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35" w:rsidRPr="00E30788" w:rsidRDefault="00945935" w:rsidP="00945935">
      <w:pPr>
        <w:jc w:val="center"/>
        <w:rPr>
          <w:rFonts w:ascii="Arial" w:hAnsi="Arial" w:cs="Arial"/>
          <w:b/>
          <w:sz w:val="48"/>
          <w:szCs w:val="48"/>
        </w:rPr>
      </w:pPr>
      <w:bookmarkStart w:id="0" w:name="_GoBack"/>
      <w:bookmarkEnd w:id="0"/>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28"/>
          <w:szCs w:val="28"/>
        </w:rPr>
      </w:pPr>
    </w:p>
    <w:p w:rsidR="00945935" w:rsidRPr="00E30788" w:rsidRDefault="00945935" w:rsidP="00945935">
      <w:pPr>
        <w:jc w:val="center"/>
        <w:rPr>
          <w:rFonts w:ascii="Arial" w:hAnsi="Arial" w:cs="Arial"/>
          <w:b/>
          <w:bCs/>
          <w:sz w:val="44"/>
          <w:szCs w:val="44"/>
        </w:rPr>
      </w:pPr>
      <w:r>
        <w:rPr>
          <w:rFonts w:ascii="Arial" w:hAnsi="Arial" w:cs="Arial"/>
          <w:b/>
          <w:bCs/>
          <w:sz w:val="44"/>
          <w:szCs w:val="44"/>
        </w:rPr>
        <w:t>Outdoor Education</w:t>
      </w:r>
    </w:p>
    <w:p w:rsidR="00945935" w:rsidRPr="00E30788" w:rsidRDefault="00945935" w:rsidP="00945935">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945935" w:rsidRPr="00E30788" w:rsidRDefault="00945935" w:rsidP="00945935">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61312" behindDoc="0" locked="0" layoutInCell="1" allowOverlap="1" wp14:anchorId="61A58813" wp14:editId="26621DF7">
                <wp:simplePos x="0" y="0"/>
                <wp:positionH relativeFrom="column">
                  <wp:posOffset>-180975</wp:posOffset>
                </wp:positionH>
                <wp:positionV relativeFrom="paragraph">
                  <wp:posOffset>5842635</wp:posOffset>
                </wp:positionV>
                <wp:extent cx="91440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935" w:rsidRPr="00F81BF3" w:rsidRDefault="00945935" w:rsidP="00945935">
                            <w:pPr>
                              <w:rPr>
                                <w:rFonts w:ascii="Arial" w:hAnsi="Arial" w:cs="Arial"/>
                                <w:sz w:val="14"/>
                                <w:szCs w:val="14"/>
                              </w:rPr>
                            </w:pPr>
                            <w:r>
                              <w:rPr>
                                <w:rFonts w:ascii="Arial" w:hAnsi="Arial" w:cs="Arial"/>
                                <w:sz w:val="14"/>
                                <w:szCs w:val="14"/>
                              </w:rPr>
                              <w:t>2012/7841[</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A58813" id="_x0000_t202" coordsize="21600,21600" o:spt="202" path="m,l,21600r21600,l21600,xe">
                <v:stroke joinstyle="miter"/>
                <v:path gradientshapeok="t" o:connecttype="rect"/>
              </v:shapetype>
              <v:shape id="Text Box 3" o:spid="_x0000_s1026" type="#_x0000_t202" style="position:absolute;left:0;text-align:left;margin-left:-14.25pt;margin-top:460.05pt;width:1in;height:15.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" stroked="f">
                <v:textbox style="mso-fit-shape-to-text:t">
                  <w:txbxContent>
                    <w:p w:rsidR="00945935" w:rsidRPr="00F81BF3" w:rsidRDefault="00945935" w:rsidP="00945935">
                      <w:pPr>
                        <w:rPr>
                          <w:rFonts w:ascii="Arial" w:hAnsi="Arial" w:cs="Arial"/>
                          <w:sz w:val="14"/>
                          <w:szCs w:val="14"/>
                        </w:rPr>
                      </w:pPr>
                      <w:r>
                        <w:rPr>
                          <w:rFonts w:ascii="Arial" w:hAnsi="Arial" w:cs="Arial"/>
                          <w:sz w:val="14"/>
                          <w:szCs w:val="14"/>
                        </w:rPr>
                        <w:t>2012/7841[</w:t>
                      </w:r>
                      <w:r w:rsidRPr="00F81BF3">
                        <w:rPr>
                          <w:rFonts w:ascii="Arial" w:hAnsi="Arial" w:cs="Arial"/>
                          <w:sz w:val="14"/>
                          <w:szCs w:val="14"/>
                        </w:rPr>
                        <w:t>v2</w:t>
                      </w:r>
                      <w:r>
                        <w:rPr>
                          <w:rFonts w:ascii="Arial" w:hAnsi="Arial" w:cs="Arial"/>
                          <w:sz w:val="14"/>
                          <w:szCs w:val="14"/>
                        </w:rPr>
                        <w:t>]</w:t>
                      </w:r>
                    </w:p>
                  </w:txbxContent>
                </v:textbox>
              </v:shape>
            </w:pict>
          </mc:Fallback>
        </mc:AlternateContent>
      </w:r>
      <w:r w:rsidRPr="00E30788">
        <w:rPr>
          <w:rFonts w:ascii="Arial" w:hAnsi="Arial" w:cs="Arial"/>
          <w:b/>
          <w:sz w:val="32"/>
          <w:szCs w:val="32"/>
        </w:rPr>
        <w:br w:type="page"/>
      </w: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32"/>
          <w:szCs w:val="32"/>
        </w:rPr>
      </w:pPr>
    </w:p>
    <w:p w:rsidR="00945935" w:rsidRPr="00E30788" w:rsidRDefault="00945935" w:rsidP="00945935">
      <w:pPr>
        <w:autoSpaceDE w:val="0"/>
        <w:autoSpaceDN w:val="0"/>
        <w:adjustRightInd w:val="0"/>
        <w:jc w:val="both"/>
        <w:rPr>
          <w:rFonts w:ascii="Arial" w:hAnsi="Arial" w:cs="Arial"/>
          <w:b/>
          <w:sz w:val="16"/>
        </w:rPr>
      </w:pPr>
    </w:p>
    <w:p w:rsidR="00945935" w:rsidRPr="00E30788" w:rsidRDefault="00945935" w:rsidP="00945935">
      <w:pPr>
        <w:autoSpaceDE w:val="0"/>
        <w:autoSpaceDN w:val="0"/>
        <w:adjustRightInd w:val="0"/>
        <w:jc w:val="both"/>
        <w:rPr>
          <w:rFonts w:ascii="Arial" w:hAnsi="Arial" w:cs="Arial"/>
          <w:b/>
          <w:sz w:val="16"/>
        </w:rPr>
      </w:pPr>
    </w:p>
    <w:p w:rsidR="00945935" w:rsidRPr="00E30788" w:rsidRDefault="00945935" w:rsidP="00945935">
      <w:pPr>
        <w:autoSpaceDE w:val="0"/>
        <w:autoSpaceDN w:val="0"/>
        <w:adjustRightInd w:val="0"/>
        <w:jc w:val="both"/>
        <w:rPr>
          <w:rFonts w:ascii="Arial" w:hAnsi="Arial" w:cs="Arial"/>
          <w:b/>
          <w:sz w:val="16"/>
        </w:rPr>
      </w:pPr>
    </w:p>
    <w:p w:rsidR="00945935" w:rsidRDefault="00945935" w:rsidP="00945935">
      <w:pPr>
        <w:autoSpaceDE w:val="0"/>
        <w:autoSpaceDN w:val="0"/>
        <w:adjustRightInd w:val="0"/>
        <w:jc w:val="both"/>
        <w:rPr>
          <w:rFonts w:ascii="Arial" w:eastAsia="Times New Roman" w:hAnsi="Arial" w:cs="Arial"/>
          <w:b/>
          <w:sz w:val="16"/>
          <w:szCs w:val="16"/>
          <w:lang w:eastAsia="en-AU"/>
        </w:rPr>
      </w:pPr>
    </w:p>
    <w:p w:rsidR="00945935" w:rsidRDefault="00945935" w:rsidP="00945935">
      <w:pPr>
        <w:autoSpaceDE w:val="0"/>
        <w:autoSpaceDN w:val="0"/>
        <w:adjustRightInd w:val="0"/>
        <w:jc w:val="both"/>
        <w:rPr>
          <w:rFonts w:ascii="Arial" w:eastAsia="Times New Roman" w:hAnsi="Arial" w:cs="Arial"/>
          <w:b/>
          <w:sz w:val="16"/>
          <w:szCs w:val="16"/>
          <w:lang w:eastAsia="en-AU"/>
        </w:rPr>
      </w:pPr>
    </w:p>
    <w:p w:rsidR="00945935" w:rsidRDefault="00945935" w:rsidP="00945935">
      <w:pPr>
        <w:autoSpaceDE w:val="0"/>
        <w:autoSpaceDN w:val="0"/>
        <w:adjustRightInd w:val="0"/>
        <w:jc w:val="both"/>
        <w:rPr>
          <w:rFonts w:ascii="Arial" w:eastAsia="Times New Roman" w:hAnsi="Arial" w:cs="Arial"/>
          <w:b/>
          <w:sz w:val="16"/>
          <w:szCs w:val="16"/>
          <w:lang w:eastAsia="en-AU"/>
        </w:rPr>
      </w:pPr>
    </w:p>
    <w:p w:rsidR="00945935" w:rsidRDefault="00945935" w:rsidP="00945935">
      <w:pPr>
        <w:autoSpaceDE w:val="0"/>
        <w:autoSpaceDN w:val="0"/>
        <w:adjustRightInd w:val="0"/>
        <w:jc w:val="both"/>
        <w:rPr>
          <w:rFonts w:ascii="Arial" w:eastAsia="Times New Roman" w:hAnsi="Arial" w:cs="Arial"/>
          <w:b/>
          <w:sz w:val="16"/>
          <w:szCs w:val="16"/>
          <w:lang w:eastAsia="en-AU"/>
        </w:rPr>
      </w:pPr>
    </w:p>
    <w:p w:rsidR="00945935" w:rsidRPr="00E30788" w:rsidRDefault="00945935" w:rsidP="0094593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945935" w:rsidRPr="00E30788" w:rsidRDefault="00945935" w:rsidP="00945935">
      <w:pPr>
        <w:autoSpaceDE w:val="0"/>
        <w:autoSpaceDN w:val="0"/>
        <w:adjustRightInd w:val="0"/>
        <w:jc w:val="both"/>
        <w:rPr>
          <w:rFonts w:ascii="Arial" w:eastAsia="Times New Roman" w:hAnsi="Arial" w:cs="Arial"/>
          <w:sz w:val="8"/>
          <w:szCs w:val="8"/>
          <w:lang w:eastAsia="en-AU"/>
        </w:rPr>
      </w:pP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945935" w:rsidRPr="00E30788" w:rsidRDefault="00945935" w:rsidP="00945935">
      <w:pPr>
        <w:autoSpaceDE w:val="0"/>
        <w:autoSpaceDN w:val="0"/>
        <w:adjustRightInd w:val="0"/>
        <w:jc w:val="both"/>
        <w:rPr>
          <w:rFonts w:ascii="Arial" w:eastAsia="Times New Roman" w:hAnsi="Arial" w:cs="Arial"/>
          <w:sz w:val="8"/>
          <w:szCs w:val="8"/>
          <w:lang w:eastAsia="en-AU"/>
        </w:rPr>
      </w:pPr>
    </w:p>
    <w:p w:rsidR="00945935" w:rsidRPr="00E30788" w:rsidRDefault="00945935" w:rsidP="00945935">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945935" w:rsidRPr="00E30788" w:rsidRDefault="00945935" w:rsidP="00945935">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lastRenderedPageBreak/>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945935" w:rsidRPr="00E30788" w:rsidRDefault="00945935" w:rsidP="00945935">
      <w:pPr>
        <w:tabs>
          <w:tab w:val="left" w:pos="4935"/>
        </w:tabs>
        <w:jc w:val="center"/>
        <w:rPr>
          <w:rFonts w:ascii="Arial" w:hAnsi="Arial" w:cs="Arial"/>
          <w:b/>
          <w:sz w:val="32"/>
          <w:szCs w:val="32"/>
        </w:rPr>
      </w:pPr>
      <w:r w:rsidRPr="00E30788">
        <w:rPr>
          <w:rFonts w:ascii="Arial" w:hAnsi="Arial" w:cs="Arial"/>
          <w:b/>
          <w:sz w:val="32"/>
          <w:szCs w:val="32"/>
        </w:rPr>
        <w:br w:type="page"/>
      </w:r>
      <w:r>
        <w:rPr>
          <w:rFonts w:ascii="Arial" w:hAnsi="Arial" w:cs="Arial"/>
          <w:b/>
          <w:sz w:val="32"/>
          <w:szCs w:val="32"/>
        </w:rPr>
        <w:lastRenderedPageBreak/>
        <w:t>Outdoor Education</w:t>
      </w:r>
    </w:p>
    <w:p w:rsidR="00945935" w:rsidRPr="00E30788" w:rsidRDefault="00945935" w:rsidP="00945935">
      <w:pPr>
        <w:tabs>
          <w:tab w:val="left" w:pos="4935"/>
        </w:tabs>
        <w:jc w:val="center"/>
        <w:rPr>
          <w:rFonts w:ascii="Arial" w:hAnsi="Arial" w:cs="Arial"/>
          <w:b/>
          <w:sz w:val="16"/>
          <w:szCs w:val="16"/>
        </w:rPr>
      </w:pPr>
    </w:p>
    <w:p w:rsidR="00945935" w:rsidRPr="00E30788" w:rsidRDefault="00945935" w:rsidP="00945935">
      <w:pPr>
        <w:tabs>
          <w:tab w:val="left" w:pos="4935"/>
        </w:tabs>
        <w:jc w:val="center"/>
        <w:rPr>
          <w:rFonts w:ascii="Arial" w:hAnsi="Arial" w:cs="Arial"/>
          <w:b/>
          <w:sz w:val="32"/>
          <w:szCs w:val="32"/>
        </w:rPr>
      </w:pPr>
      <w:r w:rsidRPr="00E30788">
        <w:rPr>
          <w:rFonts w:ascii="Arial" w:hAnsi="Arial" w:cs="Arial"/>
          <w:b/>
          <w:sz w:val="32"/>
          <w:szCs w:val="32"/>
        </w:rPr>
        <w:t>RESOURCE LIST</w:t>
      </w:r>
      <w:r>
        <w:rPr>
          <w:rFonts w:ascii="Arial" w:hAnsi="Arial" w:cs="Arial"/>
          <w:b/>
          <w:sz w:val="32"/>
          <w:szCs w:val="32"/>
        </w:rPr>
        <w:t>S</w:t>
      </w:r>
      <w:r w:rsidRPr="00E30788">
        <w:rPr>
          <w:rFonts w:ascii="Arial" w:hAnsi="Arial" w:cs="Arial"/>
          <w:b/>
          <w:sz w:val="32"/>
          <w:szCs w:val="32"/>
        </w:rPr>
        <w:t>—</w:t>
      </w:r>
      <w:r>
        <w:rPr>
          <w:rFonts w:ascii="Arial" w:hAnsi="Arial" w:cs="Arial"/>
          <w:b/>
          <w:sz w:val="32"/>
          <w:szCs w:val="32"/>
        </w:rPr>
        <w:t>COMBINED</w:t>
      </w:r>
    </w:p>
    <w:p w:rsidR="00945935" w:rsidRPr="00E30788" w:rsidRDefault="00945935" w:rsidP="00945935">
      <w:pPr>
        <w:tabs>
          <w:tab w:val="left" w:pos="426"/>
          <w:tab w:val="left" w:pos="4935"/>
        </w:tabs>
        <w:ind w:left="426" w:hanging="426"/>
        <w:jc w:val="center"/>
        <w:rPr>
          <w:rFonts w:ascii="Arial" w:hAnsi="Arial" w:cs="Arial"/>
          <w:b/>
          <w:sz w:val="22"/>
          <w:szCs w:val="22"/>
        </w:rPr>
      </w:pPr>
    </w:p>
    <w:p w:rsidR="00945935" w:rsidRDefault="00945935" w:rsidP="00945935">
      <w:pPr>
        <w:tabs>
          <w:tab w:val="left" w:pos="426"/>
        </w:tabs>
        <w:ind w:left="426" w:right="185" w:hanging="426"/>
        <w:jc w:val="both"/>
        <w:rPr>
          <w:rFonts w:ascii="Arial" w:hAnsi="Arial" w:cs="Arial"/>
          <w:sz w:val="22"/>
          <w:szCs w:val="22"/>
        </w:rPr>
      </w:pPr>
    </w:p>
    <w:p w:rsidR="00945935" w:rsidRDefault="00945935" w:rsidP="00945935">
      <w:pPr>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945935" w:rsidRDefault="00945935" w:rsidP="00945935">
      <w:pPr>
        <w:rPr>
          <w:rFonts w:ascii="Arial" w:hAnsi="Arial" w:cs="Arial"/>
          <w:sz w:val="22"/>
          <w:szCs w:val="22"/>
        </w:rPr>
      </w:pPr>
    </w:p>
    <w:p w:rsidR="00945935" w:rsidRDefault="00945935" w:rsidP="00945935">
      <w:pPr>
        <w:rPr>
          <w:rFonts w:ascii="Arial" w:hAnsi="Arial" w:cs="Arial"/>
          <w:sz w:val="22"/>
          <w:szCs w:val="22"/>
        </w:rPr>
      </w:pPr>
      <w:r>
        <w:rPr>
          <w:rFonts w:ascii="Arial" w:hAnsi="Arial" w:cs="Arial"/>
          <w:sz w:val="22"/>
          <w:szCs w:val="22"/>
        </w:rPr>
        <w:t>This list is prepared in the following parts:</w:t>
      </w:r>
    </w:p>
    <w:p w:rsidR="00945935" w:rsidRDefault="00945935" w:rsidP="00945935">
      <w:pPr>
        <w:rPr>
          <w:rFonts w:ascii="Arial" w:hAnsi="Arial" w:cs="Arial"/>
          <w:sz w:val="22"/>
          <w:szCs w:val="22"/>
        </w:rPr>
      </w:pPr>
    </w:p>
    <w:p w:rsidR="00945935" w:rsidRPr="002D2F0F" w:rsidRDefault="00945935" w:rsidP="00945935">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945935" w:rsidRPr="002D2F0F" w:rsidRDefault="00945935" w:rsidP="00945935">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945935" w:rsidRPr="002D2F0F" w:rsidRDefault="00945935" w:rsidP="00945935">
      <w:pPr>
        <w:spacing w:line="480" w:lineRule="auto"/>
        <w:rPr>
          <w:rFonts w:ascii="Arial" w:hAnsi="Arial" w:cs="Arial"/>
          <w:b/>
          <w:sz w:val="22"/>
          <w:szCs w:val="22"/>
        </w:rPr>
      </w:pPr>
      <w:r w:rsidRPr="002D2F0F">
        <w:rPr>
          <w:rFonts w:ascii="Arial" w:hAnsi="Arial" w:cs="Arial"/>
          <w:b/>
          <w:sz w:val="22"/>
          <w:szCs w:val="22"/>
        </w:rPr>
        <w:lastRenderedPageBreak/>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945935" w:rsidRDefault="00945935" w:rsidP="00945935">
      <w:pPr>
        <w:spacing w:line="480" w:lineRule="auto"/>
        <w:rPr>
          <w:rFonts w:ascii="Arial" w:hAnsi="Arial" w:cs="Arial"/>
          <w:b/>
          <w:sz w:val="22"/>
          <w:szCs w:val="22"/>
        </w:rPr>
      </w:pPr>
      <w:r w:rsidRPr="002D2F0F">
        <w:rPr>
          <w:rFonts w:ascii="Arial" w:hAnsi="Arial" w:cs="Arial"/>
          <w:b/>
          <w:sz w:val="22"/>
          <w:szCs w:val="22"/>
        </w:rPr>
        <w:t>PAR</w:t>
      </w:r>
      <w:r>
        <w:rPr>
          <w:rFonts w:ascii="Arial" w:hAnsi="Arial" w:cs="Arial"/>
          <w:b/>
          <w:sz w:val="22"/>
          <w:szCs w:val="22"/>
        </w:rPr>
        <w:t>T 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945935" w:rsidRDefault="00945935" w:rsidP="00945935">
      <w:pPr>
        <w:pBdr>
          <w:top w:val="single" w:sz="4" w:space="1" w:color="auto"/>
        </w:pBdr>
        <w:rPr>
          <w:rFonts w:ascii="Arial" w:hAnsi="Arial" w:cs="Arial"/>
          <w:sz w:val="22"/>
          <w:szCs w:val="22"/>
        </w:rPr>
      </w:pPr>
    </w:p>
    <w:p w:rsidR="00945935" w:rsidRPr="004C09BB" w:rsidRDefault="00945935" w:rsidP="00945935">
      <w:pPr>
        <w:pBdr>
          <w:top w:val="single" w:sz="4" w:space="1" w:color="auto"/>
        </w:pBdr>
        <w:rPr>
          <w:rFonts w:ascii="Arial" w:hAnsi="Arial" w:cs="Arial"/>
          <w:sz w:val="22"/>
          <w:szCs w:val="22"/>
        </w:rPr>
      </w:pPr>
    </w:p>
    <w:p w:rsidR="00945935" w:rsidRPr="002D2F0F" w:rsidRDefault="00945935" w:rsidP="00945935">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945935" w:rsidRDefault="00945935" w:rsidP="00945935">
      <w:pPr>
        <w:tabs>
          <w:tab w:val="left" w:pos="4935"/>
        </w:tabs>
        <w:rPr>
          <w:rStyle w:val="blacktext"/>
          <w:rFonts w:ascii="Arial" w:hAnsi="Arial" w:cs="Arial"/>
          <w:i/>
          <w:sz w:val="22"/>
          <w:szCs w:val="22"/>
        </w:rPr>
      </w:pPr>
    </w:p>
    <w:p w:rsidR="00945935" w:rsidRPr="00BF22D8" w:rsidRDefault="00945935" w:rsidP="00945935">
      <w:pPr>
        <w:rPr>
          <w:rFonts w:ascii="Arial" w:hAnsi="Arial" w:cs="Arial"/>
          <w:b/>
          <w:sz w:val="22"/>
          <w:szCs w:val="22"/>
        </w:rPr>
      </w:pPr>
      <w:r w:rsidRPr="00BF22D8">
        <w:rPr>
          <w:rFonts w:ascii="Arial" w:hAnsi="Arial" w:cs="Arial"/>
          <w:b/>
          <w:sz w:val="22"/>
          <w:szCs w:val="22"/>
        </w:rPr>
        <w:t>Selection guidelines</w:t>
      </w:r>
    </w:p>
    <w:p w:rsidR="00945935" w:rsidRPr="00BF22D8" w:rsidRDefault="00945935" w:rsidP="00945935">
      <w:pPr>
        <w:tabs>
          <w:tab w:val="left" w:pos="4935"/>
        </w:tabs>
        <w:rPr>
          <w:rFonts w:ascii="Arial" w:hAnsi="Arial" w:cs="Arial"/>
          <w:sz w:val="22"/>
          <w:szCs w:val="22"/>
        </w:rPr>
      </w:pPr>
      <w:r w:rsidRPr="00BF22D8">
        <w:rPr>
          <w:rFonts w:ascii="Arial" w:hAnsi="Arial" w:cs="Arial"/>
          <w:sz w:val="22"/>
          <w:szCs w:val="22"/>
        </w:rPr>
        <w:t>The selection of resources is the responsibility of each school and the following points need to be considered at all times:</w:t>
      </w:r>
    </w:p>
    <w:p w:rsidR="00945935" w:rsidRPr="00BF22D8" w:rsidRDefault="00945935" w:rsidP="00945935">
      <w:pPr>
        <w:numPr>
          <w:ilvl w:val="0"/>
          <w:numId w:val="3"/>
        </w:numPr>
        <w:ind w:left="426"/>
        <w:rPr>
          <w:rStyle w:val="blacktext"/>
          <w:rFonts w:ascii="Arial" w:hAnsi="Arial" w:cs="Arial"/>
          <w:sz w:val="22"/>
          <w:szCs w:val="22"/>
        </w:rPr>
      </w:pPr>
      <w:r w:rsidRPr="00BF22D8">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945935" w:rsidRPr="00945935" w:rsidRDefault="00945935" w:rsidP="00945935">
      <w:pPr>
        <w:numPr>
          <w:ilvl w:val="0"/>
          <w:numId w:val="3"/>
        </w:numPr>
        <w:ind w:left="426"/>
        <w:rPr>
          <w:rStyle w:val="blacktext"/>
          <w:rFonts w:ascii="Arial" w:hAnsi="Arial" w:cs="Arial"/>
          <w:sz w:val="22"/>
          <w:szCs w:val="22"/>
        </w:rPr>
      </w:pPr>
      <w:r w:rsidRPr="00945935">
        <w:rPr>
          <w:rStyle w:val="blacktext"/>
          <w:rFonts w:ascii="Arial" w:hAnsi="Arial" w:cs="Arial"/>
          <w:sz w:val="22"/>
          <w:szCs w:val="22"/>
        </w:rPr>
        <w:lastRenderedPageBreak/>
        <w:t>Some courses have set texts. Check the current syllabus.</w:t>
      </w:r>
    </w:p>
    <w:p w:rsidR="00945935" w:rsidRPr="00945935" w:rsidRDefault="00945935" w:rsidP="00945935">
      <w:pPr>
        <w:numPr>
          <w:ilvl w:val="0"/>
          <w:numId w:val="3"/>
        </w:numPr>
        <w:ind w:left="426"/>
        <w:rPr>
          <w:rStyle w:val="Strong"/>
          <w:rFonts w:ascii="Arial" w:hAnsi="Arial" w:cs="Arial"/>
          <w:b w:val="0"/>
          <w:bCs w:val="0"/>
          <w:sz w:val="22"/>
          <w:szCs w:val="22"/>
        </w:rPr>
      </w:pPr>
      <w:r w:rsidRPr="00945935">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945935" w:rsidRPr="00945935" w:rsidRDefault="00945935" w:rsidP="00945935">
      <w:pPr>
        <w:numPr>
          <w:ilvl w:val="0"/>
          <w:numId w:val="3"/>
        </w:numPr>
        <w:ind w:left="426"/>
        <w:rPr>
          <w:rStyle w:val="blacktext"/>
          <w:rFonts w:ascii="Arial" w:hAnsi="Arial" w:cs="Arial"/>
          <w:sz w:val="22"/>
          <w:szCs w:val="22"/>
        </w:rPr>
      </w:pPr>
      <w:r w:rsidRPr="00945935">
        <w:rPr>
          <w:rStyle w:val="Strong"/>
          <w:rFonts w:ascii="Arial" w:hAnsi="Arial" w:cs="Arial"/>
          <w:b w:val="0"/>
          <w:iCs/>
          <w:sz w:val="22"/>
          <w:szCs w:val="22"/>
        </w:rPr>
        <w:t>Any selection process requires the use of the current syllabus. Syllabus documents are subject to changes. Users who down load and print copies of a syllabus are responsible for checking for updates. Advice about any changes made is provided through the School Curriculum and Standards Authority communication process.</w:t>
      </w:r>
    </w:p>
    <w:p w:rsidR="00945935" w:rsidRPr="00BF22D8" w:rsidRDefault="00945935" w:rsidP="00945935">
      <w:pPr>
        <w:numPr>
          <w:ilvl w:val="0"/>
          <w:numId w:val="3"/>
        </w:numPr>
        <w:ind w:left="426"/>
        <w:rPr>
          <w:rStyle w:val="blacktext"/>
          <w:rFonts w:ascii="Arial" w:hAnsi="Arial" w:cs="Arial"/>
          <w:sz w:val="22"/>
          <w:szCs w:val="22"/>
        </w:rPr>
      </w:pPr>
      <w:r w:rsidRPr="00945935">
        <w:rPr>
          <w:rStyle w:val="blacktext"/>
          <w:rFonts w:ascii="Arial" w:hAnsi="Arial" w:cs="Arial"/>
          <w:sz w:val="22"/>
          <w:szCs w:val="22"/>
        </w:rPr>
        <w:t>The</w:t>
      </w:r>
      <w:r w:rsidRPr="00DD3485">
        <w:rPr>
          <w:rStyle w:val="blacktext"/>
          <w:rFonts w:ascii="Arial" w:hAnsi="Arial" w:cs="Arial"/>
          <w:sz w:val="22"/>
          <w:szCs w:val="22"/>
        </w:rPr>
        <w:t xml:space="preserve"> perspectives and views expressed in the resources are not endorsed as</w:t>
      </w:r>
      <w:r w:rsidRPr="00BF22D8">
        <w:rPr>
          <w:rStyle w:val="blacktext"/>
          <w:rFonts w:ascii="Arial" w:hAnsi="Arial" w:cs="Arial"/>
          <w:sz w:val="22"/>
          <w:szCs w:val="22"/>
        </w:rPr>
        <w:t xml:space="preserve"> such but are provided for classroom discussion and comparison within the context of appropriate teaching and learning activities. Some resources need to be used with sensitivity and care.</w:t>
      </w:r>
    </w:p>
    <w:p w:rsidR="00945935" w:rsidRPr="00BF22D8" w:rsidRDefault="00945935" w:rsidP="00945935">
      <w:pPr>
        <w:ind w:left="426"/>
        <w:rPr>
          <w:rStyle w:val="blacktext"/>
          <w:rFonts w:ascii="Arial" w:hAnsi="Arial" w:cs="Arial"/>
          <w:sz w:val="22"/>
          <w:szCs w:val="22"/>
        </w:rPr>
      </w:pPr>
    </w:p>
    <w:p w:rsidR="00945935" w:rsidRPr="00BF22D8" w:rsidRDefault="00945935" w:rsidP="00945935">
      <w:pPr>
        <w:rPr>
          <w:rFonts w:ascii="Arial" w:hAnsi="Arial" w:cs="Arial"/>
          <w:b/>
          <w:sz w:val="22"/>
          <w:szCs w:val="22"/>
        </w:rPr>
      </w:pPr>
      <w:r w:rsidRPr="00BF22D8">
        <w:rPr>
          <w:rFonts w:ascii="Arial" w:hAnsi="Arial" w:cs="Arial"/>
          <w:b/>
          <w:sz w:val="22"/>
          <w:szCs w:val="22"/>
        </w:rPr>
        <w:t>Types of resource lists</w:t>
      </w:r>
    </w:p>
    <w:p w:rsidR="00945935" w:rsidRPr="00BF22D8" w:rsidRDefault="00945935" w:rsidP="00945935">
      <w:pPr>
        <w:tabs>
          <w:tab w:val="left" w:pos="4935"/>
        </w:tabs>
        <w:rPr>
          <w:rStyle w:val="blacktext"/>
          <w:rFonts w:ascii="Arial" w:hAnsi="Arial" w:cs="Arial"/>
          <w:sz w:val="22"/>
          <w:szCs w:val="22"/>
        </w:rPr>
      </w:pPr>
      <w:r w:rsidRPr="00BF22D8">
        <w:rPr>
          <w:rStyle w:val="blacktext"/>
          <w:rFonts w:ascii="Arial" w:hAnsi="Arial" w:cs="Arial"/>
          <w:sz w:val="22"/>
          <w:szCs w:val="22"/>
        </w:rPr>
        <w:t>The following resource lists are provided for this course: Introduction which includes Guidelines, Process, Professional Associations/Suppliers and Journals; Print materials; Multimedia; Websites and a combined list for printing.</w:t>
      </w:r>
    </w:p>
    <w:p w:rsidR="00945935" w:rsidRPr="00BF22D8" w:rsidRDefault="00945935" w:rsidP="00945935">
      <w:pPr>
        <w:ind w:left="360"/>
        <w:rPr>
          <w:rFonts w:ascii="Arial" w:hAnsi="Arial" w:cs="Arial"/>
          <w:b/>
          <w:sz w:val="22"/>
          <w:szCs w:val="22"/>
        </w:rPr>
      </w:pPr>
    </w:p>
    <w:p w:rsidR="00945935" w:rsidRDefault="00945935" w:rsidP="00945935">
      <w:pPr>
        <w:spacing w:after="200" w:line="276" w:lineRule="auto"/>
        <w:rPr>
          <w:rFonts w:ascii="Arial" w:hAnsi="Arial" w:cs="Arial"/>
          <w:b/>
          <w:sz w:val="22"/>
          <w:szCs w:val="22"/>
        </w:rPr>
      </w:pPr>
      <w:r>
        <w:rPr>
          <w:rFonts w:ascii="Arial" w:hAnsi="Arial" w:cs="Arial"/>
          <w:b/>
          <w:sz w:val="22"/>
          <w:szCs w:val="22"/>
        </w:rPr>
        <w:br w:type="page"/>
      </w:r>
    </w:p>
    <w:p w:rsidR="00945935" w:rsidRPr="00BF22D8" w:rsidRDefault="00945935" w:rsidP="00945935">
      <w:pPr>
        <w:rPr>
          <w:rFonts w:ascii="Arial" w:hAnsi="Arial" w:cs="Arial"/>
          <w:b/>
          <w:sz w:val="22"/>
          <w:szCs w:val="22"/>
        </w:rPr>
      </w:pPr>
      <w:r w:rsidRPr="00BF22D8">
        <w:rPr>
          <w:rFonts w:ascii="Arial" w:hAnsi="Arial" w:cs="Arial"/>
          <w:b/>
          <w:sz w:val="22"/>
          <w:szCs w:val="22"/>
        </w:rPr>
        <w:lastRenderedPageBreak/>
        <w:t>Selection process</w:t>
      </w:r>
    </w:p>
    <w:p w:rsidR="00945935" w:rsidRPr="00BF22D8" w:rsidRDefault="00945935" w:rsidP="00945935">
      <w:pPr>
        <w:rPr>
          <w:rFonts w:ascii="Arial" w:hAnsi="Arial" w:cs="Arial"/>
          <w:b/>
          <w:sz w:val="22"/>
          <w:szCs w:val="22"/>
        </w:rPr>
      </w:pPr>
    </w:p>
    <w:p w:rsidR="00945935" w:rsidRPr="00BF22D8" w:rsidRDefault="00945935" w:rsidP="00945935">
      <w:pPr>
        <w:rPr>
          <w:rFonts w:ascii="Arial" w:hAnsi="Arial" w:cs="Arial"/>
          <w:sz w:val="22"/>
          <w:szCs w:val="22"/>
        </w:rPr>
      </w:pPr>
      <w:r w:rsidRPr="00BF22D8">
        <w:rPr>
          <w:rFonts w:ascii="Arial" w:hAnsi="Arial" w:cs="Arial"/>
          <w:b/>
          <w:sz w:val="22"/>
          <w:szCs w:val="22"/>
        </w:rPr>
        <w:t>Step 1:</w:t>
      </w:r>
      <w:r w:rsidRPr="00BF22D8">
        <w:rPr>
          <w:rFonts w:ascii="Arial" w:hAnsi="Arial" w:cs="Arial"/>
          <w:sz w:val="22"/>
          <w:szCs w:val="22"/>
        </w:rPr>
        <w:t xml:space="preserve"> Read the current syllabus</w:t>
      </w:r>
    </w:p>
    <w:p w:rsidR="00945935" w:rsidRPr="00BF22D8" w:rsidRDefault="00945935" w:rsidP="00945935">
      <w:pPr>
        <w:rPr>
          <w:rFonts w:ascii="Arial" w:hAnsi="Arial" w:cs="Arial"/>
          <w:sz w:val="22"/>
          <w:szCs w:val="22"/>
        </w:rPr>
      </w:pPr>
      <w:r w:rsidRPr="00BF22D8">
        <w:rPr>
          <w:rFonts w:ascii="Arial" w:hAnsi="Arial" w:cs="Arial"/>
          <w:sz w:val="22"/>
          <w:szCs w:val="22"/>
        </w:rPr>
        <w:t>Check the School Curriculum and Standards Authority website to see if you have the current syllabus; check Authority communications to see if any minor changes have been made.</w:t>
      </w:r>
    </w:p>
    <w:p w:rsidR="00945935" w:rsidRPr="00BF22D8" w:rsidRDefault="00945935" w:rsidP="00945935">
      <w:pPr>
        <w:rPr>
          <w:rFonts w:ascii="Arial" w:hAnsi="Arial" w:cs="Arial"/>
          <w:sz w:val="22"/>
          <w:szCs w:val="22"/>
        </w:rPr>
      </w:pPr>
    </w:p>
    <w:p w:rsidR="00945935" w:rsidRPr="00BF22D8" w:rsidRDefault="00945935" w:rsidP="00945935">
      <w:pPr>
        <w:rPr>
          <w:rFonts w:ascii="Arial" w:hAnsi="Arial" w:cs="Arial"/>
          <w:sz w:val="22"/>
          <w:szCs w:val="22"/>
        </w:rPr>
      </w:pPr>
      <w:r w:rsidRPr="00BF22D8">
        <w:rPr>
          <w:rFonts w:ascii="Arial" w:hAnsi="Arial" w:cs="Arial"/>
          <w:b/>
          <w:sz w:val="22"/>
          <w:szCs w:val="22"/>
        </w:rPr>
        <w:t>Step 2:</w:t>
      </w:r>
      <w:r w:rsidRPr="00BF22D8">
        <w:rPr>
          <w:rFonts w:ascii="Arial" w:hAnsi="Arial" w:cs="Arial"/>
          <w:sz w:val="22"/>
          <w:szCs w:val="22"/>
        </w:rPr>
        <w:t xml:space="preserve"> Narrow the choice of resources to match the decisions made by your school. </w:t>
      </w:r>
    </w:p>
    <w:p w:rsidR="00945935" w:rsidRDefault="00945935" w:rsidP="00945935">
      <w:pPr>
        <w:rPr>
          <w:rFonts w:ascii="Arial" w:hAnsi="Arial" w:cs="Arial"/>
          <w:sz w:val="22"/>
          <w:szCs w:val="22"/>
        </w:rPr>
      </w:pPr>
      <w:r w:rsidRPr="00BF22D8">
        <w:rPr>
          <w:rFonts w:ascii="Arial" w:hAnsi="Arial" w:cs="Arial"/>
          <w:sz w:val="22"/>
          <w:szCs w:val="22"/>
        </w:rPr>
        <w:t>Check the following:</w:t>
      </w:r>
    </w:p>
    <w:p w:rsidR="00945935" w:rsidRPr="00A764C4" w:rsidRDefault="00945935" w:rsidP="00945935">
      <w:pPr>
        <w:numPr>
          <w:ilvl w:val="0"/>
          <w:numId w:val="1"/>
        </w:numPr>
        <w:tabs>
          <w:tab w:val="clear" w:pos="1233"/>
        </w:tabs>
        <w:ind w:left="709"/>
        <w:rPr>
          <w:rFonts w:ascii="Arial" w:hAnsi="Arial" w:cs="Arial"/>
          <w:sz w:val="22"/>
          <w:szCs w:val="22"/>
        </w:rPr>
      </w:pPr>
      <w:proofErr w:type="gramStart"/>
      <w:r w:rsidRPr="00A764C4">
        <w:rPr>
          <w:rFonts w:ascii="Arial" w:hAnsi="Arial" w:cs="Arial"/>
          <w:sz w:val="22"/>
          <w:szCs w:val="22"/>
        </w:rPr>
        <w:t>which</w:t>
      </w:r>
      <w:proofErr w:type="gramEnd"/>
      <w:r w:rsidRPr="00A764C4">
        <w:rPr>
          <w:rFonts w:ascii="Arial" w:hAnsi="Arial" w:cs="Arial"/>
          <w:sz w:val="22"/>
          <w:szCs w:val="22"/>
        </w:rPr>
        <w:t xml:space="preserve"> stage/s does your school offer – </w:t>
      </w:r>
      <w:r>
        <w:rPr>
          <w:rFonts w:ascii="Arial" w:hAnsi="Arial" w:cs="Arial"/>
          <w:sz w:val="22"/>
          <w:szCs w:val="22"/>
        </w:rPr>
        <w:t>S</w:t>
      </w:r>
      <w:r w:rsidRPr="00283F5A">
        <w:rPr>
          <w:rFonts w:ascii="Arial" w:hAnsi="Arial" w:cs="Arial"/>
          <w:sz w:val="22"/>
          <w:szCs w:val="22"/>
        </w:rPr>
        <w:t>tage1, 2 or 3 or P units?</w:t>
      </w:r>
    </w:p>
    <w:p w:rsidR="00945935" w:rsidRDefault="00945935" w:rsidP="00945935">
      <w:pPr>
        <w:numPr>
          <w:ilvl w:val="0"/>
          <w:numId w:val="1"/>
        </w:numPr>
        <w:tabs>
          <w:tab w:val="clear" w:pos="1233"/>
        </w:tabs>
        <w:ind w:left="709"/>
        <w:rPr>
          <w:rFonts w:ascii="Arial" w:hAnsi="Arial" w:cs="Arial"/>
          <w:sz w:val="22"/>
          <w:szCs w:val="22"/>
        </w:rPr>
      </w:pPr>
      <w:proofErr w:type="gramStart"/>
      <w:r w:rsidRPr="00A764C4">
        <w:rPr>
          <w:rFonts w:ascii="Arial" w:hAnsi="Arial" w:cs="Arial"/>
          <w:sz w:val="22"/>
          <w:szCs w:val="22"/>
        </w:rPr>
        <w:t>which</w:t>
      </w:r>
      <w:proofErr w:type="gramEnd"/>
      <w:r w:rsidRPr="00A764C4">
        <w:rPr>
          <w:rFonts w:ascii="Arial" w:hAnsi="Arial" w:cs="Arial"/>
          <w:sz w:val="22"/>
          <w:szCs w:val="22"/>
        </w:rPr>
        <w:t xml:space="preserve"> unit</w:t>
      </w:r>
      <w:r>
        <w:rPr>
          <w:rFonts w:ascii="Arial" w:hAnsi="Arial" w:cs="Arial"/>
          <w:sz w:val="22"/>
          <w:szCs w:val="22"/>
        </w:rPr>
        <w:t xml:space="preserve">s are being offered – 2A and 2B, 3A and 3B ? </w:t>
      </w:r>
    </w:p>
    <w:p w:rsidR="00945935" w:rsidRPr="00A764C4" w:rsidRDefault="00945935" w:rsidP="00945935">
      <w:pPr>
        <w:numPr>
          <w:ilvl w:val="0"/>
          <w:numId w:val="1"/>
        </w:numPr>
        <w:tabs>
          <w:tab w:val="clear" w:pos="1233"/>
        </w:tabs>
        <w:ind w:left="709"/>
        <w:rPr>
          <w:rFonts w:ascii="Arial" w:hAnsi="Arial" w:cs="Arial"/>
          <w:sz w:val="22"/>
          <w:szCs w:val="22"/>
        </w:rPr>
      </w:pPr>
      <w:proofErr w:type="gramStart"/>
      <w:r>
        <w:rPr>
          <w:rFonts w:ascii="Arial" w:hAnsi="Arial" w:cs="Arial"/>
          <w:sz w:val="22"/>
          <w:szCs w:val="22"/>
        </w:rPr>
        <w:t>which</w:t>
      </w:r>
      <w:proofErr w:type="gramEnd"/>
      <w:r>
        <w:rPr>
          <w:rFonts w:ascii="Arial" w:hAnsi="Arial" w:cs="Arial"/>
          <w:sz w:val="22"/>
          <w:szCs w:val="22"/>
        </w:rPr>
        <w:t xml:space="preserve"> units are being taught this semester/year?</w:t>
      </w:r>
    </w:p>
    <w:p w:rsidR="00945935" w:rsidRDefault="00945935" w:rsidP="00945935">
      <w:pPr>
        <w:numPr>
          <w:ilvl w:val="0"/>
          <w:numId w:val="1"/>
        </w:numPr>
        <w:tabs>
          <w:tab w:val="clear" w:pos="1233"/>
        </w:tabs>
        <w:ind w:left="709"/>
        <w:rPr>
          <w:rFonts w:ascii="Arial" w:hAnsi="Arial" w:cs="Arial"/>
          <w:sz w:val="22"/>
          <w:szCs w:val="22"/>
        </w:rPr>
      </w:pPr>
      <w:proofErr w:type="gramStart"/>
      <w:r w:rsidRPr="00A764C4">
        <w:rPr>
          <w:rFonts w:ascii="Arial" w:hAnsi="Arial" w:cs="Arial"/>
          <w:sz w:val="22"/>
          <w:szCs w:val="22"/>
        </w:rPr>
        <w:t>what</w:t>
      </w:r>
      <w:proofErr w:type="gramEnd"/>
      <w:r w:rsidRPr="00A764C4">
        <w:rPr>
          <w:rFonts w:ascii="Arial" w:hAnsi="Arial" w:cs="Arial"/>
          <w:sz w:val="22"/>
          <w:szCs w:val="22"/>
        </w:rPr>
        <w:t xml:space="preserve"> is the focus of the units being taught?</w:t>
      </w:r>
    </w:p>
    <w:p w:rsidR="00945935" w:rsidRDefault="00945935" w:rsidP="00945935">
      <w:pPr>
        <w:numPr>
          <w:ilvl w:val="0"/>
          <w:numId w:val="1"/>
        </w:numPr>
        <w:tabs>
          <w:tab w:val="clear" w:pos="1233"/>
        </w:tabs>
        <w:ind w:left="709"/>
        <w:rPr>
          <w:rFonts w:ascii="Arial" w:hAnsi="Arial" w:cs="Arial"/>
          <w:sz w:val="22"/>
          <w:szCs w:val="22"/>
        </w:rPr>
      </w:pPr>
      <w:proofErr w:type="gramStart"/>
      <w:r>
        <w:rPr>
          <w:rFonts w:ascii="Arial" w:hAnsi="Arial" w:cs="Arial"/>
          <w:sz w:val="22"/>
          <w:szCs w:val="22"/>
        </w:rPr>
        <w:lastRenderedPageBreak/>
        <w:t>what</w:t>
      </w:r>
      <w:proofErr w:type="gramEnd"/>
      <w:r>
        <w:rPr>
          <w:rFonts w:ascii="Arial" w:hAnsi="Arial" w:cs="Arial"/>
          <w:sz w:val="22"/>
          <w:szCs w:val="22"/>
        </w:rPr>
        <w:t xml:space="preserve"> are the context/s being taught?</w:t>
      </w:r>
    </w:p>
    <w:p w:rsidR="00945935" w:rsidRDefault="00945935" w:rsidP="00945935">
      <w:pPr>
        <w:rPr>
          <w:rFonts w:ascii="Arial" w:hAnsi="Arial" w:cs="Arial"/>
          <w:sz w:val="22"/>
          <w:szCs w:val="22"/>
        </w:rPr>
      </w:pPr>
    </w:p>
    <w:p w:rsidR="00945935" w:rsidRDefault="00945935" w:rsidP="00945935">
      <w:pPr>
        <w:rPr>
          <w:rFonts w:ascii="Arial" w:hAnsi="Arial" w:cs="Arial"/>
          <w:noProof/>
          <w:sz w:val="22"/>
          <w:szCs w:val="22"/>
          <w:lang w:val="en-US"/>
        </w:rPr>
      </w:pPr>
      <w:r w:rsidRPr="00A21C9F">
        <w:rPr>
          <w:rFonts w:ascii="Arial" w:hAnsi="Arial" w:cs="Arial"/>
          <w:b/>
          <w:noProof/>
          <w:sz w:val="22"/>
          <w:szCs w:val="22"/>
          <w:lang w:val="en-US"/>
        </w:rPr>
        <w:t>Step 3:</w:t>
      </w:r>
      <w:r>
        <w:rPr>
          <w:rFonts w:ascii="Arial" w:hAnsi="Arial" w:cs="Arial"/>
          <w:noProof/>
          <w:sz w:val="22"/>
          <w:szCs w:val="22"/>
          <w:lang w:val="en-US"/>
        </w:rPr>
        <w:t xml:space="preserve"> Some of these resources may be in your school. Check your library and the relevant learning area</w:t>
      </w:r>
      <w:r w:rsidRPr="00A21C9F">
        <w:rPr>
          <w:rFonts w:ascii="Arial" w:hAnsi="Arial" w:cs="Arial"/>
          <w:noProof/>
          <w:sz w:val="22"/>
          <w:szCs w:val="22"/>
          <w:lang w:val="en-US"/>
        </w:rPr>
        <w:t xml:space="preserve"> </w:t>
      </w:r>
      <w:r>
        <w:rPr>
          <w:rFonts w:ascii="Arial" w:hAnsi="Arial" w:cs="Arial"/>
          <w:noProof/>
          <w:sz w:val="22"/>
          <w:szCs w:val="22"/>
          <w:lang w:val="en-US"/>
        </w:rPr>
        <w:t>library.</w:t>
      </w:r>
    </w:p>
    <w:p w:rsidR="00945935" w:rsidRDefault="00945935" w:rsidP="00945935">
      <w:pPr>
        <w:rPr>
          <w:rFonts w:ascii="Arial" w:hAnsi="Arial" w:cs="Arial"/>
          <w:sz w:val="22"/>
          <w:szCs w:val="22"/>
        </w:rPr>
      </w:pPr>
    </w:p>
    <w:p w:rsidR="00945935" w:rsidRPr="007E1EC8" w:rsidRDefault="00945935" w:rsidP="00945935">
      <w:pPr>
        <w:rPr>
          <w:rFonts w:ascii="Arial" w:hAnsi="Arial" w:cs="Arial"/>
          <w:b/>
          <w:sz w:val="22"/>
          <w:szCs w:val="22"/>
        </w:rPr>
      </w:pPr>
      <w:r>
        <w:rPr>
          <w:rFonts w:ascii="Arial" w:hAnsi="Arial" w:cs="Arial"/>
          <w:b/>
          <w:sz w:val="22"/>
          <w:szCs w:val="22"/>
        </w:rPr>
        <w:t>Step 4: Check if the course has s</w:t>
      </w:r>
      <w:r w:rsidRPr="007E1EC8">
        <w:rPr>
          <w:rFonts w:ascii="Arial" w:hAnsi="Arial" w:cs="Arial"/>
          <w:b/>
          <w:sz w:val="22"/>
          <w:szCs w:val="22"/>
        </w:rPr>
        <w:t>et texts</w:t>
      </w:r>
    </w:p>
    <w:p w:rsidR="00945935" w:rsidRPr="00DD3485" w:rsidRDefault="00945935" w:rsidP="00945935">
      <w:pPr>
        <w:rPr>
          <w:rFonts w:ascii="Arial" w:hAnsi="Arial" w:cs="Arial"/>
          <w:sz w:val="22"/>
          <w:szCs w:val="22"/>
        </w:rPr>
      </w:pPr>
      <w:r w:rsidRPr="00DD3485">
        <w:rPr>
          <w:rFonts w:ascii="Arial" w:hAnsi="Arial" w:cs="Arial"/>
          <w:sz w:val="22"/>
          <w:szCs w:val="22"/>
        </w:rPr>
        <w:t>There are no set texts for this course.</w:t>
      </w:r>
    </w:p>
    <w:p w:rsidR="00945935" w:rsidRDefault="00945935" w:rsidP="00945935">
      <w:pPr>
        <w:ind w:right="185"/>
        <w:jc w:val="both"/>
        <w:rPr>
          <w:rFonts w:ascii="Arial" w:hAnsi="Arial" w:cs="Arial"/>
          <w:sz w:val="16"/>
          <w:szCs w:val="16"/>
        </w:rPr>
      </w:pPr>
      <w:r w:rsidRPr="00062F87">
        <w:rPr>
          <w:rFonts w:ascii="Arial" w:hAnsi="Arial" w:cs="Arial"/>
          <w:b/>
          <w:sz w:val="18"/>
          <w:szCs w:val="18"/>
        </w:rPr>
        <w:t xml:space="preserve"> </w:t>
      </w:r>
    </w:p>
    <w:p w:rsidR="00945935" w:rsidRDefault="00945935" w:rsidP="00945935">
      <w:pPr>
        <w:pBdr>
          <w:bottom w:val="single" w:sz="4" w:space="1" w:color="auto"/>
        </w:pBdr>
        <w:jc w:val="both"/>
        <w:rPr>
          <w:rFonts w:ascii="Arial" w:hAnsi="Arial" w:cs="Arial"/>
          <w:sz w:val="18"/>
          <w:szCs w:val="18"/>
        </w:rPr>
      </w:pPr>
    </w:p>
    <w:p w:rsidR="00945935" w:rsidRDefault="00945935" w:rsidP="00945935">
      <w:pPr>
        <w:jc w:val="both"/>
        <w:rPr>
          <w:rFonts w:ascii="Arial" w:hAnsi="Arial" w:cs="Arial"/>
          <w:sz w:val="18"/>
          <w:szCs w:val="18"/>
        </w:rPr>
      </w:pPr>
    </w:p>
    <w:p w:rsidR="00945935" w:rsidRPr="005E25F7" w:rsidRDefault="00945935" w:rsidP="00945935">
      <w:pPr>
        <w:jc w:val="both"/>
        <w:rPr>
          <w:rStyle w:val="innerheaderblack"/>
        </w:rPr>
      </w:pPr>
      <w:r w:rsidRPr="005E25F7">
        <w:rPr>
          <w:rFonts w:ascii="Arial" w:hAnsi="Arial" w:cs="Arial"/>
          <w:sz w:val="18"/>
          <w:szCs w:val="18"/>
        </w:rPr>
        <w:t xml:space="preserve">The following links will direct you to websites outside the </w:t>
      </w:r>
      <w:r>
        <w:rPr>
          <w:rFonts w:ascii="Arial" w:hAnsi="Arial" w:cs="Arial"/>
          <w:sz w:val="18"/>
          <w:szCs w:val="18"/>
        </w:rPr>
        <w:t xml:space="preserve">School Curriculum and Standards Authority </w:t>
      </w:r>
      <w:r w:rsidRPr="005E25F7">
        <w:rPr>
          <w:rFonts w:ascii="Arial" w:hAnsi="Arial" w:cs="Arial"/>
          <w:sz w:val="18"/>
          <w:szCs w:val="18"/>
        </w:rPr>
        <w:t xml:space="preserve">site. The </w:t>
      </w:r>
      <w:r>
        <w:rPr>
          <w:rFonts w:ascii="Arial" w:hAnsi="Arial" w:cs="Arial"/>
          <w:sz w:val="18"/>
          <w:szCs w:val="18"/>
        </w:rPr>
        <w:t>Authority</w:t>
      </w:r>
      <w:r w:rsidRPr="005E25F7">
        <w:rPr>
          <w:rFonts w:ascii="Arial" w:hAnsi="Arial" w:cs="Arial"/>
          <w:sz w:val="18"/>
          <w:szCs w:val="18"/>
        </w:rPr>
        <w:t xml:space="preserve">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5E25F7">
          <w:rPr>
            <w:rFonts w:ascii="Arial" w:hAnsi="Arial" w:cs="Arial"/>
            <w:sz w:val="18"/>
            <w:szCs w:val="18"/>
          </w:rPr>
          <w:t>work</w:t>
        </w:r>
      </w:smartTag>
      <w:r w:rsidRPr="005E25F7">
        <w:rPr>
          <w:rFonts w:ascii="Arial" w:hAnsi="Arial" w:cs="Arial"/>
          <w:sz w:val="18"/>
          <w:szCs w:val="18"/>
        </w:rPr>
        <w:t xml:space="preserve"> all of </w:t>
      </w:r>
      <w:r w:rsidRPr="005E25F7">
        <w:rPr>
          <w:rFonts w:ascii="Arial" w:hAnsi="Arial" w:cs="Arial"/>
          <w:sz w:val="18"/>
          <w:szCs w:val="18"/>
        </w:rPr>
        <w:lastRenderedPageBreak/>
        <w:t>the time and we have no control over availability of the linked pages. It is your responsibility to check that this information is accurate.</w:t>
      </w:r>
    </w:p>
    <w:p w:rsidR="00945935" w:rsidRPr="00E94D8E" w:rsidRDefault="00945935" w:rsidP="00945935">
      <w:pPr>
        <w:rPr>
          <w:rFonts w:ascii="Arial" w:hAnsi="Arial" w:cs="Arial"/>
          <w:b/>
          <w:noProof/>
          <w:sz w:val="22"/>
          <w:szCs w:val="22"/>
          <w:lang w:val="en-US"/>
        </w:rPr>
      </w:pPr>
    </w:p>
    <w:p w:rsidR="00623238" w:rsidRDefault="00623238" w:rsidP="00623238">
      <w:pPr>
        <w:rPr>
          <w:rFonts w:ascii="Arial" w:hAnsi="Arial" w:cs="Arial"/>
          <w:b/>
          <w:sz w:val="22"/>
          <w:szCs w:val="22"/>
        </w:rPr>
      </w:pPr>
      <w:bookmarkStart w:id="1" w:name="OLE_LINK1"/>
      <w:bookmarkStart w:id="2" w:name="OLE_LINK2"/>
    </w:p>
    <w:bookmarkEnd w:id="1"/>
    <w:bookmarkEnd w:id="2"/>
    <w:p w:rsidR="0015748D" w:rsidRPr="0015748D" w:rsidRDefault="0015748D" w:rsidP="0015748D">
      <w:pPr>
        <w:rPr>
          <w:rFonts w:ascii="Arial" w:hAnsi="Arial" w:cs="Arial"/>
          <w:b/>
          <w:noProof/>
          <w:sz w:val="22"/>
          <w:szCs w:val="22"/>
          <w:lang w:val="en-US"/>
        </w:rPr>
      </w:pPr>
      <w:r w:rsidRPr="0015748D">
        <w:rPr>
          <w:rFonts w:ascii="Arial" w:hAnsi="Arial" w:cs="Arial"/>
          <w:b/>
          <w:noProof/>
          <w:sz w:val="22"/>
          <w:szCs w:val="22"/>
          <w:lang w:val="en-US"/>
        </w:rPr>
        <w:t xml:space="preserve">Professional Associations </w:t>
      </w:r>
    </w:p>
    <w:p w:rsidR="0015748D" w:rsidRPr="0015748D" w:rsidRDefault="0015748D" w:rsidP="0015748D">
      <w:pPr>
        <w:rPr>
          <w:rFonts w:ascii="Arial" w:hAnsi="Arial" w:cs="Arial"/>
          <w:b/>
          <w:noProof/>
          <w:sz w:val="16"/>
          <w:szCs w:val="16"/>
          <w:lang w:val="en-US"/>
        </w:rPr>
      </w:pPr>
    </w:p>
    <w:p w:rsidR="0015748D" w:rsidRPr="0015748D" w:rsidRDefault="0015748D" w:rsidP="0015748D">
      <w:pPr>
        <w:numPr>
          <w:ilvl w:val="0"/>
          <w:numId w:val="2"/>
        </w:numPr>
        <w:rPr>
          <w:rFonts w:ascii="Arial" w:hAnsi="Arial" w:cs="Arial"/>
          <w:i/>
          <w:sz w:val="22"/>
          <w:szCs w:val="22"/>
        </w:rPr>
      </w:pPr>
      <w:r w:rsidRPr="0015748D">
        <w:rPr>
          <w:rFonts w:ascii="Arial" w:hAnsi="Arial" w:cs="Arial"/>
          <w:sz w:val="22"/>
          <w:szCs w:val="22"/>
        </w:rPr>
        <w:t>The Australian Council for Health, Physical Education and Recreation (ACHPER)</w:t>
      </w:r>
    </w:p>
    <w:p w:rsidR="0015748D" w:rsidRPr="0015748D" w:rsidRDefault="00E50F18" w:rsidP="0015748D">
      <w:pPr>
        <w:ind w:left="360"/>
        <w:rPr>
          <w:rFonts w:ascii="Arial" w:hAnsi="Arial" w:cs="Arial"/>
          <w:i/>
          <w:sz w:val="22"/>
          <w:szCs w:val="22"/>
        </w:rPr>
      </w:pPr>
      <w:hyperlink r:id="rId8" w:history="1">
        <w:r w:rsidR="0015748D" w:rsidRPr="0015748D">
          <w:rPr>
            <w:rStyle w:val="Hyperlink"/>
            <w:rFonts w:ascii="Arial" w:hAnsi="Arial" w:cs="Arial"/>
            <w:i/>
            <w:sz w:val="22"/>
            <w:szCs w:val="22"/>
          </w:rPr>
          <w:t>http://www.achper.org.au/</w:t>
        </w:r>
      </w:hyperlink>
      <w:r w:rsidR="0015748D" w:rsidRPr="0015748D">
        <w:rPr>
          <w:rFonts w:ascii="Arial" w:hAnsi="Arial" w:cs="Arial"/>
          <w:i/>
          <w:sz w:val="22"/>
          <w:szCs w:val="22"/>
        </w:rPr>
        <w:t xml:space="preserve"> </w:t>
      </w:r>
    </w:p>
    <w:p w:rsidR="0015748D" w:rsidRPr="0015748D" w:rsidRDefault="0015748D" w:rsidP="0015748D">
      <w:pPr>
        <w:ind w:left="360"/>
        <w:rPr>
          <w:rFonts w:ascii="Arial" w:hAnsi="Arial" w:cs="Arial"/>
          <w:sz w:val="20"/>
          <w:szCs w:val="20"/>
        </w:rPr>
      </w:pPr>
      <w:r w:rsidRPr="0015748D">
        <w:rPr>
          <w:rFonts w:ascii="Arial" w:hAnsi="Arial" w:cs="Arial"/>
          <w:sz w:val="20"/>
          <w:szCs w:val="20"/>
        </w:rPr>
        <w:t>A leading professional association for professionals working in the fields of health, physical education, human movement studies, sport, recreation, dance and community fitness. ACHPER works collaboratively with government and non-government organisations to advocate active and healthy living. They also provide professional learning for teachers and resources to support the implementation of health and physical activity programs.</w:t>
      </w:r>
    </w:p>
    <w:p w:rsidR="0015748D" w:rsidRPr="0015748D" w:rsidRDefault="0015748D" w:rsidP="0015748D">
      <w:pPr>
        <w:rPr>
          <w:sz w:val="16"/>
          <w:szCs w:val="16"/>
        </w:rPr>
      </w:pPr>
    </w:p>
    <w:p w:rsidR="0015748D" w:rsidRPr="0015748D" w:rsidRDefault="0015748D" w:rsidP="0015748D">
      <w:pPr>
        <w:numPr>
          <w:ilvl w:val="0"/>
          <w:numId w:val="2"/>
        </w:numPr>
        <w:rPr>
          <w:rFonts w:ascii="Arial" w:hAnsi="Arial" w:cs="Arial"/>
          <w:sz w:val="22"/>
          <w:szCs w:val="22"/>
        </w:rPr>
      </w:pPr>
      <w:r w:rsidRPr="0015748D">
        <w:rPr>
          <w:rFonts w:ascii="Arial" w:hAnsi="Arial" w:cs="Arial"/>
          <w:sz w:val="22"/>
          <w:szCs w:val="22"/>
        </w:rPr>
        <w:t xml:space="preserve">Outdoors WA </w:t>
      </w:r>
    </w:p>
    <w:p w:rsidR="0015748D" w:rsidRPr="0015748D" w:rsidRDefault="00E50F18" w:rsidP="0015748D">
      <w:pPr>
        <w:ind w:left="360"/>
        <w:rPr>
          <w:rFonts w:ascii="Arial" w:hAnsi="Arial" w:cs="Arial"/>
          <w:sz w:val="20"/>
          <w:szCs w:val="20"/>
        </w:rPr>
      </w:pPr>
      <w:hyperlink r:id="rId9" w:history="1">
        <w:r w:rsidR="0015748D" w:rsidRPr="0015748D">
          <w:rPr>
            <w:rStyle w:val="Hyperlink"/>
            <w:rFonts w:ascii="Arial" w:hAnsi="Arial" w:cs="Arial"/>
            <w:sz w:val="22"/>
            <w:szCs w:val="22"/>
          </w:rPr>
          <w:t>http://www.outdoorswa.org/</w:t>
        </w:r>
      </w:hyperlink>
      <w:r w:rsidR="0015748D" w:rsidRPr="0015748D">
        <w:rPr>
          <w:rFonts w:ascii="Arial" w:hAnsi="Arial" w:cs="Arial"/>
          <w:sz w:val="22"/>
          <w:szCs w:val="22"/>
        </w:rPr>
        <w:t xml:space="preserve"> </w:t>
      </w:r>
      <w:r w:rsidR="0015748D" w:rsidRPr="0015748D">
        <w:rPr>
          <w:rFonts w:ascii="Arial" w:hAnsi="Arial" w:cs="Arial"/>
          <w:sz w:val="22"/>
          <w:szCs w:val="22"/>
        </w:rPr>
        <w:br/>
      </w:r>
      <w:r w:rsidR="0015748D" w:rsidRPr="0015748D">
        <w:rPr>
          <w:rFonts w:ascii="Arial" w:hAnsi="Arial" w:cs="Arial"/>
          <w:sz w:val="20"/>
          <w:szCs w:val="20"/>
        </w:rPr>
        <w:t xml:space="preserve">Outdoors WA services the needs of the outdoor pursuits industry and is the peak body representing the outdoor adventure and recreational activities sector in Western Australia. </w:t>
      </w:r>
    </w:p>
    <w:p w:rsidR="0015748D" w:rsidRPr="0015748D" w:rsidRDefault="0015748D" w:rsidP="0015748D">
      <w:pPr>
        <w:pStyle w:val="Default"/>
        <w:rPr>
          <w:sz w:val="22"/>
          <w:szCs w:val="22"/>
        </w:rPr>
      </w:pPr>
    </w:p>
    <w:p w:rsidR="0015748D" w:rsidRPr="0015748D" w:rsidRDefault="0015748D" w:rsidP="0015748D">
      <w:pPr>
        <w:rPr>
          <w:rFonts w:ascii="Arial" w:hAnsi="Arial" w:cs="Arial"/>
          <w:b/>
          <w:sz w:val="22"/>
          <w:szCs w:val="22"/>
        </w:rPr>
      </w:pPr>
      <w:r w:rsidRPr="0015748D">
        <w:rPr>
          <w:rFonts w:ascii="Arial" w:hAnsi="Arial" w:cs="Arial"/>
          <w:b/>
          <w:sz w:val="22"/>
          <w:szCs w:val="22"/>
        </w:rPr>
        <w:t>Journals</w:t>
      </w:r>
    </w:p>
    <w:p w:rsidR="0015748D" w:rsidRPr="0015748D" w:rsidRDefault="0015748D" w:rsidP="0015748D">
      <w:pPr>
        <w:rPr>
          <w:sz w:val="16"/>
          <w:szCs w:val="16"/>
        </w:rPr>
      </w:pPr>
    </w:p>
    <w:p w:rsidR="0015748D" w:rsidRPr="0015748D" w:rsidRDefault="0015748D" w:rsidP="0015748D">
      <w:pPr>
        <w:numPr>
          <w:ilvl w:val="0"/>
          <w:numId w:val="2"/>
        </w:numPr>
        <w:rPr>
          <w:rFonts w:ascii="Arial" w:hAnsi="Arial" w:cs="Arial"/>
          <w:sz w:val="22"/>
          <w:szCs w:val="22"/>
        </w:rPr>
      </w:pPr>
      <w:r w:rsidRPr="0015748D">
        <w:rPr>
          <w:rFonts w:ascii="Arial" w:hAnsi="Arial" w:cs="Arial"/>
          <w:sz w:val="22"/>
          <w:szCs w:val="22"/>
        </w:rPr>
        <w:t>Australian Journal of Outdoor Education (AJOE)</w:t>
      </w:r>
      <w:r w:rsidRPr="0015748D">
        <w:rPr>
          <w:rFonts w:ascii="Arial" w:hAnsi="Arial" w:cs="Arial"/>
          <w:sz w:val="22"/>
          <w:szCs w:val="22"/>
        </w:rPr>
        <w:br/>
      </w:r>
      <w:hyperlink r:id="rId10" w:history="1">
        <w:r w:rsidRPr="0015748D">
          <w:rPr>
            <w:rStyle w:val="Hyperlink"/>
            <w:rFonts w:ascii="Arial" w:hAnsi="Arial" w:cs="Arial"/>
            <w:sz w:val="22"/>
            <w:szCs w:val="22"/>
          </w:rPr>
          <w:t>http://www.outdoorcouncil.asn.au/13.html</w:t>
        </w:r>
      </w:hyperlink>
    </w:p>
    <w:p w:rsidR="0015748D" w:rsidRPr="0015748D" w:rsidRDefault="0015748D" w:rsidP="0015748D">
      <w:pPr>
        <w:ind w:left="360"/>
        <w:rPr>
          <w:rFonts w:ascii="Arial" w:hAnsi="Arial" w:cs="Arial"/>
          <w:sz w:val="20"/>
          <w:szCs w:val="20"/>
        </w:rPr>
      </w:pPr>
      <w:r w:rsidRPr="0015748D">
        <w:rPr>
          <w:rFonts w:ascii="Arial" w:hAnsi="Arial" w:cs="Arial"/>
          <w:sz w:val="20"/>
          <w:szCs w:val="20"/>
        </w:rPr>
        <w:t>Published twice a year, the AJOE is designed to suit the needs of a wide cross section of readers including classroom teachers, academics and outdoor pursuit practitioners.</w:t>
      </w:r>
    </w:p>
    <w:p w:rsidR="0015748D" w:rsidRPr="0015748D" w:rsidRDefault="0015748D" w:rsidP="0015748D">
      <w:pPr>
        <w:ind w:left="360"/>
        <w:rPr>
          <w:rFonts w:ascii="Arial" w:hAnsi="Arial" w:cs="Arial"/>
          <w:sz w:val="16"/>
          <w:szCs w:val="16"/>
        </w:rPr>
      </w:pPr>
    </w:p>
    <w:p w:rsidR="0015748D" w:rsidRPr="0015748D" w:rsidRDefault="0015748D" w:rsidP="0015748D">
      <w:pPr>
        <w:numPr>
          <w:ilvl w:val="0"/>
          <w:numId w:val="2"/>
        </w:numPr>
        <w:rPr>
          <w:rFonts w:ascii="Arial" w:hAnsi="Arial" w:cs="Arial"/>
          <w:sz w:val="22"/>
          <w:szCs w:val="22"/>
        </w:rPr>
      </w:pPr>
      <w:r w:rsidRPr="0015748D">
        <w:rPr>
          <w:rFonts w:ascii="Arial" w:hAnsi="Arial" w:cs="Arial"/>
          <w:sz w:val="22"/>
          <w:szCs w:val="22"/>
        </w:rPr>
        <w:lastRenderedPageBreak/>
        <w:t>Journal of Adventure Education and Outdoor Learning</w:t>
      </w:r>
      <w:r w:rsidRPr="0015748D">
        <w:rPr>
          <w:rFonts w:ascii="Arial" w:hAnsi="Arial" w:cs="Arial"/>
          <w:sz w:val="22"/>
          <w:szCs w:val="22"/>
        </w:rPr>
        <w:br/>
      </w:r>
      <w:hyperlink r:id="rId11" w:history="1">
        <w:r w:rsidRPr="0015748D">
          <w:rPr>
            <w:rStyle w:val="Hyperlink"/>
            <w:rFonts w:ascii="Arial" w:hAnsi="Arial" w:cs="Arial"/>
            <w:sz w:val="22"/>
            <w:szCs w:val="22"/>
          </w:rPr>
          <w:t>http://www.tandf.co.uk/journals/titles/14729679.asp</w:t>
        </w:r>
      </w:hyperlink>
      <w:r w:rsidRPr="0015748D">
        <w:rPr>
          <w:rFonts w:ascii="Arial" w:hAnsi="Arial" w:cs="Arial"/>
          <w:sz w:val="22"/>
          <w:szCs w:val="22"/>
        </w:rPr>
        <w:br/>
      </w:r>
      <w:r w:rsidRPr="0015748D">
        <w:rPr>
          <w:rFonts w:ascii="Arial" w:hAnsi="Arial" w:cs="Arial"/>
          <w:sz w:val="20"/>
          <w:szCs w:val="20"/>
        </w:rPr>
        <w:t>This journal disseminates research on adventure and the outdoors and aims to promote dialogue, research, thinking, teaching and practice. Includes papers concerned with social, cultural, political, ethical and environmental issues relevant to outdoor environments.</w:t>
      </w:r>
      <w:r w:rsidRPr="0015748D">
        <w:rPr>
          <w:rFonts w:ascii="Arial" w:hAnsi="Arial" w:cs="Arial"/>
          <w:sz w:val="20"/>
          <w:szCs w:val="20"/>
        </w:rPr>
        <w:br/>
      </w:r>
    </w:p>
    <w:p w:rsidR="0015748D" w:rsidRPr="0015748D" w:rsidRDefault="0015748D" w:rsidP="0015748D">
      <w:pPr>
        <w:numPr>
          <w:ilvl w:val="0"/>
          <w:numId w:val="2"/>
        </w:numPr>
        <w:rPr>
          <w:rFonts w:ascii="Arial" w:hAnsi="Arial" w:cs="Arial"/>
          <w:sz w:val="22"/>
          <w:szCs w:val="22"/>
        </w:rPr>
      </w:pPr>
      <w:r w:rsidRPr="0015748D">
        <w:rPr>
          <w:rFonts w:ascii="Arial" w:hAnsi="Arial" w:cs="Arial"/>
          <w:sz w:val="22"/>
          <w:szCs w:val="22"/>
        </w:rPr>
        <w:t>Journal of Experiential Education</w:t>
      </w:r>
      <w:r w:rsidRPr="0015748D">
        <w:rPr>
          <w:rFonts w:ascii="Arial" w:hAnsi="Arial" w:cs="Arial"/>
          <w:sz w:val="22"/>
          <w:szCs w:val="22"/>
        </w:rPr>
        <w:br/>
      </w:r>
      <w:hyperlink r:id="rId12" w:history="1">
        <w:r w:rsidRPr="0015748D">
          <w:rPr>
            <w:rStyle w:val="Hyperlink"/>
            <w:rFonts w:ascii="Arial" w:hAnsi="Arial" w:cs="Arial"/>
            <w:sz w:val="22"/>
            <w:szCs w:val="22"/>
          </w:rPr>
          <w:t>http://www.aee.org/publications/jee</w:t>
        </w:r>
      </w:hyperlink>
    </w:p>
    <w:p w:rsidR="007C1BBD" w:rsidRDefault="0015748D" w:rsidP="0015748D">
      <w:pPr>
        <w:ind w:left="360"/>
        <w:rPr>
          <w:rFonts w:ascii="Arial" w:hAnsi="Arial" w:cs="Arial"/>
          <w:sz w:val="20"/>
          <w:szCs w:val="20"/>
        </w:rPr>
      </w:pPr>
      <w:r w:rsidRPr="0015748D">
        <w:rPr>
          <w:rFonts w:ascii="Arial" w:hAnsi="Arial" w:cs="Arial"/>
          <w:sz w:val="20"/>
          <w:szCs w:val="20"/>
        </w:rPr>
        <w:t>A peer reviewed journal published three times per year presenting a diverse range of articles related to outdoor adventure programming, service learning, environmental education, research and theory.</w:t>
      </w:r>
      <w:r w:rsidR="007C1BBD">
        <w:rPr>
          <w:rFonts w:ascii="Arial" w:hAnsi="Arial" w:cs="Arial"/>
          <w:sz w:val="20"/>
          <w:szCs w:val="20"/>
        </w:rPr>
        <w:br/>
      </w:r>
    </w:p>
    <w:p w:rsidR="0015748D" w:rsidRPr="0015748D" w:rsidRDefault="0015748D" w:rsidP="007C1BBD">
      <w:pPr>
        <w:rPr>
          <w:rFonts w:ascii="Arial" w:hAnsi="Arial" w:cs="Arial"/>
          <w:b/>
          <w:sz w:val="22"/>
          <w:szCs w:val="22"/>
        </w:rPr>
      </w:pPr>
      <w:r w:rsidRPr="0015748D">
        <w:rPr>
          <w:rStyle w:val="innerheaderblack"/>
          <w:rFonts w:ascii="Arial" w:hAnsi="Arial" w:cs="Arial"/>
          <w:b/>
          <w:sz w:val="22"/>
          <w:szCs w:val="22"/>
        </w:rPr>
        <w:t>Specialist Resource Suppliers</w:t>
      </w:r>
      <w:r w:rsidRPr="0015748D">
        <w:rPr>
          <w:rFonts w:ascii="Arial" w:hAnsi="Arial" w:cs="Arial"/>
          <w:b/>
          <w:sz w:val="22"/>
          <w:szCs w:val="22"/>
        </w:rPr>
        <w:t xml:space="preserve"> </w:t>
      </w:r>
    </w:p>
    <w:p w:rsidR="0015748D" w:rsidRPr="0015748D" w:rsidRDefault="0015748D" w:rsidP="0015748D">
      <w:pPr>
        <w:rPr>
          <w:rFonts w:ascii="Arial" w:hAnsi="Arial" w:cs="Arial"/>
          <w:sz w:val="22"/>
          <w:szCs w:val="22"/>
        </w:rPr>
      </w:pPr>
      <w:r w:rsidRPr="0015748D">
        <w:rPr>
          <w:rFonts w:ascii="Arial" w:hAnsi="Arial" w:cs="Arial"/>
          <w:sz w:val="22"/>
          <w:szCs w:val="22"/>
        </w:rPr>
        <w:lastRenderedPageBreak/>
        <w:t>In addition to your regular school suppliers you may like to check the following suppliers for subject specific materials</w:t>
      </w:r>
    </w:p>
    <w:p w:rsidR="0015748D" w:rsidRPr="0015748D" w:rsidRDefault="0015748D" w:rsidP="0015748D">
      <w:pPr>
        <w:rPr>
          <w:rFonts w:ascii="Arial" w:hAnsi="Arial" w:cs="Arial"/>
          <w:sz w:val="22"/>
          <w:szCs w:val="22"/>
        </w:rPr>
      </w:pPr>
    </w:p>
    <w:p w:rsidR="0015748D" w:rsidRPr="0015748D" w:rsidRDefault="0015748D" w:rsidP="0015748D">
      <w:pPr>
        <w:numPr>
          <w:ilvl w:val="0"/>
          <w:numId w:val="2"/>
        </w:numPr>
        <w:rPr>
          <w:rFonts w:ascii="Arial" w:hAnsi="Arial" w:cs="Arial"/>
          <w:sz w:val="22"/>
          <w:szCs w:val="22"/>
        </w:rPr>
      </w:pPr>
      <w:r w:rsidRPr="0015748D">
        <w:rPr>
          <w:rFonts w:ascii="Arial" w:hAnsi="Arial" w:cs="Arial"/>
          <w:sz w:val="22"/>
          <w:szCs w:val="22"/>
        </w:rPr>
        <w:t>Impact publishing</w:t>
      </w:r>
      <w:r w:rsidRPr="0015748D">
        <w:rPr>
          <w:rFonts w:ascii="Arial" w:hAnsi="Arial" w:cs="Arial"/>
          <w:sz w:val="22"/>
          <w:szCs w:val="22"/>
        </w:rPr>
        <w:br/>
      </w:r>
      <w:hyperlink r:id="rId13" w:history="1">
        <w:r w:rsidRPr="0015748D">
          <w:rPr>
            <w:rStyle w:val="Hyperlink"/>
            <w:rFonts w:ascii="Arial" w:hAnsi="Arial" w:cs="Arial"/>
            <w:sz w:val="22"/>
            <w:szCs w:val="22"/>
          </w:rPr>
          <w:t>http://www.impactpublishing.com.au/</w:t>
        </w:r>
      </w:hyperlink>
      <w:r w:rsidRPr="0015748D">
        <w:rPr>
          <w:rFonts w:ascii="Arial" w:hAnsi="Arial" w:cs="Arial"/>
          <w:sz w:val="22"/>
          <w:szCs w:val="22"/>
        </w:rPr>
        <w:t xml:space="preserve"> </w:t>
      </w:r>
    </w:p>
    <w:p w:rsidR="00623238" w:rsidRDefault="00623238" w:rsidP="00623238">
      <w:pPr>
        <w:rPr>
          <w:rFonts w:ascii="Arial" w:hAnsi="Arial" w:cs="Arial"/>
          <w:sz w:val="22"/>
          <w:szCs w:val="22"/>
        </w:rPr>
      </w:pPr>
    </w:p>
    <w:p w:rsidR="0015748D" w:rsidRDefault="0015748D" w:rsidP="00A279DA">
      <w:pPr>
        <w:rPr>
          <w:rFonts w:ascii="Arial" w:hAnsi="Arial" w:cs="Arial"/>
          <w:b/>
          <w:sz w:val="22"/>
          <w:szCs w:val="22"/>
        </w:rPr>
      </w:pPr>
    </w:p>
    <w:p w:rsidR="0015748D" w:rsidRDefault="0015748D" w:rsidP="00A279DA">
      <w:pPr>
        <w:rPr>
          <w:rFonts w:ascii="Arial" w:hAnsi="Arial" w:cs="Arial"/>
          <w:b/>
          <w:sz w:val="22"/>
          <w:szCs w:val="22"/>
        </w:rPr>
      </w:pPr>
    </w:p>
    <w:p w:rsidR="00A279DA" w:rsidRPr="002D2F0F" w:rsidRDefault="00A279DA" w:rsidP="00A279DA">
      <w:pPr>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15748D" w:rsidRDefault="0015748D" w:rsidP="00394718">
      <w:pPr>
        <w:tabs>
          <w:tab w:val="left" w:pos="4935"/>
        </w:tabs>
        <w:rPr>
          <w:rFonts w:ascii="Arial" w:hAnsi="Arial" w:cs="Arial"/>
          <w:b/>
          <w:i/>
          <w:sz w:val="22"/>
          <w:szCs w:val="22"/>
        </w:rPr>
      </w:pPr>
    </w:p>
    <w:p w:rsidR="002871BF" w:rsidRPr="0041796B" w:rsidRDefault="002871BF" w:rsidP="002871BF">
      <w:pPr>
        <w:tabs>
          <w:tab w:val="left" w:pos="4935"/>
        </w:tabs>
        <w:rPr>
          <w:rFonts w:ascii="Arial" w:hAnsi="Arial" w:cs="Arial"/>
          <w:b/>
          <w:sz w:val="22"/>
          <w:szCs w:val="22"/>
        </w:rPr>
      </w:pPr>
      <w:r w:rsidRPr="0041796B">
        <w:rPr>
          <w:rFonts w:ascii="Arial" w:hAnsi="Arial" w:cs="Arial"/>
          <w:b/>
          <w:sz w:val="22"/>
          <w:szCs w:val="22"/>
        </w:rPr>
        <w:t>Books</w:t>
      </w:r>
    </w:p>
    <w:p w:rsidR="002871BF" w:rsidRPr="0041796B" w:rsidRDefault="002871BF" w:rsidP="002871BF">
      <w:pPr>
        <w:tabs>
          <w:tab w:val="left" w:pos="4935"/>
        </w:tabs>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BENNETT, R. (2003). </w:t>
      </w:r>
      <w:r w:rsidRPr="00AB68BA">
        <w:rPr>
          <w:rFonts w:ascii="Arial" w:hAnsi="Arial" w:cs="Arial"/>
          <w:i/>
          <w:sz w:val="22"/>
          <w:szCs w:val="22"/>
        </w:rPr>
        <w:t>Footprints: outdoor education workbook</w:t>
      </w:r>
      <w:r w:rsidRPr="0041796B">
        <w:rPr>
          <w:rFonts w:ascii="Arial" w:hAnsi="Arial" w:cs="Arial"/>
          <w:sz w:val="22"/>
          <w:szCs w:val="22"/>
        </w:rPr>
        <w:t xml:space="preserve">. St Andrews, Victoria: </w:t>
      </w:r>
      <w:proofErr w:type="spellStart"/>
      <w:r w:rsidRPr="0041796B">
        <w:rPr>
          <w:rFonts w:ascii="Arial" w:hAnsi="Arial" w:cs="Arial"/>
          <w:sz w:val="22"/>
          <w:szCs w:val="22"/>
        </w:rPr>
        <w:t>Wipeout</w:t>
      </w:r>
      <w:proofErr w:type="spellEnd"/>
      <w:r w:rsidRPr="0041796B">
        <w:rPr>
          <w:rFonts w:ascii="Arial" w:hAnsi="Arial" w:cs="Arial"/>
          <w:sz w:val="22"/>
          <w:szCs w:val="22"/>
        </w:rPr>
        <w:t xml:space="preserve"> Publications. </w:t>
      </w:r>
    </w:p>
    <w:p w:rsidR="002871BF" w:rsidRPr="0041796B" w:rsidRDefault="002871BF" w:rsidP="002871BF">
      <w:pPr>
        <w:jc w:val="right"/>
        <w:rPr>
          <w:rFonts w:ascii="Arial" w:hAnsi="Arial" w:cs="Arial"/>
          <w:sz w:val="22"/>
          <w:szCs w:val="22"/>
        </w:rPr>
      </w:pPr>
      <w:r w:rsidRPr="0041796B">
        <w:rPr>
          <w:rFonts w:ascii="Arial" w:hAnsi="Arial" w:cs="Arial"/>
          <w:sz w:val="22"/>
          <w:szCs w:val="22"/>
        </w:rPr>
        <w:lastRenderedPageBreak/>
        <w:t>ISBN 9780975055403</w:t>
      </w:r>
    </w:p>
    <w:p w:rsidR="002871BF" w:rsidRPr="0041796B" w:rsidRDefault="002871BF" w:rsidP="002871BF">
      <w:pPr>
        <w:rPr>
          <w:rFonts w:ascii="Arial" w:hAnsi="Arial" w:cs="Arial"/>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CAIN, J., CUMMINGS, M., &amp; STRANCHFIELD, J. (2005). </w:t>
      </w:r>
      <w:r w:rsidRPr="00AB68BA">
        <w:rPr>
          <w:rFonts w:ascii="Arial" w:hAnsi="Arial" w:cs="Arial"/>
          <w:i/>
          <w:sz w:val="22"/>
          <w:szCs w:val="22"/>
        </w:rPr>
        <w:t>A teachable moment: a facilitator’s guide to activities for processing, reviewing and reflection</w:t>
      </w:r>
      <w:r w:rsidRPr="0041796B">
        <w:rPr>
          <w:rFonts w:ascii="Arial" w:hAnsi="Arial" w:cs="Arial"/>
          <w:sz w:val="22"/>
          <w:szCs w:val="22"/>
        </w:rPr>
        <w:t>. Dubuque, Iowa: Kendall/Hunt.</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9780757517822</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FROUDE, C. (2007). </w:t>
      </w:r>
      <w:r w:rsidRPr="00AB68BA">
        <w:rPr>
          <w:rFonts w:ascii="Arial" w:hAnsi="Arial" w:cs="Arial"/>
          <w:i/>
          <w:sz w:val="22"/>
          <w:szCs w:val="22"/>
        </w:rPr>
        <w:t>Outdoor Education: A resource for Units 1A and 1B</w:t>
      </w:r>
      <w:r w:rsidRPr="0041796B">
        <w:rPr>
          <w:rFonts w:ascii="Arial" w:hAnsi="Arial" w:cs="Arial"/>
          <w:sz w:val="22"/>
          <w:szCs w:val="22"/>
        </w:rPr>
        <w:t>. Impact Publishing: Western Australia.</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9781921305207</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FROUDE, C., &amp; ZAURS, J. (2010). </w:t>
      </w:r>
      <w:r w:rsidRPr="00AB68BA">
        <w:rPr>
          <w:rFonts w:ascii="Arial" w:hAnsi="Arial" w:cs="Arial"/>
          <w:i/>
          <w:sz w:val="22"/>
          <w:szCs w:val="22"/>
        </w:rPr>
        <w:t>Outdoor Education: A resource for Units 3A and 3B</w:t>
      </w:r>
      <w:r w:rsidRPr="0041796B">
        <w:rPr>
          <w:rFonts w:ascii="Arial" w:hAnsi="Arial" w:cs="Arial"/>
          <w:sz w:val="22"/>
          <w:szCs w:val="22"/>
        </w:rPr>
        <w:t>. Impact Publishing: Western Australia.</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9781921734434</w:t>
      </w:r>
    </w:p>
    <w:p w:rsidR="002871BF" w:rsidRPr="0041796B" w:rsidRDefault="002871BF" w:rsidP="002871BF">
      <w:pPr>
        <w:rPr>
          <w:rFonts w:ascii="Arial" w:hAnsi="Arial" w:cs="Arial"/>
          <w:sz w:val="22"/>
          <w:szCs w:val="22"/>
        </w:rPr>
      </w:pPr>
    </w:p>
    <w:p w:rsidR="002871BF" w:rsidRPr="00AB68BA" w:rsidRDefault="002871BF" w:rsidP="002871BF">
      <w:pPr>
        <w:rPr>
          <w:rFonts w:ascii="Arial" w:hAnsi="Arial" w:cs="Arial"/>
          <w:i/>
          <w:sz w:val="22"/>
          <w:szCs w:val="22"/>
        </w:rPr>
      </w:pPr>
      <w:r w:rsidRPr="0041796B">
        <w:rPr>
          <w:rFonts w:ascii="Arial" w:hAnsi="Arial" w:cs="Arial"/>
          <w:sz w:val="22"/>
          <w:szCs w:val="22"/>
        </w:rPr>
        <w:lastRenderedPageBreak/>
        <w:t xml:space="preserve">FROUDE, C., ZAURS, J., POCOCK, S., &amp; POLLEY, S. (2008). </w:t>
      </w:r>
      <w:r w:rsidRPr="00AB68BA">
        <w:rPr>
          <w:rFonts w:ascii="Arial" w:hAnsi="Arial" w:cs="Arial"/>
          <w:i/>
          <w:sz w:val="22"/>
          <w:szCs w:val="22"/>
        </w:rPr>
        <w:t xml:space="preserve">Outdoor Education: </w:t>
      </w:r>
    </w:p>
    <w:p w:rsidR="002871BF" w:rsidRPr="0041796B" w:rsidRDefault="002871BF" w:rsidP="002871BF">
      <w:pPr>
        <w:rPr>
          <w:rFonts w:ascii="Arial" w:hAnsi="Arial" w:cs="Arial"/>
          <w:sz w:val="22"/>
          <w:szCs w:val="22"/>
        </w:rPr>
      </w:pPr>
      <w:r w:rsidRPr="00AB68BA">
        <w:rPr>
          <w:rFonts w:ascii="Arial" w:hAnsi="Arial" w:cs="Arial"/>
          <w:i/>
          <w:sz w:val="22"/>
          <w:szCs w:val="22"/>
        </w:rPr>
        <w:t>A resource for Units 2A and 2B</w:t>
      </w:r>
      <w:r w:rsidRPr="0041796B">
        <w:rPr>
          <w:rFonts w:ascii="Arial" w:hAnsi="Arial" w:cs="Arial"/>
          <w:sz w:val="22"/>
          <w:szCs w:val="22"/>
        </w:rPr>
        <w:t>. Impact Publishing: Western Australia.</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9781921305214</w:t>
      </w:r>
    </w:p>
    <w:p w:rsidR="002871BF" w:rsidRPr="0041796B" w:rsidRDefault="002871BF" w:rsidP="002871BF">
      <w:pPr>
        <w:rPr>
          <w:rFonts w:ascii="Arial" w:hAnsi="Arial" w:cs="Arial"/>
          <w:sz w:val="22"/>
          <w:szCs w:val="22"/>
        </w:rPr>
      </w:pPr>
    </w:p>
    <w:p w:rsidR="002871BF" w:rsidRPr="00AB68BA" w:rsidRDefault="002871BF" w:rsidP="002871BF">
      <w:pPr>
        <w:rPr>
          <w:rFonts w:ascii="Arial" w:hAnsi="Arial" w:cs="Arial"/>
          <w:i/>
          <w:sz w:val="22"/>
          <w:szCs w:val="22"/>
        </w:rPr>
      </w:pPr>
      <w:r w:rsidRPr="0041796B">
        <w:rPr>
          <w:rFonts w:ascii="Arial" w:hAnsi="Arial" w:cs="Arial"/>
          <w:sz w:val="22"/>
          <w:szCs w:val="22"/>
        </w:rPr>
        <w:t xml:space="preserve">FROUDE, C., ZAURS, J., POCOCK, S., &amp; POLLEY, S. (2008). </w:t>
      </w:r>
      <w:r w:rsidRPr="00AB68BA">
        <w:rPr>
          <w:rFonts w:ascii="Arial" w:hAnsi="Arial" w:cs="Arial"/>
          <w:i/>
          <w:sz w:val="22"/>
          <w:szCs w:val="22"/>
        </w:rPr>
        <w:t xml:space="preserve">Outdoor Education: </w:t>
      </w:r>
    </w:p>
    <w:p w:rsidR="002871BF" w:rsidRPr="0041796B" w:rsidRDefault="002871BF" w:rsidP="002871BF">
      <w:pPr>
        <w:rPr>
          <w:rFonts w:ascii="Arial" w:hAnsi="Arial" w:cs="Arial"/>
          <w:sz w:val="22"/>
          <w:szCs w:val="22"/>
        </w:rPr>
      </w:pPr>
      <w:r w:rsidRPr="00AB68BA">
        <w:rPr>
          <w:rFonts w:ascii="Arial" w:hAnsi="Arial" w:cs="Arial"/>
          <w:i/>
          <w:sz w:val="22"/>
          <w:szCs w:val="22"/>
        </w:rPr>
        <w:t>A resource for Units 1C and 1D</w:t>
      </w:r>
      <w:r w:rsidRPr="0041796B">
        <w:rPr>
          <w:rFonts w:ascii="Arial" w:hAnsi="Arial" w:cs="Arial"/>
          <w:sz w:val="22"/>
          <w:szCs w:val="22"/>
        </w:rPr>
        <w:t>. Impact Publishing: Western Australia.</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9781921305559</w:t>
      </w:r>
    </w:p>
    <w:p w:rsidR="002871BF" w:rsidRPr="0041796B" w:rsidRDefault="002871BF" w:rsidP="002871BF">
      <w:pPr>
        <w:rPr>
          <w:rFonts w:ascii="Arial" w:hAnsi="Arial" w:cs="Arial"/>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GOUGH, A., PLEASANTS, K., &amp; BLACK, J. (2002). </w:t>
      </w:r>
      <w:r w:rsidRPr="00AB68BA">
        <w:rPr>
          <w:rFonts w:ascii="Arial" w:hAnsi="Arial" w:cs="Arial"/>
          <w:i/>
          <w:sz w:val="22"/>
          <w:szCs w:val="22"/>
        </w:rPr>
        <w:t>Outdoor and environmental studies</w:t>
      </w:r>
      <w:r w:rsidRPr="0041796B">
        <w:rPr>
          <w:rFonts w:ascii="Arial" w:hAnsi="Arial" w:cs="Arial"/>
          <w:sz w:val="22"/>
          <w:szCs w:val="22"/>
        </w:rPr>
        <w:t>. Nelson Cengage Learning: South Melbourne.</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9780170128100</w:t>
      </w:r>
    </w:p>
    <w:p w:rsidR="002871BF" w:rsidRPr="0041796B" w:rsidRDefault="002871BF" w:rsidP="002871BF">
      <w:pPr>
        <w:rPr>
          <w:rFonts w:ascii="Arial" w:hAnsi="Arial" w:cs="Arial"/>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HADDOCK, C. (1993). </w:t>
      </w:r>
      <w:r w:rsidRPr="00AB68BA">
        <w:rPr>
          <w:rFonts w:ascii="Arial" w:hAnsi="Arial" w:cs="Arial"/>
          <w:i/>
          <w:sz w:val="22"/>
          <w:szCs w:val="22"/>
        </w:rPr>
        <w:t>Outdoor safety: risk management for outdoor leaders</w:t>
      </w:r>
      <w:r w:rsidRPr="0041796B">
        <w:rPr>
          <w:rFonts w:ascii="Arial" w:hAnsi="Arial" w:cs="Arial"/>
          <w:sz w:val="22"/>
          <w:szCs w:val="22"/>
        </w:rPr>
        <w:t>. Wellington, New Zealand: New Zealand Mountain Safety Council.</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9780908931194</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LEEMON, D., &amp; SCHIMELPFENIG, T. (2005). </w:t>
      </w:r>
      <w:r w:rsidRPr="00AB68BA">
        <w:rPr>
          <w:rFonts w:ascii="Arial" w:hAnsi="Arial" w:cs="Arial"/>
          <w:i/>
          <w:sz w:val="22"/>
          <w:szCs w:val="22"/>
        </w:rPr>
        <w:t>NOLS Risk management for outdoor leaders</w:t>
      </w:r>
      <w:r w:rsidRPr="0041796B">
        <w:rPr>
          <w:rFonts w:ascii="Arial" w:hAnsi="Arial" w:cs="Arial"/>
          <w:sz w:val="22"/>
          <w:szCs w:val="22"/>
        </w:rPr>
        <w:t>. Lander, Wyoming: National Outdoor Leadership School.</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N/A</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MARTIN, B., CASHEL, C., WAGSTAFF, M., &amp; BREUNIG, M. (2006). </w:t>
      </w:r>
      <w:r w:rsidRPr="00AB68BA">
        <w:rPr>
          <w:rFonts w:ascii="Arial" w:hAnsi="Arial" w:cs="Arial"/>
          <w:i/>
          <w:sz w:val="22"/>
          <w:szCs w:val="22"/>
        </w:rPr>
        <w:t>Outdoor leadership: Theory and practice</w:t>
      </w:r>
      <w:r w:rsidRPr="0041796B">
        <w:rPr>
          <w:rFonts w:ascii="Arial" w:hAnsi="Arial" w:cs="Arial"/>
          <w:sz w:val="22"/>
          <w:szCs w:val="22"/>
        </w:rPr>
        <w:t>. Champaign, Illinois: Human Kinetics.</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97880736057318</w:t>
      </w:r>
    </w:p>
    <w:p w:rsidR="002871BF" w:rsidRPr="0041796B" w:rsidRDefault="002871BF" w:rsidP="002871BF">
      <w:pPr>
        <w:jc w:val="right"/>
        <w:rPr>
          <w:rFonts w:ascii="Arial" w:hAnsi="Arial" w:cs="Arial"/>
          <w:b/>
          <w:sz w:val="22"/>
          <w:szCs w:val="22"/>
        </w:rPr>
      </w:pPr>
    </w:p>
    <w:p w:rsidR="002871BF" w:rsidRPr="00AB68BA" w:rsidRDefault="002871BF" w:rsidP="002871BF">
      <w:pPr>
        <w:rPr>
          <w:rFonts w:ascii="Arial" w:hAnsi="Arial" w:cs="Arial"/>
          <w:i/>
          <w:sz w:val="22"/>
          <w:szCs w:val="22"/>
        </w:rPr>
      </w:pPr>
      <w:r w:rsidRPr="0041796B">
        <w:rPr>
          <w:rFonts w:ascii="Arial" w:hAnsi="Arial" w:cs="Arial"/>
          <w:sz w:val="22"/>
          <w:szCs w:val="22"/>
        </w:rPr>
        <w:t xml:space="preserve">PARRY, S. (2005). </w:t>
      </w:r>
      <w:r w:rsidRPr="00AB68BA">
        <w:rPr>
          <w:rFonts w:ascii="Arial" w:hAnsi="Arial" w:cs="Arial"/>
          <w:i/>
          <w:sz w:val="22"/>
          <w:szCs w:val="22"/>
        </w:rPr>
        <w:t xml:space="preserve">Cambridge checkpoints VCE Outdoor and environmental studies </w:t>
      </w:r>
    </w:p>
    <w:p w:rsidR="002871BF" w:rsidRPr="0041796B" w:rsidRDefault="002871BF" w:rsidP="002871BF">
      <w:pPr>
        <w:rPr>
          <w:rFonts w:ascii="Arial" w:hAnsi="Arial" w:cs="Arial"/>
          <w:sz w:val="22"/>
          <w:szCs w:val="22"/>
        </w:rPr>
      </w:pPr>
      <w:r w:rsidRPr="00AB68BA">
        <w:rPr>
          <w:rFonts w:ascii="Arial" w:hAnsi="Arial" w:cs="Arial"/>
          <w:i/>
          <w:sz w:val="22"/>
          <w:szCs w:val="22"/>
        </w:rPr>
        <w:t>2006–11</w:t>
      </w:r>
      <w:r w:rsidRPr="0041796B">
        <w:rPr>
          <w:rFonts w:ascii="Arial" w:hAnsi="Arial" w:cs="Arial"/>
          <w:sz w:val="22"/>
          <w:szCs w:val="22"/>
        </w:rPr>
        <w:t>. Port Melbourne, Victoria: Cambridge University Press.</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9780521677202</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PARRY, S. (2005). </w:t>
      </w:r>
      <w:r w:rsidRPr="00AB68BA">
        <w:rPr>
          <w:rFonts w:ascii="Arial" w:hAnsi="Arial" w:cs="Arial"/>
          <w:i/>
          <w:sz w:val="22"/>
          <w:szCs w:val="22"/>
        </w:rPr>
        <w:t>VCE outdoor and environmental studies, 2006–9</w:t>
      </w:r>
      <w:r w:rsidRPr="0041796B">
        <w:rPr>
          <w:rFonts w:ascii="Arial" w:hAnsi="Arial" w:cs="Arial"/>
          <w:sz w:val="22"/>
          <w:szCs w:val="22"/>
        </w:rPr>
        <w:t>. Port Melbourne, Victoria: Cambridge University Press.</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9780521677202</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PRIEST, S &amp; GLASS, M. A. (2005). </w:t>
      </w:r>
      <w:r w:rsidRPr="00AB68BA">
        <w:rPr>
          <w:rFonts w:ascii="Arial" w:hAnsi="Arial" w:cs="Arial"/>
          <w:i/>
          <w:sz w:val="22"/>
          <w:szCs w:val="22"/>
        </w:rPr>
        <w:t>Effective leadership in adventure programming</w:t>
      </w:r>
      <w:r w:rsidRPr="0041796B">
        <w:rPr>
          <w:rFonts w:ascii="Arial" w:hAnsi="Arial" w:cs="Arial"/>
          <w:sz w:val="22"/>
          <w:szCs w:val="22"/>
        </w:rPr>
        <w:t>. Champaign, Illinois: Human Kinetics.</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073605250X</w:t>
      </w:r>
    </w:p>
    <w:p w:rsidR="002871BF" w:rsidRPr="0041796B" w:rsidRDefault="002871BF" w:rsidP="002871BF">
      <w:pPr>
        <w:jc w:val="right"/>
        <w:rPr>
          <w:rFonts w:ascii="Arial" w:hAnsi="Arial" w:cs="Arial"/>
          <w:b/>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lastRenderedPageBreak/>
        <w:t xml:space="preserve">ROHNKE, K. (1989). </w:t>
      </w:r>
      <w:proofErr w:type="spellStart"/>
      <w:r w:rsidRPr="00AB68BA">
        <w:rPr>
          <w:rFonts w:ascii="Arial" w:hAnsi="Arial" w:cs="Arial"/>
          <w:i/>
          <w:sz w:val="22"/>
          <w:szCs w:val="22"/>
        </w:rPr>
        <w:t>Cowtails</w:t>
      </w:r>
      <w:proofErr w:type="spellEnd"/>
      <w:r w:rsidRPr="00AB68BA">
        <w:rPr>
          <w:rFonts w:ascii="Arial" w:hAnsi="Arial" w:cs="Arial"/>
          <w:i/>
          <w:sz w:val="22"/>
          <w:szCs w:val="22"/>
        </w:rPr>
        <w:t xml:space="preserve"> and cobras II: a guide to games, initiatives, rope courses and adventure curriculum</w:t>
      </w:r>
      <w:r w:rsidRPr="0041796B">
        <w:rPr>
          <w:rFonts w:ascii="Arial" w:hAnsi="Arial" w:cs="Arial"/>
          <w:sz w:val="22"/>
          <w:szCs w:val="22"/>
        </w:rPr>
        <w:t>. Dubuque, Iowa: Kendall/Hunt.</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9780840354341</w:t>
      </w:r>
    </w:p>
    <w:p w:rsidR="002871BF" w:rsidRPr="0041796B" w:rsidRDefault="002871BF" w:rsidP="002871BF">
      <w:pPr>
        <w:rPr>
          <w:rFonts w:ascii="Arial" w:hAnsi="Arial" w:cs="Arial"/>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ROHNKE, K. (1984). </w:t>
      </w:r>
      <w:r w:rsidRPr="00AB68BA">
        <w:rPr>
          <w:rFonts w:ascii="Arial" w:hAnsi="Arial" w:cs="Arial"/>
          <w:i/>
          <w:sz w:val="22"/>
          <w:szCs w:val="22"/>
        </w:rPr>
        <w:t>Silver bullets: a guide to initiative problems, adventure fames, stunts and trust activities</w:t>
      </w:r>
      <w:r w:rsidRPr="0041796B">
        <w:rPr>
          <w:rFonts w:ascii="Arial" w:hAnsi="Arial" w:cs="Arial"/>
          <w:sz w:val="22"/>
          <w:szCs w:val="22"/>
        </w:rPr>
        <w:t>. Hamilton, Massachusetts: Kendall/Hunt.</w:t>
      </w:r>
    </w:p>
    <w:p w:rsidR="002871BF" w:rsidRPr="0041796B" w:rsidRDefault="002871BF" w:rsidP="002871BF">
      <w:pPr>
        <w:jc w:val="right"/>
        <w:rPr>
          <w:rFonts w:ascii="Arial" w:hAnsi="Arial" w:cs="Arial"/>
          <w:sz w:val="22"/>
          <w:szCs w:val="22"/>
        </w:rPr>
      </w:pPr>
      <w:r w:rsidRPr="0041796B">
        <w:rPr>
          <w:rFonts w:ascii="Arial" w:hAnsi="Arial" w:cs="Arial"/>
          <w:sz w:val="22"/>
          <w:szCs w:val="22"/>
        </w:rPr>
        <w:t>ISBN 9780840356826</w:t>
      </w:r>
    </w:p>
    <w:p w:rsidR="002871BF" w:rsidRPr="0041796B" w:rsidRDefault="002871BF" w:rsidP="002871BF">
      <w:pPr>
        <w:rPr>
          <w:rFonts w:ascii="Arial" w:hAnsi="Arial" w:cs="Arial"/>
          <w:sz w:val="22"/>
          <w:szCs w:val="22"/>
        </w:rPr>
      </w:pPr>
    </w:p>
    <w:p w:rsidR="002871BF" w:rsidRPr="0041796B" w:rsidRDefault="002871BF" w:rsidP="002871BF">
      <w:pPr>
        <w:rPr>
          <w:rFonts w:ascii="Arial" w:hAnsi="Arial" w:cs="Arial"/>
          <w:sz w:val="22"/>
          <w:szCs w:val="22"/>
        </w:rPr>
      </w:pPr>
      <w:r w:rsidRPr="0041796B">
        <w:rPr>
          <w:rFonts w:ascii="Arial" w:hAnsi="Arial" w:cs="Arial"/>
          <w:sz w:val="22"/>
          <w:szCs w:val="22"/>
        </w:rPr>
        <w:t xml:space="preserve">ROHNKE, K. &amp; BUTLER S. (1995). </w:t>
      </w:r>
      <w:r w:rsidRPr="00AB68BA">
        <w:rPr>
          <w:rFonts w:ascii="Arial" w:hAnsi="Arial" w:cs="Arial"/>
          <w:i/>
          <w:sz w:val="22"/>
          <w:szCs w:val="22"/>
        </w:rPr>
        <w:t xml:space="preserve">Quicksilver: adventure games, </w:t>
      </w:r>
      <w:proofErr w:type="spellStart"/>
      <w:r w:rsidRPr="00AB68BA">
        <w:rPr>
          <w:rFonts w:ascii="Arial" w:hAnsi="Arial" w:cs="Arial"/>
          <w:i/>
          <w:sz w:val="22"/>
          <w:szCs w:val="22"/>
        </w:rPr>
        <w:t>iniative</w:t>
      </w:r>
      <w:proofErr w:type="spellEnd"/>
      <w:r w:rsidRPr="00AB68BA">
        <w:rPr>
          <w:rFonts w:ascii="Arial" w:hAnsi="Arial" w:cs="Arial"/>
          <w:i/>
          <w:sz w:val="22"/>
          <w:szCs w:val="22"/>
        </w:rPr>
        <w:t xml:space="preserve"> problems, trust activities and a guide to effective leadership</w:t>
      </w:r>
      <w:r w:rsidRPr="0041796B">
        <w:rPr>
          <w:rFonts w:ascii="Arial" w:hAnsi="Arial" w:cs="Arial"/>
          <w:sz w:val="22"/>
          <w:szCs w:val="22"/>
        </w:rPr>
        <w:t>. Dubuque, Iowa: Kendall/Hunt.</w:t>
      </w:r>
    </w:p>
    <w:p w:rsidR="00485670" w:rsidRPr="0041796B" w:rsidRDefault="002871BF" w:rsidP="002871BF">
      <w:pPr>
        <w:jc w:val="right"/>
        <w:rPr>
          <w:rFonts w:ascii="Arial" w:hAnsi="Arial" w:cs="Arial"/>
          <w:sz w:val="22"/>
          <w:szCs w:val="22"/>
        </w:rPr>
      </w:pPr>
      <w:r w:rsidRPr="0041796B">
        <w:rPr>
          <w:rFonts w:ascii="Arial" w:hAnsi="Arial" w:cs="Arial"/>
          <w:sz w:val="22"/>
          <w:szCs w:val="22"/>
        </w:rPr>
        <w:t>ISBN 9780787221034</w:t>
      </w:r>
    </w:p>
    <w:p w:rsidR="00394718" w:rsidRDefault="00394718" w:rsidP="00394718">
      <w:pPr>
        <w:rPr>
          <w:rFonts w:ascii="Arial" w:hAnsi="Arial" w:cs="Arial"/>
          <w:b/>
        </w:rPr>
      </w:pPr>
    </w:p>
    <w:p w:rsidR="00347143" w:rsidRDefault="00347143" w:rsidP="00394718">
      <w:pPr>
        <w:rPr>
          <w:rFonts w:ascii="Arial" w:hAnsi="Arial" w:cs="Arial"/>
          <w:b/>
        </w:rPr>
      </w:pPr>
    </w:p>
    <w:p w:rsidR="00394718" w:rsidRDefault="00394718" w:rsidP="00394718">
      <w:pPr>
        <w:rPr>
          <w:rFonts w:ascii="Arial" w:hAnsi="Arial" w:cs="Arial"/>
        </w:rPr>
      </w:pPr>
    </w:p>
    <w:p w:rsidR="00A279DA" w:rsidRDefault="00A279DA" w:rsidP="00A279DA">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485670" w:rsidRPr="002D2F0F" w:rsidRDefault="00485670" w:rsidP="00A279DA">
      <w:pPr>
        <w:rPr>
          <w:rFonts w:ascii="Arial" w:hAnsi="Arial" w:cs="Arial"/>
          <w:b/>
          <w:sz w:val="22"/>
          <w:szCs w:val="22"/>
        </w:rPr>
      </w:pPr>
    </w:p>
    <w:p w:rsidR="008A07DD" w:rsidRDefault="008A07DD" w:rsidP="008A07DD">
      <w:pPr>
        <w:tabs>
          <w:tab w:val="left" w:pos="426"/>
        </w:tabs>
        <w:ind w:left="426" w:hanging="426"/>
        <w:rPr>
          <w:rStyle w:val="Hyperlink"/>
          <w:rFonts w:ascii="Arial" w:hAnsi="Arial" w:cs="Arial"/>
          <w:sz w:val="22"/>
          <w:szCs w:val="22"/>
        </w:rPr>
      </w:pPr>
      <w:r>
        <w:rPr>
          <w:rFonts w:ascii="Arial" w:hAnsi="Arial" w:cs="Arial"/>
          <w:sz w:val="22"/>
          <w:szCs w:val="22"/>
        </w:rPr>
        <w:t xml:space="preserve">1. </w:t>
      </w:r>
      <w:r>
        <w:rPr>
          <w:rFonts w:ascii="Arial" w:hAnsi="Arial" w:cs="Arial"/>
          <w:sz w:val="22"/>
          <w:szCs w:val="22"/>
        </w:rPr>
        <w:tab/>
        <w:t>Australian Conservation Foundation</w:t>
      </w:r>
    </w:p>
    <w:p w:rsidR="008A07DD" w:rsidRPr="004539CE" w:rsidRDefault="008A07DD" w:rsidP="008A07DD">
      <w:pPr>
        <w:tabs>
          <w:tab w:val="left" w:pos="426"/>
        </w:tabs>
        <w:ind w:left="426" w:hanging="426"/>
        <w:rPr>
          <w:rStyle w:val="Hyperlink"/>
        </w:rPr>
      </w:pPr>
      <w:r>
        <w:tab/>
      </w:r>
      <w:hyperlink r:id="rId14" w:history="1">
        <w:r w:rsidRPr="006023CA">
          <w:rPr>
            <w:rStyle w:val="Hyperlink"/>
            <w:rFonts w:ascii="Arial" w:hAnsi="Arial" w:cs="Arial"/>
            <w:sz w:val="22"/>
            <w:szCs w:val="22"/>
          </w:rPr>
          <w:t>http://www.acfonline.org.au/default.asp</w:t>
        </w:r>
      </w:hyperlink>
      <w:r w:rsidRPr="004539CE">
        <w:rPr>
          <w:rStyle w:val="Hyperlink"/>
          <w:rFonts w:ascii="Arial" w:hAnsi="Arial" w:cs="Arial"/>
          <w:sz w:val="22"/>
          <w:szCs w:val="22"/>
        </w:rPr>
        <w:t xml:space="preserve"> </w:t>
      </w:r>
      <w:r w:rsidRPr="004539CE">
        <w:rPr>
          <w:rStyle w:val="Hyperlink"/>
        </w:rPr>
        <w:t xml:space="preserve"> </w:t>
      </w:r>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This website contains the latest media releases about a variety of environmental issues as well as information about current campaigns and topical issues to do with the environment.</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2. </w:t>
      </w:r>
      <w:r>
        <w:rPr>
          <w:rFonts w:ascii="Arial" w:hAnsi="Arial" w:cs="Arial"/>
          <w:sz w:val="22"/>
          <w:szCs w:val="22"/>
        </w:rPr>
        <w:tab/>
        <w:t>Australian National Parks</w:t>
      </w:r>
    </w:p>
    <w:p w:rsidR="008A07DD" w:rsidRPr="004425BC" w:rsidRDefault="008A07DD" w:rsidP="008A07DD">
      <w:pPr>
        <w:tabs>
          <w:tab w:val="left" w:pos="426"/>
        </w:tabs>
        <w:ind w:left="426" w:hanging="426"/>
        <w:rPr>
          <w:rStyle w:val="Hyperlink"/>
        </w:rPr>
      </w:pPr>
      <w:r>
        <w:tab/>
      </w:r>
      <w:hyperlink r:id="rId15" w:history="1">
        <w:r w:rsidRPr="006023CA">
          <w:rPr>
            <w:rStyle w:val="Hyperlink"/>
            <w:rFonts w:ascii="Arial" w:hAnsi="Arial" w:cs="Arial"/>
            <w:sz w:val="22"/>
            <w:szCs w:val="22"/>
          </w:rPr>
          <w:t>http://www.australiannationalparks.com/</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A comprehensive guide to National Parks in Australia including a brief history of each park.</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3. </w:t>
      </w:r>
      <w:r>
        <w:rPr>
          <w:rFonts w:ascii="Arial" w:hAnsi="Arial" w:cs="Arial"/>
          <w:sz w:val="22"/>
          <w:szCs w:val="22"/>
        </w:rPr>
        <w:tab/>
      </w:r>
      <w:proofErr w:type="spellStart"/>
      <w:r>
        <w:rPr>
          <w:rFonts w:ascii="Arial" w:hAnsi="Arial" w:cs="Arial"/>
          <w:sz w:val="22"/>
          <w:szCs w:val="22"/>
        </w:rPr>
        <w:t>Bibbulmun</w:t>
      </w:r>
      <w:proofErr w:type="spellEnd"/>
      <w:r>
        <w:rPr>
          <w:rFonts w:ascii="Arial" w:hAnsi="Arial" w:cs="Arial"/>
          <w:sz w:val="22"/>
          <w:szCs w:val="22"/>
        </w:rPr>
        <w:t xml:space="preserve"> Track</w:t>
      </w:r>
    </w:p>
    <w:p w:rsidR="008A07DD" w:rsidRPr="004425BC" w:rsidRDefault="008A07DD" w:rsidP="008A07DD">
      <w:pPr>
        <w:tabs>
          <w:tab w:val="left" w:pos="426"/>
        </w:tabs>
        <w:ind w:left="426" w:hanging="426"/>
        <w:rPr>
          <w:rStyle w:val="Hyperlink"/>
        </w:rPr>
      </w:pPr>
      <w:r>
        <w:tab/>
      </w:r>
      <w:hyperlink r:id="rId16" w:history="1">
        <w:r w:rsidRPr="006023CA">
          <w:rPr>
            <w:rStyle w:val="Hyperlink"/>
            <w:rFonts w:ascii="Arial" w:hAnsi="Arial" w:cs="Arial"/>
            <w:sz w:val="22"/>
            <w:szCs w:val="22"/>
          </w:rPr>
          <w:t>http://www.bibbulmuntrack.org.au/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 xml:space="preserve">This website contains comprehensive information for planning and walking the </w:t>
      </w:r>
      <w:proofErr w:type="spellStart"/>
      <w:r w:rsidRPr="00E30788">
        <w:rPr>
          <w:rFonts w:ascii="Arial" w:hAnsi="Arial" w:cs="Arial"/>
          <w:sz w:val="20"/>
          <w:szCs w:val="20"/>
        </w:rPr>
        <w:t>Bibbulmun</w:t>
      </w:r>
      <w:proofErr w:type="spellEnd"/>
      <w:r w:rsidRPr="00E30788">
        <w:rPr>
          <w:rFonts w:ascii="Arial" w:hAnsi="Arial" w:cs="Arial"/>
          <w:sz w:val="20"/>
          <w:szCs w:val="20"/>
        </w:rPr>
        <w:t xml:space="preserve"> Track. </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4. </w:t>
      </w:r>
      <w:r>
        <w:rPr>
          <w:rFonts w:ascii="Arial" w:hAnsi="Arial" w:cs="Arial"/>
          <w:sz w:val="22"/>
          <w:szCs w:val="22"/>
        </w:rPr>
        <w:tab/>
        <w:t>Bureau of Meteorology</w:t>
      </w:r>
    </w:p>
    <w:p w:rsidR="008A07DD" w:rsidRPr="004425BC" w:rsidRDefault="008A07DD" w:rsidP="008A07DD">
      <w:pPr>
        <w:tabs>
          <w:tab w:val="left" w:pos="426"/>
        </w:tabs>
        <w:ind w:left="426" w:hanging="426"/>
        <w:rPr>
          <w:rStyle w:val="Hyperlink"/>
        </w:rPr>
      </w:pPr>
      <w:r>
        <w:tab/>
      </w:r>
      <w:hyperlink r:id="rId17" w:history="1">
        <w:r w:rsidRPr="006023CA">
          <w:rPr>
            <w:rStyle w:val="Hyperlink"/>
            <w:rFonts w:ascii="Arial" w:hAnsi="Arial" w:cs="Arial"/>
            <w:sz w:val="22"/>
            <w:szCs w:val="22"/>
          </w:rPr>
          <w:t>http://www.bom.gov.au/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Includes weather forecasts, warnings, latest weather observations, and a range of climatic data.</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5. </w:t>
      </w:r>
      <w:r>
        <w:rPr>
          <w:rFonts w:ascii="Arial" w:hAnsi="Arial" w:cs="Arial"/>
          <w:sz w:val="22"/>
          <w:szCs w:val="22"/>
        </w:rPr>
        <w:tab/>
        <w:t>Department of Conservation and Recreation</w:t>
      </w:r>
    </w:p>
    <w:p w:rsidR="008A07DD" w:rsidRPr="004425BC" w:rsidRDefault="008A07DD" w:rsidP="008A07DD">
      <w:pPr>
        <w:tabs>
          <w:tab w:val="left" w:pos="426"/>
        </w:tabs>
        <w:ind w:left="426" w:hanging="426"/>
        <w:rPr>
          <w:rStyle w:val="Hyperlink"/>
        </w:rPr>
      </w:pPr>
      <w:r>
        <w:tab/>
      </w:r>
      <w:hyperlink r:id="rId18" w:history="1">
        <w:r w:rsidRPr="006023CA">
          <w:rPr>
            <w:rStyle w:val="Hyperlink"/>
            <w:rFonts w:ascii="Arial" w:hAnsi="Arial" w:cs="Arial"/>
            <w:sz w:val="22"/>
            <w:szCs w:val="22"/>
          </w:rPr>
          <w:t>http://www.dec.wa.gov.au/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lastRenderedPageBreak/>
        <w:tab/>
        <w:t>The Department of Conservation and Recreation has the lead responsibility for protecting and conserving the environment of Western Australia. This website contains information about the environment, management and protection initiatives and strategies and parks in Western Australia.</w:t>
      </w:r>
    </w:p>
    <w:p w:rsidR="008A07DD" w:rsidRPr="00310F3A" w:rsidRDefault="008A07DD" w:rsidP="008A07DD">
      <w:pPr>
        <w:tabs>
          <w:tab w:val="left" w:pos="426"/>
        </w:tabs>
        <w:ind w:left="426" w:hanging="426"/>
        <w:rPr>
          <w:rFonts w:ascii="Arial" w:hAnsi="Arial" w:cs="Arial"/>
          <w:sz w:val="22"/>
          <w:szCs w:val="22"/>
        </w:rPr>
      </w:pPr>
      <w:r>
        <w:rPr>
          <w:rFonts w:ascii="Arial" w:hAnsi="Arial" w:cs="Arial"/>
          <w:sz w:val="22"/>
          <w:szCs w:val="22"/>
        </w:rPr>
        <w:t>6</w:t>
      </w:r>
      <w:r w:rsidRPr="00310F3A">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310F3A">
        <w:rPr>
          <w:rFonts w:ascii="Arial" w:hAnsi="Arial" w:cs="Arial"/>
          <w:sz w:val="22"/>
          <w:szCs w:val="22"/>
        </w:rPr>
        <w:t>Department of Sport and Recreation</w:t>
      </w:r>
    </w:p>
    <w:p w:rsidR="008A07DD" w:rsidRDefault="008A07DD" w:rsidP="008A07DD">
      <w:pPr>
        <w:tabs>
          <w:tab w:val="left" w:pos="426"/>
        </w:tabs>
        <w:ind w:left="426" w:hanging="426"/>
      </w:pPr>
      <w:r>
        <w:tab/>
      </w:r>
      <w:hyperlink r:id="rId19" w:history="1">
        <w:r w:rsidRPr="00310F3A">
          <w:rPr>
            <w:rStyle w:val="Hyperlink"/>
            <w:rFonts w:ascii="Arial" w:hAnsi="Arial" w:cs="Arial"/>
            <w:sz w:val="22"/>
            <w:szCs w:val="22"/>
          </w:rPr>
          <w:t>http://www.dsr.wa.gov.au/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This website contains information about the recreation industry in Western Australia. It includes information about the Adventure Activity Standards, recreation camps and peak recreation bodies.</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7. </w:t>
      </w:r>
      <w:r>
        <w:rPr>
          <w:rFonts w:ascii="Arial" w:hAnsi="Arial" w:cs="Arial"/>
          <w:sz w:val="22"/>
          <w:szCs w:val="22"/>
        </w:rPr>
        <w:tab/>
        <w:t>Leave no Trace Australia</w:t>
      </w:r>
    </w:p>
    <w:p w:rsidR="008A07DD" w:rsidRPr="004425BC" w:rsidRDefault="008A07DD" w:rsidP="008A07DD">
      <w:pPr>
        <w:tabs>
          <w:tab w:val="left" w:pos="426"/>
        </w:tabs>
        <w:ind w:left="426" w:hanging="426"/>
        <w:rPr>
          <w:rStyle w:val="Hyperlink"/>
        </w:rPr>
      </w:pPr>
      <w:r>
        <w:tab/>
      </w:r>
      <w:hyperlink r:id="rId20" w:history="1">
        <w:r w:rsidRPr="006023CA">
          <w:rPr>
            <w:rStyle w:val="Hyperlink"/>
            <w:rFonts w:ascii="Arial" w:hAnsi="Arial" w:cs="Arial"/>
            <w:sz w:val="22"/>
            <w:szCs w:val="22"/>
          </w:rPr>
          <w:t>http://www.lnt.org.au/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 xml:space="preserve">This website contains detailed information about the seven principles of Leave no Trace. </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8. </w:t>
      </w:r>
      <w:r>
        <w:rPr>
          <w:rFonts w:ascii="Arial" w:hAnsi="Arial" w:cs="Arial"/>
          <w:sz w:val="22"/>
          <w:szCs w:val="22"/>
        </w:rPr>
        <w:tab/>
        <w:t>Nature Play WA</w:t>
      </w:r>
    </w:p>
    <w:p w:rsidR="008A07DD" w:rsidRDefault="008A07DD" w:rsidP="008A07DD">
      <w:pPr>
        <w:tabs>
          <w:tab w:val="left" w:pos="426"/>
        </w:tabs>
        <w:ind w:left="426" w:hanging="426"/>
        <w:rPr>
          <w:rFonts w:ascii="Arial" w:hAnsi="Arial" w:cs="Arial"/>
          <w:sz w:val="22"/>
          <w:szCs w:val="22"/>
        </w:rPr>
      </w:pPr>
      <w:r>
        <w:tab/>
      </w:r>
      <w:hyperlink r:id="rId21" w:history="1">
        <w:r w:rsidRPr="006023CA">
          <w:rPr>
            <w:rStyle w:val="Hyperlink"/>
            <w:rFonts w:ascii="Arial" w:hAnsi="Arial" w:cs="Arial"/>
            <w:sz w:val="22"/>
            <w:szCs w:val="22"/>
          </w:rPr>
          <w:t>http://www.natureplaywa.org.au/</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This website features ideas for getting children more involved in outdoor activities in Western Australia, news and research and resources to support young people to connect with nature.</w:t>
      </w:r>
    </w:p>
    <w:p w:rsidR="008A07DD" w:rsidRDefault="008A07DD" w:rsidP="008A07DD">
      <w:pPr>
        <w:tabs>
          <w:tab w:val="left" w:pos="426"/>
        </w:tabs>
        <w:ind w:left="426" w:hanging="426"/>
        <w:rPr>
          <w:rFonts w:ascii="Arial" w:hAnsi="Arial" w:cs="Arial"/>
          <w:sz w:val="22"/>
          <w:szCs w:val="22"/>
        </w:rPr>
      </w:pPr>
    </w:p>
    <w:p w:rsidR="008A07DD" w:rsidRDefault="008A07DD" w:rsidP="008A07DD">
      <w:pPr>
        <w:tabs>
          <w:tab w:val="left" w:pos="426"/>
        </w:tabs>
        <w:ind w:left="426" w:hanging="426"/>
        <w:rPr>
          <w:rFonts w:ascii="Arial" w:hAnsi="Arial" w:cs="Arial"/>
          <w:sz w:val="22"/>
          <w:szCs w:val="22"/>
        </w:rPr>
      </w:pPr>
      <w:r>
        <w:rPr>
          <w:rFonts w:ascii="Arial" w:hAnsi="Arial" w:cs="Arial"/>
          <w:sz w:val="22"/>
          <w:szCs w:val="22"/>
        </w:rPr>
        <w:t xml:space="preserve">9. </w:t>
      </w:r>
      <w:r>
        <w:rPr>
          <w:rFonts w:ascii="Arial" w:hAnsi="Arial" w:cs="Arial"/>
          <w:sz w:val="22"/>
          <w:szCs w:val="22"/>
        </w:rPr>
        <w:tab/>
        <w:t>Outdoors WA</w:t>
      </w:r>
    </w:p>
    <w:p w:rsidR="008A07DD" w:rsidRPr="004425BC" w:rsidRDefault="008A07DD" w:rsidP="008A07DD">
      <w:pPr>
        <w:tabs>
          <w:tab w:val="left" w:pos="426"/>
        </w:tabs>
        <w:ind w:left="426" w:hanging="426"/>
        <w:rPr>
          <w:rStyle w:val="Hyperlink"/>
        </w:rPr>
      </w:pPr>
      <w:r>
        <w:tab/>
      </w:r>
      <w:hyperlink r:id="rId22" w:history="1">
        <w:r w:rsidRPr="006023CA">
          <w:rPr>
            <w:rStyle w:val="Hyperlink"/>
            <w:rFonts w:ascii="Arial" w:hAnsi="Arial" w:cs="Arial"/>
            <w:sz w:val="22"/>
            <w:szCs w:val="22"/>
          </w:rPr>
          <w:t>http://www.outdoorswa.org/</w:t>
        </w:r>
      </w:hyperlink>
    </w:p>
    <w:p w:rsidR="008A07DD" w:rsidRPr="00E30788" w:rsidRDefault="008A07DD" w:rsidP="008A07DD">
      <w:pPr>
        <w:tabs>
          <w:tab w:val="left" w:pos="426"/>
        </w:tabs>
        <w:ind w:left="426" w:hanging="426"/>
        <w:rPr>
          <w:rFonts w:ascii="Arial" w:hAnsi="Arial" w:cs="Arial"/>
          <w:sz w:val="20"/>
          <w:szCs w:val="20"/>
        </w:rPr>
      </w:pPr>
      <w:r w:rsidRPr="00E30788">
        <w:rPr>
          <w:rFonts w:ascii="Arial" w:hAnsi="Arial" w:cs="Arial"/>
          <w:sz w:val="20"/>
          <w:szCs w:val="20"/>
        </w:rPr>
        <w:tab/>
        <w:t>This website contains information about Outdoors WA – the peak body representing the outdoor adventure and recreational activities sector in Western Australia.</w:t>
      </w:r>
    </w:p>
    <w:p w:rsidR="00A279DA" w:rsidRDefault="00A279DA" w:rsidP="00A279DA">
      <w:pPr>
        <w:rPr>
          <w:rFonts w:ascii="Arial" w:hAnsi="Arial" w:cs="Arial"/>
          <w:sz w:val="22"/>
          <w:szCs w:val="22"/>
        </w:rPr>
      </w:pPr>
    </w:p>
    <w:p w:rsidR="00347143" w:rsidRDefault="00347143" w:rsidP="00A279DA">
      <w:pPr>
        <w:rPr>
          <w:rFonts w:ascii="Arial" w:hAnsi="Arial" w:cs="Arial"/>
          <w:sz w:val="22"/>
          <w:szCs w:val="22"/>
        </w:rPr>
      </w:pPr>
    </w:p>
    <w:p w:rsidR="00347143" w:rsidRDefault="00347143" w:rsidP="00A279DA">
      <w:pPr>
        <w:rPr>
          <w:rFonts w:ascii="Arial" w:hAnsi="Arial" w:cs="Arial"/>
          <w:sz w:val="22"/>
          <w:szCs w:val="22"/>
        </w:rPr>
      </w:pPr>
    </w:p>
    <w:p w:rsidR="00A279DA" w:rsidRDefault="00A279DA" w:rsidP="00A279DA">
      <w:pPr>
        <w:rPr>
          <w:rFonts w:ascii="Arial" w:hAnsi="Arial" w:cs="Arial"/>
          <w:b/>
          <w:sz w:val="22"/>
          <w:szCs w:val="22"/>
        </w:rPr>
      </w:pPr>
      <w:r w:rsidRPr="002D2F0F">
        <w:rPr>
          <w:rFonts w:ascii="Arial" w:hAnsi="Arial" w:cs="Arial"/>
          <w:b/>
          <w:sz w:val="22"/>
          <w:szCs w:val="22"/>
        </w:rPr>
        <w:lastRenderedPageBreak/>
        <w:t>PAR</w:t>
      </w:r>
      <w:r>
        <w:rPr>
          <w:rFonts w:ascii="Arial" w:hAnsi="Arial" w:cs="Arial"/>
          <w:b/>
          <w:sz w:val="22"/>
          <w:szCs w:val="22"/>
        </w:rPr>
        <w:t>T</w:t>
      </w:r>
      <w:r w:rsidRPr="002D2F0F">
        <w:rPr>
          <w:rFonts w:ascii="Arial" w:hAnsi="Arial" w:cs="Arial"/>
          <w:b/>
          <w:sz w:val="22"/>
          <w:szCs w:val="22"/>
        </w:rPr>
        <w:t xml:space="preserve"> </w:t>
      </w:r>
      <w:r w:rsidR="00394718">
        <w:rPr>
          <w:rFonts w:ascii="Arial" w:hAnsi="Arial" w:cs="Arial"/>
          <w:b/>
          <w:sz w:val="22"/>
          <w:szCs w:val="22"/>
        </w:rPr>
        <w:t>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207873" w:rsidRPr="002D2F0F" w:rsidRDefault="00207873" w:rsidP="00A279DA">
      <w:pPr>
        <w:rPr>
          <w:rFonts w:ascii="Arial" w:hAnsi="Arial" w:cs="Arial"/>
          <w:b/>
          <w:sz w:val="22"/>
          <w:szCs w:val="22"/>
        </w:rPr>
      </w:pPr>
    </w:p>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Australian Relationships with Nature 1 &amp; 2</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2010</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12 and 19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Risk Management in Recreation</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2010</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25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Minimum Impact</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2005</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24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Rope Skills</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2004</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27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PlaceName">
                <w:r w:rsidRPr="006930BF">
                  <w:rPr>
                    <w:rFonts w:ascii="Arial" w:hAnsi="Arial" w:cs="Arial"/>
                    <w:sz w:val="22"/>
                    <w:szCs w:val="22"/>
                  </w:rPr>
                  <w:t>Team</w:t>
                </w:r>
              </w:smartTag>
              <w:r w:rsidRPr="006930BF">
                <w:rPr>
                  <w:rFonts w:ascii="Arial" w:hAnsi="Arial" w:cs="Arial"/>
                  <w:sz w:val="22"/>
                  <w:szCs w:val="22"/>
                </w:rPr>
                <w:t xml:space="preserve"> </w:t>
              </w:r>
              <w:smartTag w:uri="urn:schemas-microsoft-com:office:smarttags" w:element="PlaceType">
                <w:r w:rsidRPr="006930BF">
                  <w:rPr>
                    <w:rFonts w:ascii="Arial" w:hAnsi="Arial" w:cs="Arial"/>
                    <w:sz w:val="22"/>
                    <w:szCs w:val="22"/>
                  </w:rPr>
                  <w:t>Building</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lastRenderedPageBreak/>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2004</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22 minutes</w:t>
            </w:r>
          </w:p>
        </w:tc>
      </w:tr>
    </w:tbl>
    <w:p w:rsidR="00347143" w:rsidRDefault="00347143" w:rsidP="00347143"/>
    <w:p w:rsidR="00347143" w:rsidRDefault="00347143">
      <w:r>
        <w:br w:type="page"/>
      </w:r>
    </w:p>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lastRenderedPageBreak/>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Expedition Skills</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2002</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30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Preparing for an Expedition</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2002</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26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br w:type="page"/>
            </w: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Technology in trekking</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2005</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26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Weather forecasting</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2000</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19 minutes</w:t>
            </w:r>
          </w:p>
        </w:tc>
      </w:tr>
    </w:tbl>
    <w:p w:rsidR="00347143" w:rsidRDefault="00347143" w:rsidP="00347143"/>
    <w:tbl>
      <w:tblPr>
        <w:tblW w:w="9092" w:type="dxa"/>
        <w:tblLook w:val="01E0" w:firstRow="1" w:lastRow="1" w:firstColumn="1" w:lastColumn="1" w:noHBand="0" w:noVBand="0"/>
      </w:tblPr>
      <w:tblGrid>
        <w:gridCol w:w="2448"/>
        <w:gridCol w:w="6644"/>
      </w:tblGrid>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Title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Weather and Climate</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Resource type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DVD</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Place of production</w:t>
            </w:r>
          </w:p>
        </w:tc>
        <w:tc>
          <w:tcPr>
            <w:tcW w:w="6644" w:type="dxa"/>
            <w:shd w:val="clear" w:color="auto" w:fill="auto"/>
            <w:vAlign w:val="center"/>
          </w:tcPr>
          <w:p w:rsidR="00347143" w:rsidRPr="006930BF" w:rsidRDefault="00347143" w:rsidP="00A21D17">
            <w:pPr>
              <w:rPr>
                <w:rFonts w:ascii="Arial" w:hAnsi="Arial" w:cs="Arial"/>
                <w:sz w:val="22"/>
                <w:szCs w:val="22"/>
              </w:rPr>
            </w:pPr>
            <w:smartTag w:uri="urn:schemas-microsoft-com:office:smarttags" w:element="place">
              <w:smartTag w:uri="urn:schemas-microsoft-com:office:smarttags" w:element="country-region">
                <w:r w:rsidRPr="006930BF">
                  <w:rPr>
                    <w:rFonts w:ascii="Arial" w:hAnsi="Arial" w:cs="Arial"/>
                    <w:sz w:val="22"/>
                    <w:szCs w:val="22"/>
                  </w:rPr>
                  <w:t>Australia</w:t>
                </w:r>
              </w:smartTag>
            </w:smartTag>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Year</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2009</w:t>
            </w:r>
          </w:p>
        </w:tc>
      </w:tr>
      <w:tr w:rsidR="00347143" w:rsidTr="00A21D17">
        <w:tc>
          <w:tcPr>
            <w:tcW w:w="2448" w:type="dxa"/>
            <w:shd w:val="clear" w:color="auto" w:fill="auto"/>
          </w:tcPr>
          <w:p w:rsidR="00347143" w:rsidRPr="006930BF" w:rsidRDefault="00347143" w:rsidP="00A21D17">
            <w:pPr>
              <w:rPr>
                <w:rFonts w:ascii="Arial" w:hAnsi="Arial" w:cs="Arial"/>
                <w:b/>
                <w:i/>
                <w:sz w:val="22"/>
                <w:szCs w:val="22"/>
              </w:rPr>
            </w:pPr>
            <w:r w:rsidRPr="006930BF">
              <w:rPr>
                <w:rFonts w:ascii="Arial" w:hAnsi="Arial" w:cs="Arial"/>
                <w:b/>
                <w:i/>
                <w:sz w:val="22"/>
                <w:szCs w:val="22"/>
              </w:rPr>
              <w:t>Time</w:t>
            </w:r>
          </w:p>
        </w:tc>
        <w:tc>
          <w:tcPr>
            <w:tcW w:w="6644" w:type="dxa"/>
            <w:shd w:val="clear" w:color="auto" w:fill="auto"/>
            <w:vAlign w:val="center"/>
          </w:tcPr>
          <w:p w:rsidR="00347143" w:rsidRPr="006930BF" w:rsidRDefault="00347143" w:rsidP="00A21D17">
            <w:pPr>
              <w:rPr>
                <w:rFonts w:ascii="Arial" w:hAnsi="Arial" w:cs="Arial"/>
                <w:sz w:val="22"/>
                <w:szCs w:val="22"/>
              </w:rPr>
            </w:pPr>
            <w:r w:rsidRPr="006930BF">
              <w:rPr>
                <w:rFonts w:ascii="Arial" w:hAnsi="Arial" w:cs="Arial"/>
                <w:sz w:val="22"/>
                <w:szCs w:val="22"/>
              </w:rPr>
              <w:t>27 minutes</w:t>
            </w:r>
          </w:p>
        </w:tc>
      </w:tr>
    </w:tbl>
    <w:p w:rsidR="00394718" w:rsidRDefault="00394718" w:rsidP="00394718"/>
    <w:p w:rsidR="00A279DA" w:rsidRDefault="00A279DA" w:rsidP="00A279DA">
      <w:pPr>
        <w:rPr>
          <w:rFonts w:ascii="Arial" w:hAnsi="Arial" w:cs="Arial"/>
          <w:sz w:val="22"/>
          <w:szCs w:val="22"/>
        </w:rPr>
      </w:pPr>
    </w:p>
    <w:p w:rsidR="001E339B" w:rsidRPr="00A279DA" w:rsidRDefault="00E50F18" w:rsidP="00A279DA"/>
    <w:sectPr w:rsidR="001E339B" w:rsidRPr="00A279DA" w:rsidSect="00945935">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35" w:rsidRDefault="00945935" w:rsidP="00945935">
      <w:r>
        <w:separator/>
      </w:r>
    </w:p>
  </w:endnote>
  <w:endnote w:type="continuationSeparator" w:id="0">
    <w:p w:rsidR="00945935" w:rsidRDefault="00945935" w:rsidP="0094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Pr="00945935" w:rsidRDefault="00945935" w:rsidP="00945935">
    <w:pPr>
      <w:pStyle w:val="Footer"/>
      <w:rPr>
        <w:rFonts w:ascii="Arial" w:hAnsi="Arial"/>
        <w:i/>
        <w:sz w:val="16"/>
        <w:szCs w:val="16"/>
      </w:rPr>
    </w:pPr>
    <w:r w:rsidRPr="00945935">
      <w:rPr>
        <w:rFonts w:ascii="Arial" w:hAnsi="Arial"/>
        <w:sz w:val="16"/>
        <w:szCs w:val="16"/>
      </w:rPr>
      <w:fldChar w:fldCharType="begin"/>
    </w:r>
    <w:r w:rsidRPr="00945935">
      <w:rPr>
        <w:rFonts w:ascii="Arial" w:hAnsi="Arial"/>
        <w:sz w:val="16"/>
        <w:szCs w:val="16"/>
      </w:rPr>
      <w:instrText xml:space="preserve"> PAGE   \* MERGEFORMAT </w:instrText>
    </w:r>
    <w:r w:rsidRPr="00945935">
      <w:rPr>
        <w:rFonts w:ascii="Arial" w:hAnsi="Arial"/>
        <w:sz w:val="16"/>
        <w:szCs w:val="16"/>
      </w:rPr>
      <w:fldChar w:fldCharType="separate"/>
    </w:r>
    <w:r w:rsidR="00E50F18">
      <w:rPr>
        <w:rFonts w:ascii="Arial" w:hAnsi="Arial"/>
        <w:noProof/>
        <w:sz w:val="16"/>
        <w:szCs w:val="16"/>
      </w:rPr>
      <w:t>2</w:t>
    </w:r>
    <w:r w:rsidRPr="00945935">
      <w:rPr>
        <w:rFonts w:ascii="Arial" w:hAnsi="Arial"/>
        <w:noProof/>
        <w:sz w:val="16"/>
        <w:szCs w:val="16"/>
      </w:rPr>
      <w:fldChar w:fldCharType="end"/>
    </w:r>
    <w:r>
      <w:tab/>
    </w:r>
    <w:r w:rsidRPr="00945935">
      <w:rPr>
        <w:rFonts w:ascii="Arial" w:hAnsi="Arial"/>
        <w:i/>
        <w:sz w:val="16"/>
        <w:szCs w:val="16"/>
      </w:rPr>
      <w:t>O</w:t>
    </w:r>
    <w:r>
      <w:rPr>
        <w:rFonts w:ascii="Arial" w:hAnsi="Arial"/>
        <w:i/>
        <w:sz w:val="16"/>
        <w:szCs w:val="16"/>
      </w:rPr>
      <w:t>utdoor Education: Resource lists—</w:t>
    </w:r>
    <w:r w:rsidRPr="00945935">
      <w:rPr>
        <w:rFonts w:ascii="Arial" w:hAnsi="Arial"/>
        <w:i/>
        <w:sz w:val="16"/>
        <w:szCs w:val="16"/>
      </w:rPr>
      <w:t>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935" w:rsidRPr="00945935" w:rsidRDefault="00945935" w:rsidP="00945935">
    <w:pPr>
      <w:pStyle w:val="Footer"/>
      <w:tabs>
        <w:tab w:val="clear" w:pos="4513"/>
        <w:tab w:val="center" w:pos="4678"/>
      </w:tabs>
      <w:rPr>
        <w:rFonts w:ascii="Arial" w:hAnsi="Arial"/>
        <w:i/>
        <w:sz w:val="16"/>
        <w:szCs w:val="16"/>
      </w:rPr>
    </w:pPr>
    <w:r>
      <w:rPr>
        <w:rFonts w:ascii="Arial" w:hAnsi="Arial"/>
        <w:i/>
        <w:sz w:val="16"/>
        <w:szCs w:val="16"/>
      </w:rPr>
      <w:tab/>
    </w:r>
    <w:r w:rsidRPr="00945935">
      <w:rPr>
        <w:rFonts w:ascii="Arial" w:hAnsi="Arial"/>
        <w:i/>
        <w:sz w:val="16"/>
        <w:szCs w:val="16"/>
      </w:rPr>
      <w:t>O</w:t>
    </w:r>
    <w:r>
      <w:rPr>
        <w:rFonts w:ascii="Arial" w:hAnsi="Arial"/>
        <w:i/>
        <w:sz w:val="16"/>
        <w:szCs w:val="16"/>
      </w:rPr>
      <w:t>utdoor Education: Resource lists—</w:t>
    </w:r>
    <w:r w:rsidRPr="00945935">
      <w:rPr>
        <w:rFonts w:ascii="Arial" w:hAnsi="Arial"/>
        <w:i/>
        <w:sz w:val="16"/>
        <w:szCs w:val="16"/>
      </w:rPr>
      <w:t>Combined</w:t>
    </w:r>
    <w:r>
      <w:rPr>
        <w:rFonts w:ascii="Arial" w:hAnsi="Arial"/>
        <w:i/>
        <w:sz w:val="16"/>
        <w:szCs w:val="16"/>
      </w:rPr>
      <w:tab/>
    </w:r>
    <w:r w:rsidRPr="00945935">
      <w:rPr>
        <w:rFonts w:ascii="Arial" w:hAnsi="Arial"/>
        <w:sz w:val="16"/>
        <w:szCs w:val="16"/>
      </w:rPr>
      <w:fldChar w:fldCharType="begin"/>
    </w:r>
    <w:r w:rsidRPr="00945935">
      <w:rPr>
        <w:rFonts w:ascii="Arial" w:hAnsi="Arial"/>
        <w:sz w:val="16"/>
        <w:szCs w:val="16"/>
      </w:rPr>
      <w:instrText xml:space="preserve"> PAGE   \* MERGEFORMAT </w:instrText>
    </w:r>
    <w:r w:rsidRPr="00945935">
      <w:rPr>
        <w:rFonts w:ascii="Arial" w:hAnsi="Arial"/>
        <w:sz w:val="16"/>
        <w:szCs w:val="16"/>
      </w:rPr>
      <w:fldChar w:fldCharType="separate"/>
    </w:r>
    <w:r w:rsidR="00E50F18">
      <w:rPr>
        <w:rFonts w:ascii="Arial" w:hAnsi="Arial"/>
        <w:noProof/>
        <w:sz w:val="16"/>
        <w:szCs w:val="16"/>
      </w:rPr>
      <w:t>1</w:t>
    </w:r>
    <w:r w:rsidRPr="00945935">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35" w:rsidRDefault="00945935" w:rsidP="00945935">
      <w:r>
        <w:separator/>
      </w:r>
    </w:p>
  </w:footnote>
  <w:footnote w:type="continuationSeparator" w:id="0">
    <w:p w:rsidR="00945935" w:rsidRDefault="00945935" w:rsidP="0094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2BF"/>
    <w:multiLevelType w:val="hybridMultilevel"/>
    <w:tmpl w:val="D8189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BA1690"/>
    <w:multiLevelType w:val="hybridMultilevel"/>
    <w:tmpl w:val="AE068EB6"/>
    <w:lvl w:ilvl="0" w:tplc="1E8E954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DA"/>
    <w:rsid w:val="0007559C"/>
    <w:rsid w:val="00121627"/>
    <w:rsid w:val="0015748D"/>
    <w:rsid w:val="001E409E"/>
    <w:rsid w:val="00207873"/>
    <w:rsid w:val="002871BF"/>
    <w:rsid w:val="00347143"/>
    <w:rsid w:val="00394718"/>
    <w:rsid w:val="00485670"/>
    <w:rsid w:val="005365AF"/>
    <w:rsid w:val="00623238"/>
    <w:rsid w:val="00672B43"/>
    <w:rsid w:val="006B7B98"/>
    <w:rsid w:val="007C1BBD"/>
    <w:rsid w:val="008A07DD"/>
    <w:rsid w:val="00945935"/>
    <w:rsid w:val="00A279DA"/>
    <w:rsid w:val="00E50F18"/>
    <w:rsid w:val="00FE1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8F696553-A894-4BED-9D40-56021B22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9DA"/>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A279DA"/>
    <w:rPr>
      <w:rFonts w:ascii="Arial" w:eastAsia="Times New Roman" w:hAnsi="Arial"/>
      <w:sz w:val="22"/>
      <w:szCs w:val="20"/>
      <w:lang w:eastAsia="en-US"/>
    </w:rPr>
  </w:style>
  <w:style w:type="character" w:customStyle="1" w:styleId="blacktext">
    <w:name w:val="blacktext"/>
    <w:basedOn w:val="DefaultParagraphFont"/>
    <w:rsid w:val="00A279DA"/>
  </w:style>
  <w:style w:type="character" w:styleId="Hyperlink">
    <w:name w:val="Hyperlink"/>
    <w:uiPriority w:val="99"/>
    <w:unhideWhenUsed/>
    <w:rsid w:val="00394718"/>
    <w:rPr>
      <w:color w:val="0000FF"/>
      <w:u w:val="single"/>
    </w:rPr>
  </w:style>
  <w:style w:type="paragraph" w:styleId="BalloonText">
    <w:name w:val="Balloon Text"/>
    <w:basedOn w:val="Normal"/>
    <w:link w:val="BalloonTextChar"/>
    <w:uiPriority w:val="99"/>
    <w:semiHidden/>
    <w:unhideWhenUsed/>
    <w:rsid w:val="00394718"/>
    <w:rPr>
      <w:rFonts w:ascii="Tahoma" w:hAnsi="Tahoma" w:cs="Tahoma"/>
      <w:sz w:val="16"/>
      <w:szCs w:val="16"/>
    </w:rPr>
  </w:style>
  <w:style w:type="character" w:customStyle="1" w:styleId="BalloonTextChar">
    <w:name w:val="Balloon Text Char"/>
    <w:basedOn w:val="DefaultParagraphFont"/>
    <w:link w:val="BalloonText"/>
    <w:uiPriority w:val="99"/>
    <w:semiHidden/>
    <w:rsid w:val="00394718"/>
    <w:rPr>
      <w:rFonts w:ascii="Tahoma" w:eastAsia="Batang" w:hAnsi="Tahoma" w:cs="Tahoma"/>
      <w:sz w:val="16"/>
      <w:szCs w:val="16"/>
      <w:lang w:eastAsia="ko-KR"/>
    </w:rPr>
  </w:style>
  <w:style w:type="character" w:styleId="Strong">
    <w:name w:val="Strong"/>
    <w:qFormat/>
    <w:rsid w:val="00623238"/>
    <w:rPr>
      <w:b/>
      <w:bCs/>
    </w:rPr>
  </w:style>
  <w:style w:type="paragraph" w:customStyle="1" w:styleId="Default">
    <w:name w:val="Default"/>
    <w:rsid w:val="00623238"/>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character" w:customStyle="1" w:styleId="innerheaderblack">
    <w:name w:val="innerheaderblack"/>
    <w:rsid w:val="00623238"/>
  </w:style>
  <w:style w:type="paragraph" w:styleId="Header">
    <w:name w:val="header"/>
    <w:basedOn w:val="Normal"/>
    <w:link w:val="HeaderChar"/>
    <w:uiPriority w:val="99"/>
    <w:unhideWhenUsed/>
    <w:rsid w:val="00945935"/>
    <w:pPr>
      <w:tabs>
        <w:tab w:val="center" w:pos="4513"/>
        <w:tab w:val="right" w:pos="9026"/>
      </w:tabs>
    </w:pPr>
  </w:style>
  <w:style w:type="character" w:customStyle="1" w:styleId="HeaderChar">
    <w:name w:val="Header Char"/>
    <w:basedOn w:val="DefaultParagraphFont"/>
    <w:link w:val="Header"/>
    <w:uiPriority w:val="99"/>
    <w:rsid w:val="00945935"/>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945935"/>
    <w:pPr>
      <w:tabs>
        <w:tab w:val="center" w:pos="4513"/>
        <w:tab w:val="right" w:pos="9026"/>
      </w:tabs>
    </w:pPr>
  </w:style>
  <w:style w:type="character" w:customStyle="1" w:styleId="FooterChar">
    <w:name w:val="Footer Char"/>
    <w:basedOn w:val="DefaultParagraphFont"/>
    <w:link w:val="Footer"/>
    <w:uiPriority w:val="99"/>
    <w:rsid w:val="00945935"/>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er.org.au/" TargetMode="External"/><Relationship Id="rId13" Type="http://schemas.openxmlformats.org/officeDocument/2006/relationships/hyperlink" Target="http://www.impactpublishing.com.au/" TargetMode="External"/><Relationship Id="rId18" Type="http://schemas.openxmlformats.org/officeDocument/2006/relationships/hyperlink" Target="http://www.dec.wa.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tureplaywa.org.au/" TargetMode="External"/><Relationship Id="rId7" Type="http://schemas.openxmlformats.org/officeDocument/2006/relationships/endnotes" Target="endnotes.xml"/><Relationship Id="rId12" Type="http://schemas.openxmlformats.org/officeDocument/2006/relationships/hyperlink" Target="http://www.aee.org/publications/jee" TargetMode="External"/><Relationship Id="rId17" Type="http://schemas.openxmlformats.org/officeDocument/2006/relationships/hyperlink" Target="http://www.bom.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bulmuntrack.org.au/" TargetMode="External"/><Relationship Id="rId20" Type="http://schemas.openxmlformats.org/officeDocument/2006/relationships/hyperlink" Target="http://www.lnt.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co.uk/journals/titles/14729679.a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raliannationalparks.com/" TargetMode="External"/><Relationship Id="rId23" Type="http://schemas.openxmlformats.org/officeDocument/2006/relationships/footer" Target="footer1.xml"/><Relationship Id="rId10" Type="http://schemas.openxmlformats.org/officeDocument/2006/relationships/hyperlink" Target="http://www.outdoorcouncil.asn.au/13.html" TargetMode="External"/><Relationship Id="rId19" Type="http://schemas.openxmlformats.org/officeDocument/2006/relationships/hyperlink" Target="http://www.dsr.wa.gov.au/" TargetMode="External"/><Relationship Id="rId4" Type="http://schemas.openxmlformats.org/officeDocument/2006/relationships/settings" Target="settings.xml"/><Relationship Id="rId9" Type="http://schemas.openxmlformats.org/officeDocument/2006/relationships/hyperlink" Target="http://www.outdoorswa.org/" TargetMode="External"/><Relationship Id="rId14" Type="http://schemas.openxmlformats.org/officeDocument/2006/relationships/hyperlink" Target="http://www.acfonline.org.au/default.asp" TargetMode="External"/><Relationship Id="rId22" Type="http://schemas.openxmlformats.org/officeDocument/2006/relationships/hyperlink" Target="http://www.outdoors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B62C-7DF7-4343-9FAB-66F0C661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Stafford</dc:creator>
  <cp:keywords/>
  <dc:description/>
  <cp:lastModifiedBy>Anne Raheb</cp:lastModifiedBy>
  <cp:revision>2</cp:revision>
  <cp:lastPrinted>2012-04-12T02:57:00Z</cp:lastPrinted>
  <dcterms:created xsi:type="dcterms:W3CDTF">2016-03-03T04:20:00Z</dcterms:created>
  <dcterms:modified xsi:type="dcterms:W3CDTF">2016-03-03T04:20:00Z</dcterms:modified>
</cp:coreProperties>
</file>