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8D" w:rsidRPr="006652C4" w:rsidRDefault="00B1508D" w:rsidP="00B1508D">
      <w:pPr>
        <w:jc w:val="center"/>
        <w:rPr>
          <w:b/>
          <w:bCs/>
          <w:sz w:val="44"/>
          <w:szCs w:val="44"/>
        </w:rPr>
      </w:pPr>
      <w:bookmarkStart w:id="0" w:name="_Toc359503799"/>
      <w:bookmarkStart w:id="1" w:name="_Toc358372280"/>
    </w:p>
    <w:p w:rsidR="00B1508D" w:rsidRDefault="00B1508D" w:rsidP="00B1508D">
      <w:pPr>
        <w:tabs>
          <w:tab w:val="left" w:pos="3552"/>
        </w:tabs>
        <w:jc w:val="center"/>
        <w:rPr>
          <w:b/>
          <w:bCs/>
          <w:sz w:val="44"/>
          <w:szCs w:val="44"/>
        </w:rPr>
      </w:pPr>
    </w:p>
    <w:p w:rsidR="00B1508D" w:rsidRPr="006652C4" w:rsidRDefault="00B1508D" w:rsidP="00B1508D">
      <w:pPr>
        <w:jc w:val="center"/>
        <w:rPr>
          <w:b/>
          <w:bCs/>
          <w:sz w:val="44"/>
          <w:szCs w:val="44"/>
        </w:rPr>
      </w:pPr>
    </w:p>
    <w:p w:rsidR="00B1508D" w:rsidRDefault="00B1508D" w:rsidP="00B1508D">
      <w:pPr>
        <w:jc w:val="center"/>
        <w:rPr>
          <w:b/>
          <w:bCs/>
          <w:sz w:val="40"/>
          <w:szCs w:val="40"/>
        </w:rPr>
      </w:pPr>
    </w:p>
    <w:p w:rsidR="00B1508D" w:rsidRPr="007701F7" w:rsidRDefault="00B1508D" w:rsidP="00B1508D">
      <w:pPr>
        <w:jc w:val="center"/>
        <w:rPr>
          <w:b/>
          <w:bCs/>
          <w:szCs w:val="40"/>
        </w:rPr>
      </w:pPr>
    </w:p>
    <w:p w:rsidR="00B1508D" w:rsidRPr="0074708C" w:rsidRDefault="00B1508D" w:rsidP="00B1508D">
      <w:pPr>
        <w:jc w:val="center"/>
        <w:rPr>
          <w:b/>
          <w:bCs/>
          <w:sz w:val="40"/>
          <w:szCs w:val="40"/>
        </w:rPr>
      </w:pPr>
      <w:r>
        <w:rPr>
          <w:b/>
          <w:bCs/>
          <w:sz w:val="40"/>
          <w:szCs w:val="40"/>
        </w:rPr>
        <w:t xml:space="preserve">Ancient History </w:t>
      </w:r>
      <w:r w:rsidRPr="0074708C">
        <w:rPr>
          <w:b/>
          <w:bCs/>
          <w:sz w:val="40"/>
          <w:szCs w:val="40"/>
        </w:rPr>
        <w:t xml:space="preserve">General </w:t>
      </w:r>
      <w:r>
        <w:rPr>
          <w:b/>
          <w:bCs/>
          <w:sz w:val="40"/>
          <w:szCs w:val="40"/>
        </w:rPr>
        <w:t xml:space="preserve">Course </w:t>
      </w:r>
      <w:r w:rsidRPr="0074708C">
        <w:rPr>
          <w:b/>
          <w:bCs/>
          <w:sz w:val="40"/>
          <w:szCs w:val="40"/>
        </w:rPr>
        <w:t>Year 12</w:t>
      </w:r>
    </w:p>
    <w:p w:rsidR="00B1508D" w:rsidRDefault="0010720E" w:rsidP="00B1508D">
      <w:pPr>
        <w:jc w:val="center"/>
        <w:rPr>
          <w:rStyle w:val="Strong"/>
          <w:sz w:val="40"/>
          <w:szCs w:val="40"/>
        </w:rPr>
      </w:pPr>
      <w:r w:rsidRPr="0010720E">
        <w:rPr>
          <w:rStyle w:val="Strong"/>
          <w:sz w:val="40"/>
          <w:szCs w:val="40"/>
        </w:rPr>
        <w:t>Old Kingdom Egypt, Dynasty 3–6 c. 2686–c. 2181 BC</w:t>
      </w:r>
    </w:p>
    <w:p w:rsidR="0010720E" w:rsidRPr="0010720E" w:rsidRDefault="0010720E" w:rsidP="00B1508D">
      <w:pPr>
        <w:jc w:val="center"/>
        <w:rPr>
          <w:rStyle w:val="Strong"/>
        </w:rPr>
      </w:pPr>
    </w:p>
    <w:p w:rsidR="00B1508D" w:rsidRPr="0074708C" w:rsidRDefault="00B1508D" w:rsidP="00B1508D">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B1508D" w:rsidRPr="00E0618D" w:rsidRDefault="00B1508D" w:rsidP="00B1508D">
      <w:pPr>
        <w:jc w:val="center"/>
        <w:rPr>
          <w:rStyle w:val="Strong"/>
        </w:rPr>
      </w:pPr>
    </w:p>
    <w:p w:rsidR="00B1508D" w:rsidRPr="0074708C" w:rsidRDefault="00B1508D" w:rsidP="00B1508D">
      <w:pPr>
        <w:jc w:val="center"/>
        <w:rPr>
          <w:b/>
          <w:bCs/>
          <w:sz w:val="40"/>
          <w:szCs w:val="40"/>
        </w:rPr>
      </w:pPr>
      <w:r w:rsidRPr="0074708C">
        <w:rPr>
          <w:b/>
          <w:bCs/>
          <w:sz w:val="40"/>
          <w:szCs w:val="40"/>
        </w:rPr>
        <w:t>Externally set task 2017</w:t>
      </w:r>
    </w:p>
    <w:p w:rsidR="00B1508D" w:rsidRDefault="00B1508D" w:rsidP="00B1508D">
      <w:pPr>
        <w:rPr>
          <w:b/>
          <w:bCs/>
          <w:sz w:val="44"/>
          <w:szCs w:val="44"/>
        </w:rPr>
      </w:pPr>
    </w:p>
    <w:p w:rsidR="00B1508D" w:rsidRDefault="00B1508D" w:rsidP="00B1508D">
      <w:pPr>
        <w:rPr>
          <w:b/>
          <w:bCs/>
          <w:sz w:val="44"/>
          <w:szCs w:val="44"/>
        </w:rPr>
      </w:pPr>
    </w:p>
    <w:p w:rsidR="00B1508D" w:rsidRDefault="00B1508D" w:rsidP="00B1508D">
      <w:pPr>
        <w:rPr>
          <w:b/>
          <w:bCs/>
          <w:sz w:val="44"/>
          <w:szCs w:val="44"/>
        </w:rPr>
      </w:pPr>
    </w:p>
    <w:p w:rsidR="00B1508D" w:rsidRDefault="00B1508D" w:rsidP="00B1508D">
      <w:pPr>
        <w:rPr>
          <w:b/>
          <w:bCs/>
          <w:sz w:val="44"/>
          <w:szCs w:val="44"/>
        </w:rPr>
      </w:pPr>
    </w:p>
    <w:p w:rsidR="00B1508D" w:rsidRPr="0074708C" w:rsidRDefault="00B1508D" w:rsidP="00B1508D">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7FE76979" wp14:editId="6BC64582">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B1508D" w:rsidRPr="002A6754" w:rsidRDefault="00B1508D" w:rsidP="00B1508D">
                            <w:pPr>
                              <w:spacing w:after="0"/>
                            </w:pPr>
                            <w:r w:rsidRPr="002A6754">
                              <w:t xml:space="preserve">This document is an extract from the </w:t>
                            </w:r>
                            <w:r w:rsidR="008A5F41">
                              <w:rPr>
                                <w:i/>
                              </w:rPr>
                              <w:t>Ancient History</w:t>
                            </w:r>
                            <w:r w:rsidRPr="002A6754">
                              <w:rPr>
                                <w:i/>
                              </w:rPr>
                              <w:t xml:space="preserve"> General Course Year 12 syllabus</w:t>
                            </w:r>
                            <w:r w:rsidRPr="002A6754">
                              <w:t>, featuring all of the content for Unit 3. The content that has been highlighted in the document is the content on which the Externally set task (EST) for 2017 will be based.</w:t>
                            </w:r>
                          </w:p>
                          <w:p w:rsidR="00B1508D" w:rsidRPr="002A6754" w:rsidRDefault="00B1508D" w:rsidP="00B1508D">
                            <w:pPr>
                              <w:spacing w:after="0"/>
                            </w:pPr>
                          </w:p>
                          <w:p w:rsidR="00B1508D" w:rsidRPr="002A6754" w:rsidRDefault="00B1508D" w:rsidP="00B1508D">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B1508D" w:rsidRPr="002A6754" w:rsidRDefault="00B1508D" w:rsidP="00B1508D">
                            <w:pPr>
                              <w:spacing w:after="0"/>
                            </w:pPr>
                          </w:p>
                          <w:p w:rsidR="00B1508D" w:rsidRPr="002A6754" w:rsidRDefault="00B1508D" w:rsidP="00B1508D">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76979"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B1508D" w:rsidRPr="002A6754" w:rsidRDefault="00B1508D" w:rsidP="00B1508D">
                      <w:pPr>
                        <w:spacing w:after="0"/>
                      </w:pPr>
                      <w:r w:rsidRPr="002A6754">
                        <w:t xml:space="preserve">This document is an extract from the </w:t>
                      </w:r>
                      <w:r w:rsidR="008A5F41">
                        <w:rPr>
                          <w:i/>
                        </w:rPr>
                        <w:t>Ancient History</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B1508D" w:rsidRPr="002A6754" w:rsidRDefault="00B1508D" w:rsidP="00B1508D">
                      <w:pPr>
                        <w:spacing w:after="0"/>
                      </w:pPr>
                    </w:p>
                    <w:p w:rsidR="00B1508D" w:rsidRPr="002A6754" w:rsidRDefault="00B1508D" w:rsidP="00B1508D">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B1508D" w:rsidRPr="002A6754" w:rsidRDefault="00B1508D" w:rsidP="00B1508D">
                      <w:pPr>
                        <w:spacing w:after="0"/>
                      </w:pPr>
                    </w:p>
                    <w:p w:rsidR="00B1508D" w:rsidRPr="002A6754" w:rsidRDefault="00B1508D" w:rsidP="00B1508D">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8743F4" w:rsidRPr="00AA7EA1" w:rsidRDefault="008743F4" w:rsidP="002728D5">
      <w:pPr>
        <w:pStyle w:val="Paragraph"/>
        <w:rPr>
          <w:lang w:val="en-US"/>
        </w:rPr>
      </w:pPr>
      <w:r w:rsidRPr="003566C9">
        <w:br w:type="page"/>
      </w:r>
    </w:p>
    <w:p w:rsidR="008743F4" w:rsidRPr="009C0698" w:rsidRDefault="008743F4" w:rsidP="003566C9">
      <w:pPr>
        <w:pStyle w:val="Heading1"/>
        <w:rPr>
          <w:color w:val="auto"/>
        </w:rPr>
      </w:pPr>
      <w:bookmarkStart w:id="2" w:name="_Toc381780264"/>
      <w:r w:rsidRPr="009C0698">
        <w:rPr>
          <w:color w:val="auto"/>
        </w:rPr>
        <w:lastRenderedPageBreak/>
        <w:t xml:space="preserve">Unit 3 </w:t>
      </w:r>
      <w:r w:rsidR="00F24EC9" w:rsidRPr="009C0698">
        <w:rPr>
          <w:color w:val="auto"/>
        </w:rPr>
        <w:t>–</w:t>
      </w:r>
      <w:r w:rsidRPr="009C0698">
        <w:rPr>
          <w:color w:val="auto"/>
        </w:rPr>
        <w:t xml:space="preserve"> </w:t>
      </w:r>
      <w:r w:rsidR="002728D5" w:rsidRPr="009C0698">
        <w:rPr>
          <w:color w:val="auto"/>
        </w:rPr>
        <w:t>Societies and change</w:t>
      </w:r>
      <w:bookmarkEnd w:id="2"/>
    </w:p>
    <w:p w:rsidR="00E44502" w:rsidRPr="003566C9" w:rsidRDefault="00E44502" w:rsidP="006854CE">
      <w:pPr>
        <w:pStyle w:val="Heading2"/>
      </w:pPr>
      <w:bookmarkStart w:id="3" w:name="_Toc381780265"/>
      <w:r w:rsidRPr="003566C9">
        <w:t>Unit description</w:t>
      </w:r>
      <w:bookmarkEnd w:id="0"/>
      <w:bookmarkEnd w:id="3"/>
    </w:p>
    <w:p w:rsidR="002728D5" w:rsidRDefault="002728D5" w:rsidP="002728D5">
      <w:pPr>
        <w:pStyle w:val="Paragraph"/>
      </w:pPr>
      <w:bookmarkStart w:id="4" w:name="_Toc360700414"/>
      <w:r w:rsidRPr="002728D5">
        <w:t>In this unit</w:t>
      </w:r>
      <w:r w:rsidR="00B55221">
        <w:t>,</w:t>
      </w:r>
      <w:r w:rsidRPr="002728D5">
        <w:t xml:space="preserve"> students examine the evolving nature of societies and the various forces for continuity and change that exist. They also learn that values, beliefs and traditions are linked to the identity of a society. </w:t>
      </w:r>
      <w:r w:rsidR="00C9384C">
        <w:t>S</w:t>
      </w:r>
      <w:r w:rsidRPr="002728D5">
        <w:t>tudents learn that in any period of change there are those individuals and/or groups that support change, but othe</w:t>
      </w:r>
      <w:r w:rsidR="002C3F8C">
        <w:t>rs that oppose it,</w:t>
      </w:r>
      <w:r w:rsidRPr="002728D5">
        <w:t xml:space="preserve"> and that there are different interpretations of the resultant society. </w:t>
      </w:r>
    </w:p>
    <w:p w:rsidR="008E32B1" w:rsidRPr="003566C9" w:rsidRDefault="008E32B1" w:rsidP="006854CE">
      <w:pPr>
        <w:pStyle w:val="Heading2"/>
      </w:pPr>
      <w:bookmarkStart w:id="5" w:name="_Toc381780266"/>
      <w:bookmarkEnd w:id="4"/>
      <w:r w:rsidRPr="003566C9">
        <w:t>Unit content</w:t>
      </w:r>
      <w:bookmarkEnd w:id="1"/>
      <w:bookmarkEnd w:id="5"/>
    </w:p>
    <w:p w:rsidR="008E32B1" w:rsidRPr="003566C9" w:rsidRDefault="008E32B1" w:rsidP="0067065C">
      <w:pPr>
        <w:pStyle w:val="Paragraph"/>
      </w:pPr>
      <w:r w:rsidRPr="003566C9">
        <w:t>This unit includes the knowledge, understandings and skills described below.</w:t>
      </w:r>
    </w:p>
    <w:p w:rsidR="00A97B98" w:rsidRPr="003566C9" w:rsidRDefault="002728D5" w:rsidP="00E045BC">
      <w:pPr>
        <w:pStyle w:val="Heading3"/>
      </w:pPr>
      <w:r w:rsidRPr="002728D5">
        <w:t>Historical Skills</w:t>
      </w:r>
    </w:p>
    <w:p w:rsidR="002728D5" w:rsidRPr="002728D5" w:rsidRDefault="002728D5" w:rsidP="002728D5">
      <w:pPr>
        <w:pStyle w:val="Paragraph"/>
      </w:pPr>
      <w:r w:rsidRPr="002728D5">
        <w:t>The following skills will be developed during this unit.</w:t>
      </w:r>
    </w:p>
    <w:p w:rsidR="002728D5" w:rsidRPr="002728D5" w:rsidRDefault="002728D5" w:rsidP="00E045BC">
      <w:pPr>
        <w:pStyle w:val="Paragraph"/>
        <w:rPr>
          <w:b/>
        </w:rPr>
      </w:pPr>
      <w:r w:rsidRPr="002728D5">
        <w:rPr>
          <w:b/>
        </w:rPr>
        <w:t>Chronology, terms and concepts</w:t>
      </w:r>
    </w:p>
    <w:p w:rsidR="002728D5" w:rsidRPr="002728D5" w:rsidRDefault="002728D5" w:rsidP="002E1176">
      <w:pPr>
        <w:pStyle w:val="ListItem"/>
      </w:pPr>
      <w:r w:rsidRPr="002728D5">
        <w:t>identify links between events to understand the nature and significance of causation, continuity and change over time</w:t>
      </w:r>
    </w:p>
    <w:p w:rsidR="002728D5" w:rsidRPr="002728D5" w:rsidRDefault="002728D5" w:rsidP="002E1176">
      <w:pPr>
        <w:pStyle w:val="ListItem"/>
      </w:pPr>
      <w:r w:rsidRPr="002728D5">
        <w:t>use historical terms and concepts in appropriate contexts to demonstrate historical knowledge and understanding</w:t>
      </w:r>
    </w:p>
    <w:p w:rsidR="002728D5" w:rsidRPr="002728D5" w:rsidRDefault="002728D5" w:rsidP="002728D5">
      <w:pPr>
        <w:pStyle w:val="Paragraph"/>
        <w:rPr>
          <w:b/>
        </w:rPr>
      </w:pPr>
      <w:r w:rsidRPr="002728D5">
        <w:rPr>
          <w:b/>
        </w:rPr>
        <w:t>Historical questions and research</w:t>
      </w:r>
    </w:p>
    <w:p w:rsidR="002728D5" w:rsidRPr="002728D5" w:rsidRDefault="002728D5" w:rsidP="002728D5">
      <w:pPr>
        <w:pStyle w:val="ListItem"/>
      </w:pPr>
      <w:r w:rsidRPr="002728D5">
        <w:t>formulate, test and modify propositions to investigate historical issues</w:t>
      </w:r>
    </w:p>
    <w:p w:rsidR="002728D5" w:rsidRPr="002728D5" w:rsidRDefault="002728D5" w:rsidP="002728D5">
      <w:pPr>
        <w:pStyle w:val="ListItem"/>
      </w:pPr>
      <w:r w:rsidRPr="002728D5">
        <w:t>frame questions to guide inquiry and develop a coherent research plan for inquiry</w:t>
      </w:r>
    </w:p>
    <w:p w:rsidR="002728D5" w:rsidRPr="002728D5" w:rsidRDefault="002728D5" w:rsidP="002728D5">
      <w:pPr>
        <w:pStyle w:val="ListItem"/>
      </w:pPr>
      <w:r w:rsidRPr="002728D5">
        <w:t xml:space="preserve">identify, locate and organise relevant information from a range of ancient and modern sources </w:t>
      </w:r>
    </w:p>
    <w:p w:rsidR="002728D5" w:rsidRPr="002728D5" w:rsidRDefault="002728D5" w:rsidP="002728D5">
      <w:pPr>
        <w:pStyle w:val="ListItem"/>
      </w:pPr>
      <w:r w:rsidRPr="002728D5">
        <w:t xml:space="preserve">identify and practise ethical scholarship when conducting research </w:t>
      </w:r>
    </w:p>
    <w:p w:rsidR="002728D5" w:rsidRPr="002728D5" w:rsidRDefault="002728D5" w:rsidP="00E045BC">
      <w:pPr>
        <w:pStyle w:val="Paragraph"/>
        <w:rPr>
          <w:b/>
        </w:rPr>
      </w:pPr>
      <w:r w:rsidRPr="002728D5">
        <w:rPr>
          <w:b/>
        </w:rPr>
        <w:t>Analysis and use of sources</w:t>
      </w:r>
    </w:p>
    <w:p w:rsidR="002728D5" w:rsidRPr="002728D5" w:rsidRDefault="002728D5" w:rsidP="00943C34">
      <w:pPr>
        <w:pStyle w:val="ListItem"/>
        <w:shd w:val="clear" w:color="auto" w:fill="D9D9D9" w:themeFill="background1" w:themeFillShade="D9"/>
      </w:pPr>
      <w:r w:rsidRPr="002728D5">
        <w:t>identify the origin, purpose and context of historical sources</w:t>
      </w:r>
    </w:p>
    <w:p w:rsidR="002728D5" w:rsidRPr="002728D5" w:rsidRDefault="002728D5" w:rsidP="00943C34">
      <w:pPr>
        <w:pStyle w:val="ListItem"/>
        <w:shd w:val="clear" w:color="auto" w:fill="D9D9D9" w:themeFill="background1" w:themeFillShade="D9"/>
      </w:pPr>
      <w:r w:rsidRPr="002728D5">
        <w:t>analyse, interpret and synthesise evidence from different types of sources to develop and sustain a</w:t>
      </w:r>
      <w:r w:rsidR="00BD3292">
        <w:t>n</w:t>
      </w:r>
      <w:r w:rsidRPr="002728D5">
        <w:t xml:space="preserve"> historical argument</w:t>
      </w:r>
    </w:p>
    <w:p w:rsidR="002728D5" w:rsidRPr="002728D5" w:rsidRDefault="002728D5" w:rsidP="002728D5">
      <w:pPr>
        <w:pStyle w:val="ListItem"/>
      </w:pPr>
      <w:r w:rsidRPr="002728D5">
        <w:t>evaluate the reliability, usefulness and contestability of sources to develop informed judg</w:t>
      </w:r>
      <w:r w:rsidR="007150D3">
        <w:t>e</w:t>
      </w:r>
      <w:r w:rsidRPr="002728D5">
        <w:t>ments that support a</w:t>
      </w:r>
      <w:r w:rsidR="00BD3292">
        <w:t>n</w:t>
      </w:r>
      <w:r w:rsidRPr="002728D5">
        <w:t xml:space="preserve"> historical argument </w:t>
      </w:r>
    </w:p>
    <w:p w:rsidR="002728D5" w:rsidRPr="002728D5" w:rsidRDefault="002728D5" w:rsidP="002728D5">
      <w:pPr>
        <w:pStyle w:val="Paragraph"/>
        <w:rPr>
          <w:b/>
        </w:rPr>
      </w:pPr>
      <w:r w:rsidRPr="002728D5">
        <w:rPr>
          <w:b/>
        </w:rPr>
        <w:t>Perspectives and interpretations</w:t>
      </w:r>
    </w:p>
    <w:p w:rsidR="002728D5" w:rsidRPr="002728D5" w:rsidRDefault="002728D5" w:rsidP="002728D5">
      <w:pPr>
        <w:pStyle w:val="ListItem"/>
      </w:pPr>
      <w:r w:rsidRPr="002728D5">
        <w:t xml:space="preserve">analyse and account for the different perspectives of individuals and groups in the past </w:t>
      </w:r>
    </w:p>
    <w:p w:rsidR="002728D5" w:rsidRPr="002728D5" w:rsidRDefault="002728D5" w:rsidP="002728D5">
      <w:pPr>
        <w:pStyle w:val="ListItem"/>
      </w:pPr>
      <w:r w:rsidRPr="002728D5">
        <w:t>evaluate critically different historical interpretations of the past, how they evolved, and how they are shaped by the historian’s perspective</w:t>
      </w:r>
    </w:p>
    <w:p w:rsidR="002728D5" w:rsidRPr="002728D5" w:rsidRDefault="002728D5" w:rsidP="002728D5">
      <w:pPr>
        <w:pStyle w:val="ListItem"/>
      </w:pPr>
      <w:r w:rsidRPr="002728D5">
        <w:t xml:space="preserve">evaluate contested views about the past to understand the provisional nature of historical knowledge and to arrive at reasoned and supported conclusions </w:t>
      </w:r>
    </w:p>
    <w:p w:rsidR="00C73CB3" w:rsidRDefault="00C73CB3">
      <w:pPr>
        <w:spacing w:line="276" w:lineRule="auto"/>
        <w:rPr>
          <w:rFonts w:eastAsiaTheme="minorHAnsi" w:cs="Calibri"/>
          <w:b/>
          <w:lang w:eastAsia="en-AU"/>
        </w:rPr>
      </w:pPr>
      <w:r>
        <w:rPr>
          <w:b/>
        </w:rPr>
        <w:br w:type="page"/>
      </w:r>
    </w:p>
    <w:p w:rsidR="002728D5" w:rsidRPr="002728D5" w:rsidRDefault="002728D5" w:rsidP="00E045BC">
      <w:pPr>
        <w:pStyle w:val="Paragraph"/>
        <w:rPr>
          <w:b/>
        </w:rPr>
      </w:pPr>
      <w:r w:rsidRPr="002728D5">
        <w:rPr>
          <w:b/>
        </w:rPr>
        <w:lastRenderedPageBreak/>
        <w:t>Explanation and communication</w:t>
      </w:r>
    </w:p>
    <w:p w:rsidR="002728D5" w:rsidRPr="002728D5" w:rsidRDefault="002728D5" w:rsidP="00943C34">
      <w:pPr>
        <w:pStyle w:val="ListItem"/>
        <w:shd w:val="clear" w:color="auto" w:fill="D9D9D9" w:themeFill="background1" w:themeFillShade="D9"/>
      </w:pPr>
      <w:r w:rsidRPr="002728D5">
        <w:t>develop texts that integrate appropriate evidence from a range of sources to explain the past and to support and refute arguments</w:t>
      </w:r>
    </w:p>
    <w:p w:rsidR="002728D5" w:rsidRPr="002728D5" w:rsidRDefault="002728D5" w:rsidP="002728D5">
      <w:pPr>
        <w:pStyle w:val="ListItem"/>
      </w:pPr>
      <w:r w:rsidRPr="002728D5">
        <w:t xml:space="preserve">communicate historical understanding by selecting and using text forms appropriate to the purpose and audience </w:t>
      </w:r>
    </w:p>
    <w:p w:rsidR="002728D5" w:rsidRPr="002728D5" w:rsidRDefault="002728D5" w:rsidP="002728D5">
      <w:pPr>
        <w:pStyle w:val="ListItem"/>
        <w:rPr>
          <w:rFonts w:eastAsia="Times New Roman"/>
          <w:b/>
          <w:bCs/>
          <w:lang w:val="en-US"/>
        </w:rPr>
      </w:pPr>
      <w:r w:rsidRPr="002728D5">
        <w:rPr>
          <w:rFonts w:eastAsia="Times New Roman"/>
          <w:bCs/>
          <w:lang w:val="en-US"/>
        </w:rPr>
        <w:t>apply appropriate referencing techniques accurately and consistently</w:t>
      </w:r>
    </w:p>
    <w:p w:rsidR="00A97B98" w:rsidRPr="003566C9" w:rsidRDefault="002728D5" w:rsidP="00E045BC">
      <w:pPr>
        <w:pStyle w:val="Heading3"/>
      </w:pPr>
      <w:r w:rsidRPr="002728D5">
        <w:t>Historical Knowledge and Understanding</w:t>
      </w:r>
    </w:p>
    <w:p w:rsidR="008D0A7B" w:rsidRPr="003566C9" w:rsidRDefault="002728D5" w:rsidP="00943C34">
      <w:pPr>
        <w:pStyle w:val="Paragraph"/>
      </w:pPr>
      <w:r w:rsidRPr="00FF007C">
        <w:t xml:space="preserve">Students study </w:t>
      </w:r>
      <w:r w:rsidRPr="00FF007C">
        <w:rPr>
          <w:b/>
        </w:rPr>
        <w:t>one</w:t>
      </w:r>
      <w:r w:rsidRPr="00FF007C">
        <w:t xml:space="preserve"> of the following electives, whic</w:t>
      </w:r>
      <w:r w:rsidRPr="00934C30">
        <w:t xml:space="preserve">h is to be taught with the requisite historical skills described </w:t>
      </w:r>
      <w:r w:rsidR="007627AD" w:rsidRPr="00934C30">
        <w:t>as part of this unit</w:t>
      </w:r>
      <w:r w:rsidRPr="00934C30">
        <w:t>.</w:t>
      </w:r>
      <w:r w:rsidRPr="002728D5">
        <w:t xml:space="preserve"> </w:t>
      </w:r>
      <w:r w:rsidR="002C3F8C">
        <w:br/>
      </w:r>
      <w:r w:rsidRPr="002728D5">
        <w:t>The elective studied must not be the same as those electives studied in Unit 1 or planned for Unit 4.</w:t>
      </w:r>
    </w:p>
    <w:p w:rsidR="002728D5" w:rsidRDefault="007627AD" w:rsidP="00E268DA">
      <w:pPr>
        <w:pStyle w:val="ListItem"/>
        <w:shd w:val="clear" w:color="auto" w:fill="D9D9D9" w:themeFill="background1" w:themeFillShade="D9"/>
      </w:pPr>
      <w:r>
        <w:t>Old Kingdom Egypt, Dynasty 3–6</w:t>
      </w:r>
      <w:r w:rsidR="002728D5">
        <w:t xml:space="preserve"> c. 2686–c. 2181 BC</w:t>
      </w:r>
    </w:p>
    <w:p w:rsidR="002728D5" w:rsidRDefault="002728D5" w:rsidP="00FF007C">
      <w:pPr>
        <w:pStyle w:val="ListItem"/>
      </w:pPr>
      <w:r>
        <w:t>Egypt,</w:t>
      </w:r>
      <w:r w:rsidR="00927788">
        <w:t xml:space="preserve"> Dynastic change, Dynasty 17–18</w:t>
      </w:r>
      <w:r>
        <w:t xml:space="preserve"> c. 1560–c. 1504 BC (the wars against the Hyksos to Amenhotep</w:t>
      </w:r>
      <w:r w:rsidR="00AA6665">
        <w:t> </w:t>
      </w:r>
      <w:r>
        <w:t>I) and Dyn</w:t>
      </w:r>
      <w:r w:rsidR="00927788">
        <w:t>asty 18–19 (Ay to Rameses II)</w:t>
      </w:r>
      <w:r>
        <w:t xml:space="preserve"> c. 1327–c. 1213 BC</w:t>
      </w:r>
    </w:p>
    <w:p w:rsidR="002728D5" w:rsidRDefault="002728D5" w:rsidP="00FF007C">
      <w:pPr>
        <w:pStyle w:val="ListItem"/>
      </w:pPr>
      <w:r>
        <w:t>Emergence of the Greek City states in the archaic period to the fall of th</w:t>
      </w:r>
      <w:r w:rsidR="007627AD">
        <w:t>e Pisistratid Tyranny in Athens</w:t>
      </w:r>
      <w:r>
        <w:t xml:space="preserve"> </w:t>
      </w:r>
      <w:r w:rsidR="00AA6665">
        <w:br/>
      </w:r>
      <w:r w:rsidR="00E90441">
        <w:t xml:space="preserve">c. 800 </w:t>
      </w:r>
      <w:r w:rsidR="009B2C4D">
        <w:t>–512/11 BC</w:t>
      </w:r>
    </w:p>
    <w:p w:rsidR="002728D5" w:rsidRDefault="002728D5" w:rsidP="00FF007C">
      <w:pPr>
        <w:pStyle w:val="ListItem"/>
      </w:pPr>
      <w:r>
        <w:t>The establishment of Rome from the beginning of the Republic to the end of the</w:t>
      </w:r>
      <w:r w:rsidR="00927788">
        <w:t xml:space="preserve"> Punic Wars</w:t>
      </w:r>
      <w:r>
        <w:t xml:space="preserve"> </w:t>
      </w:r>
      <w:r w:rsidR="00BD3292">
        <w:br/>
      </w:r>
      <w:r>
        <w:t>c. 509–146 BC</w:t>
      </w:r>
    </w:p>
    <w:p w:rsidR="002728D5" w:rsidRDefault="002728D5" w:rsidP="00FF007C">
      <w:pPr>
        <w:pStyle w:val="ListItem"/>
      </w:pPr>
      <w:r>
        <w:t>Rome, the L</w:t>
      </w:r>
      <w:r w:rsidR="00927788">
        <w:t>ate Republic to the Lex Manilia</w:t>
      </w:r>
      <w:r>
        <w:t xml:space="preserve"> c. 133–66 BC</w:t>
      </w:r>
    </w:p>
    <w:p w:rsidR="008D0A7B" w:rsidRPr="003566C9" w:rsidRDefault="002728D5" w:rsidP="002728D5">
      <w:pPr>
        <w:pStyle w:val="ListItem"/>
      </w:pPr>
      <w:r>
        <w:t>China from the time of the Warring States to the r</w:t>
      </w:r>
      <w:r w:rsidR="00927788">
        <w:t>ise and fall of the Qin dynasty</w:t>
      </w:r>
      <w:r>
        <w:t xml:space="preserve"> c. 475–c. 206 BC</w:t>
      </w:r>
    </w:p>
    <w:p w:rsidR="002728D5" w:rsidRDefault="002728D5" w:rsidP="002E1176">
      <w:pPr>
        <w:pStyle w:val="Paragraph"/>
        <w:shd w:val="clear" w:color="auto" w:fill="D9D9D9" w:themeFill="background1" w:themeFillShade="D9"/>
      </w:pPr>
      <w:r>
        <w:t>The following themes should be considered, where appropriate, throughout the elective:</w:t>
      </w:r>
    </w:p>
    <w:p w:rsidR="002728D5" w:rsidRDefault="002728D5" w:rsidP="002728D5">
      <w:pPr>
        <w:pStyle w:val="ListItem"/>
      </w:pPr>
      <w:r>
        <w:t>military</w:t>
      </w:r>
    </w:p>
    <w:p w:rsidR="002728D5" w:rsidRDefault="002728D5" w:rsidP="00FF007C">
      <w:pPr>
        <w:pStyle w:val="ListItem"/>
        <w:shd w:val="clear" w:color="auto" w:fill="D9D9D9" w:themeFill="background1" w:themeFillShade="D9"/>
      </w:pPr>
      <w:r>
        <w:t>political</w:t>
      </w:r>
    </w:p>
    <w:p w:rsidR="002728D5" w:rsidRDefault="002728D5" w:rsidP="002728D5">
      <w:pPr>
        <w:pStyle w:val="ListItem"/>
      </w:pPr>
      <w:r>
        <w:t xml:space="preserve">social </w:t>
      </w:r>
    </w:p>
    <w:p w:rsidR="002728D5" w:rsidRDefault="002728D5" w:rsidP="00FF007C">
      <w:pPr>
        <w:pStyle w:val="ListItem"/>
        <w:shd w:val="clear" w:color="auto" w:fill="D9D9D9" w:themeFill="background1" w:themeFillShade="D9"/>
      </w:pPr>
      <w:r>
        <w:t>cultural</w:t>
      </w:r>
    </w:p>
    <w:p w:rsidR="002728D5" w:rsidRDefault="002728D5" w:rsidP="00FF007C">
      <w:pPr>
        <w:pStyle w:val="ListItem"/>
        <w:shd w:val="clear" w:color="auto" w:fill="D9D9D9" w:themeFill="background1" w:themeFillShade="D9"/>
      </w:pPr>
      <w:r>
        <w:t xml:space="preserve">religious </w:t>
      </w:r>
    </w:p>
    <w:p w:rsidR="008D0A7B" w:rsidRDefault="002728D5" w:rsidP="002728D5">
      <w:pPr>
        <w:pStyle w:val="ListItem"/>
      </w:pPr>
      <w:r>
        <w:t>economic.</w:t>
      </w:r>
    </w:p>
    <w:p w:rsidR="002728D5" w:rsidRPr="00927788" w:rsidRDefault="002728D5" w:rsidP="00E045BC">
      <w:pPr>
        <w:pStyle w:val="Paragraph"/>
        <w:rPr>
          <w:sz w:val="24"/>
          <w:szCs w:val="24"/>
        </w:rPr>
      </w:pPr>
      <w:bookmarkStart w:id="6" w:name="_Toc347908227"/>
      <w:r w:rsidRPr="00927788">
        <w:rPr>
          <w:sz w:val="24"/>
          <w:szCs w:val="24"/>
        </w:rPr>
        <w:t>Students investigate the chosen elective using the following framework:</w:t>
      </w:r>
    </w:p>
    <w:p w:rsidR="002728D5" w:rsidRPr="002728D5" w:rsidRDefault="002728D5" w:rsidP="002728D5">
      <w:pPr>
        <w:pStyle w:val="Paragraph"/>
        <w:rPr>
          <w:b/>
          <w:sz w:val="24"/>
          <w:szCs w:val="24"/>
        </w:rPr>
      </w:pPr>
      <w:r w:rsidRPr="002728D5">
        <w:rPr>
          <w:b/>
          <w:sz w:val="24"/>
          <w:szCs w:val="24"/>
        </w:rPr>
        <w:t>Elements of a society at the start of the period</w:t>
      </w:r>
    </w:p>
    <w:p w:rsidR="002728D5" w:rsidRPr="002728D5" w:rsidRDefault="002728D5" w:rsidP="002728D5">
      <w:pPr>
        <w:pStyle w:val="ListItem"/>
      </w:pPr>
      <w:r w:rsidRPr="002728D5">
        <w:t>broad overview of the historical context for the ancient society</w:t>
      </w:r>
    </w:p>
    <w:p w:rsidR="002728D5" w:rsidRPr="002728D5" w:rsidRDefault="002728D5" w:rsidP="002728D5">
      <w:pPr>
        <w:pStyle w:val="ListItem"/>
        <w:rPr>
          <w:lang w:val="en-US"/>
        </w:rPr>
      </w:pPr>
      <w:r w:rsidRPr="002728D5">
        <w:rPr>
          <w:lang w:val="en-US"/>
        </w:rPr>
        <w:t>key political, social, religious, cultural, military and economic structures of the society at the start of the period</w:t>
      </w:r>
    </w:p>
    <w:p w:rsidR="002728D5" w:rsidRPr="002728D5" w:rsidRDefault="002728D5" w:rsidP="002728D5">
      <w:pPr>
        <w:pStyle w:val="ListItem"/>
        <w:rPr>
          <w:lang w:val="en-US"/>
        </w:rPr>
      </w:pPr>
      <w:r w:rsidRPr="002728D5">
        <w:rPr>
          <w:lang w:val="en-US"/>
        </w:rPr>
        <w:t>values, beliefs and traditions that have evolved and/or become integral to the society</w:t>
      </w:r>
    </w:p>
    <w:p w:rsidR="002728D5" w:rsidRPr="002728D5" w:rsidRDefault="002728D5" w:rsidP="002728D5">
      <w:pPr>
        <w:pStyle w:val="ListItem"/>
        <w:rPr>
          <w:lang w:val="en-US"/>
        </w:rPr>
      </w:pPr>
      <w:r w:rsidRPr="002728D5">
        <w:rPr>
          <w:lang w:val="en-US"/>
        </w:rPr>
        <w:t>individuals and groups who hold power and those who do not</w:t>
      </w:r>
    </w:p>
    <w:p w:rsidR="00C73CB3" w:rsidRDefault="00C73CB3">
      <w:pPr>
        <w:spacing w:line="276" w:lineRule="auto"/>
        <w:rPr>
          <w:rFonts w:eastAsiaTheme="minorHAnsi" w:cs="Calibri"/>
          <w:b/>
          <w:lang w:eastAsia="en-AU"/>
        </w:rPr>
      </w:pPr>
      <w:r>
        <w:rPr>
          <w:b/>
        </w:rPr>
        <w:br w:type="page"/>
      </w:r>
    </w:p>
    <w:p w:rsidR="002728D5" w:rsidRPr="002728D5" w:rsidRDefault="002728D5" w:rsidP="00E045BC">
      <w:pPr>
        <w:pStyle w:val="Paragraph"/>
        <w:rPr>
          <w:b/>
        </w:rPr>
      </w:pPr>
      <w:r w:rsidRPr="002728D5">
        <w:rPr>
          <w:b/>
        </w:rPr>
        <w:lastRenderedPageBreak/>
        <w:t>Key people, ideas and events of the period</w:t>
      </w:r>
    </w:p>
    <w:p w:rsidR="002728D5" w:rsidRPr="002728D5" w:rsidRDefault="002728D5" w:rsidP="00FF007C">
      <w:pPr>
        <w:pStyle w:val="ListItem"/>
        <w:rPr>
          <w:lang w:val="en-US"/>
        </w:rPr>
      </w:pPr>
      <w:r w:rsidRPr="00FF007C">
        <w:rPr>
          <w:shd w:val="clear" w:color="auto" w:fill="D9D9D9" w:themeFill="background1" w:themeFillShade="D9"/>
          <w:lang w:val="en-US"/>
        </w:rPr>
        <w:t>key people, ideas</w:t>
      </w:r>
      <w:r w:rsidRPr="002728D5">
        <w:rPr>
          <w:lang w:val="en-US"/>
        </w:rPr>
        <w:t xml:space="preserve"> and/or events </w:t>
      </w:r>
      <w:r w:rsidRPr="00FF007C">
        <w:rPr>
          <w:shd w:val="clear" w:color="auto" w:fill="D9D9D9" w:themeFill="background1" w:themeFillShade="D9"/>
          <w:lang w:val="en-US"/>
        </w:rPr>
        <w:t>and their influence on society</w:t>
      </w:r>
    </w:p>
    <w:p w:rsidR="002728D5" w:rsidRPr="002728D5" w:rsidRDefault="002728D5" w:rsidP="00FF007C">
      <w:pPr>
        <w:pStyle w:val="ListItem"/>
        <w:rPr>
          <w:lang w:val="en-US"/>
        </w:rPr>
      </w:pPr>
      <w:r w:rsidRPr="00FF007C">
        <w:rPr>
          <w:shd w:val="clear" w:color="auto" w:fill="D9D9D9" w:themeFill="background1" w:themeFillShade="D9"/>
          <w:lang w:val="en-US"/>
        </w:rPr>
        <w:t>the role of people, ideas</w:t>
      </w:r>
      <w:r w:rsidRPr="002728D5">
        <w:rPr>
          <w:lang w:val="en-US"/>
        </w:rPr>
        <w:t xml:space="preserve"> and events </w:t>
      </w:r>
      <w:r w:rsidRPr="00FF007C">
        <w:rPr>
          <w:shd w:val="clear" w:color="auto" w:fill="D9D9D9" w:themeFill="background1" w:themeFillShade="D9"/>
          <w:lang w:val="en-US"/>
        </w:rPr>
        <w:t>as forces for change in the period</w:t>
      </w:r>
    </w:p>
    <w:p w:rsidR="002728D5" w:rsidRPr="002728D5" w:rsidRDefault="002728D5" w:rsidP="00E268DA">
      <w:pPr>
        <w:pStyle w:val="ListItem"/>
        <w:shd w:val="clear" w:color="auto" w:fill="D9D9D9" w:themeFill="background1" w:themeFillShade="D9"/>
        <w:rPr>
          <w:lang w:val="en-US"/>
        </w:rPr>
      </w:pPr>
      <w:r w:rsidRPr="002728D5">
        <w:rPr>
          <w:lang w:val="en-US"/>
        </w:rPr>
        <w:t>examples of change in the period (political, social, religious, cultural, military and/or economic)</w:t>
      </w:r>
    </w:p>
    <w:p w:rsidR="002728D5" w:rsidRPr="002728D5" w:rsidRDefault="002728D5" w:rsidP="00392FBA">
      <w:pPr>
        <w:pStyle w:val="ListItem"/>
        <w:rPr>
          <w:bCs/>
        </w:rPr>
      </w:pPr>
      <w:r w:rsidRPr="002728D5">
        <w:rPr>
          <w:lang w:val="en-US"/>
        </w:rPr>
        <w:t>examples of continuity in the period (political, social, religious, cultural, military and/or economic)</w:t>
      </w:r>
    </w:p>
    <w:p w:rsidR="002728D5" w:rsidRPr="002728D5" w:rsidRDefault="002728D5" w:rsidP="00392FBA">
      <w:pPr>
        <w:pStyle w:val="ListItem"/>
        <w:rPr>
          <w:lang w:val="en-US"/>
        </w:rPr>
      </w:pPr>
      <w:r w:rsidRPr="002728D5">
        <w:rPr>
          <w:lang w:val="en-US"/>
        </w:rPr>
        <w:t>methods and strategies used by leaders, individuals and/</w:t>
      </w:r>
      <w:bookmarkStart w:id="7" w:name="_GoBack"/>
      <w:bookmarkEnd w:id="7"/>
      <w:r w:rsidRPr="002728D5">
        <w:rPr>
          <w:lang w:val="en-US"/>
        </w:rPr>
        <w:t>or groups seeking change</w:t>
      </w:r>
    </w:p>
    <w:p w:rsidR="002728D5" w:rsidRPr="002728D5" w:rsidRDefault="002728D5" w:rsidP="00392FBA">
      <w:pPr>
        <w:pStyle w:val="ListItem"/>
        <w:rPr>
          <w:lang w:val="en-US"/>
        </w:rPr>
      </w:pPr>
      <w:r w:rsidRPr="002728D5">
        <w:rPr>
          <w:lang w:val="en-US"/>
        </w:rPr>
        <w:t>leaders, individuals and/or groups that supported change and their reasons (motives) for doing so</w:t>
      </w:r>
    </w:p>
    <w:p w:rsidR="002728D5" w:rsidRPr="002728D5" w:rsidRDefault="002728D5" w:rsidP="00392FBA">
      <w:pPr>
        <w:pStyle w:val="ListItem"/>
        <w:rPr>
          <w:lang w:val="en-US"/>
        </w:rPr>
      </w:pPr>
      <w:r w:rsidRPr="002728D5">
        <w:rPr>
          <w:lang w:val="en-US"/>
        </w:rPr>
        <w:t>leaders, individuals and/or groups that resisted change and their reasons (motives) for doing so</w:t>
      </w:r>
    </w:p>
    <w:p w:rsidR="002728D5" w:rsidRPr="002728D5" w:rsidRDefault="002728D5" w:rsidP="00E045BC">
      <w:pPr>
        <w:pStyle w:val="Paragraph"/>
        <w:rPr>
          <w:b/>
        </w:rPr>
      </w:pPr>
      <w:r w:rsidRPr="002728D5">
        <w:rPr>
          <w:b/>
        </w:rPr>
        <w:t>Effects of continuity and change in the period</w:t>
      </w:r>
    </w:p>
    <w:p w:rsidR="002728D5" w:rsidRPr="002728D5" w:rsidRDefault="00AA6665" w:rsidP="000938DE">
      <w:pPr>
        <w:pStyle w:val="ListItem"/>
        <w:shd w:val="clear" w:color="auto" w:fill="D9D9D9" w:themeFill="background1" w:themeFillShade="D9"/>
      </w:pPr>
      <w:r>
        <w:t>short-term and long-</w:t>
      </w:r>
      <w:r w:rsidR="002728D5" w:rsidRPr="002728D5">
        <w:t>term effects of change in the period</w:t>
      </w:r>
    </w:p>
    <w:p w:rsidR="002728D5" w:rsidRPr="002728D5" w:rsidRDefault="002728D5" w:rsidP="00392FBA">
      <w:pPr>
        <w:pStyle w:val="ListItem"/>
        <w:rPr>
          <w:lang w:val="en-US"/>
        </w:rPr>
      </w:pPr>
      <w:r w:rsidRPr="002728D5">
        <w:rPr>
          <w:lang w:val="en-US"/>
        </w:rPr>
        <w:t>evidence and impact of change on the lives of individuals and/or groups</w:t>
      </w:r>
    </w:p>
    <w:p w:rsidR="002728D5" w:rsidRPr="002728D5" w:rsidRDefault="002728D5" w:rsidP="00392FBA">
      <w:pPr>
        <w:pStyle w:val="ListItem"/>
        <w:rPr>
          <w:lang w:val="en-US"/>
        </w:rPr>
      </w:pPr>
      <w:r w:rsidRPr="002728D5">
        <w:rPr>
          <w:lang w:val="en-US"/>
        </w:rPr>
        <w:t>sh</w:t>
      </w:r>
      <w:r w:rsidR="00AA6665">
        <w:rPr>
          <w:lang w:val="en-US"/>
        </w:rPr>
        <w:t>ort-term and long-</w:t>
      </w:r>
      <w:r w:rsidRPr="002728D5">
        <w:rPr>
          <w:lang w:val="en-US"/>
        </w:rPr>
        <w:t>term effects of continuity in the period</w:t>
      </w:r>
      <w:bookmarkEnd w:id="6"/>
    </w:p>
    <w:sectPr w:rsidR="002728D5" w:rsidRPr="002728D5" w:rsidSect="00EF4503">
      <w:headerReference w:type="even" r:id="rId8"/>
      <w:footerReference w:type="even" r:id="rId9"/>
      <w:footerReference w:type="default" r:id="rId10"/>
      <w:headerReference w:type="first" r:id="rId11"/>
      <w:footerReference w:type="first" r:id="rId12"/>
      <w:pgSz w:w="11906" w:h="16838"/>
      <w:pgMar w:top="1440" w:right="1080" w:bottom="1440" w:left="1080" w:header="708" w:footer="708" w:gutter="0"/>
      <w:pgNumType w:start="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4B5" w:rsidRDefault="00D744B5" w:rsidP="00742128">
      <w:pPr>
        <w:spacing w:after="0" w:line="240" w:lineRule="auto"/>
      </w:pPr>
      <w:r>
        <w:separator/>
      </w:r>
    </w:p>
  </w:endnote>
  <w:endnote w:type="continuationSeparator" w:id="0">
    <w:p w:rsidR="00D744B5" w:rsidRDefault="00D744B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AF" w:rsidRPr="009E1E00" w:rsidRDefault="005D11A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8D" w:rsidRPr="00B1508D" w:rsidRDefault="00B1508D" w:rsidP="00DD1453">
    <w:pPr>
      <w:tabs>
        <w:tab w:val="center" w:pos="4820"/>
        <w:tab w:val="right" w:pos="9746"/>
      </w:tabs>
      <w:spacing w:after="0" w:line="240" w:lineRule="auto"/>
    </w:pPr>
    <w:r>
      <w:rPr>
        <w:i/>
        <w:sz w:val="16"/>
      </w:rPr>
      <w:tab/>
    </w:r>
    <w:r w:rsidRPr="00B1508D">
      <w:rPr>
        <w:i/>
        <w:sz w:val="16"/>
      </w:rPr>
      <w:t>Ancient History General Year 12: Externally set task content 2017</w:t>
    </w:r>
    <w:r>
      <w:rPr>
        <w:i/>
        <w:sz w:val="16"/>
      </w:rPr>
      <w:tab/>
    </w:r>
    <w:r w:rsidRPr="008A5F41">
      <w:rPr>
        <w:sz w:val="16"/>
      </w:rPr>
      <w:fldChar w:fldCharType="begin"/>
    </w:r>
    <w:r w:rsidRPr="008A5F41">
      <w:rPr>
        <w:sz w:val="16"/>
      </w:rPr>
      <w:instrText xml:space="preserve"> PAGE   \* MERGEFORMAT </w:instrText>
    </w:r>
    <w:r w:rsidRPr="008A5F41">
      <w:rPr>
        <w:sz w:val="16"/>
      </w:rPr>
      <w:fldChar w:fldCharType="separate"/>
    </w:r>
    <w:r w:rsidR="00FF007C">
      <w:rPr>
        <w:noProof/>
        <w:sz w:val="16"/>
      </w:rPr>
      <w:t>3</w:t>
    </w:r>
    <w:r w:rsidRPr="008A5F41">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8D" w:rsidRPr="00B1508D" w:rsidRDefault="00786773" w:rsidP="00DD1453">
    <w:pPr>
      <w:pStyle w:val="Footer"/>
      <w:tabs>
        <w:tab w:val="clear" w:pos="4513"/>
        <w:tab w:val="clear" w:pos="9026"/>
        <w:tab w:val="center" w:pos="4820"/>
        <w:tab w:val="right" w:pos="9639"/>
      </w:tabs>
      <w:rPr>
        <w:i/>
      </w:rPr>
    </w:pPr>
    <w:r>
      <w:rPr>
        <w:sz w:val="16"/>
      </w:rPr>
      <w:t>2016/15043</w:t>
    </w:r>
    <w:r w:rsidR="003D5821">
      <w:rPr>
        <w:sz w:val="16"/>
      </w:rPr>
      <w:t>v2</w:t>
    </w:r>
    <w:r w:rsidR="00DD1453">
      <w:rPr>
        <w:i/>
        <w:sz w:val="16"/>
      </w:rPr>
      <w:tab/>
    </w:r>
    <w:r w:rsidR="00B1508D">
      <w:rPr>
        <w:i/>
        <w:sz w:val="16"/>
      </w:rPr>
      <w:t xml:space="preserve">Ancient History </w:t>
    </w:r>
    <w:r w:rsidR="00B1508D" w:rsidRPr="00B1508D">
      <w:rPr>
        <w:i/>
        <w:sz w:val="16"/>
      </w:rPr>
      <w:t>General Year 12: Externally set task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4B5" w:rsidRDefault="00D744B5" w:rsidP="00742128">
      <w:pPr>
        <w:spacing w:after="0" w:line="240" w:lineRule="auto"/>
      </w:pPr>
      <w:r>
        <w:separator/>
      </w:r>
    </w:p>
  </w:footnote>
  <w:footnote w:type="continuationSeparator" w:id="0">
    <w:p w:rsidR="00D744B5" w:rsidRDefault="00D744B5"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AF" w:rsidRPr="001567D0" w:rsidRDefault="005D11A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1508D">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8D" w:rsidRDefault="00B1508D">
    <w:pPr>
      <w:pStyle w:val="Header"/>
    </w:pPr>
    <w:r>
      <w:rPr>
        <w:noProof/>
        <w:lang w:eastAsia="en-AU"/>
      </w:rPr>
      <w:drawing>
        <wp:inline distT="0" distB="0" distL="0" distR="0" wp14:anchorId="44BA7CF5" wp14:editId="4158A23D">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6304"/>
    <w:multiLevelType w:val="hybridMultilevel"/>
    <w:tmpl w:val="C03EC2D8"/>
    <w:lvl w:ilvl="0" w:tplc="880E1652">
      <w:start w:val="1"/>
      <w:numFmt w:val="bullet"/>
      <w:lvlText w:val=""/>
      <w:lvlJc w:val="left"/>
      <w:pPr>
        <w:ind w:left="360" w:hanging="360"/>
      </w:pPr>
      <w:rPr>
        <w:rFonts w:ascii="Symbol" w:hAnsi="Symbol" w:hint="default"/>
        <w:strike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F95E5B"/>
    <w:multiLevelType w:val="hybridMultilevel"/>
    <w:tmpl w:val="0DEA2744"/>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C678E1"/>
    <w:multiLevelType w:val="hybridMultilevel"/>
    <w:tmpl w:val="4CB089E0"/>
    <w:lvl w:ilvl="0" w:tplc="92E280DE">
      <w:start w:val="1"/>
      <w:numFmt w:val="bullet"/>
      <w:lvlText w:val=""/>
      <w:lvlJc w:val="left"/>
      <w:pPr>
        <w:tabs>
          <w:tab w:val="num" w:pos="340"/>
        </w:tabs>
        <w:ind w:left="340" w:hanging="34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CA4E41"/>
    <w:multiLevelType w:val="hybridMultilevel"/>
    <w:tmpl w:val="A6964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69A0952"/>
    <w:multiLevelType w:val="hybridMultilevel"/>
    <w:tmpl w:val="35D8F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C02936"/>
    <w:multiLevelType w:val="hybridMultilevel"/>
    <w:tmpl w:val="C1E02444"/>
    <w:lvl w:ilvl="0" w:tplc="ADD0A15A">
      <w:start w:val="1"/>
      <w:numFmt w:val="bullet"/>
      <w:lvlText w:val=""/>
      <w:lvlJc w:val="left"/>
      <w:pPr>
        <w:tabs>
          <w:tab w:val="num" w:pos="680"/>
        </w:tabs>
        <w:ind w:left="680" w:hanging="340"/>
      </w:pPr>
      <w:rPr>
        <w:rFonts w:ascii="Wingdings" w:hAnsi="Wingdings" w:hint="default"/>
        <w:b w:val="0"/>
        <w:i w:val="0"/>
        <w:color w:val="auto"/>
        <w:sz w:val="16"/>
        <w:szCs w:val="16"/>
      </w:rPr>
    </w:lvl>
    <w:lvl w:ilvl="1" w:tplc="0C090005">
      <w:start w:val="1"/>
      <w:numFmt w:val="bullet"/>
      <w:lvlText w:val=""/>
      <w:lvlJc w:val="left"/>
      <w:pPr>
        <w:tabs>
          <w:tab w:val="num" w:pos="1780"/>
        </w:tabs>
        <w:ind w:left="1780" w:hanging="360"/>
      </w:pPr>
      <w:rPr>
        <w:rFonts w:ascii="Wingdings" w:hAnsi="Wingdings" w:hint="default"/>
        <w:strike w:val="0"/>
        <w:color w:val="auto"/>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4101023C"/>
    <w:multiLevelType w:val="hybridMultilevel"/>
    <w:tmpl w:val="D188EDF6"/>
    <w:lvl w:ilvl="0" w:tplc="A9D85668">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64EF3"/>
    <w:multiLevelType w:val="hybridMultilevel"/>
    <w:tmpl w:val="1546A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688B6B5A"/>
    <w:multiLevelType w:val="hybridMultilevel"/>
    <w:tmpl w:val="592A1306"/>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F2513"/>
    <w:multiLevelType w:val="hybridMultilevel"/>
    <w:tmpl w:val="A1F839A4"/>
    <w:lvl w:ilvl="0" w:tplc="D0247444">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860E41"/>
    <w:multiLevelType w:val="hybridMultilevel"/>
    <w:tmpl w:val="9934CA6E"/>
    <w:lvl w:ilvl="0" w:tplc="D4C8ACA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9"/>
  </w:num>
  <w:num w:numId="2">
    <w:abstractNumId w:val="27"/>
  </w:num>
  <w:num w:numId="3">
    <w:abstractNumId w:val="15"/>
  </w:num>
  <w:num w:numId="4">
    <w:abstractNumId w:val="11"/>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9"/>
  </w:num>
  <w:num w:numId="17">
    <w:abstractNumId w:val="23"/>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6"/>
  </w:num>
  <w:num w:numId="22">
    <w:abstractNumId w:val="21"/>
  </w:num>
  <w:num w:numId="23">
    <w:abstractNumId w:val="22"/>
  </w:num>
  <w:num w:numId="24">
    <w:abstractNumId w:val="10"/>
  </w:num>
  <w:num w:numId="25">
    <w:abstractNumId w:val="28"/>
  </w:num>
  <w:num w:numId="26">
    <w:abstractNumId w:val="25"/>
  </w:num>
  <w:num w:numId="27">
    <w:abstractNumId w:val="12"/>
  </w:num>
  <w:num w:numId="28">
    <w:abstractNumId w:val="14"/>
  </w:num>
  <w:num w:numId="29">
    <w:abstractNumId w:val="17"/>
  </w:num>
  <w:num w:numId="30">
    <w:abstractNumId w:val="26"/>
  </w:num>
  <w:num w:numId="31">
    <w:abstractNumId w:val="24"/>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22F3C"/>
    <w:rsid w:val="0002336A"/>
    <w:rsid w:val="000309D7"/>
    <w:rsid w:val="000365E9"/>
    <w:rsid w:val="000841F0"/>
    <w:rsid w:val="0009024C"/>
    <w:rsid w:val="000938DE"/>
    <w:rsid w:val="000976CB"/>
    <w:rsid w:val="000A6ABE"/>
    <w:rsid w:val="000B0A44"/>
    <w:rsid w:val="000C6ACF"/>
    <w:rsid w:val="000D3174"/>
    <w:rsid w:val="000D7931"/>
    <w:rsid w:val="000E5080"/>
    <w:rsid w:val="000F386D"/>
    <w:rsid w:val="000F3AD5"/>
    <w:rsid w:val="000F65F5"/>
    <w:rsid w:val="000F737A"/>
    <w:rsid w:val="0010720E"/>
    <w:rsid w:val="00133874"/>
    <w:rsid w:val="0013465E"/>
    <w:rsid w:val="00144452"/>
    <w:rsid w:val="001451B9"/>
    <w:rsid w:val="0015029C"/>
    <w:rsid w:val="001567D0"/>
    <w:rsid w:val="00157E06"/>
    <w:rsid w:val="00160A6B"/>
    <w:rsid w:val="00161D4F"/>
    <w:rsid w:val="00174E71"/>
    <w:rsid w:val="0017585F"/>
    <w:rsid w:val="001779BF"/>
    <w:rsid w:val="00192605"/>
    <w:rsid w:val="0019340B"/>
    <w:rsid w:val="001D2205"/>
    <w:rsid w:val="001D76C5"/>
    <w:rsid w:val="00226D55"/>
    <w:rsid w:val="00241073"/>
    <w:rsid w:val="00252540"/>
    <w:rsid w:val="00253843"/>
    <w:rsid w:val="00270163"/>
    <w:rsid w:val="002728D5"/>
    <w:rsid w:val="002750BC"/>
    <w:rsid w:val="00285B26"/>
    <w:rsid w:val="00294E1A"/>
    <w:rsid w:val="002A471E"/>
    <w:rsid w:val="002A5C51"/>
    <w:rsid w:val="002B007E"/>
    <w:rsid w:val="002B6429"/>
    <w:rsid w:val="002B6FEE"/>
    <w:rsid w:val="002C05E5"/>
    <w:rsid w:val="002C3F8C"/>
    <w:rsid w:val="002D209A"/>
    <w:rsid w:val="002E1176"/>
    <w:rsid w:val="002E2DB6"/>
    <w:rsid w:val="002E78F4"/>
    <w:rsid w:val="00304E41"/>
    <w:rsid w:val="00306C56"/>
    <w:rsid w:val="00333514"/>
    <w:rsid w:val="003372DA"/>
    <w:rsid w:val="003432C1"/>
    <w:rsid w:val="003566C9"/>
    <w:rsid w:val="0036440F"/>
    <w:rsid w:val="00370969"/>
    <w:rsid w:val="00374139"/>
    <w:rsid w:val="00392F69"/>
    <w:rsid w:val="00392FBA"/>
    <w:rsid w:val="003A73DB"/>
    <w:rsid w:val="003D2A82"/>
    <w:rsid w:val="003D3CBD"/>
    <w:rsid w:val="003D50A2"/>
    <w:rsid w:val="003D5821"/>
    <w:rsid w:val="003E56B6"/>
    <w:rsid w:val="003F3CAF"/>
    <w:rsid w:val="003F4A06"/>
    <w:rsid w:val="003F5430"/>
    <w:rsid w:val="00413C8C"/>
    <w:rsid w:val="00416C3D"/>
    <w:rsid w:val="00433F68"/>
    <w:rsid w:val="0043436E"/>
    <w:rsid w:val="0043620D"/>
    <w:rsid w:val="0044141F"/>
    <w:rsid w:val="00444FB5"/>
    <w:rsid w:val="0044627A"/>
    <w:rsid w:val="004566B6"/>
    <w:rsid w:val="004574B1"/>
    <w:rsid w:val="00466D3C"/>
    <w:rsid w:val="004819A9"/>
    <w:rsid w:val="004925C6"/>
    <w:rsid w:val="00492C50"/>
    <w:rsid w:val="004A1CF7"/>
    <w:rsid w:val="004B3EA2"/>
    <w:rsid w:val="004B69A8"/>
    <w:rsid w:val="004B7DB5"/>
    <w:rsid w:val="004D0B2D"/>
    <w:rsid w:val="004D24DF"/>
    <w:rsid w:val="004D563A"/>
    <w:rsid w:val="004D68C7"/>
    <w:rsid w:val="004D7BC6"/>
    <w:rsid w:val="004F7C04"/>
    <w:rsid w:val="0050178C"/>
    <w:rsid w:val="00504046"/>
    <w:rsid w:val="0050454E"/>
    <w:rsid w:val="005155A2"/>
    <w:rsid w:val="00541F65"/>
    <w:rsid w:val="00554AC8"/>
    <w:rsid w:val="005739DA"/>
    <w:rsid w:val="0058522A"/>
    <w:rsid w:val="005A0F57"/>
    <w:rsid w:val="005A1C74"/>
    <w:rsid w:val="005B1FFA"/>
    <w:rsid w:val="005C61B3"/>
    <w:rsid w:val="005D11AF"/>
    <w:rsid w:val="005E0ECB"/>
    <w:rsid w:val="005E18DA"/>
    <w:rsid w:val="005E26A0"/>
    <w:rsid w:val="005E6287"/>
    <w:rsid w:val="005E7CC3"/>
    <w:rsid w:val="00605928"/>
    <w:rsid w:val="00607C4C"/>
    <w:rsid w:val="00622483"/>
    <w:rsid w:val="00630C3D"/>
    <w:rsid w:val="00637F0D"/>
    <w:rsid w:val="00640F84"/>
    <w:rsid w:val="00644D02"/>
    <w:rsid w:val="00666385"/>
    <w:rsid w:val="00666FEB"/>
    <w:rsid w:val="0067065C"/>
    <w:rsid w:val="006748E6"/>
    <w:rsid w:val="006854CE"/>
    <w:rsid w:val="00691A72"/>
    <w:rsid w:val="00693261"/>
    <w:rsid w:val="006A0AF7"/>
    <w:rsid w:val="006A0DDE"/>
    <w:rsid w:val="006C488E"/>
    <w:rsid w:val="006E1D80"/>
    <w:rsid w:val="006F1D77"/>
    <w:rsid w:val="006F7C1C"/>
    <w:rsid w:val="00711C93"/>
    <w:rsid w:val="007150D3"/>
    <w:rsid w:val="00726E5A"/>
    <w:rsid w:val="007342C7"/>
    <w:rsid w:val="00737E63"/>
    <w:rsid w:val="00742128"/>
    <w:rsid w:val="00753EA1"/>
    <w:rsid w:val="007627AD"/>
    <w:rsid w:val="00786773"/>
    <w:rsid w:val="007876AA"/>
    <w:rsid w:val="00793207"/>
    <w:rsid w:val="007D22E6"/>
    <w:rsid w:val="00800534"/>
    <w:rsid w:val="008079E9"/>
    <w:rsid w:val="0082764A"/>
    <w:rsid w:val="008324A6"/>
    <w:rsid w:val="00846AF5"/>
    <w:rsid w:val="00864D2D"/>
    <w:rsid w:val="008743F4"/>
    <w:rsid w:val="00874CFE"/>
    <w:rsid w:val="0088053A"/>
    <w:rsid w:val="00892E83"/>
    <w:rsid w:val="008A2ECB"/>
    <w:rsid w:val="008A5F41"/>
    <w:rsid w:val="008D0A7B"/>
    <w:rsid w:val="008E144B"/>
    <w:rsid w:val="008E32B1"/>
    <w:rsid w:val="008F0369"/>
    <w:rsid w:val="008F6BB3"/>
    <w:rsid w:val="00904BFC"/>
    <w:rsid w:val="00926325"/>
    <w:rsid w:val="00927788"/>
    <w:rsid w:val="0093403F"/>
    <w:rsid w:val="00934C30"/>
    <w:rsid w:val="0094007F"/>
    <w:rsid w:val="00943C34"/>
    <w:rsid w:val="00945408"/>
    <w:rsid w:val="00952A49"/>
    <w:rsid w:val="009558DE"/>
    <w:rsid w:val="00955E93"/>
    <w:rsid w:val="00964696"/>
    <w:rsid w:val="009732C7"/>
    <w:rsid w:val="00987E97"/>
    <w:rsid w:val="009909CD"/>
    <w:rsid w:val="009A69FD"/>
    <w:rsid w:val="009B2394"/>
    <w:rsid w:val="009B2C4D"/>
    <w:rsid w:val="009C0698"/>
    <w:rsid w:val="009E1E00"/>
    <w:rsid w:val="009F497C"/>
    <w:rsid w:val="00A17061"/>
    <w:rsid w:val="00A24944"/>
    <w:rsid w:val="00A26119"/>
    <w:rsid w:val="00A66CD1"/>
    <w:rsid w:val="00A8501F"/>
    <w:rsid w:val="00A97B98"/>
    <w:rsid w:val="00AA0085"/>
    <w:rsid w:val="00AA6665"/>
    <w:rsid w:val="00AA7EA1"/>
    <w:rsid w:val="00AB0881"/>
    <w:rsid w:val="00AE0CDE"/>
    <w:rsid w:val="00AE57D9"/>
    <w:rsid w:val="00B04173"/>
    <w:rsid w:val="00B11D1C"/>
    <w:rsid w:val="00B1508D"/>
    <w:rsid w:val="00B20913"/>
    <w:rsid w:val="00B22F69"/>
    <w:rsid w:val="00B45B36"/>
    <w:rsid w:val="00B55221"/>
    <w:rsid w:val="00B758EE"/>
    <w:rsid w:val="00B81380"/>
    <w:rsid w:val="00B9029E"/>
    <w:rsid w:val="00BA0C8F"/>
    <w:rsid w:val="00BB4454"/>
    <w:rsid w:val="00BB4E29"/>
    <w:rsid w:val="00BC1F96"/>
    <w:rsid w:val="00BD0125"/>
    <w:rsid w:val="00BD3292"/>
    <w:rsid w:val="00BD5EE7"/>
    <w:rsid w:val="00BE2E8D"/>
    <w:rsid w:val="00BF1B7E"/>
    <w:rsid w:val="00C00627"/>
    <w:rsid w:val="00C01FE0"/>
    <w:rsid w:val="00C02D56"/>
    <w:rsid w:val="00C1764E"/>
    <w:rsid w:val="00C30D00"/>
    <w:rsid w:val="00C43A9A"/>
    <w:rsid w:val="00C51F9A"/>
    <w:rsid w:val="00C53F50"/>
    <w:rsid w:val="00C57CDD"/>
    <w:rsid w:val="00C72BC0"/>
    <w:rsid w:val="00C73CB3"/>
    <w:rsid w:val="00C824C8"/>
    <w:rsid w:val="00C91924"/>
    <w:rsid w:val="00C9384C"/>
    <w:rsid w:val="00CA51CE"/>
    <w:rsid w:val="00CC2910"/>
    <w:rsid w:val="00CD0FAA"/>
    <w:rsid w:val="00CD428E"/>
    <w:rsid w:val="00CE0E01"/>
    <w:rsid w:val="00CE7FA4"/>
    <w:rsid w:val="00D018ED"/>
    <w:rsid w:val="00D12351"/>
    <w:rsid w:val="00D17A5D"/>
    <w:rsid w:val="00D2693E"/>
    <w:rsid w:val="00D27E3C"/>
    <w:rsid w:val="00D36372"/>
    <w:rsid w:val="00D41433"/>
    <w:rsid w:val="00D64648"/>
    <w:rsid w:val="00D744B5"/>
    <w:rsid w:val="00DA48C5"/>
    <w:rsid w:val="00DB1EC4"/>
    <w:rsid w:val="00DB4B3C"/>
    <w:rsid w:val="00DC3A58"/>
    <w:rsid w:val="00DC579D"/>
    <w:rsid w:val="00DD1453"/>
    <w:rsid w:val="00DD1D21"/>
    <w:rsid w:val="00DD51A8"/>
    <w:rsid w:val="00E045BC"/>
    <w:rsid w:val="00E25745"/>
    <w:rsid w:val="00E268DA"/>
    <w:rsid w:val="00E327A3"/>
    <w:rsid w:val="00E41C0A"/>
    <w:rsid w:val="00E4353E"/>
    <w:rsid w:val="00E44502"/>
    <w:rsid w:val="00E449D0"/>
    <w:rsid w:val="00E5490A"/>
    <w:rsid w:val="00E721B6"/>
    <w:rsid w:val="00E81900"/>
    <w:rsid w:val="00E90441"/>
    <w:rsid w:val="00E92DDD"/>
    <w:rsid w:val="00EA7315"/>
    <w:rsid w:val="00EB3C04"/>
    <w:rsid w:val="00ED3190"/>
    <w:rsid w:val="00ED3A00"/>
    <w:rsid w:val="00EE0075"/>
    <w:rsid w:val="00EE0DE1"/>
    <w:rsid w:val="00EF0533"/>
    <w:rsid w:val="00EF4503"/>
    <w:rsid w:val="00F24EC9"/>
    <w:rsid w:val="00F33CCB"/>
    <w:rsid w:val="00F40210"/>
    <w:rsid w:val="00F4271F"/>
    <w:rsid w:val="00F45180"/>
    <w:rsid w:val="00F526F0"/>
    <w:rsid w:val="00F81088"/>
    <w:rsid w:val="00F83152"/>
    <w:rsid w:val="00FB6550"/>
    <w:rsid w:val="00FC0F1E"/>
    <w:rsid w:val="00FC23D9"/>
    <w:rsid w:val="00FC2705"/>
    <w:rsid w:val="00FC2B05"/>
    <w:rsid w:val="00FD0129"/>
    <w:rsid w:val="00FE2668"/>
    <w:rsid w:val="00FE3AAC"/>
    <w:rsid w:val="00FF007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F5263C8-FE62-4740-9AC2-DFE99C30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8D"/>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3387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33874"/>
    <w:rPr>
      <w:rFonts w:eastAsiaTheme="minorHAnsi" w:cs="Calibri"/>
      <w:lang w:eastAsia="en-AU"/>
    </w:rPr>
  </w:style>
  <w:style w:type="paragraph" w:customStyle="1" w:styleId="ListItem">
    <w:name w:val="List Item"/>
    <w:basedOn w:val="Paragraph"/>
    <w:link w:val="ListItemChar"/>
    <w:qFormat/>
    <w:rsid w:val="00FC0F1E"/>
    <w:pPr>
      <w:numPr>
        <w:numId w:val="20"/>
      </w:numPr>
    </w:pPr>
    <w:rPr>
      <w:iCs/>
    </w:rPr>
  </w:style>
  <w:style w:type="character" w:customStyle="1" w:styleId="ListItemChar">
    <w:name w:val="List Item Char"/>
    <w:basedOn w:val="DefaultParagraphFont"/>
    <w:link w:val="ListItem"/>
    <w:rsid w:val="00FC0F1E"/>
    <w:rPr>
      <w:rFonts w:eastAsiaTheme="minorHAnsi" w:cs="Calibri"/>
      <w:iCs/>
      <w:lang w:eastAsia="en-AU"/>
    </w:rPr>
  </w:style>
  <w:style w:type="table" w:customStyle="1" w:styleId="TableGrid2">
    <w:name w:val="Table Grid2"/>
    <w:basedOn w:val="TableNormal"/>
    <w:next w:val="TableGrid"/>
    <w:uiPriority w:val="59"/>
    <w:rsid w:val="000D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08D"/>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CA336-E718-4FDC-B719-F95DABCB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Kaylene Power</cp:lastModifiedBy>
  <cp:revision>19</cp:revision>
  <cp:lastPrinted>2016-08-10T07:56:00Z</cp:lastPrinted>
  <dcterms:created xsi:type="dcterms:W3CDTF">2016-03-15T02:13:00Z</dcterms:created>
  <dcterms:modified xsi:type="dcterms:W3CDTF">2016-08-18T04:51:00Z</dcterms:modified>
</cp:coreProperties>
</file>