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D4A93" w:rsidRDefault="00855E0F" w:rsidP="00855E0F">
      <w:pPr>
        <w:keepNext/>
        <w:spacing w:before="3500" w:after="200" w:line="276" w:lineRule="auto"/>
        <w:jc w:val="center"/>
        <w:outlineLvl w:val="0"/>
        <w:rPr>
          <w:rFonts w:ascii="Franklin Gothic Book" w:hAnsi="Franklin Gothic Book" w:cstheme="minorHAnsi"/>
          <w:b/>
          <w:smallCaps/>
          <w:color w:val="9688BE"/>
          <w:sz w:val="36"/>
          <w:szCs w:val="36"/>
          <w:lang w:eastAsia="x-none"/>
        </w:rPr>
      </w:pPr>
      <w:r w:rsidRPr="00AD4A93">
        <w:rPr>
          <w:rFonts w:ascii="Franklin Gothic Book" w:hAnsi="Franklin Gothic Book" w:cstheme="minorHAnsi"/>
          <w:smallCaps/>
          <w:noProof/>
          <w:color w:val="463969"/>
          <w:sz w:val="52"/>
          <w:szCs w:val="52"/>
        </w:rPr>
        <w:drawing>
          <wp:anchor distT="0" distB="0" distL="114300" distR="114300" simplePos="0" relativeHeight="251659264" behindDoc="1" locked="1" layoutInCell="1" allowOverlap="1" wp14:anchorId="075E5434" wp14:editId="48D10EE1">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D4A93">
        <w:rPr>
          <w:rFonts w:ascii="Franklin Gothic Book" w:hAnsi="Franklin Gothic Book" w:cstheme="minorHAnsi"/>
          <w:b/>
          <w:smallCaps/>
          <w:color w:val="9688BE"/>
          <w:sz w:val="36"/>
          <w:szCs w:val="36"/>
          <w:lang w:eastAsia="x-none"/>
        </w:rPr>
        <w:t>Sample Course Outline</w:t>
      </w:r>
    </w:p>
    <w:p w:rsidR="00AD4A93" w:rsidRDefault="00AD4A93" w:rsidP="00AD4A9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Philosophy and Ethics</w:t>
      </w:r>
    </w:p>
    <w:p w:rsidR="00AD4A93" w:rsidRPr="00891E0F" w:rsidRDefault="00AD4A93" w:rsidP="00AD4A9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855E0F" w:rsidRPr="00C6010F" w:rsidRDefault="00855E0F" w:rsidP="00855E0F">
      <w:pPr>
        <w:keepNext/>
        <w:jc w:val="center"/>
        <w:outlineLvl w:val="0"/>
        <w:rPr>
          <w:rFonts w:asciiTheme="minorHAnsi" w:hAnsiTheme="minorHAnsi" w:cstheme="minorHAnsi"/>
          <w:b/>
          <w:lang w:val="x-none" w:eastAsia="x-none"/>
        </w:rPr>
      </w:pPr>
    </w:p>
    <w:p w:rsidR="0025174E" w:rsidRPr="00C6010F" w:rsidRDefault="0025174E" w:rsidP="0025174E">
      <w:pPr>
        <w:keepNext/>
        <w:spacing w:before="3500"/>
        <w:jc w:val="center"/>
        <w:outlineLvl w:val="0"/>
        <w:rPr>
          <w:rFonts w:asciiTheme="minorHAnsi" w:hAnsiTheme="minorHAnsi" w:cstheme="minorHAnsi"/>
          <w:smallCaps/>
          <w:color w:val="463969"/>
          <w:sz w:val="52"/>
          <w:szCs w:val="52"/>
          <w:lang w:eastAsia="x-none"/>
        </w:rPr>
      </w:pPr>
    </w:p>
    <w:p w:rsidR="0025174E" w:rsidRPr="00C6010F" w:rsidRDefault="0025174E" w:rsidP="0025174E">
      <w:pPr>
        <w:spacing w:after="240"/>
        <w:rPr>
          <w:rFonts w:asciiTheme="minorHAnsi" w:hAnsiTheme="minorHAnsi" w:cstheme="minorHAnsi"/>
          <w:sz w:val="44"/>
          <w:szCs w:val="44"/>
        </w:rPr>
      </w:pPr>
    </w:p>
    <w:p w:rsidR="0025174E" w:rsidRPr="00C6010F" w:rsidRDefault="0025174E" w:rsidP="0025174E">
      <w:pPr>
        <w:rPr>
          <w:rFonts w:asciiTheme="minorHAnsi" w:hAnsiTheme="minorHAnsi" w:cstheme="minorHAnsi"/>
          <w:b/>
          <w:sz w:val="28"/>
          <w:szCs w:val="28"/>
        </w:rPr>
      </w:pPr>
    </w:p>
    <w:p w:rsidR="0025174E" w:rsidRPr="00C6010F" w:rsidRDefault="0025174E" w:rsidP="0025174E">
      <w:pPr>
        <w:rPr>
          <w:rFonts w:asciiTheme="minorHAnsi" w:hAnsiTheme="minorHAnsi" w:cstheme="minorHAnsi"/>
          <w:b/>
          <w:sz w:val="28"/>
          <w:szCs w:val="28"/>
        </w:rPr>
      </w:pPr>
    </w:p>
    <w:p w:rsidR="0025174E" w:rsidRPr="00C6010F" w:rsidRDefault="0025174E" w:rsidP="0025174E">
      <w:pPr>
        <w:rPr>
          <w:rFonts w:asciiTheme="minorHAnsi" w:hAnsiTheme="minorHAnsi" w:cstheme="minorHAnsi"/>
          <w:b/>
          <w:sz w:val="28"/>
          <w:szCs w:val="28"/>
        </w:rPr>
      </w:pPr>
    </w:p>
    <w:p w:rsidR="0025174E" w:rsidRPr="00C6010F" w:rsidRDefault="0025174E" w:rsidP="0025174E">
      <w:pPr>
        <w:spacing w:before="10000" w:after="80" w:line="264" w:lineRule="auto"/>
        <w:jc w:val="both"/>
        <w:rPr>
          <w:rFonts w:asciiTheme="minorHAnsi" w:hAnsiTheme="minorHAnsi" w:cstheme="minorHAnsi"/>
          <w:b/>
          <w:sz w:val="16"/>
        </w:rPr>
      </w:pPr>
    </w:p>
    <w:p w:rsidR="0025174E" w:rsidRPr="00C6010F" w:rsidRDefault="0025174E" w:rsidP="0025174E">
      <w:pPr>
        <w:spacing w:before="10000" w:after="80" w:line="264" w:lineRule="auto"/>
        <w:jc w:val="both"/>
        <w:rPr>
          <w:rFonts w:asciiTheme="minorHAnsi" w:hAnsiTheme="minorHAnsi" w:cstheme="minorHAnsi"/>
          <w:b/>
          <w:sz w:val="16"/>
        </w:rPr>
      </w:pPr>
      <w:r w:rsidRPr="00C6010F">
        <w:rPr>
          <w:rFonts w:asciiTheme="minorHAnsi" w:hAnsiTheme="minorHAnsi" w:cstheme="minorHAnsi"/>
          <w:b/>
          <w:sz w:val="16"/>
        </w:rPr>
        <w:t>Copyright</w:t>
      </w:r>
    </w:p>
    <w:p w:rsidR="0025174E" w:rsidRPr="00C6010F" w:rsidRDefault="0025174E" w:rsidP="0025174E">
      <w:pPr>
        <w:spacing w:after="80" w:line="264" w:lineRule="auto"/>
        <w:jc w:val="both"/>
        <w:rPr>
          <w:rFonts w:asciiTheme="minorHAnsi" w:hAnsiTheme="minorHAnsi" w:cstheme="minorHAnsi"/>
          <w:sz w:val="16"/>
        </w:rPr>
      </w:pPr>
      <w:r w:rsidRPr="00C6010F">
        <w:rPr>
          <w:rFonts w:asciiTheme="minorHAnsi" w:hAnsiTheme="minorHAnsi" w:cstheme="minorHAnsi"/>
          <w:sz w:val="16"/>
        </w:rPr>
        <w:t>© School Curriculum and Standards Authority, 2014</w:t>
      </w:r>
    </w:p>
    <w:p w:rsidR="0025174E" w:rsidRPr="00C6010F" w:rsidRDefault="0025174E" w:rsidP="0025174E">
      <w:pPr>
        <w:spacing w:after="80" w:line="264" w:lineRule="auto"/>
        <w:jc w:val="both"/>
        <w:rPr>
          <w:rFonts w:asciiTheme="minorHAnsi" w:hAnsiTheme="minorHAnsi" w:cstheme="minorHAnsi"/>
          <w:sz w:val="16"/>
        </w:rPr>
      </w:pPr>
      <w:r w:rsidRPr="00C6010F">
        <w:rPr>
          <w:rFonts w:asciiTheme="minorHAnsi" w:hAnsiTheme="minorHAnsi"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C6010F" w:rsidRDefault="0025174E" w:rsidP="0025174E">
      <w:pPr>
        <w:spacing w:after="80" w:line="264" w:lineRule="auto"/>
        <w:jc w:val="both"/>
        <w:rPr>
          <w:rFonts w:asciiTheme="minorHAnsi" w:hAnsiTheme="minorHAnsi" w:cstheme="minorHAnsi"/>
          <w:sz w:val="16"/>
          <w:szCs w:val="16"/>
        </w:rPr>
      </w:pPr>
      <w:r w:rsidRPr="00C6010F">
        <w:rPr>
          <w:rFonts w:asciiTheme="minorHAnsi" w:hAnsiTheme="minorHAnsi" w:cstheme="minorHAnsi"/>
          <w:sz w:val="16"/>
        </w:rPr>
        <w:t xml:space="preserve">Copying or communication for any other purpose can be done only within the terms of the </w:t>
      </w:r>
      <w:r w:rsidRPr="00C6010F">
        <w:rPr>
          <w:rFonts w:asciiTheme="minorHAnsi" w:hAnsiTheme="minorHAnsi" w:cstheme="minorHAnsi"/>
          <w:i/>
          <w:iCs/>
          <w:sz w:val="16"/>
        </w:rPr>
        <w:t>Copyright Act 1968</w:t>
      </w:r>
      <w:r w:rsidRPr="00C6010F">
        <w:rPr>
          <w:rFonts w:asciiTheme="minorHAnsi" w:hAnsiTheme="minorHAnsi" w:cstheme="minorHAnsi"/>
          <w:sz w:val="16"/>
        </w:rPr>
        <w:t xml:space="preserve"> or with prior written permission of the School Curriculum and Standards Authority. Copying or communication of any third party copyright material can be </w:t>
      </w:r>
      <w:r w:rsidRPr="00C6010F">
        <w:rPr>
          <w:rFonts w:asciiTheme="minorHAnsi" w:hAnsiTheme="minorHAnsi" w:cstheme="minorHAnsi"/>
          <w:sz w:val="16"/>
          <w:szCs w:val="16"/>
        </w:rPr>
        <w:t xml:space="preserve">done only within the terms of the </w:t>
      </w:r>
      <w:r w:rsidRPr="00C6010F">
        <w:rPr>
          <w:rFonts w:asciiTheme="minorHAnsi" w:hAnsiTheme="minorHAnsi" w:cstheme="minorHAnsi"/>
          <w:i/>
          <w:iCs/>
          <w:sz w:val="16"/>
          <w:szCs w:val="16"/>
        </w:rPr>
        <w:t>Copyright Act 1968</w:t>
      </w:r>
      <w:r w:rsidRPr="00C6010F">
        <w:rPr>
          <w:rFonts w:asciiTheme="minorHAnsi" w:hAnsiTheme="minorHAnsi" w:cstheme="minorHAnsi"/>
          <w:sz w:val="16"/>
          <w:szCs w:val="16"/>
        </w:rPr>
        <w:t xml:space="preserve"> or with permission of the copyright owners.</w:t>
      </w:r>
    </w:p>
    <w:p w:rsidR="0025174E" w:rsidRPr="00C6010F" w:rsidRDefault="0025174E" w:rsidP="0025174E">
      <w:pPr>
        <w:spacing w:after="80" w:line="264" w:lineRule="auto"/>
        <w:jc w:val="both"/>
        <w:rPr>
          <w:rFonts w:asciiTheme="minorHAnsi" w:hAnsiTheme="minorHAnsi" w:cstheme="minorHAnsi"/>
          <w:sz w:val="16"/>
        </w:rPr>
      </w:pPr>
      <w:r w:rsidRPr="00C6010F">
        <w:rPr>
          <w:rFonts w:asciiTheme="minorHAnsi" w:hAnsiTheme="minorHAnsi" w:cstheme="minorHAnsi"/>
          <w:sz w:val="16"/>
          <w:szCs w:val="16"/>
        </w:rPr>
        <w:t xml:space="preserve">Any content in this document that has been derived from the Australian Curriculum may be used under the terms of the </w:t>
      </w:r>
      <w:hyperlink r:id="rId10" w:history="1">
        <w:r w:rsidRPr="00C6010F">
          <w:rPr>
            <w:rFonts w:asciiTheme="minorHAnsi" w:hAnsiTheme="minorHAnsi" w:cstheme="minorHAnsi"/>
            <w:color w:val="3333CC"/>
            <w:sz w:val="16"/>
            <w:szCs w:val="16"/>
            <w:u w:val="single"/>
          </w:rPr>
          <w:t>Creative Commons Attribution-NonCommercial 3.0 Australia licence</w:t>
        </w:r>
      </w:hyperlink>
    </w:p>
    <w:p w:rsidR="0025174E" w:rsidRPr="00C6010F" w:rsidRDefault="0025174E" w:rsidP="0025174E">
      <w:pPr>
        <w:spacing w:after="80" w:line="264" w:lineRule="auto"/>
        <w:jc w:val="both"/>
        <w:rPr>
          <w:rFonts w:asciiTheme="minorHAnsi" w:hAnsiTheme="minorHAnsi" w:cstheme="minorHAnsi"/>
          <w:b/>
          <w:sz w:val="16"/>
        </w:rPr>
      </w:pPr>
      <w:r w:rsidRPr="00C6010F">
        <w:rPr>
          <w:rFonts w:asciiTheme="minorHAnsi" w:hAnsiTheme="minorHAnsi" w:cstheme="minorHAnsi"/>
          <w:b/>
          <w:sz w:val="16"/>
        </w:rPr>
        <w:t>Disclaimer</w:t>
      </w:r>
    </w:p>
    <w:p w:rsidR="0025174E" w:rsidRPr="00C6010F" w:rsidRDefault="0025174E" w:rsidP="0025174E">
      <w:pPr>
        <w:spacing w:line="264" w:lineRule="auto"/>
        <w:jc w:val="both"/>
        <w:rPr>
          <w:rFonts w:asciiTheme="minorHAnsi" w:hAnsiTheme="minorHAnsi" w:cstheme="minorHAnsi"/>
          <w:sz w:val="16"/>
        </w:rPr>
      </w:pPr>
      <w:r w:rsidRPr="00C6010F">
        <w:rPr>
          <w:rFonts w:asciiTheme="minorHAnsi" w:hAnsiTheme="minorHAnsi" w:cs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C6010F" w:rsidRDefault="0025174E" w:rsidP="0025174E">
      <w:pPr>
        <w:spacing w:line="264" w:lineRule="auto"/>
        <w:jc w:val="both"/>
        <w:rPr>
          <w:rFonts w:asciiTheme="minorHAnsi" w:hAnsiTheme="minorHAnsi" w:cstheme="minorHAnsi"/>
          <w:sz w:val="16"/>
        </w:rPr>
        <w:sectPr w:rsidR="0025174E" w:rsidRPr="00C6010F" w:rsidSect="003B7EC7">
          <w:headerReference w:type="default" r:id="rId11"/>
          <w:footerReference w:type="even" r:id="rId12"/>
          <w:footerReference w:type="default" r:id="rId13"/>
          <w:headerReference w:type="first" r:id="rId14"/>
          <w:pgSz w:w="11906" w:h="16838" w:code="9"/>
          <w:pgMar w:top="1440" w:right="1440" w:bottom="1440" w:left="1440" w:header="709" w:footer="709" w:gutter="0"/>
          <w:pgNumType w:start="1"/>
          <w:cols w:space="708"/>
          <w:titlePg/>
          <w:docGrid w:linePitch="360"/>
        </w:sectPr>
      </w:pPr>
    </w:p>
    <w:p w:rsidR="00F167AD" w:rsidRPr="00E13082" w:rsidRDefault="00F167AD" w:rsidP="00855E0F">
      <w:pPr>
        <w:pStyle w:val="Heading1"/>
        <w:rPr>
          <w:rFonts w:cstheme="minorHAnsi"/>
        </w:rPr>
      </w:pPr>
      <w:r w:rsidRPr="00E13082">
        <w:rPr>
          <w:rFonts w:cstheme="minorHAnsi"/>
        </w:rPr>
        <w:lastRenderedPageBreak/>
        <w:t>Sample course outline</w:t>
      </w:r>
    </w:p>
    <w:p w:rsidR="0025174E" w:rsidRDefault="00916A8D" w:rsidP="00541BE9">
      <w:pPr>
        <w:pStyle w:val="Heading1"/>
        <w:spacing w:after="0"/>
        <w:rPr>
          <w:rFonts w:cstheme="minorHAnsi"/>
        </w:rPr>
      </w:pPr>
      <w:r w:rsidRPr="00E13082">
        <w:rPr>
          <w:rFonts w:cstheme="minorHAnsi"/>
        </w:rPr>
        <w:t xml:space="preserve">Philosophy and Ethics – </w:t>
      </w:r>
      <w:r w:rsidR="00795F59" w:rsidRPr="00E13082">
        <w:rPr>
          <w:rFonts w:cstheme="minorHAnsi"/>
        </w:rPr>
        <w:t xml:space="preserve">General </w:t>
      </w:r>
      <w:r w:rsidRPr="00E13082">
        <w:rPr>
          <w:rFonts w:cstheme="minorHAnsi"/>
        </w:rPr>
        <w:t>Year 11</w:t>
      </w:r>
    </w:p>
    <w:p w:rsidR="00F56BC0" w:rsidRPr="00F56BC0" w:rsidRDefault="00F56BC0" w:rsidP="00541BE9">
      <w:pPr>
        <w:spacing w:line="276" w:lineRule="auto"/>
        <w:rPr>
          <w:lang w:val="en-GB" w:eastAsia="ja-JP"/>
        </w:rPr>
      </w:pPr>
    </w:p>
    <w:p w:rsidR="0025174E" w:rsidRPr="00807326" w:rsidRDefault="00C64612" w:rsidP="00541BE9">
      <w:pPr>
        <w:pStyle w:val="Heading4"/>
        <w:spacing w:before="0"/>
        <w:rPr>
          <w:rFonts w:cstheme="minorHAnsi"/>
        </w:rPr>
      </w:pPr>
      <w:r w:rsidRPr="00807326">
        <w:rPr>
          <w:rFonts w:cstheme="minorHAnsi"/>
        </w:rPr>
        <w:t>Semester 1 – Unit 1 – Reason and actions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D64274" w:rsidTr="00B86FA6">
        <w:trPr>
          <w:tblHeader/>
        </w:trPr>
        <w:tc>
          <w:tcPr>
            <w:tcW w:w="993" w:type="dxa"/>
            <w:tcBorders>
              <w:right w:val="single" w:sz="4" w:space="0" w:color="FFFFFF" w:themeColor="background1"/>
            </w:tcBorders>
            <w:shd w:val="clear" w:color="auto" w:fill="BD9FCF" w:themeFill="accent4"/>
            <w:vAlign w:val="center"/>
            <w:hideMark/>
          </w:tcPr>
          <w:p w:rsidR="0025174E" w:rsidRPr="00D64274" w:rsidRDefault="0025174E" w:rsidP="0025174E">
            <w:pPr>
              <w:spacing w:before="120" w:after="120"/>
              <w:jc w:val="center"/>
              <w:rPr>
                <w:rFonts w:asciiTheme="minorHAnsi" w:hAnsiTheme="minorHAnsi" w:cstheme="minorHAnsi"/>
                <w:b/>
                <w:color w:val="FFFFFF" w:themeColor="background1"/>
                <w:sz w:val="20"/>
                <w:szCs w:val="20"/>
                <w:lang w:eastAsia="en-US"/>
              </w:rPr>
            </w:pPr>
            <w:r w:rsidRPr="00D64274">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D64274" w:rsidRDefault="0025174E" w:rsidP="0025174E">
            <w:pPr>
              <w:spacing w:before="120" w:after="120"/>
              <w:jc w:val="center"/>
              <w:rPr>
                <w:rFonts w:asciiTheme="minorHAnsi" w:hAnsiTheme="minorHAnsi" w:cstheme="minorHAnsi"/>
                <w:b/>
                <w:color w:val="FFFFFF" w:themeColor="background1"/>
                <w:sz w:val="20"/>
                <w:szCs w:val="20"/>
                <w:lang w:eastAsia="en-US"/>
              </w:rPr>
            </w:pPr>
            <w:r w:rsidRPr="00D64274">
              <w:rPr>
                <w:rFonts w:asciiTheme="minorHAnsi" w:hAnsiTheme="minorHAnsi" w:cstheme="minorHAnsi"/>
                <w:b/>
                <w:color w:val="FFFFFF" w:themeColor="background1"/>
                <w:sz w:val="20"/>
                <w:szCs w:val="20"/>
                <w:lang w:eastAsia="en-US"/>
              </w:rPr>
              <w:t>Key teaching points</w:t>
            </w:r>
          </w:p>
        </w:tc>
      </w:tr>
      <w:tr w:rsidR="0025174E" w:rsidRPr="00D64274" w:rsidTr="00B86FA6">
        <w:tc>
          <w:tcPr>
            <w:tcW w:w="993" w:type="dxa"/>
            <w:shd w:val="clear" w:color="auto" w:fill="E4D8EB" w:themeFill="accent4" w:themeFillTint="66"/>
            <w:vAlign w:val="center"/>
            <w:hideMark/>
          </w:tcPr>
          <w:p w:rsidR="0025174E" w:rsidRPr="00D64274" w:rsidRDefault="0025174E"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1</w:t>
            </w:r>
            <w:r w:rsidR="00C64612" w:rsidRPr="00D64274">
              <w:rPr>
                <w:rFonts w:asciiTheme="minorHAnsi" w:hAnsiTheme="minorHAnsi" w:cstheme="minorHAnsi"/>
                <w:sz w:val="20"/>
                <w:szCs w:val="20"/>
                <w:lang w:eastAsia="en-US"/>
              </w:rPr>
              <w:t>–3</w:t>
            </w:r>
          </w:p>
        </w:tc>
        <w:tc>
          <w:tcPr>
            <w:tcW w:w="8363" w:type="dxa"/>
          </w:tcPr>
          <w:p w:rsidR="00C64612" w:rsidRPr="00D64274" w:rsidRDefault="00C64612" w:rsidP="00C64612">
            <w:pPr>
              <w:autoSpaceDE w:val="0"/>
              <w:autoSpaceDN w:val="0"/>
              <w:adjustRightInd w:val="0"/>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Unit content</w:t>
            </w:r>
          </w:p>
          <w:p w:rsidR="00C64612" w:rsidRPr="00D64274" w:rsidRDefault="00C64612" w:rsidP="00C64612">
            <w:pPr>
              <w:pStyle w:val="ListParagraph"/>
              <w:numPr>
                <w:ilvl w:val="0"/>
                <w:numId w:val="4"/>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recognising and being able to ask both closed (fact-based) and open (debatable) questions</w:t>
            </w:r>
          </w:p>
          <w:p w:rsidR="00C64612" w:rsidRPr="00D64274" w:rsidRDefault="00C64612" w:rsidP="00C64612">
            <w:pPr>
              <w:pStyle w:val="ListParagraph"/>
              <w:numPr>
                <w:ilvl w:val="0"/>
                <w:numId w:val="4"/>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recognition of facts and giving reasons for opinions written in natural language</w:t>
            </w:r>
          </w:p>
          <w:p w:rsidR="00C64612" w:rsidRPr="00D64274" w:rsidRDefault="00C64612" w:rsidP="00C64612">
            <w:pPr>
              <w:pStyle w:val="ListParagraph"/>
              <w:numPr>
                <w:ilvl w:val="0"/>
                <w:numId w:val="4"/>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use of experience and other kinds of evidence to understand problems </w:t>
            </w:r>
          </w:p>
          <w:p w:rsidR="00C64612" w:rsidRPr="00D64274" w:rsidRDefault="00C64612" w:rsidP="00C64612">
            <w:pPr>
              <w:pStyle w:val="ListParagraph"/>
              <w:numPr>
                <w:ilvl w:val="0"/>
                <w:numId w:val="4"/>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devising possible ways of solving problems using imagination and interpretation </w:t>
            </w:r>
          </w:p>
          <w:p w:rsidR="00C64612" w:rsidRPr="00D64274" w:rsidRDefault="00C64612" w:rsidP="00C64612">
            <w:pPr>
              <w:pStyle w:val="ListParagraph"/>
              <w:numPr>
                <w:ilvl w:val="0"/>
                <w:numId w:val="4"/>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‘lateral’ thinking as an act of imagination</w:t>
            </w:r>
          </w:p>
          <w:p w:rsidR="00C64612" w:rsidRPr="00D64274" w:rsidRDefault="00C64612" w:rsidP="00C64612">
            <w:pPr>
              <w:pStyle w:val="ListParagraph"/>
              <w:numPr>
                <w:ilvl w:val="0"/>
                <w:numId w:val="4"/>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distinction between subjective judgement and objective information, and how science uses these concepts </w:t>
            </w:r>
          </w:p>
          <w:p w:rsidR="00C64612" w:rsidRPr="00D64274" w:rsidRDefault="00C64612" w:rsidP="00C64612">
            <w:pPr>
              <w:pStyle w:val="ListParagraph"/>
              <w:numPr>
                <w:ilvl w:val="0"/>
                <w:numId w:val="4"/>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formulating simple hypotheses and using practical observations to obtain evidence for or against these hypotheses </w:t>
            </w:r>
          </w:p>
          <w:p w:rsidR="00C64612" w:rsidRPr="00B86FA6" w:rsidRDefault="00C64612" w:rsidP="00C64612">
            <w:pPr>
              <w:autoSpaceDE w:val="0"/>
              <w:autoSpaceDN w:val="0"/>
              <w:adjustRightInd w:val="0"/>
              <w:ind w:left="-1"/>
              <w:rPr>
                <w:rFonts w:asciiTheme="minorHAnsi" w:hAnsiTheme="minorHAnsi" w:cstheme="minorHAnsi"/>
                <w:color w:val="000000" w:themeColor="text1"/>
                <w:sz w:val="10"/>
                <w:szCs w:val="10"/>
              </w:rPr>
            </w:pPr>
          </w:p>
          <w:p w:rsidR="00C64612" w:rsidRPr="00D64274" w:rsidRDefault="00C45024" w:rsidP="00C64612">
            <w:pPr>
              <w:pStyle w:val="FootnoteText"/>
              <w:tabs>
                <w:tab w:val="left" w:pos="1080"/>
              </w:tabs>
              <w:rPr>
                <w:rFonts w:asciiTheme="minorHAnsi" w:hAnsiTheme="minorHAnsi" w:cstheme="minorHAnsi"/>
                <w:b/>
                <w:color w:val="000000" w:themeColor="text1"/>
              </w:rPr>
            </w:pPr>
            <w:r w:rsidRPr="00D64274">
              <w:rPr>
                <w:rFonts w:asciiTheme="minorHAnsi" w:hAnsiTheme="minorHAnsi" w:cstheme="minorHAnsi"/>
                <w:b/>
                <w:color w:val="000000" w:themeColor="text1"/>
              </w:rPr>
              <w:t xml:space="preserve">Assessment </w:t>
            </w:r>
            <w:r w:rsidR="00042294">
              <w:rPr>
                <w:rFonts w:asciiTheme="minorHAnsi" w:hAnsiTheme="minorHAnsi" w:cstheme="minorHAnsi"/>
                <w:b/>
                <w:color w:val="000000" w:themeColor="text1"/>
              </w:rPr>
              <w:t>Task</w:t>
            </w:r>
            <w:r w:rsidR="00C64612" w:rsidRPr="00D64274">
              <w:rPr>
                <w:rFonts w:asciiTheme="minorHAnsi" w:hAnsiTheme="minorHAnsi" w:cstheme="minorHAnsi"/>
                <w:b/>
                <w:color w:val="000000" w:themeColor="text1"/>
              </w:rPr>
              <w:t xml:space="preserve"> 1: Critical reasoning</w:t>
            </w:r>
          </w:p>
          <w:p w:rsidR="00C64612" w:rsidRPr="00B86FA6" w:rsidRDefault="00C64612" w:rsidP="00C64612">
            <w:pPr>
              <w:rPr>
                <w:rFonts w:asciiTheme="minorHAnsi" w:hAnsiTheme="minorHAnsi" w:cstheme="minorHAnsi"/>
                <w:b/>
                <w:i/>
                <w:color w:val="000000" w:themeColor="text1"/>
                <w:sz w:val="10"/>
                <w:szCs w:val="10"/>
              </w:rPr>
            </w:pPr>
          </w:p>
          <w:p w:rsidR="00C64612" w:rsidRPr="00D64274" w:rsidRDefault="00C64612" w:rsidP="00C64612">
            <w:pPr>
              <w:tabs>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difference between open and closed questions</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Using questioning as </w:t>
            </w:r>
            <w:r w:rsidR="00375833">
              <w:rPr>
                <w:rFonts w:asciiTheme="minorHAnsi" w:hAnsiTheme="minorHAnsi" w:cstheme="minorHAnsi"/>
                <w:color w:val="000000" w:themeColor="text1"/>
                <w:sz w:val="20"/>
                <w:szCs w:val="20"/>
              </w:rPr>
              <w:t xml:space="preserve">a </w:t>
            </w:r>
            <w:r w:rsidRPr="00D64274">
              <w:rPr>
                <w:rFonts w:asciiTheme="minorHAnsi" w:hAnsiTheme="minorHAnsi" w:cstheme="minorHAnsi"/>
                <w:color w:val="000000" w:themeColor="text1"/>
                <w:sz w:val="20"/>
                <w:szCs w:val="20"/>
              </w:rPr>
              <w:t>means of philosophical inquiry</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difference between fact, reason, assertion and opinion</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Detecting reasons</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How do we know something is a reason?</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Imagination as a rational power</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Thinking laterally about concepts</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Evaluating lateral thinking</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Observation and hypothesis (if, then)</w:t>
            </w:r>
          </w:p>
        </w:tc>
      </w:tr>
      <w:tr w:rsidR="0025174E" w:rsidRPr="00D64274" w:rsidTr="00B86FA6">
        <w:tc>
          <w:tcPr>
            <w:tcW w:w="993" w:type="dxa"/>
            <w:shd w:val="clear" w:color="auto" w:fill="E4D8EB" w:themeFill="accent4" w:themeFillTint="66"/>
            <w:vAlign w:val="center"/>
            <w:hideMark/>
          </w:tcPr>
          <w:p w:rsidR="0025174E" w:rsidRPr="00D64274" w:rsidRDefault="00C64612"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4–5</w:t>
            </w:r>
          </w:p>
        </w:tc>
        <w:tc>
          <w:tcPr>
            <w:tcW w:w="8363" w:type="dxa"/>
          </w:tcPr>
          <w:p w:rsidR="00C64612" w:rsidRPr="00D64274" w:rsidRDefault="00C64612" w:rsidP="00C64612">
            <w:pPr>
              <w:autoSpaceDE w:val="0"/>
              <w:autoSpaceDN w:val="0"/>
              <w:adjustRightInd w:val="0"/>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Unit content</w:t>
            </w:r>
          </w:p>
          <w:p w:rsidR="00C64612" w:rsidRPr="00D64274" w:rsidRDefault="00C64612" w:rsidP="00C64612">
            <w:pPr>
              <w:pStyle w:val="ListParagraph"/>
              <w:numPr>
                <w:ilvl w:val="0"/>
                <w:numId w:val="5"/>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understanding the idea of goodness in inquiry </w:t>
            </w:r>
          </w:p>
          <w:p w:rsidR="00C64612" w:rsidRPr="00D64274" w:rsidRDefault="00C64612" w:rsidP="00C64612">
            <w:pPr>
              <w:pStyle w:val="ListParagraph"/>
              <w:numPr>
                <w:ilvl w:val="0"/>
                <w:numId w:val="5"/>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distinction between invention and discovery</w:t>
            </w:r>
          </w:p>
          <w:p w:rsidR="00C64612" w:rsidRPr="00D64274" w:rsidRDefault="00C64612" w:rsidP="00C64612">
            <w:pPr>
              <w:pStyle w:val="ListParagraph"/>
              <w:numPr>
                <w:ilvl w:val="0"/>
                <w:numId w:val="5"/>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types of inquiry: dialogue</w:t>
            </w:r>
          </w:p>
          <w:p w:rsidR="00C64612" w:rsidRPr="00D64274" w:rsidRDefault="00C64612" w:rsidP="00C64612">
            <w:pPr>
              <w:pStyle w:val="ListParagraph"/>
              <w:numPr>
                <w:ilvl w:val="0"/>
                <w:numId w:val="5"/>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different ways of thinking about ultimate reality </w:t>
            </w:r>
          </w:p>
          <w:p w:rsidR="00C64612" w:rsidRPr="00B86FA6" w:rsidRDefault="00C64612" w:rsidP="00C64612">
            <w:pPr>
              <w:autoSpaceDE w:val="0"/>
              <w:autoSpaceDN w:val="0"/>
              <w:adjustRightInd w:val="0"/>
              <w:rPr>
                <w:rFonts w:asciiTheme="minorHAnsi" w:hAnsiTheme="minorHAnsi" w:cstheme="minorHAnsi"/>
                <w:strike/>
                <w:color w:val="000000" w:themeColor="text1"/>
                <w:sz w:val="10"/>
                <w:szCs w:val="10"/>
              </w:rPr>
            </w:pPr>
          </w:p>
          <w:p w:rsidR="00C64612" w:rsidRPr="00D64274" w:rsidRDefault="00C64612" w:rsidP="00C64612">
            <w:pPr>
              <w:tabs>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concept of good in philosophy</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conditions of good </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Necessary conditions and sufficient conditions for things/concepts</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philosophical or Socratic method of inquiry</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Types of inquiry – dialogue</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concept of ultimate reality in philosophy or the question of what is real</w:t>
            </w:r>
            <w:r w:rsidR="00B86FA6">
              <w:rPr>
                <w:rFonts w:asciiTheme="minorHAnsi" w:hAnsiTheme="minorHAnsi" w:cstheme="minorHAnsi"/>
                <w:color w:val="000000" w:themeColor="text1"/>
                <w:sz w:val="20"/>
                <w:szCs w:val="20"/>
              </w:rPr>
              <w:t xml:space="preserve"> e.g.</w:t>
            </w:r>
            <w:r w:rsidRPr="00D64274">
              <w:rPr>
                <w:rFonts w:asciiTheme="minorHAnsi" w:hAnsiTheme="minorHAnsi" w:cstheme="minorHAnsi"/>
                <w:color w:val="000000" w:themeColor="text1"/>
                <w:sz w:val="20"/>
                <w:szCs w:val="20"/>
              </w:rPr>
              <w:t xml:space="preserve"> what is the ultimate reality or the real nature of ‘good’?</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Practising the community of inquiry process using the following topic:</w:t>
            </w:r>
          </w:p>
          <w:p w:rsidR="00C64612" w:rsidRPr="00D64274" w:rsidRDefault="00C64612" w:rsidP="00C64612">
            <w:pPr>
              <w:tabs>
                <w:tab w:val="left" w:pos="2268"/>
              </w:tabs>
              <w:rPr>
                <w:rFonts w:asciiTheme="minorHAnsi" w:hAnsiTheme="minorHAnsi" w:cstheme="minorHAnsi"/>
                <w:i/>
                <w:color w:val="000000" w:themeColor="text1"/>
                <w:sz w:val="20"/>
                <w:szCs w:val="20"/>
              </w:rPr>
            </w:pPr>
            <w:r w:rsidRPr="00D64274">
              <w:rPr>
                <w:rFonts w:asciiTheme="minorHAnsi" w:hAnsiTheme="minorHAnsi" w:cstheme="minorHAnsi"/>
                <w:i/>
                <w:color w:val="000000" w:themeColor="text1"/>
                <w:sz w:val="20"/>
                <w:szCs w:val="20"/>
              </w:rPr>
              <w:t xml:space="preserve">The distinction between something that is invented and something that is discovered </w:t>
            </w:r>
          </w:p>
          <w:p w:rsidR="00C64612" w:rsidRPr="00D64274" w:rsidRDefault="00E136BE"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e</w:t>
            </w:r>
            <w:r w:rsidR="00C64612" w:rsidRPr="00D64274">
              <w:rPr>
                <w:rFonts w:asciiTheme="minorHAnsi" w:hAnsiTheme="minorHAnsi" w:cstheme="minorHAnsi"/>
                <w:color w:val="000000" w:themeColor="text1"/>
                <w:sz w:val="20"/>
                <w:szCs w:val="20"/>
              </w:rPr>
              <w:t>.g. How do you know it? When can you see it? What is it? Focus on whether goodness is invented or discovered by humans</w:t>
            </w:r>
          </w:p>
        </w:tc>
      </w:tr>
      <w:tr w:rsidR="0025174E" w:rsidRPr="00D64274" w:rsidTr="00B86FA6">
        <w:tc>
          <w:tcPr>
            <w:tcW w:w="993" w:type="dxa"/>
            <w:shd w:val="clear" w:color="auto" w:fill="E4D8EB" w:themeFill="accent4" w:themeFillTint="66"/>
            <w:vAlign w:val="center"/>
            <w:hideMark/>
          </w:tcPr>
          <w:p w:rsidR="0025174E" w:rsidRPr="00D64274" w:rsidRDefault="00C64612"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6–9</w:t>
            </w:r>
          </w:p>
        </w:tc>
        <w:tc>
          <w:tcPr>
            <w:tcW w:w="8363" w:type="dxa"/>
          </w:tcPr>
          <w:p w:rsidR="00C64612" w:rsidRPr="00D64274" w:rsidRDefault="00C64612" w:rsidP="00C64612">
            <w:pPr>
              <w:autoSpaceDE w:val="0"/>
              <w:autoSpaceDN w:val="0"/>
              <w:adjustRightInd w:val="0"/>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Unit content</w:t>
            </w:r>
          </w:p>
          <w:p w:rsidR="00C64612" w:rsidRPr="00D64274" w:rsidRDefault="00C64612" w:rsidP="00C64612">
            <w:pPr>
              <w:numPr>
                <w:ilvl w:val="0"/>
                <w:numId w:val="6"/>
              </w:numPr>
              <w:autoSpaceDE w:val="0"/>
              <w:autoSpaceDN w:val="0"/>
              <w:adjustRightInd w:val="0"/>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general characteristics that help to define being a person</w:t>
            </w:r>
            <w:r w:rsidR="00190B7F">
              <w:rPr>
                <w:rFonts w:asciiTheme="minorHAnsi" w:hAnsiTheme="minorHAnsi" w:cstheme="minorHAnsi"/>
                <w:color w:val="000000" w:themeColor="text1"/>
                <w:sz w:val="20"/>
                <w:szCs w:val="20"/>
              </w:rPr>
              <w:t>,</w:t>
            </w:r>
            <w:r w:rsidRPr="00D64274">
              <w:rPr>
                <w:rFonts w:asciiTheme="minorHAnsi" w:hAnsiTheme="minorHAnsi" w:cstheme="minorHAnsi"/>
                <w:color w:val="000000" w:themeColor="text1"/>
                <w:sz w:val="20"/>
                <w:szCs w:val="20"/>
              </w:rPr>
              <w:t xml:space="preserve"> such as consciousness, reason, language, social membership, emotions, intentional actions, creativity, embodiment, accountability, responsibility, and authenticity </w:t>
            </w:r>
          </w:p>
          <w:p w:rsidR="00C64612" w:rsidRPr="00D64274" w:rsidRDefault="00C64612" w:rsidP="00C64612">
            <w:pPr>
              <w:numPr>
                <w:ilvl w:val="0"/>
                <w:numId w:val="6"/>
              </w:numPr>
              <w:autoSpaceDE w:val="0"/>
              <w:autoSpaceDN w:val="0"/>
              <w:adjustRightInd w:val="0"/>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rights of individuals </w:t>
            </w:r>
          </w:p>
          <w:p w:rsidR="00C64612" w:rsidRPr="00D64274" w:rsidRDefault="00C64612" w:rsidP="00C64612">
            <w:pPr>
              <w:numPr>
                <w:ilvl w:val="0"/>
                <w:numId w:val="6"/>
              </w:numPr>
              <w:autoSpaceDE w:val="0"/>
              <w:autoSpaceDN w:val="0"/>
              <w:adjustRightInd w:val="0"/>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understanding what an obligation is and recognising that some obligations are mutual </w:t>
            </w:r>
          </w:p>
          <w:p w:rsidR="00C64612" w:rsidRPr="00D64274" w:rsidRDefault="00C64612" w:rsidP="00C64612">
            <w:pPr>
              <w:numPr>
                <w:ilvl w:val="0"/>
                <w:numId w:val="6"/>
              </w:numPr>
              <w:autoSpaceDE w:val="0"/>
              <w:autoSpaceDN w:val="0"/>
              <w:adjustRightInd w:val="0"/>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concepts of safety, duty, harm and benefit</w:t>
            </w:r>
          </w:p>
          <w:p w:rsidR="0025174E" w:rsidRPr="00042294" w:rsidRDefault="00C64612" w:rsidP="002A511F">
            <w:pPr>
              <w:numPr>
                <w:ilvl w:val="0"/>
                <w:numId w:val="6"/>
              </w:numPr>
              <w:autoSpaceDE w:val="0"/>
              <w:autoSpaceDN w:val="0"/>
              <w:adjustRightInd w:val="0"/>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recognition of moral virtues </w:t>
            </w:r>
          </w:p>
        </w:tc>
      </w:tr>
      <w:tr w:rsidR="00042294" w:rsidRPr="00D64274" w:rsidTr="00B86FA6">
        <w:tc>
          <w:tcPr>
            <w:tcW w:w="993" w:type="dxa"/>
            <w:shd w:val="clear" w:color="auto" w:fill="E4D8EB" w:themeFill="accent4" w:themeFillTint="66"/>
            <w:vAlign w:val="center"/>
          </w:tcPr>
          <w:p w:rsidR="00042294" w:rsidRPr="00D64274" w:rsidRDefault="00042294" w:rsidP="0025174E">
            <w:pPr>
              <w:jc w:val="center"/>
              <w:rPr>
                <w:rFonts w:asciiTheme="minorHAnsi" w:hAnsiTheme="minorHAnsi" w:cstheme="minorHAnsi"/>
                <w:sz w:val="20"/>
                <w:szCs w:val="20"/>
                <w:lang w:eastAsia="en-US"/>
              </w:rPr>
            </w:pPr>
          </w:p>
        </w:tc>
        <w:tc>
          <w:tcPr>
            <w:tcW w:w="8363" w:type="dxa"/>
          </w:tcPr>
          <w:p w:rsidR="00042294" w:rsidRPr="00D64274" w:rsidRDefault="00042294" w:rsidP="00042294">
            <w:pPr>
              <w:rPr>
                <w:rFonts w:asciiTheme="minorHAnsi" w:hAnsiTheme="minorHAnsi" w:cstheme="minorHAnsi"/>
                <w:b/>
                <w:bCs/>
                <w:color w:val="000000" w:themeColor="text1"/>
                <w:sz w:val="20"/>
                <w:szCs w:val="20"/>
              </w:rPr>
            </w:pPr>
            <w:r w:rsidRPr="00D64274">
              <w:rPr>
                <w:rFonts w:asciiTheme="minorHAnsi" w:hAnsiTheme="minorHAnsi" w:cstheme="minorHAnsi"/>
                <w:b/>
                <w:bCs/>
                <w:color w:val="000000" w:themeColor="text1"/>
                <w:sz w:val="20"/>
                <w:szCs w:val="20"/>
              </w:rPr>
              <w:t xml:space="preserve">Assessment </w:t>
            </w:r>
            <w:r>
              <w:rPr>
                <w:rFonts w:asciiTheme="minorHAnsi" w:hAnsiTheme="minorHAnsi" w:cstheme="minorHAnsi"/>
                <w:b/>
                <w:bCs/>
                <w:color w:val="000000" w:themeColor="text1"/>
                <w:sz w:val="20"/>
                <w:szCs w:val="20"/>
              </w:rPr>
              <w:t>Task</w:t>
            </w:r>
            <w:r w:rsidRPr="00D64274">
              <w:rPr>
                <w:rFonts w:asciiTheme="minorHAnsi" w:hAnsiTheme="minorHAnsi" w:cstheme="minorHAnsi"/>
                <w:b/>
                <w:bCs/>
                <w:color w:val="000000" w:themeColor="text1"/>
                <w:sz w:val="20"/>
                <w:szCs w:val="20"/>
              </w:rPr>
              <w:t xml:space="preserve"> 2: Philosophical analysis and evaluation</w:t>
            </w:r>
          </w:p>
          <w:p w:rsidR="00042294" w:rsidRPr="00B86FA6" w:rsidRDefault="00042294" w:rsidP="00042294">
            <w:pPr>
              <w:tabs>
                <w:tab w:val="left" w:pos="2268"/>
              </w:tabs>
              <w:rPr>
                <w:rFonts w:asciiTheme="minorHAnsi" w:hAnsiTheme="minorHAnsi" w:cstheme="minorHAnsi"/>
                <w:b/>
                <w:color w:val="000000" w:themeColor="text1"/>
                <w:sz w:val="10"/>
                <w:szCs w:val="10"/>
              </w:rPr>
            </w:pPr>
            <w:r w:rsidRPr="00D64274">
              <w:rPr>
                <w:rFonts w:asciiTheme="minorHAnsi" w:hAnsiTheme="minorHAnsi" w:cstheme="minorHAnsi"/>
                <w:b/>
                <w:color w:val="000000" w:themeColor="text1"/>
                <w:sz w:val="20"/>
                <w:szCs w:val="20"/>
              </w:rPr>
              <w:t xml:space="preserve"> </w:t>
            </w:r>
          </w:p>
          <w:p w:rsidR="00042294" w:rsidRPr="00D64274" w:rsidRDefault="00042294" w:rsidP="00042294">
            <w:pPr>
              <w:tabs>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042294" w:rsidRPr="00D64274" w:rsidRDefault="00042294" w:rsidP="00042294">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Human action, the pursuit of pleasure and the avoidance of pain</w:t>
            </w:r>
          </w:p>
          <w:p w:rsidR="00042294" w:rsidRPr="00D64274" w:rsidRDefault="00042294" w:rsidP="00042294">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Identifying pleasure, pain and appropriate action e.g. how do we know if a pleasure/pain is good or bad and how do we act accordingly?</w:t>
            </w:r>
          </w:p>
          <w:p w:rsidR="00042294" w:rsidRPr="00D64274" w:rsidRDefault="00042294" w:rsidP="00042294">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Desire, need, reason and the idea of intentional action e.g. something you will willingly</w:t>
            </w:r>
          </w:p>
          <w:p w:rsidR="00042294" w:rsidRPr="00D64274" w:rsidRDefault="00042294" w:rsidP="00042294">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Desire, need and the concept of good</w:t>
            </w:r>
          </w:p>
          <w:p w:rsidR="00042294" w:rsidRPr="00D64274" w:rsidRDefault="00042294" w:rsidP="00042294">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concept of rights and the concept of ‘person’ e.g. individuals pursue natural rights and persons have social/civil/legal rights</w:t>
            </w:r>
          </w:p>
          <w:p w:rsidR="00042294" w:rsidRPr="00D64274" w:rsidRDefault="00042294" w:rsidP="00042294">
            <w:pPr>
              <w:autoSpaceDE w:val="0"/>
              <w:autoSpaceDN w:val="0"/>
              <w:adjustRightInd w:val="0"/>
              <w:rPr>
                <w:rFonts w:asciiTheme="minorHAnsi" w:hAnsiTheme="minorHAnsi" w:cstheme="minorHAnsi"/>
                <w:b/>
                <w:color w:val="000000" w:themeColor="text1"/>
                <w:sz w:val="20"/>
                <w:szCs w:val="20"/>
              </w:rPr>
            </w:pPr>
            <w:r w:rsidRPr="00D64274">
              <w:rPr>
                <w:rFonts w:asciiTheme="minorHAnsi" w:hAnsiTheme="minorHAnsi" w:cstheme="minorHAnsi"/>
                <w:color w:val="000000" w:themeColor="text1"/>
                <w:sz w:val="20"/>
                <w:szCs w:val="20"/>
              </w:rPr>
              <w:t>Person, reason and action – virtues, consequences and duties e.g. Aristotle’s concept of practical wisdom</w:t>
            </w:r>
          </w:p>
        </w:tc>
      </w:tr>
      <w:tr w:rsidR="0025174E" w:rsidRPr="00D64274" w:rsidTr="00B86FA6">
        <w:tc>
          <w:tcPr>
            <w:tcW w:w="993" w:type="dxa"/>
            <w:shd w:val="clear" w:color="auto" w:fill="E4D8EB" w:themeFill="accent4" w:themeFillTint="66"/>
            <w:vAlign w:val="center"/>
            <w:hideMark/>
          </w:tcPr>
          <w:p w:rsidR="0025174E" w:rsidRPr="00D64274" w:rsidRDefault="00C64612"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10–11</w:t>
            </w:r>
          </w:p>
        </w:tc>
        <w:tc>
          <w:tcPr>
            <w:tcW w:w="8363" w:type="dxa"/>
          </w:tcPr>
          <w:p w:rsidR="00C64612" w:rsidRPr="00D64274" w:rsidRDefault="00C64612" w:rsidP="00C64612">
            <w:pPr>
              <w:autoSpaceDE w:val="0"/>
              <w:autoSpaceDN w:val="0"/>
              <w:adjustRightInd w:val="0"/>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Unit content</w:t>
            </w:r>
          </w:p>
          <w:p w:rsidR="00C64612" w:rsidRPr="00D64274" w:rsidRDefault="00C64612" w:rsidP="00C64612">
            <w:pPr>
              <w:numPr>
                <w:ilvl w:val="0"/>
                <w:numId w:val="7"/>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nature of laws </w:t>
            </w:r>
          </w:p>
          <w:p w:rsidR="00C64612" w:rsidRPr="00D64274" w:rsidRDefault="00C64612" w:rsidP="00C64612">
            <w:pPr>
              <w:numPr>
                <w:ilvl w:val="0"/>
                <w:numId w:val="7"/>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basis for rights </w:t>
            </w:r>
          </w:p>
          <w:p w:rsidR="00C64612" w:rsidRPr="00D64274" w:rsidRDefault="00C64612" w:rsidP="00C64612">
            <w:pPr>
              <w:numPr>
                <w:ilvl w:val="0"/>
                <w:numId w:val="7"/>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concept of fairness and its relation to rights </w:t>
            </w:r>
          </w:p>
          <w:p w:rsidR="00C64612" w:rsidRPr="00D64274" w:rsidRDefault="00C64612" w:rsidP="00C64612">
            <w:pPr>
              <w:numPr>
                <w:ilvl w:val="0"/>
                <w:numId w:val="7"/>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concepts of legal and moral rights </w:t>
            </w:r>
          </w:p>
          <w:p w:rsidR="00C64612" w:rsidRPr="00D64274" w:rsidRDefault="00C64612" w:rsidP="00C64612">
            <w:pPr>
              <w:numPr>
                <w:ilvl w:val="0"/>
                <w:numId w:val="7"/>
              </w:numPr>
              <w:autoSpaceDE w:val="0"/>
              <w:autoSpaceDN w:val="0"/>
              <w:adjustRightInd w:val="0"/>
              <w:ind w:left="424"/>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moral and legal duties to others </w:t>
            </w:r>
          </w:p>
          <w:p w:rsidR="00C64612" w:rsidRPr="00D64274" w:rsidRDefault="00C64612" w:rsidP="00B86FA6">
            <w:pPr>
              <w:numPr>
                <w:ilvl w:val="0"/>
                <w:numId w:val="7"/>
              </w:numPr>
              <w:autoSpaceDE w:val="0"/>
              <w:autoSpaceDN w:val="0"/>
              <w:adjustRightInd w:val="0"/>
              <w:ind w:left="419" w:hanging="357"/>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distinction between laws and rules </w:t>
            </w:r>
          </w:p>
          <w:p w:rsidR="002A511F" w:rsidRPr="00B86FA6" w:rsidRDefault="002A511F" w:rsidP="00B86FA6">
            <w:pPr>
              <w:autoSpaceDE w:val="0"/>
              <w:autoSpaceDN w:val="0"/>
              <w:adjustRightInd w:val="0"/>
              <w:ind w:left="-1"/>
              <w:rPr>
                <w:rFonts w:asciiTheme="minorHAnsi" w:hAnsiTheme="minorHAnsi" w:cstheme="minorHAnsi"/>
                <w:color w:val="000000" w:themeColor="text1"/>
                <w:sz w:val="10"/>
                <w:szCs w:val="10"/>
              </w:rPr>
            </w:pPr>
            <w:r w:rsidRPr="00D64274">
              <w:rPr>
                <w:rFonts w:asciiTheme="minorHAnsi" w:hAnsiTheme="minorHAnsi" w:cstheme="minorHAnsi"/>
                <w:b/>
                <w:color w:val="000000" w:themeColor="text1"/>
                <w:sz w:val="20"/>
                <w:szCs w:val="20"/>
              </w:rPr>
              <w:t xml:space="preserve"> </w:t>
            </w:r>
            <w:r w:rsidRPr="00B86FA6">
              <w:rPr>
                <w:rFonts w:asciiTheme="minorHAnsi" w:hAnsiTheme="minorHAnsi" w:cstheme="minorHAnsi"/>
                <w:color w:val="000000" w:themeColor="text1"/>
                <w:sz w:val="10"/>
                <w:szCs w:val="10"/>
              </w:rPr>
              <w:tab/>
            </w:r>
            <w:r w:rsidR="00B86FA6" w:rsidRPr="00B86FA6">
              <w:rPr>
                <w:rFonts w:asciiTheme="minorHAnsi" w:hAnsiTheme="minorHAnsi" w:cstheme="minorHAnsi"/>
                <w:color w:val="000000" w:themeColor="text1"/>
                <w:sz w:val="10"/>
                <w:szCs w:val="10"/>
              </w:rPr>
              <w:tab/>
            </w:r>
            <w:r w:rsidR="00B86FA6" w:rsidRPr="00B86FA6">
              <w:rPr>
                <w:rFonts w:asciiTheme="minorHAnsi" w:hAnsiTheme="minorHAnsi" w:cstheme="minorHAnsi"/>
                <w:color w:val="000000" w:themeColor="text1"/>
                <w:sz w:val="10"/>
                <w:szCs w:val="10"/>
              </w:rPr>
              <w:tab/>
            </w:r>
          </w:p>
          <w:p w:rsidR="002A511F" w:rsidRPr="00D64274" w:rsidRDefault="00C45024" w:rsidP="002A511F">
            <w:pPr>
              <w:pStyle w:val="FootnoteText"/>
              <w:tabs>
                <w:tab w:val="left" w:pos="1080"/>
              </w:tabs>
              <w:rPr>
                <w:rFonts w:asciiTheme="minorHAnsi" w:hAnsiTheme="minorHAnsi" w:cstheme="minorHAnsi"/>
                <w:b/>
                <w:color w:val="000000" w:themeColor="text1"/>
              </w:rPr>
            </w:pPr>
            <w:r w:rsidRPr="00D64274">
              <w:rPr>
                <w:rFonts w:asciiTheme="minorHAnsi" w:hAnsiTheme="minorHAnsi" w:cstheme="minorHAnsi"/>
                <w:b/>
                <w:color w:val="000000" w:themeColor="text1"/>
              </w:rPr>
              <w:t xml:space="preserve">Assessment </w:t>
            </w:r>
            <w:r w:rsidR="00042294">
              <w:rPr>
                <w:rFonts w:asciiTheme="minorHAnsi" w:hAnsiTheme="minorHAnsi" w:cstheme="minorHAnsi"/>
                <w:b/>
                <w:color w:val="000000" w:themeColor="text1"/>
              </w:rPr>
              <w:t>Task</w:t>
            </w:r>
            <w:r w:rsidR="002A511F" w:rsidRPr="00D64274">
              <w:rPr>
                <w:rFonts w:asciiTheme="minorHAnsi" w:hAnsiTheme="minorHAnsi" w:cstheme="minorHAnsi"/>
                <w:b/>
                <w:color w:val="000000" w:themeColor="text1"/>
              </w:rPr>
              <w:t xml:space="preserve"> 3: Construction of argument</w:t>
            </w:r>
          </w:p>
          <w:p w:rsidR="002A511F" w:rsidRPr="00B86FA6" w:rsidRDefault="002A511F" w:rsidP="002A511F">
            <w:pPr>
              <w:pStyle w:val="FootnoteText"/>
              <w:tabs>
                <w:tab w:val="left" w:pos="1080"/>
              </w:tabs>
              <w:rPr>
                <w:rFonts w:asciiTheme="minorHAnsi" w:hAnsiTheme="minorHAnsi" w:cstheme="minorHAnsi"/>
                <w:bCs/>
                <w:color w:val="000000" w:themeColor="text1"/>
                <w:sz w:val="10"/>
                <w:szCs w:val="10"/>
              </w:rPr>
            </w:pPr>
          </w:p>
          <w:p w:rsidR="00C64612" w:rsidRPr="00D64274" w:rsidRDefault="00C64612" w:rsidP="00C64612">
            <w:pPr>
              <w:tabs>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Moral reasoning and moral action</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Natural rights versus social/civil rights</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idea of fairness as a natural right that humans pursue</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concept of fairness at the heart of social/civil rights</w:t>
            </w:r>
          </w:p>
          <w:p w:rsidR="00C64612" w:rsidRPr="00D64274" w:rsidRDefault="00190B7F" w:rsidP="00C64612">
            <w:pPr>
              <w:tabs>
                <w:tab w:val="left" w:pos="2268"/>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decision </w:t>
            </w:r>
            <w:r w:rsidR="00C64612" w:rsidRPr="00D64274">
              <w:rPr>
                <w:rFonts w:asciiTheme="minorHAnsi" w:hAnsiTheme="minorHAnsi" w:cstheme="minorHAnsi"/>
                <w:color w:val="000000" w:themeColor="text1"/>
                <w:sz w:val="20"/>
                <w:szCs w:val="20"/>
              </w:rPr>
              <w:t>making pro</w:t>
            </w:r>
            <w:r w:rsidR="008E7CC4" w:rsidRPr="00D64274">
              <w:rPr>
                <w:rFonts w:asciiTheme="minorHAnsi" w:hAnsiTheme="minorHAnsi" w:cstheme="minorHAnsi"/>
                <w:color w:val="000000" w:themeColor="text1"/>
                <w:sz w:val="20"/>
                <w:szCs w:val="20"/>
              </w:rPr>
              <w:t>cess in human social relations e.g.</w:t>
            </w:r>
            <w:r w:rsidR="00C64612" w:rsidRPr="00D64274">
              <w:rPr>
                <w:rFonts w:asciiTheme="minorHAnsi" w:hAnsiTheme="minorHAnsi" w:cstheme="minorHAnsi"/>
                <w:color w:val="000000" w:themeColor="text1"/>
                <w:sz w:val="20"/>
                <w:szCs w:val="20"/>
              </w:rPr>
              <w:t xml:space="preserve"> mediation, arbitration, negotiation</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The distinction between a moral duty and a legal duty</w:t>
            </w:r>
          </w:p>
          <w:p w:rsidR="00C64612" w:rsidRPr="00D64274" w:rsidRDefault="00C64612" w:rsidP="00C64612">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Practising the community of inquiry: </w:t>
            </w:r>
          </w:p>
          <w:p w:rsidR="00C64612" w:rsidRPr="00D64274" w:rsidRDefault="00C64612" w:rsidP="00C64612">
            <w:pPr>
              <w:tabs>
                <w:tab w:val="left" w:pos="2268"/>
              </w:tabs>
              <w:rPr>
                <w:rFonts w:asciiTheme="minorHAnsi" w:hAnsiTheme="minorHAnsi" w:cstheme="minorHAnsi"/>
                <w:i/>
                <w:color w:val="000000" w:themeColor="text1"/>
                <w:sz w:val="20"/>
                <w:szCs w:val="20"/>
              </w:rPr>
            </w:pPr>
            <w:r w:rsidRPr="00D64274">
              <w:rPr>
                <w:rFonts w:asciiTheme="minorHAnsi" w:hAnsiTheme="minorHAnsi" w:cstheme="minorHAnsi"/>
                <w:color w:val="000000" w:themeColor="text1"/>
                <w:sz w:val="20"/>
                <w:szCs w:val="20"/>
              </w:rPr>
              <w:t xml:space="preserve">Rights, obligations and happiness – </w:t>
            </w:r>
            <w:r w:rsidRPr="00D64274">
              <w:rPr>
                <w:rFonts w:asciiTheme="minorHAnsi" w:hAnsiTheme="minorHAnsi" w:cstheme="minorHAnsi"/>
                <w:i/>
                <w:color w:val="000000" w:themeColor="text1"/>
                <w:sz w:val="20"/>
                <w:szCs w:val="20"/>
              </w:rPr>
              <w:t>Leavers and the Law</w:t>
            </w:r>
            <w:r w:rsidR="00190B7F">
              <w:rPr>
                <w:rFonts w:asciiTheme="minorHAnsi" w:hAnsiTheme="minorHAnsi" w:cstheme="minorHAnsi"/>
                <w:color w:val="000000" w:themeColor="text1"/>
                <w:sz w:val="20"/>
                <w:szCs w:val="20"/>
              </w:rPr>
              <w:t xml:space="preserve"> by t</w:t>
            </w:r>
            <w:r w:rsidRPr="00D64274">
              <w:rPr>
                <w:rFonts w:asciiTheme="minorHAnsi" w:hAnsiTheme="minorHAnsi" w:cstheme="minorHAnsi"/>
                <w:color w:val="000000" w:themeColor="text1"/>
                <w:sz w:val="20"/>
                <w:szCs w:val="20"/>
              </w:rPr>
              <w:t>he WA Government</w:t>
            </w:r>
          </w:p>
          <w:p w:rsidR="0025174E" w:rsidRPr="00D64274" w:rsidRDefault="00C64612" w:rsidP="002A511F">
            <w:pPr>
              <w:tabs>
                <w:tab w:val="left" w:pos="2268"/>
              </w:tabs>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Rights and obligations between persons in school as a microcosm of civil society</w:t>
            </w:r>
          </w:p>
        </w:tc>
      </w:tr>
      <w:tr w:rsidR="0025174E" w:rsidRPr="00D64274" w:rsidTr="00B86FA6">
        <w:tc>
          <w:tcPr>
            <w:tcW w:w="993" w:type="dxa"/>
            <w:shd w:val="clear" w:color="auto" w:fill="E4D8EB" w:themeFill="accent4" w:themeFillTint="66"/>
            <w:vAlign w:val="center"/>
            <w:hideMark/>
          </w:tcPr>
          <w:p w:rsidR="0025174E" w:rsidRPr="00D64274" w:rsidRDefault="00C64612" w:rsidP="00C64612">
            <w:pPr>
              <w:rPr>
                <w:rFonts w:asciiTheme="minorHAnsi" w:hAnsiTheme="minorHAnsi" w:cstheme="minorHAnsi"/>
                <w:sz w:val="20"/>
                <w:szCs w:val="20"/>
                <w:lang w:eastAsia="en-US"/>
              </w:rPr>
            </w:pPr>
            <w:r w:rsidRPr="00D64274">
              <w:rPr>
                <w:rFonts w:asciiTheme="minorHAnsi" w:hAnsiTheme="minorHAnsi" w:cstheme="minorHAnsi"/>
                <w:sz w:val="20"/>
                <w:szCs w:val="20"/>
                <w:lang w:eastAsia="en-US"/>
              </w:rPr>
              <w:t>12–15</w:t>
            </w:r>
          </w:p>
        </w:tc>
        <w:tc>
          <w:tcPr>
            <w:tcW w:w="8363" w:type="dxa"/>
          </w:tcPr>
          <w:p w:rsidR="00C64612" w:rsidRPr="00D64274" w:rsidRDefault="00C64612" w:rsidP="00C64612">
            <w:pPr>
              <w:autoSpaceDE w:val="0"/>
              <w:autoSpaceDN w:val="0"/>
              <w:adjustRightInd w:val="0"/>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Unit content</w:t>
            </w:r>
          </w:p>
          <w:p w:rsidR="00C64612" w:rsidRPr="00D64274" w:rsidRDefault="00C64612" w:rsidP="00C64612">
            <w:pPr>
              <w:pStyle w:val="ListParagraph"/>
              <w:numPr>
                <w:ilvl w:val="0"/>
                <w:numId w:val="8"/>
              </w:numPr>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concepts of work, leisure and play </w:t>
            </w:r>
          </w:p>
          <w:p w:rsidR="00C64612" w:rsidRPr="00D64274" w:rsidRDefault="00C64612" w:rsidP="00C64612">
            <w:pPr>
              <w:numPr>
                <w:ilvl w:val="0"/>
                <w:numId w:val="8"/>
              </w:numPr>
              <w:autoSpaceDE w:val="0"/>
              <w:autoSpaceDN w:val="0"/>
              <w:adjustRightInd w:val="0"/>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the value of work to individuals, families and more broadly, what counts as good work </w:t>
            </w:r>
          </w:p>
          <w:p w:rsidR="00C64612" w:rsidRPr="00D64274" w:rsidRDefault="00C64612" w:rsidP="00C64612">
            <w:pPr>
              <w:numPr>
                <w:ilvl w:val="0"/>
                <w:numId w:val="8"/>
              </w:numPr>
              <w:autoSpaceDE w:val="0"/>
              <w:autoSpaceDN w:val="0"/>
              <w:adjustRightInd w:val="0"/>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relationship between work and community life </w:t>
            </w:r>
          </w:p>
          <w:p w:rsidR="00C64612" w:rsidRPr="00D64274" w:rsidRDefault="00C64612" w:rsidP="00C64612">
            <w:pPr>
              <w:numPr>
                <w:ilvl w:val="0"/>
                <w:numId w:val="8"/>
              </w:numPr>
              <w:autoSpaceDE w:val="0"/>
              <w:autoSpaceDN w:val="0"/>
              <w:adjustRightInd w:val="0"/>
              <w:rPr>
                <w:rFonts w:asciiTheme="minorHAnsi" w:hAnsiTheme="minorHAnsi" w:cstheme="minorHAnsi"/>
                <w:bCs/>
                <w:color w:val="000000" w:themeColor="text1"/>
                <w:sz w:val="20"/>
                <w:szCs w:val="20"/>
              </w:rPr>
            </w:pPr>
            <w:r w:rsidRPr="00D64274">
              <w:rPr>
                <w:rFonts w:asciiTheme="minorHAnsi" w:hAnsiTheme="minorHAnsi" w:cstheme="minorHAnsi"/>
                <w:bCs/>
                <w:color w:val="000000" w:themeColor="text1"/>
                <w:sz w:val="20"/>
                <w:szCs w:val="20"/>
              </w:rPr>
              <w:t xml:space="preserve">various kinds of paid and unpaid work </w:t>
            </w:r>
          </w:p>
          <w:p w:rsidR="00C64612" w:rsidRPr="00D64274" w:rsidRDefault="00C64612" w:rsidP="00C64612">
            <w:pPr>
              <w:numPr>
                <w:ilvl w:val="0"/>
                <w:numId w:val="8"/>
              </w:numPr>
              <w:autoSpaceDE w:val="0"/>
              <w:autoSpaceDN w:val="0"/>
              <w:adjustRightInd w:val="0"/>
              <w:rPr>
                <w:rFonts w:asciiTheme="minorHAnsi" w:hAnsiTheme="minorHAnsi" w:cstheme="minorHAnsi"/>
                <w:color w:val="000000" w:themeColor="text1"/>
                <w:sz w:val="20"/>
                <w:szCs w:val="20"/>
              </w:rPr>
            </w:pPr>
            <w:r w:rsidRPr="00D64274">
              <w:rPr>
                <w:rFonts w:asciiTheme="minorHAnsi" w:hAnsiTheme="minorHAnsi" w:cstheme="minorHAnsi"/>
                <w:color w:val="000000" w:themeColor="text1"/>
                <w:sz w:val="20"/>
                <w:szCs w:val="20"/>
              </w:rPr>
              <w:t xml:space="preserve">voluntary community work </w:t>
            </w:r>
          </w:p>
          <w:p w:rsidR="00C64612" w:rsidRPr="00B86FA6" w:rsidRDefault="00C64612" w:rsidP="00B86FA6">
            <w:pPr>
              <w:tabs>
                <w:tab w:val="left" w:pos="285"/>
                <w:tab w:val="left" w:pos="1185"/>
                <w:tab w:val="left" w:pos="1695"/>
              </w:tabs>
              <w:rPr>
                <w:rFonts w:asciiTheme="minorHAnsi" w:hAnsiTheme="minorHAnsi" w:cstheme="minorHAnsi"/>
                <w:bCs/>
                <w:color w:val="000000" w:themeColor="text1"/>
                <w:sz w:val="10"/>
                <w:szCs w:val="10"/>
              </w:rPr>
            </w:pPr>
            <w:r w:rsidRPr="00D64274">
              <w:rPr>
                <w:rFonts w:asciiTheme="minorHAnsi" w:hAnsiTheme="minorHAnsi" w:cstheme="minorHAnsi"/>
                <w:color w:val="000000" w:themeColor="text1"/>
                <w:sz w:val="20"/>
                <w:szCs w:val="20"/>
              </w:rPr>
              <w:tab/>
            </w:r>
            <w:r w:rsidR="00B86FA6" w:rsidRPr="00B86FA6">
              <w:rPr>
                <w:rFonts w:asciiTheme="minorHAnsi" w:hAnsiTheme="minorHAnsi" w:cstheme="minorHAnsi"/>
                <w:color w:val="000000" w:themeColor="text1"/>
                <w:sz w:val="10"/>
                <w:szCs w:val="10"/>
              </w:rPr>
              <w:tab/>
            </w:r>
          </w:p>
          <w:p w:rsidR="00C64612" w:rsidRPr="00D64274" w:rsidRDefault="00C64612" w:rsidP="00C64612">
            <w:pPr>
              <w:tabs>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C64612" w:rsidRPr="00D64274" w:rsidRDefault="008E7CC4" w:rsidP="00C64612">
            <w:pPr>
              <w:tabs>
                <w:tab w:val="left" w:pos="2268"/>
              </w:tabs>
              <w:rPr>
                <w:rFonts w:asciiTheme="minorHAnsi" w:hAnsiTheme="minorHAnsi" w:cstheme="minorHAnsi"/>
                <w:color w:val="000000"/>
                <w:sz w:val="20"/>
                <w:szCs w:val="20"/>
                <w:shd w:val="clear" w:color="auto" w:fill="FFFFFF"/>
              </w:rPr>
            </w:pPr>
            <w:r w:rsidRPr="00D64274">
              <w:rPr>
                <w:rFonts w:asciiTheme="minorHAnsi" w:hAnsiTheme="minorHAnsi" w:cstheme="minorHAnsi"/>
                <w:color w:val="000000"/>
                <w:sz w:val="20"/>
                <w:szCs w:val="20"/>
                <w:shd w:val="clear" w:color="auto" w:fill="FFFFFF"/>
              </w:rPr>
              <w:t xml:space="preserve">Aristotle’s </w:t>
            </w:r>
            <w:r w:rsidRPr="00190B7F">
              <w:rPr>
                <w:rFonts w:asciiTheme="minorHAnsi" w:hAnsiTheme="minorHAnsi" w:cstheme="minorHAnsi"/>
                <w:i/>
                <w:color w:val="000000"/>
                <w:sz w:val="20"/>
                <w:szCs w:val="20"/>
                <w:shd w:val="clear" w:color="auto" w:fill="FFFFFF"/>
              </w:rPr>
              <w:t>Politics</w:t>
            </w:r>
            <w:r w:rsidR="00C64612" w:rsidRPr="00D64274">
              <w:rPr>
                <w:rFonts w:asciiTheme="minorHAnsi" w:hAnsiTheme="minorHAnsi" w:cstheme="minorHAnsi"/>
                <w:color w:val="000000"/>
                <w:sz w:val="20"/>
                <w:szCs w:val="20"/>
                <w:shd w:val="clear" w:color="auto" w:fill="FFFFFF"/>
              </w:rPr>
              <w:t xml:space="preserve"> </w:t>
            </w:r>
            <w:r w:rsidRPr="00D64274">
              <w:rPr>
                <w:rFonts w:asciiTheme="minorHAnsi" w:hAnsiTheme="minorHAnsi" w:cstheme="minorHAnsi"/>
                <w:color w:val="000000"/>
                <w:sz w:val="20"/>
                <w:szCs w:val="20"/>
                <w:shd w:val="clear" w:color="auto" w:fill="FFFFFF"/>
              </w:rPr>
              <w:t xml:space="preserve">[see </w:t>
            </w:r>
            <w:r w:rsidR="00C64612" w:rsidRPr="00D64274">
              <w:rPr>
                <w:rFonts w:asciiTheme="minorHAnsi" w:hAnsiTheme="minorHAnsi" w:cstheme="minorHAnsi"/>
                <w:color w:val="000000"/>
                <w:sz w:val="20"/>
                <w:szCs w:val="20"/>
                <w:shd w:val="clear" w:color="auto" w:fill="FFFFFF"/>
              </w:rPr>
              <w:t xml:space="preserve">Bk. I, </w:t>
            </w:r>
            <w:r w:rsidRPr="00D64274">
              <w:rPr>
                <w:rFonts w:asciiTheme="minorHAnsi" w:hAnsiTheme="minorHAnsi" w:cstheme="minorHAnsi"/>
                <w:color w:val="000000"/>
                <w:sz w:val="20"/>
                <w:szCs w:val="20"/>
                <w:shd w:val="clear" w:color="auto" w:fill="FFFFFF"/>
              </w:rPr>
              <w:t>Chapters 1—4 and</w:t>
            </w:r>
            <w:r w:rsidR="00545155" w:rsidRPr="00D64274">
              <w:rPr>
                <w:rFonts w:asciiTheme="minorHAnsi" w:hAnsiTheme="minorHAnsi" w:cstheme="minorHAnsi"/>
                <w:color w:val="000000"/>
                <w:sz w:val="20"/>
                <w:szCs w:val="20"/>
                <w:shd w:val="clear" w:color="auto" w:fill="FFFFFF"/>
              </w:rPr>
              <w:t xml:space="preserve"> Chapter 13 (</w:t>
            </w:r>
            <w:r w:rsidR="00C64612" w:rsidRPr="00D64274">
              <w:rPr>
                <w:rFonts w:asciiTheme="minorHAnsi" w:hAnsiTheme="minorHAnsi" w:cstheme="minorHAnsi"/>
                <w:i/>
                <w:color w:val="000000"/>
                <w:sz w:val="20"/>
                <w:szCs w:val="20"/>
                <w:shd w:val="clear" w:color="auto" w:fill="FFFFFF"/>
              </w:rPr>
              <w:t>Households make states; household management; property; virtues</w:t>
            </w:r>
            <w:r w:rsidR="00545155" w:rsidRPr="00D64274">
              <w:rPr>
                <w:rFonts w:asciiTheme="minorHAnsi" w:hAnsiTheme="minorHAnsi" w:cstheme="minorHAnsi"/>
                <w:color w:val="000000"/>
                <w:sz w:val="20"/>
                <w:szCs w:val="20"/>
                <w:shd w:val="clear" w:color="auto" w:fill="FFFFFF"/>
              </w:rPr>
              <w:t>)</w:t>
            </w:r>
            <w:r w:rsidRPr="00D64274">
              <w:rPr>
                <w:rFonts w:asciiTheme="minorHAnsi" w:hAnsiTheme="minorHAnsi" w:cstheme="minorHAnsi"/>
                <w:color w:val="000000"/>
                <w:sz w:val="20"/>
                <w:szCs w:val="20"/>
                <w:shd w:val="clear" w:color="auto" w:fill="FFFFFF"/>
              </w:rPr>
              <w:t>.]</w:t>
            </w:r>
          </w:p>
          <w:p w:rsidR="0025174E" w:rsidRPr="00D64274" w:rsidRDefault="00A11CE1" w:rsidP="00545155">
            <w:pPr>
              <w:tabs>
                <w:tab w:val="left" w:pos="2268"/>
              </w:tabs>
              <w:rPr>
                <w:rFonts w:asciiTheme="minorHAnsi" w:hAnsiTheme="minorHAnsi" w:cstheme="minorHAnsi"/>
                <w:color w:val="000000"/>
                <w:sz w:val="20"/>
                <w:szCs w:val="20"/>
                <w:shd w:val="clear" w:color="auto" w:fill="FFFFFF"/>
              </w:rPr>
            </w:pPr>
            <w:r w:rsidRPr="00D64274">
              <w:rPr>
                <w:rFonts w:asciiTheme="minorHAnsi" w:hAnsiTheme="minorHAnsi" w:cstheme="minorHAnsi"/>
                <w:color w:val="000000"/>
                <w:sz w:val="20"/>
                <w:szCs w:val="20"/>
                <w:shd w:val="clear" w:color="auto" w:fill="FFFFFF"/>
              </w:rPr>
              <w:t xml:space="preserve">Aristotle’s </w:t>
            </w:r>
            <w:r w:rsidRPr="00190B7F">
              <w:rPr>
                <w:rFonts w:asciiTheme="minorHAnsi" w:hAnsiTheme="minorHAnsi" w:cstheme="minorHAnsi"/>
                <w:i/>
                <w:color w:val="000000"/>
                <w:sz w:val="20"/>
                <w:szCs w:val="20"/>
                <w:shd w:val="clear" w:color="auto" w:fill="FFFFFF"/>
              </w:rPr>
              <w:t>Nic</w:t>
            </w:r>
            <w:r w:rsidR="008E7CC4" w:rsidRPr="00190B7F">
              <w:rPr>
                <w:rFonts w:asciiTheme="minorHAnsi" w:hAnsiTheme="minorHAnsi" w:cstheme="minorHAnsi"/>
                <w:i/>
                <w:color w:val="000000"/>
                <w:sz w:val="20"/>
                <w:szCs w:val="20"/>
                <w:shd w:val="clear" w:color="auto" w:fill="FFFFFF"/>
              </w:rPr>
              <w:t>omachean Ethics</w:t>
            </w:r>
            <w:r w:rsidR="008E7CC4" w:rsidRPr="00D64274">
              <w:rPr>
                <w:rFonts w:asciiTheme="minorHAnsi" w:hAnsiTheme="minorHAnsi" w:cstheme="minorHAnsi"/>
                <w:color w:val="000000"/>
                <w:sz w:val="20"/>
                <w:szCs w:val="20"/>
                <w:shd w:val="clear" w:color="auto" w:fill="FFFFFF"/>
              </w:rPr>
              <w:t xml:space="preserve"> [see </w:t>
            </w:r>
            <w:r w:rsidR="00C64612" w:rsidRPr="00D64274">
              <w:rPr>
                <w:rFonts w:asciiTheme="minorHAnsi" w:hAnsiTheme="minorHAnsi" w:cstheme="minorHAnsi"/>
                <w:color w:val="000000"/>
                <w:sz w:val="20"/>
                <w:szCs w:val="20"/>
                <w:shd w:val="clear" w:color="auto" w:fill="FFFFFF"/>
              </w:rPr>
              <w:t>Bk. X, Chapter 7, 1177a11</w:t>
            </w:r>
            <w:r w:rsidR="00D64274">
              <w:rPr>
                <w:rFonts w:asciiTheme="minorHAnsi" w:hAnsiTheme="minorHAnsi" w:cstheme="minorHAnsi"/>
                <w:color w:val="000000"/>
                <w:sz w:val="20"/>
                <w:szCs w:val="20"/>
                <w:shd w:val="clear" w:color="auto" w:fill="FFFFFF"/>
              </w:rPr>
              <w:t>–</w:t>
            </w:r>
            <w:r w:rsidR="00C64612" w:rsidRPr="00D64274">
              <w:rPr>
                <w:rFonts w:asciiTheme="minorHAnsi" w:hAnsiTheme="minorHAnsi" w:cstheme="minorHAnsi"/>
                <w:color w:val="000000"/>
                <w:sz w:val="20"/>
                <w:szCs w:val="20"/>
                <w:shd w:val="clear" w:color="auto" w:fill="FFFFFF"/>
              </w:rPr>
              <w:t>1177a18 to Bk</w:t>
            </w:r>
            <w:r w:rsidR="00545155" w:rsidRPr="00D64274">
              <w:rPr>
                <w:rFonts w:asciiTheme="minorHAnsi" w:hAnsiTheme="minorHAnsi" w:cstheme="minorHAnsi"/>
                <w:color w:val="000000"/>
                <w:sz w:val="20"/>
                <w:szCs w:val="20"/>
                <w:shd w:val="clear" w:color="auto" w:fill="FFFFFF"/>
              </w:rPr>
              <w:t>. X, Chapter 8, 1178b33</w:t>
            </w:r>
            <w:r w:rsidR="00D64274">
              <w:rPr>
                <w:rFonts w:asciiTheme="minorHAnsi" w:hAnsiTheme="minorHAnsi" w:cstheme="minorHAnsi"/>
                <w:color w:val="000000"/>
                <w:sz w:val="20"/>
                <w:szCs w:val="20"/>
                <w:shd w:val="clear" w:color="auto" w:fill="FFFFFF"/>
              </w:rPr>
              <w:t>–</w:t>
            </w:r>
            <w:r w:rsidR="00545155" w:rsidRPr="00D64274">
              <w:rPr>
                <w:rFonts w:asciiTheme="minorHAnsi" w:hAnsiTheme="minorHAnsi" w:cstheme="minorHAnsi"/>
                <w:color w:val="000000"/>
                <w:sz w:val="20"/>
                <w:szCs w:val="20"/>
                <w:shd w:val="clear" w:color="auto" w:fill="FFFFFF"/>
              </w:rPr>
              <w:t>1179a33 (</w:t>
            </w:r>
            <w:r w:rsidR="00C64612" w:rsidRPr="00D64274">
              <w:rPr>
                <w:rFonts w:asciiTheme="minorHAnsi" w:hAnsiTheme="minorHAnsi" w:cstheme="minorHAnsi"/>
                <w:i/>
                <w:color w:val="000000"/>
                <w:sz w:val="20"/>
                <w:szCs w:val="20"/>
                <w:shd w:val="clear" w:color="auto" w:fill="FFFFFF"/>
              </w:rPr>
              <w:t>Relationship between work, leisure and human happiness</w:t>
            </w:r>
            <w:r w:rsidR="00545155" w:rsidRPr="00D64274">
              <w:rPr>
                <w:rFonts w:asciiTheme="minorHAnsi" w:hAnsiTheme="minorHAnsi" w:cstheme="minorHAnsi"/>
                <w:color w:val="000000"/>
                <w:sz w:val="20"/>
                <w:szCs w:val="20"/>
                <w:shd w:val="clear" w:color="auto" w:fill="FFFFFF"/>
              </w:rPr>
              <w:t>)</w:t>
            </w:r>
            <w:r w:rsidR="008E7CC4" w:rsidRPr="00D64274">
              <w:rPr>
                <w:rFonts w:asciiTheme="minorHAnsi" w:hAnsiTheme="minorHAnsi" w:cstheme="minorHAnsi"/>
                <w:color w:val="000000"/>
                <w:sz w:val="20"/>
                <w:szCs w:val="20"/>
                <w:shd w:val="clear" w:color="auto" w:fill="FFFFFF"/>
              </w:rPr>
              <w:t>.]</w:t>
            </w:r>
          </w:p>
        </w:tc>
      </w:tr>
      <w:tr w:rsidR="0025174E" w:rsidRPr="00D64274" w:rsidTr="00B86FA6">
        <w:tc>
          <w:tcPr>
            <w:tcW w:w="993" w:type="dxa"/>
            <w:shd w:val="clear" w:color="auto" w:fill="E4D8EB" w:themeFill="accent4" w:themeFillTint="66"/>
            <w:vAlign w:val="center"/>
            <w:hideMark/>
          </w:tcPr>
          <w:p w:rsidR="0025174E" w:rsidRPr="00D64274" w:rsidRDefault="0025174E" w:rsidP="00D64274">
            <w:pPr>
              <w:spacing w:before="120" w:after="120"/>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16</w:t>
            </w:r>
          </w:p>
        </w:tc>
        <w:tc>
          <w:tcPr>
            <w:tcW w:w="8363" w:type="dxa"/>
          </w:tcPr>
          <w:p w:rsidR="0025174E" w:rsidRPr="00D64274" w:rsidRDefault="00C64612" w:rsidP="00D64274">
            <w:pPr>
              <w:spacing w:before="120" w:after="120"/>
              <w:rPr>
                <w:rFonts w:asciiTheme="minorHAnsi" w:hAnsiTheme="minorHAnsi" w:cstheme="minorHAnsi"/>
                <w:b/>
                <w:sz w:val="20"/>
                <w:szCs w:val="20"/>
                <w:lang w:eastAsia="en-US"/>
              </w:rPr>
            </w:pPr>
            <w:r w:rsidRPr="00D64274">
              <w:rPr>
                <w:rFonts w:asciiTheme="minorHAnsi" w:hAnsiTheme="minorHAnsi" w:cstheme="minorHAnsi"/>
                <w:b/>
                <w:sz w:val="20"/>
                <w:szCs w:val="20"/>
                <w:lang w:eastAsia="en-US"/>
              </w:rPr>
              <w:t xml:space="preserve">Assessment </w:t>
            </w:r>
            <w:r w:rsidR="00042294">
              <w:rPr>
                <w:rFonts w:asciiTheme="minorHAnsi" w:hAnsiTheme="minorHAnsi" w:cstheme="minorHAnsi"/>
                <w:b/>
                <w:sz w:val="20"/>
                <w:szCs w:val="20"/>
                <w:lang w:eastAsia="en-US"/>
              </w:rPr>
              <w:t>Task</w:t>
            </w:r>
            <w:r w:rsidRPr="00D64274">
              <w:rPr>
                <w:rFonts w:asciiTheme="minorHAnsi" w:hAnsiTheme="minorHAnsi" w:cstheme="minorHAnsi"/>
                <w:b/>
                <w:sz w:val="20"/>
                <w:szCs w:val="20"/>
                <w:lang w:eastAsia="en-US"/>
              </w:rPr>
              <w:t xml:space="preserve"> 4: Test</w:t>
            </w:r>
          </w:p>
        </w:tc>
      </w:tr>
    </w:tbl>
    <w:p w:rsidR="001144C7" w:rsidRDefault="001144C7" w:rsidP="009B10D7">
      <w:pPr>
        <w:pStyle w:val="Heading4"/>
        <w:rPr>
          <w:rFonts w:asciiTheme="minorHAnsi" w:hAnsiTheme="minorHAnsi" w:cstheme="minorHAnsi"/>
        </w:rPr>
      </w:pPr>
    </w:p>
    <w:p w:rsidR="001144C7" w:rsidRDefault="001144C7">
      <w:pPr>
        <w:spacing w:after="200" w:line="276" w:lineRule="auto"/>
        <w:rPr>
          <w:rFonts w:asciiTheme="minorHAnsi" w:eastAsia="MS Mincho" w:hAnsiTheme="minorHAnsi" w:cstheme="minorHAnsi"/>
          <w:color w:val="404040" w:themeColor="text1" w:themeTint="BF"/>
          <w:sz w:val="22"/>
          <w:szCs w:val="22"/>
          <w:lang w:val="en-GB" w:eastAsia="ja-JP"/>
        </w:rPr>
      </w:pPr>
      <w:r>
        <w:rPr>
          <w:rFonts w:asciiTheme="minorHAnsi" w:hAnsiTheme="minorHAnsi" w:cstheme="minorHAnsi"/>
        </w:rPr>
        <w:br w:type="page"/>
      </w:r>
    </w:p>
    <w:p w:rsidR="0025174E" w:rsidRPr="00807326" w:rsidRDefault="00C6010F" w:rsidP="009B10D7">
      <w:pPr>
        <w:pStyle w:val="Heading4"/>
        <w:rPr>
          <w:rFonts w:cstheme="minorHAnsi"/>
        </w:rPr>
      </w:pPr>
      <w:r w:rsidRPr="00807326">
        <w:rPr>
          <w:rFonts w:cstheme="minorHAnsi"/>
        </w:rPr>
        <w:lastRenderedPageBreak/>
        <w:t>S</w:t>
      </w:r>
      <w:r w:rsidR="000F3EBE" w:rsidRPr="00807326">
        <w:rPr>
          <w:rFonts w:cstheme="minorHAnsi"/>
        </w:rPr>
        <w:t>emester 2 – Unit 2 – Reason and happiness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D64274" w:rsidTr="00B86FA6">
        <w:trPr>
          <w:tblHeader/>
        </w:trPr>
        <w:tc>
          <w:tcPr>
            <w:tcW w:w="993" w:type="dxa"/>
            <w:tcBorders>
              <w:right w:val="single" w:sz="4" w:space="0" w:color="FFFFFF" w:themeColor="background1"/>
            </w:tcBorders>
            <w:shd w:val="clear" w:color="auto" w:fill="BD9FCF" w:themeFill="accent4"/>
            <w:vAlign w:val="center"/>
            <w:hideMark/>
          </w:tcPr>
          <w:p w:rsidR="0025174E" w:rsidRPr="00D64274" w:rsidRDefault="0025174E" w:rsidP="0025174E">
            <w:pPr>
              <w:spacing w:before="120" w:after="120"/>
              <w:jc w:val="center"/>
              <w:rPr>
                <w:rFonts w:asciiTheme="minorHAnsi" w:hAnsiTheme="minorHAnsi" w:cstheme="minorHAnsi"/>
                <w:b/>
                <w:color w:val="FFFFFF" w:themeColor="background1"/>
                <w:sz w:val="20"/>
                <w:szCs w:val="20"/>
                <w:lang w:eastAsia="en-US"/>
              </w:rPr>
            </w:pPr>
            <w:r w:rsidRPr="00D64274">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D64274" w:rsidRDefault="0025174E" w:rsidP="0025174E">
            <w:pPr>
              <w:spacing w:before="120" w:after="120"/>
              <w:jc w:val="center"/>
              <w:rPr>
                <w:rFonts w:asciiTheme="minorHAnsi" w:hAnsiTheme="minorHAnsi" w:cstheme="minorHAnsi"/>
                <w:b/>
                <w:color w:val="FFFFFF" w:themeColor="background1"/>
                <w:sz w:val="20"/>
                <w:szCs w:val="20"/>
                <w:lang w:eastAsia="en-US"/>
              </w:rPr>
            </w:pPr>
            <w:r w:rsidRPr="00D64274">
              <w:rPr>
                <w:rFonts w:asciiTheme="minorHAnsi" w:hAnsiTheme="minorHAnsi" w:cstheme="minorHAnsi"/>
                <w:b/>
                <w:color w:val="FFFFFF" w:themeColor="background1"/>
                <w:sz w:val="20"/>
                <w:szCs w:val="20"/>
                <w:lang w:eastAsia="en-US"/>
              </w:rPr>
              <w:t>Key teaching points</w:t>
            </w:r>
          </w:p>
        </w:tc>
      </w:tr>
      <w:tr w:rsidR="0025174E" w:rsidRPr="00D64274" w:rsidTr="00B86FA6">
        <w:tc>
          <w:tcPr>
            <w:tcW w:w="993" w:type="dxa"/>
            <w:shd w:val="clear" w:color="auto" w:fill="E4D8EB" w:themeFill="accent4" w:themeFillTint="66"/>
            <w:vAlign w:val="center"/>
            <w:hideMark/>
          </w:tcPr>
          <w:p w:rsidR="0025174E" w:rsidRPr="00D64274" w:rsidRDefault="0025174E"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1</w:t>
            </w:r>
            <w:r w:rsidR="000F3EBE" w:rsidRPr="00D64274">
              <w:rPr>
                <w:rFonts w:asciiTheme="minorHAnsi" w:hAnsiTheme="minorHAnsi" w:cstheme="minorHAnsi"/>
                <w:sz w:val="20"/>
                <w:szCs w:val="20"/>
                <w:lang w:eastAsia="en-US"/>
              </w:rPr>
              <w:t>–2</w:t>
            </w:r>
          </w:p>
        </w:tc>
        <w:tc>
          <w:tcPr>
            <w:tcW w:w="8363" w:type="dxa"/>
          </w:tcPr>
          <w:p w:rsidR="000F3EBE" w:rsidRPr="00D64274" w:rsidRDefault="000F3EBE" w:rsidP="000F3EBE">
            <w:pPr>
              <w:rPr>
                <w:rFonts w:asciiTheme="minorHAnsi" w:hAnsiTheme="minorHAnsi" w:cstheme="minorHAnsi"/>
                <w:b/>
                <w:sz w:val="20"/>
                <w:szCs w:val="20"/>
              </w:rPr>
            </w:pPr>
            <w:r w:rsidRPr="00D64274">
              <w:rPr>
                <w:rFonts w:asciiTheme="minorHAnsi" w:hAnsiTheme="minorHAnsi" w:cstheme="minorHAnsi"/>
                <w:b/>
                <w:sz w:val="20"/>
                <w:szCs w:val="20"/>
              </w:rPr>
              <w:t>Content</w:t>
            </w:r>
          </w:p>
          <w:p w:rsidR="000F3EBE" w:rsidRPr="00D64274" w:rsidRDefault="000F3EBE" w:rsidP="000F3EBE">
            <w:pPr>
              <w:pStyle w:val="ListParagraph"/>
              <w:keepLines/>
              <w:numPr>
                <w:ilvl w:val="0"/>
                <w:numId w:val="9"/>
              </w:numPr>
              <w:spacing w:line="228" w:lineRule="auto"/>
              <w:rPr>
                <w:rFonts w:asciiTheme="minorHAnsi" w:hAnsiTheme="minorHAnsi" w:cstheme="minorHAnsi"/>
                <w:sz w:val="20"/>
                <w:szCs w:val="20"/>
              </w:rPr>
            </w:pPr>
            <w:r w:rsidRPr="00D64274">
              <w:rPr>
                <w:rFonts w:asciiTheme="minorHAnsi" w:hAnsiTheme="minorHAnsi" w:cstheme="minorHAnsi"/>
                <w:sz w:val="20"/>
                <w:szCs w:val="20"/>
              </w:rPr>
              <w:t xml:space="preserve">types of inquiry: elenchus </w:t>
            </w:r>
          </w:p>
          <w:p w:rsidR="000F3EBE" w:rsidRPr="00D64274" w:rsidRDefault="000F3EBE" w:rsidP="000F3EBE">
            <w:pPr>
              <w:pStyle w:val="ListParagraph"/>
              <w:keepLines/>
              <w:numPr>
                <w:ilvl w:val="0"/>
                <w:numId w:val="9"/>
              </w:numPr>
              <w:spacing w:line="228" w:lineRule="auto"/>
              <w:rPr>
                <w:rFonts w:asciiTheme="minorHAnsi" w:hAnsiTheme="minorHAnsi" w:cstheme="minorHAnsi"/>
                <w:sz w:val="20"/>
                <w:szCs w:val="20"/>
              </w:rPr>
            </w:pPr>
            <w:r w:rsidRPr="00D64274">
              <w:rPr>
                <w:rFonts w:asciiTheme="minorHAnsi" w:hAnsiTheme="minorHAnsi" w:cstheme="minorHAnsi"/>
                <w:sz w:val="20"/>
                <w:szCs w:val="20"/>
              </w:rPr>
              <w:t>the use of imagination to develop different types of questions</w:t>
            </w:r>
          </w:p>
          <w:p w:rsidR="000F3EBE" w:rsidRPr="00D64274" w:rsidRDefault="000F3EBE" w:rsidP="000F3EBE">
            <w:pPr>
              <w:numPr>
                <w:ilvl w:val="0"/>
                <w:numId w:val="9"/>
              </w:numPr>
              <w:rPr>
                <w:rFonts w:asciiTheme="minorHAnsi" w:hAnsiTheme="minorHAnsi" w:cstheme="minorHAnsi"/>
                <w:sz w:val="20"/>
                <w:szCs w:val="20"/>
              </w:rPr>
            </w:pPr>
            <w:r w:rsidRPr="00D64274">
              <w:rPr>
                <w:rFonts w:asciiTheme="minorHAnsi" w:hAnsiTheme="minorHAnsi" w:cstheme="minorHAnsi"/>
                <w:sz w:val="20"/>
                <w:szCs w:val="20"/>
              </w:rPr>
              <w:t>the use of examples and counter-examples in arguing for or against a proposition</w:t>
            </w:r>
          </w:p>
          <w:p w:rsidR="000F3EBE" w:rsidRPr="00D64274" w:rsidRDefault="00A2056B" w:rsidP="000F3EBE">
            <w:pPr>
              <w:pStyle w:val="ListParagraph"/>
              <w:keepLines/>
              <w:numPr>
                <w:ilvl w:val="0"/>
                <w:numId w:val="9"/>
              </w:numPr>
              <w:spacing w:line="228" w:lineRule="auto"/>
              <w:rPr>
                <w:rFonts w:asciiTheme="minorHAnsi" w:hAnsiTheme="minorHAnsi" w:cstheme="minorHAnsi"/>
                <w:sz w:val="20"/>
                <w:szCs w:val="20"/>
              </w:rPr>
            </w:pPr>
            <w:r>
              <w:rPr>
                <w:rFonts w:asciiTheme="minorHAnsi" w:hAnsiTheme="minorHAnsi" w:cstheme="minorHAnsi"/>
                <w:sz w:val="20"/>
                <w:szCs w:val="20"/>
              </w:rPr>
              <w:t xml:space="preserve">the </w:t>
            </w:r>
            <w:r w:rsidR="000F3EBE" w:rsidRPr="00D64274">
              <w:rPr>
                <w:rFonts w:asciiTheme="minorHAnsi" w:hAnsiTheme="minorHAnsi" w:cstheme="minorHAnsi"/>
                <w:sz w:val="20"/>
                <w:szCs w:val="20"/>
              </w:rPr>
              <w:t>use of imaginative analogies in developing arguments</w:t>
            </w:r>
          </w:p>
          <w:p w:rsidR="000F3EBE" w:rsidRPr="00D64274" w:rsidRDefault="000F3EBE" w:rsidP="000F3EBE">
            <w:pPr>
              <w:pStyle w:val="ListParagraph"/>
              <w:keepLines/>
              <w:numPr>
                <w:ilvl w:val="0"/>
                <w:numId w:val="9"/>
              </w:numPr>
              <w:spacing w:line="228" w:lineRule="auto"/>
              <w:rPr>
                <w:rFonts w:asciiTheme="minorHAnsi" w:hAnsiTheme="minorHAnsi" w:cstheme="minorHAnsi"/>
                <w:sz w:val="20"/>
                <w:szCs w:val="20"/>
              </w:rPr>
            </w:pPr>
            <w:r w:rsidRPr="00D64274">
              <w:rPr>
                <w:rFonts w:asciiTheme="minorHAnsi" w:hAnsiTheme="minorHAnsi" w:cstheme="minorHAnsi"/>
                <w:sz w:val="20"/>
                <w:szCs w:val="20"/>
              </w:rPr>
              <w:t>understanding what it means to make an inference that is written in natural language</w:t>
            </w:r>
          </w:p>
          <w:p w:rsidR="000F3EBE" w:rsidRPr="00D64274" w:rsidRDefault="000F3EBE" w:rsidP="000F3EBE">
            <w:pPr>
              <w:numPr>
                <w:ilvl w:val="0"/>
                <w:numId w:val="9"/>
              </w:numPr>
              <w:rPr>
                <w:rFonts w:asciiTheme="minorHAnsi" w:hAnsiTheme="minorHAnsi" w:cstheme="minorHAnsi"/>
                <w:sz w:val="20"/>
                <w:szCs w:val="20"/>
              </w:rPr>
            </w:pPr>
            <w:r w:rsidRPr="00D64274">
              <w:rPr>
                <w:rFonts w:asciiTheme="minorHAnsi" w:hAnsiTheme="minorHAnsi" w:cstheme="minorHAnsi"/>
                <w:sz w:val="20"/>
                <w:szCs w:val="20"/>
              </w:rPr>
              <w:t xml:space="preserve">recognising the role of assumptions and intuitions in reasoning </w:t>
            </w:r>
          </w:p>
          <w:p w:rsidR="000F3EBE" w:rsidRPr="00D64274" w:rsidRDefault="00A2056B" w:rsidP="000F3EBE">
            <w:pPr>
              <w:numPr>
                <w:ilvl w:val="0"/>
                <w:numId w:val="9"/>
              </w:numPr>
              <w:rPr>
                <w:rFonts w:asciiTheme="minorHAnsi" w:hAnsiTheme="minorHAnsi" w:cstheme="minorHAnsi"/>
                <w:sz w:val="20"/>
                <w:szCs w:val="20"/>
              </w:rPr>
            </w:pPr>
            <w:r>
              <w:rPr>
                <w:rFonts w:asciiTheme="minorHAnsi" w:hAnsiTheme="minorHAnsi" w:cstheme="minorHAnsi"/>
                <w:sz w:val="20"/>
                <w:szCs w:val="20"/>
              </w:rPr>
              <w:t>p</w:t>
            </w:r>
            <w:r w:rsidR="000F3EBE" w:rsidRPr="00D64274">
              <w:rPr>
                <w:rFonts w:asciiTheme="minorHAnsi" w:hAnsiTheme="minorHAnsi" w:cstheme="minorHAnsi"/>
                <w:sz w:val="20"/>
                <w:szCs w:val="20"/>
              </w:rPr>
              <w:t>ropositions, examples and counter-examples</w:t>
            </w:r>
          </w:p>
          <w:p w:rsidR="000F3EBE" w:rsidRPr="00B26B9C" w:rsidRDefault="000F3EBE" w:rsidP="00D64274">
            <w:pPr>
              <w:keepLines/>
              <w:tabs>
                <w:tab w:val="left" w:pos="300"/>
                <w:tab w:val="left" w:pos="1395"/>
              </w:tabs>
              <w:spacing w:line="228" w:lineRule="auto"/>
              <w:rPr>
                <w:rFonts w:asciiTheme="minorHAnsi" w:hAnsiTheme="minorHAnsi" w:cstheme="minorHAnsi"/>
                <w:sz w:val="10"/>
                <w:szCs w:val="10"/>
              </w:rPr>
            </w:pPr>
            <w:r w:rsidRPr="00D64274">
              <w:rPr>
                <w:rFonts w:asciiTheme="minorHAnsi" w:hAnsiTheme="minorHAnsi" w:cstheme="minorHAnsi"/>
                <w:sz w:val="20"/>
                <w:szCs w:val="20"/>
              </w:rPr>
              <w:tab/>
            </w:r>
            <w:r w:rsidR="00D64274" w:rsidRPr="00B26B9C">
              <w:rPr>
                <w:rFonts w:asciiTheme="minorHAnsi" w:hAnsiTheme="minorHAnsi" w:cstheme="minorHAnsi"/>
                <w:sz w:val="10"/>
                <w:szCs w:val="10"/>
              </w:rPr>
              <w:tab/>
            </w:r>
          </w:p>
          <w:p w:rsidR="000F3EBE" w:rsidRPr="00D64274" w:rsidRDefault="00C45024" w:rsidP="000F3EBE">
            <w:pPr>
              <w:rPr>
                <w:rFonts w:asciiTheme="minorHAnsi" w:hAnsiTheme="minorHAnsi" w:cstheme="minorHAnsi"/>
                <w:b/>
                <w:sz w:val="20"/>
                <w:szCs w:val="20"/>
              </w:rPr>
            </w:pPr>
            <w:r w:rsidRPr="00D64274">
              <w:rPr>
                <w:rFonts w:asciiTheme="minorHAnsi" w:hAnsiTheme="minorHAnsi" w:cstheme="minorHAnsi"/>
                <w:b/>
                <w:sz w:val="20"/>
                <w:szCs w:val="20"/>
              </w:rPr>
              <w:t xml:space="preserve">Assessment </w:t>
            </w:r>
            <w:r w:rsidR="00042294">
              <w:rPr>
                <w:rFonts w:asciiTheme="minorHAnsi" w:hAnsiTheme="minorHAnsi" w:cstheme="minorHAnsi"/>
                <w:b/>
                <w:sz w:val="20"/>
                <w:szCs w:val="20"/>
              </w:rPr>
              <w:t>Task</w:t>
            </w:r>
            <w:r w:rsidR="00002100" w:rsidRPr="00D64274">
              <w:rPr>
                <w:rFonts w:asciiTheme="minorHAnsi" w:hAnsiTheme="minorHAnsi" w:cstheme="minorHAnsi"/>
                <w:b/>
                <w:sz w:val="20"/>
                <w:szCs w:val="20"/>
              </w:rPr>
              <w:t xml:space="preserve"> 5</w:t>
            </w:r>
            <w:r w:rsidR="00A91F1D" w:rsidRPr="00D64274">
              <w:rPr>
                <w:rFonts w:asciiTheme="minorHAnsi" w:hAnsiTheme="minorHAnsi" w:cstheme="minorHAnsi"/>
                <w:b/>
                <w:sz w:val="20"/>
                <w:szCs w:val="20"/>
              </w:rPr>
              <w:t>: Critical reasoning</w:t>
            </w:r>
          </w:p>
          <w:p w:rsidR="000F3EBE" w:rsidRPr="00B26B9C" w:rsidRDefault="000F3EBE" w:rsidP="000F3EBE">
            <w:pPr>
              <w:rPr>
                <w:rFonts w:asciiTheme="minorHAnsi" w:hAnsiTheme="minorHAnsi" w:cstheme="minorHAnsi"/>
                <w:b/>
                <w:sz w:val="10"/>
                <w:szCs w:val="10"/>
              </w:rPr>
            </w:pPr>
          </w:p>
          <w:p w:rsidR="000F3EBE" w:rsidRPr="00D64274" w:rsidRDefault="000F3EBE" w:rsidP="000F3EBE">
            <w:pPr>
              <w:rPr>
                <w:rFonts w:asciiTheme="minorHAnsi" w:hAnsiTheme="minorHAnsi" w:cstheme="minorHAnsi"/>
                <w:b/>
                <w:sz w:val="20"/>
                <w:szCs w:val="20"/>
              </w:rPr>
            </w:pPr>
            <w:r w:rsidRPr="00D64274">
              <w:rPr>
                <w:rFonts w:asciiTheme="minorHAnsi" w:hAnsiTheme="minorHAnsi" w:cstheme="minorHAnsi"/>
                <w:b/>
                <w:sz w:val="20"/>
                <w:szCs w:val="20"/>
              </w:rPr>
              <w:t>Key teaching points</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 xml:space="preserve">Socrates </w:t>
            </w:r>
          </w:p>
          <w:p w:rsidR="000F3EBE" w:rsidRPr="00D64274" w:rsidRDefault="00866A71" w:rsidP="000F3EBE">
            <w:pPr>
              <w:rPr>
                <w:rFonts w:asciiTheme="minorHAnsi" w:hAnsiTheme="minorHAnsi" w:cstheme="minorHAnsi"/>
                <w:sz w:val="20"/>
                <w:szCs w:val="20"/>
              </w:rPr>
            </w:pPr>
            <w:r w:rsidRPr="00D64274">
              <w:rPr>
                <w:rFonts w:asciiTheme="minorHAnsi" w:hAnsiTheme="minorHAnsi" w:cstheme="minorHAnsi"/>
                <w:sz w:val="20"/>
                <w:szCs w:val="20"/>
              </w:rPr>
              <w:t>Types of inquiry: e</w:t>
            </w:r>
            <w:r w:rsidR="000F3EBE" w:rsidRPr="00D64274">
              <w:rPr>
                <w:rFonts w:asciiTheme="minorHAnsi" w:hAnsiTheme="minorHAnsi" w:cstheme="minorHAnsi"/>
                <w:sz w:val="20"/>
                <w:szCs w:val="20"/>
              </w:rPr>
              <w:t>lenchus</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Elenchus in practice</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Imagination and analogy</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The difference between argument and non-argument</w:t>
            </w:r>
          </w:p>
          <w:p w:rsidR="000F3EBE" w:rsidRPr="00D64274" w:rsidRDefault="00A2056B" w:rsidP="000F3EBE">
            <w:pPr>
              <w:rPr>
                <w:rFonts w:asciiTheme="minorHAnsi" w:hAnsiTheme="minorHAnsi" w:cstheme="minorHAnsi"/>
                <w:sz w:val="20"/>
                <w:szCs w:val="20"/>
              </w:rPr>
            </w:pPr>
            <w:r>
              <w:rPr>
                <w:rFonts w:asciiTheme="minorHAnsi" w:hAnsiTheme="minorHAnsi" w:cstheme="minorHAnsi"/>
                <w:sz w:val="20"/>
                <w:szCs w:val="20"/>
              </w:rPr>
              <w:t>Types of i</w:t>
            </w:r>
            <w:r w:rsidR="000F3EBE" w:rsidRPr="00D64274">
              <w:rPr>
                <w:rFonts w:asciiTheme="minorHAnsi" w:hAnsiTheme="minorHAnsi" w:cstheme="minorHAnsi"/>
                <w:sz w:val="20"/>
                <w:szCs w:val="20"/>
              </w:rPr>
              <w:t>nferences</w:t>
            </w:r>
          </w:p>
          <w:p w:rsidR="000F3EBE" w:rsidRPr="00D64274" w:rsidRDefault="000F3EBE" w:rsidP="00525F6F">
            <w:pPr>
              <w:rPr>
                <w:rFonts w:asciiTheme="minorHAnsi" w:hAnsiTheme="minorHAnsi" w:cstheme="minorHAnsi"/>
                <w:sz w:val="20"/>
                <w:szCs w:val="20"/>
              </w:rPr>
            </w:pPr>
            <w:r w:rsidRPr="00D64274">
              <w:rPr>
                <w:rFonts w:asciiTheme="minorHAnsi" w:hAnsiTheme="minorHAnsi" w:cstheme="minorHAnsi"/>
                <w:sz w:val="20"/>
                <w:szCs w:val="20"/>
              </w:rPr>
              <w:t>Propositions and counter</w:t>
            </w:r>
            <w:r w:rsidR="00525F6F">
              <w:rPr>
                <w:rFonts w:asciiTheme="minorHAnsi" w:hAnsiTheme="minorHAnsi" w:cstheme="minorHAnsi"/>
                <w:sz w:val="20"/>
                <w:szCs w:val="20"/>
              </w:rPr>
              <w:t>-</w:t>
            </w:r>
            <w:r w:rsidRPr="00D64274">
              <w:rPr>
                <w:rFonts w:asciiTheme="minorHAnsi" w:hAnsiTheme="minorHAnsi" w:cstheme="minorHAnsi"/>
                <w:sz w:val="20"/>
                <w:szCs w:val="20"/>
              </w:rPr>
              <w:t>arguments</w:t>
            </w:r>
          </w:p>
        </w:tc>
      </w:tr>
      <w:tr w:rsidR="0025174E" w:rsidRPr="00D64274" w:rsidTr="00B86FA6">
        <w:tc>
          <w:tcPr>
            <w:tcW w:w="993" w:type="dxa"/>
            <w:shd w:val="clear" w:color="auto" w:fill="E4D8EB" w:themeFill="accent4" w:themeFillTint="66"/>
            <w:vAlign w:val="center"/>
            <w:hideMark/>
          </w:tcPr>
          <w:p w:rsidR="0025174E" w:rsidRPr="00D64274" w:rsidRDefault="000F3EBE"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3</w:t>
            </w:r>
            <w:r w:rsidR="0025174E" w:rsidRPr="00D64274">
              <w:rPr>
                <w:rFonts w:asciiTheme="minorHAnsi" w:hAnsiTheme="minorHAnsi" w:cstheme="minorHAnsi"/>
                <w:sz w:val="20"/>
                <w:szCs w:val="20"/>
                <w:lang w:eastAsia="en-US"/>
              </w:rPr>
              <w:t>–4</w:t>
            </w:r>
          </w:p>
        </w:tc>
        <w:tc>
          <w:tcPr>
            <w:tcW w:w="8363" w:type="dxa"/>
          </w:tcPr>
          <w:p w:rsidR="000F3EBE" w:rsidRPr="00D64274" w:rsidRDefault="000F3EBE" w:rsidP="000F3EBE">
            <w:pPr>
              <w:rPr>
                <w:rFonts w:asciiTheme="minorHAnsi" w:hAnsiTheme="minorHAnsi" w:cstheme="minorHAnsi"/>
                <w:b/>
                <w:sz w:val="20"/>
                <w:szCs w:val="20"/>
              </w:rPr>
            </w:pPr>
            <w:r w:rsidRPr="00D64274">
              <w:rPr>
                <w:rFonts w:asciiTheme="minorHAnsi" w:hAnsiTheme="minorHAnsi" w:cstheme="minorHAnsi"/>
                <w:b/>
                <w:sz w:val="20"/>
                <w:szCs w:val="20"/>
              </w:rPr>
              <w:t>Content</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connections between science and technology </w:t>
            </w:r>
          </w:p>
          <w:p w:rsidR="000F3EBE" w:rsidRPr="00D64274" w:rsidRDefault="000F3EBE" w:rsidP="000F3EBE">
            <w:pPr>
              <w:pStyle w:val="ListParagraph"/>
              <w:numPr>
                <w:ilvl w:val="0"/>
                <w:numId w:val="10"/>
              </w:numPr>
              <w:rPr>
                <w:rFonts w:asciiTheme="minorHAnsi" w:hAnsiTheme="minorHAnsi" w:cstheme="minorHAnsi"/>
                <w:sz w:val="20"/>
                <w:szCs w:val="20"/>
              </w:rPr>
            </w:pPr>
            <w:r w:rsidRPr="00D64274">
              <w:rPr>
                <w:rFonts w:asciiTheme="minorHAnsi" w:hAnsiTheme="minorHAnsi" w:cstheme="minorHAnsi"/>
                <w:sz w:val="20"/>
                <w:szCs w:val="20"/>
              </w:rPr>
              <w:t>diagnosing</w:t>
            </w:r>
            <w:r w:rsidR="00525F6F">
              <w:rPr>
                <w:rFonts w:asciiTheme="minorHAnsi" w:hAnsiTheme="minorHAnsi" w:cstheme="minorHAnsi"/>
                <w:sz w:val="20"/>
                <w:szCs w:val="20"/>
              </w:rPr>
              <w:t>,</w:t>
            </w:r>
            <w:r w:rsidRPr="00D64274">
              <w:rPr>
                <w:rFonts w:asciiTheme="minorHAnsi" w:hAnsiTheme="minorHAnsi" w:cstheme="minorHAnsi"/>
                <w:sz w:val="20"/>
                <w:szCs w:val="20"/>
              </w:rPr>
              <w:t xml:space="preserve"> from practical observation, a range of problems and generating and testing hypotheses to resolve these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the idea of material/scientific progress and its relation to human happiness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criteria for evaluating new technologies</w:t>
            </w:r>
          </w:p>
          <w:p w:rsidR="000F3EBE" w:rsidRPr="00B26B9C" w:rsidRDefault="000F3EBE" w:rsidP="000F3EBE">
            <w:pPr>
              <w:rPr>
                <w:rFonts w:asciiTheme="minorHAnsi" w:hAnsiTheme="minorHAnsi" w:cstheme="minorHAnsi"/>
                <w:b/>
                <w:sz w:val="10"/>
                <w:szCs w:val="10"/>
              </w:rPr>
            </w:pPr>
          </w:p>
          <w:p w:rsidR="000F3EBE" w:rsidRPr="00D64274" w:rsidRDefault="00073D4E" w:rsidP="000F3EBE">
            <w:pPr>
              <w:rPr>
                <w:rFonts w:asciiTheme="minorHAnsi" w:hAnsiTheme="minorHAnsi" w:cstheme="minorHAnsi"/>
                <w:b/>
                <w:sz w:val="20"/>
                <w:szCs w:val="20"/>
              </w:rPr>
            </w:pPr>
            <w:r w:rsidRPr="00D64274">
              <w:rPr>
                <w:rFonts w:asciiTheme="minorHAnsi" w:hAnsiTheme="minorHAnsi" w:cstheme="minorHAnsi"/>
                <w:b/>
                <w:sz w:val="20"/>
                <w:szCs w:val="20"/>
              </w:rPr>
              <w:t>Key t</w:t>
            </w:r>
            <w:r w:rsidR="000F3EBE" w:rsidRPr="00D64274">
              <w:rPr>
                <w:rFonts w:asciiTheme="minorHAnsi" w:hAnsiTheme="minorHAnsi" w:cstheme="minorHAnsi"/>
                <w:b/>
                <w:sz w:val="20"/>
                <w:szCs w:val="20"/>
              </w:rPr>
              <w:t>eaching points</w:t>
            </w:r>
          </w:p>
          <w:p w:rsidR="000F3EBE" w:rsidRPr="00D64274" w:rsidRDefault="00C722B3" w:rsidP="000F3EBE">
            <w:pPr>
              <w:rPr>
                <w:rFonts w:asciiTheme="minorHAnsi" w:hAnsiTheme="minorHAnsi" w:cstheme="minorHAnsi"/>
                <w:sz w:val="20"/>
                <w:szCs w:val="20"/>
              </w:rPr>
            </w:pPr>
            <w:r w:rsidRPr="00D64274">
              <w:rPr>
                <w:rFonts w:asciiTheme="minorHAnsi" w:hAnsiTheme="minorHAnsi" w:cstheme="minorHAnsi"/>
                <w:sz w:val="20"/>
                <w:szCs w:val="20"/>
              </w:rPr>
              <w:t>The S</w:t>
            </w:r>
            <w:r w:rsidR="000F3EBE" w:rsidRPr="00D64274">
              <w:rPr>
                <w:rFonts w:asciiTheme="minorHAnsi" w:hAnsiTheme="minorHAnsi" w:cstheme="minorHAnsi"/>
                <w:sz w:val="20"/>
                <w:szCs w:val="20"/>
              </w:rPr>
              <w:t>cientific Method and induction</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Testing hypotheses against practical observation</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Falsifiability</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 xml:space="preserve">Realism and </w:t>
            </w:r>
            <w:r w:rsidR="000340FD" w:rsidRPr="00D64274">
              <w:rPr>
                <w:rFonts w:asciiTheme="minorHAnsi" w:hAnsiTheme="minorHAnsi" w:cstheme="minorHAnsi"/>
                <w:sz w:val="20"/>
                <w:szCs w:val="20"/>
              </w:rPr>
              <w:t>a</w:t>
            </w:r>
            <w:r w:rsidRPr="00D64274">
              <w:rPr>
                <w:rFonts w:asciiTheme="minorHAnsi" w:hAnsiTheme="minorHAnsi" w:cstheme="minorHAnsi"/>
                <w:sz w:val="20"/>
                <w:szCs w:val="20"/>
              </w:rPr>
              <w:t>nti-realism</w:t>
            </w:r>
          </w:p>
          <w:p w:rsidR="000F3EBE" w:rsidRPr="00D64274" w:rsidRDefault="000F3EBE" w:rsidP="000F3EBE">
            <w:pPr>
              <w:rPr>
                <w:rFonts w:asciiTheme="minorHAnsi" w:hAnsiTheme="minorHAnsi" w:cstheme="minorHAnsi"/>
                <w:sz w:val="20"/>
                <w:szCs w:val="20"/>
              </w:rPr>
            </w:pPr>
            <w:r w:rsidRPr="00525F6F">
              <w:rPr>
                <w:rFonts w:asciiTheme="minorHAnsi" w:hAnsiTheme="minorHAnsi" w:cstheme="minorHAnsi"/>
                <w:i/>
                <w:sz w:val="20"/>
                <w:szCs w:val="20"/>
              </w:rPr>
              <w:t>The Matrix</w:t>
            </w:r>
            <w:r w:rsidRPr="00D64274">
              <w:rPr>
                <w:rFonts w:asciiTheme="minorHAnsi" w:hAnsiTheme="minorHAnsi" w:cstheme="minorHAnsi"/>
                <w:sz w:val="20"/>
                <w:szCs w:val="20"/>
              </w:rPr>
              <w:t xml:space="preserve"> as a film study</w:t>
            </w:r>
          </w:p>
          <w:p w:rsidR="000F3EBE" w:rsidRPr="00D64274" w:rsidRDefault="008A62A1" w:rsidP="000F3EBE">
            <w:pPr>
              <w:rPr>
                <w:rFonts w:asciiTheme="minorHAnsi" w:hAnsiTheme="minorHAnsi" w:cstheme="minorHAnsi"/>
                <w:sz w:val="20"/>
                <w:szCs w:val="20"/>
              </w:rPr>
            </w:pPr>
            <w:r w:rsidRPr="00D64274">
              <w:rPr>
                <w:rFonts w:asciiTheme="minorHAnsi" w:hAnsiTheme="minorHAnsi" w:cstheme="minorHAnsi"/>
                <w:sz w:val="20"/>
                <w:szCs w:val="20"/>
              </w:rPr>
              <w:t>Brain in a v</w:t>
            </w:r>
            <w:r w:rsidR="000F3EBE" w:rsidRPr="00D64274">
              <w:rPr>
                <w:rFonts w:asciiTheme="minorHAnsi" w:hAnsiTheme="minorHAnsi" w:cstheme="minorHAnsi"/>
                <w:sz w:val="20"/>
                <w:szCs w:val="20"/>
              </w:rPr>
              <w:t>at</w:t>
            </w:r>
          </w:p>
        </w:tc>
      </w:tr>
      <w:tr w:rsidR="0025174E" w:rsidRPr="00D64274" w:rsidTr="00B86FA6">
        <w:tc>
          <w:tcPr>
            <w:tcW w:w="993" w:type="dxa"/>
            <w:shd w:val="clear" w:color="auto" w:fill="E4D8EB" w:themeFill="accent4" w:themeFillTint="66"/>
            <w:vAlign w:val="center"/>
            <w:hideMark/>
          </w:tcPr>
          <w:p w:rsidR="0025174E" w:rsidRPr="00D64274" w:rsidRDefault="0025174E"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5–7</w:t>
            </w:r>
          </w:p>
        </w:tc>
        <w:tc>
          <w:tcPr>
            <w:tcW w:w="8363" w:type="dxa"/>
          </w:tcPr>
          <w:p w:rsidR="000F3EBE" w:rsidRPr="00D64274" w:rsidRDefault="000F3EBE" w:rsidP="000F3EBE">
            <w:pPr>
              <w:rPr>
                <w:rFonts w:asciiTheme="minorHAnsi" w:hAnsiTheme="minorHAnsi" w:cstheme="minorHAnsi"/>
                <w:b/>
                <w:sz w:val="20"/>
                <w:szCs w:val="20"/>
              </w:rPr>
            </w:pPr>
            <w:r w:rsidRPr="00D64274">
              <w:rPr>
                <w:rFonts w:asciiTheme="minorHAnsi" w:hAnsiTheme="minorHAnsi" w:cstheme="minorHAnsi"/>
                <w:b/>
                <w:sz w:val="20"/>
                <w:szCs w:val="20"/>
              </w:rPr>
              <w:t>Content</w:t>
            </w:r>
          </w:p>
          <w:p w:rsidR="000F3EBE" w:rsidRPr="00D64274" w:rsidRDefault="000F3EBE" w:rsidP="000F3EBE">
            <w:pPr>
              <w:numPr>
                <w:ilvl w:val="0"/>
                <w:numId w:val="11"/>
              </w:numPr>
              <w:rPr>
                <w:rFonts w:asciiTheme="minorHAnsi" w:hAnsiTheme="minorHAnsi" w:cstheme="minorHAnsi"/>
                <w:sz w:val="20"/>
                <w:szCs w:val="20"/>
              </w:rPr>
            </w:pPr>
            <w:r w:rsidRPr="00D64274">
              <w:rPr>
                <w:rFonts w:asciiTheme="minorHAnsi" w:hAnsiTheme="minorHAnsi" w:cstheme="minorHAnsi"/>
                <w:sz w:val="20"/>
                <w:szCs w:val="20"/>
              </w:rPr>
              <w:t xml:space="preserve">the concept of friendship </w:t>
            </w:r>
          </w:p>
          <w:p w:rsidR="000F3EBE" w:rsidRPr="00D64274" w:rsidRDefault="000F3EBE" w:rsidP="000F3EBE">
            <w:pPr>
              <w:numPr>
                <w:ilvl w:val="0"/>
                <w:numId w:val="11"/>
              </w:numPr>
              <w:rPr>
                <w:rFonts w:asciiTheme="minorHAnsi" w:hAnsiTheme="minorHAnsi" w:cstheme="minorHAnsi"/>
                <w:sz w:val="20"/>
                <w:szCs w:val="20"/>
              </w:rPr>
            </w:pPr>
            <w:r w:rsidRPr="00D64274">
              <w:rPr>
                <w:rFonts w:asciiTheme="minorHAnsi" w:hAnsiTheme="minorHAnsi" w:cstheme="minorHAnsi"/>
                <w:sz w:val="20"/>
                <w:szCs w:val="20"/>
              </w:rPr>
              <w:t>the value and importance of friendship</w:t>
            </w:r>
          </w:p>
          <w:p w:rsidR="000F3EBE" w:rsidRPr="00D64274" w:rsidRDefault="000F3EBE" w:rsidP="000F3EBE">
            <w:pPr>
              <w:numPr>
                <w:ilvl w:val="0"/>
                <w:numId w:val="11"/>
              </w:numPr>
              <w:rPr>
                <w:rFonts w:asciiTheme="minorHAnsi" w:hAnsiTheme="minorHAnsi" w:cstheme="minorHAnsi"/>
                <w:sz w:val="20"/>
                <w:szCs w:val="20"/>
              </w:rPr>
            </w:pPr>
            <w:r w:rsidRPr="00D64274">
              <w:rPr>
                <w:rFonts w:asciiTheme="minorHAnsi" w:hAnsiTheme="minorHAnsi" w:cstheme="minorHAnsi"/>
                <w:sz w:val="20"/>
                <w:szCs w:val="20"/>
              </w:rPr>
              <w:t xml:space="preserve">the relationship between peer pressure, moral virtues and friendship </w:t>
            </w:r>
          </w:p>
          <w:p w:rsidR="000F3EBE" w:rsidRPr="00D64274" w:rsidRDefault="000F3EBE" w:rsidP="000F3EBE">
            <w:pPr>
              <w:numPr>
                <w:ilvl w:val="0"/>
                <w:numId w:val="11"/>
              </w:numPr>
              <w:rPr>
                <w:rFonts w:asciiTheme="minorHAnsi" w:hAnsiTheme="minorHAnsi" w:cstheme="minorHAnsi"/>
                <w:sz w:val="20"/>
                <w:szCs w:val="20"/>
              </w:rPr>
            </w:pPr>
            <w:r w:rsidRPr="00D64274">
              <w:rPr>
                <w:rFonts w:asciiTheme="minorHAnsi" w:hAnsiTheme="minorHAnsi" w:cstheme="minorHAnsi"/>
                <w:sz w:val="20"/>
                <w:szCs w:val="20"/>
              </w:rPr>
              <w:t xml:space="preserve">roles of family and friendship in wellbeing </w:t>
            </w:r>
          </w:p>
          <w:p w:rsidR="000F3EBE" w:rsidRPr="00D64274" w:rsidRDefault="000F3EBE" w:rsidP="000F3EBE">
            <w:pPr>
              <w:numPr>
                <w:ilvl w:val="0"/>
                <w:numId w:val="11"/>
              </w:numPr>
              <w:rPr>
                <w:rFonts w:asciiTheme="minorHAnsi" w:hAnsiTheme="minorHAnsi" w:cstheme="minorHAnsi"/>
                <w:sz w:val="20"/>
                <w:szCs w:val="20"/>
              </w:rPr>
            </w:pPr>
            <w:r w:rsidRPr="00D64274">
              <w:rPr>
                <w:rFonts w:asciiTheme="minorHAnsi" w:hAnsiTheme="minorHAnsi" w:cstheme="minorHAnsi"/>
                <w:sz w:val="20"/>
                <w:szCs w:val="20"/>
              </w:rPr>
              <w:t xml:space="preserve">the relationship between peer pressure, moral virtues and friendship </w:t>
            </w:r>
          </w:p>
          <w:p w:rsidR="000F3EBE" w:rsidRPr="00D64274" w:rsidRDefault="000F3EBE" w:rsidP="000F3EBE">
            <w:pPr>
              <w:numPr>
                <w:ilvl w:val="0"/>
                <w:numId w:val="11"/>
              </w:numPr>
              <w:rPr>
                <w:rFonts w:asciiTheme="minorHAnsi" w:hAnsiTheme="minorHAnsi" w:cstheme="minorHAnsi"/>
                <w:sz w:val="20"/>
                <w:szCs w:val="20"/>
              </w:rPr>
            </w:pPr>
            <w:r w:rsidRPr="00D64274">
              <w:rPr>
                <w:rFonts w:asciiTheme="minorHAnsi" w:hAnsiTheme="minorHAnsi" w:cstheme="minorHAnsi"/>
                <w:sz w:val="20"/>
                <w:szCs w:val="20"/>
              </w:rPr>
              <w:t xml:space="preserve">the concept of friendship </w:t>
            </w:r>
          </w:p>
          <w:p w:rsidR="000F3EBE" w:rsidRPr="00D64274" w:rsidRDefault="000F3EBE" w:rsidP="000F3EBE">
            <w:pPr>
              <w:numPr>
                <w:ilvl w:val="0"/>
                <w:numId w:val="11"/>
              </w:numPr>
              <w:rPr>
                <w:rFonts w:asciiTheme="minorHAnsi" w:hAnsiTheme="minorHAnsi" w:cstheme="minorHAnsi"/>
                <w:sz w:val="20"/>
                <w:szCs w:val="20"/>
              </w:rPr>
            </w:pPr>
            <w:r w:rsidRPr="00D64274">
              <w:rPr>
                <w:rFonts w:asciiTheme="minorHAnsi" w:hAnsiTheme="minorHAnsi" w:cstheme="minorHAnsi"/>
                <w:sz w:val="20"/>
                <w:szCs w:val="20"/>
              </w:rPr>
              <w:t xml:space="preserve">the distinction between material wellbeing and psychological wellbeing </w:t>
            </w:r>
          </w:p>
          <w:p w:rsidR="00002100" w:rsidRPr="00B26B9C" w:rsidRDefault="00002100" w:rsidP="000F3EBE">
            <w:pPr>
              <w:rPr>
                <w:rFonts w:asciiTheme="minorHAnsi" w:hAnsiTheme="minorHAnsi" w:cstheme="minorHAnsi"/>
                <w:b/>
                <w:sz w:val="10"/>
                <w:szCs w:val="10"/>
              </w:rPr>
            </w:pP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b/>
                <w:sz w:val="20"/>
                <w:szCs w:val="20"/>
              </w:rPr>
              <w:t xml:space="preserve">Assessment </w:t>
            </w:r>
            <w:r w:rsidR="00042294">
              <w:rPr>
                <w:rFonts w:asciiTheme="minorHAnsi" w:hAnsiTheme="minorHAnsi" w:cstheme="minorHAnsi"/>
                <w:b/>
                <w:sz w:val="20"/>
                <w:szCs w:val="20"/>
              </w:rPr>
              <w:t>Task</w:t>
            </w:r>
            <w:r w:rsidR="00002100" w:rsidRPr="00D64274">
              <w:rPr>
                <w:rFonts w:asciiTheme="minorHAnsi" w:hAnsiTheme="minorHAnsi" w:cstheme="minorHAnsi"/>
                <w:b/>
                <w:sz w:val="20"/>
                <w:szCs w:val="20"/>
              </w:rPr>
              <w:t xml:space="preserve"> 6</w:t>
            </w:r>
            <w:r w:rsidRPr="00D64274">
              <w:rPr>
                <w:rFonts w:asciiTheme="minorHAnsi" w:hAnsiTheme="minorHAnsi" w:cstheme="minorHAnsi"/>
                <w:b/>
                <w:sz w:val="20"/>
                <w:szCs w:val="20"/>
              </w:rPr>
              <w:t xml:space="preserve">: Philosophical analysis and evaluation </w:t>
            </w:r>
          </w:p>
          <w:p w:rsidR="000F3EBE" w:rsidRPr="00B26B9C" w:rsidRDefault="000F3EBE" w:rsidP="000F3EBE">
            <w:pPr>
              <w:rPr>
                <w:rFonts w:asciiTheme="minorHAnsi" w:hAnsiTheme="minorHAnsi" w:cstheme="minorHAnsi"/>
                <w:b/>
                <w:sz w:val="10"/>
                <w:szCs w:val="10"/>
              </w:rPr>
            </w:pPr>
          </w:p>
          <w:p w:rsidR="000F3EBE" w:rsidRPr="00D64274" w:rsidRDefault="00073D4E" w:rsidP="000F3EBE">
            <w:pPr>
              <w:rPr>
                <w:rFonts w:asciiTheme="minorHAnsi" w:hAnsiTheme="minorHAnsi" w:cstheme="minorHAnsi"/>
                <w:b/>
                <w:sz w:val="20"/>
                <w:szCs w:val="20"/>
              </w:rPr>
            </w:pPr>
            <w:r w:rsidRPr="00D64274">
              <w:rPr>
                <w:rFonts w:asciiTheme="minorHAnsi" w:hAnsiTheme="minorHAnsi" w:cstheme="minorHAnsi"/>
                <w:b/>
                <w:sz w:val="20"/>
                <w:szCs w:val="20"/>
              </w:rPr>
              <w:t>Key teaching p</w:t>
            </w:r>
            <w:r w:rsidR="000F3EBE" w:rsidRPr="00D64274">
              <w:rPr>
                <w:rFonts w:asciiTheme="minorHAnsi" w:hAnsiTheme="minorHAnsi" w:cstheme="minorHAnsi"/>
                <w:b/>
                <w:sz w:val="20"/>
                <w:szCs w:val="20"/>
              </w:rPr>
              <w:t>oints</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Plato and Aristotle</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Friendship and the moral concept</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An ethical code for friendship</w:t>
            </w:r>
          </w:p>
          <w:p w:rsidR="000F3EBE" w:rsidRPr="00D64274" w:rsidRDefault="0093696B" w:rsidP="000F3EBE">
            <w:pPr>
              <w:rPr>
                <w:rFonts w:asciiTheme="minorHAnsi" w:hAnsiTheme="minorHAnsi" w:cstheme="minorHAnsi"/>
                <w:sz w:val="20"/>
                <w:szCs w:val="20"/>
              </w:rPr>
            </w:pPr>
            <w:r w:rsidRPr="00D64274">
              <w:rPr>
                <w:rFonts w:asciiTheme="minorHAnsi" w:hAnsiTheme="minorHAnsi" w:cstheme="minorHAnsi"/>
                <w:sz w:val="20"/>
                <w:szCs w:val="20"/>
              </w:rPr>
              <w:t>Deontology and f</w:t>
            </w:r>
            <w:r w:rsidR="000F3EBE" w:rsidRPr="00D64274">
              <w:rPr>
                <w:rFonts w:asciiTheme="minorHAnsi" w:hAnsiTheme="minorHAnsi" w:cstheme="minorHAnsi"/>
                <w:sz w:val="20"/>
                <w:szCs w:val="20"/>
              </w:rPr>
              <w:t>riendship</w:t>
            </w:r>
          </w:p>
          <w:p w:rsidR="000F3EBE" w:rsidRPr="00D64274" w:rsidRDefault="0093696B" w:rsidP="000F3EBE">
            <w:pPr>
              <w:rPr>
                <w:rFonts w:asciiTheme="minorHAnsi" w:hAnsiTheme="minorHAnsi" w:cstheme="minorHAnsi"/>
                <w:sz w:val="20"/>
                <w:szCs w:val="20"/>
              </w:rPr>
            </w:pPr>
            <w:r w:rsidRPr="00D64274">
              <w:rPr>
                <w:rFonts w:asciiTheme="minorHAnsi" w:hAnsiTheme="minorHAnsi" w:cstheme="minorHAnsi"/>
                <w:sz w:val="20"/>
                <w:szCs w:val="20"/>
              </w:rPr>
              <w:t>Consequentialism and f</w:t>
            </w:r>
            <w:r w:rsidR="000F3EBE" w:rsidRPr="00D64274">
              <w:rPr>
                <w:rFonts w:asciiTheme="minorHAnsi" w:hAnsiTheme="minorHAnsi" w:cstheme="minorHAnsi"/>
                <w:sz w:val="20"/>
                <w:szCs w:val="20"/>
              </w:rPr>
              <w:t>riendship</w:t>
            </w:r>
          </w:p>
          <w:p w:rsidR="000F3EBE" w:rsidRPr="00D64274" w:rsidRDefault="0093696B" w:rsidP="000F3EBE">
            <w:pPr>
              <w:rPr>
                <w:rFonts w:asciiTheme="minorHAnsi" w:hAnsiTheme="minorHAnsi" w:cstheme="minorHAnsi"/>
                <w:sz w:val="20"/>
                <w:szCs w:val="20"/>
              </w:rPr>
            </w:pPr>
            <w:r w:rsidRPr="00D64274">
              <w:rPr>
                <w:rFonts w:asciiTheme="minorHAnsi" w:hAnsiTheme="minorHAnsi" w:cstheme="minorHAnsi"/>
                <w:sz w:val="20"/>
                <w:szCs w:val="20"/>
              </w:rPr>
              <w:t>Epicurus and friendship (s</w:t>
            </w:r>
            <w:r w:rsidR="000F3EBE" w:rsidRPr="00D64274">
              <w:rPr>
                <w:rFonts w:asciiTheme="minorHAnsi" w:hAnsiTheme="minorHAnsi" w:cstheme="minorHAnsi"/>
                <w:sz w:val="20"/>
                <w:szCs w:val="20"/>
              </w:rPr>
              <w:t xml:space="preserve">ee Alain De </w:t>
            </w:r>
            <w:proofErr w:type="spellStart"/>
            <w:r w:rsidR="000F3EBE" w:rsidRPr="00D64274">
              <w:rPr>
                <w:rFonts w:asciiTheme="minorHAnsi" w:hAnsiTheme="minorHAnsi" w:cstheme="minorHAnsi"/>
                <w:sz w:val="20"/>
                <w:szCs w:val="20"/>
              </w:rPr>
              <w:t>Botton</w:t>
            </w:r>
            <w:proofErr w:type="spellEnd"/>
            <w:r w:rsidR="000F3EBE" w:rsidRPr="00D64274">
              <w:rPr>
                <w:rFonts w:asciiTheme="minorHAnsi" w:hAnsiTheme="minorHAnsi" w:cstheme="minorHAnsi"/>
                <w:sz w:val="20"/>
                <w:szCs w:val="20"/>
              </w:rPr>
              <w:t xml:space="preserve"> </w:t>
            </w:r>
            <w:r w:rsidR="00D64274">
              <w:rPr>
                <w:rFonts w:asciiTheme="minorHAnsi" w:hAnsiTheme="minorHAnsi" w:cstheme="minorHAnsi"/>
                <w:sz w:val="20"/>
                <w:szCs w:val="20"/>
              </w:rPr>
              <w:t>–</w:t>
            </w:r>
            <w:r w:rsidR="000F3EBE" w:rsidRPr="00D64274">
              <w:rPr>
                <w:rFonts w:asciiTheme="minorHAnsi" w:hAnsiTheme="minorHAnsi" w:cstheme="minorHAnsi"/>
                <w:i/>
                <w:sz w:val="20"/>
                <w:szCs w:val="20"/>
              </w:rPr>
              <w:t>Guide to Happiness</w:t>
            </w:r>
            <w:r w:rsidR="000F3EBE" w:rsidRPr="00D64274">
              <w:rPr>
                <w:rFonts w:asciiTheme="minorHAnsi" w:hAnsiTheme="minorHAnsi" w:cstheme="minorHAnsi"/>
                <w:sz w:val="20"/>
                <w:szCs w:val="20"/>
              </w:rPr>
              <w:t>)</w:t>
            </w:r>
          </w:p>
          <w:p w:rsidR="0025174E" w:rsidRPr="00D64274" w:rsidRDefault="00932B27" w:rsidP="000F3EBE">
            <w:pPr>
              <w:spacing w:after="80"/>
              <w:rPr>
                <w:rFonts w:asciiTheme="minorHAnsi" w:hAnsiTheme="minorHAnsi" w:cstheme="minorHAnsi"/>
                <w:sz w:val="20"/>
                <w:szCs w:val="20"/>
                <w:lang w:eastAsia="en-US"/>
              </w:rPr>
            </w:pPr>
            <w:r w:rsidRPr="00D64274">
              <w:rPr>
                <w:rFonts w:asciiTheme="minorHAnsi" w:hAnsiTheme="minorHAnsi" w:cstheme="minorHAnsi"/>
                <w:sz w:val="20"/>
                <w:szCs w:val="20"/>
              </w:rPr>
              <w:t>Friendship and h</w:t>
            </w:r>
            <w:r w:rsidR="000F3EBE" w:rsidRPr="00D64274">
              <w:rPr>
                <w:rFonts w:asciiTheme="minorHAnsi" w:hAnsiTheme="minorHAnsi" w:cstheme="minorHAnsi"/>
                <w:sz w:val="20"/>
                <w:szCs w:val="20"/>
              </w:rPr>
              <w:t>appiness</w:t>
            </w:r>
          </w:p>
        </w:tc>
      </w:tr>
      <w:tr w:rsidR="0025174E" w:rsidRPr="00D64274" w:rsidTr="00B26B9C">
        <w:trPr>
          <w:cantSplit/>
        </w:trPr>
        <w:tc>
          <w:tcPr>
            <w:tcW w:w="993" w:type="dxa"/>
            <w:shd w:val="clear" w:color="auto" w:fill="E4D8EB" w:themeFill="accent4" w:themeFillTint="66"/>
            <w:vAlign w:val="center"/>
            <w:hideMark/>
          </w:tcPr>
          <w:p w:rsidR="0025174E" w:rsidRPr="00D64274" w:rsidRDefault="000F3EBE"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lastRenderedPageBreak/>
              <w:t>8–10</w:t>
            </w:r>
          </w:p>
        </w:tc>
        <w:tc>
          <w:tcPr>
            <w:tcW w:w="8363" w:type="dxa"/>
          </w:tcPr>
          <w:p w:rsidR="000F3EBE" w:rsidRPr="00D64274" w:rsidRDefault="000F3EBE" w:rsidP="000F3EBE">
            <w:pPr>
              <w:rPr>
                <w:rFonts w:asciiTheme="minorHAnsi" w:hAnsiTheme="minorHAnsi" w:cstheme="minorHAnsi"/>
                <w:b/>
                <w:sz w:val="20"/>
                <w:szCs w:val="20"/>
              </w:rPr>
            </w:pPr>
            <w:r w:rsidRPr="00D64274">
              <w:rPr>
                <w:rFonts w:asciiTheme="minorHAnsi" w:hAnsiTheme="minorHAnsi" w:cstheme="minorHAnsi"/>
                <w:b/>
                <w:sz w:val="20"/>
                <w:szCs w:val="20"/>
              </w:rPr>
              <w:t>Content</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the concept of a game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social roles of umpires, judges, law-makers and citizens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the concept of fairness in games, and the role of umpires and other arbitrators in games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the concept of fairness in a broader social context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the concept of rights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various sources of rights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the concept of leadership </w:t>
            </w:r>
          </w:p>
          <w:p w:rsidR="000F3EBE" w:rsidRPr="00D64274" w:rsidRDefault="000F3EBE" w:rsidP="000F3EBE">
            <w:pPr>
              <w:numPr>
                <w:ilvl w:val="0"/>
                <w:numId w:val="10"/>
              </w:numPr>
              <w:rPr>
                <w:rFonts w:asciiTheme="minorHAnsi" w:hAnsiTheme="minorHAnsi" w:cstheme="minorHAnsi"/>
                <w:sz w:val="20"/>
                <w:szCs w:val="20"/>
              </w:rPr>
            </w:pPr>
            <w:r w:rsidRPr="00D64274">
              <w:rPr>
                <w:rFonts w:asciiTheme="minorHAnsi" w:hAnsiTheme="minorHAnsi" w:cstheme="minorHAnsi"/>
                <w:sz w:val="20"/>
                <w:szCs w:val="20"/>
              </w:rPr>
              <w:t xml:space="preserve">various forms of leadership </w:t>
            </w:r>
          </w:p>
          <w:p w:rsidR="000F3EBE" w:rsidRPr="00B26B9C" w:rsidRDefault="000F3EBE" w:rsidP="000F3EBE">
            <w:pPr>
              <w:rPr>
                <w:rFonts w:asciiTheme="minorHAnsi" w:hAnsiTheme="minorHAnsi" w:cstheme="minorHAnsi"/>
                <w:b/>
                <w:sz w:val="10"/>
                <w:szCs w:val="10"/>
              </w:rPr>
            </w:pPr>
          </w:p>
          <w:p w:rsidR="000F3EBE" w:rsidRPr="00D64274" w:rsidRDefault="00D336FA" w:rsidP="000F3EBE">
            <w:pPr>
              <w:rPr>
                <w:rFonts w:asciiTheme="minorHAnsi" w:hAnsiTheme="minorHAnsi" w:cstheme="minorHAnsi"/>
                <w:b/>
                <w:sz w:val="20"/>
                <w:szCs w:val="20"/>
              </w:rPr>
            </w:pPr>
            <w:r w:rsidRPr="00D64274">
              <w:rPr>
                <w:rFonts w:asciiTheme="minorHAnsi" w:hAnsiTheme="minorHAnsi" w:cstheme="minorHAnsi"/>
                <w:b/>
                <w:sz w:val="20"/>
                <w:szCs w:val="20"/>
              </w:rPr>
              <w:t>Key t</w:t>
            </w:r>
            <w:r w:rsidR="000F3EBE" w:rsidRPr="00D64274">
              <w:rPr>
                <w:rFonts w:asciiTheme="minorHAnsi" w:hAnsiTheme="minorHAnsi" w:cstheme="minorHAnsi"/>
                <w:b/>
                <w:sz w:val="20"/>
                <w:szCs w:val="20"/>
              </w:rPr>
              <w:t>eaching points</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Wellbeing and conflict of interest</w:t>
            </w:r>
          </w:p>
          <w:p w:rsidR="000F3EBE" w:rsidRPr="00D64274" w:rsidRDefault="000F3EBE" w:rsidP="000F3EBE">
            <w:pPr>
              <w:rPr>
                <w:rFonts w:asciiTheme="minorHAnsi" w:hAnsiTheme="minorHAnsi" w:cstheme="minorHAnsi"/>
                <w:sz w:val="20"/>
                <w:szCs w:val="20"/>
                <w:lang w:eastAsia="en-US"/>
              </w:rPr>
            </w:pPr>
            <w:r w:rsidRPr="00D64274">
              <w:rPr>
                <w:rFonts w:asciiTheme="minorHAnsi" w:hAnsiTheme="minorHAnsi" w:cstheme="minorHAnsi"/>
                <w:sz w:val="20"/>
                <w:szCs w:val="20"/>
              </w:rPr>
              <w:t>Fair play and games</w:t>
            </w:r>
            <w:r w:rsidRPr="00D64274">
              <w:rPr>
                <w:rFonts w:asciiTheme="minorHAnsi" w:hAnsiTheme="minorHAnsi" w:cstheme="minorHAnsi"/>
                <w:sz w:val="20"/>
                <w:szCs w:val="20"/>
                <w:lang w:eastAsia="en-US"/>
              </w:rPr>
              <w:t xml:space="preserve"> </w:t>
            </w:r>
          </w:p>
          <w:p w:rsidR="000F3EBE" w:rsidRPr="00D64274" w:rsidRDefault="000F3EBE" w:rsidP="000F3EBE">
            <w:pPr>
              <w:rPr>
                <w:rFonts w:asciiTheme="minorHAnsi" w:hAnsiTheme="minorHAnsi" w:cstheme="minorHAnsi"/>
                <w:sz w:val="20"/>
                <w:szCs w:val="20"/>
                <w:lang w:eastAsia="en-US"/>
              </w:rPr>
            </w:pPr>
            <w:r w:rsidRPr="00D64274">
              <w:rPr>
                <w:rFonts w:asciiTheme="minorHAnsi" w:hAnsiTheme="minorHAnsi" w:cstheme="minorHAnsi"/>
                <w:sz w:val="20"/>
                <w:szCs w:val="20"/>
                <w:lang w:eastAsia="en-US"/>
              </w:rPr>
              <w:t>Self-interest and community interest</w:t>
            </w:r>
          </w:p>
          <w:p w:rsidR="000F3EBE" w:rsidRPr="00D64274" w:rsidRDefault="000F3EBE" w:rsidP="000F3EBE">
            <w:pPr>
              <w:rPr>
                <w:rFonts w:asciiTheme="minorHAnsi" w:hAnsiTheme="minorHAnsi" w:cstheme="minorHAnsi"/>
                <w:sz w:val="20"/>
                <w:szCs w:val="20"/>
                <w:lang w:eastAsia="en-US"/>
              </w:rPr>
            </w:pPr>
            <w:r w:rsidRPr="00D64274">
              <w:rPr>
                <w:rFonts w:asciiTheme="minorHAnsi" w:hAnsiTheme="minorHAnsi" w:cstheme="minorHAnsi"/>
                <w:sz w:val="20"/>
                <w:szCs w:val="20"/>
                <w:lang w:eastAsia="en-US"/>
              </w:rPr>
              <w:t>The concept of rights</w:t>
            </w:r>
          </w:p>
          <w:p w:rsidR="000F3EBE" w:rsidRPr="00D64274" w:rsidRDefault="000F3EBE" w:rsidP="000F3EBE">
            <w:pPr>
              <w:rPr>
                <w:rFonts w:asciiTheme="minorHAnsi" w:hAnsiTheme="minorHAnsi" w:cstheme="minorHAnsi"/>
                <w:sz w:val="20"/>
                <w:szCs w:val="20"/>
                <w:lang w:eastAsia="en-US"/>
              </w:rPr>
            </w:pPr>
            <w:r w:rsidRPr="00D64274">
              <w:rPr>
                <w:rFonts w:asciiTheme="minorHAnsi" w:hAnsiTheme="minorHAnsi" w:cstheme="minorHAnsi"/>
                <w:sz w:val="20"/>
                <w:szCs w:val="20"/>
                <w:lang w:eastAsia="en-US"/>
              </w:rPr>
              <w:t>The difference between natural rights and legal rights</w:t>
            </w:r>
          </w:p>
          <w:p w:rsidR="000F3EBE" w:rsidRPr="00D64274" w:rsidRDefault="000F3EBE" w:rsidP="000F3EBE">
            <w:pPr>
              <w:rPr>
                <w:rFonts w:asciiTheme="minorHAnsi" w:hAnsiTheme="minorHAnsi" w:cstheme="minorHAnsi"/>
                <w:sz w:val="20"/>
                <w:szCs w:val="20"/>
                <w:lang w:eastAsia="en-US"/>
              </w:rPr>
            </w:pPr>
            <w:r w:rsidRPr="00D64274">
              <w:rPr>
                <w:rFonts w:asciiTheme="minorHAnsi" w:hAnsiTheme="minorHAnsi" w:cstheme="minorHAnsi"/>
                <w:sz w:val="20"/>
                <w:szCs w:val="20"/>
                <w:lang w:eastAsia="en-US"/>
              </w:rPr>
              <w:t>Aristotle and Natural Law Theory</w:t>
            </w:r>
          </w:p>
          <w:p w:rsidR="0025174E" w:rsidRPr="00D64274" w:rsidRDefault="00C722B3" w:rsidP="000F3EBE">
            <w:pPr>
              <w:spacing w:after="80"/>
              <w:rPr>
                <w:rFonts w:asciiTheme="minorHAnsi" w:hAnsiTheme="minorHAnsi" w:cstheme="minorHAnsi"/>
                <w:sz w:val="20"/>
                <w:szCs w:val="20"/>
                <w:lang w:eastAsia="en-US"/>
              </w:rPr>
            </w:pPr>
            <w:r w:rsidRPr="00D64274">
              <w:rPr>
                <w:rFonts w:asciiTheme="minorHAnsi" w:hAnsiTheme="minorHAnsi" w:cstheme="minorHAnsi"/>
                <w:sz w:val="20"/>
                <w:szCs w:val="20"/>
                <w:lang w:eastAsia="en-US"/>
              </w:rPr>
              <w:t>Social C</w:t>
            </w:r>
            <w:r w:rsidR="000F3EBE" w:rsidRPr="00D64274">
              <w:rPr>
                <w:rFonts w:asciiTheme="minorHAnsi" w:hAnsiTheme="minorHAnsi" w:cstheme="minorHAnsi"/>
                <w:sz w:val="20"/>
                <w:szCs w:val="20"/>
                <w:lang w:eastAsia="en-US"/>
              </w:rPr>
              <w:t>ontract Theory</w:t>
            </w:r>
          </w:p>
        </w:tc>
      </w:tr>
      <w:tr w:rsidR="0025174E" w:rsidRPr="00D64274" w:rsidTr="00B86FA6">
        <w:tc>
          <w:tcPr>
            <w:tcW w:w="993" w:type="dxa"/>
            <w:shd w:val="clear" w:color="auto" w:fill="E4D8EB" w:themeFill="accent4" w:themeFillTint="66"/>
            <w:vAlign w:val="center"/>
            <w:hideMark/>
          </w:tcPr>
          <w:p w:rsidR="0025174E" w:rsidRPr="00D64274" w:rsidRDefault="000F3EBE"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11–</w:t>
            </w:r>
            <w:r w:rsidR="0025174E" w:rsidRPr="00D64274">
              <w:rPr>
                <w:rFonts w:asciiTheme="minorHAnsi" w:hAnsiTheme="minorHAnsi" w:cstheme="minorHAnsi"/>
                <w:sz w:val="20"/>
                <w:szCs w:val="20"/>
                <w:lang w:eastAsia="en-US"/>
              </w:rPr>
              <w:t>13</w:t>
            </w:r>
          </w:p>
        </w:tc>
        <w:tc>
          <w:tcPr>
            <w:tcW w:w="8363" w:type="dxa"/>
          </w:tcPr>
          <w:p w:rsidR="000F3EBE" w:rsidRPr="00D64274" w:rsidRDefault="000F3EBE" w:rsidP="000F3EBE">
            <w:pPr>
              <w:rPr>
                <w:rFonts w:asciiTheme="minorHAnsi" w:hAnsiTheme="minorHAnsi" w:cstheme="minorHAnsi"/>
                <w:b/>
                <w:sz w:val="20"/>
                <w:szCs w:val="20"/>
              </w:rPr>
            </w:pPr>
            <w:r w:rsidRPr="00D64274">
              <w:rPr>
                <w:rFonts w:asciiTheme="minorHAnsi" w:hAnsiTheme="minorHAnsi" w:cstheme="minorHAnsi"/>
                <w:b/>
                <w:sz w:val="20"/>
                <w:szCs w:val="20"/>
              </w:rPr>
              <w:t>Content</w:t>
            </w:r>
          </w:p>
          <w:p w:rsidR="000F3EBE" w:rsidRPr="00D64274" w:rsidRDefault="000F3EBE" w:rsidP="000F3EBE">
            <w:pPr>
              <w:numPr>
                <w:ilvl w:val="0"/>
                <w:numId w:val="12"/>
              </w:numPr>
              <w:rPr>
                <w:rFonts w:asciiTheme="minorHAnsi" w:hAnsiTheme="minorHAnsi" w:cstheme="minorHAnsi"/>
                <w:sz w:val="20"/>
                <w:szCs w:val="20"/>
              </w:rPr>
            </w:pPr>
            <w:r w:rsidRPr="00D64274">
              <w:rPr>
                <w:rFonts w:asciiTheme="minorHAnsi" w:hAnsiTheme="minorHAnsi" w:cstheme="minorHAnsi"/>
                <w:sz w:val="20"/>
                <w:szCs w:val="20"/>
              </w:rPr>
              <w:t xml:space="preserve">concepts of pleasure, happiness and wellbeing as examples of conceptual clarification </w:t>
            </w:r>
          </w:p>
          <w:p w:rsidR="000F3EBE" w:rsidRPr="00D64274" w:rsidRDefault="000F3EBE" w:rsidP="000F3EBE">
            <w:pPr>
              <w:numPr>
                <w:ilvl w:val="0"/>
                <w:numId w:val="12"/>
              </w:numPr>
              <w:rPr>
                <w:rFonts w:asciiTheme="minorHAnsi" w:hAnsiTheme="minorHAnsi" w:cstheme="minorHAnsi"/>
                <w:sz w:val="20"/>
                <w:szCs w:val="20"/>
              </w:rPr>
            </w:pPr>
            <w:r w:rsidRPr="00D64274">
              <w:rPr>
                <w:rFonts w:asciiTheme="minorHAnsi" w:hAnsiTheme="minorHAnsi" w:cstheme="minorHAnsi"/>
                <w:sz w:val="20"/>
                <w:szCs w:val="20"/>
              </w:rPr>
              <w:t xml:space="preserve">the idea of personal autonomy </w:t>
            </w:r>
          </w:p>
          <w:p w:rsidR="000F3EBE" w:rsidRPr="00D64274" w:rsidRDefault="000F3EBE" w:rsidP="000F3EBE">
            <w:pPr>
              <w:numPr>
                <w:ilvl w:val="0"/>
                <w:numId w:val="12"/>
              </w:numPr>
              <w:rPr>
                <w:rFonts w:asciiTheme="minorHAnsi" w:hAnsiTheme="minorHAnsi" w:cstheme="minorHAnsi"/>
                <w:sz w:val="20"/>
                <w:szCs w:val="20"/>
              </w:rPr>
            </w:pPr>
            <w:r w:rsidRPr="00D64274">
              <w:rPr>
                <w:rFonts w:asciiTheme="minorHAnsi" w:hAnsiTheme="minorHAnsi" w:cstheme="minorHAnsi"/>
                <w:sz w:val="20"/>
                <w:szCs w:val="20"/>
              </w:rPr>
              <w:t xml:space="preserve">the idea of authenticity </w:t>
            </w:r>
          </w:p>
          <w:p w:rsidR="000F3EBE" w:rsidRPr="00B26B9C" w:rsidRDefault="000F3EBE" w:rsidP="000F3EBE">
            <w:pPr>
              <w:rPr>
                <w:rFonts w:asciiTheme="minorHAnsi" w:hAnsiTheme="minorHAnsi" w:cstheme="minorHAnsi"/>
                <w:b/>
                <w:sz w:val="10"/>
                <w:szCs w:val="10"/>
              </w:rPr>
            </w:pPr>
          </w:p>
          <w:p w:rsidR="000F3EBE" w:rsidRPr="00D64274" w:rsidRDefault="00C45024" w:rsidP="000F3EBE">
            <w:pPr>
              <w:rPr>
                <w:rFonts w:asciiTheme="minorHAnsi" w:hAnsiTheme="minorHAnsi" w:cstheme="minorHAnsi"/>
                <w:b/>
                <w:sz w:val="20"/>
                <w:szCs w:val="20"/>
              </w:rPr>
            </w:pPr>
            <w:r w:rsidRPr="00D64274">
              <w:rPr>
                <w:rFonts w:asciiTheme="minorHAnsi" w:hAnsiTheme="minorHAnsi" w:cstheme="minorHAnsi"/>
                <w:b/>
                <w:sz w:val="20"/>
                <w:szCs w:val="20"/>
              </w:rPr>
              <w:t xml:space="preserve">Assessment </w:t>
            </w:r>
            <w:r w:rsidR="00042294">
              <w:rPr>
                <w:rFonts w:asciiTheme="minorHAnsi" w:hAnsiTheme="minorHAnsi" w:cstheme="minorHAnsi"/>
                <w:b/>
                <w:sz w:val="20"/>
                <w:szCs w:val="20"/>
              </w:rPr>
              <w:t>Task</w:t>
            </w:r>
            <w:r w:rsidR="00002100" w:rsidRPr="00D64274">
              <w:rPr>
                <w:rFonts w:asciiTheme="minorHAnsi" w:hAnsiTheme="minorHAnsi" w:cstheme="minorHAnsi"/>
                <w:b/>
                <w:sz w:val="20"/>
                <w:szCs w:val="20"/>
              </w:rPr>
              <w:t xml:space="preserve"> 7</w:t>
            </w:r>
            <w:r w:rsidR="00D336FA" w:rsidRPr="00D64274">
              <w:rPr>
                <w:rFonts w:asciiTheme="minorHAnsi" w:hAnsiTheme="minorHAnsi" w:cstheme="minorHAnsi"/>
                <w:b/>
                <w:sz w:val="20"/>
                <w:szCs w:val="20"/>
              </w:rPr>
              <w:t>: Construction of an a</w:t>
            </w:r>
            <w:r w:rsidR="000F3EBE" w:rsidRPr="00D64274">
              <w:rPr>
                <w:rFonts w:asciiTheme="minorHAnsi" w:hAnsiTheme="minorHAnsi" w:cstheme="minorHAnsi"/>
                <w:b/>
                <w:sz w:val="20"/>
                <w:szCs w:val="20"/>
              </w:rPr>
              <w:t xml:space="preserve">rgument </w:t>
            </w:r>
          </w:p>
          <w:p w:rsidR="000F3EBE" w:rsidRPr="00B26B9C" w:rsidRDefault="000F3EBE" w:rsidP="000F3EBE">
            <w:pPr>
              <w:rPr>
                <w:rFonts w:asciiTheme="minorHAnsi" w:hAnsiTheme="minorHAnsi" w:cstheme="minorHAnsi"/>
                <w:b/>
                <w:sz w:val="10"/>
                <w:szCs w:val="10"/>
              </w:rPr>
            </w:pPr>
          </w:p>
          <w:p w:rsidR="000F3EBE" w:rsidRPr="00D64274" w:rsidRDefault="000F3EBE" w:rsidP="000F3EBE">
            <w:pPr>
              <w:rPr>
                <w:rFonts w:asciiTheme="minorHAnsi" w:hAnsiTheme="minorHAnsi" w:cstheme="minorHAnsi"/>
                <w:b/>
                <w:sz w:val="20"/>
                <w:szCs w:val="20"/>
              </w:rPr>
            </w:pPr>
            <w:r w:rsidRPr="00D64274">
              <w:rPr>
                <w:rFonts w:asciiTheme="minorHAnsi" w:hAnsiTheme="minorHAnsi" w:cstheme="minorHAnsi"/>
                <w:b/>
                <w:sz w:val="20"/>
                <w:szCs w:val="20"/>
              </w:rPr>
              <w:t>Key teaching points</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The pursuit of happiness as a natural right</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Film study</w:t>
            </w:r>
            <w:r w:rsidR="00C722B3" w:rsidRPr="00D64274">
              <w:rPr>
                <w:rFonts w:asciiTheme="minorHAnsi" w:hAnsiTheme="minorHAnsi" w:cstheme="minorHAnsi"/>
                <w:sz w:val="20"/>
                <w:szCs w:val="20"/>
              </w:rPr>
              <w:t xml:space="preserve"> </w:t>
            </w:r>
            <w:r w:rsidR="00D64274">
              <w:rPr>
                <w:rFonts w:asciiTheme="minorHAnsi" w:hAnsiTheme="minorHAnsi" w:cstheme="minorHAnsi"/>
                <w:sz w:val="20"/>
                <w:szCs w:val="20"/>
              </w:rPr>
              <w:t>–</w:t>
            </w:r>
            <w:r w:rsidRPr="00D64274">
              <w:rPr>
                <w:rFonts w:asciiTheme="minorHAnsi" w:hAnsiTheme="minorHAnsi" w:cstheme="minorHAnsi"/>
                <w:sz w:val="20"/>
                <w:szCs w:val="20"/>
              </w:rPr>
              <w:t xml:space="preserve"> </w:t>
            </w:r>
            <w:r w:rsidRPr="00156BE3">
              <w:rPr>
                <w:rFonts w:asciiTheme="minorHAnsi" w:hAnsiTheme="minorHAnsi" w:cstheme="minorHAnsi"/>
                <w:i/>
                <w:sz w:val="20"/>
                <w:szCs w:val="20"/>
              </w:rPr>
              <w:t xml:space="preserve">The Pursuit of </w:t>
            </w:r>
            <w:proofErr w:type="spellStart"/>
            <w:r w:rsidRPr="00156BE3">
              <w:rPr>
                <w:rFonts w:asciiTheme="minorHAnsi" w:hAnsiTheme="minorHAnsi" w:cstheme="minorHAnsi"/>
                <w:i/>
                <w:sz w:val="20"/>
                <w:szCs w:val="20"/>
              </w:rPr>
              <w:t>Happ</w:t>
            </w:r>
            <w:r w:rsidR="00156BE3" w:rsidRPr="00156BE3">
              <w:rPr>
                <w:rFonts w:asciiTheme="minorHAnsi" w:hAnsiTheme="minorHAnsi" w:cstheme="minorHAnsi"/>
                <w:i/>
                <w:sz w:val="20"/>
                <w:szCs w:val="20"/>
              </w:rPr>
              <w:t>y</w:t>
            </w:r>
            <w:r w:rsidRPr="00156BE3">
              <w:rPr>
                <w:rFonts w:asciiTheme="minorHAnsi" w:hAnsiTheme="minorHAnsi" w:cstheme="minorHAnsi"/>
                <w:i/>
                <w:sz w:val="20"/>
                <w:szCs w:val="20"/>
              </w:rPr>
              <w:t>ness</w:t>
            </w:r>
            <w:proofErr w:type="spellEnd"/>
          </w:p>
          <w:p w:rsidR="00542F6A"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 xml:space="preserve">Different cultural concepts of happiness </w:t>
            </w:r>
            <w:r w:rsidR="00D64274">
              <w:rPr>
                <w:rFonts w:asciiTheme="minorHAnsi" w:hAnsiTheme="minorHAnsi" w:cstheme="minorHAnsi"/>
                <w:sz w:val="20"/>
                <w:szCs w:val="20"/>
              </w:rPr>
              <w:t>–</w:t>
            </w:r>
            <w:r w:rsidRPr="00D64274">
              <w:rPr>
                <w:rFonts w:asciiTheme="minorHAnsi" w:hAnsiTheme="minorHAnsi" w:cstheme="minorHAnsi"/>
                <w:sz w:val="20"/>
                <w:szCs w:val="20"/>
              </w:rPr>
              <w:t xml:space="preserve"> </w:t>
            </w:r>
            <w:r w:rsidR="00542F6A" w:rsidRPr="00D64274">
              <w:rPr>
                <w:rFonts w:asciiTheme="minorHAnsi" w:hAnsiTheme="minorHAnsi" w:cstheme="minorHAnsi"/>
                <w:sz w:val="20"/>
                <w:szCs w:val="20"/>
              </w:rPr>
              <w:t xml:space="preserve">US Declaration of Independence </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Case study</w:t>
            </w:r>
            <w:r w:rsidR="00542F6A" w:rsidRPr="00D64274">
              <w:rPr>
                <w:rFonts w:asciiTheme="minorHAnsi" w:hAnsiTheme="minorHAnsi" w:cstheme="minorHAnsi"/>
                <w:sz w:val="20"/>
                <w:szCs w:val="20"/>
              </w:rPr>
              <w:t xml:space="preserve"> </w:t>
            </w:r>
            <w:r w:rsidR="00D64274">
              <w:rPr>
                <w:rFonts w:asciiTheme="minorHAnsi" w:hAnsiTheme="minorHAnsi" w:cstheme="minorHAnsi"/>
                <w:sz w:val="20"/>
                <w:szCs w:val="20"/>
              </w:rPr>
              <w:t>–</w:t>
            </w:r>
            <w:r w:rsidR="00542F6A" w:rsidRPr="00D64274">
              <w:rPr>
                <w:rFonts w:asciiTheme="minorHAnsi" w:hAnsiTheme="minorHAnsi" w:cstheme="minorHAnsi"/>
                <w:sz w:val="20"/>
                <w:szCs w:val="20"/>
              </w:rPr>
              <w:t xml:space="preserve"> </w:t>
            </w:r>
            <w:r w:rsidRPr="00D64274">
              <w:rPr>
                <w:rFonts w:asciiTheme="minorHAnsi" w:hAnsiTheme="minorHAnsi" w:cstheme="minorHAnsi"/>
                <w:sz w:val="20"/>
                <w:szCs w:val="20"/>
              </w:rPr>
              <w:t>Aristotle and Eudemonia</w:t>
            </w:r>
          </w:p>
          <w:p w:rsidR="000F3EBE" w:rsidRPr="00D64274" w:rsidRDefault="000F3EBE" w:rsidP="000F3EBE">
            <w:pPr>
              <w:rPr>
                <w:rFonts w:asciiTheme="minorHAnsi" w:hAnsiTheme="minorHAnsi" w:cstheme="minorHAnsi"/>
                <w:sz w:val="20"/>
                <w:szCs w:val="20"/>
              </w:rPr>
            </w:pPr>
            <w:r w:rsidRPr="00D64274">
              <w:rPr>
                <w:rFonts w:asciiTheme="minorHAnsi" w:hAnsiTheme="minorHAnsi" w:cstheme="minorHAnsi"/>
                <w:sz w:val="20"/>
                <w:szCs w:val="20"/>
              </w:rPr>
              <w:t xml:space="preserve">Virtue ethics </w:t>
            </w:r>
          </w:p>
        </w:tc>
      </w:tr>
      <w:tr w:rsidR="000F3EBE" w:rsidRPr="00D64274" w:rsidTr="00B86FA6">
        <w:tc>
          <w:tcPr>
            <w:tcW w:w="993" w:type="dxa"/>
            <w:shd w:val="clear" w:color="auto" w:fill="E4D8EB" w:themeFill="accent4" w:themeFillTint="66"/>
            <w:vAlign w:val="center"/>
            <w:hideMark/>
          </w:tcPr>
          <w:p w:rsidR="000F3EBE" w:rsidRPr="00D64274" w:rsidRDefault="000F3EBE" w:rsidP="0025174E">
            <w:pPr>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14–15</w:t>
            </w:r>
          </w:p>
        </w:tc>
        <w:tc>
          <w:tcPr>
            <w:tcW w:w="8363" w:type="dxa"/>
          </w:tcPr>
          <w:p w:rsidR="000F3EBE" w:rsidRPr="00D64274" w:rsidRDefault="000F3EBE" w:rsidP="00B86FA6">
            <w:pPr>
              <w:rPr>
                <w:rFonts w:asciiTheme="minorHAnsi" w:hAnsiTheme="minorHAnsi" w:cstheme="minorHAnsi"/>
                <w:b/>
                <w:sz w:val="20"/>
                <w:szCs w:val="20"/>
              </w:rPr>
            </w:pPr>
            <w:r w:rsidRPr="00D64274">
              <w:rPr>
                <w:rFonts w:asciiTheme="minorHAnsi" w:hAnsiTheme="minorHAnsi" w:cstheme="minorHAnsi"/>
                <w:b/>
                <w:sz w:val="20"/>
                <w:szCs w:val="20"/>
              </w:rPr>
              <w:t>Content</w:t>
            </w:r>
          </w:p>
          <w:p w:rsidR="000F3EBE" w:rsidRPr="00D64274" w:rsidRDefault="000F3EBE" w:rsidP="000F3EBE">
            <w:pPr>
              <w:numPr>
                <w:ilvl w:val="0"/>
                <w:numId w:val="12"/>
              </w:numPr>
              <w:rPr>
                <w:rFonts w:asciiTheme="minorHAnsi" w:hAnsiTheme="minorHAnsi" w:cstheme="minorHAnsi"/>
                <w:sz w:val="20"/>
                <w:szCs w:val="20"/>
              </w:rPr>
            </w:pPr>
            <w:r w:rsidRPr="00D64274">
              <w:rPr>
                <w:rFonts w:asciiTheme="minorHAnsi" w:hAnsiTheme="minorHAnsi" w:cstheme="minorHAnsi"/>
                <w:sz w:val="20"/>
                <w:szCs w:val="20"/>
              </w:rPr>
              <w:t xml:space="preserve">the ideas of pleasure, happiness, fulfilment and wellbeing </w:t>
            </w:r>
          </w:p>
          <w:p w:rsidR="000F3EBE" w:rsidRPr="00D64274" w:rsidRDefault="000F3EBE" w:rsidP="000F3EBE">
            <w:pPr>
              <w:numPr>
                <w:ilvl w:val="0"/>
                <w:numId w:val="12"/>
              </w:numPr>
              <w:rPr>
                <w:rFonts w:asciiTheme="minorHAnsi" w:hAnsiTheme="minorHAnsi" w:cstheme="minorHAnsi"/>
                <w:sz w:val="20"/>
                <w:szCs w:val="20"/>
              </w:rPr>
            </w:pPr>
            <w:r w:rsidRPr="00D64274">
              <w:rPr>
                <w:rFonts w:asciiTheme="minorHAnsi" w:hAnsiTheme="minorHAnsi" w:cstheme="minorHAnsi"/>
                <w:sz w:val="20"/>
                <w:szCs w:val="20"/>
              </w:rPr>
              <w:t xml:space="preserve">different ideas of what is a good life and how to achieve it </w:t>
            </w:r>
          </w:p>
          <w:p w:rsidR="000F3EBE" w:rsidRPr="00D64274" w:rsidRDefault="000F3EBE" w:rsidP="000F3EBE">
            <w:pPr>
              <w:numPr>
                <w:ilvl w:val="0"/>
                <w:numId w:val="12"/>
              </w:numPr>
              <w:rPr>
                <w:rFonts w:asciiTheme="minorHAnsi" w:hAnsiTheme="minorHAnsi" w:cstheme="minorHAnsi"/>
                <w:sz w:val="20"/>
                <w:szCs w:val="20"/>
              </w:rPr>
            </w:pPr>
            <w:r w:rsidRPr="00D64274">
              <w:rPr>
                <w:rFonts w:asciiTheme="minorHAnsi" w:hAnsiTheme="minorHAnsi" w:cstheme="minorHAnsi"/>
                <w:sz w:val="20"/>
                <w:szCs w:val="20"/>
              </w:rPr>
              <w:t>concepts of pleasure, happiness and wellbeing as examples of conceptual clarification</w:t>
            </w:r>
          </w:p>
          <w:p w:rsidR="00B74CA2" w:rsidRPr="00B26B9C" w:rsidRDefault="00B74CA2" w:rsidP="00B86FA6">
            <w:pPr>
              <w:rPr>
                <w:rFonts w:asciiTheme="minorHAnsi" w:hAnsiTheme="minorHAnsi" w:cstheme="minorHAnsi"/>
                <w:b/>
                <w:sz w:val="10"/>
                <w:szCs w:val="10"/>
              </w:rPr>
            </w:pPr>
          </w:p>
          <w:p w:rsidR="000F3EBE" w:rsidRPr="00D64274" w:rsidRDefault="000F3EBE" w:rsidP="00B86FA6">
            <w:pPr>
              <w:rPr>
                <w:rFonts w:asciiTheme="minorHAnsi" w:hAnsiTheme="minorHAnsi" w:cstheme="minorHAnsi"/>
                <w:b/>
                <w:sz w:val="20"/>
                <w:szCs w:val="20"/>
              </w:rPr>
            </w:pPr>
            <w:r w:rsidRPr="00D64274">
              <w:rPr>
                <w:rFonts w:asciiTheme="minorHAnsi" w:hAnsiTheme="minorHAnsi" w:cstheme="minorHAnsi"/>
                <w:b/>
                <w:sz w:val="20"/>
                <w:szCs w:val="20"/>
              </w:rPr>
              <w:t>Key teaching points</w:t>
            </w:r>
          </w:p>
          <w:p w:rsidR="000F3EBE" w:rsidRPr="00D64274" w:rsidRDefault="000F3EBE" w:rsidP="00B86FA6">
            <w:pPr>
              <w:rPr>
                <w:rFonts w:asciiTheme="minorHAnsi" w:hAnsiTheme="minorHAnsi" w:cstheme="minorHAnsi"/>
                <w:sz w:val="20"/>
                <w:szCs w:val="20"/>
              </w:rPr>
            </w:pPr>
            <w:r w:rsidRPr="00D64274">
              <w:rPr>
                <w:rFonts w:asciiTheme="minorHAnsi" w:hAnsiTheme="minorHAnsi" w:cstheme="minorHAnsi"/>
                <w:sz w:val="20"/>
                <w:szCs w:val="20"/>
              </w:rPr>
              <w:t>The concepts of pleasure and fulfilment</w:t>
            </w:r>
          </w:p>
          <w:p w:rsidR="000F3EBE" w:rsidRPr="00D64274" w:rsidRDefault="000F3EBE" w:rsidP="00B86FA6">
            <w:pPr>
              <w:rPr>
                <w:rFonts w:asciiTheme="minorHAnsi" w:hAnsiTheme="minorHAnsi" w:cstheme="minorHAnsi"/>
                <w:sz w:val="20"/>
                <w:szCs w:val="20"/>
              </w:rPr>
            </w:pPr>
            <w:r w:rsidRPr="00D64274">
              <w:rPr>
                <w:rFonts w:asciiTheme="minorHAnsi" w:hAnsiTheme="minorHAnsi" w:cstheme="minorHAnsi"/>
                <w:sz w:val="20"/>
                <w:szCs w:val="20"/>
              </w:rPr>
              <w:t>Pleasure and the brain</w:t>
            </w:r>
          </w:p>
          <w:p w:rsidR="000F3EBE" w:rsidRPr="00D64274" w:rsidRDefault="0093696B" w:rsidP="00B86FA6">
            <w:pPr>
              <w:rPr>
                <w:rFonts w:asciiTheme="minorHAnsi" w:hAnsiTheme="minorHAnsi" w:cstheme="minorHAnsi"/>
                <w:sz w:val="20"/>
                <w:szCs w:val="20"/>
              </w:rPr>
            </w:pPr>
            <w:r w:rsidRPr="00D64274">
              <w:rPr>
                <w:rFonts w:asciiTheme="minorHAnsi" w:hAnsiTheme="minorHAnsi" w:cstheme="minorHAnsi"/>
                <w:sz w:val="20"/>
                <w:szCs w:val="20"/>
              </w:rPr>
              <w:t>Higher and lower p</w:t>
            </w:r>
            <w:r w:rsidR="000F3EBE" w:rsidRPr="00D64274">
              <w:rPr>
                <w:rFonts w:asciiTheme="minorHAnsi" w:hAnsiTheme="minorHAnsi" w:cstheme="minorHAnsi"/>
                <w:sz w:val="20"/>
                <w:szCs w:val="20"/>
              </w:rPr>
              <w:t>leasures</w:t>
            </w:r>
            <w:r w:rsidRPr="00D64274">
              <w:rPr>
                <w:rFonts w:asciiTheme="minorHAnsi" w:hAnsiTheme="minorHAnsi" w:cstheme="minorHAnsi"/>
                <w:sz w:val="20"/>
                <w:szCs w:val="20"/>
              </w:rPr>
              <w:t xml:space="preserve"> </w:t>
            </w:r>
            <w:r w:rsidR="00D64274">
              <w:rPr>
                <w:rFonts w:asciiTheme="minorHAnsi" w:hAnsiTheme="minorHAnsi" w:cstheme="minorHAnsi"/>
                <w:sz w:val="20"/>
                <w:szCs w:val="20"/>
              </w:rPr>
              <w:t>–</w:t>
            </w:r>
            <w:r w:rsidR="000F3EBE" w:rsidRPr="00D64274">
              <w:rPr>
                <w:rFonts w:asciiTheme="minorHAnsi" w:hAnsiTheme="minorHAnsi" w:cstheme="minorHAnsi"/>
                <w:sz w:val="20"/>
                <w:szCs w:val="20"/>
              </w:rPr>
              <w:t xml:space="preserve"> Mill</w:t>
            </w:r>
          </w:p>
          <w:p w:rsidR="000F3EBE" w:rsidRPr="00D64274" w:rsidRDefault="0093696B" w:rsidP="00B86FA6">
            <w:pPr>
              <w:rPr>
                <w:rFonts w:asciiTheme="minorHAnsi" w:hAnsiTheme="minorHAnsi" w:cstheme="minorHAnsi"/>
                <w:sz w:val="20"/>
                <w:szCs w:val="20"/>
              </w:rPr>
            </w:pPr>
            <w:r w:rsidRPr="00D64274">
              <w:rPr>
                <w:rFonts w:asciiTheme="minorHAnsi" w:hAnsiTheme="minorHAnsi" w:cstheme="minorHAnsi"/>
                <w:sz w:val="20"/>
                <w:szCs w:val="20"/>
              </w:rPr>
              <w:t>The pleasure p</w:t>
            </w:r>
            <w:r w:rsidR="000F3EBE" w:rsidRPr="00D64274">
              <w:rPr>
                <w:rFonts w:asciiTheme="minorHAnsi" w:hAnsiTheme="minorHAnsi" w:cstheme="minorHAnsi"/>
                <w:sz w:val="20"/>
                <w:szCs w:val="20"/>
              </w:rPr>
              <w:t>rinciple</w:t>
            </w:r>
            <w:r w:rsidRPr="00D64274">
              <w:rPr>
                <w:rFonts w:asciiTheme="minorHAnsi" w:hAnsiTheme="minorHAnsi" w:cstheme="minorHAnsi"/>
                <w:sz w:val="20"/>
                <w:szCs w:val="20"/>
              </w:rPr>
              <w:t xml:space="preserve"> </w:t>
            </w:r>
            <w:r w:rsidR="00D64274">
              <w:rPr>
                <w:rFonts w:asciiTheme="minorHAnsi" w:hAnsiTheme="minorHAnsi" w:cstheme="minorHAnsi"/>
                <w:sz w:val="20"/>
                <w:szCs w:val="20"/>
              </w:rPr>
              <w:t>–</w:t>
            </w:r>
            <w:r w:rsidRPr="00D64274">
              <w:rPr>
                <w:rFonts w:asciiTheme="minorHAnsi" w:hAnsiTheme="minorHAnsi" w:cstheme="minorHAnsi"/>
                <w:sz w:val="20"/>
                <w:szCs w:val="20"/>
              </w:rPr>
              <w:t xml:space="preserve"> </w:t>
            </w:r>
            <w:r w:rsidR="000F3EBE" w:rsidRPr="00D64274">
              <w:rPr>
                <w:rFonts w:asciiTheme="minorHAnsi" w:hAnsiTheme="minorHAnsi" w:cstheme="minorHAnsi"/>
                <w:sz w:val="20"/>
                <w:szCs w:val="20"/>
              </w:rPr>
              <w:t>Bentham</w:t>
            </w:r>
          </w:p>
          <w:p w:rsidR="000F3EBE" w:rsidRPr="00D64274" w:rsidRDefault="000F3EBE" w:rsidP="00B86FA6">
            <w:pPr>
              <w:rPr>
                <w:rFonts w:asciiTheme="minorHAnsi" w:hAnsiTheme="minorHAnsi" w:cstheme="minorHAnsi"/>
                <w:sz w:val="20"/>
                <w:szCs w:val="20"/>
              </w:rPr>
            </w:pPr>
            <w:r w:rsidRPr="00D64274">
              <w:rPr>
                <w:rFonts w:asciiTheme="minorHAnsi" w:hAnsiTheme="minorHAnsi" w:cstheme="minorHAnsi"/>
                <w:sz w:val="20"/>
                <w:szCs w:val="20"/>
              </w:rPr>
              <w:t>Utilitarianism in practice</w:t>
            </w:r>
            <w:r w:rsidR="0093696B" w:rsidRPr="00D64274">
              <w:rPr>
                <w:rFonts w:asciiTheme="minorHAnsi" w:hAnsiTheme="minorHAnsi" w:cstheme="minorHAnsi"/>
                <w:sz w:val="20"/>
                <w:szCs w:val="20"/>
              </w:rPr>
              <w:t xml:space="preserve"> </w:t>
            </w:r>
            <w:r w:rsidR="00D64274">
              <w:rPr>
                <w:rFonts w:asciiTheme="minorHAnsi" w:hAnsiTheme="minorHAnsi" w:cstheme="minorHAnsi"/>
                <w:sz w:val="20"/>
                <w:szCs w:val="20"/>
              </w:rPr>
              <w:t>–</w:t>
            </w:r>
            <w:r w:rsidR="0093696B" w:rsidRPr="00D64274">
              <w:rPr>
                <w:rFonts w:asciiTheme="minorHAnsi" w:hAnsiTheme="minorHAnsi" w:cstheme="minorHAnsi"/>
                <w:sz w:val="20"/>
                <w:szCs w:val="20"/>
              </w:rPr>
              <w:t xml:space="preserve"> </w:t>
            </w:r>
            <w:r w:rsidRPr="00D64274">
              <w:rPr>
                <w:rFonts w:asciiTheme="minorHAnsi" w:hAnsiTheme="minorHAnsi" w:cstheme="minorHAnsi"/>
                <w:sz w:val="20"/>
                <w:szCs w:val="20"/>
              </w:rPr>
              <w:t>Singer</w:t>
            </w:r>
          </w:p>
        </w:tc>
      </w:tr>
      <w:tr w:rsidR="000F3EBE" w:rsidRPr="00D64274" w:rsidTr="00B86FA6">
        <w:tc>
          <w:tcPr>
            <w:tcW w:w="993" w:type="dxa"/>
            <w:shd w:val="clear" w:color="auto" w:fill="E4D8EB" w:themeFill="accent4" w:themeFillTint="66"/>
            <w:vAlign w:val="center"/>
            <w:hideMark/>
          </w:tcPr>
          <w:p w:rsidR="000F3EBE" w:rsidRPr="00D64274" w:rsidRDefault="000F3EBE" w:rsidP="00D64274">
            <w:pPr>
              <w:spacing w:before="120" w:after="120"/>
              <w:jc w:val="center"/>
              <w:rPr>
                <w:rFonts w:asciiTheme="minorHAnsi" w:hAnsiTheme="minorHAnsi" w:cstheme="minorHAnsi"/>
                <w:sz w:val="20"/>
                <w:szCs w:val="20"/>
                <w:lang w:eastAsia="en-US"/>
              </w:rPr>
            </w:pPr>
            <w:r w:rsidRPr="00D64274">
              <w:rPr>
                <w:rFonts w:asciiTheme="minorHAnsi" w:hAnsiTheme="minorHAnsi" w:cstheme="minorHAnsi"/>
                <w:sz w:val="20"/>
                <w:szCs w:val="20"/>
                <w:lang w:eastAsia="en-US"/>
              </w:rPr>
              <w:t>16</w:t>
            </w:r>
          </w:p>
        </w:tc>
        <w:tc>
          <w:tcPr>
            <w:tcW w:w="8363" w:type="dxa"/>
          </w:tcPr>
          <w:p w:rsidR="000F3EBE" w:rsidRPr="00D64274" w:rsidRDefault="00C45024" w:rsidP="00D64274">
            <w:pPr>
              <w:spacing w:before="120" w:after="120"/>
              <w:rPr>
                <w:rFonts w:asciiTheme="minorHAnsi" w:hAnsiTheme="minorHAnsi" w:cstheme="minorHAnsi"/>
                <w:b/>
                <w:sz w:val="20"/>
                <w:szCs w:val="20"/>
                <w:lang w:eastAsia="en-US"/>
              </w:rPr>
            </w:pPr>
            <w:r w:rsidRPr="00D64274">
              <w:rPr>
                <w:rFonts w:asciiTheme="minorHAnsi" w:hAnsiTheme="minorHAnsi" w:cstheme="minorHAnsi"/>
                <w:b/>
                <w:sz w:val="20"/>
                <w:szCs w:val="20"/>
                <w:lang w:eastAsia="en-US"/>
              </w:rPr>
              <w:t xml:space="preserve">Assessment </w:t>
            </w:r>
            <w:r w:rsidR="00042294">
              <w:rPr>
                <w:rFonts w:asciiTheme="minorHAnsi" w:hAnsiTheme="minorHAnsi" w:cstheme="minorHAnsi"/>
                <w:b/>
                <w:sz w:val="20"/>
                <w:szCs w:val="20"/>
                <w:lang w:eastAsia="en-US"/>
              </w:rPr>
              <w:t>Task</w:t>
            </w:r>
            <w:r w:rsidR="000F3EBE" w:rsidRPr="00D64274">
              <w:rPr>
                <w:rFonts w:asciiTheme="minorHAnsi" w:hAnsiTheme="minorHAnsi" w:cstheme="minorHAnsi"/>
                <w:b/>
                <w:sz w:val="20"/>
                <w:szCs w:val="20"/>
                <w:lang w:eastAsia="en-US"/>
              </w:rPr>
              <w:t xml:space="preserve"> </w:t>
            </w:r>
            <w:r w:rsidR="00002100" w:rsidRPr="00D64274">
              <w:rPr>
                <w:rFonts w:asciiTheme="minorHAnsi" w:hAnsiTheme="minorHAnsi" w:cstheme="minorHAnsi"/>
                <w:b/>
                <w:sz w:val="20"/>
                <w:szCs w:val="20"/>
                <w:lang w:eastAsia="en-US"/>
              </w:rPr>
              <w:t>8</w:t>
            </w:r>
            <w:r w:rsidR="000F3EBE" w:rsidRPr="00D64274">
              <w:rPr>
                <w:rFonts w:asciiTheme="minorHAnsi" w:hAnsiTheme="minorHAnsi" w:cstheme="minorHAnsi"/>
                <w:b/>
                <w:sz w:val="20"/>
                <w:szCs w:val="20"/>
                <w:lang w:eastAsia="en-US"/>
              </w:rPr>
              <w:t>: Test</w:t>
            </w:r>
          </w:p>
        </w:tc>
      </w:tr>
    </w:tbl>
    <w:p w:rsidR="0025174E" w:rsidRPr="00C6010F" w:rsidRDefault="0025174E" w:rsidP="0025174E">
      <w:pPr>
        <w:rPr>
          <w:rFonts w:asciiTheme="minorHAnsi" w:hAnsiTheme="minorHAnsi" w:cstheme="minorHAnsi"/>
          <w:sz w:val="20"/>
          <w:szCs w:val="20"/>
        </w:rPr>
      </w:pPr>
      <w:bookmarkStart w:id="0" w:name="_GoBack"/>
      <w:bookmarkEnd w:id="0"/>
    </w:p>
    <w:sectPr w:rsidR="0025174E" w:rsidRPr="00C6010F" w:rsidSect="0004659D">
      <w:headerReference w:type="even" r:id="rId15"/>
      <w:footerReference w:type="even"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6F" w:rsidRDefault="00525F6F" w:rsidP="00DB14C9">
      <w:r>
        <w:separator/>
      </w:r>
    </w:p>
  </w:endnote>
  <w:endnote w:type="continuationSeparator" w:id="0">
    <w:p w:rsidR="00525F6F" w:rsidRDefault="00525F6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F" w:rsidRPr="00D64274" w:rsidRDefault="00525F6F" w:rsidP="00B86FA6">
    <w:pPr>
      <w:pStyle w:val="Footer"/>
      <w:pBdr>
        <w:top w:val="single" w:sz="8" w:space="4" w:color="5C815C"/>
      </w:pBdr>
      <w:tabs>
        <w:tab w:val="clear" w:pos="4513"/>
        <w:tab w:val="clear" w:pos="9026"/>
      </w:tabs>
      <w:rPr>
        <w:rFonts w:ascii="Franklin Gothic Book" w:hAnsi="Franklin Gothic Book"/>
        <w:color w:val="342568"/>
        <w:sz w:val="18"/>
      </w:rPr>
    </w:pPr>
    <w:r w:rsidRPr="00921A72">
      <w:rPr>
        <w:rFonts w:ascii="Franklin Gothic Book" w:hAnsi="Franklin Gothic Book"/>
        <w:noProof/>
        <w:color w:val="342568"/>
        <w:sz w:val="18"/>
        <w:szCs w:val="18"/>
      </w:rPr>
      <w:t>2014/17818</w:t>
    </w:r>
    <w:r>
      <w:rPr>
        <w:rFonts w:ascii="Franklin Gothic Book" w:hAnsi="Franklin Gothic Book"/>
        <w:noProof/>
        <w:color w:val="342568"/>
        <w:sz w:val="18"/>
        <w:szCs w:val="18"/>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F" w:rsidRPr="003B7EC7" w:rsidRDefault="00525F6F" w:rsidP="00B86FA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F" w:rsidRPr="003B7EC7" w:rsidRDefault="00525F6F" w:rsidP="00B86FA6">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F" w:rsidRPr="005143EB" w:rsidRDefault="00525F6F" w:rsidP="00B86FA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6F" w:rsidRDefault="00525F6F" w:rsidP="00DB14C9">
      <w:r>
        <w:separator/>
      </w:r>
    </w:p>
  </w:footnote>
  <w:footnote w:type="continuationSeparator" w:id="0">
    <w:p w:rsidR="00525F6F" w:rsidRDefault="00525F6F"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F" w:rsidRPr="003B7EC7" w:rsidRDefault="00525F6F" w:rsidP="00B86FA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56BE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F" w:rsidRDefault="00525F6F" w:rsidP="00AD4A93">
    <w:pPr>
      <w:pStyle w:val="Header"/>
      <w:ind w:left="-851"/>
    </w:pPr>
    <w:r>
      <w:rPr>
        <w:noProof/>
      </w:rPr>
      <w:drawing>
        <wp:inline distT="0" distB="0" distL="0" distR="0" wp14:anchorId="380A881D" wp14:editId="071490B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25F6F" w:rsidRDefault="00525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F" w:rsidRPr="001B3981" w:rsidRDefault="00525F6F" w:rsidP="00B86FA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56BE3">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525F6F" w:rsidRDefault="00525F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F" w:rsidRPr="001B3981" w:rsidRDefault="00525F6F" w:rsidP="00B86FA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25F6F" w:rsidRPr="00D05780" w:rsidRDefault="00525F6F"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7E0"/>
    <w:multiLevelType w:val="hybridMultilevel"/>
    <w:tmpl w:val="49EE9B3E"/>
    <w:lvl w:ilvl="0" w:tplc="1A42CED2">
      <w:start w:val="1"/>
      <w:numFmt w:val="bullet"/>
      <w:lvlText w:val=""/>
      <w:lvlJc w:val="left"/>
      <w:pPr>
        <w:tabs>
          <w:tab w:val="num" w:pos="357"/>
        </w:tabs>
        <w:ind w:left="357" w:hanging="357"/>
      </w:pPr>
      <w:rPr>
        <w:rFonts w:ascii="Symbol" w:hAnsi="Symbol" w:hint="default"/>
        <w:color w:val="auto"/>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8A65C98"/>
    <w:multiLevelType w:val="hybridMultilevel"/>
    <w:tmpl w:val="CF1CDE66"/>
    <w:lvl w:ilvl="0" w:tplc="7CECE3DA">
      <w:start w:val="1"/>
      <w:numFmt w:val="bullet"/>
      <w:lvlText w:val=""/>
      <w:lvlJc w:val="left"/>
      <w:pPr>
        <w:tabs>
          <w:tab w:val="num" w:pos="357"/>
        </w:tabs>
        <w:ind w:left="357" w:hanging="357"/>
      </w:pPr>
      <w:rPr>
        <w:rFonts w:ascii="Symbol" w:hAnsi="Symbol" w:hint="default"/>
        <w:color w:val="auto"/>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26BD4C72"/>
    <w:multiLevelType w:val="hybridMultilevel"/>
    <w:tmpl w:val="EC40D2D8"/>
    <w:lvl w:ilvl="0" w:tplc="B3A654E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F7E2DB9"/>
    <w:multiLevelType w:val="hybridMultilevel"/>
    <w:tmpl w:val="42B0C2C0"/>
    <w:lvl w:ilvl="0" w:tplc="B57CC55A">
      <w:start w:val="1"/>
      <w:numFmt w:val="bullet"/>
      <w:lvlText w:val=""/>
      <w:lvlJc w:val="left"/>
      <w:pPr>
        <w:tabs>
          <w:tab w:val="num" w:pos="357"/>
        </w:tabs>
        <w:ind w:left="357" w:hanging="357"/>
      </w:pPr>
      <w:rPr>
        <w:rFonts w:ascii="Symbol" w:hAnsi="Symbol" w:hint="default"/>
        <w:color w:val="auto"/>
        <w:sz w:val="20"/>
        <w:szCs w:val="20"/>
      </w:rPr>
    </w:lvl>
    <w:lvl w:ilvl="1" w:tplc="0C090003">
      <w:start w:val="1"/>
      <w:numFmt w:val="bullet"/>
      <w:lvlText w:val="o"/>
      <w:lvlJc w:val="left"/>
      <w:pPr>
        <w:tabs>
          <w:tab w:val="num" w:pos="2410"/>
        </w:tabs>
        <w:ind w:left="2410" w:hanging="360"/>
      </w:pPr>
      <w:rPr>
        <w:rFonts w:ascii="Courier New" w:hAnsi="Courier New" w:cs="Courier New" w:hint="default"/>
      </w:rPr>
    </w:lvl>
    <w:lvl w:ilvl="2" w:tplc="0C090005" w:tentative="1">
      <w:start w:val="1"/>
      <w:numFmt w:val="bullet"/>
      <w:lvlText w:val=""/>
      <w:lvlJc w:val="left"/>
      <w:pPr>
        <w:tabs>
          <w:tab w:val="num" w:pos="3130"/>
        </w:tabs>
        <w:ind w:left="3130" w:hanging="360"/>
      </w:pPr>
      <w:rPr>
        <w:rFonts w:ascii="Wingdings" w:hAnsi="Wingdings" w:hint="default"/>
      </w:rPr>
    </w:lvl>
    <w:lvl w:ilvl="3" w:tplc="0C090001" w:tentative="1">
      <w:start w:val="1"/>
      <w:numFmt w:val="bullet"/>
      <w:lvlText w:val=""/>
      <w:lvlJc w:val="left"/>
      <w:pPr>
        <w:tabs>
          <w:tab w:val="num" w:pos="3850"/>
        </w:tabs>
        <w:ind w:left="3850" w:hanging="360"/>
      </w:pPr>
      <w:rPr>
        <w:rFonts w:ascii="Symbol" w:hAnsi="Symbol" w:hint="default"/>
      </w:rPr>
    </w:lvl>
    <w:lvl w:ilvl="4" w:tplc="0C090003" w:tentative="1">
      <w:start w:val="1"/>
      <w:numFmt w:val="bullet"/>
      <w:lvlText w:val="o"/>
      <w:lvlJc w:val="left"/>
      <w:pPr>
        <w:tabs>
          <w:tab w:val="num" w:pos="4570"/>
        </w:tabs>
        <w:ind w:left="4570" w:hanging="360"/>
      </w:pPr>
      <w:rPr>
        <w:rFonts w:ascii="Courier New" w:hAnsi="Courier New" w:cs="Courier New" w:hint="default"/>
      </w:rPr>
    </w:lvl>
    <w:lvl w:ilvl="5" w:tplc="0C090005" w:tentative="1">
      <w:start w:val="1"/>
      <w:numFmt w:val="bullet"/>
      <w:lvlText w:val=""/>
      <w:lvlJc w:val="left"/>
      <w:pPr>
        <w:tabs>
          <w:tab w:val="num" w:pos="5290"/>
        </w:tabs>
        <w:ind w:left="5290" w:hanging="360"/>
      </w:pPr>
      <w:rPr>
        <w:rFonts w:ascii="Wingdings" w:hAnsi="Wingdings" w:hint="default"/>
      </w:rPr>
    </w:lvl>
    <w:lvl w:ilvl="6" w:tplc="0C090001" w:tentative="1">
      <w:start w:val="1"/>
      <w:numFmt w:val="bullet"/>
      <w:lvlText w:val=""/>
      <w:lvlJc w:val="left"/>
      <w:pPr>
        <w:tabs>
          <w:tab w:val="num" w:pos="6010"/>
        </w:tabs>
        <w:ind w:left="6010" w:hanging="360"/>
      </w:pPr>
      <w:rPr>
        <w:rFonts w:ascii="Symbol" w:hAnsi="Symbol" w:hint="default"/>
      </w:rPr>
    </w:lvl>
    <w:lvl w:ilvl="7" w:tplc="0C090003" w:tentative="1">
      <w:start w:val="1"/>
      <w:numFmt w:val="bullet"/>
      <w:lvlText w:val="o"/>
      <w:lvlJc w:val="left"/>
      <w:pPr>
        <w:tabs>
          <w:tab w:val="num" w:pos="6730"/>
        </w:tabs>
        <w:ind w:left="6730" w:hanging="360"/>
      </w:pPr>
      <w:rPr>
        <w:rFonts w:ascii="Courier New" w:hAnsi="Courier New" w:cs="Courier New" w:hint="default"/>
      </w:rPr>
    </w:lvl>
    <w:lvl w:ilvl="8" w:tplc="0C090005" w:tentative="1">
      <w:start w:val="1"/>
      <w:numFmt w:val="bullet"/>
      <w:lvlText w:val=""/>
      <w:lvlJc w:val="left"/>
      <w:pPr>
        <w:tabs>
          <w:tab w:val="num" w:pos="7450"/>
        </w:tabs>
        <w:ind w:left="7450"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56203F9F"/>
    <w:multiLevelType w:val="hybridMultilevel"/>
    <w:tmpl w:val="143C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nsid w:val="62577C97"/>
    <w:multiLevelType w:val="hybridMultilevel"/>
    <w:tmpl w:val="1512C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3B5BA9"/>
    <w:multiLevelType w:val="hybridMultilevel"/>
    <w:tmpl w:val="05EC74C6"/>
    <w:lvl w:ilvl="0" w:tplc="34540078">
      <w:start w:val="1"/>
      <w:numFmt w:val="bullet"/>
      <w:lvlText w:val=""/>
      <w:lvlJc w:val="left"/>
      <w:pPr>
        <w:tabs>
          <w:tab w:val="num" w:pos="357"/>
        </w:tabs>
        <w:ind w:left="357" w:hanging="357"/>
      </w:pPr>
      <w:rPr>
        <w:rFonts w:ascii="Symbol" w:hAnsi="Symbol" w:hint="default"/>
        <w:color w:val="auto"/>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8F8408C"/>
    <w:multiLevelType w:val="hybridMultilevel"/>
    <w:tmpl w:val="DFF6702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D7C0E62"/>
    <w:multiLevelType w:val="hybridMultilevel"/>
    <w:tmpl w:val="E79C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10"/>
  </w:num>
  <w:num w:numId="7">
    <w:abstractNumId w:val="11"/>
  </w:num>
  <w:num w:numId="8">
    <w:abstractNumId w:val="3"/>
  </w:num>
  <w:num w:numId="9">
    <w:abstractNumId w:val="4"/>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2100"/>
    <w:rsid w:val="000340FD"/>
    <w:rsid w:val="00042294"/>
    <w:rsid w:val="0004659D"/>
    <w:rsid w:val="00073D4E"/>
    <w:rsid w:val="0009174F"/>
    <w:rsid w:val="000F3EBE"/>
    <w:rsid w:val="000F5B5F"/>
    <w:rsid w:val="001144C7"/>
    <w:rsid w:val="00156BE3"/>
    <w:rsid w:val="00190B7F"/>
    <w:rsid w:val="001955D9"/>
    <w:rsid w:val="001A065F"/>
    <w:rsid w:val="00237908"/>
    <w:rsid w:val="00240545"/>
    <w:rsid w:val="0025174E"/>
    <w:rsid w:val="00275CB1"/>
    <w:rsid w:val="002928CA"/>
    <w:rsid w:val="002A511F"/>
    <w:rsid w:val="00375833"/>
    <w:rsid w:val="003B7EC7"/>
    <w:rsid w:val="003C5A53"/>
    <w:rsid w:val="003E18D3"/>
    <w:rsid w:val="004814F0"/>
    <w:rsid w:val="004863E5"/>
    <w:rsid w:val="00492D0A"/>
    <w:rsid w:val="004C6186"/>
    <w:rsid w:val="004D4F30"/>
    <w:rsid w:val="004E1286"/>
    <w:rsid w:val="00501961"/>
    <w:rsid w:val="00525F6F"/>
    <w:rsid w:val="00541BE9"/>
    <w:rsid w:val="00542F6A"/>
    <w:rsid w:val="00545155"/>
    <w:rsid w:val="0057319E"/>
    <w:rsid w:val="006302CD"/>
    <w:rsid w:val="00644283"/>
    <w:rsid w:val="006775FA"/>
    <w:rsid w:val="00742B1D"/>
    <w:rsid w:val="00782EA1"/>
    <w:rsid w:val="00795F59"/>
    <w:rsid w:val="007B5A3E"/>
    <w:rsid w:val="007D7C15"/>
    <w:rsid w:val="007E3CE0"/>
    <w:rsid w:val="00807326"/>
    <w:rsid w:val="00836DEE"/>
    <w:rsid w:val="00840722"/>
    <w:rsid w:val="00840B97"/>
    <w:rsid w:val="00855E0F"/>
    <w:rsid w:val="00866A71"/>
    <w:rsid w:val="00886849"/>
    <w:rsid w:val="00892B03"/>
    <w:rsid w:val="008A62A1"/>
    <w:rsid w:val="008B157B"/>
    <w:rsid w:val="008E7CC4"/>
    <w:rsid w:val="00916A8D"/>
    <w:rsid w:val="00921A72"/>
    <w:rsid w:val="00930FD4"/>
    <w:rsid w:val="00932B27"/>
    <w:rsid w:val="0093696B"/>
    <w:rsid w:val="00952D80"/>
    <w:rsid w:val="00997612"/>
    <w:rsid w:val="009A7E17"/>
    <w:rsid w:val="009B10D7"/>
    <w:rsid w:val="009B55E8"/>
    <w:rsid w:val="009E66C1"/>
    <w:rsid w:val="009F722A"/>
    <w:rsid w:val="00A11CE1"/>
    <w:rsid w:val="00A2056B"/>
    <w:rsid w:val="00A37E33"/>
    <w:rsid w:val="00A57719"/>
    <w:rsid w:val="00A600CE"/>
    <w:rsid w:val="00A72E54"/>
    <w:rsid w:val="00A91F1D"/>
    <w:rsid w:val="00AA5FB7"/>
    <w:rsid w:val="00AD4A93"/>
    <w:rsid w:val="00AE2316"/>
    <w:rsid w:val="00AE5E03"/>
    <w:rsid w:val="00AF317D"/>
    <w:rsid w:val="00B26B9C"/>
    <w:rsid w:val="00B47D54"/>
    <w:rsid w:val="00B74CA2"/>
    <w:rsid w:val="00B86FA6"/>
    <w:rsid w:val="00BD7C4A"/>
    <w:rsid w:val="00C331FC"/>
    <w:rsid w:val="00C45024"/>
    <w:rsid w:val="00C6010F"/>
    <w:rsid w:val="00C64612"/>
    <w:rsid w:val="00C722B3"/>
    <w:rsid w:val="00CF3CB2"/>
    <w:rsid w:val="00D22266"/>
    <w:rsid w:val="00D336FA"/>
    <w:rsid w:val="00D3715A"/>
    <w:rsid w:val="00D47F40"/>
    <w:rsid w:val="00D64274"/>
    <w:rsid w:val="00DB14C9"/>
    <w:rsid w:val="00DF4C0D"/>
    <w:rsid w:val="00E04C75"/>
    <w:rsid w:val="00E13082"/>
    <w:rsid w:val="00E136BE"/>
    <w:rsid w:val="00E14D31"/>
    <w:rsid w:val="00E3748F"/>
    <w:rsid w:val="00EC044D"/>
    <w:rsid w:val="00F167AD"/>
    <w:rsid w:val="00F53533"/>
    <w:rsid w:val="00F56BC0"/>
    <w:rsid w:val="00F667AA"/>
    <w:rsid w:val="00F7346B"/>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FootnoteText">
    <w:name w:val="footnote text"/>
    <w:basedOn w:val="Normal"/>
    <w:link w:val="FootnoteTextChar"/>
    <w:semiHidden/>
    <w:rsid w:val="00C64612"/>
    <w:rPr>
      <w:sz w:val="20"/>
      <w:szCs w:val="20"/>
      <w:lang w:eastAsia="en-US"/>
    </w:rPr>
  </w:style>
  <w:style w:type="character" w:customStyle="1" w:styleId="FootnoteTextChar">
    <w:name w:val="Footnote Text Char"/>
    <w:basedOn w:val="DefaultParagraphFont"/>
    <w:link w:val="FootnoteText"/>
    <w:semiHidden/>
    <w:rsid w:val="00C64612"/>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FootnoteText">
    <w:name w:val="footnote text"/>
    <w:basedOn w:val="Normal"/>
    <w:link w:val="FootnoteTextChar"/>
    <w:semiHidden/>
    <w:rsid w:val="00C64612"/>
    <w:rPr>
      <w:sz w:val="20"/>
      <w:szCs w:val="20"/>
      <w:lang w:eastAsia="en-US"/>
    </w:rPr>
  </w:style>
  <w:style w:type="character" w:customStyle="1" w:styleId="FootnoteTextChar">
    <w:name w:val="Footnote Text Char"/>
    <w:basedOn w:val="DefaultParagraphFont"/>
    <w:link w:val="FootnoteText"/>
    <w:semiHidden/>
    <w:rsid w:val="00C64612"/>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35CB-7D0E-434E-8290-AC19329C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Jo Merrey</cp:lastModifiedBy>
  <cp:revision>67</cp:revision>
  <cp:lastPrinted>2014-10-10T01:47:00Z</cp:lastPrinted>
  <dcterms:created xsi:type="dcterms:W3CDTF">2014-05-16T07:53:00Z</dcterms:created>
  <dcterms:modified xsi:type="dcterms:W3CDTF">2014-12-12T08:18:00Z</dcterms:modified>
</cp:coreProperties>
</file>