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2A0B" w14:textId="77777777" w:rsidR="00891E0F" w:rsidRPr="00A71521" w:rsidRDefault="00891E0F" w:rsidP="009E6DD8">
      <w:pPr>
        <w:pStyle w:val="SCSATitle1"/>
      </w:pPr>
      <w:r w:rsidRPr="00891E0F">
        <w:rPr>
          <w:rFonts w:ascii="Franklin Gothic Medium" w:hAnsi="Franklin Gothic Medium"/>
          <w:noProof/>
          <w:color w:val="463969"/>
          <w:sz w:val="52"/>
        </w:rPr>
        <w:drawing>
          <wp:anchor distT="0" distB="0" distL="114300" distR="114300" simplePos="0" relativeHeight="251657728" behindDoc="1" locked="1" layoutInCell="1" allowOverlap="1" wp14:anchorId="18C4E4B6" wp14:editId="5486C6C6">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t>S</w:t>
      </w:r>
      <w:r w:rsidRPr="00891E0F">
        <w:t>ample Assessment Task</w:t>
      </w:r>
      <w:r w:rsidR="00A71521">
        <w:t>s</w:t>
      </w:r>
    </w:p>
    <w:p w14:paraId="76D2B2B2" w14:textId="77777777" w:rsidR="00601716" w:rsidRDefault="00E61637" w:rsidP="009E6DD8">
      <w:pPr>
        <w:pStyle w:val="SCSATitle2"/>
      </w:pPr>
      <w:r>
        <w:t>Geography</w:t>
      </w:r>
    </w:p>
    <w:p w14:paraId="0C1E5A8B" w14:textId="77777777" w:rsidR="00891E0F" w:rsidRPr="00891E0F" w:rsidRDefault="00E61637" w:rsidP="009E6DD8">
      <w:pPr>
        <w:pStyle w:val="SCSATitle3"/>
      </w:pPr>
      <w:r>
        <w:t>General</w:t>
      </w:r>
      <w:r w:rsidR="00601716">
        <w:t xml:space="preserve"> </w:t>
      </w:r>
      <w:r w:rsidR="0071575D">
        <w:t>Year 12</w:t>
      </w:r>
    </w:p>
    <w:p w14:paraId="74E6CA0B" w14:textId="0445E395" w:rsidR="007C2EC0" w:rsidRDefault="007C2EC0" w:rsidP="009E6DD8">
      <w:pPr>
        <w:rPr>
          <w:rFonts w:ascii="Calibri" w:hAnsi="Calibri" w:cs="Calibri"/>
          <w:b/>
        </w:rPr>
      </w:pPr>
      <w:r>
        <w:rPr>
          <w:rFonts w:ascii="Calibri" w:hAnsi="Calibri" w:cs="Calibri"/>
          <w:b/>
        </w:rPr>
        <w:br w:type="page"/>
      </w:r>
    </w:p>
    <w:p w14:paraId="79C1D46B" w14:textId="630C9617" w:rsidR="007C2EC0" w:rsidRPr="00D47A46" w:rsidRDefault="007C2EC0" w:rsidP="007C2EC0">
      <w:pPr>
        <w:rPr>
          <w:rFonts w:ascii="Calibri" w:hAnsi="Calibri" w:cs="Calibri"/>
          <w:b/>
        </w:rPr>
      </w:pPr>
      <w:r w:rsidRPr="00D47A46">
        <w:rPr>
          <w:rFonts w:ascii="Calibri" w:hAnsi="Calibri" w:cs="Calibri"/>
          <w:b/>
        </w:rPr>
        <w:lastRenderedPageBreak/>
        <w:t>Acknowledgement of Country</w:t>
      </w:r>
    </w:p>
    <w:p w14:paraId="7851321E" w14:textId="05689007" w:rsidR="00891E0F" w:rsidRPr="000E15A4" w:rsidRDefault="007C2EC0" w:rsidP="009E6DD8">
      <w:pPr>
        <w:spacing w:before="120" w:after="6600"/>
        <w:rPr>
          <w:rFonts w:ascii="Calibri" w:hAnsi="Calibri" w:cs="Myanmar Text"/>
        </w:rPr>
      </w:pPr>
      <w:r w:rsidRPr="00D47A46">
        <w:rPr>
          <w:rFonts w:ascii="Calibri" w:hAnsi="Calibri" w:cs="Myanmar Tex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DFCA128" w14:textId="77777777" w:rsidR="00891E0F" w:rsidRPr="000E15A4" w:rsidRDefault="00891E0F" w:rsidP="009E6DD8">
      <w:pPr>
        <w:spacing w:after="80" w:line="264" w:lineRule="auto"/>
        <w:rPr>
          <w:rFonts w:ascii="Calibri" w:hAnsi="Calibri"/>
          <w:b/>
          <w:sz w:val="20"/>
          <w:szCs w:val="20"/>
        </w:rPr>
      </w:pPr>
      <w:r w:rsidRPr="000E15A4">
        <w:rPr>
          <w:rFonts w:ascii="Calibri" w:hAnsi="Calibri"/>
          <w:b/>
          <w:sz w:val="20"/>
          <w:szCs w:val="20"/>
        </w:rPr>
        <w:t>Copyright</w:t>
      </w:r>
    </w:p>
    <w:p w14:paraId="3FBF69E7" w14:textId="77777777" w:rsidR="00891E0F" w:rsidRPr="000E15A4" w:rsidRDefault="00891E0F" w:rsidP="000E15A4">
      <w:pPr>
        <w:spacing w:after="80" w:line="264" w:lineRule="auto"/>
        <w:ind w:right="68"/>
        <w:rPr>
          <w:rFonts w:ascii="Calibri" w:hAnsi="Calibri"/>
          <w:sz w:val="20"/>
          <w:szCs w:val="20"/>
        </w:rPr>
      </w:pPr>
      <w:r w:rsidRPr="000E15A4">
        <w:rPr>
          <w:rFonts w:ascii="Calibri" w:hAnsi="Calibri"/>
          <w:sz w:val="20"/>
          <w:szCs w:val="20"/>
        </w:rPr>
        <w:t>© School Curricul</w:t>
      </w:r>
      <w:r w:rsidR="009C335E" w:rsidRPr="000E15A4">
        <w:rPr>
          <w:rFonts w:ascii="Calibri" w:hAnsi="Calibri"/>
          <w:sz w:val="20"/>
          <w:szCs w:val="20"/>
        </w:rPr>
        <w:t>um and Standards Authority, 2018</w:t>
      </w:r>
    </w:p>
    <w:p w14:paraId="09461A67" w14:textId="77777777" w:rsidR="009E6DD8" w:rsidRPr="001B216A" w:rsidRDefault="009E6DD8" w:rsidP="009E6DD8">
      <w:pPr>
        <w:rPr>
          <w:rFonts w:cstheme="minorHAnsi"/>
          <w:sz w:val="20"/>
          <w:szCs w:val="20"/>
        </w:rPr>
      </w:pPr>
      <w:r w:rsidRPr="001B216A">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16F88E8" w14:textId="77777777" w:rsidR="009E6DD8" w:rsidRPr="001B216A" w:rsidRDefault="009E6DD8" w:rsidP="009E6DD8">
      <w:pPr>
        <w:rPr>
          <w:rFonts w:cstheme="minorHAnsi"/>
          <w:sz w:val="20"/>
          <w:szCs w:val="20"/>
        </w:rPr>
      </w:pPr>
      <w:r w:rsidRPr="001B216A">
        <w:rPr>
          <w:rFonts w:cstheme="minorHAnsi"/>
          <w:sz w:val="20"/>
          <w:szCs w:val="20"/>
        </w:rPr>
        <w:t>Copying or communication for any other purpose can be done only within the terms of the</w:t>
      </w:r>
      <w:r w:rsidRPr="001B216A">
        <w:rPr>
          <w:rFonts w:cstheme="minorHAnsi"/>
          <w:i/>
          <w:iCs/>
          <w:sz w:val="20"/>
          <w:szCs w:val="20"/>
        </w:rPr>
        <w:t xml:space="preserve"> Copyright Act 1968</w:t>
      </w:r>
      <w:r w:rsidRPr="001B216A">
        <w:rPr>
          <w:rFonts w:cstheme="minorHAnsi"/>
          <w:sz w:val="20"/>
          <w:szCs w:val="20"/>
        </w:rPr>
        <w:t xml:space="preserve"> or with prior written permission of the Authority. Copying or communication of any third-party copyright material can be done only within the terms of the </w:t>
      </w:r>
      <w:r w:rsidRPr="001B216A">
        <w:rPr>
          <w:rFonts w:cstheme="minorHAnsi"/>
          <w:i/>
          <w:iCs/>
          <w:sz w:val="20"/>
          <w:szCs w:val="20"/>
        </w:rPr>
        <w:t>Copyright Act 1968</w:t>
      </w:r>
      <w:r w:rsidRPr="001B216A">
        <w:rPr>
          <w:rFonts w:cstheme="minorHAnsi"/>
          <w:sz w:val="20"/>
          <w:szCs w:val="20"/>
        </w:rPr>
        <w:t xml:space="preserve"> or with permission of the copyright owners.</w:t>
      </w:r>
    </w:p>
    <w:p w14:paraId="0EE4128D" w14:textId="77777777" w:rsidR="009E6DD8" w:rsidRPr="001B216A" w:rsidRDefault="009E6DD8" w:rsidP="009E6DD8">
      <w:pPr>
        <w:rPr>
          <w:rFonts w:cstheme="minorHAnsi"/>
          <w:sz w:val="20"/>
          <w:szCs w:val="20"/>
        </w:rPr>
      </w:pPr>
      <w:r w:rsidRPr="001B216A">
        <w:rPr>
          <w:rFonts w:cstheme="minorHAnsi"/>
          <w:sz w:val="20"/>
          <w:szCs w:val="20"/>
        </w:rPr>
        <w:t xml:space="preserve">Any content in this document that has been derived from the Australian Curriculum may be used under the terms of the </w:t>
      </w:r>
      <w:hyperlink r:id="rId9" w:tgtFrame="_blank" w:history="1">
        <w:r w:rsidRPr="001B216A">
          <w:rPr>
            <w:rFonts w:cstheme="minorHAnsi"/>
            <w:color w:val="580F8B"/>
            <w:sz w:val="20"/>
            <w:szCs w:val="20"/>
            <w:u w:val="single"/>
          </w:rPr>
          <w:t>Creative Commons Attribution 4.0 International licence</w:t>
        </w:r>
      </w:hyperlink>
      <w:r w:rsidRPr="001B216A">
        <w:rPr>
          <w:rFonts w:cstheme="minorHAnsi"/>
          <w:sz w:val="20"/>
          <w:szCs w:val="20"/>
        </w:rPr>
        <w:t>.</w:t>
      </w:r>
    </w:p>
    <w:p w14:paraId="0268BD5E" w14:textId="77777777" w:rsidR="00891E0F" w:rsidRPr="000E15A4" w:rsidRDefault="00891E0F" w:rsidP="000E15A4">
      <w:pPr>
        <w:spacing w:after="80" w:line="264" w:lineRule="auto"/>
        <w:ind w:right="68"/>
        <w:rPr>
          <w:rFonts w:ascii="Calibri" w:hAnsi="Calibri"/>
          <w:b/>
          <w:sz w:val="20"/>
          <w:szCs w:val="20"/>
        </w:rPr>
      </w:pPr>
      <w:r w:rsidRPr="000E15A4">
        <w:rPr>
          <w:rFonts w:ascii="Calibri" w:hAnsi="Calibri"/>
          <w:b/>
          <w:sz w:val="20"/>
          <w:szCs w:val="20"/>
        </w:rPr>
        <w:t>Disclaimer</w:t>
      </w:r>
    </w:p>
    <w:p w14:paraId="3A702983" w14:textId="77777777" w:rsidR="009E6DD8" w:rsidRPr="001B216A" w:rsidRDefault="009E6DD8" w:rsidP="009E6DD8">
      <w:pPr>
        <w:rPr>
          <w:sz w:val="20"/>
          <w:szCs w:val="20"/>
        </w:rPr>
      </w:pPr>
      <w:r w:rsidRPr="001B216A">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1B216A">
        <w:rPr>
          <w:sz w:val="20"/>
          <w:szCs w:val="20"/>
        </w:rPr>
        <w:t>Teachers must exercise their professional judgement as to the appropriateness of any they may wish to use.</w:t>
      </w:r>
    </w:p>
    <w:p w14:paraId="257038D9" w14:textId="77777777" w:rsidR="00891E0F" w:rsidRPr="00891E0F" w:rsidRDefault="00891E0F" w:rsidP="00891E0F">
      <w:pPr>
        <w:spacing w:line="264" w:lineRule="auto"/>
        <w:ind w:right="68"/>
        <w:jc w:val="both"/>
        <w:rPr>
          <w:rFonts w:ascii="Calibri" w:hAnsi="Calibri"/>
          <w:sz w:val="16"/>
        </w:rPr>
        <w:sectPr w:rsidR="00891E0F" w:rsidRPr="00891E0F" w:rsidSect="006A51A7">
          <w:footerReference w:type="even" r:id="rId10"/>
          <w:footerReference w:type="default" r:id="rId11"/>
          <w:headerReference w:type="first" r:id="rId12"/>
          <w:pgSz w:w="11906" w:h="16838" w:code="9"/>
          <w:pgMar w:top="1644" w:right="1418" w:bottom="1276" w:left="1418" w:header="709" w:footer="709" w:gutter="0"/>
          <w:pgNumType w:start="1"/>
          <w:cols w:space="708"/>
          <w:titlePg/>
          <w:docGrid w:linePitch="360"/>
        </w:sectPr>
      </w:pPr>
    </w:p>
    <w:p w14:paraId="5D41AB1F" w14:textId="77777777" w:rsidR="008108E3" w:rsidRPr="006B600F" w:rsidRDefault="008108E3" w:rsidP="009E6DD8">
      <w:pPr>
        <w:pStyle w:val="SCSAHeading1"/>
      </w:pPr>
      <w:r w:rsidRPr="006B600F">
        <w:lastRenderedPageBreak/>
        <w:t>Sample assessment task</w:t>
      </w:r>
    </w:p>
    <w:p w14:paraId="3B4EAE19" w14:textId="77777777" w:rsidR="008108E3" w:rsidRPr="00A33BD1" w:rsidRDefault="008108E3" w:rsidP="009E6DD8">
      <w:pPr>
        <w:pStyle w:val="SCSAHeading1"/>
      </w:pPr>
      <w:r>
        <w:t xml:space="preserve">Geography – </w:t>
      </w:r>
      <w:r w:rsidR="00C00FAD">
        <w:t>General Year 12</w:t>
      </w:r>
    </w:p>
    <w:p w14:paraId="5479D18B" w14:textId="77777777" w:rsidR="008108E3" w:rsidRPr="00A33BD1" w:rsidRDefault="008108E3" w:rsidP="009E6DD8">
      <w:pPr>
        <w:pStyle w:val="SCSAHeading2"/>
      </w:pPr>
      <w:r w:rsidRPr="00A33BD1">
        <w:t xml:space="preserve">Task </w:t>
      </w:r>
      <w:r w:rsidR="001D1764">
        <w:t>1</w:t>
      </w:r>
      <w:r>
        <w:t xml:space="preserve"> – Unit </w:t>
      </w:r>
      <w:r w:rsidR="001D1764">
        <w:t>3</w:t>
      </w:r>
    </w:p>
    <w:p w14:paraId="6068A0E1" w14:textId="77777777" w:rsidR="008108E3" w:rsidRPr="00DF5CA5" w:rsidRDefault="008108E3" w:rsidP="00995218">
      <w:pPr>
        <w:tabs>
          <w:tab w:val="left" w:pos="709"/>
        </w:tabs>
        <w:rPr>
          <w:rFonts w:eastAsia="Times New Roman" w:cs="Arial"/>
          <w:b/>
          <w:bCs/>
        </w:rPr>
      </w:pPr>
      <w:r w:rsidRPr="00DF5CA5">
        <w:rPr>
          <w:rFonts w:eastAsia="Times New Roman" w:cs="Arial"/>
          <w:b/>
          <w:bCs/>
        </w:rPr>
        <w:t xml:space="preserve">Assessment type: </w:t>
      </w:r>
      <w:r w:rsidRPr="00DF5CA5">
        <w:rPr>
          <w:rFonts w:eastAsia="Times New Roman" w:cs="Arial"/>
          <w:bCs/>
        </w:rPr>
        <w:t>Fieldwork/practical skills</w:t>
      </w:r>
    </w:p>
    <w:p w14:paraId="28F0BA58" w14:textId="77777777" w:rsidR="008108E3" w:rsidRPr="00F00D71" w:rsidRDefault="008108E3" w:rsidP="009E6DD8">
      <w:pPr>
        <w:tabs>
          <w:tab w:val="left" w:pos="-851"/>
          <w:tab w:val="left" w:pos="720"/>
        </w:tabs>
        <w:spacing w:after="0"/>
        <w:rPr>
          <w:rFonts w:ascii="Calibri" w:eastAsia="Times New Roman" w:hAnsi="Calibri" w:cs="Calibri"/>
          <w:b/>
          <w:bCs/>
        </w:rPr>
      </w:pPr>
      <w:r w:rsidRPr="00F00D71">
        <w:rPr>
          <w:rFonts w:ascii="Calibri" w:eastAsia="Times New Roman" w:hAnsi="Calibri" w:cs="Calibri"/>
          <w:b/>
          <w:bCs/>
        </w:rPr>
        <w:t>Conditions</w:t>
      </w:r>
    </w:p>
    <w:p w14:paraId="36299D4F" w14:textId="77777777" w:rsidR="008108E3" w:rsidRPr="00F00D71" w:rsidRDefault="00BA2DE9" w:rsidP="009E6DD8">
      <w:pPr>
        <w:tabs>
          <w:tab w:val="left" w:pos="-851"/>
          <w:tab w:val="left" w:pos="720"/>
        </w:tabs>
        <w:spacing w:after="0"/>
        <w:rPr>
          <w:rFonts w:ascii="Calibri" w:eastAsia="Times New Roman" w:hAnsi="Calibri" w:cs="Calibri"/>
          <w:bCs/>
        </w:rPr>
      </w:pPr>
      <w:r>
        <w:rPr>
          <w:rFonts w:ascii="Calibri" w:eastAsia="Times New Roman" w:hAnsi="Calibri" w:cs="Calibri"/>
          <w:bCs/>
        </w:rPr>
        <w:t>C</w:t>
      </w:r>
      <w:r w:rsidR="008108E3" w:rsidRPr="00F00D71">
        <w:rPr>
          <w:rFonts w:ascii="Calibri" w:eastAsia="Times New Roman" w:hAnsi="Calibri" w:cs="Calibri"/>
          <w:bCs/>
        </w:rPr>
        <w:t>ompleted</w:t>
      </w:r>
      <w:r w:rsidR="004F4CDC">
        <w:rPr>
          <w:rFonts w:ascii="Calibri" w:eastAsia="Times New Roman" w:hAnsi="Calibri" w:cs="Calibri"/>
          <w:bCs/>
        </w:rPr>
        <w:t xml:space="preserve"> in class under test conditions</w:t>
      </w:r>
    </w:p>
    <w:p w14:paraId="7584A348" w14:textId="77777777" w:rsidR="008108E3" w:rsidRPr="00F00D71" w:rsidRDefault="008108E3" w:rsidP="009E6DD8">
      <w:pPr>
        <w:tabs>
          <w:tab w:val="left" w:pos="-851"/>
          <w:tab w:val="left" w:pos="720"/>
        </w:tabs>
        <w:rPr>
          <w:rFonts w:ascii="Calibri" w:eastAsia="Times New Roman" w:hAnsi="Calibri" w:cs="Calibri"/>
        </w:rPr>
      </w:pPr>
      <w:r w:rsidRPr="00F00D71">
        <w:rPr>
          <w:rFonts w:ascii="Calibri" w:eastAsia="Times New Roman" w:hAnsi="Calibri" w:cs="Calibri"/>
          <w:bCs/>
        </w:rPr>
        <w:t xml:space="preserve">Time for the task: </w:t>
      </w:r>
      <w:r w:rsidR="001B6B13">
        <w:rPr>
          <w:rFonts w:ascii="Calibri" w:eastAsia="Times New Roman" w:hAnsi="Calibri" w:cs="Calibri"/>
          <w:bCs/>
        </w:rPr>
        <w:t>5</w:t>
      </w:r>
      <w:r w:rsidR="001B6B13" w:rsidRPr="00F00D71">
        <w:rPr>
          <w:rFonts w:ascii="Calibri" w:eastAsia="Times New Roman" w:hAnsi="Calibri" w:cs="Calibri"/>
        </w:rPr>
        <w:t xml:space="preserve">0 </w:t>
      </w:r>
      <w:r w:rsidRPr="00F00D71">
        <w:rPr>
          <w:rFonts w:ascii="Calibri" w:eastAsia="Times New Roman" w:hAnsi="Calibri" w:cs="Calibri"/>
        </w:rPr>
        <w:t>minutes</w:t>
      </w:r>
    </w:p>
    <w:p w14:paraId="7C78FB36" w14:textId="77777777" w:rsidR="008108E3" w:rsidRPr="00F00D71" w:rsidRDefault="008108E3" w:rsidP="009E6DD8">
      <w:pPr>
        <w:tabs>
          <w:tab w:val="left" w:pos="-851"/>
          <w:tab w:val="left" w:pos="720"/>
        </w:tabs>
        <w:spacing w:after="0"/>
        <w:rPr>
          <w:rFonts w:ascii="Calibri" w:eastAsia="Times New Roman" w:hAnsi="Calibri" w:cs="Calibri"/>
          <w:bCs/>
        </w:rPr>
      </w:pPr>
      <w:r w:rsidRPr="00F00D71">
        <w:rPr>
          <w:rFonts w:ascii="Calibri" w:eastAsia="Times New Roman" w:hAnsi="Calibri" w:cs="Calibri"/>
          <w:b/>
          <w:bCs/>
        </w:rPr>
        <w:t>Task weighting</w:t>
      </w:r>
    </w:p>
    <w:p w14:paraId="484A42C6" w14:textId="77777777" w:rsidR="008108E3" w:rsidRPr="00F00D71" w:rsidRDefault="008108E3" w:rsidP="009E6DD8">
      <w:pPr>
        <w:tabs>
          <w:tab w:val="left" w:pos="-851"/>
          <w:tab w:val="left" w:pos="720"/>
        </w:tabs>
        <w:rPr>
          <w:rFonts w:ascii="Calibri" w:eastAsia="Times New Roman" w:hAnsi="Calibri" w:cs="Calibri"/>
          <w:bCs/>
        </w:rPr>
      </w:pPr>
      <w:r w:rsidRPr="00F00D71">
        <w:rPr>
          <w:rFonts w:ascii="Calibri" w:eastAsia="Times New Roman" w:hAnsi="Calibri" w:cs="Calibri"/>
          <w:bCs/>
        </w:rPr>
        <w:t>10% of the school mark for this pair of units</w:t>
      </w:r>
    </w:p>
    <w:p w14:paraId="425C03A6" w14:textId="5F04BC89" w:rsidR="009E6DD8" w:rsidRDefault="009E6DD8" w:rsidP="009E6DD8">
      <w:pPr>
        <w:pStyle w:val="AnswerLines"/>
      </w:pPr>
      <w:r>
        <w:tab/>
      </w:r>
    </w:p>
    <w:p w14:paraId="1C45BB89" w14:textId="04977B26" w:rsidR="00B15E96" w:rsidRPr="00B15E96" w:rsidRDefault="00B15E96" w:rsidP="009E6DD8">
      <w:pPr>
        <w:pStyle w:val="Question"/>
        <w:rPr>
          <w:bCs/>
        </w:rPr>
      </w:pPr>
      <w:r w:rsidRPr="00B15E96">
        <w:t>Section One – Multiple</w:t>
      </w:r>
      <w:r w:rsidR="002D0BD4">
        <w:t>-</w:t>
      </w:r>
      <w:r w:rsidRPr="00B15E96">
        <w:t>choice</w:t>
      </w:r>
      <w:r w:rsidR="00180C4D">
        <w:tab/>
        <w:t>(1</w:t>
      </w:r>
      <w:r w:rsidR="008D27DF">
        <w:t>0</w:t>
      </w:r>
      <w:r w:rsidR="00180C4D">
        <w:t xml:space="preserve"> marks)</w:t>
      </w:r>
    </w:p>
    <w:p w14:paraId="3A382CA5" w14:textId="77777777" w:rsidR="00B15E96" w:rsidRPr="00F00D71" w:rsidRDefault="008108E3" w:rsidP="005F77E3">
      <w:pPr>
        <w:rPr>
          <w:rFonts w:ascii="Calibri" w:hAnsi="Calibri" w:cs="Calibri"/>
          <w:bCs/>
          <w:lang w:eastAsia="ja-JP"/>
        </w:rPr>
      </w:pPr>
      <w:r w:rsidRPr="00F00D71">
        <w:rPr>
          <w:rFonts w:ascii="Calibri" w:hAnsi="Calibri" w:cs="Calibri"/>
          <w:lang w:eastAsia="ja-JP"/>
        </w:rPr>
        <w:t>Refer to the 201</w:t>
      </w:r>
      <w:r w:rsidR="00C77AF8" w:rsidRPr="00F00D71">
        <w:rPr>
          <w:rFonts w:ascii="Calibri" w:hAnsi="Calibri" w:cs="Calibri"/>
          <w:lang w:eastAsia="ja-JP"/>
        </w:rPr>
        <w:t>4</w:t>
      </w:r>
      <w:r w:rsidRPr="00F00D71">
        <w:rPr>
          <w:rFonts w:ascii="Calibri" w:hAnsi="Calibri" w:cs="Calibri"/>
          <w:lang w:eastAsia="ja-JP"/>
        </w:rPr>
        <w:t xml:space="preserve"> Stage 2 WACE G</w:t>
      </w:r>
      <w:r w:rsidRPr="00F00D71">
        <w:rPr>
          <w:rFonts w:ascii="Calibri" w:hAnsi="Calibri" w:cs="Calibri"/>
          <w:bCs/>
          <w:lang w:eastAsia="ja-JP"/>
        </w:rPr>
        <w:t>eography Examination Broadsheet.</w:t>
      </w:r>
    </w:p>
    <w:p w14:paraId="1815806C" w14:textId="77777777" w:rsidR="008108E3" w:rsidRPr="00F00D71" w:rsidRDefault="008108E3" w:rsidP="005F77E3">
      <w:pPr>
        <w:rPr>
          <w:rFonts w:ascii="Calibri" w:hAnsi="Calibri" w:cs="Calibri"/>
          <w:lang w:eastAsia="ja-JP"/>
        </w:rPr>
      </w:pPr>
      <w:r w:rsidRPr="00F00D71">
        <w:rPr>
          <w:rFonts w:ascii="Calibri" w:hAnsi="Calibri" w:cs="Calibri"/>
          <w:lang w:eastAsia="ja-JP"/>
        </w:rPr>
        <w:t xml:space="preserve">Study </w:t>
      </w:r>
      <w:r w:rsidRPr="00F00D71">
        <w:rPr>
          <w:rFonts w:ascii="Calibri" w:hAnsi="Calibri" w:cs="Calibri"/>
          <w:b/>
          <w:bCs/>
          <w:lang w:eastAsia="ja-JP"/>
        </w:rPr>
        <w:t xml:space="preserve">Source 1 </w:t>
      </w:r>
      <w:r w:rsidRPr="00F00D71">
        <w:rPr>
          <w:rFonts w:ascii="Calibri" w:hAnsi="Calibri" w:cs="Calibri"/>
          <w:lang w:eastAsia="ja-JP"/>
        </w:rPr>
        <w:t>on the Broa</w:t>
      </w:r>
      <w:r w:rsidR="006335F4" w:rsidRPr="00F00D71">
        <w:rPr>
          <w:rFonts w:ascii="Calibri" w:hAnsi="Calibri" w:cs="Calibri"/>
          <w:lang w:eastAsia="ja-JP"/>
        </w:rPr>
        <w:t>dsheet then answer Questions 1–</w:t>
      </w:r>
      <w:r w:rsidR="00180C4D">
        <w:rPr>
          <w:rFonts w:ascii="Calibri" w:hAnsi="Calibri" w:cs="Calibri"/>
          <w:lang w:eastAsia="ja-JP"/>
        </w:rPr>
        <w:t>8</w:t>
      </w:r>
      <w:r w:rsidRPr="00F00D71">
        <w:rPr>
          <w:rFonts w:ascii="Calibri" w:hAnsi="Calibri" w:cs="Calibri"/>
          <w:lang w:eastAsia="ja-JP"/>
        </w:rPr>
        <w:t>.</w:t>
      </w:r>
    </w:p>
    <w:p w14:paraId="0BEC77D8" w14:textId="3CB755CE" w:rsidR="006328C5" w:rsidRPr="009515E6" w:rsidRDefault="006328C5" w:rsidP="003F6A10">
      <w:pPr>
        <w:pStyle w:val="ListNumber"/>
      </w:pPr>
      <w:r w:rsidRPr="009515E6">
        <w:t>Which of the following expresses correctly the scale of the Kununurra topographic map extract as a written statement?</w:t>
      </w:r>
    </w:p>
    <w:p w14:paraId="09BE4D53" w14:textId="0A5EFB6F" w:rsidR="006328C5" w:rsidRPr="009515E6" w:rsidRDefault="006328C5" w:rsidP="003F6A10">
      <w:pPr>
        <w:pStyle w:val="ListNumber2"/>
      </w:pPr>
      <w:r w:rsidRPr="009515E6">
        <w:t>1 centimetre on the map represents 10 000 centimetres on the ground</w:t>
      </w:r>
    </w:p>
    <w:p w14:paraId="64A910F0" w14:textId="0B3356A2" w:rsidR="006328C5" w:rsidRPr="009515E6" w:rsidRDefault="006328C5" w:rsidP="003F6A10">
      <w:pPr>
        <w:pStyle w:val="ListNumber2"/>
      </w:pPr>
      <w:r w:rsidRPr="009515E6">
        <w:t>1:100 000</w:t>
      </w:r>
    </w:p>
    <w:p w14:paraId="44FBB256" w14:textId="2D4DBFBA" w:rsidR="006328C5" w:rsidRPr="009515E6" w:rsidRDefault="006328C5" w:rsidP="003F6A10">
      <w:pPr>
        <w:pStyle w:val="ListNumber2"/>
      </w:pPr>
      <w:r w:rsidRPr="009515E6">
        <w:t>One centimetre on the map represents one kilometre on the ground</w:t>
      </w:r>
    </w:p>
    <w:p w14:paraId="06F55D58" w14:textId="15076B92" w:rsidR="006328C5" w:rsidRPr="009515E6" w:rsidRDefault="006328C5" w:rsidP="003F6A10">
      <w:pPr>
        <w:pStyle w:val="ListNumber2"/>
      </w:pPr>
      <w:r w:rsidRPr="009515E6">
        <w:t>One centimetre equals one hundred thousand metres</w:t>
      </w:r>
    </w:p>
    <w:p w14:paraId="0E0AB31E" w14:textId="31DCEBB5" w:rsidR="006328C5" w:rsidRPr="00EA277A" w:rsidRDefault="006328C5" w:rsidP="003F6A10">
      <w:pPr>
        <w:pStyle w:val="ListNumber"/>
      </w:pPr>
      <w:r w:rsidRPr="00EA277A">
        <w:t>The physical feature located at GR 695537 is the</w:t>
      </w:r>
    </w:p>
    <w:p w14:paraId="4B863793" w14:textId="3422DE57" w:rsidR="006328C5" w:rsidRPr="00EA277A" w:rsidRDefault="006328C5" w:rsidP="003F6A10">
      <w:pPr>
        <w:pStyle w:val="ListNumber2"/>
      </w:pPr>
      <w:r w:rsidRPr="00EA277A">
        <w:t>Packsaddle Plain.</w:t>
      </w:r>
    </w:p>
    <w:p w14:paraId="770EECA6" w14:textId="5406A8FB" w:rsidR="006328C5" w:rsidRPr="00EA277A" w:rsidRDefault="006335F4" w:rsidP="003F6A10">
      <w:pPr>
        <w:pStyle w:val="ListNumber2"/>
      </w:pPr>
      <w:r w:rsidRPr="00EA277A">
        <w:t>Pump house</w:t>
      </w:r>
      <w:r w:rsidR="006328C5" w:rsidRPr="00EA277A">
        <w:t>.</w:t>
      </w:r>
    </w:p>
    <w:p w14:paraId="12998BE0" w14:textId="660A77FD" w:rsidR="006328C5" w:rsidRPr="00EA277A" w:rsidRDefault="006328C5" w:rsidP="003F6A10">
      <w:pPr>
        <w:pStyle w:val="ListNumber2"/>
      </w:pPr>
      <w:r w:rsidRPr="00EA277A">
        <w:t>Ord River Diversion Dam.</w:t>
      </w:r>
    </w:p>
    <w:p w14:paraId="2797D5AF" w14:textId="2F0B92B3" w:rsidR="006328C5" w:rsidRPr="00EA277A" w:rsidRDefault="006328C5" w:rsidP="003F6A10">
      <w:pPr>
        <w:pStyle w:val="ListNumber2"/>
      </w:pPr>
      <w:r w:rsidRPr="00EA277A">
        <w:t>Ord River.</w:t>
      </w:r>
    </w:p>
    <w:p w14:paraId="06ED7517" w14:textId="56D17ED4" w:rsidR="006328C5" w:rsidRPr="00EA277A" w:rsidRDefault="006328C5" w:rsidP="003F6A10">
      <w:pPr>
        <w:pStyle w:val="ListNumber"/>
      </w:pPr>
      <w:r w:rsidRPr="00EA277A">
        <w:t>The difference in height between the highest point on Mount Cecil and the Trig Station in</w:t>
      </w:r>
      <w:r w:rsidR="00BB7BD1">
        <w:t xml:space="preserve"> </w:t>
      </w:r>
      <w:r w:rsidR="00BB7BD1">
        <w:br/>
      </w:r>
      <w:r w:rsidRPr="00EA277A">
        <w:t>AR 7351 is</w:t>
      </w:r>
    </w:p>
    <w:p w14:paraId="5EB1B704" w14:textId="54B82274" w:rsidR="006328C5" w:rsidRPr="00EA277A" w:rsidRDefault="006335F4" w:rsidP="003F6A10">
      <w:pPr>
        <w:pStyle w:val="ListNumber2"/>
      </w:pPr>
      <w:r w:rsidRPr="00EA277A">
        <w:t>250 m</w:t>
      </w:r>
      <w:r w:rsidR="006328C5" w:rsidRPr="00EA277A">
        <w:t>.</w:t>
      </w:r>
    </w:p>
    <w:p w14:paraId="62C6EF1D" w14:textId="594DEC49" w:rsidR="006328C5" w:rsidRPr="00EA277A" w:rsidRDefault="006335F4" w:rsidP="003F6A10">
      <w:pPr>
        <w:pStyle w:val="ListNumber2"/>
      </w:pPr>
      <w:r w:rsidRPr="00EA277A">
        <w:t>106 m</w:t>
      </w:r>
      <w:r w:rsidR="006328C5" w:rsidRPr="00EA277A">
        <w:t>.</w:t>
      </w:r>
    </w:p>
    <w:p w14:paraId="04D02380" w14:textId="2DC3CDB1" w:rsidR="006328C5" w:rsidRPr="00EA277A" w:rsidRDefault="006335F4" w:rsidP="003F6A10">
      <w:pPr>
        <w:pStyle w:val="ListNumber2"/>
      </w:pPr>
      <w:r w:rsidRPr="00EA277A">
        <w:t>210 m</w:t>
      </w:r>
      <w:r w:rsidR="006328C5" w:rsidRPr="00EA277A">
        <w:t>.</w:t>
      </w:r>
    </w:p>
    <w:p w14:paraId="3FEE918F" w14:textId="5123DB17" w:rsidR="006328C5" w:rsidRPr="00EA277A" w:rsidRDefault="006335F4" w:rsidP="003F6A10">
      <w:pPr>
        <w:pStyle w:val="ListNumber2"/>
      </w:pPr>
      <w:r w:rsidRPr="00EA277A">
        <w:t>206 m</w:t>
      </w:r>
      <w:r w:rsidR="006328C5" w:rsidRPr="00EA277A">
        <w:t>.</w:t>
      </w:r>
    </w:p>
    <w:p w14:paraId="3E52ED4C" w14:textId="1F703B9E" w:rsidR="006328C5" w:rsidRDefault="006328C5" w:rsidP="003F6A10">
      <w:pPr>
        <w:pStyle w:val="ListNumber"/>
      </w:pPr>
      <w:r w:rsidRPr="00EA277A">
        <w:t>Which of the following latitude and longitude coordinates best represents the drain</w:t>
      </w:r>
      <w:r w:rsidR="005F77E3">
        <w:t xml:space="preserve"> </w:t>
      </w:r>
      <w:r w:rsidRPr="00EA277A">
        <w:t xml:space="preserve">located at </w:t>
      </w:r>
      <w:r w:rsidR="005F77E3">
        <w:br/>
      </w:r>
      <w:r w:rsidRPr="00EA277A">
        <w:t>GR 680569?</w:t>
      </w:r>
    </w:p>
    <w:p w14:paraId="0E6647FE" w14:textId="1FECE050" w:rsidR="006328C5" w:rsidRPr="00EA277A" w:rsidRDefault="006328C5" w:rsidP="003F6A10">
      <w:pPr>
        <w:pStyle w:val="ListNumber2"/>
      </w:pPr>
      <w:r w:rsidRPr="00EA277A">
        <w:t>15°45´S 126°44´E</w:t>
      </w:r>
    </w:p>
    <w:p w14:paraId="04E4846A" w14:textId="7A4BF059" w:rsidR="006328C5" w:rsidRPr="00EA277A" w:rsidRDefault="006328C5" w:rsidP="003F6A10">
      <w:pPr>
        <w:pStyle w:val="ListNumber2"/>
      </w:pPr>
      <w:r w:rsidRPr="00EA277A">
        <w:t>126°43´E 15°47´S</w:t>
      </w:r>
    </w:p>
    <w:p w14:paraId="4DB87F45" w14:textId="4527466C" w:rsidR="006328C5" w:rsidRPr="00EA277A" w:rsidRDefault="006328C5" w:rsidP="003F6A10">
      <w:pPr>
        <w:pStyle w:val="ListNumber2"/>
      </w:pPr>
      <w:r w:rsidRPr="00EA277A">
        <w:t>15°46´S 126°42´E</w:t>
      </w:r>
    </w:p>
    <w:p w14:paraId="39F74CB7" w14:textId="58F0E6D9" w:rsidR="006328C5" w:rsidRDefault="006328C5" w:rsidP="003F6A10">
      <w:pPr>
        <w:pStyle w:val="ListNumber2"/>
      </w:pPr>
      <w:r w:rsidRPr="00EA277A">
        <w:t>15°46´E 126°41´S</w:t>
      </w:r>
    </w:p>
    <w:p w14:paraId="5F46C95E" w14:textId="77777777" w:rsidR="009515E6" w:rsidRPr="00FA0C4B" w:rsidRDefault="009515E6" w:rsidP="00FA0C4B">
      <w:r w:rsidRPr="00FA0C4B">
        <w:br w:type="page"/>
      </w:r>
    </w:p>
    <w:p w14:paraId="39A80087" w14:textId="3E73C38F" w:rsidR="007B2906" w:rsidRPr="00EA277A" w:rsidRDefault="007B2906" w:rsidP="00FA0C4B">
      <w:pPr>
        <w:pStyle w:val="ListNumber"/>
      </w:pPr>
      <w:r w:rsidRPr="00EA277A">
        <w:lastRenderedPageBreak/>
        <w:t>The distance by road between the gravel pit located alon</w:t>
      </w:r>
      <w:r w:rsidR="00BF207A" w:rsidRPr="00EA277A">
        <w:t xml:space="preserve">g Easting 61 on </w:t>
      </w:r>
      <w:r w:rsidRPr="00EA277A">
        <w:t>Duncan Highway and the bridge at GR 700547 is closest to</w:t>
      </w:r>
    </w:p>
    <w:p w14:paraId="7D290BAA" w14:textId="0BB36FEB" w:rsidR="007B2906" w:rsidRPr="00BE6CDD" w:rsidRDefault="007B2906" w:rsidP="003F6A10">
      <w:pPr>
        <w:pStyle w:val="ListNumber2"/>
        <w:rPr>
          <w:lang w:val="es-AR"/>
        </w:rPr>
      </w:pPr>
      <w:r w:rsidRPr="00BE6CDD">
        <w:rPr>
          <w:lang w:val="es-AR"/>
        </w:rPr>
        <w:t>11.5 kilometres.</w:t>
      </w:r>
    </w:p>
    <w:p w14:paraId="2AB163AF" w14:textId="47991FDE" w:rsidR="007B2906" w:rsidRPr="00BE6CDD" w:rsidRDefault="007B2906" w:rsidP="003F6A10">
      <w:pPr>
        <w:pStyle w:val="ListNumber2"/>
        <w:rPr>
          <w:lang w:val="es-AR"/>
        </w:rPr>
      </w:pPr>
      <w:r w:rsidRPr="00BE6CDD">
        <w:rPr>
          <w:lang w:val="es-AR"/>
        </w:rPr>
        <w:t>10.5 kilometres.</w:t>
      </w:r>
    </w:p>
    <w:p w14:paraId="7249EBD7" w14:textId="732AA8E1" w:rsidR="007B2906" w:rsidRPr="00BE6CDD" w:rsidRDefault="007B2906" w:rsidP="003F6A10">
      <w:pPr>
        <w:pStyle w:val="ListNumber2"/>
        <w:rPr>
          <w:lang w:val="es-AR"/>
        </w:rPr>
      </w:pPr>
      <w:r w:rsidRPr="00BE6CDD">
        <w:rPr>
          <w:lang w:val="es-AR"/>
        </w:rPr>
        <w:t>9 kilometres.</w:t>
      </w:r>
    </w:p>
    <w:p w14:paraId="18E98AF3" w14:textId="16E4547C" w:rsidR="007B2906" w:rsidRPr="00EA277A" w:rsidRDefault="007B2906" w:rsidP="003F6A10">
      <w:pPr>
        <w:pStyle w:val="ListNumber2"/>
      </w:pPr>
      <w:r w:rsidRPr="00EA277A">
        <w:t>8 kilometres.</w:t>
      </w:r>
    </w:p>
    <w:p w14:paraId="528438DC" w14:textId="5FBB9002" w:rsidR="007B2906" w:rsidRPr="00EA277A" w:rsidRDefault="007B2906" w:rsidP="00FA0C4B">
      <w:pPr>
        <w:pStyle w:val="ListNumber"/>
      </w:pPr>
      <w:r w:rsidRPr="00EA277A">
        <w:t>The area of Bandicoot Range, west of Kununurra town site, is approximately</w:t>
      </w:r>
    </w:p>
    <w:p w14:paraId="35862CAF" w14:textId="2CA741DD" w:rsidR="007B2906" w:rsidRPr="00BE6CDD" w:rsidRDefault="007B2906" w:rsidP="003F6A10">
      <w:pPr>
        <w:pStyle w:val="ListNumber2"/>
        <w:rPr>
          <w:lang w:val="es-AR"/>
        </w:rPr>
      </w:pPr>
      <w:r w:rsidRPr="00BE6CDD">
        <w:rPr>
          <w:lang w:val="es-AR"/>
        </w:rPr>
        <w:t xml:space="preserve">240 </w:t>
      </w:r>
      <w:proofErr w:type="spellStart"/>
      <w:r w:rsidRPr="00BE6CDD">
        <w:rPr>
          <w:lang w:val="es-AR"/>
        </w:rPr>
        <w:t>hectares</w:t>
      </w:r>
      <w:proofErr w:type="spellEnd"/>
      <w:r w:rsidRPr="00BE6CDD">
        <w:rPr>
          <w:lang w:val="es-AR"/>
        </w:rPr>
        <w:t>.</w:t>
      </w:r>
    </w:p>
    <w:p w14:paraId="776D0A77" w14:textId="15A05644" w:rsidR="007B2906" w:rsidRPr="00BE6CDD" w:rsidRDefault="007B2906" w:rsidP="003F6A10">
      <w:pPr>
        <w:pStyle w:val="ListNumber2"/>
        <w:rPr>
          <w:lang w:val="es-AR"/>
        </w:rPr>
      </w:pPr>
      <w:r w:rsidRPr="00BE6CDD">
        <w:rPr>
          <w:lang w:val="es-AR"/>
        </w:rPr>
        <w:t xml:space="preserve">2200 </w:t>
      </w:r>
      <w:proofErr w:type="spellStart"/>
      <w:r w:rsidRPr="00BE6CDD">
        <w:rPr>
          <w:lang w:val="es-AR"/>
        </w:rPr>
        <w:t>hectares</w:t>
      </w:r>
      <w:proofErr w:type="spellEnd"/>
      <w:r w:rsidRPr="00BE6CDD">
        <w:rPr>
          <w:lang w:val="es-AR"/>
        </w:rPr>
        <w:t>.</w:t>
      </w:r>
    </w:p>
    <w:p w14:paraId="2D376FB7" w14:textId="5AC596FC" w:rsidR="007B2906" w:rsidRPr="00BE6CDD" w:rsidRDefault="007B2906" w:rsidP="003F6A10">
      <w:pPr>
        <w:pStyle w:val="ListNumber2"/>
        <w:rPr>
          <w:lang w:val="es-AR"/>
        </w:rPr>
      </w:pPr>
      <w:r w:rsidRPr="00BE6CDD">
        <w:rPr>
          <w:lang w:val="es-AR"/>
        </w:rPr>
        <w:t xml:space="preserve">23 </w:t>
      </w:r>
      <w:proofErr w:type="spellStart"/>
      <w:r w:rsidRPr="00BE6CDD">
        <w:rPr>
          <w:lang w:val="es-AR"/>
        </w:rPr>
        <w:t>hectares</w:t>
      </w:r>
      <w:proofErr w:type="spellEnd"/>
      <w:r w:rsidRPr="00BE6CDD">
        <w:rPr>
          <w:lang w:val="es-AR"/>
        </w:rPr>
        <w:t>.</w:t>
      </w:r>
    </w:p>
    <w:p w14:paraId="42C59C51" w14:textId="1CFB446C" w:rsidR="007B2906" w:rsidRPr="00EA277A" w:rsidRDefault="007B2906" w:rsidP="003F6A10">
      <w:pPr>
        <w:pStyle w:val="ListNumber2"/>
      </w:pPr>
      <w:r w:rsidRPr="00EA277A">
        <w:t>0.21 hectares.</w:t>
      </w:r>
    </w:p>
    <w:p w14:paraId="320AAB4A" w14:textId="77777777" w:rsidR="007B2906" w:rsidRDefault="007B2906" w:rsidP="003F6A10">
      <w:pPr>
        <w:rPr>
          <w:rFonts w:cs="ArialMT"/>
        </w:rPr>
      </w:pPr>
      <w:r w:rsidRPr="00EA277A">
        <w:rPr>
          <w:rFonts w:cs="ArialMT"/>
        </w:rPr>
        <w:t xml:space="preserve">Note: </w:t>
      </w:r>
      <w:r w:rsidRPr="003F6A10">
        <w:t>there</w:t>
      </w:r>
      <w:r w:rsidRPr="00EA277A">
        <w:rPr>
          <w:rFonts w:cs="ArialMT"/>
        </w:rPr>
        <w:t xml:space="preserve"> are 100 hectares in a square kilometre.</w:t>
      </w:r>
    </w:p>
    <w:p w14:paraId="5E5A03E2" w14:textId="70925566" w:rsidR="007B2906" w:rsidRPr="00EA277A" w:rsidRDefault="007B2906" w:rsidP="00FA0C4B">
      <w:pPr>
        <w:pStyle w:val="ListNumber"/>
      </w:pPr>
      <w:r w:rsidRPr="00EA277A">
        <w:t>The direction and bearing of Ivanhoe Crossing (GR 664653) to the quarry in AR 7154 is</w:t>
      </w:r>
    </w:p>
    <w:p w14:paraId="3E53D250" w14:textId="3DE67293" w:rsidR="007B2906" w:rsidRPr="00BE6CDD" w:rsidRDefault="007B2906" w:rsidP="00FA0C4B">
      <w:pPr>
        <w:pStyle w:val="ListNumber2"/>
        <w:rPr>
          <w:lang w:val="es-AR"/>
        </w:rPr>
      </w:pPr>
      <w:r w:rsidRPr="00BE6CDD">
        <w:rPr>
          <w:lang w:val="es-AR"/>
        </w:rPr>
        <w:t>NW 45°.</w:t>
      </w:r>
    </w:p>
    <w:p w14:paraId="30B81F67" w14:textId="1C247059" w:rsidR="007B2906" w:rsidRPr="00BE6CDD" w:rsidRDefault="007B2906" w:rsidP="00FA0C4B">
      <w:pPr>
        <w:pStyle w:val="ListNumber2"/>
        <w:rPr>
          <w:lang w:val="es-AR"/>
        </w:rPr>
      </w:pPr>
      <w:r w:rsidRPr="00BE6CDD">
        <w:rPr>
          <w:lang w:val="es-AR"/>
        </w:rPr>
        <w:t>NNE 67°.</w:t>
      </w:r>
    </w:p>
    <w:p w14:paraId="2299922E" w14:textId="54583FAB" w:rsidR="007B2906" w:rsidRPr="00BE6CDD" w:rsidRDefault="007B2906" w:rsidP="00FA0C4B">
      <w:pPr>
        <w:pStyle w:val="ListNumber2"/>
        <w:rPr>
          <w:lang w:val="es-AR"/>
        </w:rPr>
      </w:pPr>
      <w:r w:rsidRPr="00BE6CDD">
        <w:rPr>
          <w:lang w:val="es-AR"/>
        </w:rPr>
        <w:t>SE 225°.</w:t>
      </w:r>
    </w:p>
    <w:p w14:paraId="7889A76E" w14:textId="275E6C4F" w:rsidR="007B2906" w:rsidRPr="00EA277A" w:rsidRDefault="007B2906" w:rsidP="00FA0C4B">
      <w:pPr>
        <w:pStyle w:val="ListNumber2"/>
      </w:pPr>
      <w:r w:rsidRPr="00EA277A">
        <w:t>SSE 158°.</w:t>
      </w:r>
    </w:p>
    <w:p w14:paraId="53E9140E" w14:textId="2B128A85" w:rsidR="007B2906" w:rsidRPr="00EA277A" w:rsidRDefault="007B2906" w:rsidP="00FA0C4B">
      <w:pPr>
        <w:pStyle w:val="ListNumber"/>
      </w:pPr>
      <w:r w:rsidRPr="00EA277A">
        <w:t>A plane departs from the Kununurra airport (GR 68055</w:t>
      </w:r>
      <w:r w:rsidR="00560AD0" w:rsidRPr="00EA277A">
        <w:t xml:space="preserve">7) and flies west at an average </w:t>
      </w:r>
      <w:r w:rsidRPr="00EA277A">
        <w:t xml:space="preserve">speed of </w:t>
      </w:r>
      <w:r w:rsidR="005E48DD">
        <w:br/>
      </w:r>
      <w:r w:rsidRPr="00EA277A">
        <w:t>220 kilometres per hour. Approximately how</w:t>
      </w:r>
      <w:r w:rsidR="00560AD0" w:rsidRPr="00EA277A">
        <w:t xml:space="preserve"> long will it take to reach the </w:t>
      </w:r>
      <w:r w:rsidRPr="00EA277A">
        <w:t>western edge of the Kununurra topographic map extract (Easting 57)?</w:t>
      </w:r>
    </w:p>
    <w:p w14:paraId="2FB348E9" w14:textId="6DC27B1A" w:rsidR="007B2906" w:rsidRPr="00EA277A" w:rsidRDefault="007B2906" w:rsidP="00FA0C4B">
      <w:pPr>
        <w:pStyle w:val="ListNumber2"/>
      </w:pPr>
      <w:r w:rsidRPr="00EA277A">
        <w:t>3 minutes</w:t>
      </w:r>
    </w:p>
    <w:p w14:paraId="0C00D4BC" w14:textId="58BA2B1C" w:rsidR="007B2906" w:rsidRPr="00EA277A" w:rsidRDefault="007B2906" w:rsidP="00FA0C4B">
      <w:pPr>
        <w:pStyle w:val="ListNumber2"/>
      </w:pPr>
      <w:r w:rsidRPr="00EA277A">
        <w:t>5 minutes</w:t>
      </w:r>
    </w:p>
    <w:p w14:paraId="16EDEBB8" w14:textId="26F7F659" w:rsidR="007B2906" w:rsidRPr="00EA277A" w:rsidRDefault="007B2906" w:rsidP="00FA0C4B">
      <w:pPr>
        <w:pStyle w:val="ListNumber2"/>
      </w:pPr>
      <w:r w:rsidRPr="00EA277A">
        <w:t>7 minutes</w:t>
      </w:r>
    </w:p>
    <w:p w14:paraId="4078A6E5" w14:textId="6E89E1F2" w:rsidR="007B2906" w:rsidRPr="00EA277A" w:rsidRDefault="007B2906" w:rsidP="00FA0C4B">
      <w:pPr>
        <w:pStyle w:val="ListNumber2"/>
      </w:pPr>
      <w:r w:rsidRPr="00EA277A">
        <w:t>12 minutes</w:t>
      </w:r>
    </w:p>
    <w:p w14:paraId="6FA769BE" w14:textId="77777777" w:rsidR="007B2906" w:rsidRPr="00EA277A" w:rsidRDefault="007B2906" w:rsidP="009515E6">
      <w:pPr>
        <w:tabs>
          <w:tab w:val="left" w:pos="426"/>
        </w:tabs>
        <w:autoSpaceDE w:val="0"/>
        <w:autoSpaceDN w:val="0"/>
        <w:adjustRightInd w:val="0"/>
        <w:rPr>
          <w:rFonts w:cs="ArialMT"/>
        </w:rPr>
      </w:pPr>
      <w:r w:rsidRPr="00EA277A">
        <w:rPr>
          <w:rFonts w:cs="ArialMT"/>
        </w:rPr>
        <w:t xml:space="preserve">Refer to the information in </w:t>
      </w:r>
      <w:r w:rsidRPr="00EA277A">
        <w:rPr>
          <w:rFonts w:cs="ArialMT"/>
          <w:b/>
        </w:rPr>
        <w:t xml:space="preserve">Source </w:t>
      </w:r>
      <w:r w:rsidR="005E48DD">
        <w:rPr>
          <w:rFonts w:cs="ArialMT"/>
          <w:b/>
        </w:rPr>
        <w:t>1</w:t>
      </w:r>
      <w:r w:rsidRPr="00EA277A">
        <w:rPr>
          <w:rFonts w:cs="ArialMT"/>
          <w:b/>
        </w:rPr>
        <w:t xml:space="preserve"> and Source </w:t>
      </w:r>
      <w:r w:rsidR="005E48DD">
        <w:rPr>
          <w:rFonts w:cs="ArialMT"/>
          <w:b/>
        </w:rPr>
        <w:t>2</w:t>
      </w:r>
      <w:r w:rsidRPr="00EA277A">
        <w:rPr>
          <w:rFonts w:cs="ArialMT"/>
        </w:rPr>
        <w:t xml:space="preserve"> on</w:t>
      </w:r>
      <w:r w:rsidR="00560AD0" w:rsidRPr="00EA277A">
        <w:rPr>
          <w:rFonts w:cs="ArialMT"/>
        </w:rPr>
        <w:t xml:space="preserve"> the Broadsheet and then answer </w:t>
      </w:r>
      <w:r w:rsidRPr="00EA277A">
        <w:rPr>
          <w:rFonts w:cs="ArialMT"/>
        </w:rPr>
        <w:t>Questions</w:t>
      </w:r>
      <w:r w:rsidR="005E48DD">
        <w:rPr>
          <w:rFonts w:cs="ArialMT"/>
        </w:rPr>
        <w:t xml:space="preserve"> 9</w:t>
      </w:r>
      <w:r w:rsidR="00546129">
        <w:rPr>
          <w:rFonts w:cs="ArialMT"/>
        </w:rPr>
        <w:br/>
        <w:t xml:space="preserve">and </w:t>
      </w:r>
      <w:r w:rsidR="00267679">
        <w:rPr>
          <w:rFonts w:cs="ArialMT"/>
        </w:rPr>
        <w:t>10</w:t>
      </w:r>
      <w:r w:rsidRPr="00EA277A">
        <w:rPr>
          <w:rFonts w:cs="ArialMT"/>
        </w:rPr>
        <w:t>.</w:t>
      </w:r>
    </w:p>
    <w:p w14:paraId="049093F7" w14:textId="1B96DFD5" w:rsidR="007B2906" w:rsidRDefault="007B2906" w:rsidP="00FA0C4B">
      <w:pPr>
        <w:pStyle w:val="ListNumber"/>
      </w:pPr>
      <w:r w:rsidRPr="00EA277A">
        <w:t>Identify the physical feature located at A on the aerial photograph.</w:t>
      </w:r>
    </w:p>
    <w:p w14:paraId="39891A9C" w14:textId="06E04A1B" w:rsidR="007B2906" w:rsidRPr="00EA277A" w:rsidRDefault="007B2906" w:rsidP="00FA0C4B">
      <w:pPr>
        <w:pStyle w:val="ListNumber2"/>
      </w:pPr>
      <w:r w:rsidRPr="00EA277A">
        <w:t>Dunham River</w:t>
      </w:r>
    </w:p>
    <w:p w14:paraId="5BCEAF22" w14:textId="1E5BF592" w:rsidR="007B2906" w:rsidRPr="00EA277A" w:rsidRDefault="007B2906" w:rsidP="00FA0C4B">
      <w:pPr>
        <w:pStyle w:val="ListNumber2"/>
      </w:pPr>
      <w:r w:rsidRPr="00EA277A">
        <w:t>Duncan Highway</w:t>
      </w:r>
    </w:p>
    <w:p w14:paraId="23218ABD" w14:textId="044C6B19" w:rsidR="007B2906" w:rsidRPr="00EA277A" w:rsidRDefault="007B2906" w:rsidP="00FA0C4B">
      <w:pPr>
        <w:pStyle w:val="ListNumber2"/>
      </w:pPr>
      <w:r w:rsidRPr="00EA277A">
        <w:t>Bandicoot Range</w:t>
      </w:r>
    </w:p>
    <w:p w14:paraId="58D430E7" w14:textId="0C3E8B60" w:rsidR="007B2906" w:rsidRPr="00EA277A" w:rsidRDefault="007B2906" w:rsidP="00FA0C4B">
      <w:pPr>
        <w:pStyle w:val="ListNumber2"/>
      </w:pPr>
      <w:r w:rsidRPr="00EA277A">
        <w:t>Mount Cecil</w:t>
      </w:r>
    </w:p>
    <w:p w14:paraId="5F64E941" w14:textId="73FB7B8A" w:rsidR="007B2906" w:rsidRDefault="007B2906" w:rsidP="00FA0C4B">
      <w:pPr>
        <w:pStyle w:val="ListNumber"/>
      </w:pPr>
      <w:r w:rsidRPr="00EA277A">
        <w:t>What is the dominant type of vegetation at location D on the aerial photograph?</w:t>
      </w:r>
    </w:p>
    <w:p w14:paraId="3D554C90" w14:textId="113244EB" w:rsidR="007B2906" w:rsidRPr="00EA277A" w:rsidRDefault="007B2906" w:rsidP="00FA0C4B">
      <w:pPr>
        <w:pStyle w:val="ListNumber2"/>
      </w:pPr>
      <w:r w:rsidRPr="00EA277A">
        <w:t>medium scrub</w:t>
      </w:r>
    </w:p>
    <w:p w14:paraId="0C670403" w14:textId="3F7CD0AB" w:rsidR="007B2906" w:rsidRPr="00EA277A" w:rsidRDefault="007B2906" w:rsidP="00FA0C4B">
      <w:pPr>
        <w:pStyle w:val="ListNumber2"/>
      </w:pPr>
      <w:r w:rsidRPr="00EA277A">
        <w:t>dense forest</w:t>
      </w:r>
    </w:p>
    <w:p w14:paraId="67119671" w14:textId="0C59BA59" w:rsidR="007B2906" w:rsidRPr="00EA277A" w:rsidRDefault="007B2906" w:rsidP="00FA0C4B">
      <w:pPr>
        <w:pStyle w:val="ListNumber2"/>
      </w:pPr>
      <w:r w:rsidRPr="00EA277A">
        <w:t>scattered scrub</w:t>
      </w:r>
    </w:p>
    <w:p w14:paraId="28C56576" w14:textId="3987EB72" w:rsidR="007B2906" w:rsidRPr="00EA277A" w:rsidRDefault="007B2906" w:rsidP="00FA0C4B">
      <w:pPr>
        <w:pStyle w:val="ListNumber2"/>
      </w:pPr>
      <w:r w:rsidRPr="00EA277A">
        <w:t>tropical rainforest</w:t>
      </w:r>
    </w:p>
    <w:p w14:paraId="37D235BC" w14:textId="77777777" w:rsidR="009515E6" w:rsidRDefault="009515E6">
      <w:pPr>
        <w:rPr>
          <w:rFonts w:ascii="Calibri" w:hAnsi="Calibri" w:cs="Calibri"/>
          <w:bCs/>
        </w:rPr>
      </w:pPr>
      <w:r>
        <w:rPr>
          <w:rFonts w:ascii="Calibri" w:hAnsi="Calibri" w:cs="Calibri"/>
          <w:bCs/>
        </w:rPr>
        <w:br w:type="page"/>
      </w:r>
    </w:p>
    <w:p w14:paraId="20F590C9" w14:textId="77777777" w:rsidR="00B15E96" w:rsidRPr="00B15E96" w:rsidRDefault="00B15E96" w:rsidP="009709A9">
      <w:pPr>
        <w:pStyle w:val="Question"/>
      </w:pPr>
      <w:r w:rsidRPr="00B15E96">
        <w:lastRenderedPageBreak/>
        <w:t>Section Two – Short answer</w:t>
      </w:r>
      <w:r w:rsidR="00180C4D">
        <w:tab/>
        <w:t>(1</w:t>
      </w:r>
      <w:r w:rsidR="00211F86">
        <w:t>9</w:t>
      </w:r>
      <w:r w:rsidR="00180C4D">
        <w:t xml:space="preserve"> marks)</w:t>
      </w:r>
    </w:p>
    <w:p w14:paraId="7200A7E8" w14:textId="2210C76E" w:rsidR="00267679" w:rsidRPr="00267679" w:rsidRDefault="00267679" w:rsidP="009515E6">
      <w:r w:rsidRPr="00267679">
        <w:t xml:space="preserve">Refer to the information in </w:t>
      </w:r>
      <w:r w:rsidRPr="00267679">
        <w:rPr>
          <w:b/>
        </w:rPr>
        <w:t xml:space="preserve">Source </w:t>
      </w:r>
      <w:r w:rsidR="005E48DD">
        <w:rPr>
          <w:b/>
        </w:rPr>
        <w:t>1</w:t>
      </w:r>
      <w:r w:rsidR="005E48DD" w:rsidRPr="00EA277A">
        <w:rPr>
          <w:b/>
        </w:rPr>
        <w:t xml:space="preserve"> and Source </w:t>
      </w:r>
      <w:r w:rsidR="005E48DD">
        <w:rPr>
          <w:b/>
        </w:rPr>
        <w:t>2</w:t>
      </w:r>
      <w:r w:rsidR="005E48DD" w:rsidRPr="00EA277A">
        <w:t xml:space="preserve"> </w:t>
      </w:r>
      <w:r w:rsidRPr="00267679">
        <w:t xml:space="preserve">on the </w:t>
      </w:r>
      <w:r w:rsidR="00FC7044">
        <w:t>B</w:t>
      </w:r>
      <w:r w:rsidRPr="00267679">
        <w:t>roadsheet and then answer</w:t>
      </w:r>
      <w:r w:rsidR="00EB6C14">
        <w:t xml:space="preserve"> </w:t>
      </w:r>
      <w:r w:rsidRPr="009709A9">
        <w:t xml:space="preserve">Questions </w:t>
      </w:r>
      <w:r w:rsidR="004E6A1C">
        <w:br/>
      </w:r>
      <w:r w:rsidRPr="009709A9">
        <w:t>1</w:t>
      </w:r>
      <w:r w:rsidR="00211F86" w:rsidRPr="009709A9">
        <w:t>1</w:t>
      </w:r>
      <w:r w:rsidRPr="009709A9">
        <w:t>–1</w:t>
      </w:r>
      <w:r w:rsidR="00211F86" w:rsidRPr="009709A9">
        <w:t>2</w:t>
      </w:r>
      <w:r w:rsidRPr="009709A9">
        <w:t>.</w:t>
      </w:r>
    </w:p>
    <w:p w14:paraId="29FAF2D0" w14:textId="74CA6B21" w:rsidR="005E48DD" w:rsidRPr="009709A9" w:rsidRDefault="007B2906" w:rsidP="009148C2">
      <w:pPr>
        <w:pStyle w:val="ListNumber"/>
        <w:tabs>
          <w:tab w:val="right" w:pos="9072"/>
        </w:tabs>
        <w:rPr>
          <w:rFonts w:cs="ArialMT"/>
        </w:rPr>
      </w:pPr>
      <w:r w:rsidRPr="00DB447A">
        <w:t xml:space="preserve">Identify </w:t>
      </w:r>
      <w:r w:rsidRPr="00180C4D">
        <w:rPr>
          <w:b/>
        </w:rPr>
        <w:t>one</w:t>
      </w:r>
      <w:r w:rsidRPr="00DB447A">
        <w:t xml:space="preserve"> feature of the natural and cultural landscape on both sides of the Ord River evident</w:t>
      </w:r>
      <w:r w:rsidR="00DB447A">
        <w:t xml:space="preserve"> </w:t>
      </w:r>
      <w:r w:rsidR="00DB447A">
        <w:br/>
      </w:r>
      <w:r w:rsidRPr="00DB447A">
        <w:t xml:space="preserve">in the photograph in </w:t>
      </w:r>
      <w:r w:rsidRPr="00BE31EB">
        <w:rPr>
          <w:b/>
        </w:rPr>
        <w:t>Source 2</w:t>
      </w:r>
      <w:r w:rsidRPr="00DB447A">
        <w:t>.</w:t>
      </w:r>
      <w:r w:rsidR="00560AD0" w:rsidRPr="00DB447A">
        <w:tab/>
        <w:t>(4 marks)</w:t>
      </w:r>
    </w:p>
    <w:tbl>
      <w:tblPr>
        <w:tblStyle w:val="TableGrid"/>
        <w:tblW w:w="8777" w:type="dxa"/>
        <w:tblInd w:w="426" w:type="dxa"/>
        <w:tblLayout w:type="fixed"/>
        <w:tblLook w:val="04A0" w:firstRow="1" w:lastRow="0" w:firstColumn="1" w:lastColumn="0" w:noHBand="0" w:noVBand="1"/>
      </w:tblPr>
      <w:tblGrid>
        <w:gridCol w:w="3651"/>
        <w:gridCol w:w="1157"/>
        <w:gridCol w:w="3969"/>
      </w:tblGrid>
      <w:tr w:rsidR="005E48DD" w14:paraId="6CF26BB1" w14:textId="77777777" w:rsidTr="00FA0C4B">
        <w:trPr>
          <w:cantSplit/>
          <w:trHeight w:val="2324"/>
        </w:trPr>
        <w:tc>
          <w:tcPr>
            <w:tcW w:w="3651" w:type="dxa"/>
          </w:tcPr>
          <w:p w14:paraId="1B41D734" w14:textId="77777777" w:rsidR="005E48DD" w:rsidRDefault="005E48DD" w:rsidP="00DB447A">
            <w:pPr>
              <w:tabs>
                <w:tab w:val="right" w:pos="9072"/>
              </w:tabs>
              <w:rPr>
                <w:rFonts w:ascii="Calibri" w:hAnsi="Calibri" w:cs="Calibri"/>
                <w:bCs/>
                <w:sz w:val="20"/>
                <w:szCs w:val="20"/>
              </w:rPr>
            </w:pPr>
            <w:r w:rsidRPr="005E48DD">
              <w:rPr>
                <w:rFonts w:ascii="Calibri" w:hAnsi="Calibri" w:cs="Calibri"/>
                <w:bCs/>
                <w:sz w:val="20"/>
                <w:szCs w:val="20"/>
              </w:rPr>
              <w:t>Western side: natural landscape</w:t>
            </w:r>
          </w:p>
          <w:p w14:paraId="47E99DDD" w14:textId="77777777" w:rsidR="005E48DD" w:rsidRDefault="005E48DD" w:rsidP="00DB447A">
            <w:pPr>
              <w:tabs>
                <w:tab w:val="right" w:pos="9072"/>
              </w:tabs>
              <w:rPr>
                <w:rFonts w:ascii="Calibri" w:hAnsi="Calibri" w:cs="Calibri"/>
                <w:bCs/>
                <w:sz w:val="20"/>
                <w:szCs w:val="20"/>
              </w:rPr>
            </w:pPr>
          </w:p>
          <w:p w14:paraId="6859F50F" w14:textId="77777777" w:rsidR="005E48DD" w:rsidRPr="00604ECD" w:rsidRDefault="005E48DD" w:rsidP="00DB447A">
            <w:pPr>
              <w:pStyle w:val="ListParagraph"/>
              <w:numPr>
                <w:ilvl w:val="0"/>
                <w:numId w:val="15"/>
              </w:numPr>
              <w:tabs>
                <w:tab w:val="right" w:pos="9072"/>
              </w:tabs>
              <w:ind w:left="283" w:hanging="283"/>
              <w:rPr>
                <w:rFonts w:ascii="Calibri" w:hAnsi="Calibri" w:cs="Calibri"/>
                <w:bCs/>
                <w:sz w:val="20"/>
                <w:szCs w:val="20"/>
              </w:rPr>
            </w:pPr>
          </w:p>
        </w:tc>
        <w:tc>
          <w:tcPr>
            <w:tcW w:w="1157" w:type="dxa"/>
            <w:vMerge w:val="restart"/>
            <w:shd w:val="clear" w:color="auto" w:fill="99CCFF"/>
            <w:textDirection w:val="btLr"/>
            <w:vAlign w:val="center"/>
          </w:tcPr>
          <w:p w14:paraId="5E1B2F1E" w14:textId="77777777" w:rsidR="005E48DD" w:rsidRDefault="005E48DD" w:rsidP="005E48DD">
            <w:pPr>
              <w:tabs>
                <w:tab w:val="right" w:pos="9072"/>
              </w:tabs>
              <w:ind w:left="113" w:right="113"/>
              <w:jc w:val="center"/>
              <w:rPr>
                <w:rFonts w:ascii="Calibri" w:hAnsi="Calibri" w:cs="Calibri"/>
                <w:bCs/>
              </w:rPr>
            </w:pPr>
            <w:r>
              <w:rPr>
                <w:rFonts w:ascii="Calibri" w:hAnsi="Calibri" w:cs="Calibri"/>
                <w:bCs/>
              </w:rPr>
              <w:t>Ord River</w:t>
            </w:r>
          </w:p>
        </w:tc>
        <w:tc>
          <w:tcPr>
            <w:tcW w:w="3969" w:type="dxa"/>
          </w:tcPr>
          <w:p w14:paraId="53EB769A" w14:textId="77777777" w:rsidR="005E48DD" w:rsidRPr="005E48DD" w:rsidRDefault="005E48DD" w:rsidP="005E48DD">
            <w:pPr>
              <w:tabs>
                <w:tab w:val="right" w:pos="9072"/>
              </w:tabs>
              <w:rPr>
                <w:rFonts w:ascii="Calibri" w:hAnsi="Calibri" w:cs="Calibri"/>
                <w:bCs/>
                <w:sz w:val="20"/>
                <w:szCs w:val="20"/>
              </w:rPr>
            </w:pPr>
            <w:r w:rsidRPr="005E48DD">
              <w:rPr>
                <w:rFonts w:ascii="Calibri" w:hAnsi="Calibri" w:cs="Calibri"/>
                <w:bCs/>
                <w:sz w:val="20"/>
                <w:szCs w:val="20"/>
              </w:rPr>
              <w:t>Eastern side: natural landscape</w:t>
            </w:r>
          </w:p>
          <w:p w14:paraId="0B31D095" w14:textId="77777777" w:rsidR="005E48DD" w:rsidRDefault="005E48DD" w:rsidP="00DB447A">
            <w:pPr>
              <w:tabs>
                <w:tab w:val="right" w:pos="9072"/>
              </w:tabs>
              <w:rPr>
                <w:rFonts w:ascii="Calibri" w:hAnsi="Calibri" w:cs="Calibri"/>
                <w:bCs/>
                <w:sz w:val="20"/>
                <w:szCs w:val="20"/>
              </w:rPr>
            </w:pPr>
          </w:p>
          <w:p w14:paraId="111BA76B" w14:textId="77777777" w:rsidR="005E48DD" w:rsidRPr="00604ECD" w:rsidRDefault="005E48DD" w:rsidP="00DB447A">
            <w:pPr>
              <w:pStyle w:val="ListParagraph"/>
              <w:numPr>
                <w:ilvl w:val="0"/>
                <w:numId w:val="15"/>
              </w:numPr>
              <w:tabs>
                <w:tab w:val="right" w:pos="9072"/>
              </w:tabs>
              <w:ind w:left="283" w:hanging="283"/>
              <w:rPr>
                <w:rFonts w:ascii="Calibri" w:hAnsi="Calibri" w:cs="Calibri"/>
                <w:bCs/>
                <w:sz w:val="20"/>
                <w:szCs w:val="20"/>
              </w:rPr>
            </w:pPr>
          </w:p>
        </w:tc>
      </w:tr>
      <w:tr w:rsidR="005E48DD" w14:paraId="36FA3BE0" w14:textId="77777777" w:rsidTr="00FA0C4B">
        <w:trPr>
          <w:cantSplit/>
          <w:trHeight w:val="2324"/>
        </w:trPr>
        <w:tc>
          <w:tcPr>
            <w:tcW w:w="3651" w:type="dxa"/>
          </w:tcPr>
          <w:p w14:paraId="2B1A4B81" w14:textId="77777777" w:rsidR="005E48DD" w:rsidRPr="005E48DD" w:rsidRDefault="005E48DD" w:rsidP="005E48DD">
            <w:pPr>
              <w:tabs>
                <w:tab w:val="right" w:pos="9072"/>
              </w:tabs>
              <w:rPr>
                <w:rFonts w:ascii="Calibri" w:hAnsi="Calibri" w:cs="Calibri"/>
                <w:bCs/>
                <w:sz w:val="20"/>
                <w:szCs w:val="20"/>
              </w:rPr>
            </w:pPr>
            <w:r w:rsidRPr="005E48DD">
              <w:rPr>
                <w:rFonts w:ascii="Calibri" w:hAnsi="Calibri" w:cs="Calibri"/>
                <w:bCs/>
                <w:sz w:val="20"/>
                <w:szCs w:val="20"/>
              </w:rPr>
              <w:t xml:space="preserve">Western side: </w:t>
            </w:r>
            <w:r w:rsidR="005258D8" w:rsidRPr="005E48DD">
              <w:rPr>
                <w:rFonts w:ascii="Calibri" w:hAnsi="Calibri" w:cs="Calibri"/>
                <w:bCs/>
                <w:sz w:val="20"/>
                <w:szCs w:val="20"/>
              </w:rPr>
              <w:t>cultural</w:t>
            </w:r>
            <w:r w:rsidRPr="005E48DD">
              <w:rPr>
                <w:rFonts w:ascii="Calibri" w:hAnsi="Calibri" w:cs="Calibri"/>
                <w:bCs/>
                <w:sz w:val="20"/>
                <w:szCs w:val="20"/>
              </w:rPr>
              <w:t xml:space="preserve"> landscape</w:t>
            </w:r>
          </w:p>
          <w:p w14:paraId="2ACF646A" w14:textId="77777777" w:rsidR="005E48DD" w:rsidRDefault="005E48DD" w:rsidP="00DB447A">
            <w:pPr>
              <w:tabs>
                <w:tab w:val="right" w:pos="9072"/>
              </w:tabs>
              <w:rPr>
                <w:rFonts w:ascii="Calibri" w:hAnsi="Calibri" w:cs="Calibri"/>
                <w:bCs/>
                <w:sz w:val="20"/>
                <w:szCs w:val="20"/>
              </w:rPr>
            </w:pPr>
          </w:p>
          <w:p w14:paraId="714BF419" w14:textId="77777777" w:rsidR="005E48DD" w:rsidRPr="00604ECD" w:rsidRDefault="005E48DD" w:rsidP="00DB447A">
            <w:pPr>
              <w:pStyle w:val="ListParagraph"/>
              <w:numPr>
                <w:ilvl w:val="0"/>
                <w:numId w:val="15"/>
              </w:numPr>
              <w:tabs>
                <w:tab w:val="right" w:pos="9072"/>
              </w:tabs>
              <w:ind w:left="283" w:hanging="283"/>
              <w:rPr>
                <w:rFonts w:ascii="Calibri" w:hAnsi="Calibri" w:cs="Calibri"/>
                <w:bCs/>
                <w:sz w:val="20"/>
                <w:szCs w:val="20"/>
              </w:rPr>
            </w:pPr>
          </w:p>
        </w:tc>
        <w:tc>
          <w:tcPr>
            <w:tcW w:w="1157" w:type="dxa"/>
            <w:vMerge/>
            <w:shd w:val="clear" w:color="auto" w:fill="99CCFF"/>
          </w:tcPr>
          <w:p w14:paraId="09E048C3" w14:textId="77777777" w:rsidR="005E48DD" w:rsidRDefault="005E48DD" w:rsidP="00DB447A">
            <w:pPr>
              <w:tabs>
                <w:tab w:val="right" w:pos="9072"/>
              </w:tabs>
              <w:rPr>
                <w:rFonts w:ascii="Calibri" w:hAnsi="Calibri" w:cs="Calibri"/>
                <w:bCs/>
              </w:rPr>
            </w:pPr>
          </w:p>
        </w:tc>
        <w:tc>
          <w:tcPr>
            <w:tcW w:w="3969" w:type="dxa"/>
          </w:tcPr>
          <w:p w14:paraId="7C54270B" w14:textId="77777777" w:rsidR="005E48DD" w:rsidRPr="005E48DD" w:rsidRDefault="005E48DD" w:rsidP="005E48DD">
            <w:pPr>
              <w:tabs>
                <w:tab w:val="right" w:pos="9072"/>
              </w:tabs>
              <w:rPr>
                <w:rFonts w:ascii="Calibri" w:hAnsi="Calibri" w:cs="Calibri"/>
                <w:bCs/>
                <w:sz w:val="20"/>
                <w:szCs w:val="20"/>
              </w:rPr>
            </w:pPr>
            <w:r w:rsidRPr="005E48DD">
              <w:rPr>
                <w:rFonts w:ascii="Calibri" w:hAnsi="Calibri" w:cs="Calibri"/>
                <w:bCs/>
                <w:sz w:val="20"/>
                <w:szCs w:val="20"/>
              </w:rPr>
              <w:t>Eastern side: cultural landscape</w:t>
            </w:r>
          </w:p>
          <w:p w14:paraId="436AD8C4" w14:textId="77777777" w:rsidR="005E48DD" w:rsidRDefault="005E48DD" w:rsidP="00DB447A">
            <w:pPr>
              <w:tabs>
                <w:tab w:val="right" w:pos="9072"/>
              </w:tabs>
              <w:rPr>
                <w:rFonts w:ascii="Calibri" w:hAnsi="Calibri" w:cs="Calibri"/>
                <w:bCs/>
                <w:sz w:val="20"/>
                <w:szCs w:val="20"/>
              </w:rPr>
            </w:pPr>
          </w:p>
          <w:p w14:paraId="750AB622" w14:textId="77777777" w:rsidR="005E48DD" w:rsidRPr="005E48DD" w:rsidRDefault="005E48DD" w:rsidP="005E48DD">
            <w:pPr>
              <w:pStyle w:val="ListParagraph"/>
              <w:numPr>
                <w:ilvl w:val="0"/>
                <w:numId w:val="15"/>
              </w:numPr>
              <w:tabs>
                <w:tab w:val="right" w:pos="9072"/>
              </w:tabs>
              <w:ind w:left="283" w:hanging="283"/>
              <w:rPr>
                <w:rFonts w:ascii="Calibri" w:hAnsi="Calibri" w:cs="Calibri"/>
                <w:bCs/>
                <w:sz w:val="20"/>
                <w:szCs w:val="20"/>
              </w:rPr>
            </w:pPr>
          </w:p>
        </w:tc>
      </w:tr>
    </w:tbl>
    <w:p w14:paraId="4A0F5658" w14:textId="647C5468" w:rsidR="00EB356A" w:rsidRDefault="006F358C" w:rsidP="009148C2">
      <w:pPr>
        <w:pStyle w:val="ListNumber"/>
        <w:tabs>
          <w:tab w:val="right" w:pos="9072"/>
        </w:tabs>
        <w:spacing w:before="120"/>
      </w:pPr>
      <w:r>
        <w:t xml:space="preserve">Describe </w:t>
      </w:r>
      <w:r w:rsidR="00EB356A">
        <w:rPr>
          <w:b/>
        </w:rPr>
        <w:t>two</w:t>
      </w:r>
      <w:r>
        <w:t xml:space="preserve"> situation feature</w:t>
      </w:r>
      <w:r w:rsidR="00251201">
        <w:t>s</w:t>
      </w:r>
      <w:r>
        <w:t xml:space="preserve"> of </w:t>
      </w:r>
      <w:r w:rsidR="00EB356A">
        <w:t>the town</w:t>
      </w:r>
      <w:r>
        <w:t xml:space="preserve"> of Kununurra.</w:t>
      </w:r>
      <w:r w:rsidR="00604ECD">
        <w:tab/>
      </w:r>
      <w:r w:rsidR="00EB356A">
        <w:t>(2 marks)</w:t>
      </w:r>
    </w:p>
    <w:p w14:paraId="035C5EF8" w14:textId="06832E32" w:rsidR="009709A9" w:rsidRDefault="00EB356A" w:rsidP="009709A9">
      <w:pPr>
        <w:pStyle w:val="AnswerLinesindented"/>
      </w:pPr>
      <w:r>
        <w:t>One:</w:t>
      </w:r>
      <w:r w:rsidR="009709A9">
        <w:t xml:space="preserve"> </w:t>
      </w:r>
      <w:r w:rsidR="009709A9">
        <w:tab/>
      </w:r>
    </w:p>
    <w:p w14:paraId="39DB830F" w14:textId="353FB17D" w:rsidR="009709A9" w:rsidRDefault="009709A9" w:rsidP="009709A9">
      <w:pPr>
        <w:pStyle w:val="AnswerLinesindented"/>
      </w:pPr>
      <w:r>
        <w:tab/>
      </w:r>
    </w:p>
    <w:p w14:paraId="49704E8D" w14:textId="5F12F34B" w:rsidR="00604ECD" w:rsidRDefault="00EB356A" w:rsidP="009709A9">
      <w:pPr>
        <w:pStyle w:val="AnswerLinesindented"/>
      </w:pPr>
      <w:r>
        <w:t>Two:</w:t>
      </w:r>
      <w:r w:rsidR="009709A9">
        <w:t xml:space="preserve"> </w:t>
      </w:r>
      <w:r w:rsidR="009709A9">
        <w:tab/>
      </w:r>
    </w:p>
    <w:p w14:paraId="7773B8CC" w14:textId="2D85691D" w:rsidR="009709A9" w:rsidRDefault="009709A9" w:rsidP="009709A9">
      <w:pPr>
        <w:pStyle w:val="AnswerLinesindented"/>
      </w:pPr>
      <w:r>
        <w:tab/>
      </w:r>
    </w:p>
    <w:p w14:paraId="7482563B" w14:textId="77777777" w:rsidR="00F45436" w:rsidRPr="00F00D71" w:rsidRDefault="006D31FB" w:rsidP="009C335E">
      <w:pPr>
        <w:spacing w:line="360" w:lineRule="auto"/>
        <w:rPr>
          <w:rFonts w:ascii="Calibri" w:hAnsi="Calibri" w:cs="Calibri"/>
        </w:rPr>
      </w:pPr>
      <w:r>
        <w:rPr>
          <w:rFonts w:ascii="Calibri" w:hAnsi="Calibri" w:cs="Calibri"/>
        </w:rPr>
        <w:br w:type="page"/>
      </w:r>
    </w:p>
    <w:p w14:paraId="4732FB90" w14:textId="397F6E4E" w:rsidR="007B2906" w:rsidRDefault="00EA277A" w:rsidP="009148C2">
      <w:pPr>
        <w:pStyle w:val="ListNumber"/>
        <w:tabs>
          <w:tab w:val="right" w:pos="9072"/>
        </w:tabs>
      </w:pPr>
      <w:r>
        <w:lastRenderedPageBreak/>
        <w:t>Construct an annotated sketch map using the coordinates and fr</w:t>
      </w:r>
      <w:r w:rsidR="00DB447A">
        <w:t>ame below to show the following</w:t>
      </w:r>
      <w:r w:rsidR="007E110C">
        <w:t xml:space="preserve"> </w:t>
      </w:r>
      <w:r>
        <w:t>features:</w:t>
      </w:r>
      <w:r w:rsidR="00DB447A">
        <w:tab/>
      </w:r>
      <w:r>
        <w:t>(</w:t>
      </w:r>
      <w:r w:rsidR="00211F86">
        <w:t>8</w:t>
      </w:r>
      <w:r w:rsidR="007B2906" w:rsidRPr="00EA277A">
        <w:t xml:space="preserve"> marks</w:t>
      </w:r>
      <w:r>
        <w:t>)</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5762"/>
      </w:tblGrid>
      <w:tr w:rsidR="004F6C1B" w14:paraId="5313EFD7" w14:textId="77777777" w:rsidTr="00604ECD">
        <w:tc>
          <w:tcPr>
            <w:tcW w:w="3226" w:type="dxa"/>
          </w:tcPr>
          <w:p w14:paraId="09E98CF8" w14:textId="77777777" w:rsidR="004F6C1B" w:rsidRDefault="004F6C1B" w:rsidP="00604ECD">
            <w:pPr>
              <w:pStyle w:val="ListParagraph"/>
              <w:numPr>
                <w:ilvl w:val="0"/>
                <w:numId w:val="8"/>
              </w:numPr>
              <w:ind w:left="357" w:hanging="357"/>
              <w:rPr>
                <w:rFonts w:cs="ArialMT"/>
              </w:rPr>
            </w:pPr>
            <w:r>
              <w:rPr>
                <w:rFonts w:cs="ArialMT"/>
              </w:rPr>
              <w:t>Kununurra town site</w:t>
            </w:r>
          </w:p>
          <w:p w14:paraId="5FD1CEC6" w14:textId="16E9734C" w:rsidR="004F6C1B" w:rsidRPr="004F6C1B" w:rsidRDefault="004F6C1B" w:rsidP="00604ECD">
            <w:pPr>
              <w:pStyle w:val="ListParagraph"/>
              <w:numPr>
                <w:ilvl w:val="0"/>
                <w:numId w:val="8"/>
              </w:numPr>
              <w:ind w:left="357" w:hanging="357"/>
              <w:rPr>
                <w:rFonts w:cs="ArialMT"/>
              </w:rPr>
            </w:pPr>
            <w:r>
              <w:rPr>
                <w:rFonts w:cs="ArialMT"/>
              </w:rPr>
              <w:t>Ord River</w:t>
            </w:r>
          </w:p>
          <w:p w14:paraId="0EF6631D" w14:textId="77777777" w:rsidR="004F6C1B" w:rsidRPr="007A5262" w:rsidRDefault="004F6C1B" w:rsidP="00604ECD">
            <w:pPr>
              <w:pStyle w:val="ListParagraph"/>
              <w:numPr>
                <w:ilvl w:val="0"/>
                <w:numId w:val="8"/>
              </w:numPr>
              <w:ind w:left="357" w:hanging="357"/>
              <w:rPr>
                <w:rFonts w:cs="ArialMT"/>
              </w:rPr>
            </w:pPr>
            <w:r>
              <w:rPr>
                <w:rFonts w:cs="ArialMT"/>
              </w:rPr>
              <w:t>Airport</w:t>
            </w:r>
          </w:p>
        </w:tc>
        <w:tc>
          <w:tcPr>
            <w:tcW w:w="5897" w:type="dxa"/>
          </w:tcPr>
          <w:p w14:paraId="1D451991" w14:textId="149AD560" w:rsidR="004F6C1B" w:rsidRDefault="004F6C1B" w:rsidP="00604ECD">
            <w:pPr>
              <w:pStyle w:val="ListParagraph"/>
              <w:numPr>
                <w:ilvl w:val="0"/>
                <w:numId w:val="8"/>
              </w:numPr>
              <w:ind w:left="357" w:hanging="357"/>
              <w:rPr>
                <w:rFonts w:cs="ArialMT"/>
              </w:rPr>
            </w:pPr>
            <w:r>
              <w:rPr>
                <w:rFonts w:cs="ArialMT"/>
              </w:rPr>
              <w:t>Main supply channel</w:t>
            </w:r>
          </w:p>
          <w:p w14:paraId="7EF294D5" w14:textId="77777777" w:rsidR="004F6C1B" w:rsidRDefault="004F6C1B" w:rsidP="00604ECD">
            <w:pPr>
              <w:pStyle w:val="ListParagraph"/>
              <w:numPr>
                <w:ilvl w:val="0"/>
                <w:numId w:val="8"/>
              </w:numPr>
              <w:ind w:left="357" w:hanging="357"/>
              <w:rPr>
                <w:rFonts w:cs="ArialMT"/>
              </w:rPr>
            </w:pPr>
            <w:r>
              <w:rPr>
                <w:rFonts w:cs="ArialMT"/>
              </w:rPr>
              <w:t>Duncan Highway</w:t>
            </w:r>
          </w:p>
          <w:p w14:paraId="3B44A252" w14:textId="77777777" w:rsidR="00211F86" w:rsidRDefault="00211F86" w:rsidP="00604ECD">
            <w:pPr>
              <w:pStyle w:val="ListParagraph"/>
              <w:numPr>
                <w:ilvl w:val="0"/>
                <w:numId w:val="8"/>
              </w:numPr>
              <w:ind w:left="357" w:hanging="357"/>
              <w:rPr>
                <w:rFonts w:cs="ArialMT"/>
              </w:rPr>
            </w:pPr>
            <w:r>
              <w:rPr>
                <w:rFonts w:cs="ArialMT"/>
              </w:rPr>
              <w:t>Title/Key/North point</w:t>
            </w:r>
          </w:p>
        </w:tc>
      </w:tr>
    </w:tbl>
    <w:p w14:paraId="3EE4F2F5" w14:textId="77777777" w:rsidR="007A5262" w:rsidRDefault="007A5262" w:rsidP="00497B53">
      <w:pPr>
        <w:ind w:left="426" w:hanging="426"/>
        <w:rPr>
          <w:rFonts w:cs="ArialMT"/>
        </w:rPr>
      </w:pPr>
    </w:p>
    <w:tbl>
      <w:tblPr>
        <w:tblStyle w:val="TableGrid"/>
        <w:tblW w:w="10085" w:type="dxa"/>
        <w:tblInd w:w="-459" w:type="dxa"/>
        <w:tblLook w:val="04A0" w:firstRow="1" w:lastRow="0" w:firstColumn="1" w:lastColumn="0" w:noHBand="0" w:noVBand="1"/>
      </w:tblPr>
      <w:tblGrid>
        <w:gridCol w:w="1013"/>
        <w:gridCol w:w="1134"/>
        <w:gridCol w:w="1134"/>
        <w:gridCol w:w="1134"/>
        <w:gridCol w:w="1134"/>
        <w:gridCol w:w="1134"/>
        <w:gridCol w:w="1134"/>
        <w:gridCol w:w="1134"/>
        <w:gridCol w:w="1134"/>
      </w:tblGrid>
      <w:tr w:rsidR="0078183B" w14:paraId="6C4F5622" w14:textId="77777777" w:rsidTr="003218E6">
        <w:trPr>
          <w:trHeight w:val="1134"/>
        </w:trPr>
        <w:tc>
          <w:tcPr>
            <w:tcW w:w="1013" w:type="dxa"/>
            <w:vMerge w:val="restart"/>
            <w:tcBorders>
              <w:top w:val="nil"/>
              <w:left w:val="nil"/>
              <w:bottom w:val="nil"/>
            </w:tcBorders>
            <w:vAlign w:val="center"/>
          </w:tcPr>
          <w:p w14:paraId="70497166" w14:textId="77777777" w:rsidR="0078183B" w:rsidRPr="0078183B" w:rsidRDefault="0078183B" w:rsidP="0078183B">
            <w:pPr>
              <w:jc w:val="center"/>
              <w:rPr>
                <w:rFonts w:cs="ArialMT"/>
                <w:sz w:val="32"/>
                <w:szCs w:val="32"/>
              </w:rPr>
            </w:pPr>
            <w:r w:rsidRPr="0078183B">
              <w:rPr>
                <w:rFonts w:cs="ArialMT"/>
                <w:sz w:val="32"/>
                <w:szCs w:val="32"/>
              </w:rPr>
              <w:t>59</w:t>
            </w:r>
          </w:p>
        </w:tc>
        <w:tc>
          <w:tcPr>
            <w:tcW w:w="1134" w:type="dxa"/>
          </w:tcPr>
          <w:p w14:paraId="4C90526F" w14:textId="77777777" w:rsidR="0078183B" w:rsidRDefault="0078183B" w:rsidP="00497B53">
            <w:pPr>
              <w:rPr>
                <w:rFonts w:cs="ArialMT"/>
              </w:rPr>
            </w:pPr>
          </w:p>
        </w:tc>
        <w:tc>
          <w:tcPr>
            <w:tcW w:w="1134" w:type="dxa"/>
          </w:tcPr>
          <w:p w14:paraId="57B75A3E" w14:textId="77777777" w:rsidR="0078183B" w:rsidRDefault="0078183B" w:rsidP="00497B53">
            <w:pPr>
              <w:rPr>
                <w:rFonts w:cs="ArialMT"/>
              </w:rPr>
            </w:pPr>
          </w:p>
        </w:tc>
        <w:tc>
          <w:tcPr>
            <w:tcW w:w="1134" w:type="dxa"/>
          </w:tcPr>
          <w:p w14:paraId="300DE846" w14:textId="77777777" w:rsidR="0078183B" w:rsidRDefault="0078183B" w:rsidP="00497B53">
            <w:pPr>
              <w:rPr>
                <w:rFonts w:cs="ArialMT"/>
              </w:rPr>
            </w:pPr>
          </w:p>
        </w:tc>
        <w:tc>
          <w:tcPr>
            <w:tcW w:w="1134" w:type="dxa"/>
          </w:tcPr>
          <w:p w14:paraId="2094808D" w14:textId="77777777" w:rsidR="0078183B" w:rsidRDefault="0078183B" w:rsidP="00497B53">
            <w:pPr>
              <w:rPr>
                <w:rFonts w:cs="ArialMT"/>
              </w:rPr>
            </w:pPr>
          </w:p>
        </w:tc>
        <w:tc>
          <w:tcPr>
            <w:tcW w:w="1134" w:type="dxa"/>
          </w:tcPr>
          <w:p w14:paraId="7C1460C2" w14:textId="77777777" w:rsidR="0078183B" w:rsidRDefault="0078183B" w:rsidP="00497B53">
            <w:pPr>
              <w:rPr>
                <w:rFonts w:cs="ArialMT"/>
              </w:rPr>
            </w:pPr>
          </w:p>
        </w:tc>
        <w:tc>
          <w:tcPr>
            <w:tcW w:w="1134" w:type="dxa"/>
          </w:tcPr>
          <w:p w14:paraId="34D0F3E1" w14:textId="77777777" w:rsidR="0078183B" w:rsidRDefault="0078183B" w:rsidP="00497B53">
            <w:pPr>
              <w:rPr>
                <w:rFonts w:cs="ArialMT"/>
              </w:rPr>
            </w:pPr>
          </w:p>
        </w:tc>
        <w:tc>
          <w:tcPr>
            <w:tcW w:w="1134" w:type="dxa"/>
          </w:tcPr>
          <w:p w14:paraId="4F28CCE3" w14:textId="77777777" w:rsidR="0078183B" w:rsidRDefault="0078183B" w:rsidP="00497B53">
            <w:pPr>
              <w:rPr>
                <w:rFonts w:cs="ArialMT"/>
              </w:rPr>
            </w:pPr>
          </w:p>
        </w:tc>
        <w:tc>
          <w:tcPr>
            <w:tcW w:w="1134" w:type="dxa"/>
          </w:tcPr>
          <w:p w14:paraId="6B490B9C" w14:textId="77777777" w:rsidR="0078183B" w:rsidRDefault="0078183B" w:rsidP="00497B53">
            <w:pPr>
              <w:rPr>
                <w:rFonts w:cs="ArialMT"/>
              </w:rPr>
            </w:pPr>
          </w:p>
        </w:tc>
      </w:tr>
      <w:tr w:rsidR="0078183B" w14:paraId="0F9A6BED" w14:textId="77777777" w:rsidTr="003218E6">
        <w:trPr>
          <w:trHeight w:val="1134"/>
        </w:trPr>
        <w:tc>
          <w:tcPr>
            <w:tcW w:w="1013" w:type="dxa"/>
            <w:vMerge/>
            <w:tcBorders>
              <w:top w:val="nil"/>
              <w:left w:val="nil"/>
              <w:bottom w:val="nil"/>
            </w:tcBorders>
            <w:vAlign w:val="center"/>
          </w:tcPr>
          <w:p w14:paraId="3AA836EF" w14:textId="77777777" w:rsidR="0078183B" w:rsidRPr="0078183B" w:rsidRDefault="0078183B" w:rsidP="0078183B">
            <w:pPr>
              <w:jc w:val="center"/>
              <w:rPr>
                <w:rFonts w:cs="ArialMT"/>
                <w:sz w:val="32"/>
                <w:szCs w:val="32"/>
              </w:rPr>
            </w:pPr>
          </w:p>
        </w:tc>
        <w:tc>
          <w:tcPr>
            <w:tcW w:w="1134" w:type="dxa"/>
          </w:tcPr>
          <w:p w14:paraId="62504DE8" w14:textId="77777777" w:rsidR="0078183B" w:rsidRDefault="0078183B" w:rsidP="00497B53">
            <w:pPr>
              <w:rPr>
                <w:rFonts w:cs="ArialMT"/>
              </w:rPr>
            </w:pPr>
          </w:p>
        </w:tc>
        <w:tc>
          <w:tcPr>
            <w:tcW w:w="1134" w:type="dxa"/>
          </w:tcPr>
          <w:p w14:paraId="3DC9AA61" w14:textId="77777777" w:rsidR="0078183B" w:rsidRDefault="0078183B" w:rsidP="00497B53">
            <w:pPr>
              <w:rPr>
                <w:rFonts w:cs="ArialMT"/>
              </w:rPr>
            </w:pPr>
          </w:p>
        </w:tc>
        <w:tc>
          <w:tcPr>
            <w:tcW w:w="1134" w:type="dxa"/>
          </w:tcPr>
          <w:p w14:paraId="7C9A10B2" w14:textId="77777777" w:rsidR="0078183B" w:rsidRDefault="0078183B" w:rsidP="00497B53">
            <w:pPr>
              <w:rPr>
                <w:rFonts w:cs="ArialMT"/>
              </w:rPr>
            </w:pPr>
          </w:p>
        </w:tc>
        <w:tc>
          <w:tcPr>
            <w:tcW w:w="1134" w:type="dxa"/>
          </w:tcPr>
          <w:p w14:paraId="3D7F651D" w14:textId="77777777" w:rsidR="0078183B" w:rsidRDefault="0078183B" w:rsidP="00497B53">
            <w:pPr>
              <w:rPr>
                <w:rFonts w:cs="ArialMT"/>
              </w:rPr>
            </w:pPr>
          </w:p>
        </w:tc>
        <w:tc>
          <w:tcPr>
            <w:tcW w:w="1134" w:type="dxa"/>
          </w:tcPr>
          <w:p w14:paraId="5B56EB77" w14:textId="77777777" w:rsidR="0078183B" w:rsidRDefault="0078183B" w:rsidP="00497B53">
            <w:pPr>
              <w:rPr>
                <w:rFonts w:cs="ArialMT"/>
              </w:rPr>
            </w:pPr>
          </w:p>
        </w:tc>
        <w:tc>
          <w:tcPr>
            <w:tcW w:w="1134" w:type="dxa"/>
          </w:tcPr>
          <w:p w14:paraId="30941D95" w14:textId="77777777" w:rsidR="0078183B" w:rsidRDefault="0078183B" w:rsidP="00497B53">
            <w:pPr>
              <w:rPr>
                <w:rFonts w:cs="ArialMT"/>
              </w:rPr>
            </w:pPr>
          </w:p>
        </w:tc>
        <w:tc>
          <w:tcPr>
            <w:tcW w:w="1134" w:type="dxa"/>
          </w:tcPr>
          <w:p w14:paraId="3D3F9F71" w14:textId="77777777" w:rsidR="0078183B" w:rsidRDefault="0078183B" w:rsidP="00497B53">
            <w:pPr>
              <w:rPr>
                <w:rFonts w:cs="ArialMT"/>
              </w:rPr>
            </w:pPr>
          </w:p>
        </w:tc>
        <w:tc>
          <w:tcPr>
            <w:tcW w:w="1134" w:type="dxa"/>
          </w:tcPr>
          <w:p w14:paraId="4CD48260" w14:textId="77777777" w:rsidR="0078183B" w:rsidRDefault="0078183B" w:rsidP="00497B53">
            <w:pPr>
              <w:rPr>
                <w:rFonts w:cs="ArialMT"/>
              </w:rPr>
            </w:pPr>
          </w:p>
        </w:tc>
      </w:tr>
      <w:tr w:rsidR="0078183B" w14:paraId="2273A003" w14:textId="77777777" w:rsidTr="003218E6">
        <w:trPr>
          <w:trHeight w:val="1134"/>
        </w:trPr>
        <w:tc>
          <w:tcPr>
            <w:tcW w:w="1013" w:type="dxa"/>
            <w:vMerge w:val="restart"/>
            <w:tcBorders>
              <w:top w:val="nil"/>
              <w:left w:val="nil"/>
              <w:bottom w:val="nil"/>
            </w:tcBorders>
            <w:vAlign w:val="center"/>
          </w:tcPr>
          <w:p w14:paraId="322B2EC7" w14:textId="77777777" w:rsidR="0078183B" w:rsidRPr="0078183B" w:rsidRDefault="0078183B" w:rsidP="0078183B">
            <w:pPr>
              <w:jc w:val="center"/>
              <w:rPr>
                <w:rFonts w:cs="ArialMT"/>
                <w:sz w:val="32"/>
                <w:szCs w:val="32"/>
              </w:rPr>
            </w:pPr>
            <w:r w:rsidRPr="0078183B">
              <w:rPr>
                <w:rFonts w:cs="ArialMT"/>
                <w:sz w:val="32"/>
                <w:szCs w:val="32"/>
              </w:rPr>
              <w:t>57</w:t>
            </w:r>
          </w:p>
        </w:tc>
        <w:tc>
          <w:tcPr>
            <w:tcW w:w="1134" w:type="dxa"/>
          </w:tcPr>
          <w:p w14:paraId="3DAE4D4D" w14:textId="77777777" w:rsidR="0078183B" w:rsidRDefault="0078183B" w:rsidP="00497B53">
            <w:pPr>
              <w:rPr>
                <w:rFonts w:cs="ArialMT"/>
              </w:rPr>
            </w:pPr>
          </w:p>
        </w:tc>
        <w:tc>
          <w:tcPr>
            <w:tcW w:w="1134" w:type="dxa"/>
          </w:tcPr>
          <w:p w14:paraId="62D867F9" w14:textId="77777777" w:rsidR="0078183B" w:rsidRDefault="0078183B" w:rsidP="00497B53">
            <w:pPr>
              <w:rPr>
                <w:rFonts w:cs="ArialMT"/>
              </w:rPr>
            </w:pPr>
          </w:p>
        </w:tc>
        <w:tc>
          <w:tcPr>
            <w:tcW w:w="1134" w:type="dxa"/>
          </w:tcPr>
          <w:p w14:paraId="2319B5F8" w14:textId="77777777" w:rsidR="0078183B" w:rsidRDefault="0078183B" w:rsidP="00497B53">
            <w:pPr>
              <w:rPr>
                <w:rFonts w:cs="ArialMT"/>
              </w:rPr>
            </w:pPr>
          </w:p>
        </w:tc>
        <w:tc>
          <w:tcPr>
            <w:tcW w:w="1134" w:type="dxa"/>
          </w:tcPr>
          <w:p w14:paraId="2C669DE6" w14:textId="77777777" w:rsidR="0078183B" w:rsidRDefault="0078183B" w:rsidP="00497B53">
            <w:pPr>
              <w:rPr>
                <w:rFonts w:cs="ArialMT"/>
              </w:rPr>
            </w:pPr>
          </w:p>
        </w:tc>
        <w:tc>
          <w:tcPr>
            <w:tcW w:w="1134" w:type="dxa"/>
          </w:tcPr>
          <w:p w14:paraId="77C439DF" w14:textId="77777777" w:rsidR="0078183B" w:rsidRDefault="0078183B" w:rsidP="00497B53">
            <w:pPr>
              <w:rPr>
                <w:rFonts w:cs="ArialMT"/>
              </w:rPr>
            </w:pPr>
          </w:p>
        </w:tc>
        <w:tc>
          <w:tcPr>
            <w:tcW w:w="1134" w:type="dxa"/>
          </w:tcPr>
          <w:p w14:paraId="3DED1E7E" w14:textId="77777777" w:rsidR="0078183B" w:rsidRDefault="0078183B" w:rsidP="00497B53">
            <w:pPr>
              <w:rPr>
                <w:rFonts w:cs="ArialMT"/>
              </w:rPr>
            </w:pPr>
          </w:p>
        </w:tc>
        <w:tc>
          <w:tcPr>
            <w:tcW w:w="1134" w:type="dxa"/>
          </w:tcPr>
          <w:p w14:paraId="4CB792A0" w14:textId="77777777" w:rsidR="0078183B" w:rsidRDefault="0078183B" w:rsidP="00497B53">
            <w:pPr>
              <w:rPr>
                <w:rFonts w:cs="ArialMT"/>
              </w:rPr>
            </w:pPr>
          </w:p>
        </w:tc>
        <w:tc>
          <w:tcPr>
            <w:tcW w:w="1134" w:type="dxa"/>
          </w:tcPr>
          <w:p w14:paraId="3980EF93" w14:textId="77777777" w:rsidR="0078183B" w:rsidRDefault="0078183B" w:rsidP="00497B53">
            <w:pPr>
              <w:rPr>
                <w:rFonts w:cs="ArialMT"/>
              </w:rPr>
            </w:pPr>
          </w:p>
        </w:tc>
      </w:tr>
      <w:tr w:rsidR="0078183B" w14:paraId="50D7329B" w14:textId="77777777" w:rsidTr="003218E6">
        <w:trPr>
          <w:trHeight w:val="1134"/>
        </w:trPr>
        <w:tc>
          <w:tcPr>
            <w:tcW w:w="1013" w:type="dxa"/>
            <w:vMerge/>
            <w:tcBorders>
              <w:top w:val="nil"/>
              <w:left w:val="nil"/>
              <w:bottom w:val="nil"/>
            </w:tcBorders>
            <w:vAlign w:val="center"/>
          </w:tcPr>
          <w:p w14:paraId="48CE631D" w14:textId="77777777" w:rsidR="0078183B" w:rsidRPr="0078183B" w:rsidRDefault="0078183B" w:rsidP="0078183B">
            <w:pPr>
              <w:jc w:val="center"/>
              <w:rPr>
                <w:rFonts w:cs="ArialMT"/>
                <w:sz w:val="32"/>
                <w:szCs w:val="32"/>
              </w:rPr>
            </w:pPr>
          </w:p>
        </w:tc>
        <w:tc>
          <w:tcPr>
            <w:tcW w:w="1134" w:type="dxa"/>
          </w:tcPr>
          <w:p w14:paraId="30BD2913" w14:textId="77777777" w:rsidR="0078183B" w:rsidRDefault="0078183B" w:rsidP="00497B53">
            <w:pPr>
              <w:rPr>
                <w:rFonts w:cs="ArialMT"/>
              </w:rPr>
            </w:pPr>
          </w:p>
        </w:tc>
        <w:tc>
          <w:tcPr>
            <w:tcW w:w="1134" w:type="dxa"/>
          </w:tcPr>
          <w:p w14:paraId="63DD9A10" w14:textId="77777777" w:rsidR="0078183B" w:rsidRDefault="0078183B" w:rsidP="00497B53">
            <w:pPr>
              <w:rPr>
                <w:rFonts w:cs="ArialMT"/>
              </w:rPr>
            </w:pPr>
          </w:p>
        </w:tc>
        <w:tc>
          <w:tcPr>
            <w:tcW w:w="1134" w:type="dxa"/>
          </w:tcPr>
          <w:p w14:paraId="476C41B0" w14:textId="77777777" w:rsidR="0078183B" w:rsidRDefault="0078183B" w:rsidP="00497B53">
            <w:pPr>
              <w:rPr>
                <w:rFonts w:cs="ArialMT"/>
              </w:rPr>
            </w:pPr>
          </w:p>
        </w:tc>
        <w:tc>
          <w:tcPr>
            <w:tcW w:w="1134" w:type="dxa"/>
          </w:tcPr>
          <w:p w14:paraId="1F20C9AB" w14:textId="77777777" w:rsidR="0078183B" w:rsidRDefault="0078183B" w:rsidP="00497B53">
            <w:pPr>
              <w:rPr>
                <w:rFonts w:cs="ArialMT"/>
              </w:rPr>
            </w:pPr>
          </w:p>
        </w:tc>
        <w:tc>
          <w:tcPr>
            <w:tcW w:w="1134" w:type="dxa"/>
          </w:tcPr>
          <w:p w14:paraId="47E55899" w14:textId="77777777" w:rsidR="0078183B" w:rsidRDefault="0078183B" w:rsidP="00497B53">
            <w:pPr>
              <w:rPr>
                <w:rFonts w:cs="ArialMT"/>
              </w:rPr>
            </w:pPr>
          </w:p>
        </w:tc>
        <w:tc>
          <w:tcPr>
            <w:tcW w:w="1134" w:type="dxa"/>
          </w:tcPr>
          <w:p w14:paraId="4484B741" w14:textId="77777777" w:rsidR="0078183B" w:rsidRDefault="0078183B" w:rsidP="00497B53">
            <w:pPr>
              <w:rPr>
                <w:rFonts w:cs="ArialMT"/>
              </w:rPr>
            </w:pPr>
          </w:p>
        </w:tc>
        <w:tc>
          <w:tcPr>
            <w:tcW w:w="1134" w:type="dxa"/>
          </w:tcPr>
          <w:p w14:paraId="32771201" w14:textId="77777777" w:rsidR="0078183B" w:rsidRDefault="0078183B" w:rsidP="00497B53">
            <w:pPr>
              <w:rPr>
                <w:rFonts w:cs="ArialMT"/>
              </w:rPr>
            </w:pPr>
          </w:p>
        </w:tc>
        <w:tc>
          <w:tcPr>
            <w:tcW w:w="1134" w:type="dxa"/>
          </w:tcPr>
          <w:p w14:paraId="1CFA7E97" w14:textId="77777777" w:rsidR="0078183B" w:rsidRDefault="0078183B" w:rsidP="00497B53">
            <w:pPr>
              <w:rPr>
                <w:rFonts w:cs="ArialMT"/>
              </w:rPr>
            </w:pPr>
          </w:p>
        </w:tc>
      </w:tr>
      <w:tr w:rsidR="0078183B" w14:paraId="42921B6E" w14:textId="77777777" w:rsidTr="003218E6">
        <w:trPr>
          <w:trHeight w:val="1134"/>
        </w:trPr>
        <w:tc>
          <w:tcPr>
            <w:tcW w:w="1013" w:type="dxa"/>
            <w:vMerge w:val="restart"/>
            <w:tcBorders>
              <w:top w:val="nil"/>
              <w:left w:val="nil"/>
              <w:bottom w:val="nil"/>
            </w:tcBorders>
            <w:vAlign w:val="center"/>
          </w:tcPr>
          <w:p w14:paraId="6ABD56A6" w14:textId="77777777" w:rsidR="0078183B" w:rsidRPr="0078183B" w:rsidRDefault="0078183B" w:rsidP="0078183B">
            <w:pPr>
              <w:jc w:val="center"/>
              <w:rPr>
                <w:rFonts w:cs="ArialMT"/>
                <w:sz w:val="32"/>
                <w:szCs w:val="32"/>
              </w:rPr>
            </w:pPr>
            <w:r w:rsidRPr="0078183B">
              <w:rPr>
                <w:rFonts w:cs="ArialMT"/>
                <w:sz w:val="32"/>
                <w:szCs w:val="32"/>
              </w:rPr>
              <w:t>55</w:t>
            </w:r>
          </w:p>
        </w:tc>
        <w:tc>
          <w:tcPr>
            <w:tcW w:w="1134" w:type="dxa"/>
          </w:tcPr>
          <w:p w14:paraId="7CB1FF2F" w14:textId="77777777" w:rsidR="0078183B" w:rsidRDefault="0078183B" w:rsidP="00497B53">
            <w:pPr>
              <w:rPr>
                <w:rFonts w:cs="ArialMT"/>
              </w:rPr>
            </w:pPr>
          </w:p>
        </w:tc>
        <w:tc>
          <w:tcPr>
            <w:tcW w:w="1134" w:type="dxa"/>
          </w:tcPr>
          <w:p w14:paraId="5397A8F5" w14:textId="77777777" w:rsidR="0078183B" w:rsidRDefault="0078183B" w:rsidP="00497B53">
            <w:pPr>
              <w:rPr>
                <w:rFonts w:cs="ArialMT"/>
              </w:rPr>
            </w:pPr>
          </w:p>
        </w:tc>
        <w:tc>
          <w:tcPr>
            <w:tcW w:w="1134" w:type="dxa"/>
          </w:tcPr>
          <w:p w14:paraId="7C3994A5" w14:textId="77777777" w:rsidR="0078183B" w:rsidRDefault="0078183B" w:rsidP="00497B53">
            <w:pPr>
              <w:rPr>
                <w:rFonts w:cs="ArialMT"/>
              </w:rPr>
            </w:pPr>
          </w:p>
        </w:tc>
        <w:tc>
          <w:tcPr>
            <w:tcW w:w="1134" w:type="dxa"/>
          </w:tcPr>
          <w:p w14:paraId="48086F62" w14:textId="77777777" w:rsidR="0078183B" w:rsidRDefault="0078183B" w:rsidP="00497B53">
            <w:pPr>
              <w:rPr>
                <w:rFonts w:cs="ArialMT"/>
              </w:rPr>
            </w:pPr>
          </w:p>
        </w:tc>
        <w:tc>
          <w:tcPr>
            <w:tcW w:w="1134" w:type="dxa"/>
          </w:tcPr>
          <w:p w14:paraId="06A5DCBE" w14:textId="77777777" w:rsidR="0078183B" w:rsidRDefault="0078183B" w:rsidP="00497B53">
            <w:pPr>
              <w:rPr>
                <w:rFonts w:cs="ArialMT"/>
              </w:rPr>
            </w:pPr>
          </w:p>
        </w:tc>
        <w:tc>
          <w:tcPr>
            <w:tcW w:w="1134" w:type="dxa"/>
          </w:tcPr>
          <w:p w14:paraId="24122C35" w14:textId="77777777" w:rsidR="0078183B" w:rsidRDefault="0078183B" w:rsidP="00497B53">
            <w:pPr>
              <w:rPr>
                <w:rFonts w:cs="ArialMT"/>
              </w:rPr>
            </w:pPr>
          </w:p>
        </w:tc>
        <w:tc>
          <w:tcPr>
            <w:tcW w:w="1134" w:type="dxa"/>
          </w:tcPr>
          <w:p w14:paraId="6836B628" w14:textId="77777777" w:rsidR="0078183B" w:rsidRDefault="0078183B" w:rsidP="00497B53">
            <w:pPr>
              <w:rPr>
                <w:rFonts w:cs="ArialMT"/>
              </w:rPr>
            </w:pPr>
          </w:p>
        </w:tc>
        <w:tc>
          <w:tcPr>
            <w:tcW w:w="1134" w:type="dxa"/>
          </w:tcPr>
          <w:p w14:paraId="15F7129F" w14:textId="77777777" w:rsidR="0078183B" w:rsidRDefault="0078183B" w:rsidP="00497B53">
            <w:pPr>
              <w:rPr>
                <w:rFonts w:cs="ArialMT"/>
              </w:rPr>
            </w:pPr>
          </w:p>
        </w:tc>
      </w:tr>
      <w:tr w:rsidR="0078183B" w14:paraId="4678399D" w14:textId="77777777" w:rsidTr="003218E6">
        <w:trPr>
          <w:trHeight w:val="1134"/>
        </w:trPr>
        <w:tc>
          <w:tcPr>
            <w:tcW w:w="1013" w:type="dxa"/>
            <w:vMerge/>
            <w:tcBorders>
              <w:top w:val="nil"/>
              <w:left w:val="nil"/>
              <w:bottom w:val="nil"/>
            </w:tcBorders>
            <w:vAlign w:val="center"/>
          </w:tcPr>
          <w:p w14:paraId="7A33113E" w14:textId="77777777" w:rsidR="0078183B" w:rsidRPr="0078183B" w:rsidRDefault="0078183B" w:rsidP="0078183B">
            <w:pPr>
              <w:jc w:val="center"/>
              <w:rPr>
                <w:rFonts w:cs="ArialMT"/>
                <w:sz w:val="32"/>
                <w:szCs w:val="32"/>
              </w:rPr>
            </w:pPr>
          </w:p>
        </w:tc>
        <w:tc>
          <w:tcPr>
            <w:tcW w:w="1134" w:type="dxa"/>
          </w:tcPr>
          <w:p w14:paraId="14295FE7" w14:textId="77777777" w:rsidR="0078183B" w:rsidRDefault="0078183B" w:rsidP="00497B53">
            <w:pPr>
              <w:rPr>
                <w:rFonts w:cs="ArialMT"/>
              </w:rPr>
            </w:pPr>
          </w:p>
        </w:tc>
        <w:tc>
          <w:tcPr>
            <w:tcW w:w="1134" w:type="dxa"/>
          </w:tcPr>
          <w:p w14:paraId="1250D572" w14:textId="77777777" w:rsidR="0078183B" w:rsidRDefault="0078183B" w:rsidP="00497B53">
            <w:pPr>
              <w:rPr>
                <w:rFonts w:cs="ArialMT"/>
              </w:rPr>
            </w:pPr>
          </w:p>
        </w:tc>
        <w:tc>
          <w:tcPr>
            <w:tcW w:w="1134" w:type="dxa"/>
          </w:tcPr>
          <w:p w14:paraId="4219368E" w14:textId="77777777" w:rsidR="0078183B" w:rsidRDefault="0078183B" w:rsidP="00497B53">
            <w:pPr>
              <w:rPr>
                <w:rFonts w:cs="ArialMT"/>
              </w:rPr>
            </w:pPr>
          </w:p>
        </w:tc>
        <w:tc>
          <w:tcPr>
            <w:tcW w:w="1134" w:type="dxa"/>
          </w:tcPr>
          <w:p w14:paraId="5C4EABA4" w14:textId="77777777" w:rsidR="0078183B" w:rsidRDefault="0078183B" w:rsidP="00497B53">
            <w:pPr>
              <w:rPr>
                <w:rFonts w:cs="ArialMT"/>
              </w:rPr>
            </w:pPr>
          </w:p>
        </w:tc>
        <w:tc>
          <w:tcPr>
            <w:tcW w:w="1134" w:type="dxa"/>
          </w:tcPr>
          <w:p w14:paraId="511BAC69" w14:textId="77777777" w:rsidR="0078183B" w:rsidRDefault="0078183B" w:rsidP="00497B53">
            <w:pPr>
              <w:rPr>
                <w:rFonts w:cs="ArialMT"/>
              </w:rPr>
            </w:pPr>
          </w:p>
        </w:tc>
        <w:tc>
          <w:tcPr>
            <w:tcW w:w="1134" w:type="dxa"/>
          </w:tcPr>
          <w:p w14:paraId="2DB21F52" w14:textId="77777777" w:rsidR="0078183B" w:rsidRDefault="0078183B" w:rsidP="00497B53">
            <w:pPr>
              <w:rPr>
                <w:rFonts w:cs="ArialMT"/>
              </w:rPr>
            </w:pPr>
          </w:p>
        </w:tc>
        <w:tc>
          <w:tcPr>
            <w:tcW w:w="1134" w:type="dxa"/>
          </w:tcPr>
          <w:p w14:paraId="25686B33" w14:textId="77777777" w:rsidR="0078183B" w:rsidRDefault="0078183B" w:rsidP="00497B53">
            <w:pPr>
              <w:rPr>
                <w:rFonts w:cs="ArialMT"/>
              </w:rPr>
            </w:pPr>
          </w:p>
        </w:tc>
        <w:tc>
          <w:tcPr>
            <w:tcW w:w="1134" w:type="dxa"/>
          </w:tcPr>
          <w:p w14:paraId="31E55846" w14:textId="77777777" w:rsidR="0078183B" w:rsidRDefault="0078183B" w:rsidP="00497B53">
            <w:pPr>
              <w:rPr>
                <w:rFonts w:cs="ArialMT"/>
              </w:rPr>
            </w:pPr>
          </w:p>
        </w:tc>
      </w:tr>
      <w:tr w:rsidR="0078183B" w14:paraId="154F9285" w14:textId="77777777" w:rsidTr="003218E6">
        <w:trPr>
          <w:trHeight w:val="1134"/>
        </w:trPr>
        <w:tc>
          <w:tcPr>
            <w:tcW w:w="1013" w:type="dxa"/>
            <w:vMerge w:val="restart"/>
            <w:tcBorders>
              <w:top w:val="nil"/>
              <w:left w:val="nil"/>
              <w:bottom w:val="nil"/>
            </w:tcBorders>
            <w:vAlign w:val="center"/>
          </w:tcPr>
          <w:p w14:paraId="0D47211E" w14:textId="77777777" w:rsidR="0078183B" w:rsidRPr="0078183B" w:rsidRDefault="0078183B" w:rsidP="0078183B">
            <w:pPr>
              <w:jc w:val="center"/>
              <w:rPr>
                <w:rFonts w:cs="ArialMT"/>
                <w:sz w:val="32"/>
                <w:szCs w:val="32"/>
              </w:rPr>
            </w:pPr>
            <w:r w:rsidRPr="0078183B">
              <w:rPr>
                <w:rFonts w:cs="ArialMT"/>
                <w:sz w:val="32"/>
                <w:szCs w:val="32"/>
              </w:rPr>
              <w:t>53</w:t>
            </w:r>
          </w:p>
        </w:tc>
        <w:tc>
          <w:tcPr>
            <w:tcW w:w="1134" w:type="dxa"/>
          </w:tcPr>
          <w:p w14:paraId="7CCE30A5" w14:textId="77777777" w:rsidR="0078183B" w:rsidRDefault="0078183B" w:rsidP="00497B53">
            <w:pPr>
              <w:rPr>
                <w:rFonts w:cs="ArialMT"/>
              </w:rPr>
            </w:pPr>
          </w:p>
        </w:tc>
        <w:tc>
          <w:tcPr>
            <w:tcW w:w="1134" w:type="dxa"/>
          </w:tcPr>
          <w:p w14:paraId="0D2D255A" w14:textId="77777777" w:rsidR="0078183B" w:rsidRDefault="0078183B" w:rsidP="00497B53">
            <w:pPr>
              <w:rPr>
                <w:rFonts w:cs="ArialMT"/>
              </w:rPr>
            </w:pPr>
          </w:p>
        </w:tc>
        <w:tc>
          <w:tcPr>
            <w:tcW w:w="1134" w:type="dxa"/>
          </w:tcPr>
          <w:p w14:paraId="17FEA778" w14:textId="77777777" w:rsidR="0078183B" w:rsidRDefault="0078183B" w:rsidP="00497B53">
            <w:pPr>
              <w:rPr>
                <w:rFonts w:cs="ArialMT"/>
              </w:rPr>
            </w:pPr>
          </w:p>
        </w:tc>
        <w:tc>
          <w:tcPr>
            <w:tcW w:w="1134" w:type="dxa"/>
          </w:tcPr>
          <w:p w14:paraId="1F6B5BCC" w14:textId="77777777" w:rsidR="0078183B" w:rsidRDefault="0078183B" w:rsidP="00497B53">
            <w:pPr>
              <w:rPr>
                <w:rFonts w:cs="ArialMT"/>
              </w:rPr>
            </w:pPr>
          </w:p>
        </w:tc>
        <w:tc>
          <w:tcPr>
            <w:tcW w:w="1134" w:type="dxa"/>
          </w:tcPr>
          <w:p w14:paraId="74AD533C" w14:textId="77777777" w:rsidR="0078183B" w:rsidRDefault="0078183B" w:rsidP="00497B53">
            <w:pPr>
              <w:rPr>
                <w:rFonts w:cs="ArialMT"/>
              </w:rPr>
            </w:pPr>
          </w:p>
        </w:tc>
        <w:tc>
          <w:tcPr>
            <w:tcW w:w="1134" w:type="dxa"/>
          </w:tcPr>
          <w:p w14:paraId="385F127E" w14:textId="77777777" w:rsidR="0078183B" w:rsidRDefault="0078183B" w:rsidP="00497B53">
            <w:pPr>
              <w:rPr>
                <w:rFonts w:cs="ArialMT"/>
              </w:rPr>
            </w:pPr>
          </w:p>
        </w:tc>
        <w:tc>
          <w:tcPr>
            <w:tcW w:w="1134" w:type="dxa"/>
          </w:tcPr>
          <w:p w14:paraId="3255429E" w14:textId="77777777" w:rsidR="0078183B" w:rsidRDefault="0078183B" w:rsidP="00497B53">
            <w:pPr>
              <w:rPr>
                <w:rFonts w:cs="ArialMT"/>
              </w:rPr>
            </w:pPr>
          </w:p>
        </w:tc>
        <w:tc>
          <w:tcPr>
            <w:tcW w:w="1134" w:type="dxa"/>
          </w:tcPr>
          <w:p w14:paraId="0BE96EE2" w14:textId="77777777" w:rsidR="0078183B" w:rsidRDefault="0078183B" w:rsidP="00497B53">
            <w:pPr>
              <w:rPr>
                <w:rFonts w:cs="ArialMT"/>
              </w:rPr>
            </w:pPr>
          </w:p>
        </w:tc>
      </w:tr>
      <w:tr w:rsidR="0078183B" w14:paraId="75C8D23B" w14:textId="77777777" w:rsidTr="003218E6">
        <w:trPr>
          <w:trHeight w:val="1134"/>
        </w:trPr>
        <w:tc>
          <w:tcPr>
            <w:tcW w:w="1013" w:type="dxa"/>
            <w:vMerge/>
            <w:tcBorders>
              <w:top w:val="nil"/>
              <w:left w:val="nil"/>
              <w:bottom w:val="nil"/>
            </w:tcBorders>
          </w:tcPr>
          <w:p w14:paraId="28B4B78F" w14:textId="77777777" w:rsidR="0078183B" w:rsidRPr="0078183B" w:rsidRDefault="0078183B" w:rsidP="00497B53">
            <w:pPr>
              <w:rPr>
                <w:rFonts w:cs="ArialMT"/>
                <w:sz w:val="32"/>
                <w:szCs w:val="32"/>
              </w:rPr>
            </w:pPr>
          </w:p>
        </w:tc>
        <w:tc>
          <w:tcPr>
            <w:tcW w:w="1134" w:type="dxa"/>
            <w:tcBorders>
              <w:bottom w:val="single" w:sz="4" w:space="0" w:color="auto"/>
            </w:tcBorders>
          </w:tcPr>
          <w:p w14:paraId="37F2A81D" w14:textId="77777777" w:rsidR="0078183B" w:rsidRDefault="0078183B" w:rsidP="00497B53">
            <w:pPr>
              <w:rPr>
                <w:rFonts w:cs="ArialMT"/>
              </w:rPr>
            </w:pPr>
          </w:p>
        </w:tc>
        <w:tc>
          <w:tcPr>
            <w:tcW w:w="1134" w:type="dxa"/>
            <w:tcBorders>
              <w:bottom w:val="single" w:sz="4" w:space="0" w:color="auto"/>
            </w:tcBorders>
          </w:tcPr>
          <w:p w14:paraId="73283F18" w14:textId="77777777" w:rsidR="0078183B" w:rsidRDefault="0078183B" w:rsidP="00497B53">
            <w:pPr>
              <w:rPr>
                <w:rFonts w:cs="ArialMT"/>
              </w:rPr>
            </w:pPr>
          </w:p>
        </w:tc>
        <w:tc>
          <w:tcPr>
            <w:tcW w:w="1134" w:type="dxa"/>
            <w:tcBorders>
              <w:bottom w:val="single" w:sz="4" w:space="0" w:color="auto"/>
            </w:tcBorders>
          </w:tcPr>
          <w:p w14:paraId="6A095E66" w14:textId="77777777" w:rsidR="0078183B" w:rsidRDefault="0078183B" w:rsidP="00497B53">
            <w:pPr>
              <w:rPr>
                <w:rFonts w:cs="ArialMT"/>
              </w:rPr>
            </w:pPr>
          </w:p>
        </w:tc>
        <w:tc>
          <w:tcPr>
            <w:tcW w:w="1134" w:type="dxa"/>
            <w:tcBorders>
              <w:bottom w:val="single" w:sz="4" w:space="0" w:color="auto"/>
            </w:tcBorders>
          </w:tcPr>
          <w:p w14:paraId="04775171" w14:textId="77777777" w:rsidR="0078183B" w:rsidRDefault="0078183B" w:rsidP="00497B53">
            <w:pPr>
              <w:rPr>
                <w:rFonts w:cs="ArialMT"/>
              </w:rPr>
            </w:pPr>
          </w:p>
        </w:tc>
        <w:tc>
          <w:tcPr>
            <w:tcW w:w="1134" w:type="dxa"/>
            <w:tcBorders>
              <w:bottom w:val="single" w:sz="4" w:space="0" w:color="auto"/>
            </w:tcBorders>
          </w:tcPr>
          <w:p w14:paraId="707BFC1E" w14:textId="77777777" w:rsidR="0078183B" w:rsidRDefault="0078183B" w:rsidP="00497B53">
            <w:pPr>
              <w:rPr>
                <w:rFonts w:cs="ArialMT"/>
              </w:rPr>
            </w:pPr>
          </w:p>
        </w:tc>
        <w:tc>
          <w:tcPr>
            <w:tcW w:w="1134" w:type="dxa"/>
            <w:tcBorders>
              <w:bottom w:val="single" w:sz="4" w:space="0" w:color="auto"/>
            </w:tcBorders>
          </w:tcPr>
          <w:p w14:paraId="5F840135" w14:textId="77777777" w:rsidR="0078183B" w:rsidRDefault="0078183B" w:rsidP="00497B53">
            <w:pPr>
              <w:rPr>
                <w:rFonts w:cs="ArialMT"/>
              </w:rPr>
            </w:pPr>
          </w:p>
        </w:tc>
        <w:tc>
          <w:tcPr>
            <w:tcW w:w="1134" w:type="dxa"/>
            <w:tcBorders>
              <w:bottom w:val="single" w:sz="4" w:space="0" w:color="auto"/>
            </w:tcBorders>
          </w:tcPr>
          <w:p w14:paraId="662F4743" w14:textId="77777777" w:rsidR="0078183B" w:rsidRDefault="0078183B" w:rsidP="00497B53">
            <w:pPr>
              <w:rPr>
                <w:rFonts w:cs="ArialMT"/>
              </w:rPr>
            </w:pPr>
          </w:p>
        </w:tc>
        <w:tc>
          <w:tcPr>
            <w:tcW w:w="1134" w:type="dxa"/>
            <w:tcBorders>
              <w:bottom w:val="single" w:sz="4" w:space="0" w:color="auto"/>
            </w:tcBorders>
          </w:tcPr>
          <w:p w14:paraId="3ECDBC97" w14:textId="77777777" w:rsidR="0078183B" w:rsidRDefault="0078183B" w:rsidP="00497B53">
            <w:pPr>
              <w:rPr>
                <w:rFonts w:cs="ArialMT"/>
              </w:rPr>
            </w:pPr>
          </w:p>
        </w:tc>
      </w:tr>
      <w:tr w:rsidR="0078183B" w14:paraId="6AD4A76A" w14:textId="77777777" w:rsidTr="003218E6">
        <w:trPr>
          <w:trHeight w:val="964"/>
        </w:trPr>
        <w:tc>
          <w:tcPr>
            <w:tcW w:w="1013" w:type="dxa"/>
            <w:tcBorders>
              <w:top w:val="nil"/>
              <w:left w:val="nil"/>
              <w:bottom w:val="nil"/>
              <w:right w:val="nil"/>
            </w:tcBorders>
          </w:tcPr>
          <w:p w14:paraId="3436186C" w14:textId="77777777" w:rsidR="0078183B" w:rsidRPr="0078183B" w:rsidRDefault="0078183B" w:rsidP="00497B53">
            <w:pPr>
              <w:rPr>
                <w:rFonts w:cs="ArialMT"/>
                <w:sz w:val="32"/>
                <w:szCs w:val="32"/>
              </w:rPr>
            </w:pPr>
          </w:p>
        </w:tc>
        <w:tc>
          <w:tcPr>
            <w:tcW w:w="2268" w:type="dxa"/>
            <w:gridSpan w:val="2"/>
            <w:tcBorders>
              <w:left w:val="nil"/>
              <w:bottom w:val="nil"/>
              <w:right w:val="nil"/>
            </w:tcBorders>
            <w:vAlign w:val="center"/>
          </w:tcPr>
          <w:p w14:paraId="1A53ABCC" w14:textId="77777777" w:rsidR="0078183B" w:rsidRPr="0078183B" w:rsidRDefault="0078183B" w:rsidP="003218E6">
            <w:pPr>
              <w:jc w:val="center"/>
              <w:rPr>
                <w:rFonts w:cs="ArialMT"/>
                <w:sz w:val="32"/>
                <w:szCs w:val="32"/>
              </w:rPr>
            </w:pPr>
            <w:r w:rsidRPr="0078183B">
              <w:rPr>
                <w:rFonts w:cs="ArialMT"/>
                <w:sz w:val="32"/>
                <w:szCs w:val="32"/>
              </w:rPr>
              <w:t>66</w:t>
            </w:r>
          </w:p>
        </w:tc>
        <w:tc>
          <w:tcPr>
            <w:tcW w:w="2268" w:type="dxa"/>
            <w:gridSpan w:val="2"/>
            <w:tcBorders>
              <w:left w:val="nil"/>
              <w:bottom w:val="nil"/>
              <w:right w:val="nil"/>
            </w:tcBorders>
            <w:vAlign w:val="center"/>
          </w:tcPr>
          <w:p w14:paraId="16F26C4E" w14:textId="77777777" w:rsidR="0078183B" w:rsidRPr="0078183B" w:rsidRDefault="0078183B" w:rsidP="003218E6">
            <w:pPr>
              <w:jc w:val="center"/>
              <w:rPr>
                <w:rFonts w:cs="ArialMT"/>
                <w:sz w:val="32"/>
                <w:szCs w:val="32"/>
              </w:rPr>
            </w:pPr>
            <w:r w:rsidRPr="0078183B">
              <w:rPr>
                <w:rFonts w:cs="ArialMT"/>
                <w:sz w:val="32"/>
                <w:szCs w:val="32"/>
              </w:rPr>
              <w:t>68</w:t>
            </w:r>
          </w:p>
        </w:tc>
        <w:tc>
          <w:tcPr>
            <w:tcW w:w="2268" w:type="dxa"/>
            <w:gridSpan w:val="2"/>
            <w:tcBorders>
              <w:left w:val="nil"/>
              <w:bottom w:val="nil"/>
              <w:right w:val="nil"/>
            </w:tcBorders>
            <w:vAlign w:val="center"/>
          </w:tcPr>
          <w:p w14:paraId="6D31B2D7" w14:textId="77777777" w:rsidR="0078183B" w:rsidRPr="0078183B" w:rsidRDefault="0078183B" w:rsidP="003218E6">
            <w:pPr>
              <w:jc w:val="center"/>
              <w:rPr>
                <w:rFonts w:cs="ArialMT"/>
                <w:sz w:val="32"/>
                <w:szCs w:val="32"/>
              </w:rPr>
            </w:pPr>
            <w:r w:rsidRPr="0078183B">
              <w:rPr>
                <w:rFonts w:cs="ArialMT"/>
                <w:sz w:val="32"/>
                <w:szCs w:val="32"/>
              </w:rPr>
              <w:t>70</w:t>
            </w:r>
          </w:p>
        </w:tc>
        <w:tc>
          <w:tcPr>
            <w:tcW w:w="2268" w:type="dxa"/>
            <w:gridSpan w:val="2"/>
            <w:tcBorders>
              <w:left w:val="nil"/>
              <w:bottom w:val="nil"/>
              <w:right w:val="nil"/>
            </w:tcBorders>
            <w:vAlign w:val="center"/>
          </w:tcPr>
          <w:p w14:paraId="26A6DF63" w14:textId="77777777" w:rsidR="0078183B" w:rsidRPr="0078183B" w:rsidRDefault="0078183B" w:rsidP="003218E6">
            <w:pPr>
              <w:jc w:val="center"/>
              <w:rPr>
                <w:rFonts w:cs="ArialMT"/>
                <w:sz w:val="32"/>
                <w:szCs w:val="32"/>
              </w:rPr>
            </w:pPr>
            <w:r w:rsidRPr="0078183B">
              <w:rPr>
                <w:rFonts w:cs="ArialMT"/>
                <w:sz w:val="32"/>
                <w:szCs w:val="32"/>
              </w:rPr>
              <w:t>72</w:t>
            </w:r>
          </w:p>
        </w:tc>
      </w:tr>
    </w:tbl>
    <w:p w14:paraId="32BA2763" w14:textId="5CABE41F" w:rsidR="007B2906" w:rsidRDefault="00F00D71" w:rsidP="009148C2">
      <w:pPr>
        <w:pStyle w:val="ListNumber"/>
        <w:tabs>
          <w:tab w:val="right" w:pos="9072"/>
        </w:tabs>
      </w:pPr>
      <w:r w:rsidRPr="00EA277A">
        <w:t>Represent the scale of</w:t>
      </w:r>
      <w:r w:rsidR="00EA277A">
        <w:t xml:space="preserve"> your sketch map from Question </w:t>
      </w:r>
      <w:r w:rsidR="001B6B13">
        <w:t>1</w:t>
      </w:r>
      <w:r w:rsidR="00330918">
        <w:t>5</w:t>
      </w:r>
      <w:r w:rsidR="001B6B13" w:rsidRPr="00EA277A">
        <w:t xml:space="preserve"> </w:t>
      </w:r>
      <w:r w:rsidRPr="00EA277A">
        <w:t>as a ratio.</w:t>
      </w:r>
      <w:r w:rsidRPr="00EA277A">
        <w:tab/>
        <w:t>(1 mark)</w:t>
      </w:r>
    </w:p>
    <w:p w14:paraId="2A85CA9F" w14:textId="795C7034" w:rsidR="007F17AB" w:rsidRPr="007B2906" w:rsidRDefault="007E110C" w:rsidP="007E110C">
      <w:pPr>
        <w:pStyle w:val="AnswerLinesindented"/>
      </w:pPr>
      <w:r>
        <w:tab/>
      </w:r>
    </w:p>
    <w:p w14:paraId="69BAFE71" w14:textId="77777777" w:rsidR="00604ECD" w:rsidRDefault="00604ECD">
      <w:pPr>
        <w:spacing w:after="200"/>
        <w:rPr>
          <w:rFonts w:cs="ArialMT"/>
        </w:rPr>
      </w:pPr>
      <w:r>
        <w:rPr>
          <w:rFonts w:cs="ArialMT"/>
        </w:rPr>
        <w:br w:type="page"/>
      </w:r>
    </w:p>
    <w:p w14:paraId="7521C5D3" w14:textId="77777777" w:rsidR="008D27DF" w:rsidRDefault="008D27DF" w:rsidP="007E110C">
      <w:pPr>
        <w:spacing w:after="0"/>
        <w:rPr>
          <w:rFonts w:ascii="Calibri" w:hAnsi="Calibri" w:cs="Calibri"/>
          <w:bCs/>
        </w:rPr>
      </w:pPr>
      <w:r w:rsidRPr="00267679">
        <w:rPr>
          <w:rFonts w:ascii="Calibri" w:hAnsi="Calibri" w:cs="Calibri"/>
          <w:bCs/>
        </w:rPr>
        <w:lastRenderedPageBreak/>
        <w:t xml:space="preserve">Study </w:t>
      </w:r>
      <w:r w:rsidRPr="00267679">
        <w:rPr>
          <w:rFonts w:ascii="Calibri" w:hAnsi="Calibri" w:cs="Calibri"/>
          <w:b/>
          <w:bCs/>
        </w:rPr>
        <w:t>Source 5 below</w:t>
      </w:r>
      <w:r>
        <w:rPr>
          <w:rFonts w:ascii="Calibri" w:hAnsi="Calibri" w:cs="Calibri"/>
          <w:b/>
          <w:bCs/>
        </w:rPr>
        <w:t>,</w:t>
      </w:r>
      <w:r w:rsidRPr="00267679">
        <w:rPr>
          <w:rFonts w:ascii="Calibri" w:hAnsi="Calibri" w:cs="Calibri"/>
          <w:b/>
          <w:bCs/>
        </w:rPr>
        <w:t xml:space="preserve"> </w:t>
      </w:r>
      <w:r w:rsidRPr="00267679">
        <w:rPr>
          <w:rFonts w:ascii="Calibri" w:hAnsi="Calibri" w:cs="Calibri"/>
          <w:bCs/>
        </w:rPr>
        <w:t xml:space="preserve">then answer Questions </w:t>
      </w:r>
      <w:r>
        <w:rPr>
          <w:rFonts w:ascii="Calibri" w:hAnsi="Calibri" w:cs="Calibri"/>
          <w:bCs/>
        </w:rPr>
        <w:t>1</w:t>
      </w:r>
      <w:r w:rsidR="00211F86">
        <w:rPr>
          <w:rFonts w:ascii="Calibri" w:hAnsi="Calibri" w:cs="Calibri"/>
          <w:bCs/>
        </w:rPr>
        <w:t>5</w:t>
      </w:r>
      <w:r w:rsidR="001D1764">
        <w:rPr>
          <w:rFonts w:ascii="Calibri" w:hAnsi="Calibri" w:cs="Calibri"/>
          <w:bCs/>
        </w:rPr>
        <w:t xml:space="preserve"> and </w:t>
      </w:r>
      <w:r w:rsidR="00330918">
        <w:rPr>
          <w:rFonts w:ascii="Calibri" w:hAnsi="Calibri" w:cs="Calibri"/>
          <w:bCs/>
        </w:rPr>
        <w:t>1</w:t>
      </w:r>
      <w:r w:rsidR="00211F86">
        <w:rPr>
          <w:rFonts w:ascii="Calibri" w:hAnsi="Calibri" w:cs="Calibri"/>
          <w:bCs/>
        </w:rPr>
        <w:t>6</w:t>
      </w:r>
      <w:r w:rsidR="001D1764">
        <w:rPr>
          <w:rFonts w:ascii="Calibri" w:hAnsi="Calibri" w:cs="Calibri"/>
          <w:bCs/>
        </w:rPr>
        <w:t>.</w:t>
      </w:r>
    </w:p>
    <w:p w14:paraId="2BAF1B2D" w14:textId="54534B84" w:rsidR="008D27DF" w:rsidRDefault="008D27DF" w:rsidP="008D27DF">
      <w:pPr>
        <w:spacing w:after="0"/>
        <w:rPr>
          <w:rFonts w:ascii="Calibri" w:hAnsi="Calibri" w:cs="Calibri"/>
          <w:bCs/>
        </w:rPr>
      </w:pPr>
      <w:r>
        <w:rPr>
          <w:noProof/>
          <w:lang w:eastAsia="en-AU"/>
        </w:rPr>
        <w:drawing>
          <wp:inline distT="0" distB="0" distL="0" distR="0" wp14:anchorId="51847DA9" wp14:editId="62D58D2A">
            <wp:extent cx="5926455" cy="3486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6455" cy="3486785"/>
                    </a:xfrm>
                    <a:prstGeom prst="rect">
                      <a:avLst/>
                    </a:prstGeom>
                  </pic:spPr>
                </pic:pic>
              </a:graphicData>
            </a:graphic>
          </wp:inline>
        </w:drawing>
      </w:r>
    </w:p>
    <w:p w14:paraId="77B259FF" w14:textId="77777777" w:rsidR="008D27DF" w:rsidRDefault="008D27DF" w:rsidP="007E110C">
      <w:pPr>
        <w:spacing w:before="120"/>
        <w:rPr>
          <w:rFonts w:ascii="Calibri" w:hAnsi="Calibri" w:cs="Calibri"/>
          <w:b/>
          <w:bCs/>
        </w:rPr>
      </w:pPr>
      <w:r w:rsidRPr="008D27DF">
        <w:rPr>
          <w:rFonts w:ascii="Calibri" w:hAnsi="Calibri" w:cs="Calibri"/>
          <w:b/>
          <w:bCs/>
        </w:rPr>
        <w:t xml:space="preserve">Source 5: </w:t>
      </w:r>
      <w:r w:rsidRPr="008D27DF">
        <w:rPr>
          <w:b/>
        </w:rPr>
        <w:t>Average Annual Cost of Natural Disasters by Type in Australia</w:t>
      </w:r>
      <w:r w:rsidRPr="008D27DF">
        <w:rPr>
          <w:rFonts w:ascii="Calibri" w:hAnsi="Calibri" w:cs="Calibri"/>
          <w:b/>
          <w:bCs/>
        </w:rPr>
        <w:t xml:space="preserve"> </w:t>
      </w:r>
    </w:p>
    <w:p w14:paraId="237D34F5" w14:textId="4A5EFE2E" w:rsidR="008D27DF" w:rsidRDefault="008D27DF" w:rsidP="00AB0078">
      <w:pPr>
        <w:pStyle w:val="ListNumber"/>
        <w:tabs>
          <w:tab w:val="right" w:pos="9072"/>
        </w:tabs>
        <w:rPr>
          <w:rFonts w:ascii="Calibri" w:hAnsi="Calibri" w:cs="Calibri"/>
          <w:bCs/>
        </w:rPr>
      </w:pPr>
      <w:r>
        <w:t xml:space="preserve">Refer to Source </w:t>
      </w:r>
      <w:r w:rsidR="001D1764">
        <w:t>5</w:t>
      </w:r>
      <w:r>
        <w:t xml:space="preserve"> and state one conclusion that can be drawn regarding the cost of geomorphic hazard/s. Include source data in your answer</w:t>
      </w:r>
      <w:r>
        <w:rPr>
          <w:rFonts w:ascii="Calibri" w:hAnsi="Calibri" w:cs="Calibri"/>
          <w:b/>
          <w:bCs/>
        </w:rPr>
        <w:t>.</w:t>
      </w:r>
      <w:r>
        <w:rPr>
          <w:rFonts w:ascii="Calibri" w:hAnsi="Calibri" w:cs="Calibri"/>
          <w:b/>
          <w:bCs/>
        </w:rPr>
        <w:tab/>
      </w:r>
      <w:r w:rsidRPr="008D27DF">
        <w:rPr>
          <w:rFonts w:ascii="Calibri" w:hAnsi="Calibri" w:cs="Calibri"/>
          <w:bCs/>
        </w:rPr>
        <w:t>(2 marks)</w:t>
      </w:r>
    </w:p>
    <w:p w14:paraId="2B90367B" w14:textId="77777777" w:rsidR="007E110C" w:rsidRDefault="007E110C" w:rsidP="007E110C">
      <w:pPr>
        <w:pStyle w:val="AnswerLinesindented"/>
      </w:pPr>
      <w:r>
        <w:tab/>
      </w:r>
    </w:p>
    <w:p w14:paraId="0EA5A71B" w14:textId="62E47746" w:rsidR="007E110C" w:rsidRDefault="007E110C" w:rsidP="007E110C">
      <w:pPr>
        <w:pStyle w:val="AnswerLinesindented"/>
      </w:pPr>
      <w:r>
        <w:tab/>
      </w:r>
    </w:p>
    <w:p w14:paraId="5520FED1" w14:textId="71C0AA9E" w:rsidR="007E110C" w:rsidRDefault="007E110C" w:rsidP="007E110C">
      <w:pPr>
        <w:pStyle w:val="AnswerLinesindented"/>
      </w:pPr>
      <w:r>
        <w:tab/>
      </w:r>
    </w:p>
    <w:p w14:paraId="49465E6B" w14:textId="39888EF7" w:rsidR="007E110C" w:rsidRDefault="007E110C" w:rsidP="007E110C">
      <w:pPr>
        <w:pStyle w:val="AnswerLinesindented"/>
        <w:ind w:left="357"/>
      </w:pPr>
      <w:r>
        <w:tab/>
      </w:r>
    </w:p>
    <w:p w14:paraId="5CEBF35F" w14:textId="14DEC67A" w:rsidR="007E110C" w:rsidRDefault="007E110C" w:rsidP="007E110C">
      <w:pPr>
        <w:pStyle w:val="AnswerLinesindented"/>
      </w:pPr>
      <w:r>
        <w:tab/>
      </w:r>
    </w:p>
    <w:p w14:paraId="44375D50" w14:textId="0172A836" w:rsidR="008D27DF" w:rsidRPr="001D1764" w:rsidRDefault="001D1764" w:rsidP="00CA545D">
      <w:pPr>
        <w:pStyle w:val="ListNumber"/>
        <w:tabs>
          <w:tab w:val="right" w:pos="9072"/>
        </w:tabs>
      </w:pPr>
      <w:r>
        <w:t>Refer to Source 5 and state one conclusion that can be drawn when comparing the cost of hydrological hazard/s and atmospheric hazard/s. Include source data in your answer.</w:t>
      </w:r>
      <w:r>
        <w:tab/>
        <w:t>(2 marks)</w:t>
      </w:r>
    </w:p>
    <w:p w14:paraId="2289D702" w14:textId="50AFCE58" w:rsidR="007E110C" w:rsidRDefault="007E110C" w:rsidP="007E110C">
      <w:pPr>
        <w:pStyle w:val="AnswerLinesindented"/>
      </w:pPr>
      <w:r>
        <w:tab/>
      </w:r>
    </w:p>
    <w:p w14:paraId="2B9C7144" w14:textId="2BB1FB12" w:rsidR="007E110C" w:rsidRDefault="007E110C" w:rsidP="007E110C">
      <w:pPr>
        <w:pStyle w:val="AnswerLinesindented"/>
      </w:pPr>
      <w:r>
        <w:tab/>
      </w:r>
    </w:p>
    <w:p w14:paraId="373A798F" w14:textId="59563C43" w:rsidR="007E110C" w:rsidRDefault="007E110C" w:rsidP="007E110C">
      <w:pPr>
        <w:pStyle w:val="AnswerLinesindented"/>
      </w:pPr>
      <w:r>
        <w:tab/>
      </w:r>
    </w:p>
    <w:p w14:paraId="07599F9E" w14:textId="7B3B256E" w:rsidR="007E110C" w:rsidRDefault="007E110C" w:rsidP="007E110C">
      <w:pPr>
        <w:pStyle w:val="AnswerLinesindented"/>
      </w:pPr>
      <w:r>
        <w:tab/>
      </w:r>
    </w:p>
    <w:p w14:paraId="20C4A928" w14:textId="339A16A2" w:rsidR="007E110C" w:rsidRDefault="007E110C" w:rsidP="00AB0078">
      <w:pPr>
        <w:pStyle w:val="AnswerLinesindented"/>
      </w:pPr>
      <w:r>
        <w:tab/>
      </w:r>
    </w:p>
    <w:p w14:paraId="014616A1" w14:textId="78DEC513" w:rsidR="007E110C" w:rsidRDefault="008D27DF" w:rsidP="007E110C">
      <w:pPr>
        <w:tabs>
          <w:tab w:val="right" w:pos="8789"/>
        </w:tabs>
        <w:spacing w:after="0"/>
        <w:rPr>
          <w:rFonts w:cs="ArialMT"/>
          <w:b/>
        </w:rPr>
      </w:pPr>
      <w:r w:rsidRPr="002A10A7">
        <w:rPr>
          <w:rFonts w:cs="ArialMT"/>
          <w:b/>
        </w:rPr>
        <w:t xml:space="preserve">Total = </w:t>
      </w:r>
      <w:r w:rsidR="00330918">
        <w:rPr>
          <w:rFonts w:cs="ArialMT"/>
          <w:b/>
        </w:rPr>
        <w:t xml:space="preserve">29 </w:t>
      </w:r>
      <w:r w:rsidRPr="002A10A7">
        <w:rPr>
          <w:rFonts w:cs="ArialMT"/>
          <w:b/>
        </w:rPr>
        <w:t>marks</w:t>
      </w:r>
      <w:r w:rsidR="007E110C">
        <w:rPr>
          <w:rFonts w:cs="ArialMT"/>
          <w:b/>
        </w:rPr>
        <w:br w:type="page"/>
      </w:r>
    </w:p>
    <w:p w14:paraId="2249AD81" w14:textId="77777777" w:rsidR="00A33BD1" w:rsidRPr="00B4154F" w:rsidRDefault="00891E0F" w:rsidP="007E110C">
      <w:pPr>
        <w:pStyle w:val="SCSAHeading1"/>
      </w:pPr>
      <w:r w:rsidRPr="00A71521">
        <w:lastRenderedPageBreak/>
        <w:t xml:space="preserve">Marking key for </w:t>
      </w:r>
      <w:r w:rsidR="00C45E39">
        <w:t xml:space="preserve">sample assessment task </w:t>
      </w:r>
      <w:r w:rsidR="00211F86">
        <w:t>1</w:t>
      </w:r>
      <w:r w:rsidR="00B4154F">
        <w:t xml:space="preserve"> </w:t>
      </w:r>
      <w:r w:rsidR="000F3DC2">
        <w:t>–</w:t>
      </w:r>
      <w:r w:rsidR="00B358D7" w:rsidRPr="00C3566D">
        <w:t xml:space="preserve"> </w:t>
      </w:r>
      <w:r w:rsidR="00B72825" w:rsidRPr="00C3566D">
        <w:t xml:space="preserve">Unit </w:t>
      </w:r>
      <w:r w:rsidR="00211F86">
        <w:t>3</w:t>
      </w:r>
    </w:p>
    <w:p w14:paraId="7F91FD5C" w14:textId="5E879B7A" w:rsidR="00B358D7" w:rsidRDefault="000F3DC2" w:rsidP="007E110C">
      <w:pPr>
        <w:pStyle w:val="Question"/>
      </w:pPr>
      <w:r>
        <w:t>Section One</w:t>
      </w:r>
      <w:r w:rsidR="00B4154F">
        <w:t xml:space="preserve"> </w:t>
      </w:r>
      <w:r>
        <w:t>–</w:t>
      </w:r>
      <w:r w:rsidR="00B4154F">
        <w:t xml:space="preserve"> Multiple</w:t>
      </w:r>
      <w:r w:rsidR="00565D02">
        <w:t>-</w:t>
      </w:r>
      <w:r w:rsidR="00B4154F">
        <w:t>c</w:t>
      </w:r>
      <w:r w:rsidR="00B4154F" w:rsidRPr="0070751E">
        <w:t>hoice</w:t>
      </w:r>
      <w:r w:rsidR="007E110C">
        <w:tab/>
      </w:r>
      <w:r w:rsidR="000A0D4E">
        <w:t>(10 marks)</w:t>
      </w:r>
    </w:p>
    <w:tbl>
      <w:tblPr>
        <w:tblStyle w:val="TableGrid"/>
        <w:tblW w:w="0" w:type="auto"/>
        <w:jc w:val="center"/>
        <w:tblLook w:val="04A0" w:firstRow="1" w:lastRow="0" w:firstColumn="1" w:lastColumn="0" w:noHBand="0" w:noVBand="1"/>
      </w:tblPr>
      <w:tblGrid>
        <w:gridCol w:w="1276"/>
        <w:gridCol w:w="1276"/>
      </w:tblGrid>
      <w:tr w:rsidR="005F70E8" w:rsidRPr="00B358D7" w14:paraId="2571EBBB" w14:textId="77777777" w:rsidTr="00395B5D">
        <w:trPr>
          <w:trHeight w:val="403"/>
          <w:jc w:val="center"/>
        </w:trPr>
        <w:tc>
          <w:tcPr>
            <w:tcW w:w="1276" w:type="dxa"/>
          </w:tcPr>
          <w:p w14:paraId="2083684B" w14:textId="77777777" w:rsidR="005F70E8" w:rsidRPr="00B358D7" w:rsidRDefault="005F70E8" w:rsidP="004C4904">
            <w:pPr>
              <w:tabs>
                <w:tab w:val="left" w:pos="426"/>
                <w:tab w:val="left" w:pos="8505"/>
              </w:tabs>
              <w:spacing w:line="264" w:lineRule="auto"/>
              <w:ind w:left="426" w:hanging="426"/>
              <w:contextualSpacing/>
              <w:jc w:val="center"/>
              <w:rPr>
                <w:rFonts w:ascii="Calibri" w:eastAsia="Times New Roman" w:hAnsi="Calibri" w:cs="Times New Roman"/>
                <w:b/>
                <w:lang w:val="en-US"/>
              </w:rPr>
            </w:pPr>
            <w:r w:rsidRPr="00B358D7">
              <w:rPr>
                <w:rFonts w:ascii="Calibri" w:eastAsia="Times New Roman" w:hAnsi="Calibri" w:cs="Times New Roman"/>
                <w:b/>
                <w:lang w:val="en-US"/>
              </w:rPr>
              <w:t>Question</w:t>
            </w:r>
          </w:p>
        </w:tc>
        <w:tc>
          <w:tcPr>
            <w:tcW w:w="1276" w:type="dxa"/>
            <w:tcBorders>
              <w:right w:val="single" w:sz="4" w:space="0" w:color="auto"/>
            </w:tcBorders>
          </w:tcPr>
          <w:p w14:paraId="6C44C622" w14:textId="77777777" w:rsidR="005F70E8" w:rsidRPr="00B358D7" w:rsidRDefault="005F70E8" w:rsidP="004C4904">
            <w:pPr>
              <w:tabs>
                <w:tab w:val="left" w:pos="426"/>
                <w:tab w:val="left" w:pos="8505"/>
              </w:tabs>
              <w:spacing w:line="264" w:lineRule="auto"/>
              <w:ind w:left="426" w:hanging="426"/>
              <w:contextualSpacing/>
              <w:jc w:val="center"/>
              <w:rPr>
                <w:rFonts w:ascii="Calibri" w:eastAsia="Times New Roman" w:hAnsi="Calibri" w:cs="Times New Roman"/>
                <w:b/>
                <w:lang w:val="en-US"/>
              </w:rPr>
            </w:pPr>
            <w:r w:rsidRPr="00B358D7">
              <w:rPr>
                <w:rFonts w:ascii="Calibri" w:eastAsia="Times New Roman" w:hAnsi="Calibri" w:cs="Times New Roman"/>
                <w:b/>
                <w:lang w:val="en-US"/>
              </w:rPr>
              <w:t>Answer</w:t>
            </w:r>
          </w:p>
        </w:tc>
      </w:tr>
      <w:tr w:rsidR="005F70E8" w:rsidRPr="00B358D7" w14:paraId="071E8DAD" w14:textId="77777777" w:rsidTr="00395B5D">
        <w:trPr>
          <w:trHeight w:val="403"/>
          <w:jc w:val="center"/>
        </w:trPr>
        <w:tc>
          <w:tcPr>
            <w:tcW w:w="1276" w:type="dxa"/>
            <w:vAlign w:val="center"/>
          </w:tcPr>
          <w:p w14:paraId="1E6D35A2" w14:textId="77777777" w:rsidR="005F70E8" w:rsidRPr="00B358D7" w:rsidRDefault="005F70E8" w:rsidP="004C4904">
            <w:pPr>
              <w:tabs>
                <w:tab w:val="left" w:pos="426"/>
                <w:tab w:val="left" w:pos="8505"/>
              </w:tabs>
              <w:spacing w:line="264" w:lineRule="auto"/>
              <w:ind w:left="426" w:hanging="426"/>
              <w:contextualSpacing/>
              <w:jc w:val="center"/>
              <w:rPr>
                <w:rFonts w:ascii="Calibri" w:eastAsia="Times New Roman" w:hAnsi="Calibri" w:cs="Times New Roman"/>
                <w:bCs/>
              </w:rPr>
            </w:pPr>
            <w:r w:rsidRPr="00B358D7">
              <w:rPr>
                <w:rFonts w:ascii="Calibri" w:eastAsia="Times New Roman" w:hAnsi="Calibri" w:cs="Times New Roman"/>
                <w:bCs/>
              </w:rPr>
              <w:t>1</w:t>
            </w:r>
          </w:p>
        </w:tc>
        <w:tc>
          <w:tcPr>
            <w:tcW w:w="1276" w:type="dxa"/>
            <w:tcBorders>
              <w:right w:val="single" w:sz="4" w:space="0" w:color="auto"/>
            </w:tcBorders>
            <w:vAlign w:val="center"/>
          </w:tcPr>
          <w:p w14:paraId="5EAF5361" w14:textId="77777777" w:rsidR="005F70E8" w:rsidRPr="00B358D7" w:rsidRDefault="005F70E8" w:rsidP="004C4904">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C</w:t>
            </w:r>
          </w:p>
        </w:tc>
      </w:tr>
      <w:tr w:rsidR="005F70E8" w:rsidRPr="00B358D7" w14:paraId="327097BA" w14:textId="77777777" w:rsidTr="00395B5D">
        <w:trPr>
          <w:trHeight w:val="403"/>
          <w:jc w:val="center"/>
        </w:trPr>
        <w:tc>
          <w:tcPr>
            <w:tcW w:w="1276" w:type="dxa"/>
            <w:vAlign w:val="center"/>
          </w:tcPr>
          <w:p w14:paraId="3A2DECBB" w14:textId="77777777" w:rsidR="005F70E8" w:rsidRPr="00B358D7" w:rsidRDefault="005F70E8" w:rsidP="004C4904">
            <w:pPr>
              <w:tabs>
                <w:tab w:val="left" w:pos="426"/>
                <w:tab w:val="left" w:pos="8505"/>
              </w:tabs>
              <w:spacing w:line="264" w:lineRule="auto"/>
              <w:ind w:left="426" w:hanging="426"/>
              <w:contextualSpacing/>
              <w:jc w:val="center"/>
              <w:rPr>
                <w:rFonts w:ascii="Calibri" w:eastAsia="Times New Roman" w:hAnsi="Calibri" w:cs="Times New Roman"/>
                <w:bCs/>
              </w:rPr>
            </w:pPr>
            <w:r w:rsidRPr="00B358D7">
              <w:rPr>
                <w:rFonts w:ascii="Calibri" w:eastAsia="Times New Roman" w:hAnsi="Calibri" w:cs="Times New Roman"/>
                <w:bCs/>
              </w:rPr>
              <w:t>2</w:t>
            </w:r>
          </w:p>
        </w:tc>
        <w:tc>
          <w:tcPr>
            <w:tcW w:w="1276" w:type="dxa"/>
            <w:tcBorders>
              <w:right w:val="single" w:sz="4" w:space="0" w:color="auto"/>
            </w:tcBorders>
            <w:vAlign w:val="center"/>
          </w:tcPr>
          <w:p w14:paraId="0EDF9555" w14:textId="77777777" w:rsidR="005F70E8" w:rsidRPr="00B358D7" w:rsidRDefault="005F70E8" w:rsidP="004C4904">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D</w:t>
            </w:r>
          </w:p>
        </w:tc>
      </w:tr>
      <w:tr w:rsidR="005F70E8" w:rsidRPr="00B358D7" w14:paraId="6E46CB9C" w14:textId="77777777" w:rsidTr="00395B5D">
        <w:trPr>
          <w:trHeight w:val="403"/>
          <w:jc w:val="center"/>
        </w:trPr>
        <w:tc>
          <w:tcPr>
            <w:tcW w:w="1276" w:type="dxa"/>
            <w:vAlign w:val="center"/>
          </w:tcPr>
          <w:p w14:paraId="247976BD" w14:textId="77777777" w:rsidR="005F70E8" w:rsidRPr="00B358D7" w:rsidRDefault="005F70E8" w:rsidP="004C4904">
            <w:pPr>
              <w:tabs>
                <w:tab w:val="left" w:pos="426"/>
                <w:tab w:val="left" w:pos="8505"/>
              </w:tabs>
              <w:spacing w:line="264" w:lineRule="auto"/>
              <w:ind w:left="426" w:hanging="426"/>
              <w:contextualSpacing/>
              <w:jc w:val="center"/>
              <w:rPr>
                <w:rFonts w:ascii="Calibri" w:eastAsia="Times New Roman" w:hAnsi="Calibri" w:cs="Times New Roman"/>
                <w:bCs/>
              </w:rPr>
            </w:pPr>
            <w:r w:rsidRPr="00B358D7">
              <w:rPr>
                <w:rFonts w:ascii="Calibri" w:eastAsia="Times New Roman" w:hAnsi="Calibri" w:cs="Times New Roman"/>
                <w:bCs/>
              </w:rPr>
              <w:t>3</w:t>
            </w:r>
          </w:p>
        </w:tc>
        <w:tc>
          <w:tcPr>
            <w:tcW w:w="1276" w:type="dxa"/>
            <w:tcBorders>
              <w:right w:val="single" w:sz="4" w:space="0" w:color="auto"/>
            </w:tcBorders>
            <w:vAlign w:val="center"/>
          </w:tcPr>
          <w:p w14:paraId="62CD0507" w14:textId="77777777" w:rsidR="005F70E8" w:rsidRPr="00B358D7" w:rsidRDefault="005F70E8" w:rsidP="004C4904">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B</w:t>
            </w:r>
          </w:p>
        </w:tc>
      </w:tr>
      <w:tr w:rsidR="005F70E8" w:rsidRPr="00B358D7" w14:paraId="7515F742" w14:textId="77777777" w:rsidTr="00395B5D">
        <w:trPr>
          <w:trHeight w:val="403"/>
          <w:jc w:val="center"/>
        </w:trPr>
        <w:tc>
          <w:tcPr>
            <w:tcW w:w="1276" w:type="dxa"/>
            <w:vAlign w:val="center"/>
          </w:tcPr>
          <w:p w14:paraId="2CFE195B" w14:textId="77777777" w:rsidR="005F70E8" w:rsidRPr="00B358D7" w:rsidRDefault="005F70E8" w:rsidP="004C4904">
            <w:pPr>
              <w:tabs>
                <w:tab w:val="left" w:pos="426"/>
                <w:tab w:val="left" w:pos="8505"/>
              </w:tabs>
              <w:spacing w:line="264" w:lineRule="auto"/>
              <w:ind w:left="426" w:hanging="426"/>
              <w:contextualSpacing/>
              <w:jc w:val="center"/>
              <w:rPr>
                <w:rFonts w:ascii="Calibri" w:eastAsia="Times New Roman" w:hAnsi="Calibri" w:cs="Times New Roman"/>
                <w:bCs/>
              </w:rPr>
            </w:pPr>
            <w:r w:rsidRPr="00B358D7">
              <w:rPr>
                <w:rFonts w:ascii="Calibri" w:eastAsia="Times New Roman" w:hAnsi="Calibri" w:cs="Times New Roman"/>
                <w:bCs/>
              </w:rPr>
              <w:t>4</w:t>
            </w:r>
          </w:p>
        </w:tc>
        <w:tc>
          <w:tcPr>
            <w:tcW w:w="1276" w:type="dxa"/>
            <w:tcBorders>
              <w:right w:val="single" w:sz="4" w:space="0" w:color="auto"/>
            </w:tcBorders>
            <w:vAlign w:val="center"/>
          </w:tcPr>
          <w:p w14:paraId="2B1F914D" w14:textId="77777777" w:rsidR="005F70E8" w:rsidRPr="00B358D7" w:rsidRDefault="005F70E8" w:rsidP="004C4904">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C</w:t>
            </w:r>
          </w:p>
        </w:tc>
      </w:tr>
      <w:tr w:rsidR="005F70E8" w:rsidRPr="00B358D7" w14:paraId="138A1A65" w14:textId="77777777" w:rsidTr="00395B5D">
        <w:trPr>
          <w:trHeight w:val="403"/>
          <w:jc w:val="center"/>
        </w:trPr>
        <w:tc>
          <w:tcPr>
            <w:tcW w:w="1276" w:type="dxa"/>
            <w:vAlign w:val="center"/>
          </w:tcPr>
          <w:p w14:paraId="66BB9955" w14:textId="77777777" w:rsidR="005F70E8" w:rsidRPr="00B358D7" w:rsidRDefault="00FF2EDF" w:rsidP="004C4904">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5</w:t>
            </w:r>
          </w:p>
        </w:tc>
        <w:tc>
          <w:tcPr>
            <w:tcW w:w="1276" w:type="dxa"/>
            <w:tcBorders>
              <w:right w:val="single" w:sz="4" w:space="0" w:color="auto"/>
            </w:tcBorders>
            <w:vAlign w:val="center"/>
          </w:tcPr>
          <w:p w14:paraId="45F6438C" w14:textId="77777777" w:rsidR="005F70E8" w:rsidRPr="00B358D7" w:rsidRDefault="00FF2EDF" w:rsidP="004C4904">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A</w:t>
            </w:r>
          </w:p>
        </w:tc>
      </w:tr>
      <w:tr w:rsidR="005F70E8" w:rsidRPr="00B358D7" w14:paraId="18B08F43" w14:textId="77777777" w:rsidTr="00395B5D">
        <w:trPr>
          <w:trHeight w:val="403"/>
          <w:jc w:val="center"/>
        </w:trPr>
        <w:tc>
          <w:tcPr>
            <w:tcW w:w="1276" w:type="dxa"/>
            <w:vAlign w:val="center"/>
          </w:tcPr>
          <w:p w14:paraId="34234193" w14:textId="77777777" w:rsidR="005F70E8" w:rsidRPr="00B358D7" w:rsidRDefault="00FF2EDF" w:rsidP="005F70E8">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6</w:t>
            </w:r>
          </w:p>
        </w:tc>
        <w:tc>
          <w:tcPr>
            <w:tcW w:w="1276" w:type="dxa"/>
            <w:tcBorders>
              <w:right w:val="single" w:sz="4" w:space="0" w:color="auto"/>
            </w:tcBorders>
            <w:vAlign w:val="center"/>
          </w:tcPr>
          <w:p w14:paraId="479776AC" w14:textId="77777777" w:rsidR="005F70E8" w:rsidRPr="00B358D7" w:rsidRDefault="00FF2EDF" w:rsidP="005F70E8">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B</w:t>
            </w:r>
          </w:p>
        </w:tc>
      </w:tr>
      <w:tr w:rsidR="00FF2EDF" w:rsidRPr="00B358D7" w14:paraId="2018590C" w14:textId="77777777" w:rsidTr="006449AA">
        <w:trPr>
          <w:trHeight w:val="403"/>
          <w:jc w:val="center"/>
        </w:trPr>
        <w:tc>
          <w:tcPr>
            <w:tcW w:w="1276" w:type="dxa"/>
            <w:shd w:val="clear" w:color="auto" w:fill="FFFFFF" w:themeFill="background1"/>
            <w:vAlign w:val="center"/>
          </w:tcPr>
          <w:p w14:paraId="4874AA99" w14:textId="77777777" w:rsidR="00FF2EDF" w:rsidRPr="00B358D7" w:rsidRDefault="00FF2EDF" w:rsidP="005F70E8">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7</w:t>
            </w:r>
          </w:p>
        </w:tc>
        <w:tc>
          <w:tcPr>
            <w:tcW w:w="1276" w:type="dxa"/>
            <w:tcBorders>
              <w:right w:val="single" w:sz="4" w:space="0" w:color="auto"/>
            </w:tcBorders>
            <w:shd w:val="clear" w:color="auto" w:fill="FFFFFF" w:themeFill="background1"/>
            <w:vAlign w:val="center"/>
          </w:tcPr>
          <w:p w14:paraId="3EC17E55" w14:textId="77777777" w:rsidR="00FF2EDF" w:rsidRPr="00B358D7" w:rsidRDefault="00FF2EDF" w:rsidP="005F70E8">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D</w:t>
            </w:r>
          </w:p>
        </w:tc>
      </w:tr>
      <w:tr w:rsidR="00FF2EDF" w:rsidRPr="00B358D7" w14:paraId="69237142" w14:textId="77777777" w:rsidTr="006449AA">
        <w:trPr>
          <w:trHeight w:val="403"/>
          <w:jc w:val="center"/>
        </w:trPr>
        <w:tc>
          <w:tcPr>
            <w:tcW w:w="1276" w:type="dxa"/>
            <w:shd w:val="clear" w:color="auto" w:fill="auto"/>
            <w:vAlign w:val="center"/>
          </w:tcPr>
          <w:p w14:paraId="611CF6DA" w14:textId="77777777" w:rsidR="00FF2EDF" w:rsidRPr="00B358D7" w:rsidRDefault="00FF2EDF" w:rsidP="005F70E8">
            <w:pPr>
              <w:tabs>
                <w:tab w:val="left" w:pos="426"/>
                <w:tab w:val="left" w:pos="8505"/>
              </w:tabs>
              <w:spacing w:line="264" w:lineRule="auto"/>
              <w:ind w:left="426" w:hanging="426"/>
              <w:contextualSpacing/>
              <w:jc w:val="center"/>
              <w:rPr>
                <w:rFonts w:ascii="Calibri" w:eastAsia="Times New Roman" w:hAnsi="Calibri" w:cs="Times New Roman"/>
                <w:bCs/>
              </w:rPr>
            </w:pPr>
            <w:r w:rsidRPr="00B358D7">
              <w:rPr>
                <w:rFonts w:ascii="Calibri" w:eastAsia="Times New Roman" w:hAnsi="Calibri" w:cs="Times New Roman"/>
                <w:bCs/>
              </w:rPr>
              <w:t>8</w:t>
            </w:r>
          </w:p>
        </w:tc>
        <w:tc>
          <w:tcPr>
            <w:tcW w:w="1276" w:type="dxa"/>
            <w:tcBorders>
              <w:right w:val="single" w:sz="4" w:space="0" w:color="auto"/>
            </w:tcBorders>
            <w:shd w:val="clear" w:color="auto" w:fill="auto"/>
            <w:vAlign w:val="center"/>
          </w:tcPr>
          <w:p w14:paraId="2F36ECB4" w14:textId="77777777" w:rsidR="00FF2EDF" w:rsidRPr="00B358D7" w:rsidRDefault="00FF2EDF" w:rsidP="005F70E8">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A</w:t>
            </w:r>
          </w:p>
        </w:tc>
      </w:tr>
      <w:tr w:rsidR="00FF2EDF" w:rsidRPr="00B358D7" w14:paraId="5628CEA5" w14:textId="77777777" w:rsidTr="006449AA">
        <w:trPr>
          <w:trHeight w:val="403"/>
          <w:jc w:val="center"/>
        </w:trPr>
        <w:tc>
          <w:tcPr>
            <w:tcW w:w="1276" w:type="dxa"/>
            <w:shd w:val="clear" w:color="auto" w:fill="auto"/>
            <w:vAlign w:val="center"/>
          </w:tcPr>
          <w:p w14:paraId="0FBCCFD7" w14:textId="77777777" w:rsidR="00FF2EDF" w:rsidRPr="00B358D7" w:rsidRDefault="00FF2EDF" w:rsidP="005F70E8">
            <w:pPr>
              <w:tabs>
                <w:tab w:val="left" w:pos="426"/>
                <w:tab w:val="left" w:pos="8505"/>
              </w:tabs>
              <w:spacing w:line="264" w:lineRule="auto"/>
              <w:ind w:left="426" w:hanging="426"/>
              <w:contextualSpacing/>
              <w:jc w:val="center"/>
              <w:rPr>
                <w:rFonts w:ascii="Calibri" w:eastAsia="Times New Roman" w:hAnsi="Calibri" w:cs="Times New Roman"/>
                <w:bCs/>
              </w:rPr>
            </w:pPr>
            <w:r w:rsidRPr="00B358D7">
              <w:rPr>
                <w:rFonts w:ascii="Calibri" w:eastAsia="Times New Roman" w:hAnsi="Calibri" w:cs="Times New Roman"/>
                <w:bCs/>
              </w:rPr>
              <w:t>9</w:t>
            </w:r>
          </w:p>
        </w:tc>
        <w:tc>
          <w:tcPr>
            <w:tcW w:w="1276" w:type="dxa"/>
            <w:tcBorders>
              <w:right w:val="single" w:sz="4" w:space="0" w:color="auto"/>
            </w:tcBorders>
            <w:shd w:val="clear" w:color="auto" w:fill="auto"/>
            <w:vAlign w:val="center"/>
          </w:tcPr>
          <w:p w14:paraId="597E1CEE" w14:textId="77777777" w:rsidR="00FF2EDF" w:rsidRPr="00B358D7" w:rsidRDefault="00FF2EDF" w:rsidP="005F70E8">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C</w:t>
            </w:r>
          </w:p>
        </w:tc>
      </w:tr>
      <w:tr w:rsidR="00FF2EDF" w:rsidRPr="00B358D7" w14:paraId="71E6B75F" w14:textId="77777777" w:rsidTr="006449AA">
        <w:trPr>
          <w:trHeight w:val="403"/>
          <w:jc w:val="center"/>
        </w:trPr>
        <w:tc>
          <w:tcPr>
            <w:tcW w:w="1276" w:type="dxa"/>
            <w:shd w:val="clear" w:color="auto" w:fill="auto"/>
            <w:vAlign w:val="center"/>
          </w:tcPr>
          <w:p w14:paraId="768C7744" w14:textId="77777777" w:rsidR="00FF2EDF" w:rsidRPr="00B358D7" w:rsidRDefault="00FF2EDF" w:rsidP="005F70E8">
            <w:pPr>
              <w:tabs>
                <w:tab w:val="left" w:pos="426"/>
                <w:tab w:val="left" w:pos="8505"/>
              </w:tabs>
              <w:spacing w:line="264" w:lineRule="auto"/>
              <w:ind w:left="426" w:hanging="426"/>
              <w:contextualSpacing/>
              <w:jc w:val="center"/>
              <w:rPr>
                <w:rFonts w:ascii="Calibri" w:eastAsia="Times New Roman" w:hAnsi="Calibri" w:cs="Times New Roman"/>
                <w:bCs/>
              </w:rPr>
            </w:pPr>
            <w:r w:rsidRPr="00B358D7">
              <w:rPr>
                <w:rFonts w:ascii="Calibri" w:eastAsia="Times New Roman" w:hAnsi="Calibri" w:cs="Times New Roman"/>
                <w:bCs/>
              </w:rPr>
              <w:t>10</w:t>
            </w:r>
          </w:p>
        </w:tc>
        <w:tc>
          <w:tcPr>
            <w:tcW w:w="1276" w:type="dxa"/>
            <w:tcBorders>
              <w:right w:val="single" w:sz="4" w:space="0" w:color="auto"/>
            </w:tcBorders>
            <w:shd w:val="clear" w:color="auto" w:fill="auto"/>
            <w:vAlign w:val="center"/>
          </w:tcPr>
          <w:p w14:paraId="05C8580E" w14:textId="77777777" w:rsidR="00FF2EDF" w:rsidRPr="00B358D7" w:rsidRDefault="00FF2EDF" w:rsidP="005F70E8">
            <w:pPr>
              <w:tabs>
                <w:tab w:val="left" w:pos="426"/>
                <w:tab w:val="left" w:pos="8505"/>
              </w:tabs>
              <w:spacing w:line="264" w:lineRule="auto"/>
              <w:ind w:left="426" w:hanging="426"/>
              <w:contextualSpacing/>
              <w:jc w:val="center"/>
              <w:rPr>
                <w:rFonts w:ascii="Calibri" w:eastAsia="Times New Roman" w:hAnsi="Calibri" w:cs="Times New Roman"/>
                <w:bCs/>
              </w:rPr>
            </w:pPr>
            <w:r>
              <w:rPr>
                <w:rFonts w:ascii="Calibri" w:eastAsia="Times New Roman" w:hAnsi="Calibri" w:cs="Times New Roman"/>
                <w:bCs/>
              </w:rPr>
              <w:t>A</w:t>
            </w:r>
          </w:p>
        </w:tc>
      </w:tr>
    </w:tbl>
    <w:p w14:paraId="4A2A6554" w14:textId="77777777" w:rsidR="004C4904" w:rsidRDefault="000F3DC2" w:rsidP="007E110C">
      <w:pPr>
        <w:pStyle w:val="Question"/>
        <w:spacing w:before="120"/>
      </w:pPr>
      <w:r>
        <w:t>Section Two</w:t>
      </w:r>
      <w:r w:rsidR="004C4904" w:rsidRPr="004C4904">
        <w:t xml:space="preserve"> </w:t>
      </w:r>
      <w:r>
        <w:t>–</w:t>
      </w:r>
      <w:r w:rsidR="004C4904" w:rsidRPr="004C4904">
        <w:t xml:space="preserve"> Short answer</w:t>
      </w:r>
      <w:r w:rsidR="006E603B">
        <w:tab/>
      </w:r>
      <w:r w:rsidR="006E603B" w:rsidRPr="00330918">
        <w:t>(1</w:t>
      </w:r>
      <w:r w:rsidR="00330918" w:rsidRPr="00330918">
        <w:t>9</w:t>
      </w:r>
      <w:r w:rsidR="006E603B" w:rsidRPr="00330918">
        <w:t xml:space="preserve"> marks)</w:t>
      </w:r>
    </w:p>
    <w:p w14:paraId="577E2E77" w14:textId="77777777" w:rsidR="00891E0F" w:rsidRPr="00211F86" w:rsidRDefault="00B15E96" w:rsidP="007E110C">
      <w:pPr>
        <w:pStyle w:val="ListParagraph"/>
        <w:numPr>
          <w:ilvl w:val="0"/>
          <w:numId w:val="20"/>
        </w:numPr>
        <w:tabs>
          <w:tab w:val="left" w:pos="426"/>
          <w:tab w:val="right" w:pos="9070"/>
        </w:tabs>
        <w:rPr>
          <w:rFonts w:ascii="Calibri" w:eastAsia="Times New Roman" w:hAnsi="Calibri" w:cs="Times New Roman"/>
          <w:bCs/>
        </w:rPr>
      </w:pPr>
      <w:r w:rsidRPr="00211F86">
        <w:rPr>
          <w:rFonts w:ascii="Calibri" w:eastAsia="Times New Roman" w:hAnsi="Calibri" w:cs="Times New Roman"/>
          <w:bCs/>
        </w:rPr>
        <w:t xml:space="preserve">Identify </w:t>
      </w:r>
      <w:r w:rsidRPr="00211F86">
        <w:rPr>
          <w:rFonts w:ascii="Calibri" w:eastAsia="Times New Roman" w:hAnsi="Calibri" w:cs="Times New Roman"/>
          <w:b/>
          <w:bCs/>
        </w:rPr>
        <w:t>one</w:t>
      </w:r>
      <w:r w:rsidRPr="00211F86">
        <w:rPr>
          <w:rFonts w:ascii="Calibri" w:eastAsia="Times New Roman" w:hAnsi="Calibri" w:cs="Times New Roman"/>
          <w:bCs/>
        </w:rPr>
        <w:t xml:space="preserve"> feature of the natural and cultural landscape on both sides of the Ord River evident in the photograph in </w:t>
      </w:r>
      <w:r w:rsidRPr="00211F86">
        <w:rPr>
          <w:rFonts w:ascii="Calibri" w:eastAsia="Times New Roman" w:hAnsi="Calibri" w:cs="Times New Roman"/>
          <w:b/>
          <w:bCs/>
        </w:rPr>
        <w:t>Source 2</w:t>
      </w:r>
      <w:r w:rsidR="00D47866" w:rsidRPr="00211F86">
        <w:rPr>
          <w:rFonts w:ascii="Calibri" w:eastAsia="Times New Roman" w:hAnsi="Calibri" w:cs="Times New Roman"/>
          <w:bCs/>
        </w:rPr>
        <w:t xml:space="preserve">. </w:t>
      </w:r>
      <w:r w:rsidR="00D47866" w:rsidRPr="00211F86">
        <w:rPr>
          <w:rFonts w:ascii="Calibri" w:eastAsia="Times New Roman" w:hAnsi="Calibri" w:cs="Times New Roman"/>
          <w:bCs/>
        </w:rPr>
        <w:tab/>
      </w:r>
      <w:r w:rsidRPr="00211F86">
        <w:rPr>
          <w:rFonts w:ascii="Calibri" w:eastAsia="Times New Roman" w:hAnsi="Calibri" w:cs="Times New Roman"/>
          <w:bCs/>
        </w:rPr>
        <w:t>(4 marks)</w:t>
      </w:r>
    </w:p>
    <w:tbl>
      <w:tblPr>
        <w:tblStyle w:val="TableGrid1"/>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6"/>
        <w:gridCol w:w="1276"/>
      </w:tblGrid>
      <w:tr w:rsidR="00891E0F" w:rsidRPr="0077773A" w14:paraId="18DECDDD" w14:textId="77777777" w:rsidTr="004B55AA">
        <w:trPr>
          <w:trHeight w:val="150"/>
        </w:trPr>
        <w:tc>
          <w:tcPr>
            <w:tcW w:w="4297" w:type="pct"/>
            <w:tcBorders>
              <w:right w:val="single" w:sz="4" w:space="0" w:color="FFFFFF" w:themeColor="background1"/>
            </w:tcBorders>
            <w:shd w:val="clear" w:color="auto" w:fill="BD9FCF"/>
          </w:tcPr>
          <w:p w14:paraId="1EC97B1A" w14:textId="77777777" w:rsidR="00891E0F" w:rsidRPr="007E110C" w:rsidRDefault="00891E0F" w:rsidP="007E110C">
            <w:pPr>
              <w:spacing w:line="276" w:lineRule="auto"/>
              <w:contextualSpacing/>
              <w:jc w:val="center"/>
              <w:rPr>
                <w:rFonts w:cs="Times New Roman"/>
                <w:b/>
                <w:sz w:val="20"/>
                <w:szCs w:val="16"/>
              </w:rPr>
            </w:pPr>
            <w:r w:rsidRPr="007E110C">
              <w:rPr>
                <w:rFonts w:cs="Times New Roman"/>
                <w:b/>
                <w:sz w:val="20"/>
                <w:szCs w:val="16"/>
              </w:rPr>
              <w:t>Description</w:t>
            </w:r>
          </w:p>
        </w:tc>
        <w:tc>
          <w:tcPr>
            <w:tcW w:w="703" w:type="pct"/>
            <w:tcBorders>
              <w:left w:val="single" w:sz="4" w:space="0" w:color="FFFFFF" w:themeColor="background1"/>
            </w:tcBorders>
            <w:shd w:val="clear" w:color="auto" w:fill="BD9FCF"/>
          </w:tcPr>
          <w:p w14:paraId="32844F31" w14:textId="77777777" w:rsidR="00891E0F" w:rsidRPr="007E110C" w:rsidRDefault="00891E0F" w:rsidP="007E110C">
            <w:pPr>
              <w:spacing w:line="276" w:lineRule="auto"/>
              <w:contextualSpacing/>
              <w:jc w:val="center"/>
              <w:rPr>
                <w:rFonts w:cs="Times New Roman"/>
                <w:b/>
                <w:sz w:val="20"/>
                <w:szCs w:val="16"/>
              </w:rPr>
            </w:pPr>
            <w:r w:rsidRPr="007E110C">
              <w:rPr>
                <w:rFonts w:cs="Times New Roman"/>
                <w:b/>
                <w:sz w:val="20"/>
                <w:szCs w:val="16"/>
              </w:rPr>
              <w:t>Marks</w:t>
            </w:r>
          </w:p>
        </w:tc>
      </w:tr>
      <w:tr w:rsidR="00891E0F" w:rsidRPr="0077773A" w14:paraId="03EC6D4F" w14:textId="77777777" w:rsidTr="004B55AA">
        <w:trPr>
          <w:trHeight w:val="444"/>
        </w:trPr>
        <w:tc>
          <w:tcPr>
            <w:tcW w:w="4297" w:type="pct"/>
            <w:vAlign w:val="center"/>
          </w:tcPr>
          <w:p w14:paraId="368C6091" w14:textId="77777777" w:rsidR="00B15E96" w:rsidRPr="007E110C" w:rsidRDefault="00B15E96" w:rsidP="007E110C">
            <w:pPr>
              <w:spacing w:after="0" w:line="276" w:lineRule="auto"/>
              <w:contextualSpacing/>
              <w:rPr>
                <w:rFonts w:cs="Times New Roman"/>
                <w:bCs/>
                <w:sz w:val="20"/>
                <w:szCs w:val="16"/>
              </w:rPr>
            </w:pPr>
            <w:r w:rsidRPr="007E110C">
              <w:rPr>
                <w:rFonts w:cs="Times New Roman"/>
                <w:bCs/>
                <w:sz w:val="20"/>
                <w:szCs w:val="16"/>
              </w:rPr>
              <w:t>Western Side: Natural landscape – any one of</w:t>
            </w:r>
          </w:p>
          <w:p w14:paraId="426166E1" w14:textId="77777777" w:rsidR="00B15E96" w:rsidRPr="007E110C" w:rsidRDefault="00B15E96" w:rsidP="007E110C">
            <w:pPr>
              <w:pStyle w:val="ListParagraph"/>
              <w:numPr>
                <w:ilvl w:val="0"/>
                <w:numId w:val="16"/>
              </w:numPr>
              <w:spacing w:after="0" w:line="276" w:lineRule="auto"/>
              <w:rPr>
                <w:rFonts w:cs="Times New Roman"/>
                <w:sz w:val="20"/>
                <w:szCs w:val="16"/>
              </w:rPr>
            </w:pPr>
            <w:r w:rsidRPr="007E110C">
              <w:rPr>
                <w:rFonts w:cs="Times New Roman"/>
                <w:sz w:val="20"/>
                <w:szCs w:val="16"/>
              </w:rPr>
              <w:t>Bandicoot Range/Hills</w:t>
            </w:r>
          </w:p>
          <w:p w14:paraId="2DB4952A" w14:textId="77777777" w:rsidR="00B15E96" w:rsidRPr="007E110C" w:rsidRDefault="00B15E96" w:rsidP="007E110C">
            <w:pPr>
              <w:pStyle w:val="ListParagraph"/>
              <w:numPr>
                <w:ilvl w:val="0"/>
                <w:numId w:val="16"/>
              </w:numPr>
              <w:spacing w:after="0" w:line="276" w:lineRule="auto"/>
              <w:rPr>
                <w:rFonts w:cs="Times New Roman"/>
                <w:sz w:val="20"/>
                <w:szCs w:val="16"/>
              </w:rPr>
            </w:pPr>
            <w:r w:rsidRPr="007E110C">
              <w:rPr>
                <w:rFonts w:cs="Times New Roman"/>
                <w:sz w:val="20"/>
                <w:szCs w:val="16"/>
              </w:rPr>
              <w:t>Dunham River</w:t>
            </w:r>
          </w:p>
          <w:p w14:paraId="03CB346B" w14:textId="77777777" w:rsidR="00814E62" w:rsidRPr="007E110C" w:rsidRDefault="00B15E96" w:rsidP="007E110C">
            <w:pPr>
              <w:pStyle w:val="ListParagraph"/>
              <w:numPr>
                <w:ilvl w:val="0"/>
                <w:numId w:val="16"/>
              </w:numPr>
              <w:spacing w:after="0" w:line="276" w:lineRule="auto"/>
              <w:rPr>
                <w:rFonts w:cs="Times New Roman"/>
                <w:bCs/>
                <w:sz w:val="20"/>
                <w:szCs w:val="16"/>
              </w:rPr>
            </w:pPr>
            <w:r w:rsidRPr="007E110C">
              <w:rPr>
                <w:rFonts w:cs="Times New Roman"/>
                <w:sz w:val="20"/>
                <w:szCs w:val="16"/>
              </w:rPr>
              <w:t>Packsaddle Creek</w:t>
            </w:r>
            <w:r w:rsidR="009C335E" w:rsidRPr="007E110C">
              <w:rPr>
                <w:rFonts w:cs="Times New Roman"/>
                <w:bCs/>
                <w:sz w:val="20"/>
                <w:szCs w:val="16"/>
              </w:rPr>
              <w:t>.</w:t>
            </w:r>
          </w:p>
        </w:tc>
        <w:tc>
          <w:tcPr>
            <w:tcW w:w="703" w:type="pct"/>
            <w:vAlign w:val="center"/>
          </w:tcPr>
          <w:p w14:paraId="25A69D47" w14:textId="77777777" w:rsidR="00891E0F" w:rsidRPr="007E110C" w:rsidRDefault="00C3566D" w:rsidP="007E110C">
            <w:pPr>
              <w:spacing w:after="0" w:line="276" w:lineRule="auto"/>
              <w:contextualSpacing/>
              <w:jc w:val="center"/>
              <w:rPr>
                <w:rFonts w:cs="Times New Roman"/>
                <w:sz w:val="20"/>
                <w:szCs w:val="16"/>
              </w:rPr>
            </w:pPr>
            <w:r w:rsidRPr="007E110C">
              <w:rPr>
                <w:rFonts w:cs="Times New Roman"/>
                <w:sz w:val="20"/>
                <w:szCs w:val="16"/>
              </w:rPr>
              <w:t>1</w:t>
            </w:r>
          </w:p>
        </w:tc>
      </w:tr>
      <w:tr w:rsidR="00B15E96" w:rsidRPr="0077773A" w14:paraId="3F4B3A9B" w14:textId="77777777" w:rsidTr="004B55AA">
        <w:tc>
          <w:tcPr>
            <w:tcW w:w="4297" w:type="pct"/>
            <w:vAlign w:val="center"/>
          </w:tcPr>
          <w:p w14:paraId="202A323D" w14:textId="77777777" w:rsidR="00B15E96" w:rsidRPr="007E110C" w:rsidRDefault="00B15E96" w:rsidP="007E110C">
            <w:pPr>
              <w:spacing w:after="0" w:line="276" w:lineRule="auto"/>
              <w:contextualSpacing/>
              <w:rPr>
                <w:rFonts w:cs="Times New Roman"/>
                <w:bCs/>
                <w:sz w:val="20"/>
                <w:szCs w:val="16"/>
              </w:rPr>
            </w:pPr>
            <w:r w:rsidRPr="007E110C">
              <w:rPr>
                <w:rFonts w:cs="Times New Roman"/>
                <w:bCs/>
                <w:sz w:val="20"/>
                <w:szCs w:val="16"/>
              </w:rPr>
              <w:t>Western Side: Cultural landscape – any one of</w:t>
            </w:r>
          </w:p>
          <w:p w14:paraId="0DD60D07" w14:textId="77777777" w:rsidR="00B15E96" w:rsidRPr="007E110C" w:rsidRDefault="00B15E96" w:rsidP="007E110C">
            <w:pPr>
              <w:pStyle w:val="ListParagraph"/>
              <w:numPr>
                <w:ilvl w:val="0"/>
                <w:numId w:val="16"/>
              </w:numPr>
              <w:spacing w:after="0" w:line="276" w:lineRule="auto"/>
              <w:rPr>
                <w:rFonts w:cs="Times New Roman"/>
                <w:sz w:val="20"/>
                <w:szCs w:val="16"/>
              </w:rPr>
            </w:pPr>
            <w:r w:rsidRPr="007E110C">
              <w:rPr>
                <w:rFonts w:cs="Times New Roman"/>
                <w:sz w:val="20"/>
                <w:szCs w:val="16"/>
              </w:rPr>
              <w:t>farmland/crops/irrigated cropland</w:t>
            </w:r>
          </w:p>
          <w:p w14:paraId="67BE883A" w14:textId="77777777" w:rsidR="00B15E96" w:rsidRPr="007E110C" w:rsidRDefault="00B15E96" w:rsidP="007E110C">
            <w:pPr>
              <w:pStyle w:val="ListParagraph"/>
              <w:numPr>
                <w:ilvl w:val="0"/>
                <w:numId w:val="16"/>
              </w:numPr>
              <w:spacing w:after="0" w:line="276" w:lineRule="auto"/>
              <w:rPr>
                <w:rFonts w:cs="Times New Roman"/>
                <w:bCs/>
                <w:sz w:val="20"/>
                <w:szCs w:val="16"/>
              </w:rPr>
            </w:pPr>
            <w:r w:rsidRPr="007E110C">
              <w:rPr>
                <w:rFonts w:cs="Times New Roman"/>
                <w:sz w:val="20"/>
                <w:szCs w:val="16"/>
              </w:rPr>
              <w:t>roads/Duncan Highway</w:t>
            </w:r>
            <w:r w:rsidR="009C335E" w:rsidRPr="007E110C">
              <w:rPr>
                <w:rFonts w:cs="Times New Roman"/>
                <w:sz w:val="20"/>
                <w:szCs w:val="16"/>
              </w:rPr>
              <w:t>.</w:t>
            </w:r>
          </w:p>
        </w:tc>
        <w:tc>
          <w:tcPr>
            <w:tcW w:w="703" w:type="pct"/>
            <w:vAlign w:val="center"/>
          </w:tcPr>
          <w:p w14:paraId="137D0C3D" w14:textId="77777777" w:rsidR="00B15E96" w:rsidRPr="007E110C" w:rsidRDefault="00B15E96" w:rsidP="007E110C">
            <w:pPr>
              <w:spacing w:after="0" w:line="276" w:lineRule="auto"/>
              <w:contextualSpacing/>
              <w:jc w:val="center"/>
              <w:rPr>
                <w:rFonts w:cs="Times New Roman"/>
                <w:sz w:val="20"/>
                <w:szCs w:val="16"/>
              </w:rPr>
            </w:pPr>
            <w:r w:rsidRPr="007E110C">
              <w:rPr>
                <w:rFonts w:cs="Times New Roman"/>
                <w:sz w:val="20"/>
                <w:szCs w:val="16"/>
              </w:rPr>
              <w:t>1</w:t>
            </w:r>
          </w:p>
        </w:tc>
      </w:tr>
      <w:tr w:rsidR="00B15E96" w:rsidRPr="0077773A" w14:paraId="62585187" w14:textId="77777777" w:rsidTr="004B55AA">
        <w:tc>
          <w:tcPr>
            <w:tcW w:w="4297" w:type="pct"/>
            <w:vAlign w:val="center"/>
          </w:tcPr>
          <w:p w14:paraId="441419DC" w14:textId="77777777" w:rsidR="00B15E96" w:rsidRPr="007E110C" w:rsidRDefault="00B15E96" w:rsidP="007E110C">
            <w:pPr>
              <w:spacing w:after="0" w:line="276" w:lineRule="auto"/>
              <w:contextualSpacing/>
              <w:rPr>
                <w:rFonts w:cs="Times New Roman"/>
                <w:bCs/>
                <w:sz w:val="20"/>
                <w:szCs w:val="16"/>
              </w:rPr>
            </w:pPr>
            <w:r w:rsidRPr="007E110C">
              <w:rPr>
                <w:rFonts w:cs="Times New Roman"/>
                <w:bCs/>
                <w:sz w:val="20"/>
                <w:szCs w:val="16"/>
              </w:rPr>
              <w:t>Eastern Side: Natural landscape – any one of</w:t>
            </w:r>
          </w:p>
          <w:p w14:paraId="5230E6AF" w14:textId="77777777" w:rsidR="00B15E96" w:rsidRPr="007E110C" w:rsidRDefault="00B15E96" w:rsidP="007E110C">
            <w:pPr>
              <w:pStyle w:val="ListParagraph"/>
              <w:numPr>
                <w:ilvl w:val="0"/>
                <w:numId w:val="16"/>
              </w:numPr>
              <w:spacing w:after="0" w:line="276" w:lineRule="auto"/>
              <w:rPr>
                <w:rFonts w:cs="Times New Roman"/>
                <w:sz w:val="20"/>
                <w:szCs w:val="16"/>
              </w:rPr>
            </w:pPr>
            <w:r w:rsidRPr="007E110C">
              <w:rPr>
                <w:rFonts w:cs="Times New Roman"/>
                <w:sz w:val="20"/>
                <w:szCs w:val="16"/>
              </w:rPr>
              <w:t>Mount Cecil</w:t>
            </w:r>
          </w:p>
          <w:p w14:paraId="390EB8A4" w14:textId="77777777" w:rsidR="00B15E96" w:rsidRPr="007E110C" w:rsidRDefault="00B15E96" w:rsidP="007E110C">
            <w:pPr>
              <w:pStyle w:val="ListParagraph"/>
              <w:numPr>
                <w:ilvl w:val="0"/>
                <w:numId w:val="16"/>
              </w:numPr>
              <w:spacing w:after="0" w:line="276" w:lineRule="auto"/>
              <w:rPr>
                <w:rFonts w:cs="Times New Roman"/>
                <w:sz w:val="20"/>
                <w:szCs w:val="16"/>
              </w:rPr>
            </w:pPr>
            <w:r w:rsidRPr="007E110C">
              <w:rPr>
                <w:rFonts w:cs="Times New Roman"/>
                <w:sz w:val="20"/>
                <w:szCs w:val="16"/>
              </w:rPr>
              <w:t>Abney Hill</w:t>
            </w:r>
          </w:p>
          <w:p w14:paraId="04CE4918" w14:textId="77777777" w:rsidR="00B15E96" w:rsidRPr="007E110C" w:rsidRDefault="00B15E96" w:rsidP="007E110C">
            <w:pPr>
              <w:pStyle w:val="ListParagraph"/>
              <w:numPr>
                <w:ilvl w:val="0"/>
                <w:numId w:val="16"/>
              </w:numPr>
              <w:spacing w:after="0" w:line="276" w:lineRule="auto"/>
              <w:rPr>
                <w:rFonts w:cs="Times New Roman"/>
                <w:bCs/>
                <w:sz w:val="20"/>
                <w:szCs w:val="16"/>
              </w:rPr>
            </w:pPr>
            <w:r w:rsidRPr="007E110C">
              <w:rPr>
                <w:rFonts w:cs="Times New Roman"/>
                <w:sz w:val="20"/>
                <w:szCs w:val="16"/>
              </w:rPr>
              <w:t>Natural vegetation – medium scrubland</w:t>
            </w:r>
            <w:r w:rsidR="009C335E" w:rsidRPr="007E110C">
              <w:rPr>
                <w:rFonts w:cs="Times New Roman"/>
                <w:bCs/>
                <w:sz w:val="20"/>
                <w:szCs w:val="16"/>
              </w:rPr>
              <w:t>.</w:t>
            </w:r>
          </w:p>
        </w:tc>
        <w:tc>
          <w:tcPr>
            <w:tcW w:w="703" w:type="pct"/>
            <w:vAlign w:val="center"/>
          </w:tcPr>
          <w:p w14:paraId="78D6C534" w14:textId="77777777" w:rsidR="00B15E96" w:rsidRPr="007E110C" w:rsidRDefault="00B15E96" w:rsidP="007E110C">
            <w:pPr>
              <w:spacing w:after="0" w:line="276" w:lineRule="auto"/>
              <w:contextualSpacing/>
              <w:jc w:val="center"/>
              <w:rPr>
                <w:rFonts w:cs="Times New Roman"/>
                <w:sz w:val="20"/>
                <w:szCs w:val="16"/>
              </w:rPr>
            </w:pPr>
            <w:r w:rsidRPr="007E110C">
              <w:rPr>
                <w:rFonts w:cs="Times New Roman"/>
                <w:sz w:val="20"/>
                <w:szCs w:val="16"/>
              </w:rPr>
              <w:t>1</w:t>
            </w:r>
          </w:p>
        </w:tc>
      </w:tr>
      <w:tr w:rsidR="00B15E96" w:rsidRPr="0077773A" w14:paraId="3F641444" w14:textId="77777777" w:rsidTr="004B55AA">
        <w:tc>
          <w:tcPr>
            <w:tcW w:w="4297" w:type="pct"/>
            <w:vAlign w:val="center"/>
          </w:tcPr>
          <w:p w14:paraId="713C88C6" w14:textId="77777777" w:rsidR="00B15E96" w:rsidRPr="007E110C" w:rsidRDefault="00B15E96" w:rsidP="007E110C">
            <w:pPr>
              <w:spacing w:after="0" w:line="276" w:lineRule="auto"/>
              <w:contextualSpacing/>
              <w:rPr>
                <w:rFonts w:cs="Times New Roman"/>
                <w:bCs/>
                <w:sz w:val="20"/>
                <w:szCs w:val="16"/>
              </w:rPr>
            </w:pPr>
            <w:r w:rsidRPr="007E110C">
              <w:rPr>
                <w:rFonts w:cs="Times New Roman"/>
                <w:bCs/>
                <w:sz w:val="20"/>
                <w:szCs w:val="16"/>
              </w:rPr>
              <w:t>Eastern Side: Cultural landscape – any one of</w:t>
            </w:r>
          </w:p>
          <w:p w14:paraId="3A5800E0" w14:textId="77777777" w:rsidR="00B15E96" w:rsidRPr="007E110C" w:rsidRDefault="00B15E96" w:rsidP="007E110C">
            <w:pPr>
              <w:pStyle w:val="ListParagraph"/>
              <w:numPr>
                <w:ilvl w:val="0"/>
                <w:numId w:val="16"/>
              </w:numPr>
              <w:spacing w:after="0" w:line="276" w:lineRule="auto"/>
              <w:rPr>
                <w:rFonts w:cs="Times New Roman"/>
                <w:sz w:val="20"/>
                <w:szCs w:val="16"/>
              </w:rPr>
            </w:pPr>
            <w:r w:rsidRPr="007E110C">
              <w:rPr>
                <w:rFonts w:cs="Times New Roman"/>
                <w:sz w:val="20"/>
                <w:szCs w:val="16"/>
              </w:rPr>
              <w:t>Kununurra townsite</w:t>
            </w:r>
          </w:p>
          <w:p w14:paraId="5D266F69" w14:textId="77777777" w:rsidR="00B15E96" w:rsidRPr="007E110C" w:rsidRDefault="00B15E96" w:rsidP="007E110C">
            <w:pPr>
              <w:pStyle w:val="ListParagraph"/>
              <w:numPr>
                <w:ilvl w:val="0"/>
                <w:numId w:val="16"/>
              </w:numPr>
              <w:spacing w:after="0" w:line="276" w:lineRule="auto"/>
              <w:rPr>
                <w:rFonts w:cs="Times New Roman"/>
                <w:sz w:val="20"/>
                <w:szCs w:val="16"/>
              </w:rPr>
            </w:pPr>
            <w:r w:rsidRPr="007E110C">
              <w:rPr>
                <w:rFonts w:cs="Times New Roman"/>
                <w:sz w:val="20"/>
                <w:szCs w:val="16"/>
              </w:rPr>
              <w:t>Kununurra-Parry Creek Road/Duncan Highway/roads</w:t>
            </w:r>
          </w:p>
          <w:p w14:paraId="268CE769" w14:textId="77777777" w:rsidR="00B15E96" w:rsidRPr="007E110C" w:rsidRDefault="00B15E96" w:rsidP="007E110C">
            <w:pPr>
              <w:pStyle w:val="ListParagraph"/>
              <w:numPr>
                <w:ilvl w:val="0"/>
                <w:numId w:val="16"/>
              </w:numPr>
              <w:spacing w:after="0" w:line="276" w:lineRule="auto"/>
              <w:rPr>
                <w:rFonts w:cs="Times New Roman"/>
                <w:sz w:val="20"/>
                <w:szCs w:val="16"/>
              </w:rPr>
            </w:pPr>
            <w:r w:rsidRPr="007E110C">
              <w:rPr>
                <w:rFonts w:cs="Times New Roman"/>
                <w:sz w:val="20"/>
                <w:szCs w:val="16"/>
              </w:rPr>
              <w:t>airport</w:t>
            </w:r>
          </w:p>
          <w:p w14:paraId="06967FF0" w14:textId="77777777" w:rsidR="00B15E96" w:rsidRPr="007E110C" w:rsidRDefault="00B15E96" w:rsidP="007E110C">
            <w:pPr>
              <w:pStyle w:val="ListParagraph"/>
              <w:numPr>
                <w:ilvl w:val="0"/>
                <w:numId w:val="16"/>
              </w:numPr>
              <w:spacing w:after="0" w:line="276" w:lineRule="auto"/>
              <w:rPr>
                <w:rFonts w:cs="Times New Roman"/>
                <w:bCs/>
                <w:sz w:val="20"/>
                <w:szCs w:val="16"/>
              </w:rPr>
            </w:pPr>
            <w:r w:rsidRPr="007E110C">
              <w:rPr>
                <w:rFonts w:cs="Times New Roman"/>
                <w:sz w:val="20"/>
                <w:szCs w:val="16"/>
              </w:rPr>
              <w:t>farmland/crops/irrigated cropla</w:t>
            </w:r>
            <w:r w:rsidRPr="007E110C">
              <w:rPr>
                <w:rFonts w:cs="Times New Roman"/>
                <w:bCs/>
                <w:sz w:val="20"/>
                <w:szCs w:val="16"/>
              </w:rPr>
              <w:t>nd</w:t>
            </w:r>
            <w:r w:rsidR="009C335E" w:rsidRPr="007E110C">
              <w:rPr>
                <w:rFonts w:cs="Times New Roman"/>
                <w:bCs/>
                <w:sz w:val="20"/>
                <w:szCs w:val="16"/>
              </w:rPr>
              <w:t>.</w:t>
            </w:r>
          </w:p>
        </w:tc>
        <w:tc>
          <w:tcPr>
            <w:tcW w:w="703" w:type="pct"/>
            <w:vAlign w:val="center"/>
          </w:tcPr>
          <w:p w14:paraId="56B6D707" w14:textId="77777777" w:rsidR="00B15E96" w:rsidRPr="007E110C" w:rsidRDefault="00B15E96" w:rsidP="007E110C">
            <w:pPr>
              <w:spacing w:after="0" w:line="276" w:lineRule="auto"/>
              <w:contextualSpacing/>
              <w:jc w:val="center"/>
              <w:rPr>
                <w:rFonts w:cs="Times New Roman"/>
                <w:sz w:val="20"/>
                <w:szCs w:val="16"/>
              </w:rPr>
            </w:pPr>
            <w:r w:rsidRPr="007E110C">
              <w:rPr>
                <w:rFonts w:cs="Times New Roman"/>
                <w:sz w:val="20"/>
                <w:szCs w:val="16"/>
              </w:rPr>
              <w:t>1</w:t>
            </w:r>
          </w:p>
        </w:tc>
      </w:tr>
      <w:tr w:rsidR="00B15E96" w:rsidRPr="0077773A" w14:paraId="2F1AC5B0" w14:textId="77777777" w:rsidTr="004B55AA">
        <w:tc>
          <w:tcPr>
            <w:tcW w:w="4297" w:type="pct"/>
            <w:vAlign w:val="center"/>
          </w:tcPr>
          <w:p w14:paraId="7D6A3DAE" w14:textId="77777777" w:rsidR="00B15E96" w:rsidRPr="007E110C" w:rsidRDefault="00BA2DE9" w:rsidP="007E110C">
            <w:pPr>
              <w:spacing w:line="276" w:lineRule="auto"/>
              <w:contextualSpacing/>
              <w:jc w:val="right"/>
              <w:rPr>
                <w:rFonts w:cs="Times New Roman"/>
                <w:b/>
                <w:bCs/>
                <w:sz w:val="20"/>
                <w:szCs w:val="16"/>
              </w:rPr>
            </w:pPr>
            <w:r w:rsidRPr="007E110C">
              <w:rPr>
                <w:rFonts w:cs="Times New Roman"/>
                <w:b/>
                <w:bCs/>
                <w:sz w:val="20"/>
                <w:szCs w:val="16"/>
              </w:rPr>
              <w:t>T</w:t>
            </w:r>
            <w:r w:rsidR="00150445" w:rsidRPr="007E110C">
              <w:rPr>
                <w:rFonts w:cs="Times New Roman"/>
                <w:b/>
                <w:bCs/>
                <w:sz w:val="20"/>
                <w:szCs w:val="16"/>
              </w:rPr>
              <w:t>otal</w:t>
            </w:r>
          </w:p>
        </w:tc>
        <w:tc>
          <w:tcPr>
            <w:tcW w:w="703" w:type="pct"/>
            <w:vAlign w:val="center"/>
          </w:tcPr>
          <w:p w14:paraId="6FCD3943" w14:textId="690537AD" w:rsidR="00B15E96" w:rsidRPr="007E110C" w:rsidRDefault="007E110C" w:rsidP="007E110C">
            <w:pPr>
              <w:spacing w:line="276" w:lineRule="auto"/>
              <w:contextualSpacing/>
              <w:jc w:val="right"/>
              <w:rPr>
                <w:rFonts w:cs="Times New Roman"/>
                <w:b/>
                <w:sz w:val="20"/>
                <w:szCs w:val="16"/>
              </w:rPr>
            </w:pPr>
            <w:r w:rsidRPr="007E110C">
              <w:rPr>
                <w:rFonts w:cs="Times New Roman"/>
                <w:b/>
                <w:sz w:val="20"/>
                <w:szCs w:val="16"/>
              </w:rPr>
              <w:t>/</w:t>
            </w:r>
            <w:r w:rsidR="00B15E96" w:rsidRPr="007E110C">
              <w:rPr>
                <w:rFonts w:cs="Times New Roman"/>
                <w:b/>
                <w:sz w:val="20"/>
                <w:szCs w:val="16"/>
              </w:rPr>
              <w:t>4</w:t>
            </w:r>
          </w:p>
        </w:tc>
      </w:tr>
    </w:tbl>
    <w:p w14:paraId="03845AEB" w14:textId="77777777" w:rsidR="00395B5D" w:rsidRDefault="00395B5D">
      <w:pPr>
        <w:rPr>
          <w:rFonts w:ascii="Calibri" w:eastAsia="Times New Roman" w:hAnsi="Calibri" w:cs="Times New Roman"/>
          <w:bCs/>
        </w:rPr>
      </w:pPr>
      <w:r>
        <w:rPr>
          <w:rFonts w:ascii="Calibri" w:eastAsia="Times New Roman" w:hAnsi="Calibri" w:cs="Times New Roman"/>
          <w:bCs/>
        </w:rPr>
        <w:br w:type="page"/>
      </w:r>
    </w:p>
    <w:p w14:paraId="07A0ABD6" w14:textId="47CD8C04" w:rsidR="00EB356A" w:rsidRDefault="00EB356A" w:rsidP="00AB20E6">
      <w:pPr>
        <w:numPr>
          <w:ilvl w:val="0"/>
          <w:numId w:val="20"/>
        </w:numPr>
        <w:tabs>
          <w:tab w:val="right" w:pos="9072"/>
        </w:tabs>
        <w:rPr>
          <w:rFonts w:eastAsia="Times New Roman" w:cs="Arial"/>
          <w:bCs/>
        </w:rPr>
      </w:pPr>
      <w:r w:rsidRPr="009C335E">
        <w:rPr>
          <w:rFonts w:cstheme="minorHAnsi"/>
          <w:bCs/>
        </w:rPr>
        <w:lastRenderedPageBreak/>
        <w:t xml:space="preserve"> Describe </w:t>
      </w:r>
      <w:r w:rsidRPr="00531E04">
        <w:rPr>
          <w:rFonts w:cstheme="minorHAnsi"/>
          <w:b/>
          <w:bCs/>
        </w:rPr>
        <w:t>two</w:t>
      </w:r>
      <w:r w:rsidRPr="009C335E">
        <w:rPr>
          <w:rFonts w:cstheme="minorHAnsi"/>
          <w:bCs/>
        </w:rPr>
        <w:t xml:space="preserve"> situation feature</w:t>
      </w:r>
      <w:r w:rsidR="00251201">
        <w:rPr>
          <w:rFonts w:cstheme="minorHAnsi"/>
          <w:bCs/>
        </w:rPr>
        <w:t>s</w:t>
      </w:r>
      <w:r w:rsidRPr="009C335E">
        <w:rPr>
          <w:rFonts w:cstheme="minorHAnsi"/>
          <w:bCs/>
        </w:rPr>
        <w:t xml:space="preserve"> of the town of Kununurra.</w:t>
      </w:r>
      <w:r w:rsidR="003752A0">
        <w:rPr>
          <w:rFonts w:cstheme="minorHAnsi"/>
          <w:bCs/>
        </w:rPr>
        <w:tab/>
        <w:t>(2 marks)</w:t>
      </w:r>
    </w:p>
    <w:tbl>
      <w:tblPr>
        <w:tblStyle w:val="TableGrid1"/>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6"/>
        <w:gridCol w:w="1276"/>
      </w:tblGrid>
      <w:tr w:rsidR="00EB356A" w:rsidRPr="00C651F8" w14:paraId="7D537C63" w14:textId="77777777" w:rsidTr="004B55AA">
        <w:tc>
          <w:tcPr>
            <w:tcW w:w="4297" w:type="pct"/>
            <w:tcBorders>
              <w:right w:val="single" w:sz="4" w:space="0" w:color="FFFFFF" w:themeColor="background1"/>
            </w:tcBorders>
            <w:shd w:val="clear" w:color="auto" w:fill="BD9FCF" w:themeFill="accent4"/>
          </w:tcPr>
          <w:p w14:paraId="39ECE8A4" w14:textId="77777777" w:rsidR="00EB356A" w:rsidRPr="00C651F8" w:rsidRDefault="00EB356A" w:rsidP="0077773A">
            <w:pPr>
              <w:spacing w:after="0"/>
              <w:contextualSpacing/>
              <w:jc w:val="center"/>
              <w:rPr>
                <w:rFonts w:cs="Times New Roman"/>
                <w:b/>
                <w:sz w:val="20"/>
                <w:szCs w:val="16"/>
              </w:rPr>
            </w:pPr>
            <w:r w:rsidRPr="00C651F8">
              <w:rPr>
                <w:rFonts w:cs="Times New Roman"/>
                <w:b/>
                <w:sz w:val="20"/>
                <w:szCs w:val="16"/>
              </w:rPr>
              <w:t>Description</w:t>
            </w:r>
          </w:p>
        </w:tc>
        <w:tc>
          <w:tcPr>
            <w:tcW w:w="703" w:type="pct"/>
            <w:tcBorders>
              <w:left w:val="single" w:sz="4" w:space="0" w:color="FFFFFF" w:themeColor="background1"/>
            </w:tcBorders>
            <w:shd w:val="clear" w:color="auto" w:fill="BD9FCF" w:themeFill="accent4"/>
          </w:tcPr>
          <w:p w14:paraId="50A5A262" w14:textId="77777777" w:rsidR="00EB356A" w:rsidRPr="00C651F8" w:rsidRDefault="00EB356A" w:rsidP="0077773A">
            <w:pPr>
              <w:spacing w:after="0"/>
              <w:contextualSpacing/>
              <w:jc w:val="center"/>
              <w:rPr>
                <w:rFonts w:cs="Times New Roman"/>
                <w:b/>
                <w:sz w:val="20"/>
                <w:szCs w:val="16"/>
              </w:rPr>
            </w:pPr>
            <w:r w:rsidRPr="00C651F8">
              <w:rPr>
                <w:rFonts w:cs="Times New Roman"/>
                <w:b/>
                <w:sz w:val="20"/>
                <w:szCs w:val="16"/>
              </w:rPr>
              <w:t>Marks</w:t>
            </w:r>
          </w:p>
        </w:tc>
      </w:tr>
      <w:tr w:rsidR="00EB356A" w:rsidRPr="00C651F8" w14:paraId="0907D0DF" w14:textId="77777777" w:rsidTr="004B55AA">
        <w:tc>
          <w:tcPr>
            <w:tcW w:w="4297" w:type="pct"/>
          </w:tcPr>
          <w:p w14:paraId="06D7ECA9" w14:textId="77777777" w:rsidR="00EB356A" w:rsidRPr="00C651F8" w:rsidRDefault="00EB356A" w:rsidP="0077773A">
            <w:pPr>
              <w:spacing w:after="0"/>
              <w:contextualSpacing/>
              <w:rPr>
                <w:rFonts w:cs="Times New Roman"/>
                <w:sz w:val="20"/>
                <w:szCs w:val="16"/>
              </w:rPr>
            </w:pPr>
            <w:r w:rsidRPr="00C651F8">
              <w:rPr>
                <w:rFonts w:cs="Times New Roman"/>
                <w:sz w:val="20"/>
                <w:szCs w:val="16"/>
              </w:rPr>
              <w:t>Identifies two situation features from the list below (but not limited to):</w:t>
            </w:r>
          </w:p>
          <w:p w14:paraId="249ECB44" w14:textId="77777777" w:rsidR="00EB356A" w:rsidRPr="00C651F8" w:rsidRDefault="00531E04" w:rsidP="0077773A">
            <w:pPr>
              <w:pStyle w:val="ListParagraph"/>
              <w:numPr>
                <w:ilvl w:val="0"/>
                <w:numId w:val="16"/>
              </w:numPr>
              <w:spacing w:after="0"/>
              <w:rPr>
                <w:rFonts w:cs="Times New Roman"/>
                <w:sz w:val="20"/>
                <w:szCs w:val="16"/>
              </w:rPr>
            </w:pPr>
            <w:r w:rsidRPr="00C651F8">
              <w:rPr>
                <w:rFonts w:cs="Times New Roman"/>
                <w:sz w:val="20"/>
                <w:szCs w:val="16"/>
              </w:rPr>
              <w:t>l</w:t>
            </w:r>
            <w:r w:rsidR="00EB356A" w:rsidRPr="00C651F8">
              <w:rPr>
                <w:rFonts w:cs="Times New Roman"/>
                <w:sz w:val="20"/>
                <w:szCs w:val="16"/>
              </w:rPr>
              <w:t>atitude and longitude of Kununurra</w:t>
            </w:r>
          </w:p>
          <w:p w14:paraId="7AE8A832" w14:textId="77777777" w:rsidR="00EB356A" w:rsidRPr="00C651F8" w:rsidRDefault="00531E04" w:rsidP="0077773A">
            <w:pPr>
              <w:pStyle w:val="ListParagraph"/>
              <w:numPr>
                <w:ilvl w:val="0"/>
                <w:numId w:val="16"/>
              </w:numPr>
              <w:spacing w:after="0"/>
              <w:rPr>
                <w:rFonts w:cs="Times New Roman"/>
                <w:sz w:val="20"/>
                <w:szCs w:val="16"/>
              </w:rPr>
            </w:pPr>
            <w:r w:rsidRPr="00C651F8">
              <w:rPr>
                <w:rFonts w:cs="Times New Roman"/>
                <w:sz w:val="20"/>
                <w:szCs w:val="16"/>
              </w:rPr>
              <w:t>t</w:t>
            </w:r>
            <w:r w:rsidR="00EB356A" w:rsidRPr="00C651F8">
              <w:rPr>
                <w:rFonts w:cs="Times New Roman"/>
                <w:sz w:val="20"/>
                <w:szCs w:val="16"/>
              </w:rPr>
              <w:t>ransport routes in relation to the location of Kununurra</w:t>
            </w:r>
          </w:p>
          <w:p w14:paraId="4A8984B8" w14:textId="77777777" w:rsidR="00EB356A" w:rsidRPr="00C651F8" w:rsidRDefault="00531E04" w:rsidP="0077773A">
            <w:pPr>
              <w:pStyle w:val="ListParagraph"/>
              <w:numPr>
                <w:ilvl w:val="0"/>
                <w:numId w:val="16"/>
              </w:numPr>
              <w:spacing w:after="0"/>
              <w:rPr>
                <w:rFonts w:cs="Times New Roman"/>
                <w:sz w:val="20"/>
                <w:szCs w:val="16"/>
              </w:rPr>
            </w:pPr>
            <w:r w:rsidRPr="00C651F8">
              <w:rPr>
                <w:rFonts w:cs="Times New Roman"/>
                <w:sz w:val="20"/>
                <w:szCs w:val="16"/>
              </w:rPr>
              <w:t>d</w:t>
            </w:r>
            <w:r w:rsidR="00EB356A" w:rsidRPr="00C651F8">
              <w:rPr>
                <w:rFonts w:cs="Times New Roman"/>
                <w:sz w:val="20"/>
                <w:szCs w:val="16"/>
              </w:rPr>
              <w:t>istance/</w:t>
            </w:r>
            <w:r w:rsidR="00BC3920" w:rsidRPr="00C651F8">
              <w:rPr>
                <w:rFonts w:cs="Times New Roman"/>
                <w:sz w:val="20"/>
                <w:szCs w:val="16"/>
              </w:rPr>
              <w:t>direction from major landform features such as Mount Cecil, Bandicoot Range</w:t>
            </w:r>
            <w:r w:rsidR="009C335E" w:rsidRPr="00C651F8">
              <w:rPr>
                <w:rFonts w:cs="Times New Roman"/>
                <w:sz w:val="20"/>
                <w:szCs w:val="16"/>
              </w:rPr>
              <w:t>.</w:t>
            </w:r>
          </w:p>
        </w:tc>
        <w:tc>
          <w:tcPr>
            <w:tcW w:w="703" w:type="pct"/>
            <w:vAlign w:val="center"/>
          </w:tcPr>
          <w:p w14:paraId="18B558BE" w14:textId="77777777" w:rsidR="00EB356A" w:rsidRPr="00C651F8" w:rsidRDefault="00EB356A" w:rsidP="0077773A">
            <w:pPr>
              <w:spacing w:after="0"/>
              <w:contextualSpacing/>
              <w:jc w:val="center"/>
              <w:rPr>
                <w:rFonts w:cs="Times New Roman"/>
                <w:sz w:val="20"/>
                <w:szCs w:val="16"/>
              </w:rPr>
            </w:pPr>
            <w:r w:rsidRPr="00C651F8">
              <w:rPr>
                <w:rFonts w:cs="Times New Roman"/>
                <w:sz w:val="20"/>
                <w:szCs w:val="16"/>
              </w:rPr>
              <w:t>2</w:t>
            </w:r>
          </w:p>
          <w:p w14:paraId="001A38F5" w14:textId="77777777" w:rsidR="00EB356A" w:rsidRPr="00C651F8" w:rsidRDefault="00EB356A" w:rsidP="0077773A">
            <w:pPr>
              <w:spacing w:after="0"/>
              <w:contextualSpacing/>
              <w:jc w:val="center"/>
              <w:rPr>
                <w:rFonts w:cs="Times New Roman"/>
                <w:sz w:val="20"/>
                <w:szCs w:val="16"/>
              </w:rPr>
            </w:pPr>
          </w:p>
        </w:tc>
      </w:tr>
      <w:tr w:rsidR="00EB356A" w:rsidRPr="00C651F8" w14:paraId="1E08D21F" w14:textId="77777777" w:rsidTr="004B55AA">
        <w:tc>
          <w:tcPr>
            <w:tcW w:w="4297" w:type="pct"/>
          </w:tcPr>
          <w:p w14:paraId="0BE4A188" w14:textId="77777777" w:rsidR="00EB356A" w:rsidRPr="00C651F8" w:rsidRDefault="00BC3920" w:rsidP="0077773A">
            <w:pPr>
              <w:spacing w:after="0"/>
              <w:contextualSpacing/>
              <w:rPr>
                <w:rFonts w:cs="Times New Roman"/>
                <w:sz w:val="20"/>
                <w:szCs w:val="16"/>
              </w:rPr>
            </w:pPr>
            <w:r w:rsidRPr="00C651F8">
              <w:rPr>
                <w:rFonts w:cs="Times New Roman"/>
                <w:sz w:val="20"/>
                <w:szCs w:val="16"/>
              </w:rPr>
              <w:t>Identifies only one situation feature</w:t>
            </w:r>
            <w:r w:rsidR="009C335E" w:rsidRPr="00C651F8">
              <w:rPr>
                <w:rFonts w:cs="Times New Roman"/>
                <w:sz w:val="20"/>
                <w:szCs w:val="16"/>
              </w:rPr>
              <w:t>.</w:t>
            </w:r>
          </w:p>
        </w:tc>
        <w:tc>
          <w:tcPr>
            <w:tcW w:w="703" w:type="pct"/>
            <w:vAlign w:val="center"/>
          </w:tcPr>
          <w:p w14:paraId="5D1587D5" w14:textId="77777777" w:rsidR="00EB356A" w:rsidRPr="00C651F8" w:rsidRDefault="00EB356A" w:rsidP="0077773A">
            <w:pPr>
              <w:spacing w:after="0"/>
              <w:contextualSpacing/>
              <w:jc w:val="center"/>
              <w:rPr>
                <w:rFonts w:cs="Times New Roman"/>
                <w:sz w:val="20"/>
                <w:szCs w:val="16"/>
              </w:rPr>
            </w:pPr>
            <w:r w:rsidRPr="00C651F8">
              <w:rPr>
                <w:rFonts w:cs="Times New Roman"/>
                <w:sz w:val="20"/>
                <w:szCs w:val="16"/>
              </w:rPr>
              <w:t>1</w:t>
            </w:r>
          </w:p>
        </w:tc>
      </w:tr>
      <w:tr w:rsidR="00EB356A" w:rsidRPr="00C651F8" w14:paraId="5EA64D13" w14:textId="77777777" w:rsidTr="004B55AA">
        <w:tc>
          <w:tcPr>
            <w:tcW w:w="4297" w:type="pct"/>
          </w:tcPr>
          <w:p w14:paraId="5371B6BE" w14:textId="77777777" w:rsidR="00EB356A" w:rsidRPr="00C651F8" w:rsidRDefault="00EB356A" w:rsidP="0077773A">
            <w:pPr>
              <w:spacing w:after="0"/>
              <w:contextualSpacing/>
              <w:jc w:val="right"/>
              <w:rPr>
                <w:rFonts w:cs="Times New Roman"/>
                <w:b/>
                <w:bCs/>
                <w:sz w:val="20"/>
                <w:szCs w:val="16"/>
              </w:rPr>
            </w:pPr>
            <w:r w:rsidRPr="00C651F8">
              <w:rPr>
                <w:rFonts w:cs="Times New Roman"/>
                <w:b/>
                <w:bCs/>
                <w:sz w:val="20"/>
                <w:szCs w:val="16"/>
              </w:rPr>
              <w:t>Total</w:t>
            </w:r>
          </w:p>
        </w:tc>
        <w:tc>
          <w:tcPr>
            <w:tcW w:w="703" w:type="pct"/>
            <w:vAlign w:val="center"/>
          </w:tcPr>
          <w:p w14:paraId="4C7C7BCD" w14:textId="481166B2" w:rsidR="00EB356A" w:rsidRPr="00C651F8" w:rsidRDefault="00C651F8" w:rsidP="00C651F8">
            <w:pPr>
              <w:spacing w:after="0"/>
              <w:contextualSpacing/>
              <w:jc w:val="right"/>
              <w:rPr>
                <w:rFonts w:cs="Times New Roman"/>
                <w:b/>
                <w:sz w:val="20"/>
                <w:szCs w:val="16"/>
              </w:rPr>
            </w:pPr>
            <w:r>
              <w:rPr>
                <w:rFonts w:cs="Times New Roman"/>
                <w:b/>
                <w:sz w:val="20"/>
                <w:szCs w:val="16"/>
              </w:rPr>
              <w:t>/</w:t>
            </w:r>
            <w:r w:rsidR="00BC3920" w:rsidRPr="00C651F8">
              <w:rPr>
                <w:rFonts w:cs="Times New Roman"/>
                <w:b/>
                <w:sz w:val="20"/>
                <w:szCs w:val="16"/>
              </w:rPr>
              <w:t>2</w:t>
            </w:r>
          </w:p>
        </w:tc>
      </w:tr>
    </w:tbl>
    <w:p w14:paraId="2CE7B76F" w14:textId="092D35F7" w:rsidR="00662BB5" w:rsidRDefault="00662BB5" w:rsidP="00AB20E6">
      <w:pPr>
        <w:numPr>
          <w:ilvl w:val="0"/>
          <w:numId w:val="20"/>
        </w:numPr>
        <w:tabs>
          <w:tab w:val="right" w:pos="9072"/>
        </w:tabs>
        <w:spacing w:before="120" w:after="0"/>
        <w:rPr>
          <w:rFonts w:eastAsia="Times New Roman" w:cs="Arial"/>
          <w:bCs/>
        </w:rPr>
      </w:pPr>
      <w:r w:rsidRPr="00662BB5">
        <w:rPr>
          <w:rFonts w:eastAsia="Times New Roman" w:cs="Arial"/>
          <w:bCs/>
        </w:rPr>
        <w:t>Construct an annotated sketch map using the coordinates and frame below</w:t>
      </w:r>
      <w:r w:rsidR="00531E04">
        <w:rPr>
          <w:rFonts w:eastAsia="Times New Roman" w:cs="Arial"/>
          <w:bCs/>
        </w:rPr>
        <w:t xml:space="preserve"> to show the following features:</w:t>
      </w:r>
      <w:r w:rsidR="003752A0">
        <w:rPr>
          <w:rFonts w:eastAsia="Times New Roman" w:cs="Arial"/>
          <w:bCs/>
        </w:rPr>
        <w:tab/>
        <w:t>(8 marks)</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541"/>
      </w:tblGrid>
      <w:tr w:rsidR="0077773A" w14:paraId="117E4600" w14:textId="77777777" w:rsidTr="0077773A">
        <w:trPr>
          <w:trHeight w:val="1077"/>
        </w:trPr>
        <w:tc>
          <w:tcPr>
            <w:tcW w:w="4695" w:type="dxa"/>
          </w:tcPr>
          <w:p w14:paraId="5074D585" w14:textId="77777777" w:rsidR="0077773A" w:rsidRDefault="0077773A" w:rsidP="00647D2D">
            <w:pPr>
              <w:pStyle w:val="ListParagraph"/>
              <w:numPr>
                <w:ilvl w:val="0"/>
                <w:numId w:val="8"/>
              </w:numPr>
              <w:ind w:left="357" w:hanging="357"/>
              <w:rPr>
                <w:rFonts w:cs="ArialMT"/>
              </w:rPr>
            </w:pPr>
            <w:r>
              <w:rPr>
                <w:rFonts w:cs="ArialMT"/>
              </w:rPr>
              <w:t>Kununurra town site</w:t>
            </w:r>
          </w:p>
          <w:p w14:paraId="2D303200" w14:textId="77777777" w:rsidR="0077773A" w:rsidRPr="004F6C1B" w:rsidRDefault="0077773A" w:rsidP="00647D2D">
            <w:pPr>
              <w:pStyle w:val="ListParagraph"/>
              <w:numPr>
                <w:ilvl w:val="0"/>
                <w:numId w:val="8"/>
              </w:numPr>
              <w:ind w:left="357" w:hanging="357"/>
              <w:rPr>
                <w:rFonts w:cs="ArialMT"/>
              </w:rPr>
            </w:pPr>
            <w:r>
              <w:rPr>
                <w:rFonts w:cs="ArialMT"/>
              </w:rPr>
              <w:t>Ord River</w:t>
            </w:r>
          </w:p>
          <w:p w14:paraId="2CFAE5F2" w14:textId="77777777" w:rsidR="0077773A" w:rsidRPr="0077773A" w:rsidRDefault="0077773A" w:rsidP="0077773A">
            <w:pPr>
              <w:pStyle w:val="ListParagraph"/>
              <w:numPr>
                <w:ilvl w:val="0"/>
                <w:numId w:val="8"/>
              </w:numPr>
              <w:ind w:left="357" w:hanging="357"/>
              <w:rPr>
                <w:rFonts w:cs="ArialMT"/>
              </w:rPr>
            </w:pPr>
            <w:r>
              <w:rPr>
                <w:rFonts w:cs="ArialMT"/>
              </w:rPr>
              <w:t>Airport</w:t>
            </w:r>
          </w:p>
        </w:tc>
        <w:tc>
          <w:tcPr>
            <w:tcW w:w="4775" w:type="dxa"/>
          </w:tcPr>
          <w:p w14:paraId="30543461" w14:textId="77777777" w:rsidR="0077773A" w:rsidRDefault="0077773A" w:rsidP="00211F86">
            <w:pPr>
              <w:pStyle w:val="ListParagraph"/>
              <w:numPr>
                <w:ilvl w:val="0"/>
                <w:numId w:val="8"/>
              </w:numPr>
              <w:rPr>
                <w:rFonts w:cs="ArialMT"/>
              </w:rPr>
            </w:pPr>
            <w:r>
              <w:rPr>
                <w:rFonts w:cs="ArialMT"/>
              </w:rPr>
              <w:t>Main supply channel</w:t>
            </w:r>
          </w:p>
          <w:p w14:paraId="296A414F" w14:textId="77777777" w:rsidR="0077773A" w:rsidRDefault="0077773A" w:rsidP="00211F86">
            <w:pPr>
              <w:pStyle w:val="ListParagraph"/>
              <w:numPr>
                <w:ilvl w:val="0"/>
                <w:numId w:val="8"/>
              </w:numPr>
              <w:rPr>
                <w:rFonts w:cs="ArialMT"/>
              </w:rPr>
            </w:pPr>
            <w:r>
              <w:rPr>
                <w:rFonts w:cs="ArialMT"/>
              </w:rPr>
              <w:t>Duncan Highway</w:t>
            </w:r>
          </w:p>
          <w:p w14:paraId="6C5845E5" w14:textId="77777777" w:rsidR="00211F86" w:rsidRPr="00211F86" w:rsidRDefault="00211F86" w:rsidP="00211F86">
            <w:pPr>
              <w:pStyle w:val="ListParagraph"/>
              <w:numPr>
                <w:ilvl w:val="0"/>
                <w:numId w:val="8"/>
              </w:numPr>
              <w:spacing w:after="0"/>
              <w:rPr>
                <w:rFonts w:cs="Times New Roman"/>
                <w:szCs w:val="20"/>
              </w:rPr>
            </w:pPr>
            <w:r w:rsidRPr="0077773A">
              <w:rPr>
                <w:rFonts w:cs="Times New Roman"/>
                <w:szCs w:val="20"/>
              </w:rPr>
              <w:t>appropriate title</w:t>
            </w:r>
            <w:r>
              <w:rPr>
                <w:rFonts w:cs="Times New Roman"/>
                <w:szCs w:val="20"/>
              </w:rPr>
              <w:t xml:space="preserve">, </w:t>
            </w:r>
            <w:r w:rsidRPr="00211F86">
              <w:rPr>
                <w:rFonts w:cs="Times New Roman"/>
                <w:szCs w:val="20"/>
              </w:rPr>
              <w:t>key/legend</w:t>
            </w:r>
            <w:r>
              <w:rPr>
                <w:rFonts w:cs="Times New Roman"/>
                <w:szCs w:val="20"/>
              </w:rPr>
              <w:t xml:space="preserve">, </w:t>
            </w:r>
            <w:r w:rsidRPr="00211F86">
              <w:rPr>
                <w:rFonts w:cs="Times New Roman"/>
                <w:szCs w:val="20"/>
              </w:rPr>
              <w:t>north point</w:t>
            </w:r>
          </w:p>
        </w:tc>
      </w:tr>
    </w:tbl>
    <w:tbl>
      <w:tblPr>
        <w:tblStyle w:val="TableGrid1"/>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left w:w="85" w:type="dxa"/>
          <w:bottom w:w="57" w:type="dxa"/>
          <w:right w:w="85" w:type="dxa"/>
        </w:tblCellMar>
        <w:tblLook w:val="04A0" w:firstRow="1" w:lastRow="0" w:firstColumn="1" w:lastColumn="0" w:noHBand="0" w:noVBand="1"/>
      </w:tblPr>
      <w:tblGrid>
        <w:gridCol w:w="7758"/>
        <w:gridCol w:w="1269"/>
      </w:tblGrid>
      <w:tr w:rsidR="00FB5623" w:rsidRPr="00C651F8" w14:paraId="5DC852B9" w14:textId="77777777" w:rsidTr="004B55AA">
        <w:tc>
          <w:tcPr>
            <w:tcW w:w="4297" w:type="pct"/>
            <w:tcBorders>
              <w:right w:val="single" w:sz="4" w:space="0" w:color="FFFFFF" w:themeColor="background1"/>
            </w:tcBorders>
            <w:shd w:val="clear" w:color="auto" w:fill="BD9FCF" w:themeFill="accent4"/>
          </w:tcPr>
          <w:p w14:paraId="34501F61" w14:textId="77777777" w:rsidR="00FB5623" w:rsidRPr="00C651F8" w:rsidRDefault="00FB5623" w:rsidP="0077773A">
            <w:pPr>
              <w:spacing w:after="0"/>
              <w:contextualSpacing/>
              <w:jc w:val="center"/>
              <w:rPr>
                <w:rFonts w:cs="Times New Roman"/>
                <w:b/>
                <w:sz w:val="20"/>
                <w:szCs w:val="16"/>
              </w:rPr>
            </w:pPr>
            <w:r w:rsidRPr="00C651F8">
              <w:rPr>
                <w:rFonts w:cs="Times New Roman"/>
                <w:b/>
                <w:sz w:val="20"/>
                <w:szCs w:val="16"/>
              </w:rPr>
              <w:t>Description</w:t>
            </w:r>
          </w:p>
        </w:tc>
        <w:tc>
          <w:tcPr>
            <w:tcW w:w="703" w:type="pct"/>
            <w:tcBorders>
              <w:left w:val="single" w:sz="4" w:space="0" w:color="FFFFFF" w:themeColor="background1"/>
            </w:tcBorders>
            <w:shd w:val="clear" w:color="auto" w:fill="BD9FCF" w:themeFill="accent4"/>
          </w:tcPr>
          <w:p w14:paraId="00D09A9E" w14:textId="77777777" w:rsidR="00FB5623" w:rsidRPr="00C651F8" w:rsidRDefault="00FB5623" w:rsidP="0077773A">
            <w:pPr>
              <w:spacing w:after="0"/>
              <w:contextualSpacing/>
              <w:jc w:val="center"/>
              <w:rPr>
                <w:rFonts w:cs="Times New Roman"/>
                <w:b/>
                <w:sz w:val="20"/>
                <w:szCs w:val="16"/>
              </w:rPr>
            </w:pPr>
            <w:r w:rsidRPr="00C651F8">
              <w:rPr>
                <w:rFonts w:cs="Times New Roman"/>
                <w:b/>
                <w:sz w:val="20"/>
                <w:szCs w:val="16"/>
              </w:rPr>
              <w:t>Marks</w:t>
            </w:r>
          </w:p>
        </w:tc>
      </w:tr>
      <w:tr w:rsidR="00FB5623" w:rsidRPr="00C651F8" w14:paraId="710BB21B" w14:textId="77777777" w:rsidTr="004B55AA">
        <w:tc>
          <w:tcPr>
            <w:tcW w:w="4297" w:type="pct"/>
          </w:tcPr>
          <w:p w14:paraId="691A6D4E" w14:textId="77777777" w:rsidR="00632FD0" w:rsidRPr="00C651F8" w:rsidRDefault="0006324F" w:rsidP="0077773A">
            <w:pPr>
              <w:spacing w:after="0"/>
              <w:contextualSpacing/>
              <w:rPr>
                <w:rFonts w:cs="Times New Roman"/>
                <w:sz w:val="20"/>
                <w:szCs w:val="16"/>
              </w:rPr>
            </w:pPr>
            <w:r w:rsidRPr="00C651F8">
              <w:rPr>
                <w:rFonts w:cs="Times New Roman"/>
                <w:sz w:val="20"/>
                <w:szCs w:val="16"/>
              </w:rPr>
              <w:t>Correctly and a</w:t>
            </w:r>
            <w:r w:rsidR="00BA2DE9" w:rsidRPr="00C651F8">
              <w:rPr>
                <w:rFonts w:cs="Times New Roman"/>
                <w:sz w:val="20"/>
                <w:szCs w:val="16"/>
              </w:rPr>
              <w:t>ccurately locates the five</w:t>
            </w:r>
            <w:r w:rsidRPr="00C651F8">
              <w:rPr>
                <w:rFonts w:cs="Times New Roman"/>
                <w:sz w:val="20"/>
                <w:szCs w:val="16"/>
              </w:rPr>
              <w:t xml:space="preserve"> features</w:t>
            </w:r>
            <w:r w:rsidR="009C335E" w:rsidRPr="00C651F8">
              <w:rPr>
                <w:rFonts w:cs="Times New Roman"/>
                <w:sz w:val="20"/>
                <w:szCs w:val="16"/>
              </w:rPr>
              <w:t>.</w:t>
            </w:r>
          </w:p>
        </w:tc>
        <w:tc>
          <w:tcPr>
            <w:tcW w:w="703" w:type="pct"/>
            <w:tcMar>
              <w:left w:w="57" w:type="dxa"/>
              <w:right w:w="57" w:type="dxa"/>
            </w:tcMar>
            <w:vAlign w:val="center"/>
          </w:tcPr>
          <w:p w14:paraId="35E0366F" w14:textId="77777777" w:rsidR="00FB5623" w:rsidRPr="00C651F8" w:rsidRDefault="0006324F" w:rsidP="0077773A">
            <w:pPr>
              <w:spacing w:after="0"/>
              <w:contextualSpacing/>
              <w:jc w:val="center"/>
              <w:rPr>
                <w:rFonts w:cs="Times New Roman"/>
                <w:sz w:val="20"/>
                <w:szCs w:val="16"/>
              </w:rPr>
            </w:pPr>
            <w:r w:rsidRPr="00C651F8">
              <w:rPr>
                <w:rFonts w:cs="Times New Roman"/>
                <w:sz w:val="20"/>
                <w:szCs w:val="16"/>
              </w:rPr>
              <w:t>1</w:t>
            </w:r>
            <w:r w:rsidR="0027342A" w:rsidRPr="00C651F8">
              <w:rPr>
                <w:rFonts w:cs="Times New Roman"/>
                <w:sz w:val="20"/>
                <w:szCs w:val="16"/>
              </w:rPr>
              <w:t>–</w:t>
            </w:r>
            <w:r w:rsidRPr="00C651F8">
              <w:rPr>
                <w:rFonts w:cs="Times New Roman"/>
                <w:sz w:val="20"/>
                <w:szCs w:val="16"/>
              </w:rPr>
              <w:t>5</w:t>
            </w:r>
          </w:p>
          <w:p w14:paraId="759505C8" w14:textId="77777777" w:rsidR="00BA2DE9" w:rsidRPr="00C651F8" w:rsidRDefault="00BA2DE9" w:rsidP="0077773A">
            <w:pPr>
              <w:spacing w:after="0"/>
              <w:contextualSpacing/>
              <w:jc w:val="center"/>
              <w:rPr>
                <w:rFonts w:cs="Times New Roman"/>
                <w:sz w:val="20"/>
                <w:szCs w:val="16"/>
              </w:rPr>
            </w:pPr>
            <w:r w:rsidRPr="00C651F8">
              <w:rPr>
                <w:rFonts w:cs="Times New Roman"/>
                <w:sz w:val="20"/>
                <w:szCs w:val="16"/>
              </w:rPr>
              <w:t>(1 mark each)</w:t>
            </w:r>
          </w:p>
        </w:tc>
      </w:tr>
      <w:tr w:rsidR="00FB5623" w:rsidRPr="00C651F8" w14:paraId="3959430C" w14:textId="77777777" w:rsidTr="004B55AA">
        <w:tc>
          <w:tcPr>
            <w:tcW w:w="4297" w:type="pct"/>
          </w:tcPr>
          <w:p w14:paraId="68BC97BD" w14:textId="77777777" w:rsidR="00FB5623" w:rsidRPr="00C651F8" w:rsidRDefault="009343B2" w:rsidP="0077773A">
            <w:pPr>
              <w:spacing w:after="0"/>
              <w:contextualSpacing/>
              <w:rPr>
                <w:rFonts w:cs="Times New Roman"/>
                <w:sz w:val="20"/>
                <w:szCs w:val="16"/>
              </w:rPr>
            </w:pPr>
            <w:r w:rsidRPr="00C651F8">
              <w:rPr>
                <w:rFonts w:cs="Times New Roman"/>
                <w:sz w:val="20"/>
                <w:szCs w:val="16"/>
              </w:rPr>
              <w:t>I</w:t>
            </w:r>
            <w:r w:rsidR="00203D9F" w:rsidRPr="00C651F8">
              <w:rPr>
                <w:rFonts w:cs="Times New Roman"/>
                <w:sz w:val="20"/>
                <w:szCs w:val="16"/>
              </w:rPr>
              <w:t xml:space="preserve">ncludes </w:t>
            </w:r>
            <w:proofErr w:type="gramStart"/>
            <w:r w:rsidR="00203D9F" w:rsidRPr="00C651F8">
              <w:rPr>
                <w:rFonts w:cs="Times New Roman"/>
                <w:sz w:val="20"/>
                <w:szCs w:val="16"/>
              </w:rPr>
              <w:t>all of</w:t>
            </w:r>
            <w:proofErr w:type="gramEnd"/>
            <w:r w:rsidR="00203D9F" w:rsidRPr="00C651F8">
              <w:rPr>
                <w:rFonts w:cs="Times New Roman"/>
                <w:sz w:val="20"/>
                <w:szCs w:val="16"/>
              </w:rPr>
              <w:t xml:space="preserve"> the following map elements:</w:t>
            </w:r>
          </w:p>
          <w:p w14:paraId="26161716" w14:textId="77777777" w:rsidR="00203D9F" w:rsidRPr="00C651F8" w:rsidRDefault="00115353" w:rsidP="0077773A">
            <w:pPr>
              <w:pStyle w:val="ListParagraph"/>
              <w:numPr>
                <w:ilvl w:val="0"/>
                <w:numId w:val="17"/>
              </w:numPr>
              <w:spacing w:after="0"/>
              <w:rPr>
                <w:rFonts w:cs="Times New Roman"/>
                <w:sz w:val="20"/>
                <w:szCs w:val="16"/>
              </w:rPr>
            </w:pPr>
            <w:r w:rsidRPr="00C651F8">
              <w:rPr>
                <w:rFonts w:cs="Times New Roman"/>
                <w:sz w:val="20"/>
                <w:szCs w:val="16"/>
              </w:rPr>
              <w:t>a</w:t>
            </w:r>
            <w:r w:rsidR="00203D9F" w:rsidRPr="00C651F8">
              <w:rPr>
                <w:rFonts w:cs="Times New Roman"/>
                <w:sz w:val="20"/>
                <w:szCs w:val="16"/>
              </w:rPr>
              <w:t>ppropriate title</w:t>
            </w:r>
          </w:p>
          <w:p w14:paraId="38807046" w14:textId="77777777" w:rsidR="00203D9F" w:rsidRPr="00C651F8" w:rsidRDefault="00BA7FBA" w:rsidP="0077773A">
            <w:pPr>
              <w:pStyle w:val="ListParagraph"/>
              <w:numPr>
                <w:ilvl w:val="0"/>
                <w:numId w:val="17"/>
              </w:numPr>
              <w:spacing w:after="0"/>
              <w:rPr>
                <w:rFonts w:cs="Times New Roman"/>
                <w:sz w:val="20"/>
                <w:szCs w:val="16"/>
              </w:rPr>
            </w:pPr>
            <w:r w:rsidRPr="00C651F8">
              <w:rPr>
                <w:rFonts w:cs="Times New Roman"/>
                <w:sz w:val="20"/>
                <w:szCs w:val="16"/>
              </w:rPr>
              <w:t>k</w:t>
            </w:r>
            <w:r w:rsidR="00203D9F" w:rsidRPr="00C651F8">
              <w:rPr>
                <w:rFonts w:cs="Times New Roman"/>
                <w:sz w:val="20"/>
                <w:szCs w:val="16"/>
              </w:rPr>
              <w:t>ey/legend</w:t>
            </w:r>
          </w:p>
          <w:p w14:paraId="325FF9A2" w14:textId="77777777" w:rsidR="00203D9F" w:rsidRPr="00C651F8" w:rsidRDefault="00115353" w:rsidP="00330918">
            <w:pPr>
              <w:pStyle w:val="ListParagraph"/>
              <w:numPr>
                <w:ilvl w:val="0"/>
                <w:numId w:val="17"/>
              </w:numPr>
              <w:spacing w:after="0"/>
              <w:rPr>
                <w:rFonts w:cs="Times New Roman"/>
                <w:sz w:val="20"/>
                <w:szCs w:val="16"/>
              </w:rPr>
            </w:pPr>
            <w:r w:rsidRPr="00C651F8">
              <w:rPr>
                <w:rFonts w:cs="Times New Roman"/>
                <w:sz w:val="20"/>
                <w:szCs w:val="16"/>
              </w:rPr>
              <w:t>n</w:t>
            </w:r>
            <w:r w:rsidR="00203D9F" w:rsidRPr="00C651F8">
              <w:rPr>
                <w:rFonts w:cs="Times New Roman"/>
                <w:sz w:val="20"/>
                <w:szCs w:val="16"/>
              </w:rPr>
              <w:t>orth point</w:t>
            </w:r>
          </w:p>
        </w:tc>
        <w:tc>
          <w:tcPr>
            <w:tcW w:w="703" w:type="pct"/>
            <w:tcMar>
              <w:left w:w="57" w:type="dxa"/>
              <w:right w:w="57" w:type="dxa"/>
            </w:tcMar>
            <w:vAlign w:val="center"/>
          </w:tcPr>
          <w:p w14:paraId="26F88B47" w14:textId="67C589F5" w:rsidR="00FB5623" w:rsidRPr="00C651F8" w:rsidRDefault="00A42C78" w:rsidP="0077773A">
            <w:pPr>
              <w:spacing w:after="0"/>
              <w:contextualSpacing/>
              <w:jc w:val="center"/>
              <w:rPr>
                <w:rFonts w:cs="Times New Roman"/>
                <w:sz w:val="20"/>
                <w:szCs w:val="16"/>
              </w:rPr>
            </w:pPr>
            <w:r w:rsidRPr="00C651F8">
              <w:rPr>
                <w:rFonts w:cs="Times New Roman"/>
                <w:sz w:val="20"/>
                <w:szCs w:val="16"/>
              </w:rPr>
              <w:t>1</w:t>
            </w:r>
            <w:r w:rsidR="004E6A1C">
              <w:rPr>
                <w:rFonts w:cs="Times New Roman"/>
                <w:sz w:val="20"/>
                <w:szCs w:val="16"/>
              </w:rPr>
              <w:t>–</w:t>
            </w:r>
            <w:r w:rsidR="00330918" w:rsidRPr="00C651F8">
              <w:rPr>
                <w:rFonts w:cs="Times New Roman"/>
                <w:sz w:val="20"/>
                <w:szCs w:val="16"/>
              </w:rPr>
              <w:t>3</w:t>
            </w:r>
          </w:p>
          <w:p w14:paraId="2803EAF3" w14:textId="77777777" w:rsidR="00330918" w:rsidRPr="00C651F8" w:rsidRDefault="00330918" w:rsidP="0077773A">
            <w:pPr>
              <w:spacing w:after="0"/>
              <w:contextualSpacing/>
              <w:jc w:val="center"/>
              <w:rPr>
                <w:rFonts w:cs="Times New Roman"/>
                <w:sz w:val="20"/>
                <w:szCs w:val="16"/>
              </w:rPr>
            </w:pPr>
            <w:r w:rsidRPr="00C651F8">
              <w:rPr>
                <w:rFonts w:cs="Times New Roman"/>
                <w:sz w:val="20"/>
                <w:szCs w:val="16"/>
              </w:rPr>
              <w:t>(1 mark each)</w:t>
            </w:r>
          </w:p>
        </w:tc>
      </w:tr>
      <w:tr w:rsidR="0006324F" w:rsidRPr="00C651F8" w14:paraId="5F3431DF" w14:textId="77777777" w:rsidTr="004B55AA">
        <w:tc>
          <w:tcPr>
            <w:tcW w:w="4297" w:type="pct"/>
          </w:tcPr>
          <w:p w14:paraId="306DE3E0" w14:textId="77777777" w:rsidR="0006324F" w:rsidRPr="00C651F8" w:rsidRDefault="00BA2DE9" w:rsidP="0077773A">
            <w:pPr>
              <w:spacing w:after="0"/>
              <w:contextualSpacing/>
              <w:jc w:val="right"/>
              <w:rPr>
                <w:rFonts w:cs="Times New Roman"/>
                <w:b/>
                <w:bCs/>
                <w:sz w:val="20"/>
                <w:szCs w:val="16"/>
              </w:rPr>
            </w:pPr>
            <w:r w:rsidRPr="00C651F8">
              <w:rPr>
                <w:rFonts w:cs="Times New Roman"/>
                <w:b/>
                <w:bCs/>
                <w:sz w:val="20"/>
                <w:szCs w:val="16"/>
              </w:rPr>
              <w:t>Total</w:t>
            </w:r>
          </w:p>
        </w:tc>
        <w:tc>
          <w:tcPr>
            <w:tcW w:w="703" w:type="pct"/>
            <w:vAlign w:val="center"/>
          </w:tcPr>
          <w:p w14:paraId="02CBCAEA" w14:textId="10E9F95A" w:rsidR="0006324F" w:rsidRPr="00C651F8" w:rsidRDefault="00C651F8" w:rsidP="00C651F8">
            <w:pPr>
              <w:spacing w:after="0"/>
              <w:contextualSpacing/>
              <w:jc w:val="right"/>
              <w:rPr>
                <w:rFonts w:cs="Times New Roman"/>
                <w:b/>
                <w:sz w:val="20"/>
                <w:szCs w:val="16"/>
              </w:rPr>
            </w:pPr>
            <w:r>
              <w:rPr>
                <w:rFonts w:cs="Times New Roman"/>
                <w:b/>
                <w:sz w:val="20"/>
                <w:szCs w:val="16"/>
              </w:rPr>
              <w:t>/</w:t>
            </w:r>
            <w:r w:rsidR="00330918" w:rsidRPr="00C651F8">
              <w:rPr>
                <w:rFonts w:cs="Times New Roman"/>
                <w:b/>
                <w:sz w:val="20"/>
                <w:szCs w:val="16"/>
              </w:rPr>
              <w:t>8</w:t>
            </w:r>
          </w:p>
        </w:tc>
      </w:tr>
    </w:tbl>
    <w:p w14:paraId="706A2110" w14:textId="6760F114" w:rsidR="00FB5623" w:rsidRPr="0077773A" w:rsidRDefault="008A652B" w:rsidP="00AB20E6">
      <w:pPr>
        <w:numPr>
          <w:ilvl w:val="0"/>
          <w:numId w:val="20"/>
        </w:numPr>
        <w:tabs>
          <w:tab w:val="right" w:pos="9072"/>
        </w:tabs>
        <w:spacing w:before="120"/>
        <w:rPr>
          <w:rFonts w:eastAsia="Times New Roman" w:cs="Arial"/>
          <w:bCs/>
        </w:rPr>
      </w:pPr>
      <w:r w:rsidRPr="0077773A">
        <w:rPr>
          <w:rFonts w:eastAsia="Times New Roman" w:cs="Arial"/>
          <w:bCs/>
        </w:rPr>
        <w:t xml:space="preserve">Represent the scale of your sketch map from Question </w:t>
      </w:r>
      <w:r w:rsidR="00531E04" w:rsidRPr="0077773A">
        <w:rPr>
          <w:rFonts w:eastAsia="Times New Roman" w:cs="Arial"/>
          <w:bCs/>
        </w:rPr>
        <w:t>14</w:t>
      </w:r>
      <w:r w:rsidRPr="0077773A">
        <w:rPr>
          <w:rFonts w:eastAsia="Times New Roman" w:cs="Arial"/>
          <w:bCs/>
        </w:rPr>
        <w:t xml:space="preserve"> as a ratio.</w:t>
      </w:r>
      <w:r w:rsidR="00D67304">
        <w:rPr>
          <w:rFonts w:eastAsia="Times New Roman" w:cs="Arial"/>
          <w:bCs/>
        </w:rPr>
        <w:tab/>
        <w:t>(1 mark)</w:t>
      </w:r>
    </w:p>
    <w:tbl>
      <w:tblPr>
        <w:tblStyle w:val="TableGrid1"/>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96"/>
        <w:gridCol w:w="1276"/>
      </w:tblGrid>
      <w:tr w:rsidR="00FB5623" w:rsidRPr="00C651F8" w14:paraId="30D47A74" w14:textId="77777777" w:rsidTr="004B55AA">
        <w:tc>
          <w:tcPr>
            <w:tcW w:w="4297" w:type="pct"/>
            <w:tcBorders>
              <w:right w:val="single" w:sz="4" w:space="0" w:color="FFFFFF" w:themeColor="background1"/>
            </w:tcBorders>
            <w:shd w:val="clear" w:color="auto" w:fill="BD9FCF" w:themeFill="accent4"/>
          </w:tcPr>
          <w:p w14:paraId="3283469E" w14:textId="77777777" w:rsidR="00FB5623" w:rsidRPr="00C651F8" w:rsidRDefault="00FB5623" w:rsidP="0077773A">
            <w:pPr>
              <w:spacing w:after="0"/>
              <w:contextualSpacing/>
              <w:jc w:val="center"/>
              <w:rPr>
                <w:rFonts w:cs="Times New Roman"/>
                <w:b/>
                <w:sz w:val="20"/>
                <w:szCs w:val="16"/>
              </w:rPr>
            </w:pPr>
            <w:r w:rsidRPr="00C651F8">
              <w:rPr>
                <w:rFonts w:cs="Times New Roman"/>
                <w:b/>
                <w:sz w:val="20"/>
                <w:szCs w:val="16"/>
              </w:rPr>
              <w:t>Description</w:t>
            </w:r>
          </w:p>
        </w:tc>
        <w:tc>
          <w:tcPr>
            <w:tcW w:w="703" w:type="pct"/>
            <w:tcBorders>
              <w:left w:val="single" w:sz="4" w:space="0" w:color="FFFFFF" w:themeColor="background1"/>
            </w:tcBorders>
            <w:shd w:val="clear" w:color="auto" w:fill="BD9FCF" w:themeFill="accent4"/>
          </w:tcPr>
          <w:p w14:paraId="7138F323" w14:textId="77777777" w:rsidR="00FB5623" w:rsidRPr="00C651F8" w:rsidRDefault="00FB5623" w:rsidP="0077773A">
            <w:pPr>
              <w:spacing w:after="0"/>
              <w:contextualSpacing/>
              <w:jc w:val="center"/>
              <w:rPr>
                <w:rFonts w:cs="Times New Roman"/>
                <w:b/>
                <w:sz w:val="20"/>
                <w:szCs w:val="16"/>
              </w:rPr>
            </w:pPr>
            <w:r w:rsidRPr="00C651F8">
              <w:rPr>
                <w:rFonts w:cs="Times New Roman"/>
                <w:b/>
                <w:sz w:val="20"/>
                <w:szCs w:val="16"/>
              </w:rPr>
              <w:t>Marks</w:t>
            </w:r>
          </w:p>
        </w:tc>
      </w:tr>
      <w:tr w:rsidR="00FB5623" w:rsidRPr="00C651F8" w14:paraId="1B9555F3" w14:textId="77777777" w:rsidTr="004B55AA">
        <w:tc>
          <w:tcPr>
            <w:tcW w:w="4297" w:type="pct"/>
            <w:vAlign w:val="center"/>
          </w:tcPr>
          <w:p w14:paraId="626A8DFA" w14:textId="77777777" w:rsidR="00FB5623" w:rsidRPr="00C651F8" w:rsidRDefault="008A652B" w:rsidP="0077773A">
            <w:pPr>
              <w:spacing w:after="0"/>
              <w:contextualSpacing/>
              <w:rPr>
                <w:rFonts w:cs="Times New Roman"/>
                <w:bCs/>
                <w:sz w:val="20"/>
                <w:szCs w:val="16"/>
              </w:rPr>
            </w:pPr>
            <w:r w:rsidRPr="00C651F8">
              <w:rPr>
                <w:rFonts w:cs="Times New Roman"/>
                <w:bCs/>
                <w:sz w:val="20"/>
                <w:szCs w:val="16"/>
              </w:rPr>
              <w:t>Correctly represents the scale of the sketch map as 1:50 000</w:t>
            </w:r>
            <w:r w:rsidR="009C335E" w:rsidRPr="00C651F8">
              <w:rPr>
                <w:rFonts w:cs="Times New Roman"/>
                <w:bCs/>
                <w:sz w:val="20"/>
                <w:szCs w:val="16"/>
              </w:rPr>
              <w:t>.</w:t>
            </w:r>
          </w:p>
        </w:tc>
        <w:tc>
          <w:tcPr>
            <w:tcW w:w="703" w:type="pct"/>
            <w:vAlign w:val="center"/>
          </w:tcPr>
          <w:p w14:paraId="2CD5A7DB" w14:textId="77777777" w:rsidR="00FB5623" w:rsidRPr="00C651F8" w:rsidRDefault="0027342A" w:rsidP="0077773A">
            <w:pPr>
              <w:spacing w:after="0"/>
              <w:contextualSpacing/>
              <w:jc w:val="center"/>
              <w:rPr>
                <w:rFonts w:cs="Times New Roman"/>
                <w:sz w:val="20"/>
                <w:szCs w:val="16"/>
              </w:rPr>
            </w:pPr>
            <w:r w:rsidRPr="00C651F8">
              <w:rPr>
                <w:rFonts w:cs="Times New Roman"/>
                <w:sz w:val="20"/>
                <w:szCs w:val="16"/>
              </w:rPr>
              <w:t>1</w:t>
            </w:r>
          </w:p>
        </w:tc>
      </w:tr>
      <w:tr w:rsidR="00330918" w:rsidRPr="00C651F8" w14:paraId="75DFBA5F" w14:textId="77777777" w:rsidTr="004B55AA">
        <w:tc>
          <w:tcPr>
            <w:tcW w:w="4297" w:type="pct"/>
          </w:tcPr>
          <w:p w14:paraId="4B0F1981" w14:textId="77777777" w:rsidR="00330918" w:rsidRPr="00C651F8" w:rsidRDefault="00330918" w:rsidP="00330918">
            <w:pPr>
              <w:spacing w:after="0"/>
              <w:contextualSpacing/>
              <w:jc w:val="right"/>
              <w:rPr>
                <w:rFonts w:cs="Times New Roman"/>
                <w:b/>
                <w:bCs/>
                <w:sz w:val="20"/>
                <w:szCs w:val="16"/>
              </w:rPr>
            </w:pPr>
            <w:r w:rsidRPr="00C651F8">
              <w:rPr>
                <w:rFonts w:cs="Times New Roman"/>
                <w:b/>
                <w:bCs/>
                <w:sz w:val="20"/>
                <w:szCs w:val="16"/>
              </w:rPr>
              <w:t>Total</w:t>
            </w:r>
          </w:p>
        </w:tc>
        <w:tc>
          <w:tcPr>
            <w:tcW w:w="703" w:type="pct"/>
            <w:vAlign w:val="center"/>
          </w:tcPr>
          <w:p w14:paraId="1D52359E" w14:textId="73270A5C" w:rsidR="00330918" w:rsidRPr="00C651F8" w:rsidRDefault="00C651F8" w:rsidP="00C651F8">
            <w:pPr>
              <w:spacing w:after="0"/>
              <w:contextualSpacing/>
              <w:jc w:val="right"/>
              <w:rPr>
                <w:rFonts w:cs="Times New Roman"/>
                <w:b/>
                <w:sz w:val="20"/>
                <w:szCs w:val="16"/>
              </w:rPr>
            </w:pPr>
            <w:r>
              <w:rPr>
                <w:rFonts w:cs="Times New Roman"/>
                <w:b/>
                <w:sz w:val="20"/>
                <w:szCs w:val="16"/>
              </w:rPr>
              <w:t>/</w:t>
            </w:r>
            <w:r w:rsidR="00330918" w:rsidRPr="00C651F8">
              <w:rPr>
                <w:rFonts w:cs="Times New Roman"/>
                <w:b/>
                <w:sz w:val="20"/>
                <w:szCs w:val="16"/>
              </w:rPr>
              <w:t>1</w:t>
            </w:r>
          </w:p>
        </w:tc>
      </w:tr>
    </w:tbl>
    <w:p w14:paraId="22FDD5C2" w14:textId="4C34F4A6" w:rsidR="008D27DF" w:rsidRPr="008D27DF" w:rsidRDefault="008D27DF" w:rsidP="00AB20E6">
      <w:pPr>
        <w:numPr>
          <w:ilvl w:val="0"/>
          <w:numId w:val="20"/>
        </w:numPr>
        <w:tabs>
          <w:tab w:val="right" w:pos="9072"/>
        </w:tabs>
        <w:spacing w:before="120"/>
        <w:rPr>
          <w:bCs/>
        </w:rPr>
      </w:pPr>
      <w:r w:rsidRPr="008D27DF">
        <w:rPr>
          <w:bCs/>
        </w:rPr>
        <w:t>Refer to Source 1 and state one conclusion that can be drawn regarding the cost of geomorphic hazard/s. Include source data in your answer.</w:t>
      </w:r>
      <w:r w:rsidR="00530935">
        <w:rPr>
          <w:bCs/>
        </w:rPr>
        <w:tab/>
      </w:r>
      <w:r w:rsidR="00D67304">
        <w:rPr>
          <w:bCs/>
        </w:rPr>
        <w:t>(2 marks)</w:t>
      </w:r>
    </w:p>
    <w:tbl>
      <w:tblPr>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49"/>
        <w:gridCol w:w="1323"/>
      </w:tblGrid>
      <w:tr w:rsidR="008D27DF" w:rsidRPr="00C651F8" w14:paraId="67C21A1F" w14:textId="77777777" w:rsidTr="004B55AA">
        <w:tc>
          <w:tcPr>
            <w:tcW w:w="4271" w:type="pct"/>
            <w:tcBorders>
              <w:right w:val="single" w:sz="4" w:space="0" w:color="FFFFFF" w:themeColor="background1"/>
            </w:tcBorders>
            <w:shd w:val="clear" w:color="auto" w:fill="BD9FCF" w:themeFill="accent4"/>
          </w:tcPr>
          <w:p w14:paraId="7EFE4811" w14:textId="77777777" w:rsidR="008D27DF" w:rsidRPr="00C651F8" w:rsidRDefault="008D27DF" w:rsidP="00CE251B">
            <w:pPr>
              <w:spacing w:after="0"/>
              <w:jc w:val="center"/>
              <w:rPr>
                <w:rFonts w:ascii="Calibri" w:hAnsi="Calibri" w:cs="Calibri"/>
                <w:b/>
                <w:sz w:val="20"/>
                <w:szCs w:val="16"/>
              </w:rPr>
            </w:pPr>
            <w:r w:rsidRPr="00C651F8">
              <w:rPr>
                <w:rFonts w:ascii="Calibri" w:hAnsi="Calibri" w:cs="Calibri"/>
                <w:b/>
                <w:sz w:val="20"/>
                <w:szCs w:val="16"/>
              </w:rPr>
              <w:t>Description</w:t>
            </w:r>
          </w:p>
        </w:tc>
        <w:tc>
          <w:tcPr>
            <w:tcW w:w="729" w:type="pct"/>
            <w:tcBorders>
              <w:left w:val="single" w:sz="4" w:space="0" w:color="FFFFFF" w:themeColor="background1"/>
            </w:tcBorders>
            <w:shd w:val="clear" w:color="auto" w:fill="BD9FCF" w:themeFill="accent4"/>
          </w:tcPr>
          <w:p w14:paraId="7C1FB726" w14:textId="77777777" w:rsidR="008D27DF" w:rsidRPr="00C651F8" w:rsidRDefault="008D27DF" w:rsidP="00CE251B">
            <w:pPr>
              <w:spacing w:after="0"/>
              <w:jc w:val="center"/>
              <w:rPr>
                <w:rFonts w:ascii="Calibri" w:hAnsi="Calibri" w:cs="Calibri"/>
                <w:b/>
                <w:sz w:val="20"/>
                <w:szCs w:val="16"/>
              </w:rPr>
            </w:pPr>
            <w:r w:rsidRPr="00C651F8">
              <w:rPr>
                <w:rFonts w:ascii="Calibri" w:hAnsi="Calibri" w:cs="Calibri"/>
                <w:b/>
                <w:sz w:val="20"/>
                <w:szCs w:val="16"/>
              </w:rPr>
              <w:t>Marks</w:t>
            </w:r>
          </w:p>
        </w:tc>
      </w:tr>
      <w:tr w:rsidR="008D27DF" w:rsidRPr="00C651F8" w14:paraId="6FEF236E" w14:textId="77777777" w:rsidTr="004B55AA">
        <w:tc>
          <w:tcPr>
            <w:tcW w:w="4271" w:type="pct"/>
            <w:shd w:val="clear" w:color="auto" w:fill="auto"/>
          </w:tcPr>
          <w:p w14:paraId="1C711811" w14:textId="77777777" w:rsidR="008D27DF" w:rsidRPr="00C651F8" w:rsidRDefault="008D27DF" w:rsidP="001D1764">
            <w:pPr>
              <w:spacing w:after="0" w:line="252" w:lineRule="auto"/>
              <w:rPr>
                <w:rFonts w:ascii="Calibri" w:hAnsi="Calibri" w:cs="Calibri"/>
                <w:sz w:val="20"/>
                <w:szCs w:val="16"/>
              </w:rPr>
            </w:pPr>
            <w:r w:rsidRPr="00C651F8">
              <w:rPr>
                <w:sz w:val="20"/>
                <w:szCs w:val="16"/>
              </w:rPr>
              <w:t xml:space="preserve">States accurately one conclusion that can be made regarding </w:t>
            </w:r>
            <w:r w:rsidR="001D1764" w:rsidRPr="00C651F8">
              <w:rPr>
                <w:sz w:val="20"/>
                <w:szCs w:val="16"/>
              </w:rPr>
              <w:t>the cost of geomorphic hazard/s.</w:t>
            </w:r>
          </w:p>
        </w:tc>
        <w:tc>
          <w:tcPr>
            <w:tcW w:w="729" w:type="pct"/>
            <w:shd w:val="clear" w:color="auto" w:fill="auto"/>
            <w:vAlign w:val="center"/>
          </w:tcPr>
          <w:p w14:paraId="39B500DE" w14:textId="77777777" w:rsidR="008D27DF" w:rsidRPr="00C651F8" w:rsidRDefault="008D27DF" w:rsidP="00CE251B">
            <w:pPr>
              <w:spacing w:after="0" w:line="252" w:lineRule="auto"/>
              <w:jc w:val="center"/>
              <w:rPr>
                <w:rFonts w:ascii="Calibri" w:hAnsi="Calibri" w:cs="Calibri"/>
                <w:sz w:val="20"/>
                <w:szCs w:val="16"/>
              </w:rPr>
            </w:pPr>
            <w:r w:rsidRPr="00C651F8">
              <w:rPr>
                <w:rFonts w:ascii="Calibri" w:hAnsi="Calibri" w:cs="Calibri"/>
                <w:sz w:val="20"/>
                <w:szCs w:val="16"/>
              </w:rPr>
              <w:t>1</w:t>
            </w:r>
          </w:p>
        </w:tc>
      </w:tr>
      <w:tr w:rsidR="008D27DF" w:rsidRPr="00C651F8" w14:paraId="2C5E296D" w14:textId="77777777" w:rsidTr="004B55AA">
        <w:trPr>
          <w:trHeight w:val="301"/>
        </w:trPr>
        <w:tc>
          <w:tcPr>
            <w:tcW w:w="4271" w:type="pct"/>
            <w:shd w:val="clear" w:color="auto" w:fill="auto"/>
          </w:tcPr>
          <w:p w14:paraId="442F2A8C" w14:textId="77777777" w:rsidR="008D27DF" w:rsidRPr="00C651F8" w:rsidRDefault="001D1764" w:rsidP="001D1764">
            <w:pPr>
              <w:spacing w:after="0" w:line="252" w:lineRule="auto"/>
              <w:rPr>
                <w:rFonts w:ascii="Calibri" w:hAnsi="Calibri" w:cs="Calibri"/>
                <w:sz w:val="20"/>
                <w:szCs w:val="16"/>
              </w:rPr>
            </w:pPr>
            <w:r w:rsidRPr="00C651F8">
              <w:rPr>
                <w:sz w:val="20"/>
                <w:szCs w:val="16"/>
              </w:rPr>
              <w:t>Provides accurate source data to support conclusion.</w:t>
            </w:r>
          </w:p>
        </w:tc>
        <w:tc>
          <w:tcPr>
            <w:tcW w:w="729" w:type="pct"/>
            <w:shd w:val="clear" w:color="auto" w:fill="auto"/>
            <w:vAlign w:val="center"/>
          </w:tcPr>
          <w:p w14:paraId="608012CD" w14:textId="77777777" w:rsidR="008D27DF" w:rsidRPr="00C651F8" w:rsidRDefault="008D27DF" w:rsidP="00CE251B">
            <w:pPr>
              <w:spacing w:after="0" w:line="252" w:lineRule="auto"/>
              <w:jc w:val="center"/>
              <w:rPr>
                <w:rFonts w:ascii="Calibri" w:hAnsi="Calibri" w:cs="Calibri"/>
                <w:sz w:val="20"/>
                <w:szCs w:val="16"/>
              </w:rPr>
            </w:pPr>
            <w:r w:rsidRPr="00C651F8">
              <w:rPr>
                <w:rFonts w:ascii="Calibri" w:hAnsi="Calibri" w:cs="Calibri"/>
                <w:sz w:val="20"/>
                <w:szCs w:val="16"/>
              </w:rPr>
              <w:t>1</w:t>
            </w:r>
          </w:p>
        </w:tc>
      </w:tr>
      <w:tr w:rsidR="008D27DF" w:rsidRPr="00C651F8" w14:paraId="113D1CA6" w14:textId="77777777" w:rsidTr="004B55AA">
        <w:tc>
          <w:tcPr>
            <w:tcW w:w="4271" w:type="pct"/>
            <w:shd w:val="clear" w:color="auto" w:fill="auto"/>
          </w:tcPr>
          <w:p w14:paraId="3368041A" w14:textId="77777777" w:rsidR="008D27DF" w:rsidRPr="00C651F8" w:rsidRDefault="008D27DF" w:rsidP="00CE251B">
            <w:pPr>
              <w:spacing w:after="0"/>
              <w:jc w:val="right"/>
              <w:rPr>
                <w:rFonts w:ascii="Calibri" w:hAnsi="Calibri" w:cs="Calibri"/>
                <w:b/>
                <w:sz w:val="20"/>
                <w:szCs w:val="16"/>
              </w:rPr>
            </w:pPr>
            <w:r w:rsidRPr="00C651F8">
              <w:rPr>
                <w:rFonts w:ascii="Calibri" w:hAnsi="Calibri" w:cs="Calibri"/>
                <w:b/>
                <w:sz w:val="20"/>
                <w:szCs w:val="16"/>
              </w:rPr>
              <w:t>Total</w:t>
            </w:r>
          </w:p>
        </w:tc>
        <w:tc>
          <w:tcPr>
            <w:tcW w:w="729" w:type="pct"/>
            <w:shd w:val="clear" w:color="auto" w:fill="auto"/>
            <w:vAlign w:val="center"/>
          </w:tcPr>
          <w:p w14:paraId="38723A8E" w14:textId="1CA87258" w:rsidR="008D27DF" w:rsidRPr="00C651F8" w:rsidRDefault="00C651F8" w:rsidP="00C651F8">
            <w:pPr>
              <w:spacing w:after="0"/>
              <w:jc w:val="right"/>
              <w:rPr>
                <w:rFonts w:ascii="Calibri" w:hAnsi="Calibri" w:cs="Calibri"/>
                <w:b/>
                <w:sz w:val="20"/>
                <w:szCs w:val="16"/>
              </w:rPr>
            </w:pPr>
            <w:r>
              <w:rPr>
                <w:rFonts w:ascii="Calibri" w:hAnsi="Calibri" w:cs="Calibri"/>
                <w:b/>
                <w:sz w:val="20"/>
                <w:szCs w:val="16"/>
              </w:rPr>
              <w:t>/</w:t>
            </w:r>
            <w:r w:rsidR="008D27DF" w:rsidRPr="00C651F8">
              <w:rPr>
                <w:rFonts w:ascii="Calibri" w:hAnsi="Calibri" w:cs="Calibri"/>
                <w:b/>
                <w:sz w:val="20"/>
                <w:szCs w:val="16"/>
              </w:rPr>
              <w:t>2</w:t>
            </w:r>
          </w:p>
        </w:tc>
      </w:tr>
      <w:tr w:rsidR="008D27DF" w:rsidRPr="00C651F8" w14:paraId="36578718" w14:textId="77777777" w:rsidTr="004B55AA">
        <w:tc>
          <w:tcPr>
            <w:tcW w:w="5000" w:type="pct"/>
            <w:gridSpan w:val="2"/>
            <w:shd w:val="clear" w:color="auto" w:fill="auto"/>
          </w:tcPr>
          <w:p w14:paraId="7080D595" w14:textId="77777777" w:rsidR="008D27DF" w:rsidRPr="00C651F8" w:rsidRDefault="008D27DF" w:rsidP="00CE251B">
            <w:pPr>
              <w:spacing w:after="0"/>
              <w:rPr>
                <w:rFonts w:ascii="Calibri" w:hAnsi="Calibri" w:cs="Calibri"/>
                <w:b/>
                <w:sz w:val="20"/>
                <w:szCs w:val="16"/>
              </w:rPr>
            </w:pPr>
            <w:r w:rsidRPr="00C651F8">
              <w:rPr>
                <w:rFonts w:ascii="Calibri" w:hAnsi="Calibri" w:cs="Calibri"/>
                <w:b/>
                <w:sz w:val="20"/>
                <w:szCs w:val="16"/>
              </w:rPr>
              <w:t>Answer may include:</w:t>
            </w:r>
          </w:p>
          <w:p w14:paraId="10C4272B" w14:textId="08F54B9B" w:rsidR="001D1764" w:rsidRPr="00C651F8" w:rsidRDefault="001D1764" w:rsidP="00C651F8">
            <w:pPr>
              <w:rPr>
                <w:sz w:val="20"/>
                <w:szCs w:val="16"/>
              </w:rPr>
            </w:pPr>
            <w:r w:rsidRPr="00C651F8">
              <w:rPr>
                <w:sz w:val="20"/>
                <w:szCs w:val="16"/>
              </w:rPr>
              <w:t xml:space="preserve">Geomorphic hazards have the smallest average annual cost of all types of natural disasters. For example Landslides only </w:t>
            </w:r>
            <w:r w:rsidR="00053824">
              <w:rPr>
                <w:sz w:val="20"/>
                <w:szCs w:val="16"/>
              </w:rPr>
              <w:t xml:space="preserve">comprise </w:t>
            </w:r>
            <w:r w:rsidRPr="00C651F8">
              <w:rPr>
                <w:sz w:val="20"/>
                <w:szCs w:val="16"/>
              </w:rPr>
              <w:t xml:space="preserve">1% and Earthquakes only 13%. </w:t>
            </w:r>
          </w:p>
          <w:p w14:paraId="501F4562" w14:textId="77777777" w:rsidR="001D1764" w:rsidRPr="00C651F8" w:rsidRDefault="001D1764" w:rsidP="00C651F8">
            <w:pPr>
              <w:rPr>
                <w:sz w:val="20"/>
                <w:szCs w:val="16"/>
              </w:rPr>
            </w:pPr>
            <w:r w:rsidRPr="00C651F8">
              <w:rPr>
                <w:sz w:val="20"/>
                <w:szCs w:val="16"/>
              </w:rPr>
              <w:t xml:space="preserve">Combined, all types of geomorphic hazards have the lowest total amount of cost compared to hydrological and atmospheric hazards – with a total of only 14% of the total cost. </w:t>
            </w:r>
          </w:p>
          <w:p w14:paraId="02DEBF24" w14:textId="5A00AC9D" w:rsidR="008D27DF" w:rsidRPr="00C651F8" w:rsidRDefault="001D1764" w:rsidP="00CE251B">
            <w:pPr>
              <w:spacing w:after="0"/>
              <w:rPr>
                <w:rFonts w:ascii="Calibri" w:hAnsi="Calibri" w:cs="Calibri"/>
                <w:b/>
                <w:sz w:val="20"/>
                <w:szCs w:val="16"/>
              </w:rPr>
            </w:pPr>
            <w:r w:rsidRPr="00C651F8">
              <w:rPr>
                <w:sz w:val="20"/>
                <w:szCs w:val="16"/>
              </w:rPr>
              <w:t>Landslides ha</w:t>
            </w:r>
            <w:r w:rsidR="00F44E81">
              <w:rPr>
                <w:sz w:val="20"/>
                <w:szCs w:val="16"/>
              </w:rPr>
              <w:t>ve</w:t>
            </w:r>
            <w:r w:rsidRPr="00C651F8">
              <w:rPr>
                <w:sz w:val="20"/>
                <w:szCs w:val="16"/>
              </w:rPr>
              <w:t xml:space="preserve"> the smallest cost of all types of hazards with only 1% of the cost.</w:t>
            </w:r>
          </w:p>
        </w:tc>
      </w:tr>
    </w:tbl>
    <w:p w14:paraId="02EC581A" w14:textId="77777777" w:rsidR="00C651F8" w:rsidRDefault="00C651F8">
      <w:pPr>
        <w:spacing w:after="200"/>
      </w:pPr>
      <w:r>
        <w:br w:type="page"/>
      </w:r>
    </w:p>
    <w:p w14:paraId="7468DAE2" w14:textId="77777777" w:rsidR="00330918" w:rsidRPr="00530935" w:rsidRDefault="00330918" w:rsidP="00530935">
      <w:pPr>
        <w:pStyle w:val="ListParagraph"/>
        <w:numPr>
          <w:ilvl w:val="0"/>
          <w:numId w:val="20"/>
        </w:numPr>
        <w:tabs>
          <w:tab w:val="left" w:pos="426"/>
          <w:tab w:val="right" w:pos="9070"/>
        </w:tabs>
        <w:spacing w:before="120"/>
      </w:pPr>
      <w:r w:rsidRPr="00330918">
        <w:rPr>
          <w:bCs/>
        </w:rPr>
        <w:lastRenderedPageBreak/>
        <w:t>Refer to Source 5 and state one conclusion that can be drawn when comparing the cost of hydrological hazard/s and atmospheric hazard/s. Include source data in your answer.</w:t>
      </w:r>
      <w:r w:rsidRPr="00330918">
        <w:rPr>
          <w:bCs/>
        </w:rPr>
        <w:tab/>
        <w:t>(2 marks)</w:t>
      </w:r>
    </w:p>
    <w:tbl>
      <w:tblPr>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49"/>
        <w:gridCol w:w="1323"/>
      </w:tblGrid>
      <w:tr w:rsidR="00330918" w:rsidRPr="00C651F8" w14:paraId="4D51446F" w14:textId="77777777" w:rsidTr="004B55AA">
        <w:tc>
          <w:tcPr>
            <w:tcW w:w="4271" w:type="pct"/>
            <w:tcBorders>
              <w:right w:val="single" w:sz="4" w:space="0" w:color="FFFFFF" w:themeColor="background1"/>
            </w:tcBorders>
            <w:shd w:val="clear" w:color="auto" w:fill="BD9FCF" w:themeFill="accent4"/>
          </w:tcPr>
          <w:p w14:paraId="75A20D4E" w14:textId="77777777" w:rsidR="00330918" w:rsidRPr="00C651F8" w:rsidRDefault="00330918" w:rsidP="00CE251B">
            <w:pPr>
              <w:spacing w:after="0"/>
              <w:jc w:val="center"/>
              <w:rPr>
                <w:rFonts w:ascii="Calibri" w:hAnsi="Calibri" w:cs="Calibri"/>
                <w:b/>
                <w:sz w:val="20"/>
                <w:szCs w:val="16"/>
              </w:rPr>
            </w:pPr>
            <w:r w:rsidRPr="00C651F8">
              <w:rPr>
                <w:rFonts w:ascii="Calibri" w:hAnsi="Calibri" w:cs="Calibri"/>
                <w:b/>
                <w:sz w:val="20"/>
                <w:szCs w:val="16"/>
              </w:rPr>
              <w:t>Description</w:t>
            </w:r>
          </w:p>
        </w:tc>
        <w:tc>
          <w:tcPr>
            <w:tcW w:w="729" w:type="pct"/>
            <w:tcBorders>
              <w:left w:val="single" w:sz="4" w:space="0" w:color="FFFFFF" w:themeColor="background1"/>
            </w:tcBorders>
            <w:shd w:val="clear" w:color="auto" w:fill="BD9FCF" w:themeFill="accent4"/>
          </w:tcPr>
          <w:p w14:paraId="64E55741" w14:textId="77777777" w:rsidR="00330918" w:rsidRPr="00C651F8" w:rsidRDefault="00330918" w:rsidP="00CE251B">
            <w:pPr>
              <w:spacing w:after="0"/>
              <w:jc w:val="center"/>
              <w:rPr>
                <w:rFonts w:ascii="Calibri" w:hAnsi="Calibri" w:cs="Calibri"/>
                <w:b/>
                <w:sz w:val="20"/>
                <w:szCs w:val="16"/>
              </w:rPr>
            </w:pPr>
            <w:r w:rsidRPr="00C651F8">
              <w:rPr>
                <w:rFonts w:ascii="Calibri" w:hAnsi="Calibri" w:cs="Calibri"/>
                <w:b/>
                <w:sz w:val="20"/>
                <w:szCs w:val="16"/>
              </w:rPr>
              <w:t>Marks</w:t>
            </w:r>
          </w:p>
        </w:tc>
      </w:tr>
      <w:tr w:rsidR="00330918" w:rsidRPr="00C651F8" w14:paraId="65550887" w14:textId="77777777" w:rsidTr="004B55AA">
        <w:tc>
          <w:tcPr>
            <w:tcW w:w="4271" w:type="pct"/>
            <w:shd w:val="clear" w:color="auto" w:fill="auto"/>
          </w:tcPr>
          <w:p w14:paraId="41BB3EC6" w14:textId="77777777" w:rsidR="00330918" w:rsidRPr="00C651F8" w:rsidRDefault="00330918" w:rsidP="00CE251B">
            <w:pPr>
              <w:spacing w:after="0" w:line="252" w:lineRule="auto"/>
              <w:rPr>
                <w:rFonts w:ascii="Calibri" w:hAnsi="Calibri" w:cs="Calibri"/>
                <w:sz w:val="20"/>
                <w:szCs w:val="16"/>
              </w:rPr>
            </w:pPr>
            <w:r w:rsidRPr="00C651F8">
              <w:rPr>
                <w:sz w:val="20"/>
                <w:szCs w:val="16"/>
              </w:rPr>
              <w:t xml:space="preserve">States accurately one conclusion that can be made regarding the cost of </w:t>
            </w:r>
            <w:r w:rsidRPr="00C651F8">
              <w:rPr>
                <w:bCs/>
                <w:sz w:val="20"/>
                <w:szCs w:val="16"/>
              </w:rPr>
              <w:t>hydrological hazard/s and atmospheric hazard/s</w:t>
            </w:r>
            <w:r w:rsidRPr="00C651F8">
              <w:rPr>
                <w:sz w:val="20"/>
                <w:szCs w:val="16"/>
              </w:rPr>
              <w:t>.</w:t>
            </w:r>
          </w:p>
        </w:tc>
        <w:tc>
          <w:tcPr>
            <w:tcW w:w="729" w:type="pct"/>
            <w:shd w:val="clear" w:color="auto" w:fill="auto"/>
            <w:vAlign w:val="center"/>
          </w:tcPr>
          <w:p w14:paraId="476413B6" w14:textId="77777777" w:rsidR="00330918" w:rsidRPr="00C651F8" w:rsidRDefault="00330918" w:rsidP="00CE251B">
            <w:pPr>
              <w:spacing w:after="0" w:line="252" w:lineRule="auto"/>
              <w:jc w:val="center"/>
              <w:rPr>
                <w:rFonts w:ascii="Calibri" w:hAnsi="Calibri" w:cs="Calibri"/>
                <w:sz w:val="20"/>
                <w:szCs w:val="16"/>
              </w:rPr>
            </w:pPr>
            <w:r w:rsidRPr="00C651F8">
              <w:rPr>
                <w:rFonts w:ascii="Calibri" w:hAnsi="Calibri" w:cs="Calibri"/>
                <w:sz w:val="20"/>
                <w:szCs w:val="16"/>
              </w:rPr>
              <w:t>1</w:t>
            </w:r>
          </w:p>
        </w:tc>
      </w:tr>
      <w:tr w:rsidR="00330918" w:rsidRPr="00C651F8" w14:paraId="3B775AA5" w14:textId="77777777" w:rsidTr="004B55AA">
        <w:trPr>
          <w:trHeight w:val="301"/>
        </w:trPr>
        <w:tc>
          <w:tcPr>
            <w:tcW w:w="4271" w:type="pct"/>
            <w:shd w:val="clear" w:color="auto" w:fill="auto"/>
          </w:tcPr>
          <w:p w14:paraId="0A3513F7" w14:textId="77777777" w:rsidR="00330918" w:rsidRPr="00C651F8" w:rsidRDefault="00330918" w:rsidP="00CE251B">
            <w:pPr>
              <w:spacing w:after="0" w:line="252" w:lineRule="auto"/>
              <w:rPr>
                <w:rFonts w:ascii="Calibri" w:hAnsi="Calibri" w:cs="Calibri"/>
                <w:sz w:val="20"/>
                <w:szCs w:val="16"/>
              </w:rPr>
            </w:pPr>
            <w:r w:rsidRPr="00C651F8">
              <w:rPr>
                <w:sz w:val="20"/>
                <w:szCs w:val="16"/>
              </w:rPr>
              <w:t>Provides accurate source data to support conclusion.</w:t>
            </w:r>
          </w:p>
        </w:tc>
        <w:tc>
          <w:tcPr>
            <w:tcW w:w="729" w:type="pct"/>
            <w:shd w:val="clear" w:color="auto" w:fill="auto"/>
            <w:vAlign w:val="center"/>
          </w:tcPr>
          <w:p w14:paraId="314B93F1" w14:textId="77777777" w:rsidR="00330918" w:rsidRPr="00C651F8" w:rsidRDefault="00330918" w:rsidP="00CE251B">
            <w:pPr>
              <w:spacing w:after="0" w:line="252" w:lineRule="auto"/>
              <w:jc w:val="center"/>
              <w:rPr>
                <w:rFonts w:ascii="Calibri" w:hAnsi="Calibri" w:cs="Calibri"/>
                <w:sz w:val="20"/>
                <w:szCs w:val="16"/>
              </w:rPr>
            </w:pPr>
            <w:r w:rsidRPr="00C651F8">
              <w:rPr>
                <w:rFonts w:ascii="Calibri" w:hAnsi="Calibri" w:cs="Calibri"/>
                <w:sz w:val="20"/>
                <w:szCs w:val="16"/>
              </w:rPr>
              <w:t>1</w:t>
            </w:r>
          </w:p>
        </w:tc>
      </w:tr>
      <w:tr w:rsidR="00330918" w:rsidRPr="00C651F8" w14:paraId="18C4897E" w14:textId="77777777" w:rsidTr="004B55AA">
        <w:tc>
          <w:tcPr>
            <w:tcW w:w="4271" w:type="pct"/>
            <w:shd w:val="clear" w:color="auto" w:fill="auto"/>
          </w:tcPr>
          <w:p w14:paraId="6CDD3A77" w14:textId="77777777" w:rsidR="00330918" w:rsidRPr="00C651F8" w:rsidRDefault="00330918" w:rsidP="00CE251B">
            <w:pPr>
              <w:spacing w:after="0"/>
              <w:jc w:val="right"/>
              <w:rPr>
                <w:rFonts w:ascii="Calibri" w:hAnsi="Calibri" w:cs="Calibri"/>
                <w:b/>
                <w:sz w:val="20"/>
                <w:szCs w:val="16"/>
              </w:rPr>
            </w:pPr>
            <w:r w:rsidRPr="00C651F8">
              <w:rPr>
                <w:rFonts w:ascii="Calibri" w:hAnsi="Calibri" w:cs="Calibri"/>
                <w:b/>
                <w:sz w:val="20"/>
                <w:szCs w:val="16"/>
              </w:rPr>
              <w:t>Total</w:t>
            </w:r>
          </w:p>
        </w:tc>
        <w:tc>
          <w:tcPr>
            <w:tcW w:w="729" w:type="pct"/>
            <w:shd w:val="clear" w:color="auto" w:fill="auto"/>
            <w:vAlign w:val="center"/>
          </w:tcPr>
          <w:p w14:paraId="7E18CEDA" w14:textId="55FDD75B" w:rsidR="00330918" w:rsidRPr="00C651F8" w:rsidRDefault="00C651F8" w:rsidP="00C651F8">
            <w:pPr>
              <w:spacing w:after="0"/>
              <w:jc w:val="right"/>
              <w:rPr>
                <w:rFonts w:ascii="Calibri" w:hAnsi="Calibri" w:cs="Calibri"/>
                <w:b/>
                <w:sz w:val="20"/>
                <w:szCs w:val="16"/>
              </w:rPr>
            </w:pPr>
            <w:r>
              <w:rPr>
                <w:rFonts w:ascii="Calibri" w:hAnsi="Calibri" w:cs="Calibri"/>
                <w:b/>
                <w:sz w:val="20"/>
                <w:szCs w:val="16"/>
              </w:rPr>
              <w:t>/</w:t>
            </w:r>
            <w:r w:rsidR="00330918" w:rsidRPr="00C651F8">
              <w:rPr>
                <w:rFonts w:ascii="Calibri" w:hAnsi="Calibri" w:cs="Calibri"/>
                <w:b/>
                <w:sz w:val="20"/>
                <w:szCs w:val="16"/>
              </w:rPr>
              <w:t>2</w:t>
            </w:r>
          </w:p>
        </w:tc>
      </w:tr>
      <w:tr w:rsidR="00330918" w:rsidRPr="00C651F8" w14:paraId="0567B9B4" w14:textId="77777777" w:rsidTr="004B55AA">
        <w:tc>
          <w:tcPr>
            <w:tcW w:w="5000" w:type="pct"/>
            <w:gridSpan w:val="2"/>
            <w:shd w:val="clear" w:color="auto" w:fill="auto"/>
          </w:tcPr>
          <w:p w14:paraId="46DB69D6" w14:textId="77777777" w:rsidR="00330918" w:rsidRPr="00C651F8" w:rsidRDefault="00330918" w:rsidP="00CE251B">
            <w:pPr>
              <w:spacing w:after="0"/>
              <w:rPr>
                <w:rFonts w:ascii="Calibri" w:hAnsi="Calibri" w:cs="Calibri"/>
                <w:b/>
                <w:sz w:val="20"/>
                <w:szCs w:val="16"/>
              </w:rPr>
            </w:pPr>
            <w:r w:rsidRPr="00C651F8">
              <w:rPr>
                <w:rFonts w:ascii="Calibri" w:hAnsi="Calibri" w:cs="Calibri"/>
                <w:b/>
                <w:sz w:val="20"/>
                <w:szCs w:val="16"/>
              </w:rPr>
              <w:t>Answer may include:</w:t>
            </w:r>
          </w:p>
          <w:p w14:paraId="18A5B262" w14:textId="2185D2E7" w:rsidR="00330918" w:rsidRPr="00C651F8" w:rsidRDefault="00330918" w:rsidP="00C651F8">
            <w:pPr>
              <w:rPr>
                <w:sz w:val="20"/>
                <w:szCs w:val="16"/>
              </w:rPr>
            </w:pPr>
            <w:r w:rsidRPr="00C651F8">
              <w:rPr>
                <w:sz w:val="20"/>
                <w:szCs w:val="16"/>
              </w:rPr>
              <w:t>A hydrological hazard is the highest cost disaster event with floods being 28% compared to atmospheric (severe storms) being the second at 26%.</w:t>
            </w:r>
          </w:p>
          <w:p w14:paraId="27B92907" w14:textId="77777777" w:rsidR="00330918" w:rsidRPr="00C651F8" w:rsidRDefault="00330918" w:rsidP="00CE251B">
            <w:pPr>
              <w:spacing w:after="0"/>
              <w:rPr>
                <w:rFonts w:ascii="Calibri" w:hAnsi="Calibri" w:cs="Calibri"/>
                <w:b/>
                <w:sz w:val="20"/>
                <w:szCs w:val="16"/>
              </w:rPr>
            </w:pPr>
            <w:r w:rsidRPr="00C651F8">
              <w:rPr>
                <w:sz w:val="20"/>
                <w:szCs w:val="16"/>
              </w:rPr>
              <w:t>In total, atmospheric hazards make up more of the total costs with 58% of the costs for natural hazards compared with 28% for hydrological.</w:t>
            </w:r>
          </w:p>
        </w:tc>
      </w:tr>
    </w:tbl>
    <w:p w14:paraId="774BDECB" w14:textId="77777777" w:rsidR="008D27DF" w:rsidRPr="00C651F8" w:rsidRDefault="008D27DF" w:rsidP="00C651F8">
      <w:r>
        <w:br w:type="page"/>
      </w:r>
    </w:p>
    <w:p w14:paraId="3784D4BD" w14:textId="77777777" w:rsidR="006B600F" w:rsidRPr="006B600F" w:rsidRDefault="006B600F" w:rsidP="00D67304">
      <w:pPr>
        <w:pStyle w:val="SCSAHeading1"/>
      </w:pPr>
      <w:r w:rsidRPr="006B600F">
        <w:lastRenderedPageBreak/>
        <w:t>Sample assessment task</w:t>
      </w:r>
    </w:p>
    <w:p w14:paraId="7DE21C7D" w14:textId="77777777" w:rsidR="006B600F" w:rsidRPr="00A33BD1" w:rsidRDefault="002A4F9E" w:rsidP="00D67304">
      <w:pPr>
        <w:pStyle w:val="SCSAHeading1"/>
      </w:pPr>
      <w:r>
        <w:t>Geography</w:t>
      </w:r>
      <w:r w:rsidR="001A7B4E">
        <w:t xml:space="preserve"> – General Year 12</w:t>
      </w:r>
    </w:p>
    <w:p w14:paraId="666BF2B3" w14:textId="77777777" w:rsidR="00B72825" w:rsidRPr="00A33BD1" w:rsidRDefault="00D25050" w:rsidP="00D67304">
      <w:pPr>
        <w:pStyle w:val="SCSAHeading2"/>
      </w:pPr>
      <w:r>
        <w:t>Task 7</w:t>
      </w:r>
      <w:r w:rsidR="001C5BE2">
        <w:t xml:space="preserve"> –</w:t>
      </w:r>
      <w:r w:rsidR="001A7B4E">
        <w:t xml:space="preserve"> Unit 4</w:t>
      </w:r>
    </w:p>
    <w:p w14:paraId="564AB0A4" w14:textId="77777777" w:rsidR="00891E0F" w:rsidRPr="00891E0F" w:rsidRDefault="00891E0F" w:rsidP="00D67304">
      <w:pPr>
        <w:tabs>
          <w:tab w:val="left" w:pos="709"/>
        </w:tabs>
        <w:ind w:right="-545"/>
        <w:rPr>
          <w:rFonts w:eastAsia="Times New Roman" w:cs="Arial"/>
          <w:bCs/>
        </w:rPr>
      </w:pPr>
      <w:r w:rsidRPr="00891E0F">
        <w:rPr>
          <w:rFonts w:eastAsia="Times New Roman" w:cs="Arial"/>
          <w:b/>
          <w:bCs/>
        </w:rPr>
        <w:t xml:space="preserve">Assessment type: </w:t>
      </w:r>
      <w:r w:rsidR="001A7B4E">
        <w:rPr>
          <w:rFonts w:eastAsia="Times New Roman" w:cs="Arial"/>
          <w:bCs/>
        </w:rPr>
        <w:t>Test</w:t>
      </w:r>
    </w:p>
    <w:p w14:paraId="0A6767D6" w14:textId="77777777" w:rsidR="00891E0F" w:rsidRDefault="00891E0F" w:rsidP="00D67304">
      <w:pPr>
        <w:tabs>
          <w:tab w:val="left" w:pos="-851"/>
          <w:tab w:val="left" w:pos="720"/>
        </w:tabs>
        <w:spacing w:after="0"/>
        <w:ind w:right="-27"/>
        <w:rPr>
          <w:rFonts w:eastAsia="Times New Roman" w:cs="Arial"/>
          <w:b/>
          <w:bCs/>
        </w:rPr>
      </w:pPr>
      <w:r w:rsidRPr="00891E0F">
        <w:rPr>
          <w:rFonts w:eastAsia="Times New Roman" w:cs="Arial"/>
          <w:b/>
          <w:bCs/>
        </w:rPr>
        <w:t>Conditions</w:t>
      </w:r>
    </w:p>
    <w:p w14:paraId="3C073191" w14:textId="77777777" w:rsidR="00EB683E" w:rsidRPr="00EB683E" w:rsidRDefault="00EB683E" w:rsidP="00D67304">
      <w:pPr>
        <w:tabs>
          <w:tab w:val="left" w:pos="-851"/>
          <w:tab w:val="left" w:pos="720"/>
        </w:tabs>
        <w:spacing w:after="0"/>
        <w:ind w:right="-27"/>
        <w:rPr>
          <w:rFonts w:eastAsia="Times New Roman" w:cs="Arial"/>
          <w:bCs/>
        </w:rPr>
      </w:pPr>
      <w:r w:rsidRPr="00EB683E">
        <w:rPr>
          <w:rFonts w:eastAsia="Times New Roman" w:cs="Arial"/>
          <w:bCs/>
        </w:rPr>
        <w:t>Completed in class under test conditions</w:t>
      </w:r>
    </w:p>
    <w:p w14:paraId="7B0563AF" w14:textId="77777777" w:rsidR="00891E0F" w:rsidRPr="00891E0F" w:rsidRDefault="00891E0F" w:rsidP="00D67304">
      <w:pPr>
        <w:tabs>
          <w:tab w:val="left" w:pos="-851"/>
          <w:tab w:val="left" w:pos="720"/>
        </w:tabs>
        <w:ind w:right="-545"/>
        <w:rPr>
          <w:rFonts w:eastAsia="Times New Roman" w:cs="Arial"/>
        </w:rPr>
      </w:pPr>
      <w:r w:rsidRPr="00891E0F">
        <w:rPr>
          <w:rFonts w:eastAsia="Times New Roman" w:cs="Arial"/>
          <w:bCs/>
        </w:rPr>
        <w:t xml:space="preserve">Time for the task: </w:t>
      </w:r>
      <w:r w:rsidR="00CE251B">
        <w:rPr>
          <w:rFonts w:eastAsia="Times New Roman" w:cs="Arial"/>
        </w:rPr>
        <w:t>4</w:t>
      </w:r>
      <w:r w:rsidR="002A4F9E">
        <w:rPr>
          <w:rFonts w:eastAsia="Times New Roman" w:cs="Arial"/>
        </w:rPr>
        <w:t>0 minutes</w:t>
      </w:r>
    </w:p>
    <w:p w14:paraId="18CE32E1" w14:textId="77777777" w:rsidR="00891E0F" w:rsidRPr="00891E0F" w:rsidRDefault="00891E0F" w:rsidP="00D67304">
      <w:pPr>
        <w:tabs>
          <w:tab w:val="left" w:pos="-851"/>
          <w:tab w:val="left" w:pos="720"/>
        </w:tabs>
        <w:spacing w:after="0"/>
        <w:ind w:right="-27"/>
        <w:rPr>
          <w:rFonts w:eastAsia="Times New Roman" w:cs="Arial"/>
          <w:bCs/>
        </w:rPr>
      </w:pPr>
      <w:r w:rsidRPr="00891E0F">
        <w:rPr>
          <w:rFonts w:eastAsia="Times New Roman" w:cs="Arial"/>
          <w:b/>
          <w:bCs/>
        </w:rPr>
        <w:t>Task weighting</w:t>
      </w:r>
    </w:p>
    <w:p w14:paraId="3982906B" w14:textId="77777777" w:rsidR="00891E0F" w:rsidRPr="00891E0F" w:rsidRDefault="00E23F46" w:rsidP="00D67304">
      <w:pPr>
        <w:tabs>
          <w:tab w:val="left" w:pos="-851"/>
          <w:tab w:val="left" w:pos="720"/>
        </w:tabs>
        <w:ind w:right="-545"/>
        <w:rPr>
          <w:rFonts w:eastAsia="Times New Roman" w:cs="Arial"/>
          <w:bCs/>
        </w:rPr>
      </w:pPr>
      <w:r>
        <w:rPr>
          <w:rFonts w:eastAsia="Times New Roman" w:cs="Arial"/>
          <w:bCs/>
        </w:rPr>
        <w:t>5</w:t>
      </w:r>
      <w:r w:rsidR="00891E0F" w:rsidRPr="00891E0F">
        <w:rPr>
          <w:rFonts w:eastAsia="Times New Roman" w:cs="Arial"/>
          <w:bCs/>
        </w:rPr>
        <w:t>% of the school mark for this pair of units</w:t>
      </w:r>
    </w:p>
    <w:p w14:paraId="55451E0E" w14:textId="34673F98" w:rsidR="00D67304" w:rsidRDefault="00D67304" w:rsidP="00D67304">
      <w:pPr>
        <w:pStyle w:val="AnswerLines"/>
      </w:pPr>
      <w:r>
        <w:tab/>
      </w:r>
    </w:p>
    <w:p w14:paraId="3AF3D70E" w14:textId="409E12F7" w:rsidR="001A7B4E" w:rsidRPr="001C5BE2" w:rsidRDefault="003F4117" w:rsidP="00D67304">
      <w:pPr>
        <w:pStyle w:val="Question"/>
      </w:pPr>
      <w:r>
        <w:t>Section O</w:t>
      </w:r>
      <w:r w:rsidR="00EB683E" w:rsidRPr="001C5BE2">
        <w:t xml:space="preserve">ne – </w:t>
      </w:r>
      <w:r w:rsidR="001A7B4E" w:rsidRPr="001C5BE2">
        <w:t>Short response</w:t>
      </w:r>
      <w:r w:rsidR="001A7B4E" w:rsidRPr="001C5BE2">
        <w:tab/>
      </w:r>
      <w:r w:rsidR="00531E04">
        <w:t>(</w:t>
      </w:r>
      <w:r w:rsidR="00CE251B">
        <w:t>16</w:t>
      </w:r>
      <w:r w:rsidR="00531E04">
        <w:t xml:space="preserve"> marks)</w:t>
      </w:r>
    </w:p>
    <w:p w14:paraId="378E10B3" w14:textId="5F8C00FF" w:rsidR="001A7B4E" w:rsidRDefault="00E23F46" w:rsidP="00BA7702">
      <w:pPr>
        <w:pStyle w:val="ListNumber"/>
        <w:numPr>
          <w:ilvl w:val="0"/>
          <w:numId w:val="36"/>
        </w:numPr>
        <w:tabs>
          <w:tab w:val="right" w:pos="9072"/>
        </w:tabs>
      </w:pPr>
      <w:r>
        <w:t>D</w:t>
      </w:r>
      <w:r w:rsidR="001A7B4E">
        <w:t xml:space="preserve">escribe </w:t>
      </w:r>
      <w:r w:rsidR="001A7B4E" w:rsidRPr="00E23F46">
        <w:t>the nature of</w:t>
      </w:r>
      <w:r w:rsidR="00EB683E">
        <w:t xml:space="preserve"> the production of </w:t>
      </w:r>
      <w:r w:rsidR="00C84E0D">
        <w:t>automobiles</w:t>
      </w:r>
      <w:r w:rsidR="001A7B4E">
        <w:t>.</w:t>
      </w:r>
      <w:r w:rsidR="00EB271E">
        <w:tab/>
      </w:r>
      <w:r w:rsidR="001A7B4E">
        <w:t>(2 marks)</w:t>
      </w:r>
    </w:p>
    <w:p w14:paraId="602369FC" w14:textId="77777777" w:rsidR="007E6A35" w:rsidRPr="007E6A35" w:rsidRDefault="007E6A35" w:rsidP="00D67304">
      <w:pPr>
        <w:pStyle w:val="AnswerLinesindented"/>
      </w:pPr>
      <w:r w:rsidRPr="007E6A35">
        <w:tab/>
      </w:r>
    </w:p>
    <w:p w14:paraId="49A5C2E9" w14:textId="77777777" w:rsidR="007E6A35" w:rsidRPr="007E6A35" w:rsidRDefault="007E6A35" w:rsidP="00D67304">
      <w:pPr>
        <w:pStyle w:val="AnswerLinesindented"/>
      </w:pPr>
      <w:r w:rsidRPr="007E6A35">
        <w:tab/>
      </w:r>
    </w:p>
    <w:p w14:paraId="773340BA" w14:textId="77777777" w:rsidR="007E6A35" w:rsidRPr="007E6A35" w:rsidRDefault="007E6A35" w:rsidP="00D67304">
      <w:pPr>
        <w:pStyle w:val="AnswerLinesindented"/>
      </w:pPr>
      <w:r w:rsidRPr="007E6A35">
        <w:tab/>
      </w:r>
    </w:p>
    <w:p w14:paraId="044728D8" w14:textId="77777777" w:rsidR="007E6A35" w:rsidRPr="007E6A35" w:rsidRDefault="007E6A35" w:rsidP="00D67304">
      <w:pPr>
        <w:pStyle w:val="AnswerLinesindented"/>
      </w:pPr>
      <w:r w:rsidRPr="007E6A35">
        <w:tab/>
      </w:r>
    </w:p>
    <w:p w14:paraId="6623BA1A" w14:textId="4E0BBCA4" w:rsidR="00EB683E" w:rsidRDefault="00EB683E" w:rsidP="0018484D">
      <w:pPr>
        <w:pStyle w:val="ListNumber"/>
        <w:tabs>
          <w:tab w:val="right" w:pos="9072"/>
        </w:tabs>
        <w:rPr>
          <w:rFonts w:cs="Courier New"/>
        </w:rPr>
      </w:pPr>
      <w:r w:rsidRPr="00453DC9">
        <w:rPr>
          <w:lang w:eastAsia="ja-JP"/>
        </w:rPr>
        <w:t>Using the two graphs below</w:t>
      </w:r>
      <w:r w:rsidR="003F4117">
        <w:rPr>
          <w:lang w:eastAsia="ja-JP"/>
        </w:rPr>
        <w:t>,</w:t>
      </w:r>
      <w:r w:rsidRPr="00453DC9">
        <w:rPr>
          <w:lang w:eastAsia="ja-JP"/>
        </w:rPr>
        <w:t xml:space="preserve"> identify </w:t>
      </w:r>
      <w:r w:rsidR="007A0DA3">
        <w:rPr>
          <w:b/>
          <w:lang w:eastAsia="ja-JP"/>
        </w:rPr>
        <w:t xml:space="preserve">two </w:t>
      </w:r>
      <w:r w:rsidRPr="00453DC9">
        <w:rPr>
          <w:lang w:eastAsia="ja-JP"/>
        </w:rPr>
        <w:t>major changes to the location and production of motor vehicles between 1950 and 2014.</w:t>
      </w:r>
      <w:r w:rsidRPr="00EB683E">
        <w:rPr>
          <w:rFonts w:cs="Courier New"/>
        </w:rPr>
        <w:tab/>
        <w:t>(4 marks)</w:t>
      </w:r>
    </w:p>
    <w:p w14:paraId="03A77302" w14:textId="16BC097E" w:rsidR="00FB3179" w:rsidRDefault="003F4117" w:rsidP="00D67304">
      <w:pPr>
        <w:pStyle w:val="AnswerLinesindented"/>
      </w:pPr>
      <w:r>
        <w:t xml:space="preserve">Change </w:t>
      </w:r>
      <w:r w:rsidR="00EB683E">
        <w:t>1:</w:t>
      </w:r>
      <w:r w:rsidR="00D67304">
        <w:t xml:space="preserve"> </w:t>
      </w:r>
      <w:r w:rsidR="00D67304">
        <w:tab/>
      </w:r>
    </w:p>
    <w:p w14:paraId="5AFA990D" w14:textId="002F1DA7" w:rsidR="00D67304" w:rsidRDefault="00D67304" w:rsidP="00D67304">
      <w:pPr>
        <w:pStyle w:val="AnswerLinesindented"/>
        <w:rPr>
          <w:rFonts w:cs="Courier New"/>
        </w:rPr>
      </w:pPr>
      <w:r>
        <w:tab/>
      </w:r>
    </w:p>
    <w:p w14:paraId="257366FE" w14:textId="705339DD" w:rsidR="00EB683E" w:rsidRPr="00EB683E" w:rsidRDefault="003F4117" w:rsidP="00D67304">
      <w:pPr>
        <w:pStyle w:val="AnswerLinesindented"/>
      </w:pPr>
      <w:r>
        <w:t xml:space="preserve">Change </w:t>
      </w:r>
      <w:r w:rsidR="00EB683E">
        <w:t>2</w:t>
      </w:r>
      <w:r w:rsidR="00EB683E" w:rsidRPr="00EB683E">
        <w:t>:</w:t>
      </w:r>
      <w:r w:rsidR="00D67304">
        <w:t xml:space="preserve"> </w:t>
      </w:r>
      <w:r w:rsidR="00D67304">
        <w:tab/>
      </w:r>
    </w:p>
    <w:p w14:paraId="5742D545" w14:textId="6889B628" w:rsidR="00EB683E" w:rsidRDefault="00D67304" w:rsidP="00D67304">
      <w:pPr>
        <w:pStyle w:val="AnswerLinesindented"/>
      </w:pPr>
      <w:r>
        <w:tab/>
      </w:r>
    </w:p>
    <w:p w14:paraId="39FC9E58" w14:textId="460EA269" w:rsidR="007E6A35" w:rsidRDefault="003E50D8" w:rsidP="0018484D">
      <w:pPr>
        <w:spacing w:after="0"/>
        <w:ind w:left="357"/>
        <w:jc w:val="center"/>
        <w:rPr>
          <w:rFonts w:cs="Courier New"/>
        </w:rPr>
      </w:pPr>
      <w:r>
        <w:rPr>
          <w:rFonts w:cs="Courier New"/>
        </w:rPr>
        <w:lastRenderedPageBreak/>
        <w:t>or</w:t>
      </w:r>
      <w:r w:rsidR="0018484D">
        <w:rPr>
          <w:rFonts w:cs="Courier New"/>
        </w:rPr>
        <w:t xml:space="preserve"> </w:t>
      </w:r>
      <w:r w:rsidR="007E6A35">
        <w:rPr>
          <w:rFonts w:cs="Courier New"/>
          <w:noProof/>
          <w:lang w:eastAsia="en-AU"/>
        </w:rPr>
        <w:drawing>
          <wp:inline distT="0" distB="0" distL="0" distR="0" wp14:anchorId="35957D1E" wp14:editId="42EDC137">
            <wp:extent cx="4105275" cy="296604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_Vehicle_Production_Share_1950_2013.png"/>
                    <pic:cNvPicPr/>
                  </pic:nvPicPr>
                  <pic:blipFill rotWithShape="1">
                    <a:blip r:embed="rId14">
                      <a:extLst>
                        <a:ext uri="{28A0092B-C50C-407E-A947-70E740481C1C}">
                          <a14:useLocalDpi xmlns:a14="http://schemas.microsoft.com/office/drawing/2010/main" val="0"/>
                        </a:ext>
                      </a:extLst>
                    </a:blip>
                    <a:srcRect r="1143"/>
                    <a:stretch/>
                  </pic:blipFill>
                  <pic:spPr bwMode="auto">
                    <a:xfrm>
                      <a:off x="0" y="0"/>
                      <a:ext cx="4105275" cy="2966048"/>
                    </a:xfrm>
                    <a:prstGeom prst="rect">
                      <a:avLst/>
                    </a:prstGeom>
                    <a:ln>
                      <a:noFill/>
                    </a:ln>
                    <a:extLst>
                      <a:ext uri="{53640926-AAD7-44D8-BBD7-CCE9431645EC}">
                        <a14:shadowObscured xmlns:a14="http://schemas.microsoft.com/office/drawing/2010/main"/>
                      </a:ext>
                    </a:extLst>
                  </pic:spPr>
                </pic:pic>
              </a:graphicData>
            </a:graphic>
          </wp:inline>
        </w:drawing>
      </w:r>
    </w:p>
    <w:p w14:paraId="2B536D7D" w14:textId="48C886CE" w:rsidR="00F65CA0" w:rsidRPr="00F65CA0" w:rsidRDefault="00F65CA0" w:rsidP="0018484D">
      <w:pPr>
        <w:pStyle w:val="ListParagraph"/>
        <w:spacing w:after="0"/>
        <w:ind w:left="0"/>
        <w:rPr>
          <w:rFonts w:cs="Courier New"/>
          <w:color w:val="808080" w:themeColor="background1" w:themeShade="80"/>
          <w:sz w:val="18"/>
          <w:szCs w:val="18"/>
        </w:rPr>
      </w:pPr>
      <w:proofErr w:type="spellStart"/>
      <w:r w:rsidRPr="00856026">
        <w:rPr>
          <w:rFonts w:cs="Courier New"/>
          <w:color w:val="808080" w:themeColor="background1" w:themeShade="80"/>
          <w:sz w:val="18"/>
          <w:szCs w:val="18"/>
        </w:rPr>
        <w:t>Masaqui</w:t>
      </w:r>
      <w:proofErr w:type="spellEnd"/>
      <w:r w:rsidRPr="00856026">
        <w:rPr>
          <w:rFonts w:cs="Courier New"/>
          <w:color w:val="808080" w:themeColor="background1" w:themeShade="80"/>
          <w:sz w:val="18"/>
          <w:szCs w:val="18"/>
        </w:rPr>
        <w:t xml:space="preserve">. (2014, December </w:t>
      </w:r>
      <w:r>
        <w:rPr>
          <w:rFonts w:cs="Courier New"/>
          <w:color w:val="808080" w:themeColor="background1" w:themeShade="80"/>
          <w:sz w:val="18"/>
          <w:szCs w:val="18"/>
        </w:rPr>
        <w:t>23</w:t>
      </w:r>
      <w:r w:rsidRPr="00856026">
        <w:rPr>
          <w:rFonts w:cs="Courier New"/>
          <w:color w:val="808080" w:themeColor="background1" w:themeShade="80"/>
          <w:sz w:val="18"/>
          <w:szCs w:val="18"/>
        </w:rPr>
        <w:t xml:space="preserve">). </w:t>
      </w:r>
      <w:r>
        <w:rPr>
          <w:rFonts w:cs="Courier New"/>
          <w:i/>
          <w:color w:val="808080" w:themeColor="background1" w:themeShade="80"/>
          <w:sz w:val="18"/>
          <w:szCs w:val="18"/>
        </w:rPr>
        <w:t>Share of motor vehicle production (quantities)</w:t>
      </w:r>
      <w:r w:rsidRPr="00856026">
        <w:rPr>
          <w:rFonts w:cs="Courier New"/>
          <w:color w:val="808080" w:themeColor="background1" w:themeShade="80"/>
          <w:sz w:val="18"/>
          <w:szCs w:val="18"/>
        </w:rPr>
        <w:t xml:space="preserve"> [Graph]. Retrieved March, 2015, from </w:t>
      </w:r>
      <w:r w:rsidR="000D4288" w:rsidRPr="000D4288">
        <w:rPr>
          <w:rFonts w:cs="Courier New"/>
          <w:color w:val="808080" w:themeColor="background1" w:themeShade="80"/>
          <w:sz w:val="18"/>
          <w:szCs w:val="18"/>
        </w:rPr>
        <w:t>http://commons.wikimedia.org/wiki/File:Motor_Vehicle_Production_Share_1950_2013.png</w:t>
      </w:r>
      <w:r w:rsidR="008F4C99">
        <w:rPr>
          <w:rFonts w:cs="Courier New"/>
          <w:color w:val="808080" w:themeColor="background1" w:themeShade="80"/>
          <w:sz w:val="18"/>
          <w:szCs w:val="18"/>
        </w:rPr>
        <w:t>.</w:t>
      </w:r>
      <w:r w:rsidR="000D4288">
        <w:rPr>
          <w:rFonts w:cs="Courier New"/>
          <w:color w:val="808080" w:themeColor="background1" w:themeShade="80"/>
          <w:sz w:val="18"/>
          <w:szCs w:val="18"/>
        </w:rPr>
        <w:t xml:space="preserve"> </w:t>
      </w:r>
      <w:r w:rsidRPr="00856026">
        <w:rPr>
          <w:rFonts w:cs="Courier New"/>
          <w:color w:val="808080" w:themeColor="background1" w:themeShade="80"/>
          <w:sz w:val="18"/>
          <w:szCs w:val="18"/>
        </w:rPr>
        <w:t>Used under the Creative Commons Attribution-Share Alike 4.0 International licence.</w:t>
      </w:r>
    </w:p>
    <w:p w14:paraId="3A9C0DE1" w14:textId="77777777" w:rsidR="00FB3179" w:rsidRDefault="00F65CA0" w:rsidP="0018484D">
      <w:pPr>
        <w:tabs>
          <w:tab w:val="left" w:pos="-851"/>
          <w:tab w:val="left" w:pos="426"/>
        </w:tabs>
        <w:spacing w:after="0"/>
        <w:ind w:right="-27"/>
        <w:jc w:val="center"/>
        <w:rPr>
          <w:rFonts w:cs="Courier New"/>
        </w:rPr>
      </w:pPr>
      <w:r>
        <w:rPr>
          <w:rFonts w:cs="Courier New"/>
          <w:noProof/>
          <w:lang w:eastAsia="en-AU"/>
        </w:rPr>
        <w:drawing>
          <wp:inline distT="0" distB="0" distL="0" distR="0" wp14:anchorId="361A223D" wp14:editId="23A04E09">
            <wp:extent cx="4147185" cy="296227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_Vehicle_Production_1950_2013.png"/>
                    <pic:cNvPicPr/>
                  </pic:nvPicPr>
                  <pic:blipFill>
                    <a:blip r:embed="rId15">
                      <a:extLst>
                        <a:ext uri="{28A0092B-C50C-407E-A947-70E740481C1C}">
                          <a14:useLocalDpi xmlns:a14="http://schemas.microsoft.com/office/drawing/2010/main" val="0"/>
                        </a:ext>
                      </a:extLst>
                    </a:blip>
                    <a:stretch>
                      <a:fillRect/>
                    </a:stretch>
                  </pic:blipFill>
                  <pic:spPr>
                    <a:xfrm>
                      <a:off x="0" y="0"/>
                      <a:ext cx="4147185" cy="2962275"/>
                    </a:xfrm>
                    <a:prstGeom prst="rect">
                      <a:avLst/>
                    </a:prstGeom>
                  </pic:spPr>
                </pic:pic>
              </a:graphicData>
            </a:graphic>
          </wp:inline>
        </w:drawing>
      </w:r>
    </w:p>
    <w:p w14:paraId="0FCD56CB" w14:textId="681FEABF" w:rsidR="0018484D" w:rsidRDefault="00F65CA0" w:rsidP="0018484D">
      <w:pPr>
        <w:pStyle w:val="ListParagraph"/>
        <w:ind w:left="0"/>
        <w:rPr>
          <w:rFonts w:cs="Courier New"/>
          <w:color w:val="808080" w:themeColor="background1" w:themeShade="80"/>
          <w:sz w:val="18"/>
          <w:szCs w:val="18"/>
        </w:rPr>
      </w:pPr>
      <w:proofErr w:type="spellStart"/>
      <w:r w:rsidRPr="003F4117">
        <w:rPr>
          <w:rFonts w:cs="Courier New"/>
          <w:color w:val="808080" w:themeColor="background1" w:themeShade="80"/>
          <w:sz w:val="18"/>
          <w:szCs w:val="18"/>
        </w:rPr>
        <w:t>Masaqui</w:t>
      </w:r>
      <w:proofErr w:type="spellEnd"/>
      <w:r w:rsidRPr="003F4117">
        <w:rPr>
          <w:rFonts w:cs="Courier New"/>
          <w:color w:val="808080" w:themeColor="background1" w:themeShade="80"/>
          <w:sz w:val="18"/>
          <w:szCs w:val="18"/>
        </w:rPr>
        <w:t xml:space="preserve">. (2014, December 30). </w:t>
      </w:r>
      <w:r w:rsidRPr="003F4117">
        <w:rPr>
          <w:rFonts w:cs="Courier New"/>
          <w:i/>
          <w:color w:val="808080" w:themeColor="background1" w:themeShade="80"/>
          <w:sz w:val="18"/>
          <w:szCs w:val="18"/>
        </w:rPr>
        <w:t>World motor vehicle production</w:t>
      </w:r>
      <w:r w:rsidRPr="003F4117">
        <w:rPr>
          <w:rFonts w:cs="Courier New"/>
          <w:color w:val="808080" w:themeColor="background1" w:themeShade="80"/>
          <w:sz w:val="18"/>
          <w:szCs w:val="18"/>
        </w:rPr>
        <w:t xml:space="preserve"> [Graph]. Retrieved March, 2015, from </w:t>
      </w:r>
      <w:hyperlink r:id="rId16" w:history="1">
        <w:r w:rsidRPr="003F4117">
          <w:rPr>
            <w:rStyle w:val="Hyperlink"/>
            <w:rFonts w:cs="Courier New"/>
            <w:color w:val="808080" w:themeColor="background1" w:themeShade="80"/>
            <w:sz w:val="18"/>
            <w:szCs w:val="18"/>
          </w:rPr>
          <w:t>http://commons.wikimedia.org/wiki/File:Motor_Vehicle_Production_1950_2013_es.svg</w:t>
        </w:r>
      </w:hyperlink>
      <w:r w:rsidR="008F4C99" w:rsidRPr="003F4117">
        <w:rPr>
          <w:rFonts w:cs="Courier New"/>
          <w:color w:val="808080" w:themeColor="background1" w:themeShade="80"/>
          <w:sz w:val="18"/>
          <w:szCs w:val="18"/>
        </w:rPr>
        <w:t>.</w:t>
      </w:r>
      <w:r w:rsidR="007A0DA3">
        <w:rPr>
          <w:rFonts w:cs="Courier New"/>
          <w:color w:val="808080" w:themeColor="background1" w:themeShade="80"/>
          <w:sz w:val="18"/>
          <w:szCs w:val="18"/>
        </w:rPr>
        <w:t xml:space="preserve"> </w:t>
      </w:r>
      <w:r w:rsidRPr="003F4117">
        <w:rPr>
          <w:rFonts w:cs="Courier New"/>
          <w:color w:val="808080" w:themeColor="background1" w:themeShade="80"/>
          <w:sz w:val="18"/>
          <w:szCs w:val="18"/>
        </w:rPr>
        <w:t>Used under the Creative Commons Attribution-Share Alike 4.0 International licence.</w:t>
      </w:r>
    </w:p>
    <w:p w14:paraId="5C919726" w14:textId="77777777" w:rsidR="0018484D" w:rsidRPr="0018484D" w:rsidRDefault="0018484D" w:rsidP="0018484D">
      <w:r>
        <w:rPr>
          <w:rFonts w:cs="Courier New"/>
          <w:color w:val="808080" w:themeColor="background1" w:themeShade="80"/>
          <w:sz w:val="18"/>
          <w:szCs w:val="18"/>
        </w:rPr>
        <w:br w:type="page"/>
      </w:r>
    </w:p>
    <w:p w14:paraId="53876C5B" w14:textId="1A4E2767" w:rsidR="003D21FB" w:rsidRDefault="003D21FB" w:rsidP="0018484D">
      <w:pPr>
        <w:pStyle w:val="ListNumber"/>
        <w:tabs>
          <w:tab w:val="right" w:pos="9072"/>
        </w:tabs>
      </w:pPr>
      <w:r w:rsidRPr="003D21FB">
        <w:lastRenderedPageBreak/>
        <w:t xml:space="preserve">Identify </w:t>
      </w:r>
      <w:r w:rsidR="007A0DA3">
        <w:rPr>
          <w:b/>
        </w:rPr>
        <w:t xml:space="preserve">one </w:t>
      </w:r>
      <w:r w:rsidRPr="003D21FB">
        <w:t>technological advancement in transport and/or telecommunications and explain how it has facilitated change in the spatial distribution of the production or con</w:t>
      </w:r>
      <w:r w:rsidR="00933C30">
        <w:t xml:space="preserve">sumption of </w:t>
      </w:r>
      <w:r w:rsidR="00E61458">
        <w:t>automobiles.</w:t>
      </w:r>
      <w:r w:rsidR="009F0520">
        <w:tab/>
      </w:r>
      <w:r w:rsidRPr="003D21FB">
        <w:t>(</w:t>
      </w:r>
      <w:r w:rsidR="00205188">
        <w:t>4</w:t>
      </w:r>
      <w:r w:rsidRPr="003D21FB">
        <w:t xml:space="preserve"> marks)</w:t>
      </w:r>
    </w:p>
    <w:p w14:paraId="0D54CB42" w14:textId="77777777" w:rsidR="00A61363" w:rsidRDefault="00A61363" w:rsidP="0018484D">
      <w:pPr>
        <w:pStyle w:val="AnswerLinesindented"/>
      </w:pPr>
      <w:r>
        <w:tab/>
      </w:r>
    </w:p>
    <w:p w14:paraId="0906618C" w14:textId="77777777" w:rsidR="00A61363" w:rsidRDefault="00A61363" w:rsidP="0018484D">
      <w:pPr>
        <w:pStyle w:val="AnswerLinesindented"/>
      </w:pPr>
      <w:r>
        <w:tab/>
      </w:r>
    </w:p>
    <w:p w14:paraId="54D8DEAC" w14:textId="77777777" w:rsidR="00A61363" w:rsidRDefault="00A61363" w:rsidP="0018484D">
      <w:pPr>
        <w:pStyle w:val="AnswerLinesindented"/>
      </w:pPr>
      <w:r>
        <w:tab/>
      </w:r>
    </w:p>
    <w:p w14:paraId="1EE349C6" w14:textId="77777777" w:rsidR="00A61363" w:rsidRDefault="00A61363" w:rsidP="0018484D">
      <w:pPr>
        <w:pStyle w:val="AnswerLinesindented"/>
      </w:pPr>
      <w:r>
        <w:tab/>
      </w:r>
    </w:p>
    <w:p w14:paraId="1091E9E1" w14:textId="77777777" w:rsidR="00A61363" w:rsidRDefault="00A61363" w:rsidP="0018484D">
      <w:pPr>
        <w:pStyle w:val="AnswerLinesindented"/>
      </w:pPr>
      <w:r>
        <w:tab/>
      </w:r>
    </w:p>
    <w:p w14:paraId="48C61203" w14:textId="77777777" w:rsidR="00A61363" w:rsidRDefault="00A61363" w:rsidP="0018484D">
      <w:pPr>
        <w:pStyle w:val="AnswerLinesindented"/>
      </w:pPr>
      <w:r>
        <w:tab/>
      </w:r>
    </w:p>
    <w:p w14:paraId="71ADDC8C" w14:textId="6E17B300" w:rsidR="003D21FB" w:rsidRDefault="003D21FB" w:rsidP="00AC36C9">
      <w:pPr>
        <w:pStyle w:val="ListNumber"/>
        <w:tabs>
          <w:tab w:val="right" w:pos="9072"/>
        </w:tabs>
      </w:pPr>
      <w:r w:rsidRPr="003D21FB">
        <w:t xml:space="preserve">Over time, the spatial distribution of the production of </w:t>
      </w:r>
      <w:r w:rsidR="00933C30">
        <w:t>automobiles</w:t>
      </w:r>
      <w:r w:rsidR="00811C13">
        <w:t xml:space="preserve"> has changed.</w:t>
      </w:r>
      <w:r w:rsidRPr="003D21FB">
        <w:t xml:space="preserve"> </w:t>
      </w:r>
      <w:r w:rsidR="00B42661">
        <w:t>D</w:t>
      </w:r>
      <w:r w:rsidRPr="003D21FB">
        <w:t xml:space="preserve">escribe </w:t>
      </w:r>
      <w:r w:rsidR="007A0DA3">
        <w:rPr>
          <w:b/>
        </w:rPr>
        <w:t xml:space="preserve">one </w:t>
      </w:r>
      <w:r w:rsidRPr="003D21FB">
        <w:t>way in which governments can facilitate change in the spatial distribution of</w:t>
      </w:r>
      <w:r w:rsidR="00E61458">
        <w:t xml:space="preserve"> the p</w:t>
      </w:r>
      <w:r w:rsidR="00811C13">
        <w:t>roduction of automobiles.</w:t>
      </w:r>
      <w:r w:rsidR="00B42661" w:rsidRPr="00B42661">
        <w:t xml:space="preserve"> </w:t>
      </w:r>
      <w:r w:rsidR="00B42661" w:rsidRPr="00737B8F">
        <w:t xml:space="preserve">Refer to specific </w:t>
      </w:r>
      <w:r w:rsidR="00B42661">
        <w:t>examples</w:t>
      </w:r>
      <w:r w:rsidR="00B42661" w:rsidRPr="00737B8F">
        <w:t xml:space="preserve"> in your answer.</w:t>
      </w:r>
      <w:r w:rsidR="00811C13">
        <w:tab/>
      </w:r>
      <w:r w:rsidRPr="003D21FB">
        <w:t>(</w:t>
      </w:r>
      <w:r w:rsidR="00205188">
        <w:t>2</w:t>
      </w:r>
      <w:r w:rsidRPr="003D21FB">
        <w:t xml:space="preserve"> marks)</w:t>
      </w:r>
    </w:p>
    <w:p w14:paraId="35F2D06F" w14:textId="77777777" w:rsidR="00A61363" w:rsidRDefault="00A61363" w:rsidP="0018484D">
      <w:pPr>
        <w:pStyle w:val="AnswerLinesindented"/>
      </w:pPr>
      <w:r>
        <w:tab/>
      </w:r>
    </w:p>
    <w:p w14:paraId="3F33099E" w14:textId="77777777" w:rsidR="00A61363" w:rsidRDefault="00A61363" w:rsidP="0018484D">
      <w:pPr>
        <w:pStyle w:val="AnswerLinesindented"/>
      </w:pPr>
      <w:r>
        <w:tab/>
      </w:r>
    </w:p>
    <w:p w14:paraId="2404BD54" w14:textId="77777777" w:rsidR="00A61363" w:rsidRDefault="00A61363" w:rsidP="0018484D">
      <w:pPr>
        <w:pStyle w:val="AnswerLinesindented"/>
      </w:pPr>
      <w:r>
        <w:tab/>
      </w:r>
    </w:p>
    <w:p w14:paraId="64E00B91" w14:textId="77777777" w:rsidR="00A61363" w:rsidRDefault="00A61363" w:rsidP="0018484D">
      <w:pPr>
        <w:pStyle w:val="AnswerLinesindented"/>
      </w:pPr>
      <w:r>
        <w:tab/>
      </w:r>
    </w:p>
    <w:p w14:paraId="0228A188" w14:textId="77777777" w:rsidR="00A61363" w:rsidRDefault="00A61363" w:rsidP="0018484D">
      <w:pPr>
        <w:pStyle w:val="AnswerLinesindented"/>
      </w:pPr>
      <w:r>
        <w:tab/>
      </w:r>
    </w:p>
    <w:p w14:paraId="2D842D12" w14:textId="38A44912" w:rsidR="001A7B4E" w:rsidRDefault="00B42661" w:rsidP="00AC36C9">
      <w:pPr>
        <w:pStyle w:val="ListNumber"/>
        <w:tabs>
          <w:tab w:val="right" w:pos="9072"/>
        </w:tabs>
      </w:pPr>
      <w:r>
        <w:t>D</w:t>
      </w:r>
      <w:r w:rsidR="00811C13">
        <w:t xml:space="preserve">escribe </w:t>
      </w:r>
      <w:r w:rsidR="007A0DA3">
        <w:rPr>
          <w:b/>
        </w:rPr>
        <w:t xml:space="preserve">one </w:t>
      </w:r>
      <w:r w:rsidR="001A7B4E" w:rsidRPr="003D21FB">
        <w:t xml:space="preserve">advantage and </w:t>
      </w:r>
      <w:r w:rsidR="007A0DA3">
        <w:rPr>
          <w:b/>
        </w:rPr>
        <w:t xml:space="preserve">one </w:t>
      </w:r>
      <w:r w:rsidR="001A7B4E" w:rsidRPr="003D21FB">
        <w:t xml:space="preserve">disadvantage of the changes in the spatial distribution of the production of </w:t>
      </w:r>
      <w:r w:rsidR="005C74BA" w:rsidRPr="003D21FB">
        <w:t>automobiles</w:t>
      </w:r>
      <w:r w:rsidR="00D25050" w:rsidRPr="003D21FB">
        <w:t xml:space="preserve"> </w:t>
      </w:r>
      <w:r w:rsidR="001A7B4E" w:rsidRPr="003D21FB">
        <w:t>for people or places.</w:t>
      </w:r>
      <w:r w:rsidRPr="00B42661">
        <w:t xml:space="preserve"> </w:t>
      </w:r>
      <w:r w:rsidRPr="00737B8F">
        <w:t xml:space="preserve">Refer to specific </w:t>
      </w:r>
      <w:r>
        <w:t>examples</w:t>
      </w:r>
      <w:r w:rsidRPr="00737B8F">
        <w:t xml:space="preserve"> in your answer.</w:t>
      </w:r>
      <w:r w:rsidR="00D47866">
        <w:br/>
      </w:r>
      <w:r w:rsidR="003D21FB">
        <w:tab/>
      </w:r>
      <w:r w:rsidR="00D47866">
        <w:t>(4 marks)</w:t>
      </w:r>
    </w:p>
    <w:p w14:paraId="42C1EA2C" w14:textId="77777777" w:rsidR="00A61363" w:rsidRDefault="00A61363" w:rsidP="0018484D">
      <w:pPr>
        <w:pStyle w:val="AnswerLinesindented"/>
      </w:pPr>
      <w:r w:rsidRPr="00A61363">
        <w:t xml:space="preserve">Advantage: </w:t>
      </w:r>
      <w:r>
        <w:tab/>
      </w:r>
    </w:p>
    <w:p w14:paraId="244183A3" w14:textId="4136DEDE" w:rsidR="00A61363" w:rsidRDefault="00A61363" w:rsidP="0018484D">
      <w:pPr>
        <w:pStyle w:val="AnswerLinesindented"/>
      </w:pPr>
      <w:r w:rsidRPr="00A61363">
        <w:tab/>
      </w:r>
    </w:p>
    <w:p w14:paraId="0063BC0A" w14:textId="77777777" w:rsidR="00A61363" w:rsidRDefault="00A61363" w:rsidP="0018484D">
      <w:pPr>
        <w:pStyle w:val="AnswerLinesindented"/>
      </w:pPr>
      <w:r>
        <w:tab/>
      </w:r>
    </w:p>
    <w:p w14:paraId="0D318B7A" w14:textId="77777777" w:rsidR="00A61363" w:rsidRPr="00A61363" w:rsidRDefault="00A61363" w:rsidP="0018484D">
      <w:pPr>
        <w:pStyle w:val="AnswerLinesindented"/>
      </w:pPr>
      <w:r>
        <w:tab/>
      </w:r>
    </w:p>
    <w:p w14:paraId="40C07182" w14:textId="77777777" w:rsidR="00A61363" w:rsidRDefault="00A61363" w:rsidP="0018484D">
      <w:pPr>
        <w:pStyle w:val="AnswerLinesindented"/>
      </w:pPr>
      <w:r>
        <w:t>Disa</w:t>
      </w:r>
      <w:r w:rsidRPr="00A61363">
        <w:t xml:space="preserve">dvantage: </w:t>
      </w:r>
      <w:r>
        <w:tab/>
      </w:r>
    </w:p>
    <w:p w14:paraId="31CF5432" w14:textId="08D66D2E" w:rsidR="00A61363" w:rsidRDefault="00A61363" w:rsidP="0018484D">
      <w:pPr>
        <w:pStyle w:val="AnswerLinesindented"/>
      </w:pPr>
      <w:r w:rsidRPr="00A61363">
        <w:tab/>
      </w:r>
    </w:p>
    <w:p w14:paraId="79DDD3C2" w14:textId="77777777" w:rsidR="00A61363" w:rsidRDefault="00A61363" w:rsidP="0018484D">
      <w:pPr>
        <w:pStyle w:val="AnswerLinesindented"/>
      </w:pPr>
      <w:r>
        <w:tab/>
      </w:r>
    </w:p>
    <w:p w14:paraId="65486655" w14:textId="490B0C3D" w:rsidR="0018484D" w:rsidRDefault="00A61363" w:rsidP="0018484D">
      <w:pPr>
        <w:pStyle w:val="AnswerLinesindented"/>
      </w:pPr>
      <w:r>
        <w:tab/>
      </w:r>
      <w:r w:rsidR="0018484D">
        <w:br w:type="page"/>
      </w:r>
    </w:p>
    <w:p w14:paraId="17F086B0" w14:textId="46F3BA28" w:rsidR="001A7B4E" w:rsidRPr="00531E04" w:rsidRDefault="00811C13" w:rsidP="0018484D">
      <w:pPr>
        <w:pStyle w:val="Question"/>
      </w:pPr>
      <w:r w:rsidRPr="00531E04">
        <w:lastRenderedPageBreak/>
        <w:t xml:space="preserve">Section Two </w:t>
      </w:r>
      <w:r w:rsidRPr="00531E04">
        <w:softHyphen/>
        <w:t xml:space="preserve">– </w:t>
      </w:r>
      <w:r w:rsidR="00D47866" w:rsidRPr="00531E04">
        <w:t xml:space="preserve">Extended response </w:t>
      </w:r>
      <w:r w:rsidR="00531E04">
        <w:tab/>
        <w:t>(</w:t>
      </w:r>
      <w:r w:rsidR="002324B6">
        <w:t>8</w:t>
      </w:r>
      <w:r w:rsidR="00531E04">
        <w:t xml:space="preserve"> marks)</w:t>
      </w:r>
    </w:p>
    <w:p w14:paraId="016BD952" w14:textId="29C864FB" w:rsidR="001A7B4E" w:rsidRPr="00737B8F" w:rsidRDefault="00CE251B" w:rsidP="00AC36C9">
      <w:pPr>
        <w:pStyle w:val="ListNumber"/>
        <w:tabs>
          <w:tab w:val="right" w:pos="9072"/>
        </w:tabs>
        <w:rPr>
          <w:rFonts w:cs="Courier New"/>
        </w:rPr>
      </w:pPr>
      <w:r>
        <w:t>Discuss</w:t>
      </w:r>
      <w:r w:rsidR="00737B8F" w:rsidRPr="00737B8F">
        <w:t xml:space="preserve"> the process of diffusion and the spatial distribution of automobiles. Refer to </w:t>
      </w:r>
      <w:r w:rsidR="00B42661" w:rsidRPr="00737B8F">
        <w:t xml:space="preserve">specific </w:t>
      </w:r>
      <w:r w:rsidR="00B42661">
        <w:t>examples</w:t>
      </w:r>
      <w:r w:rsidR="00737B8F" w:rsidRPr="00737B8F">
        <w:t xml:space="preserve"> in your answer</w:t>
      </w:r>
      <w:r w:rsidR="001A7B4E" w:rsidRPr="00737B8F">
        <w:t>.</w:t>
      </w:r>
      <w:r w:rsidR="002324B6">
        <w:tab/>
      </w:r>
      <w:r w:rsidR="001A7B4E">
        <w:t>(</w:t>
      </w:r>
      <w:r w:rsidR="002324B6">
        <w:t>8</w:t>
      </w:r>
      <w:r w:rsidR="001A7B4E">
        <w:t xml:space="preserve"> marks)</w:t>
      </w:r>
    </w:p>
    <w:p w14:paraId="217CC7ED" w14:textId="77777777" w:rsidR="00536BDF" w:rsidRDefault="00A61363" w:rsidP="0018484D">
      <w:pPr>
        <w:pStyle w:val="AnswerLinesindented"/>
      </w:pPr>
      <w:r>
        <w:tab/>
      </w:r>
    </w:p>
    <w:p w14:paraId="4B0E9E39" w14:textId="77777777" w:rsidR="00A61363" w:rsidRDefault="00A61363" w:rsidP="0018484D">
      <w:pPr>
        <w:pStyle w:val="AnswerLinesindented"/>
      </w:pPr>
      <w:r>
        <w:tab/>
      </w:r>
    </w:p>
    <w:p w14:paraId="0AD8CEDC" w14:textId="77777777" w:rsidR="00A61363" w:rsidRDefault="00A61363" w:rsidP="0018484D">
      <w:pPr>
        <w:pStyle w:val="AnswerLinesindented"/>
      </w:pPr>
      <w:r>
        <w:tab/>
      </w:r>
    </w:p>
    <w:p w14:paraId="3A847722" w14:textId="77777777" w:rsidR="00A61363" w:rsidRDefault="00A61363" w:rsidP="0018484D">
      <w:pPr>
        <w:pStyle w:val="AnswerLinesindented"/>
      </w:pPr>
      <w:r>
        <w:tab/>
      </w:r>
    </w:p>
    <w:p w14:paraId="06DB2973" w14:textId="77777777" w:rsidR="00A61363" w:rsidRDefault="00A61363" w:rsidP="0018484D">
      <w:pPr>
        <w:pStyle w:val="AnswerLinesindented"/>
      </w:pPr>
      <w:r>
        <w:tab/>
      </w:r>
    </w:p>
    <w:p w14:paraId="20D1C8F1" w14:textId="77777777" w:rsidR="00A61363" w:rsidRDefault="00A61363" w:rsidP="0018484D">
      <w:pPr>
        <w:pStyle w:val="AnswerLinesindented"/>
      </w:pPr>
      <w:r>
        <w:tab/>
      </w:r>
    </w:p>
    <w:p w14:paraId="2B1686D1" w14:textId="77777777" w:rsidR="00A61363" w:rsidRDefault="00A61363" w:rsidP="0018484D">
      <w:pPr>
        <w:pStyle w:val="AnswerLinesindented"/>
      </w:pPr>
      <w:r>
        <w:tab/>
      </w:r>
    </w:p>
    <w:p w14:paraId="1A3EBB6C" w14:textId="77777777" w:rsidR="00A61363" w:rsidRDefault="00A61363" w:rsidP="0018484D">
      <w:pPr>
        <w:pStyle w:val="AnswerLinesindented"/>
      </w:pPr>
      <w:r>
        <w:tab/>
      </w:r>
    </w:p>
    <w:p w14:paraId="73A8DA40" w14:textId="77777777" w:rsidR="00A61363" w:rsidRDefault="00A61363" w:rsidP="0018484D">
      <w:pPr>
        <w:pStyle w:val="AnswerLinesindented"/>
      </w:pPr>
      <w:r>
        <w:tab/>
      </w:r>
    </w:p>
    <w:p w14:paraId="2FC9B60C" w14:textId="77777777" w:rsidR="00A61363" w:rsidRDefault="00A61363" w:rsidP="0018484D">
      <w:pPr>
        <w:pStyle w:val="AnswerLinesindented"/>
      </w:pPr>
      <w:r>
        <w:tab/>
      </w:r>
    </w:p>
    <w:p w14:paraId="6859BA4E" w14:textId="77777777" w:rsidR="00A61363" w:rsidRDefault="00A61363" w:rsidP="0018484D">
      <w:pPr>
        <w:pStyle w:val="AnswerLinesindented"/>
      </w:pPr>
      <w:r>
        <w:tab/>
      </w:r>
    </w:p>
    <w:p w14:paraId="554D3B45" w14:textId="77777777" w:rsidR="00A61363" w:rsidRDefault="00A61363" w:rsidP="0018484D">
      <w:pPr>
        <w:pStyle w:val="AnswerLinesindented"/>
      </w:pPr>
      <w:r>
        <w:tab/>
      </w:r>
    </w:p>
    <w:p w14:paraId="0EE7A65A" w14:textId="77777777" w:rsidR="00A61363" w:rsidRDefault="00A61363" w:rsidP="0018484D">
      <w:pPr>
        <w:pStyle w:val="AnswerLinesindented"/>
      </w:pPr>
      <w:r>
        <w:tab/>
      </w:r>
    </w:p>
    <w:p w14:paraId="67E58DD4" w14:textId="77777777" w:rsidR="00A61363" w:rsidRDefault="00A61363" w:rsidP="0018484D">
      <w:pPr>
        <w:pStyle w:val="AnswerLinesindented"/>
      </w:pPr>
      <w:r>
        <w:tab/>
      </w:r>
    </w:p>
    <w:p w14:paraId="6C7EF4A0" w14:textId="77777777" w:rsidR="00A61363" w:rsidRDefault="00A61363" w:rsidP="0018484D">
      <w:pPr>
        <w:pStyle w:val="AnswerLinesindented"/>
      </w:pPr>
      <w:r>
        <w:tab/>
      </w:r>
    </w:p>
    <w:p w14:paraId="5D7B8C91" w14:textId="77777777" w:rsidR="00A61363" w:rsidRDefault="00A61363" w:rsidP="0018484D">
      <w:pPr>
        <w:pStyle w:val="AnswerLinesindented"/>
      </w:pPr>
      <w:r>
        <w:tab/>
      </w:r>
    </w:p>
    <w:p w14:paraId="67CC8CFC" w14:textId="77777777" w:rsidR="00A61363" w:rsidRDefault="00A61363" w:rsidP="0018484D">
      <w:pPr>
        <w:pStyle w:val="AnswerLinesindented"/>
      </w:pPr>
      <w:r>
        <w:tab/>
      </w:r>
    </w:p>
    <w:p w14:paraId="2D49987C" w14:textId="77777777" w:rsidR="00A61363" w:rsidRDefault="00A61363" w:rsidP="0018484D">
      <w:pPr>
        <w:pStyle w:val="AnswerLinesindented"/>
      </w:pPr>
      <w:r>
        <w:tab/>
      </w:r>
    </w:p>
    <w:p w14:paraId="7B6B86F7" w14:textId="77777777" w:rsidR="00A61363" w:rsidRDefault="00A61363" w:rsidP="0018484D">
      <w:pPr>
        <w:pStyle w:val="AnswerLinesindented"/>
      </w:pPr>
      <w:r>
        <w:tab/>
      </w:r>
    </w:p>
    <w:p w14:paraId="67259B3A" w14:textId="77777777" w:rsidR="00A61363" w:rsidRDefault="00A61363" w:rsidP="0018484D">
      <w:pPr>
        <w:pStyle w:val="AnswerLinesindented"/>
      </w:pPr>
      <w:r>
        <w:tab/>
      </w:r>
    </w:p>
    <w:p w14:paraId="28C0F6AF" w14:textId="77777777" w:rsidR="00A61363" w:rsidRDefault="00A61363" w:rsidP="0018484D">
      <w:pPr>
        <w:pStyle w:val="AnswerLinesindented"/>
      </w:pPr>
      <w:r>
        <w:tab/>
      </w:r>
    </w:p>
    <w:p w14:paraId="0DC45FA9" w14:textId="77777777" w:rsidR="00A61363" w:rsidRDefault="00A61363" w:rsidP="0018484D">
      <w:pPr>
        <w:pStyle w:val="AnswerLinesindented"/>
      </w:pPr>
      <w:r>
        <w:tab/>
      </w:r>
    </w:p>
    <w:p w14:paraId="41967FD5" w14:textId="77777777" w:rsidR="00A61363" w:rsidRDefault="00A61363" w:rsidP="0018484D">
      <w:pPr>
        <w:pStyle w:val="AnswerLinesindented"/>
      </w:pPr>
      <w:r>
        <w:lastRenderedPageBreak/>
        <w:tab/>
      </w:r>
    </w:p>
    <w:p w14:paraId="45B2D303" w14:textId="77777777" w:rsidR="00A61363" w:rsidRDefault="00A61363" w:rsidP="0018484D">
      <w:pPr>
        <w:pStyle w:val="AnswerLinesindented"/>
      </w:pPr>
      <w:r>
        <w:tab/>
      </w:r>
    </w:p>
    <w:p w14:paraId="7856029D" w14:textId="77777777" w:rsidR="00A61363" w:rsidRDefault="00A61363" w:rsidP="0018484D">
      <w:pPr>
        <w:pStyle w:val="AnswerLinesindented"/>
      </w:pPr>
      <w:r>
        <w:tab/>
      </w:r>
    </w:p>
    <w:p w14:paraId="16AF29CA" w14:textId="77777777" w:rsidR="00A61363" w:rsidRDefault="00A61363" w:rsidP="0018484D">
      <w:pPr>
        <w:pStyle w:val="AnswerLinesindented"/>
      </w:pPr>
      <w:r>
        <w:tab/>
      </w:r>
    </w:p>
    <w:p w14:paraId="58E2DB76" w14:textId="77777777" w:rsidR="00A61363" w:rsidRDefault="00A61363" w:rsidP="0018484D">
      <w:pPr>
        <w:pStyle w:val="AnswerLinesindented"/>
      </w:pPr>
      <w:r>
        <w:tab/>
      </w:r>
    </w:p>
    <w:p w14:paraId="120A16BC" w14:textId="77777777" w:rsidR="00A61363" w:rsidRDefault="00A61363" w:rsidP="0018484D">
      <w:pPr>
        <w:pStyle w:val="AnswerLinesindented"/>
      </w:pPr>
      <w:r>
        <w:tab/>
      </w:r>
    </w:p>
    <w:p w14:paraId="2816EE1C" w14:textId="77777777" w:rsidR="00A61363" w:rsidRDefault="00A61363" w:rsidP="0018484D">
      <w:pPr>
        <w:pStyle w:val="AnswerLinesindented"/>
      </w:pPr>
      <w:r>
        <w:tab/>
      </w:r>
    </w:p>
    <w:p w14:paraId="12B96A69" w14:textId="77777777" w:rsidR="00A61363" w:rsidRDefault="00A61363" w:rsidP="0018484D">
      <w:pPr>
        <w:pStyle w:val="AnswerLinesindented"/>
      </w:pPr>
      <w:r>
        <w:tab/>
      </w:r>
    </w:p>
    <w:p w14:paraId="6E34077F" w14:textId="77777777" w:rsidR="00A61363" w:rsidRDefault="00A61363" w:rsidP="0018484D">
      <w:pPr>
        <w:pStyle w:val="AnswerLinesindented"/>
      </w:pPr>
      <w:r>
        <w:tab/>
      </w:r>
    </w:p>
    <w:p w14:paraId="5D108CAB" w14:textId="77777777" w:rsidR="00A61363" w:rsidRDefault="00A61363" w:rsidP="0018484D">
      <w:pPr>
        <w:pStyle w:val="AnswerLinesindented"/>
      </w:pPr>
      <w:r>
        <w:tab/>
      </w:r>
    </w:p>
    <w:p w14:paraId="5EF16DF0" w14:textId="77777777" w:rsidR="00A61363" w:rsidRDefault="00A61363" w:rsidP="0018484D">
      <w:pPr>
        <w:pStyle w:val="AnswerLinesindented"/>
      </w:pPr>
      <w:r>
        <w:tab/>
      </w:r>
    </w:p>
    <w:p w14:paraId="6F1366A7" w14:textId="77777777" w:rsidR="00A61363" w:rsidRDefault="00A61363" w:rsidP="0018484D">
      <w:pPr>
        <w:pStyle w:val="AnswerLinesindented"/>
      </w:pPr>
      <w:r>
        <w:tab/>
      </w:r>
    </w:p>
    <w:p w14:paraId="56560609" w14:textId="77777777" w:rsidR="00A61363" w:rsidRDefault="00A61363" w:rsidP="0018484D">
      <w:pPr>
        <w:pStyle w:val="AnswerLinesindented"/>
      </w:pPr>
      <w:r>
        <w:tab/>
      </w:r>
    </w:p>
    <w:p w14:paraId="3D325A5E" w14:textId="77777777" w:rsidR="00A61363" w:rsidRDefault="00A61363" w:rsidP="0018484D">
      <w:pPr>
        <w:pStyle w:val="AnswerLinesindented"/>
      </w:pPr>
      <w:r>
        <w:tab/>
      </w:r>
    </w:p>
    <w:p w14:paraId="4FC18C7B" w14:textId="77777777" w:rsidR="00A61363" w:rsidRDefault="00A61363" w:rsidP="0018484D">
      <w:pPr>
        <w:pStyle w:val="AnswerLinesindented"/>
      </w:pPr>
      <w:r>
        <w:tab/>
      </w:r>
    </w:p>
    <w:p w14:paraId="4F373DB3" w14:textId="77777777" w:rsidR="00A61363" w:rsidRDefault="00A61363" w:rsidP="0018484D">
      <w:pPr>
        <w:pStyle w:val="AnswerLinesindented"/>
      </w:pPr>
      <w:r>
        <w:tab/>
      </w:r>
    </w:p>
    <w:p w14:paraId="1546CEE7" w14:textId="77777777" w:rsidR="00A61363" w:rsidRDefault="00A61363" w:rsidP="0018484D">
      <w:pPr>
        <w:pStyle w:val="AnswerLinesindented"/>
      </w:pPr>
      <w:r>
        <w:tab/>
      </w:r>
    </w:p>
    <w:p w14:paraId="587C2359" w14:textId="77777777" w:rsidR="00A61363" w:rsidRDefault="00A61363" w:rsidP="0018484D">
      <w:pPr>
        <w:pStyle w:val="AnswerLinesindented"/>
      </w:pPr>
      <w:r>
        <w:tab/>
      </w:r>
    </w:p>
    <w:p w14:paraId="2D64E659" w14:textId="77777777" w:rsidR="00A61363" w:rsidRDefault="00A61363" w:rsidP="0018484D">
      <w:pPr>
        <w:pStyle w:val="AnswerLinesindented"/>
      </w:pPr>
      <w:r>
        <w:tab/>
      </w:r>
    </w:p>
    <w:p w14:paraId="12E5B615" w14:textId="77777777" w:rsidR="00A61363" w:rsidRDefault="00A61363" w:rsidP="0018484D">
      <w:pPr>
        <w:pStyle w:val="AnswerLinesindented"/>
      </w:pPr>
      <w:r>
        <w:tab/>
      </w:r>
    </w:p>
    <w:p w14:paraId="1186FDA0" w14:textId="77777777" w:rsidR="00A61363" w:rsidRDefault="00A61363" w:rsidP="0018484D">
      <w:pPr>
        <w:pStyle w:val="AnswerLinesindented"/>
      </w:pPr>
      <w:r>
        <w:tab/>
      </w:r>
    </w:p>
    <w:p w14:paraId="02BCAD3C" w14:textId="77777777" w:rsidR="00A61363" w:rsidRDefault="00A61363" w:rsidP="0018484D">
      <w:pPr>
        <w:pStyle w:val="AnswerLinesindented"/>
      </w:pPr>
      <w:r>
        <w:tab/>
      </w:r>
    </w:p>
    <w:p w14:paraId="1B4E7C90" w14:textId="77777777" w:rsidR="00A61363" w:rsidRDefault="00A61363" w:rsidP="0018484D">
      <w:pPr>
        <w:pStyle w:val="AnswerLinesindented"/>
      </w:pPr>
      <w:r>
        <w:tab/>
      </w:r>
    </w:p>
    <w:p w14:paraId="268D8DD6" w14:textId="5A317313" w:rsidR="00AC36C9" w:rsidRDefault="00811C13" w:rsidP="00AC36C9">
      <w:r w:rsidRPr="00861540">
        <w:rPr>
          <w:rFonts w:eastAsia="Times New Roman" w:cstheme="minorHAnsi"/>
          <w:b/>
          <w:bCs/>
        </w:rPr>
        <w:t>Tota</w:t>
      </w:r>
      <w:r w:rsidR="00531E04">
        <w:rPr>
          <w:rFonts w:eastAsia="Times New Roman" w:cstheme="minorHAnsi"/>
          <w:b/>
          <w:bCs/>
        </w:rPr>
        <w:t>l marks =</w:t>
      </w:r>
      <w:r w:rsidRPr="00861540">
        <w:rPr>
          <w:rFonts w:eastAsia="Times New Roman" w:cstheme="minorHAnsi"/>
          <w:b/>
          <w:bCs/>
        </w:rPr>
        <w:t xml:space="preserve"> </w:t>
      </w:r>
      <w:r w:rsidR="00CE251B">
        <w:rPr>
          <w:rFonts w:eastAsia="Times New Roman" w:cstheme="minorHAnsi"/>
          <w:b/>
          <w:bCs/>
        </w:rPr>
        <w:t xml:space="preserve">24 </w:t>
      </w:r>
      <w:r w:rsidRPr="00861540">
        <w:rPr>
          <w:rFonts w:eastAsia="Times New Roman" w:cstheme="minorHAnsi"/>
          <w:b/>
          <w:bCs/>
        </w:rPr>
        <w:t>marks</w:t>
      </w:r>
      <w:r w:rsidR="00AC36C9">
        <w:br w:type="page"/>
      </w:r>
    </w:p>
    <w:p w14:paraId="013199B0" w14:textId="2CE7F2A9" w:rsidR="00861540" w:rsidRPr="00B4154F" w:rsidRDefault="00861540" w:rsidP="00AC36C9">
      <w:pPr>
        <w:pStyle w:val="SCSAHeading1"/>
      </w:pPr>
      <w:r w:rsidRPr="00A71521">
        <w:lastRenderedPageBreak/>
        <w:t xml:space="preserve">Marking key for </w:t>
      </w:r>
      <w:r w:rsidR="00C45E39">
        <w:t xml:space="preserve">sample assessment task </w:t>
      </w:r>
      <w:r>
        <w:t>7 –</w:t>
      </w:r>
      <w:r w:rsidRPr="00C3566D">
        <w:t xml:space="preserve"> Unit </w:t>
      </w:r>
      <w:r>
        <w:t>4</w:t>
      </w:r>
    </w:p>
    <w:p w14:paraId="66E1959B" w14:textId="2A92A2AB" w:rsidR="001A7B4E" w:rsidRPr="00861540" w:rsidRDefault="001538A5" w:rsidP="00861540">
      <w:pPr>
        <w:spacing w:line="360" w:lineRule="auto"/>
        <w:rPr>
          <w:rFonts w:cstheme="minorHAnsi"/>
          <w:b/>
        </w:rPr>
      </w:pPr>
      <w:r w:rsidRPr="00861540">
        <w:rPr>
          <w:rFonts w:cstheme="minorHAnsi"/>
          <w:b/>
        </w:rPr>
        <w:t>Section One –</w:t>
      </w:r>
      <w:r w:rsidR="001A7B4E" w:rsidRPr="00861540">
        <w:rPr>
          <w:rFonts w:cstheme="minorHAnsi"/>
          <w:b/>
        </w:rPr>
        <w:t xml:space="preserve"> Short response</w:t>
      </w:r>
    </w:p>
    <w:p w14:paraId="77353CA3" w14:textId="77777777" w:rsidR="001A7B4E" w:rsidRPr="00861540" w:rsidRDefault="00E23F46" w:rsidP="00270328">
      <w:pPr>
        <w:pStyle w:val="ListParagraph"/>
        <w:numPr>
          <w:ilvl w:val="0"/>
          <w:numId w:val="11"/>
        </w:numPr>
        <w:ind w:left="357" w:hanging="357"/>
        <w:rPr>
          <w:rFonts w:ascii="Calibri" w:hAnsi="Calibri" w:cs="Calibri"/>
        </w:rPr>
      </w:pPr>
      <w:r>
        <w:rPr>
          <w:rFonts w:ascii="Calibri" w:hAnsi="Calibri" w:cs="Calibri"/>
        </w:rPr>
        <w:t>D</w:t>
      </w:r>
      <w:r w:rsidR="002713BA" w:rsidRPr="00861540">
        <w:rPr>
          <w:rFonts w:ascii="Calibri" w:hAnsi="Calibri" w:cs="Calibri"/>
        </w:rPr>
        <w:t xml:space="preserve">escribe the </w:t>
      </w:r>
      <w:r>
        <w:rPr>
          <w:rFonts w:ascii="Calibri" w:hAnsi="Calibri" w:cs="Calibri"/>
        </w:rPr>
        <w:t xml:space="preserve">nature of the </w:t>
      </w:r>
      <w:r w:rsidR="002713BA" w:rsidRPr="00861540">
        <w:rPr>
          <w:rFonts w:ascii="Calibri" w:hAnsi="Calibri" w:cs="Calibri"/>
        </w:rPr>
        <w:t>production of automobiles.</w:t>
      </w:r>
    </w:p>
    <w:tbl>
      <w:tblPr>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49"/>
        <w:gridCol w:w="1323"/>
      </w:tblGrid>
      <w:tr w:rsidR="001A7B4E" w:rsidRPr="00495E8A" w14:paraId="03F672C4" w14:textId="77777777" w:rsidTr="00495E8A">
        <w:tc>
          <w:tcPr>
            <w:tcW w:w="4271" w:type="pct"/>
            <w:tcBorders>
              <w:right w:val="single" w:sz="4" w:space="0" w:color="FFFFFF" w:themeColor="background1"/>
            </w:tcBorders>
            <w:shd w:val="clear" w:color="auto" w:fill="BD9FCF" w:themeFill="accent4"/>
          </w:tcPr>
          <w:p w14:paraId="50644302" w14:textId="77777777" w:rsidR="001A7B4E" w:rsidRPr="00495E8A" w:rsidRDefault="001A7B4E" w:rsidP="00D25050">
            <w:pPr>
              <w:spacing w:after="0"/>
              <w:jc w:val="center"/>
              <w:rPr>
                <w:rFonts w:ascii="Calibri" w:hAnsi="Calibri" w:cs="Calibri"/>
                <w:b/>
                <w:sz w:val="20"/>
                <w:szCs w:val="16"/>
              </w:rPr>
            </w:pPr>
            <w:r w:rsidRPr="00495E8A">
              <w:rPr>
                <w:rFonts w:ascii="Calibri" w:hAnsi="Calibri" w:cs="Calibri"/>
                <w:b/>
                <w:sz w:val="20"/>
                <w:szCs w:val="16"/>
              </w:rPr>
              <w:t>Description</w:t>
            </w:r>
          </w:p>
        </w:tc>
        <w:tc>
          <w:tcPr>
            <w:tcW w:w="729" w:type="pct"/>
            <w:tcBorders>
              <w:left w:val="single" w:sz="4" w:space="0" w:color="FFFFFF" w:themeColor="background1"/>
            </w:tcBorders>
            <w:shd w:val="clear" w:color="auto" w:fill="BD9FCF" w:themeFill="accent4"/>
          </w:tcPr>
          <w:p w14:paraId="316B7F11" w14:textId="77777777" w:rsidR="001A7B4E" w:rsidRPr="00495E8A" w:rsidRDefault="001A7B4E" w:rsidP="00D25050">
            <w:pPr>
              <w:spacing w:after="0"/>
              <w:jc w:val="center"/>
              <w:rPr>
                <w:rFonts w:ascii="Calibri" w:hAnsi="Calibri" w:cs="Calibri"/>
                <w:b/>
                <w:sz w:val="20"/>
                <w:szCs w:val="16"/>
              </w:rPr>
            </w:pPr>
            <w:r w:rsidRPr="00495E8A">
              <w:rPr>
                <w:rFonts w:ascii="Calibri" w:hAnsi="Calibri" w:cs="Calibri"/>
                <w:b/>
                <w:sz w:val="20"/>
                <w:szCs w:val="16"/>
              </w:rPr>
              <w:t>Marks</w:t>
            </w:r>
          </w:p>
        </w:tc>
      </w:tr>
      <w:tr w:rsidR="001A7B4E" w:rsidRPr="00495E8A" w14:paraId="4FCBFC75" w14:textId="77777777" w:rsidTr="00495E8A">
        <w:tc>
          <w:tcPr>
            <w:tcW w:w="4271" w:type="pct"/>
            <w:shd w:val="clear" w:color="auto" w:fill="auto"/>
          </w:tcPr>
          <w:p w14:paraId="209D7689" w14:textId="77777777" w:rsidR="001A7B4E" w:rsidRPr="00495E8A" w:rsidRDefault="007C4C34" w:rsidP="00E23F46">
            <w:pPr>
              <w:spacing w:after="0" w:line="252" w:lineRule="auto"/>
              <w:rPr>
                <w:rFonts w:ascii="Calibri" w:hAnsi="Calibri" w:cs="Calibri"/>
                <w:sz w:val="20"/>
                <w:szCs w:val="16"/>
              </w:rPr>
            </w:pPr>
            <w:r w:rsidRPr="00495E8A">
              <w:rPr>
                <w:rFonts w:ascii="Calibri" w:hAnsi="Calibri" w:cs="Calibri"/>
                <w:sz w:val="20"/>
                <w:szCs w:val="16"/>
              </w:rPr>
              <w:t>Describes t</w:t>
            </w:r>
            <w:r w:rsidR="00E23F46" w:rsidRPr="00495E8A">
              <w:rPr>
                <w:sz w:val="20"/>
                <w:szCs w:val="16"/>
              </w:rPr>
              <w:t>he nature of the production of automobiles</w:t>
            </w:r>
            <w:r w:rsidR="009C335E" w:rsidRPr="00495E8A">
              <w:rPr>
                <w:rFonts w:ascii="Calibri" w:hAnsi="Calibri" w:cs="Calibri"/>
                <w:sz w:val="20"/>
                <w:szCs w:val="16"/>
              </w:rPr>
              <w:t>.</w:t>
            </w:r>
          </w:p>
        </w:tc>
        <w:tc>
          <w:tcPr>
            <w:tcW w:w="729" w:type="pct"/>
            <w:shd w:val="clear" w:color="auto" w:fill="auto"/>
            <w:vAlign w:val="center"/>
          </w:tcPr>
          <w:p w14:paraId="53D93B7D" w14:textId="77777777" w:rsidR="001A7B4E" w:rsidRPr="00495E8A" w:rsidRDefault="0057404B" w:rsidP="00D25050">
            <w:pPr>
              <w:spacing w:after="0" w:line="252" w:lineRule="auto"/>
              <w:jc w:val="center"/>
              <w:rPr>
                <w:rFonts w:ascii="Calibri" w:hAnsi="Calibri" w:cs="Calibri"/>
                <w:sz w:val="20"/>
                <w:szCs w:val="16"/>
              </w:rPr>
            </w:pPr>
            <w:r w:rsidRPr="00495E8A">
              <w:rPr>
                <w:rFonts w:ascii="Calibri" w:hAnsi="Calibri" w:cs="Calibri"/>
                <w:sz w:val="20"/>
                <w:szCs w:val="16"/>
              </w:rPr>
              <w:t>2</w:t>
            </w:r>
          </w:p>
        </w:tc>
      </w:tr>
      <w:tr w:rsidR="001A7B4E" w:rsidRPr="00495E8A" w14:paraId="723ABBC2" w14:textId="77777777" w:rsidTr="00495E8A">
        <w:trPr>
          <w:trHeight w:val="301"/>
        </w:trPr>
        <w:tc>
          <w:tcPr>
            <w:tcW w:w="4271" w:type="pct"/>
            <w:shd w:val="clear" w:color="auto" w:fill="auto"/>
          </w:tcPr>
          <w:p w14:paraId="5FA0EA5F" w14:textId="77777777" w:rsidR="001A7B4E" w:rsidRPr="00495E8A" w:rsidRDefault="00FF6013" w:rsidP="00647D2D">
            <w:pPr>
              <w:spacing w:after="0" w:line="252" w:lineRule="auto"/>
              <w:rPr>
                <w:rFonts w:ascii="Calibri" w:hAnsi="Calibri" w:cs="Calibri"/>
                <w:sz w:val="20"/>
                <w:szCs w:val="16"/>
              </w:rPr>
            </w:pPr>
            <w:r w:rsidRPr="00495E8A">
              <w:rPr>
                <w:rFonts w:ascii="Calibri" w:hAnsi="Calibri" w:cs="Calibri"/>
                <w:sz w:val="20"/>
                <w:szCs w:val="16"/>
              </w:rPr>
              <w:t>Makes generalised statements about the production of automobiles.</w:t>
            </w:r>
          </w:p>
        </w:tc>
        <w:tc>
          <w:tcPr>
            <w:tcW w:w="729" w:type="pct"/>
            <w:shd w:val="clear" w:color="auto" w:fill="auto"/>
            <w:vAlign w:val="center"/>
          </w:tcPr>
          <w:p w14:paraId="3B4C1E7F" w14:textId="77777777" w:rsidR="001A7B4E" w:rsidRPr="00495E8A" w:rsidRDefault="001A7B4E" w:rsidP="00D25050">
            <w:pPr>
              <w:spacing w:after="0" w:line="252" w:lineRule="auto"/>
              <w:jc w:val="center"/>
              <w:rPr>
                <w:rFonts w:ascii="Calibri" w:hAnsi="Calibri" w:cs="Calibri"/>
                <w:sz w:val="20"/>
                <w:szCs w:val="16"/>
              </w:rPr>
            </w:pPr>
            <w:r w:rsidRPr="00495E8A">
              <w:rPr>
                <w:rFonts w:ascii="Calibri" w:hAnsi="Calibri" w:cs="Calibri"/>
                <w:sz w:val="20"/>
                <w:szCs w:val="16"/>
              </w:rPr>
              <w:t>1</w:t>
            </w:r>
          </w:p>
        </w:tc>
      </w:tr>
      <w:tr w:rsidR="001A7B4E" w:rsidRPr="00495E8A" w14:paraId="6F08424D" w14:textId="77777777" w:rsidTr="00495E8A">
        <w:tc>
          <w:tcPr>
            <w:tcW w:w="4271" w:type="pct"/>
            <w:shd w:val="clear" w:color="auto" w:fill="auto"/>
          </w:tcPr>
          <w:p w14:paraId="52420892" w14:textId="77777777" w:rsidR="001A7B4E" w:rsidRPr="00495E8A" w:rsidRDefault="00BA2DE9" w:rsidP="00D25050">
            <w:pPr>
              <w:spacing w:after="0"/>
              <w:jc w:val="right"/>
              <w:rPr>
                <w:rFonts w:ascii="Calibri" w:hAnsi="Calibri" w:cs="Calibri"/>
                <w:b/>
                <w:sz w:val="20"/>
                <w:szCs w:val="16"/>
              </w:rPr>
            </w:pPr>
            <w:r w:rsidRPr="00495E8A">
              <w:rPr>
                <w:rFonts w:ascii="Calibri" w:hAnsi="Calibri" w:cs="Calibri"/>
                <w:b/>
                <w:sz w:val="20"/>
                <w:szCs w:val="16"/>
              </w:rPr>
              <w:t>Total</w:t>
            </w:r>
          </w:p>
        </w:tc>
        <w:tc>
          <w:tcPr>
            <w:tcW w:w="729" w:type="pct"/>
            <w:shd w:val="clear" w:color="auto" w:fill="auto"/>
            <w:vAlign w:val="center"/>
          </w:tcPr>
          <w:p w14:paraId="4A4FB60F" w14:textId="3619C4F4" w:rsidR="001A7B4E" w:rsidRPr="00495E8A" w:rsidRDefault="00270328" w:rsidP="00270328">
            <w:pPr>
              <w:spacing w:after="0"/>
              <w:jc w:val="right"/>
              <w:rPr>
                <w:rFonts w:ascii="Calibri" w:hAnsi="Calibri" w:cs="Calibri"/>
                <w:b/>
                <w:sz w:val="20"/>
                <w:szCs w:val="16"/>
              </w:rPr>
            </w:pPr>
            <w:r w:rsidRPr="00495E8A">
              <w:rPr>
                <w:rFonts w:ascii="Calibri" w:hAnsi="Calibri" w:cs="Calibri"/>
                <w:b/>
                <w:sz w:val="20"/>
                <w:szCs w:val="16"/>
              </w:rPr>
              <w:t>/</w:t>
            </w:r>
            <w:r w:rsidR="001A7B4E" w:rsidRPr="00495E8A">
              <w:rPr>
                <w:rFonts w:ascii="Calibri" w:hAnsi="Calibri" w:cs="Calibri"/>
                <w:b/>
                <w:sz w:val="20"/>
                <w:szCs w:val="16"/>
              </w:rPr>
              <w:t>2</w:t>
            </w:r>
          </w:p>
        </w:tc>
      </w:tr>
      <w:tr w:rsidR="0057404B" w:rsidRPr="00495E8A" w14:paraId="5B5B0DB9" w14:textId="77777777" w:rsidTr="00495E8A">
        <w:tc>
          <w:tcPr>
            <w:tcW w:w="5000" w:type="pct"/>
            <w:gridSpan w:val="2"/>
            <w:shd w:val="clear" w:color="auto" w:fill="auto"/>
          </w:tcPr>
          <w:p w14:paraId="2AE4708C" w14:textId="77777777" w:rsidR="0057404B" w:rsidRPr="00495E8A" w:rsidRDefault="0057404B" w:rsidP="0057404B">
            <w:pPr>
              <w:spacing w:after="0"/>
              <w:rPr>
                <w:rFonts w:ascii="Calibri" w:hAnsi="Calibri" w:cs="Calibri"/>
                <w:b/>
                <w:sz w:val="20"/>
                <w:szCs w:val="16"/>
              </w:rPr>
            </w:pPr>
            <w:r w:rsidRPr="00495E8A">
              <w:rPr>
                <w:rFonts w:ascii="Calibri" w:hAnsi="Calibri" w:cs="Calibri"/>
                <w:b/>
                <w:sz w:val="20"/>
                <w:szCs w:val="16"/>
              </w:rPr>
              <w:t>Answer may include:</w:t>
            </w:r>
          </w:p>
          <w:p w14:paraId="18BE65FB" w14:textId="22797608" w:rsidR="0057404B" w:rsidRPr="00495E8A" w:rsidRDefault="0057404B" w:rsidP="00270328">
            <w:pPr>
              <w:rPr>
                <w:sz w:val="20"/>
                <w:szCs w:val="16"/>
              </w:rPr>
            </w:pPr>
            <w:r w:rsidRPr="00495E8A">
              <w:rPr>
                <w:sz w:val="20"/>
                <w:szCs w:val="16"/>
              </w:rPr>
              <w:t>The production of automobiles includes a wide range of companies and organi</w:t>
            </w:r>
            <w:r w:rsidR="008845AE" w:rsidRPr="00495E8A">
              <w:rPr>
                <w:sz w:val="20"/>
                <w:szCs w:val="16"/>
              </w:rPr>
              <w:t>s</w:t>
            </w:r>
            <w:r w:rsidRPr="00495E8A">
              <w:rPr>
                <w:sz w:val="20"/>
                <w:szCs w:val="16"/>
              </w:rPr>
              <w:t>ations wh</w:t>
            </w:r>
            <w:r w:rsidR="008845AE" w:rsidRPr="00495E8A">
              <w:rPr>
                <w:sz w:val="20"/>
                <w:szCs w:val="16"/>
              </w:rPr>
              <w:t>ich</w:t>
            </w:r>
            <w:r w:rsidRPr="00495E8A">
              <w:rPr>
                <w:sz w:val="20"/>
                <w:szCs w:val="16"/>
              </w:rPr>
              <w:t xml:space="preserve"> are all involved in the design, development, manufacture, marketing, and selling of motor vehicles. It is one of the world's most important economic sectors by revenue.</w:t>
            </w:r>
          </w:p>
        </w:tc>
      </w:tr>
    </w:tbl>
    <w:p w14:paraId="4F2A4D3F" w14:textId="77777777" w:rsidR="00EA5C75" w:rsidRPr="007505EA" w:rsidRDefault="00B74534" w:rsidP="00270328">
      <w:pPr>
        <w:pStyle w:val="ListParagraph"/>
        <w:numPr>
          <w:ilvl w:val="0"/>
          <w:numId w:val="11"/>
        </w:numPr>
        <w:spacing w:before="120"/>
        <w:ind w:left="357" w:hanging="357"/>
        <w:rPr>
          <w:rFonts w:ascii="Calibri" w:hAnsi="Calibri" w:cs="Calibri"/>
        </w:rPr>
      </w:pPr>
      <w:r w:rsidRPr="00861540">
        <w:rPr>
          <w:rFonts w:ascii="Calibri" w:hAnsi="Calibri" w:cs="Calibri"/>
        </w:rPr>
        <w:t xml:space="preserve">Using the two graphs </w:t>
      </w:r>
      <w:r w:rsidR="007362C9">
        <w:rPr>
          <w:rFonts w:ascii="Calibri" w:hAnsi="Calibri" w:cs="Calibri"/>
        </w:rPr>
        <w:t xml:space="preserve">below, </w:t>
      </w:r>
      <w:r w:rsidRPr="00861540">
        <w:rPr>
          <w:rFonts w:ascii="Calibri" w:hAnsi="Calibri" w:cs="Calibri"/>
        </w:rPr>
        <w:t xml:space="preserve">identify </w:t>
      </w:r>
      <w:r w:rsidR="007A0DA3">
        <w:rPr>
          <w:rFonts w:ascii="Calibri" w:hAnsi="Calibri" w:cs="Calibri"/>
          <w:b/>
        </w:rPr>
        <w:t xml:space="preserve">two </w:t>
      </w:r>
      <w:r w:rsidRPr="00861540">
        <w:rPr>
          <w:rFonts w:ascii="Calibri" w:hAnsi="Calibri" w:cs="Calibri"/>
        </w:rPr>
        <w:t>major changes to the location and production of motor vehicles between 1950 and 2014.</w:t>
      </w:r>
    </w:p>
    <w:tbl>
      <w:tblPr>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49"/>
        <w:gridCol w:w="1323"/>
      </w:tblGrid>
      <w:tr w:rsidR="003F4ABD" w:rsidRPr="00495E8A" w14:paraId="60131B14" w14:textId="77777777" w:rsidTr="00495E8A">
        <w:tc>
          <w:tcPr>
            <w:tcW w:w="4271" w:type="pct"/>
            <w:tcBorders>
              <w:right w:val="single" w:sz="4" w:space="0" w:color="FFFFFF" w:themeColor="background1"/>
            </w:tcBorders>
            <w:shd w:val="clear" w:color="auto" w:fill="BD9FCF" w:themeFill="accent4"/>
          </w:tcPr>
          <w:p w14:paraId="24E237F7" w14:textId="77777777" w:rsidR="003F4ABD" w:rsidRPr="00495E8A" w:rsidRDefault="003F4ABD" w:rsidP="003F4ABD">
            <w:pPr>
              <w:spacing w:after="0"/>
              <w:jc w:val="center"/>
              <w:rPr>
                <w:rFonts w:ascii="Calibri" w:hAnsi="Calibri" w:cs="Calibri"/>
                <w:b/>
                <w:sz w:val="20"/>
                <w:szCs w:val="20"/>
              </w:rPr>
            </w:pPr>
            <w:r w:rsidRPr="00495E8A">
              <w:rPr>
                <w:rFonts w:ascii="Calibri" w:hAnsi="Calibri" w:cs="Calibri"/>
                <w:b/>
                <w:sz w:val="20"/>
                <w:szCs w:val="20"/>
              </w:rPr>
              <w:t>Description</w:t>
            </w:r>
            <w:r w:rsidR="00B42661" w:rsidRPr="00495E8A">
              <w:rPr>
                <w:rFonts w:ascii="Calibri" w:hAnsi="Calibri" w:cs="Calibri"/>
                <w:b/>
                <w:sz w:val="20"/>
                <w:szCs w:val="20"/>
              </w:rPr>
              <w:t xml:space="preserve"> (2 x 2)</w:t>
            </w:r>
          </w:p>
        </w:tc>
        <w:tc>
          <w:tcPr>
            <w:tcW w:w="729" w:type="pct"/>
            <w:tcBorders>
              <w:left w:val="single" w:sz="4" w:space="0" w:color="FFFFFF" w:themeColor="background1"/>
            </w:tcBorders>
            <w:shd w:val="clear" w:color="auto" w:fill="BD9FCF" w:themeFill="accent4"/>
          </w:tcPr>
          <w:p w14:paraId="1589BC8D" w14:textId="77777777" w:rsidR="003F4ABD" w:rsidRPr="00495E8A" w:rsidRDefault="003F4ABD" w:rsidP="003F4ABD">
            <w:pPr>
              <w:spacing w:after="0"/>
              <w:jc w:val="center"/>
              <w:rPr>
                <w:rFonts w:ascii="Calibri" w:hAnsi="Calibri" w:cs="Calibri"/>
                <w:b/>
                <w:sz w:val="20"/>
                <w:szCs w:val="20"/>
              </w:rPr>
            </w:pPr>
            <w:r w:rsidRPr="00495E8A">
              <w:rPr>
                <w:rFonts w:ascii="Calibri" w:hAnsi="Calibri" w:cs="Calibri"/>
                <w:b/>
                <w:sz w:val="20"/>
                <w:szCs w:val="20"/>
              </w:rPr>
              <w:t>Marks</w:t>
            </w:r>
          </w:p>
        </w:tc>
      </w:tr>
      <w:tr w:rsidR="003F4ABD" w:rsidRPr="00495E8A" w14:paraId="084637E4" w14:textId="77777777" w:rsidTr="00495E8A">
        <w:tc>
          <w:tcPr>
            <w:tcW w:w="4271" w:type="pct"/>
            <w:shd w:val="clear" w:color="auto" w:fill="auto"/>
          </w:tcPr>
          <w:p w14:paraId="5802AE66" w14:textId="77777777" w:rsidR="003F4ABD" w:rsidRPr="00495E8A" w:rsidRDefault="00FF6013" w:rsidP="00B42661">
            <w:pPr>
              <w:spacing w:after="0" w:line="252" w:lineRule="auto"/>
              <w:rPr>
                <w:rFonts w:ascii="Calibri" w:eastAsia="Times New Roman" w:hAnsi="Calibri" w:cs="Calibri"/>
                <w:bCs/>
                <w:sz w:val="20"/>
                <w:szCs w:val="20"/>
                <w:lang w:val="en" w:eastAsia="zh-CN"/>
              </w:rPr>
            </w:pPr>
            <w:proofErr w:type="gramStart"/>
            <w:r w:rsidRPr="00495E8A">
              <w:rPr>
                <w:rFonts w:ascii="Calibri" w:eastAsia="Times New Roman" w:hAnsi="Calibri" w:cs="Calibri"/>
                <w:bCs/>
                <w:sz w:val="20"/>
                <w:szCs w:val="20"/>
                <w:lang w:val="en" w:eastAsia="zh-CN"/>
              </w:rPr>
              <w:t>D</w:t>
            </w:r>
            <w:r w:rsidR="009F0520" w:rsidRPr="00495E8A">
              <w:rPr>
                <w:rFonts w:ascii="Calibri" w:eastAsia="Times New Roman" w:hAnsi="Calibri" w:cs="Calibri"/>
                <w:bCs/>
                <w:sz w:val="20"/>
                <w:szCs w:val="20"/>
                <w:lang w:val="en" w:eastAsia="zh-CN"/>
              </w:rPr>
              <w:t>escribes</w:t>
            </w:r>
            <w:r w:rsidRPr="00495E8A">
              <w:rPr>
                <w:rFonts w:ascii="Calibri" w:eastAsia="Times New Roman" w:hAnsi="Calibri" w:cs="Calibri"/>
                <w:bCs/>
                <w:sz w:val="20"/>
                <w:szCs w:val="20"/>
                <w:lang w:val="en" w:eastAsia="zh-CN"/>
              </w:rPr>
              <w:t xml:space="preserve"> correctly</w:t>
            </w:r>
            <w:proofErr w:type="gramEnd"/>
            <w:r w:rsidR="00B42661" w:rsidRPr="00495E8A">
              <w:rPr>
                <w:rFonts w:ascii="Calibri" w:eastAsia="Times New Roman" w:hAnsi="Calibri" w:cs="Calibri"/>
                <w:bCs/>
                <w:sz w:val="20"/>
                <w:szCs w:val="20"/>
                <w:lang w:val="en" w:eastAsia="zh-CN"/>
              </w:rPr>
              <w:t xml:space="preserve"> a change</w:t>
            </w:r>
            <w:r w:rsidR="009F0520" w:rsidRPr="00495E8A">
              <w:rPr>
                <w:rFonts w:ascii="Calibri" w:eastAsia="Times New Roman" w:hAnsi="Calibri" w:cs="Calibri"/>
                <w:bCs/>
                <w:sz w:val="20"/>
                <w:szCs w:val="20"/>
                <w:lang w:val="en" w:eastAsia="zh-CN"/>
              </w:rPr>
              <w:t xml:space="preserve"> and links </w:t>
            </w:r>
            <w:r w:rsidR="00B42661" w:rsidRPr="00495E8A">
              <w:rPr>
                <w:rFonts w:ascii="Calibri" w:eastAsia="Times New Roman" w:hAnsi="Calibri" w:cs="Calibri"/>
                <w:bCs/>
                <w:sz w:val="20"/>
                <w:szCs w:val="20"/>
                <w:lang w:val="en" w:eastAsia="zh-CN"/>
              </w:rPr>
              <w:t>it</w:t>
            </w:r>
            <w:r w:rsidR="008845AE" w:rsidRPr="00495E8A">
              <w:rPr>
                <w:rFonts w:ascii="Calibri" w:eastAsia="Times New Roman" w:hAnsi="Calibri" w:cs="Calibri"/>
                <w:bCs/>
                <w:sz w:val="20"/>
                <w:szCs w:val="20"/>
                <w:lang w:val="en" w:eastAsia="zh-CN"/>
              </w:rPr>
              <w:t xml:space="preserve"> </w:t>
            </w:r>
            <w:r w:rsidR="009F0520" w:rsidRPr="00495E8A">
              <w:rPr>
                <w:rFonts w:ascii="Calibri" w:eastAsia="Times New Roman" w:hAnsi="Calibri" w:cs="Calibri"/>
                <w:bCs/>
                <w:sz w:val="20"/>
                <w:szCs w:val="20"/>
                <w:lang w:val="en" w:eastAsia="zh-CN"/>
              </w:rPr>
              <w:t>to a specific location</w:t>
            </w:r>
            <w:r w:rsidR="00AA6E4F" w:rsidRPr="00495E8A">
              <w:rPr>
                <w:rFonts w:ascii="Calibri" w:eastAsia="Times New Roman" w:hAnsi="Calibri" w:cs="Calibri"/>
                <w:bCs/>
                <w:sz w:val="20"/>
                <w:szCs w:val="20"/>
                <w:lang w:val="en" w:eastAsia="zh-CN"/>
              </w:rPr>
              <w:t>. Q</w:t>
            </w:r>
            <w:r w:rsidR="009F0520" w:rsidRPr="00495E8A">
              <w:rPr>
                <w:rFonts w:ascii="Calibri" w:eastAsia="Times New Roman" w:hAnsi="Calibri" w:cs="Calibri"/>
                <w:bCs/>
                <w:sz w:val="20"/>
                <w:szCs w:val="20"/>
                <w:lang w:val="en" w:eastAsia="zh-CN"/>
              </w:rPr>
              <w:t>uotes</w:t>
            </w:r>
            <w:r w:rsidR="00AA6E4F" w:rsidRPr="00495E8A">
              <w:rPr>
                <w:rFonts w:ascii="Calibri" w:eastAsia="Times New Roman" w:hAnsi="Calibri" w:cs="Calibri"/>
                <w:bCs/>
                <w:sz w:val="20"/>
                <w:szCs w:val="20"/>
                <w:lang w:val="en" w:eastAsia="zh-CN"/>
              </w:rPr>
              <w:t xml:space="preserve"> relevant and correct </w:t>
            </w:r>
            <w:r w:rsidR="009F0520" w:rsidRPr="00495E8A">
              <w:rPr>
                <w:rFonts w:ascii="Calibri" w:eastAsia="Times New Roman" w:hAnsi="Calibri" w:cs="Calibri"/>
                <w:bCs/>
                <w:sz w:val="20"/>
                <w:szCs w:val="20"/>
                <w:lang w:val="en" w:eastAsia="zh-CN"/>
              </w:rPr>
              <w:t xml:space="preserve">data </w:t>
            </w:r>
            <w:r w:rsidR="00AA6E4F" w:rsidRPr="00495E8A">
              <w:rPr>
                <w:rFonts w:ascii="Calibri" w:eastAsia="Times New Roman" w:hAnsi="Calibri" w:cs="Calibri"/>
                <w:bCs/>
                <w:sz w:val="20"/>
                <w:szCs w:val="20"/>
                <w:lang w:val="en" w:eastAsia="zh-CN"/>
              </w:rPr>
              <w:t xml:space="preserve">from </w:t>
            </w:r>
            <w:r w:rsidR="009F0520" w:rsidRPr="00495E8A">
              <w:rPr>
                <w:rFonts w:ascii="Calibri" w:eastAsia="Times New Roman" w:hAnsi="Calibri" w:cs="Calibri"/>
                <w:bCs/>
                <w:sz w:val="20"/>
                <w:szCs w:val="20"/>
                <w:lang w:val="en" w:eastAsia="zh-CN"/>
              </w:rPr>
              <w:t>the graph</w:t>
            </w:r>
            <w:r w:rsidR="00AA6E4F" w:rsidRPr="00495E8A">
              <w:rPr>
                <w:rFonts w:ascii="Calibri" w:eastAsia="Times New Roman" w:hAnsi="Calibri" w:cs="Calibri"/>
                <w:bCs/>
                <w:sz w:val="20"/>
                <w:szCs w:val="20"/>
                <w:lang w:val="en" w:eastAsia="zh-CN"/>
              </w:rPr>
              <w:t>/s</w:t>
            </w:r>
            <w:r w:rsidR="009C335E" w:rsidRPr="00495E8A">
              <w:rPr>
                <w:rFonts w:ascii="Calibri" w:eastAsia="Times New Roman" w:hAnsi="Calibri" w:cs="Calibri"/>
                <w:bCs/>
                <w:sz w:val="20"/>
                <w:szCs w:val="20"/>
                <w:lang w:val="en" w:eastAsia="zh-CN"/>
              </w:rPr>
              <w:t>.</w:t>
            </w:r>
          </w:p>
        </w:tc>
        <w:tc>
          <w:tcPr>
            <w:tcW w:w="729" w:type="pct"/>
            <w:shd w:val="clear" w:color="auto" w:fill="auto"/>
            <w:vAlign w:val="center"/>
          </w:tcPr>
          <w:p w14:paraId="79E95A9D" w14:textId="77777777" w:rsidR="003F4ABD" w:rsidRPr="00495E8A" w:rsidRDefault="00B42661" w:rsidP="003F4ABD">
            <w:pPr>
              <w:spacing w:after="0" w:line="252" w:lineRule="auto"/>
              <w:jc w:val="center"/>
              <w:rPr>
                <w:rFonts w:ascii="Calibri" w:hAnsi="Calibri" w:cs="Calibri"/>
                <w:sz w:val="20"/>
                <w:szCs w:val="20"/>
              </w:rPr>
            </w:pPr>
            <w:r w:rsidRPr="00495E8A">
              <w:rPr>
                <w:rFonts w:ascii="Calibri" w:hAnsi="Calibri" w:cs="Calibri"/>
                <w:sz w:val="20"/>
                <w:szCs w:val="20"/>
              </w:rPr>
              <w:t>2</w:t>
            </w:r>
          </w:p>
        </w:tc>
      </w:tr>
      <w:tr w:rsidR="003F4ABD" w:rsidRPr="00495E8A" w14:paraId="1873C809" w14:textId="77777777" w:rsidTr="00495E8A">
        <w:tc>
          <w:tcPr>
            <w:tcW w:w="4271" w:type="pct"/>
            <w:shd w:val="clear" w:color="auto" w:fill="auto"/>
          </w:tcPr>
          <w:p w14:paraId="08DAED3D" w14:textId="77777777" w:rsidR="003F4ABD" w:rsidRPr="00495E8A" w:rsidRDefault="00FF6013" w:rsidP="00B42661">
            <w:pPr>
              <w:spacing w:after="0" w:line="252" w:lineRule="auto"/>
              <w:rPr>
                <w:rFonts w:ascii="Calibri" w:eastAsia="Times New Roman" w:hAnsi="Calibri" w:cs="Calibri"/>
                <w:sz w:val="20"/>
                <w:szCs w:val="20"/>
                <w:lang w:eastAsia="zh-CN"/>
              </w:rPr>
            </w:pPr>
            <w:proofErr w:type="gramStart"/>
            <w:r w:rsidRPr="00495E8A">
              <w:rPr>
                <w:rFonts w:ascii="Calibri" w:eastAsia="Times New Roman" w:hAnsi="Calibri" w:cs="Calibri"/>
                <w:bCs/>
                <w:sz w:val="20"/>
                <w:szCs w:val="20"/>
                <w:lang w:val="en" w:eastAsia="zh-CN"/>
              </w:rPr>
              <w:t>Describes correctly</w:t>
            </w:r>
            <w:proofErr w:type="gramEnd"/>
            <w:r w:rsidRPr="00495E8A">
              <w:rPr>
                <w:rFonts w:ascii="Calibri" w:eastAsia="Times New Roman" w:hAnsi="Calibri" w:cs="Calibri"/>
                <w:bCs/>
                <w:sz w:val="20"/>
                <w:szCs w:val="20"/>
                <w:lang w:val="en" w:eastAsia="zh-CN"/>
              </w:rPr>
              <w:t xml:space="preserve"> </w:t>
            </w:r>
            <w:r w:rsidR="00B42661" w:rsidRPr="00495E8A">
              <w:rPr>
                <w:rFonts w:ascii="Calibri" w:eastAsia="Times New Roman" w:hAnsi="Calibri" w:cs="Calibri"/>
                <w:bCs/>
                <w:sz w:val="20"/>
                <w:szCs w:val="20"/>
                <w:lang w:val="en" w:eastAsia="zh-CN"/>
              </w:rPr>
              <w:t>a change</w:t>
            </w:r>
            <w:r w:rsidR="00956CD8" w:rsidRPr="00495E8A">
              <w:rPr>
                <w:rFonts w:ascii="Calibri" w:eastAsia="Times New Roman" w:hAnsi="Calibri" w:cs="Calibri"/>
                <w:bCs/>
                <w:sz w:val="20"/>
                <w:szCs w:val="20"/>
                <w:lang w:val="en" w:eastAsia="zh-CN"/>
              </w:rPr>
              <w:t xml:space="preserve"> but may not link both to a specific location or provide any data from the graph</w:t>
            </w:r>
            <w:r w:rsidR="009C335E" w:rsidRPr="00495E8A">
              <w:rPr>
                <w:rFonts w:ascii="Calibri" w:eastAsia="Times New Roman" w:hAnsi="Calibri" w:cs="Calibri"/>
                <w:bCs/>
                <w:sz w:val="20"/>
                <w:szCs w:val="20"/>
                <w:lang w:val="en" w:eastAsia="zh-CN"/>
              </w:rPr>
              <w:t>.</w:t>
            </w:r>
          </w:p>
        </w:tc>
        <w:tc>
          <w:tcPr>
            <w:tcW w:w="729" w:type="pct"/>
            <w:shd w:val="clear" w:color="auto" w:fill="auto"/>
            <w:vAlign w:val="center"/>
          </w:tcPr>
          <w:p w14:paraId="51CBF49B" w14:textId="77777777" w:rsidR="003F4ABD" w:rsidRPr="00495E8A" w:rsidRDefault="00436BA0" w:rsidP="00B42661">
            <w:pPr>
              <w:spacing w:after="0" w:line="252" w:lineRule="auto"/>
              <w:jc w:val="center"/>
              <w:rPr>
                <w:rFonts w:ascii="Calibri" w:hAnsi="Calibri" w:cs="Calibri"/>
                <w:sz w:val="20"/>
                <w:szCs w:val="20"/>
              </w:rPr>
            </w:pPr>
            <w:r w:rsidRPr="00495E8A">
              <w:rPr>
                <w:rFonts w:ascii="Calibri" w:hAnsi="Calibri" w:cs="Calibri"/>
                <w:sz w:val="20"/>
                <w:szCs w:val="20"/>
              </w:rPr>
              <w:t>1</w:t>
            </w:r>
          </w:p>
        </w:tc>
      </w:tr>
      <w:tr w:rsidR="003F4ABD" w:rsidRPr="00495E8A" w14:paraId="02D1EF55" w14:textId="77777777" w:rsidTr="00495E8A">
        <w:tc>
          <w:tcPr>
            <w:tcW w:w="4271" w:type="pct"/>
            <w:shd w:val="clear" w:color="auto" w:fill="auto"/>
          </w:tcPr>
          <w:p w14:paraId="2CCDC010" w14:textId="77777777" w:rsidR="003F4ABD" w:rsidRPr="00495E8A" w:rsidRDefault="00BA2DE9" w:rsidP="003F4ABD">
            <w:pPr>
              <w:spacing w:after="0"/>
              <w:jc w:val="right"/>
              <w:rPr>
                <w:rFonts w:ascii="Calibri" w:hAnsi="Calibri" w:cs="Calibri"/>
                <w:b/>
                <w:sz w:val="20"/>
                <w:szCs w:val="20"/>
              </w:rPr>
            </w:pPr>
            <w:r w:rsidRPr="00495E8A">
              <w:rPr>
                <w:rFonts w:ascii="Calibri" w:hAnsi="Calibri" w:cs="Calibri"/>
                <w:b/>
                <w:sz w:val="20"/>
                <w:szCs w:val="20"/>
              </w:rPr>
              <w:t>Total</w:t>
            </w:r>
          </w:p>
        </w:tc>
        <w:tc>
          <w:tcPr>
            <w:tcW w:w="729" w:type="pct"/>
            <w:shd w:val="clear" w:color="auto" w:fill="auto"/>
            <w:vAlign w:val="center"/>
          </w:tcPr>
          <w:p w14:paraId="6C4DE187" w14:textId="386B0E81" w:rsidR="003F4ABD" w:rsidRPr="00495E8A" w:rsidRDefault="00495E8A" w:rsidP="00495E8A">
            <w:pPr>
              <w:spacing w:after="0"/>
              <w:jc w:val="right"/>
              <w:rPr>
                <w:rFonts w:ascii="Calibri" w:hAnsi="Calibri" w:cs="Calibri"/>
                <w:b/>
                <w:sz w:val="20"/>
                <w:szCs w:val="20"/>
              </w:rPr>
            </w:pPr>
            <w:r w:rsidRPr="00495E8A">
              <w:rPr>
                <w:rFonts w:ascii="Calibri" w:hAnsi="Calibri" w:cs="Calibri"/>
                <w:b/>
                <w:sz w:val="20"/>
                <w:szCs w:val="20"/>
              </w:rPr>
              <w:t>/</w:t>
            </w:r>
            <w:r w:rsidR="00B74534" w:rsidRPr="00495E8A">
              <w:rPr>
                <w:rFonts w:ascii="Calibri" w:hAnsi="Calibri" w:cs="Calibri"/>
                <w:b/>
                <w:sz w:val="20"/>
                <w:szCs w:val="20"/>
              </w:rPr>
              <w:t>4</w:t>
            </w:r>
          </w:p>
        </w:tc>
      </w:tr>
      <w:tr w:rsidR="0057404B" w:rsidRPr="00495E8A" w14:paraId="66AFAE84" w14:textId="77777777" w:rsidTr="00495E8A">
        <w:tc>
          <w:tcPr>
            <w:tcW w:w="5000" w:type="pct"/>
            <w:gridSpan w:val="2"/>
            <w:shd w:val="clear" w:color="auto" w:fill="auto"/>
          </w:tcPr>
          <w:p w14:paraId="4AD749F3" w14:textId="77777777" w:rsidR="0057404B" w:rsidRPr="00495E8A" w:rsidRDefault="0057404B" w:rsidP="0057404B">
            <w:pPr>
              <w:spacing w:after="0"/>
              <w:rPr>
                <w:rFonts w:ascii="Calibri" w:hAnsi="Calibri" w:cs="Calibri"/>
                <w:b/>
                <w:sz w:val="20"/>
                <w:szCs w:val="20"/>
              </w:rPr>
            </w:pPr>
            <w:r w:rsidRPr="00495E8A">
              <w:rPr>
                <w:rFonts w:ascii="Calibri" w:hAnsi="Calibri" w:cs="Calibri"/>
                <w:b/>
                <w:sz w:val="20"/>
                <w:szCs w:val="20"/>
              </w:rPr>
              <w:t>Answer may include:</w:t>
            </w:r>
          </w:p>
          <w:p w14:paraId="403CC05A" w14:textId="77777777" w:rsidR="0057404B" w:rsidRPr="00495E8A" w:rsidRDefault="0057404B" w:rsidP="0057404B">
            <w:pPr>
              <w:spacing w:after="0"/>
              <w:rPr>
                <w:rFonts w:ascii="Calibri" w:hAnsi="Calibri" w:cs="Calibri"/>
                <w:b/>
                <w:sz w:val="20"/>
                <w:szCs w:val="20"/>
              </w:rPr>
            </w:pPr>
            <w:r w:rsidRPr="00495E8A">
              <w:rPr>
                <w:rFonts w:ascii="Calibri" w:hAnsi="Calibri" w:cs="Calibri"/>
                <w:sz w:val="20"/>
                <w:szCs w:val="20"/>
              </w:rPr>
              <w:t>T</w:t>
            </w:r>
            <w:r w:rsidRPr="00495E8A">
              <w:rPr>
                <w:rFonts w:ascii="Calibri" w:eastAsia="Times New Roman" w:hAnsi="Calibri" w:cs="Calibri"/>
                <w:bCs/>
                <w:sz w:val="20"/>
                <w:szCs w:val="20"/>
                <w:lang w:val="en" w:eastAsia="zh-CN"/>
              </w:rPr>
              <w:t>o 1950</w:t>
            </w:r>
            <w:r w:rsidR="008845AE" w:rsidRPr="00495E8A">
              <w:rPr>
                <w:rFonts w:ascii="Calibri" w:eastAsia="Times New Roman" w:hAnsi="Calibri" w:cs="Calibri"/>
                <w:sz w:val="20"/>
                <w:szCs w:val="20"/>
                <w:lang w:val="en" w:eastAsia="zh-CN"/>
              </w:rPr>
              <w:t>:</w:t>
            </w:r>
            <w:r w:rsidRPr="00495E8A">
              <w:rPr>
                <w:rFonts w:ascii="Calibri" w:eastAsia="Times New Roman" w:hAnsi="Calibri" w:cs="Calibri"/>
                <w:sz w:val="20"/>
                <w:szCs w:val="20"/>
                <w:lang w:val="en" w:eastAsia="zh-CN"/>
              </w:rPr>
              <w:t xml:space="preserve"> USA had produced more than 80% of motor vehicles. During the </w:t>
            </w:r>
            <w:r w:rsidRPr="00495E8A">
              <w:rPr>
                <w:rFonts w:ascii="Calibri" w:eastAsia="Times New Roman" w:hAnsi="Calibri" w:cs="Calibri"/>
                <w:bCs/>
                <w:sz w:val="20"/>
                <w:szCs w:val="20"/>
                <w:lang w:val="en" w:eastAsia="zh-CN"/>
              </w:rPr>
              <w:t>1950</w:t>
            </w:r>
            <w:r w:rsidR="00436BA0" w:rsidRPr="00495E8A">
              <w:rPr>
                <w:rFonts w:ascii="Calibri" w:eastAsia="Times New Roman" w:hAnsi="Calibri" w:cs="Calibri"/>
                <w:bCs/>
                <w:sz w:val="20"/>
                <w:szCs w:val="20"/>
                <w:lang w:val="en" w:eastAsia="zh-CN"/>
              </w:rPr>
              <w:t>s</w:t>
            </w:r>
            <w:r w:rsidR="008845AE" w:rsidRPr="00495E8A">
              <w:rPr>
                <w:rFonts w:ascii="Calibri" w:eastAsia="Times New Roman" w:hAnsi="Calibri" w:cs="Calibri"/>
                <w:sz w:val="20"/>
                <w:szCs w:val="20"/>
                <w:lang w:val="en" w:eastAsia="zh-CN"/>
              </w:rPr>
              <w:t>:</w:t>
            </w:r>
            <w:r w:rsidRPr="00495E8A">
              <w:rPr>
                <w:rFonts w:ascii="Calibri" w:eastAsia="Times New Roman" w:hAnsi="Calibri" w:cs="Calibri"/>
                <w:sz w:val="20"/>
                <w:szCs w:val="20"/>
                <w:lang w:val="en" w:eastAsia="zh-CN"/>
              </w:rPr>
              <w:t xml:space="preserve"> UK, Germany and France </w:t>
            </w:r>
            <w:r w:rsidR="00874328" w:rsidRPr="00495E8A">
              <w:rPr>
                <w:rFonts w:ascii="Calibri" w:eastAsia="Times New Roman" w:hAnsi="Calibri" w:cs="Calibri"/>
                <w:sz w:val="20"/>
                <w:szCs w:val="20"/>
                <w:lang w:val="en" w:eastAsia="zh-CN"/>
              </w:rPr>
              <w:t>re</w:t>
            </w:r>
            <w:r w:rsidRPr="00495E8A">
              <w:rPr>
                <w:rFonts w:ascii="Calibri" w:eastAsia="Times New Roman" w:hAnsi="Calibri" w:cs="Calibri"/>
                <w:sz w:val="20"/>
                <w:szCs w:val="20"/>
                <w:lang w:val="en" w:eastAsia="zh-CN"/>
              </w:rPr>
              <w:t>started production</w:t>
            </w:r>
            <w:r w:rsidR="009C335E" w:rsidRPr="00495E8A">
              <w:rPr>
                <w:rFonts w:ascii="Calibri" w:eastAsia="Times New Roman" w:hAnsi="Calibri" w:cs="Calibri"/>
                <w:sz w:val="20"/>
                <w:szCs w:val="20"/>
                <w:lang w:val="en" w:eastAsia="zh-CN"/>
              </w:rPr>
              <w:t>.</w:t>
            </w:r>
          </w:p>
          <w:p w14:paraId="3BE5FC21" w14:textId="77777777" w:rsidR="00DF12BC" w:rsidRDefault="0057404B" w:rsidP="008845AE">
            <w:pPr>
              <w:spacing w:after="0"/>
              <w:rPr>
                <w:rFonts w:ascii="Calibri" w:eastAsia="Times New Roman" w:hAnsi="Calibri" w:cs="Calibri"/>
                <w:sz w:val="20"/>
                <w:szCs w:val="20"/>
                <w:lang w:val="en" w:eastAsia="zh-CN"/>
              </w:rPr>
            </w:pPr>
            <w:r w:rsidRPr="00495E8A">
              <w:rPr>
                <w:rFonts w:ascii="Calibri" w:eastAsia="Times New Roman" w:hAnsi="Calibri" w:cs="Calibri"/>
                <w:sz w:val="20"/>
                <w:szCs w:val="20"/>
                <w:lang w:val="en" w:eastAsia="zh-CN"/>
              </w:rPr>
              <w:t xml:space="preserve">In the </w:t>
            </w:r>
            <w:r w:rsidRPr="00495E8A">
              <w:rPr>
                <w:rFonts w:ascii="Calibri" w:eastAsia="Times New Roman" w:hAnsi="Calibri" w:cs="Calibri"/>
                <w:bCs/>
                <w:sz w:val="20"/>
                <w:szCs w:val="20"/>
                <w:lang w:val="en" w:eastAsia="zh-CN"/>
              </w:rPr>
              <w:t>1960</w:t>
            </w:r>
            <w:r w:rsidR="00436BA0" w:rsidRPr="00495E8A">
              <w:rPr>
                <w:rFonts w:ascii="Calibri" w:eastAsia="Times New Roman" w:hAnsi="Calibri" w:cs="Calibri"/>
                <w:bCs/>
                <w:sz w:val="20"/>
                <w:szCs w:val="20"/>
                <w:lang w:val="en" w:eastAsia="zh-CN"/>
              </w:rPr>
              <w:t>s</w:t>
            </w:r>
            <w:r w:rsidR="008845AE" w:rsidRPr="00495E8A">
              <w:rPr>
                <w:rFonts w:ascii="Calibri" w:eastAsia="Times New Roman" w:hAnsi="Calibri" w:cs="Calibri"/>
                <w:sz w:val="20"/>
                <w:szCs w:val="20"/>
                <w:lang w:val="en" w:eastAsia="zh-CN"/>
              </w:rPr>
              <w:t>:</w:t>
            </w:r>
            <w:r w:rsidRPr="00495E8A">
              <w:rPr>
                <w:rFonts w:ascii="Calibri" w:eastAsia="Times New Roman" w:hAnsi="Calibri" w:cs="Calibri"/>
                <w:sz w:val="20"/>
                <w:szCs w:val="20"/>
                <w:lang w:val="en" w:eastAsia="zh-CN"/>
              </w:rPr>
              <w:t xml:space="preserve"> Japan started production and increased volume through </w:t>
            </w:r>
            <w:r w:rsidR="00436BA0" w:rsidRPr="00495E8A">
              <w:rPr>
                <w:rFonts w:ascii="Calibri" w:eastAsia="Times New Roman" w:hAnsi="Calibri" w:cs="Calibri"/>
                <w:sz w:val="20"/>
                <w:szCs w:val="20"/>
                <w:lang w:val="en" w:eastAsia="zh-CN"/>
              </w:rPr>
              <w:t>the 19</w:t>
            </w:r>
            <w:r w:rsidRPr="00495E8A">
              <w:rPr>
                <w:rFonts w:ascii="Calibri" w:eastAsia="Times New Roman" w:hAnsi="Calibri" w:cs="Calibri"/>
                <w:sz w:val="20"/>
                <w:szCs w:val="20"/>
                <w:lang w:val="en" w:eastAsia="zh-CN"/>
              </w:rPr>
              <w:t>80</w:t>
            </w:r>
            <w:r w:rsidR="00436BA0" w:rsidRPr="00495E8A">
              <w:rPr>
                <w:rFonts w:ascii="Calibri" w:eastAsia="Times New Roman" w:hAnsi="Calibri" w:cs="Calibri"/>
                <w:sz w:val="20"/>
                <w:szCs w:val="20"/>
                <w:lang w:val="en" w:eastAsia="zh-CN"/>
              </w:rPr>
              <w:t>s</w:t>
            </w:r>
            <w:r w:rsidRPr="00495E8A">
              <w:rPr>
                <w:rFonts w:ascii="Calibri" w:eastAsia="Times New Roman" w:hAnsi="Calibri" w:cs="Calibri"/>
                <w:sz w:val="20"/>
                <w:szCs w:val="20"/>
                <w:lang w:val="en" w:eastAsia="zh-CN"/>
              </w:rPr>
              <w:t>. US, Japan, Germany, France and UK had produced about 80% of motor vehicles through 1980</w:t>
            </w:r>
            <w:r w:rsidR="00436BA0" w:rsidRPr="00495E8A">
              <w:rPr>
                <w:rFonts w:ascii="Calibri" w:eastAsia="Times New Roman" w:hAnsi="Calibri" w:cs="Calibri"/>
                <w:sz w:val="20"/>
                <w:szCs w:val="20"/>
                <w:lang w:val="en" w:eastAsia="zh-CN"/>
              </w:rPr>
              <w:t>s</w:t>
            </w:r>
            <w:r w:rsidR="009C335E" w:rsidRPr="00495E8A">
              <w:rPr>
                <w:rFonts w:ascii="Calibri" w:eastAsia="Times New Roman" w:hAnsi="Calibri" w:cs="Calibri"/>
                <w:sz w:val="20"/>
                <w:szCs w:val="20"/>
                <w:lang w:val="en" w:eastAsia="zh-CN"/>
              </w:rPr>
              <w:t>.</w:t>
            </w:r>
            <w:r w:rsidR="00197357" w:rsidRPr="00495E8A">
              <w:rPr>
                <w:rFonts w:ascii="Calibri" w:eastAsia="Times New Roman" w:hAnsi="Calibri" w:cs="Calibri"/>
                <w:sz w:val="20"/>
                <w:szCs w:val="20"/>
                <w:lang w:val="en" w:eastAsia="zh-CN"/>
              </w:rPr>
              <w:br/>
            </w:r>
            <w:r w:rsidRPr="00495E8A">
              <w:rPr>
                <w:rFonts w:ascii="Calibri" w:eastAsia="Times New Roman" w:hAnsi="Calibri" w:cs="Calibri"/>
                <w:bCs/>
                <w:sz w:val="20"/>
                <w:szCs w:val="20"/>
                <w:lang w:val="en" w:eastAsia="zh-CN"/>
              </w:rPr>
              <w:t>1990</w:t>
            </w:r>
            <w:r w:rsidR="00436BA0" w:rsidRPr="00495E8A">
              <w:rPr>
                <w:rFonts w:ascii="Calibri" w:eastAsia="Times New Roman" w:hAnsi="Calibri" w:cs="Calibri"/>
                <w:bCs/>
                <w:sz w:val="20"/>
                <w:szCs w:val="20"/>
                <w:lang w:val="en" w:eastAsia="zh-CN"/>
              </w:rPr>
              <w:t>s</w:t>
            </w:r>
            <w:r w:rsidR="008845AE" w:rsidRPr="00495E8A">
              <w:rPr>
                <w:rFonts w:ascii="Calibri" w:eastAsia="Times New Roman" w:hAnsi="Calibri" w:cs="Calibri"/>
                <w:sz w:val="20"/>
                <w:szCs w:val="20"/>
                <w:lang w:val="en" w:eastAsia="zh-CN"/>
              </w:rPr>
              <w:t>:</w:t>
            </w:r>
            <w:r w:rsidRPr="00495E8A">
              <w:rPr>
                <w:rFonts w:ascii="Calibri" w:eastAsia="Times New Roman" w:hAnsi="Calibri" w:cs="Calibri"/>
                <w:sz w:val="20"/>
                <w:szCs w:val="20"/>
                <w:lang w:val="en" w:eastAsia="zh-CN"/>
              </w:rPr>
              <w:t xml:space="preserve"> Korea became a volume producer. In 2004, Korea became No. 5</w:t>
            </w:r>
            <w:r w:rsidR="008845AE" w:rsidRPr="00495E8A">
              <w:rPr>
                <w:rFonts w:ascii="Calibri" w:eastAsia="Times New Roman" w:hAnsi="Calibri" w:cs="Calibri"/>
                <w:sz w:val="20"/>
                <w:szCs w:val="20"/>
                <w:lang w:val="en" w:eastAsia="zh-CN"/>
              </w:rPr>
              <w:t>,</w:t>
            </w:r>
            <w:r w:rsidRPr="00495E8A">
              <w:rPr>
                <w:rFonts w:ascii="Calibri" w:eastAsia="Times New Roman" w:hAnsi="Calibri" w:cs="Calibri"/>
                <w:sz w:val="20"/>
                <w:szCs w:val="20"/>
                <w:lang w:val="en" w:eastAsia="zh-CN"/>
              </w:rPr>
              <w:t xml:space="preserve"> passing France.</w:t>
            </w:r>
            <w:r w:rsidR="00436BA0" w:rsidRPr="00495E8A">
              <w:rPr>
                <w:rFonts w:ascii="Calibri" w:eastAsia="Times New Roman" w:hAnsi="Calibri" w:cs="Calibri"/>
                <w:sz w:val="20"/>
                <w:szCs w:val="20"/>
                <w:lang w:val="en" w:eastAsia="zh-CN"/>
              </w:rPr>
              <w:t xml:space="preserve"> </w:t>
            </w:r>
            <w:r w:rsidR="00197357" w:rsidRPr="00495E8A">
              <w:rPr>
                <w:rFonts w:ascii="Calibri" w:eastAsia="Times New Roman" w:hAnsi="Calibri" w:cs="Calibri"/>
                <w:sz w:val="20"/>
                <w:szCs w:val="20"/>
                <w:lang w:val="en" w:eastAsia="zh-CN"/>
              </w:rPr>
              <w:br/>
            </w:r>
            <w:r w:rsidRPr="00495E8A">
              <w:rPr>
                <w:rFonts w:ascii="Calibri" w:eastAsia="Times New Roman" w:hAnsi="Calibri" w:cs="Calibri"/>
                <w:bCs/>
                <w:sz w:val="20"/>
                <w:szCs w:val="20"/>
                <w:lang w:val="en" w:eastAsia="zh-CN"/>
              </w:rPr>
              <w:t>2000</w:t>
            </w:r>
            <w:r w:rsidR="00436BA0" w:rsidRPr="00495E8A">
              <w:rPr>
                <w:rFonts w:ascii="Calibri" w:eastAsia="Times New Roman" w:hAnsi="Calibri" w:cs="Calibri"/>
                <w:bCs/>
                <w:sz w:val="20"/>
                <w:szCs w:val="20"/>
                <w:lang w:val="en" w:eastAsia="zh-CN"/>
              </w:rPr>
              <w:t>s</w:t>
            </w:r>
            <w:r w:rsidR="008845AE" w:rsidRPr="00495E8A">
              <w:rPr>
                <w:rFonts w:ascii="Calibri" w:eastAsia="Times New Roman" w:hAnsi="Calibri" w:cs="Calibri"/>
                <w:sz w:val="20"/>
                <w:szCs w:val="20"/>
                <w:lang w:val="en" w:eastAsia="zh-CN"/>
              </w:rPr>
              <w:t>:</w:t>
            </w:r>
            <w:r w:rsidRPr="00495E8A">
              <w:rPr>
                <w:rFonts w:ascii="Calibri" w:eastAsia="Times New Roman" w:hAnsi="Calibri" w:cs="Calibri"/>
                <w:sz w:val="20"/>
                <w:szCs w:val="20"/>
                <w:lang w:val="en" w:eastAsia="zh-CN"/>
              </w:rPr>
              <w:t xml:space="preserve"> China increased its production drastically and</w:t>
            </w:r>
            <w:r w:rsidR="008845AE" w:rsidRPr="00495E8A">
              <w:rPr>
                <w:rFonts w:ascii="Calibri" w:eastAsia="Times New Roman" w:hAnsi="Calibri" w:cs="Calibri"/>
                <w:sz w:val="20"/>
                <w:szCs w:val="20"/>
                <w:lang w:val="en" w:eastAsia="zh-CN"/>
              </w:rPr>
              <w:t>,</w:t>
            </w:r>
            <w:r w:rsidRPr="00495E8A">
              <w:rPr>
                <w:rFonts w:ascii="Calibri" w:eastAsia="Times New Roman" w:hAnsi="Calibri" w:cs="Calibri"/>
                <w:sz w:val="20"/>
                <w:szCs w:val="20"/>
                <w:lang w:val="en" w:eastAsia="zh-CN"/>
              </w:rPr>
              <w:t xml:space="preserve"> </w:t>
            </w:r>
            <w:r w:rsidR="00436BA0" w:rsidRPr="00495E8A">
              <w:rPr>
                <w:rFonts w:ascii="Calibri" w:eastAsia="Times New Roman" w:hAnsi="Calibri" w:cs="Calibri"/>
                <w:sz w:val="20"/>
                <w:szCs w:val="20"/>
                <w:lang w:val="en" w:eastAsia="zh-CN"/>
              </w:rPr>
              <w:t xml:space="preserve">in </w:t>
            </w:r>
            <w:r w:rsidRPr="00495E8A">
              <w:rPr>
                <w:rFonts w:ascii="Calibri" w:eastAsia="Times New Roman" w:hAnsi="Calibri" w:cs="Calibri"/>
                <w:sz w:val="20"/>
                <w:szCs w:val="20"/>
                <w:lang w:val="en" w:eastAsia="zh-CN"/>
              </w:rPr>
              <w:t>2009</w:t>
            </w:r>
            <w:r w:rsidR="008845AE" w:rsidRPr="00495E8A">
              <w:rPr>
                <w:rFonts w:ascii="Calibri" w:eastAsia="Times New Roman" w:hAnsi="Calibri" w:cs="Calibri"/>
                <w:sz w:val="20"/>
                <w:szCs w:val="20"/>
                <w:lang w:val="en" w:eastAsia="zh-CN"/>
              </w:rPr>
              <w:t>,</w:t>
            </w:r>
            <w:r w:rsidRPr="00495E8A">
              <w:rPr>
                <w:rFonts w:ascii="Calibri" w:eastAsia="Times New Roman" w:hAnsi="Calibri" w:cs="Calibri"/>
                <w:sz w:val="20"/>
                <w:szCs w:val="20"/>
                <w:lang w:val="en" w:eastAsia="zh-CN"/>
              </w:rPr>
              <w:t xml:space="preserve"> became the world</w:t>
            </w:r>
            <w:r w:rsidR="00436BA0" w:rsidRPr="00495E8A">
              <w:rPr>
                <w:rFonts w:ascii="Calibri" w:eastAsia="Times New Roman" w:hAnsi="Calibri" w:cs="Calibri"/>
                <w:sz w:val="20"/>
                <w:szCs w:val="20"/>
                <w:lang w:val="en" w:eastAsia="zh-CN"/>
              </w:rPr>
              <w:t>’s</w:t>
            </w:r>
            <w:r w:rsidRPr="00495E8A">
              <w:rPr>
                <w:rFonts w:ascii="Calibri" w:eastAsia="Times New Roman" w:hAnsi="Calibri" w:cs="Calibri"/>
                <w:sz w:val="20"/>
                <w:szCs w:val="20"/>
                <w:lang w:val="en" w:eastAsia="zh-CN"/>
              </w:rPr>
              <w:t xml:space="preserve"> largest</w:t>
            </w:r>
            <w:r w:rsidR="008845AE" w:rsidRPr="00495E8A">
              <w:rPr>
                <w:rFonts w:ascii="Calibri" w:eastAsia="Times New Roman" w:hAnsi="Calibri" w:cs="Calibri"/>
                <w:sz w:val="20"/>
                <w:szCs w:val="20"/>
                <w:lang w:val="en" w:eastAsia="zh-CN"/>
              </w:rPr>
              <w:t>-</w:t>
            </w:r>
            <w:r w:rsidRPr="00495E8A">
              <w:rPr>
                <w:rFonts w:ascii="Calibri" w:eastAsia="Times New Roman" w:hAnsi="Calibri" w:cs="Calibri"/>
                <w:sz w:val="20"/>
                <w:szCs w:val="20"/>
                <w:lang w:val="en" w:eastAsia="zh-CN"/>
              </w:rPr>
              <w:t>producing country.</w:t>
            </w:r>
            <w:r w:rsidR="00436BA0" w:rsidRPr="00495E8A">
              <w:rPr>
                <w:rFonts w:ascii="Calibri" w:eastAsia="Times New Roman" w:hAnsi="Calibri" w:cs="Calibri"/>
                <w:sz w:val="20"/>
                <w:szCs w:val="20"/>
                <w:lang w:val="en" w:eastAsia="zh-CN"/>
              </w:rPr>
              <w:t xml:space="preserve"> </w:t>
            </w:r>
          </w:p>
          <w:p w14:paraId="75AC1BB4" w14:textId="68AFD0B1" w:rsidR="0057404B" w:rsidRPr="00495E8A" w:rsidRDefault="0057404B" w:rsidP="008845AE">
            <w:pPr>
              <w:spacing w:after="0"/>
              <w:rPr>
                <w:rFonts w:ascii="Calibri" w:hAnsi="Calibri" w:cs="Calibri"/>
                <w:b/>
                <w:sz w:val="20"/>
                <w:szCs w:val="20"/>
              </w:rPr>
            </w:pPr>
            <w:r w:rsidRPr="00495E8A">
              <w:rPr>
                <w:rFonts w:ascii="Calibri" w:eastAsia="Times New Roman" w:hAnsi="Calibri" w:cs="Calibri"/>
                <w:bCs/>
                <w:sz w:val="20"/>
                <w:szCs w:val="20"/>
                <w:lang w:val="en" w:eastAsia="zh-CN"/>
              </w:rPr>
              <w:t>2013</w:t>
            </w:r>
            <w:r w:rsidR="008845AE" w:rsidRPr="00495E8A">
              <w:rPr>
                <w:rFonts w:ascii="Calibri" w:eastAsia="Times New Roman" w:hAnsi="Calibri" w:cs="Calibri"/>
                <w:sz w:val="20"/>
                <w:szCs w:val="20"/>
                <w:lang w:val="en" w:eastAsia="zh-CN"/>
              </w:rPr>
              <w:t>:</w:t>
            </w:r>
            <w:r w:rsidRPr="00495E8A">
              <w:rPr>
                <w:rFonts w:ascii="Calibri" w:eastAsia="Times New Roman" w:hAnsi="Calibri" w:cs="Calibri"/>
                <w:sz w:val="20"/>
                <w:szCs w:val="20"/>
                <w:lang w:val="en" w:eastAsia="zh-CN"/>
              </w:rPr>
              <w:t xml:space="preserve"> The share of China (25.4%), Korea, India, Brazil and Mexico rose to 43%, while the share of USA (12.7%), Japan, Germany, France and UK fell to 34%.</w:t>
            </w:r>
          </w:p>
        </w:tc>
      </w:tr>
    </w:tbl>
    <w:p w14:paraId="76A43222" w14:textId="77777777" w:rsidR="007505EA" w:rsidRDefault="007505EA" w:rsidP="00270328">
      <w:pPr>
        <w:rPr>
          <w:rFonts w:ascii="Calibri" w:hAnsi="Calibri" w:cs="Calibri"/>
        </w:rPr>
      </w:pPr>
      <w:r>
        <w:rPr>
          <w:rFonts w:ascii="Calibri" w:hAnsi="Calibri" w:cs="Calibri"/>
        </w:rPr>
        <w:br w:type="page"/>
      </w:r>
    </w:p>
    <w:p w14:paraId="14244A0D" w14:textId="77777777" w:rsidR="00B74534" w:rsidRPr="00861540" w:rsidRDefault="00B74534" w:rsidP="00270328">
      <w:pPr>
        <w:pStyle w:val="ListParagraph"/>
        <w:numPr>
          <w:ilvl w:val="0"/>
          <w:numId w:val="11"/>
        </w:numPr>
        <w:ind w:left="357" w:hanging="357"/>
        <w:rPr>
          <w:rFonts w:ascii="Calibri" w:hAnsi="Calibri" w:cs="Calibri"/>
        </w:rPr>
      </w:pPr>
      <w:r w:rsidRPr="00861540">
        <w:rPr>
          <w:rFonts w:ascii="Calibri" w:hAnsi="Calibri" w:cs="Calibri"/>
        </w:rPr>
        <w:lastRenderedPageBreak/>
        <w:t xml:space="preserve">Identify </w:t>
      </w:r>
      <w:r w:rsidR="007A0DA3">
        <w:rPr>
          <w:rFonts w:ascii="Calibri" w:hAnsi="Calibri" w:cs="Calibri"/>
          <w:b/>
        </w:rPr>
        <w:t xml:space="preserve">one </w:t>
      </w:r>
      <w:r w:rsidRPr="00861540">
        <w:rPr>
          <w:rFonts w:ascii="Calibri" w:hAnsi="Calibri" w:cs="Calibri"/>
        </w:rPr>
        <w:t>technological advancement in transport and/or telecommunications and explain how it has facilitated change in the spatial distribution of the pro</w:t>
      </w:r>
      <w:r w:rsidR="00933C30" w:rsidRPr="00861540">
        <w:rPr>
          <w:rFonts w:ascii="Calibri" w:hAnsi="Calibri" w:cs="Calibri"/>
        </w:rPr>
        <w:t>duction or consumption of</w:t>
      </w:r>
      <w:r w:rsidRPr="00861540">
        <w:rPr>
          <w:rFonts w:ascii="Calibri" w:hAnsi="Calibri" w:cs="Calibri"/>
        </w:rPr>
        <w:t xml:space="preserve"> automobiles.</w:t>
      </w:r>
    </w:p>
    <w:tbl>
      <w:tblPr>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49"/>
        <w:gridCol w:w="1323"/>
      </w:tblGrid>
      <w:tr w:rsidR="001A7B4E" w:rsidRPr="00495E8A" w14:paraId="4A01368A" w14:textId="77777777" w:rsidTr="00495E8A">
        <w:tc>
          <w:tcPr>
            <w:tcW w:w="4271" w:type="pct"/>
            <w:tcBorders>
              <w:right w:val="single" w:sz="4" w:space="0" w:color="FFFFFF" w:themeColor="background1"/>
            </w:tcBorders>
            <w:shd w:val="clear" w:color="auto" w:fill="BD9FCF" w:themeFill="accent4"/>
          </w:tcPr>
          <w:p w14:paraId="4F398666" w14:textId="77777777" w:rsidR="001A7B4E" w:rsidRPr="00495E8A" w:rsidRDefault="001A7B4E" w:rsidP="00D25050">
            <w:pPr>
              <w:spacing w:after="0"/>
              <w:jc w:val="center"/>
              <w:rPr>
                <w:rFonts w:ascii="Calibri" w:hAnsi="Calibri" w:cs="Calibri"/>
                <w:b/>
                <w:sz w:val="20"/>
                <w:szCs w:val="20"/>
              </w:rPr>
            </w:pPr>
            <w:r w:rsidRPr="00495E8A">
              <w:rPr>
                <w:rFonts w:ascii="Calibri" w:hAnsi="Calibri" w:cs="Calibri"/>
                <w:b/>
                <w:sz w:val="20"/>
                <w:szCs w:val="20"/>
              </w:rPr>
              <w:t>Description</w:t>
            </w:r>
          </w:p>
        </w:tc>
        <w:tc>
          <w:tcPr>
            <w:tcW w:w="729" w:type="pct"/>
            <w:tcBorders>
              <w:left w:val="single" w:sz="4" w:space="0" w:color="FFFFFF" w:themeColor="background1"/>
            </w:tcBorders>
            <w:shd w:val="clear" w:color="auto" w:fill="BD9FCF" w:themeFill="accent4"/>
          </w:tcPr>
          <w:p w14:paraId="6CE5E14D" w14:textId="77777777" w:rsidR="001A7B4E" w:rsidRPr="00495E8A" w:rsidRDefault="001A7B4E" w:rsidP="00D25050">
            <w:pPr>
              <w:spacing w:after="0"/>
              <w:jc w:val="center"/>
              <w:rPr>
                <w:rFonts w:ascii="Calibri" w:hAnsi="Calibri" w:cs="Calibri"/>
                <w:b/>
                <w:sz w:val="20"/>
                <w:szCs w:val="20"/>
              </w:rPr>
            </w:pPr>
            <w:r w:rsidRPr="00495E8A">
              <w:rPr>
                <w:rFonts w:ascii="Calibri" w:hAnsi="Calibri" w:cs="Calibri"/>
                <w:b/>
                <w:sz w:val="20"/>
                <w:szCs w:val="20"/>
              </w:rPr>
              <w:t>Marks</w:t>
            </w:r>
          </w:p>
        </w:tc>
      </w:tr>
      <w:tr w:rsidR="00205188" w:rsidRPr="00495E8A" w14:paraId="1FFEA45C" w14:textId="77777777" w:rsidTr="00495E8A">
        <w:tc>
          <w:tcPr>
            <w:tcW w:w="4271" w:type="pct"/>
            <w:tcBorders>
              <w:bottom w:val="single" w:sz="4" w:space="0" w:color="BD9FCF"/>
            </w:tcBorders>
            <w:shd w:val="clear" w:color="auto" w:fill="auto"/>
          </w:tcPr>
          <w:p w14:paraId="2B9637CE" w14:textId="4D305AF9" w:rsidR="00205188" w:rsidRPr="00495E8A" w:rsidRDefault="00205188" w:rsidP="00E23F46">
            <w:pPr>
              <w:spacing w:after="0" w:line="252" w:lineRule="auto"/>
              <w:rPr>
                <w:rFonts w:ascii="Calibri" w:eastAsia="Times New Roman" w:hAnsi="Calibri" w:cs="Calibri"/>
                <w:sz w:val="20"/>
                <w:szCs w:val="20"/>
                <w:lang w:eastAsia="zh-CN"/>
              </w:rPr>
            </w:pPr>
            <w:r w:rsidRPr="00495E8A">
              <w:rPr>
                <w:rFonts w:ascii="Calibri" w:eastAsia="Times New Roman" w:hAnsi="Calibri" w:cs="Calibri"/>
                <w:sz w:val="20"/>
                <w:szCs w:val="20"/>
                <w:lang w:eastAsia="zh-CN"/>
              </w:rPr>
              <w:t xml:space="preserve">Identifies </w:t>
            </w:r>
            <w:r w:rsidRPr="00495E8A">
              <w:rPr>
                <w:rFonts w:ascii="Calibri" w:hAnsi="Calibri" w:cs="Calibri"/>
                <w:sz w:val="20"/>
                <w:szCs w:val="20"/>
              </w:rPr>
              <w:t>one technological advancement in transport and/or telecommunications applicable to the automobile industry</w:t>
            </w:r>
            <w:r w:rsidR="001E6CE6" w:rsidRPr="00495E8A">
              <w:rPr>
                <w:rFonts w:ascii="Calibri" w:hAnsi="Calibri" w:cs="Calibri"/>
                <w:sz w:val="20"/>
                <w:szCs w:val="20"/>
              </w:rPr>
              <w:t>.</w:t>
            </w:r>
          </w:p>
        </w:tc>
        <w:tc>
          <w:tcPr>
            <w:tcW w:w="729" w:type="pct"/>
            <w:shd w:val="clear" w:color="auto" w:fill="auto"/>
            <w:vAlign w:val="center"/>
          </w:tcPr>
          <w:p w14:paraId="3CE7B45A" w14:textId="77777777" w:rsidR="00205188" w:rsidRPr="00495E8A" w:rsidRDefault="00205188" w:rsidP="00D25050">
            <w:pPr>
              <w:spacing w:after="0" w:line="252" w:lineRule="auto"/>
              <w:jc w:val="center"/>
              <w:rPr>
                <w:rFonts w:ascii="Calibri" w:hAnsi="Calibri" w:cs="Calibri"/>
                <w:sz w:val="20"/>
                <w:szCs w:val="20"/>
              </w:rPr>
            </w:pPr>
            <w:r w:rsidRPr="00495E8A">
              <w:rPr>
                <w:rFonts w:ascii="Calibri" w:hAnsi="Calibri" w:cs="Calibri"/>
                <w:sz w:val="20"/>
                <w:szCs w:val="20"/>
              </w:rPr>
              <w:t>1</w:t>
            </w:r>
          </w:p>
        </w:tc>
      </w:tr>
      <w:tr w:rsidR="001A7B4E" w:rsidRPr="00495E8A" w14:paraId="52902C42" w14:textId="77777777" w:rsidTr="00495E8A">
        <w:tc>
          <w:tcPr>
            <w:tcW w:w="4271" w:type="pct"/>
            <w:shd w:val="clear" w:color="auto" w:fill="auto"/>
          </w:tcPr>
          <w:p w14:paraId="06F411BA" w14:textId="77777777" w:rsidR="001A7B4E" w:rsidRPr="00495E8A" w:rsidRDefault="00205188" w:rsidP="00205188">
            <w:pPr>
              <w:spacing w:after="0" w:line="252" w:lineRule="auto"/>
              <w:rPr>
                <w:rFonts w:ascii="Calibri" w:eastAsia="Times New Roman" w:hAnsi="Calibri" w:cs="Calibri"/>
                <w:sz w:val="20"/>
                <w:szCs w:val="20"/>
                <w:lang w:eastAsia="zh-CN"/>
              </w:rPr>
            </w:pPr>
            <w:r w:rsidRPr="00495E8A">
              <w:rPr>
                <w:rFonts w:ascii="Calibri" w:eastAsia="Times New Roman" w:hAnsi="Calibri" w:cs="Calibri"/>
                <w:sz w:val="20"/>
                <w:szCs w:val="20"/>
                <w:lang w:eastAsia="zh-CN"/>
              </w:rPr>
              <w:t>E</w:t>
            </w:r>
            <w:r w:rsidR="00E23F46" w:rsidRPr="00495E8A">
              <w:rPr>
                <w:rFonts w:ascii="Calibri" w:eastAsia="Times New Roman" w:hAnsi="Calibri" w:cs="Calibri"/>
                <w:sz w:val="20"/>
                <w:szCs w:val="20"/>
                <w:lang w:eastAsia="zh-CN"/>
              </w:rPr>
              <w:t>xplains</w:t>
            </w:r>
            <w:r w:rsidR="001A7B4E" w:rsidRPr="00495E8A">
              <w:rPr>
                <w:rFonts w:ascii="Calibri" w:eastAsia="Times New Roman" w:hAnsi="Calibri" w:cs="Calibri"/>
                <w:sz w:val="20"/>
                <w:szCs w:val="20"/>
                <w:lang w:eastAsia="zh-CN"/>
              </w:rPr>
              <w:t xml:space="preserve"> the</w:t>
            </w:r>
            <w:r w:rsidR="001A7B4E" w:rsidRPr="00495E8A">
              <w:rPr>
                <w:rFonts w:ascii="Calibri" w:hAnsi="Calibri" w:cs="Calibri"/>
                <w:sz w:val="20"/>
                <w:szCs w:val="20"/>
              </w:rPr>
              <w:t xml:space="preserve"> way in which </w:t>
            </w:r>
            <w:r w:rsidRPr="00495E8A">
              <w:rPr>
                <w:rFonts w:ascii="Calibri" w:hAnsi="Calibri" w:cs="Calibri"/>
                <w:sz w:val="20"/>
                <w:szCs w:val="20"/>
              </w:rPr>
              <w:t>the technological advancement</w:t>
            </w:r>
            <w:r w:rsidR="001A7B4E" w:rsidRPr="00495E8A">
              <w:rPr>
                <w:rFonts w:ascii="Calibri" w:hAnsi="Calibri" w:cs="Calibri"/>
                <w:sz w:val="20"/>
                <w:szCs w:val="20"/>
              </w:rPr>
              <w:t xml:space="preserve"> has facilitated change in the spatial distribution of </w:t>
            </w:r>
            <w:r w:rsidR="00933C30" w:rsidRPr="00495E8A">
              <w:rPr>
                <w:rFonts w:ascii="Calibri" w:hAnsi="Calibri" w:cs="Calibri"/>
                <w:sz w:val="20"/>
                <w:szCs w:val="20"/>
              </w:rPr>
              <w:t>automobile</w:t>
            </w:r>
            <w:r w:rsidR="001A7B4E" w:rsidRPr="00495E8A">
              <w:rPr>
                <w:rFonts w:ascii="Calibri" w:hAnsi="Calibri" w:cs="Calibri"/>
                <w:sz w:val="20"/>
                <w:szCs w:val="20"/>
              </w:rPr>
              <w:t xml:space="preserve"> production or consumption. The relationship between cause and effect is evident</w:t>
            </w:r>
            <w:r w:rsidR="000B663F" w:rsidRPr="00495E8A">
              <w:rPr>
                <w:rFonts w:ascii="Calibri" w:hAnsi="Calibri" w:cs="Calibri"/>
                <w:sz w:val="20"/>
                <w:szCs w:val="20"/>
              </w:rPr>
              <w:t>,</w:t>
            </w:r>
            <w:r w:rsidR="00BC6869" w:rsidRPr="00495E8A">
              <w:rPr>
                <w:rFonts w:ascii="Calibri" w:hAnsi="Calibri" w:cs="Calibri"/>
                <w:sz w:val="20"/>
                <w:szCs w:val="20"/>
              </w:rPr>
              <w:t xml:space="preserve"> i.e.</w:t>
            </w:r>
            <w:r w:rsidR="001A7B4E" w:rsidRPr="00495E8A">
              <w:rPr>
                <w:rFonts w:ascii="Calibri" w:hAnsi="Calibri" w:cs="Calibri"/>
                <w:sz w:val="20"/>
                <w:szCs w:val="20"/>
              </w:rPr>
              <w:t xml:space="preserve"> demonstrates how the change has caused the industry to expand geographically</w:t>
            </w:r>
            <w:r w:rsidR="00C053A5" w:rsidRPr="00495E8A">
              <w:rPr>
                <w:rFonts w:ascii="Calibri" w:hAnsi="Calibri" w:cs="Calibri"/>
                <w:sz w:val="20"/>
                <w:szCs w:val="20"/>
              </w:rPr>
              <w:t>.</w:t>
            </w:r>
          </w:p>
        </w:tc>
        <w:tc>
          <w:tcPr>
            <w:tcW w:w="729" w:type="pct"/>
            <w:shd w:val="clear" w:color="auto" w:fill="auto"/>
            <w:vAlign w:val="center"/>
          </w:tcPr>
          <w:p w14:paraId="5C58B7CD" w14:textId="77777777" w:rsidR="001A7B4E" w:rsidRPr="00495E8A" w:rsidRDefault="001A7B4E" w:rsidP="00D25050">
            <w:pPr>
              <w:spacing w:after="0" w:line="252" w:lineRule="auto"/>
              <w:jc w:val="center"/>
              <w:rPr>
                <w:rFonts w:ascii="Calibri" w:hAnsi="Calibri" w:cs="Calibri"/>
                <w:sz w:val="20"/>
                <w:szCs w:val="20"/>
              </w:rPr>
            </w:pPr>
            <w:r w:rsidRPr="00495E8A">
              <w:rPr>
                <w:rFonts w:ascii="Calibri" w:hAnsi="Calibri" w:cs="Calibri"/>
                <w:sz w:val="20"/>
                <w:szCs w:val="20"/>
              </w:rPr>
              <w:t>3</w:t>
            </w:r>
          </w:p>
        </w:tc>
      </w:tr>
      <w:tr w:rsidR="001A7B4E" w:rsidRPr="00495E8A" w14:paraId="0871620F" w14:textId="77777777" w:rsidTr="00495E8A">
        <w:tc>
          <w:tcPr>
            <w:tcW w:w="4271" w:type="pct"/>
            <w:shd w:val="clear" w:color="auto" w:fill="auto"/>
          </w:tcPr>
          <w:p w14:paraId="7FFEB252" w14:textId="77777777" w:rsidR="001A7B4E" w:rsidRPr="00495E8A" w:rsidRDefault="00205188" w:rsidP="00E23F46">
            <w:pPr>
              <w:spacing w:after="0" w:line="252" w:lineRule="auto"/>
              <w:rPr>
                <w:rFonts w:ascii="Calibri" w:eastAsia="Times New Roman" w:hAnsi="Calibri" w:cs="Calibri"/>
                <w:sz w:val="20"/>
                <w:szCs w:val="20"/>
                <w:lang w:eastAsia="zh-CN"/>
              </w:rPr>
            </w:pPr>
            <w:r w:rsidRPr="00495E8A">
              <w:rPr>
                <w:rFonts w:ascii="Calibri" w:hAnsi="Calibri" w:cs="Calibri"/>
                <w:sz w:val="20"/>
                <w:szCs w:val="20"/>
              </w:rPr>
              <w:t>D</w:t>
            </w:r>
            <w:r w:rsidR="001A7B4E" w:rsidRPr="00495E8A">
              <w:rPr>
                <w:rFonts w:ascii="Calibri" w:hAnsi="Calibri" w:cs="Calibri"/>
                <w:sz w:val="20"/>
                <w:szCs w:val="20"/>
              </w:rPr>
              <w:t xml:space="preserve">escribes where the </w:t>
            </w:r>
            <w:r w:rsidR="00933C30" w:rsidRPr="00495E8A">
              <w:rPr>
                <w:rFonts w:ascii="Calibri" w:hAnsi="Calibri" w:cs="Calibri"/>
                <w:sz w:val="20"/>
                <w:szCs w:val="20"/>
              </w:rPr>
              <w:t xml:space="preserve">automobile </w:t>
            </w:r>
            <w:r w:rsidR="001A7B4E" w:rsidRPr="00495E8A">
              <w:rPr>
                <w:rFonts w:ascii="Calibri" w:hAnsi="Calibri" w:cs="Calibri"/>
                <w:sz w:val="20"/>
                <w:szCs w:val="20"/>
              </w:rPr>
              <w:t>industry has expanded geographically but is unable to link cause and effect.</w:t>
            </w:r>
          </w:p>
        </w:tc>
        <w:tc>
          <w:tcPr>
            <w:tcW w:w="729" w:type="pct"/>
            <w:shd w:val="clear" w:color="auto" w:fill="auto"/>
            <w:vAlign w:val="center"/>
          </w:tcPr>
          <w:p w14:paraId="690BE587" w14:textId="77777777" w:rsidR="001A7B4E" w:rsidRPr="00495E8A" w:rsidRDefault="001A7B4E" w:rsidP="00D25050">
            <w:pPr>
              <w:spacing w:after="0" w:line="252" w:lineRule="auto"/>
              <w:jc w:val="center"/>
              <w:rPr>
                <w:rFonts w:ascii="Calibri" w:hAnsi="Calibri" w:cs="Calibri"/>
                <w:sz w:val="20"/>
                <w:szCs w:val="20"/>
              </w:rPr>
            </w:pPr>
            <w:r w:rsidRPr="00495E8A">
              <w:rPr>
                <w:rFonts w:ascii="Calibri" w:hAnsi="Calibri" w:cs="Calibri"/>
                <w:sz w:val="20"/>
                <w:szCs w:val="20"/>
              </w:rPr>
              <w:t>2</w:t>
            </w:r>
          </w:p>
        </w:tc>
      </w:tr>
      <w:tr w:rsidR="001A7B4E" w:rsidRPr="00495E8A" w14:paraId="0857F542" w14:textId="77777777" w:rsidTr="00495E8A">
        <w:tc>
          <w:tcPr>
            <w:tcW w:w="4271" w:type="pct"/>
            <w:shd w:val="clear" w:color="auto" w:fill="auto"/>
          </w:tcPr>
          <w:p w14:paraId="00CB9027" w14:textId="77777777" w:rsidR="001A7B4E" w:rsidRPr="00495E8A" w:rsidRDefault="00205188" w:rsidP="00E23F46">
            <w:pPr>
              <w:spacing w:after="0" w:line="252" w:lineRule="auto"/>
              <w:rPr>
                <w:rFonts w:ascii="Calibri" w:eastAsia="Times New Roman" w:hAnsi="Calibri" w:cs="Calibri"/>
                <w:sz w:val="20"/>
                <w:szCs w:val="20"/>
                <w:lang w:eastAsia="zh-CN"/>
              </w:rPr>
            </w:pPr>
            <w:r w:rsidRPr="00495E8A">
              <w:rPr>
                <w:rFonts w:ascii="Calibri" w:eastAsia="Times New Roman" w:hAnsi="Calibri" w:cs="Calibri"/>
                <w:sz w:val="20"/>
                <w:szCs w:val="20"/>
                <w:lang w:eastAsia="zh-CN"/>
              </w:rPr>
              <w:t>M</w:t>
            </w:r>
            <w:r w:rsidR="00E23F46" w:rsidRPr="00495E8A">
              <w:rPr>
                <w:rFonts w:ascii="Calibri" w:eastAsia="Times New Roman" w:hAnsi="Calibri" w:cs="Calibri"/>
                <w:sz w:val="20"/>
                <w:szCs w:val="20"/>
                <w:lang w:eastAsia="zh-CN"/>
              </w:rPr>
              <w:t xml:space="preserve">akes a generalised statement about a </w:t>
            </w:r>
            <w:r w:rsidR="00E23F46" w:rsidRPr="00495E8A">
              <w:rPr>
                <w:rFonts w:ascii="Calibri" w:hAnsi="Calibri" w:cs="Calibri"/>
                <w:sz w:val="20"/>
                <w:szCs w:val="20"/>
              </w:rPr>
              <w:t>change in the spatial distribution.</w:t>
            </w:r>
          </w:p>
        </w:tc>
        <w:tc>
          <w:tcPr>
            <w:tcW w:w="729" w:type="pct"/>
            <w:shd w:val="clear" w:color="auto" w:fill="auto"/>
            <w:vAlign w:val="center"/>
          </w:tcPr>
          <w:p w14:paraId="1C65CC36" w14:textId="77777777" w:rsidR="001A7B4E" w:rsidRPr="00495E8A" w:rsidRDefault="001A7B4E" w:rsidP="00D25050">
            <w:pPr>
              <w:spacing w:after="0" w:line="252" w:lineRule="auto"/>
              <w:jc w:val="center"/>
              <w:rPr>
                <w:rFonts w:ascii="Calibri" w:eastAsia="Times New Roman" w:hAnsi="Calibri" w:cs="Calibri"/>
                <w:sz w:val="20"/>
                <w:szCs w:val="20"/>
                <w:lang w:eastAsia="zh-CN"/>
              </w:rPr>
            </w:pPr>
            <w:r w:rsidRPr="00495E8A">
              <w:rPr>
                <w:rFonts w:ascii="Calibri" w:eastAsia="Times New Roman" w:hAnsi="Calibri" w:cs="Calibri"/>
                <w:sz w:val="20"/>
                <w:szCs w:val="20"/>
                <w:lang w:eastAsia="zh-CN"/>
              </w:rPr>
              <w:t>1</w:t>
            </w:r>
          </w:p>
        </w:tc>
      </w:tr>
      <w:tr w:rsidR="002324B6" w:rsidRPr="00495E8A" w14:paraId="53C7339C" w14:textId="77777777" w:rsidTr="00495E8A">
        <w:tc>
          <w:tcPr>
            <w:tcW w:w="4271" w:type="pct"/>
            <w:shd w:val="clear" w:color="auto" w:fill="auto"/>
          </w:tcPr>
          <w:p w14:paraId="3168A873" w14:textId="77777777" w:rsidR="002324B6" w:rsidRPr="00495E8A" w:rsidRDefault="002324B6" w:rsidP="002324B6">
            <w:pPr>
              <w:spacing w:after="0"/>
              <w:jc w:val="right"/>
              <w:rPr>
                <w:rFonts w:ascii="Calibri" w:hAnsi="Calibri" w:cs="Calibri"/>
                <w:b/>
                <w:sz w:val="20"/>
                <w:szCs w:val="20"/>
              </w:rPr>
            </w:pPr>
            <w:r w:rsidRPr="00495E8A">
              <w:rPr>
                <w:rFonts w:ascii="Calibri" w:hAnsi="Calibri" w:cs="Calibri"/>
                <w:b/>
                <w:sz w:val="20"/>
                <w:szCs w:val="20"/>
              </w:rPr>
              <w:t>Total</w:t>
            </w:r>
          </w:p>
        </w:tc>
        <w:tc>
          <w:tcPr>
            <w:tcW w:w="729" w:type="pct"/>
            <w:shd w:val="clear" w:color="auto" w:fill="auto"/>
            <w:vAlign w:val="center"/>
          </w:tcPr>
          <w:p w14:paraId="17132034" w14:textId="1E11A669" w:rsidR="002324B6" w:rsidRPr="00495E8A" w:rsidRDefault="00495E8A" w:rsidP="00495E8A">
            <w:pPr>
              <w:spacing w:after="0"/>
              <w:jc w:val="right"/>
              <w:rPr>
                <w:rFonts w:ascii="Calibri" w:hAnsi="Calibri" w:cs="Calibri"/>
                <w:b/>
                <w:sz w:val="20"/>
                <w:szCs w:val="20"/>
              </w:rPr>
            </w:pPr>
            <w:r w:rsidRPr="00495E8A">
              <w:rPr>
                <w:rFonts w:ascii="Calibri" w:hAnsi="Calibri" w:cs="Calibri"/>
                <w:b/>
                <w:sz w:val="20"/>
                <w:szCs w:val="20"/>
              </w:rPr>
              <w:t>/</w:t>
            </w:r>
            <w:r w:rsidR="00205188" w:rsidRPr="00495E8A">
              <w:rPr>
                <w:rFonts w:ascii="Calibri" w:hAnsi="Calibri" w:cs="Calibri"/>
                <w:b/>
                <w:sz w:val="20"/>
                <w:szCs w:val="20"/>
              </w:rPr>
              <w:t>4</w:t>
            </w:r>
          </w:p>
        </w:tc>
      </w:tr>
    </w:tbl>
    <w:p w14:paraId="1C13B929" w14:textId="77777777" w:rsidR="00D90088" w:rsidRPr="007505EA" w:rsidRDefault="00D90088" w:rsidP="00495E8A">
      <w:pPr>
        <w:pStyle w:val="ListParagraph"/>
        <w:numPr>
          <w:ilvl w:val="0"/>
          <w:numId w:val="11"/>
        </w:numPr>
        <w:spacing w:before="120"/>
        <w:ind w:left="357" w:hanging="357"/>
        <w:rPr>
          <w:rFonts w:ascii="Calibri" w:hAnsi="Calibri" w:cs="Calibri"/>
          <w:sz w:val="20"/>
          <w:szCs w:val="20"/>
        </w:rPr>
      </w:pPr>
      <w:r w:rsidRPr="00D90088">
        <w:rPr>
          <w:rFonts w:ascii="Calibri" w:hAnsi="Calibri" w:cs="Calibri"/>
        </w:rPr>
        <w:t>Over</w:t>
      </w:r>
      <w:r w:rsidRPr="003D21FB">
        <w:rPr>
          <w:rFonts w:cs="Courier New"/>
        </w:rPr>
        <w:t xml:space="preserve"> time, the spatial distribution of the production of </w:t>
      </w:r>
      <w:r>
        <w:rPr>
          <w:rFonts w:cs="Courier New"/>
        </w:rPr>
        <w:t xml:space="preserve">automobiles has changed. </w:t>
      </w:r>
      <w:r w:rsidR="00B42661">
        <w:rPr>
          <w:rFonts w:cs="Courier New"/>
        </w:rPr>
        <w:t>D</w:t>
      </w:r>
      <w:r w:rsidRPr="003D21FB">
        <w:rPr>
          <w:rFonts w:cs="Courier New"/>
        </w:rPr>
        <w:t xml:space="preserve">escribe </w:t>
      </w:r>
      <w:r>
        <w:rPr>
          <w:rFonts w:cs="Courier New"/>
          <w:b/>
        </w:rPr>
        <w:t xml:space="preserve">one </w:t>
      </w:r>
      <w:r w:rsidRPr="003D21FB">
        <w:rPr>
          <w:rFonts w:cs="Courier New"/>
        </w:rPr>
        <w:t>way in which governments can facilitate change in the spatial distribution of</w:t>
      </w:r>
      <w:r>
        <w:rPr>
          <w:rFonts w:cs="Courier New"/>
        </w:rPr>
        <w:t xml:space="preserve"> the production of automobiles.</w:t>
      </w:r>
      <w:r w:rsidR="00B42661" w:rsidRPr="00B42661">
        <w:rPr>
          <w:rFonts w:cs="ArialMT"/>
        </w:rPr>
        <w:t xml:space="preserve"> </w:t>
      </w:r>
      <w:r w:rsidR="00B42661" w:rsidRPr="00737B8F">
        <w:rPr>
          <w:rFonts w:cs="ArialMT"/>
        </w:rPr>
        <w:t xml:space="preserve">Refer to specific </w:t>
      </w:r>
      <w:r w:rsidR="00B42661">
        <w:rPr>
          <w:rFonts w:cs="ArialMT"/>
        </w:rPr>
        <w:t>examples</w:t>
      </w:r>
      <w:r w:rsidR="00B42661" w:rsidRPr="00737B8F">
        <w:rPr>
          <w:rFonts w:cs="ArialMT"/>
        </w:rPr>
        <w:t xml:space="preserve"> in your answer.</w:t>
      </w:r>
    </w:p>
    <w:tbl>
      <w:tblPr>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49"/>
        <w:gridCol w:w="1323"/>
      </w:tblGrid>
      <w:tr w:rsidR="001A7B4E" w:rsidRPr="00495E8A" w14:paraId="0DD7379C" w14:textId="77777777" w:rsidTr="00495E8A">
        <w:tc>
          <w:tcPr>
            <w:tcW w:w="4271" w:type="pct"/>
            <w:tcBorders>
              <w:right w:val="single" w:sz="4" w:space="0" w:color="FFFFFF" w:themeColor="background1"/>
            </w:tcBorders>
            <w:shd w:val="clear" w:color="auto" w:fill="BD9FCF" w:themeFill="accent4"/>
          </w:tcPr>
          <w:p w14:paraId="3BB30EA5" w14:textId="77777777" w:rsidR="001A7B4E" w:rsidRPr="00495E8A" w:rsidRDefault="001A7B4E" w:rsidP="00D25050">
            <w:pPr>
              <w:spacing w:after="0"/>
              <w:jc w:val="center"/>
              <w:rPr>
                <w:rFonts w:ascii="Calibri" w:hAnsi="Calibri" w:cs="Calibri"/>
                <w:b/>
                <w:sz w:val="20"/>
                <w:szCs w:val="20"/>
              </w:rPr>
            </w:pPr>
            <w:r w:rsidRPr="00495E8A">
              <w:rPr>
                <w:rFonts w:ascii="Calibri" w:hAnsi="Calibri" w:cs="Calibri"/>
                <w:b/>
                <w:sz w:val="20"/>
                <w:szCs w:val="20"/>
              </w:rPr>
              <w:t>Description</w:t>
            </w:r>
          </w:p>
        </w:tc>
        <w:tc>
          <w:tcPr>
            <w:tcW w:w="729" w:type="pct"/>
            <w:tcBorders>
              <w:left w:val="single" w:sz="4" w:space="0" w:color="FFFFFF" w:themeColor="background1"/>
            </w:tcBorders>
            <w:shd w:val="clear" w:color="auto" w:fill="BD9FCF" w:themeFill="accent4"/>
          </w:tcPr>
          <w:p w14:paraId="5F45A4FC" w14:textId="77777777" w:rsidR="001A7B4E" w:rsidRPr="00495E8A" w:rsidRDefault="001A7B4E" w:rsidP="00D25050">
            <w:pPr>
              <w:spacing w:after="0"/>
              <w:jc w:val="center"/>
              <w:rPr>
                <w:rFonts w:ascii="Calibri" w:hAnsi="Calibri" w:cs="Calibri"/>
                <w:b/>
                <w:sz w:val="20"/>
                <w:szCs w:val="20"/>
              </w:rPr>
            </w:pPr>
            <w:r w:rsidRPr="00495E8A">
              <w:rPr>
                <w:rFonts w:ascii="Calibri" w:hAnsi="Calibri" w:cs="Calibri"/>
                <w:b/>
                <w:sz w:val="20"/>
                <w:szCs w:val="20"/>
              </w:rPr>
              <w:t>Marks</w:t>
            </w:r>
          </w:p>
        </w:tc>
      </w:tr>
      <w:tr w:rsidR="001A7B4E" w:rsidRPr="00495E8A" w14:paraId="244D8B5E" w14:textId="77777777" w:rsidTr="00495E8A">
        <w:trPr>
          <w:trHeight w:val="20"/>
        </w:trPr>
        <w:tc>
          <w:tcPr>
            <w:tcW w:w="4271" w:type="pct"/>
            <w:tcBorders>
              <w:bottom w:val="single" w:sz="4" w:space="0" w:color="BD9FCF"/>
            </w:tcBorders>
            <w:shd w:val="clear" w:color="auto" w:fill="auto"/>
          </w:tcPr>
          <w:p w14:paraId="147D09E8" w14:textId="77777777" w:rsidR="001A7B4E" w:rsidRPr="00495E8A" w:rsidRDefault="00E23F46" w:rsidP="00E23F46">
            <w:pPr>
              <w:spacing w:after="0" w:line="252" w:lineRule="auto"/>
              <w:rPr>
                <w:rFonts w:ascii="Calibri" w:hAnsi="Calibri" w:cs="Calibri"/>
                <w:sz w:val="20"/>
                <w:szCs w:val="20"/>
              </w:rPr>
            </w:pPr>
            <w:r w:rsidRPr="00495E8A">
              <w:rPr>
                <w:rFonts w:ascii="Calibri" w:eastAsia="Times New Roman" w:hAnsi="Calibri" w:cs="Calibri"/>
                <w:sz w:val="20"/>
                <w:szCs w:val="20"/>
                <w:lang w:eastAsia="zh-CN"/>
              </w:rPr>
              <w:t xml:space="preserve">Describes </w:t>
            </w:r>
            <w:r w:rsidR="001A7B4E" w:rsidRPr="00495E8A">
              <w:rPr>
                <w:rFonts w:ascii="Calibri" w:hAnsi="Calibri" w:cs="Calibri"/>
                <w:sz w:val="20"/>
                <w:szCs w:val="20"/>
              </w:rPr>
              <w:t xml:space="preserve">one way in which governments can facilitate change in the spatial distribution of the production of </w:t>
            </w:r>
            <w:r w:rsidR="00956CD8" w:rsidRPr="00495E8A">
              <w:rPr>
                <w:rFonts w:ascii="Calibri" w:hAnsi="Calibri" w:cs="Calibri"/>
                <w:sz w:val="20"/>
                <w:szCs w:val="20"/>
              </w:rPr>
              <w:t>automobiles</w:t>
            </w:r>
            <w:r w:rsidR="001A7B4E" w:rsidRPr="00495E8A">
              <w:rPr>
                <w:rFonts w:ascii="Calibri" w:hAnsi="Calibri" w:cs="Calibri"/>
                <w:sz w:val="20"/>
                <w:szCs w:val="20"/>
              </w:rPr>
              <w:t>. Refer</w:t>
            </w:r>
            <w:r w:rsidRPr="00495E8A">
              <w:rPr>
                <w:rFonts w:ascii="Calibri" w:hAnsi="Calibri" w:cs="Calibri"/>
                <w:sz w:val="20"/>
                <w:szCs w:val="20"/>
              </w:rPr>
              <w:t>s</w:t>
            </w:r>
            <w:r w:rsidR="001A7B4E" w:rsidRPr="00495E8A">
              <w:rPr>
                <w:rFonts w:ascii="Calibri" w:hAnsi="Calibri" w:cs="Calibri"/>
                <w:sz w:val="20"/>
                <w:szCs w:val="20"/>
              </w:rPr>
              <w:t xml:space="preserve"> to a specific </w:t>
            </w:r>
            <w:r w:rsidR="00737B8F" w:rsidRPr="00495E8A">
              <w:rPr>
                <w:rFonts w:ascii="Calibri" w:hAnsi="Calibri" w:cs="Calibri"/>
                <w:sz w:val="20"/>
                <w:szCs w:val="20"/>
              </w:rPr>
              <w:t xml:space="preserve">relevant </w:t>
            </w:r>
            <w:r w:rsidR="001A7B4E" w:rsidRPr="00495E8A">
              <w:rPr>
                <w:rFonts w:ascii="Calibri" w:hAnsi="Calibri" w:cs="Calibri"/>
                <w:sz w:val="20"/>
                <w:szCs w:val="20"/>
              </w:rPr>
              <w:t xml:space="preserve">example to </w:t>
            </w:r>
            <w:r w:rsidRPr="00495E8A">
              <w:rPr>
                <w:rFonts w:ascii="Calibri" w:hAnsi="Calibri" w:cs="Calibri"/>
                <w:sz w:val="20"/>
                <w:szCs w:val="20"/>
              </w:rPr>
              <w:t xml:space="preserve">support </w:t>
            </w:r>
            <w:r w:rsidR="001A7B4E" w:rsidRPr="00495E8A">
              <w:rPr>
                <w:rFonts w:ascii="Calibri" w:hAnsi="Calibri" w:cs="Calibri"/>
                <w:sz w:val="20"/>
                <w:szCs w:val="20"/>
              </w:rPr>
              <w:t>the description.</w:t>
            </w:r>
          </w:p>
        </w:tc>
        <w:tc>
          <w:tcPr>
            <w:tcW w:w="729" w:type="pct"/>
            <w:shd w:val="clear" w:color="auto" w:fill="auto"/>
            <w:vAlign w:val="center"/>
          </w:tcPr>
          <w:p w14:paraId="1BF1BF88" w14:textId="77777777" w:rsidR="001A7B4E" w:rsidRPr="00495E8A" w:rsidRDefault="00205188" w:rsidP="00D25050">
            <w:pPr>
              <w:spacing w:after="0" w:line="252" w:lineRule="auto"/>
              <w:jc w:val="center"/>
              <w:rPr>
                <w:rFonts w:ascii="Calibri" w:hAnsi="Calibri" w:cs="Calibri"/>
                <w:sz w:val="20"/>
                <w:szCs w:val="20"/>
              </w:rPr>
            </w:pPr>
            <w:r w:rsidRPr="00495E8A">
              <w:rPr>
                <w:rFonts w:ascii="Calibri" w:hAnsi="Calibri" w:cs="Calibri"/>
                <w:sz w:val="20"/>
                <w:szCs w:val="20"/>
              </w:rPr>
              <w:t>2</w:t>
            </w:r>
          </w:p>
        </w:tc>
      </w:tr>
      <w:tr w:rsidR="001A7B4E" w:rsidRPr="00495E8A" w14:paraId="4769D825" w14:textId="77777777" w:rsidTr="00495E8A">
        <w:trPr>
          <w:trHeight w:val="20"/>
        </w:trPr>
        <w:tc>
          <w:tcPr>
            <w:tcW w:w="4271" w:type="pct"/>
            <w:shd w:val="clear" w:color="auto" w:fill="auto"/>
          </w:tcPr>
          <w:p w14:paraId="4DE84926" w14:textId="77777777" w:rsidR="001A7B4E" w:rsidRPr="00495E8A" w:rsidRDefault="00E23F46" w:rsidP="00D25050">
            <w:pPr>
              <w:spacing w:after="0" w:line="252" w:lineRule="auto"/>
              <w:rPr>
                <w:rFonts w:ascii="Calibri" w:hAnsi="Calibri" w:cs="Calibri"/>
                <w:sz w:val="20"/>
                <w:szCs w:val="20"/>
              </w:rPr>
            </w:pPr>
            <w:r w:rsidRPr="00495E8A">
              <w:rPr>
                <w:rFonts w:ascii="Calibri" w:eastAsia="Times New Roman" w:hAnsi="Calibri" w:cs="Calibri"/>
                <w:sz w:val="20"/>
                <w:szCs w:val="20"/>
                <w:lang w:eastAsia="zh-CN"/>
              </w:rPr>
              <w:t>Makes a generalised statement about a</w:t>
            </w:r>
            <w:r w:rsidR="001A7B4E" w:rsidRPr="00495E8A">
              <w:rPr>
                <w:rFonts w:ascii="Calibri" w:hAnsi="Calibri" w:cs="Calibri"/>
                <w:sz w:val="20"/>
                <w:szCs w:val="20"/>
              </w:rPr>
              <w:t xml:space="preserve"> way in which governments can facilitate change in the spatial distribution of the production of </w:t>
            </w:r>
            <w:r w:rsidR="00956CD8" w:rsidRPr="00495E8A">
              <w:rPr>
                <w:rFonts w:ascii="Calibri" w:hAnsi="Calibri" w:cs="Calibri"/>
                <w:sz w:val="20"/>
                <w:szCs w:val="20"/>
              </w:rPr>
              <w:t>automobiles</w:t>
            </w:r>
            <w:r w:rsidR="001A7B4E" w:rsidRPr="00495E8A">
              <w:rPr>
                <w:rFonts w:ascii="Calibri" w:hAnsi="Calibri" w:cs="Calibri"/>
                <w:sz w:val="20"/>
                <w:szCs w:val="20"/>
              </w:rPr>
              <w:t>.</w:t>
            </w:r>
          </w:p>
          <w:p w14:paraId="634B12E4" w14:textId="77777777" w:rsidR="001A7B4E" w:rsidRPr="00495E8A" w:rsidRDefault="000B663F" w:rsidP="00E23F46">
            <w:pPr>
              <w:spacing w:after="0" w:line="252" w:lineRule="auto"/>
              <w:rPr>
                <w:rFonts w:ascii="Calibri" w:eastAsia="Times New Roman" w:hAnsi="Calibri" w:cs="Calibri"/>
                <w:sz w:val="20"/>
                <w:szCs w:val="20"/>
                <w:lang w:eastAsia="zh-CN"/>
              </w:rPr>
            </w:pPr>
            <w:r w:rsidRPr="00495E8A">
              <w:rPr>
                <w:rFonts w:ascii="Calibri" w:hAnsi="Calibri" w:cs="Calibri"/>
                <w:sz w:val="20"/>
                <w:szCs w:val="20"/>
              </w:rPr>
              <w:t xml:space="preserve">Makes </w:t>
            </w:r>
            <w:r w:rsidR="00E23F46" w:rsidRPr="00495E8A">
              <w:rPr>
                <w:rFonts w:ascii="Calibri" w:hAnsi="Calibri" w:cs="Calibri"/>
                <w:sz w:val="20"/>
                <w:szCs w:val="20"/>
              </w:rPr>
              <w:t xml:space="preserve">limited reference to a relevant </w:t>
            </w:r>
            <w:r w:rsidR="001A7B4E" w:rsidRPr="00495E8A">
              <w:rPr>
                <w:rFonts w:ascii="Calibri" w:hAnsi="Calibri" w:cs="Calibri"/>
                <w:sz w:val="20"/>
                <w:szCs w:val="20"/>
              </w:rPr>
              <w:t>example.</w:t>
            </w:r>
          </w:p>
        </w:tc>
        <w:tc>
          <w:tcPr>
            <w:tcW w:w="729" w:type="pct"/>
            <w:shd w:val="clear" w:color="auto" w:fill="auto"/>
            <w:vAlign w:val="center"/>
          </w:tcPr>
          <w:p w14:paraId="522097BC" w14:textId="77777777" w:rsidR="001A7B4E" w:rsidRPr="00495E8A" w:rsidRDefault="001A7B4E" w:rsidP="00D25050">
            <w:pPr>
              <w:spacing w:after="0" w:line="252" w:lineRule="auto"/>
              <w:jc w:val="center"/>
              <w:rPr>
                <w:rFonts w:ascii="Calibri" w:hAnsi="Calibri" w:cs="Calibri"/>
                <w:sz w:val="20"/>
                <w:szCs w:val="20"/>
              </w:rPr>
            </w:pPr>
            <w:r w:rsidRPr="00495E8A">
              <w:rPr>
                <w:rFonts w:ascii="Calibri" w:hAnsi="Calibri" w:cs="Calibri"/>
                <w:sz w:val="20"/>
                <w:szCs w:val="20"/>
              </w:rPr>
              <w:t>1</w:t>
            </w:r>
          </w:p>
        </w:tc>
      </w:tr>
      <w:tr w:rsidR="002324B6" w:rsidRPr="00495E8A" w14:paraId="1B3560F4" w14:textId="77777777" w:rsidTr="00495E8A">
        <w:trPr>
          <w:trHeight w:val="20"/>
        </w:trPr>
        <w:tc>
          <w:tcPr>
            <w:tcW w:w="4271" w:type="pct"/>
            <w:shd w:val="clear" w:color="auto" w:fill="auto"/>
          </w:tcPr>
          <w:p w14:paraId="4295DCE8" w14:textId="77777777" w:rsidR="002324B6" w:rsidRPr="00495E8A" w:rsidRDefault="002324B6" w:rsidP="002324B6">
            <w:pPr>
              <w:spacing w:after="0"/>
              <w:jc w:val="right"/>
              <w:rPr>
                <w:rFonts w:ascii="Calibri" w:hAnsi="Calibri" w:cs="Calibri"/>
                <w:b/>
                <w:sz w:val="20"/>
                <w:szCs w:val="20"/>
              </w:rPr>
            </w:pPr>
            <w:r w:rsidRPr="00495E8A">
              <w:rPr>
                <w:rFonts w:ascii="Calibri" w:hAnsi="Calibri" w:cs="Calibri"/>
                <w:b/>
                <w:sz w:val="20"/>
                <w:szCs w:val="20"/>
              </w:rPr>
              <w:t>Total</w:t>
            </w:r>
          </w:p>
        </w:tc>
        <w:tc>
          <w:tcPr>
            <w:tcW w:w="729" w:type="pct"/>
            <w:shd w:val="clear" w:color="auto" w:fill="auto"/>
            <w:vAlign w:val="center"/>
          </w:tcPr>
          <w:p w14:paraId="0A48857A" w14:textId="3490DAFD" w:rsidR="002324B6" w:rsidRPr="00495E8A" w:rsidRDefault="00495E8A" w:rsidP="00495E8A">
            <w:pPr>
              <w:spacing w:after="0"/>
              <w:jc w:val="right"/>
              <w:rPr>
                <w:rFonts w:ascii="Calibri" w:hAnsi="Calibri" w:cs="Calibri"/>
                <w:b/>
                <w:sz w:val="20"/>
                <w:szCs w:val="20"/>
              </w:rPr>
            </w:pPr>
            <w:r w:rsidRPr="00495E8A">
              <w:rPr>
                <w:rFonts w:ascii="Calibri" w:hAnsi="Calibri" w:cs="Calibri"/>
                <w:b/>
                <w:sz w:val="20"/>
                <w:szCs w:val="20"/>
              </w:rPr>
              <w:t>/</w:t>
            </w:r>
            <w:r w:rsidR="00205188" w:rsidRPr="00495E8A">
              <w:rPr>
                <w:rFonts w:ascii="Calibri" w:hAnsi="Calibri" w:cs="Calibri"/>
                <w:b/>
                <w:sz w:val="20"/>
                <w:szCs w:val="20"/>
              </w:rPr>
              <w:t>2</w:t>
            </w:r>
          </w:p>
        </w:tc>
      </w:tr>
    </w:tbl>
    <w:p w14:paraId="69D53CFE" w14:textId="77777777" w:rsidR="001A7B4E" w:rsidRPr="007505EA" w:rsidRDefault="00B42661" w:rsidP="00495E8A">
      <w:pPr>
        <w:pStyle w:val="ListParagraph"/>
        <w:numPr>
          <w:ilvl w:val="0"/>
          <w:numId w:val="11"/>
        </w:numPr>
        <w:spacing w:before="120"/>
        <w:ind w:left="357" w:hanging="357"/>
        <w:rPr>
          <w:rFonts w:ascii="Calibri" w:hAnsi="Calibri" w:cs="Calibri"/>
        </w:rPr>
      </w:pPr>
      <w:r>
        <w:rPr>
          <w:rFonts w:ascii="Calibri" w:hAnsi="Calibri" w:cs="Calibri"/>
        </w:rPr>
        <w:t>D</w:t>
      </w:r>
      <w:r w:rsidR="004A0D83" w:rsidRPr="00861540">
        <w:rPr>
          <w:rFonts w:ascii="Calibri" w:hAnsi="Calibri" w:cs="Calibri"/>
        </w:rPr>
        <w:t>escribe</w:t>
      </w:r>
      <w:r w:rsidR="001A7B4E" w:rsidRPr="00861540">
        <w:rPr>
          <w:rFonts w:ascii="Calibri" w:hAnsi="Calibri" w:cs="Calibri"/>
        </w:rPr>
        <w:t xml:space="preserve"> </w:t>
      </w:r>
      <w:r w:rsidR="001A7B4E" w:rsidRPr="00861540">
        <w:rPr>
          <w:rFonts w:ascii="Calibri" w:hAnsi="Calibri" w:cs="Calibri"/>
          <w:b/>
        </w:rPr>
        <w:t>one</w:t>
      </w:r>
      <w:r w:rsidR="004A0D83" w:rsidRPr="00861540">
        <w:rPr>
          <w:rFonts w:ascii="Calibri" w:hAnsi="Calibri" w:cs="Calibri"/>
        </w:rPr>
        <w:t xml:space="preserve"> </w:t>
      </w:r>
      <w:r w:rsidR="001A7B4E" w:rsidRPr="00861540">
        <w:rPr>
          <w:rFonts w:ascii="Calibri" w:hAnsi="Calibri" w:cs="Calibri"/>
        </w:rPr>
        <w:t xml:space="preserve">advantage and </w:t>
      </w:r>
      <w:r w:rsidR="001A7B4E" w:rsidRPr="00861540">
        <w:rPr>
          <w:rFonts w:ascii="Calibri" w:hAnsi="Calibri" w:cs="Calibri"/>
          <w:b/>
        </w:rPr>
        <w:t>one</w:t>
      </w:r>
      <w:r w:rsidR="001A7B4E" w:rsidRPr="00861540">
        <w:rPr>
          <w:rFonts w:ascii="Calibri" w:hAnsi="Calibri" w:cs="Calibri"/>
        </w:rPr>
        <w:t xml:space="preserve"> disadvantage of the changes in the spatial distribution of the production of </w:t>
      </w:r>
      <w:r w:rsidR="00457974" w:rsidRPr="00861540">
        <w:rPr>
          <w:rFonts w:ascii="Calibri" w:hAnsi="Calibri" w:cs="Calibri"/>
        </w:rPr>
        <w:t>automobiles</w:t>
      </w:r>
      <w:r w:rsidR="001A7B4E" w:rsidRPr="00861540">
        <w:rPr>
          <w:rFonts w:ascii="Calibri" w:hAnsi="Calibri" w:cs="Calibri"/>
        </w:rPr>
        <w:t xml:space="preserve"> for people or places.</w:t>
      </w:r>
      <w:r w:rsidRPr="00B42661">
        <w:rPr>
          <w:rFonts w:cs="ArialMT"/>
        </w:rPr>
        <w:t xml:space="preserve"> </w:t>
      </w:r>
      <w:r w:rsidRPr="00737B8F">
        <w:rPr>
          <w:rFonts w:cs="ArialMT"/>
        </w:rPr>
        <w:t xml:space="preserve">Refer to specific </w:t>
      </w:r>
      <w:r>
        <w:rPr>
          <w:rFonts w:cs="ArialMT"/>
        </w:rPr>
        <w:t>examples</w:t>
      </w:r>
      <w:r w:rsidRPr="00737B8F">
        <w:rPr>
          <w:rFonts w:cs="ArialMT"/>
        </w:rPr>
        <w:t xml:space="preserve"> in your answer.</w:t>
      </w:r>
    </w:p>
    <w:tbl>
      <w:tblPr>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49"/>
        <w:gridCol w:w="1323"/>
      </w:tblGrid>
      <w:tr w:rsidR="001A7B4E" w:rsidRPr="00495E8A" w14:paraId="5F406381" w14:textId="77777777" w:rsidTr="00495E8A">
        <w:tc>
          <w:tcPr>
            <w:tcW w:w="4271" w:type="pct"/>
            <w:tcBorders>
              <w:right w:val="single" w:sz="4" w:space="0" w:color="FFFFFF" w:themeColor="background1"/>
            </w:tcBorders>
            <w:shd w:val="clear" w:color="auto" w:fill="BD9FCF" w:themeFill="accent4"/>
          </w:tcPr>
          <w:p w14:paraId="3491B9A3" w14:textId="77777777" w:rsidR="001A7B4E" w:rsidRPr="00495E8A" w:rsidRDefault="001A7B4E" w:rsidP="00D25050">
            <w:pPr>
              <w:spacing w:after="0"/>
              <w:jc w:val="center"/>
              <w:rPr>
                <w:rFonts w:ascii="Calibri" w:hAnsi="Calibri" w:cs="Calibri"/>
                <w:b/>
                <w:sz w:val="20"/>
                <w:szCs w:val="20"/>
              </w:rPr>
            </w:pPr>
            <w:r w:rsidRPr="00495E8A">
              <w:rPr>
                <w:rFonts w:ascii="Calibri" w:hAnsi="Calibri" w:cs="Calibri"/>
                <w:b/>
                <w:sz w:val="20"/>
                <w:szCs w:val="20"/>
              </w:rPr>
              <w:t>Description</w:t>
            </w:r>
          </w:p>
        </w:tc>
        <w:tc>
          <w:tcPr>
            <w:tcW w:w="729" w:type="pct"/>
            <w:tcBorders>
              <w:left w:val="single" w:sz="4" w:space="0" w:color="FFFFFF" w:themeColor="background1"/>
            </w:tcBorders>
            <w:shd w:val="clear" w:color="auto" w:fill="BD9FCF" w:themeFill="accent4"/>
          </w:tcPr>
          <w:p w14:paraId="558B6221" w14:textId="77777777" w:rsidR="001A7B4E" w:rsidRPr="00495E8A" w:rsidRDefault="001A7B4E" w:rsidP="00D25050">
            <w:pPr>
              <w:spacing w:after="0"/>
              <w:jc w:val="center"/>
              <w:rPr>
                <w:rFonts w:ascii="Calibri" w:hAnsi="Calibri" w:cs="Calibri"/>
                <w:b/>
                <w:sz w:val="20"/>
                <w:szCs w:val="20"/>
              </w:rPr>
            </w:pPr>
            <w:r w:rsidRPr="00495E8A">
              <w:rPr>
                <w:rFonts w:ascii="Calibri" w:hAnsi="Calibri" w:cs="Calibri"/>
                <w:b/>
                <w:sz w:val="20"/>
                <w:szCs w:val="20"/>
              </w:rPr>
              <w:t>Marks</w:t>
            </w:r>
          </w:p>
        </w:tc>
      </w:tr>
      <w:tr w:rsidR="001A7B4E" w:rsidRPr="00495E8A" w14:paraId="03E5A86A" w14:textId="77777777" w:rsidTr="00495E8A">
        <w:trPr>
          <w:trHeight w:val="20"/>
        </w:trPr>
        <w:tc>
          <w:tcPr>
            <w:tcW w:w="4271" w:type="pct"/>
            <w:shd w:val="clear" w:color="auto" w:fill="auto"/>
          </w:tcPr>
          <w:p w14:paraId="44362BB2" w14:textId="77777777" w:rsidR="001A7B4E" w:rsidRPr="00495E8A" w:rsidRDefault="001A7B4E" w:rsidP="00D25050">
            <w:pPr>
              <w:spacing w:after="0" w:line="252" w:lineRule="auto"/>
              <w:rPr>
                <w:rFonts w:ascii="Calibri" w:eastAsia="Times New Roman" w:hAnsi="Calibri" w:cs="Calibri"/>
                <w:b/>
                <w:sz w:val="20"/>
                <w:szCs w:val="20"/>
                <w:lang w:eastAsia="zh-CN"/>
              </w:rPr>
            </w:pPr>
            <w:r w:rsidRPr="00495E8A">
              <w:rPr>
                <w:rFonts w:ascii="Calibri" w:eastAsia="Times New Roman" w:hAnsi="Calibri" w:cs="Calibri"/>
                <w:b/>
                <w:sz w:val="20"/>
                <w:szCs w:val="20"/>
                <w:lang w:eastAsia="zh-CN"/>
              </w:rPr>
              <w:t>Advantage</w:t>
            </w:r>
          </w:p>
          <w:p w14:paraId="6D3731B7" w14:textId="77777777" w:rsidR="001A7B4E" w:rsidRPr="00495E8A" w:rsidRDefault="004A0D83" w:rsidP="00457974">
            <w:pPr>
              <w:spacing w:after="0" w:line="252" w:lineRule="auto"/>
              <w:rPr>
                <w:rFonts w:ascii="Calibri" w:eastAsia="Times New Roman" w:hAnsi="Calibri" w:cs="Calibri"/>
                <w:i/>
                <w:color w:val="1F1E23"/>
                <w:sz w:val="20"/>
                <w:szCs w:val="20"/>
                <w:lang w:eastAsia="zh-CN"/>
              </w:rPr>
            </w:pPr>
            <w:r w:rsidRPr="00495E8A">
              <w:rPr>
                <w:rFonts w:ascii="Calibri" w:eastAsia="Times New Roman" w:hAnsi="Calibri" w:cs="Calibri"/>
                <w:sz w:val="20"/>
                <w:szCs w:val="20"/>
                <w:lang w:eastAsia="zh-CN"/>
              </w:rPr>
              <w:t>Describes</w:t>
            </w:r>
            <w:r w:rsidR="001A7B4E" w:rsidRPr="00495E8A">
              <w:rPr>
                <w:rFonts w:ascii="Calibri" w:eastAsia="Times New Roman" w:hAnsi="Calibri" w:cs="Calibri"/>
                <w:sz w:val="20"/>
                <w:szCs w:val="20"/>
                <w:lang w:eastAsia="zh-CN"/>
              </w:rPr>
              <w:t xml:space="preserve"> </w:t>
            </w:r>
            <w:r w:rsidR="001A7B4E" w:rsidRPr="00495E8A">
              <w:rPr>
                <w:rFonts w:ascii="Calibri" w:hAnsi="Calibri" w:cs="Calibri"/>
                <w:sz w:val="20"/>
                <w:szCs w:val="20"/>
              </w:rPr>
              <w:t xml:space="preserve">one advantage of the changes in the spatial distribution of the production of </w:t>
            </w:r>
            <w:r w:rsidR="00457974" w:rsidRPr="00495E8A">
              <w:rPr>
                <w:rFonts w:ascii="Calibri" w:hAnsi="Calibri" w:cs="Calibri"/>
                <w:sz w:val="20"/>
                <w:szCs w:val="20"/>
              </w:rPr>
              <w:t>automobiles</w:t>
            </w:r>
            <w:r w:rsidR="001A7B4E" w:rsidRPr="00495E8A">
              <w:rPr>
                <w:rFonts w:ascii="Calibri" w:hAnsi="Calibri" w:cs="Calibri"/>
                <w:sz w:val="20"/>
                <w:szCs w:val="20"/>
              </w:rPr>
              <w:t xml:space="preserve"> for people or places</w:t>
            </w:r>
            <w:r w:rsidR="009C335E" w:rsidRPr="00495E8A">
              <w:rPr>
                <w:rFonts w:ascii="Calibri" w:hAnsi="Calibri" w:cs="Calibri"/>
                <w:sz w:val="20"/>
                <w:szCs w:val="20"/>
              </w:rPr>
              <w:t>.</w:t>
            </w:r>
          </w:p>
        </w:tc>
        <w:tc>
          <w:tcPr>
            <w:tcW w:w="729" w:type="pct"/>
            <w:shd w:val="clear" w:color="auto" w:fill="auto"/>
            <w:vAlign w:val="center"/>
          </w:tcPr>
          <w:p w14:paraId="797B2274" w14:textId="77777777" w:rsidR="001A7B4E" w:rsidRPr="00495E8A" w:rsidRDefault="001A7B4E" w:rsidP="00D25050">
            <w:pPr>
              <w:spacing w:after="0" w:line="252" w:lineRule="auto"/>
              <w:jc w:val="center"/>
              <w:rPr>
                <w:rFonts w:ascii="Calibri" w:hAnsi="Calibri" w:cs="Calibri"/>
                <w:sz w:val="20"/>
                <w:szCs w:val="20"/>
              </w:rPr>
            </w:pPr>
            <w:r w:rsidRPr="00495E8A">
              <w:rPr>
                <w:rFonts w:ascii="Calibri" w:hAnsi="Calibri" w:cs="Calibri"/>
                <w:sz w:val="20"/>
                <w:szCs w:val="20"/>
              </w:rPr>
              <w:t>1</w:t>
            </w:r>
          </w:p>
        </w:tc>
      </w:tr>
      <w:tr w:rsidR="001A7B4E" w:rsidRPr="00495E8A" w14:paraId="4251BD46" w14:textId="77777777" w:rsidTr="00495E8A">
        <w:trPr>
          <w:trHeight w:val="20"/>
        </w:trPr>
        <w:tc>
          <w:tcPr>
            <w:tcW w:w="4271" w:type="pct"/>
            <w:shd w:val="clear" w:color="auto" w:fill="auto"/>
          </w:tcPr>
          <w:p w14:paraId="1C7AB01E" w14:textId="77777777" w:rsidR="001A7B4E" w:rsidRPr="00495E8A" w:rsidRDefault="001A7B4E" w:rsidP="00737B8F">
            <w:pPr>
              <w:spacing w:after="0" w:line="252" w:lineRule="auto"/>
              <w:rPr>
                <w:rFonts w:ascii="Calibri" w:eastAsia="Times New Roman" w:hAnsi="Calibri" w:cs="Calibri"/>
                <w:b/>
                <w:sz w:val="20"/>
                <w:szCs w:val="20"/>
                <w:lang w:eastAsia="zh-CN"/>
              </w:rPr>
            </w:pPr>
            <w:r w:rsidRPr="00495E8A">
              <w:rPr>
                <w:rFonts w:ascii="Calibri" w:hAnsi="Calibri" w:cs="Calibri"/>
                <w:sz w:val="20"/>
                <w:szCs w:val="20"/>
              </w:rPr>
              <w:t>Refer</w:t>
            </w:r>
            <w:r w:rsidR="004A0D83" w:rsidRPr="00495E8A">
              <w:rPr>
                <w:rFonts w:ascii="Calibri" w:hAnsi="Calibri" w:cs="Calibri"/>
                <w:sz w:val="20"/>
                <w:szCs w:val="20"/>
              </w:rPr>
              <w:t>s</w:t>
            </w:r>
            <w:r w:rsidRPr="00495E8A">
              <w:rPr>
                <w:rFonts w:ascii="Calibri" w:hAnsi="Calibri" w:cs="Calibri"/>
                <w:sz w:val="20"/>
                <w:szCs w:val="20"/>
              </w:rPr>
              <w:t xml:space="preserve"> to a specific example </w:t>
            </w:r>
            <w:r w:rsidR="00737B8F" w:rsidRPr="00495E8A">
              <w:rPr>
                <w:rFonts w:ascii="Calibri" w:hAnsi="Calibri" w:cs="Calibri"/>
                <w:sz w:val="20"/>
                <w:szCs w:val="20"/>
              </w:rPr>
              <w:t xml:space="preserve">to support </w:t>
            </w:r>
            <w:r w:rsidRPr="00495E8A">
              <w:rPr>
                <w:rFonts w:ascii="Calibri" w:hAnsi="Calibri" w:cs="Calibri"/>
                <w:sz w:val="20"/>
                <w:szCs w:val="20"/>
              </w:rPr>
              <w:t xml:space="preserve">the </w:t>
            </w:r>
            <w:r w:rsidR="004A0D83" w:rsidRPr="00495E8A">
              <w:rPr>
                <w:rFonts w:ascii="Calibri" w:hAnsi="Calibri" w:cs="Calibri"/>
                <w:sz w:val="20"/>
                <w:szCs w:val="20"/>
              </w:rPr>
              <w:t>advantage</w:t>
            </w:r>
            <w:r w:rsidR="000B663F" w:rsidRPr="00495E8A">
              <w:rPr>
                <w:rFonts w:ascii="Calibri" w:hAnsi="Calibri" w:cs="Calibri"/>
                <w:sz w:val="20"/>
                <w:szCs w:val="20"/>
              </w:rPr>
              <w:t>.</w:t>
            </w:r>
          </w:p>
        </w:tc>
        <w:tc>
          <w:tcPr>
            <w:tcW w:w="729" w:type="pct"/>
            <w:shd w:val="clear" w:color="auto" w:fill="auto"/>
            <w:vAlign w:val="center"/>
          </w:tcPr>
          <w:p w14:paraId="29C33EEC" w14:textId="77777777" w:rsidR="001A7B4E" w:rsidRPr="00495E8A" w:rsidRDefault="001A7B4E" w:rsidP="00D25050">
            <w:pPr>
              <w:spacing w:after="0" w:line="252" w:lineRule="auto"/>
              <w:jc w:val="center"/>
              <w:rPr>
                <w:rFonts w:ascii="Calibri" w:hAnsi="Calibri" w:cs="Calibri"/>
                <w:sz w:val="20"/>
                <w:szCs w:val="20"/>
              </w:rPr>
            </w:pPr>
            <w:r w:rsidRPr="00495E8A">
              <w:rPr>
                <w:rFonts w:ascii="Calibri" w:hAnsi="Calibri" w:cs="Calibri"/>
                <w:sz w:val="20"/>
                <w:szCs w:val="20"/>
              </w:rPr>
              <w:t>1</w:t>
            </w:r>
          </w:p>
        </w:tc>
      </w:tr>
      <w:tr w:rsidR="001A7B4E" w:rsidRPr="00495E8A" w14:paraId="51B2DB3C" w14:textId="77777777" w:rsidTr="00495E8A">
        <w:trPr>
          <w:trHeight w:val="20"/>
        </w:trPr>
        <w:tc>
          <w:tcPr>
            <w:tcW w:w="4271" w:type="pct"/>
            <w:shd w:val="clear" w:color="auto" w:fill="auto"/>
          </w:tcPr>
          <w:p w14:paraId="54D70297" w14:textId="77777777" w:rsidR="001A7B4E" w:rsidRPr="00495E8A" w:rsidRDefault="001A7B4E" w:rsidP="00D25050">
            <w:pPr>
              <w:spacing w:after="0" w:line="252" w:lineRule="auto"/>
              <w:rPr>
                <w:rFonts w:ascii="Calibri" w:eastAsia="Times New Roman" w:hAnsi="Calibri" w:cs="Calibri"/>
                <w:b/>
                <w:sz w:val="20"/>
                <w:szCs w:val="20"/>
                <w:lang w:eastAsia="zh-CN"/>
              </w:rPr>
            </w:pPr>
            <w:r w:rsidRPr="00495E8A">
              <w:rPr>
                <w:rFonts w:ascii="Calibri" w:eastAsia="Times New Roman" w:hAnsi="Calibri" w:cs="Calibri"/>
                <w:b/>
                <w:sz w:val="20"/>
                <w:szCs w:val="20"/>
                <w:lang w:eastAsia="zh-CN"/>
              </w:rPr>
              <w:t>Disadvantage</w:t>
            </w:r>
          </w:p>
          <w:p w14:paraId="578B44BA" w14:textId="77777777" w:rsidR="001A7B4E" w:rsidRPr="00495E8A" w:rsidRDefault="001A7B4E" w:rsidP="004A0D83">
            <w:pPr>
              <w:spacing w:after="0" w:line="252" w:lineRule="auto"/>
              <w:rPr>
                <w:rFonts w:ascii="Calibri" w:eastAsia="Times New Roman" w:hAnsi="Calibri" w:cs="Calibri"/>
                <w:i/>
                <w:sz w:val="20"/>
                <w:szCs w:val="20"/>
                <w:lang w:eastAsia="zh-CN"/>
              </w:rPr>
            </w:pPr>
            <w:r w:rsidRPr="00495E8A">
              <w:rPr>
                <w:rFonts w:ascii="Calibri" w:eastAsia="Times New Roman" w:hAnsi="Calibri" w:cs="Calibri"/>
                <w:sz w:val="20"/>
                <w:szCs w:val="20"/>
                <w:lang w:eastAsia="zh-CN"/>
              </w:rPr>
              <w:t>D</w:t>
            </w:r>
            <w:r w:rsidR="004A0D83" w:rsidRPr="00495E8A">
              <w:rPr>
                <w:rFonts w:ascii="Calibri" w:eastAsia="Times New Roman" w:hAnsi="Calibri" w:cs="Calibri"/>
                <w:sz w:val="20"/>
                <w:szCs w:val="20"/>
                <w:lang w:eastAsia="zh-CN"/>
              </w:rPr>
              <w:t>escribes</w:t>
            </w:r>
            <w:r w:rsidRPr="00495E8A">
              <w:rPr>
                <w:rFonts w:ascii="Calibri" w:eastAsia="Times New Roman" w:hAnsi="Calibri" w:cs="Calibri"/>
                <w:sz w:val="20"/>
                <w:szCs w:val="20"/>
                <w:lang w:eastAsia="zh-CN"/>
              </w:rPr>
              <w:t xml:space="preserve"> </w:t>
            </w:r>
            <w:r w:rsidRPr="00495E8A">
              <w:rPr>
                <w:rFonts w:ascii="Calibri" w:hAnsi="Calibri" w:cs="Calibri"/>
                <w:sz w:val="20"/>
                <w:szCs w:val="20"/>
              </w:rPr>
              <w:t xml:space="preserve">one disadvantage of the changes in the spatial distribution of the production of </w:t>
            </w:r>
            <w:r w:rsidR="00457974" w:rsidRPr="00495E8A">
              <w:rPr>
                <w:rFonts w:ascii="Calibri" w:hAnsi="Calibri" w:cs="Calibri"/>
                <w:sz w:val="20"/>
                <w:szCs w:val="20"/>
              </w:rPr>
              <w:t>automobiles</w:t>
            </w:r>
            <w:r w:rsidRPr="00495E8A">
              <w:rPr>
                <w:rFonts w:ascii="Calibri" w:hAnsi="Calibri" w:cs="Calibri"/>
                <w:sz w:val="20"/>
                <w:szCs w:val="20"/>
              </w:rPr>
              <w:t xml:space="preserve"> for people or places</w:t>
            </w:r>
            <w:r w:rsidR="009C335E" w:rsidRPr="00495E8A">
              <w:rPr>
                <w:rFonts w:ascii="Calibri" w:hAnsi="Calibri" w:cs="Calibri"/>
                <w:sz w:val="20"/>
                <w:szCs w:val="20"/>
              </w:rPr>
              <w:t>.</w:t>
            </w:r>
          </w:p>
        </w:tc>
        <w:tc>
          <w:tcPr>
            <w:tcW w:w="729" w:type="pct"/>
            <w:shd w:val="clear" w:color="auto" w:fill="auto"/>
            <w:vAlign w:val="center"/>
          </w:tcPr>
          <w:p w14:paraId="14D886AA" w14:textId="77777777" w:rsidR="001A7B4E" w:rsidRPr="00495E8A" w:rsidRDefault="001A7B4E" w:rsidP="00D25050">
            <w:pPr>
              <w:spacing w:after="0" w:line="252" w:lineRule="auto"/>
              <w:jc w:val="center"/>
              <w:rPr>
                <w:rFonts w:ascii="Calibri" w:hAnsi="Calibri" w:cs="Calibri"/>
                <w:sz w:val="20"/>
                <w:szCs w:val="20"/>
              </w:rPr>
            </w:pPr>
            <w:r w:rsidRPr="00495E8A">
              <w:rPr>
                <w:rFonts w:ascii="Calibri" w:hAnsi="Calibri" w:cs="Calibri"/>
                <w:sz w:val="20"/>
                <w:szCs w:val="20"/>
              </w:rPr>
              <w:t>1</w:t>
            </w:r>
          </w:p>
        </w:tc>
      </w:tr>
      <w:tr w:rsidR="001A7B4E" w:rsidRPr="00495E8A" w14:paraId="2C6663C6" w14:textId="77777777" w:rsidTr="00495E8A">
        <w:trPr>
          <w:trHeight w:val="20"/>
        </w:trPr>
        <w:tc>
          <w:tcPr>
            <w:tcW w:w="4271" w:type="pct"/>
            <w:shd w:val="clear" w:color="auto" w:fill="auto"/>
          </w:tcPr>
          <w:p w14:paraId="55915E78" w14:textId="77777777" w:rsidR="001A7B4E" w:rsidRPr="00495E8A" w:rsidRDefault="004A0D83" w:rsidP="00737B8F">
            <w:pPr>
              <w:spacing w:after="0" w:line="252" w:lineRule="auto"/>
              <w:rPr>
                <w:rFonts w:ascii="Calibri" w:hAnsi="Calibri" w:cs="Calibri"/>
                <w:sz w:val="20"/>
                <w:szCs w:val="20"/>
              </w:rPr>
            </w:pPr>
            <w:r w:rsidRPr="00495E8A">
              <w:rPr>
                <w:rFonts w:ascii="Calibri" w:hAnsi="Calibri" w:cs="Calibri"/>
                <w:sz w:val="20"/>
                <w:szCs w:val="20"/>
              </w:rPr>
              <w:t xml:space="preserve">Refers to a specific example </w:t>
            </w:r>
            <w:r w:rsidR="00737B8F" w:rsidRPr="00495E8A">
              <w:rPr>
                <w:rFonts w:ascii="Calibri" w:hAnsi="Calibri" w:cs="Calibri"/>
                <w:sz w:val="20"/>
                <w:szCs w:val="20"/>
              </w:rPr>
              <w:t xml:space="preserve">to support </w:t>
            </w:r>
            <w:r w:rsidRPr="00495E8A">
              <w:rPr>
                <w:rFonts w:ascii="Calibri" w:hAnsi="Calibri" w:cs="Calibri"/>
                <w:sz w:val="20"/>
                <w:szCs w:val="20"/>
              </w:rPr>
              <w:t>the disadvantage</w:t>
            </w:r>
            <w:r w:rsidR="009C335E" w:rsidRPr="00495E8A">
              <w:rPr>
                <w:rFonts w:ascii="Calibri" w:hAnsi="Calibri" w:cs="Calibri"/>
                <w:sz w:val="20"/>
                <w:szCs w:val="20"/>
              </w:rPr>
              <w:t>.</w:t>
            </w:r>
          </w:p>
        </w:tc>
        <w:tc>
          <w:tcPr>
            <w:tcW w:w="729" w:type="pct"/>
            <w:shd w:val="clear" w:color="auto" w:fill="auto"/>
            <w:vAlign w:val="center"/>
          </w:tcPr>
          <w:p w14:paraId="44E1FAFC" w14:textId="77777777" w:rsidR="001A7B4E" w:rsidRPr="00495E8A" w:rsidRDefault="001A7B4E" w:rsidP="00D25050">
            <w:pPr>
              <w:spacing w:after="0" w:line="252" w:lineRule="auto"/>
              <w:jc w:val="center"/>
              <w:rPr>
                <w:rFonts w:ascii="Calibri" w:hAnsi="Calibri" w:cs="Calibri"/>
                <w:sz w:val="20"/>
                <w:szCs w:val="20"/>
              </w:rPr>
            </w:pPr>
            <w:r w:rsidRPr="00495E8A">
              <w:rPr>
                <w:rFonts w:ascii="Calibri" w:hAnsi="Calibri" w:cs="Calibri"/>
                <w:sz w:val="20"/>
                <w:szCs w:val="20"/>
              </w:rPr>
              <w:t>1</w:t>
            </w:r>
          </w:p>
        </w:tc>
      </w:tr>
      <w:tr w:rsidR="001A7B4E" w:rsidRPr="00495E8A" w14:paraId="2E973142" w14:textId="77777777" w:rsidTr="00495E8A">
        <w:tc>
          <w:tcPr>
            <w:tcW w:w="4271" w:type="pct"/>
            <w:shd w:val="clear" w:color="auto" w:fill="auto"/>
          </w:tcPr>
          <w:p w14:paraId="6F0E6EAE" w14:textId="77777777" w:rsidR="001A7B4E" w:rsidRPr="00495E8A" w:rsidRDefault="00BA2DE9" w:rsidP="00D25050">
            <w:pPr>
              <w:spacing w:after="0"/>
              <w:jc w:val="right"/>
              <w:rPr>
                <w:rFonts w:ascii="Calibri" w:hAnsi="Calibri" w:cs="Calibri"/>
                <w:b/>
                <w:sz w:val="20"/>
                <w:szCs w:val="20"/>
              </w:rPr>
            </w:pPr>
            <w:r w:rsidRPr="00495E8A">
              <w:rPr>
                <w:rFonts w:ascii="Calibri" w:hAnsi="Calibri" w:cs="Calibri"/>
                <w:b/>
                <w:sz w:val="20"/>
                <w:szCs w:val="20"/>
              </w:rPr>
              <w:t>Total</w:t>
            </w:r>
          </w:p>
        </w:tc>
        <w:tc>
          <w:tcPr>
            <w:tcW w:w="729" w:type="pct"/>
            <w:shd w:val="clear" w:color="auto" w:fill="auto"/>
            <w:vAlign w:val="center"/>
          </w:tcPr>
          <w:p w14:paraId="17B8FB8E" w14:textId="49302A55" w:rsidR="001A7B4E" w:rsidRPr="00495E8A" w:rsidRDefault="00495E8A" w:rsidP="00495E8A">
            <w:pPr>
              <w:spacing w:after="0"/>
              <w:jc w:val="right"/>
              <w:rPr>
                <w:rFonts w:ascii="Calibri" w:hAnsi="Calibri" w:cs="Calibri"/>
                <w:b/>
                <w:sz w:val="20"/>
                <w:szCs w:val="20"/>
              </w:rPr>
            </w:pPr>
            <w:r w:rsidRPr="00495E8A">
              <w:rPr>
                <w:rFonts w:ascii="Calibri" w:hAnsi="Calibri" w:cs="Calibri"/>
                <w:b/>
                <w:sz w:val="20"/>
                <w:szCs w:val="20"/>
              </w:rPr>
              <w:t>/</w:t>
            </w:r>
            <w:r w:rsidR="001A7B4E" w:rsidRPr="00495E8A">
              <w:rPr>
                <w:rFonts w:ascii="Calibri" w:hAnsi="Calibri" w:cs="Calibri"/>
                <w:b/>
                <w:sz w:val="20"/>
                <w:szCs w:val="20"/>
              </w:rPr>
              <w:t>4</w:t>
            </w:r>
          </w:p>
        </w:tc>
      </w:tr>
    </w:tbl>
    <w:p w14:paraId="7FCBA173" w14:textId="77777777" w:rsidR="000B663F" w:rsidRPr="00270328" w:rsidRDefault="000B663F" w:rsidP="00270328">
      <w:r w:rsidRPr="00270328">
        <w:br w:type="page"/>
      </w:r>
    </w:p>
    <w:p w14:paraId="41FDB90E" w14:textId="77777777" w:rsidR="001A7B4E" w:rsidRPr="00BC6869" w:rsidRDefault="001A7B4E" w:rsidP="00270328">
      <w:pPr>
        <w:pStyle w:val="Heading2"/>
        <w:tabs>
          <w:tab w:val="left" w:pos="7797"/>
        </w:tabs>
        <w:spacing w:before="0" w:after="120"/>
        <w:rPr>
          <w:rFonts w:asciiTheme="minorHAnsi" w:eastAsiaTheme="minorHAnsi" w:hAnsiTheme="minorHAnsi" w:cs="Courier New"/>
          <w:color w:val="auto"/>
          <w:sz w:val="22"/>
          <w:szCs w:val="22"/>
          <w:lang w:val="en-AU" w:eastAsia="en-US"/>
        </w:rPr>
      </w:pPr>
      <w:r w:rsidRPr="00BC6869">
        <w:rPr>
          <w:rFonts w:asciiTheme="minorHAnsi" w:hAnsiTheme="minorHAnsi" w:cstheme="minorHAnsi"/>
          <w:b/>
          <w:color w:val="auto"/>
          <w:sz w:val="22"/>
          <w:szCs w:val="22"/>
        </w:rPr>
        <w:lastRenderedPageBreak/>
        <w:t>Section T</w:t>
      </w:r>
      <w:r w:rsidR="004A0D83" w:rsidRPr="00BC6869">
        <w:rPr>
          <w:rFonts w:asciiTheme="minorHAnsi" w:hAnsiTheme="minorHAnsi" w:cstheme="minorHAnsi"/>
          <w:b/>
          <w:color w:val="auto"/>
          <w:sz w:val="22"/>
          <w:szCs w:val="22"/>
        </w:rPr>
        <w:t>wo</w:t>
      </w:r>
      <w:r w:rsidR="00BC6869">
        <w:rPr>
          <w:rFonts w:asciiTheme="minorHAnsi" w:hAnsiTheme="minorHAnsi" w:cstheme="minorHAnsi"/>
          <w:b/>
          <w:color w:val="auto"/>
          <w:sz w:val="22"/>
          <w:szCs w:val="22"/>
        </w:rPr>
        <w:t xml:space="preserve"> –</w:t>
      </w:r>
      <w:r w:rsidR="00D47866">
        <w:rPr>
          <w:rFonts w:asciiTheme="minorHAnsi" w:hAnsiTheme="minorHAnsi" w:cstheme="minorHAnsi"/>
          <w:b/>
          <w:color w:val="auto"/>
          <w:sz w:val="22"/>
          <w:szCs w:val="22"/>
        </w:rPr>
        <w:t xml:space="preserve"> Extended response</w:t>
      </w:r>
    </w:p>
    <w:p w14:paraId="3DB126BA" w14:textId="77777777" w:rsidR="001A7B4E" w:rsidRPr="00861540" w:rsidRDefault="00CE251B" w:rsidP="00270328">
      <w:pPr>
        <w:pStyle w:val="ListParagraph"/>
        <w:numPr>
          <w:ilvl w:val="0"/>
          <w:numId w:val="11"/>
        </w:numPr>
        <w:ind w:left="357" w:hanging="357"/>
        <w:rPr>
          <w:rFonts w:cs="Courier New"/>
        </w:rPr>
      </w:pPr>
      <w:r>
        <w:rPr>
          <w:rFonts w:cs="Courier New"/>
        </w:rPr>
        <w:t>Discuss</w:t>
      </w:r>
      <w:r w:rsidR="001A7B4E" w:rsidRPr="00861540">
        <w:rPr>
          <w:rFonts w:cs="Courier New"/>
        </w:rPr>
        <w:t xml:space="preserve"> the </w:t>
      </w:r>
      <w:r w:rsidR="00737B8F">
        <w:rPr>
          <w:rFonts w:cs="Courier New"/>
        </w:rPr>
        <w:t>process of diffusion</w:t>
      </w:r>
      <w:r w:rsidR="00737B8F" w:rsidRPr="00737B8F">
        <w:rPr>
          <w:rFonts w:cs="Courier New"/>
        </w:rPr>
        <w:t xml:space="preserve"> </w:t>
      </w:r>
      <w:r w:rsidR="00737B8F">
        <w:rPr>
          <w:rFonts w:cs="Courier New"/>
        </w:rPr>
        <w:t>and the spatial distribution</w:t>
      </w:r>
      <w:r w:rsidR="001A7B4E" w:rsidRPr="00861540">
        <w:rPr>
          <w:rFonts w:cs="Courier New"/>
        </w:rPr>
        <w:t xml:space="preserve"> of </w:t>
      </w:r>
      <w:r w:rsidR="00B74534" w:rsidRPr="00861540">
        <w:rPr>
          <w:rFonts w:cs="Courier New"/>
        </w:rPr>
        <w:t>automobiles</w:t>
      </w:r>
      <w:r w:rsidR="00737B8F">
        <w:rPr>
          <w:rFonts w:cs="Courier New"/>
        </w:rPr>
        <w:t>. Refer to</w:t>
      </w:r>
      <w:r w:rsidR="00737B8F" w:rsidRPr="00861540">
        <w:rPr>
          <w:rFonts w:cs="Courier New"/>
        </w:rPr>
        <w:t xml:space="preserve"> specific examples</w:t>
      </w:r>
      <w:r w:rsidR="00737B8F">
        <w:rPr>
          <w:rFonts w:cs="Courier New"/>
        </w:rPr>
        <w:t xml:space="preserve"> in your answer.</w:t>
      </w:r>
    </w:p>
    <w:tbl>
      <w:tblPr>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49"/>
        <w:gridCol w:w="1323"/>
      </w:tblGrid>
      <w:tr w:rsidR="001A7B4E" w:rsidRPr="00495E8A" w14:paraId="416627FC" w14:textId="77777777" w:rsidTr="00495E8A">
        <w:tc>
          <w:tcPr>
            <w:tcW w:w="4271" w:type="pct"/>
            <w:tcBorders>
              <w:right w:val="single" w:sz="4" w:space="0" w:color="FFFFFF" w:themeColor="background1"/>
            </w:tcBorders>
            <w:shd w:val="clear" w:color="auto" w:fill="BD9FCF" w:themeFill="accent4"/>
          </w:tcPr>
          <w:p w14:paraId="502782D7" w14:textId="77777777" w:rsidR="001A7B4E" w:rsidRPr="00495E8A" w:rsidRDefault="001A7B4E" w:rsidP="00D25050">
            <w:pPr>
              <w:spacing w:after="0"/>
              <w:jc w:val="center"/>
              <w:rPr>
                <w:b/>
                <w:sz w:val="20"/>
                <w:szCs w:val="20"/>
              </w:rPr>
            </w:pPr>
            <w:r w:rsidRPr="00495E8A">
              <w:rPr>
                <w:b/>
                <w:sz w:val="20"/>
                <w:szCs w:val="20"/>
              </w:rPr>
              <w:t>Description</w:t>
            </w:r>
          </w:p>
        </w:tc>
        <w:tc>
          <w:tcPr>
            <w:tcW w:w="729" w:type="pct"/>
            <w:tcBorders>
              <w:left w:val="single" w:sz="4" w:space="0" w:color="FFFFFF" w:themeColor="background1"/>
            </w:tcBorders>
            <w:shd w:val="clear" w:color="auto" w:fill="BD9FCF" w:themeFill="accent4"/>
          </w:tcPr>
          <w:p w14:paraId="16D340B5" w14:textId="77777777" w:rsidR="001A7B4E" w:rsidRPr="00495E8A" w:rsidRDefault="001A7B4E" w:rsidP="00D25050">
            <w:pPr>
              <w:spacing w:after="0"/>
              <w:jc w:val="center"/>
              <w:rPr>
                <w:b/>
                <w:sz w:val="20"/>
                <w:szCs w:val="20"/>
              </w:rPr>
            </w:pPr>
            <w:r w:rsidRPr="00495E8A">
              <w:rPr>
                <w:b/>
                <w:sz w:val="20"/>
                <w:szCs w:val="20"/>
              </w:rPr>
              <w:t>Marks</w:t>
            </w:r>
          </w:p>
        </w:tc>
      </w:tr>
      <w:tr w:rsidR="001A7B4E" w:rsidRPr="00495E8A" w14:paraId="42BB7BB6" w14:textId="77777777" w:rsidTr="00495E8A">
        <w:tc>
          <w:tcPr>
            <w:tcW w:w="4271" w:type="pct"/>
            <w:shd w:val="clear" w:color="auto" w:fill="auto"/>
          </w:tcPr>
          <w:p w14:paraId="0718CC49" w14:textId="77777777" w:rsidR="004A0D83" w:rsidRPr="00495E8A" w:rsidRDefault="00CE251B" w:rsidP="004A0D83">
            <w:pPr>
              <w:spacing w:after="0" w:line="252" w:lineRule="auto"/>
              <w:rPr>
                <w:rFonts w:cs="Courier New"/>
                <w:sz w:val="20"/>
                <w:szCs w:val="20"/>
              </w:rPr>
            </w:pPr>
            <w:r w:rsidRPr="00495E8A">
              <w:rPr>
                <w:rFonts w:cs="Arial"/>
                <w:sz w:val="20"/>
                <w:szCs w:val="20"/>
              </w:rPr>
              <w:t>Discusses</w:t>
            </w:r>
            <w:r w:rsidR="001A7B4E" w:rsidRPr="00495E8A">
              <w:rPr>
                <w:rFonts w:cs="Arial"/>
                <w:sz w:val="20"/>
                <w:szCs w:val="20"/>
              </w:rPr>
              <w:t xml:space="preserve"> </w:t>
            </w:r>
            <w:r w:rsidR="00B42661" w:rsidRPr="00495E8A">
              <w:rPr>
                <w:rFonts w:cs="Courier New"/>
                <w:sz w:val="20"/>
                <w:szCs w:val="20"/>
              </w:rPr>
              <w:t>the process of diffusion and the spatial distribution of automobiles</w:t>
            </w:r>
            <w:r w:rsidR="007362C9" w:rsidRPr="00495E8A">
              <w:rPr>
                <w:rFonts w:cs="Courier New"/>
                <w:sz w:val="20"/>
                <w:szCs w:val="20"/>
              </w:rPr>
              <w:t>.</w:t>
            </w:r>
            <w:r w:rsidR="001A7B4E" w:rsidRPr="00495E8A">
              <w:rPr>
                <w:rFonts w:cs="Courier New"/>
                <w:sz w:val="20"/>
                <w:szCs w:val="20"/>
              </w:rPr>
              <w:t xml:space="preserve"> </w:t>
            </w:r>
          </w:p>
          <w:p w14:paraId="5D61C8E9" w14:textId="77777777" w:rsidR="004A0D83" w:rsidRPr="00495E8A" w:rsidRDefault="000B663F" w:rsidP="004A0D83">
            <w:pPr>
              <w:spacing w:after="0" w:line="252" w:lineRule="auto"/>
              <w:rPr>
                <w:rFonts w:cs="Courier New"/>
                <w:sz w:val="20"/>
                <w:szCs w:val="20"/>
              </w:rPr>
            </w:pPr>
            <w:r w:rsidRPr="00495E8A">
              <w:rPr>
                <w:rFonts w:cs="Courier New"/>
                <w:sz w:val="20"/>
                <w:szCs w:val="20"/>
              </w:rPr>
              <w:t>Shows t</w:t>
            </w:r>
            <w:r w:rsidR="001A7B4E" w:rsidRPr="00495E8A">
              <w:rPr>
                <w:rFonts w:cs="Courier New"/>
                <w:sz w:val="20"/>
                <w:szCs w:val="20"/>
              </w:rPr>
              <w:t>he relations</w:t>
            </w:r>
            <w:r w:rsidRPr="00495E8A">
              <w:rPr>
                <w:rFonts w:cs="Courier New"/>
                <w:sz w:val="20"/>
                <w:szCs w:val="20"/>
              </w:rPr>
              <w:t xml:space="preserve">hip between cause and effect, </w:t>
            </w:r>
            <w:r w:rsidR="00BC6869" w:rsidRPr="00495E8A">
              <w:rPr>
                <w:rFonts w:cs="Courier New"/>
                <w:sz w:val="20"/>
                <w:szCs w:val="20"/>
              </w:rPr>
              <w:t>i.e.</w:t>
            </w:r>
            <w:r w:rsidR="001A7B4E" w:rsidRPr="00495E8A">
              <w:rPr>
                <w:rFonts w:cs="Courier New"/>
                <w:sz w:val="20"/>
                <w:szCs w:val="20"/>
              </w:rPr>
              <w:t xml:space="preserve"> fact</w:t>
            </w:r>
            <w:r w:rsidRPr="00495E8A">
              <w:rPr>
                <w:rFonts w:cs="Courier New"/>
                <w:sz w:val="20"/>
                <w:szCs w:val="20"/>
              </w:rPr>
              <w:t xml:space="preserve">ors such as lower labour costs, </w:t>
            </w:r>
            <w:r w:rsidR="001A7B4E" w:rsidRPr="00495E8A">
              <w:rPr>
                <w:rFonts w:cs="Courier New"/>
                <w:sz w:val="20"/>
                <w:szCs w:val="20"/>
              </w:rPr>
              <w:t>mechani</w:t>
            </w:r>
            <w:r w:rsidRPr="00495E8A">
              <w:rPr>
                <w:rFonts w:cs="Courier New"/>
                <w:sz w:val="20"/>
                <w:szCs w:val="20"/>
              </w:rPr>
              <w:t>sed assembly lines (automation),</w:t>
            </w:r>
            <w:r w:rsidR="001A7B4E" w:rsidRPr="00495E8A">
              <w:rPr>
                <w:rFonts w:cs="Courier New"/>
                <w:sz w:val="20"/>
                <w:szCs w:val="20"/>
              </w:rPr>
              <w:t xml:space="preserve"> and proximity to major customers are used to account for the spatial distribution described.</w:t>
            </w:r>
          </w:p>
          <w:p w14:paraId="0B657BEC" w14:textId="77777777" w:rsidR="001A7B4E" w:rsidRPr="00495E8A" w:rsidRDefault="000B663F" w:rsidP="002324B6">
            <w:pPr>
              <w:spacing w:after="0" w:line="252" w:lineRule="auto"/>
              <w:rPr>
                <w:rFonts w:cs="Arial"/>
                <w:color w:val="000000"/>
                <w:sz w:val="20"/>
                <w:szCs w:val="20"/>
              </w:rPr>
            </w:pPr>
            <w:proofErr w:type="gramStart"/>
            <w:r w:rsidRPr="00495E8A">
              <w:rPr>
                <w:rFonts w:cs="Courier New"/>
                <w:sz w:val="20"/>
                <w:szCs w:val="20"/>
              </w:rPr>
              <w:t>Makes r</w:t>
            </w:r>
            <w:r w:rsidR="001A7B4E" w:rsidRPr="00495E8A">
              <w:rPr>
                <w:rFonts w:cs="Courier New"/>
                <w:sz w:val="20"/>
                <w:szCs w:val="20"/>
              </w:rPr>
              <w:t>eference</w:t>
            </w:r>
            <w:proofErr w:type="gramEnd"/>
            <w:r w:rsidR="001A7B4E" w:rsidRPr="00495E8A">
              <w:rPr>
                <w:rFonts w:cs="Courier New"/>
                <w:sz w:val="20"/>
                <w:szCs w:val="20"/>
              </w:rPr>
              <w:t xml:space="preserve"> to specific examples and </w:t>
            </w:r>
            <w:r w:rsidR="00B93E3D" w:rsidRPr="00495E8A">
              <w:rPr>
                <w:rFonts w:cs="Arial"/>
                <w:color w:val="000000"/>
                <w:sz w:val="20"/>
                <w:szCs w:val="20"/>
              </w:rPr>
              <w:t>applies</w:t>
            </w:r>
            <w:r w:rsidR="001A7B4E" w:rsidRPr="00495E8A">
              <w:rPr>
                <w:rFonts w:cs="Arial"/>
                <w:color w:val="000000"/>
                <w:sz w:val="20"/>
                <w:szCs w:val="20"/>
              </w:rPr>
              <w:t xml:space="preserve"> a range of appropriate supporting evidence (such as quotations, sources, statistics, data, maps, diagrams and/or sketches) to </w:t>
            </w:r>
            <w:r w:rsidR="00B42661" w:rsidRPr="00495E8A">
              <w:rPr>
                <w:rFonts w:cs="Arial"/>
                <w:color w:val="000000"/>
                <w:sz w:val="20"/>
                <w:szCs w:val="20"/>
              </w:rPr>
              <w:t>support</w:t>
            </w:r>
            <w:r w:rsidR="001A7B4E" w:rsidRPr="00495E8A">
              <w:rPr>
                <w:rFonts w:cs="Arial"/>
                <w:color w:val="000000"/>
                <w:sz w:val="20"/>
                <w:szCs w:val="20"/>
              </w:rPr>
              <w:t xml:space="preserve"> the explanation. </w:t>
            </w:r>
            <w:r w:rsidR="00B93E3D" w:rsidRPr="00495E8A">
              <w:rPr>
                <w:rFonts w:cs="Arial"/>
                <w:color w:val="000000"/>
                <w:sz w:val="20"/>
                <w:szCs w:val="20"/>
              </w:rPr>
              <w:t>Applies r</w:t>
            </w:r>
            <w:r w:rsidR="001A7B4E" w:rsidRPr="00495E8A">
              <w:rPr>
                <w:rFonts w:cs="Arial"/>
                <w:color w:val="000000"/>
                <w:sz w:val="20"/>
                <w:szCs w:val="20"/>
              </w:rPr>
              <w:t>elevant geographical terminology and concepts.</w:t>
            </w:r>
          </w:p>
        </w:tc>
        <w:tc>
          <w:tcPr>
            <w:tcW w:w="729" w:type="pct"/>
            <w:shd w:val="clear" w:color="auto" w:fill="auto"/>
            <w:vAlign w:val="center"/>
          </w:tcPr>
          <w:p w14:paraId="4F4FC814" w14:textId="77777777" w:rsidR="001A7B4E" w:rsidRPr="00495E8A" w:rsidRDefault="00B42661" w:rsidP="00B42661">
            <w:pPr>
              <w:spacing w:after="0" w:line="252" w:lineRule="auto"/>
              <w:jc w:val="center"/>
              <w:rPr>
                <w:sz w:val="20"/>
                <w:szCs w:val="20"/>
              </w:rPr>
            </w:pPr>
            <w:r w:rsidRPr="00495E8A">
              <w:rPr>
                <w:sz w:val="20"/>
                <w:szCs w:val="20"/>
              </w:rPr>
              <w:t>7</w:t>
            </w:r>
            <w:r w:rsidR="001A7B4E" w:rsidRPr="00495E8A">
              <w:rPr>
                <w:rFonts w:cs="ArialMT"/>
                <w:sz w:val="20"/>
                <w:szCs w:val="20"/>
              </w:rPr>
              <w:t>–</w:t>
            </w:r>
            <w:r w:rsidRPr="00495E8A">
              <w:rPr>
                <w:sz w:val="20"/>
                <w:szCs w:val="20"/>
              </w:rPr>
              <w:t>8</w:t>
            </w:r>
          </w:p>
        </w:tc>
      </w:tr>
      <w:tr w:rsidR="001A7B4E" w:rsidRPr="00495E8A" w14:paraId="023988C4" w14:textId="77777777" w:rsidTr="00495E8A">
        <w:tc>
          <w:tcPr>
            <w:tcW w:w="4271" w:type="pct"/>
            <w:shd w:val="clear" w:color="auto" w:fill="auto"/>
          </w:tcPr>
          <w:p w14:paraId="2D85C3CB" w14:textId="77777777" w:rsidR="00B42661" w:rsidRPr="00495E8A" w:rsidRDefault="00B42661" w:rsidP="00B42661">
            <w:pPr>
              <w:spacing w:after="0" w:line="252" w:lineRule="auto"/>
              <w:rPr>
                <w:rFonts w:cs="Courier New"/>
                <w:sz w:val="20"/>
                <w:szCs w:val="20"/>
              </w:rPr>
            </w:pPr>
            <w:proofErr w:type="gramStart"/>
            <w:r w:rsidRPr="00495E8A">
              <w:rPr>
                <w:rFonts w:cs="Arial"/>
                <w:sz w:val="20"/>
                <w:szCs w:val="20"/>
              </w:rPr>
              <w:t>Explains briefly</w:t>
            </w:r>
            <w:proofErr w:type="gramEnd"/>
            <w:r w:rsidRPr="00495E8A">
              <w:rPr>
                <w:rFonts w:cs="Arial"/>
                <w:sz w:val="20"/>
                <w:szCs w:val="20"/>
              </w:rPr>
              <w:t xml:space="preserve"> </w:t>
            </w:r>
            <w:r w:rsidRPr="00495E8A">
              <w:rPr>
                <w:rFonts w:cs="Courier New"/>
                <w:sz w:val="20"/>
                <w:szCs w:val="20"/>
              </w:rPr>
              <w:t xml:space="preserve">the process of diffusion and the spatial distribution of automobiles. </w:t>
            </w:r>
          </w:p>
          <w:p w14:paraId="7FB511F1" w14:textId="77777777" w:rsidR="004A0D83" w:rsidRPr="00495E8A" w:rsidRDefault="00B93E3D" w:rsidP="00C053A5">
            <w:pPr>
              <w:spacing w:after="0" w:line="252" w:lineRule="auto"/>
              <w:rPr>
                <w:rFonts w:cs="Courier New"/>
                <w:sz w:val="20"/>
                <w:szCs w:val="20"/>
              </w:rPr>
            </w:pPr>
            <w:r w:rsidRPr="00495E8A">
              <w:rPr>
                <w:rFonts w:cs="Courier New"/>
                <w:sz w:val="20"/>
                <w:szCs w:val="20"/>
              </w:rPr>
              <w:t>Shows the general</w:t>
            </w:r>
            <w:r w:rsidR="001A7B4E" w:rsidRPr="00495E8A">
              <w:rPr>
                <w:rFonts w:cs="Courier New"/>
                <w:sz w:val="20"/>
                <w:szCs w:val="20"/>
              </w:rPr>
              <w:t xml:space="preserve"> relationship between cause and effect. </w:t>
            </w:r>
          </w:p>
          <w:p w14:paraId="607E4A87" w14:textId="77777777" w:rsidR="004A0D83" w:rsidRPr="00495E8A" w:rsidRDefault="00B93E3D" w:rsidP="00C053A5">
            <w:pPr>
              <w:spacing w:after="0" w:line="252" w:lineRule="auto"/>
              <w:rPr>
                <w:rFonts w:cs="Arial"/>
                <w:color w:val="000000"/>
                <w:sz w:val="20"/>
                <w:szCs w:val="20"/>
              </w:rPr>
            </w:pPr>
            <w:r w:rsidRPr="00495E8A">
              <w:rPr>
                <w:rFonts w:cs="Courier New"/>
                <w:sz w:val="20"/>
                <w:szCs w:val="20"/>
              </w:rPr>
              <w:t>Uses s</w:t>
            </w:r>
            <w:r w:rsidR="001A7B4E" w:rsidRPr="00495E8A">
              <w:rPr>
                <w:rFonts w:cs="Courier New"/>
                <w:sz w:val="20"/>
                <w:szCs w:val="20"/>
              </w:rPr>
              <w:t xml:space="preserve">ome specific examples </w:t>
            </w:r>
            <w:r w:rsidR="002324B6" w:rsidRPr="00495E8A">
              <w:rPr>
                <w:rFonts w:cs="Courier New"/>
                <w:sz w:val="20"/>
                <w:szCs w:val="20"/>
              </w:rPr>
              <w:t xml:space="preserve">and evidence </w:t>
            </w:r>
            <w:r w:rsidR="001A7B4E" w:rsidRPr="00495E8A">
              <w:rPr>
                <w:rFonts w:cs="Arial"/>
                <w:color w:val="000000"/>
                <w:sz w:val="20"/>
                <w:szCs w:val="20"/>
              </w:rPr>
              <w:t xml:space="preserve">to </w:t>
            </w:r>
            <w:r w:rsidR="00B42661" w:rsidRPr="00495E8A">
              <w:rPr>
                <w:rFonts w:cs="Arial"/>
                <w:color w:val="000000"/>
                <w:sz w:val="20"/>
                <w:szCs w:val="20"/>
              </w:rPr>
              <w:t>support</w:t>
            </w:r>
            <w:r w:rsidR="001A7B4E" w:rsidRPr="00495E8A">
              <w:rPr>
                <w:rFonts w:cs="Arial"/>
                <w:color w:val="000000"/>
                <w:sz w:val="20"/>
                <w:szCs w:val="20"/>
              </w:rPr>
              <w:t xml:space="preserve"> the explanation.</w:t>
            </w:r>
          </w:p>
          <w:p w14:paraId="67FE002C" w14:textId="77777777" w:rsidR="001A7B4E" w:rsidRPr="00495E8A" w:rsidRDefault="00B93E3D" w:rsidP="00B93E3D">
            <w:pPr>
              <w:spacing w:after="0" w:line="252" w:lineRule="auto"/>
              <w:rPr>
                <w:rFonts w:eastAsia="Calibri"/>
                <w:sz w:val="20"/>
                <w:szCs w:val="20"/>
              </w:rPr>
            </w:pPr>
            <w:r w:rsidRPr="00495E8A">
              <w:rPr>
                <w:rFonts w:cs="Courier New"/>
                <w:sz w:val="20"/>
                <w:szCs w:val="20"/>
              </w:rPr>
              <w:t xml:space="preserve">Accurately uses </w:t>
            </w:r>
            <w:r w:rsidRPr="00495E8A">
              <w:rPr>
                <w:rFonts w:cs="Arial"/>
                <w:color w:val="000000"/>
                <w:sz w:val="20"/>
                <w:szCs w:val="20"/>
              </w:rPr>
              <w:t>g</w:t>
            </w:r>
            <w:r w:rsidR="001A7B4E" w:rsidRPr="00495E8A">
              <w:rPr>
                <w:rFonts w:cs="Arial"/>
                <w:color w:val="000000"/>
                <w:sz w:val="20"/>
                <w:szCs w:val="20"/>
              </w:rPr>
              <w:t>eographical terminology</w:t>
            </w:r>
            <w:r w:rsidRPr="00495E8A">
              <w:rPr>
                <w:rFonts w:cs="Arial"/>
                <w:color w:val="000000"/>
                <w:sz w:val="20"/>
                <w:szCs w:val="20"/>
              </w:rPr>
              <w:t xml:space="preserve"> and concepts</w:t>
            </w:r>
            <w:r w:rsidR="001A7B4E" w:rsidRPr="00495E8A">
              <w:rPr>
                <w:rFonts w:cs="Arial"/>
                <w:color w:val="000000"/>
                <w:sz w:val="20"/>
                <w:szCs w:val="20"/>
              </w:rPr>
              <w:t>.</w:t>
            </w:r>
          </w:p>
        </w:tc>
        <w:tc>
          <w:tcPr>
            <w:tcW w:w="729" w:type="pct"/>
            <w:shd w:val="clear" w:color="auto" w:fill="auto"/>
            <w:vAlign w:val="center"/>
          </w:tcPr>
          <w:p w14:paraId="16597DBD" w14:textId="77777777" w:rsidR="001A7B4E" w:rsidRPr="00495E8A" w:rsidRDefault="00B42661" w:rsidP="00B42661">
            <w:pPr>
              <w:spacing w:after="0" w:line="252" w:lineRule="auto"/>
              <w:jc w:val="center"/>
              <w:rPr>
                <w:sz w:val="20"/>
                <w:szCs w:val="20"/>
              </w:rPr>
            </w:pPr>
            <w:r w:rsidRPr="00495E8A">
              <w:rPr>
                <w:sz w:val="20"/>
                <w:szCs w:val="20"/>
              </w:rPr>
              <w:t>5</w:t>
            </w:r>
            <w:r w:rsidR="001A7B4E" w:rsidRPr="00495E8A">
              <w:rPr>
                <w:rFonts w:cs="ArialMT"/>
                <w:sz w:val="20"/>
                <w:szCs w:val="20"/>
              </w:rPr>
              <w:t>–</w:t>
            </w:r>
            <w:r w:rsidRPr="00495E8A">
              <w:rPr>
                <w:sz w:val="20"/>
                <w:szCs w:val="20"/>
              </w:rPr>
              <w:t>6</w:t>
            </w:r>
          </w:p>
        </w:tc>
      </w:tr>
      <w:tr w:rsidR="001A7B4E" w:rsidRPr="00495E8A" w14:paraId="7DFDEAD7" w14:textId="77777777" w:rsidTr="00495E8A">
        <w:tc>
          <w:tcPr>
            <w:tcW w:w="4271" w:type="pct"/>
            <w:shd w:val="clear" w:color="auto" w:fill="auto"/>
          </w:tcPr>
          <w:p w14:paraId="74407728" w14:textId="77777777" w:rsidR="00B42661" w:rsidRPr="00495E8A" w:rsidRDefault="00B42661" w:rsidP="00B42661">
            <w:pPr>
              <w:spacing w:after="0" w:line="252" w:lineRule="auto"/>
              <w:rPr>
                <w:rFonts w:cs="Courier New"/>
                <w:sz w:val="20"/>
                <w:szCs w:val="20"/>
              </w:rPr>
            </w:pPr>
            <w:r w:rsidRPr="00495E8A">
              <w:rPr>
                <w:rFonts w:cs="Arial"/>
                <w:sz w:val="20"/>
                <w:szCs w:val="20"/>
              </w:rPr>
              <w:t xml:space="preserve">Describes </w:t>
            </w:r>
            <w:r w:rsidRPr="00495E8A">
              <w:rPr>
                <w:rFonts w:cs="Courier New"/>
                <w:sz w:val="20"/>
                <w:szCs w:val="20"/>
              </w:rPr>
              <w:t xml:space="preserve">the process of diffusion and the spatial distribution of automobiles. </w:t>
            </w:r>
          </w:p>
          <w:p w14:paraId="68281CF6" w14:textId="77777777" w:rsidR="00D75740" w:rsidRPr="00495E8A" w:rsidRDefault="00B93E3D" w:rsidP="00C053A5">
            <w:pPr>
              <w:spacing w:after="0" w:line="252" w:lineRule="auto"/>
              <w:rPr>
                <w:rFonts w:cs="Courier New"/>
                <w:sz w:val="20"/>
                <w:szCs w:val="20"/>
              </w:rPr>
            </w:pPr>
            <w:r w:rsidRPr="00495E8A">
              <w:rPr>
                <w:rFonts w:cs="Courier New"/>
                <w:sz w:val="20"/>
                <w:szCs w:val="20"/>
              </w:rPr>
              <w:t>Gives b</w:t>
            </w:r>
            <w:r w:rsidR="001A7B4E" w:rsidRPr="00495E8A">
              <w:rPr>
                <w:rFonts w:cs="Courier New"/>
                <w:sz w:val="20"/>
                <w:szCs w:val="20"/>
              </w:rPr>
              <w:t>asic information about fa</w:t>
            </w:r>
            <w:r w:rsidRPr="00495E8A">
              <w:rPr>
                <w:rFonts w:cs="Courier New"/>
                <w:sz w:val="20"/>
                <w:szCs w:val="20"/>
              </w:rPr>
              <w:t xml:space="preserve">ctors responsible for </w:t>
            </w:r>
            <w:r w:rsidR="00B42661" w:rsidRPr="00495E8A">
              <w:rPr>
                <w:rFonts w:cs="Courier New"/>
                <w:sz w:val="20"/>
                <w:szCs w:val="20"/>
              </w:rPr>
              <w:t>the distribution</w:t>
            </w:r>
            <w:r w:rsidRPr="00495E8A">
              <w:rPr>
                <w:rFonts w:cs="Courier New"/>
                <w:sz w:val="20"/>
                <w:szCs w:val="20"/>
              </w:rPr>
              <w:t xml:space="preserve"> </w:t>
            </w:r>
            <w:r w:rsidR="001A7B4E" w:rsidRPr="00495E8A">
              <w:rPr>
                <w:rFonts w:cs="Courier New"/>
                <w:sz w:val="20"/>
                <w:szCs w:val="20"/>
              </w:rPr>
              <w:t xml:space="preserve">but the relationship between cause and effect is unclear. </w:t>
            </w:r>
          </w:p>
          <w:p w14:paraId="65EBFBA1" w14:textId="77777777" w:rsidR="001A7B4E" w:rsidRPr="00495E8A" w:rsidRDefault="00B93E3D" w:rsidP="002324B6">
            <w:pPr>
              <w:spacing w:after="0" w:line="252" w:lineRule="auto"/>
              <w:rPr>
                <w:rFonts w:eastAsia="Calibri"/>
                <w:sz w:val="20"/>
                <w:szCs w:val="20"/>
              </w:rPr>
            </w:pPr>
            <w:r w:rsidRPr="00495E8A">
              <w:rPr>
                <w:rFonts w:cs="Courier New"/>
                <w:sz w:val="20"/>
                <w:szCs w:val="20"/>
              </w:rPr>
              <w:t xml:space="preserve">Uses </w:t>
            </w:r>
            <w:r w:rsidR="002324B6" w:rsidRPr="00495E8A">
              <w:rPr>
                <w:rFonts w:cs="Courier New"/>
                <w:sz w:val="20"/>
                <w:szCs w:val="20"/>
              </w:rPr>
              <w:t>some</w:t>
            </w:r>
            <w:r w:rsidR="001A7B4E" w:rsidRPr="00495E8A">
              <w:rPr>
                <w:rFonts w:cs="Courier New"/>
                <w:sz w:val="20"/>
                <w:szCs w:val="20"/>
              </w:rPr>
              <w:t xml:space="preserve"> examples, </w:t>
            </w:r>
            <w:r w:rsidR="001A7B4E" w:rsidRPr="00495E8A">
              <w:rPr>
                <w:rFonts w:cs="Arial"/>
                <w:color w:val="000000"/>
                <w:sz w:val="20"/>
                <w:szCs w:val="20"/>
              </w:rPr>
              <w:t>supporting evidence</w:t>
            </w:r>
            <w:r w:rsidR="00D75740" w:rsidRPr="00495E8A">
              <w:rPr>
                <w:rFonts w:cs="Arial"/>
                <w:color w:val="000000"/>
                <w:sz w:val="20"/>
                <w:szCs w:val="20"/>
              </w:rPr>
              <w:t>, geographical</w:t>
            </w:r>
            <w:r w:rsidR="001A7B4E" w:rsidRPr="00495E8A">
              <w:rPr>
                <w:rFonts w:cs="Arial"/>
                <w:color w:val="000000"/>
                <w:sz w:val="20"/>
                <w:szCs w:val="20"/>
              </w:rPr>
              <w:t xml:space="preserve"> terminology</w:t>
            </w:r>
            <w:r w:rsidR="00D75740" w:rsidRPr="00495E8A">
              <w:rPr>
                <w:rFonts w:cs="Arial"/>
                <w:color w:val="000000"/>
                <w:sz w:val="20"/>
                <w:szCs w:val="20"/>
              </w:rPr>
              <w:t xml:space="preserve"> and concepts</w:t>
            </w:r>
            <w:r w:rsidR="001A7B4E" w:rsidRPr="00495E8A">
              <w:rPr>
                <w:rFonts w:cs="Arial"/>
                <w:color w:val="000000"/>
                <w:sz w:val="20"/>
                <w:szCs w:val="20"/>
              </w:rPr>
              <w:t xml:space="preserve"> to </w:t>
            </w:r>
            <w:r w:rsidR="00B42661" w:rsidRPr="00495E8A">
              <w:rPr>
                <w:rFonts w:cs="Arial"/>
                <w:color w:val="000000"/>
                <w:sz w:val="20"/>
                <w:szCs w:val="20"/>
              </w:rPr>
              <w:t>support the description</w:t>
            </w:r>
            <w:r w:rsidR="001A7B4E" w:rsidRPr="00495E8A">
              <w:rPr>
                <w:rFonts w:cs="Arial"/>
                <w:color w:val="000000"/>
                <w:sz w:val="20"/>
                <w:szCs w:val="20"/>
              </w:rPr>
              <w:t xml:space="preserve">. </w:t>
            </w:r>
          </w:p>
        </w:tc>
        <w:tc>
          <w:tcPr>
            <w:tcW w:w="729" w:type="pct"/>
            <w:shd w:val="clear" w:color="auto" w:fill="auto"/>
            <w:vAlign w:val="center"/>
          </w:tcPr>
          <w:p w14:paraId="29214FC4" w14:textId="77777777" w:rsidR="001A7B4E" w:rsidRPr="00495E8A" w:rsidRDefault="00B42661" w:rsidP="00B42661">
            <w:pPr>
              <w:spacing w:after="0" w:line="252" w:lineRule="auto"/>
              <w:jc w:val="center"/>
              <w:rPr>
                <w:sz w:val="20"/>
                <w:szCs w:val="20"/>
              </w:rPr>
            </w:pPr>
            <w:r w:rsidRPr="00495E8A">
              <w:rPr>
                <w:sz w:val="20"/>
                <w:szCs w:val="20"/>
              </w:rPr>
              <w:t>3</w:t>
            </w:r>
            <w:r w:rsidR="001A7B4E" w:rsidRPr="00495E8A">
              <w:rPr>
                <w:rFonts w:cs="ArialMT"/>
                <w:sz w:val="20"/>
                <w:szCs w:val="20"/>
              </w:rPr>
              <w:t>–</w:t>
            </w:r>
            <w:r w:rsidRPr="00495E8A">
              <w:rPr>
                <w:sz w:val="20"/>
                <w:szCs w:val="20"/>
              </w:rPr>
              <w:t>4</w:t>
            </w:r>
          </w:p>
        </w:tc>
      </w:tr>
      <w:tr w:rsidR="001A7B4E" w:rsidRPr="00495E8A" w14:paraId="27F9CE8F" w14:textId="77777777" w:rsidTr="00495E8A">
        <w:tc>
          <w:tcPr>
            <w:tcW w:w="4271" w:type="pct"/>
            <w:shd w:val="clear" w:color="auto" w:fill="auto"/>
          </w:tcPr>
          <w:p w14:paraId="112735BE" w14:textId="77777777" w:rsidR="002324B6" w:rsidRPr="00495E8A" w:rsidRDefault="002324B6" w:rsidP="002324B6">
            <w:pPr>
              <w:spacing w:after="0" w:line="252" w:lineRule="auto"/>
              <w:rPr>
                <w:rFonts w:cs="Courier New"/>
                <w:sz w:val="20"/>
                <w:szCs w:val="20"/>
              </w:rPr>
            </w:pPr>
            <w:r w:rsidRPr="00495E8A">
              <w:rPr>
                <w:rFonts w:cs="Arial"/>
                <w:sz w:val="20"/>
                <w:szCs w:val="20"/>
              </w:rPr>
              <w:t xml:space="preserve">Makes generalised statements about </w:t>
            </w:r>
            <w:r w:rsidRPr="00495E8A">
              <w:rPr>
                <w:rFonts w:cs="Courier New"/>
                <w:sz w:val="20"/>
                <w:szCs w:val="20"/>
              </w:rPr>
              <w:t xml:space="preserve">the process of diffusion and the spatial distribution of automobiles. </w:t>
            </w:r>
          </w:p>
          <w:p w14:paraId="28456269" w14:textId="77777777" w:rsidR="001A7B4E" w:rsidRPr="00495E8A" w:rsidRDefault="00D57B4D" w:rsidP="00D57B4D">
            <w:pPr>
              <w:spacing w:after="0" w:line="252" w:lineRule="auto"/>
              <w:rPr>
                <w:rFonts w:cs="Arial"/>
                <w:sz w:val="20"/>
                <w:szCs w:val="20"/>
              </w:rPr>
            </w:pPr>
            <w:r w:rsidRPr="00495E8A">
              <w:rPr>
                <w:rFonts w:cs="Courier New"/>
                <w:sz w:val="20"/>
                <w:szCs w:val="20"/>
              </w:rPr>
              <w:t>Uses n</w:t>
            </w:r>
            <w:r w:rsidR="001A7B4E" w:rsidRPr="00495E8A">
              <w:rPr>
                <w:rFonts w:cs="Courier New"/>
                <w:sz w:val="20"/>
                <w:szCs w:val="20"/>
              </w:rPr>
              <w:t>o</w:t>
            </w:r>
            <w:r w:rsidR="001A7B4E" w:rsidRPr="00495E8A">
              <w:rPr>
                <w:rFonts w:eastAsia="Calibri"/>
                <w:sz w:val="20"/>
                <w:szCs w:val="20"/>
              </w:rPr>
              <w:t xml:space="preserve"> relevant examples or </w:t>
            </w:r>
            <w:r w:rsidR="001A7B4E" w:rsidRPr="00495E8A">
              <w:rPr>
                <w:rFonts w:cs="Arial"/>
                <w:color w:val="000000"/>
                <w:sz w:val="20"/>
                <w:szCs w:val="20"/>
              </w:rPr>
              <w:t>supporting evidence to support the discussion.</w:t>
            </w:r>
          </w:p>
        </w:tc>
        <w:tc>
          <w:tcPr>
            <w:tcW w:w="729" w:type="pct"/>
            <w:shd w:val="clear" w:color="auto" w:fill="auto"/>
            <w:vAlign w:val="center"/>
          </w:tcPr>
          <w:p w14:paraId="08DD2C51" w14:textId="77777777" w:rsidR="001A7B4E" w:rsidRPr="00495E8A" w:rsidRDefault="001A7B4E" w:rsidP="00D25050">
            <w:pPr>
              <w:spacing w:after="0" w:line="252" w:lineRule="auto"/>
              <w:jc w:val="center"/>
              <w:rPr>
                <w:sz w:val="20"/>
                <w:szCs w:val="20"/>
              </w:rPr>
            </w:pPr>
            <w:r w:rsidRPr="00495E8A">
              <w:rPr>
                <w:sz w:val="20"/>
                <w:szCs w:val="20"/>
              </w:rPr>
              <w:t>1</w:t>
            </w:r>
            <w:r w:rsidRPr="00495E8A">
              <w:rPr>
                <w:rFonts w:cs="ArialMT"/>
                <w:sz w:val="20"/>
                <w:szCs w:val="20"/>
              </w:rPr>
              <w:t>–</w:t>
            </w:r>
            <w:r w:rsidRPr="00495E8A">
              <w:rPr>
                <w:sz w:val="20"/>
                <w:szCs w:val="20"/>
              </w:rPr>
              <w:t>2</w:t>
            </w:r>
          </w:p>
        </w:tc>
      </w:tr>
      <w:tr w:rsidR="002324B6" w:rsidRPr="00495E8A" w14:paraId="33EDA65A" w14:textId="77777777" w:rsidTr="00495E8A">
        <w:tc>
          <w:tcPr>
            <w:tcW w:w="4271" w:type="pct"/>
            <w:shd w:val="clear" w:color="auto" w:fill="auto"/>
          </w:tcPr>
          <w:p w14:paraId="35760117" w14:textId="77777777" w:rsidR="002324B6" w:rsidRPr="00495E8A" w:rsidRDefault="002324B6" w:rsidP="002324B6">
            <w:pPr>
              <w:spacing w:after="0"/>
              <w:jc w:val="right"/>
              <w:rPr>
                <w:rFonts w:ascii="Calibri" w:hAnsi="Calibri" w:cs="Calibri"/>
                <w:b/>
                <w:sz w:val="20"/>
                <w:szCs w:val="20"/>
              </w:rPr>
            </w:pPr>
            <w:r w:rsidRPr="00495E8A">
              <w:rPr>
                <w:rFonts w:ascii="Calibri" w:hAnsi="Calibri" w:cs="Calibri"/>
                <w:b/>
                <w:sz w:val="20"/>
                <w:szCs w:val="20"/>
              </w:rPr>
              <w:t>Total</w:t>
            </w:r>
          </w:p>
        </w:tc>
        <w:tc>
          <w:tcPr>
            <w:tcW w:w="729" w:type="pct"/>
            <w:shd w:val="clear" w:color="auto" w:fill="auto"/>
            <w:vAlign w:val="center"/>
          </w:tcPr>
          <w:p w14:paraId="0B14B197" w14:textId="7A01F292" w:rsidR="002324B6" w:rsidRPr="00495E8A" w:rsidRDefault="00495E8A" w:rsidP="00495E8A">
            <w:pPr>
              <w:spacing w:after="0"/>
              <w:jc w:val="right"/>
              <w:rPr>
                <w:rFonts w:ascii="Calibri" w:hAnsi="Calibri" w:cs="Calibri"/>
                <w:b/>
                <w:sz w:val="20"/>
                <w:szCs w:val="20"/>
              </w:rPr>
            </w:pPr>
            <w:r>
              <w:rPr>
                <w:rFonts w:ascii="Calibri" w:hAnsi="Calibri" w:cs="Calibri"/>
                <w:b/>
                <w:sz w:val="20"/>
                <w:szCs w:val="20"/>
              </w:rPr>
              <w:t>/</w:t>
            </w:r>
            <w:r w:rsidR="002324B6" w:rsidRPr="00495E8A">
              <w:rPr>
                <w:rFonts w:ascii="Calibri" w:hAnsi="Calibri" w:cs="Calibri"/>
                <w:b/>
                <w:sz w:val="20"/>
                <w:szCs w:val="20"/>
              </w:rPr>
              <w:t>8</w:t>
            </w:r>
          </w:p>
        </w:tc>
      </w:tr>
    </w:tbl>
    <w:p w14:paraId="3054F3C7" w14:textId="77777777" w:rsidR="00495E8A" w:rsidRDefault="00495E8A" w:rsidP="00495E8A">
      <w:r>
        <w:br w:type="page"/>
      </w:r>
    </w:p>
    <w:p w14:paraId="3F13A2E3" w14:textId="67FB2C88" w:rsidR="006B600F" w:rsidRPr="006B600F" w:rsidRDefault="006B600F" w:rsidP="00495E8A">
      <w:pPr>
        <w:pStyle w:val="SCSAHeading1"/>
      </w:pPr>
      <w:r w:rsidRPr="006B600F">
        <w:lastRenderedPageBreak/>
        <w:t>Sample assessment task</w:t>
      </w:r>
    </w:p>
    <w:p w14:paraId="6F5CB049" w14:textId="77777777" w:rsidR="006B600F" w:rsidRPr="00A33BD1" w:rsidRDefault="00955ED9" w:rsidP="00495E8A">
      <w:pPr>
        <w:pStyle w:val="SCSAHeading1"/>
      </w:pPr>
      <w:r>
        <w:t>Geography</w:t>
      </w:r>
      <w:r w:rsidR="00F05B1C">
        <w:t xml:space="preserve"> – General Year 12</w:t>
      </w:r>
    </w:p>
    <w:p w14:paraId="51E3C7D8" w14:textId="77777777" w:rsidR="00B72825" w:rsidRPr="00A33BD1" w:rsidRDefault="00B72825" w:rsidP="00495E8A">
      <w:pPr>
        <w:pStyle w:val="SCSAHeading2"/>
      </w:pPr>
      <w:r w:rsidRPr="00A33BD1">
        <w:t xml:space="preserve">Task </w:t>
      </w:r>
      <w:r w:rsidR="00F05B1C">
        <w:t>9</w:t>
      </w:r>
      <w:r w:rsidR="00955ED9">
        <w:t xml:space="preserve"> </w:t>
      </w:r>
      <w:r w:rsidR="00E21370">
        <w:t xml:space="preserve">– </w:t>
      </w:r>
      <w:r>
        <w:t xml:space="preserve">Unit </w:t>
      </w:r>
      <w:r w:rsidR="00F05B1C">
        <w:t>4</w:t>
      </w:r>
    </w:p>
    <w:p w14:paraId="2A7695E4" w14:textId="77777777" w:rsidR="00891E0F" w:rsidRPr="00495E8A" w:rsidRDefault="00891E0F" w:rsidP="00495E8A">
      <w:r w:rsidRPr="00495E8A">
        <w:rPr>
          <w:b/>
          <w:bCs/>
        </w:rPr>
        <w:t>Assessment type:</w:t>
      </w:r>
      <w:r w:rsidRPr="00495E8A">
        <w:t xml:space="preserve"> </w:t>
      </w:r>
      <w:r w:rsidR="00955ED9" w:rsidRPr="00495E8A">
        <w:t>Geographical inquiry</w:t>
      </w:r>
    </w:p>
    <w:p w14:paraId="22611F4D" w14:textId="77777777" w:rsidR="00891E0F" w:rsidRPr="00891E0F" w:rsidRDefault="00891E0F" w:rsidP="00495E8A">
      <w:pPr>
        <w:spacing w:after="0"/>
        <w:ind w:right="-27"/>
        <w:rPr>
          <w:rFonts w:eastAsia="Times New Roman" w:cs="Arial"/>
          <w:b/>
          <w:bCs/>
        </w:rPr>
      </w:pPr>
      <w:r w:rsidRPr="00891E0F">
        <w:rPr>
          <w:rFonts w:eastAsia="Times New Roman" w:cs="Arial"/>
          <w:b/>
          <w:bCs/>
        </w:rPr>
        <w:t>Conditions</w:t>
      </w:r>
    </w:p>
    <w:p w14:paraId="02FA8DCA" w14:textId="77777777" w:rsidR="00891E0F" w:rsidRPr="00891E0F" w:rsidRDefault="00891E0F" w:rsidP="00495E8A">
      <w:pPr>
        <w:ind w:right="-27"/>
        <w:rPr>
          <w:rFonts w:eastAsia="Times New Roman" w:cs="Arial"/>
          <w:b/>
          <w:bCs/>
        </w:rPr>
      </w:pPr>
      <w:r w:rsidRPr="00891E0F">
        <w:rPr>
          <w:rFonts w:eastAsia="Times New Roman" w:cs="Arial"/>
        </w:rPr>
        <w:t>Period allowed for completion of the task:</w:t>
      </w:r>
      <w:r w:rsidR="007F1C7D">
        <w:rPr>
          <w:rFonts w:eastAsia="Times New Roman" w:cs="Arial"/>
        </w:rPr>
        <w:t xml:space="preserve"> 4</w:t>
      </w:r>
      <w:r w:rsidRPr="00891E0F">
        <w:rPr>
          <w:rFonts w:eastAsia="Times New Roman" w:cs="Arial"/>
        </w:rPr>
        <w:t xml:space="preserve"> weeks</w:t>
      </w:r>
    </w:p>
    <w:p w14:paraId="611E366D" w14:textId="77777777" w:rsidR="00891E0F" w:rsidRPr="00891E0F" w:rsidRDefault="00891E0F" w:rsidP="00495E8A">
      <w:pPr>
        <w:spacing w:after="0"/>
        <w:ind w:right="-27"/>
        <w:rPr>
          <w:rFonts w:eastAsia="Times New Roman" w:cs="Arial"/>
          <w:bCs/>
        </w:rPr>
      </w:pPr>
      <w:r w:rsidRPr="00891E0F">
        <w:rPr>
          <w:rFonts w:eastAsia="Times New Roman" w:cs="Arial"/>
          <w:b/>
          <w:bCs/>
        </w:rPr>
        <w:t>Task weighting</w:t>
      </w:r>
    </w:p>
    <w:p w14:paraId="5F1AEEB5" w14:textId="77777777" w:rsidR="00891E0F" w:rsidRPr="0089022D" w:rsidRDefault="00844FF0" w:rsidP="00495E8A">
      <w:pPr>
        <w:ind w:right="-27"/>
        <w:rPr>
          <w:rFonts w:eastAsia="Times New Roman" w:cs="Arial"/>
          <w:bCs/>
        </w:rPr>
      </w:pPr>
      <w:r>
        <w:rPr>
          <w:rFonts w:eastAsia="Times New Roman" w:cs="Arial"/>
          <w:bCs/>
        </w:rPr>
        <w:t>1</w:t>
      </w:r>
      <w:r w:rsidR="002A425F">
        <w:rPr>
          <w:rFonts w:eastAsia="Times New Roman" w:cs="Arial"/>
          <w:bCs/>
        </w:rPr>
        <w:t>5</w:t>
      </w:r>
      <w:r w:rsidR="00891E0F" w:rsidRPr="00891E0F">
        <w:rPr>
          <w:rFonts w:eastAsia="Times New Roman" w:cs="Arial"/>
          <w:bCs/>
        </w:rPr>
        <w:t>% of the sch</w:t>
      </w:r>
      <w:r w:rsidR="0089022D">
        <w:rPr>
          <w:rFonts w:eastAsia="Times New Roman" w:cs="Arial"/>
          <w:bCs/>
        </w:rPr>
        <w:t>ool mark for this pair of units</w:t>
      </w:r>
    </w:p>
    <w:p w14:paraId="2978BB50" w14:textId="15182E27" w:rsidR="00495E8A" w:rsidRDefault="00495E8A" w:rsidP="00495E8A">
      <w:pPr>
        <w:pStyle w:val="AnswerLines"/>
      </w:pPr>
      <w:r>
        <w:tab/>
      </w:r>
    </w:p>
    <w:p w14:paraId="07ADA991" w14:textId="15F66B22" w:rsidR="009D2AE7" w:rsidRDefault="00B94047" w:rsidP="00495E8A">
      <w:pPr>
        <w:spacing w:after="0"/>
      </w:pPr>
      <w:r>
        <w:t xml:space="preserve">Select </w:t>
      </w:r>
      <w:r w:rsidRPr="007B4EB4">
        <w:rPr>
          <w:b/>
        </w:rPr>
        <w:t>one</w:t>
      </w:r>
      <w:r w:rsidR="00F05B1C">
        <w:t xml:space="preserve"> of the following music festivals</w:t>
      </w:r>
      <w:r>
        <w:t xml:space="preserve"> and investigate</w:t>
      </w:r>
      <w:r w:rsidR="009F7512" w:rsidRPr="009F7512">
        <w:rPr>
          <w:rFonts w:cs="Courier New"/>
        </w:rPr>
        <w:t xml:space="preserve"> </w:t>
      </w:r>
      <w:r w:rsidR="009F7512" w:rsidRPr="005C0AFD">
        <w:rPr>
          <w:rFonts w:cs="Courier New"/>
        </w:rPr>
        <w:t>h</w:t>
      </w:r>
      <w:r w:rsidR="009F7512">
        <w:rPr>
          <w:rFonts w:cs="Courier New"/>
        </w:rPr>
        <w:t>ow it has</w:t>
      </w:r>
      <w:r w:rsidR="009F7512" w:rsidRPr="005C0AFD">
        <w:rPr>
          <w:rFonts w:cs="Courier New"/>
        </w:rPr>
        <w:t xml:space="preserve"> contributed to the </w:t>
      </w:r>
      <w:r w:rsidR="009F7512">
        <w:rPr>
          <w:rFonts w:cs="Courier New"/>
        </w:rPr>
        <w:t>diffusion of culture</w:t>
      </w:r>
      <w:r w:rsidR="00281A71" w:rsidRPr="00281A71">
        <w:t xml:space="preserve">: </w:t>
      </w:r>
    </w:p>
    <w:p w14:paraId="2C4ED540" w14:textId="77777777" w:rsidR="00734DF3" w:rsidRPr="00734DF3" w:rsidRDefault="00734DF3" w:rsidP="000A7245">
      <w:pPr>
        <w:pStyle w:val="ListParagraph"/>
        <w:numPr>
          <w:ilvl w:val="0"/>
          <w:numId w:val="3"/>
        </w:numPr>
        <w:ind w:left="357" w:hanging="357"/>
        <w:rPr>
          <w:rFonts w:eastAsia="Times New Roman" w:cs="Arial"/>
          <w:bCs/>
          <w:szCs w:val="24"/>
        </w:rPr>
      </w:pPr>
      <w:r w:rsidRPr="00734DF3">
        <w:rPr>
          <w:rFonts w:eastAsia="Times New Roman" w:cs="Arial"/>
          <w:bCs/>
          <w:szCs w:val="24"/>
          <w:lang w:val="en"/>
        </w:rPr>
        <w:t>Lollapalooza</w:t>
      </w:r>
    </w:p>
    <w:p w14:paraId="6757CD37" w14:textId="77777777" w:rsidR="00734DF3" w:rsidRPr="00734DF3" w:rsidRDefault="00734DF3" w:rsidP="000A7245">
      <w:pPr>
        <w:pStyle w:val="ListParagraph"/>
        <w:numPr>
          <w:ilvl w:val="0"/>
          <w:numId w:val="3"/>
        </w:numPr>
        <w:ind w:left="357" w:hanging="357"/>
        <w:rPr>
          <w:rFonts w:eastAsia="Times New Roman" w:cs="Arial"/>
          <w:bCs/>
          <w:szCs w:val="24"/>
        </w:rPr>
      </w:pPr>
      <w:r>
        <w:rPr>
          <w:rFonts w:eastAsia="Times New Roman" w:cs="Arial"/>
          <w:bCs/>
          <w:szCs w:val="24"/>
          <w:lang w:val="en"/>
        </w:rPr>
        <w:t xml:space="preserve">Serbia’s Exit </w:t>
      </w:r>
      <w:r w:rsidR="003938A9">
        <w:rPr>
          <w:rFonts w:eastAsia="Times New Roman" w:cs="Arial"/>
          <w:bCs/>
          <w:szCs w:val="24"/>
          <w:lang w:val="en"/>
        </w:rPr>
        <w:t>F</w:t>
      </w:r>
      <w:r>
        <w:rPr>
          <w:rFonts w:eastAsia="Times New Roman" w:cs="Arial"/>
          <w:bCs/>
          <w:szCs w:val="24"/>
          <w:lang w:val="en"/>
        </w:rPr>
        <w:t>estival</w:t>
      </w:r>
    </w:p>
    <w:p w14:paraId="2E68B66F" w14:textId="77777777" w:rsidR="00281A71" w:rsidRPr="00057263" w:rsidRDefault="00057263" w:rsidP="000A7245">
      <w:pPr>
        <w:pStyle w:val="ListParagraph"/>
        <w:numPr>
          <w:ilvl w:val="0"/>
          <w:numId w:val="3"/>
        </w:numPr>
        <w:ind w:left="357" w:hanging="357"/>
        <w:rPr>
          <w:rFonts w:eastAsia="Times New Roman" w:cs="Arial"/>
          <w:bCs/>
          <w:szCs w:val="24"/>
        </w:rPr>
      </w:pPr>
      <w:r w:rsidRPr="00057263">
        <w:rPr>
          <w:rFonts w:eastAsia="Times New Roman" w:cs="Arial"/>
          <w:bCs/>
          <w:szCs w:val="24"/>
          <w:lang w:val="en"/>
        </w:rPr>
        <w:t>Roskilde Festival</w:t>
      </w:r>
      <w:r>
        <w:rPr>
          <w:rFonts w:eastAsia="Times New Roman" w:cs="Arial"/>
          <w:bCs/>
          <w:szCs w:val="24"/>
          <w:lang w:val="en"/>
        </w:rPr>
        <w:t xml:space="preserve"> in Denmark</w:t>
      </w:r>
    </w:p>
    <w:p w14:paraId="022B990B" w14:textId="77777777" w:rsidR="009D2AE7" w:rsidRPr="009D2AE7" w:rsidRDefault="00057263" w:rsidP="000A7245">
      <w:pPr>
        <w:pStyle w:val="ListParagraph"/>
        <w:numPr>
          <w:ilvl w:val="0"/>
          <w:numId w:val="3"/>
        </w:numPr>
        <w:ind w:left="357" w:hanging="357"/>
        <w:rPr>
          <w:rFonts w:eastAsia="Times New Roman" w:cs="Arial"/>
          <w:bCs/>
          <w:szCs w:val="24"/>
        </w:rPr>
      </w:pPr>
      <w:r>
        <w:rPr>
          <w:rFonts w:eastAsia="Times New Roman" w:cs="Arial"/>
          <w:bCs/>
          <w:szCs w:val="24"/>
        </w:rPr>
        <w:t xml:space="preserve">Bonnaroo </w:t>
      </w:r>
      <w:r w:rsidR="003938A9">
        <w:rPr>
          <w:rFonts w:eastAsia="Times New Roman" w:cs="Arial"/>
          <w:bCs/>
          <w:szCs w:val="24"/>
        </w:rPr>
        <w:t>M</w:t>
      </w:r>
      <w:r>
        <w:rPr>
          <w:rFonts w:eastAsia="Times New Roman" w:cs="Arial"/>
          <w:bCs/>
          <w:szCs w:val="24"/>
        </w:rPr>
        <w:t xml:space="preserve">usic and </w:t>
      </w:r>
      <w:r w:rsidR="003938A9">
        <w:rPr>
          <w:rFonts w:eastAsia="Times New Roman" w:cs="Arial"/>
          <w:bCs/>
          <w:szCs w:val="24"/>
        </w:rPr>
        <w:t>A</w:t>
      </w:r>
      <w:r>
        <w:rPr>
          <w:rFonts w:eastAsia="Times New Roman" w:cs="Arial"/>
          <w:bCs/>
          <w:szCs w:val="24"/>
        </w:rPr>
        <w:t xml:space="preserve">rts </w:t>
      </w:r>
      <w:r w:rsidR="003938A9">
        <w:rPr>
          <w:rFonts w:eastAsia="Times New Roman" w:cs="Arial"/>
          <w:bCs/>
          <w:szCs w:val="24"/>
        </w:rPr>
        <w:t>F</w:t>
      </w:r>
      <w:r>
        <w:rPr>
          <w:rFonts w:eastAsia="Times New Roman" w:cs="Arial"/>
          <w:bCs/>
          <w:szCs w:val="24"/>
        </w:rPr>
        <w:t>estival</w:t>
      </w:r>
    </w:p>
    <w:p w14:paraId="5D9AF0DE" w14:textId="77777777" w:rsidR="009D2AE7" w:rsidRDefault="00057263" w:rsidP="000A7245">
      <w:pPr>
        <w:pStyle w:val="ListParagraph"/>
        <w:numPr>
          <w:ilvl w:val="0"/>
          <w:numId w:val="3"/>
        </w:numPr>
        <w:ind w:left="357" w:hanging="357"/>
        <w:rPr>
          <w:rFonts w:eastAsia="Times New Roman" w:cs="Arial"/>
          <w:bCs/>
          <w:szCs w:val="24"/>
        </w:rPr>
      </w:pPr>
      <w:r>
        <w:rPr>
          <w:rFonts w:eastAsia="Times New Roman" w:cs="Arial"/>
          <w:bCs/>
          <w:szCs w:val="24"/>
        </w:rPr>
        <w:t xml:space="preserve">Glastonbury Festival of </w:t>
      </w:r>
      <w:r w:rsidR="003938A9">
        <w:rPr>
          <w:rFonts w:eastAsia="Times New Roman" w:cs="Arial"/>
          <w:bCs/>
          <w:szCs w:val="24"/>
        </w:rPr>
        <w:t>C</w:t>
      </w:r>
      <w:r>
        <w:rPr>
          <w:rFonts w:eastAsia="Times New Roman" w:cs="Arial"/>
          <w:bCs/>
          <w:szCs w:val="24"/>
        </w:rPr>
        <w:t xml:space="preserve">ontemporary </w:t>
      </w:r>
      <w:r w:rsidR="003938A9">
        <w:rPr>
          <w:rFonts w:eastAsia="Times New Roman" w:cs="Arial"/>
          <w:bCs/>
          <w:szCs w:val="24"/>
        </w:rPr>
        <w:t>P</w:t>
      </w:r>
      <w:r>
        <w:rPr>
          <w:rFonts w:eastAsia="Times New Roman" w:cs="Arial"/>
          <w:bCs/>
          <w:szCs w:val="24"/>
        </w:rPr>
        <w:t xml:space="preserve">erforming </w:t>
      </w:r>
      <w:r w:rsidR="003938A9">
        <w:rPr>
          <w:rFonts w:eastAsia="Times New Roman" w:cs="Arial"/>
          <w:bCs/>
          <w:szCs w:val="24"/>
        </w:rPr>
        <w:t>A</w:t>
      </w:r>
      <w:r>
        <w:rPr>
          <w:rFonts w:eastAsia="Times New Roman" w:cs="Arial"/>
          <w:bCs/>
          <w:szCs w:val="24"/>
        </w:rPr>
        <w:t>rts</w:t>
      </w:r>
      <w:r w:rsidR="009D2AE7" w:rsidRPr="009D2AE7">
        <w:rPr>
          <w:rFonts w:eastAsia="Times New Roman" w:cs="Arial"/>
          <w:bCs/>
          <w:szCs w:val="24"/>
        </w:rPr>
        <w:t xml:space="preserve"> </w:t>
      </w:r>
    </w:p>
    <w:p w14:paraId="1C17657F" w14:textId="77777777" w:rsidR="009D2AE7" w:rsidRDefault="00425946" w:rsidP="000A7245">
      <w:pPr>
        <w:pStyle w:val="ListParagraph"/>
        <w:numPr>
          <w:ilvl w:val="0"/>
          <w:numId w:val="3"/>
        </w:numPr>
        <w:ind w:left="357" w:hanging="357"/>
        <w:rPr>
          <w:rFonts w:eastAsia="Times New Roman" w:cs="Arial"/>
          <w:bCs/>
          <w:szCs w:val="24"/>
        </w:rPr>
      </w:pPr>
      <w:r w:rsidRPr="00425946">
        <w:rPr>
          <w:rFonts w:eastAsia="Times New Roman" w:cs="Arial"/>
          <w:bCs/>
          <w:szCs w:val="24"/>
        </w:rPr>
        <w:t>Sziget</w:t>
      </w:r>
    </w:p>
    <w:p w14:paraId="489D7262" w14:textId="77777777" w:rsidR="00734DF3" w:rsidRPr="002A3045" w:rsidRDefault="00734DF3" w:rsidP="000A7245">
      <w:pPr>
        <w:pStyle w:val="ListParagraph"/>
        <w:numPr>
          <w:ilvl w:val="0"/>
          <w:numId w:val="3"/>
        </w:numPr>
        <w:ind w:left="357" w:hanging="357"/>
        <w:rPr>
          <w:rFonts w:eastAsia="Times New Roman" w:cs="Arial"/>
          <w:bCs/>
          <w:szCs w:val="24"/>
        </w:rPr>
      </w:pPr>
      <w:r w:rsidRPr="00734DF3">
        <w:rPr>
          <w:rFonts w:eastAsia="Times New Roman" w:cs="Arial"/>
          <w:bCs/>
          <w:szCs w:val="24"/>
          <w:lang w:val="en"/>
        </w:rPr>
        <w:t>Rock al Parque</w:t>
      </w:r>
      <w:r w:rsidR="003938A9">
        <w:rPr>
          <w:rFonts w:eastAsia="Times New Roman" w:cs="Arial"/>
          <w:bCs/>
          <w:szCs w:val="24"/>
          <w:lang w:val="en"/>
        </w:rPr>
        <w:t>.</w:t>
      </w:r>
    </w:p>
    <w:p w14:paraId="5B39EABF" w14:textId="77777777" w:rsidR="005E1DF3" w:rsidRPr="007505EA" w:rsidRDefault="005E1DF3" w:rsidP="007505EA">
      <w:pPr>
        <w:rPr>
          <w:b/>
        </w:rPr>
      </w:pPr>
      <w:r w:rsidRPr="007505EA">
        <w:rPr>
          <w:rFonts w:cs="Courier New"/>
          <w:b/>
        </w:rPr>
        <w:t xml:space="preserve">For your chosen music </w:t>
      </w:r>
      <w:r w:rsidR="00AD594F" w:rsidRPr="007505EA">
        <w:rPr>
          <w:rFonts w:cs="Courier New"/>
          <w:b/>
        </w:rPr>
        <w:t>festival</w:t>
      </w:r>
      <w:r w:rsidR="003938A9" w:rsidRPr="007505EA">
        <w:rPr>
          <w:rFonts w:cs="Courier New"/>
          <w:b/>
        </w:rPr>
        <w:t>,</w:t>
      </w:r>
      <w:r w:rsidR="005430F9" w:rsidRPr="007505EA">
        <w:rPr>
          <w:rFonts w:cs="Courier New"/>
          <w:b/>
        </w:rPr>
        <w:t xml:space="preserve"> prepare</w:t>
      </w:r>
      <w:r w:rsidR="005430F9" w:rsidRPr="007505EA">
        <w:rPr>
          <w:b/>
        </w:rPr>
        <w:t xml:space="preserve"> a </w:t>
      </w:r>
      <w:r w:rsidR="005D47D3">
        <w:rPr>
          <w:b/>
        </w:rPr>
        <w:t>written report</w:t>
      </w:r>
      <w:r w:rsidR="003938A9" w:rsidRPr="007505EA">
        <w:rPr>
          <w:b/>
        </w:rPr>
        <w:t>.</w:t>
      </w:r>
    </w:p>
    <w:p w14:paraId="57EF96B9" w14:textId="0D96406E" w:rsidR="005430F9" w:rsidRPr="005430F9" w:rsidRDefault="000045FB" w:rsidP="00495E8A">
      <w:pPr>
        <w:spacing w:after="0"/>
        <w:rPr>
          <w:rFonts w:cs="Courier New"/>
          <w:b/>
        </w:rPr>
      </w:pPr>
      <w:r>
        <w:rPr>
          <w:rFonts w:cs="Courier New"/>
          <w:b/>
        </w:rPr>
        <w:t>Syllabus content assessed in this inquiry</w:t>
      </w:r>
      <w:r w:rsidR="0058429D">
        <w:rPr>
          <w:rFonts w:cs="Courier New"/>
          <w:b/>
        </w:rPr>
        <w:t>:</w:t>
      </w:r>
    </w:p>
    <w:p w14:paraId="1D762248" w14:textId="77777777" w:rsidR="00366DFA" w:rsidRPr="00366DFA" w:rsidRDefault="00366DFA" w:rsidP="00495E8A">
      <w:pPr>
        <w:numPr>
          <w:ilvl w:val="0"/>
          <w:numId w:val="21"/>
        </w:numPr>
        <w:spacing w:after="0"/>
        <w:ind w:left="357" w:hanging="357"/>
        <w:contextualSpacing/>
        <w:rPr>
          <w:rFonts w:eastAsia="Times New Roman" w:cstheme="minorHAnsi"/>
          <w:lang w:eastAsia="en-AU"/>
        </w:rPr>
      </w:pPr>
      <w:r w:rsidRPr="00366DFA">
        <w:rPr>
          <w:rFonts w:eastAsia="Times New Roman" w:cstheme="minorHAnsi"/>
          <w:lang w:eastAsia="en-AU"/>
        </w:rPr>
        <w:t>the process of diffusion of the element of culture and its spatial distribution</w:t>
      </w:r>
    </w:p>
    <w:p w14:paraId="580DED49" w14:textId="77777777" w:rsidR="00366DFA" w:rsidRPr="00366DFA" w:rsidRDefault="00366DFA" w:rsidP="00495E8A">
      <w:pPr>
        <w:numPr>
          <w:ilvl w:val="0"/>
          <w:numId w:val="21"/>
        </w:numPr>
        <w:spacing w:after="0"/>
        <w:ind w:left="357" w:hanging="357"/>
        <w:contextualSpacing/>
        <w:rPr>
          <w:rFonts w:eastAsia="Times New Roman" w:cstheme="minorHAnsi"/>
          <w:lang w:eastAsia="en-AU"/>
        </w:rPr>
      </w:pPr>
      <w:r w:rsidRPr="00366DFA">
        <w:rPr>
          <w:rFonts w:eastAsia="Times New Roman" w:cstheme="minorHAnsi"/>
          <w:lang w:eastAsia="en-AU"/>
        </w:rPr>
        <w:t>the role played by technological advances in transport and/or telecommunications in the diffusion of the element of culture</w:t>
      </w:r>
    </w:p>
    <w:p w14:paraId="2954EE26" w14:textId="77777777" w:rsidR="00366DFA" w:rsidRPr="00366DFA" w:rsidRDefault="00366DFA" w:rsidP="00495E8A">
      <w:pPr>
        <w:numPr>
          <w:ilvl w:val="0"/>
          <w:numId w:val="21"/>
        </w:numPr>
        <w:spacing w:after="0"/>
        <w:ind w:left="357" w:hanging="357"/>
        <w:contextualSpacing/>
        <w:rPr>
          <w:rFonts w:eastAsia="Times New Roman" w:cstheme="minorHAnsi"/>
          <w:lang w:eastAsia="en-AU"/>
        </w:rPr>
      </w:pPr>
      <w:r w:rsidRPr="00366DFA">
        <w:rPr>
          <w:rFonts w:eastAsia="Times New Roman" w:cstheme="minorHAnsi"/>
          <w:lang w:eastAsia="en-AU"/>
        </w:rPr>
        <w:t>the role played by transnational institutions and/or corporations in the dispersion of the element of culture</w:t>
      </w:r>
    </w:p>
    <w:p w14:paraId="3A40FF79" w14:textId="77777777" w:rsidR="00366DFA" w:rsidRDefault="00366DFA" w:rsidP="00495E8A">
      <w:pPr>
        <w:numPr>
          <w:ilvl w:val="0"/>
          <w:numId w:val="21"/>
        </w:numPr>
        <w:spacing w:after="0"/>
        <w:ind w:left="357" w:hanging="357"/>
        <w:contextualSpacing/>
        <w:rPr>
          <w:rFonts w:eastAsia="Times New Roman" w:cstheme="minorHAnsi"/>
          <w:lang w:eastAsia="en-AU"/>
        </w:rPr>
      </w:pPr>
      <w:r w:rsidRPr="00366DFA">
        <w:rPr>
          <w:rFonts w:eastAsia="Times New Roman" w:cstheme="minorHAnsi"/>
          <w:lang w:eastAsia="en-AU"/>
        </w:rPr>
        <w:t>the role played by media and emerging technologies in the generation and dispersion of the element of culture</w:t>
      </w:r>
    </w:p>
    <w:p w14:paraId="6A958C5D" w14:textId="77777777" w:rsidR="00B84620" w:rsidRPr="00B15C6A" w:rsidRDefault="00B84620" w:rsidP="00495E8A">
      <w:pPr>
        <w:pStyle w:val="ListParagraph"/>
        <w:numPr>
          <w:ilvl w:val="0"/>
          <w:numId w:val="21"/>
        </w:numPr>
        <w:spacing w:after="0"/>
        <w:ind w:left="357" w:hanging="357"/>
        <w:rPr>
          <w:rFonts w:cstheme="minorHAnsi"/>
        </w:rPr>
      </w:pPr>
      <w:r w:rsidRPr="00B15C6A">
        <w:rPr>
          <w:rFonts w:cstheme="minorHAnsi"/>
        </w:rPr>
        <w:t xml:space="preserve">the ways people </w:t>
      </w:r>
      <w:r>
        <w:rPr>
          <w:rFonts w:cstheme="minorHAnsi"/>
        </w:rPr>
        <w:t xml:space="preserve">embrace, adapt to, </w:t>
      </w:r>
      <w:r w:rsidRPr="00B15C6A">
        <w:rPr>
          <w:rFonts w:cstheme="minorHAnsi"/>
        </w:rPr>
        <w:t xml:space="preserve">or resist the </w:t>
      </w:r>
      <w:r w:rsidRPr="00095C7D">
        <w:rPr>
          <w:rFonts w:cstheme="minorHAnsi"/>
        </w:rPr>
        <w:t>forces of international cultural integration</w:t>
      </w:r>
    </w:p>
    <w:p w14:paraId="0636A999" w14:textId="77777777" w:rsidR="00B84620" w:rsidRPr="00B84620" w:rsidRDefault="00B84620" w:rsidP="00495E8A">
      <w:pPr>
        <w:pStyle w:val="ListParagraph"/>
        <w:numPr>
          <w:ilvl w:val="0"/>
          <w:numId w:val="21"/>
        </w:numPr>
        <w:ind w:left="357" w:hanging="357"/>
        <w:rPr>
          <w:rFonts w:cstheme="minorHAnsi"/>
        </w:rPr>
      </w:pPr>
      <w:r w:rsidRPr="00B15C6A">
        <w:rPr>
          <w:rFonts w:cstheme="minorHAnsi"/>
        </w:rPr>
        <w:t>the social, economic and environmental implications of the changes in the spatial distribution of the element of culture.</w:t>
      </w:r>
    </w:p>
    <w:p w14:paraId="15F7A3B5" w14:textId="7B8C6FC8" w:rsidR="005430F9" w:rsidRPr="007505EA" w:rsidRDefault="005430F9" w:rsidP="00AF373F">
      <w:pPr>
        <w:pStyle w:val="Question"/>
      </w:pPr>
      <w:r w:rsidRPr="007505EA">
        <w:t xml:space="preserve">Part </w:t>
      </w:r>
      <w:r w:rsidR="00571264">
        <w:t>A</w:t>
      </w:r>
      <w:r w:rsidRPr="007505EA">
        <w:t>: Geographical inquiry process</w:t>
      </w:r>
      <w:r w:rsidR="00C16C05" w:rsidRPr="007505EA">
        <w:tab/>
      </w:r>
      <w:r w:rsidRPr="007505EA">
        <w:t>(</w:t>
      </w:r>
      <w:r w:rsidR="00366DFA" w:rsidRPr="00B84620">
        <w:t>1</w:t>
      </w:r>
      <w:r w:rsidR="00D2705A">
        <w:t>2</w:t>
      </w:r>
      <w:r w:rsidRPr="007505EA">
        <w:t xml:space="preserve"> marks)</w:t>
      </w:r>
    </w:p>
    <w:p w14:paraId="5850129F" w14:textId="77777777" w:rsidR="005430F9" w:rsidRPr="0098184B" w:rsidRDefault="005430F9" w:rsidP="00AF373F">
      <w:pPr>
        <w:tabs>
          <w:tab w:val="right" w:pos="9356"/>
        </w:tabs>
        <w:spacing w:after="0"/>
        <w:rPr>
          <w:rFonts w:eastAsia="Times New Roman" w:cs="Arial"/>
          <w:bCs/>
          <w:szCs w:val="24"/>
        </w:rPr>
      </w:pPr>
      <w:r>
        <w:rPr>
          <w:rFonts w:eastAsia="Times New Roman" w:cs="Arial"/>
          <w:bCs/>
          <w:szCs w:val="24"/>
        </w:rPr>
        <w:t>During the investigation, u</w:t>
      </w:r>
      <w:r w:rsidRPr="0098184B">
        <w:rPr>
          <w:rFonts w:eastAsia="Times New Roman" w:cs="Arial"/>
          <w:bCs/>
          <w:szCs w:val="24"/>
        </w:rPr>
        <w:t>se your Geographical inquiry skills to:</w:t>
      </w:r>
    </w:p>
    <w:p w14:paraId="12E73CA0" w14:textId="6FD63BE7" w:rsidR="005430F9" w:rsidRPr="00CE251B" w:rsidRDefault="000045FB" w:rsidP="00AF373F">
      <w:pPr>
        <w:pStyle w:val="ListParagraph"/>
        <w:numPr>
          <w:ilvl w:val="0"/>
          <w:numId w:val="2"/>
        </w:numPr>
        <w:tabs>
          <w:tab w:val="right" w:pos="9072"/>
        </w:tabs>
        <w:ind w:left="357" w:right="-28" w:hanging="357"/>
        <w:rPr>
          <w:rFonts w:cs="Courier New"/>
        </w:rPr>
      </w:pPr>
      <w:r>
        <w:t>develop a plan for conducting your inquiry</w:t>
      </w:r>
      <w:r w:rsidRPr="001E5E7F">
        <w:t xml:space="preserve"> </w:t>
      </w:r>
      <w:r>
        <w:t xml:space="preserve">with clearly defined aims, </w:t>
      </w:r>
      <w:r w:rsidRPr="00F141F4">
        <w:t>u</w:t>
      </w:r>
      <w:r>
        <w:t>sing an appropriate framework</w:t>
      </w:r>
      <w:r w:rsidR="005430F9" w:rsidRPr="007505EA">
        <w:rPr>
          <w:rFonts w:cs="Courier New"/>
        </w:rPr>
        <w:t xml:space="preserve"> </w:t>
      </w:r>
      <w:r w:rsidR="005430F9" w:rsidRPr="007505EA">
        <w:rPr>
          <w:rFonts w:cs="Courier New"/>
        </w:rPr>
        <w:tab/>
        <w:t>(4 marks)</w:t>
      </w:r>
    </w:p>
    <w:p w14:paraId="4C0D77F4" w14:textId="77777777" w:rsidR="005430F9" w:rsidRDefault="00D41724" w:rsidP="00AF373F">
      <w:pPr>
        <w:pStyle w:val="ListParagraph"/>
        <w:numPr>
          <w:ilvl w:val="0"/>
          <w:numId w:val="2"/>
        </w:numPr>
        <w:tabs>
          <w:tab w:val="right" w:pos="9072"/>
        </w:tabs>
        <w:spacing w:after="0"/>
        <w:ind w:left="357" w:right="-27" w:hanging="357"/>
        <w:rPr>
          <w:rFonts w:cs="Courier New"/>
        </w:rPr>
      </w:pPr>
      <w:r w:rsidRPr="000A7245">
        <w:rPr>
          <w:rFonts w:cs="Courier New"/>
        </w:rPr>
        <w:t>s</w:t>
      </w:r>
      <w:r w:rsidR="005430F9" w:rsidRPr="000A7245">
        <w:rPr>
          <w:rFonts w:cs="Courier New"/>
        </w:rPr>
        <w:t xml:space="preserve">elect relevant </w:t>
      </w:r>
      <w:r w:rsidR="00FA4EAC">
        <w:rPr>
          <w:rFonts w:cs="Courier New"/>
        </w:rPr>
        <w:t>information</w:t>
      </w:r>
      <w:r w:rsidR="005430F9" w:rsidRPr="000A7245">
        <w:rPr>
          <w:rFonts w:cs="Courier New"/>
        </w:rPr>
        <w:t xml:space="preserve"> from </w:t>
      </w:r>
      <w:r w:rsidR="00CE251B">
        <w:rPr>
          <w:rFonts w:cs="Courier New"/>
        </w:rPr>
        <w:t xml:space="preserve">a wide range of </w:t>
      </w:r>
      <w:r w:rsidR="005430F9" w:rsidRPr="000A7245">
        <w:rPr>
          <w:rFonts w:cs="Courier New"/>
        </w:rPr>
        <w:t>sources</w:t>
      </w:r>
      <w:r w:rsidR="00366DFA" w:rsidRPr="000045FB">
        <w:rPr>
          <w:rFonts w:cs="Courier New"/>
        </w:rPr>
        <w:tab/>
      </w:r>
      <w:r w:rsidR="005430F9" w:rsidRPr="000045FB">
        <w:rPr>
          <w:rFonts w:cs="Courier New"/>
        </w:rPr>
        <w:t>(</w:t>
      </w:r>
      <w:r w:rsidR="00FA4EAC">
        <w:rPr>
          <w:rFonts w:cs="Courier New"/>
        </w:rPr>
        <w:t>2</w:t>
      </w:r>
      <w:r w:rsidR="005430F9" w:rsidRPr="000045FB">
        <w:rPr>
          <w:rFonts w:cs="Courier New"/>
        </w:rPr>
        <w:t xml:space="preserve"> marks)</w:t>
      </w:r>
    </w:p>
    <w:p w14:paraId="3BBF9D77" w14:textId="16D51CD8" w:rsidR="000045FB" w:rsidRPr="000045FB" w:rsidRDefault="000045FB" w:rsidP="00AF373F">
      <w:pPr>
        <w:pStyle w:val="ListParagraph"/>
        <w:numPr>
          <w:ilvl w:val="0"/>
          <w:numId w:val="2"/>
        </w:numPr>
        <w:tabs>
          <w:tab w:val="right" w:pos="9072"/>
        </w:tabs>
        <w:spacing w:after="0"/>
        <w:ind w:left="357" w:right="-27" w:hanging="357"/>
        <w:rPr>
          <w:rFonts w:cs="Courier New"/>
        </w:rPr>
      </w:pPr>
      <w:r>
        <w:rPr>
          <w:rFonts w:cs="Courier New"/>
        </w:rPr>
        <w:t>o</w:t>
      </w:r>
      <w:r w:rsidRPr="000045FB">
        <w:rPr>
          <w:rFonts w:cs="Courier New"/>
        </w:rPr>
        <w:t>rganise information and/or data into an appropriate note-making framework</w:t>
      </w:r>
      <w:r w:rsidR="001E6CE6">
        <w:rPr>
          <w:rFonts w:cs="Courier New"/>
        </w:rPr>
        <w:t>.</w:t>
      </w:r>
      <w:r w:rsidRPr="000045FB">
        <w:rPr>
          <w:rFonts w:cs="Courier New"/>
        </w:rPr>
        <w:tab/>
        <w:t>(4 marks)</w:t>
      </w:r>
      <w:r w:rsidRPr="000045FB">
        <w:rPr>
          <w:rFonts w:cs="Courier New"/>
        </w:rPr>
        <w:br/>
      </w:r>
      <w:r w:rsidRPr="000045FB">
        <w:rPr>
          <w:rFonts w:cs="Courier New"/>
          <w:bCs/>
        </w:rPr>
        <w:t>The inquiry notes must:</w:t>
      </w:r>
    </w:p>
    <w:p w14:paraId="41089F32" w14:textId="77777777" w:rsidR="000045FB" w:rsidRPr="000045FB" w:rsidRDefault="000045FB" w:rsidP="00AF373F">
      <w:pPr>
        <w:pStyle w:val="ListParagraph"/>
        <w:numPr>
          <w:ilvl w:val="0"/>
          <w:numId w:val="23"/>
        </w:numPr>
        <w:tabs>
          <w:tab w:val="right" w:pos="9072"/>
        </w:tabs>
        <w:spacing w:after="0"/>
        <w:ind w:right="-27"/>
        <w:rPr>
          <w:rFonts w:cs="Courier New"/>
        </w:rPr>
      </w:pPr>
      <w:r w:rsidRPr="000045FB">
        <w:rPr>
          <w:rFonts w:cs="Courier New"/>
        </w:rPr>
        <w:t>be clear and ordered (headings can be used)</w:t>
      </w:r>
    </w:p>
    <w:p w14:paraId="02D00727" w14:textId="32224F4E" w:rsidR="000045FB" w:rsidRPr="000045FB" w:rsidRDefault="000045FB" w:rsidP="00AF373F">
      <w:pPr>
        <w:pStyle w:val="ListParagraph"/>
        <w:numPr>
          <w:ilvl w:val="0"/>
          <w:numId w:val="23"/>
        </w:numPr>
        <w:tabs>
          <w:tab w:val="right" w:pos="9072"/>
        </w:tabs>
        <w:spacing w:after="0"/>
        <w:ind w:right="-27"/>
        <w:rPr>
          <w:rFonts w:cs="Courier New"/>
        </w:rPr>
      </w:pPr>
      <w:r w:rsidRPr="000045FB">
        <w:rPr>
          <w:rFonts w:cs="Courier New"/>
        </w:rPr>
        <w:t>cover all aspects of the inquiry</w:t>
      </w:r>
    </w:p>
    <w:p w14:paraId="01AF0950" w14:textId="77777777" w:rsidR="005430F9" w:rsidRDefault="000045FB" w:rsidP="00AF373F">
      <w:pPr>
        <w:pStyle w:val="ListParagraph"/>
        <w:numPr>
          <w:ilvl w:val="0"/>
          <w:numId w:val="2"/>
        </w:numPr>
        <w:tabs>
          <w:tab w:val="right" w:pos="9072"/>
        </w:tabs>
        <w:ind w:left="357" w:right="-28" w:hanging="357"/>
        <w:rPr>
          <w:rFonts w:cs="Courier New"/>
        </w:rPr>
      </w:pPr>
      <w:r>
        <w:lastRenderedPageBreak/>
        <w:t>use appropriate referencing techniques to acknowledge sources. The source of information for your research notes must be recorded following the school protocols</w:t>
      </w:r>
      <w:r w:rsidR="00571264">
        <w:t>.</w:t>
      </w:r>
      <w:r w:rsidR="005430F9" w:rsidRPr="00413CA1">
        <w:rPr>
          <w:rFonts w:cs="Courier New"/>
        </w:rPr>
        <w:tab/>
        <w:t>(2 marks)</w:t>
      </w:r>
    </w:p>
    <w:p w14:paraId="3304E0A3" w14:textId="77777777" w:rsidR="00571264" w:rsidRPr="009E4BF3" w:rsidRDefault="00571264" w:rsidP="00423145">
      <w:r>
        <w:t xml:space="preserve">The plan, inquiry notes and the </w:t>
      </w:r>
      <w:r w:rsidRPr="00423145">
        <w:t>bibliography</w:t>
      </w:r>
      <w:r>
        <w:t xml:space="preserve"> are to be submitted at the same time as you present your findings.</w:t>
      </w:r>
    </w:p>
    <w:p w14:paraId="5D2A9BE2" w14:textId="39F5105E" w:rsidR="00571264" w:rsidRPr="00571264" w:rsidRDefault="00571264" w:rsidP="00423145">
      <w:pPr>
        <w:pStyle w:val="Question"/>
        <w:rPr>
          <w:rFonts w:cs="Courier New"/>
        </w:rPr>
      </w:pPr>
      <w:r w:rsidRPr="00571264">
        <w:t>Part B: Communicating findings</w:t>
      </w:r>
      <w:r w:rsidR="00942A37">
        <w:tab/>
        <w:t>(34 marks)</w:t>
      </w:r>
    </w:p>
    <w:p w14:paraId="46AB1B05" w14:textId="6D5554C8" w:rsidR="00571264" w:rsidRDefault="00B84620" w:rsidP="00423145">
      <w:pPr>
        <w:pStyle w:val="ListParagraph"/>
        <w:numPr>
          <w:ilvl w:val="0"/>
          <w:numId w:val="2"/>
        </w:numPr>
        <w:tabs>
          <w:tab w:val="right" w:pos="9072"/>
        </w:tabs>
        <w:ind w:left="357" w:hanging="357"/>
        <w:rPr>
          <w:rFonts w:cs="Courier New"/>
        </w:rPr>
      </w:pPr>
      <w:r>
        <w:rPr>
          <w:rFonts w:cs="Courier New"/>
        </w:rPr>
        <w:t>C</w:t>
      </w:r>
      <w:r w:rsidR="005430F9" w:rsidRPr="00155344">
        <w:rPr>
          <w:rFonts w:cs="Courier New"/>
        </w:rPr>
        <w:t xml:space="preserve">ommunicate your findings as </w:t>
      </w:r>
      <w:r w:rsidR="005430F9">
        <w:rPr>
          <w:rFonts w:cs="Courier New"/>
        </w:rPr>
        <w:t xml:space="preserve">a </w:t>
      </w:r>
      <w:r w:rsidR="005D47D3">
        <w:rPr>
          <w:rFonts w:cs="Courier New"/>
        </w:rPr>
        <w:t>written report</w:t>
      </w:r>
      <w:r w:rsidR="001E6CE6">
        <w:rPr>
          <w:rFonts w:cs="Courier New"/>
        </w:rPr>
        <w:t>.</w:t>
      </w:r>
      <w:r w:rsidR="005D47D3">
        <w:rPr>
          <w:rFonts w:cs="Courier New"/>
        </w:rPr>
        <w:tab/>
      </w:r>
    </w:p>
    <w:p w14:paraId="2D387A91" w14:textId="35B1D65E" w:rsidR="00571264" w:rsidRPr="00B84620" w:rsidRDefault="00571264" w:rsidP="00423145">
      <w:pPr>
        <w:pStyle w:val="ListParagraph"/>
        <w:numPr>
          <w:ilvl w:val="0"/>
          <w:numId w:val="2"/>
        </w:numPr>
        <w:tabs>
          <w:tab w:val="right" w:pos="9072"/>
        </w:tabs>
        <w:ind w:left="357" w:hanging="357"/>
        <w:rPr>
          <w:rFonts w:cs="Courier New"/>
        </w:rPr>
      </w:pPr>
      <w:r w:rsidRPr="00571264">
        <w:rPr>
          <w:rFonts w:cs="Courier New"/>
        </w:rPr>
        <w:t>Include clear and accurate answers to the following questions:</w:t>
      </w:r>
    </w:p>
    <w:p w14:paraId="6AC2C7CB" w14:textId="77777777" w:rsidR="00571264" w:rsidRPr="00B84620" w:rsidRDefault="0058429D" w:rsidP="00423145">
      <w:pPr>
        <w:pStyle w:val="ListParagraph"/>
        <w:numPr>
          <w:ilvl w:val="0"/>
          <w:numId w:val="24"/>
        </w:numPr>
        <w:tabs>
          <w:tab w:val="right" w:pos="9072"/>
        </w:tabs>
        <w:spacing w:after="0"/>
        <w:rPr>
          <w:rFonts w:eastAsia="Times New Roman" w:cstheme="minorHAnsi"/>
          <w:lang w:eastAsia="en-AU"/>
        </w:rPr>
      </w:pPr>
      <w:r>
        <w:rPr>
          <w:rFonts w:eastAsia="Times New Roman" w:cstheme="minorHAnsi"/>
          <w:lang w:eastAsia="en-AU"/>
        </w:rPr>
        <w:t>d</w:t>
      </w:r>
      <w:r w:rsidR="00571264" w:rsidRPr="00B84620">
        <w:rPr>
          <w:rFonts w:eastAsia="Times New Roman" w:cstheme="minorHAnsi"/>
          <w:lang w:eastAsia="en-AU"/>
        </w:rPr>
        <w:t>escribe the process of diffusion of the element of culture and its spatial distribution</w:t>
      </w:r>
    </w:p>
    <w:p w14:paraId="4D779CA6" w14:textId="77777777" w:rsidR="00FA4EAC" w:rsidRDefault="0058429D" w:rsidP="00423145">
      <w:pPr>
        <w:pStyle w:val="ListParagraph"/>
        <w:numPr>
          <w:ilvl w:val="0"/>
          <w:numId w:val="24"/>
        </w:numPr>
        <w:tabs>
          <w:tab w:val="right" w:pos="9072"/>
        </w:tabs>
        <w:spacing w:after="0"/>
        <w:rPr>
          <w:rFonts w:eastAsia="Times New Roman" w:cstheme="minorHAnsi"/>
          <w:lang w:eastAsia="en-AU"/>
        </w:rPr>
      </w:pPr>
      <w:r>
        <w:rPr>
          <w:rFonts w:eastAsia="Times New Roman" w:cstheme="minorHAnsi"/>
          <w:lang w:eastAsia="en-AU"/>
        </w:rPr>
        <w:t>e</w:t>
      </w:r>
      <w:r w:rsidR="00571264" w:rsidRPr="00B84620">
        <w:rPr>
          <w:rFonts w:eastAsia="Times New Roman" w:cstheme="minorHAnsi"/>
          <w:lang w:eastAsia="en-AU"/>
        </w:rPr>
        <w:t xml:space="preserve">xplain the role played by </w:t>
      </w:r>
      <w:r w:rsidR="00FA4EAC" w:rsidRPr="00FA4EAC">
        <w:rPr>
          <w:rFonts w:eastAsia="Times New Roman" w:cstheme="minorHAnsi"/>
          <w:b/>
          <w:lang w:eastAsia="en-AU"/>
        </w:rPr>
        <w:t>two</w:t>
      </w:r>
      <w:r w:rsidR="00FA4EAC">
        <w:rPr>
          <w:rFonts w:eastAsia="Times New Roman" w:cstheme="minorHAnsi"/>
          <w:lang w:eastAsia="en-AU"/>
        </w:rPr>
        <w:t xml:space="preserve"> of the following</w:t>
      </w:r>
      <w:r w:rsidR="00FA4EAC" w:rsidRPr="00FA4EAC">
        <w:rPr>
          <w:rFonts w:eastAsia="Times New Roman" w:cstheme="minorHAnsi"/>
          <w:lang w:eastAsia="en-AU"/>
        </w:rPr>
        <w:t xml:space="preserve"> </w:t>
      </w:r>
      <w:r w:rsidR="00FA4EAC" w:rsidRPr="00B84620">
        <w:rPr>
          <w:rFonts w:eastAsia="Times New Roman" w:cstheme="minorHAnsi"/>
          <w:lang w:eastAsia="en-AU"/>
        </w:rPr>
        <w:t>in the diffusion of the element of culture</w:t>
      </w:r>
      <w:r w:rsidR="00FA4EAC">
        <w:rPr>
          <w:rFonts w:eastAsia="Times New Roman" w:cstheme="minorHAnsi"/>
          <w:lang w:eastAsia="en-AU"/>
        </w:rPr>
        <w:t>:</w:t>
      </w:r>
    </w:p>
    <w:p w14:paraId="00C16759" w14:textId="240D970B" w:rsidR="00FA4EAC" w:rsidRDefault="00571264" w:rsidP="00423145">
      <w:pPr>
        <w:pStyle w:val="ListParagraph"/>
        <w:numPr>
          <w:ilvl w:val="0"/>
          <w:numId w:val="26"/>
        </w:numPr>
        <w:tabs>
          <w:tab w:val="right" w:pos="9072"/>
        </w:tabs>
        <w:spacing w:after="0"/>
        <w:rPr>
          <w:rFonts w:eastAsia="Times New Roman" w:cstheme="minorHAnsi"/>
          <w:lang w:eastAsia="en-AU"/>
        </w:rPr>
      </w:pPr>
      <w:r w:rsidRPr="00B84620">
        <w:rPr>
          <w:rFonts w:eastAsia="Times New Roman" w:cstheme="minorHAnsi"/>
          <w:lang w:eastAsia="en-AU"/>
        </w:rPr>
        <w:t>technological advances in transport</w:t>
      </w:r>
    </w:p>
    <w:p w14:paraId="16A6690C" w14:textId="77777777" w:rsidR="00571264" w:rsidRPr="00B84620" w:rsidRDefault="00FA4EAC" w:rsidP="00423145">
      <w:pPr>
        <w:pStyle w:val="ListParagraph"/>
        <w:numPr>
          <w:ilvl w:val="0"/>
          <w:numId w:val="26"/>
        </w:numPr>
        <w:tabs>
          <w:tab w:val="right" w:pos="9072"/>
        </w:tabs>
        <w:spacing w:after="0"/>
        <w:rPr>
          <w:rFonts w:eastAsia="Times New Roman" w:cstheme="minorHAnsi"/>
          <w:lang w:eastAsia="en-AU"/>
        </w:rPr>
      </w:pPr>
      <w:r w:rsidRPr="00B84620">
        <w:rPr>
          <w:rFonts w:eastAsia="Times New Roman" w:cstheme="minorHAnsi"/>
          <w:lang w:eastAsia="en-AU"/>
        </w:rPr>
        <w:t xml:space="preserve">technological advances </w:t>
      </w:r>
      <w:r>
        <w:rPr>
          <w:rFonts w:eastAsia="Times New Roman" w:cstheme="minorHAnsi"/>
          <w:lang w:eastAsia="en-AU"/>
        </w:rPr>
        <w:t xml:space="preserve">in </w:t>
      </w:r>
      <w:r w:rsidR="00571264" w:rsidRPr="00B84620">
        <w:rPr>
          <w:rFonts w:eastAsia="Times New Roman" w:cstheme="minorHAnsi"/>
          <w:lang w:eastAsia="en-AU"/>
        </w:rPr>
        <w:t xml:space="preserve">telecommunications </w:t>
      </w:r>
    </w:p>
    <w:p w14:paraId="0918AF2E" w14:textId="77777777" w:rsidR="00FA4EAC" w:rsidRDefault="00FA4EAC" w:rsidP="00423145">
      <w:pPr>
        <w:pStyle w:val="ListParagraph"/>
        <w:numPr>
          <w:ilvl w:val="0"/>
          <w:numId w:val="26"/>
        </w:numPr>
        <w:tabs>
          <w:tab w:val="right" w:pos="9072"/>
        </w:tabs>
        <w:spacing w:after="0"/>
        <w:rPr>
          <w:rFonts w:eastAsia="Times New Roman" w:cstheme="minorHAnsi"/>
          <w:lang w:eastAsia="en-AU"/>
        </w:rPr>
      </w:pPr>
      <w:r>
        <w:rPr>
          <w:rFonts w:eastAsia="Times New Roman" w:cstheme="minorHAnsi"/>
          <w:lang w:eastAsia="en-AU"/>
        </w:rPr>
        <w:t>t</w:t>
      </w:r>
      <w:r w:rsidR="00571264" w:rsidRPr="00FA4EAC">
        <w:rPr>
          <w:rFonts w:eastAsia="Times New Roman" w:cstheme="minorHAnsi"/>
          <w:lang w:eastAsia="en-AU"/>
        </w:rPr>
        <w:t xml:space="preserve">ransnational institutions and/or corporations </w:t>
      </w:r>
    </w:p>
    <w:p w14:paraId="13053112" w14:textId="77777777" w:rsidR="00FA4EAC" w:rsidRDefault="00571264" w:rsidP="00423145">
      <w:pPr>
        <w:pStyle w:val="ListParagraph"/>
        <w:numPr>
          <w:ilvl w:val="0"/>
          <w:numId w:val="26"/>
        </w:numPr>
        <w:tabs>
          <w:tab w:val="right" w:pos="9072"/>
        </w:tabs>
        <w:spacing w:after="0"/>
        <w:rPr>
          <w:rFonts w:eastAsia="Times New Roman" w:cstheme="minorHAnsi"/>
          <w:lang w:eastAsia="en-AU"/>
        </w:rPr>
      </w:pPr>
      <w:r w:rsidRPr="00FA4EAC">
        <w:rPr>
          <w:rFonts w:eastAsia="Times New Roman" w:cstheme="minorHAnsi"/>
          <w:lang w:eastAsia="en-AU"/>
        </w:rPr>
        <w:t xml:space="preserve">media </w:t>
      </w:r>
    </w:p>
    <w:p w14:paraId="493847F5" w14:textId="77777777" w:rsidR="00B84620" w:rsidRPr="00FA4EAC" w:rsidRDefault="00571264" w:rsidP="00423145">
      <w:pPr>
        <w:pStyle w:val="ListParagraph"/>
        <w:numPr>
          <w:ilvl w:val="0"/>
          <w:numId w:val="26"/>
        </w:numPr>
        <w:tabs>
          <w:tab w:val="right" w:pos="9072"/>
        </w:tabs>
        <w:spacing w:after="0"/>
        <w:rPr>
          <w:rFonts w:eastAsia="Times New Roman" w:cstheme="minorHAnsi"/>
          <w:lang w:eastAsia="en-AU"/>
        </w:rPr>
      </w:pPr>
      <w:r w:rsidRPr="00FA4EAC">
        <w:rPr>
          <w:rFonts w:eastAsia="Times New Roman" w:cstheme="minorHAnsi"/>
          <w:lang w:eastAsia="en-AU"/>
        </w:rPr>
        <w:t>emerging technologies</w:t>
      </w:r>
    </w:p>
    <w:p w14:paraId="0F2D5DFB" w14:textId="77777777" w:rsidR="00B84620" w:rsidRPr="00B84620" w:rsidRDefault="0058429D" w:rsidP="00423145">
      <w:pPr>
        <w:pStyle w:val="ListParagraph"/>
        <w:numPr>
          <w:ilvl w:val="0"/>
          <w:numId w:val="24"/>
        </w:numPr>
        <w:tabs>
          <w:tab w:val="right" w:pos="9072"/>
        </w:tabs>
        <w:spacing w:after="0"/>
        <w:rPr>
          <w:rFonts w:cstheme="minorHAnsi"/>
        </w:rPr>
      </w:pPr>
      <w:r>
        <w:rPr>
          <w:rFonts w:cstheme="minorHAnsi"/>
        </w:rPr>
        <w:t>d</w:t>
      </w:r>
      <w:r w:rsidR="00B84620" w:rsidRPr="00B84620">
        <w:rPr>
          <w:rFonts w:cstheme="minorHAnsi"/>
        </w:rPr>
        <w:t>escribe the ways people embrace, adapt to, or resist the forces of international cultural integration</w:t>
      </w:r>
    </w:p>
    <w:p w14:paraId="5A7B2B6B" w14:textId="77777777" w:rsidR="00571264" w:rsidRPr="00D2705A" w:rsidRDefault="0058429D" w:rsidP="00423145">
      <w:pPr>
        <w:pStyle w:val="ListParagraph"/>
        <w:numPr>
          <w:ilvl w:val="0"/>
          <w:numId w:val="24"/>
        </w:numPr>
        <w:tabs>
          <w:tab w:val="right" w:pos="9072"/>
        </w:tabs>
        <w:spacing w:after="0"/>
        <w:rPr>
          <w:rFonts w:cstheme="minorHAnsi"/>
        </w:rPr>
      </w:pPr>
      <w:r>
        <w:rPr>
          <w:rFonts w:cstheme="minorHAnsi"/>
        </w:rPr>
        <w:t>d</w:t>
      </w:r>
      <w:r w:rsidR="00B84620" w:rsidRPr="00B84620">
        <w:rPr>
          <w:rFonts w:cstheme="minorHAnsi"/>
        </w:rPr>
        <w:t>iscuss the social, economic and environmental implications of the changes in the spatial distribution of the element of culture.</w:t>
      </w:r>
    </w:p>
    <w:p w14:paraId="423D7B6B" w14:textId="1181B113" w:rsidR="00B84620" w:rsidRPr="00B84620" w:rsidRDefault="00B84620" w:rsidP="00423145">
      <w:pPr>
        <w:pStyle w:val="ListParagraph"/>
        <w:numPr>
          <w:ilvl w:val="0"/>
          <w:numId w:val="25"/>
        </w:numPr>
        <w:tabs>
          <w:tab w:val="right" w:pos="9072"/>
        </w:tabs>
      </w:pPr>
      <w:r>
        <w:t>Use</w:t>
      </w:r>
      <w:r w:rsidRPr="00B84620">
        <w:t xml:space="preserve"> evidence from the information, data and maps to support </w:t>
      </w:r>
      <w:r>
        <w:t>the</w:t>
      </w:r>
      <w:r w:rsidRPr="00B84620">
        <w:t xml:space="preserve"> </w:t>
      </w:r>
      <w:r>
        <w:t>findings/conclusion</w:t>
      </w:r>
      <w:r w:rsidR="001E6CE6">
        <w:t>.</w:t>
      </w:r>
    </w:p>
    <w:p w14:paraId="4BB47FA7" w14:textId="040321D2" w:rsidR="00B84620" w:rsidRPr="00B84620" w:rsidRDefault="00B84620" w:rsidP="00423145">
      <w:pPr>
        <w:pStyle w:val="ListParagraph"/>
        <w:numPr>
          <w:ilvl w:val="0"/>
          <w:numId w:val="25"/>
        </w:numPr>
        <w:tabs>
          <w:tab w:val="right" w:pos="9072"/>
        </w:tabs>
        <w:rPr>
          <w:rFonts w:eastAsia="Times New Roman" w:cs="Arial"/>
          <w:bCs/>
          <w:szCs w:val="24"/>
        </w:rPr>
      </w:pPr>
      <w:r>
        <w:t>Use</w:t>
      </w:r>
      <w:r w:rsidRPr="00B84620">
        <w:t xml:space="preserve"> geographical terminology and concepts.</w:t>
      </w:r>
    </w:p>
    <w:p w14:paraId="669203F4" w14:textId="16E34D1C" w:rsidR="00423145" w:rsidRDefault="00423145">
      <w:pPr>
        <w:spacing w:after="200"/>
      </w:pPr>
      <w:r>
        <w:br w:type="page"/>
      </w:r>
    </w:p>
    <w:p w14:paraId="0AAEA320" w14:textId="13862CB0" w:rsidR="003E50D8" w:rsidRPr="003E50D8" w:rsidRDefault="003E50D8" w:rsidP="00423145">
      <w:pPr>
        <w:pStyle w:val="Question"/>
      </w:pPr>
      <w:r w:rsidRPr="003E50D8">
        <w:lastRenderedPageBreak/>
        <w:t>Part C: In</w:t>
      </w:r>
      <w:r w:rsidR="001E6CE6">
        <w:t>-c</w:t>
      </w:r>
      <w:r w:rsidRPr="003E50D8">
        <w:t>lass reflection</w:t>
      </w:r>
      <w:r w:rsidRPr="003E50D8">
        <w:tab/>
        <w:t>(1</w:t>
      </w:r>
      <w:r>
        <w:t>9</w:t>
      </w:r>
      <w:r w:rsidRPr="003E50D8">
        <w:t xml:space="preserve"> marks)</w:t>
      </w:r>
    </w:p>
    <w:p w14:paraId="68B4C349" w14:textId="4F94337C" w:rsidR="003E50D8" w:rsidRPr="003E50D8" w:rsidRDefault="003E50D8" w:rsidP="003E50D8">
      <w:pPr>
        <w:tabs>
          <w:tab w:val="right" w:pos="9072"/>
        </w:tabs>
        <w:spacing w:after="360"/>
        <w:rPr>
          <w:rFonts w:eastAsia="Times New Roman" w:cs="Arial"/>
          <w:bCs/>
        </w:rPr>
      </w:pPr>
      <w:r w:rsidRPr="003E50D8">
        <w:rPr>
          <w:rFonts w:eastAsia="Times New Roman" w:cs="Arial"/>
          <w:bCs/>
          <w:noProof/>
          <w:lang w:eastAsia="en-AU"/>
        </w:rPr>
        <mc:AlternateContent>
          <mc:Choice Requires="wps">
            <w:drawing>
              <wp:anchor distT="0" distB="0" distL="114300" distR="114300" simplePos="0" relativeHeight="251659776" behindDoc="0" locked="0" layoutInCell="1" allowOverlap="1" wp14:anchorId="57DE7ADF" wp14:editId="0D1CA16B">
                <wp:simplePos x="0" y="0"/>
                <wp:positionH relativeFrom="column">
                  <wp:posOffset>-301925</wp:posOffset>
                </wp:positionH>
                <wp:positionV relativeFrom="paragraph">
                  <wp:posOffset>662988</wp:posOffset>
                </wp:positionV>
                <wp:extent cx="6432550" cy="8005002"/>
                <wp:effectExtent l="0" t="0" r="25400" b="15240"/>
                <wp:wrapNone/>
                <wp:docPr id="6" name="Rectangle 6"/>
                <wp:cNvGraphicFramePr/>
                <a:graphic xmlns:a="http://schemas.openxmlformats.org/drawingml/2006/main">
                  <a:graphicData uri="http://schemas.microsoft.com/office/word/2010/wordprocessingShape">
                    <wps:wsp>
                      <wps:cNvSpPr/>
                      <wps:spPr>
                        <a:xfrm>
                          <a:off x="0" y="0"/>
                          <a:ext cx="6432550" cy="8005002"/>
                        </a:xfrm>
                        <a:prstGeom prst="rect">
                          <a:avLst/>
                        </a:prstGeom>
                        <a:no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ACF8D" id="Rectangle 6" o:spid="_x0000_s1026" style="position:absolute;margin-left:-23.75pt;margin-top:52.2pt;width:506.5pt;height:63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" filled="f" strokecolor="#bfbfbf" strokeweight="2pt"/>
            </w:pict>
          </mc:Fallback>
        </mc:AlternateContent>
      </w:r>
      <w:r w:rsidRPr="003E50D8">
        <w:rPr>
          <w:rFonts w:eastAsia="Times New Roman" w:cs="Arial"/>
          <w:bCs/>
        </w:rPr>
        <w:t>Students are to complete the following 3-2-1 task in class under test conditions</w:t>
      </w:r>
      <w:r w:rsidR="00366DFA">
        <w:rPr>
          <w:rFonts w:eastAsia="Times New Roman" w:cs="Arial"/>
          <w:bCs/>
        </w:rPr>
        <w:t>, aft</w:t>
      </w:r>
      <w:r w:rsidR="000045FB">
        <w:rPr>
          <w:rFonts w:eastAsia="Times New Roman" w:cs="Arial"/>
          <w:bCs/>
        </w:rPr>
        <w:t>er they</w:t>
      </w:r>
      <w:r w:rsidR="00366DFA">
        <w:rPr>
          <w:rFonts w:eastAsia="Times New Roman" w:cs="Arial"/>
          <w:bCs/>
        </w:rPr>
        <w:t xml:space="preserve"> have </w:t>
      </w:r>
      <w:r w:rsidR="005D47D3">
        <w:rPr>
          <w:rFonts w:eastAsia="Times New Roman" w:cs="Arial"/>
          <w:bCs/>
        </w:rPr>
        <w:t>submitted the written report</w:t>
      </w:r>
      <w:r w:rsidRPr="003E50D8">
        <w:rPr>
          <w:rFonts w:eastAsia="Times New Roman" w:cs="Arial"/>
          <w:bCs/>
        </w:rPr>
        <w:t>. Time</w:t>
      </w:r>
      <w:r w:rsidR="001E6CE6">
        <w:rPr>
          <w:rFonts w:eastAsia="Times New Roman" w:cs="Arial"/>
          <w:bCs/>
        </w:rPr>
        <w:t>:</w:t>
      </w:r>
      <w:r w:rsidRPr="003E50D8">
        <w:rPr>
          <w:rFonts w:eastAsia="Times New Roman" w:cs="Arial"/>
          <w:bCs/>
        </w:rPr>
        <w:t xml:space="preserve"> 30 minutes. No reference to any notes. The worksheet is not to be given to students in advance.</w:t>
      </w:r>
    </w:p>
    <w:p w14:paraId="79B4BE5A" w14:textId="77777777" w:rsidR="003E50D8" w:rsidRPr="003E50D8" w:rsidRDefault="003E50D8" w:rsidP="00552167">
      <w:pPr>
        <w:tabs>
          <w:tab w:val="right" w:pos="9072"/>
        </w:tabs>
        <w:jc w:val="center"/>
        <w:rPr>
          <w:rFonts w:eastAsia="Times New Roman" w:cs="Arial"/>
          <w:b/>
          <w:bCs/>
        </w:rPr>
      </w:pPr>
      <w:r w:rsidRPr="003E50D8">
        <w:rPr>
          <w:rFonts w:eastAsia="Times New Roman" w:cs="Arial"/>
          <w:b/>
          <w:bCs/>
        </w:rPr>
        <w:t>Reflection on what I have learned</w:t>
      </w:r>
    </w:p>
    <w:p w14:paraId="25F7860C" w14:textId="77777777" w:rsidR="003E50D8" w:rsidRPr="003E50D8" w:rsidRDefault="003E50D8" w:rsidP="00552167">
      <w:pPr>
        <w:tabs>
          <w:tab w:val="right" w:leader="underscore" w:pos="8505"/>
        </w:tabs>
        <w:spacing w:after="240"/>
        <w:rPr>
          <w:rFonts w:eastAsia="Times New Roman" w:cs="Arial"/>
          <w:bCs/>
        </w:rPr>
      </w:pPr>
      <w:r w:rsidRPr="003E50D8">
        <w:rPr>
          <w:rFonts w:eastAsia="Times New Roman" w:cs="Arial"/>
          <w:bCs/>
        </w:rPr>
        <w:t xml:space="preserve">The </w:t>
      </w:r>
      <w:r>
        <w:rPr>
          <w:rFonts w:eastAsia="Times New Roman" w:cs="Arial"/>
          <w:bCs/>
        </w:rPr>
        <w:t>music festival</w:t>
      </w:r>
      <w:r w:rsidRPr="003E50D8">
        <w:rPr>
          <w:rFonts w:eastAsia="Times New Roman" w:cs="Arial"/>
          <w:bCs/>
        </w:rPr>
        <w:t xml:space="preserve"> I investigated: </w:t>
      </w:r>
      <w:r w:rsidRPr="003E50D8">
        <w:rPr>
          <w:rFonts w:eastAsia="Times New Roman" w:cs="Arial"/>
          <w:bCs/>
        </w:rPr>
        <w:tab/>
      </w:r>
    </w:p>
    <w:tbl>
      <w:tblPr>
        <w:tblStyle w:val="TableGrid"/>
        <w:tblW w:w="0" w:type="auto"/>
        <w:tblLook w:val="04A0" w:firstRow="1" w:lastRow="0" w:firstColumn="1" w:lastColumn="0" w:noHBand="0" w:noVBand="1"/>
      </w:tblPr>
      <w:tblGrid>
        <w:gridCol w:w="3085"/>
        <w:gridCol w:w="3229"/>
        <w:gridCol w:w="2972"/>
      </w:tblGrid>
      <w:tr w:rsidR="003E50D8" w:rsidRPr="003E50D8" w14:paraId="1FF860BE" w14:textId="77777777" w:rsidTr="003E50D8">
        <w:trPr>
          <w:trHeight w:val="265"/>
        </w:trPr>
        <w:tc>
          <w:tcPr>
            <w:tcW w:w="9464" w:type="dxa"/>
            <w:gridSpan w:val="3"/>
            <w:vAlign w:val="center"/>
          </w:tcPr>
          <w:p w14:paraId="23DE3DDF" w14:textId="67A80BC1" w:rsidR="003E50D8" w:rsidRPr="003E50D8" w:rsidRDefault="003E50D8" w:rsidP="00552167">
            <w:pPr>
              <w:tabs>
                <w:tab w:val="right" w:pos="9072"/>
              </w:tabs>
              <w:spacing w:after="0"/>
              <w:jc w:val="both"/>
              <w:outlineLvl w:val="0"/>
              <w:rPr>
                <w:rFonts w:cs="Courier New"/>
              </w:rPr>
            </w:pPr>
            <w:r w:rsidRPr="003E50D8">
              <w:t xml:space="preserve">Explain </w:t>
            </w:r>
            <w:r w:rsidRPr="00874AE2">
              <w:rPr>
                <w:b/>
              </w:rPr>
              <w:t>three</w:t>
            </w:r>
            <w:r w:rsidRPr="003E50D8">
              <w:t xml:space="preserve"> facts you have learned </w:t>
            </w:r>
            <w:r>
              <w:t xml:space="preserve">about the </w:t>
            </w:r>
            <w:r w:rsidRPr="003E50D8">
              <w:rPr>
                <w:rFonts w:cs="Courier New"/>
              </w:rPr>
              <w:t>diffusion and/or dispersion</w:t>
            </w:r>
            <w:r>
              <w:rPr>
                <w:rFonts w:cs="Courier New"/>
              </w:rPr>
              <w:t xml:space="preserve"> of the music festival</w:t>
            </w:r>
            <w:r w:rsidR="00874AE2">
              <w:rPr>
                <w:rFonts w:cs="Courier New"/>
              </w:rPr>
              <w:t>.</w:t>
            </w:r>
            <w:r w:rsidR="00552167">
              <w:rPr>
                <w:rFonts w:cs="Courier New"/>
              </w:rPr>
              <w:br/>
            </w:r>
            <w:r w:rsidRPr="003E50D8">
              <w:tab/>
              <w:t>(9 marks)</w:t>
            </w:r>
          </w:p>
        </w:tc>
      </w:tr>
      <w:tr w:rsidR="003E50D8" w:rsidRPr="003E50D8" w14:paraId="3EA57A1A" w14:textId="77777777" w:rsidTr="00FA4EAC">
        <w:trPr>
          <w:trHeight w:val="3203"/>
        </w:trPr>
        <w:tc>
          <w:tcPr>
            <w:tcW w:w="3085" w:type="dxa"/>
            <w:vAlign w:val="center"/>
          </w:tcPr>
          <w:p w14:paraId="16A40C81" w14:textId="77777777" w:rsidR="003E50D8" w:rsidRPr="003E50D8" w:rsidRDefault="003E50D8" w:rsidP="003E50D8">
            <w:pPr>
              <w:spacing w:after="0"/>
              <w:jc w:val="center"/>
            </w:pPr>
          </w:p>
        </w:tc>
        <w:tc>
          <w:tcPr>
            <w:tcW w:w="3260" w:type="dxa"/>
            <w:vAlign w:val="center"/>
          </w:tcPr>
          <w:p w14:paraId="2E805C2C" w14:textId="77777777" w:rsidR="003E50D8" w:rsidRPr="003E50D8" w:rsidRDefault="003E50D8" w:rsidP="003E50D8">
            <w:pPr>
              <w:spacing w:after="0"/>
              <w:jc w:val="center"/>
            </w:pPr>
          </w:p>
        </w:tc>
        <w:tc>
          <w:tcPr>
            <w:tcW w:w="3119" w:type="dxa"/>
            <w:vAlign w:val="center"/>
          </w:tcPr>
          <w:p w14:paraId="0D5CDD61" w14:textId="77777777" w:rsidR="003E50D8" w:rsidRPr="003E50D8" w:rsidRDefault="003E50D8" w:rsidP="003E50D8">
            <w:pPr>
              <w:spacing w:after="0"/>
              <w:jc w:val="center"/>
            </w:pPr>
          </w:p>
        </w:tc>
      </w:tr>
    </w:tbl>
    <w:p w14:paraId="6D4A0332" w14:textId="77777777" w:rsidR="003E50D8" w:rsidRPr="003E50D8" w:rsidRDefault="003E50D8" w:rsidP="003E50D8">
      <w:pPr>
        <w:tabs>
          <w:tab w:val="right" w:pos="9072"/>
        </w:tabs>
        <w:spacing w:after="0"/>
        <w:rPr>
          <w:rFonts w:eastAsia="Times New Roman" w:cs="Arial"/>
          <w:bCs/>
        </w:rPr>
      </w:pPr>
    </w:p>
    <w:tbl>
      <w:tblPr>
        <w:tblStyle w:val="TableGrid"/>
        <w:tblW w:w="0" w:type="auto"/>
        <w:tblLook w:val="04A0" w:firstRow="1" w:lastRow="0" w:firstColumn="1" w:lastColumn="0" w:noHBand="0" w:noVBand="1"/>
      </w:tblPr>
      <w:tblGrid>
        <w:gridCol w:w="4559"/>
        <w:gridCol w:w="4727"/>
      </w:tblGrid>
      <w:tr w:rsidR="003E50D8" w:rsidRPr="003E50D8" w14:paraId="2A8040E6" w14:textId="77777777" w:rsidTr="003E50D8">
        <w:trPr>
          <w:trHeight w:val="283"/>
        </w:trPr>
        <w:tc>
          <w:tcPr>
            <w:tcW w:w="9464" w:type="dxa"/>
            <w:gridSpan w:val="2"/>
            <w:vAlign w:val="center"/>
          </w:tcPr>
          <w:p w14:paraId="4B698781" w14:textId="49CF1FBA" w:rsidR="003E50D8" w:rsidRPr="003E50D8" w:rsidRDefault="003E50D8" w:rsidP="00552167">
            <w:pPr>
              <w:tabs>
                <w:tab w:val="right" w:pos="9072"/>
              </w:tabs>
              <w:spacing w:after="0"/>
            </w:pPr>
            <w:r>
              <w:rPr>
                <w:rFonts w:eastAsia="Times New Roman" w:cstheme="minorHAnsi"/>
                <w:bCs/>
              </w:rPr>
              <w:t>Describe</w:t>
            </w:r>
            <w:r w:rsidRPr="003E50D8">
              <w:rPr>
                <w:rFonts w:eastAsia="Times New Roman" w:cstheme="minorHAnsi"/>
                <w:bCs/>
              </w:rPr>
              <w:t xml:space="preserve"> </w:t>
            </w:r>
            <w:r w:rsidRPr="003E50D8">
              <w:rPr>
                <w:rFonts w:eastAsia="Times New Roman" w:cstheme="minorHAnsi"/>
                <w:b/>
                <w:bCs/>
              </w:rPr>
              <w:t>two</w:t>
            </w:r>
            <w:r w:rsidRPr="003E50D8">
              <w:rPr>
                <w:rFonts w:eastAsia="Times New Roman" w:cstheme="minorHAnsi"/>
                <w:bCs/>
              </w:rPr>
              <w:t xml:space="preserve"> </w:t>
            </w:r>
            <w:r>
              <w:rPr>
                <w:rFonts w:eastAsia="Times New Roman" w:cstheme="minorHAnsi"/>
                <w:bCs/>
              </w:rPr>
              <w:t>ways</w:t>
            </w:r>
            <w:r w:rsidRPr="00333E41">
              <w:rPr>
                <w:rFonts w:cs="Courier New"/>
              </w:rPr>
              <w:t xml:space="preserve"> people and places have embraced, adapted to, or resisted the </w:t>
            </w:r>
            <w:r>
              <w:rPr>
                <w:rFonts w:cs="Courier New"/>
              </w:rPr>
              <w:t>diffusion of the music festivals</w:t>
            </w:r>
            <w:r w:rsidR="00874AE2">
              <w:rPr>
                <w:rFonts w:cs="Courier New"/>
              </w:rPr>
              <w:t>.</w:t>
            </w:r>
            <w:r w:rsidRPr="003E50D8">
              <w:tab/>
              <w:t>(4 marks)</w:t>
            </w:r>
          </w:p>
        </w:tc>
      </w:tr>
      <w:tr w:rsidR="003E50D8" w:rsidRPr="003E50D8" w14:paraId="13BD0F96" w14:textId="77777777" w:rsidTr="003E50D8">
        <w:trPr>
          <w:trHeight w:val="2835"/>
        </w:trPr>
        <w:tc>
          <w:tcPr>
            <w:tcW w:w="4644" w:type="dxa"/>
            <w:vAlign w:val="center"/>
          </w:tcPr>
          <w:p w14:paraId="154673A6" w14:textId="77777777" w:rsidR="003E50D8" w:rsidRPr="003E50D8" w:rsidRDefault="003E50D8" w:rsidP="003E50D8">
            <w:pPr>
              <w:tabs>
                <w:tab w:val="right" w:pos="8222"/>
              </w:tabs>
              <w:spacing w:after="0"/>
              <w:rPr>
                <w:rFonts w:eastAsia="Times New Roman" w:cstheme="minorHAnsi"/>
                <w:bCs/>
              </w:rPr>
            </w:pPr>
          </w:p>
        </w:tc>
        <w:tc>
          <w:tcPr>
            <w:tcW w:w="4820" w:type="dxa"/>
            <w:vAlign w:val="center"/>
          </w:tcPr>
          <w:p w14:paraId="4ACF74B5" w14:textId="77777777" w:rsidR="003E50D8" w:rsidRPr="003E50D8" w:rsidRDefault="003E50D8" w:rsidP="003E50D8">
            <w:pPr>
              <w:tabs>
                <w:tab w:val="right" w:pos="8222"/>
              </w:tabs>
              <w:spacing w:after="0"/>
              <w:rPr>
                <w:rFonts w:eastAsia="Times New Roman" w:cstheme="minorHAnsi"/>
                <w:bCs/>
              </w:rPr>
            </w:pPr>
          </w:p>
        </w:tc>
      </w:tr>
    </w:tbl>
    <w:p w14:paraId="570B9A13" w14:textId="77777777" w:rsidR="003E50D8" w:rsidRPr="003E50D8" w:rsidRDefault="003E50D8" w:rsidP="003E50D8">
      <w:pPr>
        <w:tabs>
          <w:tab w:val="right" w:pos="9072"/>
        </w:tabs>
        <w:spacing w:after="0"/>
        <w:rPr>
          <w:rFonts w:eastAsia="Times New Roman" w:cs="Arial"/>
          <w:bCs/>
        </w:rPr>
      </w:pPr>
    </w:p>
    <w:tbl>
      <w:tblPr>
        <w:tblStyle w:val="TableGrid"/>
        <w:tblW w:w="0" w:type="auto"/>
        <w:tblLook w:val="04A0" w:firstRow="1" w:lastRow="0" w:firstColumn="1" w:lastColumn="0" w:noHBand="0" w:noVBand="1"/>
      </w:tblPr>
      <w:tblGrid>
        <w:gridCol w:w="4645"/>
        <w:gridCol w:w="4641"/>
      </w:tblGrid>
      <w:tr w:rsidR="003E50D8" w:rsidRPr="003E50D8" w14:paraId="1386F9A8" w14:textId="77777777" w:rsidTr="003E50D8">
        <w:trPr>
          <w:trHeight w:val="283"/>
        </w:trPr>
        <w:tc>
          <w:tcPr>
            <w:tcW w:w="9464" w:type="dxa"/>
            <w:gridSpan w:val="2"/>
            <w:vAlign w:val="center"/>
          </w:tcPr>
          <w:p w14:paraId="7322A7A9" w14:textId="2A00FEBC" w:rsidR="003E50D8" w:rsidRPr="003E50D8" w:rsidRDefault="003E50D8" w:rsidP="00552167">
            <w:pPr>
              <w:tabs>
                <w:tab w:val="right" w:pos="9072"/>
              </w:tabs>
              <w:spacing w:after="0"/>
            </w:pPr>
            <w:r w:rsidRPr="003E50D8">
              <w:rPr>
                <w:rFonts w:eastAsia="Times New Roman" w:cstheme="minorHAnsi"/>
                <w:bCs/>
              </w:rPr>
              <w:t xml:space="preserve">Explain </w:t>
            </w:r>
            <w:r w:rsidRPr="003E50D8">
              <w:rPr>
                <w:rFonts w:eastAsia="Times New Roman" w:cstheme="minorHAnsi"/>
                <w:b/>
                <w:bCs/>
              </w:rPr>
              <w:t>one</w:t>
            </w:r>
            <w:r w:rsidRPr="003E50D8">
              <w:rPr>
                <w:rFonts w:eastAsia="Times New Roman" w:cstheme="minorHAnsi"/>
                <w:bCs/>
              </w:rPr>
              <w:t xml:space="preserve"> </w:t>
            </w:r>
            <w:r>
              <w:rPr>
                <w:rFonts w:eastAsia="Times New Roman" w:cstheme="minorHAnsi"/>
                <w:bCs/>
              </w:rPr>
              <w:t xml:space="preserve">positive and </w:t>
            </w:r>
            <w:r w:rsidRPr="003E50D8">
              <w:rPr>
                <w:rFonts w:eastAsia="Times New Roman" w:cstheme="minorHAnsi"/>
                <w:b/>
                <w:bCs/>
              </w:rPr>
              <w:t>one</w:t>
            </w:r>
            <w:r>
              <w:rPr>
                <w:rFonts w:eastAsia="Times New Roman" w:cstheme="minorHAnsi"/>
                <w:bCs/>
              </w:rPr>
              <w:t xml:space="preserve"> negative impact of </w:t>
            </w:r>
            <w:r>
              <w:t>the changes in the spatial distribution</w:t>
            </w:r>
            <w:r w:rsidR="001E6CE6">
              <w:rPr>
                <w:rFonts w:eastAsia="Times New Roman" w:cstheme="minorHAnsi"/>
                <w:bCs/>
              </w:rPr>
              <w:t>. I</w:t>
            </w:r>
            <w:r w:rsidRPr="003E50D8">
              <w:rPr>
                <w:rFonts w:eastAsia="Times New Roman" w:cstheme="minorHAnsi"/>
                <w:bCs/>
              </w:rPr>
              <w:t xml:space="preserve">nclude evidence to support your </w:t>
            </w:r>
            <w:r>
              <w:rPr>
                <w:rFonts w:eastAsia="Times New Roman" w:cstheme="minorHAnsi"/>
                <w:bCs/>
              </w:rPr>
              <w:t>explanation.</w:t>
            </w:r>
            <w:r w:rsidRPr="003E50D8">
              <w:tab/>
              <w:t>(</w:t>
            </w:r>
            <w:r>
              <w:t>6</w:t>
            </w:r>
            <w:r w:rsidRPr="003E50D8">
              <w:t xml:space="preserve"> marks)</w:t>
            </w:r>
          </w:p>
        </w:tc>
      </w:tr>
      <w:tr w:rsidR="003E50D8" w:rsidRPr="003E50D8" w14:paraId="476C7919" w14:textId="77777777" w:rsidTr="00CE251B">
        <w:trPr>
          <w:trHeight w:val="2573"/>
        </w:trPr>
        <w:tc>
          <w:tcPr>
            <w:tcW w:w="4732" w:type="dxa"/>
            <w:vAlign w:val="center"/>
          </w:tcPr>
          <w:p w14:paraId="3C244DDD" w14:textId="77777777" w:rsidR="003E50D8" w:rsidRPr="003E50D8" w:rsidRDefault="003E50D8" w:rsidP="003E50D8">
            <w:pPr>
              <w:tabs>
                <w:tab w:val="right" w:pos="8222"/>
              </w:tabs>
              <w:spacing w:after="0"/>
              <w:rPr>
                <w:rFonts w:eastAsia="Times New Roman" w:cstheme="minorHAnsi"/>
                <w:bCs/>
              </w:rPr>
            </w:pPr>
          </w:p>
        </w:tc>
        <w:tc>
          <w:tcPr>
            <w:tcW w:w="4732" w:type="dxa"/>
            <w:vAlign w:val="center"/>
          </w:tcPr>
          <w:p w14:paraId="57CBFB17" w14:textId="77777777" w:rsidR="003E50D8" w:rsidRPr="003E50D8" w:rsidRDefault="003E50D8" w:rsidP="003E50D8">
            <w:pPr>
              <w:tabs>
                <w:tab w:val="right" w:pos="8222"/>
              </w:tabs>
              <w:spacing w:after="0"/>
              <w:rPr>
                <w:rFonts w:eastAsia="Times New Roman" w:cstheme="minorHAnsi"/>
                <w:bCs/>
              </w:rPr>
            </w:pPr>
          </w:p>
        </w:tc>
      </w:tr>
    </w:tbl>
    <w:p w14:paraId="276E8275" w14:textId="77777777" w:rsidR="003E50D8" w:rsidRPr="003E50D8" w:rsidRDefault="003E50D8" w:rsidP="003E50D8">
      <w:pPr>
        <w:rPr>
          <w:rFonts w:eastAsia="Times New Roman" w:cs="Arial"/>
        </w:rPr>
      </w:pPr>
      <w:r w:rsidRPr="003E50D8">
        <w:br w:type="page"/>
      </w:r>
    </w:p>
    <w:p w14:paraId="558F9C31" w14:textId="77777777" w:rsidR="00B72825" w:rsidRPr="003E50D8" w:rsidRDefault="00B72825" w:rsidP="00423145">
      <w:pPr>
        <w:pStyle w:val="SCSAHeading1"/>
        <w:rPr>
          <w:rFonts w:eastAsia="Times New Roman" w:cs="Arial"/>
          <w:b/>
          <w:bCs/>
          <w:szCs w:val="24"/>
        </w:rPr>
      </w:pPr>
      <w:r w:rsidRPr="003E50D8">
        <w:lastRenderedPageBreak/>
        <w:t xml:space="preserve">Marking key for </w:t>
      </w:r>
      <w:r w:rsidR="00C45E39" w:rsidRPr="003E50D8">
        <w:t xml:space="preserve">sample assessment task </w:t>
      </w:r>
      <w:r w:rsidR="007037BD" w:rsidRPr="003E50D8">
        <w:t>9</w:t>
      </w:r>
      <w:r w:rsidR="0017261F" w:rsidRPr="003E50D8">
        <w:t xml:space="preserve"> </w:t>
      </w:r>
      <w:r w:rsidR="000F3DC2" w:rsidRPr="003E50D8">
        <w:t>–</w:t>
      </w:r>
      <w:r w:rsidR="0017261F" w:rsidRPr="003E50D8">
        <w:t xml:space="preserve"> </w:t>
      </w:r>
      <w:r w:rsidRPr="003E50D8">
        <w:t xml:space="preserve">Unit </w:t>
      </w:r>
      <w:r w:rsidR="007037BD" w:rsidRPr="003E50D8">
        <w:t>4</w:t>
      </w:r>
    </w:p>
    <w:p w14:paraId="0167EDE7" w14:textId="3571CE33" w:rsidR="00B84620" w:rsidRPr="00B84620" w:rsidRDefault="00B84620" w:rsidP="00B84620">
      <w:pPr>
        <w:tabs>
          <w:tab w:val="right" w:pos="9072"/>
        </w:tabs>
        <w:rPr>
          <w:rFonts w:eastAsia="Times New Roman" w:cs="Arial"/>
          <w:b/>
          <w:bCs/>
          <w:lang w:val="en-GB" w:eastAsia="ja-JP"/>
        </w:rPr>
      </w:pPr>
      <w:r w:rsidRPr="00B84620">
        <w:rPr>
          <w:rFonts w:eastAsia="Times New Roman" w:cs="Arial"/>
          <w:b/>
          <w:bCs/>
          <w:lang w:val="en-GB" w:eastAsia="ja-JP"/>
        </w:rPr>
        <w:t>Part A: Inquiry process</w:t>
      </w:r>
    </w:p>
    <w:tbl>
      <w:tblPr>
        <w:tblW w:w="9072" w:type="dxa"/>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560" w:firstRow="1" w:lastRow="1" w:firstColumn="0" w:lastColumn="1" w:noHBand="0" w:noVBand="1"/>
      </w:tblPr>
      <w:tblGrid>
        <w:gridCol w:w="7655"/>
        <w:gridCol w:w="1417"/>
      </w:tblGrid>
      <w:tr w:rsidR="00B84620" w:rsidRPr="00B84620" w14:paraId="2C38B74E" w14:textId="77777777" w:rsidTr="007528F6">
        <w:trPr>
          <w:trHeight w:val="227"/>
        </w:trPr>
        <w:tc>
          <w:tcPr>
            <w:tcW w:w="7655" w:type="dxa"/>
            <w:tcBorders>
              <w:right w:val="single" w:sz="4" w:space="0" w:color="FFFFFF" w:themeColor="background1"/>
            </w:tcBorders>
            <w:shd w:val="clear" w:color="auto" w:fill="BD9FCF"/>
            <w:textDirection w:val="lrTbV"/>
            <w:vAlign w:val="center"/>
          </w:tcPr>
          <w:p w14:paraId="0B1E7231" w14:textId="77777777" w:rsidR="00B84620" w:rsidRPr="00716A8B" w:rsidRDefault="00B84620" w:rsidP="00B84620">
            <w:pPr>
              <w:spacing w:after="0"/>
              <w:jc w:val="center"/>
              <w:rPr>
                <w:rFonts w:cstheme="minorHAnsi"/>
                <w:b/>
                <w:bCs/>
                <w:sz w:val="20"/>
                <w:szCs w:val="20"/>
              </w:rPr>
            </w:pPr>
            <w:r w:rsidRPr="00716A8B">
              <w:rPr>
                <w:rFonts w:cstheme="minorHAnsi"/>
                <w:b/>
                <w:bCs/>
                <w:sz w:val="20"/>
                <w:szCs w:val="20"/>
              </w:rPr>
              <w:t>Description</w:t>
            </w:r>
          </w:p>
        </w:tc>
        <w:tc>
          <w:tcPr>
            <w:tcW w:w="1417" w:type="dxa"/>
            <w:tcBorders>
              <w:left w:val="single" w:sz="4" w:space="0" w:color="FFFFFF" w:themeColor="background1"/>
            </w:tcBorders>
            <w:shd w:val="clear" w:color="auto" w:fill="BD9FCF"/>
            <w:textDirection w:val="lrTbV"/>
            <w:vAlign w:val="center"/>
          </w:tcPr>
          <w:p w14:paraId="2A0F68EB" w14:textId="77777777" w:rsidR="00B84620" w:rsidRPr="00716A8B" w:rsidRDefault="00B84620" w:rsidP="00B84620">
            <w:pPr>
              <w:spacing w:after="0"/>
              <w:jc w:val="center"/>
              <w:rPr>
                <w:rFonts w:cstheme="minorHAnsi"/>
                <w:b/>
                <w:bCs/>
                <w:sz w:val="20"/>
                <w:szCs w:val="20"/>
              </w:rPr>
            </w:pPr>
            <w:r w:rsidRPr="00716A8B">
              <w:rPr>
                <w:rFonts w:cstheme="minorHAnsi"/>
                <w:b/>
                <w:bCs/>
                <w:sz w:val="20"/>
                <w:szCs w:val="20"/>
              </w:rPr>
              <w:t>Marks</w:t>
            </w:r>
          </w:p>
        </w:tc>
      </w:tr>
      <w:tr w:rsidR="00B84620" w:rsidRPr="00B84620" w14:paraId="38A7CABF" w14:textId="77777777" w:rsidTr="007528F6">
        <w:trPr>
          <w:trHeight w:val="227"/>
        </w:trPr>
        <w:tc>
          <w:tcPr>
            <w:tcW w:w="9072" w:type="dxa"/>
            <w:gridSpan w:val="2"/>
            <w:shd w:val="clear" w:color="auto" w:fill="auto"/>
            <w:textDirection w:val="lrTbV"/>
          </w:tcPr>
          <w:p w14:paraId="16DD08D0" w14:textId="77777777" w:rsidR="00B84620" w:rsidRPr="00B84620" w:rsidRDefault="00B84620" w:rsidP="00B84620">
            <w:pPr>
              <w:spacing w:after="0"/>
              <w:rPr>
                <w:rFonts w:eastAsia="Times New Roman" w:cs="Arial"/>
                <w:b/>
                <w:bCs/>
                <w:sz w:val="20"/>
                <w:szCs w:val="20"/>
              </w:rPr>
            </w:pPr>
            <w:r w:rsidRPr="00B84620">
              <w:rPr>
                <w:rFonts w:eastAsia="Times New Roman" w:cs="Arial"/>
                <w:b/>
                <w:sz w:val="20"/>
                <w:szCs w:val="20"/>
              </w:rPr>
              <w:t>Inquiry plan</w:t>
            </w:r>
          </w:p>
        </w:tc>
      </w:tr>
      <w:tr w:rsidR="00B84620" w:rsidRPr="00B84620" w14:paraId="6D7200E5" w14:textId="77777777" w:rsidTr="007528F6">
        <w:trPr>
          <w:trHeight w:val="227"/>
        </w:trPr>
        <w:tc>
          <w:tcPr>
            <w:tcW w:w="7655" w:type="dxa"/>
            <w:shd w:val="clear" w:color="auto" w:fill="auto"/>
            <w:textDirection w:val="lrTbV"/>
          </w:tcPr>
          <w:p w14:paraId="1819E5E8" w14:textId="033935D0" w:rsidR="00B84620" w:rsidRPr="00B84620" w:rsidRDefault="00B84620" w:rsidP="00B84620">
            <w:pPr>
              <w:spacing w:after="0"/>
              <w:rPr>
                <w:rFonts w:eastAsia="Times New Roman" w:cs="Arial"/>
                <w:sz w:val="20"/>
                <w:szCs w:val="20"/>
              </w:rPr>
            </w:pPr>
            <w:r w:rsidRPr="00B84620">
              <w:rPr>
                <w:rFonts w:eastAsia="Times New Roman" w:cs="Arial"/>
                <w:sz w:val="20"/>
                <w:szCs w:val="20"/>
              </w:rPr>
              <w:t>Presents a clear well</w:t>
            </w:r>
            <w:r w:rsidR="00F015B2">
              <w:rPr>
                <w:rFonts w:eastAsia="Times New Roman" w:cs="Arial"/>
                <w:sz w:val="20"/>
                <w:szCs w:val="20"/>
              </w:rPr>
              <w:t>-</w:t>
            </w:r>
            <w:r w:rsidRPr="00B84620">
              <w:rPr>
                <w:rFonts w:eastAsia="Times New Roman" w:cs="Arial"/>
                <w:sz w:val="20"/>
                <w:szCs w:val="20"/>
              </w:rPr>
              <w:t>organised plan for conducting the inquiry, which includes defined aims and appropriate methodology.</w:t>
            </w:r>
          </w:p>
        </w:tc>
        <w:tc>
          <w:tcPr>
            <w:tcW w:w="1417" w:type="dxa"/>
            <w:shd w:val="clear" w:color="auto" w:fill="auto"/>
            <w:textDirection w:val="lrTbV"/>
            <w:vAlign w:val="center"/>
          </w:tcPr>
          <w:p w14:paraId="3495AF47" w14:textId="77777777" w:rsidR="00B84620" w:rsidRPr="00B84620" w:rsidRDefault="00B84620" w:rsidP="00B84620">
            <w:pPr>
              <w:spacing w:after="0"/>
              <w:jc w:val="center"/>
              <w:rPr>
                <w:rFonts w:eastAsia="Times New Roman" w:cs="Arial"/>
                <w:sz w:val="20"/>
                <w:szCs w:val="20"/>
              </w:rPr>
            </w:pPr>
            <w:r w:rsidRPr="00B84620">
              <w:rPr>
                <w:rFonts w:eastAsia="Times New Roman" w:cs="Arial"/>
                <w:sz w:val="20"/>
                <w:szCs w:val="20"/>
              </w:rPr>
              <w:t>4</w:t>
            </w:r>
          </w:p>
        </w:tc>
      </w:tr>
      <w:tr w:rsidR="00B84620" w:rsidRPr="00B84620" w14:paraId="2F52542F" w14:textId="77777777" w:rsidTr="007528F6">
        <w:trPr>
          <w:trHeight w:val="227"/>
        </w:trPr>
        <w:tc>
          <w:tcPr>
            <w:tcW w:w="7655" w:type="dxa"/>
            <w:shd w:val="clear" w:color="auto" w:fill="auto"/>
            <w:textDirection w:val="lrTbV"/>
          </w:tcPr>
          <w:p w14:paraId="499943AE" w14:textId="77777777" w:rsidR="00B84620" w:rsidRPr="00B84620" w:rsidRDefault="00B84620" w:rsidP="00B84620">
            <w:pPr>
              <w:spacing w:after="0"/>
              <w:rPr>
                <w:rFonts w:eastAsia="Times New Roman" w:cs="Arial"/>
                <w:sz w:val="20"/>
                <w:szCs w:val="20"/>
              </w:rPr>
            </w:pPr>
            <w:r w:rsidRPr="00B84620">
              <w:rPr>
                <w:rFonts w:eastAsia="Times New Roman" w:cs="Arial"/>
                <w:sz w:val="20"/>
                <w:szCs w:val="20"/>
              </w:rPr>
              <w:t>Presents a simple organised plan for conducting the inquiry, which includes some defined aims and methodology.</w:t>
            </w:r>
          </w:p>
        </w:tc>
        <w:tc>
          <w:tcPr>
            <w:tcW w:w="1417" w:type="dxa"/>
            <w:shd w:val="clear" w:color="auto" w:fill="auto"/>
            <w:textDirection w:val="lrTbV"/>
            <w:vAlign w:val="center"/>
          </w:tcPr>
          <w:p w14:paraId="17C65908" w14:textId="77777777" w:rsidR="00B84620" w:rsidRPr="00B84620" w:rsidRDefault="00B84620" w:rsidP="00B84620">
            <w:pPr>
              <w:spacing w:after="0"/>
              <w:jc w:val="center"/>
              <w:rPr>
                <w:rFonts w:eastAsia="Times New Roman" w:cs="Arial"/>
                <w:sz w:val="20"/>
                <w:szCs w:val="20"/>
              </w:rPr>
            </w:pPr>
            <w:r w:rsidRPr="00B84620">
              <w:rPr>
                <w:rFonts w:eastAsia="Times New Roman" w:cs="Arial"/>
                <w:sz w:val="20"/>
                <w:szCs w:val="20"/>
              </w:rPr>
              <w:t>3</w:t>
            </w:r>
          </w:p>
        </w:tc>
      </w:tr>
      <w:tr w:rsidR="00B84620" w:rsidRPr="00B84620" w14:paraId="4E9EA7A1" w14:textId="77777777" w:rsidTr="007528F6">
        <w:trPr>
          <w:trHeight w:val="227"/>
        </w:trPr>
        <w:tc>
          <w:tcPr>
            <w:tcW w:w="7655" w:type="dxa"/>
            <w:shd w:val="clear" w:color="auto" w:fill="auto"/>
            <w:textDirection w:val="lrTbV"/>
          </w:tcPr>
          <w:p w14:paraId="04746578" w14:textId="77777777" w:rsidR="00B84620" w:rsidRPr="00B84620" w:rsidRDefault="00B84620" w:rsidP="00B84620">
            <w:pPr>
              <w:spacing w:after="0"/>
              <w:rPr>
                <w:rFonts w:eastAsia="Times New Roman" w:cs="Arial"/>
                <w:sz w:val="20"/>
                <w:szCs w:val="20"/>
              </w:rPr>
            </w:pPr>
            <w:r w:rsidRPr="00B84620">
              <w:rPr>
                <w:rFonts w:eastAsia="Times New Roman" w:cs="Arial"/>
                <w:sz w:val="20"/>
                <w:szCs w:val="20"/>
              </w:rPr>
              <w:t>Presents a generalised brief plan for conducting the inquiry with limited defined aims and/or methodology.</w:t>
            </w:r>
          </w:p>
        </w:tc>
        <w:tc>
          <w:tcPr>
            <w:tcW w:w="1417" w:type="dxa"/>
            <w:shd w:val="clear" w:color="auto" w:fill="auto"/>
            <w:textDirection w:val="lrTbV"/>
            <w:vAlign w:val="center"/>
          </w:tcPr>
          <w:p w14:paraId="006570A2" w14:textId="77777777" w:rsidR="00B84620" w:rsidRPr="00B84620" w:rsidRDefault="00B84620" w:rsidP="00B84620">
            <w:pPr>
              <w:spacing w:after="0"/>
              <w:jc w:val="center"/>
              <w:rPr>
                <w:rFonts w:eastAsia="Times New Roman" w:cs="Arial"/>
                <w:sz w:val="20"/>
                <w:szCs w:val="20"/>
              </w:rPr>
            </w:pPr>
            <w:r w:rsidRPr="00B84620">
              <w:rPr>
                <w:rFonts w:eastAsia="Times New Roman" w:cs="Arial"/>
                <w:sz w:val="20"/>
                <w:szCs w:val="20"/>
              </w:rPr>
              <w:t>2</w:t>
            </w:r>
          </w:p>
        </w:tc>
      </w:tr>
      <w:tr w:rsidR="00B84620" w:rsidRPr="00B84620" w14:paraId="3300CF1D" w14:textId="77777777" w:rsidTr="007528F6">
        <w:trPr>
          <w:trHeight w:val="227"/>
        </w:trPr>
        <w:tc>
          <w:tcPr>
            <w:tcW w:w="7655" w:type="dxa"/>
            <w:shd w:val="clear" w:color="auto" w:fill="auto"/>
            <w:textDirection w:val="lrTbV"/>
          </w:tcPr>
          <w:p w14:paraId="3791AED8" w14:textId="77777777" w:rsidR="00B84620" w:rsidRPr="00B84620" w:rsidRDefault="00B84620" w:rsidP="00B84620">
            <w:pPr>
              <w:spacing w:after="0"/>
              <w:rPr>
                <w:rFonts w:eastAsia="Times New Roman" w:cs="Arial"/>
                <w:sz w:val="20"/>
                <w:szCs w:val="20"/>
              </w:rPr>
            </w:pPr>
            <w:r w:rsidRPr="00B84620">
              <w:rPr>
                <w:rFonts w:eastAsia="Times New Roman" w:cs="Arial"/>
                <w:sz w:val="20"/>
                <w:szCs w:val="20"/>
              </w:rPr>
              <w:t>Presents some generalised brief statements about the inquiry process.</w:t>
            </w:r>
          </w:p>
        </w:tc>
        <w:tc>
          <w:tcPr>
            <w:tcW w:w="1417" w:type="dxa"/>
            <w:shd w:val="clear" w:color="auto" w:fill="auto"/>
            <w:textDirection w:val="lrTbV"/>
            <w:vAlign w:val="center"/>
          </w:tcPr>
          <w:p w14:paraId="6AED7726" w14:textId="77777777" w:rsidR="00B84620" w:rsidRPr="00B84620" w:rsidRDefault="00B84620" w:rsidP="00B84620">
            <w:pPr>
              <w:spacing w:after="0"/>
              <w:jc w:val="center"/>
              <w:rPr>
                <w:rFonts w:eastAsia="Times New Roman" w:cs="Arial"/>
                <w:sz w:val="20"/>
                <w:szCs w:val="20"/>
              </w:rPr>
            </w:pPr>
            <w:r w:rsidRPr="00B84620">
              <w:rPr>
                <w:rFonts w:eastAsia="Times New Roman" w:cs="Arial"/>
                <w:sz w:val="20"/>
                <w:szCs w:val="20"/>
              </w:rPr>
              <w:t>1</w:t>
            </w:r>
          </w:p>
        </w:tc>
      </w:tr>
      <w:tr w:rsidR="00B84620" w:rsidRPr="00B84620" w14:paraId="5B106BBC" w14:textId="77777777" w:rsidTr="007528F6">
        <w:trPr>
          <w:trHeight w:val="227"/>
        </w:trPr>
        <w:tc>
          <w:tcPr>
            <w:tcW w:w="7655" w:type="dxa"/>
            <w:shd w:val="clear" w:color="auto" w:fill="auto"/>
            <w:textDirection w:val="lrTbV"/>
            <w:vAlign w:val="center"/>
          </w:tcPr>
          <w:p w14:paraId="41164B00" w14:textId="77777777" w:rsidR="00B84620" w:rsidRPr="00B84620" w:rsidRDefault="00B84620" w:rsidP="00B84620">
            <w:pPr>
              <w:spacing w:after="0"/>
              <w:jc w:val="right"/>
              <w:rPr>
                <w:rFonts w:eastAsia="Times New Roman" w:cs="Arial"/>
                <w:b/>
                <w:sz w:val="20"/>
                <w:szCs w:val="20"/>
              </w:rPr>
            </w:pPr>
            <w:r w:rsidRPr="00B84620">
              <w:rPr>
                <w:rFonts w:eastAsia="Times New Roman" w:cs="Arial"/>
                <w:b/>
                <w:sz w:val="20"/>
                <w:szCs w:val="20"/>
              </w:rPr>
              <w:t>Subtotal</w:t>
            </w:r>
          </w:p>
        </w:tc>
        <w:tc>
          <w:tcPr>
            <w:tcW w:w="1417" w:type="dxa"/>
            <w:shd w:val="clear" w:color="auto" w:fill="auto"/>
            <w:textDirection w:val="lrTbV"/>
            <w:vAlign w:val="center"/>
          </w:tcPr>
          <w:p w14:paraId="0F481313" w14:textId="3D5AEA19" w:rsidR="00B84620" w:rsidRPr="00B84620" w:rsidRDefault="00892E36" w:rsidP="00892E36">
            <w:pPr>
              <w:spacing w:after="0"/>
              <w:jc w:val="right"/>
              <w:rPr>
                <w:rFonts w:eastAsia="Times New Roman" w:cs="Arial"/>
                <w:b/>
                <w:sz w:val="20"/>
                <w:szCs w:val="20"/>
              </w:rPr>
            </w:pPr>
            <w:r>
              <w:rPr>
                <w:rFonts w:eastAsia="Times New Roman" w:cs="Arial"/>
                <w:b/>
                <w:sz w:val="20"/>
                <w:szCs w:val="20"/>
              </w:rPr>
              <w:t>/</w:t>
            </w:r>
            <w:r w:rsidR="00B84620" w:rsidRPr="00B84620">
              <w:rPr>
                <w:rFonts w:eastAsia="Times New Roman" w:cs="Arial"/>
                <w:b/>
                <w:sz w:val="20"/>
                <w:szCs w:val="20"/>
              </w:rPr>
              <w:t>4</w:t>
            </w:r>
          </w:p>
        </w:tc>
      </w:tr>
      <w:tr w:rsidR="00B84620" w:rsidRPr="00B84620" w14:paraId="053E9031" w14:textId="77777777" w:rsidTr="007528F6">
        <w:trPr>
          <w:trHeight w:val="227"/>
        </w:trPr>
        <w:tc>
          <w:tcPr>
            <w:tcW w:w="9072" w:type="dxa"/>
            <w:gridSpan w:val="2"/>
            <w:shd w:val="clear" w:color="auto" w:fill="auto"/>
            <w:textDirection w:val="lrTbV"/>
            <w:vAlign w:val="center"/>
          </w:tcPr>
          <w:p w14:paraId="2001EF1B" w14:textId="77777777" w:rsidR="00B84620" w:rsidRPr="00B84620" w:rsidRDefault="00B84620" w:rsidP="00B84620">
            <w:pPr>
              <w:spacing w:after="0"/>
              <w:rPr>
                <w:rFonts w:eastAsia="Times New Roman" w:cs="Arial"/>
                <w:b/>
                <w:sz w:val="20"/>
                <w:szCs w:val="20"/>
              </w:rPr>
            </w:pPr>
            <w:r w:rsidRPr="00B84620">
              <w:rPr>
                <w:rFonts w:eastAsia="Times New Roman" w:cs="Arial"/>
                <w:b/>
                <w:sz w:val="20"/>
                <w:szCs w:val="20"/>
              </w:rPr>
              <w:t>Selection of sources</w:t>
            </w:r>
          </w:p>
        </w:tc>
      </w:tr>
      <w:tr w:rsidR="00B84620" w:rsidRPr="00B84620" w14:paraId="74815958" w14:textId="77777777" w:rsidTr="007528F6">
        <w:trPr>
          <w:trHeight w:val="227"/>
        </w:trPr>
        <w:tc>
          <w:tcPr>
            <w:tcW w:w="7655" w:type="dxa"/>
            <w:shd w:val="clear" w:color="auto" w:fill="auto"/>
            <w:textDirection w:val="lrTbV"/>
          </w:tcPr>
          <w:p w14:paraId="4C2E4FD0" w14:textId="66227820" w:rsidR="00B84620" w:rsidRPr="00B84620" w:rsidRDefault="00B84620" w:rsidP="00B84620">
            <w:pPr>
              <w:spacing w:after="0"/>
              <w:rPr>
                <w:rFonts w:eastAsia="Times New Roman" w:cs="Arial"/>
                <w:sz w:val="20"/>
                <w:szCs w:val="20"/>
              </w:rPr>
            </w:pPr>
            <w:r w:rsidRPr="00B84620">
              <w:rPr>
                <w:rFonts w:eastAsia="Times New Roman" w:cs="Arial"/>
                <w:sz w:val="20"/>
                <w:szCs w:val="20"/>
              </w:rPr>
              <w:t xml:space="preserve">Selects a </w:t>
            </w:r>
            <w:r>
              <w:rPr>
                <w:rFonts w:eastAsia="Times New Roman" w:cs="Arial"/>
                <w:sz w:val="20"/>
                <w:szCs w:val="20"/>
              </w:rPr>
              <w:t>wide</w:t>
            </w:r>
            <w:r w:rsidRPr="00B84620">
              <w:rPr>
                <w:rFonts w:eastAsia="Times New Roman" w:cs="Arial"/>
                <w:sz w:val="20"/>
                <w:szCs w:val="20"/>
              </w:rPr>
              <w:t xml:space="preserve"> range of </w:t>
            </w:r>
            <w:r>
              <w:rPr>
                <w:rFonts w:eastAsia="Times New Roman" w:cs="Arial"/>
                <w:sz w:val="20"/>
                <w:szCs w:val="20"/>
              </w:rPr>
              <w:t xml:space="preserve">relevant </w:t>
            </w:r>
            <w:r w:rsidRPr="00B84620">
              <w:rPr>
                <w:rFonts w:eastAsia="Times New Roman" w:cs="Arial"/>
                <w:sz w:val="20"/>
                <w:szCs w:val="20"/>
              </w:rPr>
              <w:t>sources</w:t>
            </w:r>
            <w:r w:rsidR="00F015B2">
              <w:rPr>
                <w:rFonts w:eastAsia="Times New Roman" w:cs="Arial"/>
                <w:sz w:val="20"/>
                <w:szCs w:val="20"/>
              </w:rPr>
              <w:t>.</w:t>
            </w:r>
          </w:p>
        </w:tc>
        <w:tc>
          <w:tcPr>
            <w:tcW w:w="1417" w:type="dxa"/>
            <w:shd w:val="clear" w:color="auto" w:fill="auto"/>
            <w:textDirection w:val="lrTbV"/>
            <w:vAlign w:val="center"/>
          </w:tcPr>
          <w:p w14:paraId="27B8B841" w14:textId="77777777" w:rsidR="00B84620" w:rsidRPr="00B84620" w:rsidRDefault="00B84620" w:rsidP="00B84620">
            <w:pPr>
              <w:spacing w:after="0"/>
              <w:jc w:val="center"/>
              <w:rPr>
                <w:rFonts w:cstheme="minorHAnsi"/>
                <w:bCs/>
                <w:sz w:val="20"/>
                <w:szCs w:val="20"/>
              </w:rPr>
            </w:pPr>
            <w:r w:rsidRPr="00B84620">
              <w:rPr>
                <w:rFonts w:cstheme="minorHAnsi"/>
                <w:bCs/>
                <w:sz w:val="20"/>
                <w:szCs w:val="20"/>
              </w:rPr>
              <w:t>2</w:t>
            </w:r>
          </w:p>
        </w:tc>
      </w:tr>
      <w:tr w:rsidR="00B84620" w:rsidRPr="00B84620" w14:paraId="3B757CEC" w14:textId="77777777" w:rsidTr="007528F6">
        <w:trPr>
          <w:trHeight w:val="227"/>
        </w:trPr>
        <w:tc>
          <w:tcPr>
            <w:tcW w:w="7655" w:type="dxa"/>
            <w:shd w:val="clear" w:color="auto" w:fill="auto"/>
            <w:textDirection w:val="lrTbV"/>
            <w:vAlign w:val="center"/>
          </w:tcPr>
          <w:p w14:paraId="214D8CF7" w14:textId="77777777" w:rsidR="00B84620" w:rsidRPr="00B84620" w:rsidRDefault="00B84620" w:rsidP="00B84620">
            <w:pPr>
              <w:spacing w:after="0"/>
              <w:rPr>
                <w:rFonts w:eastAsia="Times New Roman" w:cs="Arial"/>
                <w:sz w:val="20"/>
                <w:szCs w:val="20"/>
              </w:rPr>
            </w:pPr>
            <w:r w:rsidRPr="00B84620">
              <w:rPr>
                <w:rFonts w:eastAsia="Times New Roman" w:cs="Arial"/>
                <w:sz w:val="20"/>
                <w:szCs w:val="20"/>
              </w:rPr>
              <w:t xml:space="preserve">Selects some </w:t>
            </w:r>
            <w:r>
              <w:rPr>
                <w:rFonts w:eastAsia="Times New Roman" w:cs="Arial"/>
                <w:bCs/>
                <w:sz w:val="20"/>
                <w:szCs w:val="20"/>
              </w:rPr>
              <w:t>relevant</w:t>
            </w:r>
            <w:r w:rsidRPr="00B84620">
              <w:rPr>
                <w:rFonts w:eastAsia="Times New Roman" w:cs="Arial"/>
                <w:bCs/>
                <w:sz w:val="20"/>
                <w:szCs w:val="20"/>
              </w:rPr>
              <w:t xml:space="preserve"> sources</w:t>
            </w:r>
            <w:r>
              <w:rPr>
                <w:rFonts w:eastAsia="Times New Roman" w:cs="Arial"/>
                <w:bCs/>
                <w:sz w:val="20"/>
                <w:szCs w:val="20"/>
              </w:rPr>
              <w:t>.</w:t>
            </w:r>
          </w:p>
        </w:tc>
        <w:tc>
          <w:tcPr>
            <w:tcW w:w="1417" w:type="dxa"/>
            <w:shd w:val="clear" w:color="auto" w:fill="auto"/>
            <w:textDirection w:val="lrTbV"/>
            <w:vAlign w:val="center"/>
          </w:tcPr>
          <w:p w14:paraId="3725AD48" w14:textId="77777777" w:rsidR="00B84620" w:rsidRPr="00B84620" w:rsidRDefault="00B84620" w:rsidP="00B84620">
            <w:pPr>
              <w:spacing w:after="0"/>
              <w:jc w:val="center"/>
              <w:rPr>
                <w:rFonts w:cstheme="minorHAnsi"/>
                <w:bCs/>
                <w:sz w:val="20"/>
                <w:szCs w:val="20"/>
              </w:rPr>
            </w:pPr>
            <w:r w:rsidRPr="00B84620">
              <w:rPr>
                <w:rFonts w:cstheme="minorHAnsi"/>
                <w:bCs/>
                <w:sz w:val="20"/>
                <w:szCs w:val="20"/>
              </w:rPr>
              <w:t>1</w:t>
            </w:r>
          </w:p>
        </w:tc>
      </w:tr>
      <w:tr w:rsidR="00B84620" w:rsidRPr="00B84620" w14:paraId="40009461" w14:textId="77777777" w:rsidTr="007528F6">
        <w:trPr>
          <w:trHeight w:val="227"/>
        </w:trPr>
        <w:tc>
          <w:tcPr>
            <w:tcW w:w="7655" w:type="dxa"/>
            <w:shd w:val="clear" w:color="auto" w:fill="auto"/>
            <w:textDirection w:val="lrTbV"/>
            <w:vAlign w:val="center"/>
          </w:tcPr>
          <w:p w14:paraId="25463471" w14:textId="77777777" w:rsidR="00B84620" w:rsidRPr="00B84620" w:rsidRDefault="00B84620" w:rsidP="00B84620">
            <w:pPr>
              <w:spacing w:after="0"/>
              <w:jc w:val="right"/>
              <w:rPr>
                <w:rFonts w:cstheme="minorHAnsi"/>
                <w:sz w:val="20"/>
                <w:szCs w:val="20"/>
              </w:rPr>
            </w:pPr>
            <w:r w:rsidRPr="00B84620">
              <w:rPr>
                <w:rFonts w:cstheme="minorHAnsi"/>
                <w:b/>
                <w:sz w:val="20"/>
                <w:szCs w:val="20"/>
              </w:rPr>
              <w:t>Subtotal</w:t>
            </w:r>
          </w:p>
        </w:tc>
        <w:tc>
          <w:tcPr>
            <w:tcW w:w="1417" w:type="dxa"/>
            <w:shd w:val="clear" w:color="auto" w:fill="auto"/>
            <w:textDirection w:val="lrTbV"/>
            <w:vAlign w:val="center"/>
          </w:tcPr>
          <w:p w14:paraId="11568A34" w14:textId="6D99FE37" w:rsidR="00B84620" w:rsidRPr="00B84620" w:rsidRDefault="00892E36" w:rsidP="00892E36">
            <w:pPr>
              <w:spacing w:after="0"/>
              <w:jc w:val="right"/>
              <w:rPr>
                <w:rFonts w:cstheme="minorHAnsi"/>
                <w:b/>
                <w:bCs/>
                <w:sz w:val="20"/>
                <w:szCs w:val="20"/>
              </w:rPr>
            </w:pPr>
            <w:r>
              <w:rPr>
                <w:rFonts w:cstheme="minorHAnsi"/>
                <w:b/>
                <w:bCs/>
                <w:sz w:val="20"/>
                <w:szCs w:val="20"/>
              </w:rPr>
              <w:t>/</w:t>
            </w:r>
            <w:r w:rsidR="00B84620" w:rsidRPr="00B84620">
              <w:rPr>
                <w:rFonts w:cstheme="minorHAnsi"/>
                <w:b/>
                <w:bCs/>
                <w:sz w:val="20"/>
                <w:szCs w:val="20"/>
              </w:rPr>
              <w:t>2</w:t>
            </w:r>
          </w:p>
        </w:tc>
      </w:tr>
      <w:tr w:rsidR="00B84620" w:rsidRPr="00B84620" w14:paraId="1CD7AE2D" w14:textId="77777777" w:rsidTr="007528F6">
        <w:trPr>
          <w:trHeight w:val="283"/>
        </w:trPr>
        <w:tc>
          <w:tcPr>
            <w:tcW w:w="9072" w:type="dxa"/>
            <w:gridSpan w:val="2"/>
            <w:shd w:val="clear" w:color="auto" w:fill="auto"/>
            <w:textDirection w:val="lrTbV"/>
          </w:tcPr>
          <w:p w14:paraId="71491C82" w14:textId="77777777" w:rsidR="00B84620" w:rsidRPr="00B84620" w:rsidRDefault="00B84620" w:rsidP="00B84620">
            <w:pPr>
              <w:spacing w:after="0"/>
              <w:rPr>
                <w:rFonts w:eastAsia="Times New Roman" w:cstheme="minorHAnsi"/>
                <w:b/>
                <w:bCs/>
                <w:sz w:val="20"/>
                <w:szCs w:val="20"/>
              </w:rPr>
            </w:pPr>
            <w:r w:rsidRPr="00B84620">
              <w:rPr>
                <w:rFonts w:eastAsia="Times New Roman" w:cs="Arial"/>
                <w:b/>
                <w:sz w:val="20"/>
                <w:szCs w:val="20"/>
              </w:rPr>
              <w:t>Note</w:t>
            </w:r>
            <w:r w:rsidRPr="00B84620">
              <w:rPr>
                <w:rFonts w:eastAsia="Times New Roman" w:cs="Arial"/>
                <w:b/>
                <w:sz w:val="20"/>
                <w:szCs w:val="20"/>
              </w:rPr>
              <w:softHyphen/>
              <w:t>-making</w:t>
            </w:r>
          </w:p>
        </w:tc>
      </w:tr>
      <w:tr w:rsidR="00B84620" w:rsidRPr="00B84620" w14:paraId="1FF60CE4" w14:textId="77777777" w:rsidTr="007528F6">
        <w:trPr>
          <w:trHeight w:val="283"/>
        </w:trPr>
        <w:tc>
          <w:tcPr>
            <w:tcW w:w="7655" w:type="dxa"/>
            <w:shd w:val="clear" w:color="auto" w:fill="auto"/>
            <w:textDirection w:val="lrTbV"/>
          </w:tcPr>
          <w:p w14:paraId="1941AD12" w14:textId="44D212ED" w:rsidR="00B84620" w:rsidRPr="00B84620" w:rsidRDefault="00B84620" w:rsidP="00B84620">
            <w:pPr>
              <w:spacing w:after="0"/>
              <w:rPr>
                <w:rFonts w:eastAsia="Times New Roman" w:cs="Arial"/>
                <w:sz w:val="20"/>
                <w:szCs w:val="20"/>
              </w:rPr>
            </w:pPr>
            <w:r w:rsidRPr="00B84620">
              <w:rPr>
                <w:rFonts w:eastAsia="Times New Roman" w:cs="Arial"/>
                <w:sz w:val="20"/>
                <w:szCs w:val="20"/>
              </w:rPr>
              <w:t>Records notes in a well</w:t>
            </w:r>
            <w:r w:rsidR="00F015B2">
              <w:rPr>
                <w:rFonts w:eastAsia="Times New Roman" w:cs="Arial"/>
                <w:sz w:val="20"/>
                <w:szCs w:val="20"/>
              </w:rPr>
              <w:t>-</w:t>
            </w:r>
            <w:r w:rsidRPr="00B84620">
              <w:rPr>
                <w:rFonts w:eastAsia="Times New Roman" w:cs="Arial"/>
                <w:sz w:val="20"/>
                <w:szCs w:val="20"/>
              </w:rPr>
              <w:t>organised manner, using an appropriate note-making framework.</w:t>
            </w:r>
          </w:p>
        </w:tc>
        <w:tc>
          <w:tcPr>
            <w:tcW w:w="1417" w:type="dxa"/>
            <w:shd w:val="clear" w:color="auto" w:fill="auto"/>
            <w:textDirection w:val="lrTbV"/>
            <w:vAlign w:val="center"/>
          </w:tcPr>
          <w:p w14:paraId="07995246" w14:textId="77777777" w:rsidR="00B84620" w:rsidRPr="00B84620" w:rsidRDefault="00B84620" w:rsidP="00B84620">
            <w:pPr>
              <w:spacing w:after="0"/>
              <w:jc w:val="center"/>
              <w:rPr>
                <w:rFonts w:eastAsia="Times New Roman" w:cs="Arial"/>
                <w:sz w:val="20"/>
                <w:szCs w:val="20"/>
              </w:rPr>
            </w:pPr>
            <w:r w:rsidRPr="00B84620">
              <w:rPr>
                <w:rFonts w:eastAsia="Times New Roman" w:cs="Arial"/>
                <w:sz w:val="20"/>
                <w:szCs w:val="20"/>
              </w:rPr>
              <w:t>2</w:t>
            </w:r>
          </w:p>
        </w:tc>
      </w:tr>
      <w:tr w:rsidR="00B84620" w:rsidRPr="00B84620" w14:paraId="66C392CB" w14:textId="77777777" w:rsidTr="007528F6">
        <w:trPr>
          <w:trHeight w:val="283"/>
        </w:trPr>
        <w:tc>
          <w:tcPr>
            <w:tcW w:w="7655" w:type="dxa"/>
            <w:shd w:val="clear" w:color="auto" w:fill="auto"/>
            <w:textDirection w:val="lrTbV"/>
          </w:tcPr>
          <w:p w14:paraId="3D5948EA" w14:textId="77777777" w:rsidR="00B84620" w:rsidRPr="00B84620" w:rsidRDefault="00B84620" w:rsidP="00B84620">
            <w:pPr>
              <w:spacing w:after="0"/>
              <w:rPr>
                <w:rFonts w:eastAsia="Times New Roman" w:cs="Arial"/>
                <w:sz w:val="20"/>
                <w:szCs w:val="20"/>
              </w:rPr>
            </w:pPr>
            <w:r w:rsidRPr="00B84620">
              <w:rPr>
                <w:rFonts w:eastAsia="Times New Roman" w:cs="Arial"/>
                <w:sz w:val="20"/>
                <w:szCs w:val="20"/>
              </w:rPr>
              <w:t>Records notes with limited organisation, using a simple format.</w:t>
            </w:r>
          </w:p>
        </w:tc>
        <w:tc>
          <w:tcPr>
            <w:tcW w:w="1417" w:type="dxa"/>
            <w:shd w:val="clear" w:color="auto" w:fill="auto"/>
            <w:textDirection w:val="lrTbV"/>
          </w:tcPr>
          <w:p w14:paraId="254F1ACB" w14:textId="77777777" w:rsidR="00B84620" w:rsidRPr="00B84620" w:rsidRDefault="00B84620" w:rsidP="00B84620">
            <w:pPr>
              <w:spacing w:after="0"/>
              <w:jc w:val="center"/>
              <w:rPr>
                <w:rFonts w:eastAsia="Times New Roman" w:cs="Arial"/>
                <w:sz w:val="20"/>
                <w:szCs w:val="20"/>
              </w:rPr>
            </w:pPr>
            <w:r w:rsidRPr="00B84620">
              <w:rPr>
                <w:rFonts w:eastAsia="Times New Roman" w:cs="Arial"/>
                <w:sz w:val="20"/>
                <w:szCs w:val="20"/>
              </w:rPr>
              <w:t>1</w:t>
            </w:r>
          </w:p>
        </w:tc>
      </w:tr>
      <w:tr w:rsidR="00B84620" w:rsidRPr="00B84620" w14:paraId="44B12E1F" w14:textId="77777777" w:rsidTr="007528F6">
        <w:trPr>
          <w:trHeight w:val="283"/>
        </w:trPr>
        <w:tc>
          <w:tcPr>
            <w:tcW w:w="7655" w:type="dxa"/>
            <w:shd w:val="clear" w:color="auto" w:fill="auto"/>
            <w:textDirection w:val="lrTbV"/>
            <w:vAlign w:val="center"/>
          </w:tcPr>
          <w:p w14:paraId="77E366A9" w14:textId="77777777" w:rsidR="00B84620" w:rsidRPr="00B84620" w:rsidRDefault="00B84620" w:rsidP="00B84620">
            <w:pPr>
              <w:spacing w:after="0"/>
              <w:jc w:val="right"/>
              <w:rPr>
                <w:rFonts w:eastAsia="Times New Roman" w:cs="Arial"/>
                <w:b/>
                <w:sz w:val="20"/>
                <w:szCs w:val="20"/>
              </w:rPr>
            </w:pPr>
            <w:r w:rsidRPr="00B84620">
              <w:rPr>
                <w:rFonts w:eastAsia="Times New Roman" w:cs="Arial"/>
                <w:b/>
                <w:sz w:val="20"/>
                <w:szCs w:val="20"/>
              </w:rPr>
              <w:t>Subtotal</w:t>
            </w:r>
          </w:p>
        </w:tc>
        <w:tc>
          <w:tcPr>
            <w:tcW w:w="1417" w:type="dxa"/>
            <w:shd w:val="clear" w:color="auto" w:fill="auto"/>
            <w:textDirection w:val="lrTbV"/>
          </w:tcPr>
          <w:p w14:paraId="69E65754" w14:textId="015BBE23" w:rsidR="00B84620" w:rsidRPr="00B84620" w:rsidRDefault="00892E36" w:rsidP="00892E36">
            <w:pPr>
              <w:spacing w:after="0"/>
              <w:jc w:val="right"/>
              <w:rPr>
                <w:rFonts w:eastAsia="Times New Roman" w:cs="Arial"/>
                <w:b/>
                <w:sz w:val="20"/>
                <w:szCs w:val="20"/>
              </w:rPr>
            </w:pPr>
            <w:r>
              <w:rPr>
                <w:rFonts w:eastAsia="Times New Roman" w:cs="Arial"/>
                <w:b/>
                <w:sz w:val="20"/>
                <w:szCs w:val="20"/>
              </w:rPr>
              <w:t>/</w:t>
            </w:r>
            <w:r w:rsidR="00B84620" w:rsidRPr="00B84620">
              <w:rPr>
                <w:rFonts w:eastAsia="Times New Roman" w:cs="Arial"/>
                <w:b/>
                <w:sz w:val="20"/>
                <w:szCs w:val="20"/>
              </w:rPr>
              <w:t>2</w:t>
            </w:r>
          </w:p>
        </w:tc>
      </w:tr>
      <w:tr w:rsidR="00B84620" w:rsidRPr="00B84620" w14:paraId="18D3EA77" w14:textId="77777777" w:rsidTr="007528F6">
        <w:trPr>
          <w:trHeight w:val="283"/>
        </w:trPr>
        <w:tc>
          <w:tcPr>
            <w:tcW w:w="7655" w:type="dxa"/>
            <w:shd w:val="clear" w:color="auto" w:fill="auto"/>
            <w:textDirection w:val="lrTbV"/>
          </w:tcPr>
          <w:p w14:paraId="5C4337B9" w14:textId="4C4F1247" w:rsidR="00B84620" w:rsidRPr="00B84620" w:rsidRDefault="00B84620" w:rsidP="00B84620">
            <w:pPr>
              <w:spacing w:after="0"/>
              <w:rPr>
                <w:rFonts w:eastAsia="Times New Roman" w:cs="Arial"/>
                <w:sz w:val="20"/>
                <w:szCs w:val="20"/>
              </w:rPr>
            </w:pPr>
            <w:r w:rsidRPr="00B84620">
              <w:rPr>
                <w:rFonts w:eastAsia="Times New Roman" w:cs="Arial"/>
                <w:sz w:val="20"/>
                <w:szCs w:val="20"/>
              </w:rPr>
              <w:t>Selects and records relevant information that address</w:t>
            </w:r>
            <w:r w:rsidR="00E63197">
              <w:rPr>
                <w:rFonts w:eastAsia="Times New Roman" w:cs="Arial"/>
                <w:sz w:val="20"/>
                <w:szCs w:val="20"/>
              </w:rPr>
              <w:t>es</w:t>
            </w:r>
            <w:r w:rsidRPr="00B84620">
              <w:rPr>
                <w:rFonts w:eastAsia="Times New Roman" w:cs="Arial"/>
                <w:sz w:val="20"/>
                <w:szCs w:val="20"/>
              </w:rPr>
              <w:t xml:space="preserve"> all aspects of the inquiry.</w:t>
            </w:r>
          </w:p>
        </w:tc>
        <w:tc>
          <w:tcPr>
            <w:tcW w:w="1417" w:type="dxa"/>
            <w:shd w:val="clear" w:color="auto" w:fill="auto"/>
            <w:textDirection w:val="lrTbV"/>
          </w:tcPr>
          <w:p w14:paraId="19BD9398" w14:textId="77777777" w:rsidR="00B84620" w:rsidRPr="00B84620" w:rsidRDefault="00B84620" w:rsidP="00B84620">
            <w:pPr>
              <w:spacing w:after="0"/>
              <w:jc w:val="center"/>
              <w:rPr>
                <w:rFonts w:eastAsia="Times New Roman" w:cs="Arial"/>
                <w:sz w:val="20"/>
                <w:szCs w:val="20"/>
              </w:rPr>
            </w:pPr>
            <w:r w:rsidRPr="00B84620">
              <w:rPr>
                <w:rFonts w:eastAsia="Times New Roman" w:cs="Arial"/>
                <w:sz w:val="20"/>
                <w:szCs w:val="20"/>
              </w:rPr>
              <w:t>2</w:t>
            </w:r>
          </w:p>
        </w:tc>
      </w:tr>
      <w:tr w:rsidR="00B84620" w:rsidRPr="00B84620" w14:paraId="3A3A5BCD" w14:textId="77777777" w:rsidTr="007528F6">
        <w:trPr>
          <w:trHeight w:val="283"/>
        </w:trPr>
        <w:tc>
          <w:tcPr>
            <w:tcW w:w="7655" w:type="dxa"/>
            <w:shd w:val="clear" w:color="auto" w:fill="auto"/>
            <w:textDirection w:val="lrTbV"/>
          </w:tcPr>
          <w:p w14:paraId="14D68C35" w14:textId="22732BE3" w:rsidR="00B84620" w:rsidRPr="00B84620" w:rsidRDefault="00B84620" w:rsidP="00B84620">
            <w:pPr>
              <w:spacing w:after="0"/>
              <w:rPr>
                <w:rFonts w:eastAsia="Times New Roman" w:cs="Arial"/>
                <w:sz w:val="20"/>
                <w:szCs w:val="20"/>
              </w:rPr>
            </w:pPr>
            <w:r w:rsidRPr="00B84620">
              <w:rPr>
                <w:rFonts w:eastAsia="Times New Roman" w:cs="Arial"/>
                <w:sz w:val="20"/>
                <w:szCs w:val="20"/>
              </w:rPr>
              <w:t>Selects and records some relevant information that address</w:t>
            </w:r>
            <w:r w:rsidR="00E63197">
              <w:rPr>
                <w:rFonts w:eastAsia="Times New Roman" w:cs="Arial"/>
                <w:sz w:val="20"/>
                <w:szCs w:val="20"/>
              </w:rPr>
              <w:t>es</w:t>
            </w:r>
            <w:r w:rsidRPr="00B84620">
              <w:rPr>
                <w:rFonts w:eastAsia="Times New Roman" w:cs="Arial"/>
                <w:sz w:val="20"/>
                <w:szCs w:val="20"/>
              </w:rPr>
              <w:t xml:space="preserve"> aspects of the inquiry.</w:t>
            </w:r>
          </w:p>
        </w:tc>
        <w:tc>
          <w:tcPr>
            <w:tcW w:w="1417" w:type="dxa"/>
            <w:shd w:val="clear" w:color="auto" w:fill="auto"/>
            <w:textDirection w:val="lrTbV"/>
          </w:tcPr>
          <w:p w14:paraId="05CD90D8" w14:textId="77777777" w:rsidR="00B84620" w:rsidRPr="00B84620" w:rsidRDefault="00B84620" w:rsidP="00B84620">
            <w:pPr>
              <w:spacing w:after="0"/>
              <w:jc w:val="center"/>
              <w:rPr>
                <w:rFonts w:eastAsia="Times New Roman" w:cs="Arial"/>
                <w:sz w:val="20"/>
                <w:szCs w:val="20"/>
              </w:rPr>
            </w:pPr>
            <w:r w:rsidRPr="00B84620">
              <w:rPr>
                <w:rFonts w:eastAsia="Times New Roman" w:cs="Arial"/>
                <w:sz w:val="20"/>
                <w:szCs w:val="20"/>
              </w:rPr>
              <w:t>1</w:t>
            </w:r>
          </w:p>
        </w:tc>
      </w:tr>
      <w:tr w:rsidR="00B84620" w:rsidRPr="00B84620" w14:paraId="19DA84C7" w14:textId="77777777" w:rsidTr="007528F6">
        <w:trPr>
          <w:trHeight w:val="283"/>
        </w:trPr>
        <w:tc>
          <w:tcPr>
            <w:tcW w:w="7655" w:type="dxa"/>
            <w:shd w:val="clear" w:color="auto" w:fill="auto"/>
            <w:textDirection w:val="lrTbV"/>
            <w:vAlign w:val="center"/>
          </w:tcPr>
          <w:p w14:paraId="6BE09D30" w14:textId="77777777" w:rsidR="00B84620" w:rsidRPr="00B84620" w:rsidRDefault="00B84620" w:rsidP="00B84620">
            <w:pPr>
              <w:spacing w:after="0"/>
              <w:jc w:val="right"/>
              <w:rPr>
                <w:rFonts w:eastAsia="Times New Roman" w:cs="Arial"/>
                <w:b/>
                <w:sz w:val="20"/>
                <w:szCs w:val="20"/>
              </w:rPr>
            </w:pPr>
            <w:r w:rsidRPr="00B84620">
              <w:rPr>
                <w:rFonts w:eastAsia="Times New Roman" w:cs="Arial"/>
                <w:b/>
                <w:sz w:val="20"/>
                <w:szCs w:val="20"/>
              </w:rPr>
              <w:t>Subtotal</w:t>
            </w:r>
          </w:p>
        </w:tc>
        <w:tc>
          <w:tcPr>
            <w:tcW w:w="1417" w:type="dxa"/>
            <w:shd w:val="clear" w:color="auto" w:fill="auto"/>
            <w:textDirection w:val="lrTbV"/>
            <w:vAlign w:val="center"/>
          </w:tcPr>
          <w:p w14:paraId="22FB32D9" w14:textId="66607C86" w:rsidR="00B84620" w:rsidRPr="000E15A4" w:rsidRDefault="00892E36" w:rsidP="00892E36">
            <w:pPr>
              <w:spacing w:after="0"/>
              <w:jc w:val="right"/>
              <w:rPr>
                <w:rFonts w:eastAsia="Times New Roman" w:cs="Arial"/>
                <w:b/>
                <w:bCs/>
                <w:sz w:val="20"/>
                <w:szCs w:val="20"/>
              </w:rPr>
            </w:pPr>
            <w:r>
              <w:rPr>
                <w:rFonts w:eastAsia="Times New Roman" w:cs="Arial"/>
                <w:b/>
                <w:bCs/>
                <w:sz w:val="20"/>
                <w:szCs w:val="20"/>
              </w:rPr>
              <w:t>/</w:t>
            </w:r>
            <w:r w:rsidR="00B84620" w:rsidRPr="000E15A4">
              <w:rPr>
                <w:rFonts w:eastAsia="Times New Roman" w:cs="Arial"/>
                <w:b/>
                <w:bCs/>
                <w:sz w:val="20"/>
                <w:szCs w:val="20"/>
              </w:rPr>
              <w:t>2</w:t>
            </w:r>
          </w:p>
        </w:tc>
      </w:tr>
      <w:tr w:rsidR="00B84620" w:rsidRPr="00B84620" w14:paraId="6757559B" w14:textId="77777777" w:rsidTr="007528F6">
        <w:trPr>
          <w:trHeight w:val="219"/>
        </w:trPr>
        <w:tc>
          <w:tcPr>
            <w:tcW w:w="9072" w:type="dxa"/>
            <w:gridSpan w:val="2"/>
            <w:shd w:val="clear" w:color="auto" w:fill="auto"/>
            <w:textDirection w:val="lrTbV"/>
            <w:vAlign w:val="center"/>
          </w:tcPr>
          <w:p w14:paraId="6F2486E1" w14:textId="77777777" w:rsidR="00B84620" w:rsidRPr="00B84620" w:rsidRDefault="00B84620" w:rsidP="00B84620">
            <w:pPr>
              <w:spacing w:after="0"/>
              <w:rPr>
                <w:rFonts w:eastAsia="Times New Roman" w:cs="Arial"/>
                <w:b/>
                <w:sz w:val="20"/>
                <w:szCs w:val="20"/>
              </w:rPr>
            </w:pPr>
            <w:r w:rsidRPr="00B84620">
              <w:rPr>
                <w:rFonts w:eastAsia="Times New Roman" w:cs="Arial"/>
                <w:b/>
                <w:sz w:val="20"/>
                <w:szCs w:val="20"/>
              </w:rPr>
              <w:t>Bibliography</w:t>
            </w:r>
          </w:p>
        </w:tc>
      </w:tr>
      <w:tr w:rsidR="00B84620" w:rsidRPr="00B84620" w14:paraId="13739EFF" w14:textId="77777777" w:rsidTr="007528F6">
        <w:trPr>
          <w:trHeight w:val="219"/>
        </w:trPr>
        <w:tc>
          <w:tcPr>
            <w:tcW w:w="7655" w:type="dxa"/>
            <w:shd w:val="clear" w:color="auto" w:fill="auto"/>
            <w:textDirection w:val="lrTbV"/>
            <w:vAlign w:val="center"/>
          </w:tcPr>
          <w:p w14:paraId="1C7BFC7E" w14:textId="77777777" w:rsidR="00B84620" w:rsidRPr="00B84620" w:rsidRDefault="00B84620" w:rsidP="00B84620">
            <w:pPr>
              <w:spacing w:after="0"/>
              <w:rPr>
                <w:rFonts w:eastAsia="Times New Roman" w:cs="Arial"/>
                <w:sz w:val="20"/>
                <w:szCs w:val="20"/>
              </w:rPr>
            </w:pPr>
            <w:r w:rsidRPr="00B84620">
              <w:rPr>
                <w:rFonts w:eastAsia="Times New Roman" w:cs="Arial"/>
                <w:sz w:val="20"/>
                <w:szCs w:val="20"/>
              </w:rPr>
              <w:t>Follows correct format according to the school protocols.</w:t>
            </w:r>
          </w:p>
        </w:tc>
        <w:tc>
          <w:tcPr>
            <w:tcW w:w="1417" w:type="dxa"/>
            <w:shd w:val="clear" w:color="auto" w:fill="auto"/>
            <w:textDirection w:val="lrTbV"/>
            <w:vAlign w:val="center"/>
          </w:tcPr>
          <w:p w14:paraId="5B9237CD" w14:textId="77777777" w:rsidR="00B84620" w:rsidRPr="00B84620" w:rsidRDefault="00B84620" w:rsidP="00B84620">
            <w:pPr>
              <w:spacing w:after="0"/>
              <w:jc w:val="center"/>
              <w:rPr>
                <w:rFonts w:eastAsia="Times New Roman" w:cs="Arial"/>
                <w:sz w:val="20"/>
                <w:szCs w:val="20"/>
              </w:rPr>
            </w:pPr>
            <w:r w:rsidRPr="00B84620">
              <w:rPr>
                <w:rFonts w:eastAsia="Times New Roman" w:cs="Arial"/>
                <w:sz w:val="20"/>
                <w:szCs w:val="20"/>
              </w:rPr>
              <w:t>2</w:t>
            </w:r>
          </w:p>
        </w:tc>
      </w:tr>
      <w:tr w:rsidR="00B84620" w:rsidRPr="00B84620" w14:paraId="411F6E04" w14:textId="77777777" w:rsidTr="007528F6">
        <w:trPr>
          <w:trHeight w:val="219"/>
        </w:trPr>
        <w:tc>
          <w:tcPr>
            <w:tcW w:w="7655" w:type="dxa"/>
            <w:shd w:val="clear" w:color="auto" w:fill="auto"/>
            <w:textDirection w:val="lrTbV"/>
            <w:vAlign w:val="center"/>
          </w:tcPr>
          <w:p w14:paraId="55A76936" w14:textId="77777777" w:rsidR="00B84620" w:rsidRPr="00B84620" w:rsidRDefault="00B84620" w:rsidP="00B84620">
            <w:pPr>
              <w:spacing w:after="0"/>
              <w:rPr>
                <w:rFonts w:eastAsia="Times New Roman" w:cs="Arial"/>
                <w:sz w:val="20"/>
                <w:szCs w:val="20"/>
              </w:rPr>
            </w:pPr>
            <w:r w:rsidRPr="00B84620">
              <w:rPr>
                <w:rFonts w:eastAsia="Times New Roman" w:cs="Arial"/>
                <w:sz w:val="20"/>
                <w:szCs w:val="20"/>
              </w:rPr>
              <w:t>Lists sources used.</w:t>
            </w:r>
          </w:p>
        </w:tc>
        <w:tc>
          <w:tcPr>
            <w:tcW w:w="1417" w:type="dxa"/>
            <w:shd w:val="clear" w:color="auto" w:fill="auto"/>
            <w:textDirection w:val="lrTbV"/>
            <w:vAlign w:val="center"/>
          </w:tcPr>
          <w:p w14:paraId="127C2EE3" w14:textId="77777777" w:rsidR="00B84620" w:rsidRPr="00B84620" w:rsidRDefault="00B84620" w:rsidP="00B84620">
            <w:pPr>
              <w:spacing w:after="0"/>
              <w:jc w:val="center"/>
              <w:rPr>
                <w:rFonts w:eastAsia="Times New Roman" w:cs="Arial"/>
                <w:sz w:val="20"/>
                <w:szCs w:val="20"/>
              </w:rPr>
            </w:pPr>
            <w:r w:rsidRPr="00B84620">
              <w:rPr>
                <w:rFonts w:eastAsia="Times New Roman" w:cs="Arial"/>
                <w:sz w:val="20"/>
                <w:szCs w:val="20"/>
              </w:rPr>
              <w:t>1</w:t>
            </w:r>
          </w:p>
        </w:tc>
      </w:tr>
      <w:tr w:rsidR="00B84620" w:rsidRPr="00B84620" w14:paraId="169DF9AA" w14:textId="77777777" w:rsidTr="007528F6">
        <w:trPr>
          <w:trHeight w:val="219"/>
        </w:trPr>
        <w:tc>
          <w:tcPr>
            <w:tcW w:w="7655" w:type="dxa"/>
            <w:shd w:val="clear" w:color="auto" w:fill="auto"/>
            <w:textDirection w:val="lrTbV"/>
            <w:vAlign w:val="center"/>
          </w:tcPr>
          <w:p w14:paraId="6DCC6817" w14:textId="77777777" w:rsidR="00B84620" w:rsidRPr="00B84620" w:rsidRDefault="00B84620" w:rsidP="00B84620">
            <w:pPr>
              <w:spacing w:after="0"/>
              <w:jc w:val="right"/>
              <w:rPr>
                <w:rFonts w:eastAsia="Times New Roman" w:cs="Arial"/>
                <w:b/>
                <w:sz w:val="20"/>
                <w:szCs w:val="20"/>
              </w:rPr>
            </w:pPr>
            <w:r w:rsidRPr="00B84620">
              <w:rPr>
                <w:rFonts w:eastAsia="Times New Roman" w:cs="Arial"/>
                <w:b/>
                <w:sz w:val="20"/>
                <w:szCs w:val="20"/>
              </w:rPr>
              <w:t>Subtotal</w:t>
            </w:r>
          </w:p>
        </w:tc>
        <w:tc>
          <w:tcPr>
            <w:tcW w:w="1417" w:type="dxa"/>
            <w:shd w:val="clear" w:color="auto" w:fill="auto"/>
            <w:textDirection w:val="lrTbV"/>
            <w:vAlign w:val="center"/>
          </w:tcPr>
          <w:p w14:paraId="55C235FC" w14:textId="7C29648B" w:rsidR="00B84620" w:rsidRPr="00B84620" w:rsidRDefault="00892E36" w:rsidP="00892E36">
            <w:pPr>
              <w:spacing w:after="0"/>
              <w:jc w:val="right"/>
              <w:rPr>
                <w:rFonts w:eastAsia="Times New Roman" w:cs="Arial"/>
                <w:b/>
                <w:sz w:val="20"/>
                <w:szCs w:val="20"/>
              </w:rPr>
            </w:pPr>
            <w:r>
              <w:rPr>
                <w:rFonts w:eastAsia="Times New Roman" w:cs="Arial"/>
                <w:b/>
                <w:sz w:val="20"/>
                <w:szCs w:val="20"/>
              </w:rPr>
              <w:t>/</w:t>
            </w:r>
            <w:r w:rsidR="00B84620" w:rsidRPr="00B84620">
              <w:rPr>
                <w:rFonts w:eastAsia="Times New Roman" w:cs="Arial"/>
                <w:b/>
                <w:sz w:val="20"/>
                <w:szCs w:val="20"/>
              </w:rPr>
              <w:t>2</w:t>
            </w:r>
          </w:p>
        </w:tc>
      </w:tr>
      <w:tr w:rsidR="00B84620" w:rsidRPr="00B84620" w14:paraId="3D1AF557" w14:textId="77777777" w:rsidTr="007528F6">
        <w:trPr>
          <w:trHeight w:val="219"/>
        </w:trPr>
        <w:tc>
          <w:tcPr>
            <w:tcW w:w="7655" w:type="dxa"/>
            <w:shd w:val="clear" w:color="auto" w:fill="auto"/>
            <w:textDirection w:val="lrTbV"/>
            <w:vAlign w:val="center"/>
          </w:tcPr>
          <w:p w14:paraId="457F9E90" w14:textId="77777777" w:rsidR="00B84620" w:rsidRPr="00B84620" w:rsidRDefault="00B84620" w:rsidP="00B84620">
            <w:pPr>
              <w:spacing w:after="0"/>
              <w:jc w:val="right"/>
              <w:rPr>
                <w:rFonts w:eastAsia="Times New Roman" w:cs="Arial"/>
                <w:b/>
                <w:sz w:val="20"/>
                <w:szCs w:val="20"/>
              </w:rPr>
            </w:pPr>
            <w:r w:rsidRPr="00B84620">
              <w:rPr>
                <w:rFonts w:eastAsia="Times New Roman" w:cs="Arial"/>
                <w:b/>
                <w:sz w:val="20"/>
                <w:szCs w:val="20"/>
              </w:rPr>
              <w:t>Total Part A</w:t>
            </w:r>
          </w:p>
        </w:tc>
        <w:tc>
          <w:tcPr>
            <w:tcW w:w="1417" w:type="dxa"/>
            <w:shd w:val="clear" w:color="auto" w:fill="auto"/>
            <w:textDirection w:val="lrTbV"/>
            <w:vAlign w:val="center"/>
          </w:tcPr>
          <w:p w14:paraId="4BF2CFCE" w14:textId="33CA7FA3" w:rsidR="00B84620" w:rsidRPr="00B84620" w:rsidRDefault="00892E36" w:rsidP="00892E36">
            <w:pPr>
              <w:spacing w:after="0"/>
              <w:jc w:val="right"/>
              <w:rPr>
                <w:rFonts w:eastAsia="Times New Roman" w:cs="Arial"/>
                <w:b/>
                <w:sz w:val="20"/>
                <w:szCs w:val="20"/>
              </w:rPr>
            </w:pPr>
            <w:r>
              <w:rPr>
                <w:rFonts w:eastAsia="Times New Roman" w:cs="Arial"/>
                <w:b/>
                <w:sz w:val="20"/>
                <w:szCs w:val="20"/>
              </w:rPr>
              <w:t>/</w:t>
            </w:r>
            <w:r w:rsidR="00B84620" w:rsidRPr="00B84620">
              <w:rPr>
                <w:rFonts w:eastAsia="Times New Roman" w:cs="Arial"/>
                <w:b/>
                <w:sz w:val="20"/>
                <w:szCs w:val="20"/>
              </w:rPr>
              <w:t>12</w:t>
            </w:r>
          </w:p>
        </w:tc>
      </w:tr>
    </w:tbl>
    <w:p w14:paraId="2AA76AD6" w14:textId="77777777" w:rsidR="00423145" w:rsidRDefault="00423145">
      <w:pPr>
        <w:spacing w:after="200"/>
        <w:rPr>
          <w:rFonts w:cs="Times New Roman"/>
          <w:b/>
        </w:rPr>
      </w:pPr>
      <w:r>
        <w:rPr>
          <w:rFonts w:cs="Times New Roman"/>
          <w:b/>
        </w:rPr>
        <w:br w:type="page"/>
      </w:r>
    </w:p>
    <w:p w14:paraId="4E42ECD6" w14:textId="5A0086F3" w:rsidR="00A6317B" w:rsidRPr="00565871" w:rsidRDefault="00A6317B" w:rsidP="00423145">
      <w:pPr>
        <w:spacing w:before="120"/>
        <w:rPr>
          <w:rFonts w:eastAsia="Times New Roman" w:cs="Arial"/>
          <w:bCs/>
          <w:sz w:val="20"/>
          <w:szCs w:val="20"/>
        </w:rPr>
      </w:pPr>
      <w:r>
        <w:rPr>
          <w:rFonts w:cs="Times New Roman"/>
          <w:b/>
        </w:rPr>
        <w:lastRenderedPageBreak/>
        <w:t xml:space="preserve">Part </w:t>
      </w:r>
      <w:r w:rsidR="00B84620">
        <w:rPr>
          <w:rFonts w:cs="Times New Roman"/>
          <w:b/>
        </w:rPr>
        <w:t>B</w:t>
      </w:r>
      <w:r>
        <w:rPr>
          <w:rFonts w:cs="Times New Roman"/>
          <w:b/>
        </w:rPr>
        <w:t xml:space="preserve">: </w:t>
      </w:r>
      <w:r w:rsidR="00B84620">
        <w:rPr>
          <w:rFonts w:cs="Times New Roman"/>
          <w:b/>
        </w:rPr>
        <w:t>Communicates findings</w:t>
      </w:r>
    </w:p>
    <w:tbl>
      <w:tblPr>
        <w:tblStyle w:val="TableGrid1"/>
        <w:tblW w:w="9072" w:type="dxa"/>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55"/>
        <w:gridCol w:w="1417"/>
      </w:tblGrid>
      <w:tr w:rsidR="005D47D3" w:rsidRPr="00BE2250" w14:paraId="0D9258E2" w14:textId="77777777" w:rsidTr="007528F6">
        <w:trPr>
          <w:trHeight w:val="20"/>
          <w:tblHeader/>
        </w:trPr>
        <w:tc>
          <w:tcPr>
            <w:tcW w:w="7655" w:type="dxa"/>
            <w:tcBorders>
              <w:right w:val="single" w:sz="4" w:space="0" w:color="FFFFFF" w:themeColor="background1"/>
            </w:tcBorders>
            <w:shd w:val="clear" w:color="auto" w:fill="BD9FCF"/>
          </w:tcPr>
          <w:p w14:paraId="4C7BC6F7" w14:textId="34D66861" w:rsidR="005D47D3" w:rsidRPr="00FB6CA2" w:rsidRDefault="00FB6CA2" w:rsidP="00AE2687">
            <w:pPr>
              <w:spacing w:after="0" w:line="276" w:lineRule="auto"/>
              <w:jc w:val="center"/>
              <w:rPr>
                <w:rFonts w:cs="Arial"/>
                <w:b/>
                <w:bCs/>
                <w:sz w:val="20"/>
                <w:szCs w:val="20"/>
              </w:rPr>
            </w:pPr>
            <w:r w:rsidRPr="00FB6CA2">
              <w:rPr>
                <w:rFonts w:cs="Arial"/>
                <w:b/>
                <w:bCs/>
                <w:sz w:val="20"/>
                <w:szCs w:val="20"/>
              </w:rPr>
              <w:t>Description</w:t>
            </w:r>
          </w:p>
        </w:tc>
        <w:tc>
          <w:tcPr>
            <w:tcW w:w="1417" w:type="dxa"/>
            <w:tcBorders>
              <w:left w:val="single" w:sz="4" w:space="0" w:color="FFFFFF" w:themeColor="background1"/>
            </w:tcBorders>
            <w:shd w:val="clear" w:color="auto" w:fill="BD9FCF"/>
            <w:vAlign w:val="center"/>
          </w:tcPr>
          <w:p w14:paraId="438CD9F5" w14:textId="74F075C9" w:rsidR="005D47D3" w:rsidRPr="00FB6CA2" w:rsidRDefault="00FB6CA2" w:rsidP="00AE2687">
            <w:pPr>
              <w:spacing w:after="0" w:line="276" w:lineRule="auto"/>
              <w:contextualSpacing/>
              <w:jc w:val="center"/>
              <w:rPr>
                <w:rFonts w:cs="Times New Roman"/>
                <w:b/>
                <w:bCs/>
                <w:sz w:val="20"/>
                <w:szCs w:val="20"/>
              </w:rPr>
            </w:pPr>
            <w:r w:rsidRPr="00FB6CA2">
              <w:rPr>
                <w:rFonts w:cs="Times New Roman"/>
                <w:b/>
                <w:bCs/>
                <w:sz w:val="20"/>
                <w:szCs w:val="20"/>
              </w:rPr>
              <w:t>Marks</w:t>
            </w:r>
          </w:p>
        </w:tc>
      </w:tr>
      <w:tr w:rsidR="00FB6CA2" w:rsidRPr="00BE2250" w14:paraId="532FEF47" w14:textId="77777777" w:rsidTr="007528F6">
        <w:trPr>
          <w:trHeight w:val="20"/>
        </w:trPr>
        <w:tc>
          <w:tcPr>
            <w:tcW w:w="9072" w:type="dxa"/>
            <w:gridSpan w:val="2"/>
            <w:shd w:val="clear" w:color="auto" w:fill="auto"/>
          </w:tcPr>
          <w:p w14:paraId="69FABCF5" w14:textId="785EB59A" w:rsidR="00FB6CA2" w:rsidRDefault="00FB6CA2" w:rsidP="00AE2687">
            <w:pPr>
              <w:spacing w:after="0" w:line="276" w:lineRule="auto"/>
              <w:contextualSpacing/>
              <w:rPr>
                <w:rFonts w:cs="Times New Roman"/>
                <w:sz w:val="20"/>
                <w:szCs w:val="20"/>
              </w:rPr>
            </w:pPr>
            <w:r>
              <w:rPr>
                <w:rFonts w:cs="Times New Roman"/>
                <w:b/>
                <w:sz w:val="20"/>
                <w:szCs w:val="20"/>
              </w:rPr>
              <w:t>How and where the music festival has spread (including maps and diagrams)</w:t>
            </w:r>
          </w:p>
        </w:tc>
      </w:tr>
      <w:tr w:rsidR="00FB6CA2" w:rsidRPr="00BE2250" w14:paraId="328EC398" w14:textId="77777777" w:rsidTr="007528F6">
        <w:trPr>
          <w:trHeight w:val="20"/>
        </w:trPr>
        <w:tc>
          <w:tcPr>
            <w:tcW w:w="7655" w:type="dxa"/>
            <w:shd w:val="clear" w:color="auto" w:fill="auto"/>
          </w:tcPr>
          <w:p w14:paraId="2A5B8BA1" w14:textId="77777777" w:rsidR="00FB6CA2" w:rsidRPr="0058429D" w:rsidRDefault="00FB6CA2" w:rsidP="00AE2687">
            <w:pPr>
              <w:spacing w:after="0" w:line="276" w:lineRule="auto"/>
              <w:rPr>
                <w:rFonts w:cs="Arial"/>
                <w:sz w:val="20"/>
                <w:szCs w:val="20"/>
              </w:rPr>
            </w:pPr>
            <w:r w:rsidRPr="0058429D">
              <w:rPr>
                <w:rFonts w:cs="Arial"/>
                <w:sz w:val="20"/>
                <w:szCs w:val="20"/>
              </w:rPr>
              <w:t>Describes in detail how and where the music festival has spread to over time, from its place/region of origin to other places/regions in the world.</w:t>
            </w:r>
          </w:p>
          <w:p w14:paraId="795FDEA2" w14:textId="15086061" w:rsidR="00FB6CA2" w:rsidRPr="0058429D" w:rsidRDefault="00FB6CA2" w:rsidP="00AE2687">
            <w:pPr>
              <w:spacing w:after="0" w:line="276" w:lineRule="auto"/>
              <w:rPr>
                <w:rFonts w:cs="Arial"/>
                <w:sz w:val="20"/>
                <w:szCs w:val="20"/>
              </w:rPr>
            </w:pPr>
            <w:r w:rsidRPr="0058429D">
              <w:rPr>
                <w:rFonts w:cs="Arial"/>
                <w:sz w:val="20"/>
                <w:szCs w:val="20"/>
              </w:rPr>
              <w:t>Includes maps and/or diagrams to support their answer.</w:t>
            </w:r>
          </w:p>
        </w:tc>
        <w:tc>
          <w:tcPr>
            <w:tcW w:w="1417" w:type="dxa"/>
            <w:shd w:val="clear" w:color="auto" w:fill="auto"/>
            <w:vAlign w:val="center"/>
          </w:tcPr>
          <w:p w14:paraId="6DECDAB2" w14:textId="7D662840" w:rsidR="00FB6CA2" w:rsidRDefault="00FB6CA2" w:rsidP="00AE2687">
            <w:pPr>
              <w:spacing w:after="0" w:line="276" w:lineRule="auto"/>
              <w:contextualSpacing/>
              <w:jc w:val="center"/>
              <w:rPr>
                <w:rFonts w:cs="Times New Roman"/>
                <w:sz w:val="20"/>
                <w:szCs w:val="20"/>
              </w:rPr>
            </w:pPr>
            <w:r>
              <w:rPr>
                <w:rFonts w:cs="Times New Roman"/>
                <w:sz w:val="20"/>
                <w:szCs w:val="20"/>
              </w:rPr>
              <w:t>3–4</w:t>
            </w:r>
          </w:p>
        </w:tc>
      </w:tr>
      <w:tr w:rsidR="005D47D3" w:rsidRPr="00BE2250" w14:paraId="0821D136" w14:textId="77777777" w:rsidTr="007528F6">
        <w:trPr>
          <w:trHeight w:val="20"/>
        </w:trPr>
        <w:tc>
          <w:tcPr>
            <w:tcW w:w="7655" w:type="dxa"/>
          </w:tcPr>
          <w:p w14:paraId="42689784" w14:textId="77777777" w:rsidR="005D47D3" w:rsidRPr="0058429D" w:rsidRDefault="005D47D3" w:rsidP="00AE2687">
            <w:pPr>
              <w:spacing w:after="0" w:line="276" w:lineRule="auto"/>
              <w:rPr>
                <w:rFonts w:cs="Arial"/>
                <w:sz w:val="20"/>
                <w:szCs w:val="20"/>
              </w:rPr>
            </w:pPr>
            <w:r w:rsidRPr="0058429D">
              <w:rPr>
                <w:rFonts w:cs="Arial"/>
                <w:sz w:val="20"/>
                <w:szCs w:val="20"/>
              </w:rPr>
              <w:t xml:space="preserve">Makes generalised statements about how and where the music festival has spread to over time, from its place/region of origin to other places/regions in the world. </w:t>
            </w:r>
          </w:p>
          <w:p w14:paraId="41896C62" w14:textId="77777777" w:rsidR="005D47D3" w:rsidRPr="00BE2250" w:rsidRDefault="005D47D3" w:rsidP="00AE2687">
            <w:pPr>
              <w:spacing w:after="0" w:line="276" w:lineRule="auto"/>
              <w:rPr>
                <w:rFonts w:cs="Times New Roman"/>
                <w:sz w:val="20"/>
                <w:szCs w:val="20"/>
              </w:rPr>
            </w:pPr>
            <w:r w:rsidRPr="0058429D">
              <w:rPr>
                <w:rFonts w:cs="Arial"/>
                <w:sz w:val="20"/>
                <w:szCs w:val="20"/>
              </w:rPr>
              <w:t>Includes maps and/or diagrams to support their answer.</w:t>
            </w:r>
          </w:p>
        </w:tc>
        <w:tc>
          <w:tcPr>
            <w:tcW w:w="1417" w:type="dxa"/>
            <w:vAlign w:val="center"/>
          </w:tcPr>
          <w:p w14:paraId="500FC5BD" w14:textId="77777777" w:rsidR="005D47D3" w:rsidRPr="00BE2250" w:rsidRDefault="005D47D3" w:rsidP="00AE2687">
            <w:pPr>
              <w:spacing w:after="0" w:line="276" w:lineRule="auto"/>
              <w:contextualSpacing/>
              <w:jc w:val="center"/>
              <w:rPr>
                <w:rFonts w:cs="Times New Roman"/>
                <w:sz w:val="20"/>
                <w:szCs w:val="20"/>
              </w:rPr>
            </w:pPr>
            <w:r>
              <w:rPr>
                <w:rFonts w:cs="Times New Roman"/>
                <w:sz w:val="20"/>
                <w:szCs w:val="20"/>
              </w:rPr>
              <w:t>1–2</w:t>
            </w:r>
          </w:p>
        </w:tc>
      </w:tr>
      <w:tr w:rsidR="005D47D3" w:rsidRPr="00BE2250" w14:paraId="6EC8546D" w14:textId="77777777" w:rsidTr="007528F6">
        <w:trPr>
          <w:trHeight w:val="20"/>
        </w:trPr>
        <w:tc>
          <w:tcPr>
            <w:tcW w:w="7655" w:type="dxa"/>
            <w:vAlign w:val="center"/>
          </w:tcPr>
          <w:p w14:paraId="1463A72A" w14:textId="0A18AFAA" w:rsidR="005D47D3" w:rsidRPr="00042816" w:rsidRDefault="005D47D3" w:rsidP="00AE2687">
            <w:pPr>
              <w:spacing w:after="0" w:line="276" w:lineRule="auto"/>
              <w:jc w:val="right"/>
              <w:rPr>
                <w:rFonts w:cs="Arial"/>
                <w:b/>
                <w:bCs/>
                <w:sz w:val="20"/>
                <w:szCs w:val="20"/>
              </w:rPr>
            </w:pPr>
            <w:r>
              <w:rPr>
                <w:rFonts w:cs="Arial"/>
                <w:b/>
                <w:bCs/>
                <w:sz w:val="20"/>
                <w:szCs w:val="20"/>
              </w:rPr>
              <w:t>Subtotal</w:t>
            </w:r>
          </w:p>
        </w:tc>
        <w:tc>
          <w:tcPr>
            <w:tcW w:w="1417" w:type="dxa"/>
            <w:vAlign w:val="center"/>
          </w:tcPr>
          <w:p w14:paraId="4E109F9E" w14:textId="2475653D" w:rsidR="005D47D3" w:rsidRPr="00042816" w:rsidRDefault="00FB6CA2" w:rsidP="00AE2687">
            <w:pPr>
              <w:spacing w:after="0" w:line="276" w:lineRule="auto"/>
              <w:contextualSpacing/>
              <w:jc w:val="right"/>
              <w:rPr>
                <w:rFonts w:cs="Times New Roman"/>
                <w:b/>
                <w:sz w:val="20"/>
                <w:szCs w:val="20"/>
              </w:rPr>
            </w:pPr>
            <w:r>
              <w:rPr>
                <w:rFonts w:cs="Times New Roman"/>
                <w:b/>
                <w:sz w:val="20"/>
                <w:szCs w:val="20"/>
              </w:rPr>
              <w:t>/</w:t>
            </w:r>
            <w:r w:rsidR="005D47D3">
              <w:rPr>
                <w:rFonts w:cs="Times New Roman"/>
                <w:b/>
                <w:sz w:val="20"/>
                <w:szCs w:val="20"/>
              </w:rPr>
              <w:t>4</w:t>
            </w:r>
          </w:p>
        </w:tc>
      </w:tr>
      <w:tr w:rsidR="005D47D3" w:rsidRPr="00BE2250" w14:paraId="59D1210C" w14:textId="77777777" w:rsidTr="007528F6">
        <w:trPr>
          <w:trHeight w:val="20"/>
        </w:trPr>
        <w:tc>
          <w:tcPr>
            <w:tcW w:w="9072" w:type="dxa"/>
            <w:gridSpan w:val="2"/>
            <w:shd w:val="clear" w:color="auto" w:fill="auto"/>
          </w:tcPr>
          <w:p w14:paraId="165BC63F" w14:textId="77777777" w:rsidR="005D47D3" w:rsidRPr="00BE2250" w:rsidRDefault="005D47D3" w:rsidP="00AE2687">
            <w:pPr>
              <w:spacing w:after="0" w:line="276" w:lineRule="auto"/>
              <w:contextualSpacing/>
              <w:rPr>
                <w:rFonts w:cs="Times New Roman"/>
                <w:b/>
                <w:sz w:val="20"/>
                <w:szCs w:val="20"/>
              </w:rPr>
            </w:pPr>
            <w:r>
              <w:rPr>
                <w:rFonts w:cs="Times New Roman"/>
                <w:b/>
                <w:sz w:val="20"/>
                <w:szCs w:val="20"/>
              </w:rPr>
              <w:t>Diffusion/spread of culture (2 x 6)</w:t>
            </w:r>
          </w:p>
        </w:tc>
      </w:tr>
      <w:tr w:rsidR="005D47D3" w:rsidRPr="00BE2250" w14:paraId="13E77AD8" w14:textId="77777777" w:rsidTr="007528F6">
        <w:trPr>
          <w:trHeight w:val="20"/>
        </w:trPr>
        <w:tc>
          <w:tcPr>
            <w:tcW w:w="7655" w:type="dxa"/>
            <w:shd w:val="clear" w:color="auto" w:fill="auto"/>
          </w:tcPr>
          <w:p w14:paraId="46EDB21C" w14:textId="4A2CE7F0" w:rsidR="005D47D3" w:rsidRPr="0058429D" w:rsidRDefault="005D47D3" w:rsidP="00AE2687">
            <w:pPr>
              <w:spacing w:after="0" w:line="276" w:lineRule="auto"/>
              <w:rPr>
                <w:rFonts w:cs="Arial"/>
                <w:sz w:val="20"/>
                <w:szCs w:val="20"/>
              </w:rPr>
            </w:pPr>
            <w:r w:rsidRPr="0058429D">
              <w:rPr>
                <w:rFonts w:cs="Arial"/>
                <w:sz w:val="20"/>
                <w:szCs w:val="20"/>
              </w:rPr>
              <w:t>Explains the role of one factor contributing to the diffusion and/or dispersion of culture through the selected music festival.</w:t>
            </w:r>
          </w:p>
          <w:p w14:paraId="27D6B377" w14:textId="77777777" w:rsidR="005D47D3" w:rsidRPr="0058429D" w:rsidRDefault="005D47D3" w:rsidP="00AE2687">
            <w:pPr>
              <w:spacing w:after="0" w:line="276" w:lineRule="auto"/>
              <w:rPr>
                <w:rFonts w:cs="Arial"/>
                <w:sz w:val="20"/>
                <w:szCs w:val="20"/>
              </w:rPr>
            </w:pPr>
            <w:r w:rsidRPr="0058429D">
              <w:rPr>
                <w:rFonts w:cs="Arial"/>
                <w:sz w:val="20"/>
                <w:szCs w:val="20"/>
              </w:rPr>
              <w:t xml:space="preserve">Uses geographical terminology correctly to develop response. </w:t>
            </w:r>
          </w:p>
          <w:p w14:paraId="72AFA728" w14:textId="77777777" w:rsidR="005D47D3" w:rsidRPr="0058429D" w:rsidRDefault="005D47D3" w:rsidP="00AE2687">
            <w:pPr>
              <w:spacing w:after="0" w:line="276" w:lineRule="auto"/>
              <w:rPr>
                <w:rFonts w:cs="Arial"/>
                <w:sz w:val="20"/>
                <w:szCs w:val="20"/>
              </w:rPr>
            </w:pPr>
            <w:r w:rsidRPr="0058429D">
              <w:rPr>
                <w:rFonts w:cs="Arial"/>
                <w:sz w:val="20"/>
                <w:szCs w:val="20"/>
              </w:rPr>
              <w:t>Provides appropriate supporting evidence.</w:t>
            </w:r>
          </w:p>
        </w:tc>
        <w:tc>
          <w:tcPr>
            <w:tcW w:w="1417" w:type="dxa"/>
            <w:shd w:val="clear" w:color="auto" w:fill="auto"/>
            <w:vAlign w:val="center"/>
          </w:tcPr>
          <w:p w14:paraId="57AC9BF2" w14:textId="77777777" w:rsidR="005D47D3" w:rsidRPr="00BE2250" w:rsidRDefault="005D47D3" w:rsidP="00AE2687">
            <w:pPr>
              <w:spacing w:after="0" w:line="276" w:lineRule="auto"/>
              <w:contextualSpacing/>
              <w:jc w:val="center"/>
              <w:rPr>
                <w:rFonts w:cs="Times New Roman"/>
                <w:sz w:val="20"/>
                <w:szCs w:val="20"/>
              </w:rPr>
            </w:pPr>
            <w:r>
              <w:rPr>
                <w:rFonts w:cs="Times New Roman"/>
                <w:sz w:val="20"/>
                <w:szCs w:val="20"/>
              </w:rPr>
              <w:t>5–6</w:t>
            </w:r>
          </w:p>
        </w:tc>
      </w:tr>
      <w:tr w:rsidR="005D47D3" w:rsidRPr="00BE2250" w14:paraId="55C08217" w14:textId="77777777" w:rsidTr="007528F6">
        <w:trPr>
          <w:trHeight w:val="20"/>
        </w:trPr>
        <w:tc>
          <w:tcPr>
            <w:tcW w:w="7655" w:type="dxa"/>
          </w:tcPr>
          <w:p w14:paraId="32606179" w14:textId="37CACADD" w:rsidR="005D47D3" w:rsidRPr="0058429D" w:rsidRDefault="005D47D3" w:rsidP="00AE2687">
            <w:pPr>
              <w:spacing w:after="0" w:line="276" w:lineRule="auto"/>
              <w:rPr>
                <w:rFonts w:cs="Arial"/>
                <w:sz w:val="20"/>
                <w:szCs w:val="20"/>
              </w:rPr>
            </w:pPr>
            <w:r w:rsidRPr="0058429D">
              <w:rPr>
                <w:rFonts w:cs="Arial"/>
                <w:sz w:val="20"/>
                <w:szCs w:val="20"/>
              </w:rPr>
              <w:t>Describes the role of one factor contributing to the diffusion and/or dispersion of culture through the selected music festival.</w:t>
            </w:r>
          </w:p>
          <w:p w14:paraId="368830DB" w14:textId="77777777" w:rsidR="005D47D3" w:rsidRPr="0058429D" w:rsidRDefault="005D47D3" w:rsidP="00AE2687">
            <w:pPr>
              <w:spacing w:after="0" w:line="276" w:lineRule="auto"/>
              <w:rPr>
                <w:rFonts w:cs="Arial"/>
                <w:sz w:val="20"/>
                <w:szCs w:val="20"/>
              </w:rPr>
            </w:pPr>
            <w:r w:rsidRPr="0058429D">
              <w:rPr>
                <w:rFonts w:cs="Arial"/>
                <w:sz w:val="20"/>
                <w:szCs w:val="20"/>
              </w:rPr>
              <w:t xml:space="preserve">Uses some geographical terminology correctly to develop response. </w:t>
            </w:r>
          </w:p>
          <w:p w14:paraId="21C7097E" w14:textId="77777777" w:rsidR="005D47D3" w:rsidRPr="0058429D" w:rsidRDefault="005D47D3" w:rsidP="00AE2687">
            <w:pPr>
              <w:spacing w:after="0" w:line="276" w:lineRule="auto"/>
              <w:rPr>
                <w:rFonts w:cs="Arial"/>
                <w:sz w:val="20"/>
                <w:szCs w:val="20"/>
              </w:rPr>
            </w:pPr>
            <w:r w:rsidRPr="0058429D">
              <w:rPr>
                <w:rFonts w:cs="Arial"/>
                <w:sz w:val="20"/>
                <w:szCs w:val="20"/>
              </w:rPr>
              <w:t>Provides some appropriate supporting evidence.</w:t>
            </w:r>
          </w:p>
        </w:tc>
        <w:tc>
          <w:tcPr>
            <w:tcW w:w="1417" w:type="dxa"/>
            <w:vAlign w:val="center"/>
          </w:tcPr>
          <w:p w14:paraId="6BC3E8A2" w14:textId="77777777" w:rsidR="005D47D3" w:rsidRPr="00BE2250" w:rsidRDefault="005D47D3" w:rsidP="00AE2687">
            <w:pPr>
              <w:spacing w:after="0" w:line="276" w:lineRule="auto"/>
              <w:contextualSpacing/>
              <w:jc w:val="center"/>
              <w:rPr>
                <w:rFonts w:cs="Times New Roman"/>
                <w:sz w:val="20"/>
                <w:szCs w:val="20"/>
              </w:rPr>
            </w:pPr>
            <w:r>
              <w:rPr>
                <w:rFonts w:cs="Times New Roman"/>
                <w:sz w:val="20"/>
                <w:szCs w:val="20"/>
              </w:rPr>
              <w:t>3–4</w:t>
            </w:r>
          </w:p>
        </w:tc>
      </w:tr>
      <w:tr w:rsidR="005D47D3" w:rsidRPr="00BE2250" w14:paraId="60BED0B2" w14:textId="77777777" w:rsidTr="007528F6">
        <w:trPr>
          <w:trHeight w:val="20"/>
        </w:trPr>
        <w:tc>
          <w:tcPr>
            <w:tcW w:w="7655" w:type="dxa"/>
          </w:tcPr>
          <w:p w14:paraId="554B9448" w14:textId="79D5509B" w:rsidR="005D47D3" w:rsidRPr="0058429D" w:rsidRDefault="005D47D3" w:rsidP="00AE2687">
            <w:pPr>
              <w:spacing w:after="0" w:line="276" w:lineRule="auto"/>
              <w:rPr>
                <w:rFonts w:cs="Arial"/>
                <w:sz w:val="20"/>
                <w:szCs w:val="20"/>
              </w:rPr>
            </w:pPr>
            <w:r w:rsidRPr="0058429D">
              <w:rPr>
                <w:rFonts w:cs="Arial"/>
                <w:sz w:val="20"/>
                <w:szCs w:val="20"/>
              </w:rPr>
              <w:t>Makes generalised statements about one factor contributing to the diffusion and/or dispersion of culture through the selected music festival.</w:t>
            </w:r>
          </w:p>
          <w:p w14:paraId="4F846586" w14:textId="77777777" w:rsidR="005D47D3" w:rsidRPr="0058429D" w:rsidRDefault="005D47D3" w:rsidP="00AE2687">
            <w:pPr>
              <w:spacing w:after="0" w:line="276" w:lineRule="auto"/>
              <w:rPr>
                <w:rFonts w:cs="Arial"/>
                <w:sz w:val="20"/>
                <w:szCs w:val="20"/>
              </w:rPr>
            </w:pPr>
            <w:r w:rsidRPr="0058429D">
              <w:rPr>
                <w:rFonts w:cs="Arial"/>
                <w:sz w:val="20"/>
                <w:szCs w:val="20"/>
              </w:rPr>
              <w:t>Makes limited use of evidence to support statements and generalisations.</w:t>
            </w:r>
          </w:p>
        </w:tc>
        <w:tc>
          <w:tcPr>
            <w:tcW w:w="1417" w:type="dxa"/>
            <w:vAlign w:val="center"/>
          </w:tcPr>
          <w:p w14:paraId="25379794" w14:textId="77777777" w:rsidR="005D47D3" w:rsidRPr="00BE2250" w:rsidRDefault="005D47D3" w:rsidP="00AE2687">
            <w:pPr>
              <w:spacing w:after="0" w:line="276" w:lineRule="auto"/>
              <w:contextualSpacing/>
              <w:jc w:val="center"/>
              <w:rPr>
                <w:rFonts w:cs="Times New Roman"/>
                <w:sz w:val="20"/>
                <w:szCs w:val="20"/>
              </w:rPr>
            </w:pPr>
            <w:r w:rsidRPr="00BE2250">
              <w:rPr>
                <w:rFonts w:cs="Times New Roman"/>
                <w:sz w:val="20"/>
                <w:szCs w:val="20"/>
              </w:rPr>
              <w:t>1</w:t>
            </w:r>
            <w:r>
              <w:rPr>
                <w:rFonts w:cs="Times New Roman"/>
                <w:sz w:val="20"/>
                <w:szCs w:val="20"/>
              </w:rPr>
              <w:t>–2</w:t>
            </w:r>
          </w:p>
        </w:tc>
      </w:tr>
      <w:tr w:rsidR="005D47D3" w:rsidRPr="00BE2250" w14:paraId="5072E02A" w14:textId="77777777" w:rsidTr="007528F6">
        <w:trPr>
          <w:trHeight w:val="20"/>
        </w:trPr>
        <w:tc>
          <w:tcPr>
            <w:tcW w:w="7655" w:type="dxa"/>
            <w:vAlign w:val="center"/>
          </w:tcPr>
          <w:p w14:paraId="135924E4" w14:textId="1B2BEAEA" w:rsidR="005D47D3" w:rsidRPr="00042816" w:rsidRDefault="005D47D3" w:rsidP="00AE2687">
            <w:pPr>
              <w:spacing w:after="0" w:line="276" w:lineRule="auto"/>
              <w:jc w:val="right"/>
              <w:rPr>
                <w:rFonts w:cs="Arial"/>
                <w:b/>
                <w:bCs/>
                <w:sz w:val="20"/>
                <w:szCs w:val="20"/>
              </w:rPr>
            </w:pPr>
            <w:r>
              <w:rPr>
                <w:rFonts w:cs="Arial"/>
                <w:b/>
                <w:bCs/>
                <w:sz w:val="20"/>
                <w:szCs w:val="20"/>
              </w:rPr>
              <w:t>Subt</w:t>
            </w:r>
            <w:r w:rsidRPr="00042816">
              <w:rPr>
                <w:rFonts w:cs="Arial"/>
                <w:b/>
                <w:bCs/>
                <w:sz w:val="20"/>
                <w:szCs w:val="20"/>
              </w:rPr>
              <w:t>otal</w:t>
            </w:r>
          </w:p>
        </w:tc>
        <w:tc>
          <w:tcPr>
            <w:tcW w:w="1417" w:type="dxa"/>
            <w:vAlign w:val="center"/>
          </w:tcPr>
          <w:p w14:paraId="5DE90BB4" w14:textId="654F1003" w:rsidR="005D47D3" w:rsidRPr="00042816" w:rsidRDefault="00FB6CA2" w:rsidP="00AE2687">
            <w:pPr>
              <w:spacing w:after="0" w:line="276" w:lineRule="auto"/>
              <w:contextualSpacing/>
              <w:jc w:val="right"/>
              <w:rPr>
                <w:rFonts w:cs="Times New Roman"/>
                <w:b/>
                <w:sz w:val="20"/>
                <w:szCs w:val="20"/>
              </w:rPr>
            </w:pPr>
            <w:r>
              <w:rPr>
                <w:rFonts w:cs="Times New Roman"/>
                <w:b/>
                <w:sz w:val="20"/>
                <w:szCs w:val="20"/>
              </w:rPr>
              <w:t>/</w:t>
            </w:r>
            <w:r w:rsidR="005D47D3" w:rsidRPr="00042816">
              <w:rPr>
                <w:rFonts w:cs="Times New Roman"/>
                <w:b/>
                <w:sz w:val="20"/>
                <w:szCs w:val="20"/>
              </w:rPr>
              <w:t>12</w:t>
            </w:r>
          </w:p>
        </w:tc>
      </w:tr>
      <w:tr w:rsidR="00FB6CA2" w:rsidRPr="00BE2250" w14:paraId="6082CA29" w14:textId="77777777" w:rsidTr="007528F6">
        <w:trPr>
          <w:trHeight w:val="20"/>
        </w:trPr>
        <w:tc>
          <w:tcPr>
            <w:tcW w:w="9072" w:type="dxa"/>
            <w:gridSpan w:val="2"/>
            <w:vAlign w:val="center"/>
          </w:tcPr>
          <w:p w14:paraId="0B62988B" w14:textId="41E733BE" w:rsidR="00FB6CA2" w:rsidRPr="00042816" w:rsidRDefault="00FB6CA2" w:rsidP="00AE2687">
            <w:pPr>
              <w:spacing w:after="0" w:line="276" w:lineRule="auto"/>
              <w:contextualSpacing/>
              <w:rPr>
                <w:rFonts w:cs="Times New Roman"/>
                <w:b/>
                <w:sz w:val="20"/>
                <w:szCs w:val="20"/>
              </w:rPr>
            </w:pPr>
            <w:r>
              <w:rPr>
                <w:rFonts w:cs="Arial"/>
                <w:b/>
                <w:bCs/>
                <w:iCs/>
                <w:sz w:val="20"/>
              </w:rPr>
              <w:t>W</w:t>
            </w:r>
            <w:r w:rsidRPr="006D3E3F">
              <w:rPr>
                <w:rFonts w:cs="Arial"/>
                <w:b/>
                <w:bCs/>
                <w:iCs/>
                <w:sz w:val="20"/>
              </w:rPr>
              <w:t xml:space="preserve">ays in which people and places have embraced, adapted to, or resisted the </w:t>
            </w:r>
            <w:r>
              <w:rPr>
                <w:rFonts w:cs="Arial"/>
                <w:b/>
                <w:bCs/>
                <w:iCs/>
                <w:sz w:val="20"/>
              </w:rPr>
              <w:t>diffusion</w:t>
            </w:r>
          </w:p>
        </w:tc>
      </w:tr>
      <w:tr w:rsidR="00FB6CA2" w:rsidRPr="00BE2250" w14:paraId="786047E3" w14:textId="77777777" w:rsidTr="007528F6">
        <w:trPr>
          <w:trHeight w:val="20"/>
        </w:trPr>
        <w:tc>
          <w:tcPr>
            <w:tcW w:w="7655" w:type="dxa"/>
          </w:tcPr>
          <w:p w14:paraId="7E195346" w14:textId="77777777" w:rsidR="00FB6CA2" w:rsidRDefault="00FB6CA2" w:rsidP="00AE2687">
            <w:pPr>
              <w:spacing w:after="0" w:line="276" w:lineRule="auto"/>
              <w:rPr>
                <w:rFonts w:cs="Arial"/>
                <w:bCs/>
                <w:iCs/>
                <w:sz w:val="20"/>
              </w:rPr>
            </w:pPr>
            <w:r>
              <w:rPr>
                <w:rFonts w:cs="Arial"/>
                <w:bCs/>
                <w:iCs/>
                <w:sz w:val="20"/>
              </w:rPr>
              <w:t>Describes in detail all three responses to</w:t>
            </w:r>
            <w:r w:rsidRPr="00D54935">
              <w:rPr>
                <w:rFonts w:cs="Arial"/>
                <w:bCs/>
                <w:iCs/>
                <w:sz w:val="20"/>
              </w:rPr>
              <w:t xml:space="preserve"> the</w:t>
            </w:r>
            <w:r>
              <w:rPr>
                <w:rFonts w:cs="Arial"/>
                <w:bCs/>
                <w:iCs/>
                <w:sz w:val="20"/>
              </w:rPr>
              <w:t xml:space="preserve"> diffusion </w:t>
            </w:r>
            <w:r w:rsidRPr="00D54935">
              <w:rPr>
                <w:rFonts w:cs="Arial"/>
                <w:bCs/>
                <w:iCs/>
                <w:sz w:val="20"/>
              </w:rPr>
              <w:t xml:space="preserve">of the </w:t>
            </w:r>
            <w:r>
              <w:rPr>
                <w:rFonts w:cs="Arial"/>
                <w:bCs/>
                <w:iCs/>
                <w:sz w:val="20"/>
              </w:rPr>
              <w:t xml:space="preserve">selected </w:t>
            </w:r>
            <w:r w:rsidRPr="00D54935">
              <w:rPr>
                <w:rFonts w:cs="Arial"/>
                <w:bCs/>
                <w:iCs/>
                <w:sz w:val="20"/>
              </w:rPr>
              <w:t>music festival</w:t>
            </w:r>
            <w:r>
              <w:rPr>
                <w:rFonts w:cs="Arial"/>
                <w:bCs/>
                <w:iCs/>
                <w:sz w:val="20"/>
              </w:rPr>
              <w:t xml:space="preserve">, i.e. </w:t>
            </w:r>
            <w:r w:rsidRPr="00D54935">
              <w:rPr>
                <w:rFonts w:cs="Arial"/>
                <w:bCs/>
                <w:iCs/>
                <w:sz w:val="20"/>
              </w:rPr>
              <w:t>em</w:t>
            </w:r>
            <w:r>
              <w:rPr>
                <w:rFonts w:cs="Arial"/>
                <w:bCs/>
                <w:iCs/>
                <w:sz w:val="20"/>
              </w:rPr>
              <w:t>braced, adapted to, or resisted.</w:t>
            </w:r>
          </w:p>
          <w:p w14:paraId="2C9C91FA" w14:textId="77777777" w:rsidR="00FB6CA2" w:rsidRDefault="00FB6CA2" w:rsidP="00AE2687">
            <w:pPr>
              <w:spacing w:after="0" w:line="276" w:lineRule="auto"/>
              <w:rPr>
                <w:rFonts w:cs="Arial"/>
                <w:bCs/>
                <w:sz w:val="20"/>
                <w:szCs w:val="20"/>
              </w:rPr>
            </w:pPr>
            <w:r>
              <w:rPr>
                <w:rFonts w:cs="Arial"/>
                <w:bCs/>
                <w:sz w:val="20"/>
                <w:szCs w:val="20"/>
              </w:rPr>
              <w:t xml:space="preserve">Uses relevant geographical terminology correctly to develop response. </w:t>
            </w:r>
          </w:p>
          <w:p w14:paraId="0177B07E" w14:textId="0D98ECE1" w:rsidR="00FB6CA2" w:rsidRDefault="00FB6CA2" w:rsidP="00AE2687">
            <w:pPr>
              <w:spacing w:after="0" w:line="276" w:lineRule="auto"/>
              <w:rPr>
                <w:rFonts w:cs="Arial"/>
                <w:b/>
                <w:bCs/>
                <w:sz w:val="20"/>
                <w:szCs w:val="20"/>
              </w:rPr>
            </w:pPr>
            <w:r>
              <w:rPr>
                <w:rFonts w:cs="Arial"/>
                <w:bCs/>
                <w:sz w:val="20"/>
                <w:szCs w:val="20"/>
              </w:rPr>
              <w:t>Provides appropriate supporting evidence.</w:t>
            </w:r>
          </w:p>
        </w:tc>
        <w:tc>
          <w:tcPr>
            <w:tcW w:w="1417" w:type="dxa"/>
            <w:vAlign w:val="center"/>
          </w:tcPr>
          <w:p w14:paraId="67BA7D28" w14:textId="3EC42B09" w:rsidR="00FB6CA2" w:rsidRPr="00042816" w:rsidRDefault="00FB6CA2" w:rsidP="00AE2687">
            <w:pPr>
              <w:spacing w:after="0" w:line="276" w:lineRule="auto"/>
              <w:contextualSpacing/>
              <w:jc w:val="center"/>
              <w:rPr>
                <w:rFonts w:cs="Times New Roman"/>
                <w:b/>
                <w:sz w:val="20"/>
                <w:szCs w:val="20"/>
              </w:rPr>
            </w:pPr>
            <w:r>
              <w:rPr>
                <w:rFonts w:cs="Times New Roman"/>
                <w:sz w:val="20"/>
                <w:szCs w:val="20"/>
              </w:rPr>
              <w:t>5-6</w:t>
            </w:r>
          </w:p>
        </w:tc>
      </w:tr>
      <w:tr w:rsidR="00FB6CA2" w:rsidRPr="00BE2250" w14:paraId="4446DE0A" w14:textId="77777777" w:rsidTr="007528F6">
        <w:trPr>
          <w:trHeight w:val="20"/>
        </w:trPr>
        <w:tc>
          <w:tcPr>
            <w:tcW w:w="7655" w:type="dxa"/>
          </w:tcPr>
          <w:p w14:paraId="06B3D40F" w14:textId="77777777" w:rsidR="00FB6CA2" w:rsidRDefault="00FB6CA2" w:rsidP="00AE2687">
            <w:pPr>
              <w:spacing w:after="0" w:line="276" w:lineRule="auto"/>
              <w:rPr>
                <w:rFonts w:cs="Arial"/>
                <w:bCs/>
                <w:sz w:val="20"/>
                <w:szCs w:val="20"/>
              </w:rPr>
            </w:pPr>
            <w:r>
              <w:rPr>
                <w:rFonts w:cs="Arial"/>
                <w:bCs/>
                <w:iCs/>
                <w:sz w:val="20"/>
              </w:rPr>
              <w:t xml:space="preserve">Describes in brief </w:t>
            </w:r>
            <w:r w:rsidRPr="009E4539">
              <w:rPr>
                <w:rFonts w:cs="Arial"/>
                <w:bCs/>
                <w:iCs/>
                <w:sz w:val="20"/>
              </w:rPr>
              <w:t>all three responses</w:t>
            </w:r>
            <w:r>
              <w:rPr>
                <w:rFonts w:cs="Arial"/>
                <w:bCs/>
                <w:iCs/>
                <w:sz w:val="20"/>
              </w:rPr>
              <w:t xml:space="preserve"> </w:t>
            </w:r>
            <w:r w:rsidRPr="009E4539">
              <w:rPr>
                <w:rFonts w:cs="Arial"/>
                <w:bCs/>
                <w:iCs/>
                <w:sz w:val="20"/>
              </w:rPr>
              <w:t xml:space="preserve">to the </w:t>
            </w:r>
            <w:r>
              <w:rPr>
                <w:rFonts w:cs="Arial"/>
                <w:bCs/>
                <w:iCs/>
                <w:sz w:val="20"/>
              </w:rPr>
              <w:t>diffusion</w:t>
            </w:r>
            <w:r w:rsidRPr="009E4539">
              <w:rPr>
                <w:rFonts w:cs="Arial"/>
                <w:bCs/>
                <w:iCs/>
                <w:sz w:val="20"/>
              </w:rPr>
              <w:t xml:space="preserve"> of the</w:t>
            </w:r>
            <w:r>
              <w:rPr>
                <w:rFonts w:cs="Arial"/>
                <w:bCs/>
                <w:iCs/>
                <w:sz w:val="20"/>
              </w:rPr>
              <w:t xml:space="preserve"> selected</w:t>
            </w:r>
            <w:r w:rsidRPr="009E4539">
              <w:rPr>
                <w:rFonts w:cs="Arial"/>
                <w:bCs/>
                <w:iCs/>
                <w:sz w:val="20"/>
              </w:rPr>
              <w:t xml:space="preserve"> music festival</w:t>
            </w:r>
            <w:r>
              <w:rPr>
                <w:rFonts w:cs="Arial"/>
                <w:bCs/>
                <w:iCs/>
                <w:sz w:val="20"/>
              </w:rPr>
              <w:t>.</w:t>
            </w:r>
            <w:r>
              <w:rPr>
                <w:rFonts w:cs="Arial"/>
                <w:bCs/>
                <w:sz w:val="20"/>
                <w:szCs w:val="20"/>
              </w:rPr>
              <w:t xml:space="preserve"> </w:t>
            </w:r>
          </w:p>
          <w:p w14:paraId="3BDB0A7B" w14:textId="77777777" w:rsidR="00FB6CA2" w:rsidRDefault="00FB6CA2" w:rsidP="00AE2687">
            <w:pPr>
              <w:spacing w:after="0" w:line="276" w:lineRule="auto"/>
              <w:rPr>
                <w:rFonts w:cs="Arial"/>
                <w:bCs/>
                <w:sz w:val="20"/>
                <w:szCs w:val="20"/>
              </w:rPr>
            </w:pPr>
            <w:r>
              <w:rPr>
                <w:rFonts w:cs="Arial"/>
                <w:bCs/>
                <w:sz w:val="20"/>
                <w:szCs w:val="20"/>
              </w:rPr>
              <w:t xml:space="preserve">Uses some geographical terminology correctly to develop response. </w:t>
            </w:r>
          </w:p>
          <w:p w14:paraId="0DC99B06" w14:textId="01065210" w:rsidR="00FB6CA2" w:rsidRDefault="00FB6CA2" w:rsidP="00AE2687">
            <w:pPr>
              <w:spacing w:after="0" w:line="276" w:lineRule="auto"/>
              <w:rPr>
                <w:rFonts w:cs="Arial"/>
                <w:b/>
                <w:bCs/>
                <w:sz w:val="20"/>
                <w:szCs w:val="20"/>
              </w:rPr>
            </w:pPr>
            <w:r>
              <w:rPr>
                <w:rFonts w:cs="Arial"/>
                <w:bCs/>
                <w:sz w:val="20"/>
                <w:szCs w:val="20"/>
              </w:rPr>
              <w:t>Provides some appropriate supporting evidence</w:t>
            </w:r>
            <w:r w:rsidR="00DF12BC">
              <w:rPr>
                <w:rFonts w:cs="Arial"/>
                <w:bCs/>
                <w:sz w:val="20"/>
                <w:szCs w:val="20"/>
              </w:rPr>
              <w:t>.</w:t>
            </w:r>
          </w:p>
        </w:tc>
        <w:tc>
          <w:tcPr>
            <w:tcW w:w="1417" w:type="dxa"/>
            <w:vAlign w:val="center"/>
          </w:tcPr>
          <w:p w14:paraId="0A4CEDAE" w14:textId="46AA5B6B" w:rsidR="00FB6CA2" w:rsidRPr="00042816" w:rsidRDefault="00FB6CA2" w:rsidP="00AE2687">
            <w:pPr>
              <w:spacing w:after="0" w:line="276" w:lineRule="auto"/>
              <w:contextualSpacing/>
              <w:jc w:val="center"/>
              <w:rPr>
                <w:rFonts w:cs="Times New Roman"/>
                <w:b/>
                <w:sz w:val="20"/>
                <w:szCs w:val="20"/>
              </w:rPr>
            </w:pPr>
            <w:r>
              <w:rPr>
                <w:rFonts w:cs="Times New Roman"/>
                <w:sz w:val="20"/>
                <w:szCs w:val="20"/>
              </w:rPr>
              <w:t>3–4</w:t>
            </w:r>
          </w:p>
        </w:tc>
      </w:tr>
      <w:tr w:rsidR="00FB6CA2" w:rsidRPr="00BE2250" w14:paraId="5C19FBAF" w14:textId="77777777" w:rsidTr="007528F6">
        <w:trPr>
          <w:trHeight w:val="20"/>
        </w:trPr>
        <w:tc>
          <w:tcPr>
            <w:tcW w:w="7655" w:type="dxa"/>
          </w:tcPr>
          <w:p w14:paraId="1081FB28" w14:textId="77777777" w:rsidR="00FB6CA2" w:rsidRDefault="00FB6CA2" w:rsidP="00AE2687">
            <w:pPr>
              <w:spacing w:after="0" w:line="276" w:lineRule="auto"/>
              <w:rPr>
                <w:rFonts w:eastAsiaTheme="minorEastAsia" w:cs="Arial"/>
                <w:color w:val="000000"/>
                <w:sz w:val="20"/>
                <w:szCs w:val="20"/>
              </w:rPr>
            </w:pPr>
            <w:r>
              <w:rPr>
                <w:rFonts w:cs="Arial"/>
                <w:bCs/>
                <w:iCs/>
                <w:sz w:val="20"/>
              </w:rPr>
              <w:t>Makes generalised statements</w:t>
            </w:r>
            <w:r w:rsidRPr="009E4539">
              <w:rPr>
                <w:rFonts w:cs="Arial"/>
                <w:bCs/>
                <w:iCs/>
                <w:sz w:val="20"/>
              </w:rPr>
              <w:t xml:space="preserve"> which </w:t>
            </w:r>
            <w:r>
              <w:rPr>
                <w:rFonts w:cs="Arial"/>
                <w:bCs/>
                <w:iCs/>
                <w:sz w:val="20"/>
              </w:rPr>
              <w:t xml:space="preserve">may not consider all three responses </w:t>
            </w:r>
            <w:r w:rsidRPr="009E4539">
              <w:rPr>
                <w:rFonts w:cs="Arial"/>
                <w:bCs/>
                <w:iCs/>
                <w:sz w:val="20"/>
              </w:rPr>
              <w:t xml:space="preserve">to the </w:t>
            </w:r>
            <w:r>
              <w:rPr>
                <w:rFonts w:cs="Arial"/>
                <w:bCs/>
                <w:iCs/>
                <w:sz w:val="20"/>
              </w:rPr>
              <w:t>diffusion</w:t>
            </w:r>
            <w:r w:rsidRPr="009E4539">
              <w:rPr>
                <w:rFonts w:cs="Arial"/>
                <w:bCs/>
                <w:iCs/>
                <w:sz w:val="20"/>
              </w:rPr>
              <w:t xml:space="preserve"> of the </w:t>
            </w:r>
            <w:r>
              <w:rPr>
                <w:rFonts w:cs="Arial"/>
                <w:bCs/>
                <w:iCs/>
                <w:sz w:val="20"/>
              </w:rPr>
              <w:t xml:space="preserve">selected </w:t>
            </w:r>
            <w:r w:rsidRPr="009E4539">
              <w:rPr>
                <w:rFonts w:cs="Arial"/>
                <w:bCs/>
                <w:iCs/>
                <w:sz w:val="20"/>
              </w:rPr>
              <w:t>music festival</w:t>
            </w:r>
            <w:r>
              <w:rPr>
                <w:rFonts w:cs="Arial"/>
                <w:bCs/>
                <w:iCs/>
                <w:sz w:val="20"/>
              </w:rPr>
              <w:t>.</w:t>
            </w:r>
            <w:r w:rsidRPr="00042816">
              <w:rPr>
                <w:rFonts w:eastAsiaTheme="minorEastAsia" w:cs="Arial"/>
                <w:color w:val="000000"/>
                <w:sz w:val="20"/>
                <w:szCs w:val="20"/>
              </w:rPr>
              <w:t xml:space="preserve"> </w:t>
            </w:r>
          </w:p>
          <w:p w14:paraId="549A5442" w14:textId="658CD47E" w:rsidR="00FB6CA2" w:rsidRDefault="00FB6CA2" w:rsidP="00AE2687">
            <w:pPr>
              <w:spacing w:after="0" w:line="276" w:lineRule="auto"/>
              <w:rPr>
                <w:rFonts w:cs="Arial"/>
                <w:b/>
                <w:bCs/>
                <w:sz w:val="20"/>
                <w:szCs w:val="20"/>
              </w:rPr>
            </w:pPr>
            <w:r w:rsidRPr="00042816">
              <w:rPr>
                <w:rFonts w:cs="Arial"/>
                <w:bCs/>
                <w:iCs/>
                <w:sz w:val="20"/>
              </w:rPr>
              <w:t>Makes limited use of geographical terminology and concepts.</w:t>
            </w:r>
          </w:p>
        </w:tc>
        <w:tc>
          <w:tcPr>
            <w:tcW w:w="1417" w:type="dxa"/>
            <w:vAlign w:val="center"/>
          </w:tcPr>
          <w:p w14:paraId="3F9F44AA" w14:textId="66C0D0FE" w:rsidR="00FB6CA2" w:rsidRPr="00042816" w:rsidRDefault="00FB6CA2" w:rsidP="00AE2687">
            <w:pPr>
              <w:spacing w:after="0" w:line="276" w:lineRule="auto"/>
              <w:contextualSpacing/>
              <w:jc w:val="center"/>
              <w:rPr>
                <w:rFonts w:cs="Times New Roman"/>
                <w:b/>
                <w:sz w:val="20"/>
                <w:szCs w:val="20"/>
              </w:rPr>
            </w:pPr>
            <w:r w:rsidRPr="00BE2250">
              <w:rPr>
                <w:rFonts w:cs="Times New Roman"/>
                <w:sz w:val="20"/>
                <w:szCs w:val="20"/>
              </w:rPr>
              <w:t>1</w:t>
            </w:r>
            <w:r>
              <w:rPr>
                <w:rFonts w:cs="Times New Roman"/>
                <w:sz w:val="20"/>
                <w:szCs w:val="20"/>
              </w:rPr>
              <w:t>–2</w:t>
            </w:r>
          </w:p>
        </w:tc>
      </w:tr>
      <w:tr w:rsidR="00FB6CA2" w:rsidRPr="00BE2250" w14:paraId="4BC6B0FF" w14:textId="77777777" w:rsidTr="007528F6">
        <w:trPr>
          <w:trHeight w:val="20"/>
        </w:trPr>
        <w:tc>
          <w:tcPr>
            <w:tcW w:w="7655" w:type="dxa"/>
            <w:vAlign w:val="center"/>
          </w:tcPr>
          <w:p w14:paraId="5ED6217C" w14:textId="0E1E9DB5" w:rsidR="00FB6CA2" w:rsidRDefault="00FB6CA2" w:rsidP="00AE2687">
            <w:pPr>
              <w:spacing w:after="0" w:line="276" w:lineRule="auto"/>
              <w:jc w:val="right"/>
              <w:rPr>
                <w:rFonts w:cs="Arial"/>
                <w:b/>
                <w:bCs/>
                <w:sz w:val="20"/>
                <w:szCs w:val="20"/>
              </w:rPr>
            </w:pPr>
            <w:r>
              <w:rPr>
                <w:rFonts w:cs="Arial"/>
                <w:b/>
                <w:bCs/>
                <w:sz w:val="20"/>
                <w:szCs w:val="20"/>
              </w:rPr>
              <w:t>Subt</w:t>
            </w:r>
            <w:r w:rsidRPr="00042816">
              <w:rPr>
                <w:rFonts w:cs="Arial"/>
                <w:b/>
                <w:bCs/>
                <w:sz w:val="20"/>
                <w:szCs w:val="20"/>
              </w:rPr>
              <w:t xml:space="preserve">otal </w:t>
            </w:r>
          </w:p>
        </w:tc>
        <w:tc>
          <w:tcPr>
            <w:tcW w:w="1417" w:type="dxa"/>
            <w:vAlign w:val="center"/>
          </w:tcPr>
          <w:p w14:paraId="57CF6E48" w14:textId="0848E51B" w:rsidR="00FB6CA2" w:rsidRPr="00042816" w:rsidRDefault="00FB6CA2" w:rsidP="00AE2687">
            <w:pPr>
              <w:spacing w:after="0" w:line="276" w:lineRule="auto"/>
              <w:contextualSpacing/>
              <w:jc w:val="right"/>
              <w:rPr>
                <w:rFonts w:cs="Times New Roman"/>
                <w:b/>
                <w:sz w:val="20"/>
                <w:szCs w:val="20"/>
              </w:rPr>
            </w:pPr>
            <w:r>
              <w:rPr>
                <w:rFonts w:cs="Times New Roman"/>
                <w:b/>
                <w:sz w:val="20"/>
                <w:szCs w:val="20"/>
              </w:rPr>
              <w:t>/6</w:t>
            </w:r>
          </w:p>
        </w:tc>
      </w:tr>
      <w:tr w:rsidR="00FB6CA2" w:rsidRPr="00BE2250" w14:paraId="71A6042B" w14:textId="77777777" w:rsidTr="007528F6">
        <w:trPr>
          <w:trHeight w:val="20"/>
        </w:trPr>
        <w:tc>
          <w:tcPr>
            <w:tcW w:w="9072" w:type="dxa"/>
            <w:gridSpan w:val="2"/>
            <w:vAlign w:val="center"/>
          </w:tcPr>
          <w:p w14:paraId="702FB7AB" w14:textId="4B175FC6" w:rsidR="00FB6CA2" w:rsidRDefault="00FB6CA2" w:rsidP="00AE2687">
            <w:pPr>
              <w:pageBreakBefore/>
              <w:spacing w:after="0" w:line="276" w:lineRule="auto"/>
              <w:contextualSpacing/>
              <w:rPr>
                <w:rFonts w:cs="Times New Roman"/>
                <w:b/>
                <w:sz w:val="20"/>
                <w:szCs w:val="20"/>
              </w:rPr>
            </w:pPr>
            <w:r>
              <w:rPr>
                <w:rFonts w:cs="Arial"/>
                <w:b/>
                <w:bCs/>
                <w:iCs/>
                <w:sz w:val="20"/>
              </w:rPr>
              <w:lastRenderedPageBreak/>
              <w:t>T</w:t>
            </w:r>
            <w:r w:rsidRPr="009E4539">
              <w:rPr>
                <w:rFonts w:cs="Arial"/>
                <w:b/>
                <w:bCs/>
                <w:iCs/>
                <w:sz w:val="20"/>
              </w:rPr>
              <w:t>he</w:t>
            </w:r>
            <w:r w:rsidR="00892E36">
              <w:rPr>
                <w:rFonts w:cs="Arial"/>
                <w:b/>
                <w:bCs/>
                <w:iCs/>
                <w:sz w:val="20"/>
              </w:rPr>
              <w:t xml:space="preserve"> </w:t>
            </w:r>
            <w:r w:rsidRPr="000D4353">
              <w:rPr>
                <w:rFonts w:cs="Arial"/>
                <w:b/>
                <w:bCs/>
                <w:iCs/>
                <w:sz w:val="20"/>
              </w:rPr>
              <w:t>social, economic and environmental implications of the changes</w:t>
            </w:r>
            <w:r>
              <w:rPr>
                <w:rFonts w:cs="Arial"/>
                <w:b/>
                <w:bCs/>
                <w:iCs/>
                <w:sz w:val="20"/>
              </w:rPr>
              <w:t xml:space="preserve"> (3 x 4 marks)</w:t>
            </w:r>
          </w:p>
        </w:tc>
      </w:tr>
      <w:tr w:rsidR="00FB6CA2" w:rsidRPr="00BE2250" w14:paraId="5D7B3A48" w14:textId="77777777" w:rsidTr="007528F6">
        <w:trPr>
          <w:trHeight w:val="20"/>
        </w:trPr>
        <w:tc>
          <w:tcPr>
            <w:tcW w:w="7655" w:type="dxa"/>
          </w:tcPr>
          <w:p w14:paraId="0D2FB642" w14:textId="77777777" w:rsidR="00FB6CA2" w:rsidRDefault="00FB6CA2" w:rsidP="00AE2687">
            <w:pPr>
              <w:spacing w:after="0" w:line="276" w:lineRule="auto"/>
              <w:rPr>
                <w:rFonts w:cs="Arial"/>
                <w:bCs/>
                <w:iCs/>
                <w:sz w:val="20"/>
              </w:rPr>
            </w:pPr>
            <w:r>
              <w:rPr>
                <w:rFonts w:cs="Arial"/>
                <w:bCs/>
                <w:iCs/>
                <w:sz w:val="20"/>
              </w:rPr>
              <w:t xml:space="preserve">Discusses one of the (i.e. </w:t>
            </w:r>
            <w:r w:rsidRPr="002B575C">
              <w:rPr>
                <w:rFonts w:cs="Arial"/>
                <w:bCs/>
                <w:iCs/>
                <w:sz w:val="20"/>
              </w:rPr>
              <w:t>social</w:t>
            </w:r>
            <w:r>
              <w:rPr>
                <w:rFonts w:cs="Arial"/>
                <w:bCs/>
                <w:iCs/>
                <w:sz w:val="20"/>
              </w:rPr>
              <w:t xml:space="preserve"> or</w:t>
            </w:r>
            <w:r w:rsidRPr="002B575C">
              <w:rPr>
                <w:rFonts w:cs="Arial"/>
                <w:bCs/>
                <w:iCs/>
                <w:sz w:val="20"/>
              </w:rPr>
              <w:t xml:space="preserve"> economic </w:t>
            </w:r>
            <w:r>
              <w:rPr>
                <w:rFonts w:cs="Arial"/>
                <w:bCs/>
                <w:iCs/>
                <w:sz w:val="20"/>
              </w:rPr>
              <w:t>or</w:t>
            </w:r>
            <w:r w:rsidRPr="002B575C">
              <w:rPr>
                <w:rFonts w:cs="Arial"/>
                <w:bCs/>
                <w:iCs/>
                <w:sz w:val="20"/>
              </w:rPr>
              <w:t xml:space="preserve"> environmental</w:t>
            </w:r>
            <w:r>
              <w:rPr>
                <w:rFonts w:cs="Arial"/>
                <w:bCs/>
                <w:iCs/>
                <w:sz w:val="20"/>
              </w:rPr>
              <w:t>)</w:t>
            </w:r>
            <w:r w:rsidRPr="002B575C">
              <w:rPr>
                <w:rFonts w:cs="Arial"/>
                <w:bCs/>
                <w:iCs/>
                <w:sz w:val="20"/>
              </w:rPr>
              <w:t xml:space="preserve"> implications of the changes in the spatial distribution of the element of culture</w:t>
            </w:r>
            <w:r>
              <w:rPr>
                <w:rFonts w:cs="Arial"/>
                <w:bCs/>
                <w:iCs/>
                <w:sz w:val="20"/>
              </w:rPr>
              <w:t>.</w:t>
            </w:r>
          </w:p>
          <w:p w14:paraId="7A6FB97F" w14:textId="77777777" w:rsidR="00FB6CA2" w:rsidRDefault="00FB6CA2" w:rsidP="00AE2687">
            <w:pPr>
              <w:spacing w:after="0" w:line="276" w:lineRule="auto"/>
              <w:rPr>
                <w:rFonts w:cs="Arial"/>
                <w:bCs/>
                <w:iCs/>
                <w:sz w:val="20"/>
              </w:rPr>
            </w:pPr>
            <w:r>
              <w:rPr>
                <w:rFonts w:cs="Arial"/>
                <w:bCs/>
                <w:iCs/>
                <w:sz w:val="20"/>
              </w:rPr>
              <w:t>Refers to</w:t>
            </w:r>
            <w:r w:rsidRPr="002B575C">
              <w:rPr>
                <w:rFonts w:cs="Arial"/>
                <w:bCs/>
                <w:iCs/>
                <w:sz w:val="20"/>
              </w:rPr>
              <w:t xml:space="preserve"> </w:t>
            </w:r>
            <w:r>
              <w:rPr>
                <w:rFonts w:cs="Arial"/>
                <w:bCs/>
                <w:iCs/>
                <w:sz w:val="20"/>
              </w:rPr>
              <w:t xml:space="preserve">both </w:t>
            </w:r>
            <w:r w:rsidRPr="009E4539">
              <w:rPr>
                <w:rFonts w:cs="Arial"/>
                <w:bCs/>
                <w:iCs/>
                <w:sz w:val="20"/>
              </w:rPr>
              <w:t>the</w:t>
            </w:r>
            <w:r>
              <w:rPr>
                <w:rFonts w:cs="Arial"/>
                <w:bCs/>
                <w:iCs/>
                <w:sz w:val="20"/>
              </w:rPr>
              <w:t xml:space="preserve"> positive and negative implications (i.e. advantages and</w:t>
            </w:r>
            <w:r w:rsidRPr="009E4539">
              <w:rPr>
                <w:rFonts w:cs="Arial"/>
                <w:bCs/>
                <w:iCs/>
                <w:sz w:val="20"/>
              </w:rPr>
              <w:t xml:space="preserve"> disadvantages</w:t>
            </w:r>
            <w:r>
              <w:rPr>
                <w:rFonts w:cs="Arial"/>
                <w:bCs/>
                <w:iCs/>
                <w:sz w:val="20"/>
              </w:rPr>
              <w:t>).</w:t>
            </w:r>
          </w:p>
          <w:p w14:paraId="2B2C2DD5" w14:textId="77777777" w:rsidR="00FB6CA2" w:rsidRDefault="00FB6CA2" w:rsidP="00AE2687">
            <w:pPr>
              <w:spacing w:after="0" w:line="276" w:lineRule="auto"/>
              <w:rPr>
                <w:rFonts w:cs="Arial"/>
                <w:bCs/>
                <w:sz w:val="20"/>
                <w:szCs w:val="20"/>
              </w:rPr>
            </w:pPr>
            <w:r>
              <w:rPr>
                <w:rFonts w:cs="Arial"/>
                <w:bCs/>
                <w:sz w:val="20"/>
                <w:szCs w:val="20"/>
              </w:rPr>
              <w:t xml:space="preserve">Uses relevant geographical terminology correctly to develop response. </w:t>
            </w:r>
          </w:p>
          <w:p w14:paraId="431658BB" w14:textId="58E6FF0C" w:rsidR="00FB6CA2" w:rsidRDefault="00FB6CA2" w:rsidP="00AE2687">
            <w:pPr>
              <w:spacing w:after="0" w:line="276" w:lineRule="auto"/>
              <w:rPr>
                <w:rFonts w:cs="Arial"/>
                <w:b/>
                <w:bCs/>
                <w:sz w:val="20"/>
                <w:szCs w:val="20"/>
              </w:rPr>
            </w:pPr>
            <w:r>
              <w:rPr>
                <w:rFonts w:cs="Arial"/>
                <w:bCs/>
                <w:sz w:val="20"/>
                <w:szCs w:val="20"/>
              </w:rPr>
              <w:t>Provides appropriate supporting evidence.</w:t>
            </w:r>
          </w:p>
        </w:tc>
        <w:tc>
          <w:tcPr>
            <w:tcW w:w="1417" w:type="dxa"/>
            <w:vAlign w:val="center"/>
          </w:tcPr>
          <w:p w14:paraId="4B56D6CC" w14:textId="30D351D1" w:rsidR="00FB6CA2" w:rsidRDefault="00FB6CA2" w:rsidP="00AE2687">
            <w:pPr>
              <w:spacing w:after="0" w:line="276" w:lineRule="auto"/>
              <w:contextualSpacing/>
              <w:jc w:val="center"/>
              <w:rPr>
                <w:rFonts w:cs="Times New Roman"/>
                <w:b/>
                <w:sz w:val="20"/>
                <w:szCs w:val="20"/>
              </w:rPr>
            </w:pPr>
            <w:r>
              <w:rPr>
                <w:rFonts w:cs="Times New Roman"/>
                <w:sz w:val="20"/>
                <w:szCs w:val="20"/>
              </w:rPr>
              <w:t>4</w:t>
            </w:r>
          </w:p>
        </w:tc>
      </w:tr>
      <w:tr w:rsidR="00FB6CA2" w:rsidRPr="00BE2250" w14:paraId="641D9042" w14:textId="77777777" w:rsidTr="007528F6">
        <w:trPr>
          <w:trHeight w:val="20"/>
        </w:trPr>
        <w:tc>
          <w:tcPr>
            <w:tcW w:w="7655" w:type="dxa"/>
          </w:tcPr>
          <w:p w14:paraId="35F68C54" w14:textId="77777777" w:rsidR="00FB6CA2" w:rsidRDefault="00FB6CA2" w:rsidP="00AE2687">
            <w:pPr>
              <w:spacing w:after="0" w:line="276" w:lineRule="auto"/>
              <w:rPr>
                <w:rFonts w:cs="Arial"/>
                <w:bCs/>
                <w:iCs/>
                <w:sz w:val="20"/>
              </w:rPr>
            </w:pPr>
            <w:r>
              <w:rPr>
                <w:rFonts w:cs="Arial"/>
                <w:bCs/>
                <w:iCs/>
                <w:sz w:val="20"/>
              </w:rPr>
              <w:t xml:space="preserve">Explains the (i.e. </w:t>
            </w:r>
            <w:r w:rsidRPr="002B575C">
              <w:rPr>
                <w:rFonts w:cs="Arial"/>
                <w:bCs/>
                <w:iCs/>
                <w:sz w:val="20"/>
              </w:rPr>
              <w:t>social</w:t>
            </w:r>
            <w:r>
              <w:rPr>
                <w:rFonts w:cs="Arial"/>
                <w:bCs/>
                <w:iCs/>
                <w:sz w:val="20"/>
              </w:rPr>
              <w:t xml:space="preserve"> or</w:t>
            </w:r>
            <w:r w:rsidRPr="002B575C">
              <w:rPr>
                <w:rFonts w:cs="Arial"/>
                <w:bCs/>
                <w:iCs/>
                <w:sz w:val="20"/>
              </w:rPr>
              <w:t xml:space="preserve"> economic </w:t>
            </w:r>
            <w:r>
              <w:rPr>
                <w:rFonts w:cs="Arial"/>
                <w:bCs/>
                <w:iCs/>
                <w:sz w:val="20"/>
              </w:rPr>
              <w:t>or</w:t>
            </w:r>
            <w:r w:rsidRPr="002B575C">
              <w:rPr>
                <w:rFonts w:cs="Arial"/>
                <w:bCs/>
                <w:iCs/>
                <w:sz w:val="20"/>
              </w:rPr>
              <w:t xml:space="preserve"> environmental</w:t>
            </w:r>
            <w:r>
              <w:rPr>
                <w:rFonts w:cs="Arial"/>
                <w:bCs/>
                <w:iCs/>
                <w:sz w:val="20"/>
              </w:rPr>
              <w:t>)</w:t>
            </w:r>
            <w:r w:rsidRPr="002B575C">
              <w:rPr>
                <w:rFonts w:cs="Arial"/>
                <w:bCs/>
                <w:iCs/>
                <w:sz w:val="20"/>
              </w:rPr>
              <w:t xml:space="preserve"> implications of the changes in the spatial distribution of the element of culture</w:t>
            </w:r>
            <w:r>
              <w:rPr>
                <w:rFonts w:cs="Arial"/>
                <w:bCs/>
                <w:iCs/>
                <w:sz w:val="20"/>
              </w:rPr>
              <w:t>.</w:t>
            </w:r>
          </w:p>
          <w:p w14:paraId="4E723E58" w14:textId="77777777" w:rsidR="00FB6CA2" w:rsidRDefault="00FB6CA2" w:rsidP="00AE2687">
            <w:pPr>
              <w:spacing w:after="0" w:line="276" w:lineRule="auto"/>
              <w:rPr>
                <w:rFonts w:cs="Arial"/>
                <w:bCs/>
                <w:iCs/>
                <w:sz w:val="20"/>
              </w:rPr>
            </w:pPr>
            <w:r>
              <w:rPr>
                <w:rFonts w:cs="Arial"/>
                <w:bCs/>
                <w:iCs/>
                <w:sz w:val="20"/>
              </w:rPr>
              <w:t>Refers to</w:t>
            </w:r>
            <w:r w:rsidRPr="002B575C">
              <w:rPr>
                <w:rFonts w:cs="Arial"/>
                <w:bCs/>
                <w:iCs/>
                <w:sz w:val="20"/>
              </w:rPr>
              <w:t xml:space="preserve"> </w:t>
            </w:r>
            <w:r>
              <w:rPr>
                <w:rFonts w:cs="Arial"/>
                <w:bCs/>
                <w:iCs/>
                <w:sz w:val="20"/>
              </w:rPr>
              <w:t>some positive and negative implications (i.e. advantages and</w:t>
            </w:r>
            <w:r w:rsidRPr="009E4539">
              <w:rPr>
                <w:rFonts w:cs="Arial"/>
                <w:bCs/>
                <w:iCs/>
                <w:sz w:val="20"/>
              </w:rPr>
              <w:t xml:space="preserve"> disadvantages</w:t>
            </w:r>
            <w:r>
              <w:rPr>
                <w:rFonts w:cs="Arial"/>
                <w:bCs/>
                <w:iCs/>
                <w:sz w:val="20"/>
              </w:rPr>
              <w:t>).</w:t>
            </w:r>
          </w:p>
          <w:p w14:paraId="0FCE88EB" w14:textId="77777777" w:rsidR="00FB6CA2" w:rsidRDefault="00FB6CA2" w:rsidP="00AE2687">
            <w:pPr>
              <w:spacing w:after="0" w:line="276" w:lineRule="auto"/>
              <w:rPr>
                <w:rFonts w:cs="Arial"/>
                <w:bCs/>
                <w:sz w:val="20"/>
                <w:szCs w:val="20"/>
              </w:rPr>
            </w:pPr>
            <w:r>
              <w:rPr>
                <w:rFonts w:cs="Arial"/>
                <w:bCs/>
                <w:sz w:val="20"/>
                <w:szCs w:val="20"/>
              </w:rPr>
              <w:t xml:space="preserve">Uses some relevant geographical terminology correctly to develop response. </w:t>
            </w:r>
          </w:p>
          <w:p w14:paraId="05697BA4" w14:textId="016755C6" w:rsidR="00FB6CA2" w:rsidRDefault="00FB6CA2" w:rsidP="00AE2687">
            <w:pPr>
              <w:spacing w:after="0" w:line="276" w:lineRule="auto"/>
              <w:rPr>
                <w:rFonts w:cs="Arial"/>
                <w:b/>
                <w:bCs/>
                <w:sz w:val="20"/>
                <w:szCs w:val="20"/>
              </w:rPr>
            </w:pPr>
            <w:r>
              <w:rPr>
                <w:rFonts w:cs="Arial"/>
                <w:bCs/>
                <w:sz w:val="20"/>
                <w:szCs w:val="20"/>
              </w:rPr>
              <w:t>Provides some appropriate supporting evidence.</w:t>
            </w:r>
          </w:p>
        </w:tc>
        <w:tc>
          <w:tcPr>
            <w:tcW w:w="1417" w:type="dxa"/>
            <w:vAlign w:val="center"/>
          </w:tcPr>
          <w:p w14:paraId="3AB8F1B5" w14:textId="74523B75" w:rsidR="00FB6CA2" w:rsidRDefault="00FB6CA2" w:rsidP="00AE2687">
            <w:pPr>
              <w:spacing w:after="0" w:line="276" w:lineRule="auto"/>
              <w:contextualSpacing/>
              <w:jc w:val="center"/>
              <w:rPr>
                <w:rFonts w:cs="Times New Roman"/>
                <w:b/>
                <w:sz w:val="20"/>
                <w:szCs w:val="20"/>
              </w:rPr>
            </w:pPr>
            <w:r>
              <w:rPr>
                <w:rFonts w:cs="Times New Roman"/>
                <w:sz w:val="20"/>
                <w:szCs w:val="20"/>
              </w:rPr>
              <w:t>3</w:t>
            </w:r>
          </w:p>
        </w:tc>
      </w:tr>
      <w:tr w:rsidR="00FB6CA2" w:rsidRPr="00BE2250" w14:paraId="00662749" w14:textId="77777777" w:rsidTr="007528F6">
        <w:trPr>
          <w:trHeight w:val="20"/>
        </w:trPr>
        <w:tc>
          <w:tcPr>
            <w:tcW w:w="7655" w:type="dxa"/>
          </w:tcPr>
          <w:p w14:paraId="11BFEFFE" w14:textId="77777777" w:rsidR="00FB6CA2" w:rsidRDefault="00FB6CA2" w:rsidP="00AE2687">
            <w:pPr>
              <w:spacing w:after="0" w:line="276" w:lineRule="auto"/>
              <w:rPr>
                <w:rFonts w:cs="Arial"/>
                <w:bCs/>
                <w:iCs/>
                <w:sz w:val="20"/>
              </w:rPr>
            </w:pPr>
            <w:r>
              <w:rPr>
                <w:rFonts w:cs="Arial"/>
                <w:bCs/>
                <w:iCs/>
                <w:sz w:val="20"/>
              </w:rPr>
              <w:t xml:space="preserve">Describes the (i.e. </w:t>
            </w:r>
            <w:r w:rsidRPr="002B575C">
              <w:rPr>
                <w:rFonts w:cs="Arial"/>
                <w:bCs/>
                <w:iCs/>
                <w:sz w:val="20"/>
              </w:rPr>
              <w:t>social</w:t>
            </w:r>
            <w:r>
              <w:rPr>
                <w:rFonts w:cs="Arial"/>
                <w:bCs/>
                <w:iCs/>
                <w:sz w:val="20"/>
              </w:rPr>
              <w:t xml:space="preserve"> or</w:t>
            </w:r>
            <w:r w:rsidRPr="002B575C">
              <w:rPr>
                <w:rFonts w:cs="Arial"/>
                <w:bCs/>
                <w:iCs/>
                <w:sz w:val="20"/>
              </w:rPr>
              <w:t xml:space="preserve"> economic </w:t>
            </w:r>
            <w:r>
              <w:rPr>
                <w:rFonts w:cs="Arial"/>
                <w:bCs/>
                <w:iCs/>
                <w:sz w:val="20"/>
              </w:rPr>
              <w:t>or</w:t>
            </w:r>
            <w:r w:rsidRPr="002B575C">
              <w:rPr>
                <w:rFonts w:cs="Arial"/>
                <w:bCs/>
                <w:iCs/>
                <w:sz w:val="20"/>
              </w:rPr>
              <w:t xml:space="preserve"> environmental</w:t>
            </w:r>
            <w:r>
              <w:rPr>
                <w:rFonts w:cs="Arial"/>
                <w:bCs/>
                <w:iCs/>
                <w:sz w:val="20"/>
              </w:rPr>
              <w:t>)</w:t>
            </w:r>
            <w:r w:rsidRPr="002B575C">
              <w:rPr>
                <w:rFonts w:cs="Arial"/>
                <w:bCs/>
                <w:iCs/>
                <w:sz w:val="20"/>
              </w:rPr>
              <w:t xml:space="preserve"> implications of the changes in the spatial distribution of the element of culture</w:t>
            </w:r>
            <w:r>
              <w:rPr>
                <w:rFonts w:cs="Arial"/>
                <w:bCs/>
                <w:iCs/>
                <w:sz w:val="20"/>
              </w:rPr>
              <w:t>.</w:t>
            </w:r>
          </w:p>
          <w:p w14:paraId="0B66A54A" w14:textId="77777777" w:rsidR="00FB6CA2" w:rsidRDefault="00FB6CA2" w:rsidP="00AE2687">
            <w:pPr>
              <w:spacing w:after="0" w:line="276" w:lineRule="auto"/>
              <w:rPr>
                <w:rFonts w:cs="Arial"/>
                <w:bCs/>
                <w:iCs/>
                <w:sz w:val="20"/>
              </w:rPr>
            </w:pPr>
            <w:r>
              <w:rPr>
                <w:rFonts w:cs="Arial"/>
                <w:bCs/>
                <w:iCs/>
                <w:sz w:val="20"/>
              </w:rPr>
              <w:t xml:space="preserve">Refers briefly to </w:t>
            </w:r>
            <w:r w:rsidRPr="009E4539">
              <w:rPr>
                <w:rFonts w:cs="Arial"/>
                <w:bCs/>
                <w:iCs/>
                <w:sz w:val="20"/>
              </w:rPr>
              <w:t>the</w:t>
            </w:r>
            <w:r>
              <w:rPr>
                <w:rFonts w:cs="Arial"/>
                <w:bCs/>
                <w:iCs/>
                <w:sz w:val="20"/>
              </w:rPr>
              <w:t xml:space="preserve"> positive or negative implications (i.e. advantages or </w:t>
            </w:r>
            <w:r w:rsidRPr="009E4539">
              <w:rPr>
                <w:rFonts w:cs="Arial"/>
                <w:bCs/>
                <w:iCs/>
                <w:sz w:val="20"/>
              </w:rPr>
              <w:t>disadvantages</w:t>
            </w:r>
            <w:r>
              <w:rPr>
                <w:rFonts w:cs="Arial"/>
                <w:bCs/>
                <w:iCs/>
                <w:sz w:val="20"/>
              </w:rPr>
              <w:t>).</w:t>
            </w:r>
          </w:p>
          <w:p w14:paraId="7BDFBC54" w14:textId="77777777" w:rsidR="00FB6CA2" w:rsidRDefault="00FB6CA2" w:rsidP="00AE2687">
            <w:pPr>
              <w:spacing w:after="0" w:line="276" w:lineRule="auto"/>
              <w:rPr>
                <w:rFonts w:cs="Arial"/>
                <w:bCs/>
                <w:sz w:val="20"/>
                <w:szCs w:val="20"/>
              </w:rPr>
            </w:pPr>
            <w:r>
              <w:rPr>
                <w:rFonts w:cs="Arial"/>
                <w:bCs/>
                <w:sz w:val="20"/>
                <w:szCs w:val="20"/>
              </w:rPr>
              <w:t xml:space="preserve">Uses some geographical terminology correctly to develop response. </w:t>
            </w:r>
          </w:p>
          <w:p w14:paraId="48808896" w14:textId="5148E869" w:rsidR="00FB6CA2" w:rsidRDefault="00FB6CA2" w:rsidP="00AE2687">
            <w:pPr>
              <w:spacing w:after="0" w:line="276" w:lineRule="auto"/>
              <w:rPr>
                <w:rFonts w:cs="Arial"/>
                <w:b/>
                <w:bCs/>
                <w:sz w:val="20"/>
                <w:szCs w:val="20"/>
              </w:rPr>
            </w:pPr>
            <w:r>
              <w:rPr>
                <w:rFonts w:cs="Arial"/>
                <w:bCs/>
                <w:sz w:val="20"/>
                <w:szCs w:val="20"/>
              </w:rPr>
              <w:t>Provides some supporting evidence.</w:t>
            </w:r>
          </w:p>
        </w:tc>
        <w:tc>
          <w:tcPr>
            <w:tcW w:w="1417" w:type="dxa"/>
            <w:vAlign w:val="center"/>
          </w:tcPr>
          <w:p w14:paraId="0604C780" w14:textId="7508F4C2" w:rsidR="00FB6CA2" w:rsidRDefault="00FB6CA2" w:rsidP="00AE2687">
            <w:pPr>
              <w:spacing w:after="0" w:line="276" w:lineRule="auto"/>
              <w:contextualSpacing/>
              <w:jc w:val="center"/>
              <w:rPr>
                <w:rFonts w:cs="Times New Roman"/>
                <w:b/>
                <w:sz w:val="20"/>
                <w:szCs w:val="20"/>
              </w:rPr>
            </w:pPr>
            <w:r>
              <w:rPr>
                <w:rFonts w:cs="Times New Roman"/>
                <w:sz w:val="20"/>
                <w:szCs w:val="20"/>
              </w:rPr>
              <w:t>2</w:t>
            </w:r>
          </w:p>
        </w:tc>
      </w:tr>
      <w:tr w:rsidR="00FB6CA2" w:rsidRPr="00BE2250" w14:paraId="2D3FB858" w14:textId="77777777" w:rsidTr="007528F6">
        <w:trPr>
          <w:trHeight w:val="20"/>
        </w:trPr>
        <w:tc>
          <w:tcPr>
            <w:tcW w:w="7655" w:type="dxa"/>
          </w:tcPr>
          <w:p w14:paraId="73A2B6E7" w14:textId="77777777" w:rsidR="00FB6CA2" w:rsidRDefault="00FB6CA2" w:rsidP="00AE2687">
            <w:pPr>
              <w:spacing w:after="0" w:line="276" w:lineRule="auto"/>
              <w:rPr>
                <w:rFonts w:cs="Arial"/>
                <w:bCs/>
                <w:iCs/>
                <w:sz w:val="20"/>
              </w:rPr>
            </w:pPr>
            <w:r>
              <w:rPr>
                <w:rFonts w:cs="Arial"/>
                <w:bCs/>
                <w:iCs/>
                <w:sz w:val="20"/>
              </w:rPr>
              <w:t xml:space="preserve">Makes generalised statements about the (i.e. </w:t>
            </w:r>
            <w:r w:rsidRPr="002B575C">
              <w:rPr>
                <w:rFonts w:cs="Arial"/>
                <w:bCs/>
                <w:iCs/>
                <w:sz w:val="20"/>
              </w:rPr>
              <w:t>social</w:t>
            </w:r>
            <w:r>
              <w:rPr>
                <w:rFonts w:cs="Arial"/>
                <w:bCs/>
                <w:iCs/>
                <w:sz w:val="20"/>
              </w:rPr>
              <w:t xml:space="preserve"> or</w:t>
            </w:r>
            <w:r w:rsidRPr="002B575C">
              <w:rPr>
                <w:rFonts w:cs="Arial"/>
                <w:bCs/>
                <w:iCs/>
                <w:sz w:val="20"/>
              </w:rPr>
              <w:t xml:space="preserve"> economic </w:t>
            </w:r>
            <w:r>
              <w:rPr>
                <w:rFonts w:cs="Arial"/>
                <w:bCs/>
                <w:iCs/>
                <w:sz w:val="20"/>
              </w:rPr>
              <w:t>or</w:t>
            </w:r>
            <w:r w:rsidRPr="002B575C">
              <w:rPr>
                <w:rFonts w:cs="Arial"/>
                <w:bCs/>
                <w:iCs/>
                <w:sz w:val="20"/>
              </w:rPr>
              <w:t xml:space="preserve"> environmental</w:t>
            </w:r>
            <w:r>
              <w:rPr>
                <w:rFonts w:cs="Arial"/>
                <w:bCs/>
                <w:iCs/>
                <w:sz w:val="20"/>
              </w:rPr>
              <w:t>)</w:t>
            </w:r>
            <w:r w:rsidRPr="002B575C">
              <w:rPr>
                <w:rFonts w:cs="Arial"/>
                <w:bCs/>
                <w:iCs/>
                <w:sz w:val="20"/>
              </w:rPr>
              <w:t xml:space="preserve"> implications of the changes in the spatial distribution of the element of culture</w:t>
            </w:r>
            <w:r>
              <w:rPr>
                <w:rFonts w:cs="Arial"/>
                <w:bCs/>
                <w:iCs/>
                <w:sz w:val="20"/>
              </w:rPr>
              <w:t>.</w:t>
            </w:r>
          </w:p>
          <w:p w14:paraId="519436B5" w14:textId="444FA2A5" w:rsidR="00FB6CA2" w:rsidRDefault="00FB6CA2" w:rsidP="00AE2687">
            <w:pPr>
              <w:spacing w:after="0" w:line="276" w:lineRule="auto"/>
              <w:rPr>
                <w:rFonts w:cs="Arial"/>
                <w:b/>
                <w:bCs/>
                <w:sz w:val="20"/>
                <w:szCs w:val="20"/>
              </w:rPr>
            </w:pPr>
            <w:r>
              <w:rPr>
                <w:rFonts w:cs="Arial"/>
                <w:bCs/>
                <w:iCs/>
                <w:sz w:val="20"/>
              </w:rPr>
              <w:t xml:space="preserve">Uses limited geographical terminology. </w:t>
            </w:r>
            <w:r>
              <w:rPr>
                <w:rFonts w:cs="Arial"/>
                <w:color w:val="000000"/>
                <w:sz w:val="20"/>
                <w:szCs w:val="20"/>
              </w:rPr>
              <w:t>Makes limited use of</w:t>
            </w:r>
            <w:r w:rsidRPr="00726104">
              <w:rPr>
                <w:rFonts w:cs="Arial"/>
                <w:color w:val="000000"/>
                <w:sz w:val="20"/>
                <w:szCs w:val="20"/>
              </w:rPr>
              <w:t xml:space="preserve"> evidence to support</w:t>
            </w:r>
            <w:r>
              <w:rPr>
                <w:rFonts w:cs="Arial"/>
                <w:color w:val="000000"/>
                <w:sz w:val="20"/>
                <w:szCs w:val="20"/>
              </w:rPr>
              <w:t xml:space="preserve"> statements and generalisations</w:t>
            </w:r>
            <w:r w:rsidRPr="001469D4">
              <w:rPr>
                <w:rFonts w:cs="Arial"/>
                <w:color w:val="000000"/>
                <w:sz w:val="20"/>
                <w:szCs w:val="20"/>
              </w:rPr>
              <w:t>.</w:t>
            </w:r>
            <w:r>
              <w:rPr>
                <w:rFonts w:cs="Arial"/>
                <w:bCs/>
                <w:iCs/>
                <w:sz w:val="20"/>
              </w:rPr>
              <w:t xml:space="preserve"> </w:t>
            </w:r>
          </w:p>
        </w:tc>
        <w:tc>
          <w:tcPr>
            <w:tcW w:w="1417" w:type="dxa"/>
            <w:vAlign w:val="center"/>
          </w:tcPr>
          <w:p w14:paraId="3E03A78E" w14:textId="3E1F6EFB" w:rsidR="00FB6CA2" w:rsidRDefault="00FB6CA2" w:rsidP="00AE2687">
            <w:pPr>
              <w:spacing w:after="0" w:line="276" w:lineRule="auto"/>
              <w:contextualSpacing/>
              <w:jc w:val="center"/>
              <w:rPr>
                <w:rFonts w:cs="Times New Roman"/>
                <w:b/>
                <w:sz w:val="20"/>
                <w:szCs w:val="20"/>
              </w:rPr>
            </w:pPr>
            <w:r>
              <w:rPr>
                <w:rFonts w:cs="Times New Roman"/>
                <w:sz w:val="20"/>
                <w:szCs w:val="20"/>
              </w:rPr>
              <w:t>1</w:t>
            </w:r>
          </w:p>
        </w:tc>
      </w:tr>
      <w:tr w:rsidR="00FB6CA2" w:rsidRPr="00BE2250" w14:paraId="4FE68657" w14:textId="77777777" w:rsidTr="007528F6">
        <w:trPr>
          <w:trHeight w:val="20"/>
        </w:trPr>
        <w:tc>
          <w:tcPr>
            <w:tcW w:w="7655" w:type="dxa"/>
            <w:vAlign w:val="center"/>
          </w:tcPr>
          <w:p w14:paraId="28FFEC39" w14:textId="56F16142" w:rsidR="00FB6CA2" w:rsidRDefault="00FB6CA2" w:rsidP="00AE2687">
            <w:pPr>
              <w:spacing w:after="0" w:line="276" w:lineRule="auto"/>
              <w:jc w:val="right"/>
              <w:rPr>
                <w:rFonts w:cs="Arial"/>
                <w:b/>
                <w:bCs/>
                <w:sz w:val="20"/>
                <w:szCs w:val="20"/>
              </w:rPr>
            </w:pPr>
            <w:r w:rsidRPr="00042816">
              <w:rPr>
                <w:rFonts w:cs="Arial"/>
                <w:b/>
                <w:bCs/>
                <w:sz w:val="20"/>
                <w:szCs w:val="20"/>
              </w:rPr>
              <w:t>Subtotal</w:t>
            </w:r>
          </w:p>
        </w:tc>
        <w:tc>
          <w:tcPr>
            <w:tcW w:w="1417" w:type="dxa"/>
            <w:vAlign w:val="center"/>
          </w:tcPr>
          <w:p w14:paraId="7D15FF0D" w14:textId="19CDCE29" w:rsidR="00FB6CA2" w:rsidRDefault="00FB6CA2" w:rsidP="00AE2687">
            <w:pPr>
              <w:spacing w:after="0" w:line="276" w:lineRule="auto"/>
              <w:contextualSpacing/>
              <w:jc w:val="right"/>
              <w:rPr>
                <w:rFonts w:cs="Times New Roman"/>
                <w:b/>
                <w:sz w:val="20"/>
                <w:szCs w:val="20"/>
              </w:rPr>
            </w:pPr>
            <w:r>
              <w:rPr>
                <w:rFonts w:cs="Times New Roman"/>
                <w:b/>
                <w:sz w:val="20"/>
                <w:szCs w:val="20"/>
              </w:rPr>
              <w:t>/12</w:t>
            </w:r>
          </w:p>
        </w:tc>
      </w:tr>
      <w:tr w:rsidR="00FB6CA2" w:rsidRPr="00BE2250" w14:paraId="311FDEC8" w14:textId="77777777" w:rsidTr="007528F6">
        <w:trPr>
          <w:trHeight w:val="20"/>
        </w:trPr>
        <w:tc>
          <w:tcPr>
            <w:tcW w:w="7655" w:type="dxa"/>
            <w:textDirection w:val="lrTbV"/>
            <w:vAlign w:val="center"/>
          </w:tcPr>
          <w:p w14:paraId="09560F24" w14:textId="2B2BA3C1" w:rsidR="00FB6CA2" w:rsidRDefault="00FB6CA2" w:rsidP="00AE2687">
            <w:pPr>
              <w:spacing w:after="0" w:line="276" w:lineRule="auto"/>
              <w:jc w:val="right"/>
              <w:rPr>
                <w:rFonts w:cs="Arial"/>
                <w:b/>
                <w:bCs/>
                <w:sz w:val="20"/>
                <w:szCs w:val="20"/>
              </w:rPr>
            </w:pPr>
            <w:r w:rsidRPr="00B84620">
              <w:rPr>
                <w:rFonts w:cs="Arial"/>
                <w:b/>
                <w:sz w:val="20"/>
                <w:szCs w:val="20"/>
              </w:rPr>
              <w:t>Total Part</w:t>
            </w:r>
            <w:r>
              <w:rPr>
                <w:rFonts w:cs="Arial"/>
                <w:b/>
                <w:sz w:val="20"/>
                <w:szCs w:val="20"/>
              </w:rPr>
              <w:t xml:space="preserve"> B</w:t>
            </w:r>
          </w:p>
        </w:tc>
        <w:tc>
          <w:tcPr>
            <w:tcW w:w="1417" w:type="dxa"/>
            <w:textDirection w:val="lrTbV"/>
            <w:vAlign w:val="center"/>
          </w:tcPr>
          <w:p w14:paraId="458F9A51" w14:textId="7AC7C891" w:rsidR="00FB6CA2" w:rsidRDefault="00FB6CA2" w:rsidP="00AE2687">
            <w:pPr>
              <w:spacing w:after="0" w:line="276" w:lineRule="auto"/>
              <w:contextualSpacing/>
              <w:jc w:val="right"/>
              <w:rPr>
                <w:rFonts w:cs="Times New Roman"/>
                <w:b/>
                <w:sz w:val="20"/>
                <w:szCs w:val="20"/>
              </w:rPr>
            </w:pPr>
            <w:r>
              <w:rPr>
                <w:rFonts w:cs="Arial"/>
                <w:b/>
                <w:sz w:val="20"/>
                <w:szCs w:val="20"/>
              </w:rPr>
              <w:t>/34</w:t>
            </w:r>
          </w:p>
        </w:tc>
      </w:tr>
    </w:tbl>
    <w:p w14:paraId="5DA7576D" w14:textId="77777777" w:rsidR="00FB6CA2" w:rsidRDefault="00FB6CA2">
      <w:pPr>
        <w:spacing w:after="200"/>
        <w:rPr>
          <w:rFonts w:cs="Times New Roman"/>
          <w:b/>
        </w:rPr>
      </w:pPr>
      <w:r>
        <w:rPr>
          <w:rFonts w:cs="Times New Roman"/>
          <w:b/>
        </w:rPr>
        <w:br w:type="page"/>
      </w:r>
    </w:p>
    <w:p w14:paraId="339F740B" w14:textId="0F3C5DB9" w:rsidR="003E50D8" w:rsidRPr="00D2705A" w:rsidRDefault="003E50D8" w:rsidP="00883911">
      <w:pPr>
        <w:rPr>
          <w:rFonts w:cs="Times New Roman"/>
          <w:b/>
        </w:rPr>
      </w:pPr>
      <w:r w:rsidRPr="003E50D8">
        <w:rPr>
          <w:rFonts w:eastAsia="Times New Roman" w:cs="Arial"/>
          <w:b/>
          <w:bCs/>
          <w:lang w:val="en-GB" w:eastAsia="ja-JP"/>
        </w:rPr>
        <w:lastRenderedPageBreak/>
        <w:t>Part C: Reflection</w:t>
      </w:r>
    </w:p>
    <w:tbl>
      <w:tblPr>
        <w:tblStyle w:val="TableGrid11"/>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57"/>
        <w:gridCol w:w="1415"/>
      </w:tblGrid>
      <w:tr w:rsidR="0058429D" w:rsidRPr="003E50D8" w14:paraId="7279D726" w14:textId="77777777" w:rsidTr="00883911">
        <w:trPr>
          <w:trHeight w:val="284"/>
        </w:trPr>
        <w:tc>
          <w:tcPr>
            <w:tcW w:w="7657" w:type="dxa"/>
            <w:tcBorders>
              <w:right w:val="single" w:sz="4" w:space="0" w:color="FFFFFF" w:themeColor="background1"/>
            </w:tcBorders>
            <w:shd w:val="clear" w:color="auto" w:fill="BD9FCF"/>
          </w:tcPr>
          <w:p w14:paraId="07338A84" w14:textId="77777777" w:rsidR="0058429D" w:rsidRPr="009110BB" w:rsidRDefault="0058429D" w:rsidP="00AE2687">
            <w:pPr>
              <w:spacing w:after="0" w:line="276" w:lineRule="auto"/>
              <w:jc w:val="center"/>
              <w:rPr>
                <w:rFonts w:eastAsia="Times New Roman" w:cstheme="minorHAnsi"/>
                <w:b/>
                <w:bCs/>
                <w:sz w:val="20"/>
                <w:szCs w:val="20"/>
              </w:rPr>
            </w:pPr>
            <w:r w:rsidRPr="009110BB">
              <w:rPr>
                <w:rFonts w:eastAsia="Times New Roman" w:cstheme="minorHAnsi"/>
                <w:b/>
                <w:bCs/>
                <w:sz w:val="20"/>
                <w:szCs w:val="20"/>
              </w:rPr>
              <w:t>Description</w:t>
            </w:r>
          </w:p>
        </w:tc>
        <w:tc>
          <w:tcPr>
            <w:tcW w:w="1415" w:type="dxa"/>
            <w:tcBorders>
              <w:left w:val="single" w:sz="4" w:space="0" w:color="FFFFFF" w:themeColor="background1"/>
            </w:tcBorders>
            <w:shd w:val="clear" w:color="auto" w:fill="BD9FCF"/>
          </w:tcPr>
          <w:p w14:paraId="5F559D21" w14:textId="2A96F58A" w:rsidR="0058429D" w:rsidRPr="009110BB" w:rsidRDefault="009110BB" w:rsidP="00AE2687">
            <w:pPr>
              <w:spacing w:after="0" w:line="276" w:lineRule="auto"/>
              <w:jc w:val="center"/>
              <w:rPr>
                <w:rFonts w:eastAsia="Times New Roman" w:cs="Arial"/>
                <w:b/>
                <w:sz w:val="20"/>
                <w:szCs w:val="20"/>
                <w:highlight w:val="yellow"/>
              </w:rPr>
            </w:pPr>
            <w:r w:rsidRPr="009110BB">
              <w:rPr>
                <w:rFonts w:eastAsia="Times New Roman" w:cs="Arial"/>
                <w:b/>
                <w:sz w:val="20"/>
                <w:szCs w:val="20"/>
              </w:rPr>
              <w:t>Marks</w:t>
            </w:r>
          </w:p>
        </w:tc>
      </w:tr>
      <w:tr w:rsidR="00883911" w:rsidRPr="003E50D8" w14:paraId="01D099E7" w14:textId="77777777" w:rsidTr="0076486C">
        <w:trPr>
          <w:trHeight w:val="284"/>
        </w:trPr>
        <w:tc>
          <w:tcPr>
            <w:tcW w:w="9072" w:type="dxa"/>
            <w:gridSpan w:val="2"/>
            <w:shd w:val="clear" w:color="auto" w:fill="auto"/>
          </w:tcPr>
          <w:p w14:paraId="724FFE02" w14:textId="10B90C5A" w:rsidR="00883911" w:rsidRPr="003E50D8" w:rsidRDefault="00883911" w:rsidP="00AE2687">
            <w:pPr>
              <w:spacing w:after="0" w:line="276" w:lineRule="auto"/>
              <w:rPr>
                <w:rFonts w:eastAsia="Times New Roman" w:cs="Arial"/>
                <w:b/>
                <w:sz w:val="20"/>
                <w:szCs w:val="20"/>
                <w:highlight w:val="yellow"/>
              </w:rPr>
            </w:pPr>
            <w:r w:rsidRPr="0058429D">
              <w:rPr>
                <w:rFonts w:eastAsia="Times New Roman" w:cstheme="minorHAnsi"/>
                <w:b/>
                <w:bCs/>
                <w:sz w:val="20"/>
                <w:szCs w:val="20"/>
              </w:rPr>
              <w:t>Three facts (3 x 3 marks)</w:t>
            </w:r>
          </w:p>
        </w:tc>
      </w:tr>
      <w:tr w:rsidR="003E50D8" w:rsidRPr="003E50D8" w14:paraId="46ED441C" w14:textId="77777777" w:rsidTr="00883911">
        <w:trPr>
          <w:trHeight w:val="284"/>
        </w:trPr>
        <w:tc>
          <w:tcPr>
            <w:tcW w:w="7657" w:type="dxa"/>
            <w:shd w:val="clear" w:color="auto" w:fill="auto"/>
          </w:tcPr>
          <w:p w14:paraId="3AACDA1B" w14:textId="77777777" w:rsidR="003E50D8" w:rsidRPr="003E50D8" w:rsidRDefault="003E50D8" w:rsidP="00AE2687">
            <w:pPr>
              <w:spacing w:after="0" w:line="276" w:lineRule="auto"/>
              <w:rPr>
                <w:rFonts w:eastAsia="Times New Roman" w:cs="Arial"/>
                <w:sz w:val="20"/>
                <w:szCs w:val="20"/>
              </w:rPr>
            </w:pPr>
            <w:r w:rsidRPr="003E50D8">
              <w:rPr>
                <w:rFonts w:eastAsia="Times New Roman" w:cs="Arial"/>
                <w:sz w:val="20"/>
                <w:szCs w:val="20"/>
              </w:rPr>
              <w:t>Explains a fact about the</w:t>
            </w:r>
            <w:r w:rsidR="00874AE2" w:rsidRPr="00874AE2">
              <w:t xml:space="preserve"> </w:t>
            </w:r>
            <w:r w:rsidRPr="00874AE2">
              <w:rPr>
                <w:rFonts w:eastAsia="Times New Roman" w:cs="Arial"/>
                <w:sz w:val="20"/>
                <w:szCs w:val="20"/>
              </w:rPr>
              <w:t>diffusion and/or dispersion</w:t>
            </w:r>
            <w:r w:rsidR="00874AE2" w:rsidRPr="00874AE2">
              <w:rPr>
                <w:rFonts w:eastAsia="Times New Roman" w:cs="Arial"/>
                <w:sz w:val="20"/>
                <w:szCs w:val="20"/>
              </w:rPr>
              <w:t xml:space="preserve"> of the music festival</w:t>
            </w:r>
            <w:r w:rsidRPr="003E50D8">
              <w:rPr>
                <w:rFonts w:eastAsia="Times New Roman" w:cs="Arial"/>
                <w:sz w:val="20"/>
                <w:szCs w:val="20"/>
              </w:rPr>
              <w:t xml:space="preserve">, using </w:t>
            </w:r>
            <w:r w:rsidRPr="00B07CB0">
              <w:rPr>
                <w:rFonts w:cs="Times New Roman"/>
                <w:bCs/>
                <w:sz w:val="20"/>
              </w:rPr>
              <w:t>relevant geographical terminology</w:t>
            </w:r>
            <w:r w:rsidRPr="003E50D8">
              <w:rPr>
                <w:rFonts w:eastAsia="Times New Roman" w:cs="Arial"/>
                <w:sz w:val="20"/>
                <w:szCs w:val="20"/>
              </w:rPr>
              <w:t>.</w:t>
            </w:r>
          </w:p>
        </w:tc>
        <w:tc>
          <w:tcPr>
            <w:tcW w:w="1415" w:type="dxa"/>
            <w:shd w:val="clear" w:color="auto" w:fill="auto"/>
            <w:vAlign w:val="center"/>
          </w:tcPr>
          <w:p w14:paraId="14381794" w14:textId="77777777" w:rsidR="003E50D8" w:rsidRPr="003E50D8" w:rsidRDefault="003E50D8" w:rsidP="00AE2687">
            <w:pPr>
              <w:spacing w:after="0" w:line="276" w:lineRule="auto"/>
              <w:jc w:val="center"/>
              <w:rPr>
                <w:rFonts w:eastAsia="Times New Roman" w:cs="Arial"/>
                <w:sz w:val="20"/>
                <w:szCs w:val="20"/>
              </w:rPr>
            </w:pPr>
            <w:r w:rsidRPr="003E50D8">
              <w:rPr>
                <w:rFonts w:eastAsia="Times New Roman" w:cs="Arial"/>
                <w:sz w:val="20"/>
                <w:szCs w:val="20"/>
              </w:rPr>
              <w:t>3</w:t>
            </w:r>
          </w:p>
        </w:tc>
      </w:tr>
      <w:tr w:rsidR="003E50D8" w:rsidRPr="003E50D8" w14:paraId="7946BE19" w14:textId="77777777" w:rsidTr="00883911">
        <w:trPr>
          <w:trHeight w:val="296"/>
        </w:trPr>
        <w:tc>
          <w:tcPr>
            <w:tcW w:w="7657" w:type="dxa"/>
            <w:shd w:val="clear" w:color="auto" w:fill="auto"/>
          </w:tcPr>
          <w:p w14:paraId="175ABA9E" w14:textId="04F4B2B5" w:rsidR="003E50D8" w:rsidRPr="003E50D8" w:rsidRDefault="003E50D8" w:rsidP="00AE2687">
            <w:pPr>
              <w:spacing w:after="0" w:line="276" w:lineRule="auto"/>
              <w:rPr>
                <w:rFonts w:eastAsia="Times New Roman" w:cs="Arial"/>
                <w:sz w:val="20"/>
                <w:szCs w:val="20"/>
              </w:rPr>
            </w:pPr>
            <w:r w:rsidRPr="003E50D8">
              <w:rPr>
                <w:rFonts w:eastAsia="Times New Roman" w:cs="Arial"/>
                <w:sz w:val="20"/>
                <w:szCs w:val="20"/>
              </w:rPr>
              <w:t xml:space="preserve">Describes a fact </w:t>
            </w:r>
            <w:r w:rsidRPr="00874AE2">
              <w:rPr>
                <w:rFonts w:eastAsia="Times New Roman" w:cs="Arial"/>
                <w:sz w:val="20"/>
                <w:szCs w:val="20"/>
              </w:rPr>
              <w:t>about the diffusion and/or dispersion</w:t>
            </w:r>
            <w:r w:rsidR="00874AE2" w:rsidRPr="00874AE2">
              <w:rPr>
                <w:rFonts w:eastAsia="Times New Roman" w:cs="Arial"/>
                <w:sz w:val="20"/>
                <w:szCs w:val="20"/>
              </w:rPr>
              <w:t xml:space="preserve"> of the music festival</w:t>
            </w:r>
            <w:r w:rsidRPr="003E50D8">
              <w:rPr>
                <w:rFonts w:eastAsia="Times New Roman" w:cs="Arial"/>
                <w:sz w:val="20"/>
                <w:szCs w:val="20"/>
              </w:rPr>
              <w:t xml:space="preserve">, using </w:t>
            </w:r>
            <w:r>
              <w:rPr>
                <w:rFonts w:cs="Times New Roman"/>
                <w:bCs/>
                <w:sz w:val="20"/>
              </w:rPr>
              <w:t>some r</w:t>
            </w:r>
            <w:r w:rsidRPr="00B07CB0">
              <w:rPr>
                <w:rFonts w:cs="Times New Roman"/>
                <w:bCs/>
                <w:sz w:val="20"/>
              </w:rPr>
              <w:t>elevant geographical terminology</w:t>
            </w:r>
            <w:r w:rsidR="00357905">
              <w:rPr>
                <w:rFonts w:cs="Times New Roman"/>
                <w:bCs/>
                <w:sz w:val="20"/>
              </w:rPr>
              <w:t>.</w:t>
            </w:r>
            <w:r w:rsidRPr="003E50D8">
              <w:rPr>
                <w:rFonts w:eastAsia="Times New Roman" w:cs="Arial"/>
                <w:sz w:val="20"/>
                <w:szCs w:val="20"/>
              </w:rPr>
              <w:t xml:space="preserve"> </w:t>
            </w:r>
          </w:p>
        </w:tc>
        <w:tc>
          <w:tcPr>
            <w:tcW w:w="1415" w:type="dxa"/>
            <w:shd w:val="clear" w:color="auto" w:fill="auto"/>
            <w:vAlign w:val="center"/>
          </w:tcPr>
          <w:p w14:paraId="0EB60E14" w14:textId="77777777" w:rsidR="003E50D8" w:rsidRPr="003E50D8" w:rsidRDefault="003E50D8" w:rsidP="00AE2687">
            <w:pPr>
              <w:spacing w:after="0" w:line="276" w:lineRule="auto"/>
              <w:jc w:val="center"/>
              <w:rPr>
                <w:rFonts w:eastAsia="Times New Roman" w:cs="Arial"/>
                <w:sz w:val="20"/>
                <w:szCs w:val="20"/>
              </w:rPr>
            </w:pPr>
            <w:r w:rsidRPr="003E50D8">
              <w:rPr>
                <w:rFonts w:eastAsia="Times New Roman" w:cs="Arial"/>
                <w:sz w:val="20"/>
                <w:szCs w:val="20"/>
              </w:rPr>
              <w:t>2</w:t>
            </w:r>
          </w:p>
        </w:tc>
      </w:tr>
      <w:tr w:rsidR="003E50D8" w:rsidRPr="003E50D8" w14:paraId="09A91A86" w14:textId="77777777" w:rsidTr="00883911">
        <w:trPr>
          <w:trHeight w:val="284"/>
        </w:trPr>
        <w:tc>
          <w:tcPr>
            <w:tcW w:w="7657" w:type="dxa"/>
            <w:shd w:val="clear" w:color="auto" w:fill="auto"/>
          </w:tcPr>
          <w:p w14:paraId="29F7C510" w14:textId="77777777" w:rsidR="003E50D8" w:rsidRPr="003E50D8" w:rsidRDefault="003E50D8" w:rsidP="00AE2687">
            <w:pPr>
              <w:spacing w:after="0" w:line="276" w:lineRule="auto"/>
              <w:rPr>
                <w:rFonts w:eastAsia="Times New Roman" w:cs="Arial"/>
                <w:sz w:val="20"/>
                <w:szCs w:val="20"/>
              </w:rPr>
            </w:pPr>
            <w:r w:rsidRPr="003E50D8">
              <w:rPr>
                <w:rFonts w:eastAsia="Times New Roman" w:cs="Arial"/>
                <w:sz w:val="20"/>
                <w:szCs w:val="20"/>
              </w:rPr>
              <w:t xml:space="preserve">Makes a generalised statement about the selected </w:t>
            </w:r>
            <w:r>
              <w:rPr>
                <w:rFonts w:eastAsia="Times New Roman" w:cs="Arial"/>
                <w:sz w:val="20"/>
                <w:szCs w:val="20"/>
              </w:rPr>
              <w:t>music festival</w:t>
            </w:r>
            <w:r w:rsidRPr="003E50D8">
              <w:rPr>
                <w:rFonts w:eastAsia="Times New Roman" w:cs="Arial"/>
                <w:sz w:val="20"/>
                <w:szCs w:val="20"/>
              </w:rPr>
              <w:t>.</w:t>
            </w:r>
          </w:p>
        </w:tc>
        <w:tc>
          <w:tcPr>
            <w:tcW w:w="1415" w:type="dxa"/>
            <w:shd w:val="clear" w:color="auto" w:fill="auto"/>
            <w:vAlign w:val="center"/>
          </w:tcPr>
          <w:p w14:paraId="214FB395" w14:textId="77777777" w:rsidR="003E50D8" w:rsidRPr="003E50D8" w:rsidRDefault="003E50D8" w:rsidP="00AE2687">
            <w:pPr>
              <w:spacing w:after="0" w:line="276" w:lineRule="auto"/>
              <w:jc w:val="center"/>
              <w:rPr>
                <w:rFonts w:eastAsia="Times New Roman" w:cs="Arial"/>
                <w:sz w:val="20"/>
                <w:szCs w:val="20"/>
              </w:rPr>
            </w:pPr>
            <w:r w:rsidRPr="003E50D8">
              <w:rPr>
                <w:rFonts w:eastAsia="Times New Roman" w:cs="Arial"/>
                <w:sz w:val="20"/>
                <w:szCs w:val="20"/>
              </w:rPr>
              <w:t>1</w:t>
            </w:r>
          </w:p>
        </w:tc>
      </w:tr>
      <w:tr w:rsidR="003E50D8" w:rsidRPr="003E50D8" w14:paraId="740A6CDD" w14:textId="77777777" w:rsidTr="00883911">
        <w:trPr>
          <w:trHeight w:val="284"/>
        </w:trPr>
        <w:tc>
          <w:tcPr>
            <w:tcW w:w="7657" w:type="dxa"/>
            <w:shd w:val="clear" w:color="auto" w:fill="auto"/>
            <w:vAlign w:val="center"/>
          </w:tcPr>
          <w:p w14:paraId="376B2D6B" w14:textId="77777777" w:rsidR="003E50D8" w:rsidRPr="003E50D8" w:rsidRDefault="003E50D8" w:rsidP="00AE2687">
            <w:pPr>
              <w:spacing w:after="0" w:line="276" w:lineRule="auto"/>
              <w:jc w:val="right"/>
              <w:rPr>
                <w:rFonts w:eastAsia="Times New Roman" w:cs="Arial"/>
                <w:b/>
                <w:sz w:val="20"/>
                <w:szCs w:val="20"/>
              </w:rPr>
            </w:pPr>
            <w:r w:rsidRPr="003E50D8">
              <w:rPr>
                <w:rFonts w:eastAsia="Times New Roman" w:cs="Arial"/>
                <w:b/>
                <w:sz w:val="20"/>
                <w:szCs w:val="20"/>
              </w:rPr>
              <w:t>Subtotal</w:t>
            </w:r>
          </w:p>
        </w:tc>
        <w:tc>
          <w:tcPr>
            <w:tcW w:w="1415" w:type="dxa"/>
            <w:shd w:val="clear" w:color="auto" w:fill="auto"/>
            <w:vAlign w:val="center"/>
          </w:tcPr>
          <w:p w14:paraId="25BA3831" w14:textId="60C875F3" w:rsidR="003E50D8" w:rsidRPr="003E50D8" w:rsidRDefault="00883911" w:rsidP="00AE2687">
            <w:pPr>
              <w:spacing w:after="0" w:line="276" w:lineRule="auto"/>
              <w:jc w:val="right"/>
              <w:rPr>
                <w:rFonts w:eastAsia="Times New Roman" w:cs="Arial"/>
                <w:b/>
                <w:sz w:val="20"/>
                <w:szCs w:val="20"/>
              </w:rPr>
            </w:pPr>
            <w:r>
              <w:rPr>
                <w:rFonts w:eastAsia="Times New Roman" w:cs="Arial"/>
                <w:b/>
                <w:sz w:val="20"/>
                <w:szCs w:val="20"/>
              </w:rPr>
              <w:t>/</w:t>
            </w:r>
            <w:r w:rsidR="003E50D8" w:rsidRPr="003E50D8">
              <w:rPr>
                <w:rFonts w:eastAsia="Times New Roman" w:cs="Arial"/>
                <w:b/>
                <w:sz w:val="20"/>
                <w:szCs w:val="20"/>
              </w:rPr>
              <w:t>9</w:t>
            </w:r>
          </w:p>
        </w:tc>
      </w:tr>
      <w:tr w:rsidR="00883911" w:rsidRPr="003E50D8" w14:paraId="05A37DB0" w14:textId="77777777" w:rsidTr="003C5EAF">
        <w:trPr>
          <w:trHeight w:val="284"/>
        </w:trPr>
        <w:tc>
          <w:tcPr>
            <w:tcW w:w="9072" w:type="dxa"/>
            <w:gridSpan w:val="2"/>
            <w:shd w:val="clear" w:color="auto" w:fill="auto"/>
          </w:tcPr>
          <w:p w14:paraId="3575DCC7" w14:textId="45EA7702" w:rsidR="00883911" w:rsidRPr="003E50D8" w:rsidRDefault="00883911" w:rsidP="00AE2687">
            <w:pPr>
              <w:spacing w:after="0" w:line="276" w:lineRule="auto"/>
              <w:rPr>
                <w:rFonts w:eastAsia="Times New Roman" w:cs="Arial"/>
                <w:sz w:val="20"/>
                <w:szCs w:val="20"/>
                <w:highlight w:val="yellow"/>
              </w:rPr>
            </w:pPr>
            <w:r w:rsidRPr="0058429D">
              <w:rPr>
                <w:rFonts w:eastAsia="Times New Roman" w:cstheme="minorHAnsi"/>
                <w:b/>
                <w:bCs/>
                <w:sz w:val="20"/>
                <w:szCs w:val="20"/>
              </w:rPr>
              <w:t>Describe two ways (2 x 2 marks)</w:t>
            </w:r>
          </w:p>
        </w:tc>
      </w:tr>
      <w:tr w:rsidR="003E50D8" w:rsidRPr="003E50D8" w14:paraId="31052CB0" w14:textId="77777777" w:rsidTr="00883911">
        <w:trPr>
          <w:trHeight w:val="284"/>
        </w:trPr>
        <w:tc>
          <w:tcPr>
            <w:tcW w:w="7657" w:type="dxa"/>
            <w:shd w:val="clear" w:color="auto" w:fill="auto"/>
            <w:vAlign w:val="center"/>
          </w:tcPr>
          <w:p w14:paraId="6C196FAC" w14:textId="506103B7" w:rsidR="003E50D8" w:rsidRPr="003E50D8" w:rsidRDefault="00874AE2" w:rsidP="00AE2687">
            <w:pPr>
              <w:spacing w:after="0" w:line="276" w:lineRule="auto"/>
              <w:rPr>
                <w:rFonts w:eastAsia="Times New Roman" w:cs="Arial"/>
                <w:sz w:val="20"/>
                <w:szCs w:val="20"/>
              </w:rPr>
            </w:pPr>
            <w:r w:rsidRPr="00874AE2">
              <w:rPr>
                <w:rFonts w:eastAsia="Times New Roman" w:cs="Arial"/>
                <w:sz w:val="20"/>
                <w:szCs w:val="20"/>
              </w:rPr>
              <w:t>Describe</w:t>
            </w:r>
            <w:r w:rsidR="00CA696F">
              <w:rPr>
                <w:rFonts w:eastAsia="Times New Roman" w:cs="Arial"/>
                <w:sz w:val="20"/>
                <w:szCs w:val="20"/>
              </w:rPr>
              <w:t>s</w:t>
            </w:r>
            <w:r w:rsidRPr="003E50D8">
              <w:rPr>
                <w:rFonts w:eastAsia="Times New Roman" w:cs="Arial"/>
                <w:sz w:val="20"/>
                <w:szCs w:val="20"/>
              </w:rPr>
              <w:t xml:space="preserve"> </w:t>
            </w:r>
            <w:r w:rsidRPr="00874AE2">
              <w:rPr>
                <w:rFonts w:eastAsia="Times New Roman" w:cs="Arial"/>
                <w:sz w:val="20"/>
                <w:szCs w:val="20"/>
              </w:rPr>
              <w:t>a</w:t>
            </w:r>
            <w:r w:rsidRPr="003E50D8">
              <w:rPr>
                <w:rFonts w:eastAsia="Times New Roman" w:cs="Arial"/>
                <w:sz w:val="20"/>
                <w:szCs w:val="20"/>
              </w:rPr>
              <w:t xml:space="preserve"> </w:t>
            </w:r>
            <w:r w:rsidRPr="00874AE2">
              <w:rPr>
                <w:rFonts w:eastAsia="Times New Roman" w:cs="Arial"/>
                <w:sz w:val="20"/>
                <w:szCs w:val="20"/>
              </w:rPr>
              <w:t>way people and places have embraced, adapted to, or resisted the diffusion of the music festivals.</w:t>
            </w:r>
          </w:p>
        </w:tc>
        <w:tc>
          <w:tcPr>
            <w:tcW w:w="1415" w:type="dxa"/>
            <w:shd w:val="clear" w:color="auto" w:fill="auto"/>
            <w:vAlign w:val="center"/>
          </w:tcPr>
          <w:p w14:paraId="26DE162B" w14:textId="77777777" w:rsidR="003E50D8" w:rsidRPr="003E50D8" w:rsidRDefault="003E50D8" w:rsidP="00AE2687">
            <w:pPr>
              <w:spacing w:after="0" w:line="276" w:lineRule="auto"/>
              <w:jc w:val="center"/>
              <w:rPr>
                <w:rFonts w:eastAsia="Times New Roman" w:cs="Arial"/>
                <w:sz w:val="20"/>
                <w:szCs w:val="20"/>
              </w:rPr>
            </w:pPr>
            <w:r w:rsidRPr="003E50D8">
              <w:rPr>
                <w:rFonts w:eastAsia="Times New Roman" w:cs="Arial"/>
                <w:sz w:val="20"/>
                <w:szCs w:val="20"/>
              </w:rPr>
              <w:t>2</w:t>
            </w:r>
          </w:p>
        </w:tc>
      </w:tr>
      <w:tr w:rsidR="003E50D8" w:rsidRPr="003E50D8" w14:paraId="0E758D0C" w14:textId="77777777" w:rsidTr="00883911">
        <w:trPr>
          <w:trHeight w:val="284"/>
        </w:trPr>
        <w:tc>
          <w:tcPr>
            <w:tcW w:w="7657" w:type="dxa"/>
            <w:shd w:val="clear" w:color="auto" w:fill="auto"/>
            <w:vAlign w:val="center"/>
          </w:tcPr>
          <w:p w14:paraId="2E903734" w14:textId="34D85920" w:rsidR="003E50D8" w:rsidRPr="003E50D8" w:rsidRDefault="00874AE2" w:rsidP="00AE2687">
            <w:pPr>
              <w:spacing w:after="0" w:line="276" w:lineRule="auto"/>
              <w:rPr>
                <w:rFonts w:eastAsia="Times New Roman" w:cs="Arial"/>
                <w:sz w:val="20"/>
                <w:szCs w:val="20"/>
              </w:rPr>
            </w:pPr>
            <w:r>
              <w:rPr>
                <w:rFonts w:eastAsia="Times New Roman" w:cs="Arial"/>
                <w:sz w:val="20"/>
                <w:szCs w:val="20"/>
              </w:rPr>
              <w:t xml:space="preserve">Makes a generalised statement about </w:t>
            </w:r>
            <w:r w:rsidRPr="00874AE2">
              <w:rPr>
                <w:rFonts w:eastAsia="Times New Roman" w:cs="Arial"/>
                <w:sz w:val="20"/>
                <w:szCs w:val="20"/>
              </w:rPr>
              <w:t>a</w:t>
            </w:r>
            <w:r w:rsidRPr="003E50D8">
              <w:rPr>
                <w:rFonts w:eastAsia="Times New Roman" w:cs="Arial"/>
                <w:sz w:val="20"/>
                <w:szCs w:val="20"/>
              </w:rPr>
              <w:t xml:space="preserve"> </w:t>
            </w:r>
            <w:r w:rsidRPr="00874AE2">
              <w:rPr>
                <w:rFonts w:eastAsia="Times New Roman" w:cs="Arial"/>
                <w:sz w:val="20"/>
                <w:szCs w:val="20"/>
              </w:rPr>
              <w:t>way people and places have embraced, adapted to, or resisted the diffusion of the music festivals.</w:t>
            </w:r>
          </w:p>
        </w:tc>
        <w:tc>
          <w:tcPr>
            <w:tcW w:w="1415" w:type="dxa"/>
            <w:shd w:val="clear" w:color="auto" w:fill="auto"/>
            <w:vAlign w:val="center"/>
          </w:tcPr>
          <w:p w14:paraId="6DA28281" w14:textId="77777777" w:rsidR="003E50D8" w:rsidRPr="003E50D8" w:rsidRDefault="003E50D8" w:rsidP="00AE2687">
            <w:pPr>
              <w:spacing w:after="0" w:line="276" w:lineRule="auto"/>
              <w:jc w:val="center"/>
              <w:rPr>
                <w:rFonts w:eastAsia="Times New Roman" w:cs="Arial"/>
                <w:sz w:val="20"/>
                <w:szCs w:val="20"/>
              </w:rPr>
            </w:pPr>
            <w:r w:rsidRPr="003E50D8">
              <w:rPr>
                <w:rFonts w:eastAsia="Times New Roman" w:cs="Arial"/>
                <w:sz w:val="20"/>
                <w:szCs w:val="20"/>
              </w:rPr>
              <w:t>1</w:t>
            </w:r>
          </w:p>
        </w:tc>
      </w:tr>
      <w:tr w:rsidR="003E50D8" w:rsidRPr="003E50D8" w14:paraId="5434D975" w14:textId="77777777" w:rsidTr="00883911">
        <w:trPr>
          <w:trHeight w:val="284"/>
        </w:trPr>
        <w:tc>
          <w:tcPr>
            <w:tcW w:w="7657" w:type="dxa"/>
            <w:shd w:val="clear" w:color="auto" w:fill="auto"/>
            <w:vAlign w:val="center"/>
          </w:tcPr>
          <w:p w14:paraId="4EB0B457" w14:textId="77777777" w:rsidR="003E50D8" w:rsidRPr="003E50D8" w:rsidRDefault="003E50D8" w:rsidP="00AE2687">
            <w:pPr>
              <w:spacing w:after="0" w:line="276" w:lineRule="auto"/>
              <w:jc w:val="right"/>
              <w:rPr>
                <w:rFonts w:eastAsia="Times New Roman" w:cs="Arial"/>
                <w:b/>
                <w:sz w:val="20"/>
                <w:szCs w:val="20"/>
              </w:rPr>
            </w:pPr>
            <w:r w:rsidRPr="003E50D8">
              <w:rPr>
                <w:rFonts w:eastAsia="Times New Roman" w:cs="Arial"/>
                <w:b/>
                <w:sz w:val="20"/>
                <w:szCs w:val="20"/>
              </w:rPr>
              <w:t>Subtotal</w:t>
            </w:r>
          </w:p>
        </w:tc>
        <w:tc>
          <w:tcPr>
            <w:tcW w:w="1415" w:type="dxa"/>
            <w:shd w:val="clear" w:color="auto" w:fill="auto"/>
            <w:vAlign w:val="center"/>
          </w:tcPr>
          <w:p w14:paraId="6C03432C" w14:textId="4E893930" w:rsidR="003E50D8" w:rsidRPr="003E50D8" w:rsidRDefault="00883911" w:rsidP="00AE2687">
            <w:pPr>
              <w:spacing w:after="0" w:line="276" w:lineRule="auto"/>
              <w:jc w:val="right"/>
              <w:rPr>
                <w:rFonts w:eastAsia="Times New Roman" w:cs="Arial"/>
                <w:b/>
                <w:sz w:val="20"/>
                <w:szCs w:val="20"/>
              </w:rPr>
            </w:pPr>
            <w:r>
              <w:rPr>
                <w:rFonts w:eastAsia="Times New Roman" w:cs="Arial"/>
                <w:b/>
                <w:sz w:val="20"/>
                <w:szCs w:val="20"/>
              </w:rPr>
              <w:t>/</w:t>
            </w:r>
            <w:r w:rsidR="003E50D8" w:rsidRPr="003E50D8">
              <w:rPr>
                <w:rFonts w:eastAsia="Times New Roman" w:cs="Arial"/>
                <w:b/>
                <w:sz w:val="20"/>
                <w:szCs w:val="20"/>
              </w:rPr>
              <w:t>4</w:t>
            </w:r>
          </w:p>
        </w:tc>
      </w:tr>
      <w:tr w:rsidR="00883911" w:rsidRPr="003E50D8" w14:paraId="6C76F6A0" w14:textId="77777777" w:rsidTr="00CF2DB5">
        <w:trPr>
          <w:trHeight w:val="284"/>
        </w:trPr>
        <w:tc>
          <w:tcPr>
            <w:tcW w:w="9072" w:type="dxa"/>
            <w:gridSpan w:val="2"/>
            <w:shd w:val="clear" w:color="auto" w:fill="auto"/>
          </w:tcPr>
          <w:p w14:paraId="0109B525" w14:textId="48360FD3" w:rsidR="00883911" w:rsidRPr="003E50D8" w:rsidRDefault="00883911" w:rsidP="00AE2687">
            <w:pPr>
              <w:spacing w:after="0" w:line="276" w:lineRule="auto"/>
              <w:rPr>
                <w:rFonts w:eastAsia="Times New Roman" w:cs="Arial"/>
                <w:sz w:val="20"/>
                <w:szCs w:val="20"/>
                <w:highlight w:val="yellow"/>
              </w:rPr>
            </w:pPr>
            <w:r w:rsidRPr="0058429D">
              <w:rPr>
                <w:rFonts w:eastAsia="Times New Roman" w:cstheme="minorHAnsi"/>
                <w:b/>
                <w:bCs/>
                <w:sz w:val="20"/>
                <w:szCs w:val="20"/>
              </w:rPr>
              <w:t>One positive and one negative (2x3)</w:t>
            </w:r>
          </w:p>
        </w:tc>
      </w:tr>
      <w:tr w:rsidR="003E50D8" w:rsidRPr="003E50D8" w14:paraId="47E4A621" w14:textId="77777777" w:rsidTr="00883911">
        <w:trPr>
          <w:trHeight w:val="284"/>
        </w:trPr>
        <w:tc>
          <w:tcPr>
            <w:tcW w:w="7657" w:type="dxa"/>
            <w:shd w:val="clear" w:color="auto" w:fill="auto"/>
            <w:vAlign w:val="center"/>
          </w:tcPr>
          <w:p w14:paraId="2AE03C15" w14:textId="6ADFEBB3" w:rsidR="003E50D8" w:rsidRPr="003E50D8" w:rsidRDefault="003E50D8" w:rsidP="00AE2687">
            <w:pPr>
              <w:spacing w:after="0" w:line="276" w:lineRule="auto"/>
              <w:rPr>
                <w:rFonts w:eastAsia="Times New Roman" w:cs="Arial"/>
                <w:sz w:val="20"/>
                <w:szCs w:val="20"/>
              </w:rPr>
            </w:pPr>
            <w:r w:rsidRPr="003E50D8">
              <w:rPr>
                <w:rFonts w:eastAsia="Times New Roman" w:cs="Arial"/>
                <w:sz w:val="20"/>
                <w:szCs w:val="20"/>
              </w:rPr>
              <w:t>Explain</w:t>
            </w:r>
            <w:r>
              <w:rPr>
                <w:rFonts w:eastAsia="Times New Roman" w:cs="Arial"/>
                <w:sz w:val="20"/>
                <w:szCs w:val="20"/>
              </w:rPr>
              <w:t>s</w:t>
            </w:r>
            <w:r w:rsidRPr="003E50D8">
              <w:rPr>
                <w:rFonts w:eastAsia="Times New Roman" w:cs="Arial"/>
                <w:sz w:val="20"/>
                <w:szCs w:val="20"/>
              </w:rPr>
              <w:t xml:space="preserve"> one impact of the changes in the spatial distribution</w:t>
            </w:r>
            <w:r w:rsidR="00CA696F">
              <w:rPr>
                <w:rFonts w:eastAsia="Times New Roman" w:cs="Arial"/>
                <w:sz w:val="20"/>
                <w:szCs w:val="20"/>
              </w:rPr>
              <w:t>. I</w:t>
            </w:r>
            <w:r w:rsidRPr="003E50D8">
              <w:rPr>
                <w:rFonts w:eastAsia="Times New Roman" w:cs="Arial"/>
                <w:sz w:val="20"/>
                <w:szCs w:val="20"/>
              </w:rPr>
              <w:t>nclude</w:t>
            </w:r>
            <w:r>
              <w:rPr>
                <w:rFonts w:eastAsia="Times New Roman" w:cs="Arial"/>
                <w:sz w:val="20"/>
                <w:szCs w:val="20"/>
              </w:rPr>
              <w:t>s</w:t>
            </w:r>
            <w:r w:rsidRPr="003E50D8">
              <w:rPr>
                <w:rFonts w:eastAsia="Times New Roman" w:cs="Arial"/>
                <w:sz w:val="20"/>
                <w:szCs w:val="20"/>
              </w:rPr>
              <w:t xml:space="preserve"> evidence to support </w:t>
            </w:r>
            <w:r>
              <w:rPr>
                <w:rFonts w:eastAsia="Times New Roman" w:cs="Arial"/>
                <w:sz w:val="20"/>
                <w:szCs w:val="20"/>
              </w:rPr>
              <w:t>the</w:t>
            </w:r>
            <w:r w:rsidRPr="003E50D8">
              <w:rPr>
                <w:rFonts w:eastAsia="Times New Roman" w:cs="Arial"/>
                <w:sz w:val="20"/>
                <w:szCs w:val="20"/>
              </w:rPr>
              <w:t xml:space="preserve"> explanation.</w:t>
            </w:r>
            <w:r>
              <w:rPr>
                <w:rFonts w:eastAsia="Times New Roman" w:cs="Arial"/>
                <w:sz w:val="20"/>
                <w:szCs w:val="20"/>
              </w:rPr>
              <w:t xml:space="preserve"> </w:t>
            </w:r>
            <w:r w:rsidRPr="003E50D8">
              <w:rPr>
                <w:rFonts w:eastAsia="Times New Roman" w:cs="Arial"/>
                <w:sz w:val="20"/>
                <w:szCs w:val="20"/>
              </w:rPr>
              <w:t>Uses</w:t>
            </w:r>
            <w:r>
              <w:rPr>
                <w:rFonts w:eastAsia="Times New Roman" w:cs="Arial"/>
                <w:sz w:val="20"/>
                <w:szCs w:val="20"/>
              </w:rPr>
              <w:t xml:space="preserve"> </w:t>
            </w:r>
            <w:r w:rsidRPr="00B07CB0">
              <w:rPr>
                <w:rFonts w:cs="Times New Roman"/>
                <w:bCs/>
                <w:sz w:val="20"/>
              </w:rPr>
              <w:t>geographical terminology</w:t>
            </w:r>
            <w:r w:rsidRPr="003E50D8">
              <w:rPr>
                <w:rFonts w:eastAsia="Times New Roman" w:cs="Arial"/>
                <w:sz w:val="20"/>
                <w:szCs w:val="20"/>
              </w:rPr>
              <w:t>.</w:t>
            </w:r>
          </w:p>
        </w:tc>
        <w:tc>
          <w:tcPr>
            <w:tcW w:w="1415" w:type="dxa"/>
            <w:shd w:val="clear" w:color="auto" w:fill="auto"/>
            <w:vAlign w:val="center"/>
          </w:tcPr>
          <w:p w14:paraId="776DBC7B" w14:textId="77777777" w:rsidR="003E50D8" w:rsidRPr="003E50D8" w:rsidRDefault="003E50D8" w:rsidP="00AE2687">
            <w:pPr>
              <w:spacing w:after="0" w:line="276" w:lineRule="auto"/>
              <w:jc w:val="center"/>
              <w:rPr>
                <w:rFonts w:eastAsia="Times New Roman" w:cs="Arial"/>
                <w:sz w:val="20"/>
                <w:szCs w:val="20"/>
              </w:rPr>
            </w:pPr>
            <w:r>
              <w:rPr>
                <w:rFonts w:eastAsia="Times New Roman" w:cs="Arial"/>
                <w:sz w:val="20"/>
                <w:szCs w:val="20"/>
              </w:rPr>
              <w:t>3</w:t>
            </w:r>
          </w:p>
        </w:tc>
      </w:tr>
      <w:tr w:rsidR="003E50D8" w:rsidRPr="003E50D8" w14:paraId="49B1CE37" w14:textId="77777777" w:rsidTr="00883911">
        <w:trPr>
          <w:trHeight w:val="284"/>
        </w:trPr>
        <w:tc>
          <w:tcPr>
            <w:tcW w:w="7657" w:type="dxa"/>
            <w:shd w:val="clear" w:color="auto" w:fill="auto"/>
            <w:vAlign w:val="center"/>
          </w:tcPr>
          <w:p w14:paraId="29C62C1D" w14:textId="77777777" w:rsidR="003E50D8" w:rsidRPr="003E50D8" w:rsidRDefault="003E50D8" w:rsidP="00AE2687">
            <w:pPr>
              <w:spacing w:after="0" w:line="276" w:lineRule="auto"/>
              <w:rPr>
                <w:rFonts w:eastAsia="Times New Roman" w:cs="Arial"/>
                <w:sz w:val="20"/>
                <w:szCs w:val="20"/>
              </w:rPr>
            </w:pPr>
            <w:r w:rsidRPr="003E50D8">
              <w:rPr>
                <w:rFonts w:eastAsia="Times New Roman" w:cs="Arial"/>
                <w:sz w:val="20"/>
                <w:szCs w:val="20"/>
              </w:rPr>
              <w:t xml:space="preserve">Describes briefly </w:t>
            </w:r>
            <w:r w:rsidR="00874AE2" w:rsidRPr="00874AE2">
              <w:rPr>
                <w:rFonts w:eastAsia="Times New Roman" w:cs="Arial"/>
                <w:sz w:val="20"/>
                <w:szCs w:val="20"/>
              </w:rPr>
              <w:t xml:space="preserve">one impact of the changes in the spatial </w:t>
            </w:r>
            <w:proofErr w:type="gramStart"/>
            <w:r w:rsidR="00874AE2" w:rsidRPr="00874AE2">
              <w:rPr>
                <w:rFonts w:eastAsia="Times New Roman" w:cs="Arial"/>
                <w:sz w:val="20"/>
                <w:szCs w:val="20"/>
              </w:rPr>
              <w:t>distribution,</w:t>
            </w:r>
            <w:r w:rsidRPr="003E50D8">
              <w:rPr>
                <w:rFonts w:eastAsia="Times New Roman" w:cs="Arial"/>
                <w:sz w:val="20"/>
                <w:szCs w:val="20"/>
              </w:rPr>
              <w:t xml:space="preserve"> and</w:t>
            </w:r>
            <w:proofErr w:type="gramEnd"/>
            <w:r w:rsidRPr="003E50D8">
              <w:rPr>
                <w:rFonts w:eastAsia="Times New Roman" w:cs="Arial"/>
                <w:sz w:val="20"/>
                <w:szCs w:val="20"/>
              </w:rPr>
              <w:t xml:space="preserve"> refer</w:t>
            </w:r>
            <w:r w:rsidR="00874AE2">
              <w:rPr>
                <w:rFonts w:eastAsia="Times New Roman" w:cs="Arial"/>
                <w:sz w:val="20"/>
                <w:szCs w:val="20"/>
              </w:rPr>
              <w:t>s</w:t>
            </w:r>
            <w:r w:rsidRPr="003E50D8">
              <w:rPr>
                <w:rFonts w:eastAsia="Times New Roman" w:cs="Arial"/>
                <w:sz w:val="20"/>
                <w:szCs w:val="20"/>
              </w:rPr>
              <w:t xml:space="preserve"> to some evidence which may support the </w:t>
            </w:r>
            <w:r w:rsidR="00874AE2">
              <w:rPr>
                <w:rFonts w:eastAsia="Times New Roman" w:cs="Arial"/>
                <w:sz w:val="20"/>
                <w:szCs w:val="20"/>
              </w:rPr>
              <w:t>description</w:t>
            </w:r>
            <w:r w:rsidRPr="003E50D8">
              <w:rPr>
                <w:rFonts w:eastAsia="Times New Roman" w:cs="Arial"/>
                <w:sz w:val="20"/>
                <w:szCs w:val="20"/>
              </w:rPr>
              <w:t>.</w:t>
            </w:r>
          </w:p>
          <w:p w14:paraId="32970C22" w14:textId="77777777" w:rsidR="003E50D8" w:rsidRPr="003E50D8" w:rsidRDefault="003E50D8" w:rsidP="00AE2687">
            <w:pPr>
              <w:spacing w:after="0" w:line="276" w:lineRule="auto"/>
              <w:rPr>
                <w:rFonts w:eastAsia="Times New Roman" w:cs="Arial"/>
                <w:sz w:val="20"/>
                <w:szCs w:val="20"/>
              </w:rPr>
            </w:pPr>
            <w:r w:rsidRPr="003E50D8">
              <w:rPr>
                <w:rFonts w:eastAsia="Times New Roman" w:cs="Arial"/>
                <w:sz w:val="20"/>
                <w:szCs w:val="20"/>
              </w:rPr>
              <w:t>Uses some</w:t>
            </w:r>
            <w:r w:rsidR="00874AE2">
              <w:rPr>
                <w:rFonts w:eastAsia="Times New Roman" w:cs="Arial"/>
                <w:sz w:val="20"/>
                <w:szCs w:val="20"/>
              </w:rPr>
              <w:t xml:space="preserve"> geographical </w:t>
            </w:r>
            <w:r w:rsidRPr="003E50D8">
              <w:rPr>
                <w:rFonts w:eastAsia="Times New Roman" w:cs="Arial"/>
                <w:sz w:val="20"/>
                <w:szCs w:val="20"/>
              </w:rPr>
              <w:t>terminology.</w:t>
            </w:r>
          </w:p>
        </w:tc>
        <w:tc>
          <w:tcPr>
            <w:tcW w:w="1415" w:type="dxa"/>
            <w:shd w:val="clear" w:color="auto" w:fill="auto"/>
            <w:vAlign w:val="center"/>
          </w:tcPr>
          <w:p w14:paraId="67B945A6" w14:textId="77777777" w:rsidR="003E50D8" w:rsidRPr="003E50D8" w:rsidRDefault="003E50D8" w:rsidP="00AE2687">
            <w:pPr>
              <w:spacing w:after="0" w:line="276" w:lineRule="auto"/>
              <w:jc w:val="center"/>
              <w:rPr>
                <w:rFonts w:eastAsia="Times New Roman" w:cs="Arial"/>
                <w:sz w:val="20"/>
                <w:szCs w:val="20"/>
              </w:rPr>
            </w:pPr>
            <w:r w:rsidRPr="003E50D8">
              <w:rPr>
                <w:rFonts w:eastAsia="Times New Roman" w:cs="Arial"/>
                <w:sz w:val="20"/>
                <w:szCs w:val="20"/>
              </w:rPr>
              <w:t>2</w:t>
            </w:r>
          </w:p>
        </w:tc>
      </w:tr>
      <w:tr w:rsidR="003E50D8" w:rsidRPr="003E50D8" w14:paraId="6012F3A2" w14:textId="77777777" w:rsidTr="00883911">
        <w:trPr>
          <w:trHeight w:val="284"/>
        </w:trPr>
        <w:tc>
          <w:tcPr>
            <w:tcW w:w="7657" w:type="dxa"/>
            <w:shd w:val="clear" w:color="auto" w:fill="auto"/>
            <w:vAlign w:val="center"/>
          </w:tcPr>
          <w:p w14:paraId="4540F6D0" w14:textId="77777777" w:rsidR="003E50D8" w:rsidRPr="003E50D8" w:rsidRDefault="003E50D8" w:rsidP="00AE2687">
            <w:pPr>
              <w:spacing w:after="0" w:line="276" w:lineRule="auto"/>
              <w:rPr>
                <w:rFonts w:eastAsia="Times New Roman" w:cs="Arial"/>
                <w:sz w:val="20"/>
                <w:szCs w:val="20"/>
              </w:rPr>
            </w:pPr>
            <w:r w:rsidRPr="003E50D8">
              <w:rPr>
                <w:rFonts w:eastAsia="Times New Roman" w:cs="Arial"/>
                <w:sz w:val="20"/>
                <w:szCs w:val="20"/>
              </w:rPr>
              <w:t xml:space="preserve">Makes a generalised statement with limited or irrelevant evidence </w:t>
            </w:r>
            <w:r w:rsidR="00874AE2">
              <w:rPr>
                <w:rFonts w:eastAsia="Times New Roman" w:cs="Arial"/>
                <w:sz w:val="20"/>
                <w:szCs w:val="20"/>
              </w:rPr>
              <w:t>about</w:t>
            </w:r>
            <w:r w:rsidRPr="003E50D8">
              <w:rPr>
                <w:rFonts w:eastAsia="Times New Roman" w:cs="Arial"/>
                <w:sz w:val="20"/>
                <w:szCs w:val="20"/>
              </w:rPr>
              <w:t xml:space="preserve"> the </w:t>
            </w:r>
            <w:r w:rsidR="00874AE2">
              <w:rPr>
                <w:rFonts w:eastAsia="Times New Roman" w:cs="Arial"/>
                <w:sz w:val="20"/>
                <w:szCs w:val="20"/>
              </w:rPr>
              <w:t>impact of the change</w:t>
            </w:r>
            <w:r w:rsidRPr="003E50D8">
              <w:rPr>
                <w:rFonts w:eastAsia="Times New Roman" w:cs="Arial"/>
                <w:sz w:val="20"/>
                <w:szCs w:val="20"/>
              </w:rPr>
              <w:t>.</w:t>
            </w:r>
          </w:p>
        </w:tc>
        <w:tc>
          <w:tcPr>
            <w:tcW w:w="1415" w:type="dxa"/>
            <w:shd w:val="clear" w:color="auto" w:fill="auto"/>
            <w:vAlign w:val="center"/>
          </w:tcPr>
          <w:p w14:paraId="68495371" w14:textId="77777777" w:rsidR="003E50D8" w:rsidRPr="003E50D8" w:rsidRDefault="003E50D8" w:rsidP="00AE2687">
            <w:pPr>
              <w:spacing w:after="0" w:line="276" w:lineRule="auto"/>
              <w:jc w:val="center"/>
              <w:rPr>
                <w:rFonts w:eastAsia="Times New Roman" w:cs="Arial"/>
                <w:sz w:val="20"/>
                <w:szCs w:val="20"/>
              </w:rPr>
            </w:pPr>
            <w:r w:rsidRPr="003E50D8">
              <w:rPr>
                <w:rFonts w:eastAsia="Times New Roman" w:cs="Arial"/>
                <w:sz w:val="20"/>
                <w:szCs w:val="20"/>
              </w:rPr>
              <w:t>1</w:t>
            </w:r>
          </w:p>
        </w:tc>
      </w:tr>
      <w:tr w:rsidR="003E50D8" w:rsidRPr="003E50D8" w14:paraId="0FC9B532" w14:textId="77777777" w:rsidTr="00883911">
        <w:trPr>
          <w:trHeight w:val="284"/>
        </w:trPr>
        <w:tc>
          <w:tcPr>
            <w:tcW w:w="7657" w:type="dxa"/>
            <w:shd w:val="clear" w:color="auto" w:fill="auto"/>
            <w:vAlign w:val="center"/>
          </w:tcPr>
          <w:p w14:paraId="52198908" w14:textId="77777777" w:rsidR="003E50D8" w:rsidRPr="003E50D8" w:rsidRDefault="003E50D8" w:rsidP="00AE2687">
            <w:pPr>
              <w:spacing w:after="0" w:line="276" w:lineRule="auto"/>
              <w:jc w:val="right"/>
              <w:rPr>
                <w:rFonts w:eastAsia="Times New Roman" w:cs="Arial"/>
                <w:b/>
                <w:sz w:val="20"/>
                <w:szCs w:val="20"/>
              </w:rPr>
            </w:pPr>
            <w:r w:rsidRPr="003E50D8">
              <w:rPr>
                <w:rFonts w:eastAsia="Times New Roman" w:cs="Arial"/>
                <w:b/>
                <w:sz w:val="20"/>
                <w:szCs w:val="20"/>
              </w:rPr>
              <w:t>Subtotal</w:t>
            </w:r>
          </w:p>
        </w:tc>
        <w:tc>
          <w:tcPr>
            <w:tcW w:w="1415" w:type="dxa"/>
            <w:shd w:val="clear" w:color="auto" w:fill="auto"/>
            <w:vAlign w:val="center"/>
          </w:tcPr>
          <w:p w14:paraId="38AAE96C" w14:textId="70768B4C" w:rsidR="003E50D8" w:rsidRPr="003E50D8" w:rsidRDefault="00883911" w:rsidP="00AE2687">
            <w:pPr>
              <w:spacing w:after="0" w:line="276" w:lineRule="auto"/>
              <w:jc w:val="right"/>
              <w:rPr>
                <w:rFonts w:eastAsia="Times New Roman" w:cs="Arial"/>
                <w:b/>
                <w:sz w:val="20"/>
                <w:szCs w:val="20"/>
              </w:rPr>
            </w:pPr>
            <w:r>
              <w:rPr>
                <w:rFonts w:eastAsia="Times New Roman" w:cs="Arial"/>
                <w:b/>
                <w:sz w:val="20"/>
                <w:szCs w:val="20"/>
              </w:rPr>
              <w:t>/</w:t>
            </w:r>
            <w:r w:rsidR="003E50D8">
              <w:rPr>
                <w:rFonts w:eastAsia="Times New Roman" w:cs="Arial"/>
                <w:b/>
                <w:sz w:val="20"/>
                <w:szCs w:val="20"/>
              </w:rPr>
              <w:t>6</w:t>
            </w:r>
          </w:p>
        </w:tc>
      </w:tr>
      <w:tr w:rsidR="003E50D8" w:rsidRPr="003E50D8" w14:paraId="4C173D3C" w14:textId="77777777" w:rsidTr="00883911">
        <w:trPr>
          <w:trHeight w:val="284"/>
        </w:trPr>
        <w:tc>
          <w:tcPr>
            <w:tcW w:w="7657" w:type="dxa"/>
            <w:shd w:val="clear" w:color="auto" w:fill="auto"/>
            <w:vAlign w:val="center"/>
          </w:tcPr>
          <w:p w14:paraId="4838F44A" w14:textId="77777777" w:rsidR="003E50D8" w:rsidRPr="003E50D8" w:rsidRDefault="003E50D8" w:rsidP="00AE2687">
            <w:pPr>
              <w:spacing w:after="0" w:line="276" w:lineRule="auto"/>
              <w:jc w:val="right"/>
              <w:rPr>
                <w:rFonts w:eastAsia="Times New Roman" w:cs="Arial"/>
                <w:b/>
                <w:sz w:val="20"/>
                <w:szCs w:val="20"/>
              </w:rPr>
            </w:pPr>
            <w:r w:rsidRPr="003E50D8">
              <w:rPr>
                <w:rFonts w:eastAsia="Times New Roman" w:cs="Arial"/>
                <w:b/>
                <w:sz w:val="20"/>
                <w:szCs w:val="20"/>
              </w:rPr>
              <w:t>Total</w:t>
            </w:r>
            <w:r w:rsidR="0058429D" w:rsidRPr="003E50D8">
              <w:rPr>
                <w:rFonts w:eastAsia="Times New Roman" w:cs="Arial"/>
                <w:b/>
                <w:sz w:val="20"/>
                <w:szCs w:val="20"/>
              </w:rPr>
              <w:t xml:space="preserve"> Part C</w:t>
            </w:r>
          </w:p>
        </w:tc>
        <w:tc>
          <w:tcPr>
            <w:tcW w:w="1415" w:type="dxa"/>
            <w:shd w:val="clear" w:color="auto" w:fill="auto"/>
            <w:vAlign w:val="center"/>
          </w:tcPr>
          <w:p w14:paraId="4C008C68" w14:textId="6BC26789" w:rsidR="003E50D8" w:rsidRPr="003E50D8" w:rsidRDefault="00883911" w:rsidP="00AE2687">
            <w:pPr>
              <w:spacing w:after="0" w:line="276" w:lineRule="auto"/>
              <w:jc w:val="right"/>
              <w:rPr>
                <w:rFonts w:eastAsia="Times New Roman" w:cs="Arial"/>
                <w:b/>
                <w:sz w:val="20"/>
                <w:szCs w:val="20"/>
              </w:rPr>
            </w:pPr>
            <w:r>
              <w:rPr>
                <w:rFonts w:eastAsia="Times New Roman" w:cs="Arial"/>
                <w:b/>
                <w:sz w:val="20"/>
                <w:szCs w:val="20"/>
              </w:rPr>
              <w:t>/</w:t>
            </w:r>
            <w:r w:rsidR="003E50D8" w:rsidRPr="003E50D8">
              <w:rPr>
                <w:rFonts w:eastAsia="Times New Roman" w:cs="Arial"/>
                <w:b/>
                <w:sz w:val="20"/>
                <w:szCs w:val="20"/>
              </w:rPr>
              <w:t>1</w:t>
            </w:r>
            <w:r w:rsidR="00874AE2">
              <w:rPr>
                <w:rFonts w:eastAsia="Times New Roman" w:cs="Arial"/>
                <w:b/>
                <w:sz w:val="20"/>
                <w:szCs w:val="20"/>
              </w:rPr>
              <w:t>9</w:t>
            </w:r>
          </w:p>
        </w:tc>
      </w:tr>
    </w:tbl>
    <w:p w14:paraId="231CDB0A" w14:textId="77777777" w:rsidR="00606164" w:rsidRDefault="00606164">
      <w:pPr>
        <w:spacing w:after="200"/>
        <w:rPr>
          <w:rFonts w:cs="Times New Roman"/>
          <w:b/>
        </w:rPr>
      </w:pPr>
      <w:r>
        <w:rPr>
          <w:rFonts w:cs="Times New Roman"/>
          <w:b/>
        </w:rPr>
        <w:br w:type="page"/>
      </w:r>
    </w:p>
    <w:p w14:paraId="62C7391C" w14:textId="72F99BF4" w:rsidR="003E50D8" w:rsidRDefault="00606164" w:rsidP="00606164">
      <w:pPr>
        <w:pStyle w:val="SCSAHeading1"/>
      </w:pPr>
      <w:r>
        <w:lastRenderedPageBreak/>
        <w:t>Acknowledgements</w:t>
      </w:r>
    </w:p>
    <w:p w14:paraId="62020C25" w14:textId="77777777" w:rsidR="00606164" w:rsidRDefault="00606164" w:rsidP="00606164">
      <w:pPr>
        <w:rPr>
          <w:b/>
          <w:bCs/>
        </w:rPr>
      </w:pPr>
      <w:r w:rsidRPr="00606164">
        <w:rPr>
          <w:b/>
          <w:bCs/>
        </w:rPr>
        <w:t>Marking Key for sample assessment task 7 - Unit 4</w:t>
      </w:r>
    </w:p>
    <w:p w14:paraId="079F6E53" w14:textId="26E7D423" w:rsidR="00606164" w:rsidRPr="00606164" w:rsidRDefault="00606164" w:rsidP="00606164">
      <w:pPr>
        <w:ind w:left="2268" w:hanging="2268"/>
      </w:pPr>
      <w:r w:rsidRPr="00606164">
        <w:rPr>
          <w:b/>
          <w:bCs/>
        </w:rPr>
        <w:t>Question 1 Answer</w:t>
      </w:r>
      <w:r>
        <w:rPr>
          <w:b/>
          <w:bCs/>
        </w:rPr>
        <w:tab/>
      </w:r>
      <w:r w:rsidRPr="00606164">
        <w:rPr>
          <w:i/>
          <w:iCs/>
        </w:rPr>
        <w:t>Automotive Industry</w:t>
      </w:r>
      <w:r w:rsidRPr="00606164">
        <w:t xml:space="preserve">. (n.d.) Retrieved February, 2024, from </w:t>
      </w:r>
      <w:hyperlink r:id="rId17" w:history="1">
        <w:r w:rsidRPr="00606164">
          <w:rPr>
            <w:rStyle w:val="Hyperlink"/>
          </w:rPr>
          <w:t>https://en.wikipedia.org/wiki/Automotive_industry</w:t>
        </w:r>
      </w:hyperlink>
      <w:r w:rsidRPr="00606164">
        <w:br/>
        <w:t xml:space="preserve">Used under the </w:t>
      </w:r>
      <w:hyperlink r:id="rId18" w:history="1">
        <w:r w:rsidRPr="00606164">
          <w:rPr>
            <w:rStyle w:val="Hyperlink"/>
          </w:rPr>
          <w:t>Creative Commons Attribution-Share Alike 4.0 International licence</w:t>
        </w:r>
      </w:hyperlink>
      <w:r w:rsidRPr="00606164">
        <w:t>.</w:t>
      </w:r>
    </w:p>
    <w:sectPr w:rsidR="00606164" w:rsidRPr="00606164" w:rsidSect="006A51A7">
      <w:headerReference w:type="even" r:id="rId19"/>
      <w:headerReference w:type="default" r:id="rId20"/>
      <w:footerReference w:type="even" r:id="rId21"/>
      <w:footerReference w:type="default" r:id="rId22"/>
      <w:headerReference w:type="first" r:id="rId23"/>
      <w:footerReference w:type="first" r:id="rId24"/>
      <w:pgSz w:w="11906" w:h="16838"/>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FD7D" w14:textId="77777777" w:rsidR="006A51A7" w:rsidRDefault="006A51A7" w:rsidP="000267E0">
      <w:pPr>
        <w:spacing w:after="0"/>
      </w:pPr>
      <w:r>
        <w:separator/>
      </w:r>
    </w:p>
  </w:endnote>
  <w:endnote w:type="continuationSeparator" w:id="0">
    <w:p w14:paraId="34B50FC6" w14:textId="77777777" w:rsidR="006A51A7" w:rsidRDefault="006A51A7" w:rsidP="000267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1E1D" w14:textId="2B623262" w:rsidR="00CE251B" w:rsidRPr="00DE34C4" w:rsidRDefault="00CA696F" w:rsidP="009E6DD8">
    <w:pPr>
      <w:pStyle w:val="Footereven"/>
    </w:pPr>
    <w:r>
      <w:t>2022/34428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4AD" w14:textId="77777777" w:rsidR="00CE251B" w:rsidRPr="00DE34C4" w:rsidRDefault="00CE251B" w:rsidP="00D231E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77F5" w14:textId="77777777" w:rsidR="00CE251B" w:rsidRPr="002728D9" w:rsidRDefault="00CE251B" w:rsidP="009E6DD8">
    <w:pPr>
      <w:pStyle w:val="Footereven"/>
    </w:pPr>
    <w:r>
      <w:t xml:space="preserve">Sample assessment tasks </w:t>
    </w:r>
    <w:r w:rsidRPr="00D41604">
      <w:t xml:space="preserve">| </w:t>
    </w:r>
    <w:r>
      <w:t xml:space="preserve">Geography </w:t>
    </w:r>
    <w:r w:rsidRPr="00D41604">
      <w:t>|</w:t>
    </w:r>
    <w:r>
      <w:t xml:space="preserve"> </w:t>
    </w:r>
    <w:r w:rsidRPr="00D41604">
      <w:t xml:space="preserve">General </w:t>
    </w:r>
    <w: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E08B" w14:textId="77777777" w:rsidR="00CE251B" w:rsidRPr="002728D9" w:rsidRDefault="00CE251B" w:rsidP="009E6DD8">
    <w:pPr>
      <w:pStyle w:val="Footerodd"/>
    </w:pPr>
    <w:r>
      <w:t xml:space="preserve">Sample assessment tasks </w:t>
    </w:r>
    <w:r w:rsidRPr="00D41604">
      <w:t xml:space="preserve">| </w:t>
    </w:r>
    <w:r>
      <w:t xml:space="preserve">Geography </w:t>
    </w:r>
    <w:r w:rsidRPr="00D41604">
      <w:t>|</w:t>
    </w:r>
    <w:r>
      <w:t xml:space="preserve"> </w:t>
    </w:r>
    <w:r w:rsidRPr="00D41604">
      <w:t xml:space="preserve">General </w:t>
    </w:r>
    <w: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556" w14:textId="77777777" w:rsidR="00CE251B" w:rsidRPr="00DE34C4" w:rsidRDefault="00CE251B" w:rsidP="000F3DC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Geography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514C" w14:textId="77777777" w:rsidR="006A51A7" w:rsidRDefault="006A51A7" w:rsidP="000267E0">
      <w:pPr>
        <w:spacing w:after="0"/>
      </w:pPr>
      <w:r>
        <w:separator/>
      </w:r>
    </w:p>
  </w:footnote>
  <w:footnote w:type="continuationSeparator" w:id="0">
    <w:p w14:paraId="17F6417C" w14:textId="77777777" w:rsidR="006A51A7" w:rsidRDefault="006A51A7" w:rsidP="000267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0D26" w14:textId="77777777" w:rsidR="00CE251B" w:rsidRDefault="00CE251B" w:rsidP="000F3DC2">
    <w:pPr>
      <w:pStyle w:val="Header"/>
      <w:ind w:left="-851"/>
    </w:pPr>
    <w:r>
      <w:rPr>
        <w:noProof/>
        <w:lang w:eastAsia="en-AU"/>
      </w:rPr>
      <w:drawing>
        <wp:inline distT="0" distB="0" distL="0" distR="0" wp14:anchorId="3316FF8B" wp14:editId="1456351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FC8D" w14:textId="75231B12" w:rsidR="00CE251B" w:rsidRPr="00DE34C4" w:rsidRDefault="00CE251B" w:rsidP="009E6DD8">
    <w:pPr>
      <w:pStyle w:val="Headereven"/>
    </w:pPr>
    <w:r w:rsidRPr="001B3981">
      <w:fldChar w:fldCharType="begin"/>
    </w:r>
    <w:r w:rsidRPr="001B3981">
      <w:instrText xml:space="preserve"> PAGE   \* MERGEFORMAT </w:instrText>
    </w:r>
    <w:r w:rsidRPr="001B3981">
      <w:fldChar w:fldCharType="separate"/>
    </w:r>
    <w:r w:rsidR="00037CBF">
      <w:rPr>
        <w:noProof/>
      </w:rPr>
      <w:t>20</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245D" w14:textId="77777777" w:rsidR="00CE251B" w:rsidRPr="001B3981" w:rsidRDefault="00CE251B" w:rsidP="009E6DD8">
    <w:pPr>
      <w:pStyle w:val="Headerodd"/>
    </w:pPr>
    <w:r w:rsidRPr="001B3981">
      <w:rPr>
        <w:noProof w:val="0"/>
      </w:rPr>
      <w:fldChar w:fldCharType="begin"/>
    </w:r>
    <w:r w:rsidRPr="001B3981">
      <w:instrText xml:space="preserve"> PAGE   \* MERGEFORMAT </w:instrText>
    </w:r>
    <w:r w:rsidRPr="001B3981">
      <w:rPr>
        <w:noProof w:val="0"/>
      </w:rPr>
      <w:fldChar w:fldCharType="separate"/>
    </w:r>
    <w:r w:rsidR="00037CBF">
      <w:t>21</w:t>
    </w:r>
    <w:r w:rsidRPr="001B398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495D" w14:textId="77777777" w:rsidR="00CE251B" w:rsidRPr="001B3981" w:rsidRDefault="00CE251B" w:rsidP="000F3DC2">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7CB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43D4315" w14:textId="77777777" w:rsidR="00CE251B" w:rsidRDefault="00CE251B" w:rsidP="000F3A95">
    <w:pPr>
      <w:pStyle w:val="Header"/>
      <w:ind w:left="9072" w:right="-8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384FB2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C82D340"/>
    <w:lvl w:ilvl="0">
      <w:start w:val="1"/>
      <w:numFmt w:val="decimal"/>
      <w:lvlText w:val="%1."/>
      <w:lvlJc w:val="left"/>
      <w:pPr>
        <w:tabs>
          <w:tab w:val="num" w:pos="360"/>
        </w:tabs>
        <w:ind w:left="360" w:hanging="360"/>
      </w:pPr>
    </w:lvl>
  </w:abstractNum>
  <w:abstractNum w:abstractNumId="2" w15:restartNumberingAfterBreak="0">
    <w:nsid w:val="02FC29B4"/>
    <w:multiLevelType w:val="hybridMultilevel"/>
    <w:tmpl w:val="73D89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C85EBD"/>
    <w:multiLevelType w:val="hybridMultilevel"/>
    <w:tmpl w:val="66E01F5E"/>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A0C1360"/>
    <w:multiLevelType w:val="hybridMultilevel"/>
    <w:tmpl w:val="1548E67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D5062E4"/>
    <w:multiLevelType w:val="hybridMultilevel"/>
    <w:tmpl w:val="3336034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F3414F"/>
    <w:multiLevelType w:val="hybridMultilevel"/>
    <w:tmpl w:val="909AF458"/>
    <w:lvl w:ilvl="0" w:tplc="8B245808">
      <w:start w:val="4"/>
      <w:numFmt w:val="decimal"/>
      <w:lvlText w:val="(%1"/>
      <w:lvlJc w:val="left"/>
      <w:pPr>
        <w:ind w:left="8541" w:hanging="360"/>
      </w:pPr>
      <w:rPr>
        <w:rFonts w:hint="default"/>
      </w:rPr>
    </w:lvl>
    <w:lvl w:ilvl="1" w:tplc="0C090019" w:tentative="1">
      <w:start w:val="1"/>
      <w:numFmt w:val="lowerLetter"/>
      <w:lvlText w:val="%2."/>
      <w:lvlJc w:val="left"/>
      <w:pPr>
        <w:ind w:left="9261" w:hanging="360"/>
      </w:pPr>
    </w:lvl>
    <w:lvl w:ilvl="2" w:tplc="0C09001B" w:tentative="1">
      <w:start w:val="1"/>
      <w:numFmt w:val="lowerRoman"/>
      <w:lvlText w:val="%3."/>
      <w:lvlJc w:val="right"/>
      <w:pPr>
        <w:ind w:left="9981" w:hanging="180"/>
      </w:pPr>
    </w:lvl>
    <w:lvl w:ilvl="3" w:tplc="0C09000F" w:tentative="1">
      <w:start w:val="1"/>
      <w:numFmt w:val="decimal"/>
      <w:lvlText w:val="%4."/>
      <w:lvlJc w:val="left"/>
      <w:pPr>
        <w:ind w:left="10701" w:hanging="360"/>
      </w:pPr>
    </w:lvl>
    <w:lvl w:ilvl="4" w:tplc="0C090019" w:tentative="1">
      <w:start w:val="1"/>
      <w:numFmt w:val="lowerLetter"/>
      <w:lvlText w:val="%5."/>
      <w:lvlJc w:val="left"/>
      <w:pPr>
        <w:ind w:left="11421" w:hanging="360"/>
      </w:pPr>
    </w:lvl>
    <w:lvl w:ilvl="5" w:tplc="0C09001B" w:tentative="1">
      <w:start w:val="1"/>
      <w:numFmt w:val="lowerRoman"/>
      <w:lvlText w:val="%6."/>
      <w:lvlJc w:val="right"/>
      <w:pPr>
        <w:ind w:left="12141" w:hanging="180"/>
      </w:pPr>
    </w:lvl>
    <w:lvl w:ilvl="6" w:tplc="0C09000F" w:tentative="1">
      <w:start w:val="1"/>
      <w:numFmt w:val="decimal"/>
      <w:lvlText w:val="%7."/>
      <w:lvlJc w:val="left"/>
      <w:pPr>
        <w:ind w:left="12861" w:hanging="360"/>
      </w:pPr>
    </w:lvl>
    <w:lvl w:ilvl="7" w:tplc="0C090019" w:tentative="1">
      <w:start w:val="1"/>
      <w:numFmt w:val="lowerLetter"/>
      <w:lvlText w:val="%8."/>
      <w:lvlJc w:val="left"/>
      <w:pPr>
        <w:ind w:left="13581" w:hanging="360"/>
      </w:pPr>
    </w:lvl>
    <w:lvl w:ilvl="8" w:tplc="0C09001B" w:tentative="1">
      <w:start w:val="1"/>
      <w:numFmt w:val="lowerRoman"/>
      <w:lvlText w:val="%9."/>
      <w:lvlJc w:val="right"/>
      <w:pPr>
        <w:ind w:left="14301" w:hanging="180"/>
      </w:pPr>
    </w:lvl>
  </w:abstractNum>
  <w:abstractNum w:abstractNumId="7" w15:restartNumberingAfterBreak="0">
    <w:nsid w:val="15162F4C"/>
    <w:multiLevelType w:val="hybridMultilevel"/>
    <w:tmpl w:val="95B24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7E2F34"/>
    <w:multiLevelType w:val="hybridMultilevel"/>
    <w:tmpl w:val="365E06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E0D37"/>
    <w:multiLevelType w:val="hybridMultilevel"/>
    <w:tmpl w:val="2BB2D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05F93"/>
    <w:multiLevelType w:val="hybridMultilevel"/>
    <w:tmpl w:val="47EC7638"/>
    <w:lvl w:ilvl="0" w:tplc="DDD281BA">
      <w:start w:val="13"/>
      <w:numFmt w:val="decimal"/>
      <w:lvlText w:val="%1."/>
      <w:lvlJc w:val="left"/>
      <w:pPr>
        <w:ind w:left="360" w:hanging="360"/>
      </w:pPr>
      <w:rPr>
        <w:rFonts w:hint="default"/>
        <w:sz w:val="22"/>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25C115AD"/>
    <w:multiLevelType w:val="hybridMultilevel"/>
    <w:tmpl w:val="7F44D25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29D34380"/>
    <w:multiLevelType w:val="hybridMultilevel"/>
    <w:tmpl w:val="8C10D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2904B4"/>
    <w:multiLevelType w:val="hybridMultilevel"/>
    <w:tmpl w:val="4580AE1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919A4"/>
    <w:multiLevelType w:val="multilevel"/>
    <w:tmpl w:val="FD62498E"/>
    <w:lvl w:ilvl="0">
      <w:start w:val="1"/>
      <w:numFmt w:val="decimal"/>
      <w:lvlText w:val="%1."/>
      <w:lvlJc w:val="left"/>
      <w:pPr>
        <w:ind w:left="357" w:hanging="357"/>
      </w:pPr>
      <w:rPr>
        <w:rFonts w:hint="default"/>
      </w:rPr>
    </w:lvl>
    <w:lvl w:ilvl="1">
      <w:start w:val="1"/>
      <w:numFmt w:val="lowerLetter"/>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5" w15:restartNumberingAfterBreak="0">
    <w:nsid w:val="36855499"/>
    <w:multiLevelType w:val="hybridMultilevel"/>
    <w:tmpl w:val="8872F1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B5264C"/>
    <w:multiLevelType w:val="hybridMultilevel"/>
    <w:tmpl w:val="BCD0F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8572F"/>
    <w:multiLevelType w:val="hybridMultilevel"/>
    <w:tmpl w:val="DBC26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A074B8"/>
    <w:multiLevelType w:val="hybridMultilevel"/>
    <w:tmpl w:val="1C4ABB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A40BED"/>
    <w:multiLevelType w:val="hybridMultilevel"/>
    <w:tmpl w:val="4E86F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A46216"/>
    <w:multiLevelType w:val="multilevel"/>
    <w:tmpl w:val="B172EA10"/>
    <w:lvl w:ilvl="0">
      <w:start w:val="1"/>
      <w:numFmt w:val="decimal"/>
      <w:lvlText w:val="%1."/>
      <w:lvlJc w:val="left"/>
      <w:pPr>
        <w:ind w:left="357" w:hanging="357"/>
      </w:pPr>
      <w:rPr>
        <w:rFonts w:hint="default"/>
      </w:rPr>
    </w:lvl>
    <w:lvl w:ilvl="1">
      <w:start w:val="1"/>
      <w:numFmt w:val="lowerLetter"/>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47694B5E"/>
    <w:multiLevelType w:val="multilevel"/>
    <w:tmpl w:val="0678866C"/>
    <w:lvl w:ilvl="0">
      <w:start w:val="1"/>
      <w:numFmt w:val="decimal"/>
      <w:lvlText w:val="%1."/>
      <w:lvlJc w:val="left"/>
      <w:pPr>
        <w:ind w:left="357" w:hanging="357"/>
      </w:pPr>
      <w:rPr>
        <w:rFonts w:hint="default"/>
      </w:rPr>
    </w:lvl>
    <w:lvl w:ilvl="1">
      <w:start w:val="1"/>
      <w:numFmt w:val="lowerLetter"/>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4C75587C"/>
    <w:multiLevelType w:val="hybridMultilevel"/>
    <w:tmpl w:val="273C786C"/>
    <w:lvl w:ilvl="0" w:tplc="4B881BB6">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FAB1AF4"/>
    <w:multiLevelType w:val="hybridMultilevel"/>
    <w:tmpl w:val="19C26630"/>
    <w:lvl w:ilvl="0" w:tplc="CD8AC3C0">
      <w:start w:val="11"/>
      <w:numFmt w:val="decimal"/>
      <w:lvlText w:val="%1."/>
      <w:lvlJc w:val="left"/>
      <w:pPr>
        <w:ind w:left="360" w:hanging="360"/>
      </w:pPr>
      <w:rPr>
        <w:rFonts w:asciiTheme="minorHAnsi" w:hAnsiTheme="minorHAnsi" w:cstheme="minorHAns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27802DA"/>
    <w:multiLevelType w:val="hybridMultilevel"/>
    <w:tmpl w:val="69AC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E47FD"/>
    <w:multiLevelType w:val="hybridMultilevel"/>
    <w:tmpl w:val="DFB49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2C0415"/>
    <w:multiLevelType w:val="hybridMultilevel"/>
    <w:tmpl w:val="785AB93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C74491"/>
    <w:multiLevelType w:val="multilevel"/>
    <w:tmpl w:val="8EA6F324"/>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8" w15:restartNumberingAfterBreak="0">
    <w:nsid w:val="62035B5F"/>
    <w:multiLevelType w:val="hybridMultilevel"/>
    <w:tmpl w:val="3E6AF5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4A2CBE"/>
    <w:multiLevelType w:val="hybridMultilevel"/>
    <w:tmpl w:val="76F65C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64208B"/>
    <w:multiLevelType w:val="hybridMultilevel"/>
    <w:tmpl w:val="BD78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BD7FA5"/>
    <w:multiLevelType w:val="multilevel"/>
    <w:tmpl w:val="79182C96"/>
    <w:lvl w:ilvl="0">
      <w:start w:val="1"/>
      <w:numFmt w:val="decimal"/>
      <w:lvlText w:val="%1."/>
      <w:lvlJc w:val="left"/>
      <w:pPr>
        <w:ind w:left="357" w:hanging="357"/>
      </w:pPr>
      <w:rPr>
        <w:rFonts w:hint="default"/>
      </w:rPr>
    </w:lvl>
    <w:lvl w:ilvl="1">
      <w:start w:val="1"/>
      <w:numFmt w:val="lowerLetter"/>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2" w15:restartNumberingAfterBreak="0">
    <w:nsid w:val="780065FF"/>
    <w:multiLevelType w:val="hybridMultilevel"/>
    <w:tmpl w:val="8218427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A323119"/>
    <w:multiLevelType w:val="multilevel"/>
    <w:tmpl w:val="C7A20C54"/>
    <w:lvl w:ilvl="0">
      <w:start w:val="1"/>
      <w:numFmt w:val="decimal"/>
      <w:lvlText w:val="%1."/>
      <w:lvlJc w:val="left"/>
      <w:pPr>
        <w:ind w:left="357" w:hanging="357"/>
      </w:pPr>
      <w:rPr>
        <w:rFonts w:hint="default"/>
      </w:rPr>
    </w:lvl>
    <w:lvl w:ilvl="1">
      <w:start w:val="1"/>
      <w:numFmt w:val="lowerLetter"/>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7D602F92"/>
    <w:multiLevelType w:val="hybridMultilevel"/>
    <w:tmpl w:val="5EDA33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16889597">
    <w:abstractNumId w:val="10"/>
  </w:num>
  <w:num w:numId="2" w16cid:durableId="2093965678">
    <w:abstractNumId w:val="2"/>
  </w:num>
  <w:num w:numId="3" w16cid:durableId="271743891">
    <w:abstractNumId w:val="34"/>
  </w:num>
  <w:num w:numId="4" w16cid:durableId="1299913863">
    <w:abstractNumId w:val="13"/>
  </w:num>
  <w:num w:numId="5" w16cid:durableId="1695031469">
    <w:abstractNumId w:val="15"/>
  </w:num>
  <w:num w:numId="6" w16cid:durableId="651297830">
    <w:abstractNumId w:val="7"/>
  </w:num>
  <w:num w:numId="7" w16cid:durableId="738013665">
    <w:abstractNumId w:val="4"/>
  </w:num>
  <w:num w:numId="8" w16cid:durableId="439641490">
    <w:abstractNumId w:val="24"/>
  </w:num>
  <w:num w:numId="9" w16cid:durableId="1921521630">
    <w:abstractNumId w:val="16"/>
  </w:num>
  <w:num w:numId="10" w16cid:durableId="150565146">
    <w:abstractNumId w:val="5"/>
  </w:num>
  <w:num w:numId="11" w16cid:durableId="566067030">
    <w:abstractNumId w:val="22"/>
  </w:num>
  <w:num w:numId="12" w16cid:durableId="350687197">
    <w:abstractNumId w:val="3"/>
  </w:num>
  <w:num w:numId="13" w16cid:durableId="1056900948">
    <w:abstractNumId w:val="6"/>
  </w:num>
  <w:num w:numId="14" w16cid:durableId="1610815526">
    <w:abstractNumId w:val="26"/>
  </w:num>
  <w:num w:numId="15" w16cid:durableId="1913809403">
    <w:abstractNumId w:val="30"/>
  </w:num>
  <w:num w:numId="16" w16cid:durableId="267589815">
    <w:abstractNumId w:val="12"/>
  </w:num>
  <w:num w:numId="17" w16cid:durableId="254872113">
    <w:abstractNumId w:val="25"/>
  </w:num>
  <w:num w:numId="18" w16cid:durableId="992634981">
    <w:abstractNumId w:val="11"/>
  </w:num>
  <w:num w:numId="19" w16cid:durableId="970937554">
    <w:abstractNumId w:val="18"/>
  </w:num>
  <w:num w:numId="20" w16cid:durableId="495220019">
    <w:abstractNumId w:val="23"/>
  </w:num>
  <w:num w:numId="21" w16cid:durableId="1831746558">
    <w:abstractNumId w:val="17"/>
  </w:num>
  <w:num w:numId="22" w16cid:durableId="882987100">
    <w:abstractNumId w:val="29"/>
  </w:num>
  <w:num w:numId="23" w16cid:durableId="1508252645">
    <w:abstractNumId w:val="28"/>
  </w:num>
  <w:num w:numId="24" w16cid:durableId="58527916">
    <w:abstractNumId w:val="8"/>
  </w:num>
  <w:num w:numId="25" w16cid:durableId="1253978110">
    <w:abstractNumId w:val="19"/>
  </w:num>
  <w:num w:numId="26" w16cid:durableId="2080864283">
    <w:abstractNumId w:val="32"/>
  </w:num>
  <w:num w:numId="27" w16cid:durableId="1170438963">
    <w:abstractNumId w:val="1"/>
  </w:num>
  <w:num w:numId="28" w16cid:durableId="1950117921">
    <w:abstractNumId w:val="0"/>
  </w:num>
  <w:num w:numId="29" w16cid:durableId="1199004482">
    <w:abstractNumId w:val="20"/>
  </w:num>
  <w:num w:numId="30" w16cid:durableId="118691084">
    <w:abstractNumId w:val="9"/>
  </w:num>
  <w:num w:numId="31" w16cid:durableId="203644652">
    <w:abstractNumId w:val="21"/>
  </w:num>
  <w:num w:numId="32" w16cid:durableId="667564276">
    <w:abstractNumId w:val="14"/>
  </w:num>
  <w:num w:numId="33" w16cid:durableId="384182043">
    <w:abstractNumId w:val="31"/>
  </w:num>
  <w:num w:numId="34" w16cid:durableId="1828859002">
    <w:abstractNumId w:val="33"/>
  </w:num>
  <w:num w:numId="35" w16cid:durableId="1111556427">
    <w:abstractNumId w:val="27"/>
  </w:num>
  <w:num w:numId="36" w16cid:durableId="20329953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A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s-AR"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DA2"/>
    <w:rsid w:val="00000282"/>
    <w:rsid w:val="00003103"/>
    <w:rsid w:val="0000362A"/>
    <w:rsid w:val="000045FB"/>
    <w:rsid w:val="0002231B"/>
    <w:rsid w:val="00024137"/>
    <w:rsid w:val="000267E0"/>
    <w:rsid w:val="00027014"/>
    <w:rsid w:val="0003473D"/>
    <w:rsid w:val="00037CBF"/>
    <w:rsid w:val="000406A5"/>
    <w:rsid w:val="00042816"/>
    <w:rsid w:val="00053824"/>
    <w:rsid w:val="00056BDC"/>
    <w:rsid w:val="00056DAB"/>
    <w:rsid w:val="00057263"/>
    <w:rsid w:val="0006324F"/>
    <w:rsid w:val="000638AF"/>
    <w:rsid w:val="0007176D"/>
    <w:rsid w:val="000878EA"/>
    <w:rsid w:val="00092BE6"/>
    <w:rsid w:val="000A0D4E"/>
    <w:rsid w:val="000A5CC2"/>
    <w:rsid w:val="000A71D9"/>
    <w:rsid w:val="000A7245"/>
    <w:rsid w:val="000A78E1"/>
    <w:rsid w:val="000B663F"/>
    <w:rsid w:val="000B71E5"/>
    <w:rsid w:val="000B7FB8"/>
    <w:rsid w:val="000C35C5"/>
    <w:rsid w:val="000D4288"/>
    <w:rsid w:val="000D4353"/>
    <w:rsid w:val="000D65B5"/>
    <w:rsid w:val="000E1461"/>
    <w:rsid w:val="000E15A4"/>
    <w:rsid w:val="000E17AE"/>
    <w:rsid w:val="000E2202"/>
    <w:rsid w:val="000E5B51"/>
    <w:rsid w:val="000E5D69"/>
    <w:rsid w:val="000E6BF7"/>
    <w:rsid w:val="000F3A95"/>
    <w:rsid w:val="000F3DC2"/>
    <w:rsid w:val="000F41FE"/>
    <w:rsid w:val="000F4DF8"/>
    <w:rsid w:val="000F6988"/>
    <w:rsid w:val="00105152"/>
    <w:rsid w:val="00115353"/>
    <w:rsid w:val="00117CC9"/>
    <w:rsid w:val="00121786"/>
    <w:rsid w:val="00124735"/>
    <w:rsid w:val="00135931"/>
    <w:rsid w:val="00146210"/>
    <w:rsid w:val="00150445"/>
    <w:rsid w:val="001538A5"/>
    <w:rsid w:val="00156378"/>
    <w:rsid w:val="00157033"/>
    <w:rsid w:val="00161781"/>
    <w:rsid w:val="00162AB7"/>
    <w:rsid w:val="001647A3"/>
    <w:rsid w:val="0017261F"/>
    <w:rsid w:val="00180C4D"/>
    <w:rsid w:val="0018484D"/>
    <w:rsid w:val="00184AEC"/>
    <w:rsid w:val="00184D2F"/>
    <w:rsid w:val="00191A64"/>
    <w:rsid w:val="00192292"/>
    <w:rsid w:val="00197357"/>
    <w:rsid w:val="001A4B15"/>
    <w:rsid w:val="001A7B4E"/>
    <w:rsid w:val="001B1C76"/>
    <w:rsid w:val="001B468F"/>
    <w:rsid w:val="001B6B13"/>
    <w:rsid w:val="001C5BE2"/>
    <w:rsid w:val="001D1764"/>
    <w:rsid w:val="001D65B8"/>
    <w:rsid w:val="001E6CE6"/>
    <w:rsid w:val="00201F0F"/>
    <w:rsid w:val="002039A6"/>
    <w:rsid w:val="00203D9F"/>
    <w:rsid w:val="00205188"/>
    <w:rsid w:val="00211F86"/>
    <w:rsid w:val="00214F5A"/>
    <w:rsid w:val="0021615E"/>
    <w:rsid w:val="002162A0"/>
    <w:rsid w:val="00225580"/>
    <w:rsid w:val="002324B6"/>
    <w:rsid w:val="00242551"/>
    <w:rsid w:val="002468B2"/>
    <w:rsid w:val="00251201"/>
    <w:rsid w:val="00252A40"/>
    <w:rsid w:val="002540D5"/>
    <w:rsid w:val="00261950"/>
    <w:rsid w:val="002621C9"/>
    <w:rsid w:val="00263944"/>
    <w:rsid w:val="00267679"/>
    <w:rsid w:val="002700F9"/>
    <w:rsid w:val="00270328"/>
    <w:rsid w:val="002713BA"/>
    <w:rsid w:val="002728D9"/>
    <w:rsid w:val="00272E78"/>
    <w:rsid w:val="0027342A"/>
    <w:rsid w:val="002767F2"/>
    <w:rsid w:val="00281A71"/>
    <w:rsid w:val="002837A2"/>
    <w:rsid w:val="00286BA4"/>
    <w:rsid w:val="002877DF"/>
    <w:rsid w:val="00290232"/>
    <w:rsid w:val="00296B79"/>
    <w:rsid w:val="002A10A7"/>
    <w:rsid w:val="002A29AB"/>
    <w:rsid w:val="002A3045"/>
    <w:rsid w:val="002A3A89"/>
    <w:rsid w:val="002A425F"/>
    <w:rsid w:val="002A4F9E"/>
    <w:rsid w:val="002B575C"/>
    <w:rsid w:val="002C20B4"/>
    <w:rsid w:val="002C6A56"/>
    <w:rsid w:val="002D066F"/>
    <w:rsid w:val="002D0BD4"/>
    <w:rsid w:val="002D2D83"/>
    <w:rsid w:val="002D38BC"/>
    <w:rsid w:val="002E27AC"/>
    <w:rsid w:val="002E7669"/>
    <w:rsid w:val="002F14A9"/>
    <w:rsid w:val="002F1F3C"/>
    <w:rsid w:val="002F389F"/>
    <w:rsid w:val="003001A7"/>
    <w:rsid w:val="0031298E"/>
    <w:rsid w:val="00314D96"/>
    <w:rsid w:val="00317406"/>
    <w:rsid w:val="00317D18"/>
    <w:rsid w:val="00320D7B"/>
    <w:rsid w:val="00321463"/>
    <w:rsid w:val="003218E6"/>
    <w:rsid w:val="00321ED7"/>
    <w:rsid w:val="00330918"/>
    <w:rsid w:val="00333E41"/>
    <w:rsid w:val="00342DA6"/>
    <w:rsid w:val="0034454A"/>
    <w:rsid w:val="003500E5"/>
    <w:rsid w:val="00357905"/>
    <w:rsid w:val="00357B3C"/>
    <w:rsid w:val="00366DFA"/>
    <w:rsid w:val="003752A0"/>
    <w:rsid w:val="003938A9"/>
    <w:rsid w:val="003951FC"/>
    <w:rsid w:val="00395B5D"/>
    <w:rsid w:val="003A1885"/>
    <w:rsid w:val="003B0DF8"/>
    <w:rsid w:val="003B116E"/>
    <w:rsid w:val="003B3C1C"/>
    <w:rsid w:val="003B52F3"/>
    <w:rsid w:val="003C212A"/>
    <w:rsid w:val="003C33FA"/>
    <w:rsid w:val="003C3A7D"/>
    <w:rsid w:val="003D0DF0"/>
    <w:rsid w:val="003D21FB"/>
    <w:rsid w:val="003D741D"/>
    <w:rsid w:val="003E50D8"/>
    <w:rsid w:val="003E58C4"/>
    <w:rsid w:val="003E79A3"/>
    <w:rsid w:val="003F4117"/>
    <w:rsid w:val="003F47A0"/>
    <w:rsid w:val="003F4ABD"/>
    <w:rsid w:val="003F6A10"/>
    <w:rsid w:val="00400908"/>
    <w:rsid w:val="00411B5D"/>
    <w:rsid w:val="00413CA1"/>
    <w:rsid w:val="00423145"/>
    <w:rsid w:val="00425946"/>
    <w:rsid w:val="00433579"/>
    <w:rsid w:val="00436BA0"/>
    <w:rsid w:val="004378D6"/>
    <w:rsid w:val="00437E83"/>
    <w:rsid w:val="004418D5"/>
    <w:rsid w:val="00442560"/>
    <w:rsid w:val="00451E84"/>
    <w:rsid w:val="00453DC9"/>
    <w:rsid w:val="00457974"/>
    <w:rsid w:val="0046538D"/>
    <w:rsid w:val="00473074"/>
    <w:rsid w:val="00495E8A"/>
    <w:rsid w:val="00497B53"/>
    <w:rsid w:val="004A00F2"/>
    <w:rsid w:val="004A0D83"/>
    <w:rsid w:val="004A23FF"/>
    <w:rsid w:val="004A43DE"/>
    <w:rsid w:val="004B1914"/>
    <w:rsid w:val="004B55AA"/>
    <w:rsid w:val="004C0C03"/>
    <w:rsid w:val="004C34AE"/>
    <w:rsid w:val="004C4904"/>
    <w:rsid w:val="004E2004"/>
    <w:rsid w:val="004E3089"/>
    <w:rsid w:val="004E3F9D"/>
    <w:rsid w:val="004E521C"/>
    <w:rsid w:val="004E53EC"/>
    <w:rsid w:val="004E6A1C"/>
    <w:rsid w:val="004F117E"/>
    <w:rsid w:val="004F4CDC"/>
    <w:rsid w:val="004F6C1B"/>
    <w:rsid w:val="00506100"/>
    <w:rsid w:val="00506E9A"/>
    <w:rsid w:val="00510519"/>
    <w:rsid w:val="0051288E"/>
    <w:rsid w:val="0051351D"/>
    <w:rsid w:val="00513E0A"/>
    <w:rsid w:val="005159C9"/>
    <w:rsid w:val="005223F5"/>
    <w:rsid w:val="005258D8"/>
    <w:rsid w:val="00530935"/>
    <w:rsid w:val="00531E04"/>
    <w:rsid w:val="00534D96"/>
    <w:rsid w:val="00535A91"/>
    <w:rsid w:val="005366BD"/>
    <w:rsid w:val="00536BDF"/>
    <w:rsid w:val="00540BC2"/>
    <w:rsid w:val="00541075"/>
    <w:rsid w:val="005430F9"/>
    <w:rsid w:val="00546129"/>
    <w:rsid w:val="00552167"/>
    <w:rsid w:val="00552D3F"/>
    <w:rsid w:val="00554B0E"/>
    <w:rsid w:val="00560AD0"/>
    <w:rsid w:val="00565871"/>
    <w:rsid w:val="00565D02"/>
    <w:rsid w:val="00571264"/>
    <w:rsid w:val="0057404B"/>
    <w:rsid w:val="0058429D"/>
    <w:rsid w:val="0059112B"/>
    <w:rsid w:val="00594ED7"/>
    <w:rsid w:val="0059575C"/>
    <w:rsid w:val="00596D4F"/>
    <w:rsid w:val="005B4FCA"/>
    <w:rsid w:val="005C5DE8"/>
    <w:rsid w:val="005C6C3B"/>
    <w:rsid w:val="005C74BA"/>
    <w:rsid w:val="005D1002"/>
    <w:rsid w:val="005D47D3"/>
    <w:rsid w:val="005E1DF3"/>
    <w:rsid w:val="005E48DD"/>
    <w:rsid w:val="005F4AD2"/>
    <w:rsid w:val="005F64A5"/>
    <w:rsid w:val="005F70E8"/>
    <w:rsid w:val="005F7350"/>
    <w:rsid w:val="005F77E3"/>
    <w:rsid w:val="00600B22"/>
    <w:rsid w:val="00601716"/>
    <w:rsid w:val="00604ECD"/>
    <w:rsid w:val="00606164"/>
    <w:rsid w:val="0061208A"/>
    <w:rsid w:val="006155CD"/>
    <w:rsid w:val="00626D8A"/>
    <w:rsid w:val="00627B7E"/>
    <w:rsid w:val="006328C5"/>
    <w:rsid w:val="00632FD0"/>
    <w:rsid w:val="006335F4"/>
    <w:rsid w:val="006341AB"/>
    <w:rsid w:val="006416C6"/>
    <w:rsid w:val="00643046"/>
    <w:rsid w:val="006449AA"/>
    <w:rsid w:val="00647D2D"/>
    <w:rsid w:val="006506EF"/>
    <w:rsid w:val="00656A31"/>
    <w:rsid w:val="00657E11"/>
    <w:rsid w:val="00660A13"/>
    <w:rsid w:val="00662BB5"/>
    <w:rsid w:val="006702B3"/>
    <w:rsid w:val="006708E4"/>
    <w:rsid w:val="006813F4"/>
    <w:rsid w:val="006820FF"/>
    <w:rsid w:val="00682AFA"/>
    <w:rsid w:val="00685440"/>
    <w:rsid w:val="00685E40"/>
    <w:rsid w:val="006867BA"/>
    <w:rsid w:val="006A471F"/>
    <w:rsid w:val="006A51A7"/>
    <w:rsid w:val="006B600F"/>
    <w:rsid w:val="006C3611"/>
    <w:rsid w:val="006D11E4"/>
    <w:rsid w:val="006D31FB"/>
    <w:rsid w:val="006D3E3F"/>
    <w:rsid w:val="006E603B"/>
    <w:rsid w:val="006F358C"/>
    <w:rsid w:val="007037BD"/>
    <w:rsid w:val="007043F7"/>
    <w:rsid w:val="007065E1"/>
    <w:rsid w:val="0070751E"/>
    <w:rsid w:val="00712251"/>
    <w:rsid w:val="0071575D"/>
    <w:rsid w:val="00716A8B"/>
    <w:rsid w:val="00734DF3"/>
    <w:rsid w:val="007362C9"/>
    <w:rsid w:val="00737B8F"/>
    <w:rsid w:val="00744FAF"/>
    <w:rsid w:val="007505EA"/>
    <w:rsid w:val="007528F6"/>
    <w:rsid w:val="00753CEF"/>
    <w:rsid w:val="007556AA"/>
    <w:rsid w:val="00756A42"/>
    <w:rsid w:val="00765886"/>
    <w:rsid w:val="00771108"/>
    <w:rsid w:val="0077773A"/>
    <w:rsid w:val="0078183B"/>
    <w:rsid w:val="0078753B"/>
    <w:rsid w:val="00787CD4"/>
    <w:rsid w:val="007928B4"/>
    <w:rsid w:val="007A0DA3"/>
    <w:rsid w:val="007A128D"/>
    <w:rsid w:val="007A5262"/>
    <w:rsid w:val="007A5775"/>
    <w:rsid w:val="007B2906"/>
    <w:rsid w:val="007B4EB4"/>
    <w:rsid w:val="007C2EC0"/>
    <w:rsid w:val="007C4C34"/>
    <w:rsid w:val="007D02BA"/>
    <w:rsid w:val="007D06FF"/>
    <w:rsid w:val="007D1BAC"/>
    <w:rsid w:val="007D699D"/>
    <w:rsid w:val="007D7C38"/>
    <w:rsid w:val="007E110C"/>
    <w:rsid w:val="007E3E78"/>
    <w:rsid w:val="007E6A35"/>
    <w:rsid w:val="007F17AB"/>
    <w:rsid w:val="007F1C7D"/>
    <w:rsid w:val="007F28B3"/>
    <w:rsid w:val="007F5893"/>
    <w:rsid w:val="0080012E"/>
    <w:rsid w:val="008007C6"/>
    <w:rsid w:val="00802984"/>
    <w:rsid w:val="00802BB4"/>
    <w:rsid w:val="008108E3"/>
    <w:rsid w:val="00811C13"/>
    <w:rsid w:val="00814E62"/>
    <w:rsid w:val="00816F6E"/>
    <w:rsid w:val="00822729"/>
    <w:rsid w:val="00825E71"/>
    <w:rsid w:val="00836DA2"/>
    <w:rsid w:val="00843EF9"/>
    <w:rsid w:val="00844FF0"/>
    <w:rsid w:val="0084724C"/>
    <w:rsid w:val="00856026"/>
    <w:rsid w:val="00861540"/>
    <w:rsid w:val="00864252"/>
    <w:rsid w:val="008665DE"/>
    <w:rsid w:val="008666A9"/>
    <w:rsid w:val="008736FF"/>
    <w:rsid w:val="00874328"/>
    <w:rsid w:val="00874AE2"/>
    <w:rsid w:val="00874FB5"/>
    <w:rsid w:val="00883911"/>
    <w:rsid w:val="008845AE"/>
    <w:rsid w:val="008859E7"/>
    <w:rsid w:val="0089022D"/>
    <w:rsid w:val="00891439"/>
    <w:rsid w:val="00891C52"/>
    <w:rsid w:val="00891CB4"/>
    <w:rsid w:val="00891E0F"/>
    <w:rsid w:val="00892E36"/>
    <w:rsid w:val="00893160"/>
    <w:rsid w:val="00893695"/>
    <w:rsid w:val="008A3799"/>
    <w:rsid w:val="008A3CC7"/>
    <w:rsid w:val="008A5229"/>
    <w:rsid w:val="008A652B"/>
    <w:rsid w:val="008B74AA"/>
    <w:rsid w:val="008C4056"/>
    <w:rsid w:val="008D27DF"/>
    <w:rsid w:val="008D5D83"/>
    <w:rsid w:val="008E3FDA"/>
    <w:rsid w:val="008E6BDF"/>
    <w:rsid w:val="008F00B1"/>
    <w:rsid w:val="008F4C99"/>
    <w:rsid w:val="008F51C8"/>
    <w:rsid w:val="009110BB"/>
    <w:rsid w:val="009148C2"/>
    <w:rsid w:val="00924C9F"/>
    <w:rsid w:val="00933C30"/>
    <w:rsid w:val="009343B2"/>
    <w:rsid w:val="00937B5A"/>
    <w:rsid w:val="00942A37"/>
    <w:rsid w:val="009466A9"/>
    <w:rsid w:val="00946AEA"/>
    <w:rsid w:val="009515E6"/>
    <w:rsid w:val="00955ED9"/>
    <w:rsid w:val="00956CD8"/>
    <w:rsid w:val="00961D96"/>
    <w:rsid w:val="00965536"/>
    <w:rsid w:val="009709A9"/>
    <w:rsid w:val="00976E1C"/>
    <w:rsid w:val="00976E51"/>
    <w:rsid w:val="0098184B"/>
    <w:rsid w:val="00995218"/>
    <w:rsid w:val="0099718D"/>
    <w:rsid w:val="009A15F3"/>
    <w:rsid w:val="009B1B5F"/>
    <w:rsid w:val="009C1D3F"/>
    <w:rsid w:val="009C335E"/>
    <w:rsid w:val="009D1E75"/>
    <w:rsid w:val="009D2AE7"/>
    <w:rsid w:val="009D38D8"/>
    <w:rsid w:val="009E4539"/>
    <w:rsid w:val="009E6BC5"/>
    <w:rsid w:val="009E6DD8"/>
    <w:rsid w:val="009F0520"/>
    <w:rsid w:val="009F1F09"/>
    <w:rsid w:val="009F6294"/>
    <w:rsid w:val="009F7512"/>
    <w:rsid w:val="009F7863"/>
    <w:rsid w:val="00A07590"/>
    <w:rsid w:val="00A142F3"/>
    <w:rsid w:val="00A33BD1"/>
    <w:rsid w:val="00A349AB"/>
    <w:rsid w:val="00A42C78"/>
    <w:rsid w:val="00A455DE"/>
    <w:rsid w:val="00A46D72"/>
    <w:rsid w:val="00A51CE3"/>
    <w:rsid w:val="00A5293A"/>
    <w:rsid w:val="00A52B7A"/>
    <w:rsid w:val="00A60354"/>
    <w:rsid w:val="00A61363"/>
    <w:rsid w:val="00A62260"/>
    <w:rsid w:val="00A6317B"/>
    <w:rsid w:val="00A6427A"/>
    <w:rsid w:val="00A700AD"/>
    <w:rsid w:val="00A71521"/>
    <w:rsid w:val="00A7389F"/>
    <w:rsid w:val="00A73EEE"/>
    <w:rsid w:val="00A808B0"/>
    <w:rsid w:val="00A82611"/>
    <w:rsid w:val="00A83156"/>
    <w:rsid w:val="00A927E5"/>
    <w:rsid w:val="00AA11A1"/>
    <w:rsid w:val="00AA6E4F"/>
    <w:rsid w:val="00AB0078"/>
    <w:rsid w:val="00AB20E6"/>
    <w:rsid w:val="00AC1E3B"/>
    <w:rsid w:val="00AC36C9"/>
    <w:rsid w:val="00AC5152"/>
    <w:rsid w:val="00AC7818"/>
    <w:rsid w:val="00AD2280"/>
    <w:rsid w:val="00AD26E4"/>
    <w:rsid w:val="00AD5595"/>
    <w:rsid w:val="00AD594F"/>
    <w:rsid w:val="00AD7623"/>
    <w:rsid w:val="00AD770C"/>
    <w:rsid w:val="00AE0994"/>
    <w:rsid w:val="00AE2687"/>
    <w:rsid w:val="00AE35A7"/>
    <w:rsid w:val="00AE6FAE"/>
    <w:rsid w:val="00AF373F"/>
    <w:rsid w:val="00B07CB0"/>
    <w:rsid w:val="00B15CB0"/>
    <w:rsid w:val="00B15E96"/>
    <w:rsid w:val="00B219A9"/>
    <w:rsid w:val="00B331ED"/>
    <w:rsid w:val="00B340E4"/>
    <w:rsid w:val="00B35890"/>
    <w:rsid w:val="00B358D7"/>
    <w:rsid w:val="00B35CA0"/>
    <w:rsid w:val="00B4154F"/>
    <w:rsid w:val="00B42661"/>
    <w:rsid w:val="00B55780"/>
    <w:rsid w:val="00B60DC4"/>
    <w:rsid w:val="00B666CD"/>
    <w:rsid w:val="00B67D84"/>
    <w:rsid w:val="00B72825"/>
    <w:rsid w:val="00B73329"/>
    <w:rsid w:val="00B74534"/>
    <w:rsid w:val="00B81777"/>
    <w:rsid w:val="00B81834"/>
    <w:rsid w:val="00B84620"/>
    <w:rsid w:val="00B93E3D"/>
    <w:rsid w:val="00B94047"/>
    <w:rsid w:val="00B96BF6"/>
    <w:rsid w:val="00B97583"/>
    <w:rsid w:val="00BA047A"/>
    <w:rsid w:val="00BA185D"/>
    <w:rsid w:val="00BA2DE9"/>
    <w:rsid w:val="00BA7702"/>
    <w:rsid w:val="00BA7FBA"/>
    <w:rsid w:val="00BB7BD1"/>
    <w:rsid w:val="00BC3920"/>
    <w:rsid w:val="00BC6869"/>
    <w:rsid w:val="00BD162D"/>
    <w:rsid w:val="00BD360E"/>
    <w:rsid w:val="00BD4395"/>
    <w:rsid w:val="00BD4433"/>
    <w:rsid w:val="00BE2250"/>
    <w:rsid w:val="00BE31EB"/>
    <w:rsid w:val="00BE41C8"/>
    <w:rsid w:val="00BE588E"/>
    <w:rsid w:val="00BE6CDD"/>
    <w:rsid w:val="00BF207A"/>
    <w:rsid w:val="00BF4872"/>
    <w:rsid w:val="00C00FAD"/>
    <w:rsid w:val="00C041B9"/>
    <w:rsid w:val="00C053A5"/>
    <w:rsid w:val="00C12B8B"/>
    <w:rsid w:val="00C1586D"/>
    <w:rsid w:val="00C16C05"/>
    <w:rsid w:val="00C177F2"/>
    <w:rsid w:val="00C20A5A"/>
    <w:rsid w:val="00C211ED"/>
    <w:rsid w:val="00C2232D"/>
    <w:rsid w:val="00C22691"/>
    <w:rsid w:val="00C257BE"/>
    <w:rsid w:val="00C3566D"/>
    <w:rsid w:val="00C357AE"/>
    <w:rsid w:val="00C4017D"/>
    <w:rsid w:val="00C45E39"/>
    <w:rsid w:val="00C5487D"/>
    <w:rsid w:val="00C60464"/>
    <w:rsid w:val="00C651F8"/>
    <w:rsid w:val="00C70130"/>
    <w:rsid w:val="00C722B6"/>
    <w:rsid w:val="00C74AF5"/>
    <w:rsid w:val="00C77AF8"/>
    <w:rsid w:val="00C84E0D"/>
    <w:rsid w:val="00C8705B"/>
    <w:rsid w:val="00C87E0E"/>
    <w:rsid w:val="00C94468"/>
    <w:rsid w:val="00CA02ED"/>
    <w:rsid w:val="00CA5265"/>
    <w:rsid w:val="00CA545D"/>
    <w:rsid w:val="00CA5AC3"/>
    <w:rsid w:val="00CA696F"/>
    <w:rsid w:val="00CA70A0"/>
    <w:rsid w:val="00CA7766"/>
    <w:rsid w:val="00CB0293"/>
    <w:rsid w:val="00CB448C"/>
    <w:rsid w:val="00CB5A76"/>
    <w:rsid w:val="00CC104D"/>
    <w:rsid w:val="00CD57CD"/>
    <w:rsid w:val="00CD7575"/>
    <w:rsid w:val="00CE1B42"/>
    <w:rsid w:val="00CE251B"/>
    <w:rsid w:val="00CE3511"/>
    <w:rsid w:val="00CE7B91"/>
    <w:rsid w:val="00CF2174"/>
    <w:rsid w:val="00CF4132"/>
    <w:rsid w:val="00D1069C"/>
    <w:rsid w:val="00D1336F"/>
    <w:rsid w:val="00D21F93"/>
    <w:rsid w:val="00D231EE"/>
    <w:rsid w:val="00D24662"/>
    <w:rsid w:val="00D25050"/>
    <w:rsid w:val="00D2705A"/>
    <w:rsid w:val="00D336AC"/>
    <w:rsid w:val="00D4098B"/>
    <w:rsid w:val="00D41724"/>
    <w:rsid w:val="00D47866"/>
    <w:rsid w:val="00D513C1"/>
    <w:rsid w:val="00D54935"/>
    <w:rsid w:val="00D57B4D"/>
    <w:rsid w:val="00D67304"/>
    <w:rsid w:val="00D73F96"/>
    <w:rsid w:val="00D74205"/>
    <w:rsid w:val="00D743B1"/>
    <w:rsid w:val="00D75740"/>
    <w:rsid w:val="00D8327F"/>
    <w:rsid w:val="00D90088"/>
    <w:rsid w:val="00DA36A0"/>
    <w:rsid w:val="00DA4265"/>
    <w:rsid w:val="00DB1FE0"/>
    <w:rsid w:val="00DB447A"/>
    <w:rsid w:val="00DB4F6B"/>
    <w:rsid w:val="00DB5E6D"/>
    <w:rsid w:val="00DB7E96"/>
    <w:rsid w:val="00DD3CCE"/>
    <w:rsid w:val="00DE456F"/>
    <w:rsid w:val="00DE5E24"/>
    <w:rsid w:val="00DE7368"/>
    <w:rsid w:val="00DE7837"/>
    <w:rsid w:val="00DF12BC"/>
    <w:rsid w:val="00DF53D9"/>
    <w:rsid w:val="00DF5C0F"/>
    <w:rsid w:val="00E03CE9"/>
    <w:rsid w:val="00E04B17"/>
    <w:rsid w:val="00E058DD"/>
    <w:rsid w:val="00E14A93"/>
    <w:rsid w:val="00E21370"/>
    <w:rsid w:val="00E22082"/>
    <w:rsid w:val="00E23E40"/>
    <w:rsid w:val="00E23E61"/>
    <w:rsid w:val="00E23F46"/>
    <w:rsid w:val="00E50DD9"/>
    <w:rsid w:val="00E53C4B"/>
    <w:rsid w:val="00E61458"/>
    <w:rsid w:val="00E61637"/>
    <w:rsid w:val="00E63197"/>
    <w:rsid w:val="00E6692B"/>
    <w:rsid w:val="00E66DFA"/>
    <w:rsid w:val="00E707C0"/>
    <w:rsid w:val="00E749FD"/>
    <w:rsid w:val="00E74A8D"/>
    <w:rsid w:val="00E758EE"/>
    <w:rsid w:val="00E8460A"/>
    <w:rsid w:val="00E856FB"/>
    <w:rsid w:val="00E86085"/>
    <w:rsid w:val="00E863AA"/>
    <w:rsid w:val="00E869D8"/>
    <w:rsid w:val="00EA0717"/>
    <w:rsid w:val="00EA22A8"/>
    <w:rsid w:val="00EA277A"/>
    <w:rsid w:val="00EA2AB4"/>
    <w:rsid w:val="00EA5C75"/>
    <w:rsid w:val="00EB271E"/>
    <w:rsid w:val="00EB356A"/>
    <w:rsid w:val="00EB683E"/>
    <w:rsid w:val="00EB6C14"/>
    <w:rsid w:val="00EC4982"/>
    <w:rsid w:val="00ED0918"/>
    <w:rsid w:val="00ED7551"/>
    <w:rsid w:val="00EE55A6"/>
    <w:rsid w:val="00EE655E"/>
    <w:rsid w:val="00EF55A5"/>
    <w:rsid w:val="00EF6DE8"/>
    <w:rsid w:val="00F00D71"/>
    <w:rsid w:val="00F015B2"/>
    <w:rsid w:val="00F02346"/>
    <w:rsid w:val="00F04688"/>
    <w:rsid w:val="00F05421"/>
    <w:rsid w:val="00F05978"/>
    <w:rsid w:val="00F05B1C"/>
    <w:rsid w:val="00F12411"/>
    <w:rsid w:val="00F12805"/>
    <w:rsid w:val="00F14F9C"/>
    <w:rsid w:val="00F21F1F"/>
    <w:rsid w:val="00F26581"/>
    <w:rsid w:val="00F35C8B"/>
    <w:rsid w:val="00F37C69"/>
    <w:rsid w:val="00F40F5F"/>
    <w:rsid w:val="00F44E81"/>
    <w:rsid w:val="00F45436"/>
    <w:rsid w:val="00F52063"/>
    <w:rsid w:val="00F56F2E"/>
    <w:rsid w:val="00F65CA0"/>
    <w:rsid w:val="00F65DD6"/>
    <w:rsid w:val="00F67AEE"/>
    <w:rsid w:val="00F70FD0"/>
    <w:rsid w:val="00F75760"/>
    <w:rsid w:val="00F8734C"/>
    <w:rsid w:val="00F930F5"/>
    <w:rsid w:val="00F939F1"/>
    <w:rsid w:val="00F95155"/>
    <w:rsid w:val="00FA0C4B"/>
    <w:rsid w:val="00FA2766"/>
    <w:rsid w:val="00FA4EAC"/>
    <w:rsid w:val="00FA6FB0"/>
    <w:rsid w:val="00FB3179"/>
    <w:rsid w:val="00FB5623"/>
    <w:rsid w:val="00FB6CA2"/>
    <w:rsid w:val="00FC1753"/>
    <w:rsid w:val="00FC7044"/>
    <w:rsid w:val="00FE3B49"/>
    <w:rsid w:val="00FE6B7A"/>
    <w:rsid w:val="00FE7787"/>
    <w:rsid w:val="00FF05B1"/>
    <w:rsid w:val="00FF1D96"/>
    <w:rsid w:val="00FF2EDF"/>
    <w:rsid w:val="00FF6013"/>
    <w:rsid w:val="00FF6D44"/>
    <w:rsid w:val="00FF70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EF69D"/>
  <w15:docId w15:val="{C5A40C4A-8C80-4378-B0E1-4D06E8D0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D8"/>
    <w:pPr>
      <w:spacing w:after="120"/>
    </w:pPr>
  </w:style>
  <w:style w:type="paragraph" w:styleId="Heading1">
    <w:name w:val="heading 1"/>
    <w:basedOn w:val="Normal"/>
    <w:next w:val="Normal"/>
    <w:link w:val="Heading1Char"/>
    <w:uiPriority w:val="9"/>
    <w:qFormat/>
    <w:rsid w:val="006B600F"/>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BodyText">
    <w:name w:val="Body Text"/>
    <w:basedOn w:val="Normal"/>
    <w:link w:val="BodyTextChar"/>
    <w:uiPriority w:val="99"/>
    <w:semiHidden/>
    <w:unhideWhenUsed/>
    <w:rsid w:val="00E61637"/>
  </w:style>
  <w:style w:type="character" w:customStyle="1" w:styleId="BodyTextChar">
    <w:name w:val="Body Text Char"/>
    <w:basedOn w:val="DefaultParagraphFont"/>
    <w:link w:val="BodyText"/>
    <w:uiPriority w:val="99"/>
    <w:semiHidden/>
    <w:rsid w:val="00E61637"/>
  </w:style>
  <w:style w:type="paragraph" w:customStyle="1" w:styleId="Default">
    <w:name w:val="Default"/>
    <w:rsid w:val="00FB56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6BA4"/>
    <w:rPr>
      <w:color w:val="410082" w:themeColor="hyperlink"/>
      <w:u w:val="single"/>
    </w:rPr>
  </w:style>
  <w:style w:type="character" w:styleId="Strong">
    <w:name w:val="Strong"/>
    <w:basedOn w:val="DefaultParagraphFont"/>
    <w:uiPriority w:val="22"/>
    <w:qFormat/>
    <w:rsid w:val="008F51C8"/>
    <w:rPr>
      <w:b/>
      <w:bCs/>
    </w:rPr>
  </w:style>
  <w:style w:type="character" w:styleId="Emphasis">
    <w:name w:val="Emphasis"/>
    <w:basedOn w:val="DefaultParagraphFont"/>
    <w:uiPriority w:val="20"/>
    <w:qFormat/>
    <w:rsid w:val="00E749FD"/>
    <w:rPr>
      <w:b/>
      <w:bCs/>
      <w:i w:val="0"/>
      <w:iCs w:val="0"/>
    </w:rPr>
  </w:style>
  <w:style w:type="paragraph" w:customStyle="1" w:styleId="AnswerLines">
    <w:name w:val="Answer Lines"/>
    <w:basedOn w:val="Normal"/>
    <w:qFormat/>
    <w:rsid w:val="009E6DD8"/>
    <w:pPr>
      <w:tabs>
        <w:tab w:val="right" w:leader="underscore" w:pos="9072"/>
      </w:tabs>
      <w:spacing w:after="260"/>
    </w:pPr>
    <w:rPr>
      <w:rFonts w:eastAsiaTheme="minorEastAsia" w:cs="Arial"/>
      <w:lang w:eastAsia="en-AU"/>
    </w:rPr>
  </w:style>
  <w:style w:type="character" w:styleId="FollowedHyperlink">
    <w:name w:val="FollowedHyperlink"/>
    <w:basedOn w:val="DefaultParagraphFont"/>
    <w:uiPriority w:val="99"/>
    <w:semiHidden/>
    <w:unhideWhenUsed/>
    <w:rsid w:val="00961D96"/>
    <w:rPr>
      <w:color w:val="932968" w:themeColor="followedHyperlink"/>
      <w:u w:val="single"/>
    </w:rPr>
  </w:style>
  <w:style w:type="character" w:styleId="CommentReference">
    <w:name w:val="annotation reference"/>
    <w:basedOn w:val="DefaultParagraphFont"/>
    <w:uiPriority w:val="99"/>
    <w:semiHidden/>
    <w:unhideWhenUsed/>
    <w:rsid w:val="008845AE"/>
    <w:rPr>
      <w:sz w:val="16"/>
      <w:szCs w:val="16"/>
    </w:rPr>
  </w:style>
  <w:style w:type="paragraph" w:styleId="CommentText">
    <w:name w:val="annotation text"/>
    <w:basedOn w:val="Normal"/>
    <w:link w:val="CommentTextChar"/>
    <w:uiPriority w:val="99"/>
    <w:unhideWhenUsed/>
    <w:rsid w:val="008845AE"/>
    <w:rPr>
      <w:sz w:val="20"/>
      <w:szCs w:val="20"/>
    </w:rPr>
  </w:style>
  <w:style w:type="character" w:customStyle="1" w:styleId="CommentTextChar">
    <w:name w:val="Comment Text Char"/>
    <w:basedOn w:val="DefaultParagraphFont"/>
    <w:link w:val="CommentText"/>
    <w:uiPriority w:val="99"/>
    <w:rsid w:val="008845AE"/>
    <w:rPr>
      <w:sz w:val="20"/>
      <w:szCs w:val="20"/>
    </w:rPr>
  </w:style>
  <w:style w:type="paragraph" w:styleId="CommentSubject">
    <w:name w:val="annotation subject"/>
    <w:basedOn w:val="CommentText"/>
    <w:next w:val="CommentText"/>
    <w:link w:val="CommentSubjectChar"/>
    <w:uiPriority w:val="99"/>
    <w:semiHidden/>
    <w:unhideWhenUsed/>
    <w:rsid w:val="008845AE"/>
    <w:rPr>
      <w:b/>
      <w:bCs/>
    </w:rPr>
  </w:style>
  <w:style w:type="character" w:customStyle="1" w:styleId="CommentSubjectChar">
    <w:name w:val="Comment Subject Char"/>
    <w:basedOn w:val="CommentTextChar"/>
    <w:link w:val="CommentSubject"/>
    <w:uiPriority w:val="99"/>
    <w:semiHidden/>
    <w:rsid w:val="008845AE"/>
    <w:rPr>
      <w:b/>
      <w:bCs/>
      <w:sz w:val="20"/>
      <w:szCs w:val="20"/>
    </w:rPr>
  </w:style>
  <w:style w:type="paragraph" w:customStyle="1" w:styleId="Questions">
    <w:name w:val="Questions"/>
    <w:basedOn w:val="Normal"/>
    <w:qFormat/>
    <w:rsid w:val="00CA5AC3"/>
    <w:pPr>
      <w:tabs>
        <w:tab w:val="right" w:pos="9356"/>
      </w:tabs>
      <w:autoSpaceDE w:val="0"/>
      <w:autoSpaceDN w:val="0"/>
      <w:adjustRightInd w:val="0"/>
      <w:ind w:left="357" w:hanging="357"/>
    </w:pPr>
    <w:rPr>
      <w:rFonts w:cs="ArialMT"/>
    </w:rPr>
  </w:style>
  <w:style w:type="paragraph" w:customStyle="1" w:styleId="Questionsabc">
    <w:name w:val="Questions abc"/>
    <w:basedOn w:val="Normal"/>
    <w:qFormat/>
    <w:rsid w:val="009515E6"/>
    <w:pPr>
      <w:autoSpaceDE w:val="0"/>
      <w:autoSpaceDN w:val="0"/>
      <w:adjustRightInd w:val="0"/>
      <w:ind w:left="992" w:hanging="567"/>
      <w:contextualSpacing/>
    </w:pPr>
    <w:rPr>
      <w:rFonts w:cs="ArialMT"/>
    </w:rPr>
  </w:style>
  <w:style w:type="table" w:customStyle="1" w:styleId="TableGrid11">
    <w:name w:val="Table Grid11"/>
    <w:basedOn w:val="TableNormal"/>
    <w:next w:val="TableGrid"/>
    <w:uiPriority w:val="59"/>
    <w:rsid w:val="003E5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2EC0"/>
    <w:pPr>
      <w:spacing w:after="0" w:line="240" w:lineRule="auto"/>
    </w:pPr>
  </w:style>
  <w:style w:type="paragraph" w:customStyle="1" w:styleId="AnswerLinesindented">
    <w:name w:val="Answer Lines indented"/>
    <w:basedOn w:val="AnswerLines"/>
    <w:qFormat/>
    <w:rsid w:val="0018484D"/>
    <w:pPr>
      <w:ind w:left="340"/>
    </w:pPr>
  </w:style>
  <w:style w:type="paragraph" w:customStyle="1" w:styleId="Footereven">
    <w:name w:val="Footer even"/>
    <w:basedOn w:val="Normal"/>
    <w:qFormat/>
    <w:rsid w:val="009E6DD8"/>
    <w:pPr>
      <w:pBdr>
        <w:top w:val="single" w:sz="4" w:space="4" w:color="5C815C"/>
      </w:pBdr>
      <w:spacing w:after="0"/>
    </w:pPr>
    <w:rPr>
      <w:rFonts w:eastAsiaTheme="minorEastAsia" w:cs="Times New Roman"/>
      <w:b/>
      <w:noProof/>
      <w:color w:val="342568"/>
      <w:sz w:val="18"/>
      <w:szCs w:val="18"/>
      <w:lang w:eastAsia="en-AU"/>
    </w:rPr>
  </w:style>
  <w:style w:type="paragraph" w:customStyle="1" w:styleId="Footerodd">
    <w:name w:val="Footer odd"/>
    <w:basedOn w:val="Normal"/>
    <w:qFormat/>
    <w:rsid w:val="009E6DD8"/>
    <w:pPr>
      <w:pBdr>
        <w:top w:val="single" w:sz="4" w:space="4" w:color="5C815C"/>
      </w:pBdr>
      <w:spacing w:after="0"/>
      <w:jc w:val="right"/>
    </w:pPr>
    <w:rPr>
      <w:rFonts w:eastAsiaTheme="minorEastAsia" w:cs="Times New Roman"/>
      <w:b/>
      <w:noProof/>
      <w:color w:val="342568"/>
      <w:sz w:val="18"/>
      <w:szCs w:val="18"/>
      <w:lang w:eastAsia="en-AU"/>
    </w:rPr>
  </w:style>
  <w:style w:type="paragraph" w:customStyle="1" w:styleId="Headereven">
    <w:name w:val="Header even"/>
    <w:basedOn w:val="Normal"/>
    <w:qFormat/>
    <w:rsid w:val="009E6DD8"/>
    <w:pPr>
      <w:pBdr>
        <w:bottom w:val="single" w:sz="8" w:space="1" w:color="5C815C"/>
      </w:pBdr>
      <w:spacing w:after="0"/>
      <w:ind w:left="-1134" w:right="9356"/>
      <w:jc w:val="right"/>
    </w:pPr>
    <w:rPr>
      <w:rFonts w:eastAsiaTheme="minorEastAsia" w:cs="Times New Roman"/>
      <w:b/>
      <w:color w:val="46328C"/>
      <w:sz w:val="36"/>
      <w:lang w:eastAsia="en-AU"/>
    </w:rPr>
  </w:style>
  <w:style w:type="paragraph" w:customStyle="1" w:styleId="Headerodd">
    <w:name w:val="Header odd"/>
    <w:basedOn w:val="Normal"/>
    <w:qFormat/>
    <w:rsid w:val="009E6DD8"/>
    <w:pPr>
      <w:pBdr>
        <w:bottom w:val="single" w:sz="8" w:space="1" w:color="5C815C"/>
      </w:pBdr>
      <w:spacing w:after="0"/>
      <w:ind w:left="9356" w:right="-1134"/>
    </w:pPr>
    <w:rPr>
      <w:rFonts w:eastAsiaTheme="minorEastAsia" w:cs="Times New Roman"/>
      <w:b/>
      <w:noProof/>
      <w:color w:val="46328C"/>
      <w:sz w:val="36"/>
      <w:szCs w:val="24"/>
      <w:lang w:eastAsia="en-AU"/>
    </w:rPr>
  </w:style>
  <w:style w:type="paragraph" w:customStyle="1" w:styleId="Question">
    <w:name w:val="Question"/>
    <w:basedOn w:val="Normal"/>
    <w:qFormat/>
    <w:rsid w:val="009E6DD8"/>
    <w:pPr>
      <w:tabs>
        <w:tab w:val="right" w:pos="9072"/>
      </w:tabs>
    </w:pPr>
    <w:rPr>
      <w:rFonts w:eastAsiaTheme="minorEastAsia" w:cs="Arial"/>
      <w:b/>
      <w:lang w:eastAsia="en-AU"/>
    </w:rPr>
  </w:style>
  <w:style w:type="paragraph" w:customStyle="1" w:styleId="SCSAHeading1">
    <w:name w:val="SCSA Heading 1"/>
    <w:basedOn w:val="Heading1"/>
    <w:qFormat/>
    <w:rsid w:val="009E6DD8"/>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9E6DD8"/>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9E6DD8"/>
    <w:pPr>
      <w:keepNext/>
      <w:spacing w:before="120" w:after="0"/>
    </w:pPr>
    <w:rPr>
      <w:rFonts w:eastAsiaTheme="minorEastAsia" w:cstheme="minorHAnsi"/>
      <w:b/>
      <w:bCs/>
      <w:sz w:val="20"/>
      <w:szCs w:val="28"/>
      <w:lang w:eastAsia="en-AU"/>
    </w:rPr>
  </w:style>
  <w:style w:type="paragraph" w:customStyle="1" w:styleId="SCSATableHeadingnospace">
    <w:name w:val="SCSA Table Heading no space"/>
    <w:basedOn w:val="SCSATableHeading"/>
    <w:qFormat/>
    <w:rsid w:val="009E6DD8"/>
    <w:pPr>
      <w:spacing w:before="0"/>
    </w:pPr>
  </w:style>
  <w:style w:type="paragraph" w:customStyle="1" w:styleId="SCSATableListParagraph">
    <w:name w:val="SCSA Table List Paragraph"/>
    <w:basedOn w:val="ListParagraph"/>
    <w:qFormat/>
    <w:rsid w:val="009E6DD8"/>
    <w:pPr>
      <w:spacing w:after="0"/>
      <w:ind w:left="0"/>
    </w:pPr>
    <w:rPr>
      <w:rFonts w:eastAsiaTheme="minorEastAsia" w:cs="Times New Roman"/>
      <w:lang w:eastAsia="en-AU"/>
    </w:rPr>
  </w:style>
  <w:style w:type="paragraph" w:customStyle="1" w:styleId="SCSATitle1">
    <w:name w:val="SCSA Title 1"/>
    <w:basedOn w:val="Normal"/>
    <w:qFormat/>
    <w:rsid w:val="009E6DD8"/>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9E6DD8"/>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9E6DD8"/>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 w:type="paragraph" w:styleId="ListNumber">
    <w:name w:val="List Number"/>
    <w:basedOn w:val="Normal"/>
    <w:uiPriority w:val="99"/>
    <w:unhideWhenUsed/>
    <w:rsid w:val="0018484D"/>
    <w:pPr>
      <w:numPr>
        <w:numId w:val="35"/>
      </w:numPr>
      <w:contextualSpacing/>
    </w:pPr>
  </w:style>
  <w:style w:type="paragraph" w:styleId="ListNumber2">
    <w:name w:val="List Number 2"/>
    <w:basedOn w:val="Normal"/>
    <w:uiPriority w:val="99"/>
    <w:unhideWhenUsed/>
    <w:rsid w:val="0018484D"/>
    <w:pPr>
      <w:numPr>
        <w:ilvl w:val="1"/>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97300">
      <w:bodyDiv w:val="1"/>
      <w:marLeft w:val="0"/>
      <w:marRight w:val="0"/>
      <w:marTop w:val="0"/>
      <w:marBottom w:val="0"/>
      <w:divBdr>
        <w:top w:val="none" w:sz="0" w:space="0" w:color="auto"/>
        <w:left w:val="none" w:sz="0" w:space="0" w:color="auto"/>
        <w:bottom w:val="none" w:sz="0" w:space="0" w:color="auto"/>
        <w:right w:val="none" w:sz="0" w:space="0" w:color="auto"/>
      </w:divBdr>
      <w:divsChild>
        <w:div w:id="1019241797">
          <w:marLeft w:val="0"/>
          <w:marRight w:val="0"/>
          <w:marTop w:val="0"/>
          <w:marBottom w:val="0"/>
          <w:divBdr>
            <w:top w:val="single" w:sz="6" w:space="2" w:color="DDDDDD"/>
            <w:left w:val="single" w:sz="6" w:space="2" w:color="DDDDDD"/>
            <w:bottom w:val="single" w:sz="6" w:space="2" w:color="DDDDDD"/>
            <w:right w:val="single" w:sz="6" w:space="2" w:color="DDDDDD"/>
          </w:divBdr>
          <w:divsChild>
            <w:div w:id="1115909252">
              <w:marLeft w:val="0"/>
              <w:marRight w:val="0"/>
              <w:marTop w:val="0"/>
              <w:marBottom w:val="0"/>
              <w:divBdr>
                <w:top w:val="none" w:sz="0" w:space="0" w:color="auto"/>
                <w:left w:val="none" w:sz="0" w:space="0" w:color="auto"/>
                <w:bottom w:val="none" w:sz="0" w:space="0" w:color="auto"/>
                <w:right w:val="none" w:sz="0" w:space="0" w:color="auto"/>
              </w:divBdr>
              <w:divsChild>
                <w:div w:id="4971609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48759225">
      <w:bodyDiv w:val="1"/>
      <w:marLeft w:val="0"/>
      <w:marRight w:val="0"/>
      <w:marTop w:val="0"/>
      <w:marBottom w:val="0"/>
      <w:divBdr>
        <w:top w:val="none" w:sz="0" w:space="0" w:color="auto"/>
        <w:left w:val="none" w:sz="0" w:space="0" w:color="auto"/>
        <w:bottom w:val="none" w:sz="0" w:space="0" w:color="auto"/>
        <w:right w:val="none" w:sz="0" w:space="0" w:color="auto"/>
      </w:divBdr>
      <w:divsChild>
        <w:div w:id="1355231089">
          <w:marLeft w:val="0"/>
          <w:marRight w:val="0"/>
          <w:marTop w:val="0"/>
          <w:marBottom w:val="0"/>
          <w:divBdr>
            <w:top w:val="single" w:sz="6" w:space="2" w:color="DDDDDD"/>
            <w:left w:val="single" w:sz="6" w:space="2" w:color="DDDDDD"/>
            <w:bottom w:val="single" w:sz="6" w:space="2" w:color="DDDDDD"/>
            <w:right w:val="single" w:sz="6" w:space="2" w:color="DDDDDD"/>
          </w:divBdr>
          <w:divsChild>
            <w:div w:id="1360274076">
              <w:marLeft w:val="0"/>
              <w:marRight w:val="0"/>
              <w:marTop w:val="0"/>
              <w:marBottom w:val="0"/>
              <w:divBdr>
                <w:top w:val="none" w:sz="0" w:space="0" w:color="auto"/>
                <w:left w:val="none" w:sz="0" w:space="0" w:color="auto"/>
                <w:bottom w:val="none" w:sz="0" w:space="0" w:color="auto"/>
                <w:right w:val="none" w:sz="0" w:space="0" w:color="auto"/>
              </w:divBdr>
              <w:divsChild>
                <w:div w:id="7253716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38287064">
      <w:bodyDiv w:val="1"/>
      <w:marLeft w:val="0"/>
      <w:marRight w:val="0"/>
      <w:marTop w:val="0"/>
      <w:marBottom w:val="0"/>
      <w:divBdr>
        <w:top w:val="none" w:sz="0" w:space="0" w:color="auto"/>
        <w:left w:val="none" w:sz="0" w:space="0" w:color="auto"/>
        <w:bottom w:val="none" w:sz="0" w:space="0" w:color="auto"/>
        <w:right w:val="none" w:sz="0" w:space="0" w:color="auto"/>
      </w:divBdr>
      <w:divsChild>
        <w:div w:id="1541673399">
          <w:marLeft w:val="0"/>
          <w:marRight w:val="0"/>
          <w:marTop w:val="0"/>
          <w:marBottom w:val="0"/>
          <w:divBdr>
            <w:top w:val="none" w:sz="0" w:space="0" w:color="auto"/>
            <w:left w:val="none" w:sz="0" w:space="0" w:color="auto"/>
            <w:bottom w:val="none" w:sz="0" w:space="0" w:color="auto"/>
            <w:right w:val="none" w:sz="0" w:space="0" w:color="auto"/>
          </w:divBdr>
          <w:divsChild>
            <w:div w:id="608515475">
              <w:marLeft w:val="0"/>
              <w:marRight w:val="0"/>
              <w:marTop w:val="0"/>
              <w:marBottom w:val="0"/>
              <w:divBdr>
                <w:top w:val="none" w:sz="0" w:space="0" w:color="auto"/>
                <w:left w:val="none" w:sz="0" w:space="0" w:color="auto"/>
                <w:bottom w:val="none" w:sz="0" w:space="0" w:color="auto"/>
                <w:right w:val="none" w:sz="0" w:space="0" w:color="auto"/>
              </w:divBdr>
              <w:divsChild>
                <w:div w:id="623536843">
                  <w:marLeft w:val="0"/>
                  <w:marRight w:val="0"/>
                  <w:marTop w:val="0"/>
                  <w:marBottom w:val="0"/>
                  <w:divBdr>
                    <w:top w:val="none" w:sz="0" w:space="0" w:color="auto"/>
                    <w:left w:val="none" w:sz="0" w:space="0" w:color="auto"/>
                    <w:bottom w:val="none" w:sz="0" w:space="0" w:color="auto"/>
                    <w:right w:val="none" w:sz="0" w:space="0" w:color="auto"/>
                  </w:divBdr>
                  <w:divsChild>
                    <w:div w:id="812870334">
                      <w:marLeft w:val="0"/>
                      <w:marRight w:val="0"/>
                      <w:marTop w:val="0"/>
                      <w:marBottom w:val="0"/>
                      <w:divBdr>
                        <w:top w:val="none" w:sz="0" w:space="0" w:color="auto"/>
                        <w:left w:val="none" w:sz="0" w:space="0" w:color="auto"/>
                        <w:bottom w:val="none" w:sz="0" w:space="0" w:color="auto"/>
                        <w:right w:val="none" w:sz="0" w:space="0" w:color="auto"/>
                      </w:divBdr>
                      <w:divsChild>
                        <w:div w:id="1852336287">
                          <w:marLeft w:val="0"/>
                          <w:marRight w:val="0"/>
                          <w:marTop w:val="0"/>
                          <w:marBottom w:val="0"/>
                          <w:divBdr>
                            <w:top w:val="none" w:sz="0" w:space="0" w:color="auto"/>
                            <w:left w:val="none" w:sz="0" w:space="0" w:color="auto"/>
                            <w:bottom w:val="none" w:sz="0" w:space="0" w:color="auto"/>
                            <w:right w:val="none" w:sz="0" w:space="0" w:color="auto"/>
                          </w:divBdr>
                          <w:divsChild>
                            <w:div w:id="955454248">
                              <w:marLeft w:val="0"/>
                              <w:marRight w:val="0"/>
                              <w:marTop w:val="0"/>
                              <w:marBottom w:val="0"/>
                              <w:divBdr>
                                <w:top w:val="none" w:sz="0" w:space="0" w:color="auto"/>
                                <w:left w:val="none" w:sz="0" w:space="0" w:color="auto"/>
                                <w:bottom w:val="none" w:sz="0" w:space="0" w:color="auto"/>
                                <w:right w:val="none" w:sz="0" w:space="0" w:color="auto"/>
                              </w:divBdr>
                              <w:divsChild>
                                <w:div w:id="1296255680">
                                  <w:marLeft w:val="0"/>
                                  <w:marRight w:val="0"/>
                                  <w:marTop w:val="0"/>
                                  <w:marBottom w:val="0"/>
                                  <w:divBdr>
                                    <w:top w:val="none" w:sz="0" w:space="0" w:color="auto"/>
                                    <w:left w:val="none" w:sz="0" w:space="0" w:color="auto"/>
                                    <w:bottom w:val="none" w:sz="0" w:space="0" w:color="auto"/>
                                    <w:right w:val="none" w:sz="0" w:space="0" w:color="auto"/>
                                  </w:divBdr>
                                  <w:divsChild>
                                    <w:div w:id="1277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3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aus01.safelinks.protection.outlook.com/?url=https%3A%2F%2Fcreativecommons.org%2Flicenses%2Fby-sa%2F4.0%2Fdeed.en&amp;data=05%7C02%7CJenna.Khor%40scsa.wa.edu.au%7C6772cf3324904e17e4c108dc23b7be2e%7C5998b5ec02034308a043253474cdc1a2%7C0%7C0%7C638424519291849717%7CUnknown%7CTWFpbGZsb3d8eyJWIjoiMC4wLjAwMDAiLCJQIjoiV2luMzIiLCJBTiI6Ik1haWwiLCJXVCI6Mn0%3D%7C0%7C%7C%7C&amp;sdata=yQ41KyPqJEynXIHCuVBCaLpZygHItOGrGUZ9B7dB8Aw%3D&amp;reserv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aus01.safelinks.protection.outlook.com/?url=https%3A%2F%2Fen.wikipedia.org%2Fwiki%2FAutomotive_industry&amp;data=05%7C02%7CJenna.Khor%40scsa.wa.edu.au%7C6772cf3324904e17e4c108dc23b7be2e%7C5998b5ec02034308a043253474cdc1a2%7C0%7C0%7C638424519291840322%7CUnknown%7CTWFpbGZsb3d8eyJWIjoiMC4wLjAwMDAiLCJQIjoiV2luMzIiLCJBTiI6Ik1haWwiLCJXVCI6Mn0%3D%7C0%7C%7C%7C&amp;sdata=SEFYWZMEtda%2Fr9eM%2BJYQt9wyGemC9%2B76cVCtM0KUH4w%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mmons.wikimedia.org/wiki/File:Motor_Vehicle_Production_1950_2013_es.sv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4.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D98C-F9C6-4996-973A-17F27295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3961</Words>
  <Characters>21860</Characters>
  <Application>Microsoft Office Word</Application>
  <DocSecurity>0</DocSecurity>
  <Lines>845</Lines>
  <Paragraphs>528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Aaron Urquhart</cp:lastModifiedBy>
  <cp:revision>2</cp:revision>
  <cp:lastPrinted>2024-02-13T05:48:00Z</cp:lastPrinted>
  <dcterms:created xsi:type="dcterms:W3CDTF">2024-02-13T06:38:00Z</dcterms:created>
  <dcterms:modified xsi:type="dcterms:W3CDTF">2024-02-13T06:38:00Z</dcterms:modified>
</cp:coreProperties>
</file>