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B0BA" w14:textId="77777777" w:rsidR="0007342A" w:rsidRPr="00A71521" w:rsidRDefault="0007342A" w:rsidP="00FF10F4">
      <w:pPr>
        <w:pStyle w:val="SCSATitle1"/>
        <w:rPr>
          <w:b w:val="0"/>
          <w:smallCaps w:val="0"/>
          <w:szCs w:val="36"/>
          <w:lang w:eastAsia="x-none"/>
        </w:rPr>
      </w:pPr>
      <w:r w:rsidRPr="0017191C">
        <w:rPr>
          <w:rFonts w:ascii="Franklin Gothic Medium" w:hAnsi="Franklin Gothic Medium"/>
          <w:smallCaps w:val="0"/>
          <w:noProof/>
          <w:color w:val="463969"/>
          <w:sz w:val="52"/>
        </w:rPr>
        <w:drawing>
          <wp:anchor distT="0" distB="0" distL="114300" distR="114300" simplePos="0" relativeHeight="251658752" behindDoc="1" locked="1" layoutInCell="1" allowOverlap="1" wp14:anchorId="35FB68A0" wp14:editId="08E990BA">
            <wp:simplePos x="0" y="0"/>
            <wp:positionH relativeFrom="column">
              <wp:posOffset>-6105525</wp:posOffset>
            </wp:positionH>
            <wp:positionV relativeFrom="paragraph">
              <wp:posOffset>572135</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Pr>
          <w:szCs w:val="36"/>
          <w:lang w:eastAsia="x-none"/>
        </w:rPr>
        <w:t>S</w:t>
      </w:r>
      <w:r w:rsidRPr="00891E0F">
        <w:rPr>
          <w:szCs w:val="36"/>
          <w:lang w:eastAsia="x-none"/>
        </w:rPr>
        <w:t xml:space="preserve">ample </w:t>
      </w:r>
      <w:r w:rsidRPr="000E4D2B">
        <w:t>Assessment</w:t>
      </w:r>
      <w:r w:rsidRPr="00891E0F">
        <w:rPr>
          <w:szCs w:val="36"/>
          <w:lang w:eastAsia="x-none"/>
        </w:rPr>
        <w:t xml:space="preserve"> </w:t>
      </w:r>
      <w:r>
        <w:rPr>
          <w:szCs w:val="36"/>
          <w:lang w:eastAsia="x-none"/>
        </w:rPr>
        <w:t>Outline</w:t>
      </w:r>
    </w:p>
    <w:p w14:paraId="04479EC6" w14:textId="77777777" w:rsidR="006D1838" w:rsidRDefault="006D1838" w:rsidP="00FF10F4">
      <w:pPr>
        <w:pStyle w:val="SCSATitle2"/>
        <w:rPr>
          <w:smallCaps w:val="0"/>
        </w:rPr>
      </w:pPr>
      <w:r>
        <w:t>Physical Education Studies</w:t>
      </w:r>
    </w:p>
    <w:p w14:paraId="4AA2C52E" w14:textId="77777777" w:rsidR="0007342A" w:rsidRPr="00891E0F" w:rsidRDefault="006D1838" w:rsidP="00FF10F4">
      <w:pPr>
        <w:pStyle w:val="SCSATitle3"/>
        <w:rPr>
          <w:smallCaps w:val="0"/>
        </w:rPr>
      </w:pPr>
      <w:r w:rsidRPr="000E4D2B">
        <w:t>ATAR</w:t>
      </w:r>
      <w:r>
        <w:t xml:space="preserve"> Year 12</w:t>
      </w:r>
    </w:p>
    <w:p w14:paraId="617358D7" w14:textId="7A1AF5B7" w:rsidR="000E4D2B" w:rsidRDefault="000E4D2B" w:rsidP="000E4D2B">
      <w:r>
        <w:br w:type="page"/>
      </w:r>
    </w:p>
    <w:p w14:paraId="024558B3" w14:textId="77777777" w:rsidR="000E4D2B" w:rsidRPr="0066245B" w:rsidRDefault="000E4D2B" w:rsidP="000E4D2B">
      <w:pPr>
        <w:keepNext/>
        <w:rPr>
          <w:rFonts w:eastAsia="SimHei" w:cs="Calibri"/>
          <w:b/>
        </w:rPr>
      </w:pPr>
      <w:r w:rsidRPr="0066245B">
        <w:rPr>
          <w:rFonts w:eastAsia="SimHei" w:cs="Calibri"/>
          <w:b/>
        </w:rPr>
        <w:lastRenderedPageBreak/>
        <w:t>Acknowledgement of Country</w:t>
      </w:r>
    </w:p>
    <w:p w14:paraId="396882B3" w14:textId="77777777" w:rsidR="000E4D2B" w:rsidRPr="0066245B" w:rsidRDefault="000E4D2B" w:rsidP="00AF2BF8">
      <w:pPr>
        <w:spacing w:after="648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CAC19A3" w14:textId="77777777" w:rsidR="000E4D2B" w:rsidRPr="00B61BA9" w:rsidRDefault="000E4D2B" w:rsidP="000E4D2B">
      <w:pPr>
        <w:jc w:val="both"/>
        <w:rPr>
          <w:b/>
          <w:sz w:val="20"/>
          <w:szCs w:val="20"/>
        </w:rPr>
      </w:pPr>
      <w:r w:rsidRPr="00B61BA9">
        <w:rPr>
          <w:b/>
          <w:sz w:val="20"/>
          <w:szCs w:val="20"/>
        </w:rPr>
        <w:t>Copyright</w:t>
      </w:r>
    </w:p>
    <w:p w14:paraId="7160876F" w14:textId="77777777" w:rsidR="000E4D2B" w:rsidRPr="00B61BA9" w:rsidRDefault="000E4D2B" w:rsidP="000E4D2B">
      <w:pPr>
        <w:jc w:val="both"/>
        <w:rPr>
          <w:rFonts w:cstheme="minorHAnsi"/>
          <w:sz w:val="20"/>
          <w:szCs w:val="20"/>
          <w:lang w:val="en-GB"/>
        </w:rPr>
      </w:pPr>
      <w:r w:rsidRPr="00B61BA9">
        <w:rPr>
          <w:rFonts w:cstheme="minorHAnsi"/>
          <w:sz w:val="20"/>
          <w:szCs w:val="20"/>
          <w:lang w:val="en-GB"/>
        </w:rPr>
        <w:t>© School Curriculum and Standards Authority, 2023</w:t>
      </w:r>
    </w:p>
    <w:p w14:paraId="1F38AC08" w14:textId="77777777" w:rsidR="000E4D2B" w:rsidRPr="00B61BA9" w:rsidRDefault="000E4D2B" w:rsidP="000E4D2B">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C2C6860" w14:textId="77777777" w:rsidR="000E4D2B" w:rsidRPr="00B61BA9" w:rsidRDefault="000E4D2B" w:rsidP="000E4D2B">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EAD10EE" w14:textId="77777777" w:rsidR="000E4D2B" w:rsidRDefault="000E4D2B" w:rsidP="000E4D2B">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8"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686C7BD" w14:textId="77777777" w:rsidR="000E4D2B" w:rsidRPr="00B61BA9" w:rsidRDefault="000E4D2B" w:rsidP="000E4D2B">
      <w:pPr>
        <w:jc w:val="both"/>
        <w:rPr>
          <w:rFonts w:cstheme="minorHAnsi"/>
          <w:b/>
          <w:sz w:val="20"/>
          <w:szCs w:val="20"/>
          <w:lang w:val="en-GB"/>
        </w:rPr>
      </w:pPr>
      <w:r w:rsidRPr="00B61BA9">
        <w:rPr>
          <w:rFonts w:cstheme="minorHAnsi"/>
          <w:b/>
          <w:sz w:val="20"/>
          <w:szCs w:val="20"/>
          <w:lang w:val="en-GB"/>
        </w:rPr>
        <w:t>Disclaimer</w:t>
      </w:r>
    </w:p>
    <w:p w14:paraId="7BA95C39" w14:textId="77777777" w:rsidR="000E4D2B" w:rsidRDefault="000E4D2B" w:rsidP="000E4D2B">
      <w:pPr>
        <w:rPr>
          <w:sz w:val="20"/>
          <w:szCs w:val="20"/>
        </w:r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p w14:paraId="4D175173" w14:textId="77777777" w:rsidR="00677A84" w:rsidRPr="00677A84" w:rsidRDefault="00677A84" w:rsidP="00677A84">
      <w:pPr>
        <w:rPr>
          <w:rFonts w:cstheme="minorHAnsi"/>
          <w:color w:val="3333CC"/>
          <w:sz w:val="16"/>
          <w:szCs w:val="16"/>
          <w:u w:val="single"/>
        </w:rPr>
        <w:sectPr w:rsidR="00677A84" w:rsidRPr="00677A84" w:rsidSect="00982E22">
          <w:headerReference w:type="default" r:id="rId9"/>
          <w:footerReference w:type="even" r:id="rId10"/>
          <w:footerReference w:type="default" r:id="rId11"/>
          <w:headerReference w:type="first" r:id="rId12"/>
          <w:pgSz w:w="11906" w:h="16838"/>
          <w:pgMar w:top="1644" w:right="1418" w:bottom="1276" w:left="1418" w:header="680" w:footer="567" w:gutter="0"/>
          <w:cols w:space="708"/>
          <w:titlePg/>
          <w:docGrid w:linePitch="360"/>
        </w:sectPr>
      </w:pPr>
    </w:p>
    <w:p w14:paraId="59DB8ABB" w14:textId="77777777" w:rsidR="006D74DC" w:rsidRDefault="006D74DC" w:rsidP="00FF10F4">
      <w:pPr>
        <w:pStyle w:val="SCSAHeading1"/>
        <w:rPr>
          <w:szCs w:val="28"/>
        </w:rPr>
      </w:pPr>
      <w:r>
        <w:rPr>
          <w:szCs w:val="28"/>
        </w:rPr>
        <w:lastRenderedPageBreak/>
        <w:t>Sample assessment outline</w:t>
      </w:r>
    </w:p>
    <w:p w14:paraId="566611CE" w14:textId="77777777" w:rsidR="002F2A8F" w:rsidRPr="006D74DC" w:rsidRDefault="00CC2071" w:rsidP="00FF10F4">
      <w:pPr>
        <w:pStyle w:val="SCSAHeading1"/>
      </w:pPr>
      <w:r>
        <w:rPr>
          <w:lang w:eastAsia="ja-JP"/>
        </w:rPr>
        <w:t>Physical</w:t>
      </w:r>
      <w:r>
        <w:t xml:space="preserve"> Education Studies</w:t>
      </w:r>
      <w:r w:rsidR="00A67017" w:rsidRPr="006D74DC">
        <w:t xml:space="preserve"> – ATAR Year 12</w:t>
      </w:r>
    </w:p>
    <w:p w14:paraId="24C5FEEE" w14:textId="77777777" w:rsidR="002F2A8F" w:rsidRPr="004912D2" w:rsidRDefault="002F2A8F" w:rsidP="00FF10F4">
      <w:pPr>
        <w:pStyle w:val="SCSAHeading2"/>
      </w:pPr>
      <w:r w:rsidRPr="004912D2">
        <w:t xml:space="preserve">Unit 3 and </w:t>
      </w:r>
      <w:r w:rsidR="002F0372">
        <w:rPr>
          <w:lang w:eastAsia="ja-JP"/>
        </w:rPr>
        <w:t>Unit</w:t>
      </w:r>
      <w:r w:rsidR="002F0372">
        <w:t xml:space="preserve"> </w:t>
      </w:r>
      <w:r w:rsidRPr="004912D2">
        <w:t>4</w:t>
      </w:r>
    </w:p>
    <w:tbl>
      <w:tblPr>
        <w:tblW w:w="5000" w:type="pct"/>
        <w:tblBorders>
          <w:top w:val="single" w:sz="4" w:space="0" w:color="D7C5E2" w:themeColor="accent4" w:themeTint="99"/>
          <w:left w:val="single" w:sz="4" w:space="0" w:color="D7C5E2" w:themeColor="accent4" w:themeTint="99"/>
          <w:bottom w:val="single" w:sz="4" w:space="0" w:color="D7C5E2" w:themeColor="accent4" w:themeTint="99"/>
          <w:right w:val="single" w:sz="4" w:space="0" w:color="D7C5E2" w:themeColor="accent4" w:themeTint="99"/>
          <w:insideH w:val="single" w:sz="4" w:space="0" w:color="D7C5E2" w:themeColor="accent4" w:themeTint="99"/>
          <w:insideV w:val="single" w:sz="4" w:space="0" w:color="D7C5E2" w:themeColor="accent4" w:themeTint="99"/>
        </w:tblBorders>
        <w:tblLayout w:type="fixed"/>
        <w:tblCellMar>
          <w:top w:w="57" w:type="dxa"/>
          <w:bottom w:w="57" w:type="dxa"/>
        </w:tblCellMar>
        <w:tblLook w:val="04A0" w:firstRow="1" w:lastRow="0" w:firstColumn="1" w:lastColumn="0" w:noHBand="0" w:noVBand="1"/>
      </w:tblPr>
      <w:tblGrid>
        <w:gridCol w:w="1539"/>
        <w:gridCol w:w="1539"/>
        <w:gridCol w:w="1204"/>
        <w:gridCol w:w="1203"/>
        <w:gridCol w:w="1308"/>
        <w:gridCol w:w="1365"/>
        <w:gridCol w:w="6060"/>
      </w:tblGrid>
      <w:tr w:rsidR="005E3EEB" w:rsidRPr="002F2A8F" w14:paraId="01BC586E" w14:textId="77777777" w:rsidTr="00FF10F4">
        <w:trPr>
          <w:tblHeader/>
        </w:trPr>
        <w:tc>
          <w:tcPr>
            <w:tcW w:w="541" w:type="pct"/>
            <w:tcBorders>
              <w:bottom w:val="single" w:sz="4" w:space="0" w:color="C3A9D3" w:themeColor="accent3" w:themeTint="99"/>
              <w:right w:val="single" w:sz="4" w:space="0" w:color="FFFFFF" w:themeColor="background1"/>
            </w:tcBorders>
            <w:shd w:val="clear" w:color="auto" w:fill="BD9FCF" w:themeFill="accent4"/>
            <w:vAlign w:val="center"/>
            <w:hideMark/>
          </w:tcPr>
          <w:p w14:paraId="5AD1A3EF" w14:textId="77777777" w:rsidR="002F2A8F" w:rsidRPr="00FF10F4" w:rsidRDefault="002F2A8F" w:rsidP="008B464D">
            <w:pPr>
              <w:spacing w:after="0"/>
              <w:jc w:val="center"/>
              <w:rPr>
                <w:rFonts w:cs="Arial"/>
                <w:b/>
                <w:sz w:val="18"/>
                <w:szCs w:val="18"/>
              </w:rPr>
            </w:pPr>
            <w:r w:rsidRPr="00FF10F4">
              <w:rPr>
                <w:rFonts w:cs="Arial"/>
                <w:b/>
                <w:sz w:val="18"/>
                <w:szCs w:val="18"/>
              </w:rPr>
              <w:t>Assessment component</w:t>
            </w:r>
          </w:p>
        </w:tc>
        <w:tc>
          <w:tcPr>
            <w:tcW w:w="541"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14:paraId="378AFFDC" w14:textId="7BEF2977" w:rsidR="002F2A8F" w:rsidRPr="00FF10F4" w:rsidRDefault="002F2A8F" w:rsidP="008B464D">
            <w:pPr>
              <w:spacing w:after="0"/>
              <w:jc w:val="center"/>
              <w:rPr>
                <w:rFonts w:cs="Arial"/>
                <w:b/>
                <w:sz w:val="18"/>
                <w:szCs w:val="18"/>
              </w:rPr>
            </w:pPr>
            <w:r w:rsidRPr="00FF10F4">
              <w:rPr>
                <w:rFonts w:cs="Arial"/>
                <w:b/>
                <w:sz w:val="18"/>
                <w:szCs w:val="18"/>
              </w:rPr>
              <w:t xml:space="preserve">Assessment </w:t>
            </w:r>
            <w:r w:rsidR="00E870EB" w:rsidRPr="00FF10F4">
              <w:rPr>
                <w:rFonts w:cs="Arial"/>
                <w:b/>
                <w:sz w:val="18"/>
                <w:szCs w:val="18"/>
              </w:rPr>
              <w:br/>
            </w:r>
            <w:r w:rsidRPr="00FF10F4">
              <w:rPr>
                <w:rFonts w:cs="Arial"/>
                <w:b/>
                <w:sz w:val="18"/>
                <w:szCs w:val="18"/>
              </w:rPr>
              <w:t>type</w:t>
            </w:r>
          </w:p>
        </w:tc>
        <w:tc>
          <w:tcPr>
            <w:tcW w:w="423"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14:paraId="6A86744F" w14:textId="2116A8C0" w:rsidR="002F2A8F" w:rsidRPr="00FF10F4" w:rsidRDefault="002F2A8F" w:rsidP="008B464D">
            <w:pPr>
              <w:spacing w:after="0"/>
              <w:jc w:val="center"/>
              <w:rPr>
                <w:rFonts w:cs="Arial"/>
                <w:b/>
                <w:bCs/>
                <w:sz w:val="18"/>
                <w:szCs w:val="18"/>
                <w:lang w:val="en-US"/>
              </w:rPr>
            </w:pPr>
            <w:r w:rsidRPr="00FF10F4">
              <w:rPr>
                <w:rFonts w:cs="Arial"/>
                <w:b/>
                <w:bCs/>
                <w:sz w:val="18"/>
                <w:szCs w:val="18"/>
                <w:lang w:val="en-US"/>
              </w:rPr>
              <w:t xml:space="preserve">Assessment </w:t>
            </w:r>
            <w:r w:rsidR="00E870EB" w:rsidRPr="00FF10F4">
              <w:rPr>
                <w:rFonts w:cs="Arial"/>
                <w:b/>
                <w:bCs/>
                <w:sz w:val="18"/>
                <w:szCs w:val="18"/>
                <w:lang w:val="en-US"/>
              </w:rPr>
              <w:br/>
            </w:r>
            <w:r w:rsidR="005E3EEB" w:rsidRPr="00FF10F4">
              <w:rPr>
                <w:rFonts w:cs="Arial"/>
                <w:b/>
                <w:bCs/>
                <w:sz w:val="18"/>
                <w:szCs w:val="18"/>
                <w:lang w:val="en-US"/>
              </w:rPr>
              <w:t xml:space="preserve">type </w:t>
            </w:r>
            <w:r w:rsidR="00B4686D" w:rsidRPr="00FF10F4">
              <w:rPr>
                <w:rFonts w:cs="Arial"/>
                <w:b/>
                <w:bCs/>
                <w:sz w:val="18"/>
                <w:szCs w:val="18"/>
                <w:lang w:val="en-US"/>
              </w:rPr>
              <w:br/>
            </w:r>
            <w:r w:rsidR="005E3EEB" w:rsidRPr="00FF10F4">
              <w:rPr>
                <w:rFonts w:cs="Arial"/>
                <w:b/>
                <w:bCs/>
                <w:sz w:val="18"/>
                <w:szCs w:val="18"/>
                <w:lang w:val="en-US"/>
              </w:rPr>
              <w:t>weighting</w:t>
            </w:r>
          </w:p>
        </w:tc>
        <w:tc>
          <w:tcPr>
            <w:tcW w:w="423"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14:paraId="4328EF4A" w14:textId="77777777" w:rsidR="002F2A8F" w:rsidRPr="00FF10F4" w:rsidRDefault="002F2A8F" w:rsidP="008B464D">
            <w:pPr>
              <w:spacing w:after="0"/>
              <w:jc w:val="center"/>
              <w:rPr>
                <w:rFonts w:cs="Arial"/>
                <w:b/>
                <w:sz w:val="18"/>
                <w:szCs w:val="18"/>
                <w:lang w:val="en-US" w:eastAsia="en-US"/>
              </w:rPr>
            </w:pPr>
            <w:r w:rsidRPr="00FF10F4">
              <w:rPr>
                <w:rFonts w:cs="Arial"/>
                <w:b/>
                <w:sz w:val="18"/>
                <w:szCs w:val="18"/>
                <w:lang w:val="en-US" w:eastAsia="en-US"/>
              </w:rPr>
              <w:t>Assessment</w:t>
            </w:r>
          </w:p>
          <w:p w14:paraId="1470B5A3" w14:textId="77777777" w:rsidR="002F2A8F" w:rsidRPr="00FF10F4" w:rsidRDefault="002F2A8F" w:rsidP="008B464D">
            <w:pPr>
              <w:spacing w:after="0"/>
              <w:jc w:val="center"/>
              <w:rPr>
                <w:rFonts w:cs="Arial"/>
                <w:b/>
                <w:sz w:val="18"/>
                <w:szCs w:val="18"/>
                <w:lang w:val="en-US" w:eastAsia="en-US"/>
              </w:rPr>
            </w:pPr>
            <w:r w:rsidRPr="00FF10F4">
              <w:rPr>
                <w:rFonts w:cs="Arial"/>
                <w:b/>
                <w:sz w:val="18"/>
                <w:szCs w:val="18"/>
                <w:lang w:val="en-US" w:eastAsia="en-US"/>
              </w:rPr>
              <w:t>task</w:t>
            </w:r>
          </w:p>
          <w:p w14:paraId="42F4FA31" w14:textId="77777777" w:rsidR="002F2A8F" w:rsidRPr="00FF10F4" w:rsidRDefault="002F2A8F" w:rsidP="008B464D">
            <w:pPr>
              <w:spacing w:after="0"/>
              <w:jc w:val="center"/>
              <w:rPr>
                <w:rFonts w:cs="Arial"/>
                <w:b/>
                <w:sz w:val="18"/>
                <w:szCs w:val="18"/>
                <w:lang w:val="en-US" w:eastAsia="en-US"/>
              </w:rPr>
            </w:pPr>
            <w:r w:rsidRPr="00FF10F4">
              <w:rPr>
                <w:rFonts w:cs="Arial"/>
                <w:b/>
                <w:sz w:val="18"/>
                <w:szCs w:val="18"/>
                <w:lang w:val="en-US" w:eastAsia="en-US"/>
              </w:rPr>
              <w:t>weighting</w:t>
            </w:r>
          </w:p>
        </w:tc>
        <w:tc>
          <w:tcPr>
            <w:tcW w:w="460"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14:paraId="4B2F0AAF" w14:textId="7D54A497" w:rsidR="00001F2D" w:rsidRPr="00FF10F4" w:rsidRDefault="002F2A8F" w:rsidP="008B464D">
            <w:pPr>
              <w:spacing w:after="0"/>
              <w:jc w:val="center"/>
              <w:rPr>
                <w:rFonts w:cs="Arial"/>
                <w:b/>
                <w:bCs/>
                <w:sz w:val="18"/>
                <w:szCs w:val="18"/>
                <w:lang w:val="en-US"/>
              </w:rPr>
            </w:pPr>
            <w:r w:rsidRPr="00FF10F4">
              <w:rPr>
                <w:rFonts w:cs="Arial"/>
                <w:b/>
                <w:bCs/>
                <w:sz w:val="18"/>
                <w:szCs w:val="18"/>
                <w:lang w:val="en-US"/>
              </w:rPr>
              <w:t>Weighting for combined</w:t>
            </w:r>
          </w:p>
          <w:p w14:paraId="66B9B017" w14:textId="77777777" w:rsidR="002F2A8F" w:rsidRPr="00FF10F4" w:rsidRDefault="002F2A8F" w:rsidP="008B464D">
            <w:pPr>
              <w:spacing w:after="0"/>
              <w:jc w:val="center"/>
              <w:rPr>
                <w:rFonts w:cs="Arial"/>
                <w:b/>
                <w:bCs/>
                <w:sz w:val="18"/>
                <w:szCs w:val="18"/>
                <w:lang w:val="en-US"/>
              </w:rPr>
            </w:pPr>
            <w:r w:rsidRPr="00FF10F4">
              <w:rPr>
                <w:rFonts w:cs="Arial"/>
                <w:b/>
                <w:bCs/>
                <w:sz w:val="18"/>
                <w:szCs w:val="18"/>
                <w:lang w:val="en-US"/>
              </w:rPr>
              <w:t>mark</w:t>
            </w:r>
          </w:p>
        </w:tc>
        <w:tc>
          <w:tcPr>
            <w:tcW w:w="480"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14:paraId="7CA55E5C" w14:textId="77777777" w:rsidR="002F2A8F" w:rsidRPr="00FF10F4" w:rsidRDefault="00556653" w:rsidP="008B464D">
            <w:pPr>
              <w:spacing w:after="0"/>
              <w:jc w:val="center"/>
              <w:rPr>
                <w:rFonts w:cs="Arial"/>
                <w:b/>
                <w:bCs/>
                <w:sz w:val="18"/>
                <w:szCs w:val="18"/>
                <w:lang w:val="en-US"/>
              </w:rPr>
            </w:pPr>
            <w:r w:rsidRPr="00FF10F4">
              <w:rPr>
                <w:rFonts w:cs="Arial"/>
                <w:b/>
                <w:bCs/>
                <w:sz w:val="18"/>
                <w:szCs w:val="18"/>
                <w:lang w:val="en-US"/>
              </w:rPr>
              <w:t>When</w:t>
            </w:r>
          </w:p>
        </w:tc>
        <w:tc>
          <w:tcPr>
            <w:tcW w:w="2131" w:type="pct"/>
            <w:tcBorders>
              <w:left w:val="single" w:sz="4" w:space="0" w:color="FFFFFF" w:themeColor="background1"/>
              <w:bottom w:val="single" w:sz="4" w:space="0" w:color="C3A9D3" w:themeColor="accent3" w:themeTint="99"/>
            </w:tcBorders>
            <w:shd w:val="clear" w:color="auto" w:fill="BD9FCF"/>
            <w:vAlign w:val="center"/>
            <w:hideMark/>
          </w:tcPr>
          <w:p w14:paraId="6F21E0DC" w14:textId="77777777" w:rsidR="002F2A8F" w:rsidRPr="00FF10F4" w:rsidRDefault="002F2A8F" w:rsidP="00934AFF">
            <w:pPr>
              <w:spacing w:after="0"/>
              <w:jc w:val="center"/>
              <w:rPr>
                <w:rFonts w:cs="Arial"/>
                <w:b/>
                <w:bCs/>
                <w:sz w:val="20"/>
                <w:szCs w:val="20"/>
                <w:lang w:val="en-US"/>
              </w:rPr>
            </w:pPr>
            <w:r w:rsidRPr="00FF10F4">
              <w:rPr>
                <w:rFonts w:cs="Arial"/>
                <w:b/>
                <w:bCs/>
                <w:sz w:val="20"/>
                <w:szCs w:val="20"/>
                <w:lang w:val="en-US"/>
              </w:rPr>
              <w:t>Assessment task</w:t>
            </w:r>
          </w:p>
        </w:tc>
      </w:tr>
      <w:tr w:rsidR="00001519" w:rsidRPr="002F2A8F" w14:paraId="1E76E36C" w14:textId="77777777" w:rsidTr="00207C2B">
        <w:trPr>
          <w:trHeight w:val="284"/>
        </w:trPr>
        <w:tc>
          <w:tcPr>
            <w:tcW w:w="541"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319914DB" w14:textId="77777777" w:rsidR="00001519" w:rsidRPr="002F2A8F" w:rsidRDefault="00001519" w:rsidP="008B464D">
            <w:pPr>
              <w:spacing w:after="0"/>
              <w:jc w:val="center"/>
              <w:rPr>
                <w:rFonts w:cs="Arial"/>
                <w:bCs/>
                <w:sz w:val="20"/>
                <w:szCs w:val="20"/>
                <w:lang w:eastAsia="en-US"/>
              </w:rPr>
            </w:pPr>
            <w:r w:rsidRPr="002F2A8F">
              <w:rPr>
                <w:rFonts w:cs="Arial"/>
                <w:bCs/>
                <w:sz w:val="20"/>
                <w:szCs w:val="20"/>
                <w:lang w:eastAsia="en-US"/>
              </w:rPr>
              <w:t>Practical</w:t>
            </w:r>
          </w:p>
        </w:tc>
        <w:tc>
          <w:tcPr>
            <w:tcW w:w="541" w:type="pct"/>
            <w:vMerge w:val="restart"/>
            <w:tcBorders>
              <w:top w:val="single" w:sz="4" w:space="0" w:color="C3A9D3" w:themeColor="accent3" w:themeTint="99"/>
              <w:left w:val="single" w:sz="4" w:space="0" w:color="C3A9D3" w:themeColor="accent3" w:themeTint="99"/>
              <w:right w:val="single" w:sz="4" w:space="0" w:color="C3A9D3" w:themeColor="accent3" w:themeTint="99"/>
            </w:tcBorders>
            <w:shd w:val="clear" w:color="auto" w:fill="auto"/>
            <w:vAlign w:val="center"/>
          </w:tcPr>
          <w:p w14:paraId="58C1E56F" w14:textId="77777777" w:rsidR="00001519" w:rsidRPr="002F2A8F" w:rsidRDefault="00001519" w:rsidP="008B464D">
            <w:pPr>
              <w:spacing w:after="0"/>
              <w:jc w:val="center"/>
              <w:rPr>
                <w:rFonts w:cs="Arial"/>
                <w:bCs/>
                <w:sz w:val="20"/>
                <w:szCs w:val="20"/>
                <w:lang w:eastAsia="en-US"/>
              </w:rPr>
            </w:pPr>
            <w:r w:rsidRPr="00CC2071">
              <w:rPr>
                <w:rFonts w:cs="Arial"/>
                <w:bCs/>
                <w:sz w:val="20"/>
                <w:szCs w:val="20"/>
                <w:lang w:eastAsia="en-US"/>
              </w:rPr>
              <w:t>Practical (performance)</w:t>
            </w:r>
          </w:p>
        </w:tc>
        <w:tc>
          <w:tcPr>
            <w:tcW w:w="423" w:type="pct"/>
            <w:vMerge w:val="restart"/>
            <w:tcBorders>
              <w:top w:val="single" w:sz="4" w:space="0" w:color="C3A9D3" w:themeColor="accent3" w:themeTint="99"/>
              <w:left w:val="single" w:sz="4" w:space="0" w:color="C3A9D3" w:themeColor="accent3" w:themeTint="99"/>
              <w:right w:val="single" w:sz="4" w:space="0" w:color="C3A9D3" w:themeColor="accent3" w:themeTint="99"/>
            </w:tcBorders>
            <w:vAlign w:val="center"/>
          </w:tcPr>
          <w:p w14:paraId="218BB5EF" w14:textId="77777777" w:rsidR="00001519" w:rsidRDefault="00001519" w:rsidP="008B464D">
            <w:pPr>
              <w:spacing w:after="0"/>
              <w:jc w:val="center"/>
            </w:pPr>
            <w:r w:rsidRPr="00001519">
              <w:rPr>
                <w:rFonts w:cs="Arial"/>
                <w:bCs/>
                <w:sz w:val="20"/>
                <w:szCs w:val="20"/>
                <w:lang w:eastAsia="en-US"/>
              </w:rPr>
              <w:t>100%</w:t>
            </w: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07CF46CD" w14:textId="77777777" w:rsidR="00001519" w:rsidRDefault="00001519" w:rsidP="008B464D">
            <w:pPr>
              <w:spacing w:after="0"/>
              <w:jc w:val="center"/>
            </w:pPr>
            <w:r>
              <w:rPr>
                <w:rFonts w:cs="Arial"/>
                <w:bCs/>
                <w:sz w:val="20"/>
                <w:szCs w:val="20"/>
                <w:lang w:eastAsia="en-US"/>
              </w:rPr>
              <w:t>40</w:t>
            </w:r>
            <w:r w:rsidRPr="00AD5F42">
              <w:rPr>
                <w:rFonts w:cs="Arial"/>
                <w:bCs/>
                <w:sz w:val="20"/>
                <w:szCs w:val="20"/>
                <w:lang w:eastAsia="en-US"/>
              </w:rPr>
              <w:t>%</w:t>
            </w:r>
          </w:p>
        </w:tc>
        <w:tc>
          <w:tcPr>
            <w:tcW w:w="46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35DBEA0F" w14:textId="59A32D4A" w:rsidR="00001519" w:rsidRDefault="008D6699" w:rsidP="008B464D">
            <w:pPr>
              <w:spacing w:after="0"/>
              <w:jc w:val="center"/>
            </w:pPr>
            <w:r>
              <w:rPr>
                <w:rFonts w:cs="Arial"/>
                <w:bCs/>
                <w:sz w:val="20"/>
                <w:szCs w:val="20"/>
                <w:lang w:eastAsia="en-US"/>
              </w:rPr>
              <w:t>1</w:t>
            </w:r>
            <w:r w:rsidR="00352619">
              <w:rPr>
                <w:rFonts w:cs="Arial"/>
                <w:bCs/>
                <w:sz w:val="20"/>
                <w:szCs w:val="20"/>
                <w:lang w:eastAsia="en-US"/>
              </w:rPr>
              <w:t>2</w:t>
            </w:r>
            <w:r w:rsidR="00001519" w:rsidRPr="00A53F41">
              <w:rPr>
                <w:rFonts w:cs="Arial"/>
                <w:bCs/>
                <w:sz w:val="20"/>
                <w:szCs w:val="20"/>
                <w:lang w:eastAsia="en-US"/>
              </w:rPr>
              <w:t>%</w:t>
            </w:r>
          </w:p>
        </w:tc>
        <w:tc>
          <w:tcPr>
            <w:tcW w:w="48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67CB0228" w14:textId="1AFE20B8" w:rsidR="00162361" w:rsidRPr="002F2A8F" w:rsidRDefault="008D6699" w:rsidP="008B464D">
            <w:pPr>
              <w:spacing w:after="0"/>
              <w:jc w:val="center"/>
              <w:rPr>
                <w:rFonts w:cs="Arial"/>
                <w:sz w:val="20"/>
                <w:szCs w:val="20"/>
                <w:lang w:eastAsia="en-US"/>
              </w:rPr>
            </w:pPr>
            <w:r>
              <w:rPr>
                <w:rFonts w:cs="Arial"/>
                <w:sz w:val="20"/>
                <w:szCs w:val="20"/>
                <w:lang w:eastAsia="en-US"/>
              </w:rPr>
              <w:t>Week 1</w:t>
            </w:r>
            <w:r w:rsidR="009A518B">
              <w:rPr>
                <w:rFonts w:cs="Arial"/>
                <w:sz w:val="20"/>
                <w:szCs w:val="20"/>
                <w:lang w:eastAsia="en-US"/>
              </w:rPr>
              <w:t>5</w:t>
            </w:r>
          </w:p>
        </w:tc>
        <w:tc>
          <w:tcPr>
            <w:tcW w:w="213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hideMark/>
          </w:tcPr>
          <w:p w14:paraId="721EB0F0" w14:textId="26E942CC" w:rsidR="00001519" w:rsidRPr="002F2A8F" w:rsidRDefault="00001519" w:rsidP="00934AFF">
            <w:pPr>
              <w:tabs>
                <w:tab w:val="left" w:pos="4140"/>
                <w:tab w:val="left" w:pos="4800"/>
              </w:tabs>
              <w:spacing w:after="0"/>
              <w:rPr>
                <w:rFonts w:cs="Arial"/>
                <w:b/>
                <w:sz w:val="20"/>
                <w:szCs w:val="20"/>
              </w:rPr>
            </w:pPr>
            <w:r w:rsidRPr="00851B09">
              <w:rPr>
                <w:rFonts w:cstheme="minorHAnsi"/>
                <w:b/>
                <w:sz w:val="20"/>
                <w:szCs w:val="20"/>
              </w:rPr>
              <w:t xml:space="preserve">Task </w:t>
            </w:r>
            <w:r w:rsidR="00733045">
              <w:rPr>
                <w:rFonts w:cstheme="minorHAnsi"/>
                <w:b/>
                <w:sz w:val="20"/>
                <w:szCs w:val="20"/>
              </w:rPr>
              <w:t>2</w:t>
            </w:r>
            <w:r w:rsidRPr="00851B09">
              <w:rPr>
                <w:rFonts w:cstheme="minorHAnsi"/>
                <w:b/>
                <w:sz w:val="20"/>
                <w:szCs w:val="20"/>
              </w:rPr>
              <w:t xml:space="preserve">: </w:t>
            </w:r>
            <w:r>
              <w:rPr>
                <w:rFonts w:cstheme="minorHAnsi"/>
                <w:sz w:val="20"/>
                <w:szCs w:val="20"/>
              </w:rPr>
              <w:t>Sport performance</w:t>
            </w:r>
            <w:r w:rsidR="00162361">
              <w:rPr>
                <w:rFonts w:cstheme="minorHAnsi"/>
                <w:sz w:val="20"/>
                <w:szCs w:val="20"/>
              </w:rPr>
              <w:t xml:space="preserve"> – </w:t>
            </w:r>
            <w:r w:rsidR="00160F82">
              <w:rPr>
                <w:rFonts w:cstheme="minorHAnsi"/>
                <w:sz w:val="20"/>
                <w:szCs w:val="20"/>
              </w:rPr>
              <w:t>d</w:t>
            </w:r>
            <w:r w:rsidR="00162361">
              <w:rPr>
                <w:rFonts w:cstheme="minorHAnsi"/>
                <w:sz w:val="20"/>
                <w:szCs w:val="20"/>
              </w:rPr>
              <w:t>eveloping physical skills and tactics</w:t>
            </w:r>
          </w:p>
        </w:tc>
      </w:tr>
      <w:tr w:rsidR="00001519" w:rsidRPr="002F2A8F" w14:paraId="70FCDAC4" w14:textId="77777777" w:rsidTr="00207C2B">
        <w:trPr>
          <w:trHeight w:val="284"/>
        </w:trPr>
        <w:tc>
          <w:tcPr>
            <w:tcW w:w="541"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51FF6001" w14:textId="77777777" w:rsidR="00001519" w:rsidRPr="002F2A8F" w:rsidRDefault="00001519" w:rsidP="008B464D">
            <w:pPr>
              <w:spacing w:after="0"/>
              <w:jc w:val="center"/>
              <w:rPr>
                <w:rFonts w:cs="Arial"/>
                <w:bCs/>
                <w:sz w:val="20"/>
                <w:szCs w:val="20"/>
                <w:lang w:val="en-US" w:eastAsia="en-US"/>
              </w:rPr>
            </w:pPr>
          </w:p>
        </w:tc>
        <w:tc>
          <w:tcPr>
            <w:tcW w:w="541" w:type="pct"/>
            <w:vMerge/>
            <w:tcBorders>
              <w:left w:val="single" w:sz="4" w:space="0" w:color="C3A9D3" w:themeColor="accent3" w:themeTint="99"/>
              <w:right w:val="single" w:sz="4" w:space="0" w:color="C3A9D3" w:themeColor="accent3" w:themeTint="99"/>
            </w:tcBorders>
            <w:shd w:val="clear" w:color="auto" w:fill="auto"/>
            <w:vAlign w:val="center"/>
          </w:tcPr>
          <w:p w14:paraId="4D12E1ED" w14:textId="77777777" w:rsidR="00001519" w:rsidRPr="002F2A8F" w:rsidRDefault="00001519" w:rsidP="008B464D">
            <w:pPr>
              <w:spacing w:after="0"/>
              <w:jc w:val="center"/>
              <w:rPr>
                <w:rFonts w:cs="Arial"/>
                <w:bCs/>
                <w:sz w:val="20"/>
                <w:szCs w:val="20"/>
                <w:lang w:val="en-US" w:eastAsia="en-US"/>
              </w:rPr>
            </w:pPr>
          </w:p>
        </w:tc>
        <w:tc>
          <w:tcPr>
            <w:tcW w:w="423" w:type="pct"/>
            <w:vMerge/>
            <w:tcBorders>
              <w:left w:val="single" w:sz="4" w:space="0" w:color="C3A9D3" w:themeColor="accent3" w:themeTint="99"/>
              <w:right w:val="single" w:sz="4" w:space="0" w:color="C3A9D3" w:themeColor="accent3" w:themeTint="99"/>
            </w:tcBorders>
            <w:vAlign w:val="center"/>
          </w:tcPr>
          <w:p w14:paraId="68721996" w14:textId="77777777" w:rsidR="00001519" w:rsidRPr="002F2A8F" w:rsidRDefault="00001519" w:rsidP="008B464D">
            <w:pPr>
              <w:spacing w:after="0"/>
              <w:jc w:val="center"/>
              <w:rPr>
                <w:rFonts w:cs="Arial"/>
                <w:bCs/>
                <w:sz w:val="20"/>
                <w:szCs w:val="20"/>
                <w:lang w:eastAsia="en-US"/>
              </w:rPr>
            </w:pP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7C4C7D2F" w14:textId="77777777" w:rsidR="00001519" w:rsidRDefault="00001519" w:rsidP="008B464D">
            <w:pPr>
              <w:spacing w:after="0"/>
              <w:jc w:val="center"/>
            </w:pPr>
            <w:r>
              <w:rPr>
                <w:rFonts w:cs="Arial"/>
                <w:bCs/>
                <w:sz w:val="20"/>
                <w:szCs w:val="20"/>
                <w:lang w:eastAsia="en-US"/>
              </w:rPr>
              <w:t>60</w:t>
            </w:r>
            <w:r w:rsidRPr="00AD5F42">
              <w:rPr>
                <w:rFonts w:cs="Arial"/>
                <w:bCs/>
                <w:sz w:val="20"/>
                <w:szCs w:val="20"/>
                <w:lang w:eastAsia="en-US"/>
              </w:rPr>
              <w:t>%</w:t>
            </w:r>
          </w:p>
        </w:tc>
        <w:tc>
          <w:tcPr>
            <w:tcW w:w="46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1D6B7148" w14:textId="5F084093" w:rsidR="00001519" w:rsidRDefault="00352619" w:rsidP="008B464D">
            <w:pPr>
              <w:spacing w:after="0"/>
              <w:jc w:val="center"/>
            </w:pPr>
            <w:r>
              <w:rPr>
                <w:rFonts w:cs="Arial"/>
                <w:bCs/>
                <w:sz w:val="20"/>
                <w:szCs w:val="20"/>
                <w:lang w:eastAsia="en-US"/>
              </w:rPr>
              <w:t>18</w:t>
            </w:r>
            <w:r w:rsidR="00001519" w:rsidRPr="00A53F41">
              <w:rPr>
                <w:rFonts w:cs="Arial"/>
                <w:bCs/>
                <w:sz w:val="20"/>
                <w:szCs w:val="20"/>
                <w:lang w:eastAsia="en-US"/>
              </w:rPr>
              <w:t>%</w:t>
            </w:r>
          </w:p>
        </w:tc>
        <w:tc>
          <w:tcPr>
            <w:tcW w:w="48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3DE59EB7" w14:textId="77777777" w:rsidR="00001519" w:rsidRPr="002F2A8F" w:rsidRDefault="00001519" w:rsidP="008B464D">
            <w:pPr>
              <w:spacing w:after="0"/>
              <w:jc w:val="center"/>
              <w:rPr>
                <w:rFonts w:cs="Arial"/>
                <w:sz w:val="20"/>
                <w:szCs w:val="20"/>
                <w:lang w:eastAsia="en-US"/>
              </w:rPr>
            </w:pPr>
            <w:r w:rsidRPr="002F2A8F">
              <w:rPr>
                <w:rFonts w:cs="Arial"/>
                <w:sz w:val="20"/>
                <w:szCs w:val="20"/>
                <w:lang w:eastAsia="en-US"/>
              </w:rPr>
              <w:t xml:space="preserve">Week </w:t>
            </w:r>
            <w:r>
              <w:rPr>
                <w:rFonts w:cs="Arial"/>
                <w:sz w:val="20"/>
                <w:szCs w:val="20"/>
                <w:lang w:eastAsia="en-US"/>
              </w:rPr>
              <w:t>25</w:t>
            </w:r>
          </w:p>
        </w:tc>
        <w:tc>
          <w:tcPr>
            <w:tcW w:w="213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hideMark/>
          </w:tcPr>
          <w:p w14:paraId="2D0697DE" w14:textId="5C257FB4" w:rsidR="00001519" w:rsidRPr="002F2A8F" w:rsidRDefault="00001519" w:rsidP="00934AFF">
            <w:pPr>
              <w:spacing w:after="0"/>
              <w:rPr>
                <w:rFonts w:cs="Arial"/>
                <w:bCs/>
                <w:i/>
                <w:sz w:val="20"/>
                <w:szCs w:val="20"/>
                <w:lang w:eastAsia="en-US"/>
              </w:rPr>
            </w:pPr>
            <w:r w:rsidRPr="00851B09">
              <w:rPr>
                <w:rFonts w:cstheme="minorHAnsi"/>
                <w:b/>
                <w:sz w:val="20"/>
                <w:szCs w:val="20"/>
              </w:rPr>
              <w:t xml:space="preserve">Task </w:t>
            </w:r>
            <w:r w:rsidR="00162361">
              <w:rPr>
                <w:rFonts w:cstheme="minorHAnsi"/>
                <w:b/>
                <w:sz w:val="20"/>
                <w:szCs w:val="20"/>
              </w:rPr>
              <w:t>5</w:t>
            </w:r>
            <w:r w:rsidRPr="00851B09">
              <w:rPr>
                <w:rFonts w:cstheme="minorHAnsi"/>
                <w:b/>
                <w:sz w:val="20"/>
                <w:szCs w:val="20"/>
              </w:rPr>
              <w:t xml:space="preserve">: </w:t>
            </w:r>
            <w:r>
              <w:rPr>
                <w:rFonts w:cstheme="minorHAnsi"/>
                <w:sz w:val="20"/>
                <w:szCs w:val="20"/>
              </w:rPr>
              <w:t>Sport performance</w:t>
            </w:r>
            <w:r w:rsidR="00162361">
              <w:rPr>
                <w:rFonts w:cstheme="minorHAnsi"/>
                <w:sz w:val="20"/>
                <w:szCs w:val="20"/>
              </w:rPr>
              <w:t xml:space="preserve"> – </w:t>
            </w:r>
            <w:r w:rsidR="004C1546">
              <w:rPr>
                <w:rFonts w:cstheme="minorHAnsi"/>
                <w:sz w:val="20"/>
                <w:szCs w:val="20"/>
              </w:rPr>
              <w:t>school-based practical external assessment</w:t>
            </w:r>
            <w:r w:rsidR="009B48E7">
              <w:rPr>
                <w:rFonts w:cstheme="minorHAnsi"/>
                <w:sz w:val="20"/>
                <w:szCs w:val="20"/>
              </w:rPr>
              <w:t xml:space="preserve"> (SPEA)</w:t>
            </w:r>
          </w:p>
        </w:tc>
      </w:tr>
      <w:tr w:rsidR="005E3EEB" w:rsidRPr="002F2A8F" w14:paraId="4A521AED" w14:textId="77777777" w:rsidTr="00FF10F4">
        <w:trPr>
          <w:trHeight w:val="20"/>
        </w:trPr>
        <w:tc>
          <w:tcPr>
            <w:tcW w:w="541"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2F61771B" w14:textId="77777777" w:rsidR="002F2A8F" w:rsidRPr="002F2A8F" w:rsidRDefault="002F2A8F" w:rsidP="008B464D">
            <w:pPr>
              <w:spacing w:after="0"/>
              <w:jc w:val="center"/>
              <w:rPr>
                <w:rFonts w:cs="Arial"/>
                <w:b/>
                <w:bCs/>
                <w:sz w:val="20"/>
                <w:szCs w:val="20"/>
                <w:lang w:eastAsia="en-US"/>
              </w:rPr>
            </w:pPr>
          </w:p>
        </w:tc>
        <w:tc>
          <w:tcPr>
            <w:tcW w:w="54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14:paraId="492321D9" w14:textId="3CCD234F" w:rsidR="002F2A8F" w:rsidRPr="002F2A8F" w:rsidRDefault="009C7A40" w:rsidP="008B464D">
            <w:pPr>
              <w:spacing w:after="0"/>
              <w:jc w:val="center"/>
              <w:rPr>
                <w:rFonts w:cs="Arial"/>
                <w:b/>
                <w:bCs/>
                <w:sz w:val="20"/>
                <w:szCs w:val="20"/>
                <w:lang w:eastAsia="en-US"/>
              </w:rPr>
            </w:pPr>
            <w:r>
              <w:rPr>
                <w:rFonts w:cs="Arial"/>
                <w:b/>
                <w:bCs/>
                <w:sz w:val="20"/>
                <w:szCs w:val="20"/>
                <w:lang w:eastAsia="en-US"/>
              </w:rPr>
              <w:t>Subtotal</w:t>
            </w: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14:paraId="63D64FE8" w14:textId="4797DDA7" w:rsidR="002F2A8F" w:rsidRPr="00612490" w:rsidRDefault="009C7A40" w:rsidP="008B464D">
            <w:pPr>
              <w:spacing w:after="0"/>
              <w:jc w:val="center"/>
              <w:rPr>
                <w:rFonts w:cs="Arial"/>
                <w:b/>
                <w:sz w:val="20"/>
                <w:szCs w:val="20"/>
                <w:lang w:val="en-US" w:eastAsia="en-US"/>
              </w:rPr>
            </w:pPr>
            <w:r w:rsidRPr="00612490">
              <w:rPr>
                <w:rFonts w:cs="Arial"/>
                <w:b/>
                <w:sz w:val="20"/>
                <w:szCs w:val="20"/>
                <w:lang w:val="en-US" w:eastAsia="en-US"/>
              </w:rPr>
              <w:t>100%</w:t>
            </w: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14:paraId="2FC45B76" w14:textId="77777777" w:rsidR="002F2A8F" w:rsidRPr="006F379D" w:rsidRDefault="002F2A8F" w:rsidP="008B464D">
            <w:pPr>
              <w:spacing w:after="0"/>
              <w:jc w:val="center"/>
              <w:rPr>
                <w:rFonts w:cs="Arial"/>
                <w:b/>
                <w:sz w:val="20"/>
                <w:szCs w:val="20"/>
                <w:lang w:val="en-US" w:eastAsia="en-US"/>
              </w:rPr>
            </w:pPr>
            <w:r w:rsidRPr="006F379D">
              <w:rPr>
                <w:rFonts w:cs="Arial"/>
                <w:b/>
                <w:sz w:val="20"/>
                <w:szCs w:val="20"/>
                <w:lang w:val="en-US" w:eastAsia="en-US"/>
              </w:rPr>
              <w:t>100%</w:t>
            </w:r>
          </w:p>
        </w:tc>
        <w:tc>
          <w:tcPr>
            <w:tcW w:w="46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14:paraId="1AF59217" w14:textId="54086273" w:rsidR="002F2A8F" w:rsidRPr="006F379D" w:rsidRDefault="008D6699" w:rsidP="008B464D">
            <w:pPr>
              <w:spacing w:after="0"/>
              <w:jc w:val="center"/>
              <w:rPr>
                <w:rFonts w:cs="Arial"/>
                <w:b/>
                <w:sz w:val="20"/>
                <w:szCs w:val="20"/>
                <w:lang w:eastAsia="en-US"/>
              </w:rPr>
            </w:pPr>
            <w:r>
              <w:rPr>
                <w:rFonts w:cs="Arial"/>
                <w:b/>
                <w:sz w:val="20"/>
                <w:szCs w:val="20"/>
                <w:lang w:eastAsia="en-US"/>
              </w:rPr>
              <w:t>3</w:t>
            </w:r>
            <w:r w:rsidR="006D1838">
              <w:rPr>
                <w:rFonts w:cs="Arial"/>
                <w:b/>
                <w:sz w:val="20"/>
                <w:szCs w:val="20"/>
                <w:lang w:eastAsia="en-US"/>
              </w:rPr>
              <w:t>0</w:t>
            </w:r>
            <w:r w:rsidR="002F2A8F" w:rsidRPr="006F379D">
              <w:rPr>
                <w:rFonts w:cs="Arial"/>
                <w:b/>
                <w:sz w:val="20"/>
                <w:szCs w:val="20"/>
                <w:lang w:eastAsia="en-US"/>
              </w:rPr>
              <w:t>%</w:t>
            </w:r>
          </w:p>
        </w:tc>
        <w:tc>
          <w:tcPr>
            <w:tcW w:w="48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14:paraId="59F23620" w14:textId="77777777" w:rsidR="002F2A8F" w:rsidRPr="002F2A8F" w:rsidRDefault="002F2A8F" w:rsidP="008B464D">
            <w:pPr>
              <w:spacing w:after="0"/>
              <w:jc w:val="center"/>
              <w:rPr>
                <w:rFonts w:cs="Arial"/>
                <w:sz w:val="20"/>
                <w:szCs w:val="20"/>
                <w:lang w:eastAsia="en-US"/>
              </w:rPr>
            </w:pPr>
          </w:p>
        </w:tc>
        <w:tc>
          <w:tcPr>
            <w:tcW w:w="213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14:paraId="3C134530" w14:textId="77777777" w:rsidR="002F2A8F" w:rsidRPr="002F2A8F" w:rsidRDefault="002F2A8F" w:rsidP="00934AFF">
            <w:pPr>
              <w:spacing w:after="0"/>
              <w:rPr>
                <w:rFonts w:cs="Arial"/>
                <w:b/>
                <w:bCs/>
                <w:sz w:val="20"/>
                <w:szCs w:val="20"/>
                <w:lang w:val="en-US" w:eastAsia="en-US"/>
              </w:rPr>
            </w:pPr>
          </w:p>
        </w:tc>
      </w:tr>
      <w:tr w:rsidR="009856E0" w:rsidRPr="002F2A8F" w14:paraId="2AB14CB8" w14:textId="77777777" w:rsidTr="00207C2B">
        <w:trPr>
          <w:trHeight w:val="284"/>
        </w:trPr>
        <w:tc>
          <w:tcPr>
            <w:tcW w:w="541"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4ADFE3CB" w14:textId="77777777" w:rsidR="009856E0" w:rsidRPr="002F2A8F" w:rsidRDefault="009856E0" w:rsidP="008B464D">
            <w:pPr>
              <w:spacing w:after="0"/>
              <w:jc w:val="center"/>
              <w:rPr>
                <w:rFonts w:cs="Arial"/>
                <w:bCs/>
                <w:sz w:val="20"/>
                <w:szCs w:val="20"/>
                <w:lang w:eastAsia="en-US"/>
              </w:rPr>
            </w:pPr>
            <w:r w:rsidRPr="002F2A8F">
              <w:rPr>
                <w:rFonts w:cs="Arial"/>
                <w:bCs/>
                <w:sz w:val="20"/>
                <w:szCs w:val="20"/>
                <w:lang w:eastAsia="en-US"/>
              </w:rPr>
              <w:t>Written</w:t>
            </w:r>
          </w:p>
        </w:tc>
        <w:tc>
          <w:tcPr>
            <w:tcW w:w="54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0A32B997" w14:textId="77777777" w:rsidR="009856E0" w:rsidRPr="002F2A8F" w:rsidRDefault="00CC2071" w:rsidP="008B464D">
            <w:pPr>
              <w:spacing w:after="0"/>
              <w:jc w:val="center"/>
              <w:rPr>
                <w:rFonts w:cs="Arial"/>
                <w:bCs/>
                <w:sz w:val="20"/>
                <w:szCs w:val="20"/>
                <w:lang w:eastAsia="en-US"/>
              </w:rPr>
            </w:pPr>
            <w:r w:rsidRPr="00CC2071">
              <w:rPr>
                <w:rFonts w:cs="Arial"/>
                <w:bCs/>
                <w:sz w:val="20"/>
                <w:szCs w:val="20"/>
                <w:lang w:eastAsia="en-US"/>
              </w:rPr>
              <w:t>Investigation</w:t>
            </w: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57069D56" w14:textId="77777777" w:rsidR="009856E0" w:rsidRDefault="008A5142" w:rsidP="008B464D">
            <w:pPr>
              <w:spacing w:after="0"/>
              <w:jc w:val="center"/>
            </w:pPr>
            <w:r>
              <w:rPr>
                <w:rFonts w:cs="Arial"/>
                <w:bCs/>
                <w:sz w:val="20"/>
                <w:szCs w:val="20"/>
                <w:lang w:eastAsia="en-US"/>
              </w:rPr>
              <w:t>15</w:t>
            </w:r>
            <w:r w:rsidR="009856E0" w:rsidRPr="009754AE">
              <w:rPr>
                <w:rFonts w:cs="Arial"/>
                <w:bCs/>
                <w:sz w:val="20"/>
                <w:szCs w:val="20"/>
                <w:lang w:eastAsia="en-US"/>
              </w:rPr>
              <w:t>%</w:t>
            </w: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33CED106" w14:textId="77777777" w:rsidR="009856E0" w:rsidRDefault="00357262" w:rsidP="008B464D">
            <w:pPr>
              <w:spacing w:after="0"/>
              <w:jc w:val="center"/>
            </w:pPr>
            <w:r>
              <w:rPr>
                <w:rFonts w:cs="Arial"/>
                <w:bCs/>
                <w:sz w:val="20"/>
                <w:szCs w:val="20"/>
                <w:lang w:eastAsia="en-US"/>
              </w:rPr>
              <w:t>1</w:t>
            </w:r>
            <w:r w:rsidR="008A5142">
              <w:rPr>
                <w:rFonts w:cs="Arial"/>
                <w:bCs/>
                <w:sz w:val="20"/>
                <w:szCs w:val="20"/>
                <w:lang w:eastAsia="en-US"/>
              </w:rPr>
              <w:t>5</w:t>
            </w:r>
            <w:r w:rsidR="009856E0" w:rsidRPr="00A05018">
              <w:rPr>
                <w:rFonts w:cs="Arial"/>
                <w:bCs/>
                <w:sz w:val="20"/>
                <w:szCs w:val="20"/>
                <w:lang w:eastAsia="en-US"/>
              </w:rPr>
              <w:t>%</w:t>
            </w:r>
          </w:p>
        </w:tc>
        <w:tc>
          <w:tcPr>
            <w:tcW w:w="46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2035926C" w14:textId="414D809D" w:rsidR="009856E0" w:rsidRDefault="008D6699" w:rsidP="008B464D">
            <w:pPr>
              <w:spacing w:after="0"/>
              <w:jc w:val="center"/>
            </w:pPr>
            <w:r>
              <w:rPr>
                <w:rFonts w:cs="Arial"/>
                <w:bCs/>
                <w:sz w:val="20"/>
                <w:szCs w:val="20"/>
                <w:lang w:eastAsia="en-US"/>
              </w:rPr>
              <w:t>10</w:t>
            </w:r>
            <w:r w:rsidR="008A5142">
              <w:rPr>
                <w:rFonts w:cs="Arial"/>
                <w:bCs/>
                <w:sz w:val="20"/>
                <w:szCs w:val="20"/>
                <w:lang w:eastAsia="en-US"/>
              </w:rPr>
              <w:t>.5</w:t>
            </w:r>
            <w:r w:rsidR="009856E0" w:rsidRPr="00B71833">
              <w:rPr>
                <w:rFonts w:cs="Arial"/>
                <w:bCs/>
                <w:sz w:val="20"/>
                <w:szCs w:val="20"/>
                <w:lang w:eastAsia="en-US"/>
              </w:rPr>
              <w:t>%</w:t>
            </w:r>
          </w:p>
        </w:tc>
        <w:tc>
          <w:tcPr>
            <w:tcW w:w="48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423EF866" w14:textId="77777777" w:rsidR="009856E0" w:rsidRPr="002F2A8F" w:rsidRDefault="009856E0" w:rsidP="008B464D">
            <w:pPr>
              <w:spacing w:after="0"/>
              <w:jc w:val="center"/>
              <w:rPr>
                <w:rFonts w:cs="Arial"/>
                <w:sz w:val="20"/>
                <w:szCs w:val="20"/>
                <w:lang w:eastAsia="en-US"/>
              </w:rPr>
            </w:pPr>
            <w:r w:rsidRPr="002F2A8F">
              <w:rPr>
                <w:rFonts w:cs="Arial"/>
                <w:sz w:val="20"/>
                <w:szCs w:val="20"/>
                <w:lang w:eastAsia="en-US"/>
              </w:rPr>
              <w:t xml:space="preserve">Week </w:t>
            </w:r>
            <w:r w:rsidR="00B33CB8">
              <w:rPr>
                <w:rFonts w:cs="Arial"/>
                <w:sz w:val="20"/>
                <w:szCs w:val="20"/>
                <w:lang w:eastAsia="en-US"/>
              </w:rPr>
              <w:t>2</w:t>
            </w:r>
            <w:r w:rsidR="00162361">
              <w:rPr>
                <w:rFonts w:cs="Arial"/>
                <w:sz w:val="20"/>
                <w:szCs w:val="20"/>
                <w:lang w:eastAsia="en-US"/>
              </w:rPr>
              <w:t>0</w:t>
            </w:r>
          </w:p>
        </w:tc>
        <w:tc>
          <w:tcPr>
            <w:tcW w:w="213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04CC3F9E" w14:textId="2BC9E7E8" w:rsidR="009856E0" w:rsidRPr="002F2A8F" w:rsidRDefault="00CC2071" w:rsidP="00934AFF">
            <w:pPr>
              <w:spacing w:after="0"/>
              <w:rPr>
                <w:rFonts w:cs="Arial"/>
                <w:sz w:val="20"/>
                <w:szCs w:val="20"/>
              </w:rPr>
            </w:pPr>
            <w:r w:rsidRPr="00851B09">
              <w:rPr>
                <w:rFonts w:cstheme="minorHAnsi"/>
                <w:b/>
                <w:sz w:val="20"/>
                <w:szCs w:val="20"/>
              </w:rPr>
              <w:t xml:space="preserve">Task </w:t>
            </w:r>
            <w:r w:rsidR="00162361">
              <w:rPr>
                <w:rFonts w:cstheme="minorHAnsi"/>
                <w:b/>
                <w:sz w:val="20"/>
                <w:szCs w:val="20"/>
              </w:rPr>
              <w:t>3</w:t>
            </w:r>
            <w:r w:rsidRPr="00851B09">
              <w:rPr>
                <w:rFonts w:cstheme="minorHAnsi"/>
                <w:b/>
                <w:sz w:val="20"/>
                <w:szCs w:val="20"/>
              </w:rPr>
              <w:t xml:space="preserve">: </w:t>
            </w:r>
            <w:r w:rsidR="000D2467" w:rsidRPr="006B3BE1">
              <w:rPr>
                <w:rFonts w:cstheme="minorHAnsi"/>
                <w:bCs/>
                <w:sz w:val="20"/>
                <w:szCs w:val="20"/>
              </w:rPr>
              <w:t>Investigation</w:t>
            </w:r>
            <w:r w:rsidR="000D2467">
              <w:rPr>
                <w:rFonts w:cstheme="minorHAnsi"/>
                <w:b/>
                <w:sz w:val="20"/>
                <w:szCs w:val="20"/>
              </w:rPr>
              <w:t xml:space="preserve"> </w:t>
            </w:r>
            <w:r w:rsidR="008A5142" w:rsidRPr="008A5142">
              <w:rPr>
                <w:rFonts w:cstheme="minorHAnsi"/>
                <w:sz w:val="20"/>
                <w:szCs w:val="20"/>
              </w:rPr>
              <w:t xml:space="preserve">– </w:t>
            </w:r>
            <w:r w:rsidR="000D2467">
              <w:rPr>
                <w:rFonts w:cstheme="minorHAnsi"/>
                <w:sz w:val="20"/>
                <w:szCs w:val="20"/>
              </w:rPr>
              <w:t>b</w:t>
            </w:r>
            <w:r w:rsidR="008A5142" w:rsidRPr="008A5142">
              <w:rPr>
                <w:rFonts w:cstheme="minorHAnsi"/>
                <w:sz w:val="20"/>
                <w:szCs w:val="20"/>
              </w:rPr>
              <w:t xml:space="preserve">iomechanics; </w:t>
            </w:r>
            <w:r w:rsidR="000D2467">
              <w:rPr>
                <w:rFonts w:cstheme="minorHAnsi"/>
                <w:sz w:val="20"/>
                <w:szCs w:val="20"/>
              </w:rPr>
              <w:t>m</w:t>
            </w:r>
            <w:r w:rsidR="008A5142" w:rsidRPr="008A5142">
              <w:rPr>
                <w:rFonts w:cstheme="minorHAnsi"/>
                <w:sz w:val="20"/>
                <w:szCs w:val="20"/>
              </w:rPr>
              <w:t xml:space="preserve">otor learning and coaching; </w:t>
            </w:r>
            <w:r w:rsidR="000D2467">
              <w:rPr>
                <w:rFonts w:cstheme="minorHAnsi"/>
                <w:sz w:val="20"/>
                <w:szCs w:val="20"/>
              </w:rPr>
              <w:t>e</w:t>
            </w:r>
            <w:r w:rsidR="008A5142" w:rsidRPr="008A5142">
              <w:rPr>
                <w:rFonts w:cstheme="minorHAnsi"/>
                <w:sz w:val="20"/>
                <w:szCs w:val="20"/>
              </w:rPr>
              <w:t>xercise physiology</w:t>
            </w:r>
          </w:p>
        </w:tc>
      </w:tr>
      <w:tr w:rsidR="009856E0" w:rsidRPr="002F2A8F" w14:paraId="14E3A35A" w14:textId="77777777" w:rsidTr="00207C2B">
        <w:trPr>
          <w:trHeight w:val="284"/>
        </w:trPr>
        <w:tc>
          <w:tcPr>
            <w:tcW w:w="541"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6ED8EAC9" w14:textId="77777777" w:rsidR="009856E0" w:rsidRPr="002F2A8F" w:rsidRDefault="009856E0" w:rsidP="008B464D">
            <w:pPr>
              <w:spacing w:after="0"/>
              <w:jc w:val="center"/>
              <w:rPr>
                <w:rFonts w:cs="Arial"/>
                <w:bCs/>
                <w:sz w:val="20"/>
                <w:szCs w:val="20"/>
                <w:lang w:eastAsia="en-US"/>
              </w:rPr>
            </w:pPr>
          </w:p>
        </w:tc>
        <w:tc>
          <w:tcPr>
            <w:tcW w:w="541"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12B406DA" w14:textId="77777777" w:rsidR="009856E0" w:rsidRPr="002F2A8F" w:rsidRDefault="00CC2071" w:rsidP="008B464D">
            <w:pPr>
              <w:spacing w:after="0"/>
              <w:jc w:val="center"/>
              <w:rPr>
                <w:rFonts w:cs="Arial"/>
                <w:bCs/>
                <w:sz w:val="20"/>
                <w:szCs w:val="20"/>
                <w:lang w:eastAsia="en-US"/>
              </w:rPr>
            </w:pPr>
            <w:r>
              <w:rPr>
                <w:rFonts w:cs="Arial"/>
                <w:bCs/>
                <w:sz w:val="20"/>
                <w:szCs w:val="20"/>
                <w:lang w:eastAsia="en-US"/>
              </w:rPr>
              <w:t>Response</w:t>
            </w:r>
          </w:p>
        </w:tc>
        <w:tc>
          <w:tcPr>
            <w:tcW w:w="423"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1F7786FB" w14:textId="77777777" w:rsidR="009856E0" w:rsidRDefault="008A5142" w:rsidP="008B464D">
            <w:pPr>
              <w:spacing w:after="0"/>
              <w:jc w:val="center"/>
            </w:pPr>
            <w:r>
              <w:rPr>
                <w:rFonts w:cs="Arial"/>
                <w:bCs/>
                <w:sz w:val="20"/>
                <w:szCs w:val="20"/>
                <w:lang w:eastAsia="en-US"/>
              </w:rPr>
              <w:t>30</w:t>
            </w:r>
            <w:r w:rsidR="009856E0" w:rsidRPr="009754AE">
              <w:rPr>
                <w:rFonts w:cs="Arial"/>
                <w:bCs/>
                <w:sz w:val="20"/>
                <w:szCs w:val="20"/>
                <w:lang w:eastAsia="en-US"/>
              </w:rPr>
              <w:t>%</w:t>
            </w: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4781FDFC" w14:textId="08B9EC81" w:rsidR="009856E0" w:rsidRDefault="00FE564F" w:rsidP="008B464D">
            <w:pPr>
              <w:spacing w:after="0"/>
              <w:jc w:val="center"/>
            </w:pPr>
            <w:r>
              <w:rPr>
                <w:rFonts w:cs="Arial"/>
                <w:bCs/>
                <w:sz w:val="20"/>
                <w:szCs w:val="20"/>
                <w:lang w:eastAsia="en-US"/>
              </w:rPr>
              <w:t>1</w:t>
            </w:r>
            <w:r w:rsidR="00CC2CE2">
              <w:rPr>
                <w:rFonts w:cs="Arial"/>
                <w:bCs/>
                <w:sz w:val="20"/>
                <w:szCs w:val="20"/>
                <w:lang w:eastAsia="en-US"/>
              </w:rPr>
              <w:t>0</w:t>
            </w:r>
            <w:r w:rsidR="009856E0" w:rsidRPr="00A05018">
              <w:rPr>
                <w:rFonts w:cs="Arial"/>
                <w:bCs/>
                <w:sz w:val="20"/>
                <w:szCs w:val="20"/>
                <w:lang w:eastAsia="en-US"/>
              </w:rPr>
              <w:t>%</w:t>
            </w:r>
          </w:p>
        </w:tc>
        <w:tc>
          <w:tcPr>
            <w:tcW w:w="46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60F98C3B" w14:textId="20090350" w:rsidR="009856E0" w:rsidRDefault="00DB7BCD" w:rsidP="008B464D">
            <w:pPr>
              <w:spacing w:after="0"/>
              <w:jc w:val="center"/>
            </w:pPr>
            <w:r>
              <w:rPr>
                <w:rFonts w:cs="Arial"/>
                <w:bCs/>
                <w:sz w:val="20"/>
                <w:szCs w:val="20"/>
                <w:lang w:eastAsia="en-US"/>
              </w:rPr>
              <w:t>7</w:t>
            </w:r>
            <w:r w:rsidR="009856E0" w:rsidRPr="00B71833">
              <w:rPr>
                <w:rFonts w:cs="Arial"/>
                <w:bCs/>
                <w:sz w:val="20"/>
                <w:szCs w:val="20"/>
                <w:lang w:eastAsia="en-US"/>
              </w:rPr>
              <w:t>%</w:t>
            </w:r>
          </w:p>
        </w:tc>
        <w:tc>
          <w:tcPr>
            <w:tcW w:w="48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60858B8C" w14:textId="055BFA8D" w:rsidR="009856E0" w:rsidRPr="002F2A8F" w:rsidRDefault="009856E0" w:rsidP="008B464D">
            <w:pPr>
              <w:spacing w:after="0"/>
              <w:jc w:val="center"/>
              <w:rPr>
                <w:rFonts w:cs="Arial"/>
                <w:sz w:val="20"/>
                <w:szCs w:val="20"/>
                <w:lang w:eastAsia="en-US"/>
              </w:rPr>
            </w:pPr>
            <w:r w:rsidRPr="002F2A8F">
              <w:rPr>
                <w:rFonts w:cs="Arial"/>
                <w:sz w:val="20"/>
                <w:szCs w:val="20"/>
                <w:lang w:eastAsia="en-US"/>
              </w:rPr>
              <w:t xml:space="preserve">Week </w:t>
            </w:r>
            <w:r w:rsidR="00162361">
              <w:rPr>
                <w:rFonts w:cs="Arial"/>
                <w:sz w:val="20"/>
                <w:szCs w:val="20"/>
                <w:lang w:eastAsia="en-US"/>
              </w:rPr>
              <w:t>2</w:t>
            </w:r>
            <w:r w:rsidR="00DB7BCD">
              <w:rPr>
                <w:rFonts w:cs="Arial"/>
                <w:sz w:val="20"/>
                <w:szCs w:val="20"/>
                <w:lang w:eastAsia="en-US"/>
              </w:rPr>
              <w:t>6</w:t>
            </w:r>
          </w:p>
        </w:tc>
        <w:tc>
          <w:tcPr>
            <w:tcW w:w="213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7E476B13" w14:textId="43C69BC9" w:rsidR="009856E0" w:rsidRPr="002F2A8F" w:rsidRDefault="00CC2071" w:rsidP="00934AFF">
            <w:pPr>
              <w:tabs>
                <w:tab w:val="left" w:pos="4140"/>
              </w:tabs>
              <w:spacing w:after="0"/>
              <w:rPr>
                <w:rFonts w:cs="Arial"/>
                <w:bCs/>
                <w:sz w:val="20"/>
                <w:szCs w:val="20"/>
              </w:rPr>
            </w:pPr>
            <w:r w:rsidRPr="00851B09">
              <w:rPr>
                <w:rFonts w:cstheme="minorHAnsi"/>
                <w:b/>
                <w:sz w:val="20"/>
                <w:szCs w:val="20"/>
              </w:rPr>
              <w:t xml:space="preserve">Task </w:t>
            </w:r>
            <w:r w:rsidR="00162361">
              <w:rPr>
                <w:rFonts w:cstheme="minorHAnsi"/>
                <w:b/>
                <w:sz w:val="20"/>
                <w:szCs w:val="20"/>
              </w:rPr>
              <w:t>6</w:t>
            </w:r>
            <w:r w:rsidRPr="00851B09">
              <w:rPr>
                <w:rFonts w:cstheme="minorHAnsi"/>
                <w:b/>
                <w:sz w:val="20"/>
                <w:szCs w:val="20"/>
              </w:rPr>
              <w:t xml:space="preserve">: </w:t>
            </w:r>
            <w:r w:rsidR="00FD4B24">
              <w:rPr>
                <w:rFonts w:cstheme="minorHAnsi"/>
                <w:sz w:val="20"/>
                <w:szCs w:val="20"/>
              </w:rPr>
              <w:t>T</w:t>
            </w:r>
            <w:r w:rsidRPr="00CC2071">
              <w:rPr>
                <w:rFonts w:cstheme="minorHAnsi"/>
                <w:sz w:val="20"/>
                <w:szCs w:val="20"/>
              </w:rPr>
              <w:t>opic test</w:t>
            </w:r>
            <w:r w:rsidRPr="00851B09">
              <w:rPr>
                <w:rFonts w:cstheme="minorHAnsi"/>
                <w:sz w:val="20"/>
                <w:szCs w:val="20"/>
              </w:rPr>
              <w:t xml:space="preserve"> – </w:t>
            </w:r>
            <w:r w:rsidR="000D2467">
              <w:rPr>
                <w:rFonts w:cstheme="minorHAnsi"/>
                <w:sz w:val="20"/>
                <w:szCs w:val="20"/>
              </w:rPr>
              <w:t>f</w:t>
            </w:r>
            <w:r w:rsidRPr="00851B09">
              <w:rPr>
                <w:rFonts w:cstheme="minorHAnsi"/>
                <w:sz w:val="20"/>
                <w:szCs w:val="20"/>
              </w:rPr>
              <w:t xml:space="preserve">unctional anatomy and </w:t>
            </w:r>
            <w:r w:rsidR="00963492">
              <w:rPr>
                <w:rFonts w:cstheme="minorHAnsi"/>
                <w:sz w:val="20"/>
                <w:szCs w:val="20"/>
              </w:rPr>
              <w:t>biomechanics</w:t>
            </w:r>
          </w:p>
        </w:tc>
      </w:tr>
      <w:tr w:rsidR="009856E0" w:rsidRPr="002F2A8F" w14:paraId="4F557661" w14:textId="77777777" w:rsidTr="00207C2B">
        <w:trPr>
          <w:trHeight w:val="284"/>
        </w:trPr>
        <w:tc>
          <w:tcPr>
            <w:tcW w:w="541"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7BFE7973" w14:textId="77777777" w:rsidR="009856E0" w:rsidRPr="002F2A8F" w:rsidRDefault="009856E0" w:rsidP="008B464D">
            <w:pPr>
              <w:spacing w:after="0"/>
              <w:jc w:val="center"/>
              <w:rPr>
                <w:rFonts w:cs="Arial"/>
                <w:bCs/>
                <w:sz w:val="20"/>
                <w:szCs w:val="20"/>
                <w:lang w:val="en-US" w:eastAsia="en-US"/>
              </w:rPr>
            </w:pPr>
          </w:p>
        </w:tc>
        <w:tc>
          <w:tcPr>
            <w:tcW w:w="541"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6C863519" w14:textId="77777777" w:rsidR="009856E0" w:rsidRPr="002F2A8F" w:rsidRDefault="009856E0" w:rsidP="008B464D">
            <w:pPr>
              <w:spacing w:after="0"/>
              <w:jc w:val="center"/>
              <w:rPr>
                <w:rFonts w:cs="Arial"/>
                <w:bCs/>
                <w:sz w:val="20"/>
                <w:szCs w:val="20"/>
                <w:lang w:val="en-US" w:eastAsia="en-US"/>
              </w:rPr>
            </w:pPr>
          </w:p>
        </w:tc>
        <w:tc>
          <w:tcPr>
            <w:tcW w:w="423"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73AFF7E4" w14:textId="77777777" w:rsidR="009856E0" w:rsidRPr="002F2A8F" w:rsidRDefault="009856E0" w:rsidP="008B464D">
            <w:pPr>
              <w:spacing w:after="0"/>
              <w:jc w:val="center"/>
              <w:rPr>
                <w:rFonts w:cs="Arial"/>
                <w:sz w:val="20"/>
                <w:szCs w:val="20"/>
              </w:rPr>
            </w:pP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40C5D0C0" w14:textId="70C811EA" w:rsidR="009856E0" w:rsidRDefault="00CC2CE2" w:rsidP="008B464D">
            <w:pPr>
              <w:spacing w:after="0"/>
              <w:jc w:val="center"/>
            </w:pPr>
            <w:r>
              <w:rPr>
                <w:rFonts w:cs="Arial"/>
                <w:bCs/>
                <w:sz w:val="20"/>
                <w:szCs w:val="20"/>
                <w:lang w:eastAsia="en-US"/>
              </w:rPr>
              <w:t>20</w:t>
            </w:r>
            <w:r w:rsidR="009856E0" w:rsidRPr="00A05018">
              <w:rPr>
                <w:rFonts w:cs="Arial"/>
                <w:bCs/>
                <w:sz w:val="20"/>
                <w:szCs w:val="20"/>
                <w:lang w:eastAsia="en-US"/>
              </w:rPr>
              <w:t>%</w:t>
            </w:r>
          </w:p>
        </w:tc>
        <w:tc>
          <w:tcPr>
            <w:tcW w:w="46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7FE63761" w14:textId="232FD697" w:rsidR="009856E0" w:rsidRDefault="008D6699" w:rsidP="008B464D">
            <w:pPr>
              <w:spacing w:after="0"/>
              <w:jc w:val="center"/>
            </w:pPr>
            <w:r>
              <w:rPr>
                <w:rFonts w:cs="Arial"/>
                <w:bCs/>
                <w:sz w:val="20"/>
                <w:szCs w:val="20"/>
                <w:lang w:eastAsia="en-US"/>
              </w:rPr>
              <w:t>1</w:t>
            </w:r>
            <w:r w:rsidR="00DB7BCD">
              <w:rPr>
                <w:rFonts w:cs="Arial"/>
                <w:bCs/>
                <w:sz w:val="20"/>
                <w:szCs w:val="20"/>
                <w:lang w:eastAsia="en-US"/>
              </w:rPr>
              <w:t>4</w:t>
            </w:r>
            <w:r w:rsidR="009856E0" w:rsidRPr="00B71833">
              <w:rPr>
                <w:rFonts w:cs="Arial"/>
                <w:bCs/>
                <w:sz w:val="20"/>
                <w:szCs w:val="20"/>
                <w:lang w:eastAsia="en-US"/>
              </w:rPr>
              <w:t>%</w:t>
            </w:r>
          </w:p>
        </w:tc>
        <w:tc>
          <w:tcPr>
            <w:tcW w:w="48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3DE77814" w14:textId="77777777" w:rsidR="009856E0" w:rsidRPr="002F2A8F" w:rsidRDefault="009856E0" w:rsidP="008B464D">
            <w:pPr>
              <w:spacing w:after="0"/>
              <w:jc w:val="center"/>
              <w:rPr>
                <w:rFonts w:cs="Arial"/>
                <w:sz w:val="20"/>
                <w:szCs w:val="20"/>
                <w:lang w:eastAsia="en-US"/>
              </w:rPr>
            </w:pPr>
            <w:r w:rsidRPr="002F2A8F">
              <w:rPr>
                <w:rFonts w:cs="Arial"/>
                <w:sz w:val="20"/>
                <w:szCs w:val="20"/>
                <w:lang w:eastAsia="en-US"/>
              </w:rPr>
              <w:t xml:space="preserve">Week </w:t>
            </w:r>
            <w:r w:rsidR="006637C6">
              <w:rPr>
                <w:rFonts w:cs="Arial"/>
                <w:sz w:val="20"/>
                <w:szCs w:val="20"/>
                <w:lang w:eastAsia="en-US"/>
              </w:rPr>
              <w:t>20</w:t>
            </w:r>
          </w:p>
        </w:tc>
        <w:tc>
          <w:tcPr>
            <w:tcW w:w="213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73F66A35" w14:textId="35535246" w:rsidR="009856E0" w:rsidRPr="002F2A8F" w:rsidRDefault="00CC2071" w:rsidP="00934AFF">
            <w:pPr>
              <w:spacing w:after="0"/>
              <w:rPr>
                <w:rFonts w:cs="Arial"/>
                <w:i/>
                <w:sz w:val="20"/>
                <w:szCs w:val="20"/>
              </w:rPr>
            </w:pPr>
            <w:r w:rsidRPr="00851B09">
              <w:rPr>
                <w:rFonts w:cstheme="minorHAnsi"/>
                <w:b/>
                <w:sz w:val="20"/>
                <w:szCs w:val="20"/>
              </w:rPr>
              <w:t xml:space="preserve">Task </w:t>
            </w:r>
            <w:r w:rsidR="00162361">
              <w:rPr>
                <w:rFonts w:cstheme="minorHAnsi"/>
                <w:b/>
                <w:sz w:val="20"/>
                <w:szCs w:val="20"/>
              </w:rPr>
              <w:t>4</w:t>
            </w:r>
            <w:r w:rsidRPr="00851B09">
              <w:rPr>
                <w:rFonts w:cstheme="minorHAnsi"/>
                <w:b/>
                <w:sz w:val="20"/>
                <w:szCs w:val="20"/>
              </w:rPr>
              <w:t xml:space="preserve">: </w:t>
            </w:r>
            <w:r w:rsidR="00FD4B24">
              <w:rPr>
                <w:rFonts w:cstheme="minorHAnsi"/>
                <w:sz w:val="20"/>
                <w:szCs w:val="20"/>
              </w:rPr>
              <w:t>T</w:t>
            </w:r>
            <w:r w:rsidRPr="00CC2071">
              <w:rPr>
                <w:rFonts w:cstheme="minorHAnsi"/>
                <w:sz w:val="20"/>
                <w:szCs w:val="20"/>
              </w:rPr>
              <w:t>opic test</w:t>
            </w:r>
            <w:r w:rsidRPr="00851B09">
              <w:rPr>
                <w:rFonts w:cstheme="minorHAnsi"/>
                <w:sz w:val="20"/>
                <w:szCs w:val="20"/>
              </w:rPr>
              <w:t xml:space="preserve"> – </w:t>
            </w:r>
            <w:r w:rsidR="000D2467">
              <w:rPr>
                <w:rFonts w:cstheme="minorHAnsi"/>
                <w:sz w:val="20"/>
                <w:szCs w:val="20"/>
              </w:rPr>
              <w:t>e</w:t>
            </w:r>
            <w:r w:rsidRPr="00851B09">
              <w:rPr>
                <w:rFonts w:cstheme="minorHAnsi"/>
                <w:sz w:val="20"/>
                <w:szCs w:val="20"/>
              </w:rPr>
              <w:t>xercise physiology</w:t>
            </w:r>
          </w:p>
        </w:tc>
      </w:tr>
      <w:tr w:rsidR="005A4842" w:rsidRPr="002F2A8F" w14:paraId="31C861D9" w14:textId="77777777" w:rsidTr="00207C2B">
        <w:trPr>
          <w:trHeight w:val="284"/>
        </w:trPr>
        <w:tc>
          <w:tcPr>
            <w:tcW w:w="541"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1CAB3C49" w14:textId="77777777" w:rsidR="005A4842" w:rsidRPr="002F2A8F" w:rsidRDefault="005A4842" w:rsidP="008B464D">
            <w:pPr>
              <w:spacing w:after="0"/>
              <w:jc w:val="center"/>
              <w:rPr>
                <w:rFonts w:cs="Arial"/>
                <w:bCs/>
                <w:sz w:val="20"/>
                <w:szCs w:val="20"/>
                <w:lang w:val="en-US" w:eastAsia="en-US"/>
              </w:rPr>
            </w:pPr>
          </w:p>
        </w:tc>
        <w:tc>
          <w:tcPr>
            <w:tcW w:w="541" w:type="pct"/>
            <w:vMerge w:val="restart"/>
            <w:tcBorders>
              <w:top w:val="single" w:sz="4" w:space="0" w:color="C3A9D3" w:themeColor="accent3" w:themeTint="99"/>
              <w:left w:val="single" w:sz="4" w:space="0" w:color="C3A9D3" w:themeColor="accent3" w:themeTint="99"/>
              <w:right w:val="single" w:sz="4" w:space="0" w:color="C3A9D3" w:themeColor="accent3" w:themeTint="99"/>
            </w:tcBorders>
            <w:shd w:val="clear" w:color="auto" w:fill="auto"/>
            <w:vAlign w:val="center"/>
          </w:tcPr>
          <w:p w14:paraId="70347636" w14:textId="77777777" w:rsidR="005A4842" w:rsidRPr="002F2A8F" w:rsidRDefault="005A4842" w:rsidP="008B464D">
            <w:pPr>
              <w:spacing w:after="0"/>
              <w:jc w:val="center"/>
              <w:rPr>
                <w:rFonts w:cs="Arial"/>
                <w:bCs/>
                <w:sz w:val="20"/>
                <w:szCs w:val="20"/>
                <w:lang w:val="en-US" w:eastAsia="en-US"/>
              </w:rPr>
            </w:pPr>
            <w:r w:rsidRPr="002F2A8F">
              <w:rPr>
                <w:rFonts w:cs="Arial"/>
                <w:bCs/>
                <w:sz w:val="20"/>
                <w:szCs w:val="20"/>
                <w:lang w:val="en-US" w:eastAsia="en-US"/>
              </w:rPr>
              <w:t>Written</w:t>
            </w:r>
          </w:p>
          <w:p w14:paraId="27A7F094" w14:textId="77777777" w:rsidR="005A4842" w:rsidRPr="002F2A8F" w:rsidRDefault="005A4842" w:rsidP="008B464D">
            <w:pPr>
              <w:spacing w:after="0"/>
              <w:jc w:val="center"/>
              <w:rPr>
                <w:rFonts w:cs="Arial"/>
                <w:bCs/>
                <w:sz w:val="20"/>
                <w:szCs w:val="20"/>
                <w:lang w:val="en-US" w:eastAsia="en-US"/>
              </w:rPr>
            </w:pPr>
            <w:r w:rsidRPr="002F2A8F">
              <w:rPr>
                <w:rFonts w:cs="Arial"/>
                <w:bCs/>
                <w:sz w:val="20"/>
                <w:szCs w:val="20"/>
                <w:lang w:val="en-US" w:eastAsia="en-US"/>
              </w:rPr>
              <w:t>examination</w:t>
            </w:r>
          </w:p>
        </w:tc>
        <w:tc>
          <w:tcPr>
            <w:tcW w:w="423" w:type="pct"/>
            <w:vMerge w:val="restart"/>
            <w:tcBorders>
              <w:top w:val="single" w:sz="4" w:space="0" w:color="C3A9D3" w:themeColor="accent3" w:themeTint="99"/>
              <w:left w:val="single" w:sz="4" w:space="0" w:color="C3A9D3" w:themeColor="accent3" w:themeTint="99"/>
              <w:right w:val="single" w:sz="4" w:space="0" w:color="C3A9D3" w:themeColor="accent3" w:themeTint="99"/>
            </w:tcBorders>
            <w:vAlign w:val="center"/>
          </w:tcPr>
          <w:p w14:paraId="70C51416" w14:textId="77777777" w:rsidR="005A4842" w:rsidRDefault="005A4842" w:rsidP="008B464D">
            <w:pPr>
              <w:spacing w:after="0"/>
              <w:jc w:val="center"/>
            </w:pPr>
            <w:r>
              <w:rPr>
                <w:rFonts w:cs="Arial"/>
                <w:bCs/>
                <w:sz w:val="20"/>
                <w:szCs w:val="20"/>
                <w:lang w:eastAsia="en-US"/>
              </w:rPr>
              <w:t>55</w:t>
            </w:r>
            <w:r w:rsidRPr="009754AE">
              <w:rPr>
                <w:rFonts w:cs="Arial"/>
                <w:bCs/>
                <w:sz w:val="20"/>
                <w:szCs w:val="20"/>
                <w:lang w:eastAsia="en-US"/>
              </w:rPr>
              <w:t>%</w:t>
            </w:r>
          </w:p>
        </w:tc>
        <w:tc>
          <w:tcPr>
            <w:tcW w:w="423" w:type="pct"/>
            <w:tcBorders>
              <w:top w:val="single" w:sz="4" w:space="0" w:color="C3A9D3" w:themeColor="accent3" w:themeTint="99"/>
              <w:left w:val="single" w:sz="4" w:space="0" w:color="C3A9D3" w:themeColor="accent3" w:themeTint="99"/>
              <w:right w:val="single" w:sz="4" w:space="0" w:color="C3A9D3" w:themeColor="accent3" w:themeTint="99"/>
            </w:tcBorders>
            <w:vAlign w:val="center"/>
          </w:tcPr>
          <w:p w14:paraId="53A08448" w14:textId="77777777" w:rsidR="005A4842" w:rsidRDefault="005A4842" w:rsidP="008B464D">
            <w:pPr>
              <w:spacing w:after="0"/>
              <w:jc w:val="center"/>
            </w:pPr>
            <w:r>
              <w:rPr>
                <w:rFonts w:cs="Arial"/>
                <w:bCs/>
                <w:sz w:val="20"/>
                <w:szCs w:val="20"/>
                <w:lang w:eastAsia="en-US"/>
              </w:rPr>
              <w:t>20</w:t>
            </w:r>
            <w:r w:rsidRPr="00A05018">
              <w:rPr>
                <w:rFonts w:cs="Arial"/>
                <w:bCs/>
                <w:sz w:val="20"/>
                <w:szCs w:val="20"/>
                <w:lang w:eastAsia="en-US"/>
              </w:rPr>
              <w:t>%</w:t>
            </w:r>
          </w:p>
        </w:tc>
        <w:tc>
          <w:tcPr>
            <w:tcW w:w="460" w:type="pct"/>
            <w:tcBorders>
              <w:top w:val="single" w:sz="4" w:space="0" w:color="C3A9D3" w:themeColor="accent3" w:themeTint="99"/>
              <w:left w:val="single" w:sz="4" w:space="0" w:color="C3A9D3" w:themeColor="accent3" w:themeTint="99"/>
              <w:right w:val="single" w:sz="4" w:space="0" w:color="C3A9D3" w:themeColor="accent3" w:themeTint="99"/>
            </w:tcBorders>
            <w:vAlign w:val="center"/>
          </w:tcPr>
          <w:p w14:paraId="4FFF9466" w14:textId="6204771F" w:rsidR="005A4842" w:rsidRDefault="005A4842" w:rsidP="008B464D">
            <w:pPr>
              <w:spacing w:after="0"/>
              <w:jc w:val="center"/>
            </w:pPr>
            <w:r>
              <w:rPr>
                <w:rFonts w:cs="Arial"/>
                <w:bCs/>
                <w:sz w:val="20"/>
                <w:szCs w:val="20"/>
                <w:lang w:eastAsia="en-US"/>
              </w:rPr>
              <w:t>1</w:t>
            </w:r>
            <w:r w:rsidR="008D6699">
              <w:rPr>
                <w:rFonts w:cs="Arial"/>
                <w:bCs/>
                <w:sz w:val="20"/>
                <w:szCs w:val="20"/>
                <w:lang w:eastAsia="en-US"/>
              </w:rPr>
              <w:t>4</w:t>
            </w:r>
            <w:r w:rsidRPr="00B71833">
              <w:rPr>
                <w:rFonts w:cs="Arial"/>
                <w:bCs/>
                <w:sz w:val="20"/>
                <w:szCs w:val="20"/>
                <w:lang w:eastAsia="en-US"/>
              </w:rPr>
              <w:t>%</w:t>
            </w:r>
          </w:p>
        </w:tc>
        <w:tc>
          <w:tcPr>
            <w:tcW w:w="480" w:type="pct"/>
            <w:tcBorders>
              <w:top w:val="single" w:sz="4" w:space="0" w:color="C3A9D3" w:themeColor="accent3" w:themeTint="99"/>
              <w:left w:val="single" w:sz="4" w:space="0" w:color="C3A9D3" w:themeColor="accent3" w:themeTint="99"/>
              <w:right w:val="single" w:sz="4" w:space="0" w:color="C3A9D3" w:themeColor="accent3" w:themeTint="99"/>
            </w:tcBorders>
            <w:vAlign w:val="center"/>
          </w:tcPr>
          <w:p w14:paraId="1AECE985" w14:textId="77777777" w:rsidR="005A4842" w:rsidRPr="005A4842" w:rsidRDefault="005A4842" w:rsidP="008B464D">
            <w:pPr>
              <w:spacing w:after="0"/>
              <w:jc w:val="center"/>
              <w:rPr>
                <w:rFonts w:cs="Arial"/>
                <w:sz w:val="20"/>
                <w:szCs w:val="20"/>
                <w:lang w:eastAsia="en-US"/>
              </w:rPr>
            </w:pPr>
            <w:r w:rsidRPr="00EF6736">
              <w:rPr>
                <w:rFonts w:cs="Arial"/>
                <w:sz w:val="20"/>
                <w:szCs w:val="20"/>
                <w:lang w:eastAsia="en-US"/>
              </w:rPr>
              <w:t xml:space="preserve">Week </w:t>
            </w:r>
            <w:r>
              <w:rPr>
                <w:rFonts w:cs="Arial"/>
                <w:sz w:val="20"/>
                <w:szCs w:val="20"/>
                <w:lang w:eastAsia="en-US"/>
              </w:rPr>
              <w:t>1</w:t>
            </w:r>
            <w:r w:rsidR="00162361">
              <w:rPr>
                <w:rFonts w:cs="Arial"/>
                <w:sz w:val="20"/>
                <w:szCs w:val="20"/>
                <w:lang w:eastAsia="en-US"/>
              </w:rPr>
              <w:t>3</w:t>
            </w:r>
          </w:p>
        </w:tc>
        <w:tc>
          <w:tcPr>
            <w:tcW w:w="2131" w:type="pct"/>
            <w:tcBorders>
              <w:top w:val="single" w:sz="4" w:space="0" w:color="C3A9D3" w:themeColor="accent3" w:themeTint="99"/>
              <w:left w:val="single" w:sz="4" w:space="0" w:color="C3A9D3" w:themeColor="accent3" w:themeTint="99"/>
              <w:right w:val="single" w:sz="4" w:space="0" w:color="C3A9D3" w:themeColor="accent3" w:themeTint="99"/>
            </w:tcBorders>
            <w:vAlign w:val="center"/>
          </w:tcPr>
          <w:p w14:paraId="0DC74C57" w14:textId="5888229E" w:rsidR="005A4842" w:rsidRPr="002F2A8F" w:rsidRDefault="005A4842" w:rsidP="00934AFF">
            <w:pPr>
              <w:spacing w:after="0"/>
              <w:rPr>
                <w:rFonts w:cs="Arial"/>
                <w:b/>
                <w:bCs/>
                <w:sz w:val="20"/>
                <w:szCs w:val="20"/>
                <w:lang w:val="en-US" w:eastAsia="en-US"/>
              </w:rPr>
            </w:pPr>
            <w:r w:rsidRPr="002F2A8F">
              <w:rPr>
                <w:rFonts w:cs="Arial"/>
                <w:b/>
                <w:bCs/>
                <w:sz w:val="20"/>
                <w:szCs w:val="20"/>
                <w:lang w:val="en-US" w:eastAsia="en-US"/>
              </w:rPr>
              <w:t xml:space="preserve">Task </w:t>
            </w:r>
            <w:r w:rsidR="00733045">
              <w:rPr>
                <w:rFonts w:cs="Arial"/>
                <w:b/>
                <w:bCs/>
                <w:sz w:val="20"/>
                <w:szCs w:val="20"/>
                <w:lang w:val="en-US" w:eastAsia="en-US"/>
              </w:rPr>
              <w:t>1</w:t>
            </w:r>
            <w:r w:rsidRPr="002F2A8F">
              <w:rPr>
                <w:rFonts w:cs="Arial"/>
                <w:b/>
                <w:bCs/>
                <w:sz w:val="20"/>
                <w:szCs w:val="20"/>
                <w:lang w:val="en-US" w:eastAsia="en-US"/>
              </w:rPr>
              <w:t xml:space="preserve">: </w:t>
            </w:r>
            <w:r w:rsidRPr="008A5142">
              <w:rPr>
                <w:rFonts w:cs="Arial"/>
                <w:bCs/>
                <w:sz w:val="20"/>
                <w:szCs w:val="20"/>
                <w:lang w:val="en-US" w:eastAsia="en-US"/>
              </w:rPr>
              <w:t xml:space="preserve">Semester 1 </w:t>
            </w:r>
            <w:r w:rsidR="00160F82">
              <w:rPr>
                <w:rFonts w:cs="Arial"/>
                <w:bCs/>
                <w:sz w:val="20"/>
                <w:szCs w:val="20"/>
                <w:lang w:val="en-US" w:eastAsia="en-US"/>
              </w:rPr>
              <w:t>w</w:t>
            </w:r>
            <w:r w:rsidRPr="008A5142">
              <w:rPr>
                <w:rFonts w:cs="Arial"/>
                <w:bCs/>
                <w:sz w:val="20"/>
                <w:szCs w:val="20"/>
                <w:lang w:val="en-US" w:eastAsia="en-US"/>
              </w:rPr>
              <w:t>ritten examination</w:t>
            </w:r>
          </w:p>
        </w:tc>
      </w:tr>
      <w:tr w:rsidR="005A4842" w:rsidRPr="002F2A8F" w14:paraId="7EC30EC9" w14:textId="77777777" w:rsidTr="00FF10F4">
        <w:trPr>
          <w:trHeight w:val="284"/>
        </w:trPr>
        <w:tc>
          <w:tcPr>
            <w:tcW w:w="541"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6F5E9D2B" w14:textId="77777777" w:rsidR="005A4842" w:rsidRPr="002F2A8F" w:rsidRDefault="005A4842" w:rsidP="008B464D">
            <w:pPr>
              <w:spacing w:after="0"/>
              <w:jc w:val="center"/>
              <w:rPr>
                <w:rFonts w:cs="Arial"/>
                <w:bCs/>
                <w:sz w:val="20"/>
                <w:szCs w:val="20"/>
                <w:lang w:val="en-US" w:eastAsia="en-US"/>
              </w:rPr>
            </w:pPr>
          </w:p>
        </w:tc>
        <w:tc>
          <w:tcPr>
            <w:tcW w:w="541" w:type="pct"/>
            <w:vMerge/>
            <w:tcBorders>
              <w:left w:val="single" w:sz="4" w:space="0" w:color="C3A9D3" w:themeColor="accent3" w:themeTint="99"/>
              <w:bottom w:val="single" w:sz="4" w:space="0" w:color="C3A9D3" w:themeColor="accent3" w:themeTint="99"/>
              <w:right w:val="single" w:sz="4" w:space="0" w:color="C3A9D3" w:themeColor="accent3" w:themeTint="99"/>
            </w:tcBorders>
            <w:shd w:val="clear" w:color="auto" w:fill="auto"/>
            <w:vAlign w:val="center"/>
          </w:tcPr>
          <w:p w14:paraId="1BC06492" w14:textId="77777777" w:rsidR="005A4842" w:rsidRPr="002F2A8F" w:rsidRDefault="005A4842" w:rsidP="008B464D">
            <w:pPr>
              <w:spacing w:after="0"/>
              <w:jc w:val="center"/>
              <w:rPr>
                <w:rFonts w:cs="Arial"/>
                <w:bCs/>
                <w:sz w:val="20"/>
                <w:szCs w:val="20"/>
                <w:lang w:val="en-US" w:eastAsia="en-US"/>
              </w:rPr>
            </w:pPr>
          </w:p>
        </w:tc>
        <w:tc>
          <w:tcPr>
            <w:tcW w:w="423" w:type="pct"/>
            <w:vMerge/>
            <w:tcBorders>
              <w:left w:val="single" w:sz="4" w:space="0" w:color="C3A9D3" w:themeColor="accent3" w:themeTint="99"/>
              <w:bottom w:val="single" w:sz="4" w:space="0" w:color="C3A9D3" w:themeColor="accent3" w:themeTint="99"/>
              <w:right w:val="single" w:sz="4" w:space="0" w:color="C3A9D3" w:themeColor="accent3" w:themeTint="99"/>
            </w:tcBorders>
            <w:vAlign w:val="center"/>
          </w:tcPr>
          <w:p w14:paraId="3EDF08E2" w14:textId="77777777" w:rsidR="005A4842" w:rsidRPr="009754AE" w:rsidRDefault="005A4842" w:rsidP="008B464D">
            <w:pPr>
              <w:spacing w:after="0"/>
              <w:jc w:val="center"/>
              <w:rPr>
                <w:rFonts w:cs="Arial"/>
                <w:bCs/>
                <w:sz w:val="20"/>
                <w:szCs w:val="20"/>
                <w:lang w:eastAsia="en-US"/>
              </w:rPr>
            </w:pP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0D64A9C2" w14:textId="77777777" w:rsidR="005A4842" w:rsidRDefault="005A4842" w:rsidP="008B464D">
            <w:pPr>
              <w:spacing w:after="0"/>
              <w:jc w:val="center"/>
            </w:pPr>
            <w:r>
              <w:rPr>
                <w:rFonts w:cs="Arial"/>
                <w:bCs/>
                <w:sz w:val="20"/>
                <w:szCs w:val="20"/>
                <w:lang w:eastAsia="en-US"/>
              </w:rPr>
              <w:t>35</w:t>
            </w:r>
            <w:r w:rsidRPr="00A05018">
              <w:rPr>
                <w:rFonts w:cs="Arial"/>
                <w:bCs/>
                <w:sz w:val="20"/>
                <w:szCs w:val="20"/>
                <w:lang w:eastAsia="en-US"/>
              </w:rPr>
              <w:t>%</w:t>
            </w:r>
          </w:p>
        </w:tc>
        <w:tc>
          <w:tcPr>
            <w:tcW w:w="46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69D14147" w14:textId="57A9A56A" w:rsidR="005A4842" w:rsidRDefault="008D6699" w:rsidP="008B464D">
            <w:pPr>
              <w:spacing w:after="0"/>
              <w:jc w:val="center"/>
            </w:pPr>
            <w:r>
              <w:rPr>
                <w:rFonts w:cs="Arial"/>
                <w:bCs/>
                <w:sz w:val="20"/>
                <w:szCs w:val="20"/>
                <w:lang w:eastAsia="en-US"/>
              </w:rPr>
              <w:t>24</w:t>
            </w:r>
            <w:r w:rsidR="008A5142">
              <w:rPr>
                <w:rFonts w:cs="Arial"/>
                <w:bCs/>
                <w:sz w:val="20"/>
                <w:szCs w:val="20"/>
                <w:lang w:eastAsia="en-US"/>
              </w:rPr>
              <w:t>.5</w:t>
            </w:r>
            <w:r w:rsidR="005A4842" w:rsidRPr="00B71833">
              <w:rPr>
                <w:rFonts w:cs="Arial"/>
                <w:bCs/>
                <w:sz w:val="20"/>
                <w:szCs w:val="20"/>
                <w:lang w:eastAsia="en-US"/>
              </w:rPr>
              <w:t>%</w:t>
            </w:r>
          </w:p>
        </w:tc>
        <w:tc>
          <w:tcPr>
            <w:tcW w:w="48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1BC23DC7" w14:textId="77777777" w:rsidR="005A4842" w:rsidRPr="005A4842" w:rsidRDefault="005A4842" w:rsidP="008B464D">
            <w:pPr>
              <w:spacing w:after="0"/>
              <w:jc w:val="center"/>
              <w:rPr>
                <w:rFonts w:cs="Arial"/>
                <w:sz w:val="20"/>
                <w:szCs w:val="20"/>
                <w:lang w:eastAsia="en-US"/>
              </w:rPr>
            </w:pPr>
            <w:r w:rsidRPr="00EF6736">
              <w:rPr>
                <w:rFonts w:cs="Arial"/>
                <w:sz w:val="20"/>
                <w:szCs w:val="20"/>
                <w:lang w:eastAsia="en-US"/>
              </w:rPr>
              <w:t xml:space="preserve">Week </w:t>
            </w:r>
            <w:r w:rsidR="00001519">
              <w:rPr>
                <w:rFonts w:cs="Arial"/>
                <w:sz w:val="20"/>
                <w:szCs w:val="20"/>
                <w:lang w:eastAsia="en-US"/>
              </w:rPr>
              <w:t>28</w:t>
            </w:r>
          </w:p>
        </w:tc>
        <w:tc>
          <w:tcPr>
            <w:tcW w:w="213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05C8ADE0" w14:textId="79A4E368" w:rsidR="005A4842" w:rsidRPr="002F2A8F" w:rsidRDefault="005A4842" w:rsidP="00934AFF">
            <w:pPr>
              <w:spacing w:after="0"/>
              <w:rPr>
                <w:rFonts w:cs="Arial"/>
                <w:b/>
                <w:bCs/>
                <w:sz w:val="20"/>
                <w:szCs w:val="20"/>
                <w:lang w:val="en-US" w:eastAsia="en-US"/>
              </w:rPr>
            </w:pPr>
            <w:r w:rsidRPr="002F2A8F">
              <w:rPr>
                <w:rFonts w:cs="Arial"/>
                <w:b/>
                <w:bCs/>
                <w:sz w:val="20"/>
                <w:szCs w:val="20"/>
                <w:lang w:val="en-US" w:eastAsia="en-US"/>
              </w:rPr>
              <w:t xml:space="preserve">Task </w:t>
            </w:r>
            <w:r w:rsidR="008A5142">
              <w:rPr>
                <w:rFonts w:cs="Arial"/>
                <w:b/>
                <w:bCs/>
                <w:sz w:val="20"/>
                <w:szCs w:val="20"/>
                <w:lang w:val="en-US" w:eastAsia="en-US"/>
              </w:rPr>
              <w:t>7</w:t>
            </w:r>
            <w:r w:rsidRPr="002F2A8F">
              <w:rPr>
                <w:rFonts w:cs="Arial"/>
                <w:b/>
                <w:bCs/>
                <w:sz w:val="20"/>
                <w:szCs w:val="20"/>
                <w:lang w:val="en-US" w:eastAsia="en-US"/>
              </w:rPr>
              <w:t xml:space="preserve">: </w:t>
            </w:r>
            <w:r w:rsidRPr="008A5142">
              <w:rPr>
                <w:rFonts w:cs="Arial"/>
                <w:bCs/>
                <w:sz w:val="20"/>
                <w:szCs w:val="20"/>
                <w:lang w:val="en-US" w:eastAsia="en-US"/>
              </w:rPr>
              <w:t xml:space="preserve">Semester 2 </w:t>
            </w:r>
            <w:r w:rsidR="000D2467">
              <w:rPr>
                <w:rFonts w:cs="Arial"/>
                <w:bCs/>
                <w:sz w:val="20"/>
                <w:szCs w:val="20"/>
                <w:lang w:val="en-US" w:eastAsia="en-US"/>
              </w:rPr>
              <w:t>w</w:t>
            </w:r>
            <w:r w:rsidRPr="008A5142">
              <w:rPr>
                <w:rFonts w:cs="Arial"/>
                <w:bCs/>
                <w:sz w:val="20"/>
                <w:szCs w:val="20"/>
                <w:lang w:val="en-US" w:eastAsia="en-US"/>
              </w:rPr>
              <w:t>ritten examination</w:t>
            </w:r>
            <w:r w:rsidRPr="002F2A8F">
              <w:rPr>
                <w:rFonts w:cs="Arial"/>
                <w:bCs/>
                <w:sz w:val="20"/>
                <w:szCs w:val="20"/>
                <w:lang w:val="en-US" w:eastAsia="en-US"/>
              </w:rPr>
              <w:t xml:space="preserve"> </w:t>
            </w:r>
          </w:p>
        </w:tc>
      </w:tr>
      <w:tr w:rsidR="00170325" w:rsidRPr="002F2A8F" w14:paraId="5A718769" w14:textId="77777777" w:rsidTr="00207C2B">
        <w:trPr>
          <w:trHeight w:val="20"/>
        </w:trPr>
        <w:tc>
          <w:tcPr>
            <w:tcW w:w="541"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14:paraId="1C1B3FDD" w14:textId="77777777" w:rsidR="00170325" w:rsidRPr="002F2A8F" w:rsidRDefault="00170325" w:rsidP="008B464D">
            <w:pPr>
              <w:spacing w:after="0"/>
              <w:jc w:val="center"/>
              <w:rPr>
                <w:rFonts w:cs="Arial"/>
                <w:b/>
                <w:bCs/>
                <w:sz w:val="20"/>
                <w:szCs w:val="20"/>
                <w:lang w:val="en-US" w:eastAsia="en-US"/>
              </w:rPr>
            </w:pPr>
          </w:p>
        </w:tc>
        <w:tc>
          <w:tcPr>
            <w:tcW w:w="54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5C6DCB17" w14:textId="67935BE3" w:rsidR="00170325" w:rsidRPr="00612490" w:rsidRDefault="009C7A40" w:rsidP="008B464D">
            <w:pPr>
              <w:spacing w:after="0"/>
              <w:jc w:val="center"/>
              <w:rPr>
                <w:rFonts w:cs="Arial"/>
                <w:b/>
                <w:sz w:val="20"/>
                <w:szCs w:val="20"/>
                <w:lang w:eastAsia="en-US"/>
              </w:rPr>
            </w:pPr>
            <w:r>
              <w:rPr>
                <w:rFonts w:cs="Arial"/>
                <w:b/>
                <w:sz w:val="20"/>
                <w:szCs w:val="20"/>
                <w:lang w:eastAsia="en-US"/>
              </w:rPr>
              <w:t>Subtotal</w:t>
            </w: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7B1507F8" w14:textId="3A0647CB" w:rsidR="00170325" w:rsidRPr="00612490" w:rsidRDefault="009C7A40" w:rsidP="008B464D">
            <w:pPr>
              <w:spacing w:after="0"/>
              <w:jc w:val="center"/>
              <w:rPr>
                <w:rFonts w:cs="Arial"/>
                <w:b/>
                <w:sz w:val="20"/>
                <w:szCs w:val="20"/>
                <w:lang w:eastAsia="en-US"/>
              </w:rPr>
            </w:pPr>
            <w:r w:rsidRPr="00612490">
              <w:rPr>
                <w:rFonts w:cs="Arial"/>
                <w:b/>
                <w:sz w:val="20"/>
                <w:szCs w:val="20"/>
                <w:lang w:eastAsia="en-US"/>
              </w:rPr>
              <w:t>100%</w:t>
            </w: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70DFB465" w14:textId="77777777" w:rsidR="00170325" w:rsidRPr="006F379D" w:rsidRDefault="00170325" w:rsidP="008B464D">
            <w:pPr>
              <w:spacing w:after="0"/>
              <w:jc w:val="center"/>
              <w:rPr>
                <w:rFonts w:cs="Arial"/>
                <w:b/>
                <w:bCs/>
                <w:sz w:val="20"/>
                <w:szCs w:val="20"/>
                <w:lang w:eastAsia="en-US"/>
              </w:rPr>
            </w:pPr>
            <w:r w:rsidRPr="006F379D">
              <w:rPr>
                <w:rFonts w:cs="Arial"/>
                <w:b/>
                <w:bCs/>
                <w:sz w:val="20"/>
                <w:szCs w:val="20"/>
                <w:lang w:eastAsia="en-US"/>
              </w:rPr>
              <w:t>100%</w:t>
            </w:r>
          </w:p>
        </w:tc>
        <w:tc>
          <w:tcPr>
            <w:tcW w:w="46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511877E8" w14:textId="38A88955" w:rsidR="00170325" w:rsidRPr="006F379D" w:rsidRDefault="008D6699" w:rsidP="008B464D">
            <w:pPr>
              <w:spacing w:after="0"/>
              <w:jc w:val="center"/>
              <w:rPr>
                <w:rFonts w:cs="Arial"/>
                <w:b/>
                <w:bCs/>
                <w:sz w:val="20"/>
                <w:szCs w:val="20"/>
                <w:lang w:eastAsia="en-US"/>
              </w:rPr>
            </w:pPr>
            <w:r>
              <w:rPr>
                <w:rFonts w:cs="Arial"/>
                <w:b/>
                <w:bCs/>
                <w:sz w:val="20"/>
                <w:szCs w:val="20"/>
                <w:lang w:eastAsia="en-US"/>
              </w:rPr>
              <w:t>7</w:t>
            </w:r>
            <w:r w:rsidR="00170325">
              <w:rPr>
                <w:rFonts w:cs="Arial"/>
                <w:b/>
                <w:bCs/>
                <w:sz w:val="20"/>
                <w:szCs w:val="20"/>
                <w:lang w:eastAsia="en-US"/>
              </w:rPr>
              <w:t>0</w:t>
            </w:r>
            <w:r w:rsidR="00170325" w:rsidRPr="006F379D">
              <w:rPr>
                <w:rFonts w:cs="Arial"/>
                <w:b/>
                <w:bCs/>
                <w:sz w:val="20"/>
                <w:szCs w:val="20"/>
                <w:lang w:eastAsia="en-US"/>
              </w:rPr>
              <w:t>%</w:t>
            </w:r>
          </w:p>
        </w:tc>
        <w:tc>
          <w:tcPr>
            <w:tcW w:w="48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32BCEACE" w14:textId="77777777" w:rsidR="00170325" w:rsidRPr="002F2A8F" w:rsidRDefault="00170325" w:rsidP="008B464D">
            <w:pPr>
              <w:spacing w:after="0"/>
              <w:jc w:val="center"/>
              <w:rPr>
                <w:rFonts w:cs="Arial"/>
                <w:bCs/>
                <w:sz w:val="20"/>
                <w:szCs w:val="20"/>
                <w:lang w:eastAsia="en-US"/>
              </w:rPr>
            </w:pPr>
          </w:p>
        </w:tc>
        <w:tc>
          <w:tcPr>
            <w:tcW w:w="213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1488AD6A" w14:textId="77777777" w:rsidR="00170325" w:rsidRPr="002F2A8F" w:rsidRDefault="00170325" w:rsidP="00934AFF">
            <w:pPr>
              <w:spacing w:after="0"/>
              <w:rPr>
                <w:rFonts w:cs="Arial"/>
                <w:bCs/>
                <w:sz w:val="20"/>
                <w:szCs w:val="20"/>
                <w:lang w:eastAsia="en-US"/>
              </w:rPr>
            </w:pPr>
          </w:p>
        </w:tc>
      </w:tr>
      <w:tr w:rsidR="009C7A40" w:rsidRPr="002F2A8F" w14:paraId="1C5E4357" w14:textId="77777777" w:rsidTr="00207C2B">
        <w:trPr>
          <w:trHeight w:val="20"/>
        </w:trPr>
        <w:tc>
          <w:tcPr>
            <w:tcW w:w="54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14:paraId="14296D69" w14:textId="77777777" w:rsidR="009C7A40" w:rsidRPr="002F2A8F" w:rsidRDefault="009C7A40" w:rsidP="008B464D">
            <w:pPr>
              <w:spacing w:after="0"/>
              <w:jc w:val="center"/>
              <w:rPr>
                <w:rFonts w:cs="Arial"/>
                <w:b/>
                <w:bCs/>
                <w:sz w:val="20"/>
                <w:szCs w:val="20"/>
                <w:lang w:val="en-US" w:eastAsia="en-US"/>
              </w:rPr>
            </w:pPr>
          </w:p>
        </w:tc>
        <w:tc>
          <w:tcPr>
            <w:tcW w:w="54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1457028E" w14:textId="77777777" w:rsidR="009C7A40" w:rsidRDefault="009C7A40" w:rsidP="008B464D">
            <w:pPr>
              <w:spacing w:after="0"/>
              <w:jc w:val="center"/>
              <w:rPr>
                <w:rFonts w:cs="Arial"/>
                <w:b/>
                <w:sz w:val="20"/>
                <w:szCs w:val="20"/>
                <w:lang w:eastAsia="en-US"/>
              </w:rPr>
            </w:pP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6909B7E8" w14:textId="77777777" w:rsidR="009C7A40" w:rsidRPr="009C7A40" w:rsidRDefault="009C7A40" w:rsidP="008B464D">
            <w:pPr>
              <w:spacing w:after="0"/>
              <w:jc w:val="center"/>
              <w:rPr>
                <w:rFonts w:cs="Arial"/>
                <w:b/>
                <w:sz w:val="20"/>
                <w:szCs w:val="20"/>
                <w:lang w:eastAsia="en-US"/>
              </w:rPr>
            </w:pPr>
          </w:p>
        </w:tc>
        <w:tc>
          <w:tcPr>
            <w:tcW w:w="42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34E13392" w14:textId="73B7671E" w:rsidR="009C7A40" w:rsidRPr="006F379D" w:rsidRDefault="009C7A40" w:rsidP="008B464D">
            <w:pPr>
              <w:spacing w:after="0"/>
              <w:jc w:val="center"/>
              <w:rPr>
                <w:rFonts w:cs="Arial"/>
                <w:b/>
                <w:bCs/>
                <w:sz w:val="20"/>
                <w:szCs w:val="20"/>
                <w:lang w:eastAsia="en-US"/>
              </w:rPr>
            </w:pPr>
            <w:r>
              <w:rPr>
                <w:rFonts w:cs="Arial"/>
                <w:b/>
                <w:bCs/>
                <w:sz w:val="20"/>
                <w:szCs w:val="20"/>
                <w:lang w:eastAsia="en-US"/>
              </w:rPr>
              <w:t>Total</w:t>
            </w:r>
          </w:p>
        </w:tc>
        <w:tc>
          <w:tcPr>
            <w:tcW w:w="46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3E843E48" w14:textId="36E2C564" w:rsidR="009C7A40" w:rsidRDefault="009C7A40" w:rsidP="008B464D">
            <w:pPr>
              <w:spacing w:after="0"/>
              <w:jc w:val="center"/>
              <w:rPr>
                <w:rFonts w:cs="Arial"/>
                <w:b/>
                <w:bCs/>
                <w:sz w:val="20"/>
                <w:szCs w:val="20"/>
                <w:lang w:eastAsia="en-US"/>
              </w:rPr>
            </w:pPr>
            <w:r>
              <w:rPr>
                <w:rFonts w:cs="Arial"/>
                <w:b/>
                <w:bCs/>
                <w:sz w:val="20"/>
                <w:szCs w:val="20"/>
                <w:lang w:eastAsia="en-US"/>
              </w:rPr>
              <w:t>100%</w:t>
            </w:r>
          </w:p>
        </w:tc>
        <w:tc>
          <w:tcPr>
            <w:tcW w:w="480"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72562C9D" w14:textId="77777777" w:rsidR="009C7A40" w:rsidRPr="002F2A8F" w:rsidRDefault="009C7A40" w:rsidP="008B464D">
            <w:pPr>
              <w:spacing w:after="0"/>
              <w:jc w:val="center"/>
              <w:rPr>
                <w:rFonts w:cs="Arial"/>
                <w:bCs/>
                <w:sz w:val="20"/>
                <w:szCs w:val="20"/>
                <w:lang w:eastAsia="en-US"/>
              </w:rPr>
            </w:pPr>
          </w:p>
        </w:tc>
        <w:tc>
          <w:tcPr>
            <w:tcW w:w="2131"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vAlign w:val="center"/>
          </w:tcPr>
          <w:p w14:paraId="6EFA88C8" w14:textId="77777777" w:rsidR="009C7A40" w:rsidRPr="002F2A8F" w:rsidRDefault="009C7A40" w:rsidP="00934AFF">
            <w:pPr>
              <w:spacing w:after="0"/>
              <w:rPr>
                <w:rFonts w:cs="Arial"/>
                <w:bCs/>
                <w:sz w:val="20"/>
                <w:szCs w:val="20"/>
                <w:lang w:eastAsia="en-US"/>
              </w:rPr>
            </w:pPr>
          </w:p>
        </w:tc>
      </w:tr>
    </w:tbl>
    <w:p w14:paraId="3F839517" w14:textId="77777777" w:rsidR="00313837" w:rsidRPr="002F2A8F" w:rsidRDefault="00313837" w:rsidP="00701438">
      <w:pPr>
        <w:spacing w:after="200"/>
      </w:pPr>
    </w:p>
    <w:sectPr w:rsidR="00313837" w:rsidRPr="002F2A8F" w:rsidSect="00982E22">
      <w:headerReference w:type="even" r:id="rId13"/>
      <w:headerReference w:type="default" r:id="rId14"/>
      <w:footerReference w:type="even" r:id="rId15"/>
      <w:footerReference w:type="default" r:id="rId16"/>
      <w:headerReference w:type="first" r:id="rId17"/>
      <w:footerReference w:type="first" r:id="rId18"/>
      <w:pgSz w:w="16838" w:h="11906" w:orient="landscape"/>
      <w:pgMar w:top="1644"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5E65" w14:textId="77777777" w:rsidR="007C05F7" w:rsidRDefault="007C05F7" w:rsidP="00E35001">
      <w:r>
        <w:separator/>
      </w:r>
    </w:p>
  </w:endnote>
  <w:endnote w:type="continuationSeparator" w:id="0">
    <w:p w14:paraId="16CA0F9C" w14:textId="77777777" w:rsidR="007C05F7" w:rsidRDefault="007C05F7" w:rsidP="00E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12A9" w14:textId="600E7D49" w:rsidR="00677A84" w:rsidRPr="00FF10F4" w:rsidRDefault="00677A84" w:rsidP="000E4D2B">
    <w:pPr>
      <w:pStyle w:val="Footereven"/>
    </w:pPr>
    <w:r w:rsidRPr="00FF10F4">
      <w:t>20</w:t>
    </w:r>
    <w:r w:rsidR="000E4D2B" w:rsidRPr="00FF10F4">
      <w:t>24</w:t>
    </w:r>
    <w:r w:rsidRPr="00FF10F4">
      <w:t>/302</w:t>
    </w:r>
    <w:r w:rsidR="000E4D2B" w:rsidRPr="00FF10F4">
      <w:t>5</w:t>
    </w:r>
    <w:r w:rsidRPr="00FF10F4">
      <w:t>[v</w:t>
    </w:r>
    <w:r w:rsidR="006B3BE1">
      <w:t>4</w:t>
    </w:r>
    <w:r w:rsidRPr="00FF10F4">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02E8" w14:textId="77777777" w:rsidR="00677A84" w:rsidRPr="00C26893" w:rsidRDefault="00677A84" w:rsidP="00254F72">
    <w:pPr>
      <w:pBdr>
        <w:top w:val="single" w:sz="4" w:space="4" w:color="5C815C"/>
      </w:pBdr>
      <w:rPr>
        <w:rFonts w:ascii="Franklin Gothic Book" w:hAnsi="Franklin Gothic Book"/>
        <w:color w:val="342568"/>
        <w:sz w:val="18"/>
        <w:szCs w:val="16"/>
      </w:rPr>
    </w:pPr>
    <w:r w:rsidRPr="00C26893">
      <w:rPr>
        <w:rFonts w:ascii="Franklin Gothic Book" w:hAnsi="Franklin Gothic Book"/>
        <w:noProof/>
        <w:color w:val="342568"/>
        <w:sz w:val="18"/>
        <w:szCs w:val="16"/>
      </w:rPr>
      <w:t>201</w:t>
    </w:r>
    <w:r>
      <w:rPr>
        <w:rFonts w:ascii="Franklin Gothic Book" w:hAnsi="Franklin Gothic Book"/>
        <w:noProof/>
        <w:color w:val="342568"/>
        <w:sz w:val="18"/>
        <w:szCs w:val="16"/>
      </w:rPr>
      <w:t>9</w:t>
    </w:r>
    <w:r w:rsidRPr="00C26893">
      <w:rPr>
        <w:rFonts w:ascii="Franklin Gothic Book" w:hAnsi="Franklin Gothic Book"/>
        <w:noProof/>
        <w:color w:val="342568"/>
        <w:sz w:val="18"/>
        <w:szCs w:val="16"/>
      </w:rPr>
      <w:t>/4</w:t>
    </w:r>
    <w:r>
      <w:rPr>
        <w:rFonts w:ascii="Franklin Gothic Book" w:hAnsi="Franklin Gothic Book"/>
        <w:noProof/>
        <w:color w:val="342568"/>
        <w:sz w:val="18"/>
        <w:szCs w:val="16"/>
      </w:rPr>
      <w:t>8824v3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3531" w14:textId="77777777" w:rsidR="00E47B8D" w:rsidRPr="00E10F46" w:rsidRDefault="00E10F46" w:rsidP="00E10F46">
    <w:pPr>
      <w:pStyle w:val="Footer"/>
      <w:pBdr>
        <w:top w:val="single" w:sz="4" w:space="4" w:color="5C815C"/>
      </w:pBdr>
      <w:tabs>
        <w:tab w:val="clear" w:pos="4513"/>
        <w:tab w:val="clear" w:pos="9026"/>
      </w:tabs>
      <w:ind w:left="-567" w:right="-501"/>
      <w:rPr>
        <w:rFonts w:ascii="Franklin Gothic Book" w:hAnsi="Franklin Gothic Book"/>
        <w:color w:val="342568"/>
        <w:sz w:val="18"/>
      </w:rPr>
    </w:pPr>
    <w:r>
      <w:rPr>
        <w:rFonts w:ascii="Franklin Gothic Book" w:hAnsi="Franklin Gothic Book"/>
        <w:b/>
        <w:noProof/>
        <w:color w:val="342568"/>
        <w:sz w:val="18"/>
        <w:szCs w:val="18"/>
      </w:rPr>
      <w:t xml:space="preserve">Sample assessment outline </w:t>
    </w:r>
    <w:r w:rsidRPr="00D41604">
      <w:rPr>
        <w:rFonts w:ascii="Franklin Gothic Book" w:hAnsi="Franklin Gothic Book"/>
        <w:b/>
        <w:noProof/>
        <w:color w:val="342568"/>
        <w:sz w:val="18"/>
        <w:szCs w:val="18"/>
      </w:rPr>
      <w:t xml:space="preserve">| </w:t>
    </w:r>
    <w:r w:rsidR="00CC2071" w:rsidRPr="00CC2071">
      <w:rPr>
        <w:rFonts w:ascii="Franklin Gothic Book" w:hAnsi="Franklin Gothic Book"/>
        <w:b/>
        <w:noProof/>
        <w:color w:val="342568"/>
        <w:sz w:val="18"/>
        <w:szCs w:val="18"/>
      </w:rPr>
      <w:t>Physical Education Studies</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ATAR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12AB" w14:textId="77777777" w:rsidR="00E47B8D" w:rsidRPr="00FD5B61" w:rsidRDefault="004912D2" w:rsidP="009856E0">
    <w:pPr>
      <w:pStyle w:val="Footer"/>
      <w:pBdr>
        <w:top w:val="single" w:sz="8" w:space="4" w:color="5C815C"/>
      </w:pBdr>
      <w:tabs>
        <w:tab w:val="clear" w:pos="4513"/>
        <w:tab w:val="clear" w:pos="9026"/>
      </w:tabs>
      <w:ind w:left="-567" w:right="-501"/>
      <w:jc w:val="right"/>
      <w:rPr>
        <w:rFonts w:ascii="Franklin Gothic Book" w:hAnsi="Franklin Gothic Book"/>
        <w:color w:val="342568"/>
        <w:sz w:val="18"/>
      </w:rPr>
    </w:pPr>
    <w:r>
      <w:rPr>
        <w:rFonts w:ascii="Franklin Gothic Book" w:hAnsi="Franklin Gothic Book"/>
        <w:b/>
        <w:noProof/>
        <w:color w:val="342568"/>
        <w:sz w:val="18"/>
        <w:szCs w:val="18"/>
      </w:rPr>
      <w:t>S</w:t>
    </w:r>
    <w:r w:rsidR="00967319">
      <w:rPr>
        <w:rFonts w:ascii="Franklin Gothic Book" w:hAnsi="Franklin Gothic Book"/>
        <w:b/>
        <w:noProof/>
        <w:color w:val="342568"/>
        <w:sz w:val="18"/>
        <w:szCs w:val="18"/>
      </w:rPr>
      <w:t xml:space="preserve">ample assessment outline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&lt;</w:t>
    </w:r>
    <w:r w:rsidRPr="00D41604">
      <w:rPr>
        <w:rFonts w:ascii="Franklin Gothic Book" w:hAnsi="Franklin Gothic Book"/>
        <w:b/>
        <w:noProof/>
        <w:color w:val="342568"/>
        <w:sz w:val="18"/>
        <w:szCs w:val="18"/>
      </w:rPr>
      <w:t>Course name</w:t>
    </w:r>
    <w:r>
      <w:rPr>
        <w:rFonts w:ascii="Franklin Gothic Book" w:hAnsi="Franklin Gothic Book"/>
        <w:b/>
        <w:noProof/>
        <w:color w:val="342568"/>
        <w:sz w:val="18"/>
        <w:szCs w:val="18"/>
      </w:rPr>
      <w:t>&gt;</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ATAR 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5C65" w14:textId="77777777" w:rsidR="006E5D3B" w:rsidRPr="00FF10F4" w:rsidRDefault="006E5D3B" w:rsidP="000E4D2B">
    <w:pPr>
      <w:pStyle w:val="Footerodd"/>
    </w:pPr>
    <w:r w:rsidRPr="00FF10F4">
      <w:t xml:space="preserve">Sample assessment outline | </w:t>
    </w:r>
    <w:r w:rsidR="00CC2071" w:rsidRPr="00FF10F4">
      <w:t>Physical Education Studies</w:t>
    </w:r>
    <w:r w:rsidRPr="00FF10F4">
      <w:t xml:space="preserve"> | ATAR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E932" w14:textId="77777777" w:rsidR="007C05F7" w:rsidRDefault="007C05F7" w:rsidP="00E35001">
      <w:r>
        <w:separator/>
      </w:r>
    </w:p>
  </w:footnote>
  <w:footnote w:type="continuationSeparator" w:id="0">
    <w:p w14:paraId="6256C022" w14:textId="77777777" w:rsidR="007C05F7" w:rsidRDefault="007C05F7" w:rsidP="00E3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9221" w14:textId="77777777" w:rsidR="00677A84" w:rsidRPr="00626159" w:rsidRDefault="00677A84" w:rsidP="00254F72">
    <w:pPr>
      <w:pStyle w:val="Header"/>
      <w:pBdr>
        <w:bottom w:val="single" w:sz="8" w:space="1" w:color="5C815C"/>
      </w:pBdr>
      <w:tabs>
        <w:tab w:val="clear" w:pos="4513"/>
        <w:tab w:val="clear" w:pos="9026"/>
      </w:tabs>
      <w:ind w:left="-1418" w:right="9356"/>
      <w:jc w:val="right"/>
      <w:rPr>
        <w:rFonts w:ascii="Franklin Gothic Book" w:hAnsi="Franklin Gothic Book"/>
        <w:b/>
        <w:color w:val="46328C"/>
        <w:sz w:val="32"/>
      </w:rPr>
    </w:pPr>
    <w:r w:rsidRPr="00626159">
      <w:rPr>
        <w:rFonts w:ascii="Franklin Gothic Book" w:hAnsi="Franklin Gothic Book"/>
        <w:b/>
        <w:color w:val="46328C"/>
        <w:sz w:val="32"/>
      </w:rPr>
      <w:fldChar w:fldCharType="begin"/>
    </w:r>
    <w:r w:rsidRPr="00626159">
      <w:rPr>
        <w:rFonts w:ascii="Franklin Gothic Book" w:hAnsi="Franklin Gothic Book"/>
        <w:b/>
        <w:color w:val="46328C"/>
        <w:sz w:val="32"/>
      </w:rPr>
      <w:instrText xml:space="preserve"> PAGE   \* MERGEFORMAT </w:instrText>
    </w:r>
    <w:r w:rsidRPr="00626159">
      <w:rPr>
        <w:rFonts w:ascii="Franklin Gothic Book" w:hAnsi="Franklin Gothic Book"/>
        <w:b/>
        <w:color w:val="46328C"/>
        <w:sz w:val="32"/>
      </w:rPr>
      <w:fldChar w:fldCharType="separate"/>
    </w:r>
    <w:r>
      <w:rPr>
        <w:rFonts w:ascii="Franklin Gothic Book" w:hAnsi="Franklin Gothic Book"/>
        <w:b/>
        <w:noProof/>
        <w:color w:val="46328C"/>
        <w:sz w:val="32"/>
      </w:rPr>
      <w:t>3</w:t>
    </w:r>
    <w:r w:rsidRPr="00626159">
      <w:rPr>
        <w:rFonts w:ascii="Franklin Gothic Book" w:hAnsi="Franklin Gothic Book"/>
        <w:b/>
        <w:noProof/>
        <w:color w:val="46328C"/>
        <w:sz w:val="32"/>
      </w:rPr>
      <w:fldChar w:fldCharType="end"/>
    </w:r>
  </w:p>
  <w:p w14:paraId="1B9EBE4D" w14:textId="77777777" w:rsidR="00677A84" w:rsidRDefault="00677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0A04" w14:textId="2EBF9016" w:rsidR="00677A84" w:rsidRPr="00375F21" w:rsidRDefault="000E4D2B" w:rsidP="000E4D2B">
    <w:pPr>
      <w:tabs>
        <w:tab w:val="center" w:pos="4513"/>
        <w:tab w:val="right" w:pos="9026"/>
      </w:tabs>
      <w:ind w:hanging="851"/>
      <w:rPr>
        <w:color w:val="3D563D"/>
      </w:rPr>
    </w:pPr>
    <w:r>
      <w:rPr>
        <w:noProof/>
      </w:rPr>
      <w:drawing>
        <wp:inline distT="0" distB="0" distL="0" distR="0" wp14:anchorId="4628D146" wp14:editId="666FED88">
          <wp:extent cx="4533900" cy="704850"/>
          <wp:effectExtent l="0" t="0" r="0" b="0"/>
          <wp:docPr id="1" name="Picture 1"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 Curriculum and Standards Authority header with the Western Australian State Government badge and agency logo. &#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9D44" w14:textId="195BAB9D" w:rsidR="00E10F46" w:rsidRPr="00AF673D" w:rsidRDefault="00E10F46" w:rsidP="00E10F46">
    <w:pPr>
      <w:pStyle w:val="Header"/>
      <w:pBdr>
        <w:bottom w:val="single" w:sz="8" w:space="1" w:color="5C815C"/>
      </w:pBdr>
      <w:tabs>
        <w:tab w:val="clear" w:pos="4513"/>
        <w:tab w:val="clear" w:pos="9026"/>
      </w:tabs>
      <w:ind w:left="-1276" w:right="14100"/>
      <w:jc w:val="right"/>
      <w:rPr>
        <w:rFonts w:ascii="Franklin Gothic Book" w:hAnsi="Franklin Gothic Book"/>
        <w:b/>
        <w:color w:val="46328C"/>
        <w:sz w:val="32"/>
      </w:rPr>
    </w:pPr>
    <w:r w:rsidRPr="001B3981">
      <w:rPr>
        <w:rFonts w:ascii="Franklin Gothic Book" w:hAnsi="Franklin Gothic Book"/>
        <w:b/>
        <w:color w:val="46328C"/>
        <w:sz w:val="32"/>
      </w:rPr>
      <w:fldChar w:fldCharType="begin"/>
    </w:r>
    <w:r w:rsidRPr="001B3981">
      <w:rPr>
        <w:rFonts w:ascii="Franklin Gothic Book" w:hAnsi="Franklin Gothic Book"/>
        <w:b/>
        <w:color w:val="46328C"/>
        <w:sz w:val="32"/>
      </w:rPr>
      <w:instrText xml:space="preserve"> PAGE   \* MERGEFORMAT </w:instrText>
    </w:r>
    <w:r w:rsidRPr="001B3981">
      <w:rPr>
        <w:rFonts w:ascii="Franklin Gothic Book" w:hAnsi="Franklin Gothic Book"/>
        <w:b/>
        <w:color w:val="46328C"/>
        <w:sz w:val="32"/>
      </w:rPr>
      <w:fldChar w:fldCharType="separate"/>
    </w:r>
    <w:r w:rsidR="00701438">
      <w:rPr>
        <w:rFonts w:ascii="Franklin Gothic Book" w:hAnsi="Franklin Gothic Book"/>
        <w:b/>
        <w:noProof/>
        <w:color w:val="46328C"/>
        <w:sz w:val="32"/>
      </w:rPr>
      <w:t>2</w:t>
    </w:r>
    <w:r w:rsidRPr="001B3981">
      <w:rPr>
        <w:rFonts w:ascii="Franklin Gothic Book" w:hAnsi="Franklin Gothic Book"/>
        <w:b/>
        <w:noProof/>
        <w:color w:val="46328C"/>
        <w:sz w:val="32"/>
      </w:rPr>
      <w:fldChar w:fldCharType="end"/>
    </w:r>
  </w:p>
  <w:p w14:paraId="7B231D21" w14:textId="77777777" w:rsidR="00E47B8D" w:rsidRDefault="00E47B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762A" w14:textId="6CD35636" w:rsidR="00E47B8D" w:rsidRPr="001B3981" w:rsidRDefault="00967319" w:rsidP="00501A53">
    <w:pPr>
      <w:pStyle w:val="Header"/>
      <w:pBdr>
        <w:bottom w:val="single" w:sz="8" w:space="1" w:color="5C815C"/>
      </w:pBdr>
      <w:tabs>
        <w:tab w:val="clear" w:pos="4513"/>
        <w:tab w:val="clear" w:pos="9026"/>
      </w:tabs>
      <w:ind w:left="14034" w:right="-1210"/>
      <w:rPr>
        <w:rFonts w:ascii="Franklin Gothic Book" w:hAnsi="Franklin Gothic Book"/>
        <w:b/>
        <w:noProof/>
        <w:color w:val="46328C"/>
        <w:sz w:val="32"/>
      </w:rPr>
    </w:pPr>
    <w:r w:rsidRPr="001B3981">
      <w:rPr>
        <w:rFonts w:ascii="Franklin Gothic Book" w:hAnsi="Franklin Gothic Book"/>
        <w:b/>
        <w:noProof/>
        <w:color w:val="46328C"/>
        <w:sz w:val="32"/>
      </w:rPr>
      <w:fldChar w:fldCharType="begin"/>
    </w:r>
    <w:r w:rsidRPr="001B3981">
      <w:rPr>
        <w:rFonts w:ascii="Franklin Gothic Book" w:hAnsi="Franklin Gothic Book"/>
        <w:b/>
        <w:noProof/>
        <w:color w:val="46328C"/>
        <w:sz w:val="32"/>
      </w:rPr>
      <w:instrText xml:space="preserve"> PAGE   \* MERGEFORMAT </w:instrText>
    </w:r>
    <w:r w:rsidRPr="001B3981">
      <w:rPr>
        <w:rFonts w:ascii="Franklin Gothic Book" w:hAnsi="Franklin Gothic Book"/>
        <w:b/>
        <w:noProof/>
        <w:color w:val="46328C"/>
        <w:sz w:val="32"/>
      </w:rPr>
      <w:fldChar w:fldCharType="separate"/>
    </w:r>
    <w:r w:rsidR="004D17E1">
      <w:rPr>
        <w:rFonts w:ascii="Franklin Gothic Book" w:hAnsi="Franklin Gothic Book"/>
        <w:b/>
        <w:noProof/>
        <w:color w:val="46328C"/>
        <w:sz w:val="32"/>
      </w:rPr>
      <w:t>3</w:t>
    </w:r>
    <w:r w:rsidRPr="001B3981">
      <w:rPr>
        <w:rFonts w:ascii="Franklin Gothic Book" w:hAnsi="Franklin Gothic Book"/>
        <w:b/>
        <w:noProof/>
        <w:color w:val="46328C"/>
        <w:sz w:val="32"/>
      </w:rPr>
      <w:fldChar w:fldCharType="end"/>
    </w:r>
  </w:p>
  <w:p w14:paraId="6AE00F02" w14:textId="77777777" w:rsidR="00E47B8D" w:rsidRPr="00501A53" w:rsidRDefault="00E47B8D" w:rsidP="00501A53">
    <w:pPr>
      <w:pStyle w:val="Header"/>
      <w:pBdr>
        <w:bottom w:val="single" w:sz="8" w:space="1" w:color="5C815C"/>
      </w:pBdr>
      <w:tabs>
        <w:tab w:val="clear" w:pos="4513"/>
        <w:tab w:val="clear" w:pos="9026"/>
      </w:tabs>
      <w:ind w:right="-1210"/>
      <w:rPr>
        <w:rFonts w:ascii="Franklin Gothic Book" w:hAnsi="Franklin Gothic Book"/>
        <w:b/>
        <w:noProof/>
        <w:color w:val="46328C"/>
        <w:sz w:val="3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CF23" w14:textId="73CA61D7" w:rsidR="00E47B8D" w:rsidRPr="00FF10F4" w:rsidRDefault="00E10F46" w:rsidP="004320B4">
    <w:pPr>
      <w:pStyle w:val="Headeroddlandscape"/>
    </w:pPr>
    <w:r w:rsidRPr="00FF10F4">
      <w:fldChar w:fldCharType="begin"/>
    </w:r>
    <w:r w:rsidRPr="00FF10F4">
      <w:instrText xml:space="preserve"> PAGE   \* MERGEFORMAT </w:instrText>
    </w:r>
    <w:r w:rsidRPr="00FF10F4">
      <w:fldChar w:fldCharType="separate"/>
    </w:r>
    <w:r w:rsidR="006C57EA" w:rsidRPr="00FF10F4">
      <w:t>1</w:t>
    </w:r>
    <w:r w:rsidRPr="00FF10F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C162B00"/>
    <w:multiLevelType w:val="singleLevel"/>
    <w:tmpl w:val="FB26AA9E"/>
    <w:lvl w:ilvl="0">
      <w:numFmt w:val="decimal"/>
      <w:lvlText w:val=""/>
      <w:lvlJc w:val="left"/>
      <w:pPr>
        <w:ind w:left="0" w:firstLine="0"/>
      </w:pPr>
    </w:lvl>
  </w:abstractNum>
  <w:abstractNum w:abstractNumId="4"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5"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91533589">
    <w:abstractNumId w:val="3"/>
  </w:num>
  <w:num w:numId="2" w16cid:durableId="204954810">
    <w:abstractNumId w:val="0"/>
  </w:num>
  <w:num w:numId="3" w16cid:durableId="745421513">
    <w:abstractNumId w:val="1"/>
  </w:num>
  <w:num w:numId="4" w16cid:durableId="2008703896">
    <w:abstractNumId w:val="5"/>
  </w:num>
  <w:num w:numId="5" w16cid:durableId="35542551">
    <w:abstractNumId w:val="2"/>
  </w:num>
  <w:num w:numId="6" w16cid:durableId="631710099">
    <w:abstractNumId w:val="3"/>
  </w:num>
  <w:num w:numId="7" w16cid:durableId="2105955898">
    <w:abstractNumId w:val="3"/>
  </w:num>
  <w:num w:numId="8" w16cid:durableId="346754494">
    <w:abstractNumId w:val="3"/>
  </w:num>
  <w:num w:numId="9" w16cid:durableId="154223645">
    <w:abstractNumId w:val="3"/>
  </w:num>
  <w:num w:numId="10" w16cid:durableId="19554045">
    <w:abstractNumId w:val="3"/>
  </w:num>
  <w:num w:numId="11" w16cid:durableId="592132757">
    <w:abstractNumId w:val="3"/>
  </w:num>
  <w:num w:numId="12" w16cid:durableId="920675460">
    <w:abstractNumId w:val="3"/>
  </w:num>
  <w:num w:numId="13" w16cid:durableId="949820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B65"/>
    <w:rsid w:val="00001519"/>
    <w:rsid w:val="00001F2D"/>
    <w:rsid w:val="00037E24"/>
    <w:rsid w:val="00040589"/>
    <w:rsid w:val="0007342A"/>
    <w:rsid w:val="0009204E"/>
    <w:rsid w:val="000A367A"/>
    <w:rsid w:val="000C4EDC"/>
    <w:rsid w:val="000C60C9"/>
    <w:rsid w:val="000D2467"/>
    <w:rsid w:val="000E4D2B"/>
    <w:rsid w:val="000F24C3"/>
    <w:rsid w:val="000F49A0"/>
    <w:rsid w:val="0012127E"/>
    <w:rsid w:val="00143F24"/>
    <w:rsid w:val="00160F82"/>
    <w:rsid w:val="00162361"/>
    <w:rsid w:val="00170325"/>
    <w:rsid w:val="001736AD"/>
    <w:rsid w:val="001847E6"/>
    <w:rsid w:val="001B17BA"/>
    <w:rsid w:val="001B3FBE"/>
    <w:rsid w:val="001C27D1"/>
    <w:rsid w:val="00207C2B"/>
    <w:rsid w:val="00214133"/>
    <w:rsid w:val="002A0932"/>
    <w:rsid w:val="002F0372"/>
    <w:rsid w:val="002F2A8F"/>
    <w:rsid w:val="00307024"/>
    <w:rsid w:val="00313837"/>
    <w:rsid w:val="00352619"/>
    <w:rsid w:val="00357262"/>
    <w:rsid w:val="00361256"/>
    <w:rsid w:val="00361B00"/>
    <w:rsid w:val="00380171"/>
    <w:rsid w:val="003823D1"/>
    <w:rsid w:val="003C2E8B"/>
    <w:rsid w:val="003D60C7"/>
    <w:rsid w:val="003F536E"/>
    <w:rsid w:val="004320B4"/>
    <w:rsid w:val="00442940"/>
    <w:rsid w:val="004608EF"/>
    <w:rsid w:val="004736E2"/>
    <w:rsid w:val="004912D2"/>
    <w:rsid w:val="004A20BA"/>
    <w:rsid w:val="004C1546"/>
    <w:rsid w:val="004C44FD"/>
    <w:rsid w:val="004D17E1"/>
    <w:rsid w:val="004D7EAB"/>
    <w:rsid w:val="00501A53"/>
    <w:rsid w:val="00556653"/>
    <w:rsid w:val="00571385"/>
    <w:rsid w:val="005A3412"/>
    <w:rsid w:val="005A4842"/>
    <w:rsid w:val="005B1E82"/>
    <w:rsid w:val="005B4B65"/>
    <w:rsid w:val="005D3866"/>
    <w:rsid w:val="005E3EEB"/>
    <w:rsid w:val="00612490"/>
    <w:rsid w:val="006637C6"/>
    <w:rsid w:val="00677A84"/>
    <w:rsid w:val="006B3BE1"/>
    <w:rsid w:val="006C57EA"/>
    <w:rsid w:val="006D1838"/>
    <w:rsid w:val="006D74DC"/>
    <w:rsid w:val="006D760B"/>
    <w:rsid w:val="006E5D3B"/>
    <w:rsid w:val="006F379D"/>
    <w:rsid w:val="00701438"/>
    <w:rsid w:val="00733045"/>
    <w:rsid w:val="00757C19"/>
    <w:rsid w:val="007A245A"/>
    <w:rsid w:val="007C05F7"/>
    <w:rsid w:val="00800F12"/>
    <w:rsid w:val="00801EA9"/>
    <w:rsid w:val="00810DD1"/>
    <w:rsid w:val="008931C3"/>
    <w:rsid w:val="008A5142"/>
    <w:rsid w:val="008A5774"/>
    <w:rsid w:val="008B35EB"/>
    <w:rsid w:val="008B464D"/>
    <w:rsid w:val="008B763B"/>
    <w:rsid w:val="008D6699"/>
    <w:rsid w:val="00934AFF"/>
    <w:rsid w:val="00952908"/>
    <w:rsid w:val="00963492"/>
    <w:rsid w:val="00967319"/>
    <w:rsid w:val="00970CB9"/>
    <w:rsid w:val="00973A4D"/>
    <w:rsid w:val="00982E22"/>
    <w:rsid w:val="00983375"/>
    <w:rsid w:val="009856E0"/>
    <w:rsid w:val="009A518B"/>
    <w:rsid w:val="009B48E7"/>
    <w:rsid w:val="009C7A40"/>
    <w:rsid w:val="009D189A"/>
    <w:rsid w:val="009E0E2D"/>
    <w:rsid w:val="009F76E4"/>
    <w:rsid w:val="00A1349B"/>
    <w:rsid w:val="00A44EC6"/>
    <w:rsid w:val="00A67017"/>
    <w:rsid w:val="00A75CE9"/>
    <w:rsid w:val="00AC0866"/>
    <w:rsid w:val="00AF2BF8"/>
    <w:rsid w:val="00B329C8"/>
    <w:rsid w:val="00B33CB8"/>
    <w:rsid w:val="00B4686D"/>
    <w:rsid w:val="00B776F5"/>
    <w:rsid w:val="00BA1E4C"/>
    <w:rsid w:val="00BB01AE"/>
    <w:rsid w:val="00BB0BC2"/>
    <w:rsid w:val="00BC29F2"/>
    <w:rsid w:val="00BC3152"/>
    <w:rsid w:val="00C214C2"/>
    <w:rsid w:val="00C33853"/>
    <w:rsid w:val="00C74D82"/>
    <w:rsid w:val="00CA1E6F"/>
    <w:rsid w:val="00CA78D1"/>
    <w:rsid w:val="00CC2071"/>
    <w:rsid w:val="00CC2CE2"/>
    <w:rsid w:val="00CE7BA7"/>
    <w:rsid w:val="00CF2B72"/>
    <w:rsid w:val="00D12F30"/>
    <w:rsid w:val="00D372A1"/>
    <w:rsid w:val="00DB7BCD"/>
    <w:rsid w:val="00DC0357"/>
    <w:rsid w:val="00DC04C7"/>
    <w:rsid w:val="00DF4E4A"/>
    <w:rsid w:val="00E10F46"/>
    <w:rsid w:val="00E304E7"/>
    <w:rsid w:val="00E35001"/>
    <w:rsid w:val="00E47B8D"/>
    <w:rsid w:val="00E63C3E"/>
    <w:rsid w:val="00E77782"/>
    <w:rsid w:val="00E84E3F"/>
    <w:rsid w:val="00E870EB"/>
    <w:rsid w:val="00E87E8F"/>
    <w:rsid w:val="00ED4901"/>
    <w:rsid w:val="00EF6657"/>
    <w:rsid w:val="00F13868"/>
    <w:rsid w:val="00F14034"/>
    <w:rsid w:val="00F23A6E"/>
    <w:rsid w:val="00F261F4"/>
    <w:rsid w:val="00F4662B"/>
    <w:rsid w:val="00F56D52"/>
    <w:rsid w:val="00F648C1"/>
    <w:rsid w:val="00FA470C"/>
    <w:rsid w:val="00FB799D"/>
    <w:rsid w:val="00FD4B24"/>
    <w:rsid w:val="00FE564F"/>
    <w:rsid w:val="00FE5671"/>
    <w:rsid w:val="00FF10F4"/>
    <w:rsid w:val="00FF799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4C50A"/>
  <w15:docId w15:val="{368F3C55-EA16-4519-9B3A-F81C6980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BF8"/>
    <w:pPr>
      <w:spacing w:after="120"/>
    </w:pPr>
    <w:rPr>
      <w:lang w:eastAsia="en-AU"/>
    </w:rPr>
  </w:style>
  <w:style w:type="paragraph" w:styleId="Heading1">
    <w:name w:val="heading 1"/>
    <w:basedOn w:val="Heading2"/>
    <w:next w:val="Normal"/>
    <w:link w:val="Heading1Char"/>
    <w:uiPriority w:val="9"/>
    <w:qFormat/>
    <w:rsid w:val="000E4D2B"/>
    <w:pPr>
      <w:ind w:left="0"/>
      <w:outlineLvl w:val="0"/>
    </w:pPr>
    <w:rPr>
      <w:sz w:val="28"/>
    </w:rPr>
  </w:style>
  <w:style w:type="paragraph" w:styleId="Heading2">
    <w:name w:val="heading 2"/>
    <w:basedOn w:val="Heading3"/>
    <w:next w:val="Normal"/>
    <w:link w:val="Heading2Char"/>
    <w:uiPriority w:val="9"/>
    <w:unhideWhenUsed/>
    <w:qFormat/>
    <w:rsid w:val="004912D2"/>
    <w:pPr>
      <w:outlineLvl w:val="1"/>
    </w:pPr>
  </w:style>
  <w:style w:type="paragraph" w:styleId="Heading3">
    <w:name w:val="heading 3"/>
    <w:basedOn w:val="Normal"/>
    <w:next w:val="Normal"/>
    <w:link w:val="Heading3Char"/>
    <w:uiPriority w:val="9"/>
    <w:unhideWhenUsed/>
    <w:qFormat/>
    <w:rsid w:val="00E304E7"/>
    <w:pPr>
      <w:spacing w:before="80" w:after="80"/>
      <w:ind w:left="-567"/>
      <w:outlineLvl w:val="2"/>
    </w:pPr>
    <w:rPr>
      <w:rFonts w:ascii="Franklin Gothic Book" w:eastAsia="MS Mincho" w:hAnsi="Franklin Gothic Book" w:cs="Calibri"/>
      <w:color w:val="34256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iPriority w:val="99"/>
    <w:unhideWhenUsed/>
    <w:rsid w:val="00E35001"/>
    <w:pPr>
      <w:tabs>
        <w:tab w:val="center" w:pos="4513"/>
        <w:tab w:val="right" w:pos="9026"/>
      </w:tabs>
    </w:pPr>
  </w:style>
  <w:style w:type="character" w:customStyle="1" w:styleId="HeaderChar">
    <w:name w:val="Header Char"/>
    <w:basedOn w:val="DefaultParagraphFont"/>
    <w:link w:val="Header"/>
    <w:uiPriority w:val="99"/>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AF2BF8"/>
    <w:pPr>
      <w:ind w:left="720"/>
      <w:contextualSpacing/>
    </w:pPr>
  </w:style>
  <w:style w:type="character" w:customStyle="1" w:styleId="Heading1Char">
    <w:name w:val="Heading 1 Char"/>
    <w:basedOn w:val="DefaultParagraphFont"/>
    <w:link w:val="Heading1"/>
    <w:uiPriority w:val="9"/>
    <w:rsid w:val="000E4D2B"/>
    <w:rPr>
      <w:rFonts w:ascii="Franklin Gothic Book" w:eastAsia="MS Mincho" w:hAnsi="Franklin Gothic Book" w:cs="Calibri"/>
      <w:color w:val="342568"/>
      <w:sz w:val="28"/>
      <w:szCs w:val="24"/>
      <w:lang w:val="en-GB" w:eastAsia="ja-JP"/>
    </w:rPr>
  </w:style>
  <w:style w:type="character" w:customStyle="1" w:styleId="Heading2Char">
    <w:name w:val="Heading 2 Char"/>
    <w:basedOn w:val="DefaultParagraphFont"/>
    <w:link w:val="Heading2"/>
    <w:uiPriority w:val="9"/>
    <w:rsid w:val="004912D2"/>
    <w:rPr>
      <w:rFonts w:ascii="Franklin Gothic Book" w:eastAsia="MS Mincho" w:hAnsi="Franklin Gothic Book" w:cs="Calibri"/>
      <w:color w:val="342568"/>
      <w:sz w:val="24"/>
      <w:szCs w:val="24"/>
      <w:lang w:val="en-GB" w:eastAsia="ja-JP"/>
    </w:rPr>
  </w:style>
  <w:style w:type="character" w:customStyle="1" w:styleId="Heading3Char">
    <w:name w:val="Heading 3 Char"/>
    <w:basedOn w:val="DefaultParagraphFont"/>
    <w:link w:val="Heading3"/>
    <w:uiPriority w:val="9"/>
    <w:rsid w:val="00E304E7"/>
    <w:rPr>
      <w:rFonts w:ascii="Franklin Gothic Book" w:eastAsia="MS Mincho" w:hAnsi="Franklin Gothic Book" w:cs="Calibri"/>
      <w:color w:val="342568"/>
      <w:sz w:val="24"/>
      <w:szCs w:val="24"/>
      <w:lang w:val="en-GB" w:eastAsia="ja-JP"/>
    </w:rPr>
  </w:style>
  <w:style w:type="character" w:styleId="CommentReference">
    <w:name w:val="annotation reference"/>
    <w:basedOn w:val="DefaultParagraphFont"/>
    <w:uiPriority w:val="99"/>
    <w:semiHidden/>
    <w:unhideWhenUsed/>
    <w:rsid w:val="00FD4B24"/>
    <w:rPr>
      <w:sz w:val="16"/>
      <w:szCs w:val="16"/>
    </w:rPr>
  </w:style>
  <w:style w:type="paragraph" w:styleId="CommentText">
    <w:name w:val="annotation text"/>
    <w:basedOn w:val="Normal"/>
    <w:link w:val="CommentTextChar"/>
    <w:uiPriority w:val="99"/>
    <w:unhideWhenUsed/>
    <w:rsid w:val="00FD4B24"/>
    <w:rPr>
      <w:sz w:val="20"/>
      <w:szCs w:val="20"/>
    </w:rPr>
  </w:style>
  <w:style w:type="character" w:customStyle="1" w:styleId="CommentTextChar">
    <w:name w:val="Comment Text Char"/>
    <w:basedOn w:val="DefaultParagraphFont"/>
    <w:link w:val="CommentText"/>
    <w:uiPriority w:val="99"/>
    <w:rsid w:val="00FD4B24"/>
    <w:rPr>
      <w:rFonts w:ascii="Arial" w:eastAsia="Times New Roman" w:hAnsi="Arial" w:cs="Times New Roman"/>
      <w:sz w:val="20"/>
      <w:szCs w:val="20"/>
      <w:lang w:val="it-IT" w:eastAsia="en-AU"/>
    </w:rPr>
  </w:style>
  <w:style w:type="paragraph" w:styleId="CommentSubject">
    <w:name w:val="annotation subject"/>
    <w:basedOn w:val="CommentText"/>
    <w:next w:val="CommentText"/>
    <w:link w:val="CommentSubjectChar"/>
    <w:uiPriority w:val="99"/>
    <w:semiHidden/>
    <w:unhideWhenUsed/>
    <w:rsid w:val="00FD4B24"/>
    <w:rPr>
      <w:b/>
      <w:bCs/>
    </w:rPr>
  </w:style>
  <w:style w:type="character" w:customStyle="1" w:styleId="CommentSubjectChar">
    <w:name w:val="Comment Subject Char"/>
    <w:basedOn w:val="CommentTextChar"/>
    <w:link w:val="CommentSubject"/>
    <w:uiPriority w:val="99"/>
    <w:semiHidden/>
    <w:rsid w:val="00FD4B24"/>
    <w:rPr>
      <w:rFonts w:ascii="Arial" w:eastAsia="Times New Roman" w:hAnsi="Arial" w:cs="Times New Roman"/>
      <w:b/>
      <w:bCs/>
      <w:sz w:val="20"/>
      <w:szCs w:val="20"/>
      <w:lang w:val="it-IT" w:eastAsia="en-AU"/>
    </w:rPr>
  </w:style>
  <w:style w:type="paragraph" w:customStyle="1" w:styleId="DocumentTitle1">
    <w:name w:val="Document Title 1"/>
    <w:basedOn w:val="Normal"/>
    <w:qFormat/>
    <w:rsid w:val="000E4D2B"/>
    <w:pPr>
      <w:keepNext/>
      <w:spacing w:before="3500"/>
      <w:jc w:val="center"/>
    </w:pPr>
    <w:rPr>
      <w:rFonts w:ascii="Franklin Gothic Book" w:hAnsi="Franklin Gothic Book"/>
      <w:b/>
      <w:smallCaps/>
      <w:color w:val="9688BE"/>
      <w:sz w:val="36"/>
      <w:szCs w:val="52"/>
    </w:rPr>
  </w:style>
  <w:style w:type="paragraph" w:customStyle="1" w:styleId="DocumentTitle2">
    <w:name w:val="Document Title 2"/>
    <w:basedOn w:val="Normal"/>
    <w:qFormat/>
    <w:rsid w:val="000E4D2B"/>
    <w:pPr>
      <w:keepNext/>
      <w:pBdr>
        <w:top w:val="single" w:sz="8" w:space="3" w:color="4F6228"/>
      </w:pBdr>
      <w:ind w:left="1701" w:right="1701"/>
      <w:jc w:val="center"/>
    </w:pPr>
    <w:rPr>
      <w:rFonts w:ascii="Franklin Gothic Medium" w:hAnsi="Franklin Gothic Medium"/>
      <w:smallCaps/>
      <w:color w:val="5F497A"/>
      <w:sz w:val="28"/>
      <w:szCs w:val="28"/>
      <w:lang w:eastAsia="x-none"/>
    </w:rPr>
  </w:style>
  <w:style w:type="paragraph" w:customStyle="1" w:styleId="DocumentTitle3">
    <w:name w:val="Document Title 3"/>
    <w:basedOn w:val="Normal"/>
    <w:qFormat/>
    <w:rsid w:val="000E4D2B"/>
    <w:pPr>
      <w:keepNext/>
      <w:pBdr>
        <w:bottom w:val="single" w:sz="8" w:space="3" w:color="4F6228"/>
      </w:pBdr>
      <w:ind w:left="1701" w:right="1701"/>
      <w:jc w:val="center"/>
    </w:pPr>
    <w:rPr>
      <w:rFonts w:ascii="Franklin Gothic Medium" w:hAnsi="Franklin Gothic Medium"/>
      <w:smallCaps/>
      <w:color w:val="5F497A"/>
      <w:sz w:val="28"/>
      <w:szCs w:val="28"/>
      <w:lang w:eastAsia="x-none"/>
    </w:rPr>
  </w:style>
  <w:style w:type="paragraph" w:customStyle="1" w:styleId="Footereven">
    <w:name w:val="Footer even"/>
    <w:basedOn w:val="Normal"/>
    <w:qFormat/>
    <w:rsid w:val="004320B4"/>
    <w:pPr>
      <w:pBdr>
        <w:top w:val="single" w:sz="4" w:space="4" w:color="580F8B"/>
      </w:pBdr>
      <w:spacing w:after="0" w:line="240" w:lineRule="auto"/>
    </w:pPr>
    <w:rPr>
      <w:b/>
      <w:noProof/>
      <w:color w:val="580F8B"/>
      <w:sz w:val="18"/>
      <w:szCs w:val="18"/>
    </w:rPr>
  </w:style>
  <w:style w:type="paragraph" w:customStyle="1" w:styleId="Headerodd">
    <w:name w:val="Header odd"/>
    <w:basedOn w:val="Normal"/>
    <w:qFormat/>
    <w:rsid w:val="004320B4"/>
    <w:pPr>
      <w:pBdr>
        <w:bottom w:val="single" w:sz="8" w:space="1" w:color="580F8B"/>
      </w:pBdr>
      <w:spacing w:after="0" w:line="240" w:lineRule="auto"/>
      <w:ind w:left="9356" w:right="-1134"/>
    </w:pPr>
    <w:rPr>
      <w:b/>
      <w:noProof/>
      <w:color w:val="580F8B"/>
      <w:sz w:val="36"/>
      <w:szCs w:val="24"/>
    </w:rPr>
  </w:style>
  <w:style w:type="paragraph" w:customStyle="1" w:styleId="Footerodd">
    <w:name w:val="Footer odd"/>
    <w:basedOn w:val="Normal"/>
    <w:qFormat/>
    <w:rsid w:val="004320B4"/>
    <w:pPr>
      <w:pBdr>
        <w:top w:val="single" w:sz="4" w:space="4" w:color="580F8B"/>
      </w:pBdr>
      <w:spacing w:after="0" w:line="240" w:lineRule="auto"/>
      <w:jc w:val="right"/>
    </w:pPr>
    <w:rPr>
      <w:b/>
      <w:noProof/>
      <w:color w:val="580F8B"/>
      <w:sz w:val="18"/>
      <w:szCs w:val="18"/>
    </w:rPr>
  </w:style>
  <w:style w:type="paragraph" w:customStyle="1" w:styleId="SCSATitle1">
    <w:name w:val="SCSA Title 1"/>
    <w:basedOn w:val="Normal"/>
    <w:qFormat/>
    <w:rsid w:val="004320B4"/>
    <w:pPr>
      <w:keepNext/>
      <w:spacing w:before="3500" w:after="0"/>
      <w:jc w:val="center"/>
    </w:pPr>
    <w:rPr>
      <w:b/>
      <w:smallCaps/>
      <w:color w:val="580F8B"/>
      <w:sz w:val="40"/>
      <w:szCs w:val="52"/>
    </w:rPr>
  </w:style>
  <w:style w:type="paragraph" w:customStyle="1" w:styleId="SCSATitle2">
    <w:name w:val="SCSA Title 2"/>
    <w:basedOn w:val="Normal"/>
    <w:qFormat/>
    <w:rsid w:val="004320B4"/>
    <w:pPr>
      <w:keepNext/>
      <w:pBdr>
        <w:top w:val="single" w:sz="8" w:space="3" w:color="580F8B"/>
      </w:pBdr>
      <w:spacing w:after="0"/>
      <w:ind w:left="1701" w:right="1701"/>
      <w:jc w:val="center"/>
    </w:pPr>
    <w:rPr>
      <w:b/>
      <w:smallCaps/>
      <w:color w:val="580F8B"/>
      <w:sz w:val="32"/>
      <w:szCs w:val="28"/>
      <w:lang w:eastAsia="x-none"/>
    </w:rPr>
  </w:style>
  <w:style w:type="paragraph" w:customStyle="1" w:styleId="SCSATitle3">
    <w:name w:val="SCSA Title 3"/>
    <w:basedOn w:val="Normal"/>
    <w:qFormat/>
    <w:rsid w:val="004320B4"/>
    <w:pPr>
      <w:keepNext/>
      <w:pBdr>
        <w:bottom w:val="single" w:sz="8" w:space="3" w:color="580F8B"/>
      </w:pBdr>
      <w:spacing w:after="0"/>
      <w:ind w:left="1701" w:right="1701"/>
      <w:jc w:val="center"/>
    </w:pPr>
    <w:rPr>
      <w:b/>
      <w:smallCaps/>
      <w:color w:val="580F8B"/>
      <w:sz w:val="32"/>
      <w:szCs w:val="28"/>
      <w:lang w:eastAsia="x-none"/>
    </w:rPr>
  </w:style>
  <w:style w:type="paragraph" w:customStyle="1" w:styleId="SCSAHeading1">
    <w:name w:val="SCSA Heading 1"/>
    <w:basedOn w:val="Normal"/>
    <w:qFormat/>
    <w:rsid w:val="00AF2BF8"/>
    <w:pPr>
      <w:spacing w:after="0"/>
      <w:outlineLvl w:val="0"/>
    </w:pPr>
    <w:rPr>
      <w:color w:val="580F8B"/>
      <w:sz w:val="32"/>
      <w:szCs w:val="32"/>
    </w:rPr>
  </w:style>
  <w:style w:type="paragraph" w:customStyle="1" w:styleId="SCSAHeading2">
    <w:name w:val="SCSA Heading 2"/>
    <w:basedOn w:val="Normal"/>
    <w:qFormat/>
    <w:rsid w:val="00AF2BF8"/>
    <w:pPr>
      <w:outlineLvl w:val="1"/>
    </w:pPr>
    <w:rPr>
      <w:color w:val="580F8B"/>
      <w:sz w:val="28"/>
      <w:szCs w:val="28"/>
    </w:rPr>
  </w:style>
  <w:style w:type="paragraph" w:styleId="Revision">
    <w:name w:val="Revision"/>
    <w:hidden/>
    <w:uiPriority w:val="99"/>
    <w:semiHidden/>
    <w:rsid w:val="009C7A40"/>
    <w:pPr>
      <w:spacing w:after="0" w:line="240" w:lineRule="auto"/>
    </w:pPr>
    <w:rPr>
      <w:rFonts w:ascii="Calibri" w:eastAsia="Times New Roman" w:hAnsi="Calibri" w:cs="Times New Roman"/>
      <w:lang w:val="it-IT" w:eastAsia="en-AU"/>
    </w:rPr>
  </w:style>
  <w:style w:type="paragraph" w:customStyle="1" w:styleId="Headereven">
    <w:name w:val="Header even"/>
    <w:basedOn w:val="Normal"/>
    <w:qFormat/>
    <w:rsid w:val="004320B4"/>
    <w:pPr>
      <w:pBdr>
        <w:bottom w:val="single" w:sz="8" w:space="1" w:color="580F8B"/>
      </w:pBdr>
      <w:spacing w:after="0" w:line="240" w:lineRule="auto"/>
      <w:ind w:left="-1134" w:right="9356"/>
      <w:jc w:val="right"/>
    </w:pPr>
    <w:rPr>
      <w:b/>
      <w:color w:val="580F8B"/>
      <w:sz w:val="36"/>
    </w:rPr>
  </w:style>
  <w:style w:type="paragraph" w:customStyle="1" w:styleId="Headerevenlandscape">
    <w:name w:val="Header even landscape"/>
    <w:basedOn w:val="Normal"/>
    <w:qFormat/>
    <w:rsid w:val="004320B4"/>
    <w:pPr>
      <w:pBdr>
        <w:bottom w:val="single" w:sz="8" w:space="1" w:color="580F8B"/>
      </w:pBdr>
      <w:spacing w:after="0" w:line="240" w:lineRule="auto"/>
      <w:ind w:left="-1276" w:right="14175"/>
      <w:jc w:val="right"/>
    </w:pPr>
    <w:rPr>
      <w:b/>
      <w:noProof/>
      <w:color w:val="580F8B"/>
      <w:sz w:val="36"/>
    </w:rPr>
  </w:style>
  <w:style w:type="paragraph" w:customStyle="1" w:styleId="Headeroddlandscape">
    <w:name w:val="Header odd landscape"/>
    <w:basedOn w:val="Normal"/>
    <w:qFormat/>
    <w:rsid w:val="004320B4"/>
    <w:pPr>
      <w:pBdr>
        <w:bottom w:val="single" w:sz="8" w:space="1" w:color="580F8B"/>
      </w:pBdr>
      <w:spacing w:after="0" w:line="240" w:lineRule="auto"/>
      <w:ind w:left="14175" w:right="-1276"/>
    </w:pPr>
    <w:rPr>
      <w:b/>
      <w:color w:val="580F8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Civa</dc:creator>
  <cp:lastModifiedBy>Jenna Khor</cp:lastModifiedBy>
  <cp:revision>41</cp:revision>
  <cp:lastPrinted>2024-01-17T02:30:00Z</cp:lastPrinted>
  <dcterms:created xsi:type="dcterms:W3CDTF">2015-05-26T12:07:00Z</dcterms:created>
  <dcterms:modified xsi:type="dcterms:W3CDTF">2025-06-12T08:48:00Z</dcterms:modified>
</cp:coreProperties>
</file>