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9E15" w14:textId="6AD1CEEE" w:rsidR="00A93C46" w:rsidRPr="006A0D23" w:rsidRDefault="00A93C46" w:rsidP="00D846E2">
      <w:pPr>
        <w:pStyle w:val="SCSAExamsArialHeading1"/>
      </w:pPr>
      <w:r w:rsidRPr="006A0D23">
        <w:t xml:space="preserve">Dance ATAR course </w:t>
      </w:r>
      <w:r w:rsidR="008F5F11">
        <w:t>p</w:t>
      </w:r>
      <w:r w:rsidRPr="006A0D23">
        <w:t>ractical (performance) examination</w:t>
      </w:r>
      <w:r w:rsidR="00D51F3B">
        <w:t xml:space="preserve"> 2026</w:t>
      </w:r>
    </w:p>
    <w:p w14:paraId="27BC3EF5" w14:textId="7B7995C3" w:rsidR="00A93C46" w:rsidRPr="006A0D23" w:rsidRDefault="00A93C46" w:rsidP="00D846E2">
      <w:pPr>
        <w:pStyle w:val="SCSAExamsArialHeading1"/>
      </w:pPr>
      <w:r w:rsidRPr="006A0D23">
        <w:t xml:space="preserve">Statement </w:t>
      </w:r>
      <w:r w:rsidR="00875941" w:rsidRPr="006A0D23">
        <w:t>explaining the idea/stimulus for Performance 1</w:t>
      </w:r>
    </w:p>
    <w:p w14:paraId="6ECFEECB" w14:textId="655E2DE5" w:rsidR="00A93C46" w:rsidRPr="006A0D23" w:rsidRDefault="00A93C46" w:rsidP="00D846E2">
      <w:pPr>
        <w:pStyle w:val="SCSAExamsArialHeading2"/>
      </w:pPr>
      <w:r w:rsidRPr="006A0D23">
        <w:t xml:space="preserve">Instructions </w:t>
      </w:r>
      <w:r w:rsidR="00F32489">
        <w:t>to</w:t>
      </w:r>
      <w:r w:rsidRPr="006A0D23">
        <w:t xml:space="preserve"> candidate</w:t>
      </w:r>
    </w:p>
    <w:p w14:paraId="01CE193C" w14:textId="0F9E1AC5" w:rsidR="00A93C46" w:rsidRPr="000D11F9" w:rsidRDefault="00A93C46" w:rsidP="000D11F9">
      <w:pPr>
        <w:pStyle w:val="SCSAExamsArialNormal"/>
      </w:pPr>
      <w:r w:rsidRPr="000D11F9">
        <w:t xml:space="preserve">The statement outlines the </w:t>
      </w:r>
      <w:r w:rsidR="00875941" w:rsidRPr="000D11F9">
        <w:t>idea/stimulus</w:t>
      </w:r>
      <w:r w:rsidR="00DC035C" w:rsidRPr="000D11F9">
        <w:t xml:space="preserve"> of the Original solo choreography</w:t>
      </w:r>
      <w:r w:rsidR="00C309FA" w:rsidRPr="000D11F9">
        <w:t>.</w:t>
      </w:r>
      <w:r w:rsidR="00DC035C" w:rsidRPr="000D11F9">
        <w:t xml:space="preserve"> </w:t>
      </w:r>
      <w:r w:rsidRPr="000D11F9">
        <w:t xml:space="preserve">Candidates must provide succinct information about the </w:t>
      </w:r>
      <w:r w:rsidR="00C309FA" w:rsidRPr="000D11F9">
        <w:t>solo</w:t>
      </w:r>
      <w:r w:rsidRPr="000D11F9">
        <w:t xml:space="preserve"> being presented, which may include artistic choices and any </w:t>
      </w:r>
      <w:r w:rsidR="003F2BCB" w:rsidRPr="000D11F9">
        <w:t>key decisions made</w:t>
      </w:r>
      <w:r w:rsidR="00C309FA" w:rsidRPr="000D11F9">
        <w:t xml:space="preserve"> regarding the use of choreographic devices and choreographic structure</w:t>
      </w:r>
      <w:r w:rsidR="003F2BCB" w:rsidRPr="000D11F9">
        <w:t>.</w:t>
      </w:r>
    </w:p>
    <w:p w14:paraId="616900ED" w14:textId="30619884" w:rsidR="00A93C46" w:rsidRPr="006A0D23" w:rsidRDefault="00A93C46" w:rsidP="000D11F9">
      <w:pPr>
        <w:pStyle w:val="SCSAExamsArialNormal"/>
        <w:rPr>
          <w:b/>
        </w:rPr>
      </w:pPr>
      <w:r w:rsidRPr="006A0D23">
        <w:t>Candidates may include some diagrammatic information</w:t>
      </w:r>
      <w:r w:rsidR="008F5F11">
        <w:t>;</w:t>
      </w:r>
      <w:r w:rsidRPr="006A0D23">
        <w:t xml:space="preserve"> however, it is not necessary to describe the use of spatial organisation or the movement vocabulary used. </w:t>
      </w:r>
      <w:r w:rsidRPr="006A0D23">
        <w:rPr>
          <w:b/>
        </w:rPr>
        <w:t>The statement is not assessed</w:t>
      </w:r>
      <w:r w:rsidR="008F5F11">
        <w:rPr>
          <w:b/>
        </w:rPr>
        <w:t>;</w:t>
      </w:r>
      <w:r w:rsidRPr="006A0D23">
        <w:rPr>
          <w:b/>
        </w:rPr>
        <w:t xml:space="preserve"> </w:t>
      </w:r>
      <w:r w:rsidRPr="006A0D23">
        <w:t>however</w:t>
      </w:r>
      <w:r w:rsidR="008F5F11">
        <w:t>,</w:t>
      </w:r>
      <w:r w:rsidRPr="006A0D23">
        <w:t xml:space="preserve"> the information presented in the statement is critical to how the Original solo c</w:t>
      </w:r>
      <w:r w:rsidR="00875941" w:rsidRPr="006A0D23">
        <w:t>horeography</w:t>
      </w:r>
      <w:r w:rsidRPr="006A0D23">
        <w:t xml:space="preserve"> is viewed by the markers</w:t>
      </w:r>
      <w:r w:rsidRPr="00DA6B34">
        <w:rPr>
          <w:bCs/>
        </w:rPr>
        <w:t>.</w:t>
      </w:r>
    </w:p>
    <w:p w14:paraId="2BFB7B19" w14:textId="353D56F1" w:rsidR="00A93C46" w:rsidRPr="006A0D23" w:rsidRDefault="00A93C46" w:rsidP="000D11F9">
      <w:pPr>
        <w:pStyle w:val="SCSAExamsArialNormal"/>
      </w:pPr>
      <w:r w:rsidRPr="006A0D23">
        <w:t xml:space="preserve">The statement is to be no more than </w:t>
      </w:r>
      <w:r w:rsidR="00875941" w:rsidRPr="00401FC5">
        <w:rPr>
          <w:b/>
          <w:bCs/>
        </w:rPr>
        <w:t>50</w:t>
      </w:r>
      <w:r w:rsidRPr="00401FC5">
        <w:rPr>
          <w:b/>
          <w:bCs/>
        </w:rPr>
        <w:t xml:space="preserve"> words</w:t>
      </w:r>
      <w:r w:rsidRPr="006A0D23">
        <w:t xml:space="preserve"> and must be </w:t>
      </w:r>
      <w:r w:rsidR="00392CB3" w:rsidRPr="006A0D23">
        <w:t>word processed</w:t>
      </w:r>
      <w:r w:rsidRPr="006A0D23">
        <w:t xml:space="preserve"> </w:t>
      </w:r>
      <w:r w:rsidR="003F2BCB" w:rsidRPr="006A0D23">
        <w:t xml:space="preserve">using </w:t>
      </w:r>
      <w:r w:rsidR="006A0D23" w:rsidRPr="006A0D23">
        <w:t>11-point</w:t>
      </w:r>
      <w:r w:rsidR="00392CB3" w:rsidRPr="006A0D23">
        <w:t xml:space="preserve"> Arial font.</w:t>
      </w:r>
    </w:p>
    <w:p w14:paraId="5E82B4F9" w14:textId="77777777" w:rsidR="00A93C46" w:rsidRPr="006A0D23" w:rsidRDefault="00A93C46" w:rsidP="000D11F9">
      <w:pPr>
        <w:pStyle w:val="SCSAExamsArialNormal"/>
      </w:pPr>
      <w:r w:rsidRPr="006A0D23">
        <w:t xml:space="preserve">The candidate must make </w:t>
      </w:r>
      <w:r w:rsidRPr="006A0D23">
        <w:rPr>
          <w:b/>
        </w:rPr>
        <w:t>two</w:t>
      </w:r>
      <w:r w:rsidRPr="006A0D23">
        <w:t xml:space="preserve"> copies of the statement and hand a copy to each marker when they enter the examination room.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9"/>
        <w:gridCol w:w="567"/>
        <w:gridCol w:w="567"/>
        <w:gridCol w:w="284"/>
        <w:gridCol w:w="567"/>
        <w:gridCol w:w="567"/>
        <w:gridCol w:w="567"/>
        <w:gridCol w:w="284"/>
        <w:gridCol w:w="567"/>
        <w:gridCol w:w="567"/>
        <w:gridCol w:w="567"/>
      </w:tblGrid>
      <w:tr w:rsidR="00A93C46" w:rsidRPr="006A0D23" w14:paraId="265568BF" w14:textId="77777777" w:rsidTr="00F566CB">
        <w:trPr>
          <w:trHeight w:val="510"/>
        </w:trPr>
        <w:tc>
          <w:tcPr>
            <w:tcW w:w="2405" w:type="dxa"/>
            <w:vAlign w:val="center"/>
          </w:tcPr>
          <w:p w14:paraId="30704FDE" w14:textId="77777777" w:rsidR="00A93C46" w:rsidRPr="006A0D23" w:rsidRDefault="003F2BCB" w:rsidP="000D11F9">
            <w:pPr>
              <w:pStyle w:val="SCSAExamsArialNormal"/>
            </w:pPr>
            <w:r w:rsidRPr="000D11F9">
              <w:rPr>
                <w:sz w:val="22"/>
                <w:szCs w:val="22"/>
              </w:rPr>
              <w:t>WA</w:t>
            </w:r>
            <w:r w:rsidR="0000160D" w:rsidRPr="000D11F9">
              <w:rPr>
                <w:sz w:val="22"/>
                <w:szCs w:val="22"/>
              </w:rPr>
              <w:t xml:space="preserve"> </w:t>
            </w:r>
            <w:r w:rsidR="009F7174" w:rsidRPr="000D11F9">
              <w:rPr>
                <w:sz w:val="22"/>
                <w:szCs w:val="22"/>
              </w:rPr>
              <w:t>s</w:t>
            </w:r>
            <w:r w:rsidR="0000160D" w:rsidRPr="000D11F9">
              <w:rPr>
                <w:sz w:val="22"/>
                <w:szCs w:val="22"/>
              </w:rPr>
              <w:t xml:space="preserve">tudent </w:t>
            </w:r>
            <w:r w:rsidR="009F7174" w:rsidRPr="000D11F9">
              <w:rPr>
                <w:sz w:val="22"/>
                <w:szCs w:val="22"/>
              </w:rPr>
              <w:t>n</w:t>
            </w:r>
            <w:r w:rsidR="00A93C46" w:rsidRPr="000D11F9">
              <w:rPr>
                <w:sz w:val="22"/>
                <w:szCs w:val="22"/>
              </w:rPr>
              <w:t>umber</w:t>
            </w:r>
          </w:p>
        </w:tc>
        <w:tc>
          <w:tcPr>
            <w:tcW w:w="289" w:type="dxa"/>
            <w:tcBorders>
              <w:right w:val="single" w:sz="4" w:space="0" w:color="auto"/>
            </w:tcBorders>
          </w:tcPr>
          <w:p w14:paraId="5FB4D4A2" w14:textId="77777777" w:rsidR="00A93C46" w:rsidRPr="006A0D23" w:rsidRDefault="00A93C46" w:rsidP="00A93C46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34A7" w14:textId="77777777" w:rsidR="00A93C46" w:rsidRPr="006A0D23" w:rsidRDefault="00A93C46" w:rsidP="00A93C46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B06D" w14:textId="77777777" w:rsidR="00A93C46" w:rsidRPr="006A0D23" w:rsidRDefault="00A93C46" w:rsidP="00A93C46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8EB2390" w14:textId="77777777" w:rsidR="00A93C46" w:rsidRPr="006A0D23" w:rsidRDefault="00A93C46" w:rsidP="00A93C46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63F" w14:textId="77777777" w:rsidR="00A93C46" w:rsidRPr="006A0D23" w:rsidRDefault="00A93C46" w:rsidP="00A93C46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ABCC" w14:textId="77777777" w:rsidR="00A93C46" w:rsidRPr="006A0D23" w:rsidRDefault="00A93C46" w:rsidP="00A93C46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3F1" w14:textId="77777777" w:rsidR="00A93C46" w:rsidRPr="006A0D23" w:rsidRDefault="00A93C46" w:rsidP="00A93C46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47D4E6F" w14:textId="77777777" w:rsidR="00A93C46" w:rsidRPr="006A0D23" w:rsidRDefault="00A93C46" w:rsidP="00A93C46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F8C" w14:textId="77777777" w:rsidR="00A93C46" w:rsidRPr="006A0D23" w:rsidRDefault="00A93C46" w:rsidP="00A93C46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62AE" w14:textId="77777777" w:rsidR="00A93C46" w:rsidRPr="006A0D23" w:rsidRDefault="00A93C46" w:rsidP="00A93C46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85D" w14:textId="77777777" w:rsidR="00A93C46" w:rsidRPr="006A0D23" w:rsidRDefault="00A93C46" w:rsidP="00A93C46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spacing w:after="0"/>
              <w:rPr>
                <w:rFonts w:cs="Arial"/>
                <w:color w:val="000000" w:themeColor="text1"/>
              </w:rPr>
            </w:pPr>
          </w:p>
        </w:tc>
      </w:tr>
    </w:tbl>
    <w:p w14:paraId="5A785EDA" w14:textId="77777777" w:rsidR="00AF1098" w:rsidRPr="006A0D23" w:rsidRDefault="00AF1098" w:rsidP="00AF1098">
      <w:pPr>
        <w:spacing w:after="0" w:line="240" w:lineRule="auto"/>
        <w:rPr>
          <w:color w:val="000000" w:themeColor="text1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A93C46" w:rsidRPr="006A0D23" w14:paraId="4698EEC8" w14:textId="77777777" w:rsidTr="00AF1098">
        <w:trPr>
          <w:trHeight w:val="5811"/>
        </w:trPr>
        <w:tc>
          <w:tcPr>
            <w:tcW w:w="9776" w:type="dxa"/>
          </w:tcPr>
          <w:p w14:paraId="56DBBAC5" w14:textId="3F75C1F8" w:rsidR="00C309FA" w:rsidRPr="006A0D23" w:rsidRDefault="00C309FA" w:rsidP="00875941">
            <w:pPr>
              <w:tabs>
                <w:tab w:val="left" w:pos="720"/>
                <w:tab w:val="center" w:pos="4153"/>
                <w:tab w:val="right" w:pos="8306"/>
              </w:tabs>
              <w:spacing w:before="240"/>
              <w:outlineLvl w:val="0"/>
              <w:rPr>
                <w:rFonts w:cs="Arial"/>
                <w:b/>
                <w:bCs/>
                <w:color w:val="000000" w:themeColor="text1"/>
                <w:u w:val="single"/>
              </w:rPr>
            </w:pPr>
          </w:p>
        </w:tc>
      </w:tr>
    </w:tbl>
    <w:p w14:paraId="740D58FA" w14:textId="77777777" w:rsidR="00AF7E35" w:rsidRPr="006A0D23" w:rsidRDefault="00AF7E35" w:rsidP="001437A2">
      <w:pPr>
        <w:spacing w:after="0" w:line="240" w:lineRule="auto"/>
        <w:rPr>
          <w:color w:val="000000" w:themeColor="text1"/>
          <w:sz w:val="16"/>
        </w:rPr>
      </w:pPr>
    </w:p>
    <w:sectPr w:rsidR="00AF7E35" w:rsidRPr="006A0D23" w:rsidSect="000D1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4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8156" w14:textId="77777777" w:rsidR="006232F2" w:rsidRDefault="006232F2" w:rsidP="00A93C46">
      <w:pPr>
        <w:spacing w:after="0" w:line="240" w:lineRule="auto"/>
      </w:pPr>
      <w:r>
        <w:separator/>
      </w:r>
    </w:p>
  </w:endnote>
  <w:endnote w:type="continuationSeparator" w:id="0">
    <w:p w14:paraId="6065761E" w14:textId="77777777" w:rsidR="006232F2" w:rsidRDefault="006232F2" w:rsidP="00A9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19CD" w14:textId="77777777" w:rsidR="00F13FBE" w:rsidRDefault="00F1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A543" w14:textId="118D6F02" w:rsidR="000D11F9" w:rsidRPr="00FC0645" w:rsidRDefault="000D11F9" w:rsidP="000D11F9">
    <w:pPr>
      <w:pStyle w:val="SCSAExamsFooter"/>
      <w:rPr>
        <w:rFonts w:asciiTheme="minorHAnsi" w:hAnsiTheme="minorHAnsi" w:cstheme="minorHAnsi"/>
      </w:rPr>
    </w:pPr>
    <w:r w:rsidRPr="00FC0645">
      <w:rPr>
        <w:rFonts w:asciiTheme="minorHAnsi" w:hAnsiTheme="minorHAnsi" w:cstheme="minorHAnsi"/>
      </w:rPr>
      <w:t>2026/2359[v</w:t>
    </w:r>
    <w:r w:rsidR="00DA6B34" w:rsidRPr="00FC0645">
      <w:rPr>
        <w:rFonts w:asciiTheme="minorHAnsi" w:hAnsiTheme="minorHAnsi" w:cstheme="minorHAnsi"/>
      </w:rPr>
      <w:t>3</w:t>
    </w:r>
    <w:r w:rsidRPr="00FC0645">
      <w:rPr>
        <w:rFonts w:asciiTheme="minorHAnsi" w:hAnsiTheme="minorHAnsi" w:cstheme="minorHAnsi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0E35" w14:textId="77777777" w:rsidR="00F13FBE" w:rsidRDefault="00F1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1DD7" w14:textId="77777777" w:rsidR="006232F2" w:rsidRDefault="006232F2" w:rsidP="00A93C46">
      <w:pPr>
        <w:spacing w:after="0" w:line="240" w:lineRule="auto"/>
      </w:pPr>
      <w:r>
        <w:separator/>
      </w:r>
    </w:p>
  </w:footnote>
  <w:footnote w:type="continuationSeparator" w:id="0">
    <w:p w14:paraId="67AEBE04" w14:textId="77777777" w:rsidR="006232F2" w:rsidRDefault="006232F2" w:rsidP="00A9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C574" w14:textId="49B6ABCC" w:rsidR="00F13FBE" w:rsidRDefault="00F1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180B" w14:textId="7FE97E35" w:rsidR="00A93C46" w:rsidRDefault="00D846E2">
    <w:pPr>
      <w:pStyle w:val="Header"/>
    </w:pPr>
    <w:r>
      <w:rPr>
        <w:noProof/>
        <w:lang w:eastAsia="en-AU"/>
      </w:rPr>
      <w:drawing>
        <wp:inline distT="0" distB="0" distL="0" distR="0" wp14:anchorId="5D1B6F60" wp14:editId="2AB3FA64">
          <wp:extent cx="6120130" cy="546735"/>
          <wp:effectExtent l="0" t="0" r="0" b="5715"/>
          <wp:docPr id="71323090" name="Picture 71323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A_and_Government_and_tree_letterhea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9AE7" w14:textId="591D0787" w:rsidR="00F13FBE" w:rsidRDefault="00F1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3B8B"/>
    <w:multiLevelType w:val="multilevel"/>
    <w:tmpl w:val="762853C8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num w:numId="1" w16cid:durableId="156128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46"/>
    <w:rsid w:val="0000160D"/>
    <w:rsid w:val="0000450D"/>
    <w:rsid w:val="0001081A"/>
    <w:rsid w:val="0004025E"/>
    <w:rsid w:val="000871B2"/>
    <w:rsid w:val="000B3918"/>
    <w:rsid w:val="000B7E99"/>
    <w:rsid w:val="000C3BBE"/>
    <w:rsid w:val="000D11F9"/>
    <w:rsid w:val="000E2324"/>
    <w:rsid w:val="001437A2"/>
    <w:rsid w:val="00181DF2"/>
    <w:rsid w:val="002339AA"/>
    <w:rsid w:val="0024178D"/>
    <w:rsid w:val="002608AD"/>
    <w:rsid w:val="002B2299"/>
    <w:rsid w:val="002F2878"/>
    <w:rsid w:val="00352AF1"/>
    <w:rsid w:val="0036512D"/>
    <w:rsid w:val="00392CB3"/>
    <w:rsid w:val="00395B45"/>
    <w:rsid w:val="003F2BCB"/>
    <w:rsid w:val="00401FC5"/>
    <w:rsid w:val="00405C39"/>
    <w:rsid w:val="00495D55"/>
    <w:rsid w:val="00496760"/>
    <w:rsid w:val="004A785B"/>
    <w:rsid w:val="00533203"/>
    <w:rsid w:val="00595F80"/>
    <w:rsid w:val="005A3F04"/>
    <w:rsid w:val="005B6D40"/>
    <w:rsid w:val="005C6D81"/>
    <w:rsid w:val="006140E7"/>
    <w:rsid w:val="0062012D"/>
    <w:rsid w:val="006225A1"/>
    <w:rsid w:val="006232F2"/>
    <w:rsid w:val="006300D0"/>
    <w:rsid w:val="00641396"/>
    <w:rsid w:val="00660527"/>
    <w:rsid w:val="006A0D23"/>
    <w:rsid w:val="006A622B"/>
    <w:rsid w:val="006B60EA"/>
    <w:rsid w:val="0072094C"/>
    <w:rsid w:val="0076343A"/>
    <w:rsid w:val="00790327"/>
    <w:rsid w:val="00794DF4"/>
    <w:rsid w:val="00875941"/>
    <w:rsid w:val="008F14FF"/>
    <w:rsid w:val="008F5F11"/>
    <w:rsid w:val="00953E57"/>
    <w:rsid w:val="00990A17"/>
    <w:rsid w:val="009B231E"/>
    <w:rsid w:val="009B4B68"/>
    <w:rsid w:val="009D3211"/>
    <w:rsid w:val="009D68A6"/>
    <w:rsid w:val="009F7174"/>
    <w:rsid w:val="00A3032B"/>
    <w:rsid w:val="00A31D74"/>
    <w:rsid w:val="00A93C46"/>
    <w:rsid w:val="00AB1908"/>
    <w:rsid w:val="00AF1098"/>
    <w:rsid w:val="00AF7E35"/>
    <w:rsid w:val="00B0051C"/>
    <w:rsid w:val="00B10F9B"/>
    <w:rsid w:val="00B464FB"/>
    <w:rsid w:val="00B75B92"/>
    <w:rsid w:val="00B928AD"/>
    <w:rsid w:val="00BB110F"/>
    <w:rsid w:val="00BC7C9D"/>
    <w:rsid w:val="00C21F6E"/>
    <w:rsid w:val="00C309FA"/>
    <w:rsid w:val="00C81851"/>
    <w:rsid w:val="00CC60FA"/>
    <w:rsid w:val="00D326C6"/>
    <w:rsid w:val="00D51F3B"/>
    <w:rsid w:val="00D846E2"/>
    <w:rsid w:val="00DA6B34"/>
    <w:rsid w:val="00DC035C"/>
    <w:rsid w:val="00DE2D6E"/>
    <w:rsid w:val="00E13EF3"/>
    <w:rsid w:val="00E3245D"/>
    <w:rsid w:val="00EA0D11"/>
    <w:rsid w:val="00EA4EFD"/>
    <w:rsid w:val="00EB0CA7"/>
    <w:rsid w:val="00EB4DAF"/>
    <w:rsid w:val="00ED579D"/>
    <w:rsid w:val="00F13FBE"/>
    <w:rsid w:val="00F2717A"/>
    <w:rsid w:val="00F32489"/>
    <w:rsid w:val="00F3390E"/>
    <w:rsid w:val="00F566CB"/>
    <w:rsid w:val="00F92E19"/>
    <w:rsid w:val="00FB4420"/>
    <w:rsid w:val="00FC0645"/>
    <w:rsid w:val="00F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53A84"/>
  <w15:chartTrackingRefBased/>
  <w15:docId w15:val="{A57AC018-0E47-44EE-A803-401C4DF1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9D"/>
    <w:pPr>
      <w:spacing w:after="120" w:line="276" w:lineRule="auto"/>
    </w:pPr>
    <w:rPr>
      <w:rFonts w:ascii="Calibri" w:eastAsiaTheme="minorEastAsia" w:hAnsi="Calibri"/>
      <w:kern w:val="2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3C4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3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C46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93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C46"/>
    <w:rPr>
      <w:rFonts w:ascii="Arial" w:eastAsia="Times New Roman" w:hAnsi="Arial" w:cs="Times New Roman"/>
    </w:rPr>
  </w:style>
  <w:style w:type="character" w:styleId="FollowedHyperlink">
    <w:name w:val="FollowedHyperlink"/>
    <w:basedOn w:val="DefaultParagraphFont"/>
    <w:uiPriority w:val="99"/>
    <w:unhideWhenUsed/>
    <w:rsid w:val="00ED579D"/>
    <w:rPr>
      <w:color w:val="646464"/>
      <w:u w:val="single"/>
    </w:rPr>
  </w:style>
  <w:style w:type="character" w:styleId="Hyperlink">
    <w:name w:val="Hyperlink"/>
    <w:basedOn w:val="DefaultParagraphFont"/>
    <w:uiPriority w:val="99"/>
    <w:unhideWhenUsed/>
    <w:rsid w:val="00ED579D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79D"/>
    <w:pPr>
      <w:ind w:left="720"/>
      <w:contextualSpacing/>
    </w:pPr>
    <w:rPr>
      <w:rFonts w:asciiTheme="minorHAnsi" w:hAnsiTheme="minorHAnsi" w:cs="Times New Roman"/>
      <w:kern w:val="0"/>
      <w:lang w:eastAsia="zh-CN"/>
      <w14:ligatures w14:val="none"/>
    </w:rPr>
  </w:style>
  <w:style w:type="numbering" w:customStyle="1" w:styleId="SCSABulletList">
    <w:name w:val="SCSA Bullet List"/>
    <w:uiPriority w:val="99"/>
    <w:rsid w:val="00ED579D"/>
    <w:pPr>
      <w:numPr>
        <w:numId w:val="1"/>
      </w:numPr>
    </w:pPr>
  </w:style>
  <w:style w:type="paragraph" w:customStyle="1" w:styleId="SCSAExamsArialHeading1">
    <w:name w:val="SCSA Exams Arial Heading 1"/>
    <w:basedOn w:val="Normal"/>
    <w:qFormat/>
    <w:rsid w:val="00ED579D"/>
    <w:pPr>
      <w:widowControl w:val="0"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kern w:val="0"/>
      <w:sz w:val="28"/>
      <w:szCs w:val="28"/>
      <w:lang w:val="en-US" w:eastAsia="en-US"/>
      <w14:ligatures w14:val="none"/>
    </w:rPr>
  </w:style>
  <w:style w:type="paragraph" w:customStyle="1" w:styleId="SCSAExamsArialHeading2">
    <w:name w:val="SCSA Exams Arial Heading 2"/>
    <w:basedOn w:val="Normal"/>
    <w:qFormat/>
    <w:rsid w:val="00ED579D"/>
    <w:pPr>
      <w:widowControl w:val="0"/>
      <w:spacing w:before="240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24"/>
      <w:szCs w:val="24"/>
      <w:lang w:val="en-US" w:eastAsia="en-US"/>
      <w14:ligatures w14:val="none"/>
    </w:rPr>
  </w:style>
  <w:style w:type="paragraph" w:customStyle="1" w:styleId="SCSAExamsFooter">
    <w:name w:val="SCSA Exams Footer"/>
    <w:basedOn w:val="Normal"/>
    <w:qFormat/>
    <w:rsid w:val="00ED579D"/>
    <w:pPr>
      <w:tabs>
        <w:tab w:val="right" w:pos="9639"/>
      </w:tabs>
    </w:pPr>
    <w:rPr>
      <w:sz w:val="18"/>
      <w:szCs w:val="18"/>
    </w:rPr>
  </w:style>
  <w:style w:type="table" w:customStyle="1" w:styleId="SCSAExamsTable">
    <w:name w:val="SCSA Exams Table"/>
    <w:basedOn w:val="TableNormal"/>
    <w:uiPriority w:val="99"/>
    <w:rsid w:val="00ED579D"/>
    <w:pPr>
      <w:spacing w:after="0" w:line="276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</w:style>
  <w:style w:type="paragraph" w:customStyle="1" w:styleId="SCSAExamsArialNormal">
    <w:name w:val="SCSA Exams Arial Normal"/>
    <w:basedOn w:val="Normal"/>
    <w:qFormat/>
    <w:rsid w:val="000D11F9"/>
    <w:rPr>
      <w:rFonts w:asciiTheme="minorHAnsi" w:hAnsiTheme="minorHAnsi" w:cstheme="minorHAnsi"/>
    </w:rPr>
  </w:style>
  <w:style w:type="paragraph" w:styleId="Revision">
    <w:name w:val="Revision"/>
    <w:hidden/>
    <w:uiPriority w:val="99"/>
    <w:semiHidden/>
    <w:rsid w:val="008F5F11"/>
    <w:pPr>
      <w:spacing w:after="0" w:line="240" w:lineRule="auto"/>
    </w:pPr>
    <w:rPr>
      <w:rFonts w:ascii="Calibri" w:eastAsiaTheme="minorEastAsia" w:hAnsi="Calibri"/>
      <w:kern w:val="2"/>
      <w:lang w:eastAsia="ja-JP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FB4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420"/>
    <w:rPr>
      <w:rFonts w:ascii="Calibri" w:eastAsiaTheme="minorEastAsia" w:hAnsi="Calibri"/>
      <w:kern w:val="2"/>
      <w:sz w:val="20"/>
      <w:szCs w:val="20"/>
      <w:lang w:eastAsia="ja-JP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420"/>
    <w:rPr>
      <w:rFonts w:ascii="Calibri" w:eastAsiaTheme="minorEastAsia" w:hAnsi="Calibri"/>
      <w:b/>
      <w:bCs/>
      <w:kern w:val="2"/>
      <w:sz w:val="20"/>
      <w:szCs w:val="20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S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Yeoh</dc:creator>
  <cp:keywords/>
  <dc:description/>
  <cp:lastModifiedBy>Mariana Cordara</cp:lastModifiedBy>
  <cp:revision>10</cp:revision>
  <cp:lastPrinted>2026-02-19T03:38:00Z</cp:lastPrinted>
  <dcterms:created xsi:type="dcterms:W3CDTF">2026-02-16T05:47:00Z</dcterms:created>
  <dcterms:modified xsi:type="dcterms:W3CDTF">2026-04-08T01:53:00Z</dcterms:modified>
</cp:coreProperties>
</file>