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B88E" w14:textId="20F9E207" w:rsidR="00164135" w:rsidRPr="00342975" w:rsidRDefault="009B06A0" w:rsidP="00906B4A">
      <w:pPr>
        <w:pStyle w:val="SCSATitle1"/>
      </w:pPr>
      <w:r w:rsidRPr="00342975">
        <w:rPr>
          <w:noProof/>
        </w:rPr>
        <w:drawing>
          <wp:anchor distT="0" distB="0" distL="114300" distR="114300" simplePos="0" relativeHeight="251658240" behindDoc="1" locked="0" layoutInCell="1" allowOverlap="1" wp14:anchorId="228976F1" wp14:editId="52733C06">
            <wp:simplePos x="0" y="0"/>
            <wp:positionH relativeFrom="page">
              <wp:align>center</wp:align>
            </wp:positionH>
            <wp:positionV relativeFrom="page">
              <wp:align>center</wp:align>
            </wp:positionV>
            <wp:extent cx="7581600" cy="1072440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164135" w:rsidRPr="00342975">
        <w:t>Psychology</w:t>
      </w:r>
    </w:p>
    <w:p w14:paraId="093ED65D" w14:textId="77777777" w:rsidR="00164135" w:rsidRPr="00342975" w:rsidRDefault="00164135" w:rsidP="00906B4A">
      <w:pPr>
        <w:pStyle w:val="SCSATitle2"/>
      </w:pPr>
      <w:r w:rsidRPr="00342975">
        <w:t>ATAR course</w:t>
      </w:r>
    </w:p>
    <w:p w14:paraId="731127D9" w14:textId="18605C37" w:rsidR="00342975" w:rsidRPr="00342975" w:rsidRDefault="00270AAF" w:rsidP="00270AAF">
      <w:pPr>
        <w:pStyle w:val="SCSATitle3"/>
      </w:pPr>
      <w:bookmarkStart w:id="0" w:name="_Hlk213317957"/>
      <w:r w:rsidRPr="00342975">
        <w:t>Year 12 syllabus for teaching from 2027</w:t>
      </w:r>
      <w:bookmarkEnd w:id="0"/>
    </w:p>
    <w:p w14:paraId="43BE5C55" w14:textId="77777777" w:rsidR="00342975" w:rsidRPr="00342975" w:rsidRDefault="00342975">
      <w:pPr>
        <w:rPr>
          <w:rFonts w:asciiTheme="majorHAnsi" w:eastAsiaTheme="majorEastAsia" w:hAnsiTheme="majorHAnsi" w:cstheme="majorBidi"/>
          <w:b/>
          <w:bCs/>
          <w:sz w:val="36"/>
          <w:szCs w:val="36"/>
        </w:rPr>
      </w:pPr>
      <w:r w:rsidRPr="00342975">
        <w:br w:type="page"/>
      </w:r>
    </w:p>
    <w:p w14:paraId="578FBAFB" w14:textId="77777777" w:rsidR="00D563BA" w:rsidRPr="00342975" w:rsidRDefault="00D563BA" w:rsidP="00D563BA">
      <w:pPr>
        <w:rPr>
          <w:rFonts w:eastAsia="Times New Roman" w:cs="Times New Roman"/>
          <w:b/>
          <w:szCs w:val="16"/>
          <w:lang w:eastAsia="en-AU"/>
        </w:rPr>
      </w:pPr>
      <w:r w:rsidRPr="00342975">
        <w:rPr>
          <w:rFonts w:eastAsia="Times New Roman" w:cs="Times New Roman"/>
          <w:b/>
          <w:szCs w:val="16"/>
          <w:lang w:eastAsia="en-AU"/>
        </w:rPr>
        <w:lastRenderedPageBreak/>
        <w:t>Acknowledgement of Country</w:t>
      </w:r>
    </w:p>
    <w:p w14:paraId="400512D7" w14:textId="77777777" w:rsidR="00D563BA" w:rsidRPr="00342975" w:rsidRDefault="00D563BA" w:rsidP="00342975">
      <w:pPr>
        <w:spacing w:after="5520"/>
        <w:rPr>
          <w:b/>
          <w:bCs/>
          <w:sz w:val="20"/>
          <w:szCs w:val="20"/>
        </w:rPr>
      </w:pPr>
      <w:r w:rsidRPr="00342975">
        <w:rPr>
          <w:rFonts w:eastAsia="Times New Roman" w:cs="Times New Roman"/>
          <w:szCs w:val="16"/>
          <w:lang w:eastAsia="en-AU"/>
        </w:rPr>
        <w:t xml:space="preserve">Kaya. The School Curriculum and Standards Authority (the Authority) acknowledges that our offices are on Whadjuk Noongar </w:t>
      </w:r>
      <w:proofErr w:type="spellStart"/>
      <w:r w:rsidRPr="00342975">
        <w:rPr>
          <w:rFonts w:eastAsia="Times New Roman" w:cs="Times New Roman"/>
          <w:szCs w:val="16"/>
          <w:lang w:eastAsia="en-AU"/>
        </w:rPr>
        <w:t>boodjar</w:t>
      </w:r>
      <w:proofErr w:type="spellEnd"/>
      <w:r w:rsidRPr="00342975">
        <w:rPr>
          <w:rFonts w:eastAsia="Times New Roman" w:cs="Times New Roman"/>
          <w:szCs w:val="16"/>
          <w:lang w:eastAsia="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A8FDE98" w14:textId="77777777" w:rsidR="00270AAF" w:rsidRPr="00342975" w:rsidRDefault="00270AAF" w:rsidP="00270AAF">
      <w:pPr>
        <w:rPr>
          <w:b/>
          <w:bCs/>
          <w:sz w:val="20"/>
          <w:szCs w:val="20"/>
        </w:rPr>
      </w:pPr>
      <w:bookmarkStart w:id="1" w:name="_Hlk213317971"/>
      <w:r w:rsidRPr="00342975">
        <w:rPr>
          <w:b/>
          <w:bCs/>
          <w:sz w:val="20"/>
          <w:szCs w:val="20"/>
        </w:rPr>
        <w:t>Important information</w:t>
      </w:r>
    </w:p>
    <w:p w14:paraId="6C5B3D77" w14:textId="77777777" w:rsidR="00270AAF" w:rsidRPr="00342975" w:rsidRDefault="00270AAF" w:rsidP="00270AAF">
      <w:pPr>
        <w:rPr>
          <w:sz w:val="20"/>
          <w:szCs w:val="20"/>
        </w:rPr>
      </w:pPr>
      <w:r w:rsidRPr="00342975">
        <w:rPr>
          <w:sz w:val="20"/>
          <w:szCs w:val="20"/>
        </w:rPr>
        <w:t xml:space="preserve">As part of the Western Australian Certificate of Education (WACE) Refreshment, the School Curriculum and Standards Authority (the Authority) has revised the course rationale and </w:t>
      </w:r>
      <w:proofErr w:type="gramStart"/>
      <w:r w:rsidRPr="00342975">
        <w:rPr>
          <w:sz w:val="20"/>
          <w:szCs w:val="20"/>
        </w:rPr>
        <w:t>aims, and</w:t>
      </w:r>
      <w:proofErr w:type="gramEnd"/>
      <w:r w:rsidRPr="00342975">
        <w:rPr>
          <w:sz w:val="20"/>
          <w:szCs w:val="20"/>
        </w:rPr>
        <w:t xml:space="preserve"> updated the General Capabilities to create clearer connections with the syllabus content.</w:t>
      </w:r>
    </w:p>
    <w:p w14:paraId="0351ECAE" w14:textId="77777777" w:rsidR="00270AAF" w:rsidRPr="00342975" w:rsidRDefault="00270AAF" w:rsidP="00270AAF">
      <w:pPr>
        <w:rPr>
          <w:sz w:val="20"/>
          <w:szCs w:val="20"/>
        </w:rPr>
      </w:pPr>
      <w:r w:rsidRPr="00342975">
        <w:rPr>
          <w:sz w:val="20"/>
          <w:szCs w:val="20"/>
        </w:rPr>
        <w:t>This syllabus is effective from 1 January 2027.</w:t>
      </w:r>
    </w:p>
    <w:p w14:paraId="78F178CB" w14:textId="77777777" w:rsidR="00270AAF" w:rsidRPr="00342975" w:rsidRDefault="00270AAF" w:rsidP="00270AAF">
      <w:pPr>
        <w:rPr>
          <w:sz w:val="20"/>
          <w:szCs w:val="20"/>
        </w:rPr>
      </w:pPr>
      <w:r w:rsidRPr="00342975">
        <w:rPr>
          <w:sz w:val="20"/>
          <w:szCs w:val="20"/>
        </w:rPr>
        <w:t>Users of this syllabus are responsible for checking its currency.</w:t>
      </w:r>
    </w:p>
    <w:p w14:paraId="62B3FCAE" w14:textId="77777777" w:rsidR="00270AAF" w:rsidRPr="00342975" w:rsidRDefault="00270AAF" w:rsidP="00270AAF">
      <w:pPr>
        <w:rPr>
          <w:sz w:val="20"/>
          <w:szCs w:val="20"/>
        </w:rPr>
      </w:pPr>
      <w:r w:rsidRPr="00342975">
        <w:rPr>
          <w:sz w:val="20"/>
          <w:szCs w:val="20"/>
        </w:rPr>
        <w:t>Syllabuses are formally reviewed by the Authority on a cyclical basis, typically every five years.</w:t>
      </w:r>
      <w:bookmarkEnd w:id="1"/>
    </w:p>
    <w:p w14:paraId="090DF475" w14:textId="77777777" w:rsidR="00D563BA" w:rsidRPr="00342975" w:rsidRDefault="00D563BA" w:rsidP="00D563BA">
      <w:pPr>
        <w:jc w:val="both"/>
        <w:rPr>
          <w:b/>
          <w:sz w:val="20"/>
          <w:szCs w:val="20"/>
        </w:rPr>
      </w:pPr>
      <w:r w:rsidRPr="00342975">
        <w:rPr>
          <w:b/>
          <w:sz w:val="20"/>
          <w:szCs w:val="20"/>
        </w:rPr>
        <w:t>Copyright</w:t>
      </w:r>
    </w:p>
    <w:p w14:paraId="7767DDCE" w14:textId="03EDADF4" w:rsidR="00D563BA" w:rsidRPr="00342975" w:rsidRDefault="00D563BA" w:rsidP="00D563BA">
      <w:pPr>
        <w:jc w:val="both"/>
        <w:rPr>
          <w:rFonts w:cstheme="minorHAnsi"/>
          <w:sz w:val="20"/>
          <w:szCs w:val="20"/>
        </w:rPr>
      </w:pPr>
      <w:r w:rsidRPr="00342975">
        <w:rPr>
          <w:rFonts w:cstheme="minorHAnsi"/>
          <w:sz w:val="20"/>
          <w:szCs w:val="20"/>
        </w:rPr>
        <w:t>© School Curriculum and Standards Authority, 202</w:t>
      </w:r>
      <w:r w:rsidR="00860D87">
        <w:rPr>
          <w:rFonts w:cstheme="minorHAnsi"/>
          <w:sz w:val="20"/>
          <w:szCs w:val="20"/>
        </w:rPr>
        <w:t>6</w:t>
      </w:r>
    </w:p>
    <w:p w14:paraId="66B52C99" w14:textId="7EC271DA" w:rsidR="00D563BA" w:rsidRPr="00342975" w:rsidRDefault="00D563BA" w:rsidP="00D563BA">
      <w:pPr>
        <w:rPr>
          <w:rFonts w:cstheme="minorHAnsi"/>
          <w:sz w:val="20"/>
          <w:szCs w:val="20"/>
        </w:rPr>
      </w:pPr>
      <w:r w:rsidRPr="00342975">
        <w:rPr>
          <w:rFonts w:cstheme="minorHAnsi"/>
          <w:sz w:val="20"/>
          <w:szCs w:val="20"/>
        </w:rPr>
        <w:t xml:space="preserve">This document – apart from any third-party copyright material contained in it – may be freely copied, or communicated on an intranet, for non-commercial purposes in </w:t>
      </w:r>
      <w:r w:rsidR="00576F7A" w:rsidRPr="00342975">
        <w:rPr>
          <w:rFonts w:cstheme="minorHAnsi"/>
          <w:sz w:val="20"/>
          <w:szCs w:val="20"/>
        </w:rPr>
        <w:t>educational</w:t>
      </w:r>
      <w:r w:rsidRPr="00342975">
        <w:rPr>
          <w:rFonts w:cstheme="minorHAnsi"/>
          <w:sz w:val="20"/>
          <w:szCs w:val="20"/>
        </w:rPr>
        <w:t xml:space="preserve"> institutions, provided that the School Curriculum and Standards Authority (the Authority) is acknowledged as the copyright owner, and that the Authority</w:t>
      </w:r>
      <w:r w:rsidR="000E5254">
        <w:rPr>
          <w:rFonts w:cstheme="minorHAnsi"/>
          <w:sz w:val="20"/>
          <w:szCs w:val="20"/>
        </w:rPr>
        <w:t>’</w:t>
      </w:r>
      <w:r w:rsidRPr="00342975">
        <w:rPr>
          <w:rFonts w:cstheme="minorHAnsi"/>
          <w:sz w:val="20"/>
          <w:szCs w:val="20"/>
        </w:rPr>
        <w:t>s moral rights are not infringed.</w:t>
      </w:r>
    </w:p>
    <w:p w14:paraId="4F7CD58E" w14:textId="77777777" w:rsidR="00D563BA" w:rsidRPr="00342975" w:rsidRDefault="00D563BA" w:rsidP="00D563BA">
      <w:pPr>
        <w:rPr>
          <w:rFonts w:cstheme="minorHAnsi"/>
          <w:sz w:val="20"/>
          <w:szCs w:val="20"/>
        </w:rPr>
      </w:pPr>
      <w:r w:rsidRPr="00342975">
        <w:rPr>
          <w:rFonts w:cstheme="minorHAnsi"/>
          <w:sz w:val="20"/>
          <w:szCs w:val="20"/>
        </w:rPr>
        <w:t>Copying or communication for any other purpose can be done only within the terms of the</w:t>
      </w:r>
      <w:r w:rsidRPr="00342975">
        <w:rPr>
          <w:rFonts w:cstheme="minorHAnsi"/>
          <w:i/>
          <w:iCs/>
          <w:sz w:val="20"/>
          <w:szCs w:val="20"/>
        </w:rPr>
        <w:t xml:space="preserve"> Copyright Act 1968</w:t>
      </w:r>
      <w:r w:rsidRPr="00342975">
        <w:rPr>
          <w:rFonts w:cstheme="minorHAnsi"/>
          <w:sz w:val="20"/>
          <w:szCs w:val="20"/>
        </w:rPr>
        <w:t xml:space="preserve"> or with prior written permission of the Authority. Copying or communication of any third-party copyright material can be done only within the terms of the </w:t>
      </w:r>
      <w:r w:rsidRPr="00342975">
        <w:rPr>
          <w:rFonts w:cstheme="minorHAnsi"/>
          <w:i/>
          <w:iCs/>
          <w:sz w:val="20"/>
          <w:szCs w:val="20"/>
        </w:rPr>
        <w:t>Copyright Act 1968</w:t>
      </w:r>
      <w:r w:rsidRPr="00342975">
        <w:rPr>
          <w:rFonts w:cstheme="minorHAnsi"/>
          <w:sz w:val="20"/>
          <w:szCs w:val="20"/>
        </w:rPr>
        <w:t xml:space="preserve"> or with permission of the copyright owners.</w:t>
      </w:r>
    </w:p>
    <w:p w14:paraId="1B788F80" w14:textId="72AC0EFF" w:rsidR="00342975" w:rsidRPr="00342975" w:rsidRDefault="00D563BA" w:rsidP="00342975">
      <w:pPr>
        <w:spacing w:line="264" w:lineRule="auto"/>
        <w:ind w:right="68"/>
        <w:rPr>
          <w:rFonts w:cstheme="minorHAnsi"/>
          <w:sz w:val="20"/>
          <w:szCs w:val="20"/>
        </w:rPr>
      </w:pPr>
      <w:r w:rsidRPr="00342975">
        <w:rPr>
          <w:rFonts w:cstheme="minorHAnsi"/>
          <w:sz w:val="20"/>
          <w:szCs w:val="20"/>
        </w:rPr>
        <w:t xml:space="preserve">Any content in this document that has been derived from the Australian Curriculum may be used under the terms of the </w:t>
      </w:r>
      <w:hyperlink r:id="rId9" w:tgtFrame="_blank" w:history="1">
        <w:r w:rsidRPr="00342975">
          <w:rPr>
            <w:rFonts w:cstheme="minorHAnsi"/>
            <w:color w:val="580F8B"/>
            <w:sz w:val="20"/>
            <w:szCs w:val="20"/>
            <w:u w:val="single"/>
          </w:rPr>
          <w:t>Creative Commons Attribution 4.0 International licence</w:t>
        </w:r>
      </w:hyperlink>
      <w:r w:rsidRPr="00342975">
        <w:rPr>
          <w:rFonts w:cstheme="minorHAnsi"/>
          <w:sz w:val="20"/>
          <w:szCs w:val="20"/>
        </w:rPr>
        <w:t>.</w:t>
      </w:r>
    </w:p>
    <w:p w14:paraId="648752B3" w14:textId="77777777" w:rsidR="00906B4A" w:rsidRPr="00342975" w:rsidRDefault="00906B4A" w:rsidP="00D563BA">
      <w:pPr>
        <w:spacing w:line="264" w:lineRule="auto"/>
        <w:ind w:right="68"/>
        <w:rPr>
          <w:rFonts w:eastAsia="Times New Roman" w:cs="Arial"/>
          <w:b/>
          <w:bCs/>
          <w:sz w:val="20"/>
          <w:szCs w:val="20"/>
          <w:lang w:eastAsia="en-AU"/>
        </w:rPr>
        <w:sectPr w:rsidR="00906B4A" w:rsidRPr="00342975" w:rsidSect="00342975">
          <w:headerReference w:type="even" r:id="rId10"/>
          <w:headerReference w:type="default" r:id="rId11"/>
          <w:footerReference w:type="even" r:id="rId12"/>
          <w:headerReference w:type="first" r:id="rId13"/>
          <w:pgSz w:w="11910" w:h="16840"/>
          <w:pgMar w:top="1644" w:right="1418" w:bottom="1276" w:left="1418" w:header="680" w:footer="567" w:gutter="0"/>
          <w:pgNumType w:fmt="lowerRoman" w:start="1"/>
          <w:cols w:space="720"/>
          <w:docGrid w:linePitch="299"/>
        </w:sectPr>
      </w:pPr>
    </w:p>
    <w:p w14:paraId="6D211B87" w14:textId="26691325" w:rsidR="0039545B" w:rsidRPr="00342975" w:rsidRDefault="0039545B" w:rsidP="00527511">
      <w:pPr>
        <w:pStyle w:val="SCSATOCHeading"/>
      </w:pPr>
      <w:r w:rsidRPr="00342975">
        <w:lastRenderedPageBreak/>
        <w:t>Contents</w:t>
      </w:r>
    </w:p>
    <w:p w14:paraId="331A757B" w14:textId="5E169BA4" w:rsidR="00003953" w:rsidRDefault="00906B4A">
      <w:pPr>
        <w:pStyle w:val="TOC1"/>
        <w:rPr>
          <w:b w:val="0"/>
          <w:bCs w:val="0"/>
          <w:noProof/>
          <w:sz w:val="24"/>
          <w:szCs w:val="21"/>
          <w:lang w:eastAsia="zh-CN" w:bidi="hi-IN"/>
        </w:rPr>
      </w:pPr>
      <w:r w:rsidRPr="00342975">
        <w:fldChar w:fldCharType="begin"/>
      </w:r>
      <w:r w:rsidRPr="00342975">
        <w:instrText xml:space="preserve"> TOC \o "1-1" \h \z \t "Heading 2,2,SCSA Heading 2,2" </w:instrText>
      </w:r>
      <w:r w:rsidRPr="00342975">
        <w:fldChar w:fldCharType="separate"/>
      </w:r>
      <w:hyperlink w:anchor="_Toc237877728" w:history="1">
        <w:r w:rsidR="00003953" w:rsidRPr="00B15DB3">
          <w:rPr>
            <w:rStyle w:val="Hyperlink"/>
            <w:noProof/>
          </w:rPr>
          <w:t>Rationale</w:t>
        </w:r>
        <w:r w:rsidR="00003953">
          <w:rPr>
            <w:noProof/>
            <w:webHidden/>
          </w:rPr>
          <w:tab/>
        </w:r>
        <w:r w:rsidR="00003953">
          <w:rPr>
            <w:noProof/>
            <w:webHidden/>
          </w:rPr>
          <w:fldChar w:fldCharType="begin"/>
        </w:r>
        <w:r w:rsidR="00003953">
          <w:rPr>
            <w:noProof/>
            <w:webHidden/>
          </w:rPr>
          <w:instrText xml:space="preserve"> PAGEREF _Toc237877728 \h </w:instrText>
        </w:r>
        <w:r w:rsidR="00003953">
          <w:rPr>
            <w:noProof/>
            <w:webHidden/>
          </w:rPr>
        </w:r>
        <w:r w:rsidR="00003953">
          <w:rPr>
            <w:noProof/>
            <w:webHidden/>
          </w:rPr>
          <w:fldChar w:fldCharType="separate"/>
        </w:r>
        <w:r w:rsidR="00003953">
          <w:rPr>
            <w:noProof/>
            <w:webHidden/>
          </w:rPr>
          <w:t>1</w:t>
        </w:r>
        <w:r w:rsidR="00003953">
          <w:rPr>
            <w:noProof/>
            <w:webHidden/>
          </w:rPr>
          <w:fldChar w:fldCharType="end"/>
        </w:r>
      </w:hyperlink>
    </w:p>
    <w:p w14:paraId="1919CCD2" w14:textId="3DA468EE" w:rsidR="00003953" w:rsidRDefault="00003953">
      <w:pPr>
        <w:pStyle w:val="TOC1"/>
        <w:rPr>
          <w:b w:val="0"/>
          <w:bCs w:val="0"/>
          <w:noProof/>
          <w:sz w:val="24"/>
          <w:szCs w:val="21"/>
          <w:lang w:eastAsia="zh-CN" w:bidi="hi-IN"/>
        </w:rPr>
      </w:pPr>
      <w:hyperlink w:anchor="_Toc237877729" w:history="1">
        <w:r w:rsidRPr="00B15DB3">
          <w:rPr>
            <w:rStyle w:val="Hyperlink"/>
            <w:noProof/>
          </w:rPr>
          <w:t>Aims</w:t>
        </w:r>
        <w:r>
          <w:rPr>
            <w:noProof/>
            <w:webHidden/>
          </w:rPr>
          <w:tab/>
        </w:r>
        <w:r>
          <w:rPr>
            <w:noProof/>
            <w:webHidden/>
          </w:rPr>
          <w:fldChar w:fldCharType="begin"/>
        </w:r>
        <w:r>
          <w:rPr>
            <w:noProof/>
            <w:webHidden/>
          </w:rPr>
          <w:instrText xml:space="preserve"> PAGEREF _Toc237877729 \h </w:instrText>
        </w:r>
        <w:r>
          <w:rPr>
            <w:noProof/>
            <w:webHidden/>
          </w:rPr>
        </w:r>
        <w:r>
          <w:rPr>
            <w:noProof/>
            <w:webHidden/>
          </w:rPr>
          <w:fldChar w:fldCharType="separate"/>
        </w:r>
        <w:r>
          <w:rPr>
            <w:noProof/>
            <w:webHidden/>
          </w:rPr>
          <w:t>2</w:t>
        </w:r>
        <w:r>
          <w:rPr>
            <w:noProof/>
            <w:webHidden/>
          </w:rPr>
          <w:fldChar w:fldCharType="end"/>
        </w:r>
      </w:hyperlink>
    </w:p>
    <w:p w14:paraId="0DD365AA" w14:textId="0AAA4021" w:rsidR="00003953" w:rsidRDefault="00003953">
      <w:pPr>
        <w:pStyle w:val="TOC1"/>
        <w:rPr>
          <w:b w:val="0"/>
          <w:bCs w:val="0"/>
          <w:noProof/>
          <w:sz w:val="24"/>
          <w:szCs w:val="21"/>
          <w:lang w:eastAsia="zh-CN" w:bidi="hi-IN"/>
        </w:rPr>
      </w:pPr>
      <w:hyperlink w:anchor="_Toc237877730" w:history="1">
        <w:r w:rsidRPr="00B15DB3">
          <w:rPr>
            <w:rStyle w:val="Hyperlink"/>
            <w:noProof/>
          </w:rPr>
          <w:t>Organisation</w:t>
        </w:r>
        <w:r>
          <w:rPr>
            <w:noProof/>
            <w:webHidden/>
          </w:rPr>
          <w:tab/>
        </w:r>
        <w:r>
          <w:rPr>
            <w:noProof/>
            <w:webHidden/>
          </w:rPr>
          <w:fldChar w:fldCharType="begin"/>
        </w:r>
        <w:r>
          <w:rPr>
            <w:noProof/>
            <w:webHidden/>
          </w:rPr>
          <w:instrText xml:space="preserve"> PAGEREF _Toc237877730 \h </w:instrText>
        </w:r>
        <w:r>
          <w:rPr>
            <w:noProof/>
            <w:webHidden/>
          </w:rPr>
        </w:r>
        <w:r>
          <w:rPr>
            <w:noProof/>
            <w:webHidden/>
          </w:rPr>
          <w:fldChar w:fldCharType="separate"/>
        </w:r>
        <w:r>
          <w:rPr>
            <w:noProof/>
            <w:webHidden/>
          </w:rPr>
          <w:t>2</w:t>
        </w:r>
        <w:r>
          <w:rPr>
            <w:noProof/>
            <w:webHidden/>
          </w:rPr>
          <w:fldChar w:fldCharType="end"/>
        </w:r>
      </w:hyperlink>
    </w:p>
    <w:p w14:paraId="01EFE847" w14:textId="5DB5D1A3" w:rsidR="00003953" w:rsidRDefault="00003953">
      <w:pPr>
        <w:pStyle w:val="TOC2"/>
        <w:rPr>
          <w:noProof/>
          <w:sz w:val="24"/>
          <w:szCs w:val="21"/>
          <w:lang w:eastAsia="zh-CN" w:bidi="hi-IN"/>
        </w:rPr>
      </w:pPr>
      <w:hyperlink w:anchor="_Toc237877731" w:history="1">
        <w:r w:rsidRPr="00B15DB3">
          <w:rPr>
            <w:rStyle w:val="Hyperlink"/>
            <w:noProof/>
          </w:rPr>
          <w:t>Structure of the syllabus</w:t>
        </w:r>
        <w:r>
          <w:rPr>
            <w:noProof/>
            <w:webHidden/>
          </w:rPr>
          <w:tab/>
        </w:r>
        <w:r>
          <w:rPr>
            <w:noProof/>
            <w:webHidden/>
          </w:rPr>
          <w:fldChar w:fldCharType="begin"/>
        </w:r>
        <w:r>
          <w:rPr>
            <w:noProof/>
            <w:webHidden/>
          </w:rPr>
          <w:instrText xml:space="preserve"> PAGEREF _Toc237877731 \h </w:instrText>
        </w:r>
        <w:r>
          <w:rPr>
            <w:noProof/>
            <w:webHidden/>
          </w:rPr>
        </w:r>
        <w:r>
          <w:rPr>
            <w:noProof/>
            <w:webHidden/>
          </w:rPr>
          <w:fldChar w:fldCharType="separate"/>
        </w:r>
        <w:r>
          <w:rPr>
            <w:noProof/>
            <w:webHidden/>
          </w:rPr>
          <w:t>2</w:t>
        </w:r>
        <w:r>
          <w:rPr>
            <w:noProof/>
            <w:webHidden/>
          </w:rPr>
          <w:fldChar w:fldCharType="end"/>
        </w:r>
      </w:hyperlink>
    </w:p>
    <w:p w14:paraId="6BAEA423" w14:textId="404B5693" w:rsidR="00003953" w:rsidRDefault="00003953">
      <w:pPr>
        <w:pStyle w:val="TOC2"/>
        <w:rPr>
          <w:noProof/>
          <w:sz w:val="24"/>
          <w:szCs w:val="21"/>
          <w:lang w:eastAsia="zh-CN" w:bidi="hi-IN"/>
        </w:rPr>
      </w:pPr>
      <w:hyperlink w:anchor="_Toc237877732" w:history="1">
        <w:r w:rsidRPr="00B15DB3">
          <w:rPr>
            <w:rStyle w:val="Hyperlink"/>
            <w:noProof/>
          </w:rPr>
          <w:t>Organisation of content</w:t>
        </w:r>
        <w:r>
          <w:rPr>
            <w:noProof/>
            <w:webHidden/>
          </w:rPr>
          <w:tab/>
        </w:r>
        <w:r>
          <w:rPr>
            <w:noProof/>
            <w:webHidden/>
          </w:rPr>
          <w:fldChar w:fldCharType="begin"/>
        </w:r>
        <w:r>
          <w:rPr>
            <w:noProof/>
            <w:webHidden/>
          </w:rPr>
          <w:instrText xml:space="preserve"> PAGEREF _Toc237877732 \h </w:instrText>
        </w:r>
        <w:r>
          <w:rPr>
            <w:noProof/>
            <w:webHidden/>
          </w:rPr>
        </w:r>
        <w:r>
          <w:rPr>
            <w:noProof/>
            <w:webHidden/>
          </w:rPr>
          <w:fldChar w:fldCharType="separate"/>
        </w:r>
        <w:r>
          <w:rPr>
            <w:noProof/>
            <w:webHidden/>
          </w:rPr>
          <w:t>3</w:t>
        </w:r>
        <w:r>
          <w:rPr>
            <w:noProof/>
            <w:webHidden/>
          </w:rPr>
          <w:fldChar w:fldCharType="end"/>
        </w:r>
      </w:hyperlink>
    </w:p>
    <w:p w14:paraId="25DBC356" w14:textId="6739C5CA" w:rsidR="00003953" w:rsidRDefault="00003953">
      <w:pPr>
        <w:pStyle w:val="TOC2"/>
        <w:rPr>
          <w:noProof/>
          <w:sz w:val="24"/>
          <w:szCs w:val="21"/>
          <w:lang w:eastAsia="zh-CN" w:bidi="hi-IN"/>
        </w:rPr>
      </w:pPr>
      <w:hyperlink w:anchor="_Toc237877733" w:history="1">
        <w:r w:rsidRPr="00B15DB3">
          <w:rPr>
            <w:rStyle w:val="Hyperlink"/>
            <w:noProof/>
          </w:rPr>
          <w:t>Safety</w:t>
        </w:r>
        <w:r w:rsidRPr="00B15DB3">
          <w:rPr>
            <w:rStyle w:val="Hyperlink"/>
            <w:noProof/>
            <w:spacing w:val="-6"/>
          </w:rPr>
          <w:t xml:space="preserve"> </w:t>
        </w:r>
        <w:r w:rsidRPr="00B15DB3">
          <w:rPr>
            <w:rStyle w:val="Hyperlink"/>
            <w:noProof/>
          </w:rPr>
          <w:t>and</w:t>
        </w:r>
        <w:r w:rsidRPr="00B15DB3">
          <w:rPr>
            <w:rStyle w:val="Hyperlink"/>
            <w:noProof/>
            <w:spacing w:val="-4"/>
          </w:rPr>
          <w:t xml:space="preserve"> </w:t>
        </w:r>
        <w:r w:rsidRPr="00B15DB3">
          <w:rPr>
            <w:rStyle w:val="Hyperlink"/>
            <w:noProof/>
          </w:rPr>
          <w:t>wellbeing</w:t>
        </w:r>
        <w:r>
          <w:rPr>
            <w:noProof/>
            <w:webHidden/>
          </w:rPr>
          <w:tab/>
        </w:r>
        <w:r>
          <w:rPr>
            <w:noProof/>
            <w:webHidden/>
          </w:rPr>
          <w:fldChar w:fldCharType="begin"/>
        </w:r>
        <w:r>
          <w:rPr>
            <w:noProof/>
            <w:webHidden/>
          </w:rPr>
          <w:instrText xml:space="preserve"> PAGEREF _Toc237877733 \h </w:instrText>
        </w:r>
        <w:r>
          <w:rPr>
            <w:noProof/>
            <w:webHidden/>
          </w:rPr>
        </w:r>
        <w:r>
          <w:rPr>
            <w:noProof/>
            <w:webHidden/>
          </w:rPr>
          <w:fldChar w:fldCharType="separate"/>
        </w:r>
        <w:r>
          <w:rPr>
            <w:noProof/>
            <w:webHidden/>
          </w:rPr>
          <w:t>4</w:t>
        </w:r>
        <w:r>
          <w:rPr>
            <w:noProof/>
            <w:webHidden/>
          </w:rPr>
          <w:fldChar w:fldCharType="end"/>
        </w:r>
      </w:hyperlink>
    </w:p>
    <w:p w14:paraId="7AE184F1" w14:textId="10D54D79" w:rsidR="00003953" w:rsidRDefault="00003953">
      <w:pPr>
        <w:pStyle w:val="TOC2"/>
        <w:rPr>
          <w:noProof/>
          <w:sz w:val="24"/>
          <w:szCs w:val="21"/>
          <w:lang w:eastAsia="zh-CN" w:bidi="hi-IN"/>
        </w:rPr>
      </w:pPr>
      <w:hyperlink w:anchor="_Toc237877734" w:history="1">
        <w:r w:rsidRPr="00B15DB3">
          <w:rPr>
            <w:rStyle w:val="Hyperlink"/>
            <w:noProof/>
          </w:rPr>
          <w:t>Ethical</w:t>
        </w:r>
        <w:r w:rsidRPr="00B15DB3">
          <w:rPr>
            <w:rStyle w:val="Hyperlink"/>
            <w:noProof/>
            <w:spacing w:val="-7"/>
          </w:rPr>
          <w:t xml:space="preserve"> </w:t>
        </w:r>
        <w:r w:rsidRPr="00B15DB3">
          <w:rPr>
            <w:rStyle w:val="Hyperlink"/>
            <w:noProof/>
          </w:rPr>
          <w:t>conduct</w:t>
        </w:r>
        <w:r>
          <w:rPr>
            <w:noProof/>
            <w:webHidden/>
          </w:rPr>
          <w:tab/>
        </w:r>
        <w:r>
          <w:rPr>
            <w:noProof/>
            <w:webHidden/>
          </w:rPr>
          <w:fldChar w:fldCharType="begin"/>
        </w:r>
        <w:r>
          <w:rPr>
            <w:noProof/>
            <w:webHidden/>
          </w:rPr>
          <w:instrText xml:space="preserve"> PAGEREF _Toc237877734 \h </w:instrText>
        </w:r>
        <w:r>
          <w:rPr>
            <w:noProof/>
            <w:webHidden/>
          </w:rPr>
        </w:r>
        <w:r>
          <w:rPr>
            <w:noProof/>
            <w:webHidden/>
          </w:rPr>
          <w:fldChar w:fldCharType="separate"/>
        </w:r>
        <w:r>
          <w:rPr>
            <w:noProof/>
            <w:webHidden/>
          </w:rPr>
          <w:t>4</w:t>
        </w:r>
        <w:r>
          <w:rPr>
            <w:noProof/>
            <w:webHidden/>
          </w:rPr>
          <w:fldChar w:fldCharType="end"/>
        </w:r>
      </w:hyperlink>
    </w:p>
    <w:p w14:paraId="38B6156D" w14:textId="2F10152D" w:rsidR="00003953" w:rsidRDefault="00003953">
      <w:pPr>
        <w:pStyle w:val="TOC2"/>
        <w:rPr>
          <w:noProof/>
          <w:sz w:val="24"/>
          <w:szCs w:val="21"/>
          <w:lang w:eastAsia="zh-CN" w:bidi="hi-IN"/>
        </w:rPr>
      </w:pPr>
      <w:hyperlink w:anchor="_Toc237877735" w:history="1">
        <w:r w:rsidRPr="00B15DB3">
          <w:rPr>
            <w:rStyle w:val="Hyperlink"/>
            <w:noProof/>
          </w:rPr>
          <w:t>Mathematical skills expected of students studying the Psychology ATAR</w:t>
        </w:r>
        <w:r w:rsidRPr="00B15DB3">
          <w:rPr>
            <w:rStyle w:val="Hyperlink"/>
            <w:noProof/>
            <w:spacing w:val="-1"/>
          </w:rPr>
          <w:t xml:space="preserve"> </w:t>
        </w:r>
        <w:r w:rsidRPr="00B15DB3">
          <w:rPr>
            <w:rStyle w:val="Hyperlink"/>
            <w:noProof/>
          </w:rPr>
          <w:t>course</w:t>
        </w:r>
        <w:r>
          <w:rPr>
            <w:noProof/>
            <w:webHidden/>
          </w:rPr>
          <w:tab/>
        </w:r>
        <w:r>
          <w:rPr>
            <w:noProof/>
            <w:webHidden/>
          </w:rPr>
          <w:fldChar w:fldCharType="begin"/>
        </w:r>
        <w:r>
          <w:rPr>
            <w:noProof/>
            <w:webHidden/>
          </w:rPr>
          <w:instrText xml:space="preserve"> PAGEREF _Toc237877735 \h </w:instrText>
        </w:r>
        <w:r>
          <w:rPr>
            <w:noProof/>
            <w:webHidden/>
          </w:rPr>
        </w:r>
        <w:r>
          <w:rPr>
            <w:noProof/>
            <w:webHidden/>
          </w:rPr>
          <w:fldChar w:fldCharType="separate"/>
        </w:r>
        <w:r>
          <w:rPr>
            <w:noProof/>
            <w:webHidden/>
          </w:rPr>
          <w:t>4</w:t>
        </w:r>
        <w:r>
          <w:rPr>
            <w:noProof/>
            <w:webHidden/>
          </w:rPr>
          <w:fldChar w:fldCharType="end"/>
        </w:r>
      </w:hyperlink>
    </w:p>
    <w:p w14:paraId="3C60C473" w14:textId="56206C6A" w:rsidR="00003953" w:rsidRDefault="00003953">
      <w:pPr>
        <w:pStyle w:val="TOC2"/>
        <w:rPr>
          <w:noProof/>
          <w:sz w:val="24"/>
          <w:szCs w:val="21"/>
          <w:lang w:eastAsia="zh-CN" w:bidi="hi-IN"/>
        </w:rPr>
      </w:pPr>
      <w:hyperlink w:anchor="_Toc237877736" w:history="1">
        <w:r w:rsidRPr="00B15DB3">
          <w:rPr>
            <w:rStyle w:val="Hyperlink"/>
            <w:noProof/>
          </w:rPr>
          <w:t>Representation of the General Capabilities</w:t>
        </w:r>
        <w:r>
          <w:rPr>
            <w:noProof/>
            <w:webHidden/>
          </w:rPr>
          <w:tab/>
        </w:r>
        <w:r>
          <w:rPr>
            <w:noProof/>
            <w:webHidden/>
          </w:rPr>
          <w:fldChar w:fldCharType="begin"/>
        </w:r>
        <w:r>
          <w:rPr>
            <w:noProof/>
            <w:webHidden/>
          </w:rPr>
          <w:instrText xml:space="preserve"> PAGEREF _Toc237877736 \h </w:instrText>
        </w:r>
        <w:r>
          <w:rPr>
            <w:noProof/>
            <w:webHidden/>
          </w:rPr>
        </w:r>
        <w:r>
          <w:rPr>
            <w:noProof/>
            <w:webHidden/>
          </w:rPr>
          <w:fldChar w:fldCharType="separate"/>
        </w:r>
        <w:r>
          <w:rPr>
            <w:noProof/>
            <w:webHidden/>
          </w:rPr>
          <w:t>5</w:t>
        </w:r>
        <w:r>
          <w:rPr>
            <w:noProof/>
            <w:webHidden/>
          </w:rPr>
          <w:fldChar w:fldCharType="end"/>
        </w:r>
      </w:hyperlink>
    </w:p>
    <w:p w14:paraId="675D3F0D" w14:textId="5ACBA9B4" w:rsidR="00003953" w:rsidRDefault="00003953">
      <w:pPr>
        <w:pStyle w:val="TOC2"/>
        <w:rPr>
          <w:noProof/>
          <w:sz w:val="24"/>
          <w:szCs w:val="21"/>
          <w:lang w:eastAsia="zh-CN" w:bidi="hi-IN"/>
        </w:rPr>
      </w:pPr>
      <w:hyperlink w:anchor="_Toc237877737" w:history="1">
        <w:r w:rsidRPr="00B15DB3">
          <w:rPr>
            <w:rStyle w:val="Hyperlink"/>
            <w:noProof/>
          </w:rPr>
          <w:t>Representation of the Cross-curriculum Priorities</w:t>
        </w:r>
        <w:r>
          <w:rPr>
            <w:noProof/>
            <w:webHidden/>
          </w:rPr>
          <w:tab/>
        </w:r>
        <w:r>
          <w:rPr>
            <w:noProof/>
            <w:webHidden/>
          </w:rPr>
          <w:fldChar w:fldCharType="begin"/>
        </w:r>
        <w:r>
          <w:rPr>
            <w:noProof/>
            <w:webHidden/>
          </w:rPr>
          <w:instrText xml:space="preserve"> PAGEREF _Toc237877737 \h </w:instrText>
        </w:r>
        <w:r>
          <w:rPr>
            <w:noProof/>
            <w:webHidden/>
          </w:rPr>
        </w:r>
        <w:r>
          <w:rPr>
            <w:noProof/>
            <w:webHidden/>
          </w:rPr>
          <w:fldChar w:fldCharType="separate"/>
        </w:r>
        <w:r>
          <w:rPr>
            <w:noProof/>
            <w:webHidden/>
          </w:rPr>
          <w:t>6</w:t>
        </w:r>
        <w:r>
          <w:rPr>
            <w:noProof/>
            <w:webHidden/>
          </w:rPr>
          <w:fldChar w:fldCharType="end"/>
        </w:r>
      </w:hyperlink>
    </w:p>
    <w:p w14:paraId="7F48B64D" w14:textId="1ECE1E22" w:rsidR="00003953" w:rsidRDefault="00003953">
      <w:pPr>
        <w:pStyle w:val="TOC1"/>
        <w:rPr>
          <w:b w:val="0"/>
          <w:bCs w:val="0"/>
          <w:noProof/>
          <w:sz w:val="24"/>
          <w:szCs w:val="21"/>
          <w:lang w:eastAsia="zh-CN" w:bidi="hi-IN"/>
        </w:rPr>
      </w:pPr>
      <w:hyperlink w:anchor="_Toc237877738" w:history="1">
        <w:r w:rsidRPr="00B15DB3">
          <w:rPr>
            <w:rStyle w:val="Hyperlink"/>
            <w:noProof/>
          </w:rPr>
          <w:t>Unit 3 – Memory and learning</w:t>
        </w:r>
        <w:r>
          <w:rPr>
            <w:noProof/>
            <w:webHidden/>
          </w:rPr>
          <w:tab/>
        </w:r>
        <w:r>
          <w:rPr>
            <w:noProof/>
            <w:webHidden/>
          </w:rPr>
          <w:fldChar w:fldCharType="begin"/>
        </w:r>
        <w:r>
          <w:rPr>
            <w:noProof/>
            <w:webHidden/>
          </w:rPr>
          <w:instrText xml:space="preserve"> PAGEREF _Toc237877738 \h </w:instrText>
        </w:r>
        <w:r>
          <w:rPr>
            <w:noProof/>
            <w:webHidden/>
          </w:rPr>
        </w:r>
        <w:r>
          <w:rPr>
            <w:noProof/>
            <w:webHidden/>
          </w:rPr>
          <w:fldChar w:fldCharType="separate"/>
        </w:r>
        <w:r>
          <w:rPr>
            <w:noProof/>
            <w:webHidden/>
          </w:rPr>
          <w:t>8</w:t>
        </w:r>
        <w:r>
          <w:rPr>
            <w:noProof/>
            <w:webHidden/>
          </w:rPr>
          <w:fldChar w:fldCharType="end"/>
        </w:r>
      </w:hyperlink>
    </w:p>
    <w:p w14:paraId="2386AD59" w14:textId="55BAA16A" w:rsidR="00003953" w:rsidRDefault="00003953">
      <w:pPr>
        <w:pStyle w:val="TOC2"/>
        <w:rPr>
          <w:noProof/>
          <w:sz w:val="24"/>
          <w:szCs w:val="21"/>
          <w:lang w:eastAsia="zh-CN" w:bidi="hi-IN"/>
        </w:rPr>
      </w:pPr>
      <w:hyperlink w:anchor="_Toc237877739" w:history="1">
        <w:r w:rsidRPr="00B15DB3">
          <w:rPr>
            <w:rStyle w:val="Hyperlink"/>
            <w:noProof/>
          </w:rPr>
          <w:t>Unit</w:t>
        </w:r>
        <w:r w:rsidRPr="00B15DB3">
          <w:rPr>
            <w:rStyle w:val="Hyperlink"/>
            <w:noProof/>
            <w:spacing w:val="-6"/>
          </w:rPr>
          <w:t xml:space="preserve"> </w:t>
        </w:r>
        <w:r w:rsidRPr="00B15DB3">
          <w:rPr>
            <w:rStyle w:val="Hyperlink"/>
            <w:noProof/>
          </w:rPr>
          <w:t>description</w:t>
        </w:r>
        <w:r>
          <w:rPr>
            <w:noProof/>
            <w:webHidden/>
          </w:rPr>
          <w:tab/>
        </w:r>
        <w:r>
          <w:rPr>
            <w:noProof/>
            <w:webHidden/>
          </w:rPr>
          <w:fldChar w:fldCharType="begin"/>
        </w:r>
        <w:r>
          <w:rPr>
            <w:noProof/>
            <w:webHidden/>
          </w:rPr>
          <w:instrText xml:space="preserve"> PAGEREF _Toc237877739 \h </w:instrText>
        </w:r>
        <w:r>
          <w:rPr>
            <w:noProof/>
            <w:webHidden/>
          </w:rPr>
        </w:r>
        <w:r>
          <w:rPr>
            <w:noProof/>
            <w:webHidden/>
          </w:rPr>
          <w:fldChar w:fldCharType="separate"/>
        </w:r>
        <w:r>
          <w:rPr>
            <w:noProof/>
            <w:webHidden/>
          </w:rPr>
          <w:t>8</w:t>
        </w:r>
        <w:r>
          <w:rPr>
            <w:noProof/>
            <w:webHidden/>
          </w:rPr>
          <w:fldChar w:fldCharType="end"/>
        </w:r>
      </w:hyperlink>
    </w:p>
    <w:p w14:paraId="00B4EF1A" w14:textId="72D75A79" w:rsidR="00003953" w:rsidRDefault="00003953">
      <w:pPr>
        <w:pStyle w:val="TOC2"/>
        <w:rPr>
          <w:noProof/>
          <w:sz w:val="24"/>
          <w:szCs w:val="21"/>
          <w:lang w:eastAsia="zh-CN" w:bidi="hi-IN"/>
        </w:rPr>
      </w:pPr>
      <w:hyperlink w:anchor="_Toc237877740" w:history="1">
        <w:r w:rsidRPr="00B15DB3">
          <w:rPr>
            <w:rStyle w:val="Hyperlink"/>
            <w:noProof/>
          </w:rPr>
          <w:t>Unit</w:t>
        </w:r>
        <w:r w:rsidRPr="00B15DB3">
          <w:rPr>
            <w:rStyle w:val="Hyperlink"/>
            <w:noProof/>
            <w:spacing w:val="-5"/>
          </w:rPr>
          <w:t xml:space="preserve"> </w:t>
        </w:r>
        <w:r w:rsidRPr="00B15DB3">
          <w:rPr>
            <w:rStyle w:val="Hyperlink"/>
            <w:noProof/>
          </w:rPr>
          <w:t>content</w:t>
        </w:r>
        <w:r>
          <w:rPr>
            <w:noProof/>
            <w:webHidden/>
          </w:rPr>
          <w:tab/>
        </w:r>
        <w:r>
          <w:rPr>
            <w:noProof/>
            <w:webHidden/>
          </w:rPr>
          <w:fldChar w:fldCharType="begin"/>
        </w:r>
        <w:r>
          <w:rPr>
            <w:noProof/>
            <w:webHidden/>
          </w:rPr>
          <w:instrText xml:space="preserve"> PAGEREF _Toc237877740 \h </w:instrText>
        </w:r>
        <w:r>
          <w:rPr>
            <w:noProof/>
            <w:webHidden/>
          </w:rPr>
        </w:r>
        <w:r>
          <w:rPr>
            <w:noProof/>
            <w:webHidden/>
          </w:rPr>
          <w:fldChar w:fldCharType="separate"/>
        </w:r>
        <w:r>
          <w:rPr>
            <w:noProof/>
            <w:webHidden/>
          </w:rPr>
          <w:t>8</w:t>
        </w:r>
        <w:r>
          <w:rPr>
            <w:noProof/>
            <w:webHidden/>
          </w:rPr>
          <w:fldChar w:fldCharType="end"/>
        </w:r>
      </w:hyperlink>
    </w:p>
    <w:p w14:paraId="38455BAA" w14:textId="5EFC686C" w:rsidR="00003953" w:rsidRDefault="00003953">
      <w:pPr>
        <w:pStyle w:val="TOC1"/>
        <w:rPr>
          <w:b w:val="0"/>
          <w:bCs w:val="0"/>
          <w:noProof/>
          <w:sz w:val="24"/>
          <w:szCs w:val="21"/>
          <w:lang w:eastAsia="zh-CN" w:bidi="hi-IN"/>
        </w:rPr>
      </w:pPr>
      <w:hyperlink w:anchor="_Toc237877741" w:history="1">
        <w:r w:rsidRPr="00B15DB3">
          <w:rPr>
            <w:rStyle w:val="Hyperlink"/>
            <w:noProof/>
          </w:rPr>
          <w:t>Unit</w:t>
        </w:r>
        <w:r w:rsidRPr="00B15DB3">
          <w:rPr>
            <w:rStyle w:val="Hyperlink"/>
            <w:noProof/>
            <w:spacing w:val="1"/>
          </w:rPr>
          <w:t xml:space="preserve"> </w:t>
        </w:r>
        <w:r w:rsidRPr="00B15DB3">
          <w:rPr>
            <w:rStyle w:val="Hyperlink"/>
            <w:noProof/>
          </w:rPr>
          <w:t>4</w:t>
        </w:r>
        <w:r w:rsidRPr="00B15DB3">
          <w:rPr>
            <w:rStyle w:val="Hyperlink"/>
            <w:noProof/>
            <w:spacing w:val="-3"/>
          </w:rPr>
          <w:t xml:space="preserve"> </w:t>
        </w:r>
        <w:r w:rsidRPr="00B15DB3">
          <w:rPr>
            <w:rStyle w:val="Hyperlink"/>
            <w:noProof/>
          </w:rPr>
          <w:t>– Psychology</w:t>
        </w:r>
        <w:r w:rsidRPr="00B15DB3">
          <w:rPr>
            <w:rStyle w:val="Hyperlink"/>
            <w:noProof/>
            <w:spacing w:val="1"/>
          </w:rPr>
          <w:t xml:space="preserve"> </w:t>
        </w:r>
        <w:r w:rsidRPr="00B15DB3">
          <w:rPr>
            <w:rStyle w:val="Hyperlink"/>
            <w:noProof/>
          </w:rPr>
          <w:t>motivation, wellbeing and health</w:t>
        </w:r>
        <w:r>
          <w:rPr>
            <w:noProof/>
            <w:webHidden/>
          </w:rPr>
          <w:tab/>
        </w:r>
        <w:r>
          <w:rPr>
            <w:noProof/>
            <w:webHidden/>
          </w:rPr>
          <w:fldChar w:fldCharType="begin"/>
        </w:r>
        <w:r>
          <w:rPr>
            <w:noProof/>
            <w:webHidden/>
          </w:rPr>
          <w:instrText xml:space="preserve"> PAGEREF _Toc237877741 \h </w:instrText>
        </w:r>
        <w:r>
          <w:rPr>
            <w:noProof/>
            <w:webHidden/>
          </w:rPr>
        </w:r>
        <w:r>
          <w:rPr>
            <w:noProof/>
            <w:webHidden/>
          </w:rPr>
          <w:fldChar w:fldCharType="separate"/>
        </w:r>
        <w:r>
          <w:rPr>
            <w:noProof/>
            <w:webHidden/>
          </w:rPr>
          <w:t>13</w:t>
        </w:r>
        <w:r>
          <w:rPr>
            <w:noProof/>
            <w:webHidden/>
          </w:rPr>
          <w:fldChar w:fldCharType="end"/>
        </w:r>
      </w:hyperlink>
    </w:p>
    <w:p w14:paraId="57DA4A78" w14:textId="4A09EA83" w:rsidR="00003953" w:rsidRDefault="00003953">
      <w:pPr>
        <w:pStyle w:val="TOC2"/>
        <w:rPr>
          <w:noProof/>
          <w:sz w:val="24"/>
          <w:szCs w:val="21"/>
          <w:lang w:eastAsia="zh-CN" w:bidi="hi-IN"/>
        </w:rPr>
      </w:pPr>
      <w:hyperlink w:anchor="_Toc237877742" w:history="1">
        <w:r w:rsidRPr="00B15DB3">
          <w:rPr>
            <w:rStyle w:val="Hyperlink"/>
            <w:noProof/>
          </w:rPr>
          <w:t>Unit</w:t>
        </w:r>
        <w:r w:rsidRPr="00B15DB3">
          <w:rPr>
            <w:rStyle w:val="Hyperlink"/>
            <w:noProof/>
            <w:spacing w:val="-6"/>
          </w:rPr>
          <w:t xml:space="preserve"> </w:t>
        </w:r>
        <w:r w:rsidRPr="00B15DB3">
          <w:rPr>
            <w:rStyle w:val="Hyperlink"/>
            <w:noProof/>
          </w:rPr>
          <w:t>description</w:t>
        </w:r>
        <w:r>
          <w:rPr>
            <w:noProof/>
            <w:webHidden/>
          </w:rPr>
          <w:tab/>
        </w:r>
        <w:r>
          <w:rPr>
            <w:noProof/>
            <w:webHidden/>
          </w:rPr>
          <w:fldChar w:fldCharType="begin"/>
        </w:r>
        <w:r>
          <w:rPr>
            <w:noProof/>
            <w:webHidden/>
          </w:rPr>
          <w:instrText xml:space="preserve"> PAGEREF _Toc237877742 \h </w:instrText>
        </w:r>
        <w:r>
          <w:rPr>
            <w:noProof/>
            <w:webHidden/>
          </w:rPr>
        </w:r>
        <w:r>
          <w:rPr>
            <w:noProof/>
            <w:webHidden/>
          </w:rPr>
          <w:fldChar w:fldCharType="separate"/>
        </w:r>
        <w:r>
          <w:rPr>
            <w:noProof/>
            <w:webHidden/>
          </w:rPr>
          <w:t>13</w:t>
        </w:r>
        <w:r>
          <w:rPr>
            <w:noProof/>
            <w:webHidden/>
          </w:rPr>
          <w:fldChar w:fldCharType="end"/>
        </w:r>
      </w:hyperlink>
    </w:p>
    <w:p w14:paraId="6C67CE5C" w14:textId="5282CD73" w:rsidR="00003953" w:rsidRDefault="00003953">
      <w:pPr>
        <w:pStyle w:val="TOC2"/>
        <w:rPr>
          <w:noProof/>
          <w:sz w:val="24"/>
          <w:szCs w:val="21"/>
          <w:lang w:eastAsia="zh-CN" w:bidi="hi-IN"/>
        </w:rPr>
      </w:pPr>
      <w:hyperlink w:anchor="_Toc237877743" w:history="1">
        <w:r w:rsidRPr="00B15DB3">
          <w:rPr>
            <w:rStyle w:val="Hyperlink"/>
            <w:noProof/>
          </w:rPr>
          <w:t>Unit</w:t>
        </w:r>
        <w:r w:rsidRPr="00B15DB3">
          <w:rPr>
            <w:rStyle w:val="Hyperlink"/>
            <w:noProof/>
            <w:spacing w:val="-5"/>
          </w:rPr>
          <w:t xml:space="preserve"> </w:t>
        </w:r>
        <w:r w:rsidRPr="00B15DB3">
          <w:rPr>
            <w:rStyle w:val="Hyperlink"/>
            <w:noProof/>
          </w:rPr>
          <w:t>content</w:t>
        </w:r>
        <w:r>
          <w:rPr>
            <w:noProof/>
            <w:webHidden/>
          </w:rPr>
          <w:tab/>
        </w:r>
        <w:r>
          <w:rPr>
            <w:noProof/>
            <w:webHidden/>
          </w:rPr>
          <w:fldChar w:fldCharType="begin"/>
        </w:r>
        <w:r>
          <w:rPr>
            <w:noProof/>
            <w:webHidden/>
          </w:rPr>
          <w:instrText xml:space="preserve"> PAGEREF _Toc237877743 \h </w:instrText>
        </w:r>
        <w:r>
          <w:rPr>
            <w:noProof/>
            <w:webHidden/>
          </w:rPr>
        </w:r>
        <w:r>
          <w:rPr>
            <w:noProof/>
            <w:webHidden/>
          </w:rPr>
          <w:fldChar w:fldCharType="separate"/>
        </w:r>
        <w:r>
          <w:rPr>
            <w:noProof/>
            <w:webHidden/>
          </w:rPr>
          <w:t>13</w:t>
        </w:r>
        <w:r>
          <w:rPr>
            <w:noProof/>
            <w:webHidden/>
          </w:rPr>
          <w:fldChar w:fldCharType="end"/>
        </w:r>
      </w:hyperlink>
    </w:p>
    <w:p w14:paraId="6564876C" w14:textId="3B52BD04" w:rsidR="00003953" w:rsidRDefault="00003953">
      <w:pPr>
        <w:pStyle w:val="TOC1"/>
        <w:rPr>
          <w:b w:val="0"/>
          <w:bCs w:val="0"/>
          <w:noProof/>
          <w:sz w:val="24"/>
          <w:szCs w:val="21"/>
          <w:lang w:eastAsia="zh-CN" w:bidi="hi-IN"/>
        </w:rPr>
      </w:pPr>
      <w:hyperlink w:anchor="_Toc237877744" w:history="1">
        <w:r w:rsidRPr="00B15DB3">
          <w:rPr>
            <w:rStyle w:val="Hyperlink"/>
            <w:noProof/>
          </w:rPr>
          <w:t>Assessment</w:t>
        </w:r>
        <w:r>
          <w:rPr>
            <w:noProof/>
            <w:webHidden/>
          </w:rPr>
          <w:tab/>
        </w:r>
        <w:r>
          <w:rPr>
            <w:noProof/>
            <w:webHidden/>
          </w:rPr>
          <w:fldChar w:fldCharType="begin"/>
        </w:r>
        <w:r>
          <w:rPr>
            <w:noProof/>
            <w:webHidden/>
          </w:rPr>
          <w:instrText xml:space="preserve"> PAGEREF _Toc237877744 \h </w:instrText>
        </w:r>
        <w:r>
          <w:rPr>
            <w:noProof/>
            <w:webHidden/>
          </w:rPr>
        </w:r>
        <w:r>
          <w:rPr>
            <w:noProof/>
            <w:webHidden/>
          </w:rPr>
          <w:fldChar w:fldCharType="separate"/>
        </w:r>
        <w:r>
          <w:rPr>
            <w:noProof/>
            <w:webHidden/>
          </w:rPr>
          <w:t>18</w:t>
        </w:r>
        <w:r>
          <w:rPr>
            <w:noProof/>
            <w:webHidden/>
          </w:rPr>
          <w:fldChar w:fldCharType="end"/>
        </w:r>
      </w:hyperlink>
    </w:p>
    <w:p w14:paraId="5CAC1891" w14:textId="1A97BA67" w:rsidR="00003953" w:rsidRDefault="00003953">
      <w:pPr>
        <w:pStyle w:val="TOC2"/>
        <w:rPr>
          <w:noProof/>
          <w:sz w:val="24"/>
          <w:szCs w:val="21"/>
          <w:lang w:eastAsia="zh-CN" w:bidi="hi-IN"/>
        </w:rPr>
      </w:pPr>
      <w:hyperlink w:anchor="_Toc237877745" w:history="1">
        <w:r w:rsidRPr="00B15DB3">
          <w:rPr>
            <w:rStyle w:val="Hyperlink"/>
            <w:noProof/>
          </w:rPr>
          <w:t>School-based</w:t>
        </w:r>
        <w:r w:rsidRPr="00B15DB3">
          <w:rPr>
            <w:rStyle w:val="Hyperlink"/>
            <w:noProof/>
            <w:spacing w:val="-5"/>
          </w:rPr>
          <w:t xml:space="preserve"> </w:t>
        </w:r>
        <w:r w:rsidRPr="00B15DB3">
          <w:rPr>
            <w:rStyle w:val="Hyperlink"/>
            <w:noProof/>
          </w:rPr>
          <w:t>assessment</w:t>
        </w:r>
        <w:r>
          <w:rPr>
            <w:noProof/>
            <w:webHidden/>
          </w:rPr>
          <w:tab/>
        </w:r>
        <w:r>
          <w:rPr>
            <w:noProof/>
            <w:webHidden/>
          </w:rPr>
          <w:fldChar w:fldCharType="begin"/>
        </w:r>
        <w:r>
          <w:rPr>
            <w:noProof/>
            <w:webHidden/>
          </w:rPr>
          <w:instrText xml:space="preserve"> PAGEREF _Toc237877745 \h </w:instrText>
        </w:r>
        <w:r>
          <w:rPr>
            <w:noProof/>
            <w:webHidden/>
          </w:rPr>
        </w:r>
        <w:r>
          <w:rPr>
            <w:noProof/>
            <w:webHidden/>
          </w:rPr>
          <w:fldChar w:fldCharType="separate"/>
        </w:r>
        <w:r>
          <w:rPr>
            <w:noProof/>
            <w:webHidden/>
          </w:rPr>
          <w:t>19</w:t>
        </w:r>
        <w:r>
          <w:rPr>
            <w:noProof/>
            <w:webHidden/>
          </w:rPr>
          <w:fldChar w:fldCharType="end"/>
        </w:r>
      </w:hyperlink>
    </w:p>
    <w:p w14:paraId="513766D0" w14:textId="5022619E" w:rsidR="00003953" w:rsidRDefault="00003953">
      <w:pPr>
        <w:pStyle w:val="TOC2"/>
        <w:rPr>
          <w:noProof/>
          <w:sz w:val="24"/>
          <w:szCs w:val="21"/>
          <w:lang w:eastAsia="zh-CN" w:bidi="hi-IN"/>
        </w:rPr>
      </w:pPr>
      <w:hyperlink w:anchor="_Toc237877746" w:history="1">
        <w:r w:rsidRPr="00B15DB3">
          <w:rPr>
            <w:rStyle w:val="Hyperlink"/>
            <w:noProof/>
          </w:rPr>
          <w:t>Assessment</w:t>
        </w:r>
        <w:r w:rsidRPr="00B15DB3">
          <w:rPr>
            <w:rStyle w:val="Hyperlink"/>
            <w:noProof/>
            <w:spacing w:val="-3"/>
          </w:rPr>
          <w:t xml:space="preserve"> </w:t>
        </w:r>
        <w:r w:rsidRPr="00B15DB3">
          <w:rPr>
            <w:rStyle w:val="Hyperlink"/>
            <w:noProof/>
          </w:rPr>
          <w:t>table</w:t>
        </w:r>
        <w:r w:rsidRPr="00B15DB3">
          <w:rPr>
            <w:rStyle w:val="Hyperlink"/>
            <w:noProof/>
            <w:spacing w:val="-3"/>
          </w:rPr>
          <w:t xml:space="preserve"> </w:t>
        </w:r>
        <w:r w:rsidRPr="00B15DB3">
          <w:rPr>
            <w:rStyle w:val="Hyperlink"/>
            <w:noProof/>
          </w:rPr>
          <w:t>–</w:t>
        </w:r>
        <w:r w:rsidRPr="00B15DB3">
          <w:rPr>
            <w:rStyle w:val="Hyperlink"/>
            <w:noProof/>
            <w:spacing w:val="-2"/>
          </w:rPr>
          <w:t xml:space="preserve"> </w:t>
        </w:r>
        <w:r w:rsidRPr="00B15DB3">
          <w:rPr>
            <w:rStyle w:val="Hyperlink"/>
            <w:noProof/>
          </w:rPr>
          <w:t>Year</w:t>
        </w:r>
        <w:r w:rsidRPr="00B15DB3">
          <w:rPr>
            <w:rStyle w:val="Hyperlink"/>
            <w:noProof/>
            <w:spacing w:val="-6"/>
          </w:rPr>
          <w:t xml:space="preserve"> </w:t>
        </w:r>
        <w:r w:rsidRPr="00B15DB3">
          <w:rPr>
            <w:rStyle w:val="Hyperlink"/>
            <w:noProof/>
          </w:rPr>
          <w:t>12</w:t>
        </w:r>
        <w:r>
          <w:rPr>
            <w:noProof/>
            <w:webHidden/>
          </w:rPr>
          <w:tab/>
        </w:r>
        <w:r>
          <w:rPr>
            <w:noProof/>
            <w:webHidden/>
          </w:rPr>
          <w:fldChar w:fldCharType="begin"/>
        </w:r>
        <w:r>
          <w:rPr>
            <w:noProof/>
            <w:webHidden/>
          </w:rPr>
          <w:instrText xml:space="preserve"> PAGEREF _Toc237877746 \h </w:instrText>
        </w:r>
        <w:r>
          <w:rPr>
            <w:noProof/>
            <w:webHidden/>
          </w:rPr>
        </w:r>
        <w:r>
          <w:rPr>
            <w:noProof/>
            <w:webHidden/>
          </w:rPr>
          <w:fldChar w:fldCharType="separate"/>
        </w:r>
        <w:r>
          <w:rPr>
            <w:noProof/>
            <w:webHidden/>
          </w:rPr>
          <w:t>20</w:t>
        </w:r>
        <w:r>
          <w:rPr>
            <w:noProof/>
            <w:webHidden/>
          </w:rPr>
          <w:fldChar w:fldCharType="end"/>
        </w:r>
      </w:hyperlink>
    </w:p>
    <w:p w14:paraId="5570283B" w14:textId="0F4AE679" w:rsidR="00003953" w:rsidRDefault="00003953">
      <w:pPr>
        <w:pStyle w:val="TOC2"/>
        <w:rPr>
          <w:noProof/>
          <w:sz w:val="24"/>
          <w:szCs w:val="21"/>
          <w:lang w:eastAsia="zh-CN" w:bidi="hi-IN"/>
        </w:rPr>
      </w:pPr>
      <w:hyperlink w:anchor="_Toc237877747" w:history="1">
        <w:r w:rsidRPr="00B15DB3">
          <w:rPr>
            <w:rStyle w:val="Hyperlink"/>
            <w:noProof/>
          </w:rPr>
          <w:t>Reporting</w:t>
        </w:r>
        <w:r>
          <w:rPr>
            <w:noProof/>
            <w:webHidden/>
          </w:rPr>
          <w:tab/>
        </w:r>
        <w:r>
          <w:rPr>
            <w:noProof/>
            <w:webHidden/>
          </w:rPr>
          <w:fldChar w:fldCharType="begin"/>
        </w:r>
        <w:r>
          <w:rPr>
            <w:noProof/>
            <w:webHidden/>
          </w:rPr>
          <w:instrText xml:space="preserve"> PAGEREF _Toc237877747 \h </w:instrText>
        </w:r>
        <w:r>
          <w:rPr>
            <w:noProof/>
            <w:webHidden/>
          </w:rPr>
        </w:r>
        <w:r>
          <w:rPr>
            <w:noProof/>
            <w:webHidden/>
          </w:rPr>
          <w:fldChar w:fldCharType="separate"/>
        </w:r>
        <w:r>
          <w:rPr>
            <w:noProof/>
            <w:webHidden/>
          </w:rPr>
          <w:t>21</w:t>
        </w:r>
        <w:r>
          <w:rPr>
            <w:noProof/>
            <w:webHidden/>
          </w:rPr>
          <w:fldChar w:fldCharType="end"/>
        </w:r>
      </w:hyperlink>
    </w:p>
    <w:p w14:paraId="4AC44423" w14:textId="71AADE10" w:rsidR="00003953" w:rsidRDefault="00003953">
      <w:pPr>
        <w:pStyle w:val="TOC1"/>
        <w:rPr>
          <w:b w:val="0"/>
          <w:bCs w:val="0"/>
          <w:noProof/>
          <w:sz w:val="24"/>
          <w:szCs w:val="21"/>
          <w:lang w:eastAsia="zh-CN" w:bidi="hi-IN"/>
        </w:rPr>
      </w:pPr>
      <w:hyperlink w:anchor="_Toc237877748" w:history="1">
        <w:r w:rsidRPr="00B15DB3">
          <w:rPr>
            <w:rStyle w:val="Hyperlink"/>
            <w:noProof/>
          </w:rPr>
          <w:t>ATAR</w:t>
        </w:r>
        <w:r w:rsidRPr="00B15DB3">
          <w:rPr>
            <w:rStyle w:val="Hyperlink"/>
            <w:noProof/>
            <w:spacing w:val="-1"/>
          </w:rPr>
          <w:t xml:space="preserve"> </w:t>
        </w:r>
        <w:r w:rsidRPr="00B15DB3">
          <w:rPr>
            <w:rStyle w:val="Hyperlink"/>
            <w:noProof/>
          </w:rPr>
          <w:t>course</w:t>
        </w:r>
        <w:r w:rsidRPr="00B15DB3">
          <w:rPr>
            <w:rStyle w:val="Hyperlink"/>
            <w:noProof/>
            <w:spacing w:val="-2"/>
          </w:rPr>
          <w:t xml:space="preserve"> </w:t>
        </w:r>
        <w:r w:rsidRPr="00B15DB3">
          <w:rPr>
            <w:rStyle w:val="Hyperlink"/>
            <w:noProof/>
          </w:rPr>
          <w:t>examination</w:t>
        </w:r>
        <w:r>
          <w:rPr>
            <w:noProof/>
            <w:webHidden/>
          </w:rPr>
          <w:tab/>
        </w:r>
        <w:r>
          <w:rPr>
            <w:noProof/>
            <w:webHidden/>
          </w:rPr>
          <w:fldChar w:fldCharType="begin"/>
        </w:r>
        <w:r>
          <w:rPr>
            <w:noProof/>
            <w:webHidden/>
          </w:rPr>
          <w:instrText xml:space="preserve"> PAGEREF _Toc237877748 \h </w:instrText>
        </w:r>
        <w:r>
          <w:rPr>
            <w:noProof/>
            <w:webHidden/>
          </w:rPr>
        </w:r>
        <w:r>
          <w:rPr>
            <w:noProof/>
            <w:webHidden/>
          </w:rPr>
          <w:fldChar w:fldCharType="separate"/>
        </w:r>
        <w:r>
          <w:rPr>
            <w:noProof/>
            <w:webHidden/>
          </w:rPr>
          <w:t>22</w:t>
        </w:r>
        <w:r>
          <w:rPr>
            <w:noProof/>
            <w:webHidden/>
          </w:rPr>
          <w:fldChar w:fldCharType="end"/>
        </w:r>
      </w:hyperlink>
    </w:p>
    <w:p w14:paraId="6676D159" w14:textId="3B82391F" w:rsidR="00003953" w:rsidRDefault="00003953">
      <w:pPr>
        <w:pStyle w:val="TOC2"/>
        <w:rPr>
          <w:noProof/>
          <w:sz w:val="24"/>
          <w:szCs w:val="21"/>
          <w:lang w:eastAsia="zh-CN" w:bidi="hi-IN"/>
        </w:rPr>
      </w:pPr>
      <w:hyperlink w:anchor="_Toc237877749" w:history="1">
        <w:r w:rsidRPr="00B15DB3">
          <w:rPr>
            <w:rStyle w:val="Hyperlink"/>
            <w:noProof/>
          </w:rPr>
          <w:t>Examination</w:t>
        </w:r>
        <w:r w:rsidRPr="00B15DB3">
          <w:rPr>
            <w:rStyle w:val="Hyperlink"/>
            <w:noProof/>
            <w:spacing w:val="-2"/>
          </w:rPr>
          <w:t xml:space="preserve"> </w:t>
        </w:r>
        <w:r w:rsidRPr="00B15DB3">
          <w:rPr>
            <w:rStyle w:val="Hyperlink"/>
            <w:noProof/>
          </w:rPr>
          <w:t>design</w:t>
        </w:r>
        <w:r w:rsidRPr="00B15DB3">
          <w:rPr>
            <w:rStyle w:val="Hyperlink"/>
            <w:noProof/>
            <w:spacing w:val="-1"/>
          </w:rPr>
          <w:t xml:space="preserve"> </w:t>
        </w:r>
        <w:r w:rsidRPr="00B15DB3">
          <w:rPr>
            <w:rStyle w:val="Hyperlink"/>
            <w:noProof/>
          </w:rPr>
          <w:t>brief</w:t>
        </w:r>
        <w:r w:rsidRPr="00B15DB3">
          <w:rPr>
            <w:rStyle w:val="Hyperlink"/>
            <w:noProof/>
            <w:spacing w:val="-1"/>
          </w:rPr>
          <w:t xml:space="preserve"> </w:t>
        </w:r>
        <w:r w:rsidRPr="00B15DB3">
          <w:rPr>
            <w:rStyle w:val="Hyperlink"/>
            <w:noProof/>
          </w:rPr>
          <w:t>–</w:t>
        </w:r>
        <w:r w:rsidRPr="00B15DB3">
          <w:rPr>
            <w:rStyle w:val="Hyperlink"/>
            <w:noProof/>
            <w:spacing w:val="-3"/>
          </w:rPr>
          <w:t xml:space="preserve"> </w:t>
        </w:r>
        <w:r w:rsidRPr="00B15DB3">
          <w:rPr>
            <w:rStyle w:val="Hyperlink"/>
            <w:noProof/>
          </w:rPr>
          <w:t>Year</w:t>
        </w:r>
        <w:r w:rsidRPr="00B15DB3">
          <w:rPr>
            <w:rStyle w:val="Hyperlink"/>
            <w:noProof/>
            <w:spacing w:val="-2"/>
          </w:rPr>
          <w:t xml:space="preserve"> </w:t>
        </w:r>
        <w:r w:rsidRPr="00B15DB3">
          <w:rPr>
            <w:rStyle w:val="Hyperlink"/>
            <w:noProof/>
          </w:rPr>
          <w:t>12</w:t>
        </w:r>
        <w:r>
          <w:rPr>
            <w:noProof/>
            <w:webHidden/>
          </w:rPr>
          <w:tab/>
        </w:r>
        <w:r>
          <w:rPr>
            <w:noProof/>
            <w:webHidden/>
          </w:rPr>
          <w:fldChar w:fldCharType="begin"/>
        </w:r>
        <w:r>
          <w:rPr>
            <w:noProof/>
            <w:webHidden/>
          </w:rPr>
          <w:instrText xml:space="preserve"> PAGEREF _Toc237877749 \h </w:instrText>
        </w:r>
        <w:r>
          <w:rPr>
            <w:noProof/>
            <w:webHidden/>
          </w:rPr>
        </w:r>
        <w:r>
          <w:rPr>
            <w:noProof/>
            <w:webHidden/>
          </w:rPr>
          <w:fldChar w:fldCharType="separate"/>
        </w:r>
        <w:r>
          <w:rPr>
            <w:noProof/>
            <w:webHidden/>
          </w:rPr>
          <w:t>22</w:t>
        </w:r>
        <w:r>
          <w:rPr>
            <w:noProof/>
            <w:webHidden/>
          </w:rPr>
          <w:fldChar w:fldCharType="end"/>
        </w:r>
      </w:hyperlink>
    </w:p>
    <w:p w14:paraId="774A2CFA" w14:textId="6B80134C" w:rsidR="00003953" w:rsidRDefault="00003953">
      <w:pPr>
        <w:pStyle w:val="TOC1"/>
        <w:rPr>
          <w:b w:val="0"/>
          <w:bCs w:val="0"/>
          <w:noProof/>
          <w:sz w:val="24"/>
          <w:szCs w:val="21"/>
          <w:lang w:eastAsia="zh-CN" w:bidi="hi-IN"/>
        </w:rPr>
      </w:pPr>
      <w:hyperlink w:anchor="_Toc237877750" w:history="1">
        <w:r w:rsidRPr="00B15DB3">
          <w:rPr>
            <w:rStyle w:val="Hyperlink"/>
            <w:noProof/>
          </w:rPr>
          <w:t>Appendix 1 – Grade descriptions Year 12*</w:t>
        </w:r>
        <w:r>
          <w:rPr>
            <w:noProof/>
            <w:webHidden/>
          </w:rPr>
          <w:tab/>
        </w:r>
        <w:r>
          <w:rPr>
            <w:noProof/>
            <w:webHidden/>
          </w:rPr>
          <w:fldChar w:fldCharType="begin"/>
        </w:r>
        <w:r>
          <w:rPr>
            <w:noProof/>
            <w:webHidden/>
          </w:rPr>
          <w:instrText xml:space="preserve"> PAGEREF _Toc237877750 \h </w:instrText>
        </w:r>
        <w:r>
          <w:rPr>
            <w:noProof/>
            <w:webHidden/>
          </w:rPr>
        </w:r>
        <w:r>
          <w:rPr>
            <w:noProof/>
            <w:webHidden/>
          </w:rPr>
          <w:fldChar w:fldCharType="separate"/>
        </w:r>
        <w:r>
          <w:rPr>
            <w:noProof/>
            <w:webHidden/>
          </w:rPr>
          <w:t>23</w:t>
        </w:r>
        <w:r>
          <w:rPr>
            <w:noProof/>
            <w:webHidden/>
          </w:rPr>
          <w:fldChar w:fldCharType="end"/>
        </w:r>
      </w:hyperlink>
    </w:p>
    <w:p w14:paraId="21CC9138" w14:textId="73AC775E" w:rsidR="00906B4A" w:rsidRPr="00342975" w:rsidRDefault="00906B4A" w:rsidP="00906B4A">
      <w:r w:rsidRPr="00342975">
        <w:fldChar w:fldCharType="end"/>
      </w:r>
    </w:p>
    <w:p w14:paraId="6D18D28E" w14:textId="37B6FA38" w:rsidR="00906B4A" w:rsidRPr="00342975" w:rsidRDefault="00906B4A" w:rsidP="00906B4A">
      <w:pPr>
        <w:sectPr w:rsidR="00906B4A" w:rsidRPr="00342975" w:rsidSect="00342975">
          <w:headerReference w:type="even" r:id="rId14"/>
          <w:headerReference w:type="default" r:id="rId15"/>
          <w:footerReference w:type="even" r:id="rId16"/>
          <w:footerReference w:type="default" r:id="rId17"/>
          <w:pgSz w:w="11910" w:h="16840"/>
          <w:pgMar w:top="1644" w:right="1418" w:bottom="1276" w:left="1418" w:header="680" w:footer="567" w:gutter="0"/>
          <w:pgNumType w:fmt="lowerRoman"/>
          <w:cols w:space="720"/>
          <w:docGrid w:linePitch="299"/>
        </w:sectPr>
      </w:pPr>
    </w:p>
    <w:p w14:paraId="514138DC" w14:textId="77777777" w:rsidR="00270AAF" w:rsidRPr="00342975" w:rsidRDefault="00270AAF" w:rsidP="00270AAF">
      <w:pPr>
        <w:pStyle w:val="SCSAHeading1"/>
      </w:pPr>
      <w:bookmarkStart w:id="2" w:name="Rationale"/>
      <w:bookmarkStart w:id="3" w:name="Organisation"/>
      <w:bookmarkStart w:id="4" w:name="_Toc347908199"/>
      <w:bookmarkStart w:id="5" w:name="_Toc110421307"/>
      <w:bookmarkStart w:id="6" w:name="_Toc237877728"/>
      <w:bookmarkEnd w:id="2"/>
      <w:bookmarkEnd w:id="3"/>
      <w:r w:rsidRPr="00342975">
        <w:lastRenderedPageBreak/>
        <w:t>Rationale</w:t>
      </w:r>
      <w:bookmarkEnd w:id="4"/>
      <w:bookmarkEnd w:id="5"/>
      <w:bookmarkEnd w:id="6"/>
    </w:p>
    <w:p w14:paraId="4E2F3F6A" w14:textId="24D0F6F1" w:rsidR="00270AAF" w:rsidRPr="00342975" w:rsidRDefault="00270AAF" w:rsidP="00342975">
      <w:bookmarkStart w:id="7" w:name="_Toc347908200"/>
      <w:r w:rsidRPr="00342975">
        <w:t>The Psychology ATAR course deepens students</w:t>
      </w:r>
      <w:r w:rsidR="000E5254">
        <w:t>’</w:t>
      </w:r>
      <w:r w:rsidRPr="00342975">
        <w:t xml:space="preserve"> understanding of the scientific study of human cognition, emotions and behaviour. They study an evidence-based discipline that follows the principles of scientific inquiry to explore how people think, feel and behave, helping them understand themselves and others. By studying psychology, students gain knowledge of how mental processes and behaviours shape our daily lives, influencing interactions, decisions and social dynamics. This understanding is crucial for improving mental health, relationships, education and social environments.</w:t>
      </w:r>
    </w:p>
    <w:p w14:paraId="05A0AA24" w14:textId="77777777" w:rsidR="00270AAF" w:rsidRPr="00342975" w:rsidRDefault="00270AAF" w:rsidP="00342975">
      <w:r w:rsidRPr="00342975">
        <w:t xml:space="preserve">Students examine components of cognitive psychology, including memory, learning, and theories like classical conditioning and operant conditioning. They will explore the roles of sensation, perception and attention in memory, and apply models to understand how the brain affects memory. The course also covers components of motivation, wellbeing, stress and sleep, teaching students to apply psychological theories and techniques to assess wellbeing. Students develop skills in evaluating scientific resources and learn how psychological knowledge evolves over time. They plan, design and conduct investigations while following ethical guidelines. Overall, the course emphasises the real-world application of psychological research to improve and develop themselves and their relationships, and to </w:t>
      </w:r>
      <w:proofErr w:type="gramStart"/>
      <w:r w:rsidRPr="00342975">
        <w:t>society as a whole</w:t>
      </w:r>
      <w:proofErr w:type="gramEnd"/>
      <w:r w:rsidRPr="00342975">
        <w:t xml:space="preserve">. </w:t>
      </w:r>
    </w:p>
    <w:p w14:paraId="7FABD861" w14:textId="77777777" w:rsidR="00270AAF" w:rsidRPr="00342975" w:rsidRDefault="00270AAF" w:rsidP="00342975">
      <w:r w:rsidRPr="00342975">
        <w:t xml:space="preserve">Through the study of psychology, students develop the ability to critically evaluate psychological concepts, interpretations, claims and conclusions with reference to empirical evidence, enhancing their problem-solving and analytical skills. They acquire skills in designing and conducting psychological research, processing and interpreting data, and applying psychological principles to everyday life. Students also develop an understanding of ethical considerations and their importance to psychological practice. </w:t>
      </w:r>
    </w:p>
    <w:p w14:paraId="7E98EF01" w14:textId="77777777" w:rsidR="00270AAF" w:rsidRPr="00342975" w:rsidRDefault="00270AAF" w:rsidP="00342975">
      <w:r w:rsidRPr="00342975">
        <w:t>Students develop the skills to apply their psychological knowledge to understand and explain their own thoughts, feelings and behaviours, as well as those of others. For example, they can use psychological principles to improve communication, manage stress or make more informed decisions in their personal and professional lives. The critical thinking and research skills developed in the course are valuable in addressing everyday challenges, from managing emotions and behaviour to resolving conflicts.</w:t>
      </w:r>
    </w:p>
    <w:p w14:paraId="4C15FD9C" w14:textId="77777777" w:rsidR="00270AAF" w:rsidRPr="00342975" w:rsidRDefault="00270AAF" w:rsidP="00342975">
      <w:r w:rsidRPr="00342975">
        <w:t>The skills and knowledge gained in the course are transferable to many fields, including health professions, education, human resources, social sciences, and business sectors like marketing and management. Students who pursue further education in psychology can delve deeper into specific areas such as clinical psychology, counselling or educational psychology. For those entering the workforce, the ability to understand human behaviour is essential in careers that involve working with people, such as in healthcare, social services, customer relations and leadership roles. The critical thinking, research and communication skills developed in this course provide a strong foundation for continued academic and professional development.</w:t>
      </w:r>
      <w:r w:rsidRPr="00342975">
        <w:br w:type="page"/>
      </w:r>
    </w:p>
    <w:p w14:paraId="02AF3A71" w14:textId="77777777" w:rsidR="00270AAF" w:rsidRPr="00342975" w:rsidRDefault="00270AAF" w:rsidP="00270AAF">
      <w:pPr>
        <w:pStyle w:val="SCSAHeading1"/>
      </w:pPr>
      <w:bookmarkStart w:id="8" w:name="_Toc110421308"/>
      <w:bookmarkStart w:id="9" w:name="_Toc237877729"/>
      <w:bookmarkEnd w:id="7"/>
      <w:r w:rsidRPr="00342975">
        <w:lastRenderedPageBreak/>
        <w:t>Aims</w:t>
      </w:r>
      <w:bookmarkEnd w:id="8"/>
      <w:bookmarkEnd w:id="9"/>
    </w:p>
    <w:p w14:paraId="1761C2B1" w14:textId="75FCE8FE" w:rsidR="00270AAF" w:rsidRPr="00342975" w:rsidRDefault="00270AAF" w:rsidP="00342975">
      <w:pPr>
        <w:pStyle w:val="NoSpace"/>
      </w:pPr>
      <w:r w:rsidRPr="00342975">
        <w:t xml:space="preserve">The Psychology ATAR course aims to develop </w:t>
      </w:r>
      <w:proofErr w:type="gramStart"/>
      <w:r w:rsidRPr="00342975">
        <w:t>students</w:t>
      </w:r>
      <w:r w:rsidR="000E5254">
        <w:t>’</w:t>
      </w:r>
      <w:proofErr w:type="gramEnd"/>
      <w:r w:rsidRPr="00342975">
        <w:t>:</w:t>
      </w:r>
    </w:p>
    <w:p w14:paraId="1C76B847" w14:textId="77777777" w:rsidR="00270AAF" w:rsidRPr="00342975" w:rsidRDefault="00270AAF" w:rsidP="00270AAF">
      <w:pPr>
        <w:pStyle w:val="ListParagraph"/>
        <w:widowControl/>
        <w:numPr>
          <w:ilvl w:val="0"/>
          <w:numId w:val="47"/>
        </w:numPr>
        <w:autoSpaceDE/>
        <w:autoSpaceDN/>
      </w:pPr>
      <w:r w:rsidRPr="00342975">
        <w:t>understanding that psychology is an evidence-based discipline following the principles of scientific inquiry</w:t>
      </w:r>
    </w:p>
    <w:p w14:paraId="11883A36" w14:textId="77777777" w:rsidR="00270AAF" w:rsidRPr="00342975" w:rsidRDefault="00270AAF" w:rsidP="00270AAF">
      <w:pPr>
        <w:pStyle w:val="ListParagraph"/>
        <w:widowControl/>
        <w:numPr>
          <w:ilvl w:val="0"/>
          <w:numId w:val="47"/>
        </w:numPr>
        <w:autoSpaceDE/>
        <w:autoSpaceDN/>
      </w:pPr>
      <w:r w:rsidRPr="00342975">
        <w:t>skills to collect, process, evaluate and critically interpret information from a range of scientific sources</w:t>
      </w:r>
    </w:p>
    <w:p w14:paraId="322DE8DC" w14:textId="77777777" w:rsidR="00270AAF" w:rsidRPr="00342975" w:rsidRDefault="00270AAF" w:rsidP="00270AAF">
      <w:pPr>
        <w:pStyle w:val="ListParagraph"/>
        <w:widowControl/>
        <w:numPr>
          <w:ilvl w:val="0"/>
          <w:numId w:val="47"/>
        </w:numPr>
        <w:autoSpaceDE/>
        <w:autoSpaceDN/>
      </w:pPr>
      <w:r w:rsidRPr="00342975">
        <w:t>understanding of theories and models of psychological concepts that exist simultaneously and continue to evolve</w:t>
      </w:r>
    </w:p>
    <w:p w14:paraId="264AFF17" w14:textId="77777777" w:rsidR="00270AAF" w:rsidRPr="00342975" w:rsidRDefault="00270AAF" w:rsidP="00270AAF">
      <w:pPr>
        <w:pStyle w:val="ListParagraph"/>
        <w:widowControl/>
        <w:numPr>
          <w:ilvl w:val="0"/>
          <w:numId w:val="47"/>
        </w:numPr>
        <w:autoSpaceDE/>
        <w:autoSpaceDN/>
      </w:pPr>
      <w:r w:rsidRPr="00342975">
        <w:t>ability to critically evaluate psychological concepts, interpretations, claims and conclusions with reference to empirical evidence</w:t>
      </w:r>
    </w:p>
    <w:p w14:paraId="2628CD8E" w14:textId="77777777" w:rsidR="00270AAF" w:rsidRPr="00342975" w:rsidRDefault="00270AAF" w:rsidP="00270AAF">
      <w:pPr>
        <w:pStyle w:val="ListParagraph"/>
        <w:widowControl/>
        <w:numPr>
          <w:ilvl w:val="0"/>
          <w:numId w:val="47"/>
        </w:numPr>
        <w:autoSpaceDE/>
        <w:autoSpaceDN/>
      </w:pPr>
      <w:r w:rsidRPr="00342975">
        <w:t>knowledge, understandings and skills in familiar and unfamiliar contexts to explain thoughts, feelings and behaviours</w:t>
      </w:r>
    </w:p>
    <w:p w14:paraId="06627CE8" w14:textId="77777777" w:rsidR="00270AAF" w:rsidRPr="00342975" w:rsidRDefault="00270AAF" w:rsidP="00270AAF">
      <w:pPr>
        <w:pStyle w:val="ListParagraph"/>
        <w:widowControl/>
        <w:numPr>
          <w:ilvl w:val="0"/>
          <w:numId w:val="47"/>
        </w:numPr>
        <w:autoSpaceDE/>
        <w:autoSpaceDN/>
      </w:pPr>
      <w:r w:rsidRPr="00342975">
        <w:t>ability to design, conduct and evaluate practical science inquiry tasks relevant to psychological knowledge and understandings</w:t>
      </w:r>
    </w:p>
    <w:p w14:paraId="1B022039" w14:textId="75ED817A" w:rsidR="00270AAF" w:rsidRPr="00342975" w:rsidRDefault="00270AAF" w:rsidP="00270AAF">
      <w:pPr>
        <w:pStyle w:val="ListParagraph"/>
        <w:widowControl/>
        <w:numPr>
          <w:ilvl w:val="0"/>
          <w:numId w:val="47"/>
        </w:numPr>
        <w:autoSpaceDE/>
        <w:autoSpaceDN/>
      </w:pPr>
      <w:r w:rsidRPr="00342975">
        <w:t>skills and processes to communicate their understanding of human behaviour to a range of audiences.</w:t>
      </w:r>
    </w:p>
    <w:p w14:paraId="2874D093" w14:textId="77777777" w:rsidR="009F3229" w:rsidRPr="00342975" w:rsidRDefault="006372D0" w:rsidP="00527511">
      <w:pPr>
        <w:pStyle w:val="SCSAHeading1"/>
      </w:pPr>
      <w:bookmarkStart w:id="10" w:name="_Toc237877730"/>
      <w:r w:rsidRPr="00342975">
        <w:t>Organisation</w:t>
      </w:r>
      <w:bookmarkEnd w:id="10"/>
    </w:p>
    <w:p w14:paraId="24725C1D" w14:textId="77777777" w:rsidR="009F3229" w:rsidRPr="00342975" w:rsidRDefault="006372D0" w:rsidP="00571759">
      <w:r w:rsidRPr="00342975">
        <w:t>This course is organised into a Year 11 syllabus and a Year 12 syllabus. The cognitive complexity of the syllabus content increases from Year 11 to Year 12.</w:t>
      </w:r>
    </w:p>
    <w:p w14:paraId="2AFB9763" w14:textId="77777777" w:rsidR="009F3229" w:rsidRPr="00342975" w:rsidRDefault="006372D0" w:rsidP="00527511">
      <w:pPr>
        <w:pStyle w:val="SCSAHeading2"/>
      </w:pPr>
      <w:bookmarkStart w:id="11" w:name="Structure_of_the_syllabus"/>
      <w:bookmarkStart w:id="12" w:name="_Toc237877731"/>
      <w:bookmarkEnd w:id="11"/>
      <w:r w:rsidRPr="00342975">
        <w:t>Structure of the syllabus</w:t>
      </w:r>
      <w:bookmarkEnd w:id="12"/>
    </w:p>
    <w:p w14:paraId="10EB88A2" w14:textId="77777777" w:rsidR="009F3229" w:rsidRPr="00342975" w:rsidRDefault="006372D0" w:rsidP="00571759">
      <w:r w:rsidRPr="00342975">
        <w:t>The Year 12 syllabus is divided into two units which are delivered as a pair. The notional time for the pair of units is 110 class contact hours.</w:t>
      </w:r>
    </w:p>
    <w:p w14:paraId="1BF69FCA" w14:textId="77777777" w:rsidR="009F3229" w:rsidRPr="00342975" w:rsidRDefault="006372D0" w:rsidP="00527511">
      <w:pPr>
        <w:pStyle w:val="SCSAHeading3"/>
      </w:pPr>
      <w:r w:rsidRPr="00342975">
        <w:t>Unit 3 – Memory and learning</w:t>
      </w:r>
    </w:p>
    <w:p w14:paraId="5F5CCBBE" w14:textId="77777777" w:rsidR="009F3229" w:rsidRPr="00342975" w:rsidRDefault="006372D0" w:rsidP="00527511">
      <w:r w:rsidRPr="00342975">
        <w:t>Cognitive psychology is concerned with the process of how human beings develop understanding and apply this to the world in which they live. Memory and learning form core components of cognitive psychology. Various theories of memory and learning have been developed based on psychological research.</w:t>
      </w:r>
    </w:p>
    <w:p w14:paraId="06011D2E" w14:textId="77777777" w:rsidR="009F3229" w:rsidRPr="00342975" w:rsidRDefault="006372D0" w:rsidP="00527511">
      <w:r w:rsidRPr="00342975">
        <w:t>In this unit, students learn the roles of sensation, perception and attention in memory. They further develop understanding of memory by applying models, understanding how specific structures of the brain affect memory, and learning about some of the processes associated with memory and forgetting.</w:t>
      </w:r>
    </w:p>
    <w:p w14:paraId="73C9296D" w14:textId="163EE3D1" w:rsidR="009F3229" w:rsidRPr="00342975" w:rsidRDefault="006372D0" w:rsidP="00527511">
      <w:r w:rsidRPr="00342975">
        <w:t xml:space="preserve">The unit explores theories of learning, including classical conditioning, operant conditioning and social learning theory, in the context of key studies. Students apply learning theories in behaviour modification to </w:t>
      </w:r>
      <w:r w:rsidR="0038765C" w:rsidRPr="00342975">
        <w:t>real-world</w:t>
      </w:r>
      <w:r w:rsidRPr="00342975">
        <w:t xml:space="preserve"> contexts.</w:t>
      </w:r>
    </w:p>
    <w:p w14:paraId="270C7D26" w14:textId="2529E702" w:rsidR="009F3229" w:rsidRPr="00342975" w:rsidRDefault="006372D0" w:rsidP="00527511">
      <w:r w:rsidRPr="00342975">
        <w:t>Science inquiry skills are further developed in this unit, as is the understanding that psychological knowledge develops over time and in response to ongoing research.</w:t>
      </w:r>
      <w:r w:rsidR="00270AAF" w:rsidRPr="00342975">
        <w:br w:type="page"/>
      </w:r>
    </w:p>
    <w:p w14:paraId="4062D7D8" w14:textId="5A53C7FE" w:rsidR="009F3229" w:rsidRPr="00342975" w:rsidRDefault="006372D0" w:rsidP="00527511">
      <w:pPr>
        <w:pStyle w:val="SCSAHeading3"/>
      </w:pPr>
      <w:r w:rsidRPr="00342975">
        <w:lastRenderedPageBreak/>
        <w:t xml:space="preserve">Unit 4 – Psychology of </w:t>
      </w:r>
      <w:r w:rsidR="0038765C" w:rsidRPr="00342975">
        <w:t>m</w:t>
      </w:r>
      <w:r w:rsidR="00A95A3C" w:rsidRPr="00342975">
        <w:t>otivation</w:t>
      </w:r>
      <w:r w:rsidR="006B2232" w:rsidRPr="00342975">
        <w:t xml:space="preserve">, </w:t>
      </w:r>
      <w:r w:rsidR="0038765C" w:rsidRPr="00342975">
        <w:t>w</w:t>
      </w:r>
      <w:r w:rsidR="00A95A3C" w:rsidRPr="00342975">
        <w:t>ellbeing</w:t>
      </w:r>
      <w:r w:rsidR="006B2232" w:rsidRPr="00342975">
        <w:t xml:space="preserve"> and </w:t>
      </w:r>
      <w:r w:rsidR="0038765C" w:rsidRPr="00342975">
        <w:t>h</w:t>
      </w:r>
      <w:r w:rsidR="006B2232" w:rsidRPr="00342975">
        <w:t>ealth</w:t>
      </w:r>
    </w:p>
    <w:p w14:paraId="2AFF417A" w14:textId="6FDC0D96" w:rsidR="009F3229" w:rsidRPr="00342975" w:rsidRDefault="006372D0" w:rsidP="00571759">
      <w:r w:rsidRPr="00342975">
        <w:t xml:space="preserve">A key concern in </w:t>
      </w:r>
      <w:r w:rsidR="0013426E" w:rsidRPr="00342975">
        <w:t>p</w:t>
      </w:r>
      <w:r w:rsidRPr="00342975">
        <w:t xml:space="preserve">sychology is developing the understanding of human cognition, emotion and behaviour to inform improvements in the wellbeing of individuals and groups in society. In this unit, students develop a psychological understanding of the relationship between motivation and </w:t>
      </w:r>
      <w:proofErr w:type="gramStart"/>
      <w:r w:rsidRPr="00342975">
        <w:t>wellbeing, and</w:t>
      </w:r>
      <w:proofErr w:type="gramEnd"/>
      <w:r w:rsidRPr="00342975">
        <w:t xml:space="preserve"> apply this to the development of effective strategies related to stress and sleep.</w:t>
      </w:r>
    </w:p>
    <w:p w14:paraId="1D7FAE27" w14:textId="77777777" w:rsidR="009F3229" w:rsidRPr="00342975" w:rsidRDefault="006372D0" w:rsidP="00571759">
      <w:r w:rsidRPr="00342975">
        <w:t>This unit uses analysis of theories and models associated with motivation and wellbeing to establish psychological understandings of these concepts. It introduces some elements of the relationships between stress, sleep and wellbeing. Students learn psychological models and techniques to improve wellbeing in these contexts.</w:t>
      </w:r>
    </w:p>
    <w:p w14:paraId="4648D6EC" w14:textId="77777777" w:rsidR="009F3229" w:rsidRPr="00342975" w:rsidRDefault="006372D0" w:rsidP="00571759">
      <w:r w:rsidRPr="00342975">
        <w:t xml:space="preserve">The unit emphasises the role and relevance of </w:t>
      </w:r>
      <w:proofErr w:type="gramStart"/>
      <w:r w:rsidRPr="00342975">
        <w:t>Science</w:t>
      </w:r>
      <w:proofErr w:type="gramEnd"/>
      <w:r w:rsidRPr="00342975">
        <w:t xml:space="preserve"> inquiry, where the psychological research is applied to contemporary concerns.</w:t>
      </w:r>
    </w:p>
    <w:p w14:paraId="736A03E2" w14:textId="77777777" w:rsidR="009F3229" w:rsidRPr="00342975" w:rsidRDefault="006372D0" w:rsidP="00342975">
      <w:pPr>
        <w:pStyle w:val="NoSpace"/>
      </w:pPr>
      <w:r w:rsidRPr="00342975">
        <w:t>Each unit includes:</w:t>
      </w:r>
    </w:p>
    <w:p w14:paraId="4523E15F" w14:textId="77777777" w:rsidR="009F3229" w:rsidRPr="00342975" w:rsidRDefault="006372D0" w:rsidP="00342975">
      <w:pPr>
        <w:pStyle w:val="ListParagraph"/>
        <w:numPr>
          <w:ilvl w:val="0"/>
          <w:numId w:val="50"/>
        </w:numPr>
      </w:pPr>
      <w:r w:rsidRPr="00342975">
        <w:t>a unit description – a short description of the focus of the unit</w:t>
      </w:r>
    </w:p>
    <w:p w14:paraId="576F2B53" w14:textId="77777777" w:rsidR="00270AAF" w:rsidRPr="00342975" w:rsidRDefault="006372D0" w:rsidP="00342975">
      <w:pPr>
        <w:pStyle w:val="ListParagraph"/>
        <w:numPr>
          <w:ilvl w:val="0"/>
          <w:numId w:val="50"/>
        </w:numPr>
      </w:pPr>
      <w:r w:rsidRPr="00342975">
        <w:t>unit content – the content to be taught and learned, with additional direction provided for theorists and studies included in the unit.</w:t>
      </w:r>
    </w:p>
    <w:p w14:paraId="1D2EA879" w14:textId="164AB0E5" w:rsidR="009F3229" w:rsidRPr="00342975" w:rsidRDefault="006372D0" w:rsidP="00527511">
      <w:pPr>
        <w:pStyle w:val="SCSAHeading2"/>
      </w:pPr>
      <w:bookmarkStart w:id="13" w:name="Organisation_of_content"/>
      <w:bookmarkStart w:id="14" w:name="_Toc237877732"/>
      <w:bookmarkEnd w:id="13"/>
      <w:r w:rsidRPr="00342975">
        <w:t>Organisation of content</w:t>
      </w:r>
      <w:bookmarkEnd w:id="14"/>
    </w:p>
    <w:p w14:paraId="2201F6B0" w14:textId="77777777" w:rsidR="009F3229" w:rsidRPr="00342975" w:rsidRDefault="006372D0" w:rsidP="00342975">
      <w:r w:rsidRPr="00342975">
        <w:t>The Psychology ATAR course has two interrelated strands: Psychological knowledge and understanding, and Science inquiry. The organisation of the strands provides an opportunity to integrate content in flexible and meaningful ways.</w:t>
      </w:r>
    </w:p>
    <w:p w14:paraId="4061716A" w14:textId="77777777" w:rsidR="009F3229" w:rsidRPr="00342975" w:rsidRDefault="006372D0" w:rsidP="00342975">
      <w:r w:rsidRPr="00342975">
        <w:t xml:space="preserve">The Psychological knowledge and understanding strand </w:t>
      </w:r>
      <w:proofErr w:type="gramStart"/>
      <w:r w:rsidRPr="00342975">
        <w:t>provides</w:t>
      </w:r>
      <w:proofErr w:type="gramEnd"/>
      <w:r w:rsidRPr="00342975">
        <w:t xml:space="preserve"> the contexts through which </w:t>
      </w:r>
      <w:proofErr w:type="gramStart"/>
      <w:r w:rsidRPr="00342975">
        <w:t>particular Science</w:t>
      </w:r>
      <w:proofErr w:type="gramEnd"/>
      <w:r w:rsidRPr="00342975">
        <w:t xml:space="preserve"> inquiry skills can be developed and understood. The same Science inquiry skills are included in each of the units to provide a common focus for the teaching and learning of content in the </w:t>
      </w:r>
      <w:proofErr w:type="gramStart"/>
      <w:r w:rsidRPr="00342975">
        <w:t>Psychological</w:t>
      </w:r>
      <w:proofErr w:type="gramEnd"/>
      <w:r w:rsidRPr="00342975">
        <w:t xml:space="preserve"> knowledge and understanding strand.</w:t>
      </w:r>
    </w:p>
    <w:p w14:paraId="0327DB1B" w14:textId="77777777" w:rsidR="009F3229" w:rsidRPr="00342975" w:rsidRDefault="006372D0" w:rsidP="00527511">
      <w:pPr>
        <w:pStyle w:val="SCSAHeading3"/>
      </w:pPr>
      <w:r w:rsidRPr="00342975">
        <w:t>Psychological</w:t>
      </w:r>
      <w:r w:rsidRPr="00342975">
        <w:rPr>
          <w:spacing w:val="-6"/>
        </w:rPr>
        <w:t xml:space="preserve"> </w:t>
      </w:r>
      <w:r w:rsidRPr="00342975">
        <w:t>knowledge</w:t>
      </w:r>
      <w:r w:rsidRPr="00342975">
        <w:rPr>
          <w:spacing w:val="-6"/>
        </w:rPr>
        <w:t xml:space="preserve"> </w:t>
      </w:r>
      <w:r w:rsidRPr="00342975">
        <w:t>and</w:t>
      </w:r>
      <w:r w:rsidRPr="00342975">
        <w:rPr>
          <w:spacing w:val="-4"/>
        </w:rPr>
        <w:t xml:space="preserve"> </w:t>
      </w:r>
      <w:r w:rsidRPr="00342975">
        <w:t>understanding</w:t>
      </w:r>
    </w:p>
    <w:p w14:paraId="2B0D42BF" w14:textId="77777777" w:rsidR="009F3229" w:rsidRPr="00342975" w:rsidRDefault="006372D0" w:rsidP="00342975">
      <w:r w:rsidRPr="00342975">
        <w:t>Psychological knowledge refers to the theories, studies, models and concepts that have developed over time and continue to evolve in a variety of contexts. It allows for the critical evaluation of psychological concepts, interpretations, claims and conclusions with reference to empirical evidence.</w:t>
      </w:r>
    </w:p>
    <w:p w14:paraId="36C66C1C" w14:textId="77777777" w:rsidR="009F3229" w:rsidRPr="00342975" w:rsidRDefault="006372D0" w:rsidP="00342975">
      <w:r w:rsidRPr="00342975">
        <w:t>Psychological understanding is the ability to see the relationships between theories, studies, models and concepts and the internal and external factors that influence how humans think, feel and act in familiar and unfamiliar contexts.</w:t>
      </w:r>
    </w:p>
    <w:p w14:paraId="0C4E041A" w14:textId="77777777" w:rsidR="009F3229" w:rsidRPr="00342975" w:rsidRDefault="006372D0" w:rsidP="00527511">
      <w:pPr>
        <w:pStyle w:val="SCSAHeading3"/>
      </w:pPr>
      <w:r w:rsidRPr="00342975">
        <w:t>Science</w:t>
      </w:r>
      <w:r w:rsidRPr="00342975">
        <w:rPr>
          <w:spacing w:val="-5"/>
        </w:rPr>
        <w:t xml:space="preserve"> </w:t>
      </w:r>
      <w:r w:rsidRPr="00342975">
        <w:t>inquiry</w:t>
      </w:r>
    </w:p>
    <w:p w14:paraId="280004FB" w14:textId="43746B74" w:rsidR="009F3229" w:rsidRPr="00342975" w:rsidRDefault="006372D0" w:rsidP="00BE7448">
      <w:r w:rsidRPr="00342975">
        <w:t xml:space="preserve">Science inquiry in </w:t>
      </w:r>
      <w:r w:rsidR="00674824" w:rsidRPr="00342975">
        <w:t>P</w:t>
      </w:r>
      <w:r w:rsidRPr="00342975">
        <w:t xml:space="preserve">sychology outlines the skills and understandings required of students studying </w:t>
      </w:r>
      <w:r w:rsidR="0013426E" w:rsidRPr="00342975">
        <w:t>p</w:t>
      </w:r>
      <w:r w:rsidRPr="00342975">
        <w:t>sychology and applies across Units 1–4. Where possible, these understandings should be contextualised within</w:t>
      </w:r>
      <w:r w:rsidR="0013426E" w:rsidRPr="00342975">
        <w:t xml:space="preserve"> relevant </w:t>
      </w:r>
      <w:r w:rsidR="00674824" w:rsidRPr="00342975">
        <w:t>p</w:t>
      </w:r>
      <w:r w:rsidR="0013426E" w:rsidRPr="00342975">
        <w:t xml:space="preserve">sychological </w:t>
      </w:r>
      <w:r w:rsidRPr="00342975">
        <w:t>knowledge and understanding content.</w:t>
      </w:r>
    </w:p>
    <w:p w14:paraId="23CBD91E" w14:textId="219426BE" w:rsidR="001F1B06" w:rsidRPr="00342975" w:rsidRDefault="001F1B06" w:rsidP="00BE7448">
      <w:r w:rsidRPr="00342975">
        <w:br w:type="page"/>
      </w:r>
    </w:p>
    <w:p w14:paraId="4278A242" w14:textId="0CADCB33" w:rsidR="009F3229" w:rsidRPr="00342975" w:rsidRDefault="006372D0" w:rsidP="000F6BD1">
      <w:pPr>
        <w:pStyle w:val="SCSAHeading2"/>
        <w:spacing w:line="262" w:lineRule="auto"/>
      </w:pPr>
      <w:bookmarkStart w:id="15" w:name="Advice_for_teachers"/>
      <w:bookmarkStart w:id="16" w:name="Safety_and_wellbeing"/>
      <w:bookmarkStart w:id="17" w:name="_Toc237877733"/>
      <w:bookmarkEnd w:id="15"/>
      <w:bookmarkEnd w:id="16"/>
      <w:r w:rsidRPr="00342975">
        <w:lastRenderedPageBreak/>
        <w:t>Safety</w:t>
      </w:r>
      <w:r w:rsidRPr="00342975">
        <w:rPr>
          <w:spacing w:val="-6"/>
        </w:rPr>
        <w:t xml:space="preserve"> </w:t>
      </w:r>
      <w:r w:rsidRPr="00342975">
        <w:t>and</w:t>
      </w:r>
      <w:r w:rsidRPr="00342975">
        <w:rPr>
          <w:spacing w:val="-4"/>
        </w:rPr>
        <w:t xml:space="preserve"> </w:t>
      </w:r>
      <w:r w:rsidRPr="00342975">
        <w:t>wellbeing</w:t>
      </w:r>
      <w:bookmarkEnd w:id="17"/>
    </w:p>
    <w:p w14:paraId="28F58769" w14:textId="40412FD7" w:rsidR="009F3229" w:rsidRPr="00342975" w:rsidRDefault="006372D0" w:rsidP="000F6BD1">
      <w:pPr>
        <w:spacing w:line="262" w:lineRule="auto"/>
      </w:pPr>
      <w:r w:rsidRPr="00342975">
        <w:t xml:space="preserve">The study of </w:t>
      </w:r>
      <w:r w:rsidR="0013426E" w:rsidRPr="00342975">
        <w:t>p</w:t>
      </w:r>
      <w:r w:rsidRPr="00342975">
        <w:t>sychology may include potentially sensitive topics. Teachers should ensure that students have opportunities to consider topics systematically and objectively, and to become aware of the diversity of views held on such matters.</w:t>
      </w:r>
    </w:p>
    <w:p w14:paraId="6E588662" w14:textId="017EEDBF" w:rsidR="009F3229" w:rsidRPr="00342975" w:rsidRDefault="006372D0" w:rsidP="000F6BD1">
      <w:pPr>
        <w:spacing w:line="262" w:lineRule="auto"/>
      </w:pPr>
      <w:r w:rsidRPr="00342975">
        <w:t>Students should not be asked to disclose personal information about their own or others</w:t>
      </w:r>
      <w:r w:rsidR="000E5254">
        <w:t>’</w:t>
      </w:r>
      <w:r w:rsidRPr="00342975">
        <w:t xml:space="preserve"> health status and behaviours.</w:t>
      </w:r>
    </w:p>
    <w:p w14:paraId="55284321" w14:textId="45AAD258" w:rsidR="009F3229" w:rsidRPr="00342975" w:rsidRDefault="006372D0" w:rsidP="000F6BD1">
      <w:pPr>
        <w:spacing w:line="262" w:lineRule="auto"/>
      </w:pPr>
      <w:r w:rsidRPr="00342975">
        <w:t xml:space="preserve">When dealing with sensitive mental health matters, students should be specifically advised that teachers of </w:t>
      </w:r>
      <w:r w:rsidR="0013426E" w:rsidRPr="00342975">
        <w:t>p</w:t>
      </w:r>
      <w:r w:rsidRPr="00342975">
        <w:t>sychology are neither trained nor equipped to diagnose problems or offer any counselling or therapy.</w:t>
      </w:r>
    </w:p>
    <w:p w14:paraId="2890E86A" w14:textId="77777777" w:rsidR="009F3229" w:rsidRPr="00342975" w:rsidRDefault="006372D0" w:rsidP="000F6BD1">
      <w:pPr>
        <w:pStyle w:val="SCSAHeading2"/>
        <w:spacing w:line="262" w:lineRule="auto"/>
      </w:pPr>
      <w:bookmarkStart w:id="18" w:name="Ethical_conduct"/>
      <w:bookmarkStart w:id="19" w:name="_Toc237877734"/>
      <w:bookmarkEnd w:id="18"/>
      <w:r w:rsidRPr="00342975">
        <w:t>Ethical</w:t>
      </w:r>
      <w:r w:rsidRPr="00342975">
        <w:rPr>
          <w:spacing w:val="-7"/>
        </w:rPr>
        <w:t xml:space="preserve"> </w:t>
      </w:r>
      <w:r w:rsidRPr="00342975">
        <w:t>conduct</w:t>
      </w:r>
      <w:bookmarkEnd w:id="19"/>
    </w:p>
    <w:p w14:paraId="206796B8" w14:textId="45544D4A" w:rsidR="009F3229" w:rsidRPr="00342975" w:rsidRDefault="006372D0" w:rsidP="000F6BD1">
      <w:pPr>
        <w:spacing w:line="262" w:lineRule="auto"/>
      </w:pPr>
      <w:bookmarkStart w:id="20" w:name="As_part_of_the_study_of_Psychology,_stud"/>
      <w:bookmarkEnd w:id="20"/>
      <w:r w:rsidRPr="00342975">
        <w:t xml:space="preserve">As part of the study of </w:t>
      </w:r>
      <w:r w:rsidR="0013426E" w:rsidRPr="00342975">
        <w:t>p</w:t>
      </w:r>
      <w:r w:rsidRPr="00342975">
        <w:t>sychology, students will engage in teaching and learning experiences that may involve experimental investigations using human subjects. Teachers and schools assume the responsibility of exercising a duty of care of students engaging in investigation activities.</w:t>
      </w:r>
    </w:p>
    <w:p w14:paraId="410DE164" w14:textId="77777777" w:rsidR="009F3229" w:rsidRPr="00342975" w:rsidRDefault="006372D0" w:rsidP="000F6BD1">
      <w:pPr>
        <w:pStyle w:val="NoSpace"/>
        <w:spacing w:line="262" w:lineRule="auto"/>
      </w:pPr>
      <w:bookmarkStart w:id="21" w:name="It_is_the_moral_and_legal_responsibility"/>
      <w:bookmarkEnd w:id="21"/>
      <w:r w:rsidRPr="00342975">
        <w:t xml:space="preserve">It is the moral and legal responsibility of teachers and schools to ensure that students adhere to ethical principles when engaged in investigation activities. These may </w:t>
      </w:r>
      <w:proofErr w:type="gramStart"/>
      <w:r w:rsidRPr="00342975">
        <w:t>include:</w:t>
      </w:r>
      <w:proofErr w:type="gramEnd"/>
      <w:r w:rsidRPr="00342975">
        <w:t xml:space="preserve"> protection from harm, gaining informed consent, and ensuring confidentiality and anonymity. The following documents provide further advice for teachers:</w:t>
      </w:r>
    </w:p>
    <w:p w14:paraId="4C8C9D48" w14:textId="77777777" w:rsidR="009F3229" w:rsidRPr="00342975" w:rsidRDefault="006372D0" w:rsidP="000F6BD1">
      <w:pPr>
        <w:pStyle w:val="ListParagraph"/>
        <w:numPr>
          <w:ilvl w:val="0"/>
          <w:numId w:val="51"/>
        </w:numPr>
        <w:spacing w:line="262" w:lineRule="auto"/>
      </w:pPr>
      <w:r w:rsidRPr="00342975">
        <w:t xml:space="preserve">the National Statement on Ethical Conduct in Human Research (2007), issued by the National Health and Medical Research Council (NHMRC) in accordance with the </w:t>
      </w:r>
      <w:r w:rsidRPr="00342975">
        <w:rPr>
          <w:i/>
        </w:rPr>
        <w:t xml:space="preserve">NHMRC Act 1992 (Cwlth) </w:t>
      </w:r>
      <w:r w:rsidRPr="00342975">
        <w:t>at</w:t>
      </w:r>
      <w:r w:rsidRPr="00342975">
        <w:rPr>
          <w:spacing w:val="1"/>
        </w:rPr>
        <w:t xml:space="preserve"> </w:t>
      </w:r>
      <w:hyperlink r:id="rId18">
        <w:r w:rsidRPr="00342975">
          <w:rPr>
            <w:rStyle w:val="Hyperlink"/>
          </w:rPr>
          <w:t>https://www.nhmrc.gov.au/guidelines-publications/e72</w:t>
        </w:r>
      </w:hyperlink>
    </w:p>
    <w:p w14:paraId="497AB8D5" w14:textId="77777777" w:rsidR="009F3229" w:rsidRPr="00342975" w:rsidRDefault="006372D0" w:rsidP="000F6BD1">
      <w:pPr>
        <w:pStyle w:val="ListParagraph"/>
        <w:numPr>
          <w:ilvl w:val="0"/>
          <w:numId w:val="51"/>
        </w:numPr>
        <w:spacing w:line="262" w:lineRule="auto"/>
      </w:pPr>
      <w:r w:rsidRPr="00342975">
        <w:t xml:space="preserve">the National Privacy Principles in the </w:t>
      </w:r>
      <w:r w:rsidRPr="00342975">
        <w:rPr>
          <w:i/>
        </w:rPr>
        <w:t xml:space="preserve">Privacy Amendment (Private Sector) Act 2000 (Cwlth) </w:t>
      </w:r>
      <w:r w:rsidRPr="00342975">
        <w:t>at</w:t>
      </w:r>
      <w:r w:rsidRPr="00342975">
        <w:rPr>
          <w:spacing w:val="-47"/>
        </w:rPr>
        <w:t xml:space="preserve"> </w:t>
      </w:r>
      <w:hyperlink r:id="rId19">
        <w:r w:rsidRPr="00342975">
          <w:rPr>
            <w:rStyle w:val="Hyperlink"/>
          </w:rPr>
          <w:t>www.privacy.gov.au</w:t>
        </w:r>
      </w:hyperlink>
    </w:p>
    <w:p w14:paraId="53651C9E" w14:textId="2903A22E" w:rsidR="00DB29C8" w:rsidRPr="00342975" w:rsidRDefault="006372D0" w:rsidP="000F6BD1">
      <w:pPr>
        <w:pStyle w:val="ListParagraph"/>
        <w:numPr>
          <w:ilvl w:val="0"/>
          <w:numId w:val="51"/>
        </w:numPr>
        <w:spacing w:line="262" w:lineRule="auto"/>
      </w:pPr>
      <w:r w:rsidRPr="00342975">
        <w:t>the</w:t>
      </w:r>
      <w:r w:rsidRPr="00342975">
        <w:rPr>
          <w:spacing w:val="-1"/>
        </w:rPr>
        <w:t xml:space="preserve"> </w:t>
      </w:r>
      <w:r w:rsidR="00C9114A">
        <w:rPr>
          <w:spacing w:val="-1"/>
        </w:rPr>
        <w:t xml:space="preserve">Psychology Board of Australia’s Code of Conduct at </w:t>
      </w:r>
      <w:hyperlink r:id="rId20" w:history="1">
        <w:r w:rsidR="00C9114A" w:rsidRPr="00A12F95">
          <w:rPr>
            <w:rStyle w:val="Hyperlink"/>
          </w:rPr>
          <w:t>https://www.psychologyboard.gov.au/Standards-and-Guidelines/Professional-practice-standards/Code-of-conduct.aspx</w:t>
        </w:r>
      </w:hyperlink>
      <w:r w:rsidR="0038765C" w:rsidRPr="00342975">
        <w:t>.</w:t>
      </w:r>
    </w:p>
    <w:p w14:paraId="7E68AC4B" w14:textId="0F8F6B82" w:rsidR="009F3229" w:rsidRPr="00342975" w:rsidRDefault="006372D0" w:rsidP="000F6BD1">
      <w:pPr>
        <w:pStyle w:val="SCSAHeading2"/>
        <w:spacing w:line="262" w:lineRule="auto"/>
      </w:pPr>
      <w:bookmarkStart w:id="22" w:name="Mathematical_skills_expected_of_students"/>
      <w:bookmarkStart w:id="23" w:name="_Toc237877735"/>
      <w:bookmarkEnd w:id="22"/>
      <w:r w:rsidRPr="00342975">
        <w:t>Mathematical skills expected of students studying the</w:t>
      </w:r>
      <w:r w:rsidR="0013426E" w:rsidRPr="00342975">
        <w:t xml:space="preserve"> Psychology</w:t>
      </w:r>
      <w:r w:rsidRPr="00342975">
        <w:t xml:space="preserve"> ATAR</w:t>
      </w:r>
      <w:r w:rsidRPr="00342975">
        <w:rPr>
          <w:spacing w:val="-1"/>
        </w:rPr>
        <w:t xml:space="preserve"> </w:t>
      </w:r>
      <w:r w:rsidRPr="00342975">
        <w:t>course</w:t>
      </w:r>
      <w:bookmarkEnd w:id="23"/>
    </w:p>
    <w:p w14:paraId="10A6B58E" w14:textId="644B2B76" w:rsidR="009F3229" w:rsidRPr="00342975" w:rsidRDefault="006372D0" w:rsidP="000F6BD1">
      <w:pPr>
        <w:spacing w:line="262" w:lineRule="auto"/>
      </w:pPr>
      <w:r w:rsidRPr="00342975">
        <w:t>The Psychology ATAR course requires students to use the mathematical skills they have developed through the Year</w:t>
      </w:r>
      <w:r w:rsidR="00674824" w:rsidRPr="00342975">
        <w:t>s</w:t>
      </w:r>
      <w:r w:rsidRPr="00342975">
        <w:t xml:space="preserve"> 7–10 Mathematics Curriculum, in addition to the numeracy skills they have developed through the Science </w:t>
      </w:r>
      <w:r w:rsidR="0038765C" w:rsidRPr="00342975">
        <w:t>i</w:t>
      </w:r>
      <w:r w:rsidRPr="00342975">
        <w:t>nquiry strand of the Science Curriculum.</w:t>
      </w:r>
    </w:p>
    <w:p w14:paraId="668FC93F" w14:textId="7536C1D9" w:rsidR="009F3229" w:rsidRPr="00342975" w:rsidRDefault="006372D0" w:rsidP="000F6BD1">
      <w:pPr>
        <w:spacing w:line="262" w:lineRule="auto"/>
      </w:pPr>
      <w:r w:rsidRPr="00342975">
        <w:t xml:space="preserve">Within the Science </w:t>
      </w:r>
      <w:r w:rsidR="0038765C" w:rsidRPr="00342975">
        <w:t>i</w:t>
      </w:r>
      <w:r w:rsidRPr="00342975">
        <w:t>nquiry strand</w:t>
      </w:r>
      <w:r w:rsidR="0038765C" w:rsidRPr="00342975">
        <w:t xml:space="preserve"> of the Psychology ATAR course</w:t>
      </w:r>
      <w:r w:rsidRPr="00342975">
        <w:t>, students are required to gather, represent and analyse numerical data to identify the evidence that forms the basis of scientific arguments, claims or conclusions. In gathering and recording numerical data, students are required to make measurements using appropriate units to an appropriate degree of accuracy.</w:t>
      </w:r>
    </w:p>
    <w:p w14:paraId="35286CB9" w14:textId="77777777" w:rsidR="009F3229" w:rsidRPr="00342975" w:rsidRDefault="006372D0" w:rsidP="000F6BD1">
      <w:pPr>
        <w:pStyle w:val="NoSpace"/>
        <w:spacing w:line="262" w:lineRule="auto"/>
      </w:pPr>
      <w:r w:rsidRPr="00342975">
        <w:t>It is assumed that students will be able to:</w:t>
      </w:r>
    </w:p>
    <w:p w14:paraId="6ADFD231" w14:textId="77777777" w:rsidR="009F3229" w:rsidRPr="00342975" w:rsidRDefault="006372D0" w:rsidP="000F6BD1">
      <w:pPr>
        <w:pStyle w:val="ListParagraph"/>
        <w:numPr>
          <w:ilvl w:val="0"/>
          <w:numId w:val="52"/>
        </w:numPr>
        <w:spacing w:line="262" w:lineRule="auto"/>
      </w:pPr>
      <w:r w:rsidRPr="00342975">
        <w:t>perform calculations involving addition, subtraction, multiplication and division of quantities</w:t>
      </w:r>
    </w:p>
    <w:p w14:paraId="278F8B9A" w14:textId="77777777" w:rsidR="009F3229" w:rsidRPr="00342975" w:rsidRDefault="006372D0" w:rsidP="000F6BD1">
      <w:pPr>
        <w:pStyle w:val="ListParagraph"/>
        <w:numPr>
          <w:ilvl w:val="0"/>
          <w:numId w:val="52"/>
        </w:numPr>
        <w:spacing w:line="262" w:lineRule="auto"/>
      </w:pPr>
      <w:r w:rsidRPr="00342975">
        <w:t>calculate percentages</w:t>
      </w:r>
    </w:p>
    <w:p w14:paraId="48EB58B4" w14:textId="4686F511" w:rsidR="009F3229" w:rsidRPr="00342975" w:rsidRDefault="006372D0" w:rsidP="000F6BD1">
      <w:pPr>
        <w:pStyle w:val="ListParagraph"/>
        <w:numPr>
          <w:ilvl w:val="0"/>
          <w:numId w:val="52"/>
        </w:numPr>
        <w:spacing w:line="262" w:lineRule="auto"/>
      </w:pPr>
      <w:r w:rsidRPr="00342975">
        <w:t xml:space="preserve">translate information between graphical </w:t>
      </w:r>
      <w:r w:rsidR="003A0D5E" w:rsidRPr="00342975">
        <w:t xml:space="preserve">and </w:t>
      </w:r>
      <w:r w:rsidRPr="00342975">
        <w:t>numerical forms</w:t>
      </w:r>
    </w:p>
    <w:p w14:paraId="07B6CF5B" w14:textId="77777777" w:rsidR="009F3229" w:rsidRPr="00342975" w:rsidRDefault="006372D0" w:rsidP="000F6BD1">
      <w:pPr>
        <w:pStyle w:val="ListParagraph"/>
        <w:numPr>
          <w:ilvl w:val="0"/>
          <w:numId w:val="52"/>
        </w:numPr>
        <w:spacing w:line="262" w:lineRule="auto"/>
      </w:pPr>
      <w:r w:rsidRPr="00342975">
        <w:t>construct and interpret data displays, such as graphs and tables</w:t>
      </w:r>
    </w:p>
    <w:p w14:paraId="0B3D80FF" w14:textId="61BE8F6B" w:rsidR="009F3229" w:rsidRPr="00342975" w:rsidRDefault="006372D0" w:rsidP="000F6BD1">
      <w:pPr>
        <w:pStyle w:val="ListParagraph"/>
        <w:numPr>
          <w:ilvl w:val="0"/>
          <w:numId w:val="52"/>
        </w:numPr>
        <w:spacing w:line="262" w:lineRule="auto"/>
      </w:pPr>
      <w:r w:rsidRPr="00342975">
        <w:t>describe and compare datasets using mean and median</w:t>
      </w:r>
    </w:p>
    <w:p w14:paraId="518A6D2F" w14:textId="77777777" w:rsidR="009F3229" w:rsidRPr="00342975" w:rsidRDefault="006372D0" w:rsidP="000F6BD1">
      <w:pPr>
        <w:pStyle w:val="ListParagraph"/>
        <w:numPr>
          <w:ilvl w:val="0"/>
          <w:numId w:val="52"/>
        </w:numPr>
        <w:spacing w:line="262" w:lineRule="auto"/>
      </w:pPr>
      <w:r w:rsidRPr="00342975">
        <w:t>interpret the slope of a linear graph.</w:t>
      </w:r>
    </w:p>
    <w:p w14:paraId="25DA6F7E" w14:textId="346AEA4B" w:rsidR="00270AAF" w:rsidRPr="00342975" w:rsidRDefault="00270AAF" w:rsidP="00270AAF">
      <w:pPr>
        <w:pStyle w:val="SCSAHeading2"/>
      </w:pPr>
      <w:bookmarkStart w:id="24" w:name="Representation_of_the_general_capabiliti"/>
      <w:bookmarkStart w:id="25" w:name="Representation_of_the_cross-curriculum_p"/>
      <w:bookmarkStart w:id="26" w:name="_Toc110421313"/>
      <w:bookmarkStart w:id="27" w:name="_Toc237877736"/>
      <w:bookmarkStart w:id="28" w:name="_Toc347908213"/>
      <w:bookmarkEnd w:id="24"/>
      <w:bookmarkEnd w:id="25"/>
      <w:r w:rsidRPr="00342975">
        <w:lastRenderedPageBreak/>
        <w:t>Representation of the General Capabilities</w:t>
      </w:r>
      <w:bookmarkEnd w:id="26"/>
      <w:bookmarkEnd w:id="27"/>
    </w:p>
    <w:p w14:paraId="47F4095E" w14:textId="6B22650E" w:rsidR="00270AAF" w:rsidRPr="00342975" w:rsidRDefault="00270AAF" w:rsidP="00342975">
      <w:r w:rsidRPr="00342975">
        <w:t xml:space="preserve">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 </w:t>
      </w:r>
      <w:bookmarkStart w:id="29" w:name="_Hlk197498480"/>
      <w:r w:rsidRPr="00342975">
        <w:t xml:space="preserve">Psychology ATAR </w:t>
      </w:r>
      <w:bookmarkEnd w:id="29"/>
      <w:r w:rsidRPr="00342975">
        <w:t>course.</w:t>
      </w:r>
    </w:p>
    <w:p w14:paraId="781837C2" w14:textId="77777777" w:rsidR="00270AAF" w:rsidRPr="00342975" w:rsidRDefault="00270AAF" w:rsidP="00270AAF">
      <w:pPr>
        <w:pStyle w:val="SCSAHeading3"/>
      </w:pPr>
      <w:r w:rsidRPr="00342975">
        <w:t>Critical and creative thinking</w:t>
      </w:r>
    </w:p>
    <w:p w14:paraId="541FFACC" w14:textId="77777777" w:rsidR="00270AAF" w:rsidRPr="00342975" w:rsidRDefault="00270AAF" w:rsidP="001E7533">
      <w:r w:rsidRPr="00342975">
        <w:rPr>
          <w:rFonts w:ascii="Calibri" w:hAnsi="Calibri" w:cs="Calibri"/>
          <w:color w:val="000000" w:themeColor="text1"/>
        </w:rPr>
        <w:t>Students develop critical and creative thinking as they learn to generate and evaluate knowledge, clarify concepts and ideas, consider alternatives and solve problems. In this course, critical and creative thinking is embedded in the skills of planning, conducting, processing and evaluating psychological research. Students generate and examine hypotheses, make predictions, solve problems, and analyse and evaluate evidence.</w:t>
      </w:r>
    </w:p>
    <w:p w14:paraId="69E53E8C" w14:textId="77777777" w:rsidR="00270AAF" w:rsidRPr="00342975" w:rsidRDefault="00270AAF" w:rsidP="00270AAF">
      <w:pPr>
        <w:pStyle w:val="SCSAHeading3"/>
      </w:pPr>
      <w:r w:rsidRPr="00342975">
        <w:t>Ethical understanding</w:t>
      </w:r>
    </w:p>
    <w:p w14:paraId="1A9D63EB" w14:textId="77777777" w:rsidR="00270AAF" w:rsidRPr="00342975" w:rsidRDefault="00270AAF" w:rsidP="001E7533">
      <w:r w:rsidRPr="00342975">
        <w:rPr>
          <w:rFonts w:ascii="Calibri" w:hAnsi="Calibri" w:cs="Calibri"/>
        </w:rPr>
        <w:t>In this course, students learn about key psychological theories and studies, and the way in which the rights, integrity and dignity of people who are the subjects of psychological research are held in high regard. Students develop the capacity to form and make ethical judgements through the study of ethics in psychology and explore and apply ethical guidelines as they engage in planning, conducting, processing and evaluating psychological research.</w:t>
      </w:r>
    </w:p>
    <w:p w14:paraId="230EE6CB" w14:textId="77777777" w:rsidR="00270AAF" w:rsidRPr="00342975" w:rsidRDefault="00270AAF" w:rsidP="00270AAF">
      <w:pPr>
        <w:pStyle w:val="SCSAHeading3"/>
      </w:pPr>
      <w:r w:rsidRPr="00342975">
        <w:t>Literacy</w:t>
      </w:r>
    </w:p>
    <w:p w14:paraId="0DB8CAF9" w14:textId="77777777" w:rsidR="00270AAF" w:rsidRPr="00342975" w:rsidRDefault="00270AAF" w:rsidP="00270AAF">
      <w:r w:rsidRPr="00342975">
        <w:rPr>
          <w:rFonts w:ascii="Calibri" w:hAnsi="Calibri" w:cs="Calibri"/>
          <w:color w:val="000000" w:themeColor="text1"/>
        </w:rPr>
        <w:t>Students develop literacy skills as they are introduced to and become familiar with the lexicon of psychology. The course provides a specific and rich context for students to develop reading and writing abilities and skills in viewing and speaking as they apply language in different contexts and for different purposes. Students develop literacy capability as they learn key research and investigative skills which enhance their ability to access, interpret, analyse and challenge information, and evaluate the changing knowledge base in psychology. They formulate hypotheses, relate information, provide explanations and construct evidence-based arguments. Students communicate research findings using multiple ways of representing data to articulate and illustrate relationships they have observed or constructed.</w:t>
      </w:r>
    </w:p>
    <w:p w14:paraId="054F620A" w14:textId="77777777" w:rsidR="00270AAF" w:rsidRPr="00342975" w:rsidRDefault="00270AAF" w:rsidP="00270AAF">
      <w:pPr>
        <w:pStyle w:val="SCSAHeading3"/>
      </w:pPr>
      <w:r w:rsidRPr="00342975">
        <w:t>Numeracy</w:t>
      </w:r>
    </w:p>
    <w:p w14:paraId="5FCB3FE5" w14:textId="135F30CD" w:rsidR="00270AAF" w:rsidRPr="00342975" w:rsidRDefault="00270AAF" w:rsidP="00270AAF">
      <w:pPr>
        <w:rPr>
          <w:rFonts w:ascii="Calibri" w:hAnsi="Calibri" w:cs="Calibri"/>
        </w:rPr>
      </w:pPr>
      <w:r w:rsidRPr="00342975">
        <w:rPr>
          <w:rFonts w:ascii="Calibri" w:hAnsi="Calibri" w:cs="Calibri"/>
        </w:rPr>
        <w:t>Students develop numeracy skills as they consider and evaluate psychological research, including the ability to display, interpret and analyse quantitative data to draw evidence-based conclusions and evaluate research.</w:t>
      </w:r>
      <w:r w:rsidR="001E7533" w:rsidRPr="00342975">
        <w:rPr>
          <w:rFonts w:ascii="Calibri" w:hAnsi="Calibri" w:cs="Calibri"/>
        </w:rPr>
        <w:br w:type="page"/>
      </w:r>
    </w:p>
    <w:p w14:paraId="04D9A6BA" w14:textId="71D63EA8" w:rsidR="00270AAF" w:rsidRPr="00342975" w:rsidRDefault="00270AAF" w:rsidP="00270AAF">
      <w:pPr>
        <w:pStyle w:val="SCSAHeading3"/>
      </w:pPr>
      <w:r w:rsidRPr="00342975">
        <w:lastRenderedPageBreak/>
        <w:t>Addressing the other General Capabilities</w:t>
      </w:r>
    </w:p>
    <w:bookmarkEnd w:id="28"/>
    <w:p w14:paraId="2CDDF0A2" w14:textId="6F0790D4" w:rsidR="00270AAF" w:rsidRPr="00342975" w:rsidRDefault="00270AAF" w:rsidP="00270AAF">
      <w:r w:rsidRPr="00342975">
        <w:t xml:space="preserve">Although the following General Capabilities have not been identified as a focus in the Psychology ATAR Year 12 syllabus, teachers may find opportunities to incorporate </w:t>
      </w:r>
      <w:r w:rsidR="001E7533" w:rsidRPr="00342975">
        <w:t>them</w:t>
      </w:r>
      <w:r w:rsidRPr="00342975">
        <w:t xml:space="preserve"> into the teaching and learning program.</w:t>
      </w:r>
    </w:p>
    <w:p w14:paraId="59654021" w14:textId="77777777" w:rsidR="00270AAF" w:rsidRPr="00342975" w:rsidRDefault="00270AAF" w:rsidP="00270AAF">
      <w:pPr>
        <w:pStyle w:val="ListParagraph"/>
        <w:widowControl/>
        <w:numPr>
          <w:ilvl w:val="0"/>
          <w:numId w:val="48"/>
        </w:numPr>
        <w:autoSpaceDE/>
        <w:autoSpaceDN/>
        <w:spacing w:after="160"/>
        <w:rPr>
          <w:rFonts w:ascii="Calibri" w:hAnsi="Calibri" w:cs="Calibri"/>
        </w:rPr>
      </w:pPr>
      <w:r w:rsidRPr="00342975">
        <w:rPr>
          <w:rFonts w:ascii="Calibri" w:hAnsi="Calibri" w:cs="Calibri"/>
        </w:rPr>
        <w:t>Digital literacy</w:t>
      </w:r>
    </w:p>
    <w:p w14:paraId="1C5A248E" w14:textId="77777777" w:rsidR="00270AAF" w:rsidRPr="00342975" w:rsidRDefault="00270AAF" w:rsidP="00270AAF">
      <w:pPr>
        <w:pStyle w:val="ListParagraph"/>
        <w:widowControl/>
        <w:numPr>
          <w:ilvl w:val="0"/>
          <w:numId w:val="48"/>
        </w:numPr>
        <w:autoSpaceDE/>
        <w:autoSpaceDN/>
        <w:spacing w:after="160"/>
        <w:rPr>
          <w:rFonts w:ascii="Calibri" w:hAnsi="Calibri" w:cs="Calibri"/>
        </w:rPr>
      </w:pPr>
      <w:r w:rsidRPr="00342975">
        <w:rPr>
          <w:rFonts w:ascii="Calibri" w:hAnsi="Calibri" w:cs="Calibri"/>
        </w:rPr>
        <w:t>Intercultural understanding</w:t>
      </w:r>
    </w:p>
    <w:p w14:paraId="49392B02" w14:textId="77777777" w:rsidR="00270AAF" w:rsidRPr="00342975" w:rsidRDefault="00270AAF" w:rsidP="00270AAF">
      <w:pPr>
        <w:pStyle w:val="ListParagraph"/>
        <w:widowControl/>
        <w:numPr>
          <w:ilvl w:val="0"/>
          <w:numId w:val="48"/>
        </w:numPr>
        <w:autoSpaceDE/>
        <w:autoSpaceDN/>
        <w:spacing w:after="160"/>
        <w:rPr>
          <w:rFonts w:ascii="Calibri" w:hAnsi="Calibri" w:cs="Calibri"/>
        </w:rPr>
      </w:pPr>
      <w:r w:rsidRPr="00342975">
        <w:rPr>
          <w:rFonts w:ascii="Calibri" w:hAnsi="Calibri" w:cs="Calibri"/>
        </w:rPr>
        <w:t>Personal and social capability</w:t>
      </w:r>
    </w:p>
    <w:p w14:paraId="3133DA3F" w14:textId="77777777" w:rsidR="00270AAF" w:rsidRPr="00342975" w:rsidRDefault="00270AAF" w:rsidP="00270AAF">
      <w:r w:rsidRPr="00342975">
        <w:t>Such opportunities may occur through the application of different contexts, pedagogical practices and/or assessment strategies that relate to the syllabus as part of the teaching and learning program.</w:t>
      </w:r>
    </w:p>
    <w:p w14:paraId="2D4879A8" w14:textId="3AD46082" w:rsidR="00270AAF" w:rsidRPr="00342975" w:rsidRDefault="00270AAF" w:rsidP="00270AAF">
      <w:pPr>
        <w:pStyle w:val="SCSAHeading3"/>
      </w:pPr>
      <w:r w:rsidRPr="00342975">
        <w:t xml:space="preserve">Summary representation of the </w:t>
      </w:r>
      <w:r w:rsidR="001E7533" w:rsidRPr="00342975">
        <w:t>G</w:t>
      </w:r>
      <w:r w:rsidRPr="00342975">
        <w:t xml:space="preserve">eneral </w:t>
      </w:r>
      <w:r w:rsidR="001E7533" w:rsidRPr="00342975">
        <w:t>C</w:t>
      </w:r>
      <w:r w:rsidRPr="00342975">
        <w:t>apabilities in the Psychology ATAR course</w:t>
      </w:r>
    </w:p>
    <w:p w14:paraId="4129B1F4" w14:textId="77777777" w:rsidR="00270AAF" w:rsidRPr="00342975" w:rsidRDefault="00270AAF" w:rsidP="00270AAF">
      <w:bookmarkStart w:id="30" w:name="_Hlk203481499"/>
      <w:r w:rsidRPr="00342975">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3"/>
        <w:gridCol w:w="3063"/>
        <w:gridCol w:w="852"/>
        <w:gridCol w:w="595"/>
        <w:gridCol w:w="595"/>
        <w:gridCol w:w="595"/>
        <w:gridCol w:w="595"/>
        <w:gridCol w:w="595"/>
        <w:gridCol w:w="595"/>
        <w:gridCol w:w="596"/>
      </w:tblGrid>
      <w:tr w:rsidR="00270AAF" w:rsidRPr="00342975" w14:paraId="39D3F9F8" w14:textId="77777777" w:rsidTr="00253903">
        <w:trPr>
          <w:cnfStyle w:val="100000000000" w:firstRow="1" w:lastRow="0" w:firstColumn="0" w:lastColumn="0" w:oddVBand="0" w:evenVBand="0" w:oddHBand="0" w:evenHBand="0" w:firstRowFirstColumn="0" w:firstRowLastColumn="0" w:lastRowFirstColumn="0" w:lastRowLastColumn="0"/>
          <w:trHeight w:val="261"/>
        </w:trPr>
        <w:tc>
          <w:tcPr>
            <w:tcW w:w="982" w:type="dxa"/>
            <w:vMerge w:val="restart"/>
          </w:tcPr>
          <w:p w14:paraId="6F52D765" w14:textId="77777777" w:rsidR="00270AAF" w:rsidRPr="00342975" w:rsidRDefault="00270AAF" w:rsidP="00270AAF">
            <w:pPr>
              <w:spacing w:after="100" w:afterAutospacing="1"/>
              <w:rPr>
                <w:b w:val="0"/>
                <w:bCs/>
              </w:rPr>
            </w:pPr>
            <w:bookmarkStart w:id="31" w:name="_Hlk197439578"/>
            <w:bookmarkEnd w:id="30"/>
            <w:r w:rsidRPr="00342975">
              <w:rPr>
                <w:bCs/>
              </w:rPr>
              <w:t>Year</w:t>
            </w:r>
          </w:p>
        </w:tc>
        <w:tc>
          <w:tcPr>
            <w:tcW w:w="3061" w:type="dxa"/>
            <w:vMerge w:val="restart"/>
          </w:tcPr>
          <w:p w14:paraId="581E22EB" w14:textId="77777777" w:rsidR="00270AAF" w:rsidRPr="00342975" w:rsidRDefault="00270AAF" w:rsidP="00253903">
            <w:pPr>
              <w:spacing w:after="100" w:afterAutospacing="1"/>
              <w:rPr>
                <w:b w:val="0"/>
                <w:bCs/>
              </w:rPr>
            </w:pPr>
            <w:r w:rsidRPr="00342975">
              <w:rPr>
                <w:bCs/>
              </w:rPr>
              <w:t>Course</w:t>
            </w:r>
          </w:p>
        </w:tc>
        <w:tc>
          <w:tcPr>
            <w:tcW w:w="851" w:type="dxa"/>
            <w:vMerge w:val="restart"/>
          </w:tcPr>
          <w:p w14:paraId="172E7A80" w14:textId="77777777" w:rsidR="00270AAF" w:rsidRPr="00342975" w:rsidRDefault="00270AAF" w:rsidP="00253903">
            <w:pPr>
              <w:spacing w:after="100" w:afterAutospacing="1"/>
              <w:rPr>
                <w:b w:val="0"/>
                <w:bCs/>
              </w:rPr>
            </w:pPr>
            <w:r w:rsidRPr="00342975">
              <w:rPr>
                <w:bCs/>
              </w:rPr>
              <w:t>Course type</w:t>
            </w:r>
          </w:p>
        </w:tc>
        <w:tc>
          <w:tcPr>
            <w:tcW w:w="4166" w:type="dxa"/>
            <w:gridSpan w:val="7"/>
          </w:tcPr>
          <w:p w14:paraId="6D1E2DE7" w14:textId="4F1696DA" w:rsidR="00270AAF" w:rsidRPr="00342975" w:rsidRDefault="00270AAF" w:rsidP="001E7533">
            <w:pPr>
              <w:spacing w:after="100" w:afterAutospacing="1"/>
              <w:jc w:val="center"/>
              <w:rPr>
                <w:b w:val="0"/>
                <w:bCs/>
              </w:rPr>
            </w:pPr>
            <w:r w:rsidRPr="00342975">
              <w:rPr>
                <w:bCs/>
              </w:rPr>
              <w:t xml:space="preserve">General </w:t>
            </w:r>
            <w:r w:rsidR="001E7533" w:rsidRPr="00342975">
              <w:rPr>
                <w:bCs/>
              </w:rPr>
              <w:t>C</w:t>
            </w:r>
            <w:r w:rsidRPr="00342975">
              <w:rPr>
                <w:bCs/>
              </w:rPr>
              <w:t>apabilities</w:t>
            </w:r>
          </w:p>
        </w:tc>
      </w:tr>
      <w:tr w:rsidR="00270AAF" w:rsidRPr="00342975" w14:paraId="3D0E15CD" w14:textId="77777777" w:rsidTr="00253903">
        <w:trPr>
          <w:trHeight w:val="142"/>
        </w:trPr>
        <w:tc>
          <w:tcPr>
            <w:tcW w:w="982" w:type="dxa"/>
            <w:vMerge/>
          </w:tcPr>
          <w:p w14:paraId="14296D19" w14:textId="77777777" w:rsidR="00270AAF" w:rsidRPr="00342975" w:rsidRDefault="00270AAF" w:rsidP="00253903">
            <w:pPr>
              <w:spacing w:after="100" w:afterAutospacing="1"/>
              <w:rPr>
                <w:b/>
                <w:bCs/>
              </w:rPr>
            </w:pPr>
          </w:p>
        </w:tc>
        <w:tc>
          <w:tcPr>
            <w:tcW w:w="3061" w:type="dxa"/>
            <w:vMerge/>
          </w:tcPr>
          <w:p w14:paraId="144B0EEF" w14:textId="77777777" w:rsidR="00270AAF" w:rsidRPr="00342975" w:rsidRDefault="00270AAF" w:rsidP="00253903">
            <w:pPr>
              <w:spacing w:after="100" w:afterAutospacing="1"/>
              <w:rPr>
                <w:b/>
                <w:bCs/>
              </w:rPr>
            </w:pPr>
          </w:p>
        </w:tc>
        <w:tc>
          <w:tcPr>
            <w:tcW w:w="851" w:type="dxa"/>
            <w:vMerge/>
          </w:tcPr>
          <w:p w14:paraId="1E8898CE" w14:textId="77777777" w:rsidR="00270AAF" w:rsidRPr="00342975" w:rsidRDefault="00270AAF" w:rsidP="00253903">
            <w:pPr>
              <w:spacing w:after="100" w:afterAutospacing="1"/>
              <w:rPr>
                <w:b/>
                <w:bCs/>
              </w:rPr>
            </w:pPr>
          </w:p>
        </w:tc>
        <w:tc>
          <w:tcPr>
            <w:tcW w:w="595" w:type="dxa"/>
          </w:tcPr>
          <w:p w14:paraId="795AD03A" w14:textId="77777777" w:rsidR="00270AAF" w:rsidRPr="00342975" w:rsidRDefault="00270AAF" w:rsidP="00253903">
            <w:pPr>
              <w:spacing w:after="100" w:afterAutospacing="1"/>
              <w:jc w:val="center"/>
              <w:rPr>
                <w:b/>
              </w:rPr>
            </w:pPr>
            <w:r w:rsidRPr="00342975">
              <w:rPr>
                <w:b/>
              </w:rPr>
              <w:t>CCT</w:t>
            </w:r>
          </w:p>
        </w:tc>
        <w:tc>
          <w:tcPr>
            <w:tcW w:w="595" w:type="dxa"/>
          </w:tcPr>
          <w:p w14:paraId="2BF34685" w14:textId="77777777" w:rsidR="00270AAF" w:rsidRPr="00342975" w:rsidRDefault="00270AAF" w:rsidP="00253903">
            <w:pPr>
              <w:spacing w:after="100" w:afterAutospacing="1"/>
              <w:jc w:val="center"/>
              <w:rPr>
                <w:b/>
              </w:rPr>
            </w:pPr>
            <w:r w:rsidRPr="00342975">
              <w:rPr>
                <w:b/>
              </w:rPr>
              <w:t>DL</w:t>
            </w:r>
          </w:p>
        </w:tc>
        <w:tc>
          <w:tcPr>
            <w:tcW w:w="595" w:type="dxa"/>
          </w:tcPr>
          <w:p w14:paraId="2EE52320" w14:textId="77777777" w:rsidR="00270AAF" w:rsidRPr="00342975" w:rsidRDefault="00270AAF" w:rsidP="00253903">
            <w:pPr>
              <w:spacing w:after="100" w:afterAutospacing="1"/>
              <w:jc w:val="center"/>
              <w:rPr>
                <w:b/>
              </w:rPr>
            </w:pPr>
            <w:r w:rsidRPr="00342975">
              <w:rPr>
                <w:b/>
              </w:rPr>
              <w:t>EU</w:t>
            </w:r>
          </w:p>
        </w:tc>
        <w:tc>
          <w:tcPr>
            <w:tcW w:w="595" w:type="dxa"/>
          </w:tcPr>
          <w:p w14:paraId="27814F0E" w14:textId="77777777" w:rsidR="00270AAF" w:rsidRPr="00342975" w:rsidRDefault="00270AAF" w:rsidP="00253903">
            <w:pPr>
              <w:spacing w:after="100" w:afterAutospacing="1"/>
              <w:jc w:val="center"/>
              <w:rPr>
                <w:b/>
              </w:rPr>
            </w:pPr>
            <w:r w:rsidRPr="00342975">
              <w:rPr>
                <w:b/>
              </w:rPr>
              <w:t>IU</w:t>
            </w:r>
          </w:p>
        </w:tc>
        <w:tc>
          <w:tcPr>
            <w:tcW w:w="595" w:type="dxa"/>
          </w:tcPr>
          <w:p w14:paraId="26C28A0E" w14:textId="77777777" w:rsidR="00270AAF" w:rsidRPr="00342975" w:rsidRDefault="00270AAF" w:rsidP="00253903">
            <w:pPr>
              <w:spacing w:after="100" w:afterAutospacing="1"/>
              <w:jc w:val="center"/>
              <w:rPr>
                <w:b/>
              </w:rPr>
            </w:pPr>
            <w:r w:rsidRPr="00342975">
              <w:rPr>
                <w:b/>
              </w:rPr>
              <w:t>L</w:t>
            </w:r>
          </w:p>
        </w:tc>
        <w:tc>
          <w:tcPr>
            <w:tcW w:w="595" w:type="dxa"/>
          </w:tcPr>
          <w:p w14:paraId="1036F6E2" w14:textId="77777777" w:rsidR="00270AAF" w:rsidRPr="00342975" w:rsidRDefault="00270AAF" w:rsidP="00253903">
            <w:pPr>
              <w:spacing w:after="100" w:afterAutospacing="1"/>
              <w:jc w:val="center"/>
              <w:rPr>
                <w:b/>
              </w:rPr>
            </w:pPr>
            <w:r w:rsidRPr="00342975">
              <w:rPr>
                <w:b/>
              </w:rPr>
              <w:t>N</w:t>
            </w:r>
          </w:p>
        </w:tc>
        <w:tc>
          <w:tcPr>
            <w:tcW w:w="596" w:type="dxa"/>
          </w:tcPr>
          <w:p w14:paraId="27A9EDA2" w14:textId="77777777" w:rsidR="00270AAF" w:rsidRPr="00342975" w:rsidRDefault="00270AAF" w:rsidP="00253903">
            <w:pPr>
              <w:spacing w:after="100" w:afterAutospacing="1"/>
              <w:jc w:val="center"/>
              <w:rPr>
                <w:b/>
              </w:rPr>
            </w:pPr>
            <w:r w:rsidRPr="00342975">
              <w:rPr>
                <w:b/>
              </w:rPr>
              <w:t>PSC</w:t>
            </w:r>
          </w:p>
        </w:tc>
      </w:tr>
      <w:bookmarkEnd w:id="31"/>
      <w:tr w:rsidR="00270AAF" w:rsidRPr="00342975" w14:paraId="2C377B2F" w14:textId="77777777" w:rsidTr="00253903">
        <w:trPr>
          <w:trHeight w:val="261"/>
        </w:trPr>
        <w:tc>
          <w:tcPr>
            <w:tcW w:w="982" w:type="dxa"/>
          </w:tcPr>
          <w:p w14:paraId="60672AEB" w14:textId="77777777" w:rsidR="00270AAF" w:rsidRPr="00342975" w:rsidRDefault="00270AAF" w:rsidP="00253903">
            <w:pPr>
              <w:spacing w:after="100" w:afterAutospacing="1"/>
            </w:pPr>
            <w:r w:rsidRPr="00342975">
              <w:t>Year 11</w:t>
            </w:r>
          </w:p>
        </w:tc>
        <w:tc>
          <w:tcPr>
            <w:tcW w:w="3061" w:type="dxa"/>
          </w:tcPr>
          <w:p w14:paraId="70E66437" w14:textId="77777777" w:rsidR="00270AAF" w:rsidRPr="00342975" w:rsidRDefault="00270AAF" w:rsidP="00253903">
            <w:pPr>
              <w:spacing w:after="100" w:afterAutospacing="1"/>
            </w:pPr>
            <w:r w:rsidRPr="00342975">
              <w:rPr>
                <w:rFonts w:cs="Calibri"/>
              </w:rPr>
              <w:t xml:space="preserve">Psychology </w:t>
            </w:r>
            <w:r w:rsidRPr="00342975">
              <w:t>(AEPSY)</w:t>
            </w:r>
          </w:p>
        </w:tc>
        <w:tc>
          <w:tcPr>
            <w:tcW w:w="851" w:type="dxa"/>
          </w:tcPr>
          <w:p w14:paraId="519F92EE" w14:textId="77777777" w:rsidR="00270AAF" w:rsidRPr="00342975" w:rsidRDefault="00270AAF" w:rsidP="00253903">
            <w:pPr>
              <w:spacing w:after="100" w:afterAutospacing="1"/>
            </w:pPr>
            <w:r w:rsidRPr="00342975">
              <w:t>ATAR</w:t>
            </w:r>
          </w:p>
        </w:tc>
        <w:tc>
          <w:tcPr>
            <w:tcW w:w="595" w:type="dxa"/>
          </w:tcPr>
          <w:p w14:paraId="71D4A586" w14:textId="77777777" w:rsidR="00270AAF" w:rsidRPr="00342975" w:rsidRDefault="00270AAF" w:rsidP="00253903">
            <w:pPr>
              <w:spacing w:after="100" w:afterAutospacing="1"/>
              <w:jc w:val="center"/>
            </w:pPr>
            <w:r w:rsidRPr="00342975">
              <w:sym w:font="Wingdings" w:char="F0FC"/>
            </w:r>
          </w:p>
        </w:tc>
        <w:tc>
          <w:tcPr>
            <w:tcW w:w="595" w:type="dxa"/>
            <w:shd w:val="clear" w:color="auto" w:fill="DECFE8" w:themeFill="accent5"/>
          </w:tcPr>
          <w:p w14:paraId="05DF098F" w14:textId="77777777" w:rsidR="00270AAF" w:rsidRPr="00342975" w:rsidRDefault="00270AAF" w:rsidP="00253903">
            <w:pPr>
              <w:spacing w:after="100" w:afterAutospacing="1"/>
              <w:jc w:val="center"/>
            </w:pPr>
          </w:p>
        </w:tc>
        <w:tc>
          <w:tcPr>
            <w:tcW w:w="595" w:type="dxa"/>
          </w:tcPr>
          <w:p w14:paraId="587E5A6F" w14:textId="77777777" w:rsidR="00270AAF" w:rsidRPr="00342975" w:rsidRDefault="00270AAF" w:rsidP="00253903">
            <w:pPr>
              <w:spacing w:after="100" w:afterAutospacing="1"/>
              <w:jc w:val="center"/>
              <w:rPr>
                <w:highlight w:val="yellow"/>
              </w:rPr>
            </w:pPr>
            <w:r w:rsidRPr="00342975">
              <w:sym w:font="Wingdings" w:char="F0FC"/>
            </w:r>
          </w:p>
        </w:tc>
        <w:tc>
          <w:tcPr>
            <w:tcW w:w="595" w:type="dxa"/>
            <w:shd w:val="clear" w:color="auto" w:fill="DECFE8" w:themeFill="accent5"/>
          </w:tcPr>
          <w:p w14:paraId="026049F7" w14:textId="77777777" w:rsidR="00270AAF" w:rsidRPr="00342975" w:rsidRDefault="00270AAF" w:rsidP="00253903">
            <w:pPr>
              <w:spacing w:after="100" w:afterAutospacing="1"/>
              <w:jc w:val="center"/>
            </w:pPr>
          </w:p>
        </w:tc>
        <w:tc>
          <w:tcPr>
            <w:tcW w:w="595" w:type="dxa"/>
          </w:tcPr>
          <w:p w14:paraId="430242F3" w14:textId="77777777" w:rsidR="00270AAF" w:rsidRPr="00342975" w:rsidRDefault="00270AAF" w:rsidP="00253903">
            <w:pPr>
              <w:spacing w:after="100" w:afterAutospacing="1"/>
              <w:jc w:val="center"/>
            </w:pPr>
            <w:r w:rsidRPr="00342975">
              <w:sym w:font="Wingdings" w:char="F0FC"/>
            </w:r>
          </w:p>
        </w:tc>
        <w:tc>
          <w:tcPr>
            <w:tcW w:w="595" w:type="dxa"/>
          </w:tcPr>
          <w:p w14:paraId="48CF434A" w14:textId="77777777" w:rsidR="00270AAF" w:rsidRPr="00342975" w:rsidRDefault="00270AAF" w:rsidP="00253903">
            <w:pPr>
              <w:spacing w:after="100" w:afterAutospacing="1"/>
              <w:jc w:val="center"/>
            </w:pPr>
            <w:r w:rsidRPr="00342975">
              <w:sym w:font="Wingdings" w:char="F0FC"/>
            </w:r>
          </w:p>
        </w:tc>
        <w:tc>
          <w:tcPr>
            <w:tcW w:w="596" w:type="dxa"/>
            <w:shd w:val="clear" w:color="auto" w:fill="DECFE8" w:themeFill="accent5"/>
          </w:tcPr>
          <w:p w14:paraId="525544A6" w14:textId="77777777" w:rsidR="00270AAF" w:rsidRPr="00342975" w:rsidRDefault="00270AAF" w:rsidP="00253903">
            <w:pPr>
              <w:spacing w:after="100" w:afterAutospacing="1"/>
              <w:jc w:val="center"/>
            </w:pPr>
          </w:p>
        </w:tc>
      </w:tr>
      <w:tr w:rsidR="00270AAF" w:rsidRPr="00342975" w14:paraId="02BBCA47" w14:textId="77777777" w:rsidTr="00253903">
        <w:trPr>
          <w:trHeight w:val="261"/>
        </w:trPr>
        <w:tc>
          <w:tcPr>
            <w:tcW w:w="982" w:type="dxa"/>
          </w:tcPr>
          <w:p w14:paraId="677D7C9C" w14:textId="77777777" w:rsidR="00270AAF" w:rsidRPr="00342975" w:rsidRDefault="00270AAF" w:rsidP="00253903">
            <w:pPr>
              <w:spacing w:after="100" w:afterAutospacing="1"/>
            </w:pPr>
            <w:r w:rsidRPr="00342975">
              <w:t>Year 12</w:t>
            </w:r>
          </w:p>
        </w:tc>
        <w:tc>
          <w:tcPr>
            <w:tcW w:w="3061" w:type="dxa"/>
          </w:tcPr>
          <w:p w14:paraId="542251E6" w14:textId="77777777" w:rsidR="00270AAF" w:rsidRPr="00342975" w:rsidRDefault="00270AAF" w:rsidP="00253903">
            <w:pPr>
              <w:spacing w:after="100" w:afterAutospacing="1"/>
            </w:pPr>
            <w:r w:rsidRPr="00342975">
              <w:rPr>
                <w:rFonts w:cs="Calibri"/>
              </w:rPr>
              <w:t xml:space="preserve">Psychology </w:t>
            </w:r>
            <w:r w:rsidRPr="00342975">
              <w:t>(ATPSY)</w:t>
            </w:r>
          </w:p>
        </w:tc>
        <w:tc>
          <w:tcPr>
            <w:tcW w:w="851" w:type="dxa"/>
          </w:tcPr>
          <w:p w14:paraId="43ACCD9B" w14:textId="77777777" w:rsidR="00270AAF" w:rsidRPr="00342975" w:rsidRDefault="00270AAF" w:rsidP="00253903">
            <w:pPr>
              <w:spacing w:after="100" w:afterAutospacing="1"/>
            </w:pPr>
            <w:r w:rsidRPr="00342975">
              <w:t>ATAR</w:t>
            </w:r>
          </w:p>
        </w:tc>
        <w:tc>
          <w:tcPr>
            <w:tcW w:w="595" w:type="dxa"/>
          </w:tcPr>
          <w:p w14:paraId="5758801C" w14:textId="77777777" w:rsidR="00270AAF" w:rsidRPr="00342975" w:rsidRDefault="00270AAF" w:rsidP="00253903">
            <w:pPr>
              <w:spacing w:after="100" w:afterAutospacing="1"/>
              <w:jc w:val="center"/>
            </w:pPr>
            <w:r w:rsidRPr="00342975">
              <w:sym w:font="Wingdings" w:char="F0FC"/>
            </w:r>
          </w:p>
        </w:tc>
        <w:tc>
          <w:tcPr>
            <w:tcW w:w="595" w:type="dxa"/>
            <w:shd w:val="clear" w:color="auto" w:fill="DECFE8" w:themeFill="accent5"/>
          </w:tcPr>
          <w:p w14:paraId="793792FA" w14:textId="77777777" w:rsidR="00270AAF" w:rsidRPr="00342975" w:rsidRDefault="00270AAF" w:rsidP="00253903">
            <w:pPr>
              <w:spacing w:after="100" w:afterAutospacing="1"/>
              <w:jc w:val="center"/>
            </w:pPr>
          </w:p>
        </w:tc>
        <w:tc>
          <w:tcPr>
            <w:tcW w:w="595" w:type="dxa"/>
          </w:tcPr>
          <w:p w14:paraId="640E74BC" w14:textId="77777777" w:rsidR="00270AAF" w:rsidRPr="00342975" w:rsidRDefault="00270AAF" w:rsidP="00253903">
            <w:pPr>
              <w:spacing w:after="100" w:afterAutospacing="1"/>
              <w:jc w:val="center"/>
              <w:rPr>
                <w:highlight w:val="yellow"/>
              </w:rPr>
            </w:pPr>
            <w:r w:rsidRPr="00342975">
              <w:sym w:font="Wingdings" w:char="F0FC"/>
            </w:r>
          </w:p>
        </w:tc>
        <w:tc>
          <w:tcPr>
            <w:tcW w:w="595" w:type="dxa"/>
            <w:shd w:val="clear" w:color="auto" w:fill="DECFE8" w:themeFill="accent5"/>
          </w:tcPr>
          <w:p w14:paraId="19A12A23" w14:textId="77777777" w:rsidR="00270AAF" w:rsidRPr="00342975" w:rsidRDefault="00270AAF" w:rsidP="00253903">
            <w:pPr>
              <w:spacing w:after="100" w:afterAutospacing="1"/>
              <w:jc w:val="center"/>
            </w:pPr>
          </w:p>
        </w:tc>
        <w:tc>
          <w:tcPr>
            <w:tcW w:w="595" w:type="dxa"/>
          </w:tcPr>
          <w:p w14:paraId="56DA5263" w14:textId="77777777" w:rsidR="00270AAF" w:rsidRPr="00342975" w:rsidRDefault="00270AAF" w:rsidP="00253903">
            <w:pPr>
              <w:spacing w:after="100" w:afterAutospacing="1"/>
              <w:jc w:val="center"/>
            </w:pPr>
            <w:r w:rsidRPr="00342975">
              <w:sym w:font="Wingdings" w:char="F0FC"/>
            </w:r>
          </w:p>
        </w:tc>
        <w:tc>
          <w:tcPr>
            <w:tcW w:w="595" w:type="dxa"/>
          </w:tcPr>
          <w:p w14:paraId="1097795C" w14:textId="77777777" w:rsidR="00270AAF" w:rsidRPr="00342975" w:rsidRDefault="00270AAF" w:rsidP="00253903">
            <w:pPr>
              <w:spacing w:after="100" w:afterAutospacing="1"/>
              <w:jc w:val="center"/>
            </w:pPr>
            <w:r w:rsidRPr="00342975">
              <w:sym w:font="Wingdings" w:char="F0FC"/>
            </w:r>
          </w:p>
        </w:tc>
        <w:tc>
          <w:tcPr>
            <w:tcW w:w="596" w:type="dxa"/>
            <w:shd w:val="clear" w:color="auto" w:fill="DECFE8" w:themeFill="accent5"/>
          </w:tcPr>
          <w:p w14:paraId="1E176649" w14:textId="77777777" w:rsidR="00270AAF" w:rsidRPr="00342975" w:rsidRDefault="00270AAF" w:rsidP="00253903">
            <w:pPr>
              <w:spacing w:after="100" w:afterAutospacing="1"/>
              <w:jc w:val="center"/>
            </w:pPr>
          </w:p>
        </w:tc>
      </w:tr>
    </w:tbl>
    <w:p w14:paraId="794BAB67" w14:textId="77777777" w:rsidR="00270AAF" w:rsidRPr="00342975" w:rsidRDefault="00270AAF" w:rsidP="00270AAF">
      <w:pPr>
        <w:spacing w:before="120" w:after="0"/>
        <w:rPr>
          <w:b/>
          <w:bCs/>
        </w:rPr>
      </w:pPr>
      <w:r w:rsidRPr="00342975">
        <w:rPr>
          <w:b/>
          <w:bCs/>
        </w:rPr>
        <w:t>Key</w:t>
      </w:r>
    </w:p>
    <w:p w14:paraId="66FB95AA" w14:textId="77777777" w:rsidR="00270AAF" w:rsidRPr="00342975" w:rsidRDefault="00270AAF" w:rsidP="00270AAF">
      <w:r w:rsidRPr="00342975">
        <w:t>CCT: Critical and creative thinking, DL: Digital literacy, EU: Ethical understanding, IU: Intercultural understanding, L: Literacy, N: Numeracy, PSC: Personal and social capability</w:t>
      </w:r>
    </w:p>
    <w:p w14:paraId="3E0AE57C" w14:textId="7AA5179A" w:rsidR="009F3229" w:rsidRPr="00342975" w:rsidRDefault="006372D0" w:rsidP="00527511">
      <w:pPr>
        <w:pStyle w:val="SCSAHeading2"/>
      </w:pPr>
      <w:bookmarkStart w:id="32" w:name="_Toc237877737"/>
      <w:r w:rsidRPr="00342975">
        <w:t xml:space="preserve">Representation of the </w:t>
      </w:r>
      <w:r w:rsidR="001E7533" w:rsidRPr="00342975">
        <w:t>C</w:t>
      </w:r>
      <w:r w:rsidRPr="00342975">
        <w:t xml:space="preserve">ross-curriculum </w:t>
      </w:r>
      <w:r w:rsidR="001E7533" w:rsidRPr="00342975">
        <w:t>P</w:t>
      </w:r>
      <w:r w:rsidRPr="00342975">
        <w:t>riorities</w:t>
      </w:r>
      <w:bookmarkEnd w:id="32"/>
    </w:p>
    <w:p w14:paraId="431296D2" w14:textId="533C7E95" w:rsidR="009F3229" w:rsidRPr="00342975" w:rsidRDefault="006372D0" w:rsidP="00E63B02">
      <w:r w:rsidRPr="00342975">
        <w:t xml:space="preserve">The </w:t>
      </w:r>
      <w:r w:rsidR="001E7533" w:rsidRPr="00342975">
        <w:t>C</w:t>
      </w:r>
      <w:r w:rsidRPr="00342975">
        <w:t xml:space="preserve">ross-curriculum </w:t>
      </w:r>
      <w:r w:rsidR="001E7533" w:rsidRPr="00342975">
        <w:t>P</w:t>
      </w:r>
      <w:r w:rsidRPr="00342975">
        <w:t xml:space="preserve">riorities address contemporary issues </w:t>
      </w:r>
      <w:r w:rsidR="0095070F">
        <w:t>that</w:t>
      </w:r>
      <w:r w:rsidRPr="00342975">
        <w:t xml:space="preserve"> students face in a globalised world. Teachers may find opportunities to incorporate </w:t>
      </w:r>
      <w:r w:rsidR="001E7533" w:rsidRPr="00342975">
        <w:t xml:space="preserve">them </w:t>
      </w:r>
      <w:r w:rsidRPr="00342975">
        <w:t xml:space="preserve">into the teaching and learning program for the Psychology ATAR course. The </w:t>
      </w:r>
      <w:r w:rsidR="001E7533" w:rsidRPr="00342975">
        <w:t>C</w:t>
      </w:r>
      <w:r w:rsidRPr="00342975">
        <w:t xml:space="preserve">ross-curriculum </w:t>
      </w:r>
      <w:r w:rsidR="001E7533" w:rsidRPr="00342975">
        <w:t>P</w:t>
      </w:r>
      <w:r w:rsidRPr="00342975">
        <w:t>riorities are not assessed unless they are identified within the specified unit content.</w:t>
      </w:r>
    </w:p>
    <w:p w14:paraId="5993A055" w14:textId="77777777" w:rsidR="009F3229" w:rsidRPr="00342975" w:rsidRDefault="006372D0" w:rsidP="00527511">
      <w:pPr>
        <w:pStyle w:val="SCSAHeading3"/>
      </w:pPr>
      <w:r w:rsidRPr="00342975">
        <w:t>Aboriginal</w:t>
      </w:r>
      <w:r w:rsidRPr="00342975">
        <w:rPr>
          <w:spacing w:val="-3"/>
        </w:rPr>
        <w:t xml:space="preserve"> </w:t>
      </w:r>
      <w:r w:rsidRPr="00342975">
        <w:t>and</w:t>
      </w:r>
      <w:r w:rsidRPr="00342975">
        <w:rPr>
          <w:spacing w:val="-2"/>
        </w:rPr>
        <w:t xml:space="preserve"> </w:t>
      </w:r>
      <w:r w:rsidRPr="00342975">
        <w:t>Torres</w:t>
      </w:r>
      <w:r w:rsidRPr="00342975">
        <w:rPr>
          <w:spacing w:val="-1"/>
        </w:rPr>
        <w:t xml:space="preserve"> </w:t>
      </w:r>
      <w:r w:rsidRPr="00342975">
        <w:t>Strait</w:t>
      </w:r>
      <w:r w:rsidRPr="00342975">
        <w:rPr>
          <w:spacing w:val="-5"/>
        </w:rPr>
        <w:t xml:space="preserve"> </w:t>
      </w:r>
      <w:r w:rsidRPr="00342975">
        <w:t>Islander</w:t>
      </w:r>
      <w:r w:rsidRPr="00342975">
        <w:rPr>
          <w:spacing w:val="-2"/>
        </w:rPr>
        <w:t xml:space="preserve"> </w:t>
      </w:r>
      <w:r w:rsidRPr="00342975">
        <w:t>histories</w:t>
      </w:r>
      <w:r w:rsidRPr="00342975">
        <w:rPr>
          <w:spacing w:val="-4"/>
        </w:rPr>
        <w:t xml:space="preserve"> </w:t>
      </w:r>
      <w:r w:rsidRPr="00342975">
        <w:t>and</w:t>
      </w:r>
      <w:r w:rsidRPr="00342975">
        <w:rPr>
          <w:spacing w:val="-1"/>
        </w:rPr>
        <w:t xml:space="preserve"> </w:t>
      </w:r>
      <w:r w:rsidRPr="00342975">
        <w:t>cultures</w:t>
      </w:r>
    </w:p>
    <w:p w14:paraId="64E81FD7" w14:textId="381A5672" w:rsidR="009F3229" w:rsidRPr="00342975" w:rsidRDefault="006372D0" w:rsidP="00E63B02">
      <w:r w:rsidRPr="00342975">
        <w:t xml:space="preserve">Aboriginal and Torres Strait Islander peoples have longstanding scientific traditions. They have developed knowledge about the world through </w:t>
      </w:r>
      <w:r w:rsidR="00674824" w:rsidRPr="00342975">
        <w:t>observing</w:t>
      </w:r>
      <w:r w:rsidRPr="00342975">
        <w:t xml:space="preserve">, </w:t>
      </w:r>
      <w:r w:rsidR="00674824" w:rsidRPr="00342975">
        <w:t>predicting</w:t>
      </w:r>
      <w:r w:rsidRPr="00342975">
        <w:t>, creating hypotheses and making generalisations. In this course, scientific methods which propose to explain human behaviour are consistent with those which have been practised and transmitted in Aboriginal and Torres Strait Islander cultures from one generation to the next. The study of the scientific method used in psychology has close links to the way in which Aboriginal and Torres Strait Islander peoples view their world and, therefore, contributes to a better understanding of Aboriginal and Torres Strait Islander histories and cultures.</w:t>
      </w:r>
      <w:r w:rsidR="001E7533" w:rsidRPr="00342975">
        <w:br w:type="page"/>
      </w:r>
    </w:p>
    <w:p w14:paraId="39F90E7A" w14:textId="50E6BB7A" w:rsidR="009F3229" w:rsidRPr="00342975" w:rsidRDefault="006372D0" w:rsidP="00527511">
      <w:pPr>
        <w:pStyle w:val="SCSAHeading3"/>
      </w:pPr>
      <w:r w:rsidRPr="00342975">
        <w:lastRenderedPageBreak/>
        <w:t>Asia</w:t>
      </w:r>
      <w:r w:rsidRPr="00342975">
        <w:rPr>
          <w:spacing w:val="-4"/>
        </w:rPr>
        <w:t xml:space="preserve"> </w:t>
      </w:r>
      <w:r w:rsidRPr="00342975">
        <w:t>and</w:t>
      </w:r>
      <w:r w:rsidRPr="00342975">
        <w:rPr>
          <w:spacing w:val="-2"/>
        </w:rPr>
        <w:t xml:space="preserve"> </w:t>
      </w:r>
      <w:r w:rsidR="0038765C" w:rsidRPr="00342975">
        <w:t>Australia</w:t>
      </w:r>
      <w:r w:rsidR="000E5254">
        <w:t>’</w:t>
      </w:r>
      <w:r w:rsidR="0038765C" w:rsidRPr="00342975">
        <w:t xml:space="preserve">s </w:t>
      </w:r>
      <w:r w:rsidRPr="00342975">
        <w:t>engagement</w:t>
      </w:r>
      <w:r w:rsidRPr="00342975">
        <w:rPr>
          <w:spacing w:val="-4"/>
        </w:rPr>
        <w:t xml:space="preserve"> </w:t>
      </w:r>
      <w:r w:rsidRPr="00342975">
        <w:t>with</w:t>
      </w:r>
      <w:r w:rsidRPr="00342975">
        <w:rPr>
          <w:spacing w:val="-2"/>
        </w:rPr>
        <w:t xml:space="preserve"> </w:t>
      </w:r>
      <w:r w:rsidRPr="00342975">
        <w:t>Asia</w:t>
      </w:r>
    </w:p>
    <w:p w14:paraId="22AD42CD" w14:textId="2E889310" w:rsidR="009F3229" w:rsidRPr="00342975" w:rsidRDefault="006372D0" w:rsidP="00E63B02">
      <w:r w:rsidRPr="00342975">
        <w:t>Asia and Australia</w:t>
      </w:r>
      <w:r w:rsidR="000E5254">
        <w:t>’</w:t>
      </w:r>
      <w:r w:rsidRPr="00342975">
        <w:t>s engagement with Asia provide rich and engaging contexts for developing students</w:t>
      </w:r>
      <w:r w:rsidR="000E5254">
        <w:t>’</w:t>
      </w:r>
      <w:r w:rsidRPr="00342975">
        <w:t xml:space="preserve"> scientific knowledge, understanding and skills. In this course, students learn about the diversity of cultures, traditions and beliefs and their impact on human behaviour, including the influence of traditional and contemporary Asian cultures.</w:t>
      </w:r>
    </w:p>
    <w:p w14:paraId="50F1A68A" w14:textId="77777777" w:rsidR="009F3229" w:rsidRPr="00342975" w:rsidRDefault="006372D0" w:rsidP="00527511">
      <w:pPr>
        <w:pStyle w:val="SCSAHeading3"/>
      </w:pPr>
      <w:r w:rsidRPr="00342975">
        <w:t>Sustainability</w:t>
      </w:r>
    </w:p>
    <w:p w14:paraId="618ED944" w14:textId="1D37E798" w:rsidR="00DA7C65" w:rsidRPr="00342975" w:rsidRDefault="006372D0" w:rsidP="00E63B02">
      <w:r w:rsidRPr="00342975">
        <w:t>Through the process of science inquiry, students identify and understand relationships between variables and the notion of cause and effect. They develop skills in observation and analysis which enable them to examine relationships in the world around them and appreciate the contribution of science toward the development of a sustainable future.</w:t>
      </w:r>
      <w:r w:rsidR="00DA7C65" w:rsidRPr="00342975">
        <w:br w:type="page"/>
      </w:r>
    </w:p>
    <w:p w14:paraId="6E7ABA62" w14:textId="51F1F855" w:rsidR="009F3229" w:rsidRPr="00342975" w:rsidRDefault="006372D0" w:rsidP="00527511">
      <w:pPr>
        <w:pStyle w:val="SCSAHeading1"/>
      </w:pPr>
      <w:bookmarkStart w:id="33" w:name="Unit_3_–_Memory_and_learning"/>
      <w:bookmarkStart w:id="34" w:name="_Toc237877738"/>
      <w:bookmarkEnd w:id="33"/>
      <w:r w:rsidRPr="00342975">
        <w:lastRenderedPageBreak/>
        <w:t>Unit 3 – Memory and learning</w:t>
      </w:r>
      <w:bookmarkEnd w:id="34"/>
    </w:p>
    <w:p w14:paraId="754D3237" w14:textId="77777777" w:rsidR="009F3229" w:rsidRPr="00342975" w:rsidRDefault="006372D0" w:rsidP="00527511">
      <w:pPr>
        <w:pStyle w:val="SCSAHeading2"/>
      </w:pPr>
      <w:bookmarkStart w:id="35" w:name="_Toc237877739"/>
      <w:r w:rsidRPr="00342975">
        <w:t>Unit</w:t>
      </w:r>
      <w:r w:rsidRPr="00342975">
        <w:rPr>
          <w:spacing w:val="-6"/>
        </w:rPr>
        <w:t xml:space="preserve"> </w:t>
      </w:r>
      <w:r w:rsidRPr="00342975">
        <w:t>description</w:t>
      </w:r>
      <w:bookmarkEnd w:id="35"/>
    </w:p>
    <w:p w14:paraId="2D8C687C" w14:textId="2A07F767" w:rsidR="009F3229" w:rsidRPr="00342975" w:rsidRDefault="006372D0" w:rsidP="00E922BD">
      <w:r w:rsidRPr="00342975">
        <w:t xml:space="preserve">Cognitive psychology is concerned with the process of how human beings develop understandings and apply </w:t>
      </w:r>
      <w:r w:rsidR="00EE49FF" w:rsidRPr="00342975">
        <w:t>them</w:t>
      </w:r>
      <w:r w:rsidRPr="00342975">
        <w:t xml:space="preserve"> to the world in which they live. Memory and learning form core components of cognitive psychology.</w:t>
      </w:r>
    </w:p>
    <w:p w14:paraId="7E91244D" w14:textId="77777777" w:rsidR="009F3229" w:rsidRPr="00342975" w:rsidRDefault="006372D0" w:rsidP="001E7533">
      <w:r w:rsidRPr="00342975">
        <w:t>Various theories of memory and learning have been developed based on psychological research.</w:t>
      </w:r>
    </w:p>
    <w:p w14:paraId="212A9436" w14:textId="77777777" w:rsidR="009F3229" w:rsidRPr="00342975" w:rsidRDefault="006372D0" w:rsidP="001E7533">
      <w:r w:rsidRPr="00342975">
        <w:t>In this unit, students learn the roles of sensation, perception and attention in memory. They further develop understanding of memory by applying models, understanding how specific structures of the brain affect memory, and learning about some of the processes associated with memory and forgetting.</w:t>
      </w:r>
    </w:p>
    <w:p w14:paraId="7984A75E" w14:textId="7EF49A14" w:rsidR="009F3229" w:rsidRPr="00342975" w:rsidRDefault="006372D0" w:rsidP="00E922BD">
      <w:r w:rsidRPr="00342975">
        <w:t xml:space="preserve">Theories of learning, including classical conditioning, operant conditioning and social learning theory, are explored in the context of key studies. Students apply learning theories in behaviour modification to </w:t>
      </w:r>
      <w:r w:rsidR="0038765C" w:rsidRPr="00342975">
        <w:t>real-world</w:t>
      </w:r>
      <w:r w:rsidRPr="00342975">
        <w:t xml:space="preserve"> contexts.</w:t>
      </w:r>
    </w:p>
    <w:p w14:paraId="7115B37D" w14:textId="77777777" w:rsidR="009F3229" w:rsidRPr="00342975" w:rsidRDefault="006372D0" w:rsidP="00E922BD">
      <w:r w:rsidRPr="00342975">
        <w:t>Science inquiry skills are further developed in this unit, as is the understanding that psychological knowledge develops over time and in response to ongoing research.</w:t>
      </w:r>
    </w:p>
    <w:p w14:paraId="6893A371" w14:textId="77777777" w:rsidR="009F3229" w:rsidRPr="00342975" w:rsidRDefault="006372D0" w:rsidP="00527511">
      <w:pPr>
        <w:pStyle w:val="SCSAHeading2"/>
      </w:pPr>
      <w:bookmarkStart w:id="36" w:name="_Toc237877740"/>
      <w:r w:rsidRPr="00342975">
        <w:t>Unit</w:t>
      </w:r>
      <w:r w:rsidRPr="00342975">
        <w:rPr>
          <w:spacing w:val="-5"/>
        </w:rPr>
        <w:t xml:space="preserve"> </w:t>
      </w:r>
      <w:r w:rsidRPr="00342975">
        <w:t>content</w:t>
      </w:r>
      <w:bookmarkEnd w:id="36"/>
    </w:p>
    <w:p w14:paraId="02F20896" w14:textId="77777777" w:rsidR="009F3229" w:rsidRPr="00342975" w:rsidRDefault="006372D0" w:rsidP="00236117">
      <w:r w:rsidRPr="00342975">
        <w:t>This unit includes the knowledge, understandings and skills described below. This is the examinable content.</w:t>
      </w:r>
    </w:p>
    <w:p w14:paraId="26C5C636" w14:textId="7BA7099F" w:rsidR="009F3229" w:rsidRPr="00342975" w:rsidRDefault="006372D0" w:rsidP="00342975">
      <w:pPr>
        <w:pStyle w:val="NoSpace"/>
      </w:pPr>
      <w:r w:rsidRPr="00342975">
        <w:t xml:space="preserve">For </w:t>
      </w:r>
      <w:r w:rsidR="0038526B" w:rsidRPr="00342975">
        <w:t xml:space="preserve">the </w:t>
      </w:r>
      <w:r w:rsidRPr="00342975">
        <w:t>named theorist in this unit (Bandura), students should demonstrate an understanding of:</w:t>
      </w:r>
    </w:p>
    <w:p w14:paraId="0C51C995" w14:textId="77777777" w:rsidR="009F3229" w:rsidRPr="00342975" w:rsidRDefault="006372D0" w:rsidP="00DB29C8">
      <w:pPr>
        <w:pStyle w:val="ListParagraph"/>
        <w:numPr>
          <w:ilvl w:val="0"/>
          <w:numId w:val="36"/>
        </w:numPr>
      </w:pPr>
      <w:r w:rsidRPr="00342975">
        <w:t>the specified characteristics and features of their theory</w:t>
      </w:r>
    </w:p>
    <w:p w14:paraId="38AF02F1" w14:textId="77777777" w:rsidR="009F3229" w:rsidRPr="00342975" w:rsidRDefault="006372D0" w:rsidP="00DB29C8">
      <w:pPr>
        <w:pStyle w:val="ListParagraph"/>
        <w:numPr>
          <w:ilvl w:val="0"/>
          <w:numId w:val="36"/>
        </w:numPr>
      </w:pPr>
      <w:r w:rsidRPr="00342975">
        <w:t>the strengths and limitations of their theory</w:t>
      </w:r>
    </w:p>
    <w:p w14:paraId="2D1098AA" w14:textId="3693B367" w:rsidR="009F3229" w:rsidRPr="00342975" w:rsidRDefault="006372D0" w:rsidP="00DB29C8">
      <w:pPr>
        <w:pStyle w:val="ListParagraph"/>
        <w:numPr>
          <w:ilvl w:val="0"/>
          <w:numId w:val="36"/>
        </w:numPr>
      </w:pPr>
      <w:r w:rsidRPr="00342975">
        <w:t xml:space="preserve">the application of their theory to a </w:t>
      </w:r>
      <w:r w:rsidR="0038765C" w:rsidRPr="00342975">
        <w:t>real-world</w:t>
      </w:r>
      <w:r w:rsidRPr="00342975">
        <w:t xml:space="preserve"> context.</w:t>
      </w:r>
    </w:p>
    <w:p w14:paraId="70BD85AD" w14:textId="0947E477" w:rsidR="009F3229" w:rsidRPr="00342975" w:rsidRDefault="006372D0" w:rsidP="001E7533">
      <w:pPr>
        <w:spacing w:after="0"/>
      </w:pPr>
      <w:r w:rsidRPr="00342975">
        <w:t xml:space="preserve">For </w:t>
      </w:r>
      <w:r w:rsidR="1DBE7B56" w:rsidRPr="00342975">
        <w:t>designated</w:t>
      </w:r>
      <w:r w:rsidRPr="00342975">
        <w:t xml:space="preserve"> studies in this unit (Craik </w:t>
      </w:r>
      <w:r w:rsidR="14EEE83F" w:rsidRPr="00342975">
        <w:t xml:space="preserve">and </w:t>
      </w:r>
      <w:r w:rsidRPr="00342975">
        <w:t>Tulving, 1975; Pavlov, 1902; Wat</w:t>
      </w:r>
      <w:r w:rsidR="65822B02" w:rsidRPr="00342975">
        <w:t>s</w:t>
      </w:r>
      <w:r w:rsidRPr="00342975">
        <w:t xml:space="preserve">on </w:t>
      </w:r>
      <w:r w:rsidR="14EEE83F" w:rsidRPr="00342975">
        <w:t xml:space="preserve">and </w:t>
      </w:r>
      <w:r w:rsidRPr="00342975">
        <w:t xml:space="preserve">Rayner, 1920; Thorndike, 1898; Skinner, </w:t>
      </w:r>
      <w:r w:rsidR="00324ACF" w:rsidRPr="00342975">
        <w:t>1938</w:t>
      </w:r>
      <w:r w:rsidRPr="00342975">
        <w:t xml:space="preserve">; Bandura, Ross </w:t>
      </w:r>
      <w:r w:rsidR="14EEE83F" w:rsidRPr="00342975">
        <w:t xml:space="preserve">and </w:t>
      </w:r>
      <w:r w:rsidRPr="00342975">
        <w:t>Ross, 1961), students should demonstrate an understanding of:</w:t>
      </w:r>
    </w:p>
    <w:p w14:paraId="31BE2879" w14:textId="77777777" w:rsidR="009F3229" w:rsidRPr="00342975" w:rsidRDefault="006372D0" w:rsidP="00DB29C8">
      <w:pPr>
        <w:pStyle w:val="ListParagraph"/>
        <w:numPr>
          <w:ilvl w:val="0"/>
          <w:numId w:val="37"/>
        </w:numPr>
      </w:pPr>
      <w:r w:rsidRPr="00342975">
        <w:t>the aim of the study</w:t>
      </w:r>
    </w:p>
    <w:p w14:paraId="67236FB7" w14:textId="77777777" w:rsidR="009F3229" w:rsidRPr="00342975" w:rsidRDefault="006372D0" w:rsidP="00DB29C8">
      <w:pPr>
        <w:pStyle w:val="ListParagraph"/>
        <w:numPr>
          <w:ilvl w:val="0"/>
          <w:numId w:val="37"/>
        </w:numPr>
      </w:pPr>
      <w:r w:rsidRPr="00342975">
        <w:t>the method used in the study</w:t>
      </w:r>
    </w:p>
    <w:p w14:paraId="55819D71" w14:textId="77777777" w:rsidR="009F3229" w:rsidRPr="00342975" w:rsidRDefault="006372D0" w:rsidP="00DB29C8">
      <w:pPr>
        <w:pStyle w:val="ListParagraph"/>
        <w:numPr>
          <w:ilvl w:val="0"/>
          <w:numId w:val="37"/>
        </w:numPr>
      </w:pPr>
      <w:r w:rsidRPr="00342975">
        <w:t>the key findings of the study</w:t>
      </w:r>
    </w:p>
    <w:p w14:paraId="005F34CD" w14:textId="711781C0" w:rsidR="00627489" w:rsidRPr="00342975" w:rsidRDefault="006372D0" w:rsidP="00DB29C8">
      <w:pPr>
        <w:pStyle w:val="ListParagraph"/>
        <w:numPr>
          <w:ilvl w:val="0"/>
          <w:numId w:val="37"/>
        </w:numPr>
      </w:pPr>
      <w:r w:rsidRPr="00342975">
        <w:t xml:space="preserve">the contribution of the study to </w:t>
      </w:r>
      <w:r w:rsidR="00110061" w:rsidRPr="00342975">
        <w:t>p</w:t>
      </w:r>
      <w:r w:rsidRPr="00342975">
        <w:t>sychology</w:t>
      </w:r>
    </w:p>
    <w:p w14:paraId="61033A56" w14:textId="77777777" w:rsidR="0038765C" w:rsidRPr="00342975" w:rsidRDefault="006372D0" w:rsidP="00DB29C8">
      <w:pPr>
        <w:pStyle w:val="ListParagraph"/>
        <w:numPr>
          <w:ilvl w:val="0"/>
          <w:numId w:val="37"/>
        </w:numPr>
      </w:pPr>
      <w:r w:rsidRPr="00342975">
        <w:t>criticisms/limitations of the study (e.g. findings, methods or ethics).</w:t>
      </w:r>
    </w:p>
    <w:p w14:paraId="7452F666" w14:textId="4AF2F989" w:rsidR="00FB37F5" w:rsidRPr="00342975" w:rsidRDefault="00FB37F5" w:rsidP="00236117">
      <w:r w:rsidRPr="00342975">
        <w:t xml:space="preserve">The purpose of including studies is to explicitly link the process of </w:t>
      </w:r>
      <w:proofErr w:type="gramStart"/>
      <w:r w:rsidRPr="00342975">
        <w:t>Science</w:t>
      </w:r>
      <w:proofErr w:type="gramEnd"/>
      <w:r w:rsidRPr="00342975">
        <w:t xml:space="preserve"> inquiry </w:t>
      </w:r>
      <w:r w:rsidR="00E57C07" w:rsidRPr="00342975">
        <w:t>to</w:t>
      </w:r>
      <w:r w:rsidRPr="00342975">
        <w:t xml:space="preserve"> the development of psychological theory. Students are not expected to read or memorise published studies written for post-graduate publications. </w:t>
      </w:r>
      <w:r w:rsidR="006372D0" w:rsidRPr="00342975">
        <w:t>Age-appropriate</w:t>
      </w:r>
      <w:r w:rsidRPr="00342975">
        <w:t xml:space="preserve"> sources and teacher instruction ensure that the key information listed for studies is provided.</w:t>
      </w:r>
    </w:p>
    <w:p w14:paraId="7A978B2B" w14:textId="22C2F6F8" w:rsidR="001E7533" w:rsidRPr="00342975" w:rsidRDefault="001E7533" w:rsidP="00236117">
      <w:r w:rsidRPr="00342975">
        <w:br w:type="page"/>
      </w:r>
    </w:p>
    <w:p w14:paraId="569DE29C" w14:textId="77777777" w:rsidR="00A67527" w:rsidRPr="00342975" w:rsidRDefault="00A67527" w:rsidP="008C6A39">
      <w:pPr>
        <w:pStyle w:val="SCSAHeading3"/>
        <w:pageBreakBefore/>
      </w:pPr>
      <w:r w:rsidRPr="00342975">
        <w:lastRenderedPageBreak/>
        <w:t>Psychological</w:t>
      </w:r>
      <w:r w:rsidRPr="00342975">
        <w:rPr>
          <w:spacing w:val="-6"/>
        </w:rPr>
        <w:t xml:space="preserve"> </w:t>
      </w:r>
      <w:r w:rsidRPr="00342975">
        <w:t>knowledge</w:t>
      </w:r>
      <w:r w:rsidRPr="00342975">
        <w:rPr>
          <w:spacing w:val="-6"/>
        </w:rPr>
        <w:t xml:space="preserve"> </w:t>
      </w:r>
      <w:r w:rsidRPr="00342975">
        <w:t>and</w:t>
      </w:r>
      <w:r w:rsidRPr="00342975">
        <w:rPr>
          <w:spacing w:val="-4"/>
        </w:rPr>
        <w:t xml:space="preserve"> </w:t>
      </w:r>
      <w:r w:rsidRPr="00342975">
        <w:t>understanding</w:t>
      </w:r>
    </w:p>
    <w:p w14:paraId="020B5304" w14:textId="77777777" w:rsidR="00A67527" w:rsidRPr="00342975" w:rsidRDefault="00A67527" w:rsidP="008C6A39">
      <w:pPr>
        <w:pStyle w:val="SCSAHeading4"/>
      </w:pPr>
      <w:r w:rsidRPr="00342975">
        <w:t>Memory</w:t>
      </w:r>
    </w:p>
    <w:p w14:paraId="112636F3" w14:textId="77777777" w:rsidR="008C6A39" w:rsidRPr="00342975" w:rsidRDefault="00A67527" w:rsidP="00DB29C8">
      <w:pPr>
        <w:pStyle w:val="ListParagraph"/>
        <w:numPr>
          <w:ilvl w:val="0"/>
          <w:numId w:val="7"/>
        </w:numPr>
        <w:spacing w:after="0"/>
        <w:ind w:left="0" w:firstLine="0"/>
      </w:pPr>
      <w:r w:rsidRPr="00342975">
        <w:t>sensation and perception</w:t>
      </w:r>
    </w:p>
    <w:p w14:paraId="49526DD2" w14:textId="77777777" w:rsidR="00215B2A" w:rsidRPr="00342975" w:rsidRDefault="00A67527" w:rsidP="00215B2A">
      <w:pPr>
        <w:pStyle w:val="ListParagraph"/>
        <w:numPr>
          <w:ilvl w:val="1"/>
          <w:numId w:val="1"/>
        </w:numPr>
        <w:spacing w:after="0"/>
        <w:ind w:left="714" w:hanging="357"/>
      </w:pPr>
      <w:r w:rsidRPr="00342975">
        <w:t>processes of sensation – reception, transduction, transmission</w:t>
      </w:r>
    </w:p>
    <w:p w14:paraId="3D78696C" w14:textId="406CDFB0" w:rsidR="008C6A39" w:rsidRPr="00342975" w:rsidRDefault="00215B2A" w:rsidP="00215B2A">
      <w:pPr>
        <w:pStyle w:val="ListParagraph"/>
        <w:numPr>
          <w:ilvl w:val="1"/>
          <w:numId w:val="1"/>
        </w:numPr>
        <w:spacing w:after="0"/>
        <w:ind w:left="714" w:hanging="357"/>
      </w:pPr>
      <w:r w:rsidRPr="00342975">
        <w:t>processes of perception – selection, organisation and interpretation</w:t>
      </w:r>
    </w:p>
    <w:p w14:paraId="13644CB9" w14:textId="77777777" w:rsidR="009F3229" w:rsidRPr="00342975" w:rsidRDefault="006372D0" w:rsidP="00DB29C8">
      <w:pPr>
        <w:pStyle w:val="ListParagraph"/>
        <w:numPr>
          <w:ilvl w:val="0"/>
          <w:numId w:val="8"/>
        </w:numPr>
      </w:pPr>
      <w:r w:rsidRPr="00342975">
        <w:t>models for explaining memory</w:t>
      </w:r>
    </w:p>
    <w:p w14:paraId="09E001DE" w14:textId="77777777" w:rsidR="009F3229" w:rsidRPr="00342975" w:rsidRDefault="006372D0" w:rsidP="00DB29C8">
      <w:pPr>
        <w:pStyle w:val="ListParagraph"/>
        <w:numPr>
          <w:ilvl w:val="1"/>
          <w:numId w:val="8"/>
        </w:numPr>
        <w:ind w:left="709" w:hanging="352"/>
      </w:pPr>
      <w:r w:rsidRPr="00342975">
        <w:t>processes of memory – encoding, storage, retrieval</w:t>
      </w:r>
    </w:p>
    <w:p w14:paraId="71B45F03" w14:textId="0F75E266" w:rsidR="009F3229" w:rsidRPr="00342975" w:rsidRDefault="006372D0" w:rsidP="00DB29C8">
      <w:pPr>
        <w:pStyle w:val="ListParagraph"/>
        <w:numPr>
          <w:ilvl w:val="1"/>
          <w:numId w:val="8"/>
        </w:numPr>
        <w:ind w:left="709" w:hanging="352"/>
      </w:pPr>
      <w:r w:rsidRPr="00342975">
        <w:t xml:space="preserve">features of the multi-store model of memory (Atkinson </w:t>
      </w:r>
      <w:r w:rsidR="0038765C" w:rsidRPr="00342975">
        <w:t xml:space="preserve">and </w:t>
      </w:r>
      <w:r w:rsidRPr="00342975">
        <w:t>Shiffrin, 1968)</w:t>
      </w:r>
    </w:p>
    <w:p w14:paraId="2FADED3A" w14:textId="0365EC3A" w:rsidR="009F3229" w:rsidRPr="00342975" w:rsidRDefault="006372D0" w:rsidP="00DB29C8">
      <w:pPr>
        <w:pStyle w:val="ListParagraph"/>
        <w:numPr>
          <w:ilvl w:val="2"/>
          <w:numId w:val="9"/>
        </w:numPr>
      </w:pPr>
      <w:r w:rsidRPr="00342975">
        <w:t>sensory</w:t>
      </w:r>
      <w:r w:rsidRPr="00342975">
        <w:rPr>
          <w:spacing w:val="-2"/>
        </w:rPr>
        <w:t xml:space="preserve"> </w:t>
      </w:r>
      <w:r w:rsidRPr="00342975">
        <w:t>register:</w:t>
      </w:r>
      <w:r w:rsidRPr="00342975">
        <w:rPr>
          <w:spacing w:val="-2"/>
        </w:rPr>
        <w:t xml:space="preserve"> </w:t>
      </w:r>
      <w:r w:rsidRPr="00342975">
        <w:t>duration,</w:t>
      </w:r>
      <w:r w:rsidRPr="00342975">
        <w:rPr>
          <w:spacing w:val="-5"/>
        </w:rPr>
        <w:t xml:space="preserve"> </w:t>
      </w:r>
      <w:r w:rsidRPr="00342975">
        <w:t>capacity,</w:t>
      </w:r>
      <w:r w:rsidRPr="00342975">
        <w:rPr>
          <w:spacing w:val="-5"/>
        </w:rPr>
        <w:t xml:space="preserve"> </w:t>
      </w:r>
      <w:r w:rsidRPr="00342975">
        <w:t>encoding</w:t>
      </w:r>
      <w:r w:rsidR="00A35320" w:rsidRPr="00342975">
        <w:t xml:space="preserve"> </w:t>
      </w:r>
      <w:r w:rsidR="007862DE" w:rsidRPr="00342975">
        <w:t>(iconic and echoic)</w:t>
      </w:r>
    </w:p>
    <w:p w14:paraId="3E729CB7" w14:textId="1DD2CBE3" w:rsidR="009F3229" w:rsidRPr="00342975" w:rsidRDefault="006372D0" w:rsidP="00DB29C8">
      <w:pPr>
        <w:pStyle w:val="ListParagraph"/>
        <w:numPr>
          <w:ilvl w:val="2"/>
          <w:numId w:val="9"/>
        </w:numPr>
      </w:pPr>
      <w:r w:rsidRPr="00342975">
        <w:t>short</w:t>
      </w:r>
      <w:r w:rsidR="009F4629" w:rsidRPr="00342975">
        <w:rPr>
          <w:spacing w:val="-5"/>
        </w:rPr>
        <w:t>-</w:t>
      </w:r>
      <w:r w:rsidRPr="00342975">
        <w:t>term</w:t>
      </w:r>
      <w:r w:rsidRPr="00342975">
        <w:rPr>
          <w:spacing w:val="-3"/>
        </w:rPr>
        <w:t xml:space="preserve"> </w:t>
      </w:r>
      <w:r w:rsidRPr="00342975">
        <w:t>memory:</w:t>
      </w:r>
      <w:r w:rsidRPr="00342975">
        <w:rPr>
          <w:spacing w:val="-1"/>
        </w:rPr>
        <w:t xml:space="preserve"> </w:t>
      </w:r>
      <w:r w:rsidRPr="00342975">
        <w:t>duration,</w:t>
      </w:r>
      <w:r w:rsidRPr="00342975">
        <w:rPr>
          <w:spacing w:val="-2"/>
        </w:rPr>
        <w:t xml:space="preserve"> </w:t>
      </w:r>
      <w:r w:rsidRPr="00342975">
        <w:t>capacity,</w:t>
      </w:r>
      <w:r w:rsidRPr="00342975">
        <w:rPr>
          <w:spacing w:val="-4"/>
        </w:rPr>
        <w:t xml:space="preserve"> </w:t>
      </w:r>
      <w:r w:rsidRPr="00342975">
        <w:t>encoding</w:t>
      </w:r>
    </w:p>
    <w:p w14:paraId="4DF2FFBB" w14:textId="77777777" w:rsidR="009F3229" w:rsidRPr="00342975" w:rsidRDefault="006372D0" w:rsidP="00DB29C8">
      <w:pPr>
        <w:pStyle w:val="ListParagraph"/>
        <w:numPr>
          <w:ilvl w:val="2"/>
          <w:numId w:val="9"/>
        </w:numPr>
      </w:pPr>
      <w:r w:rsidRPr="00342975">
        <w:t>long-term</w:t>
      </w:r>
      <w:r w:rsidRPr="00342975">
        <w:rPr>
          <w:spacing w:val="-5"/>
        </w:rPr>
        <w:t xml:space="preserve"> </w:t>
      </w:r>
      <w:r w:rsidRPr="00342975">
        <w:t>memory:</w:t>
      </w:r>
      <w:r w:rsidRPr="00342975">
        <w:rPr>
          <w:spacing w:val="-2"/>
        </w:rPr>
        <w:t xml:space="preserve"> </w:t>
      </w:r>
      <w:r w:rsidRPr="00342975">
        <w:t>duration,</w:t>
      </w:r>
      <w:r w:rsidRPr="00342975">
        <w:rPr>
          <w:spacing w:val="-3"/>
        </w:rPr>
        <w:t xml:space="preserve"> </w:t>
      </w:r>
      <w:r w:rsidRPr="00342975">
        <w:t>capacity,</w:t>
      </w:r>
      <w:r w:rsidRPr="00342975">
        <w:rPr>
          <w:spacing w:val="-4"/>
        </w:rPr>
        <w:t xml:space="preserve"> </w:t>
      </w:r>
      <w:r w:rsidRPr="00342975">
        <w:t>encoding</w:t>
      </w:r>
    </w:p>
    <w:p w14:paraId="2DA3C822" w14:textId="4AA76EE2" w:rsidR="0060660C" w:rsidRPr="00342975" w:rsidRDefault="001A0F47" w:rsidP="00DB29C8">
      <w:pPr>
        <w:pStyle w:val="ListParagraph"/>
        <w:numPr>
          <w:ilvl w:val="3"/>
          <w:numId w:val="10"/>
        </w:numPr>
      </w:pPr>
      <w:r w:rsidRPr="00342975">
        <w:t>im</w:t>
      </w:r>
      <w:r w:rsidR="0060660C" w:rsidRPr="00342975">
        <w:t>plicit</w:t>
      </w:r>
      <w:r w:rsidR="00BB31BD" w:rsidRPr="00342975">
        <w:t xml:space="preserve"> </w:t>
      </w:r>
      <w:r w:rsidR="00C27EEA" w:rsidRPr="00342975">
        <w:t>–</w:t>
      </w:r>
      <w:r w:rsidR="00920E7D" w:rsidRPr="00342975">
        <w:t xml:space="preserve"> </w:t>
      </w:r>
      <w:r w:rsidR="006372D0" w:rsidRPr="00342975">
        <w:t>procedural</w:t>
      </w:r>
    </w:p>
    <w:p w14:paraId="7E498E4F" w14:textId="3AE4852D" w:rsidR="009F3229" w:rsidRPr="00342975" w:rsidRDefault="0060660C" w:rsidP="00DB29C8">
      <w:pPr>
        <w:pStyle w:val="ListParagraph"/>
        <w:numPr>
          <w:ilvl w:val="3"/>
          <w:numId w:val="10"/>
        </w:numPr>
      </w:pPr>
      <w:r w:rsidRPr="00342975">
        <w:t>ex</w:t>
      </w:r>
      <w:r w:rsidR="003964C9" w:rsidRPr="00342975">
        <w:t>p</w:t>
      </w:r>
      <w:r w:rsidR="002F4196" w:rsidRPr="00342975">
        <w:t>lici</w:t>
      </w:r>
      <w:r w:rsidR="00C74529" w:rsidRPr="00342975">
        <w:t>t</w:t>
      </w:r>
      <w:r w:rsidR="004A5CCD" w:rsidRPr="00342975">
        <w:t xml:space="preserve"> </w:t>
      </w:r>
      <w:r w:rsidR="00C74529" w:rsidRPr="00342975">
        <w:t>(</w:t>
      </w:r>
      <w:r w:rsidR="006372D0" w:rsidRPr="00342975">
        <w:t>declarative</w:t>
      </w:r>
      <w:r w:rsidR="00C74529" w:rsidRPr="00342975">
        <w:t>)</w:t>
      </w:r>
      <w:r w:rsidR="006372D0" w:rsidRPr="00342975">
        <w:t xml:space="preserve"> – semantic and episodic </w:t>
      </w:r>
    </w:p>
    <w:p w14:paraId="66E563AF" w14:textId="77777777" w:rsidR="009F3229" w:rsidRPr="00342975" w:rsidRDefault="006372D0" w:rsidP="00DB29C8">
      <w:pPr>
        <w:pStyle w:val="ListParagraph"/>
        <w:numPr>
          <w:ilvl w:val="1"/>
          <w:numId w:val="10"/>
        </w:numPr>
      </w:pPr>
      <w:r w:rsidRPr="00342975">
        <w:t>features of the working memory model (Baddeley and Hitch, 1974; Baddeley, 2000)</w:t>
      </w:r>
    </w:p>
    <w:p w14:paraId="092E1B80" w14:textId="77777777" w:rsidR="009F3229" w:rsidRPr="00342975" w:rsidRDefault="006372D0" w:rsidP="00DB29C8">
      <w:pPr>
        <w:pStyle w:val="ListParagraph"/>
        <w:numPr>
          <w:ilvl w:val="2"/>
          <w:numId w:val="10"/>
        </w:numPr>
      </w:pPr>
      <w:r w:rsidRPr="00342975">
        <w:t>central executive, phonological loop, visuospatial sketchpad,</w:t>
      </w:r>
      <w:r w:rsidRPr="00342975">
        <w:rPr>
          <w:spacing w:val="-3"/>
        </w:rPr>
        <w:t xml:space="preserve"> </w:t>
      </w:r>
      <w:r w:rsidRPr="00342975">
        <w:t>episodic</w:t>
      </w:r>
      <w:r w:rsidRPr="00342975">
        <w:rPr>
          <w:spacing w:val="-4"/>
        </w:rPr>
        <w:t xml:space="preserve"> </w:t>
      </w:r>
      <w:r w:rsidRPr="00342975">
        <w:t>buffer</w:t>
      </w:r>
    </w:p>
    <w:p w14:paraId="48E1B8B1" w14:textId="77777777" w:rsidR="009F3229" w:rsidRPr="00342975" w:rsidRDefault="006372D0" w:rsidP="00DB29C8">
      <w:pPr>
        <w:pStyle w:val="ListParagraph"/>
        <w:numPr>
          <w:ilvl w:val="0"/>
          <w:numId w:val="11"/>
        </w:numPr>
      </w:pPr>
      <w:r w:rsidRPr="00342975">
        <w:t>memory formation</w:t>
      </w:r>
    </w:p>
    <w:p w14:paraId="16774B2D" w14:textId="77777777" w:rsidR="009F3229" w:rsidRPr="00342975" w:rsidRDefault="006372D0" w:rsidP="00DB29C8">
      <w:pPr>
        <w:pStyle w:val="ListParagraph"/>
        <w:numPr>
          <w:ilvl w:val="1"/>
          <w:numId w:val="11"/>
        </w:numPr>
      </w:pPr>
      <w:r w:rsidRPr="00342975">
        <w:t>structures of the brain</w:t>
      </w:r>
    </w:p>
    <w:p w14:paraId="798BADE6" w14:textId="77777777" w:rsidR="009F3229" w:rsidRPr="00342975" w:rsidRDefault="006372D0" w:rsidP="00DB29C8">
      <w:pPr>
        <w:pStyle w:val="ListParagraph"/>
        <w:numPr>
          <w:ilvl w:val="2"/>
          <w:numId w:val="11"/>
        </w:numPr>
      </w:pPr>
      <w:r w:rsidRPr="00342975">
        <w:t>the role of the hippocampus in the formation and storage of memory</w:t>
      </w:r>
    </w:p>
    <w:p w14:paraId="7E9B455D" w14:textId="77777777" w:rsidR="009F3229" w:rsidRPr="00342975" w:rsidRDefault="006372D0" w:rsidP="00DB29C8">
      <w:pPr>
        <w:pStyle w:val="ListParagraph"/>
        <w:numPr>
          <w:ilvl w:val="3"/>
          <w:numId w:val="11"/>
        </w:numPr>
      </w:pPr>
      <w:r w:rsidRPr="00342975">
        <w:t>Henry Molaison – case study</w:t>
      </w:r>
    </w:p>
    <w:p w14:paraId="25C107E2" w14:textId="77777777" w:rsidR="009F3229" w:rsidRPr="00342975" w:rsidRDefault="006372D0" w:rsidP="00DB29C8">
      <w:pPr>
        <w:pStyle w:val="ListParagraph"/>
        <w:numPr>
          <w:ilvl w:val="2"/>
          <w:numId w:val="11"/>
        </w:numPr>
      </w:pPr>
      <w:r w:rsidRPr="00342975">
        <w:t>the role of the cerebellum in the formation and storage of implicit memories</w:t>
      </w:r>
    </w:p>
    <w:p w14:paraId="79582FC1" w14:textId="77777777" w:rsidR="009F3229" w:rsidRPr="00342975" w:rsidRDefault="006372D0" w:rsidP="00DB29C8">
      <w:pPr>
        <w:pStyle w:val="ListParagraph"/>
        <w:numPr>
          <w:ilvl w:val="2"/>
          <w:numId w:val="11"/>
        </w:numPr>
      </w:pPr>
      <w:r w:rsidRPr="00342975">
        <w:t>the role of the amygdala in the formation of memories</w:t>
      </w:r>
    </w:p>
    <w:p w14:paraId="4514EA0E" w14:textId="033F30E0" w:rsidR="009F3229" w:rsidRPr="00342975" w:rsidRDefault="001D5894" w:rsidP="00DB29C8">
      <w:pPr>
        <w:pStyle w:val="ListParagraph"/>
        <w:numPr>
          <w:ilvl w:val="0"/>
          <w:numId w:val="11"/>
        </w:numPr>
      </w:pPr>
      <w:r w:rsidRPr="00342975">
        <w:t>process of remembering and forgetting</w:t>
      </w:r>
    </w:p>
    <w:p w14:paraId="6EEF1625" w14:textId="355552D4" w:rsidR="0080462A" w:rsidRPr="00342975" w:rsidRDefault="0080462A" w:rsidP="00DB29C8">
      <w:pPr>
        <w:pStyle w:val="ListParagraph"/>
        <w:numPr>
          <w:ilvl w:val="1"/>
          <w:numId w:val="11"/>
        </w:numPr>
      </w:pPr>
      <w:r w:rsidRPr="00342975">
        <w:t>remembering</w:t>
      </w:r>
    </w:p>
    <w:p w14:paraId="4E63FC7E" w14:textId="4FB51054" w:rsidR="009F3229" w:rsidRPr="00342975" w:rsidRDefault="006372D0" w:rsidP="00DB29C8">
      <w:pPr>
        <w:pStyle w:val="ListParagraph"/>
        <w:numPr>
          <w:ilvl w:val="2"/>
          <w:numId w:val="11"/>
        </w:numPr>
      </w:pPr>
      <w:r w:rsidRPr="00342975">
        <w:t>the role of recall (free, serial and cued), recognition and relearning in memory</w:t>
      </w:r>
    </w:p>
    <w:p w14:paraId="6CDA4CB5" w14:textId="362B600E" w:rsidR="009F3229" w:rsidRPr="00342975" w:rsidRDefault="006372D0" w:rsidP="00DB29C8">
      <w:pPr>
        <w:pStyle w:val="ListParagraph"/>
        <w:numPr>
          <w:ilvl w:val="2"/>
          <w:numId w:val="11"/>
        </w:numPr>
      </w:pPr>
      <w:r w:rsidRPr="00342975">
        <w:t xml:space="preserve">levels of processing model of memory (Craik </w:t>
      </w:r>
      <w:r w:rsidR="0038765C" w:rsidRPr="00342975">
        <w:t xml:space="preserve">and </w:t>
      </w:r>
      <w:r w:rsidRPr="00342975">
        <w:t>Lockhart, 1972)</w:t>
      </w:r>
    </w:p>
    <w:p w14:paraId="0DBD9AEB" w14:textId="40D65CE8" w:rsidR="009F3229" w:rsidRPr="00342975" w:rsidRDefault="006372D0" w:rsidP="00DB29C8">
      <w:pPr>
        <w:pStyle w:val="ListParagraph"/>
        <w:numPr>
          <w:ilvl w:val="3"/>
          <w:numId w:val="11"/>
        </w:numPr>
      </w:pPr>
      <w:r w:rsidRPr="00342975">
        <w:t>shallow (structural, phonemic) and deep (semantic) processing</w:t>
      </w:r>
    </w:p>
    <w:p w14:paraId="3DECD0DC" w14:textId="37A48235" w:rsidR="009F3229" w:rsidRPr="00342975" w:rsidRDefault="006372D0" w:rsidP="00DB29C8">
      <w:pPr>
        <w:pStyle w:val="ListParagraph"/>
        <w:numPr>
          <w:ilvl w:val="3"/>
          <w:numId w:val="11"/>
        </w:numPr>
      </w:pPr>
      <w:r w:rsidRPr="00342975">
        <w:t>study: Depth of processing and the retention of words in episodic memory</w:t>
      </w:r>
      <w:r w:rsidR="00815D44" w:rsidRPr="00342975">
        <w:t xml:space="preserve"> –</w:t>
      </w:r>
      <w:r w:rsidR="008619C8" w:rsidRPr="00342975">
        <w:t xml:space="preserve"> </w:t>
      </w:r>
      <w:r w:rsidR="009A4AE8" w:rsidRPr="00342975">
        <w:t xml:space="preserve">experiment </w:t>
      </w:r>
      <w:r w:rsidR="00815D44" w:rsidRPr="00342975">
        <w:t>two</w:t>
      </w:r>
      <w:r w:rsidRPr="00342975">
        <w:t xml:space="preserve"> (Craik </w:t>
      </w:r>
      <w:r w:rsidR="14EEE83F" w:rsidRPr="00342975">
        <w:t xml:space="preserve">and </w:t>
      </w:r>
      <w:r w:rsidRPr="00342975">
        <w:t>Tulving,</w:t>
      </w:r>
      <w:r w:rsidR="14EEE83F" w:rsidRPr="00342975">
        <w:t xml:space="preserve"> 1975</w:t>
      </w:r>
      <w:r w:rsidRPr="00342975">
        <w:t>)</w:t>
      </w:r>
    </w:p>
    <w:p w14:paraId="41155732" w14:textId="77777777" w:rsidR="009F3229" w:rsidRPr="00342975" w:rsidRDefault="006372D0" w:rsidP="00DB29C8">
      <w:pPr>
        <w:pStyle w:val="ListParagraph"/>
        <w:numPr>
          <w:ilvl w:val="1"/>
          <w:numId w:val="11"/>
        </w:numPr>
      </w:pPr>
      <w:r w:rsidRPr="00342975">
        <w:t>rehearsal as a strategy to improve memory</w:t>
      </w:r>
    </w:p>
    <w:p w14:paraId="6ABEF9BF" w14:textId="77777777" w:rsidR="009F3229" w:rsidRPr="00342975" w:rsidRDefault="006372D0" w:rsidP="00DB29C8">
      <w:pPr>
        <w:pStyle w:val="ListParagraph"/>
        <w:numPr>
          <w:ilvl w:val="2"/>
          <w:numId w:val="11"/>
        </w:numPr>
      </w:pPr>
      <w:r w:rsidRPr="00342975">
        <w:t>maintenance rehearsal</w:t>
      </w:r>
    </w:p>
    <w:p w14:paraId="3B7FF365" w14:textId="77777777" w:rsidR="009F3229" w:rsidRPr="00342975" w:rsidRDefault="006372D0" w:rsidP="00DB29C8">
      <w:pPr>
        <w:pStyle w:val="ListParagraph"/>
        <w:numPr>
          <w:ilvl w:val="2"/>
          <w:numId w:val="11"/>
        </w:numPr>
      </w:pPr>
      <w:r w:rsidRPr="00342975">
        <w:t>elaborative rehearsal</w:t>
      </w:r>
    </w:p>
    <w:p w14:paraId="36A94FD2" w14:textId="77777777" w:rsidR="009F3229" w:rsidRPr="00342975" w:rsidRDefault="006372D0" w:rsidP="00DB29C8">
      <w:pPr>
        <w:pStyle w:val="ListParagraph"/>
        <w:numPr>
          <w:ilvl w:val="2"/>
          <w:numId w:val="11"/>
        </w:numPr>
      </w:pPr>
      <w:r w:rsidRPr="00342975">
        <w:t>role of repetition as seen in Ebbinghaus and the forgetting curve (1885)</w:t>
      </w:r>
    </w:p>
    <w:p w14:paraId="4532600C" w14:textId="77777777" w:rsidR="002D581C" w:rsidRPr="00342975" w:rsidDel="00C17D68" w:rsidRDefault="002D581C" w:rsidP="00DB29C8">
      <w:pPr>
        <w:pStyle w:val="ListParagraph"/>
        <w:numPr>
          <w:ilvl w:val="1"/>
          <w:numId w:val="11"/>
        </w:numPr>
      </w:pPr>
      <w:r w:rsidRPr="00342975" w:rsidDel="00C17D68">
        <w:t>forgetting</w:t>
      </w:r>
    </w:p>
    <w:p w14:paraId="389B8CB8" w14:textId="77777777" w:rsidR="002D581C" w:rsidRPr="00342975" w:rsidDel="00C17D68" w:rsidRDefault="002D581C" w:rsidP="00DB29C8">
      <w:pPr>
        <w:pStyle w:val="ListParagraph"/>
        <w:numPr>
          <w:ilvl w:val="2"/>
          <w:numId w:val="11"/>
        </w:numPr>
      </w:pPr>
      <w:r w:rsidRPr="00342975" w:rsidDel="00C17D68">
        <w:t>types of forgetting</w:t>
      </w:r>
    </w:p>
    <w:p w14:paraId="427238F3" w14:textId="77777777" w:rsidR="002D581C" w:rsidRPr="00342975" w:rsidDel="00C17D68" w:rsidRDefault="002D581C" w:rsidP="00DB29C8">
      <w:pPr>
        <w:pStyle w:val="ListParagraph"/>
        <w:numPr>
          <w:ilvl w:val="3"/>
          <w:numId w:val="11"/>
        </w:numPr>
      </w:pPr>
      <w:r w:rsidRPr="00342975" w:rsidDel="00C17D68">
        <w:t>retrieval failure</w:t>
      </w:r>
    </w:p>
    <w:p w14:paraId="32FF8E68" w14:textId="77777777" w:rsidR="002D581C" w:rsidRPr="00342975" w:rsidDel="00C17D68" w:rsidRDefault="002D581C" w:rsidP="00DB29C8">
      <w:pPr>
        <w:pStyle w:val="ListParagraph"/>
        <w:numPr>
          <w:ilvl w:val="3"/>
          <w:numId w:val="11"/>
        </w:numPr>
      </w:pPr>
      <w:r w:rsidRPr="00342975" w:rsidDel="00C17D68">
        <w:t>interference – proactive and retroactive</w:t>
      </w:r>
    </w:p>
    <w:p w14:paraId="1106F43D" w14:textId="77777777" w:rsidR="002D581C" w:rsidRPr="00342975" w:rsidDel="00C17D68" w:rsidRDefault="002D581C" w:rsidP="00DB29C8">
      <w:pPr>
        <w:pStyle w:val="ListParagraph"/>
        <w:numPr>
          <w:ilvl w:val="3"/>
          <w:numId w:val="11"/>
        </w:numPr>
      </w:pPr>
      <w:r w:rsidRPr="00342975" w:rsidDel="00C17D68">
        <w:t>motivated forgetting</w:t>
      </w:r>
    </w:p>
    <w:p w14:paraId="52D49470" w14:textId="77777777" w:rsidR="002D581C" w:rsidRPr="00342975" w:rsidDel="00C17D68" w:rsidRDefault="002D581C" w:rsidP="00DB29C8">
      <w:pPr>
        <w:pStyle w:val="ListParagraph"/>
        <w:numPr>
          <w:ilvl w:val="3"/>
          <w:numId w:val="11"/>
        </w:numPr>
      </w:pPr>
      <w:r w:rsidRPr="00342975" w:rsidDel="00C17D68">
        <w:t>decay theory</w:t>
      </w:r>
    </w:p>
    <w:p w14:paraId="0EBA213F" w14:textId="77777777" w:rsidR="009F3229" w:rsidRPr="00342975" w:rsidRDefault="006372D0" w:rsidP="00DB29C8">
      <w:pPr>
        <w:pStyle w:val="ListParagraph"/>
        <w:numPr>
          <w:ilvl w:val="1"/>
          <w:numId w:val="11"/>
        </w:numPr>
      </w:pPr>
      <w:r w:rsidRPr="00342975">
        <w:t>causes of memory loss and impacts on behaviour and emotion</w:t>
      </w:r>
    </w:p>
    <w:p w14:paraId="159A3692" w14:textId="1F2A99CA" w:rsidR="009F3229" w:rsidRPr="00342975" w:rsidRDefault="006372D0" w:rsidP="00DB29C8">
      <w:pPr>
        <w:pStyle w:val="ListParagraph"/>
        <w:numPr>
          <w:ilvl w:val="2"/>
          <w:numId w:val="11"/>
        </w:numPr>
      </w:pPr>
      <w:r w:rsidRPr="00342975">
        <w:t xml:space="preserve">trauma – Chronic </w:t>
      </w:r>
      <w:r w:rsidR="00110061" w:rsidRPr="00342975">
        <w:t>T</w:t>
      </w:r>
      <w:r w:rsidRPr="00342975">
        <w:t xml:space="preserve">raumatic </w:t>
      </w:r>
      <w:r w:rsidR="00110061" w:rsidRPr="00342975">
        <w:t>E</w:t>
      </w:r>
      <w:r w:rsidRPr="00342975">
        <w:t>ncephalopathy (CTE)</w:t>
      </w:r>
    </w:p>
    <w:p w14:paraId="582C39DB" w14:textId="4589313F" w:rsidR="009F3229" w:rsidRPr="00342975" w:rsidRDefault="006372D0" w:rsidP="00DB29C8">
      <w:pPr>
        <w:pStyle w:val="ListParagraph"/>
        <w:numPr>
          <w:ilvl w:val="2"/>
          <w:numId w:val="11"/>
        </w:numPr>
      </w:pPr>
      <w:r w:rsidRPr="00342975">
        <w:t>degeneration – Alzheimer</w:t>
      </w:r>
      <w:r w:rsidR="000E5254">
        <w:t>’</w:t>
      </w:r>
      <w:r w:rsidRPr="00342975">
        <w:t>s disease</w:t>
      </w:r>
    </w:p>
    <w:p w14:paraId="33B476F4" w14:textId="6B6A9ACE" w:rsidR="009F3229" w:rsidRPr="00342975" w:rsidRDefault="006372D0" w:rsidP="00DB29C8">
      <w:pPr>
        <w:pStyle w:val="ListParagraph"/>
        <w:numPr>
          <w:ilvl w:val="2"/>
          <w:numId w:val="11"/>
        </w:numPr>
      </w:pPr>
      <w:r w:rsidRPr="00342975">
        <w:t>drug</w:t>
      </w:r>
      <w:r w:rsidR="0038526B" w:rsidRPr="00342975">
        <w:t>-</w:t>
      </w:r>
      <w:r w:rsidRPr="00342975">
        <w:t xml:space="preserve">induced – Wernicke-Korsakoff </w:t>
      </w:r>
      <w:r w:rsidR="00110061" w:rsidRPr="00342975">
        <w:t>S</w:t>
      </w:r>
      <w:r w:rsidRPr="00342975">
        <w:t>yndrome (WKS)</w:t>
      </w:r>
    </w:p>
    <w:p w14:paraId="2D4433CD" w14:textId="77777777" w:rsidR="009F3229" w:rsidRPr="00342975" w:rsidRDefault="006372D0" w:rsidP="008C6A39">
      <w:pPr>
        <w:pStyle w:val="SCSAHeading4"/>
      </w:pPr>
      <w:r w:rsidRPr="00342975">
        <w:lastRenderedPageBreak/>
        <w:t>Learning</w:t>
      </w:r>
    </w:p>
    <w:p w14:paraId="2C840C0D" w14:textId="77777777" w:rsidR="009F3229" w:rsidRPr="00342975" w:rsidRDefault="006372D0" w:rsidP="00DB29C8">
      <w:pPr>
        <w:pStyle w:val="ListParagraph"/>
        <w:numPr>
          <w:ilvl w:val="0"/>
          <w:numId w:val="12"/>
        </w:numPr>
      </w:pPr>
      <w:r w:rsidRPr="00342975">
        <w:t>theories of learning</w:t>
      </w:r>
    </w:p>
    <w:p w14:paraId="60CF1AA0" w14:textId="77777777" w:rsidR="009F3229" w:rsidRPr="00342975" w:rsidRDefault="006372D0" w:rsidP="00DB29C8">
      <w:pPr>
        <w:pStyle w:val="ListParagraph"/>
        <w:numPr>
          <w:ilvl w:val="1"/>
          <w:numId w:val="12"/>
        </w:numPr>
      </w:pPr>
      <w:r w:rsidRPr="00342975">
        <w:t>classical conditioning</w:t>
      </w:r>
    </w:p>
    <w:p w14:paraId="043D460B" w14:textId="7E3C9CC4" w:rsidR="009F3229" w:rsidRPr="00342975" w:rsidRDefault="004D30FC" w:rsidP="00DB29C8">
      <w:pPr>
        <w:pStyle w:val="ListParagraph"/>
        <w:numPr>
          <w:ilvl w:val="2"/>
          <w:numId w:val="13"/>
        </w:numPr>
      </w:pPr>
      <w:r w:rsidRPr="00342975">
        <w:t>r</w:t>
      </w:r>
      <w:r w:rsidR="00AD090F" w:rsidRPr="00342975">
        <w:t xml:space="preserve">eflex </w:t>
      </w:r>
      <w:r w:rsidR="00E27D32" w:rsidRPr="00342975">
        <w:t>and learn</w:t>
      </w:r>
      <w:r w:rsidR="00B05FF6" w:rsidRPr="00342975">
        <w:t xml:space="preserve">t </w:t>
      </w:r>
      <w:r w:rsidR="00AD090F" w:rsidRPr="00342975">
        <w:t>components</w:t>
      </w:r>
      <w:r w:rsidR="00490B0D" w:rsidRPr="00342975">
        <w:t xml:space="preserve"> </w:t>
      </w:r>
      <w:r w:rsidR="00290817" w:rsidRPr="00342975">
        <w:t>–</w:t>
      </w:r>
      <w:r w:rsidR="0042769C" w:rsidRPr="00342975">
        <w:t xml:space="preserve"> </w:t>
      </w:r>
      <w:r w:rsidR="006372D0" w:rsidRPr="00342975">
        <w:t>neutral stimulus, unconditioned stimulus, unconditioned response</w:t>
      </w:r>
      <w:r w:rsidR="00831322" w:rsidRPr="00342975">
        <w:t xml:space="preserve">, </w:t>
      </w:r>
      <w:r w:rsidR="006372D0" w:rsidRPr="00342975">
        <w:t>conditioned stimulus, conditioned response</w:t>
      </w:r>
    </w:p>
    <w:p w14:paraId="3DB4C646" w14:textId="34352A87" w:rsidR="009F3229" w:rsidRPr="00342975" w:rsidRDefault="004D30FC" w:rsidP="00DB29C8">
      <w:pPr>
        <w:pStyle w:val="ListParagraph"/>
        <w:numPr>
          <w:ilvl w:val="2"/>
          <w:numId w:val="13"/>
        </w:numPr>
      </w:pPr>
      <w:r w:rsidRPr="00342975">
        <w:t xml:space="preserve">key </w:t>
      </w:r>
      <w:r w:rsidR="00290817" w:rsidRPr="00342975">
        <w:t>principles</w:t>
      </w:r>
      <w:r w:rsidR="006D174A" w:rsidRPr="00342975">
        <w:t xml:space="preserve"> – </w:t>
      </w:r>
      <w:r w:rsidR="00435C4B" w:rsidRPr="00342975">
        <w:t>acquisiti</w:t>
      </w:r>
      <w:r w:rsidR="00F14449" w:rsidRPr="00342975">
        <w:t>on</w:t>
      </w:r>
      <w:r w:rsidR="00BE550E" w:rsidRPr="00342975">
        <w:t>,</w:t>
      </w:r>
      <w:r w:rsidR="00435C4B" w:rsidRPr="00342975">
        <w:t xml:space="preserve"> </w:t>
      </w:r>
      <w:r w:rsidR="006372D0" w:rsidRPr="00342975">
        <w:t>stimulus generalisation, discrimination, extinction and spontaneous recovery</w:t>
      </w:r>
    </w:p>
    <w:p w14:paraId="5B2740B2" w14:textId="32FC826A" w:rsidR="009F3229" w:rsidRPr="00342975" w:rsidRDefault="006372D0" w:rsidP="00DB29C8">
      <w:pPr>
        <w:pStyle w:val="ListParagraph"/>
        <w:numPr>
          <w:ilvl w:val="2"/>
          <w:numId w:val="13"/>
        </w:numPr>
      </w:pPr>
      <w:r w:rsidRPr="00342975">
        <w:t>study: Pavlov</w:t>
      </w:r>
      <w:r w:rsidR="000E5254">
        <w:t>’</w:t>
      </w:r>
      <w:r w:rsidRPr="00342975">
        <w:t>s dogs (Pavlov, 1902)</w:t>
      </w:r>
    </w:p>
    <w:p w14:paraId="0BE9E1A1" w14:textId="09DD6118" w:rsidR="009F3229" w:rsidRPr="00342975" w:rsidRDefault="006372D0" w:rsidP="00DB29C8">
      <w:pPr>
        <w:pStyle w:val="ListParagraph"/>
        <w:numPr>
          <w:ilvl w:val="2"/>
          <w:numId w:val="13"/>
        </w:numPr>
      </w:pPr>
      <w:r w:rsidRPr="00342975">
        <w:t xml:space="preserve">study: </w:t>
      </w:r>
      <w:r w:rsidR="000E5254">
        <w:t>‘</w:t>
      </w:r>
      <w:r w:rsidRPr="00342975">
        <w:t>Little Albert</w:t>
      </w:r>
      <w:r w:rsidR="000E5254">
        <w:t>’</w:t>
      </w:r>
      <w:r w:rsidRPr="00342975">
        <w:t xml:space="preserve"> experiment (Watson and Rayner, 1920)</w:t>
      </w:r>
    </w:p>
    <w:p w14:paraId="2681A5B9" w14:textId="77777777" w:rsidR="009F3229" w:rsidRPr="00342975" w:rsidRDefault="006372D0" w:rsidP="00DB29C8">
      <w:pPr>
        <w:pStyle w:val="ListParagraph"/>
        <w:numPr>
          <w:ilvl w:val="1"/>
          <w:numId w:val="12"/>
        </w:numPr>
      </w:pPr>
      <w:r w:rsidRPr="00342975">
        <w:t>operant conditioning</w:t>
      </w:r>
    </w:p>
    <w:p w14:paraId="56BF6194" w14:textId="77777777" w:rsidR="009F3229" w:rsidRPr="00342975" w:rsidRDefault="006372D0" w:rsidP="00DB29C8">
      <w:pPr>
        <w:pStyle w:val="ListParagraph"/>
        <w:numPr>
          <w:ilvl w:val="2"/>
          <w:numId w:val="13"/>
        </w:numPr>
      </w:pPr>
      <w:r w:rsidRPr="00342975">
        <w:t>three phase model – antecedent, behaviour, consequence</w:t>
      </w:r>
    </w:p>
    <w:p w14:paraId="070F4D86" w14:textId="77777777" w:rsidR="009F3229" w:rsidRPr="00342975" w:rsidRDefault="006372D0" w:rsidP="00DB29C8">
      <w:pPr>
        <w:pStyle w:val="ListParagraph"/>
        <w:numPr>
          <w:ilvl w:val="2"/>
          <w:numId w:val="13"/>
        </w:numPr>
      </w:pPr>
      <w:r w:rsidRPr="00342975">
        <w:t>reinforcement</w:t>
      </w:r>
    </w:p>
    <w:p w14:paraId="711DD097" w14:textId="77777777" w:rsidR="009F3229" w:rsidRPr="00342975" w:rsidRDefault="006372D0" w:rsidP="00DB29C8">
      <w:pPr>
        <w:pStyle w:val="ListParagraph"/>
        <w:numPr>
          <w:ilvl w:val="3"/>
          <w:numId w:val="14"/>
        </w:numPr>
      </w:pPr>
      <w:r w:rsidRPr="00342975">
        <w:t>role of reinforcers – positive and negative</w:t>
      </w:r>
    </w:p>
    <w:p w14:paraId="1FD81290" w14:textId="77777777" w:rsidR="009F3229" w:rsidRPr="00342975" w:rsidRDefault="006372D0" w:rsidP="00DB29C8">
      <w:pPr>
        <w:pStyle w:val="ListParagraph"/>
        <w:numPr>
          <w:ilvl w:val="2"/>
          <w:numId w:val="13"/>
        </w:numPr>
      </w:pPr>
      <w:r w:rsidRPr="00342975">
        <w:t>punishment</w:t>
      </w:r>
    </w:p>
    <w:p w14:paraId="3F4CF2C2" w14:textId="77777777" w:rsidR="009F3229" w:rsidRPr="00342975" w:rsidRDefault="006372D0" w:rsidP="00DB29C8">
      <w:pPr>
        <w:pStyle w:val="ListParagraph"/>
        <w:numPr>
          <w:ilvl w:val="3"/>
          <w:numId w:val="14"/>
        </w:numPr>
      </w:pPr>
      <w:r w:rsidRPr="00342975">
        <w:t>role of punishers – positive and negative</w:t>
      </w:r>
    </w:p>
    <w:p w14:paraId="4533A140" w14:textId="45F6334C" w:rsidR="006372D0" w:rsidRPr="00342975" w:rsidRDefault="006372D0" w:rsidP="00DB29C8">
      <w:pPr>
        <w:pStyle w:val="ListParagraph"/>
        <w:numPr>
          <w:ilvl w:val="2"/>
          <w:numId w:val="13"/>
        </w:numPr>
      </w:pPr>
      <w:r w:rsidRPr="00342975">
        <w:t xml:space="preserve">schedules of reinforcement </w:t>
      </w:r>
    </w:p>
    <w:p w14:paraId="5D34D474" w14:textId="77777777" w:rsidR="003D72BA" w:rsidRPr="00342975" w:rsidRDefault="00794817" w:rsidP="00DB29C8">
      <w:pPr>
        <w:pStyle w:val="ListParagraph"/>
        <w:numPr>
          <w:ilvl w:val="3"/>
          <w:numId w:val="15"/>
        </w:numPr>
      </w:pPr>
      <w:r w:rsidRPr="00342975">
        <w:t xml:space="preserve">continuous </w:t>
      </w:r>
    </w:p>
    <w:p w14:paraId="7C861F8E" w14:textId="2A42BC0C" w:rsidR="00794817" w:rsidRPr="00342975" w:rsidRDefault="00794817" w:rsidP="00DB29C8">
      <w:pPr>
        <w:pStyle w:val="ListParagraph"/>
        <w:numPr>
          <w:ilvl w:val="3"/>
          <w:numId w:val="15"/>
        </w:numPr>
      </w:pPr>
      <w:r w:rsidRPr="00342975">
        <w:t>intermittent</w:t>
      </w:r>
      <w:r w:rsidR="00A47D68" w:rsidRPr="00342975">
        <w:t xml:space="preserve"> – </w:t>
      </w:r>
      <w:r w:rsidRPr="00342975">
        <w:t>fixed, variable, interval and ratio</w:t>
      </w:r>
    </w:p>
    <w:p w14:paraId="40C3665E" w14:textId="77777777" w:rsidR="009F3229" w:rsidRPr="00342975" w:rsidRDefault="006372D0" w:rsidP="00DB29C8">
      <w:pPr>
        <w:pStyle w:val="ListParagraph"/>
        <w:numPr>
          <w:ilvl w:val="2"/>
          <w:numId w:val="13"/>
        </w:numPr>
      </w:pPr>
      <w:r w:rsidRPr="00342975">
        <w:t>study: Law of effect (Thorndike, 1898)</w:t>
      </w:r>
    </w:p>
    <w:p w14:paraId="63A504F8" w14:textId="5AF6C017" w:rsidR="00A67527" w:rsidRPr="00342975" w:rsidRDefault="006372D0" w:rsidP="00DB29C8">
      <w:pPr>
        <w:pStyle w:val="ListParagraph"/>
        <w:numPr>
          <w:ilvl w:val="2"/>
          <w:numId w:val="13"/>
        </w:numPr>
      </w:pPr>
      <w:r w:rsidRPr="00342975">
        <w:t xml:space="preserve">study: </w:t>
      </w:r>
      <w:r w:rsidR="00172FCD" w:rsidRPr="00342975">
        <w:t>The Behaviour of Organisms</w:t>
      </w:r>
      <w:r w:rsidR="7E0F5FA4" w:rsidRPr="00342975">
        <w:t xml:space="preserve"> </w:t>
      </w:r>
      <w:r w:rsidR="003D72BA" w:rsidRPr="00342975">
        <w:t xml:space="preserve">– </w:t>
      </w:r>
      <w:r w:rsidRPr="00342975">
        <w:t>Skinner box</w:t>
      </w:r>
      <w:r w:rsidR="00C3438E" w:rsidRPr="00342975">
        <w:t xml:space="preserve"> experiments</w:t>
      </w:r>
      <w:r w:rsidRPr="00342975">
        <w:t xml:space="preserve"> (Skinner, </w:t>
      </w:r>
      <w:r w:rsidR="00B76004" w:rsidRPr="00342975">
        <w:t>1938</w:t>
      </w:r>
      <w:r w:rsidRPr="00342975">
        <w:t>)</w:t>
      </w:r>
    </w:p>
    <w:p w14:paraId="292604F9" w14:textId="4CBC85A5" w:rsidR="009F3229" w:rsidRPr="00342975" w:rsidRDefault="006372D0" w:rsidP="00DB29C8">
      <w:pPr>
        <w:pStyle w:val="ListParagraph"/>
        <w:numPr>
          <w:ilvl w:val="1"/>
          <w:numId w:val="12"/>
        </w:numPr>
      </w:pPr>
      <w:r w:rsidRPr="00342975">
        <w:t>social learning theory – Bandura (1977)</w:t>
      </w:r>
    </w:p>
    <w:p w14:paraId="329983D9" w14:textId="24F24410" w:rsidR="009F3229" w:rsidRPr="00342975" w:rsidRDefault="006372D0" w:rsidP="00DB29C8">
      <w:pPr>
        <w:pStyle w:val="ListParagraph"/>
        <w:numPr>
          <w:ilvl w:val="2"/>
          <w:numId w:val="13"/>
        </w:numPr>
      </w:pPr>
      <w:r w:rsidRPr="00342975">
        <w:t>process of observational learning – attention, retention, reproduction, motivation</w:t>
      </w:r>
    </w:p>
    <w:p w14:paraId="4663E8EF" w14:textId="77777777" w:rsidR="009F3229" w:rsidRPr="00342975" w:rsidRDefault="006372D0" w:rsidP="00DB29C8">
      <w:pPr>
        <w:pStyle w:val="ListParagraph"/>
        <w:numPr>
          <w:ilvl w:val="2"/>
          <w:numId w:val="13"/>
        </w:numPr>
      </w:pPr>
      <w:r w:rsidRPr="00342975">
        <w:t>modelling – vicarious reinforcement</w:t>
      </w:r>
    </w:p>
    <w:p w14:paraId="01EBEF25" w14:textId="4BE60EA0" w:rsidR="009F3229" w:rsidRPr="00342975" w:rsidRDefault="006372D0" w:rsidP="00DB29C8">
      <w:pPr>
        <w:pStyle w:val="ListParagraph"/>
        <w:numPr>
          <w:ilvl w:val="2"/>
          <w:numId w:val="13"/>
        </w:numPr>
      </w:pPr>
      <w:r w:rsidRPr="00342975">
        <w:t xml:space="preserve">study: </w:t>
      </w:r>
      <w:r w:rsidR="000E5254">
        <w:t>‘</w:t>
      </w:r>
      <w:r w:rsidRPr="00342975">
        <w:t>Bobo doll</w:t>
      </w:r>
      <w:r w:rsidR="000E5254">
        <w:t>’</w:t>
      </w:r>
      <w:r w:rsidRPr="00342975">
        <w:t xml:space="preserve"> experiment (Bandura, Ross </w:t>
      </w:r>
      <w:r w:rsidR="0038765C" w:rsidRPr="00342975">
        <w:t xml:space="preserve">and </w:t>
      </w:r>
      <w:r w:rsidRPr="00342975">
        <w:t>Ross, 1961)</w:t>
      </w:r>
    </w:p>
    <w:p w14:paraId="53421B82" w14:textId="77777777" w:rsidR="009F3229" w:rsidRPr="00342975" w:rsidRDefault="006372D0" w:rsidP="00DB29C8">
      <w:pPr>
        <w:pStyle w:val="ListParagraph"/>
        <w:numPr>
          <w:ilvl w:val="1"/>
          <w:numId w:val="12"/>
        </w:numPr>
      </w:pPr>
      <w:r w:rsidRPr="00342975">
        <w:t>application and evaluation of learning theories in behaviour modification</w:t>
      </w:r>
    </w:p>
    <w:p w14:paraId="2A26257E" w14:textId="77777777" w:rsidR="009F3229" w:rsidRPr="00342975" w:rsidRDefault="006372D0" w:rsidP="00DB29C8">
      <w:pPr>
        <w:pStyle w:val="ListParagraph"/>
        <w:numPr>
          <w:ilvl w:val="2"/>
          <w:numId w:val="13"/>
        </w:numPr>
      </w:pPr>
      <w:r w:rsidRPr="00342975">
        <w:t>systematic desensitisation as a treatment for phobias</w:t>
      </w:r>
    </w:p>
    <w:p w14:paraId="14792665" w14:textId="77777777" w:rsidR="009F3229" w:rsidRPr="00342975" w:rsidRDefault="006372D0" w:rsidP="00DB29C8">
      <w:pPr>
        <w:pStyle w:val="ListParagraph"/>
        <w:numPr>
          <w:ilvl w:val="2"/>
          <w:numId w:val="13"/>
        </w:numPr>
      </w:pPr>
      <w:r w:rsidRPr="00342975">
        <w:t>token economies</w:t>
      </w:r>
    </w:p>
    <w:p w14:paraId="0C2F1253" w14:textId="6F8DF9B0" w:rsidR="009F3229" w:rsidRPr="00342975" w:rsidRDefault="006372D0" w:rsidP="00794817">
      <w:pPr>
        <w:pStyle w:val="SCSAHeading3"/>
        <w:spacing w:line="269" w:lineRule="auto"/>
      </w:pPr>
      <w:r w:rsidRPr="00342975">
        <w:t>Science</w:t>
      </w:r>
      <w:r w:rsidRPr="00342975">
        <w:rPr>
          <w:spacing w:val="-5"/>
        </w:rPr>
        <w:t xml:space="preserve"> </w:t>
      </w:r>
      <w:r w:rsidRPr="00342975">
        <w:t>inquiry</w:t>
      </w:r>
    </w:p>
    <w:p w14:paraId="04DEBD11" w14:textId="77777777" w:rsidR="009F3229" w:rsidRPr="00342975" w:rsidRDefault="006372D0" w:rsidP="00794817">
      <w:pPr>
        <w:pStyle w:val="SCSAHeading4"/>
        <w:spacing w:line="269" w:lineRule="auto"/>
      </w:pPr>
      <w:r w:rsidRPr="00342975">
        <w:t>Ethical</w:t>
      </w:r>
      <w:r w:rsidRPr="00342975">
        <w:rPr>
          <w:spacing w:val="-3"/>
        </w:rPr>
        <w:t xml:space="preserve"> </w:t>
      </w:r>
      <w:r w:rsidRPr="00342975">
        <w:t>guidelines</w:t>
      </w:r>
      <w:r w:rsidRPr="00342975">
        <w:rPr>
          <w:spacing w:val="-5"/>
        </w:rPr>
        <w:t xml:space="preserve"> </w:t>
      </w:r>
      <w:r w:rsidRPr="00342975">
        <w:t>and</w:t>
      </w:r>
      <w:r w:rsidRPr="00342975">
        <w:rPr>
          <w:spacing w:val="-4"/>
        </w:rPr>
        <w:t xml:space="preserve"> </w:t>
      </w:r>
      <w:r w:rsidRPr="00342975">
        <w:t>practices</w:t>
      </w:r>
      <w:r w:rsidRPr="00342975">
        <w:rPr>
          <w:spacing w:val="-2"/>
        </w:rPr>
        <w:t xml:space="preserve"> </w:t>
      </w:r>
      <w:r w:rsidRPr="00342975">
        <w:t>for</w:t>
      </w:r>
      <w:r w:rsidRPr="00342975">
        <w:rPr>
          <w:spacing w:val="-3"/>
        </w:rPr>
        <w:t xml:space="preserve"> </w:t>
      </w:r>
      <w:r w:rsidRPr="00342975">
        <w:t>psychological</w:t>
      </w:r>
      <w:r w:rsidRPr="00342975">
        <w:rPr>
          <w:spacing w:val="-4"/>
        </w:rPr>
        <w:t xml:space="preserve"> </w:t>
      </w:r>
      <w:r w:rsidRPr="00342975">
        <w:t>research</w:t>
      </w:r>
    </w:p>
    <w:p w14:paraId="7007F084" w14:textId="77777777" w:rsidR="009F3229" w:rsidRPr="00342975" w:rsidRDefault="006372D0" w:rsidP="00DB29C8">
      <w:pPr>
        <w:pStyle w:val="ListParagraph"/>
        <w:numPr>
          <w:ilvl w:val="0"/>
          <w:numId w:val="16"/>
        </w:numPr>
        <w:spacing w:line="269" w:lineRule="auto"/>
      </w:pPr>
      <w:r w:rsidRPr="00342975">
        <w:t>the role of ethics/ethical guidelines in psychological research</w:t>
      </w:r>
    </w:p>
    <w:p w14:paraId="7BA2F2C2" w14:textId="742E1A73" w:rsidR="009F3229" w:rsidRPr="00342975" w:rsidRDefault="0038765C" w:rsidP="00DB29C8">
      <w:pPr>
        <w:pStyle w:val="ListParagraph"/>
        <w:numPr>
          <w:ilvl w:val="1"/>
          <w:numId w:val="17"/>
        </w:numPr>
        <w:spacing w:line="269" w:lineRule="auto"/>
      </w:pPr>
      <w:r w:rsidRPr="00342975">
        <w:t xml:space="preserve">the </w:t>
      </w:r>
      <w:r w:rsidR="006372D0" w:rsidRPr="00342975">
        <w:t>role of ethics committee approval and monitoring of conduct for all psychological research</w:t>
      </w:r>
    </w:p>
    <w:p w14:paraId="3547F197" w14:textId="77777777" w:rsidR="009F3229" w:rsidRPr="00342975" w:rsidRDefault="006372D0" w:rsidP="00DB29C8">
      <w:pPr>
        <w:pStyle w:val="ListParagraph"/>
        <w:numPr>
          <w:ilvl w:val="0"/>
          <w:numId w:val="16"/>
        </w:numPr>
        <w:spacing w:line="269" w:lineRule="auto"/>
      </w:pPr>
      <w:r w:rsidRPr="00342975">
        <w:t>understand and apply ethical guidelines and practices related to human participants</w:t>
      </w:r>
    </w:p>
    <w:p w14:paraId="240C041A" w14:textId="47C3C0E8" w:rsidR="009F3229" w:rsidRPr="00342975" w:rsidRDefault="006372D0" w:rsidP="00DB29C8">
      <w:pPr>
        <w:pStyle w:val="ListParagraph"/>
        <w:numPr>
          <w:ilvl w:val="1"/>
          <w:numId w:val="17"/>
        </w:numPr>
        <w:spacing w:line="269" w:lineRule="auto"/>
      </w:pPr>
      <w:r w:rsidRPr="00342975">
        <w:t xml:space="preserve">protection from harm </w:t>
      </w:r>
      <w:r w:rsidR="0098109B" w:rsidRPr="00342975">
        <w:t xml:space="preserve">– </w:t>
      </w:r>
      <w:r w:rsidRPr="00342975">
        <w:t>physical and psychological</w:t>
      </w:r>
    </w:p>
    <w:p w14:paraId="7C060F8A" w14:textId="77777777" w:rsidR="009F3229" w:rsidRPr="00342975" w:rsidRDefault="006372D0" w:rsidP="00DB29C8">
      <w:pPr>
        <w:pStyle w:val="ListParagraph"/>
        <w:numPr>
          <w:ilvl w:val="1"/>
          <w:numId w:val="17"/>
        </w:numPr>
        <w:spacing w:line="269" w:lineRule="auto"/>
      </w:pPr>
      <w:r w:rsidRPr="00342975">
        <w:t>informed consent</w:t>
      </w:r>
    </w:p>
    <w:p w14:paraId="0F8F26E2" w14:textId="77777777" w:rsidR="009F3229" w:rsidRPr="00342975" w:rsidRDefault="006372D0" w:rsidP="00DB29C8">
      <w:pPr>
        <w:pStyle w:val="ListParagraph"/>
        <w:numPr>
          <w:ilvl w:val="1"/>
          <w:numId w:val="17"/>
        </w:numPr>
        <w:spacing w:line="269" w:lineRule="auto"/>
      </w:pPr>
      <w:r w:rsidRPr="00342975">
        <w:t>withdrawal rights</w:t>
      </w:r>
    </w:p>
    <w:p w14:paraId="01D3686C" w14:textId="77777777" w:rsidR="009F3229" w:rsidRPr="00342975" w:rsidRDefault="006372D0" w:rsidP="00DB29C8">
      <w:pPr>
        <w:pStyle w:val="ListParagraph"/>
        <w:numPr>
          <w:ilvl w:val="1"/>
          <w:numId w:val="17"/>
        </w:numPr>
        <w:spacing w:line="269" w:lineRule="auto"/>
      </w:pPr>
      <w:r w:rsidRPr="00342975">
        <w:t>deception</w:t>
      </w:r>
    </w:p>
    <w:p w14:paraId="2659B32E" w14:textId="77777777" w:rsidR="009F3229" w:rsidRPr="00342975" w:rsidRDefault="006372D0" w:rsidP="00DB29C8">
      <w:pPr>
        <w:pStyle w:val="ListParagraph"/>
        <w:numPr>
          <w:ilvl w:val="1"/>
          <w:numId w:val="17"/>
        </w:numPr>
        <w:spacing w:line="269" w:lineRule="auto"/>
      </w:pPr>
      <w:r w:rsidRPr="00342975">
        <w:t>confidentiality</w:t>
      </w:r>
    </w:p>
    <w:p w14:paraId="5A3BAB2D" w14:textId="77777777" w:rsidR="009F3229" w:rsidRPr="00342975" w:rsidRDefault="006372D0" w:rsidP="00DB29C8">
      <w:pPr>
        <w:pStyle w:val="ListParagraph"/>
        <w:numPr>
          <w:ilvl w:val="1"/>
          <w:numId w:val="17"/>
        </w:numPr>
        <w:spacing w:line="269" w:lineRule="auto"/>
      </w:pPr>
      <w:r w:rsidRPr="00342975">
        <w:t>privacy</w:t>
      </w:r>
    </w:p>
    <w:p w14:paraId="3E22C86C" w14:textId="77777777" w:rsidR="009F3229" w:rsidRPr="00342975" w:rsidRDefault="006372D0" w:rsidP="00DB29C8">
      <w:pPr>
        <w:pStyle w:val="ListParagraph"/>
        <w:numPr>
          <w:ilvl w:val="1"/>
          <w:numId w:val="17"/>
        </w:numPr>
        <w:spacing w:line="269" w:lineRule="auto"/>
      </w:pPr>
      <w:r w:rsidRPr="00342975">
        <w:t>voluntary participation</w:t>
      </w:r>
    </w:p>
    <w:p w14:paraId="576FA05D" w14:textId="77777777" w:rsidR="009F3229" w:rsidRPr="00342975" w:rsidRDefault="006372D0" w:rsidP="00DB29C8">
      <w:pPr>
        <w:pStyle w:val="ListParagraph"/>
        <w:numPr>
          <w:ilvl w:val="1"/>
          <w:numId w:val="17"/>
        </w:numPr>
        <w:spacing w:line="269" w:lineRule="auto"/>
      </w:pPr>
      <w:r w:rsidRPr="00342975">
        <w:t>debriefing</w:t>
      </w:r>
    </w:p>
    <w:p w14:paraId="7067F469" w14:textId="77777777" w:rsidR="009F3229" w:rsidRPr="00342975" w:rsidRDefault="006372D0" w:rsidP="00DB29C8">
      <w:pPr>
        <w:pStyle w:val="ListParagraph"/>
        <w:numPr>
          <w:ilvl w:val="0"/>
          <w:numId w:val="19"/>
        </w:numPr>
        <w:spacing w:line="269" w:lineRule="auto"/>
      </w:pPr>
      <w:r w:rsidRPr="00342975">
        <w:t>use of animals in research</w:t>
      </w:r>
    </w:p>
    <w:p w14:paraId="5F185E2C" w14:textId="77777777" w:rsidR="009F3229" w:rsidRPr="00342975" w:rsidRDefault="006372D0" w:rsidP="00DB29C8">
      <w:pPr>
        <w:pStyle w:val="ListParagraph"/>
        <w:numPr>
          <w:ilvl w:val="1"/>
          <w:numId w:val="19"/>
        </w:numPr>
        <w:spacing w:after="0" w:line="269" w:lineRule="auto"/>
      </w:pPr>
      <w:r w:rsidRPr="00342975">
        <w:t>replacement, reduction, refinement</w:t>
      </w:r>
    </w:p>
    <w:p w14:paraId="44E1ABE7" w14:textId="77777777" w:rsidR="009F3229" w:rsidRPr="00342975" w:rsidRDefault="006372D0" w:rsidP="008C6A39">
      <w:pPr>
        <w:pStyle w:val="SCSAHeading4"/>
      </w:pPr>
      <w:r w:rsidRPr="00342975">
        <w:lastRenderedPageBreak/>
        <w:t>Formulating</w:t>
      </w:r>
      <w:r w:rsidRPr="00342975">
        <w:rPr>
          <w:spacing w:val="-2"/>
        </w:rPr>
        <w:t xml:space="preserve"> </w:t>
      </w:r>
      <w:r w:rsidRPr="00342975">
        <w:t>research</w:t>
      </w:r>
    </w:p>
    <w:p w14:paraId="208CA8AB" w14:textId="77777777" w:rsidR="009F3229" w:rsidRPr="00342975" w:rsidRDefault="006372D0" w:rsidP="00DB29C8">
      <w:pPr>
        <w:pStyle w:val="ListParagraph"/>
        <w:numPr>
          <w:ilvl w:val="0"/>
          <w:numId w:val="16"/>
        </w:numPr>
      </w:pPr>
      <w:r w:rsidRPr="00342975">
        <w:t>identify the aim/s of the research</w:t>
      </w:r>
    </w:p>
    <w:p w14:paraId="67FF010F" w14:textId="55F3C457" w:rsidR="009F3229" w:rsidRPr="00342975" w:rsidRDefault="006372D0" w:rsidP="00DB29C8">
      <w:pPr>
        <w:pStyle w:val="ListParagraph"/>
        <w:numPr>
          <w:ilvl w:val="0"/>
          <w:numId w:val="16"/>
        </w:numPr>
      </w:pPr>
      <w:r w:rsidRPr="00342975">
        <w:t xml:space="preserve">identify variables </w:t>
      </w:r>
    </w:p>
    <w:p w14:paraId="74E56BAC" w14:textId="77777777" w:rsidR="004B0282" w:rsidRPr="00342975" w:rsidRDefault="004B0282" w:rsidP="00DB29C8">
      <w:pPr>
        <w:pStyle w:val="ListParagraph"/>
        <w:numPr>
          <w:ilvl w:val="1"/>
          <w:numId w:val="17"/>
        </w:numPr>
      </w:pPr>
      <w:r w:rsidRPr="00342975">
        <w:t>independent</w:t>
      </w:r>
    </w:p>
    <w:p w14:paraId="2060A82A" w14:textId="77777777" w:rsidR="004B0282" w:rsidRPr="00342975" w:rsidRDefault="004B0282" w:rsidP="00DB29C8">
      <w:pPr>
        <w:pStyle w:val="ListParagraph"/>
        <w:numPr>
          <w:ilvl w:val="1"/>
          <w:numId w:val="17"/>
        </w:numPr>
      </w:pPr>
      <w:r w:rsidRPr="00342975">
        <w:t>dependent</w:t>
      </w:r>
    </w:p>
    <w:p w14:paraId="3720156C" w14:textId="77777777" w:rsidR="004B0282" w:rsidRPr="00342975" w:rsidRDefault="004B0282" w:rsidP="00DB29C8">
      <w:pPr>
        <w:pStyle w:val="ListParagraph"/>
        <w:numPr>
          <w:ilvl w:val="1"/>
          <w:numId w:val="17"/>
        </w:numPr>
      </w:pPr>
      <w:r w:rsidRPr="00342975">
        <w:t>control</w:t>
      </w:r>
    </w:p>
    <w:p w14:paraId="64E2929E" w14:textId="77777777" w:rsidR="004B0282" w:rsidRPr="00342975" w:rsidRDefault="004B0282" w:rsidP="00DB29C8">
      <w:pPr>
        <w:pStyle w:val="ListParagraph"/>
        <w:numPr>
          <w:ilvl w:val="1"/>
          <w:numId w:val="17"/>
        </w:numPr>
      </w:pPr>
      <w:r w:rsidRPr="00342975">
        <w:t>extraneous – participant, environment, researcher</w:t>
      </w:r>
    </w:p>
    <w:p w14:paraId="631FB50D" w14:textId="77777777" w:rsidR="004B0282" w:rsidRPr="00342975" w:rsidRDefault="004B0282" w:rsidP="00DB29C8">
      <w:pPr>
        <w:pStyle w:val="ListParagraph"/>
        <w:numPr>
          <w:ilvl w:val="1"/>
          <w:numId w:val="17"/>
        </w:numPr>
        <w:spacing w:after="0"/>
      </w:pPr>
      <w:r w:rsidRPr="00342975">
        <w:t>confounding</w:t>
      </w:r>
    </w:p>
    <w:p w14:paraId="3CD89DDA" w14:textId="77777777" w:rsidR="009F3229" w:rsidRPr="00342975" w:rsidRDefault="006372D0" w:rsidP="00DB29C8">
      <w:pPr>
        <w:pStyle w:val="ListParagraph"/>
        <w:numPr>
          <w:ilvl w:val="0"/>
          <w:numId w:val="16"/>
        </w:numPr>
      </w:pPr>
      <w:r w:rsidRPr="00342975">
        <w:t>construct/formulate a hypothesis or inquiry question</w:t>
      </w:r>
    </w:p>
    <w:p w14:paraId="5D2C8245" w14:textId="77777777" w:rsidR="009F3229" w:rsidRPr="00342975" w:rsidRDefault="006372D0" w:rsidP="00DB29C8">
      <w:pPr>
        <w:pStyle w:val="ListParagraph"/>
        <w:numPr>
          <w:ilvl w:val="1"/>
          <w:numId w:val="17"/>
        </w:numPr>
      </w:pPr>
      <w:r w:rsidRPr="00342975">
        <w:t>directional and non-directional hypothesis (quantitative)</w:t>
      </w:r>
    </w:p>
    <w:p w14:paraId="0F8E7540" w14:textId="77777777" w:rsidR="009F3229" w:rsidRPr="00342975" w:rsidRDefault="006372D0" w:rsidP="00DB29C8">
      <w:pPr>
        <w:pStyle w:val="ListParagraph"/>
        <w:numPr>
          <w:ilvl w:val="1"/>
          <w:numId w:val="17"/>
        </w:numPr>
      </w:pPr>
      <w:r w:rsidRPr="00342975">
        <w:t>inquiry questions (qualitative)</w:t>
      </w:r>
    </w:p>
    <w:p w14:paraId="6734C61B" w14:textId="50CBD8CB" w:rsidR="009F3229" w:rsidRPr="00342975" w:rsidRDefault="006372D0" w:rsidP="008C6A39">
      <w:pPr>
        <w:pStyle w:val="SCSAHeading4"/>
      </w:pPr>
      <w:r w:rsidRPr="00342975">
        <w:t>Methodology</w:t>
      </w:r>
    </w:p>
    <w:p w14:paraId="6EA0D9F0" w14:textId="4860C811" w:rsidR="009F3229" w:rsidRPr="00342975" w:rsidRDefault="006372D0" w:rsidP="00DB29C8">
      <w:pPr>
        <w:pStyle w:val="ListParagraph"/>
        <w:numPr>
          <w:ilvl w:val="0"/>
          <w:numId w:val="16"/>
        </w:numPr>
        <w:ind w:left="357" w:hanging="357"/>
      </w:pPr>
      <w:r w:rsidRPr="00342975">
        <w:t>types of research designs – application, method, strength</w:t>
      </w:r>
      <w:r w:rsidR="00E13029" w:rsidRPr="00342975">
        <w:t>s</w:t>
      </w:r>
      <w:r w:rsidRPr="00342975">
        <w:t xml:space="preserve"> and limitations</w:t>
      </w:r>
    </w:p>
    <w:p w14:paraId="2BD5CE1D" w14:textId="03C0290E" w:rsidR="009F3229" w:rsidRPr="00342975" w:rsidRDefault="0038765C" w:rsidP="00DB29C8">
      <w:pPr>
        <w:pStyle w:val="ListParagraph"/>
        <w:numPr>
          <w:ilvl w:val="1"/>
          <w:numId w:val="17"/>
        </w:numPr>
      </w:pPr>
      <w:r w:rsidRPr="00342975">
        <w:t xml:space="preserve">experimental </w:t>
      </w:r>
      <w:r w:rsidR="006372D0" w:rsidRPr="00342975">
        <w:t xml:space="preserve">(control and experimental group) </w:t>
      </w:r>
    </w:p>
    <w:p w14:paraId="4BAA7073" w14:textId="77777777" w:rsidR="00F82E37" w:rsidRPr="00342975" w:rsidRDefault="00F82E37" w:rsidP="00DB29C8">
      <w:pPr>
        <w:pStyle w:val="ListParagraph"/>
        <w:numPr>
          <w:ilvl w:val="1"/>
          <w:numId w:val="17"/>
        </w:numPr>
      </w:pPr>
      <w:r w:rsidRPr="00342975">
        <w:t>non-experimental</w:t>
      </w:r>
    </w:p>
    <w:p w14:paraId="64A8BD39" w14:textId="77777777" w:rsidR="00F82E37" w:rsidRPr="00342975" w:rsidRDefault="00F82E37" w:rsidP="00DB29C8">
      <w:pPr>
        <w:pStyle w:val="ListParagraph"/>
        <w:numPr>
          <w:ilvl w:val="2"/>
          <w:numId w:val="18"/>
        </w:numPr>
      </w:pPr>
      <w:r w:rsidRPr="00342975">
        <w:t>observational</w:t>
      </w:r>
    </w:p>
    <w:p w14:paraId="38701E8E" w14:textId="77777777" w:rsidR="00F82E37" w:rsidRPr="00342975" w:rsidRDefault="00F82E37" w:rsidP="00DB29C8">
      <w:pPr>
        <w:pStyle w:val="ListParagraph"/>
        <w:numPr>
          <w:ilvl w:val="2"/>
          <w:numId w:val="18"/>
        </w:numPr>
      </w:pPr>
      <w:r w:rsidRPr="00342975">
        <w:t>case studies</w:t>
      </w:r>
    </w:p>
    <w:p w14:paraId="4051082D" w14:textId="77777777" w:rsidR="00F82E37" w:rsidRPr="00342975" w:rsidRDefault="00F82E37" w:rsidP="00DB29C8">
      <w:pPr>
        <w:pStyle w:val="ListParagraph"/>
        <w:numPr>
          <w:ilvl w:val="2"/>
          <w:numId w:val="18"/>
        </w:numPr>
      </w:pPr>
      <w:r w:rsidRPr="00342975">
        <w:t>correlational</w:t>
      </w:r>
    </w:p>
    <w:p w14:paraId="7FB370F9" w14:textId="77777777" w:rsidR="00F82E37" w:rsidRPr="00342975" w:rsidRDefault="00F82E37" w:rsidP="00DB29C8">
      <w:pPr>
        <w:pStyle w:val="ListParagraph"/>
        <w:numPr>
          <w:ilvl w:val="2"/>
          <w:numId w:val="18"/>
        </w:numPr>
      </w:pPr>
      <w:r w:rsidRPr="00342975">
        <w:t>longitudinal</w:t>
      </w:r>
    </w:p>
    <w:p w14:paraId="52D02F0A" w14:textId="2201FD5D" w:rsidR="009F3229" w:rsidRPr="00342975" w:rsidRDefault="00F82E37" w:rsidP="00DB29C8">
      <w:pPr>
        <w:pStyle w:val="ListParagraph"/>
        <w:numPr>
          <w:ilvl w:val="2"/>
          <w:numId w:val="18"/>
        </w:numPr>
      </w:pPr>
      <w:r w:rsidRPr="00342975">
        <w:t>cross-sectional</w:t>
      </w:r>
    </w:p>
    <w:p w14:paraId="17A97145" w14:textId="77777777" w:rsidR="009F3229" w:rsidRPr="00342975" w:rsidRDefault="006372D0" w:rsidP="00DB29C8">
      <w:pPr>
        <w:pStyle w:val="ListParagraph"/>
        <w:numPr>
          <w:ilvl w:val="0"/>
          <w:numId w:val="16"/>
        </w:numPr>
      </w:pPr>
      <w:r w:rsidRPr="00342975">
        <w:t>selection of participants</w:t>
      </w:r>
    </w:p>
    <w:p w14:paraId="5A6B275A" w14:textId="77777777" w:rsidR="009F3229" w:rsidRPr="00342975" w:rsidRDefault="006372D0" w:rsidP="00DB29C8">
      <w:pPr>
        <w:pStyle w:val="ListParagraph"/>
        <w:numPr>
          <w:ilvl w:val="1"/>
          <w:numId w:val="17"/>
        </w:numPr>
        <w:ind w:left="709" w:hanging="352"/>
      </w:pPr>
      <w:r w:rsidRPr="00342975">
        <w:t>identification of sample and population</w:t>
      </w:r>
    </w:p>
    <w:p w14:paraId="3DACF709" w14:textId="04D3262A" w:rsidR="009F3229" w:rsidRPr="00342975" w:rsidRDefault="006372D0" w:rsidP="00DB29C8">
      <w:pPr>
        <w:pStyle w:val="ListParagraph"/>
        <w:numPr>
          <w:ilvl w:val="1"/>
          <w:numId w:val="17"/>
        </w:numPr>
      </w:pPr>
      <w:r w:rsidRPr="00342975">
        <w:t>methods to sample participants – application, method,</w:t>
      </w:r>
      <w:r w:rsidRPr="00342975">
        <w:rPr>
          <w:spacing w:val="-4"/>
        </w:rPr>
        <w:t xml:space="preserve"> </w:t>
      </w:r>
      <w:r w:rsidRPr="00342975">
        <w:t>strength</w:t>
      </w:r>
      <w:r w:rsidR="00E13029" w:rsidRPr="00342975">
        <w:t>s</w:t>
      </w:r>
      <w:r w:rsidRPr="00342975">
        <w:rPr>
          <w:spacing w:val="-3"/>
        </w:rPr>
        <w:t xml:space="preserve"> </w:t>
      </w:r>
      <w:r w:rsidRPr="00342975">
        <w:t>and</w:t>
      </w:r>
      <w:r w:rsidRPr="00342975">
        <w:rPr>
          <w:spacing w:val="-3"/>
        </w:rPr>
        <w:t xml:space="preserve"> </w:t>
      </w:r>
      <w:r w:rsidRPr="00342975">
        <w:t>limitations</w:t>
      </w:r>
    </w:p>
    <w:p w14:paraId="2F8DF9F3" w14:textId="77777777" w:rsidR="009F3229" w:rsidRPr="00342975" w:rsidRDefault="006372D0" w:rsidP="00DB29C8">
      <w:pPr>
        <w:pStyle w:val="ListParagraph"/>
        <w:numPr>
          <w:ilvl w:val="2"/>
          <w:numId w:val="18"/>
        </w:numPr>
      </w:pPr>
      <w:r w:rsidRPr="00342975">
        <w:t>convenience sampling</w:t>
      </w:r>
    </w:p>
    <w:p w14:paraId="74BAA568" w14:textId="77777777" w:rsidR="009F3229" w:rsidRPr="00342975" w:rsidRDefault="006372D0" w:rsidP="00DB29C8">
      <w:pPr>
        <w:pStyle w:val="ListParagraph"/>
        <w:numPr>
          <w:ilvl w:val="2"/>
          <w:numId w:val="18"/>
        </w:numPr>
      </w:pPr>
      <w:r w:rsidRPr="00342975">
        <w:t>snowballing</w:t>
      </w:r>
    </w:p>
    <w:p w14:paraId="37688795" w14:textId="77777777" w:rsidR="009F3229" w:rsidRPr="00342975" w:rsidRDefault="006372D0" w:rsidP="00DB29C8">
      <w:pPr>
        <w:pStyle w:val="ListParagraph"/>
        <w:numPr>
          <w:ilvl w:val="2"/>
          <w:numId w:val="18"/>
        </w:numPr>
      </w:pPr>
      <w:r w:rsidRPr="00342975">
        <w:t>random sampling</w:t>
      </w:r>
    </w:p>
    <w:p w14:paraId="40264242" w14:textId="77777777" w:rsidR="009F3229" w:rsidRPr="00342975" w:rsidRDefault="006372D0" w:rsidP="00DB29C8">
      <w:pPr>
        <w:pStyle w:val="ListParagraph"/>
        <w:numPr>
          <w:ilvl w:val="2"/>
          <w:numId w:val="18"/>
        </w:numPr>
      </w:pPr>
      <w:r w:rsidRPr="00342975">
        <w:t>stratified sampling</w:t>
      </w:r>
    </w:p>
    <w:p w14:paraId="16C8C3BB" w14:textId="336BC491" w:rsidR="009F3229" w:rsidRPr="00342975" w:rsidRDefault="006372D0" w:rsidP="00DB29C8">
      <w:pPr>
        <w:pStyle w:val="ListParagraph"/>
        <w:numPr>
          <w:ilvl w:val="0"/>
          <w:numId w:val="16"/>
        </w:numPr>
      </w:pPr>
      <w:r w:rsidRPr="00342975">
        <w:t>allocation of participants – application, method, strength</w:t>
      </w:r>
      <w:r w:rsidR="00E13029" w:rsidRPr="00342975">
        <w:t>s</w:t>
      </w:r>
      <w:r w:rsidRPr="00342975">
        <w:t xml:space="preserve"> and limitations</w:t>
      </w:r>
    </w:p>
    <w:p w14:paraId="0807E592" w14:textId="2D60361D" w:rsidR="005834A8" w:rsidRPr="00342975" w:rsidRDefault="005834A8" w:rsidP="00DB29C8">
      <w:pPr>
        <w:pStyle w:val="ListParagraph"/>
        <w:numPr>
          <w:ilvl w:val="1"/>
          <w:numId w:val="17"/>
        </w:numPr>
      </w:pPr>
      <w:r w:rsidRPr="00342975">
        <w:t>random</w:t>
      </w:r>
      <w:r w:rsidRPr="00342975">
        <w:rPr>
          <w:spacing w:val="-2"/>
        </w:rPr>
        <w:t xml:space="preserve"> </w:t>
      </w:r>
      <w:r w:rsidRPr="00342975">
        <w:t>allocation</w:t>
      </w:r>
    </w:p>
    <w:p w14:paraId="7C531133" w14:textId="77777777" w:rsidR="009F3229" w:rsidRPr="00342975" w:rsidRDefault="006372D0" w:rsidP="00DB29C8">
      <w:pPr>
        <w:pStyle w:val="ListParagraph"/>
        <w:numPr>
          <w:ilvl w:val="0"/>
          <w:numId w:val="16"/>
        </w:numPr>
      </w:pPr>
      <w:r w:rsidRPr="00342975">
        <w:t>sources and effects of extraneous variables and confounding variables</w:t>
      </w:r>
    </w:p>
    <w:p w14:paraId="517373B9" w14:textId="77777777" w:rsidR="00AB2080" w:rsidRPr="00342975" w:rsidRDefault="00AB2080" w:rsidP="00DB29C8">
      <w:pPr>
        <w:pStyle w:val="ListParagraph"/>
        <w:numPr>
          <w:ilvl w:val="1"/>
          <w:numId w:val="17"/>
        </w:numPr>
      </w:pPr>
      <w:r w:rsidRPr="00342975">
        <w:t>placebo effect</w:t>
      </w:r>
    </w:p>
    <w:p w14:paraId="19C7BBEE" w14:textId="0D2E6AD0" w:rsidR="009F3229" w:rsidRPr="00342975" w:rsidRDefault="006372D0" w:rsidP="00DB29C8">
      <w:pPr>
        <w:pStyle w:val="ListParagraph"/>
        <w:numPr>
          <w:ilvl w:val="1"/>
          <w:numId w:val="17"/>
        </w:numPr>
      </w:pPr>
      <w:r w:rsidRPr="00342975">
        <w:t>experimenter effect</w:t>
      </w:r>
    </w:p>
    <w:p w14:paraId="1E814A3E" w14:textId="77777777" w:rsidR="009F3229" w:rsidRPr="00342975" w:rsidRDefault="006372D0" w:rsidP="00DB29C8">
      <w:pPr>
        <w:pStyle w:val="ListParagraph"/>
        <w:numPr>
          <w:ilvl w:val="1"/>
          <w:numId w:val="17"/>
        </w:numPr>
      </w:pPr>
      <w:r w:rsidRPr="00342975">
        <w:t>demand characteristics</w:t>
      </w:r>
    </w:p>
    <w:p w14:paraId="6109E983" w14:textId="77777777" w:rsidR="009F3229" w:rsidRPr="00342975" w:rsidRDefault="006372D0" w:rsidP="00DB29C8">
      <w:pPr>
        <w:pStyle w:val="ListParagraph"/>
        <w:numPr>
          <w:ilvl w:val="0"/>
          <w:numId w:val="16"/>
        </w:numPr>
      </w:pPr>
      <w:r w:rsidRPr="00342975">
        <w:t>minimise the effects of extraneous and confounding variables</w:t>
      </w:r>
    </w:p>
    <w:p w14:paraId="5450413F" w14:textId="77777777" w:rsidR="009F3229" w:rsidRPr="00342975" w:rsidRDefault="006372D0" w:rsidP="00DB29C8">
      <w:pPr>
        <w:pStyle w:val="ListParagraph"/>
        <w:numPr>
          <w:ilvl w:val="1"/>
          <w:numId w:val="17"/>
        </w:numPr>
      </w:pPr>
      <w:r w:rsidRPr="00342975">
        <w:t>random allocation of participants</w:t>
      </w:r>
    </w:p>
    <w:p w14:paraId="19601597" w14:textId="77777777" w:rsidR="00AB2080" w:rsidRPr="00342975" w:rsidRDefault="00AB2080" w:rsidP="00DB29C8">
      <w:pPr>
        <w:pStyle w:val="ListParagraph"/>
        <w:numPr>
          <w:ilvl w:val="1"/>
          <w:numId w:val="17"/>
        </w:numPr>
      </w:pPr>
      <w:r w:rsidRPr="00342975">
        <w:t>use of a placebo</w:t>
      </w:r>
    </w:p>
    <w:p w14:paraId="25E3F4FD" w14:textId="6CCA70D4" w:rsidR="009F3229" w:rsidRPr="00342975" w:rsidRDefault="006372D0" w:rsidP="00DB29C8">
      <w:pPr>
        <w:pStyle w:val="ListParagraph"/>
        <w:numPr>
          <w:ilvl w:val="1"/>
          <w:numId w:val="17"/>
        </w:numPr>
      </w:pPr>
      <w:r w:rsidRPr="00342975">
        <w:t xml:space="preserve">single-blind </w:t>
      </w:r>
      <w:r w:rsidR="00AB2080" w:rsidRPr="00342975">
        <w:t xml:space="preserve">and double-blind </w:t>
      </w:r>
      <w:r w:rsidRPr="00342975">
        <w:t>procedures</w:t>
      </w:r>
    </w:p>
    <w:p w14:paraId="2DD32326" w14:textId="0A559A7E" w:rsidR="00A67527" w:rsidRPr="00342975" w:rsidRDefault="006372D0" w:rsidP="00DB29C8">
      <w:pPr>
        <w:pStyle w:val="ListParagraph"/>
        <w:numPr>
          <w:ilvl w:val="1"/>
          <w:numId w:val="17"/>
        </w:numPr>
      </w:pPr>
      <w:r w:rsidRPr="00342975">
        <w:t>standardisation of procedures and instructions</w:t>
      </w:r>
    </w:p>
    <w:p w14:paraId="2E7C220B" w14:textId="6B32CC6C" w:rsidR="001E7533" w:rsidRPr="00342975" w:rsidRDefault="001E7533" w:rsidP="001E7533">
      <w:r w:rsidRPr="00342975">
        <w:br w:type="page"/>
      </w:r>
    </w:p>
    <w:p w14:paraId="1C4F0690" w14:textId="26B94D31" w:rsidR="009F3229" w:rsidRPr="00342975" w:rsidRDefault="006372D0" w:rsidP="008C6A39">
      <w:pPr>
        <w:pStyle w:val="SCSAHeading4"/>
      </w:pPr>
      <w:r w:rsidRPr="00342975">
        <w:lastRenderedPageBreak/>
        <w:t>Data</w:t>
      </w:r>
      <w:r w:rsidRPr="00342975">
        <w:rPr>
          <w:spacing w:val="-4"/>
        </w:rPr>
        <w:t xml:space="preserve"> </w:t>
      </w:r>
      <w:r w:rsidRPr="00342975">
        <w:t>collection</w:t>
      </w:r>
    </w:p>
    <w:p w14:paraId="1EBB8620" w14:textId="77777777" w:rsidR="009F3229" w:rsidRPr="00342975" w:rsidRDefault="006372D0" w:rsidP="00DB29C8">
      <w:pPr>
        <w:pStyle w:val="ListParagraph"/>
        <w:numPr>
          <w:ilvl w:val="0"/>
          <w:numId w:val="20"/>
        </w:numPr>
      </w:pPr>
      <w:r w:rsidRPr="00342975">
        <w:t>types of data</w:t>
      </w:r>
    </w:p>
    <w:p w14:paraId="1B153BDD" w14:textId="77777777" w:rsidR="009F3229" w:rsidRPr="00342975" w:rsidRDefault="006372D0" w:rsidP="00DB29C8">
      <w:pPr>
        <w:pStyle w:val="ListParagraph"/>
        <w:numPr>
          <w:ilvl w:val="1"/>
          <w:numId w:val="21"/>
        </w:numPr>
      </w:pPr>
      <w:r w:rsidRPr="00342975">
        <w:t>qualitative data</w:t>
      </w:r>
    </w:p>
    <w:p w14:paraId="18A656A5" w14:textId="77777777" w:rsidR="009F3229" w:rsidRPr="00342975" w:rsidRDefault="006372D0" w:rsidP="00DB29C8">
      <w:pPr>
        <w:pStyle w:val="ListParagraph"/>
        <w:numPr>
          <w:ilvl w:val="1"/>
          <w:numId w:val="21"/>
        </w:numPr>
      </w:pPr>
      <w:r w:rsidRPr="00342975">
        <w:t>quantitative data</w:t>
      </w:r>
    </w:p>
    <w:p w14:paraId="4056A4C0" w14:textId="09F3D248" w:rsidR="009F3229" w:rsidRPr="00342975" w:rsidRDefault="006372D0" w:rsidP="00DB29C8">
      <w:pPr>
        <w:pStyle w:val="ListParagraph"/>
        <w:numPr>
          <w:ilvl w:val="0"/>
          <w:numId w:val="20"/>
        </w:numPr>
      </w:pPr>
      <w:r w:rsidRPr="00342975">
        <w:t>methods of data collection – application, strength</w:t>
      </w:r>
      <w:r w:rsidR="00E13029" w:rsidRPr="00342975">
        <w:t>s</w:t>
      </w:r>
      <w:r w:rsidRPr="00342975">
        <w:t xml:space="preserve"> and limitations</w:t>
      </w:r>
    </w:p>
    <w:p w14:paraId="56FB250D" w14:textId="77777777" w:rsidR="009F3229" w:rsidRPr="00342975" w:rsidRDefault="006372D0" w:rsidP="00DB29C8">
      <w:pPr>
        <w:pStyle w:val="ListParagraph"/>
        <w:numPr>
          <w:ilvl w:val="1"/>
          <w:numId w:val="21"/>
        </w:numPr>
      </w:pPr>
      <w:r w:rsidRPr="00342975">
        <w:t>qualitative</w:t>
      </w:r>
    </w:p>
    <w:p w14:paraId="7BC9529D" w14:textId="0ECE2B0B" w:rsidR="009F3229" w:rsidRPr="00342975" w:rsidRDefault="006372D0" w:rsidP="00DB29C8">
      <w:pPr>
        <w:pStyle w:val="ListParagraph"/>
        <w:numPr>
          <w:ilvl w:val="2"/>
          <w:numId w:val="22"/>
        </w:numPr>
      </w:pPr>
      <w:r w:rsidRPr="00342975">
        <w:t>interviews</w:t>
      </w:r>
      <w:r w:rsidR="0038765C" w:rsidRPr="00342975">
        <w:t xml:space="preserve"> – </w:t>
      </w:r>
      <w:r w:rsidRPr="00342975">
        <w:t>focus group and individual; structured, semi-structured</w:t>
      </w:r>
    </w:p>
    <w:p w14:paraId="75734AA4" w14:textId="1655FB66" w:rsidR="009F3229" w:rsidRPr="00342975" w:rsidRDefault="006372D0" w:rsidP="00DB29C8">
      <w:pPr>
        <w:pStyle w:val="ListParagraph"/>
        <w:numPr>
          <w:ilvl w:val="2"/>
          <w:numId w:val="22"/>
        </w:numPr>
      </w:pPr>
      <w:r w:rsidRPr="00342975">
        <w:t>open</w:t>
      </w:r>
      <w:r w:rsidR="0038765C" w:rsidRPr="00342975">
        <w:t>-</w:t>
      </w:r>
      <w:r w:rsidRPr="00342975">
        <w:t>ended survey</w:t>
      </w:r>
    </w:p>
    <w:p w14:paraId="63036E49" w14:textId="77777777" w:rsidR="009F3229" w:rsidRPr="00342975" w:rsidRDefault="006372D0" w:rsidP="00DB29C8">
      <w:pPr>
        <w:pStyle w:val="ListParagraph"/>
        <w:numPr>
          <w:ilvl w:val="1"/>
          <w:numId w:val="21"/>
        </w:numPr>
      </w:pPr>
      <w:r w:rsidRPr="00342975">
        <w:t>quantitative</w:t>
      </w:r>
    </w:p>
    <w:p w14:paraId="15AAD857" w14:textId="77777777" w:rsidR="009F3229" w:rsidRPr="00342975" w:rsidRDefault="006372D0" w:rsidP="00DB29C8">
      <w:pPr>
        <w:pStyle w:val="ListParagraph"/>
        <w:numPr>
          <w:ilvl w:val="2"/>
          <w:numId w:val="22"/>
        </w:numPr>
      </w:pPr>
      <w:r w:rsidRPr="00342975">
        <w:t>objective physiological measures – heart rate, breathing rate, galvanic skin response (GSR)</w:t>
      </w:r>
    </w:p>
    <w:p w14:paraId="563A31B5" w14:textId="1853ED3A" w:rsidR="009F3229" w:rsidRPr="00342975" w:rsidRDefault="006372D0" w:rsidP="00DB29C8">
      <w:pPr>
        <w:pStyle w:val="ListParagraph"/>
        <w:numPr>
          <w:ilvl w:val="2"/>
          <w:numId w:val="22"/>
        </w:numPr>
      </w:pPr>
      <w:r w:rsidRPr="00342975">
        <w:t>subjective measures –</w:t>
      </w:r>
      <w:r w:rsidR="006425F0" w:rsidRPr="00342975">
        <w:t xml:space="preserve"> </w:t>
      </w:r>
      <w:r w:rsidRPr="00342975">
        <w:t>rating scales, such as Likert scales</w:t>
      </w:r>
    </w:p>
    <w:p w14:paraId="1191DE20" w14:textId="77777777" w:rsidR="009F3229" w:rsidRPr="00342975" w:rsidRDefault="006372D0" w:rsidP="00DB29C8">
      <w:pPr>
        <w:pStyle w:val="ListParagraph"/>
        <w:numPr>
          <w:ilvl w:val="1"/>
          <w:numId w:val="21"/>
        </w:numPr>
      </w:pPr>
      <w:r w:rsidRPr="00342975">
        <w:t>mixed methods – data collection may be a combination of qualitative and quantitative data</w:t>
      </w:r>
    </w:p>
    <w:p w14:paraId="24031E49" w14:textId="77777777" w:rsidR="009F3229" w:rsidRPr="00342975" w:rsidRDefault="006372D0" w:rsidP="00DB29C8">
      <w:pPr>
        <w:pStyle w:val="ListParagraph"/>
        <w:numPr>
          <w:ilvl w:val="1"/>
          <w:numId w:val="23"/>
        </w:numPr>
      </w:pPr>
      <w:r w:rsidRPr="00342975">
        <w:t>differences between subjective and objective data</w:t>
      </w:r>
    </w:p>
    <w:p w14:paraId="0FE6806D" w14:textId="77777777" w:rsidR="009F3229" w:rsidRPr="00342975" w:rsidRDefault="006372D0" w:rsidP="008C6A39">
      <w:pPr>
        <w:pStyle w:val="SCSAHeading4"/>
      </w:pPr>
      <w:r w:rsidRPr="00342975">
        <w:t>Processing</w:t>
      </w:r>
      <w:r w:rsidRPr="00342975">
        <w:rPr>
          <w:spacing w:val="-2"/>
        </w:rPr>
        <w:t xml:space="preserve"> </w:t>
      </w:r>
      <w:r w:rsidRPr="00342975">
        <w:t>and</w:t>
      </w:r>
      <w:r w:rsidRPr="00342975">
        <w:rPr>
          <w:spacing w:val="-3"/>
        </w:rPr>
        <w:t xml:space="preserve"> </w:t>
      </w:r>
      <w:r w:rsidRPr="00342975">
        <w:t>analysing</w:t>
      </w:r>
      <w:r w:rsidRPr="00342975">
        <w:rPr>
          <w:spacing w:val="-2"/>
        </w:rPr>
        <w:t xml:space="preserve"> </w:t>
      </w:r>
      <w:r w:rsidRPr="00342975">
        <w:t>data</w:t>
      </w:r>
    </w:p>
    <w:p w14:paraId="18D97D76" w14:textId="77777777" w:rsidR="009F3229" w:rsidRPr="00342975" w:rsidRDefault="006372D0" w:rsidP="00DB29C8">
      <w:pPr>
        <w:pStyle w:val="ListParagraph"/>
        <w:numPr>
          <w:ilvl w:val="0"/>
          <w:numId w:val="24"/>
        </w:numPr>
      </w:pPr>
      <w:r w:rsidRPr="00342975">
        <w:t>construct and interpret data displays</w:t>
      </w:r>
    </w:p>
    <w:p w14:paraId="6AAEE39E" w14:textId="2280D30A" w:rsidR="009F3229" w:rsidRPr="00342975" w:rsidRDefault="006372D0" w:rsidP="00DB29C8">
      <w:pPr>
        <w:pStyle w:val="ListParagraph"/>
        <w:numPr>
          <w:ilvl w:val="1"/>
          <w:numId w:val="25"/>
        </w:numPr>
      </w:pPr>
      <w:r w:rsidRPr="00342975">
        <w:t xml:space="preserve">graphs </w:t>
      </w:r>
      <w:r w:rsidR="0038765C" w:rsidRPr="00342975">
        <w:t xml:space="preserve">– </w:t>
      </w:r>
      <w:r w:rsidRPr="00342975">
        <w:t xml:space="preserve">scatterplot, </w:t>
      </w:r>
      <w:r w:rsidR="008B4F99" w:rsidRPr="00342975">
        <w:t>column</w:t>
      </w:r>
      <w:r w:rsidRPr="00342975">
        <w:t>, line</w:t>
      </w:r>
      <w:r w:rsidR="00121F26" w:rsidRPr="00342975">
        <w:t>, histogram</w:t>
      </w:r>
    </w:p>
    <w:p w14:paraId="525F16BD" w14:textId="199DA7E0" w:rsidR="009F3229" w:rsidRPr="00342975" w:rsidRDefault="006372D0" w:rsidP="00DB29C8">
      <w:pPr>
        <w:pStyle w:val="ListParagraph"/>
        <w:numPr>
          <w:ilvl w:val="1"/>
          <w:numId w:val="25"/>
        </w:numPr>
      </w:pPr>
      <w:r w:rsidRPr="00342975">
        <w:t xml:space="preserve">tables </w:t>
      </w:r>
      <w:r w:rsidR="0038765C" w:rsidRPr="00342975">
        <w:t xml:space="preserve">– </w:t>
      </w:r>
      <w:r w:rsidRPr="00342975">
        <w:t>summary, frequency</w:t>
      </w:r>
    </w:p>
    <w:p w14:paraId="24F8318B" w14:textId="438E3E55" w:rsidR="009F3229" w:rsidRPr="00342975" w:rsidRDefault="0038765C" w:rsidP="00DB29C8">
      <w:pPr>
        <w:pStyle w:val="ListParagraph"/>
        <w:numPr>
          <w:ilvl w:val="0"/>
          <w:numId w:val="24"/>
        </w:numPr>
      </w:pPr>
      <w:r w:rsidRPr="00342975">
        <w:t xml:space="preserve">calculate </w:t>
      </w:r>
      <w:r w:rsidR="006372D0" w:rsidRPr="00342975">
        <w:t>and interpret the mean and median as measures of central tendency</w:t>
      </w:r>
    </w:p>
    <w:p w14:paraId="60917603" w14:textId="543F9358" w:rsidR="009F3229" w:rsidRPr="00342975" w:rsidRDefault="006372D0" w:rsidP="00DB29C8">
      <w:pPr>
        <w:pStyle w:val="ListParagraph"/>
        <w:numPr>
          <w:ilvl w:val="0"/>
          <w:numId w:val="24"/>
        </w:numPr>
      </w:pPr>
      <w:r w:rsidRPr="00342975">
        <w:t>interpret Pearson</w:t>
      </w:r>
      <w:r w:rsidR="000E5254">
        <w:t>’</w:t>
      </w:r>
      <w:r w:rsidRPr="00342975">
        <w:t>s correlation coefficient as a measure of strength and direction of linear relationships</w:t>
      </w:r>
    </w:p>
    <w:p w14:paraId="47694D19" w14:textId="77777777" w:rsidR="009F3229" w:rsidRPr="00342975" w:rsidRDefault="006372D0" w:rsidP="008C6A39">
      <w:pPr>
        <w:pStyle w:val="SCSAHeading4"/>
      </w:pPr>
      <w:r w:rsidRPr="00342975">
        <w:t>Drawing</w:t>
      </w:r>
      <w:r w:rsidRPr="00342975">
        <w:rPr>
          <w:spacing w:val="-4"/>
        </w:rPr>
        <w:t xml:space="preserve"> </w:t>
      </w:r>
      <w:r w:rsidRPr="00342975">
        <w:t>conclusions</w:t>
      </w:r>
    </w:p>
    <w:p w14:paraId="2DBF8329" w14:textId="2E5B8BF2" w:rsidR="009F3229" w:rsidRPr="00342975" w:rsidRDefault="0038765C" w:rsidP="00DB29C8">
      <w:pPr>
        <w:pStyle w:val="ListParagraph"/>
        <w:numPr>
          <w:ilvl w:val="0"/>
          <w:numId w:val="24"/>
        </w:numPr>
      </w:pPr>
      <w:r w:rsidRPr="00342975">
        <w:t>evidence-based</w:t>
      </w:r>
      <w:r w:rsidR="006372D0" w:rsidRPr="00342975">
        <w:t xml:space="preserve"> conclusions consistent with psychological evidence and relevan</w:t>
      </w:r>
      <w:r w:rsidR="003A0D5E" w:rsidRPr="00342975">
        <w:t>t</w:t>
      </w:r>
      <w:r w:rsidR="006372D0" w:rsidRPr="00342975">
        <w:t xml:space="preserve"> to the </w:t>
      </w:r>
      <w:r w:rsidR="00C6394D" w:rsidRPr="00342975">
        <w:t>hypothesis or inquiry question</w:t>
      </w:r>
    </w:p>
    <w:p w14:paraId="271795E3" w14:textId="77777777" w:rsidR="009F3229" w:rsidRPr="00342975" w:rsidRDefault="006372D0" w:rsidP="008C6A39">
      <w:pPr>
        <w:pStyle w:val="SCSAHeading4"/>
      </w:pPr>
      <w:r w:rsidRPr="00342975">
        <w:t>Evaluation</w:t>
      </w:r>
      <w:r w:rsidRPr="00342975">
        <w:rPr>
          <w:spacing w:val="-3"/>
        </w:rPr>
        <w:t xml:space="preserve"> </w:t>
      </w:r>
      <w:r w:rsidRPr="00342975">
        <w:t>of</w:t>
      </w:r>
      <w:r w:rsidRPr="00342975">
        <w:rPr>
          <w:spacing w:val="-4"/>
        </w:rPr>
        <w:t xml:space="preserve"> </w:t>
      </w:r>
      <w:r w:rsidRPr="00342975">
        <w:t>research</w:t>
      </w:r>
    </w:p>
    <w:p w14:paraId="4EDDDEB6" w14:textId="77777777" w:rsidR="009F3229" w:rsidRPr="00342975" w:rsidRDefault="006372D0" w:rsidP="00DB29C8">
      <w:pPr>
        <w:pStyle w:val="ListParagraph"/>
        <w:numPr>
          <w:ilvl w:val="0"/>
          <w:numId w:val="24"/>
        </w:numPr>
      </w:pPr>
      <w:r w:rsidRPr="00342975">
        <w:t>application and use of the concept of validity as a measure of evaluating research</w:t>
      </w:r>
    </w:p>
    <w:p w14:paraId="5B29A573" w14:textId="77777777" w:rsidR="00DA2360" w:rsidRPr="00342975" w:rsidRDefault="00DA2360" w:rsidP="00DB29C8">
      <w:pPr>
        <w:pStyle w:val="ListParagraph"/>
        <w:numPr>
          <w:ilvl w:val="1"/>
          <w:numId w:val="25"/>
        </w:numPr>
      </w:pPr>
      <w:r w:rsidRPr="00342975">
        <w:t>internal validity</w:t>
      </w:r>
    </w:p>
    <w:p w14:paraId="3E9EB810" w14:textId="5807BBDB" w:rsidR="007B53E8" w:rsidRPr="00342975" w:rsidRDefault="00DA2360" w:rsidP="00DB29C8">
      <w:pPr>
        <w:pStyle w:val="ListParagraph"/>
        <w:numPr>
          <w:ilvl w:val="1"/>
          <w:numId w:val="25"/>
        </w:numPr>
      </w:pPr>
      <w:r w:rsidRPr="00342975">
        <w:t>external validity</w:t>
      </w:r>
    </w:p>
    <w:p w14:paraId="30B5BD44" w14:textId="77777777" w:rsidR="009F3229" w:rsidRPr="00342975" w:rsidRDefault="006372D0" w:rsidP="00DB29C8">
      <w:pPr>
        <w:pStyle w:val="ListParagraph"/>
        <w:numPr>
          <w:ilvl w:val="0"/>
          <w:numId w:val="24"/>
        </w:numPr>
      </w:pPr>
      <w:r w:rsidRPr="00342975">
        <w:t>application and use of the concept of reliability as a measure of evaluating research</w:t>
      </w:r>
    </w:p>
    <w:p w14:paraId="7344396C" w14:textId="77777777" w:rsidR="00DA2360" w:rsidRPr="00342975" w:rsidRDefault="00DA2360" w:rsidP="00DB29C8">
      <w:pPr>
        <w:pStyle w:val="ListParagraph"/>
        <w:numPr>
          <w:ilvl w:val="1"/>
          <w:numId w:val="25"/>
        </w:numPr>
      </w:pPr>
      <w:r w:rsidRPr="00342975">
        <w:t>test-retest reliability</w:t>
      </w:r>
    </w:p>
    <w:p w14:paraId="1B5BE497" w14:textId="77777777" w:rsidR="00DA2360" w:rsidRPr="00342975" w:rsidRDefault="00DA2360" w:rsidP="00DB29C8">
      <w:pPr>
        <w:pStyle w:val="ListParagraph"/>
        <w:numPr>
          <w:ilvl w:val="1"/>
          <w:numId w:val="25"/>
        </w:numPr>
      </w:pPr>
      <w:r w:rsidRPr="00342975">
        <w:t>inter-rater reliability</w:t>
      </w:r>
    </w:p>
    <w:p w14:paraId="472AA8AD" w14:textId="3EE7D1F2" w:rsidR="009F3229" w:rsidRPr="00342975" w:rsidRDefault="006372D0" w:rsidP="00DB29C8">
      <w:pPr>
        <w:pStyle w:val="ListParagraph"/>
        <w:numPr>
          <w:ilvl w:val="0"/>
          <w:numId w:val="24"/>
        </w:numPr>
      </w:pPr>
      <w:r w:rsidRPr="00342975">
        <w:t>generalisability</w:t>
      </w:r>
      <w:r w:rsidR="00482608" w:rsidRPr="00342975">
        <w:t xml:space="preserve"> of sample</w:t>
      </w:r>
      <w:r w:rsidRPr="00342975">
        <w:t xml:space="preserve"> to the population </w:t>
      </w:r>
    </w:p>
    <w:p w14:paraId="4A95DFEB" w14:textId="77777777" w:rsidR="009F3229" w:rsidRPr="00342975" w:rsidRDefault="006372D0" w:rsidP="00DB29C8">
      <w:pPr>
        <w:pStyle w:val="ListParagraph"/>
        <w:numPr>
          <w:ilvl w:val="0"/>
          <w:numId w:val="24"/>
        </w:numPr>
      </w:pPr>
      <w:r w:rsidRPr="00342975">
        <w:t>suggest relevant improvements to address limitations of research</w:t>
      </w:r>
    </w:p>
    <w:p w14:paraId="72BC29DD" w14:textId="77777777" w:rsidR="009F3229" w:rsidRPr="00342975" w:rsidRDefault="006372D0" w:rsidP="00DB29C8">
      <w:pPr>
        <w:pStyle w:val="ListParagraph"/>
        <w:numPr>
          <w:ilvl w:val="0"/>
          <w:numId w:val="24"/>
        </w:numPr>
      </w:pPr>
      <w:r w:rsidRPr="00342975">
        <w:t>ethical implications</w:t>
      </w:r>
    </w:p>
    <w:p w14:paraId="379EE7EA" w14:textId="77777777" w:rsidR="009F3229" w:rsidRPr="00342975" w:rsidRDefault="006372D0" w:rsidP="00DB29C8">
      <w:pPr>
        <w:pStyle w:val="ListParagraph"/>
        <w:numPr>
          <w:ilvl w:val="0"/>
          <w:numId w:val="24"/>
        </w:numPr>
      </w:pPr>
      <w:r w:rsidRPr="00342975">
        <w:t>critical evaluation of information from a range of scientific sources</w:t>
      </w:r>
    </w:p>
    <w:p w14:paraId="6633D3BF" w14:textId="77777777" w:rsidR="009F3229" w:rsidRPr="00342975" w:rsidRDefault="006372D0" w:rsidP="008C6A39">
      <w:pPr>
        <w:pStyle w:val="SCSAHeading4"/>
      </w:pPr>
      <w:r w:rsidRPr="00342975">
        <w:t>Communicating</w:t>
      </w:r>
    </w:p>
    <w:p w14:paraId="6D4F3B1F" w14:textId="77777777" w:rsidR="009F3229" w:rsidRPr="00342975" w:rsidRDefault="006372D0" w:rsidP="00DB29C8">
      <w:pPr>
        <w:pStyle w:val="ListParagraph"/>
        <w:numPr>
          <w:ilvl w:val="0"/>
          <w:numId w:val="24"/>
        </w:numPr>
      </w:pPr>
      <w:r w:rsidRPr="00342975">
        <w:t>use appropriate psychological terminology</w:t>
      </w:r>
    </w:p>
    <w:p w14:paraId="139C1451" w14:textId="77777777" w:rsidR="009F3229" w:rsidRPr="00342975" w:rsidRDefault="006372D0" w:rsidP="00DB29C8">
      <w:pPr>
        <w:pStyle w:val="ListParagraph"/>
        <w:numPr>
          <w:ilvl w:val="0"/>
          <w:numId w:val="24"/>
        </w:numPr>
      </w:pPr>
      <w:r w:rsidRPr="00342975">
        <w:t>acknowledge sources of information using appropriate referencing</w:t>
      </w:r>
    </w:p>
    <w:p w14:paraId="65C42B3C" w14:textId="55EB9235" w:rsidR="001F1B06" w:rsidRPr="00342975" w:rsidRDefault="001F1B06" w:rsidP="00246143">
      <w:r w:rsidRPr="00342975">
        <w:br w:type="page"/>
      </w:r>
    </w:p>
    <w:p w14:paraId="01F9636A" w14:textId="7744AE98" w:rsidR="009F3229" w:rsidRPr="00342975" w:rsidRDefault="006372D0" w:rsidP="004F5978">
      <w:pPr>
        <w:pStyle w:val="SCSAHeading1"/>
      </w:pPr>
      <w:bookmarkStart w:id="37" w:name="Unit_4_–_Psychology_of_health"/>
      <w:bookmarkStart w:id="38" w:name="_Toc237877741"/>
      <w:bookmarkEnd w:id="37"/>
      <w:r w:rsidRPr="00342975">
        <w:lastRenderedPageBreak/>
        <w:t>Unit</w:t>
      </w:r>
      <w:r w:rsidRPr="00342975">
        <w:rPr>
          <w:spacing w:val="1"/>
        </w:rPr>
        <w:t xml:space="preserve"> </w:t>
      </w:r>
      <w:r w:rsidRPr="00342975">
        <w:t>4</w:t>
      </w:r>
      <w:r w:rsidRPr="00342975">
        <w:rPr>
          <w:spacing w:val="-3"/>
        </w:rPr>
        <w:t xml:space="preserve"> </w:t>
      </w:r>
      <w:r w:rsidRPr="00342975">
        <w:t>– Psychology</w:t>
      </w:r>
      <w:r w:rsidRPr="00342975">
        <w:rPr>
          <w:spacing w:val="1"/>
        </w:rPr>
        <w:t xml:space="preserve"> </w:t>
      </w:r>
      <w:r w:rsidR="00C253B8" w:rsidRPr="00342975">
        <w:t>m</w:t>
      </w:r>
      <w:r w:rsidR="00F77A5D" w:rsidRPr="00342975">
        <w:t xml:space="preserve">otivation, </w:t>
      </w:r>
      <w:r w:rsidR="00C253B8" w:rsidRPr="00342975">
        <w:t>w</w:t>
      </w:r>
      <w:r w:rsidR="00F77A5D" w:rsidRPr="00342975">
        <w:t xml:space="preserve">ellbeing and </w:t>
      </w:r>
      <w:r w:rsidR="00C253B8" w:rsidRPr="00342975">
        <w:t>health</w:t>
      </w:r>
      <w:bookmarkEnd w:id="38"/>
    </w:p>
    <w:p w14:paraId="57678650" w14:textId="77777777" w:rsidR="009F3229" w:rsidRPr="00342975" w:rsidRDefault="006372D0" w:rsidP="004F5978">
      <w:pPr>
        <w:pStyle w:val="SCSAHeading2"/>
      </w:pPr>
      <w:bookmarkStart w:id="39" w:name="Unit_description"/>
      <w:bookmarkStart w:id="40" w:name="_Toc237877742"/>
      <w:bookmarkEnd w:id="39"/>
      <w:r w:rsidRPr="00342975">
        <w:t>Unit</w:t>
      </w:r>
      <w:r w:rsidRPr="00342975">
        <w:rPr>
          <w:spacing w:val="-6"/>
        </w:rPr>
        <w:t xml:space="preserve"> </w:t>
      </w:r>
      <w:r w:rsidRPr="00342975">
        <w:t>description</w:t>
      </w:r>
      <w:bookmarkEnd w:id="40"/>
    </w:p>
    <w:p w14:paraId="39989CBB" w14:textId="788B9CBB" w:rsidR="009F3229" w:rsidRPr="00342975" w:rsidRDefault="006372D0" w:rsidP="00342975">
      <w:r w:rsidRPr="00342975">
        <w:t xml:space="preserve">A key concern in </w:t>
      </w:r>
      <w:r w:rsidR="00297864" w:rsidRPr="00342975">
        <w:t>p</w:t>
      </w:r>
      <w:r w:rsidRPr="00342975">
        <w:t xml:space="preserve">sychology is developing the understanding of human cognition, emotion and behaviour to inform improvements in the wellbeing of individuals and groups in society. In this unit, students develop a psychological understanding of the relationship between motivation and </w:t>
      </w:r>
      <w:proofErr w:type="gramStart"/>
      <w:r w:rsidRPr="00342975">
        <w:t>wellbeing, and</w:t>
      </w:r>
      <w:proofErr w:type="gramEnd"/>
      <w:r w:rsidRPr="00342975">
        <w:t xml:space="preserve"> apply this to the development of effective strategies related to stress and sleep.</w:t>
      </w:r>
    </w:p>
    <w:p w14:paraId="2EC19178" w14:textId="77777777" w:rsidR="009F3229" w:rsidRPr="00342975" w:rsidRDefault="006372D0" w:rsidP="00342975">
      <w:r w:rsidRPr="00342975">
        <w:t>This unit uses analysis of theories and models associated with motivation and wellbeing to establish psychological understandings of these concepts. It introduces some elements of the relationships between stress, sleep and wellbeing. Students learn psychological models and techniques to improve wellbeing in these contexts.</w:t>
      </w:r>
    </w:p>
    <w:p w14:paraId="52F672C6" w14:textId="77777777" w:rsidR="009F3229" w:rsidRPr="00342975" w:rsidRDefault="006372D0" w:rsidP="00342975">
      <w:r w:rsidRPr="00342975">
        <w:t xml:space="preserve">The unit emphasises the role and relevance of </w:t>
      </w:r>
      <w:proofErr w:type="gramStart"/>
      <w:r w:rsidRPr="00342975">
        <w:t>Science</w:t>
      </w:r>
      <w:proofErr w:type="gramEnd"/>
      <w:r w:rsidRPr="00342975">
        <w:t xml:space="preserve"> inquiry, where the psychological research is applied to contemporary concerns.</w:t>
      </w:r>
    </w:p>
    <w:p w14:paraId="6C0175E0" w14:textId="77777777" w:rsidR="009F3229" w:rsidRPr="00342975" w:rsidRDefault="006372D0" w:rsidP="004F5978">
      <w:pPr>
        <w:pStyle w:val="SCSAHeading2"/>
      </w:pPr>
      <w:bookmarkStart w:id="41" w:name="Unit_content"/>
      <w:bookmarkStart w:id="42" w:name="_Toc237877743"/>
      <w:bookmarkEnd w:id="41"/>
      <w:r w:rsidRPr="00342975">
        <w:t>Unit</w:t>
      </w:r>
      <w:r w:rsidRPr="00342975">
        <w:rPr>
          <w:spacing w:val="-5"/>
        </w:rPr>
        <w:t xml:space="preserve"> </w:t>
      </w:r>
      <w:r w:rsidRPr="00342975">
        <w:t>content</w:t>
      </w:r>
      <w:bookmarkEnd w:id="42"/>
    </w:p>
    <w:p w14:paraId="0F140565" w14:textId="77777777" w:rsidR="009F3229" w:rsidRPr="00342975" w:rsidRDefault="006372D0" w:rsidP="003C4FDF">
      <w:r w:rsidRPr="00342975">
        <w:t>This unit includes the knowledge, understandings and skills described below. This is the examinable content.</w:t>
      </w:r>
    </w:p>
    <w:p w14:paraId="0E1FA047" w14:textId="3EFC619C" w:rsidR="009F3229" w:rsidRPr="00342975" w:rsidRDefault="006372D0" w:rsidP="00342975">
      <w:pPr>
        <w:pStyle w:val="NoSpace"/>
      </w:pPr>
      <w:r w:rsidRPr="00342975">
        <w:t xml:space="preserve">For named theorists </w:t>
      </w:r>
      <w:r w:rsidR="00D032E1" w:rsidRPr="00342975">
        <w:t xml:space="preserve">in this unit </w:t>
      </w:r>
      <w:r w:rsidRPr="00342975">
        <w:t xml:space="preserve">(Deci </w:t>
      </w:r>
      <w:r w:rsidR="0038765C" w:rsidRPr="00342975">
        <w:t xml:space="preserve">and </w:t>
      </w:r>
      <w:r w:rsidRPr="00342975">
        <w:t xml:space="preserve">Ryan, Maslow), students should demonstrate an </w:t>
      </w:r>
      <w:r w:rsidR="00D032E1" w:rsidRPr="00342975">
        <w:t>understanding of</w:t>
      </w:r>
      <w:r w:rsidRPr="00342975">
        <w:t>:</w:t>
      </w:r>
    </w:p>
    <w:p w14:paraId="6E547A30" w14:textId="77777777" w:rsidR="009F3229" w:rsidRPr="00342975" w:rsidRDefault="006372D0" w:rsidP="00DB29C8">
      <w:pPr>
        <w:pStyle w:val="ListParagraph"/>
        <w:numPr>
          <w:ilvl w:val="0"/>
          <w:numId w:val="26"/>
        </w:numPr>
      </w:pPr>
      <w:r w:rsidRPr="00342975">
        <w:t>the specific characteristics and features of their theory</w:t>
      </w:r>
    </w:p>
    <w:p w14:paraId="39E07EB2" w14:textId="77777777" w:rsidR="009F3229" w:rsidRPr="00342975" w:rsidRDefault="006372D0" w:rsidP="00DB29C8">
      <w:pPr>
        <w:pStyle w:val="ListParagraph"/>
        <w:numPr>
          <w:ilvl w:val="0"/>
          <w:numId w:val="26"/>
        </w:numPr>
      </w:pPr>
      <w:r w:rsidRPr="00342975">
        <w:t>the strengths and limitations of their theory</w:t>
      </w:r>
    </w:p>
    <w:p w14:paraId="746944DC" w14:textId="2C89D052" w:rsidR="009F3229" w:rsidRPr="00342975" w:rsidRDefault="006372D0" w:rsidP="00DB29C8">
      <w:pPr>
        <w:pStyle w:val="ListParagraph"/>
        <w:numPr>
          <w:ilvl w:val="0"/>
          <w:numId w:val="26"/>
        </w:numPr>
      </w:pPr>
      <w:r w:rsidRPr="00342975">
        <w:t xml:space="preserve">the application of their theory to a </w:t>
      </w:r>
      <w:r w:rsidR="0038765C" w:rsidRPr="00342975">
        <w:t>real-world</w:t>
      </w:r>
      <w:r w:rsidRPr="00342975">
        <w:t xml:space="preserve"> context.</w:t>
      </w:r>
    </w:p>
    <w:p w14:paraId="05838FBB" w14:textId="5724EC0A" w:rsidR="009F3229" w:rsidRPr="00342975" w:rsidRDefault="006372D0" w:rsidP="004F5978">
      <w:pPr>
        <w:spacing w:after="0"/>
        <w:rPr>
          <w:spacing w:val="-2"/>
        </w:rPr>
      </w:pPr>
      <w:r w:rsidRPr="00342975">
        <w:rPr>
          <w:spacing w:val="-2"/>
        </w:rPr>
        <w:t xml:space="preserve">For </w:t>
      </w:r>
      <w:r w:rsidR="005F070E" w:rsidRPr="00342975">
        <w:rPr>
          <w:spacing w:val="-2"/>
        </w:rPr>
        <w:t>designated</w:t>
      </w:r>
      <w:r w:rsidRPr="00342975">
        <w:rPr>
          <w:spacing w:val="-2"/>
        </w:rPr>
        <w:t xml:space="preserve"> studies in this unit (He et al., 2020), students should demonstrate an understanding of:</w:t>
      </w:r>
    </w:p>
    <w:p w14:paraId="232DAA50" w14:textId="77777777" w:rsidR="009F3229" w:rsidRPr="00342975" w:rsidRDefault="006372D0" w:rsidP="00DB29C8">
      <w:pPr>
        <w:pStyle w:val="ListParagraph"/>
        <w:numPr>
          <w:ilvl w:val="0"/>
          <w:numId w:val="38"/>
        </w:numPr>
      </w:pPr>
      <w:r w:rsidRPr="00342975">
        <w:t>the aim of the study</w:t>
      </w:r>
    </w:p>
    <w:p w14:paraId="29EB8D70" w14:textId="77777777" w:rsidR="009F3229" w:rsidRPr="00342975" w:rsidRDefault="006372D0" w:rsidP="00DB29C8">
      <w:pPr>
        <w:pStyle w:val="ListParagraph"/>
        <w:numPr>
          <w:ilvl w:val="0"/>
          <w:numId w:val="38"/>
        </w:numPr>
      </w:pPr>
      <w:r w:rsidRPr="00342975">
        <w:t>the method used in the study</w:t>
      </w:r>
    </w:p>
    <w:p w14:paraId="4C9DDB60" w14:textId="77777777" w:rsidR="009F3229" w:rsidRPr="00342975" w:rsidRDefault="006372D0" w:rsidP="00DB29C8">
      <w:pPr>
        <w:pStyle w:val="ListParagraph"/>
        <w:numPr>
          <w:ilvl w:val="0"/>
          <w:numId w:val="38"/>
        </w:numPr>
      </w:pPr>
      <w:r w:rsidRPr="00342975">
        <w:t>the key findings of the study</w:t>
      </w:r>
    </w:p>
    <w:p w14:paraId="6352D0FE" w14:textId="3E09AE75" w:rsidR="00A67527" w:rsidRPr="00342975" w:rsidRDefault="006372D0" w:rsidP="00DB29C8">
      <w:pPr>
        <w:pStyle w:val="ListParagraph"/>
        <w:numPr>
          <w:ilvl w:val="0"/>
          <w:numId w:val="38"/>
        </w:numPr>
      </w:pPr>
      <w:r w:rsidRPr="00342975">
        <w:t xml:space="preserve">the contribution of the study to </w:t>
      </w:r>
      <w:r w:rsidR="00297864" w:rsidRPr="00342975">
        <w:t>p</w:t>
      </w:r>
      <w:r w:rsidRPr="00342975">
        <w:t>sychology</w:t>
      </w:r>
    </w:p>
    <w:p w14:paraId="036A5069" w14:textId="77777777" w:rsidR="0038765C" w:rsidRPr="00342975" w:rsidRDefault="006372D0" w:rsidP="00DB29C8">
      <w:pPr>
        <w:pStyle w:val="ListParagraph"/>
        <w:numPr>
          <w:ilvl w:val="0"/>
          <w:numId w:val="38"/>
        </w:numPr>
      </w:pPr>
      <w:r w:rsidRPr="00342975">
        <w:t>criticisms/limitations of the study (e.g. findings, methods or ethics).</w:t>
      </w:r>
    </w:p>
    <w:p w14:paraId="763745EF" w14:textId="03276A08" w:rsidR="0031176F" w:rsidRPr="00342975" w:rsidRDefault="005F070E" w:rsidP="003C4FDF">
      <w:r w:rsidRPr="00342975">
        <w:t xml:space="preserve">The purpose of including studies is to explicitly link the process of </w:t>
      </w:r>
      <w:proofErr w:type="gramStart"/>
      <w:r w:rsidRPr="00342975">
        <w:t>Science</w:t>
      </w:r>
      <w:proofErr w:type="gramEnd"/>
      <w:r w:rsidRPr="00342975">
        <w:t xml:space="preserve"> inquiry </w:t>
      </w:r>
      <w:r w:rsidR="00AC4E0F" w:rsidRPr="00342975">
        <w:t>to</w:t>
      </w:r>
      <w:r w:rsidRPr="00342975">
        <w:t xml:space="preserve"> the development of psychological theory. Students are not expected to read or memorise published studies written for post</w:t>
      </w:r>
      <w:r w:rsidR="0038765C" w:rsidRPr="00342975">
        <w:noBreakHyphen/>
      </w:r>
      <w:r w:rsidRPr="00342975">
        <w:t xml:space="preserve">graduate publications. </w:t>
      </w:r>
      <w:r w:rsidR="006372D0" w:rsidRPr="00342975">
        <w:t>Age-appropriate</w:t>
      </w:r>
      <w:r w:rsidRPr="00342975">
        <w:t xml:space="preserve"> sources and teacher instruction ensure that the key information listed for studies is provided.</w:t>
      </w:r>
      <w:r w:rsidR="0031176F" w:rsidRPr="00342975">
        <w:br w:type="page"/>
      </w:r>
    </w:p>
    <w:p w14:paraId="66705CD4" w14:textId="526C3737" w:rsidR="009F3229" w:rsidRPr="00342975" w:rsidRDefault="006372D0" w:rsidP="001E7533">
      <w:pPr>
        <w:pStyle w:val="SCSAHeading3"/>
      </w:pPr>
      <w:bookmarkStart w:id="43" w:name="Psychological_knowledge_and_understandin"/>
      <w:bookmarkEnd w:id="43"/>
      <w:r w:rsidRPr="00342975">
        <w:lastRenderedPageBreak/>
        <w:t>Psychological</w:t>
      </w:r>
      <w:r w:rsidRPr="00342975">
        <w:rPr>
          <w:spacing w:val="-6"/>
        </w:rPr>
        <w:t xml:space="preserve"> </w:t>
      </w:r>
      <w:r w:rsidRPr="00342975">
        <w:t>knowledge</w:t>
      </w:r>
      <w:r w:rsidRPr="00342975">
        <w:rPr>
          <w:spacing w:val="-6"/>
        </w:rPr>
        <w:t xml:space="preserve"> </w:t>
      </w:r>
      <w:r w:rsidRPr="00342975">
        <w:t>and</w:t>
      </w:r>
      <w:r w:rsidRPr="00342975">
        <w:rPr>
          <w:spacing w:val="-4"/>
        </w:rPr>
        <w:t xml:space="preserve"> </w:t>
      </w:r>
      <w:r w:rsidRPr="00342975">
        <w:t>understanding</w:t>
      </w:r>
    </w:p>
    <w:p w14:paraId="7FA62A2C" w14:textId="77777777" w:rsidR="009F3229" w:rsidRPr="00342975" w:rsidRDefault="006372D0" w:rsidP="004F5978">
      <w:pPr>
        <w:pStyle w:val="SCSAHeading4"/>
      </w:pPr>
      <w:r w:rsidRPr="00342975">
        <w:t>Motivation</w:t>
      </w:r>
      <w:r w:rsidRPr="00342975">
        <w:rPr>
          <w:spacing w:val="-4"/>
        </w:rPr>
        <w:t xml:space="preserve"> </w:t>
      </w:r>
      <w:r w:rsidRPr="00342975">
        <w:t>and</w:t>
      </w:r>
      <w:r w:rsidRPr="00342975">
        <w:rPr>
          <w:spacing w:val="-3"/>
        </w:rPr>
        <w:t xml:space="preserve"> </w:t>
      </w:r>
      <w:r w:rsidRPr="00342975">
        <w:t>wellbeing</w:t>
      </w:r>
    </w:p>
    <w:p w14:paraId="24ACCF2D" w14:textId="77777777" w:rsidR="009F3229" w:rsidRPr="00342975" w:rsidRDefault="006372D0" w:rsidP="00DB29C8">
      <w:pPr>
        <w:pStyle w:val="ListParagraph"/>
        <w:numPr>
          <w:ilvl w:val="0"/>
          <w:numId w:val="27"/>
        </w:numPr>
      </w:pPr>
      <w:r w:rsidRPr="00342975">
        <w:t>sources of motivation – physiological, cognitions, emotions, social</w:t>
      </w:r>
    </w:p>
    <w:p w14:paraId="1494A820" w14:textId="6452A59A" w:rsidR="009F3229" w:rsidRPr="00342975" w:rsidRDefault="006372D0" w:rsidP="00DB29C8">
      <w:pPr>
        <w:pStyle w:val="ListParagraph"/>
        <w:numPr>
          <w:ilvl w:val="0"/>
          <w:numId w:val="27"/>
        </w:numPr>
      </w:pPr>
      <w:r w:rsidRPr="00342975">
        <w:t xml:space="preserve">self-determination theory – Deci </w:t>
      </w:r>
      <w:r w:rsidR="0038765C" w:rsidRPr="00342975">
        <w:t xml:space="preserve">and </w:t>
      </w:r>
      <w:r w:rsidRPr="00342975">
        <w:t>Ryan (</w:t>
      </w:r>
      <w:r w:rsidR="00A7709A" w:rsidRPr="00342975">
        <w:t>2000</w:t>
      </w:r>
      <w:r w:rsidRPr="00342975">
        <w:t>)</w:t>
      </w:r>
    </w:p>
    <w:p w14:paraId="26027EA3" w14:textId="77777777" w:rsidR="009F3229" w:rsidRPr="00342975" w:rsidRDefault="006372D0" w:rsidP="00DB29C8">
      <w:pPr>
        <w:pStyle w:val="ListParagraph"/>
        <w:numPr>
          <w:ilvl w:val="1"/>
          <w:numId w:val="30"/>
        </w:numPr>
      </w:pPr>
      <w:r w:rsidRPr="00342975">
        <w:t>amotivation, extrinsic and intrinsic motivation</w:t>
      </w:r>
    </w:p>
    <w:p w14:paraId="5472A6C0" w14:textId="0CD552FA" w:rsidR="005F1E8F" w:rsidRPr="00342975" w:rsidRDefault="005F1E8F" w:rsidP="00DB29C8">
      <w:pPr>
        <w:pStyle w:val="ListParagraph"/>
        <w:numPr>
          <w:ilvl w:val="1"/>
          <w:numId w:val="30"/>
        </w:numPr>
      </w:pPr>
      <w:r w:rsidRPr="00342975">
        <w:t>self-determination continuum</w:t>
      </w:r>
      <w:r w:rsidR="00666D69" w:rsidRPr="00342975">
        <w:t xml:space="preserve"> – regulatory styles</w:t>
      </w:r>
    </w:p>
    <w:p w14:paraId="51EA5906" w14:textId="0557E70B" w:rsidR="00435DCE" w:rsidRPr="00342975" w:rsidRDefault="006372D0" w:rsidP="00DB29C8">
      <w:pPr>
        <w:pStyle w:val="ListParagraph"/>
        <w:numPr>
          <w:ilvl w:val="1"/>
          <w:numId w:val="30"/>
        </w:numPr>
      </w:pPr>
      <w:r w:rsidRPr="00342975">
        <w:t>psychological needs for motivation – autonomy, competence,</w:t>
      </w:r>
      <w:r w:rsidRPr="00342975">
        <w:rPr>
          <w:spacing w:val="-2"/>
        </w:rPr>
        <w:t xml:space="preserve"> </w:t>
      </w:r>
      <w:r w:rsidRPr="00342975">
        <w:t>relatedness</w:t>
      </w:r>
    </w:p>
    <w:p w14:paraId="2CE014A5" w14:textId="77777777" w:rsidR="009F3229" w:rsidRPr="00342975" w:rsidRDefault="006372D0" w:rsidP="00DB29C8">
      <w:pPr>
        <w:pStyle w:val="ListParagraph"/>
        <w:numPr>
          <w:ilvl w:val="0"/>
          <w:numId w:val="27"/>
        </w:numPr>
      </w:pPr>
      <w:r w:rsidRPr="00342975">
        <w:t>hierarchy of needs – Maslow (1954, 1970)</w:t>
      </w:r>
    </w:p>
    <w:p w14:paraId="002FB04D" w14:textId="77777777" w:rsidR="00080DA2" w:rsidRPr="00342975" w:rsidRDefault="006372D0" w:rsidP="00DB29C8">
      <w:pPr>
        <w:pStyle w:val="ListParagraph"/>
        <w:numPr>
          <w:ilvl w:val="1"/>
          <w:numId w:val="30"/>
        </w:numPr>
      </w:pPr>
      <w:r w:rsidRPr="00342975">
        <w:t>levels of motivation based on deficiency and growth needs (1954)</w:t>
      </w:r>
    </w:p>
    <w:p w14:paraId="54EAF43A" w14:textId="77777777" w:rsidR="009F3229" w:rsidRPr="00342975" w:rsidRDefault="006372D0" w:rsidP="00DB29C8">
      <w:pPr>
        <w:pStyle w:val="ListParagraph"/>
        <w:numPr>
          <w:ilvl w:val="2"/>
          <w:numId w:val="31"/>
        </w:numPr>
      </w:pPr>
      <w:r w:rsidRPr="00342975">
        <w:t>deficiency needs – physiological, safety, love and belongingness, esteem</w:t>
      </w:r>
    </w:p>
    <w:p w14:paraId="54A83C9F" w14:textId="77777777" w:rsidR="009F3229" w:rsidRPr="00342975" w:rsidRDefault="006372D0" w:rsidP="00DB29C8">
      <w:pPr>
        <w:pStyle w:val="ListParagraph"/>
        <w:numPr>
          <w:ilvl w:val="2"/>
          <w:numId w:val="31"/>
        </w:numPr>
      </w:pPr>
      <w:r w:rsidRPr="00342975">
        <w:t>growth needs – self-actualisation</w:t>
      </w:r>
    </w:p>
    <w:p w14:paraId="552A7AA6" w14:textId="77777777" w:rsidR="009F3229" w:rsidRPr="00342975" w:rsidRDefault="006372D0" w:rsidP="00DB29C8">
      <w:pPr>
        <w:pStyle w:val="ListParagraph"/>
        <w:numPr>
          <w:ilvl w:val="1"/>
          <w:numId w:val="30"/>
        </w:numPr>
      </w:pPr>
      <w:r w:rsidRPr="00342975">
        <w:t>expanded hierarchy of needs (1970) – cognitive, aesthetic and transcendence needs</w:t>
      </w:r>
    </w:p>
    <w:p w14:paraId="59B018CE" w14:textId="77777777" w:rsidR="009F3229" w:rsidRPr="00342975" w:rsidRDefault="006372D0" w:rsidP="00DB29C8">
      <w:pPr>
        <w:pStyle w:val="ListParagraph"/>
        <w:numPr>
          <w:ilvl w:val="1"/>
          <w:numId w:val="30"/>
        </w:numPr>
      </w:pPr>
      <w:r w:rsidRPr="00342975">
        <w:t>concept of self-actualisation</w:t>
      </w:r>
    </w:p>
    <w:p w14:paraId="53B48342" w14:textId="77777777" w:rsidR="009F3229" w:rsidRPr="00342975" w:rsidRDefault="006372D0" w:rsidP="00DB29C8">
      <w:pPr>
        <w:pStyle w:val="ListParagraph"/>
        <w:numPr>
          <w:ilvl w:val="2"/>
          <w:numId w:val="31"/>
        </w:numPr>
      </w:pPr>
      <w:r w:rsidRPr="00342975">
        <w:t>characteristics of a self-actualised person</w:t>
      </w:r>
    </w:p>
    <w:p w14:paraId="4F1C4E72" w14:textId="77777777" w:rsidR="009F3229" w:rsidRPr="00342975" w:rsidRDefault="006372D0" w:rsidP="00DB29C8">
      <w:pPr>
        <w:pStyle w:val="ListParagraph"/>
        <w:numPr>
          <w:ilvl w:val="0"/>
          <w:numId w:val="27"/>
        </w:numPr>
      </w:pPr>
      <w:r w:rsidRPr="00342975">
        <w:t>models of wellbeing</w:t>
      </w:r>
    </w:p>
    <w:p w14:paraId="0BFA5298" w14:textId="77777777" w:rsidR="009F3229" w:rsidRPr="00342975" w:rsidRDefault="006372D0" w:rsidP="00DB29C8">
      <w:pPr>
        <w:pStyle w:val="ListParagraph"/>
        <w:numPr>
          <w:ilvl w:val="1"/>
          <w:numId w:val="30"/>
        </w:numPr>
      </w:pPr>
      <w:r w:rsidRPr="00342975">
        <w:t>subjective wellbeing – model of subjective wellbeing – Diener (1984)</w:t>
      </w:r>
    </w:p>
    <w:p w14:paraId="1D3F4944" w14:textId="164F357D" w:rsidR="009F3229" w:rsidRPr="00342975" w:rsidRDefault="006372D0" w:rsidP="00DB29C8">
      <w:pPr>
        <w:pStyle w:val="ListParagraph"/>
        <w:numPr>
          <w:ilvl w:val="2"/>
          <w:numId w:val="31"/>
        </w:numPr>
      </w:pPr>
      <w:r w:rsidRPr="00342975">
        <w:t>key components – life satisfaction, affective balance</w:t>
      </w:r>
      <w:r w:rsidR="006B4505" w:rsidRPr="00342975">
        <w:t xml:space="preserve"> (positive and negative </w:t>
      </w:r>
      <w:r w:rsidR="0038526B" w:rsidRPr="00342975">
        <w:t>a</w:t>
      </w:r>
      <w:r w:rsidR="006B4505" w:rsidRPr="00342975">
        <w:t>ffect)</w:t>
      </w:r>
    </w:p>
    <w:p w14:paraId="1FEA8A73" w14:textId="73C1D289" w:rsidR="009F3229" w:rsidRPr="00342975" w:rsidRDefault="006372D0" w:rsidP="00DB29C8">
      <w:pPr>
        <w:pStyle w:val="ListParagraph"/>
        <w:numPr>
          <w:ilvl w:val="1"/>
          <w:numId w:val="30"/>
        </w:numPr>
      </w:pPr>
      <w:r w:rsidRPr="00342975">
        <w:t>psychological wellbeing</w:t>
      </w:r>
      <w:r w:rsidR="0038526B" w:rsidRPr="00342975">
        <w:t xml:space="preserve"> </w:t>
      </w:r>
      <w:r w:rsidRPr="00342975">
        <w:t>– six factor model of wellbeing – Ryff (1989)</w:t>
      </w:r>
    </w:p>
    <w:p w14:paraId="03CE21F7" w14:textId="6131F105" w:rsidR="009F3229" w:rsidRPr="00342975" w:rsidRDefault="006372D0" w:rsidP="00DB29C8">
      <w:pPr>
        <w:pStyle w:val="ListParagraph"/>
        <w:numPr>
          <w:ilvl w:val="2"/>
          <w:numId w:val="31"/>
        </w:numPr>
      </w:pPr>
      <w:r w:rsidRPr="00342975">
        <w:t>autonomy, environmental mastery, personal growth, positive relations with others, pur</w:t>
      </w:r>
      <w:r w:rsidR="00D7332A" w:rsidRPr="00342975">
        <w:t xml:space="preserve">pose in </w:t>
      </w:r>
      <w:r w:rsidRPr="00342975">
        <w:t>life, self-acceptance</w:t>
      </w:r>
    </w:p>
    <w:p w14:paraId="15F9BF73" w14:textId="5F9A8C59" w:rsidR="009F3229" w:rsidRPr="00342975" w:rsidRDefault="006372D0" w:rsidP="004F5978">
      <w:pPr>
        <w:pStyle w:val="SCSAHeading4"/>
      </w:pPr>
      <w:r w:rsidRPr="00342975">
        <w:t>Applications</w:t>
      </w:r>
      <w:r w:rsidRPr="00342975">
        <w:rPr>
          <w:spacing w:val="-2"/>
        </w:rPr>
        <w:t xml:space="preserve"> </w:t>
      </w:r>
      <w:r w:rsidRPr="00342975">
        <w:t>of</w:t>
      </w:r>
      <w:r w:rsidRPr="00342975">
        <w:rPr>
          <w:spacing w:val="-3"/>
        </w:rPr>
        <w:t xml:space="preserve"> </w:t>
      </w:r>
      <w:r w:rsidRPr="00342975">
        <w:t>psychology</w:t>
      </w:r>
      <w:r w:rsidRPr="00342975">
        <w:rPr>
          <w:spacing w:val="-4"/>
        </w:rPr>
        <w:t xml:space="preserve"> </w:t>
      </w:r>
      <w:r w:rsidR="00080DA2" w:rsidRPr="00342975">
        <w:t>to</w:t>
      </w:r>
      <w:r w:rsidRPr="00342975">
        <w:rPr>
          <w:spacing w:val="-2"/>
        </w:rPr>
        <w:t xml:space="preserve"> </w:t>
      </w:r>
      <w:r w:rsidRPr="00342975">
        <w:t>health</w:t>
      </w:r>
    </w:p>
    <w:p w14:paraId="29325387" w14:textId="18D84570" w:rsidR="009F3229" w:rsidRPr="00342975" w:rsidRDefault="006372D0" w:rsidP="00DB29C8">
      <w:pPr>
        <w:pStyle w:val="ListParagraph"/>
        <w:numPr>
          <w:ilvl w:val="0"/>
          <w:numId w:val="27"/>
        </w:numPr>
      </w:pPr>
      <w:r w:rsidRPr="00342975">
        <w:t xml:space="preserve">stress as defined by </w:t>
      </w:r>
      <w:r w:rsidR="2C0CAF74" w:rsidRPr="00342975">
        <w:t>Sely</w:t>
      </w:r>
      <w:r w:rsidRPr="00342975">
        <w:t>e (1936)</w:t>
      </w:r>
    </w:p>
    <w:p w14:paraId="0ABB3717" w14:textId="3785BC9E" w:rsidR="009F3229" w:rsidRPr="00342975" w:rsidRDefault="006372D0" w:rsidP="00DB29C8">
      <w:pPr>
        <w:pStyle w:val="ListParagraph"/>
        <w:numPr>
          <w:ilvl w:val="1"/>
          <w:numId w:val="30"/>
        </w:numPr>
      </w:pPr>
      <w:r w:rsidRPr="00342975">
        <w:t xml:space="preserve">types of stress – distress and eustress </w:t>
      </w:r>
      <w:r w:rsidR="00121F26" w:rsidRPr="00342975">
        <w:t>(Sely</w:t>
      </w:r>
      <w:r w:rsidRPr="00342975">
        <w:t>e, 1983)</w:t>
      </w:r>
    </w:p>
    <w:p w14:paraId="4B3D270D" w14:textId="77777777" w:rsidR="009F3229" w:rsidRPr="00342975" w:rsidRDefault="006372D0" w:rsidP="00DB29C8">
      <w:pPr>
        <w:pStyle w:val="ListParagraph"/>
        <w:numPr>
          <w:ilvl w:val="0"/>
          <w:numId w:val="27"/>
        </w:numPr>
      </w:pPr>
      <w:r w:rsidRPr="00342975">
        <w:t>stressors</w:t>
      </w:r>
    </w:p>
    <w:p w14:paraId="040FF252" w14:textId="62035A5F" w:rsidR="009F3229" w:rsidRPr="00342975" w:rsidRDefault="006372D0" w:rsidP="00DB29C8">
      <w:pPr>
        <w:pStyle w:val="ListParagraph"/>
        <w:numPr>
          <w:ilvl w:val="1"/>
          <w:numId w:val="30"/>
        </w:numPr>
      </w:pPr>
      <w:r w:rsidRPr="00342975">
        <w:t xml:space="preserve">types of stressors – </w:t>
      </w:r>
      <w:r w:rsidR="0040575F" w:rsidRPr="00342975">
        <w:t xml:space="preserve">psychological, </w:t>
      </w:r>
      <w:r w:rsidRPr="00342975">
        <w:t>environmental, social, cultural</w:t>
      </w:r>
    </w:p>
    <w:p w14:paraId="72CFEA09" w14:textId="51A7FD5B" w:rsidR="009F3229" w:rsidRPr="00342975" w:rsidRDefault="006372D0" w:rsidP="00DB29C8">
      <w:pPr>
        <w:pStyle w:val="ListParagraph"/>
        <w:numPr>
          <w:ilvl w:val="1"/>
          <w:numId w:val="30"/>
        </w:numPr>
      </w:pPr>
      <w:r w:rsidRPr="00342975">
        <w:t>characteristics of stressors –</w:t>
      </w:r>
      <w:r w:rsidR="00716D75" w:rsidRPr="00342975">
        <w:t xml:space="preserve"> </w:t>
      </w:r>
      <w:r w:rsidR="0052634D" w:rsidRPr="00342975">
        <w:t>source</w:t>
      </w:r>
      <w:r w:rsidR="00405F9B" w:rsidRPr="00342975">
        <w:t xml:space="preserve"> </w:t>
      </w:r>
      <w:r w:rsidR="00591BF4" w:rsidRPr="00342975">
        <w:t>(</w:t>
      </w:r>
      <w:r w:rsidR="0052634D" w:rsidRPr="00342975">
        <w:t>internal</w:t>
      </w:r>
      <w:r w:rsidR="006C2A73" w:rsidRPr="00342975">
        <w:t>,</w:t>
      </w:r>
      <w:r w:rsidR="0052634D" w:rsidRPr="00342975">
        <w:t xml:space="preserve"> external</w:t>
      </w:r>
      <w:r w:rsidR="00937D12" w:rsidRPr="00342975">
        <w:t>)</w:t>
      </w:r>
      <w:r w:rsidRPr="00342975">
        <w:t>, duration</w:t>
      </w:r>
      <w:r w:rsidR="00937D12" w:rsidRPr="00342975">
        <w:t xml:space="preserve"> </w:t>
      </w:r>
      <w:r w:rsidR="00B258D7" w:rsidRPr="00342975">
        <w:t>(acute, chronic)</w:t>
      </w:r>
      <w:r w:rsidRPr="00342975">
        <w:t>, strength</w:t>
      </w:r>
      <w:r w:rsidR="005810DF" w:rsidRPr="00342975">
        <w:t>/intensity</w:t>
      </w:r>
    </w:p>
    <w:p w14:paraId="2D524897" w14:textId="77777777" w:rsidR="009F3229" w:rsidRPr="00342975" w:rsidRDefault="006372D0" w:rsidP="00DB29C8">
      <w:pPr>
        <w:pStyle w:val="ListParagraph"/>
        <w:numPr>
          <w:ilvl w:val="0"/>
          <w:numId w:val="27"/>
        </w:numPr>
      </w:pPr>
      <w:r w:rsidRPr="00342975">
        <w:t>models of stress</w:t>
      </w:r>
    </w:p>
    <w:p w14:paraId="48B7A34B" w14:textId="424A5592" w:rsidR="009F3229" w:rsidRPr="00342975" w:rsidRDefault="006372D0" w:rsidP="00DB29C8">
      <w:pPr>
        <w:pStyle w:val="ListParagraph"/>
        <w:numPr>
          <w:ilvl w:val="1"/>
          <w:numId w:val="30"/>
        </w:numPr>
      </w:pPr>
      <w:r w:rsidRPr="00342975">
        <w:t xml:space="preserve">stress as a response – General Adaptation Syndrome (GAS) model </w:t>
      </w:r>
      <w:r w:rsidR="00121F26" w:rsidRPr="00342975">
        <w:t>(Sely</w:t>
      </w:r>
      <w:r w:rsidRPr="00342975">
        <w:t>e, 1936, 1983)</w:t>
      </w:r>
    </w:p>
    <w:p w14:paraId="4800574D" w14:textId="77777777" w:rsidR="009F3229" w:rsidRPr="00342975" w:rsidRDefault="006372D0" w:rsidP="00DB29C8">
      <w:pPr>
        <w:pStyle w:val="ListParagraph"/>
        <w:numPr>
          <w:ilvl w:val="2"/>
          <w:numId w:val="31"/>
        </w:numPr>
      </w:pPr>
      <w:r w:rsidRPr="00342975">
        <w:t>physiological response to stress – heart rate, breathing rate</w:t>
      </w:r>
    </w:p>
    <w:p w14:paraId="502203C2" w14:textId="1AB5B110" w:rsidR="009F3229" w:rsidRPr="00342975" w:rsidRDefault="00CD0979" w:rsidP="00DB29C8">
      <w:pPr>
        <w:pStyle w:val="ListParagraph"/>
        <w:numPr>
          <w:ilvl w:val="2"/>
          <w:numId w:val="31"/>
        </w:numPr>
      </w:pPr>
      <w:r w:rsidRPr="00342975">
        <w:t>characteristic</w:t>
      </w:r>
      <w:r w:rsidR="00094051" w:rsidRPr="00342975">
        <w:t xml:space="preserve">s of </w:t>
      </w:r>
      <w:r w:rsidR="006372D0" w:rsidRPr="00342975">
        <w:t>stages –</w:t>
      </w:r>
      <w:r w:rsidR="006372D0" w:rsidRPr="00342975">
        <w:rPr>
          <w:spacing w:val="-1"/>
        </w:rPr>
        <w:t xml:space="preserve"> </w:t>
      </w:r>
      <w:r w:rsidR="006372D0" w:rsidRPr="00342975">
        <w:t>alarm</w:t>
      </w:r>
      <w:r w:rsidR="0061122C" w:rsidRPr="00342975">
        <w:t xml:space="preserve"> (shock, counter shock)</w:t>
      </w:r>
      <w:r w:rsidR="006372D0" w:rsidRPr="00342975">
        <w:t>,</w:t>
      </w:r>
      <w:r w:rsidR="006372D0" w:rsidRPr="00342975">
        <w:rPr>
          <w:spacing w:val="-2"/>
        </w:rPr>
        <w:t xml:space="preserve"> </w:t>
      </w:r>
      <w:r w:rsidR="006372D0" w:rsidRPr="00342975">
        <w:t>resistance,</w:t>
      </w:r>
      <w:r w:rsidR="006372D0" w:rsidRPr="00342975">
        <w:rPr>
          <w:spacing w:val="-3"/>
        </w:rPr>
        <w:t xml:space="preserve"> </w:t>
      </w:r>
      <w:r w:rsidR="006372D0" w:rsidRPr="00342975">
        <w:t>exhaustion</w:t>
      </w:r>
    </w:p>
    <w:p w14:paraId="43F6FAB3" w14:textId="77777777" w:rsidR="009F3229" w:rsidRPr="00342975" w:rsidRDefault="006372D0" w:rsidP="00DB29C8">
      <w:pPr>
        <w:pStyle w:val="ListParagraph"/>
        <w:numPr>
          <w:ilvl w:val="1"/>
          <w:numId w:val="30"/>
        </w:numPr>
      </w:pPr>
      <w:r w:rsidRPr="00342975">
        <w:t>stress as a stimulus</w:t>
      </w:r>
    </w:p>
    <w:p w14:paraId="74FC7AF8" w14:textId="125BC5F7" w:rsidR="009F3229" w:rsidRPr="00342975" w:rsidRDefault="00121F26" w:rsidP="00DB29C8">
      <w:pPr>
        <w:pStyle w:val="ListParagraph"/>
        <w:numPr>
          <w:ilvl w:val="2"/>
          <w:numId w:val="31"/>
        </w:numPr>
      </w:pPr>
      <w:r w:rsidRPr="00342975">
        <w:t>a</w:t>
      </w:r>
      <w:r w:rsidR="006372D0" w:rsidRPr="00342975">
        <w:t xml:space="preserve">pplication of the Social Readjustment </w:t>
      </w:r>
      <w:r w:rsidR="00110061" w:rsidRPr="00342975">
        <w:t>S</w:t>
      </w:r>
      <w:r w:rsidR="006372D0" w:rsidRPr="00342975">
        <w:t xml:space="preserve">cale (Holmes </w:t>
      </w:r>
      <w:r w:rsidR="0038765C" w:rsidRPr="00342975">
        <w:t xml:space="preserve">and </w:t>
      </w:r>
      <w:r w:rsidR="006372D0" w:rsidRPr="00342975">
        <w:t>Rahe, 1967) to assess the impact of stressors on individual health and wellbeing</w:t>
      </w:r>
    </w:p>
    <w:p w14:paraId="1506630C" w14:textId="0CEDBEE9" w:rsidR="009F3229" w:rsidRPr="00342975" w:rsidRDefault="006372D0" w:rsidP="00DB29C8">
      <w:pPr>
        <w:pStyle w:val="ListParagraph"/>
        <w:numPr>
          <w:ilvl w:val="1"/>
          <w:numId w:val="30"/>
        </w:numPr>
      </w:pPr>
      <w:r w:rsidRPr="00342975">
        <w:t xml:space="preserve">stress as a transaction – Transactional Theory of Stress and Coping (Lazarus </w:t>
      </w:r>
      <w:r w:rsidR="0038765C" w:rsidRPr="00342975">
        <w:t xml:space="preserve">and </w:t>
      </w:r>
      <w:r w:rsidRPr="00342975">
        <w:t>Folkman, 1984)</w:t>
      </w:r>
    </w:p>
    <w:p w14:paraId="31128D04" w14:textId="77777777" w:rsidR="009F3229" w:rsidRPr="00342975" w:rsidRDefault="006372D0" w:rsidP="00DB29C8">
      <w:pPr>
        <w:pStyle w:val="ListParagraph"/>
        <w:numPr>
          <w:ilvl w:val="2"/>
          <w:numId w:val="31"/>
        </w:numPr>
      </w:pPr>
      <w:r w:rsidRPr="00342975">
        <w:t>interaction between individual and environment</w:t>
      </w:r>
    </w:p>
    <w:p w14:paraId="2FB89B23" w14:textId="77777777" w:rsidR="009F3229" w:rsidRPr="00342975" w:rsidRDefault="006372D0" w:rsidP="00DB29C8">
      <w:pPr>
        <w:pStyle w:val="ListParagraph"/>
        <w:numPr>
          <w:ilvl w:val="2"/>
          <w:numId w:val="31"/>
        </w:numPr>
      </w:pPr>
      <w:r w:rsidRPr="00342975">
        <w:t>role of cognitive appraisal – primary and secondary appraisal</w:t>
      </w:r>
    </w:p>
    <w:p w14:paraId="58244888" w14:textId="77777777" w:rsidR="009F3229" w:rsidRPr="00342975" w:rsidRDefault="006372D0" w:rsidP="00DB29C8">
      <w:pPr>
        <w:pStyle w:val="ListParagraph"/>
        <w:numPr>
          <w:ilvl w:val="2"/>
          <w:numId w:val="31"/>
        </w:numPr>
      </w:pPr>
      <w:r w:rsidRPr="00342975">
        <w:t>methods of coping – problem-focused,</w:t>
      </w:r>
      <w:r w:rsidRPr="00342975">
        <w:rPr>
          <w:spacing w:val="-4"/>
        </w:rPr>
        <w:t xml:space="preserve"> </w:t>
      </w:r>
      <w:r w:rsidRPr="00342975">
        <w:t>emotion-focused</w:t>
      </w:r>
    </w:p>
    <w:p w14:paraId="02FF79CE" w14:textId="29116B35" w:rsidR="009F3229" w:rsidRPr="00342975" w:rsidRDefault="006372D0" w:rsidP="00DB29C8">
      <w:pPr>
        <w:pStyle w:val="ListParagraph"/>
        <w:numPr>
          <w:ilvl w:val="0"/>
          <w:numId w:val="27"/>
        </w:numPr>
      </w:pPr>
      <w:r w:rsidRPr="00342975">
        <w:t>health</w:t>
      </w:r>
      <w:r w:rsidR="0038526B" w:rsidRPr="00342975">
        <w:t>-</w:t>
      </w:r>
      <w:r w:rsidRPr="00342975">
        <w:t>related consequences of stress – maladaptive and adaptive coping strategies</w:t>
      </w:r>
    </w:p>
    <w:p w14:paraId="1DF072A2" w14:textId="77777777" w:rsidR="009F3229" w:rsidRPr="00342975" w:rsidRDefault="006372D0" w:rsidP="00DB29C8">
      <w:pPr>
        <w:pStyle w:val="ListParagraph"/>
        <w:numPr>
          <w:ilvl w:val="0"/>
          <w:numId w:val="27"/>
        </w:numPr>
      </w:pPr>
      <w:r w:rsidRPr="00342975">
        <w:t>purpose of sleep – evolutionary and restorative</w:t>
      </w:r>
    </w:p>
    <w:p w14:paraId="2C6A7D6F" w14:textId="77777777" w:rsidR="009F3229" w:rsidRPr="00342975" w:rsidRDefault="006372D0" w:rsidP="00DB29C8">
      <w:pPr>
        <w:pStyle w:val="ListParagraph"/>
        <w:numPr>
          <w:ilvl w:val="0"/>
          <w:numId w:val="27"/>
        </w:numPr>
      </w:pPr>
      <w:r w:rsidRPr="00342975">
        <w:t>sleep–wake cycle</w:t>
      </w:r>
    </w:p>
    <w:p w14:paraId="1D2E5C34" w14:textId="517E5624" w:rsidR="007B2F0D" w:rsidRPr="00342975" w:rsidRDefault="007B2F0D" w:rsidP="00DB29C8">
      <w:pPr>
        <w:pStyle w:val="ListParagraph"/>
        <w:numPr>
          <w:ilvl w:val="1"/>
          <w:numId w:val="30"/>
        </w:numPr>
      </w:pPr>
      <w:r w:rsidRPr="00342975">
        <w:lastRenderedPageBreak/>
        <w:t xml:space="preserve">sleep as an example of a circadian rhythm </w:t>
      </w:r>
    </w:p>
    <w:p w14:paraId="0C5AC7DF" w14:textId="7A831EAF" w:rsidR="009F3229" w:rsidRPr="00342975" w:rsidRDefault="002D2EA6" w:rsidP="00DB29C8">
      <w:pPr>
        <w:pStyle w:val="ListParagraph"/>
        <w:numPr>
          <w:ilvl w:val="1"/>
          <w:numId w:val="30"/>
        </w:numPr>
      </w:pPr>
      <w:r w:rsidRPr="00342975">
        <w:t>three</w:t>
      </w:r>
      <w:r w:rsidR="008530AA" w:rsidRPr="00342975">
        <w:t xml:space="preserve"> </w:t>
      </w:r>
      <w:r w:rsidR="006372D0" w:rsidRPr="00342975">
        <w:t>stages</w:t>
      </w:r>
      <w:r w:rsidR="006372D0" w:rsidRPr="00342975">
        <w:rPr>
          <w:spacing w:val="-3"/>
        </w:rPr>
        <w:t xml:space="preserve"> </w:t>
      </w:r>
      <w:r w:rsidR="006372D0" w:rsidRPr="00342975">
        <w:t>of</w:t>
      </w:r>
      <w:r w:rsidR="006372D0" w:rsidRPr="00342975">
        <w:rPr>
          <w:spacing w:val="-1"/>
        </w:rPr>
        <w:t xml:space="preserve"> </w:t>
      </w:r>
      <w:r w:rsidR="006372D0" w:rsidRPr="00342975">
        <w:t>non-rapid eye movement</w:t>
      </w:r>
      <w:r w:rsidR="006372D0" w:rsidRPr="00342975">
        <w:rPr>
          <w:spacing w:val="-3"/>
        </w:rPr>
        <w:t xml:space="preserve"> </w:t>
      </w:r>
      <w:r w:rsidR="006372D0" w:rsidRPr="00342975">
        <w:t>(NREM)</w:t>
      </w:r>
      <w:r w:rsidR="006372D0" w:rsidRPr="00342975">
        <w:rPr>
          <w:spacing w:val="-1"/>
        </w:rPr>
        <w:t xml:space="preserve"> </w:t>
      </w:r>
      <w:r w:rsidR="006372D0" w:rsidRPr="00342975">
        <w:t>and</w:t>
      </w:r>
      <w:r w:rsidR="008530AA" w:rsidRPr="00342975">
        <w:rPr>
          <w:spacing w:val="-2"/>
        </w:rPr>
        <w:t xml:space="preserve"> one stage of</w:t>
      </w:r>
      <w:r w:rsidR="006372D0" w:rsidRPr="00342975">
        <w:rPr>
          <w:spacing w:val="-2"/>
        </w:rPr>
        <w:t xml:space="preserve"> </w:t>
      </w:r>
      <w:r w:rsidR="006372D0" w:rsidRPr="00342975">
        <w:t>rapid</w:t>
      </w:r>
      <w:r w:rsidR="006372D0" w:rsidRPr="00342975">
        <w:rPr>
          <w:spacing w:val="-3"/>
        </w:rPr>
        <w:t xml:space="preserve"> </w:t>
      </w:r>
      <w:r w:rsidR="006372D0" w:rsidRPr="00342975">
        <w:t>eye</w:t>
      </w:r>
      <w:r w:rsidR="006372D0" w:rsidRPr="00342975">
        <w:rPr>
          <w:spacing w:val="-3"/>
        </w:rPr>
        <w:t xml:space="preserve"> </w:t>
      </w:r>
      <w:r w:rsidR="006372D0" w:rsidRPr="00342975">
        <w:t>movement</w:t>
      </w:r>
      <w:r w:rsidR="006372D0" w:rsidRPr="00342975">
        <w:rPr>
          <w:spacing w:val="-3"/>
        </w:rPr>
        <w:t xml:space="preserve"> </w:t>
      </w:r>
      <w:r w:rsidR="006372D0" w:rsidRPr="00342975">
        <w:t>(REM)</w:t>
      </w:r>
    </w:p>
    <w:p w14:paraId="7DB95F8D" w14:textId="133D26E6" w:rsidR="000E1192" w:rsidRPr="00342975" w:rsidRDefault="006372D0" w:rsidP="00DB29C8">
      <w:pPr>
        <w:pStyle w:val="ListParagraph"/>
        <w:numPr>
          <w:ilvl w:val="2"/>
          <w:numId w:val="31"/>
        </w:numPr>
      </w:pPr>
      <w:r w:rsidRPr="00342975">
        <w:t>characteristics – heart rate, eye movement, muscle tension</w:t>
      </w:r>
      <w:r w:rsidR="00447FF8" w:rsidRPr="00342975">
        <w:t xml:space="preserve">, </w:t>
      </w:r>
      <w:r w:rsidR="00CB3A04" w:rsidRPr="00342975">
        <w:t>brainwave pattern</w:t>
      </w:r>
      <w:r w:rsidR="000E1192" w:rsidRPr="00342975">
        <w:t>s as measured by electroencephalography (EEG)</w:t>
      </w:r>
    </w:p>
    <w:p w14:paraId="032CC19B" w14:textId="77777777" w:rsidR="009F3229" w:rsidRPr="00342975" w:rsidRDefault="006372D0" w:rsidP="00DB29C8">
      <w:pPr>
        <w:pStyle w:val="ListParagraph"/>
        <w:numPr>
          <w:ilvl w:val="2"/>
          <w:numId w:val="31"/>
        </w:numPr>
      </w:pPr>
      <w:r w:rsidRPr="00342975">
        <w:t>length and repetition</w:t>
      </w:r>
      <w:r w:rsidRPr="00342975">
        <w:rPr>
          <w:spacing w:val="-3"/>
        </w:rPr>
        <w:t xml:space="preserve"> </w:t>
      </w:r>
      <w:r w:rsidRPr="00342975">
        <w:t>of</w:t>
      </w:r>
      <w:r w:rsidRPr="00342975">
        <w:rPr>
          <w:spacing w:val="-3"/>
        </w:rPr>
        <w:t xml:space="preserve"> </w:t>
      </w:r>
      <w:r w:rsidRPr="00342975">
        <w:t>the</w:t>
      </w:r>
      <w:r w:rsidRPr="00342975">
        <w:rPr>
          <w:spacing w:val="1"/>
        </w:rPr>
        <w:t xml:space="preserve"> </w:t>
      </w:r>
      <w:r w:rsidRPr="00342975">
        <w:t>sleep</w:t>
      </w:r>
      <w:r w:rsidRPr="00342975">
        <w:rPr>
          <w:spacing w:val="-2"/>
        </w:rPr>
        <w:t xml:space="preserve"> </w:t>
      </w:r>
      <w:r w:rsidRPr="00342975">
        <w:t>cycle</w:t>
      </w:r>
    </w:p>
    <w:p w14:paraId="48788540" w14:textId="77777777" w:rsidR="009F3229" w:rsidRPr="00342975" w:rsidRDefault="006372D0" w:rsidP="00DB29C8">
      <w:pPr>
        <w:pStyle w:val="ListParagraph"/>
        <w:numPr>
          <w:ilvl w:val="0"/>
          <w:numId w:val="27"/>
        </w:numPr>
      </w:pPr>
      <w:r w:rsidRPr="00342975">
        <w:t>sleep deprivation</w:t>
      </w:r>
    </w:p>
    <w:p w14:paraId="529CCF5A" w14:textId="77777777" w:rsidR="009F3229" w:rsidRPr="00342975" w:rsidRDefault="006372D0" w:rsidP="00DB29C8">
      <w:pPr>
        <w:pStyle w:val="ListParagraph"/>
        <w:numPr>
          <w:ilvl w:val="1"/>
          <w:numId w:val="30"/>
        </w:numPr>
      </w:pPr>
      <w:r w:rsidRPr="00342975">
        <w:t>causes of sleep deprivation – shift work, drugs, sleep environment, stressors</w:t>
      </w:r>
    </w:p>
    <w:p w14:paraId="64CB8722" w14:textId="058D9A42" w:rsidR="009F3229" w:rsidRPr="00342975" w:rsidRDefault="006372D0" w:rsidP="00DB29C8">
      <w:pPr>
        <w:pStyle w:val="ListParagraph"/>
        <w:numPr>
          <w:ilvl w:val="1"/>
          <w:numId w:val="30"/>
        </w:numPr>
      </w:pPr>
      <w:r w:rsidRPr="00342975">
        <w:t>psychological and</w:t>
      </w:r>
      <w:r w:rsidRPr="00342975">
        <w:rPr>
          <w:spacing w:val="-3"/>
        </w:rPr>
        <w:t xml:space="preserve"> </w:t>
      </w:r>
      <w:r w:rsidRPr="00342975">
        <w:t>physiological</w:t>
      </w:r>
      <w:r w:rsidRPr="00342975">
        <w:rPr>
          <w:spacing w:val="-2"/>
        </w:rPr>
        <w:t xml:space="preserve"> </w:t>
      </w:r>
      <w:r w:rsidRPr="00342975">
        <w:t>effects</w:t>
      </w:r>
      <w:r w:rsidRPr="00342975">
        <w:rPr>
          <w:spacing w:val="-5"/>
        </w:rPr>
        <w:t xml:space="preserve"> </w:t>
      </w:r>
      <w:r w:rsidRPr="00342975">
        <w:t>of</w:t>
      </w:r>
      <w:r w:rsidRPr="00342975">
        <w:rPr>
          <w:spacing w:val="-2"/>
        </w:rPr>
        <w:t xml:space="preserve"> </w:t>
      </w:r>
      <w:r w:rsidR="00B524B3" w:rsidRPr="00342975">
        <w:t>acute</w:t>
      </w:r>
      <w:r w:rsidRPr="00342975">
        <w:rPr>
          <w:spacing w:val="-5"/>
        </w:rPr>
        <w:t xml:space="preserve"> </w:t>
      </w:r>
      <w:r w:rsidRPr="00342975">
        <w:t>and</w:t>
      </w:r>
      <w:r w:rsidRPr="00342975">
        <w:rPr>
          <w:spacing w:val="-4"/>
        </w:rPr>
        <w:t xml:space="preserve"> </w:t>
      </w:r>
      <w:r w:rsidRPr="00342975">
        <w:t>chronic</w:t>
      </w:r>
      <w:r w:rsidRPr="00342975">
        <w:rPr>
          <w:spacing w:val="-2"/>
        </w:rPr>
        <w:t xml:space="preserve"> </w:t>
      </w:r>
      <w:r w:rsidRPr="00342975">
        <w:t>sleep</w:t>
      </w:r>
      <w:r w:rsidRPr="00342975">
        <w:rPr>
          <w:spacing w:val="-3"/>
        </w:rPr>
        <w:t xml:space="preserve"> </w:t>
      </w:r>
      <w:r w:rsidRPr="00342975">
        <w:t>deprivation</w:t>
      </w:r>
    </w:p>
    <w:p w14:paraId="6F0C2294" w14:textId="15E8767A" w:rsidR="009F3229" w:rsidRPr="00342975" w:rsidRDefault="00B524B3" w:rsidP="00DB29C8">
      <w:pPr>
        <w:pStyle w:val="ListParagraph"/>
        <w:numPr>
          <w:ilvl w:val="2"/>
          <w:numId w:val="31"/>
        </w:numPr>
      </w:pPr>
      <w:r w:rsidRPr="00342975">
        <w:t>acute</w:t>
      </w:r>
      <w:r w:rsidR="002A19B2" w:rsidRPr="00342975">
        <w:t xml:space="preserve"> </w:t>
      </w:r>
      <w:r w:rsidR="006372D0" w:rsidRPr="00342975">
        <w:t>sleep deprivation – mood, attention, reflex speed, vision</w:t>
      </w:r>
    </w:p>
    <w:p w14:paraId="3F9771F0" w14:textId="77777777" w:rsidR="009F3229" w:rsidRPr="00342975" w:rsidRDefault="006372D0" w:rsidP="00DB29C8">
      <w:pPr>
        <w:pStyle w:val="ListParagraph"/>
        <w:numPr>
          <w:ilvl w:val="2"/>
          <w:numId w:val="31"/>
        </w:numPr>
      </w:pPr>
      <w:r w:rsidRPr="00342975">
        <w:t>chronic sleep deprivation</w:t>
      </w:r>
      <w:r w:rsidRPr="00342975">
        <w:rPr>
          <w:spacing w:val="-3"/>
        </w:rPr>
        <w:t xml:space="preserve"> </w:t>
      </w:r>
      <w:r w:rsidRPr="00342975">
        <w:t>–</w:t>
      </w:r>
      <w:r w:rsidRPr="00342975">
        <w:rPr>
          <w:spacing w:val="-4"/>
        </w:rPr>
        <w:t xml:space="preserve"> </w:t>
      </w:r>
      <w:r w:rsidRPr="00342975">
        <w:t>heart</w:t>
      </w:r>
      <w:r w:rsidRPr="00342975">
        <w:rPr>
          <w:spacing w:val="-1"/>
        </w:rPr>
        <w:t xml:space="preserve"> </w:t>
      </w:r>
      <w:r w:rsidRPr="00342975">
        <w:t>disease,</w:t>
      </w:r>
      <w:r w:rsidRPr="00342975">
        <w:rPr>
          <w:spacing w:val="-3"/>
        </w:rPr>
        <w:t xml:space="preserve"> </w:t>
      </w:r>
      <w:r w:rsidRPr="00342975">
        <w:t>obesity,</w:t>
      </w:r>
      <w:r w:rsidRPr="00342975">
        <w:rPr>
          <w:spacing w:val="-4"/>
        </w:rPr>
        <w:t xml:space="preserve"> </w:t>
      </w:r>
      <w:r w:rsidRPr="00342975">
        <w:t>insomnia,</w:t>
      </w:r>
      <w:r w:rsidRPr="00342975">
        <w:rPr>
          <w:spacing w:val="-4"/>
        </w:rPr>
        <w:t xml:space="preserve"> </w:t>
      </w:r>
      <w:r w:rsidRPr="00342975">
        <w:t>anxiety</w:t>
      </w:r>
    </w:p>
    <w:p w14:paraId="2FFAECDD" w14:textId="77777777" w:rsidR="009F3229" w:rsidRPr="00342975" w:rsidRDefault="006372D0" w:rsidP="00DB29C8">
      <w:pPr>
        <w:pStyle w:val="ListParagraph"/>
        <w:numPr>
          <w:ilvl w:val="0"/>
          <w:numId w:val="27"/>
        </w:numPr>
      </w:pPr>
      <w:r w:rsidRPr="00342975">
        <w:t>techniques to improve sleep hygiene – management of electronic devices, consistent sleep patterns, creation of a healthy sleep environment</w:t>
      </w:r>
    </w:p>
    <w:p w14:paraId="485DAA9C" w14:textId="77777777" w:rsidR="009F3229" w:rsidRPr="00342975" w:rsidRDefault="006372D0" w:rsidP="00DB29C8">
      <w:pPr>
        <w:pStyle w:val="ListParagraph"/>
        <w:numPr>
          <w:ilvl w:val="2"/>
          <w:numId w:val="31"/>
        </w:numPr>
      </w:pPr>
      <w:r w:rsidRPr="00342975">
        <w:t>study: Effect of restricting bedtime mobile phone use on sleep, arousal, mood and working memory (He et al., 2020)</w:t>
      </w:r>
    </w:p>
    <w:p w14:paraId="245411E3" w14:textId="548CF3C6" w:rsidR="009F3229" w:rsidRPr="00342975" w:rsidRDefault="006372D0" w:rsidP="001E7533">
      <w:pPr>
        <w:pStyle w:val="SCSAHeading3"/>
      </w:pPr>
      <w:bookmarkStart w:id="44" w:name="Science_inquiry"/>
      <w:bookmarkEnd w:id="44"/>
      <w:r w:rsidRPr="00342975">
        <w:t>Science</w:t>
      </w:r>
      <w:r w:rsidRPr="00342975">
        <w:rPr>
          <w:spacing w:val="-5"/>
        </w:rPr>
        <w:t xml:space="preserve"> </w:t>
      </w:r>
      <w:r w:rsidRPr="00342975">
        <w:t>inquiry</w:t>
      </w:r>
    </w:p>
    <w:p w14:paraId="483EF679" w14:textId="77777777" w:rsidR="009F3229" w:rsidRPr="00342975" w:rsidRDefault="006372D0" w:rsidP="004F5978">
      <w:pPr>
        <w:pStyle w:val="SCSAHeading4"/>
      </w:pPr>
      <w:r w:rsidRPr="00342975">
        <w:t>Ethical</w:t>
      </w:r>
      <w:r w:rsidRPr="00342975">
        <w:rPr>
          <w:spacing w:val="-3"/>
        </w:rPr>
        <w:t xml:space="preserve"> </w:t>
      </w:r>
      <w:r w:rsidRPr="00342975">
        <w:t>guidelines</w:t>
      </w:r>
      <w:r w:rsidRPr="00342975">
        <w:rPr>
          <w:spacing w:val="-5"/>
        </w:rPr>
        <w:t xml:space="preserve"> </w:t>
      </w:r>
      <w:r w:rsidRPr="00342975">
        <w:t>and</w:t>
      </w:r>
      <w:r w:rsidRPr="00342975">
        <w:rPr>
          <w:spacing w:val="-4"/>
        </w:rPr>
        <w:t xml:space="preserve"> </w:t>
      </w:r>
      <w:r w:rsidRPr="00342975">
        <w:t>practices</w:t>
      </w:r>
      <w:r w:rsidRPr="00342975">
        <w:rPr>
          <w:spacing w:val="-2"/>
        </w:rPr>
        <w:t xml:space="preserve"> </w:t>
      </w:r>
      <w:r w:rsidRPr="00342975">
        <w:t>for</w:t>
      </w:r>
      <w:r w:rsidRPr="00342975">
        <w:rPr>
          <w:spacing w:val="-3"/>
        </w:rPr>
        <w:t xml:space="preserve"> </w:t>
      </w:r>
      <w:r w:rsidRPr="00342975">
        <w:t>psychological</w:t>
      </w:r>
      <w:r w:rsidRPr="00342975">
        <w:rPr>
          <w:spacing w:val="-4"/>
        </w:rPr>
        <w:t xml:space="preserve"> </w:t>
      </w:r>
      <w:r w:rsidRPr="00342975">
        <w:t>research</w:t>
      </w:r>
    </w:p>
    <w:p w14:paraId="328264F6" w14:textId="77777777" w:rsidR="009F3229" w:rsidRPr="00342975" w:rsidRDefault="006372D0" w:rsidP="00DB29C8">
      <w:pPr>
        <w:pStyle w:val="ListParagraph"/>
        <w:numPr>
          <w:ilvl w:val="0"/>
          <w:numId w:val="27"/>
        </w:numPr>
      </w:pPr>
      <w:r w:rsidRPr="00342975">
        <w:t>the role of ethics/ethical guidelines in psychological research</w:t>
      </w:r>
    </w:p>
    <w:p w14:paraId="4F680583" w14:textId="0DA645C1" w:rsidR="009F3229" w:rsidRPr="00342975" w:rsidRDefault="0038765C" w:rsidP="0038526B">
      <w:pPr>
        <w:pStyle w:val="ListParagraph"/>
        <w:numPr>
          <w:ilvl w:val="1"/>
          <w:numId w:val="27"/>
        </w:numPr>
        <w:spacing w:after="0"/>
      </w:pPr>
      <w:r w:rsidRPr="00342975">
        <w:t xml:space="preserve">the </w:t>
      </w:r>
      <w:r w:rsidR="006372D0" w:rsidRPr="00342975">
        <w:t>role of ethics committee approval and monitoring of conduct for all psychological research</w:t>
      </w:r>
    </w:p>
    <w:p w14:paraId="64A84BC1" w14:textId="77777777" w:rsidR="009F3229" w:rsidRPr="00342975" w:rsidRDefault="006372D0" w:rsidP="0038526B">
      <w:pPr>
        <w:pStyle w:val="ListParagraph"/>
        <w:numPr>
          <w:ilvl w:val="0"/>
          <w:numId w:val="27"/>
        </w:numPr>
      </w:pPr>
      <w:r w:rsidRPr="00342975">
        <w:t>understand and</w:t>
      </w:r>
      <w:r w:rsidRPr="00342975">
        <w:rPr>
          <w:spacing w:val="-3"/>
        </w:rPr>
        <w:t xml:space="preserve"> </w:t>
      </w:r>
      <w:r w:rsidRPr="00342975">
        <w:t>apply</w:t>
      </w:r>
      <w:r w:rsidRPr="00342975">
        <w:rPr>
          <w:spacing w:val="-2"/>
        </w:rPr>
        <w:t xml:space="preserve"> </w:t>
      </w:r>
      <w:r w:rsidRPr="00342975">
        <w:t>ethical</w:t>
      </w:r>
      <w:r w:rsidRPr="00342975">
        <w:rPr>
          <w:spacing w:val="-2"/>
        </w:rPr>
        <w:t xml:space="preserve"> </w:t>
      </w:r>
      <w:r w:rsidRPr="00342975">
        <w:t>guidelines</w:t>
      </w:r>
      <w:r w:rsidRPr="00342975">
        <w:rPr>
          <w:spacing w:val="-3"/>
        </w:rPr>
        <w:t xml:space="preserve"> </w:t>
      </w:r>
      <w:r w:rsidRPr="00342975">
        <w:t>and</w:t>
      </w:r>
      <w:r w:rsidRPr="00342975">
        <w:rPr>
          <w:spacing w:val="-3"/>
        </w:rPr>
        <w:t xml:space="preserve"> </w:t>
      </w:r>
      <w:r w:rsidRPr="00342975">
        <w:t>practices</w:t>
      </w:r>
      <w:r w:rsidRPr="00342975">
        <w:rPr>
          <w:spacing w:val="-5"/>
        </w:rPr>
        <w:t xml:space="preserve"> </w:t>
      </w:r>
      <w:r w:rsidRPr="00342975">
        <w:t>related</w:t>
      </w:r>
      <w:r w:rsidRPr="00342975">
        <w:rPr>
          <w:spacing w:val="-5"/>
        </w:rPr>
        <w:t xml:space="preserve"> </w:t>
      </w:r>
      <w:r w:rsidRPr="00342975">
        <w:t>to</w:t>
      </w:r>
      <w:r w:rsidRPr="00342975">
        <w:rPr>
          <w:spacing w:val="-2"/>
        </w:rPr>
        <w:t xml:space="preserve"> </w:t>
      </w:r>
      <w:r w:rsidRPr="00342975">
        <w:t>human</w:t>
      </w:r>
      <w:r w:rsidRPr="00342975">
        <w:rPr>
          <w:spacing w:val="-3"/>
        </w:rPr>
        <w:t xml:space="preserve"> </w:t>
      </w:r>
      <w:r w:rsidRPr="00342975">
        <w:t>participants</w:t>
      </w:r>
    </w:p>
    <w:p w14:paraId="276F0ACC" w14:textId="305EB9FC" w:rsidR="009F3229" w:rsidRPr="00342975" w:rsidRDefault="006372D0" w:rsidP="0038526B">
      <w:pPr>
        <w:pStyle w:val="ListParagraph"/>
        <w:numPr>
          <w:ilvl w:val="1"/>
          <w:numId w:val="27"/>
        </w:numPr>
      </w:pPr>
      <w:r w:rsidRPr="00342975">
        <w:t xml:space="preserve">protection from harm </w:t>
      </w:r>
      <w:r w:rsidR="00E23974" w:rsidRPr="00342975">
        <w:t>–</w:t>
      </w:r>
      <w:r w:rsidR="00716D75" w:rsidRPr="00342975">
        <w:t xml:space="preserve"> </w:t>
      </w:r>
      <w:r w:rsidRPr="00342975">
        <w:t>physical and psychological</w:t>
      </w:r>
    </w:p>
    <w:p w14:paraId="69FE0C39" w14:textId="77777777" w:rsidR="009F3229" w:rsidRPr="00342975" w:rsidRDefault="006372D0" w:rsidP="0038526B">
      <w:pPr>
        <w:pStyle w:val="ListParagraph"/>
        <w:numPr>
          <w:ilvl w:val="1"/>
          <w:numId w:val="27"/>
        </w:numPr>
      </w:pPr>
      <w:r w:rsidRPr="00342975">
        <w:t>informed consent</w:t>
      </w:r>
    </w:p>
    <w:p w14:paraId="5227D7EC" w14:textId="77777777" w:rsidR="009F3229" w:rsidRPr="00342975" w:rsidRDefault="006372D0" w:rsidP="0038526B">
      <w:pPr>
        <w:pStyle w:val="ListParagraph"/>
        <w:numPr>
          <w:ilvl w:val="1"/>
          <w:numId w:val="27"/>
        </w:numPr>
      </w:pPr>
      <w:r w:rsidRPr="00342975">
        <w:t>withdrawal rights</w:t>
      </w:r>
    </w:p>
    <w:p w14:paraId="5D93642E" w14:textId="77777777" w:rsidR="009F3229" w:rsidRPr="00342975" w:rsidRDefault="006372D0" w:rsidP="0038526B">
      <w:pPr>
        <w:pStyle w:val="ListParagraph"/>
        <w:numPr>
          <w:ilvl w:val="1"/>
          <w:numId w:val="27"/>
        </w:numPr>
      </w:pPr>
      <w:r w:rsidRPr="00342975">
        <w:t>deception</w:t>
      </w:r>
    </w:p>
    <w:p w14:paraId="7A7724AE" w14:textId="77777777" w:rsidR="009F3229" w:rsidRPr="00342975" w:rsidRDefault="006372D0" w:rsidP="0038526B">
      <w:pPr>
        <w:pStyle w:val="ListParagraph"/>
        <w:numPr>
          <w:ilvl w:val="1"/>
          <w:numId w:val="27"/>
        </w:numPr>
      </w:pPr>
      <w:r w:rsidRPr="00342975">
        <w:t>confidentiality</w:t>
      </w:r>
    </w:p>
    <w:p w14:paraId="47C71D99" w14:textId="77777777" w:rsidR="009F3229" w:rsidRPr="00342975" w:rsidRDefault="006372D0" w:rsidP="0038526B">
      <w:pPr>
        <w:pStyle w:val="ListParagraph"/>
        <w:numPr>
          <w:ilvl w:val="1"/>
          <w:numId w:val="27"/>
        </w:numPr>
      </w:pPr>
      <w:r w:rsidRPr="00342975">
        <w:t>privacy</w:t>
      </w:r>
    </w:p>
    <w:p w14:paraId="3CC7501F" w14:textId="77777777" w:rsidR="009F3229" w:rsidRPr="00342975" w:rsidRDefault="006372D0" w:rsidP="0038526B">
      <w:pPr>
        <w:pStyle w:val="ListParagraph"/>
        <w:numPr>
          <w:ilvl w:val="1"/>
          <w:numId w:val="27"/>
        </w:numPr>
      </w:pPr>
      <w:r w:rsidRPr="00342975">
        <w:t>voluntary participation</w:t>
      </w:r>
    </w:p>
    <w:p w14:paraId="4559916C" w14:textId="77777777" w:rsidR="009F3229" w:rsidRPr="00342975" w:rsidRDefault="006372D0" w:rsidP="0038526B">
      <w:pPr>
        <w:pStyle w:val="ListParagraph"/>
        <w:numPr>
          <w:ilvl w:val="1"/>
          <w:numId w:val="27"/>
        </w:numPr>
      </w:pPr>
      <w:r w:rsidRPr="00342975">
        <w:t>debriefing</w:t>
      </w:r>
    </w:p>
    <w:p w14:paraId="182CC61C" w14:textId="77777777" w:rsidR="009F3229" w:rsidRPr="00342975" w:rsidRDefault="006372D0" w:rsidP="00DB29C8">
      <w:pPr>
        <w:pStyle w:val="ListParagraph"/>
        <w:numPr>
          <w:ilvl w:val="0"/>
          <w:numId w:val="27"/>
        </w:numPr>
      </w:pPr>
      <w:r w:rsidRPr="00342975">
        <w:t>use of animals in research</w:t>
      </w:r>
    </w:p>
    <w:p w14:paraId="08B8ECE7" w14:textId="77777777" w:rsidR="009F3229" w:rsidRPr="00342975" w:rsidRDefault="006372D0" w:rsidP="0038526B">
      <w:pPr>
        <w:pStyle w:val="ListParagraph"/>
        <w:numPr>
          <w:ilvl w:val="1"/>
          <w:numId w:val="27"/>
        </w:numPr>
      </w:pPr>
      <w:r w:rsidRPr="00342975">
        <w:t>replacement, reduction, refinement</w:t>
      </w:r>
    </w:p>
    <w:p w14:paraId="39650D65" w14:textId="77777777" w:rsidR="009F3229" w:rsidRPr="00342975" w:rsidRDefault="006372D0" w:rsidP="004F5978">
      <w:pPr>
        <w:pStyle w:val="SCSAHeading4"/>
      </w:pPr>
      <w:r w:rsidRPr="00342975">
        <w:t>Formulating</w:t>
      </w:r>
      <w:r w:rsidRPr="00342975">
        <w:rPr>
          <w:spacing w:val="-2"/>
        </w:rPr>
        <w:t xml:space="preserve"> </w:t>
      </w:r>
      <w:r w:rsidRPr="00342975">
        <w:t>research</w:t>
      </w:r>
    </w:p>
    <w:p w14:paraId="74BFAD5C" w14:textId="77777777" w:rsidR="009F3229" w:rsidRPr="00342975" w:rsidRDefault="006372D0" w:rsidP="0038526B">
      <w:pPr>
        <w:pStyle w:val="ListParagraph"/>
        <w:numPr>
          <w:ilvl w:val="0"/>
          <w:numId w:val="46"/>
        </w:numPr>
      </w:pPr>
      <w:r w:rsidRPr="00342975">
        <w:t>identify the aim/s of the research</w:t>
      </w:r>
    </w:p>
    <w:p w14:paraId="2DDC66A6" w14:textId="0A7FA73E" w:rsidR="009F3229" w:rsidRPr="00342975" w:rsidRDefault="006372D0" w:rsidP="0038526B">
      <w:pPr>
        <w:pStyle w:val="ListParagraph"/>
        <w:numPr>
          <w:ilvl w:val="0"/>
          <w:numId w:val="46"/>
        </w:numPr>
      </w:pPr>
      <w:r w:rsidRPr="00342975">
        <w:t xml:space="preserve">identify variables </w:t>
      </w:r>
    </w:p>
    <w:p w14:paraId="53991A74" w14:textId="77777777" w:rsidR="00BD14C7" w:rsidRPr="00342975" w:rsidRDefault="00BD14C7" w:rsidP="0038526B">
      <w:pPr>
        <w:pStyle w:val="ListParagraph"/>
        <w:numPr>
          <w:ilvl w:val="1"/>
          <w:numId w:val="46"/>
        </w:numPr>
      </w:pPr>
      <w:r w:rsidRPr="00342975">
        <w:t>independent</w:t>
      </w:r>
    </w:p>
    <w:p w14:paraId="3398BB8B" w14:textId="77777777" w:rsidR="00BD14C7" w:rsidRPr="00342975" w:rsidRDefault="00BD14C7" w:rsidP="0038526B">
      <w:pPr>
        <w:pStyle w:val="ListParagraph"/>
        <w:numPr>
          <w:ilvl w:val="1"/>
          <w:numId w:val="46"/>
        </w:numPr>
      </w:pPr>
      <w:r w:rsidRPr="00342975">
        <w:t>dependent</w:t>
      </w:r>
    </w:p>
    <w:p w14:paraId="055F9074" w14:textId="77777777" w:rsidR="00BD14C7" w:rsidRPr="00342975" w:rsidRDefault="00BD14C7" w:rsidP="0038526B">
      <w:pPr>
        <w:pStyle w:val="ListParagraph"/>
        <w:numPr>
          <w:ilvl w:val="1"/>
          <w:numId w:val="46"/>
        </w:numPr>
      </w:pPr>
      <w:r w:rsidRPr="00342975">
        <w:t>control</w:t>
      </w:r>
    </w:p>
    <w:p w14:paraId="3E355429" w14:textId="77777777" w:rsidR="00BD14C7" w:rsidRPr="00342975" w:rsidRDefault="00BD14C7" w:rsidP="0038526B">
      <w:pPr>
        <w:pStyle w:val="ListParagraph"/>
        <w:numPr>
          <w:ilvl w:val="1"/>
          <w:numId w:val="46"/>
        </w:numPr>
      </w:pPr>
      <w:r w:rsidRPr="00342975">
        <w:t>extraneous – participant, environment, researcher</w:t>
      </w:r>
    </w:p>
    <w:p w14:paraId="1EEA6E35" w14:textId="77777777" w:rsidR="00BD14C7" w:rsidRPr="00342975" w:rsidRDefault="00BD14C7" w:rsidP="0038526B">
      <w:pPr>
        <w:pStyle w:val="ListParagraph"/>
        <w:numPr>
          <w:ilvl w:val="1"/>
          <w:numId w:val="46"/>
        </w:numPr>
      </w:pPr>
      <w:r w:rsidRPr="00342975">
        <w:t>confounding</w:t>
      </w:r>
    </w:p>
    <w:p w14:paraId="7B5AC119" w14:textId="77777777" w:rsidR="009F3229" w:rsidRPr="00342975" w:rsidRDefault="006372D0" w:rsidP="0038526B">
      <w:pPr>
        <w:pStyle w:val="ListParagraph"/>
        <w:numPr>
          <w:ilvl w:val="0"/>
          <w:numId w:val="46"/>
        </w:numPr>
      </w:pPr>
      <w:r w:rsidRPr="00342975">
        <w:t>construct/formulate a hypothesis or inquiry question</w:t>
      </w:r>
    </w:p>
    <w:p w14:paraId="63AED145" w14:textId="77777777" w:rsidR="009F3229" w:rsidRPr="00342975" w:rsidRDefault="006372D0" w:rsidP="0038526B">
      <w:pPr>
        <w:pStyle w:val="ListParagraph"/>
        <w:numPr>
          <w:ilvl w:val="1"/>
          <w:numId w:val="46"/>
        </w:numPr>
      </w:pPr>
      <w:r w:rsidRPr="00342975">
        <w:t>directional and non-directional hypothesis (quantitative)</w:t>
      </w:r>
    </w:p>
    <w:p w14:paraId="449F2134" w14:textId="2DDDA4CD" w:rsidR="0031176F" w:rsidRPr="00342975" w:rsidRDefault="006372D0" w:rsidP="0038526B">
      <w:pPr>
        <w:pStyle w:val="ListParagraph"/>
        <w:numPr>
          <w:ilvl w:val="1"/>
          <w:numId w:val="46"/>
        </w:numPr>
      </w:pPr>
      <w:r w:rsidRPr="00342975">
        <w:t>inquiry questions (qualitative)</w:t>
      </w:r>
    </w:p>
    <w:p w14:paraId="3FE91557" w14:textId="06C54100" w:rsidR="009F3229" w:rsidRPr="00342975" w:rsidRDefault="006372D0" w:rsidP="004F5978">
      <w:pPr>
        <w:pStyle w:val="SCSAHeading4"/>
      </w:pPr>
      <w:r w:rsidRPr="00342975">
        <w:lastRenderedPageBreak/>
        <w:t>Methodology</w:t>
      </w:r>
    </w:p>
    <w:p w14:paraId="6BE484AB" w14:textId="69D6BEF0" w:rsidR="009F3229" w:rsidRPr="00342975" w:rsidRDefault="006372D0" w:rsidP="0038526B">
      <w:pPr>
        <w:pStyle w:val="ListParagraph"/>
        <w:numPr>
          <w:ilvl w:val="0"/>
          <w:numId w:val="46"/>
        </w:numPr>
      </w:pPr>
      <w:r w:rsidRPr="00342975">
        <w:t>types of research designs – application, method, strength</w:t>
      </w:r>
      <w:r w:rsidR="00E13029" w:rsidRPr="00342975">
        <w:t>s</w:t>
      </w:r>
      <w:r w:rsidRPr="00342975">
        <w:t xml:space="preserve"> and limitations</w:t>
      </w:r>
    </w:p>
    <w:p w14:paraId="38C27AB3" w14:textId="5E3FBD9A" w:rsidR="009F3229" w:rsidRPr="00342975" w:rsidRDefault="0038765C" w:rsidP="0038526B">
      <w:pPr>
        <w:pStyle w:val="ListParagraph"/>
        <w:numPr>
          <w:ilvl w:val="1"/>
          <w:numId w:val="46"/>
        </w:numPr>
      </w:pPr>
      <w:r w:rsidRPr="00342975">
        <w:t xml:space="preserve">experimental </w:t>
      </w:r>
      <w:r w:rsidR="006372D0" w:rsidRPr="00342975">
        <w:t xml:space="preserve">(control and experimental group) </w:t>
      </w:r>
    </w:p>
    <w:p w14:paraId="7AB05BE8" w14:textId="77777777" w:rsidR="00B80EB9" w:rsidRPr="00342975" w:rsidRDefault="00B80EB9" w:rsidP="0038526B">
      <w:pPr>
        <w:pStyle w:val="ListParagraph"/>
        <w:numPr>
          <w:ilvl w:val="1"/>
          <w:numId w:val="46"/>
        </w:numPr>
      </w:pPr>
      <w:r w:rsidRPr="00342975">
        <w:t>non-experimental</w:t>
      </w:r>
    </w:p>
    <w:p w14:paraId="5AC2D4FB" w14:textId="77777777" w:rsidR="00B80EB9" w:rsidRPr="00342975" w:rsidRDefault="00B80EB9" w:rsidP="00DB29C8">
      <w:pPr>
        <w:pStyle w:val="ListParagraph"/>
        <w:numPr>
          <w:ilvl w:val="2"/>
          <w:numId w:val="33"/>
        </w:numPr>
      </w:pPr>
      <w:r w:rsidRPr="00342975">
        <w:t>observational</w:t>
      </w:r>
    </w:p>
    <w:p w14:paraId="7F718B34" w14:textId="77777777" w:rsidR="00B80EB9" w:rsidRPr="00342975" w:rsidRDefault="00B80EB9" w:rsidP="00DB29C8">
      <w:pPr>
        <w:pStyle w:val="ListParagraph"/>
        <w:numPr>
          <w:ilvl w:val="2"/>
          <w:numId w:val="33"/>
        </w:numPr>
      </w:pPr>
      <w:r w:rsidRPr="00342975">
        <w:t>case study</w:t>
      </w:r>
    </w:p>
    <w:p w14:paraId="41F64AEB" w14:textId="77777777" w:rsidR="00B80EB9" w:rsidRPr="00342975" w:rsidRDefault="00B80EB9" w:rsidP="00DB29C8">
      <w:pPr>
        <w:pStyle w:val="ListParagraph"/>
        <w:numPr>
          <w:ilvl w:val="2"/>
          <w:numId w:val="33"/>
        </w:numPr>
      </w:pPr>
      <w:r w:rsidRPr="00342975">
        <w:t>correlational</w:t>
      </w:r>
    </w:p>
    <w:p w14:paraId="20A4EB1F" w14:textId="77777777" w:rsidR="00B80EB9" w:rsidRPr="00342975" w:rsidRDefault="00B80EB9" w:rsidP="00DB29C8">
      <w:pPr>
        <w:pStyle w:val="ListParagraph"/>
        <w:numPr>
          <w:ilvl w:val="2"/>
          <w:numId w:val="33"/>
        </w:numPr>
      </w:pPr>
      <w:r w:rsidRPr="00342975">
        <w:t>longitudinal</w:t>
      </w:r>
    </w:p>
    <w:p w14:paraId="71DCBE41" w14:textId="77777777" w:rsidR="00B80EB9" w:rsidRPr="00342975" w:rsidRDefault="00B80EB9" w:rsidP="00DB29C8">
      <w:pPr>
        <w:pStyle w:val="ListParagraph"/>
        <w:numPr>
          <w:ilvl w:val="2"/>
          <w:numId w:val="33"/>
        </w:numPr>
      </w:pPr>
      <w:r w:rsidRPr="00342975">
        <w:t>cross-sectional</w:t>
      </w:r>
    </w:p>
    <w:p w14:paraId="5D23826F" w14:textId="77777777" w:rsidR="009F3229" w:rsidRPr="00342975" w:rsidRDefault="006372D0" w:rsidP="0038526B">
      <w:pPr>
        <w:pStyle w:val="ListParagraph"/>
        <w:numPr>
          <w:ilvl w:val="0"/>
          <w:numId w:val="46"/>
        </w:numPr>
      </w:pPr>
      <w:r w:rsidRPr="00342975">
        <w:t>selection of participants</w:t>
      </w:r>
    </w:p>
    <w:p w14:paraId="364FB1AB" w14:textId="77777777" w:rsidR="009F3229" w:rsidRPr="00342975" w:rsidRDefault="006372D0" w:rsidP="0038526B">
      <w:pPr>
        <w:pStyle w:val="ListParagraph"/>
        <w:numPr>
          <w:ilvl w:val="1"/>
          <w:numId w:val="46"/>
        </w:numPr>
      </w:pPr>
      <w:r w:rsidRPr="00342975">
        <w:t>identification of sample and population</w:t>
      </w:r>
    </w:p>
    <w:p w14:paraId="2A5FC2B1" w14:textId="6E67F286" w:rsidR="009F3229" w:rsidRPr="00342975" w:rsidRDefault="006372D0" w:rsidP="0038526B">
      <w:pPr>
        <w:pStyle w:val="ListParagraph"/>
        <w:numPr>
          <w:ilvl w:val="1"/>
          <w:numId w:val="46"/>
        </w:numPr>
      </w:pPr>
      <w:r w:rsidRPr="00342975">
        <w:t>methods to sample participants – application, method, strength</w:t>
      </w:r>
      <w:r w:rsidR="00E13029" w:rsidRPr="00342975">
        <w:t>s</w:t>
      </w:r>
      <w:r w:rsidRPr="00342975">
        <w:t xml:space="preserve"> and limitations</w:t>
      </w:r>
    </w:p>
    <w:p w14:paraId="36BCC469" w14:textId="77777777" w:rsidR="009F3229" w:rsidRPr="00342975" w:rsidRDefault="006372D0" w:rsidP="00DB29C8">
      <w:pPr>
        <w:pStyle w:val="ListParagraph"/>
        <w:numPr>
          <w:ilvl w:val="2"/>
          <w:numId w:val="33"/>
        </w:numPr>
      </w:pPr>
      <w:r w:rsidRPr="00342975">
        <w:t>convenience sampling</w:t>
      </w:r>
    </w:p>
    <w:p w14:paraId="02C7CE42" w14:textId="77777777" w:rsidR="009F3229" w:rsidRPr="00342975" w:rsidRDefault="006372D0" w:rsidP="00DB29C8">
      <w:pPr>
        <w:pStyle w:val="ListParagraph"/>
        <w:numPr>
          <w:ilvl w:val="2"/>
          <w:numId w:val="33"/>
        </w:numPr>
      </w:pPr>
      <w:r w:rsidRPr="00342975">
        <w:t>snowballing</w:t>
      </w:r>
    </w:p>
    <w:p w14:paraId="464072D9" w14:textId="77777777" w:rsidR="009F3229" w:rsidRPr="00342975" w:rsidRDefault="006372D0" w:rsidP="00DB29C8">
      <w:pPr>
        <w:pStyle w:val="ListParagraph"/>
        <w:numPr>
          <w:ilvl w:val="2"/>
          <w:numId w:val="33"/>
        </w:numPr>
      </w:pPr>
      <w:r w:rsidRPr="00342975">
        <w:t>random sampling</w:t>
      </w:r>
    </w:p>
    <w:p w14:paraId="3182C381" w14:textId="77777777" w:rsidR="009F3229" w:rsidRPr="00342975" w:rsidRDefault="006372D0" w:rsidP="00DB29C8">
      <w:pPr>
        <w:pStyle w:val="ListParagraph"/>
        <w:numPr>
          <w:ilvl w:val="2"/>
          <w:numId w:val="33"/>
        </w:numPr>
      </w:pPr>
      <w:r w:rsidRPr="00342975">
        <w:t>stratified sampling</w:t>
      </w:r>
    </w:p>
    <w:p w14:paraId="00930016" w14:textId="24CFE9C1" w:rsidR="009F3229" w:rsidRPr="00342975" w:rsidRDefault="006372D0" w:rsidP="0038526B">
      <w:pPr>
        <w:pStyle w:val="ListParagraph"/>
        <w:numPr>
          <w:ilvl w:val="0"/>
          <w:numId w:val="46"/>
        </w:numPr>
      </w:pPr>
      <w:r w:rsidRPr="00342975">
        <w:t>allocation of participants – application, method, strength</w:t>
      </w:r>
      <w:r w:rsidR="00E13029" w:rsidRPr="00342975">
        <w:t>s</w:t>
      </w:r>
      <w:r w:rsidRPr="00342975">
        <w:t xml:space="preserve"> and limitations</w:t>
      </w:r>
    </w:p>
    <w:p w14:paraId="10844203" w14:textId="0A2A0521" w:rsidR="005834A8" w:rsidRPr="00342975" w:rsidRDefault="006372D0" w:rsidP="0038526B">
      <w:pPr>
        <w:pStyle w:val="ListParagraph"/>
        <w:numPr>
          <w:ilvl w:val="1"/>
          <w:numId w:val="46"/>
        </w:numPr>
      </w:pPr>
      <w:r w:rsidRPr="00342975">
        <w:t>random allocation</w:t>
      </w:r>
    </w:p>
    <w:p w14:paraId="684F71B0" w14:textId="3F50A9FA" w:rsidR="009F3229" w:rsidRPr="00342975" w:rsidRDefault="006372D0" w:rsidP="0038526B">
      <w:pPr>
        <w:pStyle w:val="ListParagraph"/>
        <w:numPr>
          <w:ilvl w:val="0"/>
          <w:numId w:val="46"/>
        </w:numPr>
      </w:pPr>
      <w:r w:rsidRPr="00342975">
        <w:t>sources and effects of extraneous variables and confounding variables</w:t>
      </w:r>
    </w:p>
    <w:p w14:paraId="311B1BC4" w14:textId="77777777" w:rsidR="00B722DF" w:rsidRPr="00342975" w:rsidRDefault="00B722DF" w:rsidP="0038526B">
      <w:pPr>
        <w:pStyle w:val="ListParagraph"/>
        <w:numPr>
          <w:ilvl w:val="1"/>
          <w:numId w:val="46"/>
        </w:numPr>
      </w:pPr>
      <w:r w:rsidRPr="00342975">
        <w:t>placebo effect</w:t>
      </w:r>
    </w:p>
    <w:p w14:paraId="4AC94EF2" w14:textId="6B4D3CBA" w:rsidR="009F3229" w:rsidRPr="00342975" w:rsidRDefault="006372D0" w:rsidP="0038526B">
      <w:pPr>
        <w:pStyle w:val="ListParagraph"/>
        <w:numPr>
          <w:ilvl w:val="1"/>
          <w:numId w:val="46"/>
        </w:numPr>
      </w:pPr>
      <w:r w:rsidRPr="00342975">
        <w:t>experimenter effect</w:t>
      </w:r>
    </w:p>
    <w:p w14:paraId="27E663DF" w14:textId="77777777" w:rsidR="009F3229" w:rsidRPr="00342975" w:rsidRDefault="006372D0" w:rsidP="0038526B">
      <w:pPr>
        <w:pStyle w:val="ListParagraph"/>
        <w:numPr>
          <w:ilvl w:val="1"/>
          <w:numId w:val="46"/>
        </w:numPr>
      </w:pPr>
      <w:r w:rsidRPr="00342975">
        <w:t>demand characteristics</w:t>
      </w:r>
    </w:p>
    <w:p w14:paraId="4C922034" w14:textId="77777777" w:rsidR="009F3229" w:rsidRPr="00342975" w:rsidRDefault="006372D0" w:rsidP="0038526B">
      <w:pPr>
        <w:pStyle w:val="ListParagraph"/>
        <w:numPr>
          <w:ilvl w:val="0"/>
          <w:numId w:val="46"/>
        </w:numPr>
      </w:pPr>
      <w:r w:rsidRPr="00342975">
        <w:t>minimise the effects of extraneous and confounding variables</w:t>
      </w:r>
    </w:p>
    <w:p w14:paraId="1CEA3B97" w14:textId="77777777" w:rsidR="009F3229" w:rsidRPr="00342975" w:rsidRDefault="006372D0" w:rsidP="0038526B">
      <w:pPr>
        <w:pStyle w:val="ListParagraph"/>
        <w:numPr>
          <w:ilvl w:val="1"/>
          <w:numId w:val="46"/>
        </w:numPr>
      </w:pPr>
      <w:r w:rsidRPr="00342975">
        <w:t>random allocation of participants</w:t>
      </w:r>
    </w:p>
    <w:p w14:paraId="06ADDD80" w14:textId="77777777" w:rsidR="00B722DF" w:rsidRPr="00342975" w:rsidRDefault="00B722DF" w:rsidP="0038526B">
      <w:pPr>
        <w:pStyle w:val="ListParagraph"/>
        <w:numPr>
          <w:ilvl w:val="1"/>
          <w:numId w:val="46"/>
        </w:numPr>
      </w:pPr>
      <w:r w:rsidRPr="00342975">
        <w:t>use of a placebo</w:t>
      </w:r>
    </w:p>
    <w:p w14:paraId="60FCDB62" w14:textId="13FD1538" w:rsidR="009F3229" w:rsidRPr="00342975" w:rsidRDefault="006372D0" w:rsidP="0038526B">
      <w:pPr>
        <w:pStyle w:val="ListParagraph"/>
        <w:numPr>
          <w:ilvl w:val="1"/>
          <w:numId w:val="46"/>
        </w:numPr>
      </w:pPr>
      <w:r w:rsidRPr="00342975">
        <w:t xml:space="preserve">single-blind </w:t>
      </w:r>
      <w:r w:rsidR="00B722DF" w:rsidRPr="00342975">
        <w:t xml:space="preserve">and double-blind </w:t>
      </w:r>
      <w:r w:rsidRPr="00342975">
        <w:t>procedures</w:t>
      </w:r>
    </w:p>
    <w:p w14:paraId="5F791C09" w14:textId="77777777" w:rsidR="009F3229" w:rsidRPr="00342975" w:rsidRDefault="006372D0" w:rsidP="0038526B">
      <w:pPr>
        <w:pStyle w:val="ListParagraph"/>
        <w:numPr>
          <w:ilvl w:val="1"/>
          <w:numId w:val="46"/>
        </w:numPr>
      </w:pPr>
      <w:r w:rsidRPr="00342975">
        <w:t>standardisation of procedures and instructions</w:t>
      </w:r>
    </w:p>
    <w:p w14:paraId="67CF1BA9" w14:textId="77777777" w:rsidR="009F3229" w:rsidRPr="00342975" w:rsidRDefault="006372D0" w:rsidP="004F5978">
      <w:pPr>
        <w:pStyle w:val="SCSAHeading4"/>
      </w:pPr>
      <w:r w:rsidRPr="00342975">
        <w:t>Data</w:t>
      </w:r>
      <w:r w:rsidRPr="00342975">
        <w:rPr>
          <w:spacing w:val="-4"/>
        </w:rPr>
        <w:t xml:space="preserve"> </w:t>
      </w:r>
      <w:r w:rsidRPr="00342975">
        <w:t>collection</w:t>
      </w:r>
    </w:p>
    <w:p w14:paraId="0F651D21" w14:textId="77777777" w:rsidR="009F3229" w:rsidRPr="00342975" w:rsidRDefault="006372D0" w:rsidP="0038526B">
      <w:pPr>
        <w:pStyle w:val="ListParagraph"/>
        <w:numPr>
          <w:ilvl w:val="0"/>
          <w:numId w:val="46"/>
        </w:numPr>
      </w:pPr>
      <w:r w:rsidRPr="00342975">
        <w:t>types of data</w:t>
      </w:r>
    </w:p>
    <w:p w14:paraId="351B42B2" w14:textId="77777777" w:rsidR="009F3229" w:rsidRPr="00342975" w:rsidRDefault="006372D0" w:rsidP="00DB29C8">
      <w:pPr>
        <w:pStyle w:val="ListParagraph"/>
        <w:numPr>
          <w:ilvl w:val="1"/>
          <w:numId w:val="28"/>
        </w:numPr>
      </w:pPr>
      <w:r w:rsidRPr="00342975">
        <w:t>qualitative data</w:t>
      </w:r>
    </w:p>
    <w:p w14:paraId="71DA79FB" w14:textId="77777777" w:rsidR="009F3229" w:rsidRPr="00342975" w:rsidRDefault="006372D0" w:rsidP="00DB29C8">
      <w:pPr>
        <w:pStyle w:val="ListParagraph"/>
        <w:numPr>
          <w:ilvl w:val="1"/>
          <w:numId w:val="28"/>
        </w:numPr>
      </w:pPr>
      <w:r w:rsidRPr="00342975">
        <w:t>quantitative data</w:t>
      </w:r>
    </w:p>
    <w:p w14:paraId="658691C9" w14:textId="57475A51" w:rsidR="009F3229" w:rsidRPr="00342975" w:rsidRDefault="006372D0" w:rsidP="0038526B">
      <w:pPr>
        <w:pStyle w:val="ListParagraph"/>
        <w:numPr>
          <w:ilvl w:val="0"/>
          <w:numId w:val="46"/>
        </w:numPr>
      </w:pPr>
      <w:r w:rsidRPr="00342975">
        <w:t>methods of data collection – application, strength</w:t>
      </w:r>
      <w:r w:rsidR="00E13029" w:rsidRPr="00342975">
        <w:t>s</w:t>
      </w:r>
      <w:r w:rsidRPr="00342975">
        <w:t xml:space="preserve"> and limitations</w:t>
      </w:r>
    </w:p>
    <w:p w14:paraId="19C13EA4" w14:textId="77777777" w:rsidR="00546F6B" w:rsidRPr="00342975" w:rsidRDefault="006372D0" w:rsidP="00DB29C8">
      <w:pPr>
        <w:pStyle w:val="ListParagraph"/>
        <w:numPr>
          <w:ilvl w:val="1"/>
          <w:numId w:val="28"/>
        </w:numPr>
      </w:pPr>
      <w:r w:rsidRPr="00342975">
        <w:t>qualitative</w:t>
      </w:r>
    </w:p>
    <w:p w14:paraId="1B3D245A" w14:textId="3FF27C8D" w:rsidR="009F3229" w:rsidRPr="00342975" w:rsidRDefault="006372D0" w:rsidP="00DB29C8">
      <w:pPr>
        <w:pStyle w:val="ListParagraph"/>
        <w:numPr>
          <w:ilvl w:val="2"/>
          <w:numId w:val="29"/>
        </w:numPr>
      </w:pPr>
      <w:r w:rsidRPr="00342975">
        <w:t xml:space="preserve">interviews </w:t>
      </w:r>
      <w:r w:rsidR="0038765C" w:rsidRPr="00342975">
        <w:t xml:space="preserve">– </w:t>
      </w:r>
      <w:r w:rsidRPr="00342975">
        <w:t>focus group and individual; structured, semi-structured</w:t>
      </w:r>
    </w:p>
    <w:p w14:paraId="13A857F5" w14:textId="63C4E042" w:rsidR="009F3229" w:rsidRPr="00342975" w:rsidRDefault="0038765C" w:rsidP="00DB29C8">
      <w:pPr>
        <w:pStyle w:val="ListParagraph"/>
        <w:numPr>
          <w:ilvl w:val="2"/>
          <w:numId w:val="29"/>
        </w:numPr>
      </w:pPr>
      <w:r w:rsidRPr="00342975">
        <w:t>open-ended</w:t>
      </w:r>
      <w:r w:rsidR="006372D0" w:rsidRPr="00342975">
        <w:t xml:space="preserve"> survey</w:t>
      </w:r>
    </w:p>
    <w:p w14:paraId="3C42FB84" w14:textId="77777777" w:rsidR="009F3229" w:rsidRPr="00342975" w:rsidRDefault="006372D0" w:rsidP="00DB29C8">
      <w:pPr>
        <w:pStyle w:val="ListParagraph"/>
        <w:numPr>
          <w:ilvl w:val="1"/>
          <w:numId w:val="28"/>
        </w:numPr>
      </w:pPr>
      <w:r w:rsidRPr="00342975">
        <w:t>quantitative</w:t>
      </w:r>
    </w:p>
    <w:p w14:paraId="70B7C28E" w14:textId="18776D0E" w:rsidR="009F3229" w:rsidRPr="00342975" w:rsidRDefault="006372D0" w:rsidP="00DB29C8">
      <w:pPr>
        <w:pStyle w:val="ListParagraph"/>
        <w:numPr>
          <w:ilvl w:val="2"/>
          <w:numId w:val="29"/>
        </w:numPr>
      </w:pPr>
      <w:r w:rsidRPr="00342975">
        <w:t>objective physiological measures – heart rate, breathing rate, galvanic skin response (GSR)</w:t>
      </w:r>
    </w:p>
    <w:p w14:paraId="54AFA5FD" w14:textId="442699C7" w:rsidR="009F3229" w:rsidRPr="00342975" w:rsidRDefault="006372D0" w:rsidP="00DB29C8">
      <w:pPr>
        <w:pStyle w:val="ListParagraph"/>
        <w:numPr>
          <w:ilvl w:val="2"/>
          <w:numId w:val="29"/>
        </w:numPr>
      </w:pPr>
      <w:r w:rsidRPr="00342975">
        <w:t>subjective measures –</w:t>
      </w:r>
      <w:r w:rsidR="00716D75" w:rsidRPr="00342975">
        <w:t xml:space="preserve"> </w:t>
      </w:r>
      <w:r w:rsidRPr="00342975">
        <w:t>rating scales, such as Likert scales</w:t>
      </w:r>
    </w:p>
    <w:p w14:paraId="717FC408" w14:textId="77777777" w:rsidR="009F3229" w:rsidRPr="00342975" w:rsidRDefault="006372D0" w:rsidP="00DB29C8">
      <w:pPr>
        <w:pStyle w:val="ListParagraph"/>
        <w:numPr>
          <w:ilvl w:val="1"/>
          <w:numId w:val="28"/>
        </w:numPr>
      </w:pPr>
      <w:r w:rsidRPr="00342975">
        <w:t>mixed methods – data collection may be a combination of qualitative and quantitative data</w:t>
      </w:r>
    </w:p>
    <w:p w14:paraId="4D90610A" w14:textId="77777777" w:rsidR="009F3229" w:rsidRPr="00342975" w:rsidRDefault="006372D0" w:rsidP="0038526B">
      <w:pPr>
        <w:pStyle w:val="ListParagraph"/>
        <w:numPr>
          <w:ilvl w:val="0"/>
          <w:numId w:val="46"/>
        </w:numPr>
      </w:pPr>
      <w:r w:rsidRPr="00342975">
        <w:t>differences between subjective and objective data</w:t>
      </w:r>
    </w:p>
    <w:p w14:paraId="36E79978" w14:textId="77777777" w:rsidR="009F3229" w:rsidRPr="00342975" w:rsidRDefault="006372D0" w:rsidP="004F5978">
      <w:pPr>
        <w:pStyle w:val="SCSAHeading4"/>
      </w:pPr>
      <w:r w:rsidRPr="00342975">
        <w:lastRenderedPageBreak/>
        <w:t>Processing</w:t>
      </w:r>
      <w:r w:rsidRPr="00342975">
        <w:rPr>
          <w:spacing w:val="-2"/>
        </w:rPr>
        <w:t xml:space="preserve"> </w:t>
      </w:r>
      <w:r w:rsidRPr="00342975">
        <w:t>and</w:t>
      </w:r>
      <w:r w:rsidRPr="00342975">
        <w:rPr>
          <w:spacing w:val="-3"/>
        </w:rPr>
        <w:t xml:space="preserve"> </w:t>
      </w:r>
      <w:r w:rsidRPr="00342975">
        <w:t>analysing</w:t>
      </w:r>
      <w:r w:rsidRPr="00342975">
        <w:rPr>
          <w:spacing w:val="-2"/>
        </w:rPr>
        <w:t xml:space="preserve"> </w:t>
      </w:r>
      <w:r w:rsidRPr="00342975">
        <w:t>data</w:t>
      </w:r>
    </w:p>
    <w:p w14:paraId="6DF76C74" w14:textId="77777777" w:rsidR="009F3229" w:rsidRPr="00342975" w:rsidRDefault="006372D0" w:rsidP="0038526B">
      <w:pPr>
        <w:pStyle w:val="ListParagraph"/>
        <w:numPr>
          <w:ilvl w:val="0"/>
          <w:numId w:val="46"/>
        </w:numPr>
      </w:pPr>
      <w:r w:rsidRPr="00342975">
        <w:t>construct and interpret data displays</w:t>
      </w:r>
    </w:p>
    <w:p w14:paraId="48089281" w14:textId="4537EBE6" w:rsidR="009F3229" w:rsidRPr="00342975" w:rsidRDefault="006372D0" w:rsidP="00DB29C8">
      <w:pPr>
        <w:pStyle w:val="ListParagraph"/>
        <w:numPr>
          <w:ilvl w:val="1"/>
          <w:numId w:val="28"/>
        </w:numPr>
      </w:pPr>
      <w:r w:rsidRPr="00342975">
        <w:t xml:space="preserve">graphs </w:t>
      </w:r>
      <w:r w:rsidR="0038765C" w:rsidRPr="00342975">
        <w:t xml:space="preserve">– </w:t>
      </w:r>
      <w:r w:rsidRPr="00342975">
        <w:t xml:space="preserve">scatterplot, </w:t>
      </w:r>
      <w:r w:rsidR="008B4F99" w:rsidRPr="00342975">
        <w:t>column</w:t>
      </w:r>
      <w:r w:rsidRPr="00342975">
        <w:t>, line</w:t>
      </w:r>
      <w:r w:rsidR="00121F26" w:rsidRPr="00342975">
        <w:t>, histogram</w:t>
      </w:r>
    </w:p>
    <w:p w14:paraId="0BE93C27" w14:textId="4EA361B7" w:rsidR="009F3229" w:rsidRPr="00342975" w:rsidRDefault="006372D0" w:rsidP="00DB29C8">
      <w:pPr>
        <w:pStyle w:val="ListParagraph"/>
        <w:numPr>
          <w:ilvl w:val="1"/>
          <w:numId w:val="28"/>
        </w:numPr>
      </w:pPr>
      <w:r w:rsidRPr="00342975">
        <w:t xml:space="preserve">tables </w:t>
      </w:r>
      <w:r w:rsidR="0038765C" w:rsidRPr="00342975">
        <w:t xml:space="preserve">– </w:t>
      </w:r>
      <w:r w:rsidRPr="00342975">
        <w:t>summary, frequency</w:t>
      </w:r>
    </w:p>
    <w:p w14:paraId="0DB55D1E" w14:textId="1D5E558D" w:rsidR="009F3229" w:rsidRPr="00342975" w:rsidRDefault="006372D0" w:rsidP="0038526B">
      <w:pPr>
        <w:pStyle w:val="ListParagraph"/>
        <w:numPr>
          <w:ilvl w:val="0"/>
          <w:numId w:val="46"/>
        </w:numPr>
      </w:pPr>
      <w:r w:rsidRPr="00342975">
        <w:t>calculat</w:t>
      </w:r>
      <w:r w:rsidR="004904CD" w:rsidRPr="00342975">
        <w:t>e</w:t>
      </w:r>
      <w:r w:rsidRPr="00342975">
        <w:t xml:space="preserve"> and interpret</w:t>
      </w:r>
      <w:r w:rsidR="009418C4" w:rsidRPr="00342975">
        <w:t xml:space="preserve"> </w:t>
      </w:r>
      <w:r w:rsidRPr="00342975">
        <w:t>the mean and median as measures of central tendency</w:t>
      </w:r>
    </w:p>
    <w:p w14:paraId="01C1FD2D" w14:textId="168D62AA" w:rsidR="009F3229" w:rsidRPr="00342975" w:rsidRDefault="006372D0" w:rsidP="0038526B">
      <w:pPr>
        <w:pStyle w:val="ListParagraph"/>
        <w:numPr>
          <w:ilvl w:val="0"/>
          <w:numId w:val="46"/>
        </w:numPr>
      </w:pPr>
      <w:r w:rsidRPr="00342975">
        <w:t>interpret Pearson</w:t>
      </w:r>
      <w:r w:rsidR="000E5254">
        <w:t>’</w:t>
      </w:r>
      <w:r w:rsidRPr="00342975">
        <w:t>s correlation coefficient as a measure of strength and direction of linear relationships</w:t>
      </w:r>
    </w:p>
    <w:p w14:paraId="0A1A6072" w14:textId="77777777" w:rsidR="009F3229" w:rsidRPr="00342975" w:rsidRDefault="006372D0" w:rsidP="004F5978">
      <w:pPr>
        <w:pStyle w:val="SCSAHeading4"/>
      </w:pPr>
      <w:r w:rsidRPr="00342975">
        <w:t>Drawing</w:t>
      </w:r>
      <w:r w:rsidRPr="00342975">
        <w:rPr>
          <w:spacing w:val="-4"/>
        </w:rPr>
        <w:t xml:space="preserve"> </w:t>
      </w:r>
      <w:r w:rsidRPr="00342975">
        <w:t>conclusions</w:t>
      </w:r>
    </w:p>
    <w:p w14:paraId="30F2B8A1" w14:textId="3D582E24" w:rsidR="009F3229" w:rsidRPr="00342975" w:rsidRDefault="006372D0" w:rsidP="0038526B">
      <w:pPr>
        <w:pStyle w:val="ListParagraph"/>
        <w:numPr>
          <w:ilvl w:val="0"/>
          <w:numId w:val="46"/>
        </w:numPr>
      </w:pPr>
      <w:r w:rsidRPr="00342975">
        <w:t xml:space="preserve">evidence-based conclusions consistent with psychological evidence and </w:t>
      </w:r>
      <w:r w:rsidR="00FB16FC" w:rsidRPr="00342975">
        <w:t>relevant</w:t>
      </w:r>
      <w:r w:rsidRPr="00342975">
        <w:t xml:space="preserve"> to the </w:t>
      </w:r>
      <w:r w:rsidR="00346C81" w:rsidRPr="00342975">
        <w:t>hypothesis or in</w:t>
      </w:r>
      <w:r w:rsidR="00273207" w:rsidRPr="00342975">
        <w:t>q</w:t>
      </w:r>
      <w:r w:rsidR="00346C81" w:rsidRPr="00342975">
        <w:t>uiry</w:t>
      </w:r>
      <w:r w:rsidR="00B758FF" w:rsidRPr="00342975">
        <w:t xml:space="preserve"> </w:t>
      </w:r>
      <w:r w:rsidRPr="00342975">
        <w:t>question</w:t>
      </w:r>
    </w:p>
    <w:p w14:paraId="6AA1C055" w14:textId="77777777" w:rsidR="009F3229" w:rsidRPr="00342975" w:rsidRDefault="006372D0" w:rsidP="004F5978">
      <w:pPr>
        <w:pStyle w:val="SCSAHeading4"/>
      </w:pPr>
      <w:r w:rsidRPr="00342975">
        <w:t>Evaluation</w:t>
      </w:r>
      <w:r w:rsidRPr="00342975">
        <w:rPr>
          <w:spacing w:val="-3"/>
        </w:rPr>
        <w:t xml:space="preserve"> </w:t>
      </w:r>
      <w:r w:rsidRPr="00342975">
        <w:t>of</w:t>
      </w:r>
      <w:r w:rsidRPr="00342975">
        <w:rPr>
          <w:spacing w:val="-4"/>
        </w:rPr>
        <w:t xml:space="preserve"> </w:t>
      </w:r>
      <w:r w:rsidRPr="00342975">
        <w:t>research</w:t>
      </w:r>
    </w:p>
    <w:p w14:paraId="5A5C7540" w14:textId="77777777" w:rsidR="009F3229" w:rsidRPr="00342975" w:rsidRDefault="006372D0" w:rsidP="00DB29C8">
      <w:pPr>
        <w:pStyle w:val="ListParagraph"/>
        <w:numPr>
          <w:ilvl w:val="0"/>
          <w:numId w:val="44"/>
        </w:numPr>
      </w:pPr>
      <w:r w:rsidRPr="00342975">
        <w:t>application and use of the concept of validity as a measure of evaluating research</w:t>
      </w:r>
    </w:p>
    <w:p w14:paraId="6D3EC20D" w14:textId="77777777" w:rsidR="00E23974" w:rsidRPr="00342975" w:rsidRDefault="00E23974" w:rsidP="00DB29C8">
      <w:pPr>
        <w:pStyle w:val="ListParagraph"/>
        <w:numPr>
          <w:ilvl w:val="1"/>
          <w:numId w:val="44"/>
        </w:numPr>
      </w:pPr>
      <w:r w:rsidRPr="00342975">
        <w:t>internal validity</w:t>
      </w:r>
    </w:p>
    <w:p w14:paraId="1BA75ADF" w14:textId="77777777" w:rsidR="00E23974" w:rsidRPr="00342975" w:rsidRDefault="00E23974" w:rsidP="00DB29C8">
      <w:pPr>
        <w:pStyle w:val="ListParagraph"/>
        <w:numPr>
          <w:ilvl w:val="1"/>
          <w:numId w:val="44"/>
        </w:numPr>
      </w:pPr>
      <w:r w:rsidRPr="00342975">
        <w:t>external validity</w:t>
      </w:r>
    </w:p>
    <w:p w14:paraId="280AFDDB" w14:textId="77777777" w:rsidR="009F3229" w:rsidRPr="00342975" w:rsidRDefault="006372D0" w:rsidP="00DB29C8">
      <w:pPr>
        <w:pStyle w:val="ListParagraph"/>
        <w:numPr>
          <w:ilvl w:val="0"/>
          <w:numId w:val="44"/>
        </w:numPr>
      </w:pPr>
      <w:r w:rsidRPr="00342975">
        <w:t>application and use of the concept of reliability as a measure of evaluating research</w:t>
      </w:r>
    </w:p>
    <w:p w14:paraId="04C368FA" w14:textId="77777777" w:rsidR="00E23974" w:rsidRPr="00342975" w:rsidRDefault="00E23974" w:rsidP="00DB29C8">
      <w:pPr>
        <w:pStyle w:val="ListParagraph"/>
        <w:numPr>
          <w:ilvl w:val="1"/>
          <w:numId w:val="44"/>
        </w:numPr>
      </w:pPr>
      <w:r w:rsidRPr="00342975">
        <w:t>test-retest reliability</w:t>
      </w:r>
    </w:p>
    <w:p w14:paraId="579EE050" w14:textId="77777777" w:rsidR="00E23974" w:rsidRPr="00342975" w:rsidRDefault="00E23974" w:rsidP="00DB29C8">
      <w:pPr>
        <w:pStyle w:val="ListParagraph"/>
        <w:numPr>
          <w:ilvl w:val="1"/>
          <w:numId w:val="44"/>
        </w:numPr>
      </w:pPr>
      <w:r w:rsidRPr="00342975">
        <w:t>inter-rater reliability</w:t>
      </w:r>
    </w:p>
    <w:p w14:paraId="48B979B9" w14:textId="21DBB362" w:rsidR="009F3229" w:rsidRPr="00342975" w:rsidRDefault="006372D0" w:rsidP="00DB29C8">
      <w:pPr>
        <w:pStyle w:val="ListParagraph"/>
        <w:numPr>
          <w:ilvl w:val="0"/>
          <w:numId w:val="44"/>
        </w:numPr>
      </w:pPr>
      <w:r w:rsidRPr="00342975">
        <w:t xml:space="preserve">generalisability </w:t>
      </w:r>
      <w:r w:rsidR="004C4D6E" w:rsidRPr="00342975">
        <w:t xml:space="preserve">of sample </w:t>
      </w:r>
      <w:r w:rsidRPr="00342975">
        <w:t xml:space="preserve">to the population </w:t>
      </w:r>
    </w:p>
    <w:p w14:paraId="0E7F8CC5" w14:textId="77777777" w:rsidR="009F3229" w:rsidRPr="00342975" w:rsidRDefault="006372D0" w:rsidP="00DB29C8">
      <w:pPr>
        <w:pStyle w:val="ListParagraph"/>
        <w:numPr>
          <w:ilvl w:val="0"/>
          <w:numId w:val="44"/>
        </w:numPr>
      </w:pPr>
      <w:r w:rsidRPr="00342975">
        <w:t>suggest relevant improvements to address limitations of research</w:t>
      </w:r>
    </w:p>
    <w:p w14:paraId="4E481DE2" w14:textId="77777777" w:rsidR="009F3229" w:rsidRPr="00342975" w:rsidRDefault="006372D0" w:rsidP="00DB29C8">
      <w:pPr>
        <w:pStyle w:val="ListParagraph"/>
        <w:numPr>
          <w:ilvl w:val="0"/>
          <w:numId w:val="44"/>
        </w:numPr>
      </w:pPr>
      <w:r w:rsidRPr="00342975">
        <w:t>ethical implications</w:t>
      </w:r>
    </w:p>
    <w:p w14:paraId="3FAF4968" w14:textId="77777777" w:rsidR="009F3229" w:rsidRPr="00342975" w:rsidRDefault="006372D0" w:rsidP="00DB29C8">
      <w:pPr>
        <w:pStyle w:val="ListParagraph"/>
        <w:numPr>
          <w:ilvl w:val="0"/>
          <w:numId w:val="44"/>
        </w:numPr>
      </w:pPr>
      <w:r w:rsidRPr="00342975">
        <w:t>critical evaluation of information from a range of scientific sources</w:t>
      </w:r>
    </w:p>
    <w:p w14:paraId="42A0009C" w14:textId="77777777" w:rsidR="009F3229" w:rsidRPr="00342975" w:rsidRDefault="006372D0" w:rsidP="004F5978">
      <w:pPr>
        <w:pStyle w:val="SCSAHeading4"/>
      </w:pPr>
      <w:r w:rsidRPr="00342975">
        <w:t>Communicating</w:t>
      </w:r>
    </w:p>
    <w:p w14:paraId="0F4434BF" w14:textId="77777777" w:rsidR="009F3229" w:rsidRPr="00342975" w:rsidRDefault="006372D0" w:rsidP="0038526B">
      <w:pPr>
        <w:pStyle w:val="ListParagraph"/>
        <w:numPr>
          <w:ilvl w:val="0"/>
          <w:numId w:val="46"/>
        </w:numPr>
      </w:pPr>
      <w:r w:rsidRPr="00342975">
        <w:t>use</w:t>
      </w:r>
      <w:r w:rsidRPr="00342975">
        <w:rPr>
          <w:spacing w:val="-3"/>
        </w:rPr>
        <w:t xml:space="preserve"> </w:t>
      </w:r>
      <w:r w:rsidRPr="00342975">
        <w:t>appropriate psychological terminology</w:t>
      </w:r>
    </w:p>
    <w:p w14:paraId="46A82F38" w14:textId="4FB730EC" w:rsidR="001F1B06" w:rsidRPr="00342975" w:rsidRDefault="006372D0" w:rsidP="0038526B">
      <w:pPr>
        <w:pStyle w:val="ListParagraph"/>
        <w:numPr>
          <w:ilvl w:val="0"/>
          <w:numId w:val="46"/>
        </w:numPr>
      </w:pPr>
      <w:r w:rsidRPr="00342975">
        <w:t>acknowledge sources of information</w:t>
      </w:r>
      <w:r w:rsidRPr="00342975">
        <w:rPr>
          <w:spacing w:val="-5"/>
        </w:rPr>
        <w:t xml:space="preserve"> </w:t>
      </w:r>
      <w:r w:rsidRPr="00342975">
        <w:t>using</w:t>
      </w:r>
      <w:r w:rsidRPr="00342975">
        <w:rPr>
          <w:spacing w:val="-4"/>
        </w:rPr>
        <w:t xml:space="preserve"> </w:t>
      </w:r>
      <w:r w:rsidRPr="00342975">
        <w:t>appropriate</w:t>
      </w:r>
      <w:r w:rsidRPr="00342975">
        <w:rPr>
          <w:spacing w:val="-2"/>
        </w:rPr>
        <w:t xml:space="preserve"> </w:t>
      </w:r>
      <w:r w:rsidRPr="00342975">
        <w:t>referencing</w:t>
      </w:r>
    </w:p>
    <w:p w14:paraId="41DCA241" w14:textId="77777777" w:rsidR="001F1B06" w:rsidRPr="00342975" w:rsidRDefault="001F1B06" w:rsidP="00906B4A">
      <w:r w:rsidRPr="00342975">
        <w:br w:type="page"/>
      </w:r>
    </w:p>
    <w:p w14:paraId="6612013B" w14:textId="77777777" w:rsidR="009F3229" w:rsidRPr="00342975" w:rsidRDefault="006372D0" w:rsidP="00117667">
      <w:pPr>
        <w:pStyle w:val="SCSAHeading1"/>
      </w:pPr>
      <w:bookmarkStart w:id="45" w:name="Assessment"/>
      <w:bookmarkStart w:id="46" w:name="_Toc237877744"/>
      <w:bookmarkEnd w:id="45"/>
      <w:r w:rsidRPr="00342975">
        <w:lastRenderedPageBreak/>
        <w:t>Assessment</w:t>
      </w:r>
      <w:bookmarkEnd w:id="46"/>
    </w:p>
    <w:p w14:paraId="5BC6347C" w14:textId="475BCA4B" w:rsidR="009F3229" w:rsidRPr="00342975" w:rsidRDefault="006372D0" w:rsidP="00342975">
      <w:pPr>
        <w:pStyle w:val="NoSpace"/>
      </w:pPr>
      <w:r w:rsidRPr="00342975">
        <w:t xml:space="preserve">Assessment is an integral part of teaching and learning that, </w:t>
      </w:r>
      <w:r w:rsidR="00036184" w:rsidRPr="00342975">
        <w:t xml:space="preserve">in </w:t>
      </w:r>
      <w:r w:rsidRPr="00342975">
        <w:t>the senior secondary years:</w:t>
      </w:r>
    </w:p>
    <w:p w14:paraId="5DD86325" w14:textId="77777777" w:rsidR="009F3229" w:rsidRPr="00342975" w:rsidRDefault="006372D0" w:rsidP="00DB29C8">
      <w:pPr>
        <w:pStyle w:val="ListParagraph"/>
        <w:numPr>
          <w:ilvl w:val="0"/>
          <w:numId w:val="39"/>
        </w:numPr>
      </w:pPr>
      <w:r w:rsidRPr="00342975">
        <w:t>provides evidence of student achievement</w:t>
      </w:r>
    </w:p>
    <w:p w14:paraId="51606412" w14:textId="77777777" w:rsidR="009F3229" w:rsidRPr="00342975" w:rsidRDefault="006372D0" w:rsidP="00DB29C8">
      <w:pPr>
        <w:pStyle w:val="ListParagraph"/>
        <w:numPr>
          <w:ilvl w:val="0"/>
          <w:numId w:val="39"/>
        </w:numPr>
      </w:pPr>
      <w:r w:rsidRPr="00342975">
        <w:t>identifies opportunities for further learning</w:t>
      </w:r>
    </w:p>
    <w:p w14:paraId="79EBFA60" w14:textId="77777777" w:rsidR="009F3229" w:rsidRPr="00342975" w:rsidRDefault="006372D0" w:rsidP="00DB29C8">
      <w:pPr>
        <w:pStyle w:val="ListParagraph"/>
        <w:numPr>
          <w:ilvl w:val="0"/>
          <w:numId w:val="39"/>
        </w:numPr>
      </w:pPr>
      <w:r w:rsidRPr="00342975">
        <w:t>connects to the standards described for the course</w:t>
      </w:r>
    </w:p>
    <w:p w14:paraId="6CF12E08" w14:textId="2D2B8F51" w:rsidR="009F3229" w:rsidRPr="00342975" w:rsidRDefault="006372D0" w:rsidP="00DB29C8">
      <w:pPr>
        <w:pStyle w:val="ListParagraph"/>
        <w:numPr>
          <w:ilvl w:val="0"/>
          <w:numId w:val="39"/>
        </w:numPr>
      </w:pPr>
      <w:r w:rsidRPr="00342975">
        <w:t xml:space="preserve">contributes to the recognition of student </w:t>
      </w:r>
      <w:r w:rsidR="00080DA2" w:rsidRPr="00342975">
        <w:t>achievement</w:t>
      </w:r>
      <w:r w:rsidR="003A0D5E" w:rsidRPr="00342975">
        <w:t>.</w:t>
      </w:r>
    </w:p>
    <w:p w14:paraId="737AFBCC" w14:textId="5FF8995F" w:rsidR="009F3229" w:rsidRPr="00342975" w:rsidRDefault="006372D0" w:rsidP="001E7533">
      <w:r w:rsidRPr="00342975">
        <w:t>Assessment for learning (formative) and assessment of learning (summative) enable teachers to gather</w:t>
      </w:r>
      <w:r w:rsidR="00080DA2" w:rsidRPr="00342975">
        <w:t xml:space="preserve"> </w:t>
      </w:r>
      <w:r w:rsidRPr="00342975">
        <w:t xml:space="preserve">evidence to support students and make judgements about student achievement. These are not </w:t>
      </w:r>
      <w:r w:rsidR="00080DA2" w:rsidRPr="00342975">
        <w:t>necessarily discrete</w:t>
      </w:r>
      <w:r w:rsidRPr="00342975">
        <w:t xml:space="preserve"> approaches and may be used individually or together, and formally or informally.</w:t>
      </w:r>
    </w:p>
    <w:p w14:paraId="501ABBC4" w14:textId="77777777" w:rsidR="009F3229" w:rsidRPr="00342975" w:rsidRDefault="006372D0" w:rsidP="001E7533">
      <w:r w:rsidRPr="00342975">
        <w:t xml:space="preserve">Formative assessment involves a range of informal and formal assessment procedures used by teachers during the learning process </w:t>
      </w:r>
      <w:proofErr w:type="gramStart"/>
      <w:r w:rsidRPr="00342975">
        <w:t>in order to</w:t>
      </w:r>
      <w:proofErr w:type="gramEnd"/>
      <w:r w:rsidRPr="00342975">
        <w:t xml:space="preserve"> improve student achievement and to guide teaching and learning activities. It often involves qualitative feedback (rather than scores) for both students and teachers, which focuses on the details of specific knowledge and skills that are being learnt.</w:t>
      </w:r>
    </w:p>
    <w:p w14:paraId="2CA23562" w14:textId="5679E06B" w:rsidR="009F3229" w:rsidRPr="00342975" w:rsidRDefault="006372D0" w:rsidP="001E7533">
      <w:r w:rsidRPr="00342975">
        <w:t>Summative assessment involves assessment procedures that aim to determine students</w:t>
      </w:r>
      <w:r w:rsidR="000E5254">
        <w:t>’</w:t>
      </w:r>
      <w:r w:rsidRPr="00342975">
        <w:t xml:space="preserve"> learning at a particular time; for example, when reporting against the standards, after completion of a unit/s. These assessments should be limited in number and made clear to students through the assessment outline.</w:t>
      </w:r>
    </w:p>
    <w:p w14:paraId="5CE0BD0C" w14:textId="19E22321" w:rsidR="009F3229" w:rsidRPr="00342975" w:rsidRDefault="006372D0" w:rsidP="001E7533">
      <w:r w:rsidRPr="00342975">
        <w:t>Appropriate assessment of student work in this course is underpinned by reference to the set of</w:t>
      </w:r>
      <w:r w:rsidR="004904CD" w:rsidRPr="00342975">
        <w:t xml:space="preserve"> </w:t>
      </w:r>
      <w:r w:rsidRPr="00342975">
        <w:t>pre</w:t>
      </w:r>
      <w:r w:rsidR="004904CD" w:rsidRPr="00342975">
        <w:noBreakHyphen/>
      </w:r>
      <w:r w:rsidRPr="00342975">
        <w:t>determined course standards. These standards describe the level of achievement required to achieve each grade, from A to E. Teachers use these standards to determine how well a student has demonstrated their learning.</w:t>
      </w:r>
    </w:p>
    <w:p w14:paraId="34C15FE9" w14:textId="07703D45" w:rsidR="009F3229" w:rsidRPr="00342975" w:rsidRDefault="006372D0" w:rsidP="001E7533">
      <w:r w:rsidRPr="00342975">
        <w:t xml:space="preserve">Where relevant, higher-order cognitive skills (e.g. application, analysis, </w:t>
      </w:r>
      <w:r w:rsidR="00036184" w:rsidRPr="00342975">
        <w:t xml:space="preserve">synthesis and </w:t>
      </w:r>
      <w:r w:rsidRPr="00342975">
        <w:t>evaluation) and the general capabilities should be included in the assessment of student achievement in this course. All assessment should be consistent with the requirements identified in the course assessment table.</w:t>
      </w:r>
    </w:p>
    <w:p w14:paraId="79892C5B" w14:textId="2A9F8296" w:rsidR="0031176F" w:rsidRPr="00342975" w:rsidRDefault="006372D0" w:rsidP="001E7533">
      <w:r w:rsidRPr="00342975">
        <w:t>Assessment should not generate workload and/or stress that, under fair and reasonable circumstances, would unduly diminish the performance of students.</w:t>
      </w:r>
      <w:r w:rsidR="0031176F" w:rsidRPr="00342975">
        <w:br w:type="page"/>
      </w:r>
    </w:p>
    <w:p w14:paraId="6E567CD0" w14:textId="77777777" w:rsidR="009F3229" w:rsidRPr="00342975" w:rsidRDefault="006372D0" w:rsidP="00117667">
      <w:pPr>
        <w:pStyle w:val="SCSAHeading2"/>
      </w:pPr>
      <w:bookmarkStart w:id="47" w:name="School-based_assessment"/>
      <w:bookmarkStart w:id="48" w:name="_Toc237877745"/>
      <w:bookmarkEnd w:id="47"/>
      <w:r w:rsidRPr="00342975">
        <w:lastRenderedPageBreak/>
        <w:t>School-based</w:t>
      </w:r>
      <w:r w:rsidRPr="00342975">
        <w:rPr>
          <w:spacing w:val="-5"/>
        </w:rPr>
        <w:t xml:space="preserve"> </w:t>
      </w:r>
      <w:r w:rsidRPr="00342975">
        <w:t>assessment</w:t>
      </w:r>
      <w:bookmarkEnd w:id="48"/>
    </w:p>
    <w:p w14:paraId="06FF17A0" w14:textId="77777777" w:rsidR="009F3229" w:rsidRPr="00342975" w:rsidRDefault="006372D0" w:rsidP="001E7533">
      <w:r w:rsidRPr="00342975">
        <w:t xml:space="preserve">The </w:t>
      </w:r>
      <w:r w:rsidRPr="00342975">
        <w:rPr>
          <w:i/>
          <w:iCs/>
        </w:rPr>
        <w:t>Western Australian Certificate of Education (WACE) Manual</w:t>
      </w:r>
      <w:r w:rsidRPr="00342975">
        <w:t xml:space="preserve"> contains essential information on principles, policies and procedures for school-based assessment that must be read in conjunction with this syllabus.</w:t>
      </w:r>
    </w:p>
    <w:p w14:paraId="033A0382" w14:textId="77777777" w:rsidR="009F3229" w:rsidRPr="00342975" w:rsidRDefault="006372D0" w:rsidP="001E7533">
      <w:r w:rsidRPr="00342975">
        <w:t>School-based assessment involves teachers gathering, describing and quantifying information about student achievement.</w:t>
      </w:r>
    </w:p>
    <w:p w14:paraId="63A55669" w14:textId="77777777" w:rsidR="009F3229" w:rsidRPr="00342975" w:rsidRDefault="006372D0" w:rsidP="00342975">
      <w:pPr>
        <w:pStyle w:val="NoSpace"/>
      </w:pPr>
      <w:r w:rsidRPr="00342975">
        <w:t xml:space="preserve">Teachers design school-based assessment tasks to meet the needs of students. As outlined in the </w:t>
      </w:r>
      <w:r w:rsidRPr="00342975">
        <w:rPr>
          <w:i/>
          <w:iCs/>
        </w:rPr>
        <w:t>WACE Manual</w:t>
      </w:r>
      <w:r w:rsidRPr="00342975">
        <w:t>, school-based assessment of student achievement in this course must be based on the Principles of Assessment:</w:t>
      </w:r>
    </w:p>
    <w:p w14:paraId="58F0DF39" w14:textId="1367D203" w:rsidR="009F3229" w:rsidRPr="00342975" w:rsidRDefault="006372D0" w:rsidP="00DB29C8">
      <w:pPr>
        <w:pStyle w:val="ListParagraph"/>
        <w:numPr>
          <w:ilvl w:val="0"/>
          <w:numId w:val="40"/>
        </w:numPr>
      </w:pPr>
      <w:r w:rsidRPr="00342975">
        <w:t>Assessment is an integral part of teaching and learning</w:t>
      </w:r>
      <w:r w:rsidR="00036184" w:rsidRPr="00342975">
        <w:t>.</w:t>
      </w:r>
    </w:p>
    <w:p w14:paraId="2BB07FD3" w14:textId="10F0888C" w:rsidR="009F3229" w:rsidRPr="00342975" w:rsidRDefault="006372D0" w:rsidP="00DB29C8">
      <w:pPr>
        <w:pStyle w:val="ListParagraph"/>
        <w:numPr>
          <w:ilvl w:val="0"/>
          <w:numId w:val="40"/>
        </w:numPr>
      </w:pPr>
      <w:r w:rsidRPr="00342975">
        <w:t>Assessment should be educative</w:t>
      </w:r>
      <w:r w:rsidR="00036184" w:rsidRPr="00342975">
        <w:t>.</w:t>
      </w:r>
    </w:p>
    <w:p w14:paraId="2D248DA2" w14:textId="13770BF8" w:rsidR="009F3229" w:rsidRPr="00342975" w:rsidRDefault="006372D0" w:rsidP="00DB29C8">
      <w:pPr>
        <w:pStyle w:val="ListParagraph"/>
        <w:numPr>
          <w:ilvl w:val="0"/>
          <w:numId w:val="40"/>
        </w:numPr>
      </w:pPr>
      <w:r w:rsidRPr="00342975">
        <w:t xml:space="preserve">Assessment </w:t>
      </w:r>
      <w:r w:rsidR="00036184" w:rsidRPr="00342975">
        <w:t>must</w:t>
      </w:r>
      <w:r w:rsidRPr="00342975">
        <w:t xml:space="preserve"> be fair</w:t>
      </w:r>
      <w:r w:rsidR="00036184" w:rsidRPr="00342975">
        <w:t>.</w:t>
      </w:r>
    </w:p>
    <w:p w14:paraId="6E5A3A5E" w14:textId="5912DF91" w:rsidR="001F1B06" w:rsidRPr="00342975" w:rsidRDefault="006372D0" w:rsidP="00DB29C8">
      <w:pPr>
        <w:pStyle w:val="ListParagraph"/>
        <w:numPr>
          <w:ilvl w:val="0"/>
          <w:numId w:val="40"/>
        </w:numPr>
      </w:pPr>
      <w:r w:rsidRPr="00342975">
        <w:t>Assessment should be designed to meet its specific purpose/s</w:t>
      </w:r>
      <w:r w:rsidR="00036184" w:rsidRPr="00342975">
        <w:t>.</w:t>
      </w:r>
    </w:p>
    <w:p w14:paraId="662E16F6" w14:textId="4417998A" w:rsidR="009F3229" w:rsidRPr="00342975" w:rsidRDefault="006372D0" w:rsidP="00DB29C8">
      <w:pPr>
        <w:pStyle w:val="ListParagraph"/>
        <w:numPr>
          <w:ilvl w:val="0"/>
          <w:numId w:val="40"/>
        </w:numPr>
      </w:pPr>
      <w:r w:rsidRPr="00342975">
        <w:t>Assessment should lead to informative reporting</w:t>
      </w:r>
      <w:r w:rsidR="00036184" w:rsidRPr="00342975">
        <w:t>.</w:t>
      </w:r>
    </w:p>
    <w:p w14:paraId="1133C89E" w14:textId="586A1122" w:rsidR="009F3229" w:rsidRPr="00342975" w:rsidRDefault="006372D0" w:rsidP="00DB29C8">
      <w:pPr>
        <w:pStyle w:val="ListParagraph"/>
        <w:numPr>
          <w:ilvl w:val="0"/>
          <w:numId w:val="40"/>
        </w:numPr>
      </w:pPr>
      <w:r w:rsidRPr="00342975">
        <w:t>Assessment should lead to school-wide evaluation processes</w:t>
      </w:r>
      <w:r w:rsidR="00036184" w:rsidRPr="00342975">
        <w:t>.</w:t>
      </w:r>
    </w:p>
    <w:p w14:paraId="0AA4026F" w14:textId="1932ADC4" w:rsidR="009F3229" w:rsidRPr="00342975" w:rsidRDefault="006372D0" w:rsidP="00DB29C8">
      <w:pPr>
        <w:pStyle w:val="ListParagraph"/>
        <w:numPr>
          <w:ilvl w:val="0"/>
          <w:numId w:val="40"/>
        </w:numPr>
      </w:pPr>
      <w:r w:rsidRPr="00342975">
        <w:t>Assessment should provide significant data for improvement of teaching practices</w:t>
      </w:r>
      <w:r w:rsidR="003A0D5E" w:rsidRPr="00342975">
        <w:t>.</w:t>
      </w:r>
    </w:p>
    <w:p w14:paraId="50FE162B" w14:textId="6D303503" w:rsidR="009F3229" w:rsidRPr="00342975" w:rsidRDefault="006372D0" w:rsidP="00D3173C">
      <w:r w:rsidRPr="00342975">
        <w:t>The table below provides details of the assessment types and their weighting for the Psychology</w:t>
      </w:r>
      <w:r w:rsidR="00297864" w:rsidRPr="00342975">
        <w:t xml:space="preserve"> ATAR Year 12 </w:t>
      </w:r>
      <w:r w:rsidRPr="00342975">
        <w:t>syllabus.</w:t>
      </w:r>
    </w:p>
    <w:p w14:paraId="3EA55227" w14:textId="77777777" w:rsidR="009F3229" w:rsidRPr="00342975" w:rsidRDefault="006372D0" w:rsidP="00342975">
      <w:pPr>
        <w:pStyle w:val="NoSpace"/>
      </w:pPr>
      <w:r w:rsidRPr="00342975">
        <w:t>Summative assessments in this course must:</w:t>
      </w:r>
    </w:p>
    <w:p w14:paraId="674D7689" w14:textId="77777777" w:rsidR="009F3229" w:rsidRPr="00342975" w:rsidRDefault="006372D0" w:rsidP="00DB29C8">
      <w:pPr>
        <w:pStyle w:val="ListParagraph"/>
        <w:numPr>
          <w:ilvl w:val="0"/>
          <w:numId w:val="41"/>
        </w:numPr>
      </w:pPr>
      <w:r w:rsidRPr="00342975">
        <w:t>be limited in number to no more than eight tasks</w:t>
      </w:r>
    </w:p>
    <w:p w14:paraId="21C953D7" w14:textId="0ADEDC8A" w:rsidR="009F3229" w:rsidRPr="00342975" w:rsidRDefault="006372D0" w:rsidP="00DB29C8">
      <w:pPr>
        <w:pStyle w:val="ListParagraph"/>
        <w:numPr>
          <w:ilvl w:val="0"/>
          <w:numId w:val="41"/>
        </w:numPr>
      </w:pPr>
      <w:r w:rsidRPr="00342975">
        <w:t xml:space="preserve">allow for the assessment of each assessment type at least once </w:t>
      </w:r>
      <w:r w:rsidR="00C84826" w:rsidRPr="00342975">
        <w:t xml:space="preserve">over the year/pair of </w:t>
      </w:r>
      <w:r w:rsidR="00E14D67" w:rsidRPr="00342975">
        <w:t>units</w:t>
      </w:r>
    </w:p>
    <w:p w14:paraId="43A2326D" w14:textId="77777777" w:rsidR="009F3229" w:rsidRPr="00342975" w:rsidRDefault="006372D0" w:rsidP="00DB29C8">
      <w:pPr>
        <w:pStyle w:val="ListParagraph"/>
        <w:numPr>
          <w:ilvl w:val="0"/>
          <w:numId w:val="41"/>
        </w:numPr>
      </w:pPr>
      <w:r w:rsidRPr="00342975">
        <w:t>have a minimum value of 5 per cent of the total school assessment mark</w:t>
      </w:r>
    </w:p>
    <w:p w14:paraId="407558D6" w14:textId="5A157DBD" w:rsidR="009F3229" w:rsidRPr="00342975" w:rsidRDefault="006372D0" w:rsidP="00DB29C8">
      <w:pPr>
        <w:pStyle w:val="ListParagraph"/>
        <w:numPr>
          <w:ilvl w:val="0"/>
          <w:numId w:val="41"/>
        </w:numPr>
      </w:pPr>
      <w:r w:rsidRPr="00342975">
        <w:t xml:space="preserve">provide a representative sampling of the syllabus </w:t>
      </w:r>
      <w:r w:rsidR="00080DA2" w:rsidRPr="00342975">
        <w:t>content</w:t>
      </w:r>
      <w:r w:rsidR="003A0D5E" w:rsidRPr="00342975">
        <w:t>.</w:t>
      </w:r>
    </w:p>
    <w:p w14:paraId="70DDF064" w14:textId="6A0A502D" w:rsidR="0031176F" w:rsidRPr="00342975" w:rsidRDefault="006372D0" w:rsidP="000B7218">
      <w:r w:rsidRPr="00342975">
        <w:t>Assessment tasks not administered under test or controlled conditions require appropriate authentication processes.</w:t>
      </w:r>
      <w:r w:rsidR="0031176F" w:rsidRPr="00342975">
        <w:br w:type="page"/>
      </w:r>
    </w:p>
    <w:p w14:paraId="1CE25455" w14:textId="6BE1C580" w:rsidR="009F3229" w:rsidRPr="00342975" w:rsidRDefault="006372D0" w:rsidP="00117667">
      <w:pPr>
        <w:pStyle w:val="SCSAHeading2"/>
      </w:pPr>
      <w:bookmarkStart w:id="49" w:name="Assessment_table_–_Year_12"/>
      <w:bookmarkStart w:id="50" w:name="_Toc237877746"/>
      <w:bookmarkEnd w:id="49"/>
      <w:r w:rsidRPr="00342975">
        <w:lastRenderedPageBreak/>
        <w:t>Assessment</w:t>
      </w:r>
      <w:r w:rsidRPr="00342975">
        <w:rPr>
          <w:spacing w:val="-3"/>
        </w:rPr>
        <w:t xml:space="preserve"> </w:t>
      </w:r>
      <w:r w:rsidRPr="00342975">
        <w:t>table</w:t>
      </w:r>
      <w:r w:rsidRPr="00342975">
        <w:rPr>
          <w:spacing w:val="-3"/>
        </w:rPr>
        <w:t xml:space="preserve"> </w:t>
      </w:r>
      <w:r w:rsidRPr="00342975">
        <w:t>–</w:t>
      </w:r>
      <w:r w:rsidRPr="00342975">
        <w:rPr>
          <w:spacing w:val="-2"/>
        </w:rPr>
        <w:t xml:space="preserve"> </w:t>
      </w:r>
      <w:r w:rsidRPr="00342975">
        <w:t>Year</w:t>
      </w:r>
      <w:r w:rsidRPr="00342975">
        <w:rPr>
          <w:spacing w:val="-6"/>
        </w:rPr>
        <w:t xml:space="preserve"> </w:t>
      </w:r>
      <w:r w:rsidRPr="00342975">
        <w:t>12</w:t>
      </w:r>
      <w:bookmarkEnd w:id="50"/>
    </w:p>
    <w:tbl>
      <w:tblPr>
        <w:tblStyle w:val="SCSATable"/>
        <w:tblW w:w="5000" w:type="pct"/>
        <w:tblLayout w:type="fixed"/>
        <w:tblLook w:val="01E0" w:firstRow="1" w:lastRow="1" w:firstColumn="1" w:lastColumn="1" w:noHBand="0" w:noVBand="0"/>
      </w:tblPr>
      <w:tblGrid>
        <w:gridCol w:w="7493"/>
        <w:gridCol w:w="1571"/>
      </w:tblGrid>
      <w:tr w:rsidR="009F3229" w:rsidRPr="00342975" w14:paraId="0C8BDCB8" w14:textId="77777777" w:rsidTr="00906B4A">
        <w:trPr>
          <w:cnfStyle w:val="100000000000" w:firstRow="1" w:lastRow="0" w:firstColumn="0" w:lastColumn="0" w:oddVBand="0" w:evenVBand="0" w:oddHBand="0" w:evenHBand="0" w:firstRowFirstColumn="0" w:firstRowLastColumn="0" w:lastRowFirstColumn="0" w:lastRowLastColumn="0"/>
          <w:trHeight w:val="13"/>
        </w:trPr>
        <w:tc>
          <w:tcPr>
            <w:tcW w:w="8186" w:type="dxa"/>
          </w:tcPr>
          <w:p w14:paraId="304D8394" w14:textId="77777777" w:rsidR="009F3229" w:rsidRPr="00342975" w:rsidRDefault="006372D0" w:rsidP="00DB29C8">
            <w:r w:rsidRPr="00342975">
              <w:t>Type of assessment</w:t>
            </w:r>
          </w:p>
        </w:tc>
        <w:tc>
          <w:tcPr>
            <w:tcW w:w="1699" w:type="dxa"/>
          </w:tcPr>
          <w:p w14:paraId="28BD9863" w14:textId="77777777" w:rsidR="009F3229" w:rsidRPr="00342975" w:rsidRDefault="006372D0" w:rsidP="00DB29C8">
            <w:pPr>
              <w:jc w:val="center"/>
            </w:pPr>
            <w:r w:rsidRPr="00342975">
              <w:t>Weighting</w:t>
            </w:r>
          </w:p>
        </w:tc>
      </w:tr>
      <w:tr w:rsidR="009F3229" w:rsidRPr="00342975" w14:paraId="57400859" w14:textId="77777777" w:rsidTr="00DB29C8">
        <w:trPr>
          <w:trHeight w:val="20"/>
        </w:trPr>
        <w:tc>
          <w:tcPr>
            <w:tcW w:w="8186" w:type="dxa"/>
          </w:tcPr>
          <w:p w14:paraId="6C9F2EA5" w14:textId="77777777" w:rsidR="009F3229" w:rsidRPr="00342975" w:rsidRDefault="006372D0" w:rsidP="00DB29C8">
            <w:pPr>
              <w:rPr>
                <w:b/>
                <w:bCs/>
              </w:rPr>
            </w:pPr>
            <w:r w:rsidRPr="00342975">
              <w:rPr>
                <w:b/>
                <w:bCs/>
              </w:rPr>
              <w:t>Science inquiry</w:t>
            </w:r>
          </w:p>
          <w:p w14:paraId="31CD6BCD" w14:textId="374EA1F0" w:rsidR="009F3229" w:rsidRPr="00342975" w:rsidRDefault="006372D0" w:rsidP="00C020DE">
            <w:pPr>
              <w:spacing w:after="80"/>
            </w:pPr>
            <w:r w:rsidRPr="00342975">
              <w:t xml:space="preserve">Students develop questions; plan, design and conduct psychological investigations and </w:t>
            </w:r>
            <w:r w:rsidR="00623619" w:rsidRPr="00342975">
              <w:t xml:space="preserve">research </w:t>
            </w:r>
            <w:r w:rsidRPr="00342975">
              <w:t>using appropriate ethical procedures and practices; collect, process, evaluate and critically interpret information; draw evidence-based conclusions consistent with psychological evidence; and communicate findings.</w:t>
            </w:r>
          </w:p>
          <w:p w14:paraId="30AD54B1" w14:textId="77777777" w:rsidR="009F3229" w:rsidRPr="00342975" w:rsidRDefault="006372D0" w:rsidP="00117667">
            <w:r w:rsidRPr="00342975">
              <w:t>At least one practical and one research inquiry must be completed over the pair of units.</w:t>
            </w:r>
          </w:p>
          <w:p w14:paraId="28489274" w14:textId="37FF0926" w:rsidR="009F3229" w:rsidRPr="00342975" w:rsidRDefault="006372D0" w:rsidP="00DB29C8">
            <w:pPr>
              <w:pStyle w:val="ListParagraph"/>
              <w:numPr>
                <w:ilvl w:val="0"/>
                <w:numId w:val="43"/>
              </w:numPr>
            </w:pPr>
            <w:r w:rsidRPr="00342975">
              <w:t>Practical</w:t>
            </w:r>
            <w:r w:rsidR="00C020DE" w:rsidRPr="00342975">
              <w:br/>
            </w:r>
            <w:r w:rsidRPr="00342975">
              <w:t>Students collect qualitative and/or quantitative data using experimental and/or non- experimental research designs; process, analyse, evaluate and communicate findings.</w:t>
            </w:r>
          </w:p>
          <w:p w14:paraId="4E6D750F" w14:textId="246AD17B" w:rsidR="009F3229" w:rsidRPr="00342975" w:rsidRDefault="006372D0" w:rsidP="00DB29C8">
            <w:pPr>
              <w:pStyle w:val="ListParagraph"/>
              <w:numPr>
                <w:ilvl w:val="0"/>
                <w:numId w:val="43"/>
              </w:numPr>
            </w:pPr>
            <w:r w:rsidRPr="00342975">
              <w:t>Research</w:t>
            </w:r>
            <w:r w:rsidR="00C020DE" w:rsidRPr="00342975">
              <w:br/>
            </w:r>
            <w:r w:rsidR="0076046F" w:rsidRPr="00342975">
              <w:t xml:space="preserve">Referring to contemporary or seminal </w:t>
            </w:r>
            <w:r w:rsidR="00E14D67" w:rsidRPr="00342975">
              <w:t>research</w:t>
            </w:r>
            <w:r w:rsidR="0076046F" w:rsidRPr="00342975">
              <w:t>, students analyse psychological evidence in response to an inquiry question</w:t>
            </w:r>
            <w:r w:rsidR="0081261F" w:rsidRPr="00342975">
              <w:t xml:space="preserve"> and/</w:t>
            </w:r>
            <w:r w:rsidR="0076046F" w:rsidRPr="00342975">
              <w:t>or hypothesis. They evaluate the evidence and explain its findings relevant to psychological knowledge and understandings.</w:t>
            </w:r>
          </w:p>
        </w:tc>
        <w:tc>
          <w:tcPr>
            <w:tcW w:w="1699" w:type="dxa"/>
            <w:vAlign w:val="center"/>
          </w:tcPr>
          <w:p w14:paraId="68887D69" w14:textId="77777777" w:rsidR="009F3229" w:rsidRPr="00342975" w:rsidRDefault="006372D0" w:rsidP="00DB29C8">
            <w:pPr>
              <w:jc w:val="center"/>
            </w:pPr>
            <w:r w:rsidRPr="00342975">
              <w:t>20%</w:t>
            </w:r>
          </w:p>
        </w:tc>
      </w:tr>
      <w:tr w:rsidR="009F3229" w:rsidRPr="00342975" w14:paraId="050FF939" w14:textId="77777777" w:rsidTr="00DB29C8">
        <w:trPr>
          <w:trHeight w:val="20"/>
        </w:trPr>
        <w:tc>
          <w:tcPr>
            <w:tcW w:w="8186" w:type="dxa"/>
          </w:tcPr>
          <w:p w14:paraId="4E8D2B0D" w14:textId="77777777" w:rsidR="009F3229" w:rsidRPr="00342975" w:rsidRDefault="006372D0" w:rsidP="00DB29C8">
            <w:pPr>
              <w:rPr>
                <w:b/>
                <w:bCs/>
              </w:rPr>
            </w:pPr>
            <w:r w:rsidRPr="00342975">
              <w:rPr>
                <w:b/>
                <w:bCs/>
              </w:rPr>
              <w:t>Response</w:t>
            </w:r>
          </w:p>
          <w:p w14:paraId="18B98112" w14:textId="34D52FF4" w:rsidR="009F3229" w:rsidRPr="00342975" w:rsidRDefault="006372D0" w:rsidP="00906B4A">
            <w:pPr>
              <w:spacing w:after="120"/>
            </w:pPr>
            <w:r w:rsidRPr="00342975">
              <w:t>Students apply knowledge and understanding of psychologic</w:t>
            </w:r>
            <w:r w:rsidR="00623619" w:rsidRPr="00342975">
              <w:t xml:space="preserve">al theories, studies, models and </w:t>
            </w:r>
            <w:r w:rsidRPr="00342975">
              <w:t>concepts to explain and predict human behaviour, and apply these to familiar and unfamiliar contexts; interpret psychological and/or media texts</w:t>
            </w:r>
            <w:r w:rsidR="003A0D5E" w:rsidRPr="00342975">
              <w:t>;</w:t>
            </w:r>
            <w:r w:rsidRPr="00342975">
              <w:t xml:space="preserve"> and evaluate processes, claims and conclusions by considering the quality of evidence. Students </w:t>
            </w:r>
            <w:proofErr w:type="gramStart"/>
            <w:r w:rsidRPr="00342975">
              <w:t>have the opportunity to</w:t>
            </w:r>
            <w:proofErr w:type="gramEnd"/>
            <w:r w:rsidRPr="00342975">
              <w:t xml:space="preserve"> demonstrate a range of communication skills and processes to convey psychological understandings to a range of audiences.</w:t>
            </w:r>
          </w:p>
          <w:p w14:paraId="5534078E" w14:textId="6B3DC2F4" w:rsidR="009F3229" w:rsidRPr="00342975" w:rsidRDefault="006372D0" w:rsidP="000C30AA">
            <w:r w:rsidRPr="00342975">
              <w:t>Evidence can include scenario-based analysis</w:t>
            </w:r>
            <w:r w:rsidR="003A0D5E" w:rsidRPr="00342975">
              <w:t>;</w:t>
            </w:r>
            <w:r w:rsidRPr="00342975">
              <w:t xml:space="preserve"> reflective writing, e.g. diaries, logs</w:t>
            </w:r>
            <w:r w:rsidR="003A0D5E" w:rsidRPr="00342975">
              <w:t>;</w:t>
            </w:r>
            <w:r w:rsidRPr="00342975">
              <w:t xml:space="preserve"> analysis of media texts</w:t>
            </w:r>
            <w:r w:rsidR="003A0D5E" w:rsidRPr="00342975">
              <w:t>;</w:t>
            </w:r>
            <w:r w:rsidRPr="00342975">
              <w:t xml:space="preserve"> video and/or audio recordings</w:t>
            </w:r>
            <w:r w:rsidR="003A0D5E" w:rsidRPr="00342975">
              <w:t>;</w:t>
            </w:r>
            <w:r w:rsidRPr="00342975">
              <w:t xml:space="preserve"> digital representations</w:t>
            </w:r>
            <w:r w:rsidR="003A0D5E" w:rsidRPr="00342975">
              <w:t>;</w:t>
            </w:r>
            <w:r w:rsidRPr="00342975">
              <w:t xml:space="preserve"> oral presentations</w:t>
            </w:r>
            <w:r w:rsidR="003A0D5E" w:rsidRPr="00342975">
              <w:t>;</w:t>
            </w:r>
            <w:r w:rsidRPr="00342975">
              <w:t xml:space="preserve"> observations</w:t>
            </w:r>
            <w:r w:rsidR="003A0D5E" w:rsidRPr="00342975">
              <w:t>;</w:t>
            </w:r>
            <w:r w:rsidRPr="00342975">
              <w:t xml:space="preserve"> role-play</w:t>
            </w:r>
            <w:r w:rsidR="003A0D5E" w:rsidRPr="00342975">
              <w:t>;</w:t>
            </w:r>
            <w:r w:rsidRPr="00342975">
              <w:t xml:space="preserve"> excursion reports</w:t>
            </w:r>
            <w:r w:rsidR="003A0D5E" w:rsidRPr="00342975">
              <w:t>;</w:t>
            </w:r>
            <w:r w:rsidRPr="00342975">
              <w:t xml:space="preserve"> creation of models</w:t>
            </w:r>
            <w:r w:rsidR="003A0D5E" w:rsidRPr="00342975">
              <w:t>;</w:t>
            </w:r>
            <w:r w:rsidR="00623619" w:rsidRPr="00342975">
              <w:t xml:space="preserve"> debates and discussions</w:t>
            </w:r>
            <w:r w:rsidR="003A0D5E" w:rsidRPr="00342975">
              <w:t>;</w:t>
            </w:r>
            <w:r w:rsidR="00623619" w:rsidRPr="00342975">
              <w:t xml:space="preserve"> public </w:t>
            </w:r>
            <w:r w:rsidRPr="00342975">
              <w:t>awareness campaigns</w:t>
            </w:r>
            <w:r w:rsidR="003A0D5E" w:rsidRPr="00342975">
              <w:t>;</w:t>
            </w:r>
            <w:r w:rsidRPr="00342975">
              <w:t xml:space="preserve"> extended responses</w:t>
            </w:r>
            <w:r w:rsidR="003A0D5E" w:rsidRPr="00342975">
              <w:t>;</w:t>
            </w:r>
            <w:r w:rsidR="00E56FC3" w:rsidRPr="00342975">
              <w:t xml:space="preserve"> and short answer tests.</w:t>
            </w:r>
          </w:p>
        </w:tc>
        <w:tc>
          <w:tcPr>
            <w:tcW w:w="1699" w:type="dxa"/>
            <w:vAlign w:val="center"/>
          </w:tcPr>
          <w:p w14:paraId="41DAE1A9" w14:textId="77777777" w:rsidR="009F3229" w:rsidRPr="00342975" w:rsidRDefault="006372D0" w:rsidP="00DB29C8">
            <w:pPr>
              <w:jc w:val="center"/>
            </w:pPr>
            <w:r w:rsidRPr="00342975">
              <w:t>40%</w:t>
            </w:r>
          </w:p>
        </w:tc>
      </w:tr>
      <w:tr w:rsidR="009F3229" w:rsidRPr="00342975" w14:paraId="3DC823D7" w14:textId="77777777" w:rsidTr="00DB29C8">
        <w:trPr>
          <w:trHeight w:val="20"/>
        </w:trPr>
        <w:tc>
          <w:tcPr>
            <w:tcW w:w="8186" w:type="dxa"/>
          </w:tcPr>
          <w:p w14:paraId="50D8B79A" w14:textId="77777777" w:rsidR="009F3229" w:rsidRPr="00342975" w:rsidRDefault="006372D0" w:rsidP="00DB29C8">
            <w:pPr>
              <w:rPr>
                <w:b/>
                <w:bCs/>
              </w:rPr>
            </w:pPr>
            <w:r w:rsidRPr="00342975">
              <w:rPr>
                <w:b/>
                <w:bCs/>
              </w:rPr>
              <w:t>Examination</w:t>
            </w:r>
          </w:p>
          <w:p w14:paraId="25087C1E" w14:textId="169AD76D" w:rsidR="009F3229" w:rsidRPr="00342975" w:rsidRDefault="006372D0" w:rsidP="000C30AA">
            <w:r w:rsidRPr="00342975">
              <w:t xml:space="preserve">Typically conducted at the end of each semester and/or unit. </w:t>
            </w:r>
            <w:r w:rsidR="00BA4BD3" w:rsidRPr="00342975">
              <w:t>The</w:t>
            </w:r>
            <w:r w:rsidR="0027566B" w:rsidRPr="00342975">
              <w:t xml:space="preserve"> </w:t>
            </w:r>
            <w:r w:rsidRPr="00342975">
              <w:t>examination should reflect the examination design brief included in the ATAR Year 12 syllabus for</w:t>
            </w:r>
            <w:r w:rsidR="006F429A" w:rsidRPr="00342975">
              <w:t xml:space="preserve"> </w:t>
            </w:r>
            <w:r w:rsidRPr="00342975">
              <w:t>this course.</w:t>
            </w:r>
          </w:p>
        </w:tc>
        <w:tc>
          <w:tcPr>
            <w:tcW w:w="1699" w:type="dxa"/>
            <w:vAlign w:val="center"/>
          </w:tcPr>
          <w:p w14:paraId="5CB8EF7B" w14:textId="77777777" w:rsidR="009F3229" w:rsidRPr="00342975" w:rsidRDefault="006372D0" w:rsidP="00DB29C8">
            <w:pPr>
              <w:jc w:val="center"/>
            </w:pPr>
            <w:r w:rsidRPr="00342975">
              <w:t>40%</w:t>
            </w:r>
          </w:p>
        </w:tc>
      </w:tr>
    </w:tbl>
    <w:p w14:paraId="0FCB7D6D" w14:textId="77777777" w:rsidR="00906B4A" w:rsidRPr="00342975" w:rsidRDefault="006372D0" w:rsidP="00906B4A">
      <w:pPr>
        <w:spacing w:before="120"/>
      </w:pPr>
      <w:r w:rsidRPr="00342975">
        <w:t>Teachers must use the assessment table to develop an assessment outline for the pair of units.</w:t>
      </w:r>
    </w:p>
    <w:p w14:paraId="4213C6FF" w14:textId="13E33DEE" w:rsidR="009F3229" w:rsidRPr="00342975" w:rsidRDefault="001C161E" w:rsidP="00342975">
      <w:pPr>
        <w:pStyle w:val="NoSpace"/>
      </w:pPr>
      <w:r w:rsidRPr="00342975">
        <w:t>The</w:t>
      </w:r>
      <w:r w:rsidR="00906B4A" w:rsidRPr="00342975">
        <w:t xml:space="preserve"> </w:t>
      </w:r>
      <w:r w:rsidR="006372D0" w:rsidRPr="00342975">
        <w:t>assessment outline must:</w:t>
      </w:r>
    </w:p>
    <w:p w14:paraId="0BC600F4" w14:textId="77777777" w:rsidR="009F3229" w:rsidRPr="00342975" w:rsidRDefault="006372D0" w:rsidP="00DB29C8">
      <w:pPr>
        <w:pStyle w:val="ListParagraph"/>
        <w:numPr>
          <w:ilvl w:val="0"/>
          <w:numId w:val="42"/>
        </w:numPr>
      </w:pPr>
      <w:r w:rsidRPr="00342975">
        <w:t>include a set of assessment tasks</w:t>
      </w:r>
    </w:p>
    <w:p w14:paraId="461F3BB9" w14:textId="77777777" w:rsidR="009F3229" w:rsidRPr="00342975" w:rsidRDefault="006372D0" w:rsidP="00DB29C8">
      <w:pPr>
        <w:pStyle w:val="ListParagraph"/>
        <w:numPr>
          <w:ilvl w:val="0"/>
          <w:numId w:val="42"/>
        </w:numPr>
      </w:pPr>
      <w:r w:rsidRPr="00342975">
        <w:t>include a general description of each task</w:t>
      </w:r>
    </w:p>
    <w:p w14:paraId="3743130E" w14:textId="77777777" w:rsidR="009F3229" w:rsidRPr="00342975" w:rsidRDefault="006372D0" w:rsidP="00DB29C8">
      <w:pPr>
        <w:pStyle w:val="ListParagraph"/>
        <w:numPr>
          <w:ilvl w:val="0"/>
          <w:numId w:val="42"/>
        </w:numPr>
      </w:pPr>
      <w:r w:rsidRPr="00342975">
        <w:t>indicate the unit content to be assessed</w:t>
      </w:r>
    </w:p>
    <w:p w14:paraId="233EDAAD" w14:textId="77777777" w:rsidR="009F3229" w:rsidRPr="00342975" w:rsidRDefault="006372D0" w:rsidP="00DB29C8">
      <w:pPr>
        <w:pStyle w:val="ListParagraph"/>
        <w:numPr>
          <w:ilvl w:val="0"/>
          <w:numId w:val="42"/>
        </w:numPr>
      </w:pPr>
      <w:r w:rsidRPr="00342975">
        <w:t>indicate a weighting for each task and each assessment type</w:t>
      </w:r>
    </w:p>
    <w:p w14:paraId="3D57E97A" w14:textId="0C7AE173" w:rsidR="0031176F" w:rsidRPr="00342975" w:rsidRDefault="006372D0" w:rsidP="00DB29C8">
      <w:pPr>
        <w:pStyle w:val="ListParagraph"/>
        <w:numPr>
          <w:ilvl w:val="0"/>
          <w:numId w:val="42"/>
        </w:numPr>
      </w:pPr>
      <w:r w:rsidRPr="00342975">
        <w:t xml:space="preserve">include the approximate timing of each task (for example, the week the task is conducted, or the issue and submission dates for an extended </w:t>
      </w:r>
      <w:r w:rsidR="00080DA2" w:rsidRPr="00342975">
        <w:t>task)</w:t>
      </w:r>
      <w:r w:rsidR="0031176F" w:rsidRPr="00342975">
        <w:br w:type="page"/>
      </w:r>
    </w:p>
    <w:p w14:paraId="46B01E4C" w14:textId="385D3C5E" w:rsidR="009F3229" w:rsidRPr="00342975" w:rsidRDefault="006372D0" w:rsidP="00E415C7">
      <w:pPr>
        <w:pStyle w:val="SCSAHeading2"/>
      </w:pPr>
      <w:bookmarkStart w:id="51" w:name="Reporting"/>
      <w:bookmarkStart w:id="52" w:name="_Toc237877747"/>
      <w:bookmarkEnd w:id="51"/>
      <w:r w:rsidRPr="00342975">
        <w:lastRenderedPageBreak/>
        <w:t>Reporting</w:t>
      </w:r>
      <w:bookmarkEnd w:id="52"/>
    </w:p>
    <w:p w14:paraId="6D871596" w14:textId="7820228F" w:rsidR="009F3229" w:rsidRPr="00342975" w:rsidRDefault="006372D0" w:rsidP="008041B3">
      <w:r w:rsidRPr="00342975">
        <w:t>Schools report student achievement, underpinned by a set of predetermined standards in terms of the following grades:</w:t>
      </w:r>
    </w:p>
    <w:tbl>
      <w:tblPr>
        <w:tblStyle w:val="SCSATable"/>
        <w:tblW w:w="0" w:type="auto"/>
        <w:tblLayout w:type="fixed"/>
        <w:tblLook w:val="00A0" w:firstRow="1" w:lastRow="0" w:firstColumn="1" w:lastColumn="0" w:noHBand="0" w:noVBand="0"/>
      </w:tblPr>
      <w:tblGrid>
        <w:gridCol w:w="722"/>
        <w:gridCol w:w="2267"/>
      </w:tblGrid>
      <w:tr w:rsidR="0031176F" w:rsidRPr="00342975" w14:paraId="456BD389" w14:textId="77777777" w:rsidTr="00906B4A">
        <w:trPr>
          <w:cnfStyle w:val="100000000000" w:firstRow="1" w:lastRow="0" w:firstColumn="0" w:lastColumn="0" w:oddVBand="0" w:evenVBand="0" w:oddHBand="0" w:evenHBand="0" w:firstRowFirstColumn="0" w:firstRowLastColumn="0" w:lastRowFirstColumn="0" w:lastRowLastColumn="0"/>
          <w:trHeight w:val="20"/>
        </w:trPr>
        <w:tc>
          <w:tcPr>
            <w:tcW w:w="722" w:type="dxa"/>
          </w:tcPr>
          <w:p w14:paraId="6CDCC636" w14:textId="77777777" w:rsidR="0031176F" w:rsidRPr="00342975" w:rsidRDefault="0031176F" w:rsidP="00117667">
            <w:r w:rsidRPr="00342975">
              <w:t>Grade</w:t>
            </w:r>
          </w:p>
        </w:tc>
        <w:tc>
          <w:tcPr>
            <w:tcW w:w="2267" w:type="dxa"/>
          </w:tcPr>
          <w:p w14:paraId="6CAD0A2A" w14:textId="77777777" w:rsidR="0031176F" w:rsidRPr="00342975" w:rsidRDefault="0031176F" w:rsidP="00117667">
            <w:r w:rsidRPr="00342975">
              <w:t>Interpretation</w:t>
            </w:r>
          </w:p>
        </w:tc>
      </w:tr>
      <w:tr w:rsidR="0031176F" w:rsidRPr="00342975" w14:paraId="3C3112A4" w14:textId="77777777" w:rsidTr="00906B4A">
        <w:trPr>
          <w:trHeight w:val="170"/>
        </w:trPr>
        <w:tc>
          <w:tcPr>
            <w:tcW w:w="722" w:type="dxa"/>
          </w:tcPr>
          <w:p w14:paraId="549F065C" w14:textId="77777777" w:rsidR="0031176F" w:rsidRPr="00342975" w:rsidRDefault="0031176F" w:rsidP="00117667">
            <w:pPr>
              <w:jc w:val="center"/>
              <w:rPr>
                <w:b/>
                <w:bCs/>
              </w:rPr>
            </w:pPr>
            <w:r w:rsidRPr="00342975">
              <w:rPr>
                <w:b/>
                <w:bCs/>
              </w:rPr>
              <w:t>A</w:t>
            </w:r>
          </w:p>
        </w:tc>
        <w:tc>
          <w:tcPr>
            <w:tcW w:w="2267" w:type="dxa"/>
          </w:tcPr>
          <w:p w14:paraId="73C3DE38" w14:textId="77777777" w:rsidR="0031176F" w:rsidRPr="00342975" w:rsidRDefault="0031176F" w:rsidP="00117667">
            <w:r w:rsidRPr="00342975">
              <w:t>Excellent achievement</w:t>
            </w:r>
          </w:p>
        </w:tc>
      </w:tr>
      <w:tr w:rsidR="0031176F" w:rsidRPr="00342975" w14:paraId="673C101F" w14:textId="77777777" w:rsidTr="00906B4A">
        <w:trPr>
          <w:trHeight w:val="170"/>
        </w:trPr>
        <w:tc>
          <w:tcPr>
            <w:tcW w:w="722" w:type="dxa"/>
          </w:tcPr>
          <w:p w14:paraId="41A4E0A4" w14:textId="77777777" w:rsidR="0031176F" w:rsidRPr="00342975" w:rsidRDefault="0031176F" w:rsidP="00117667">
            <w:pPr>
              <w:jc w:val="center"/>
              <w:rPr>
                <w:b/>
                <w:bCs/>
              </w:rPr>
            </w:pPr>
            <w:r w:rsidRPr="00342975">
              <w:rPr>
                <w:b/>
                <w:bCs/>
              </w:rPr>
              <w:t>B</w:t>
            </w:r>
          </w:p>
        </w:tc>
        <w:tc>
          <w:tcPr>
            <w:tcW w:w="2267" w:type="dxa"/>
          </w:tcPr>
          <w:p w14:paraId="6D4ABCDB" w14:textId="77777777" w:rsidR="0031176F" w:rsidRPr="00342975" w:rsidRDefault="0031176F" w:rsidP="00117667">
            <w:r w:rsidRPr="00342975">
              <w:t>High achievement</w:t>
            </w:r>
          </w:p>
        </w:tc>
      </w:tr>
      <w:tr w:rsidR="0031176F" w:rsidRPr="00342975" w14:paraId="13588D66" w14:textId="77777777" w:rsidTr="00906B4A">
        <w:trPr>
          <w:trHeight w:val="170"/>
        </w:trPr>
        <w:tc>
          <w:tcPr>
            <w:tcW w:w="722" w:type="dxa"/>
          </w:tcPr>
          <w:p w14:paraId="06436B21" w14:textId="77777777" w:rsidR="0031176F" w:rsidRPr="00342975" w:rsidRDefault="0031176F" w:rsidP="00117667">
            <w:pPr>
              <w:jc w:val="center"/>
              <w:rPr>
                <w:b/>
                <w:bCs/>
              </w:rPr>
            </w:pPr>
            <w:r w:rsidRPr="00342975">
              <w:rPr>
                <w:b/>
                <w:bCs/>
              </w:rPr>
              <w:t>C</w:t>
            </w:r>
          </w:p>
        </w:tc>
        <w:tc>
          <w:tcPr>
            <w:tcW w:w="2267" w:type="dxa"/>
          </w:tcPr>
          <w:p w14:paraId="637179BF" w14:textId="77777777" w:rsidR="0031176F" w:rsidRPr="00342975" w:rsidRDefault="0031176F" w:rsidP="00117667">
            <w:r w:rsidRPr="00342975">
              <w:t>Satisfactory achievement</w:t>
            </w:r>
          </w:p>
        </w:tc>
      </w:tr>
      <w:tr w:rsidR="0031176F" w:rsidRPr="00342975" w14:paraId="3AD50716" w14:textId="77777777" w:rsidTr="00906B4A">
        <w:trPr>
          <w:trHeight w:val="170"/>
        </w:trPr>
        <w:tc>
          <w:tcPr>
            <w:tcW w:w="722" w:type="dxa"/>
          </w:tcPr>
          <w:p w14:paraId="473542F1" w14:textId="77777777" w:rsidR="0031176F" w:rsidRPr="00342975" w:rsidRDefault="0031176F" w:rsidP="00117667">
            <w:pPr>
              <w:jc w:val="center"/>
              <w:rPr>
                <w:b/>
                <w:bCs/>
              </w:rPr>
            </w:pPr>
            <w:r w:rsidRPr="00342975">
              <w:rPr>
                <w:b/>
                <w:bCs/>
              </w:rPr>
              <w:t>D</w:t>
            </w:r>
          </w:p>
        </w:tc>
        <w:tc>
          <w:tcPr>
            <w:tcW w:w="2267" w:type="dxa"/>
          </w:tcPr>
          <w:p w14:paraId="6155FCED" w14:textId="77777777" w:rsidR="0031176F" w:rsidRPr="00342975" w:rsidRDefault="0031176F" w:rsidP="00117667">
            <w:r w:rsidRPr="00342975">
              <w:t>Limited achievement</w:t>
            </w:r>
          </w:p>
        </w:tc>
      </w:tr>
      <w:tr w:rsidR="0031176F" w:rsidRPr="00342975" w14:paraId="66DF2C29" w14:textId="77777777" w:rsidTr="00906B4A">
        <w:trPr>
          <w:trHeight w:val="170"/>
        </w:trPr>
        <w:tc>
          <w:tcPr>
            <w:tcW w:w="722" w:type="dxa"/>
          </w:tcPr>
          <w:p w14:paraId="197D9B8E" w14:textId="77777777" w:rsidR="0031176F" w:rsidRPr="00342975" w:rsidRDefault="0031176F" w:rsidP="00117667">
            <w:pPr>
              <w:jc w:val="center"/>
              <w:rPr>
                <w:b/>
                <w:bCs/>
              </w:rPr>
            </w:pPr>
            <w:r w:rsidRPr="00342975">
              <w:rPr>
                <w:b/>
                <w:bCs/>
              </w:rPr>
              <w:t>E</w:t>
            </w:r>
          </w:p>
        </w:tc>
        <w:tc>
          <w:tcPr>
            <w:tcW w:w="2267" w:type="dxa"/>
          </w:tcPr>
          <w:p w14:paraId="02C551C9" w14:textId="77777777" w:rsidR="0031176F" w:rsidRPr="00342975" w:rsidRDefault="0031176F" w:rsidP="00117667">
            <w:r w:rsidRPr="00342975">
              <w:t>Very low achievement</w:t>
            </w:r>
          </w:p>
        </w:tc>
      </w:tr>
    </w:tbl>
    <w:p w14:paraId="2B95849C" w14:textId="7E129DD2" w:rsidR="009F3229" w:rsidRPr="00342975" w:rsidRDefault="006372D0" w:rsidP="00FF3904">
      <w:pPr>
        <w:spacing w:before="120"/>
      </w:pPr>
      <w:r w:rsidRPr="00342975">
        <w:t xml:space="preserve">The grade descriptions for the Psychology ATAR Year </w:t>
      </w:r>
      <w:r w:rsidR="006F429A" w:rsidRPr="00342975">
        <w:t xml:space="preserve">12 </w:t>
      </w:r>
      <w:r w:rsidRPr="00342975">
        <w:t>syllabus a</w:t>
      </w:r>
      <w:r w:rsidR="00FF3904" w:rsidRPr="00342975">
        <w:t>re provided in Appendix 1. They </w:t>
      </w:r>
      <w:r w:rsidRPr="00342975">
        <w:t xml:space="preserve">are used to support the allocation of a grade. They can also be accessed, together with annotated work samples, on the course page of the Authority website at </w:t>
      </w:r>
      <w:hyperlink r:id="rId21">
        <w:r w:rsidRPr="00342975">
          <w:rPr>
            <w:rStyle w:val="Hyperlink"/>
          </w:rPr>
          <w:t>www.scsa.wa.edu.au</w:t>
        </w:r>
        <w:r w:rsidRPr="00342975">
          <w:t>.</w:t>
        </w:r>
      </w:hyperlink>
    </w:p>
    <w:p w14:paraId="220D2CCA" w14:textId="78B84B96" w:rsidR="009F3229" w:rsidRPr="00342975" w:rsidRDefault="006372D0" w:rsidP="00FF3904">
      <w:r w:rsidRPr="00342975">
        <w:t>To be assigned a grade, a student must have had the opportunity to complete the education program, including the assessment program (unless the school accepts that there are exceptional and justifiable</w:t>
      </w:r>
      <w:r w:rsidR="00313D51" w:rsidRPr="00342975">
        <w:t xml:space="preserve"> </w:t>
      </w:r>
      <w:r w:rsidRPr="00342975">
        <w:t>circumstances).</w:t>
      </w:r>
    </w:p>
    <w:p w14:paraId="6E7C0C3C" w14:textId="77777777" w:rsidR="009F3229" w:rsidRPr="00342975" w:rsidRDefault="006372D0" w:rsidP="00FF3904">
      <w:r w:rsidRPr="00342975">
        <w:t xml:space="preserve">Refer to the </w:t>
      </w:r>
      <w:r w:rsidRPr="00342975">
        <w:rPr>
          <w:i/>
          <w:iCs/>
        </w:rPr>
        <w:t>WACE Manual</w:t>
      </w:r>
      <w:r w:rsidRPr="00342975">
        <w:t xml:space="preserve"> for further information about the use of a ranked list in the process of assigning grades.</w:t>
      </w:r>
    </w:p>
    <w:p w14:paraId="27EE453F" w14:textId="03DAC6A8" w:rsidR="009F3229" w:rsidRPr="00342975" w:rsidRDefault="006372D0" w:rsidP="00FF3904">
      <w:r w:rsidRPr="00342975">
        <w:t xml:space="preserve">The grade is determined by reference to the standard, not allocated </w:t>
      </w:r>
      <w:proofErr w:type="gramStart"/>
      <w:r w:rsidRPr="00342975">
        <w:t>on the basis of</w:t>
      </w:r>
      <w:proofErr w:type="gramEnd"/>
      <w:r w:rsidRPr="00342975">
        <w:t xml:space="preserve"> a predetermined range of marks (cut-offs).</w:t>
      </w:r>
    </w:p>
    <w:p w14:paraId="7AE347A4" w14:textId="70850CEE" w:rsidR="00AB4605" w:rsidRPr="00342975" w:rsidRDefault="00AB4605" w:rsidP="00FF3904">
      <w:r w:rsidRPr="00342975">
        <w:br w:type="page"/>
      </w:r>
    </w:p>
    <w:p w14:paraId="4D1F095D" w14:textId="77777777" w:rsidR="009F3229" w:rsidRPr="00342975" w:rsidRDefault="006372D0" w:rsidP="00117667">
      <w:pPr>
        <w:pStyle w:val="SCSAHeading1"/>
      </w:pPr>
      <w:bookmarkStart w:id="53" w:name="ATAR_course_examination"/>
      <w:bookmarkStart w:id="54" w:name="_Toc237877748"/>
      <w:bookmarkEnd w:id="53"/>
      <w:r w:rsidRPr="00342975">
        <w:lastRenderedPageBreak/>
        <w:t>ATAR</w:t>
      </w:r>
      <w:r w:rsidRPr="00342975">
        <w:rPr>
          <w:spacing w:val="-1"/>
        </w:rPr>
        <w:t xml:space="preserve"> </w:t>
      </w:r>
      <w:r w:rsidRPr="00342975">
        <w:t>course</w:t>
      </w:r>
      <w:r w:rsidRPr="00342975">
        <w:rPr>
          <w:spacing w:val="-2"/>
        </w:rPr>
        <w:t xml:space="preserve"> </w:t>
      </w:r>
      <w:r w:rsidRPr="00342975">
        <w:t>examination</w:t>
      </w:r>
      <w:bookmarkEnd w:id="54"/>
    </w:p>
    <w:p w14:paraId="1E484450" w14:textId="598A7533" w:rsidR="009F3229" w:rsidRPr="00342975" w:rsidRDefault="006372D0" w:rsidP="000F5C87">
      <w:r w:rsidRPr="00342975">
        <w:t xml:space="preserve">All students enrolled in the Psychology ATAR Year 12 course </w:t>
      </w:r>
      <w:proofErr w:type="gramStart"/>
      <w:r w:rsidRPr="00342975">
        <w:t>are</w:t>
      </w:r>
      <w:proofErr w:type="gramEnd"/>
      <w:r w:rsidRPr="00342975">
        <w:t xml:space="preserve"> required to sit the ATAR course examination. The examination is based on a representative sampling of </w:t>
      </w:r>
      <w:proofErr w:type="gramStart"/>
      <w:r w:rsidRPr="00342975">
        <w:t>Psychological</w:t>
      </w:r>
      <w:proofErr w:type="gramEnd"/>
      <w:r w:rsidRPr="00342975">
        <w:t xml:space="preserve"> knowledge and understanding and Science inquiry content for Unit 3 and Unit 4. Details of the ATAR course examination are prescribed in the examination design brief.</w:t>
      </w:r>
    </w:p>
    <w:p w14:paraId="336595E0" w14:textId="1B79C1B4" w:rsidR="00117667" w:rsidRPr="00342975" w:rsidRDefault="006372D0" w:rsidP="001345AA">
      <w:r w:rsidRPr="00342975">
        <w:t xml:space="preserve">Refer to the </w:t>
      </w:r>
      <w:r w:rsidRPr="00342975">
        <w:rPr>
          <w:i/>
          <w:iCs/>
        </w:rPr>
        <w:t>WACE Manual</w:t>
      </w:r>
      <w:r w:rsidRPr="00342975">
        <w:t xml:space="preserve"> for further information.</w:t>
      </w:r>
    </w:p>
    <w:p w14:paraId="5B3378F5" w14:textId="74BF4B97" w:rsidR="009F3229" w:rsidRPr="00342975" w:rsidRDefault="006372D0" w:rsidP="00117667">
      <w:pPr>
        <w:pStyle w:val="SCSAHeading2"/>
      </w:pPr>
      <w:bookmarkStart w:id="55" w:name="Examination_design_brief_–_Year_12"/>
      <w:bookmarkStart w:id="56" w:name="_Toc237877749"/>
      <w:bookmarkEnd w:id="55"/>
      <w:r w:rsidRPr="00342975">
        <w:t>Examination</w:t>
      </w:r>
      <w:r w:rsidRPr="00342975">
        <w:rPr>
          <w:spacing w:val="-2"/>
        </w:rPr>
        <w:t xml:space="preserve"> </w:t>
      </w:r>
      <w:r w:rsidRPr="00342975">
        <w:t>design</w:t>
      </w:r>
      <w:r w:rsidRPr="00342975">
        <w:rPr>
          <w:spacing w:val="-1"/>
        </w:rPr>
        <w:t xml:space="preserve"> </w:t>
      </w:r>
      <w:r w:rsidRPr="00342975">
        <w:t>brief</w:t>
      </w:r>
      <w:r w:rsidRPr="00342975">
        <w:rPr>
          <w:spacing w:val="-1"/>
        </w:rPr>
        <w:t xml:space="preserve"> </w:t>
      </w:r>
      <w:r w:rsidRPr="00342975">
        <w:t>–</w:t>
      </w:r>
      <w:r w:rsidRPr="00342975">
        <w:rPr>
          <w:spacing w:val="-3"/>
        </w:rPr>
        <w:t xml:space="preserve"> </w:t>
      </w:r>
      <w:r w:rsidRPr="00342975">
        <w:t>Year</w:t>
      </w:r>
      <w:r w:rsidRPr="00342975">
        <w:rPr>
          <w:spacing w:val="-2"/>
        </w:rPr>
        <w:t xml:space="preserve"> </w:t>
      </w:r>
      <w:r w:rsidRPr="00342975">
        <w:t>12</w:t>
      </w:r>
      <w:bookmarkEnd w:id="56"/>
    </w:p>
    <w:p w14:paraId="60B42CE3" w14:textId="77777777" w:rsidR="009F3229" w:rsidRPr="00342975" w:rsidRDefault="006372D0" w:rsidP="00342975">
      <w:pPr>
        <w:pStyle w:val="NoSpace"/>
        <w:rPr>
          <w:b/>
          <w:bCs/>
        </w:rPr>
      </w:pPr>
      <w:r w:rsidRPr="00342975">
        <w:rPr>
          <w:b/>
          <w:bCs/>
        </w:rPr>
        <w:t>Time allowed</w:t>
      </w:r>
    </w:p>
    <w:p w14:paraId="2BDD1051" w14:textId="77777777" w:rsidR="00C230EA" w:rsidRPr="00342975" w:rsidRDefault="006372D0" w:rsidP="00616557">
      <w:pPr>
        <w:tabs>
          <w:tab w:val="left" w:pos="3686"/>
        </w:tabs>
        <w:spacing w:after="0"/>
        <w:rPr>
          <w:spacing w:val="-44"/>
          <w:szCs w:val="24"/>
        </w:rPr>
      </w:pPr>
      <w:r w:rsidRPr="00342975">
        <w:rPr>
          <w:szCs w:val="24"/>
        </w:rPr>
        <w:t>Reading</w:t>
      </w:r>
      <w:r w:rsidRPr="00342975">
        <w:rPr>
          <w:spacing w:val="-3"/>
          <w:szCs w:val="24"/>
        </w:rPr>
        <w:t xml:space="preserve"> </w:t>
      </w:r>
      <w:r w:rsidRPr="00342975">
        <w:rPr>
          <w:szCs w:val="24"/>
        </w:rPr>
        <w:t>time</w:t>
      </w:r>
      <w:r w:rsidRPr="00342975">
        <w:rPr>
          <w:spacing w:val="-3"/>
          <w:szCs w:val="24"/>
        </w:rPr>
        <w:t xml:space="preserve"> </w:t>
      </w:r>
      <w:r w:rsidRPr="00342975">
        <w:rPr>
          <w:szCs w:val="24"/>
        </w:rPr>
        <w:t>before</w:t>
      </w:r>
      <w:r w:rsidRPr="00342975">
        <w:rPr>
          <w:spacing w:val="-2"/>
          <w:szCs w:val="24"/>
        </w:rPr>
        <w:t xml:space="preserve"> </w:t>
      </w:r>
      <w:r w:rsidRPr="00342975">
        <w:rPr>
          <w:szCs w:val="24"/>
        </w:rPr>
        <w:t>commencing</w:t>
      </w:r>
      <w:r w:rsidRPr="00342975">
        <w:rPr>
          <w:spacing w:val="-3"/>
          <w:szCs w:val="24"/>
        </w:rPr>
        <w:t xml:space="preserve"> </w:t>
      </w:r>
      <w:r w:rsidR="00C230EA" w:rsidRPr="00342975">
        <w:rPr>
          <w:szCs w:val="24"/>
        </w:rPr>
        <w:t>work:</w:t>
      </w:r>
      <w:r w:rsidR="00C230EA" w:rsidRPr="00342975">
        <w:rPr>
          <w:szCs w:val="24"/>
        </w:rPr>
        <w:tab/>
        <w:t xml:space="preserve">ten </w:t>
      </w:r>
      <w:r w:rsidRPr="00342975">
        <w:rPr>
          <w:szCs w:val="24"/>
        </w:rPr>
        <w:t>minutes</w:t>
      </w:r>
      <w:r w:rsidRPr="00342975">
        <w:rPr>
          <w:spacing w:val="-44"/>
          <w:szCs w:val="24"/>
        </w:rPr>
        <w:t xml:space="preserve"> </w:t>
      </w:r>
    </w:p>
    <w:p w14:paraId="7B2AF127" w14:textId="5D4B4684" w:rsidR="009F3229" w:rsidRPr="00342975" w:rsidRDefault="006372D0" w:rsidP="00616557">
      <w:pPr>
        <w:tabs>
          <w:tab w:val="left" w:pos="3686"/>
        </w:tabs>
        <w:rPr>
          <w:szCs w:val="24"/>
        </w:rPr>
      </w:pPr>
      <w:r w:rsidRPr="00342975">
        <w:rPr>
          <w:szCs w:val="24"/>
        </w:rPr>
        <w:t>Working</w:t>
      </w:r>
      <w:r w:rsidRPr="00342975">
        <w:rPr>
          <w:spacing w:val="-3"/>
          <w:szCs w:val="24"/>
        </w:rPr>
        <w:t xml:space="preserve"> </w:t>
      </w:r>
      <w:r w:rsidRPr="00342975">
        <w:rPr>
          <w:szCs w:val="24"/>
        </w:rPr>
        <w:t>time</w:t>
      </w:r>
      <w:r w:rsidRPr="00342975">
        <w:rPr>
          <w:spacing w:val="-2"/>
          <w:szCs w:val="24"/>
        </w:rPr>
        <w:t xml:space="preserve"> </w:t>
      </w:r>
      <w:r w:rsidRPr="00342975">
        <w:rPr>
          <w:szCs w:val="24"/>
        </w:rPr>
        <w:t>for paper:</w:t>
      </w:r>
      <w:r w:rsidRPr="00342975">
        <w:rPr>
          <w:szCs w:val="24"/>
        </w:rPr>
        <w:tab/>
        <w:t>three</w:t>
      </w:r>
      <w:r w:rsidRPr="00342975">
        <w:rPr>
          <w:spacing w:val="-1"/>
          <w:szCs w:val="24"/>
        </w:rPr>
        <w:t xml:space="preserve"> </w:t>
      </w:r>
      <w:r w:rsidRPr="00342975">
        <w:rPr>
          <w:szCs w:val="24"/>
        </w:rPr>
        <w:t>hours</w:t>
      </w:r>
    </w:p>
    <w:p w14:paraId="75BBB2D7" w14:textId="77777777" w:rsidR="009F3229" w:rsidRPr="00342975" w:rsidRDefault="006372D0" w:rsidP="00342975">
      <w:pPr>
        <w:pStyle w:val="NoSpace"/>
        <w:rPr>
          <w:b/>
          <w:bCs/>
        </w:rPr>
      </w:pPr>
      <w:r w:rsidRPr="00342975">
        <w:rPr>
          <w:b/>
          <w:bCs/>
        </w:rPr>
        <w:t>Permissible items</w:t>
      </w:r>
    </w:p>
    <w:p w14:paraId="3CC8DCD7" w14:textId="3D886886" w:rsidR="009F3229" w:rsidRPr="00342975" w:rsidRDefault="006372D0" w:rsidP="00616557">
      <w:pPr>
        <w:tabs>
          <w:tab w:val="left" w:pos="1701"/>
        </w:tabs>
        <w:spacing w:after="0"/>
        <w:ind w:left="1701" w:hanging="1701"/>
      </w:pPr>
      <w:r w:rsidRPr="00342975">
        <w:t xml:space="preserve">Standard items: </w:t>
      </w:r>
      <w:r w:rsidR="005F23ED" w:rsidRPr="00342975">
        <w:tab/>
      </w:r>
      <w:r w:rsidRPr="00342975">
        <w:t>pens (blue/black preferred), pencils (</w:t>
      </w:r>
      <w:r w:rsidR="000F5C87" w:rsidRPr="00342975">
        <w:t>including coloured), sharpener,</w:t>
      </w:r>
      <w:r w:rsidR="00117667" w:rsidRPr="00342975">
        <w:t xml:space="preserve"> </w:t>
      </w:r>
      <w:r w:rsidRPr="00342975">
        <w:t xml:space="preserve">correction fluid/tape, </w:t>
      </w:r>
      <w:r w:rsidR="000F5C87" w:rsidRPr="00342975">
        <w:t xml:space="preserve">eraser, </w:t>
      </w:r>
      <w:r w:rsidRPr="00342975">
        <w:t>ruler, highlighters</w:t>
      </w:r>
    </w:p>
    <w:p w14:paraId="00CCEBF7" w14:textId="33632E24" w:rsidR="009F3229" w:rsidRPr="00342975" w:rsidRDefault="006372D0" w:rsidP="00616557">
      <w:pPr>
        <w:tabs>
          <w:tab w:val="right" w:pos="1701"/>
        </w:tabs>
        <w:ind w:left="1701" w:hanging="1701"/>
      </w:pPr>
      <w:r w:rsidRPr="00342975">
        <w:t xml:space="preserve">Special </w:t>
      </w:r>
      <w:r w:rsidR="005F23ED" w:rsidRPr="00342975">
        <w:t>items:</w:t>
      </w:r>
      <w:r w:rsidR="00117667" w:rsidRPr="00342975">
        <w:tab/>
      </w:r>
      <w:r w:rsidR="005F23ED" w:rsidRPr="00342975">
        <w:tab/>
      </w:r>
      <w:r w:rsidRPr="00342975">
        <w:t>up to three calculators, which do not have the capac</w:t>
      </w:r>
      <w:r w:rsidR="000F5C87" w:rsidRPr="00342975">
        <w:t>ity to create or store programs</w:t>
      </w:r>
      <w:r w:rsidR="00117667" w:rsidRPr="00342975">
        <w:t xml:space="preserve"> </w:t>
      </w:r>
      <w:r w:rsidRPr="00342975">
        <w:t>or text, are</w:t>
      </w:r>
      <w:r w:rsidR="005F23ED" w:rsidRPr="00342975">
        <w:t xml:space="preserve"> </w:t>
      </w:r>
      <w:r w:rsidRPr="00342975">
        <w:t>permitted in this ATAR course examination</w:t>
      </w:r>
    </w:p>
    <w:tbl>
      <w:tblPr>
        <w:tblStyle w:val="SCSATable"/>
        <w:tblW w:w="5000" w:type="pct"/>
        <w:tblLayout w:type="fixed"/>
        <w:tblLook w:val="01E0" w:firstRow="1" w:lastRow="1" w:firstColumn="1" w:lastColumn="1" w:noHBand="0" w:noVBand="0"/>
      </w:tblPr>
      <w:tblGrid>
        <w:gridCol w:w="3301"/>
        <w:gridCol w:w="5763"/>
      </w:tblGrid>
      <w:tr w:rsidR="009F3229" w:rsidRPr="00342975" w14:paraId="7409E2EB" w14:textId="77777777" w:rsidTr="00906B4A">
        <w:trPr>
          <w:cnfStyle w:val="100000000000" w:firstRow="1" w:lastRow="0" w:firstColumn="0" w:lastColumn="0" w:oddVBand="0" w:evenVBand="0" w:oddHBand="0" w:evenHBand="0" w:firstRowFirstColumn="0" w:firstRowLastColumn="0" w:lastRowFirstColumn="0" w:lastRowLastColumn="0"/>
          <w:trHeight w:val="20"/>
        </w:trPr>
        <w:tc>
          <w:tcPr>
            <w:tcW w:w="3538" w:type="dxa"/>
          </w:tcPr>
          <w:p w14:paraId="1DCE5420" w14:textId="77777777" w:rsidR="009F3229" w:rsidRPr="00342975" w:rsidRDefault="006372D0" w:rsidP="00DD7627">
            <w:r w:rsidRPr="00342975">
              <w:t>Section</w:t>
            </w:r>
          </w:p>
        </w:tc>
        <w:tc>
          <w:tcPr>
            <w:tcW w:w="6190" w:type="dxa"/>
          </w:tcPr>
          <w:p w14:paraId="0F7E1C21" w14:textId="77777777" w:rsidR="009F3229" w:rsidRPr="00342975" w:rsidRDefault="006372D0" w:rsidP="00DD7627">
            <w:r w:rsidRPr="00342975">
              <w:t>Supporting information</w:t>
            </w:r>
          </w:p>
        </w:tc>
      </w:tr>
      <w:tr w:rsidR="009F3229" w:rsidRPr="00342975" w14:paraId="38D3250C" w14:textId="77777777" w:rsidTr="00906B4A">
        <w:trPr>
          <w:trHeight w:val="20"/>
        </w:trPr>
        <w:tc>
          <w:tcPr>
            <w:tcW w:w="3538" w:type="dxa"/>
          </w:tcPr>
          <w:p w14:paraId="160E867F" w14:textId="6DA329C1" w:rsidR="007D28AD" w:rsidRPr="00342975" w:rsidRDefault="006372D0" w:rsidP="00DD7627">
            <w:pPr>
              <w:rPr>
                <w:b/>
                <w:bCs/>
              </w:rPr>
            </w:pPr>
            <w:r w:rsidRPr="00342975">
              <w:rPr>
                <w:b/>
                <w:bCs/>
              </w:rPr>
              <w:t>Section One</w:t>
            </w:r>
          </w:p>
          <w:p w14:paraId="3A5355C5" w14:textId="4393BEE1" w:rsidR="009F3229" w:rsidRPr="00342975" w:rsidRDefault="006372D0" w:rsidP="00DD7627">
            <w:pPr>
              <w:rPr>
                <w:b/>
                <w:bCs/>
              </w:rPr>
            </w:pPr>
            <w:r w:rsidRPr="00342975">
              <w:rPr>
                <w:b/>
                <w:bCs/>
              </w:rPr>
              <w:t>Short answer</w:t>
            </w:r>
          </w:p>
          <w:p w14:paraId="701DD57B" w14:textId="50515B49" w:rsidR="007D28AD" w:rsidRPr="00342975" w:rsidRDefault="006372D0" w:rsidP="00342975">
            <w:pPr>
              <w:spacing w:after="120"/>
            </w:pPr>
            <w:r w:rsidRPr="00342975">
              <w:t>70% of the total examination</w:t>
            </w:r>
          </w:p>
          <w:p w14:paraId="2A0E3EE9" w14:textId="082E37C2" w:rsidR="009F3229" w:rsidRPr="00342975" w:rsidRDefault="006372D0" w:rsidP="00342975">
            <w:pPr>
              <w:spacing w:after="120"/>
            </w:pPr>
            <w:r w:rsidRPr="00342975">
              <w:t>5–8 short answer questions</w:t>
            </w:r>
          </w:p>
          <w:p w14:paraId="7F902A09" w14:textId="77777777" w:rsidR="009F3229" w:rsidRPr="00342975" w:rsidRDefault="006372D0" w:rsidP="00DD7627">
            <w:r w:rsidRPr="00342975">
              <w:t>Suggested working time: 120 minutes</w:t>
            </w:r>
          </w:p>
        </w:tc>
        <w:tc>
          <w:tcPr>
            <w:tcW w:w="6190" w:type="dxa"/>
          </w:tcPr>
          <w:p w14:paraId="21B72F98" w14:textId="2C438E09" w:rsidR="00080DA2" w:rsidRPr="00342975" w:rsidRDefault="006372D0" w:rsidP="00DD7627">
            <w:pPr>
              <w:spacing w:after="120"/>
            </w:pPr>
            <w:r w:rsidRPr="00342975">
              <w:t xml:space="preserve">This section contains questions from </w:t>
            </w:r>
            <w:r w:rsidR="006808CF" w:rsidRPr="00342975">
              <w:t>Unit 3 and Unit 4</w:t>
            </w:r>
            <w:r w:rsidR="003F2070" w:rsidRPr="00342975">
              <w:t xml:space="preserve"> </w:t>
            </w:r>
            <w:r w:rsidR="002716DF" w:rsidRPr="00342975">
              <w:t xml:space="preserve">content </w:t>
            </w:r>
            <w:r w:rsidR="00272508" w:rsidRPr="00342975">
              <w:t>including</w:t>
            </w:r>
            <w:r w:rsidR="002716DF" w:rsidRPr="00342975">
              <w:t xml:space="preserve"> </w:t>
            </w:r>
            <w:r w:rsidR="003F2070" w:rsidRPr="00342975">
              <w:t xml:space="preserve">both </w:t>
            </w:r>
            <w:r w:rsidR="00121F26" w:rsidRPr="00342975">
              <w:t>the</w:t>
            </w:r>
            <w:r w:rsidR="003F2070" w:rsidRPr="00342975">
              <w:t xml:space="preserve"> </w:t>
            </w:r>
            <w:proofErr w:type="gramStart"/>
            <w:r w:rsidR="003F2070" w:rsidRPr="00342975">
              <w:t>Psychological</w:t>
            </w:r>
            <w:proofErr w:type="gramEnd"/>
            <w:r w:rsidR="003F2070" w:rsidRPr="00342975">
              <w:t xml:space="preserve"> </w:t>
            </w:r>
            <w:r w:rsidR="00BE0CD0" w:rsidRPr="00342975">
              <w:t>k</w:t>
            </w:r>
            <w:r w:rsidR="003F2070" w:rsidRPr="00342975">
              <w:t>nowledge and understanding</w:t>
            </w:r>
            <w:r w:rsidR="00121F26" w:rsidRPr="00342975">
              <w:t xml:space="preserve"> and Science inquiry</w:t>
            </w:r>
            <w:r w:rsidR="0044685A" w:rsidRPr="00342975">
              <w:t xml:space="preserve"> strands</w:t>
            </w:r>
            <w:r w:rsidRPr="00342975">
              <w:t>.</w:t>
            </w:r>
          </w:p>
          <w:p w14:paraId="636C23B0" w14:textId="77777777" w:rsidR="00080DA2" w:rsidRPr="00342975" w:rsidRDefault="00A8367D" w:rsidP="00DD7627">
            <w:pPr>
              <w:spacing w:after="120"/>
            </w:pPr>
            <w:r w:rsidRPr="00342975">
              <w:t>A minimum weighting of 2</w:t>
            </w:r>
            <w:r w:rsidR="00457904" w:rsidRPr="00342975">
              <w:t>0</w:t>
            </w:r>
            <w:r w:rsidRPr="00342975">
              <w:t xml:space="preserve">% for each strand </w:t>
            </w:r>
            <w:r w:rsidR="00457904" w:rsidRPr="00342975">
              <w:t>is allocated in this section</w:t>
            </w:r>
            <w:r w:rsidR="00080DA2" w:rsidRPr="00342975">
              <w:t>.</w:t>
            </w:r>
          </w:p>
          <w:p w14:paraId="7E8779A6" w14:textId="47E799B3" w:rsidR="009F3229" w:rsidRPr="00342975" w:rsidRDefault="006372D0" w:rsidP="00DD7627">
            <w:pPr>
              <w:spacing w:after="120"/>
            </w:pPr>
            <w:r w:rsidRPr="00342975">
              <w:t>Each question has subparts that generally increase</w:t>
            </w:r>
            <w:r w:rsidR="00D01DF3" w:rsidRPr="00342975">
              <w:t xml:space="preserve"> in complexity.</w:t>
            </w:r>
          </w:p>
          <w:p w14:paraId="2E52C819" w14:textId="1B003B46" w:rsidR="009F3229" w:rsidRPr="00342975" w:rsidRDefault="006372D0" w:rsidP="00DD7627">
            <w:r w:rsidRPr="00342975">
              <w:t>Questions can require candidates to refer to stimulus materials which can include text, diagrams, images, tables and/or graphs, second-hand data and/or recent research findings.</w:t>
            </w:r>
          </w:p>
        </w:tc>
      </w:tr>
      <w:tr w:rsidR="009F3229" w:rsidRPr="00342975" w14:paraId="35D670F3" w14:textId="77777777" w:rsidTr="00906B4A">
        <w:trPr>
          <w:trHeight w:val="20"/>
        </w:trPr>
        <w:tc>
          <w:tcPr>
            <w:tcW w:w="3538" w:type="dxa"/>
          </w:tcPr>
          <w:p w14:paraId="31E78502" w14:textId="20AC6A7B" w:rsidR="007D28AD" w:rsidRPr="00342975" w:rsidRDefault="006372D0" w:rsidP="00DD7627">
            <w:pPr>
              <w:rPr>
                <w:b/>
                <w:bCs/>
              </w:rPr>
            </w:pPr>
            <w:r w:rsidRPr="00342975">
              <w:rPr>
                <w:b/>
                <w:bCs/>
              </w:rPr>
              <w:t>Section Two</w:t>
            </w:r>
          </w:p>
          <w:p w14:paraId="17411F85" w14:textId="464A77EC" w:rsidR="009F3229" w:rsidRPr="00342975" w:rsidRDefault="006372D0" w:rsidP="00DD7627">
            <w:pPr>
              <w:rPr>
                <w:b/>
                <w:bCs/>
              </w:rPr>
            </w:pPr>
            <w:r w:rsidRPr="00342975">
              <w:rPr>
                <w:b/>
                <w:bCs/>
              </w:rPr>
              <w:t>Extended answer</w:t>
            </w:r>
          </w:p>
          <w:p w14:paraId="6CF8976F" w14:textId="117DA8CF" w:rsidR="007D28AD" w:rsidRPr="00342975" w:rsidRDefault="006372D0" w:rsidP="00342975">
            <w:pPr>
              <w:spacing w:after="120"/>
            </w:pPr>
            <w:r w:rsidRPr="00342975">
              <w:t>30% of the total examination</w:t>
            </w:r>
          </w:p>
          <w:p w14:paraId="53B7E3F8" w14:textId="1CC1C28D" w:rsidR="007D28AD" w:rsidRPr="00342975" w:rsidRDefault="006372D0" w:rsidP="00DD7627">
            <w:pPr>
              <w:spacing w:after="120"/>
            </w:pPr>
            <w:r w:rsidRPr="00342975">
              <w:t>Suggested working time: 60 minutes</w:t>
            </w:r>
          </w:p>
          <w:p w14:paraId="3862E2D8" w14:textId="2FF7E278" w:rsidR="009F3229" w:rsidRPr="00342975" w:rsidRDefault="006372D0" w:rsidP="00DD7627">
            <w:pPr>
              <w:rPr>
                <w:b/>
                <w:bCs/>
              </w:rPr>
            </w:pPr>
            <w:r w:rsidRPr="00342975">
              <w:rPr>
                <w:b/>
                <w:bCs/>
              </w:rPr>
              <w:t>Part A (10%)</w:t>
            </w:r>
          </w:p>
          <w:p w14:paraId="44A554C8" w14:textId="77777777" w:rsidR="009F3229" w:rsidRPr="00342975" w:rsidRDefault="006372D0" w:rsidP="00342975">
            <w:pPr>
              <w:spacing w:after="120"/>
            </w:pPr>
            <w:r w:rsidRPr="00342975">
              <w:t>One compulsory question</w:t>
            </w:r>
          </w:p>
          <w:p w14:paraId="15B24E1B" w14:textId="77777777" w:rsidR="009F3229" w:rsidRPr="00342975" w:rsidRDefault="006372D0" w:rsidP="00DD7627">
            <w:pPr>
              <w:rPr>
                <w:b/>
                <w:bCs/>
              </w:rPr>
            </w:pPr>
            <w:r w:rsidRPr="00342975">
              <w:rPr>
                <w:b/>
                <w:bCs/>
              </w:rPr>
              <w:t>Part B (20%)</w:t>
            </w:r>
          </w:p>
          <w:p w14:paraId="746B264A" w14:textId="77777777" w:rsidR="009F3229" w:rsidRPr="00342975" w:rsidRDefault="006372D0" w:rsidP="00DD7627">
            <w:r w:rsidRPr="00342975">
              <w:t>One question from a choice of two</w:t>
            </w:r>
          </w:p>
        </w:tc>
        <w:tc>
          <w:tcPr>
            <w:tcW w:w="6190" w:type="dxa"/>
          </w:tcPr>
          <w:p w14:paraId="4DA8E5D5" w14:textId="051DD234" w:rsidR="009F3229" w:rsidRPr="00342975" w:rsidRDefault="006372D0" w:rsidP="00DD7627">
            <w:pPr>
              <w:spacing w:after="120"/>
            </w:pPr>
            <w:r w:rsidRPr="00342975">
              <w:t>This section contains questions that draw on one or</w:t>
            </w:r>
            <w:r w:rsidR="000B34E5" w:rsidRPr="00342975">
              <w:t xml:space="preserve"> </w:t>
            </w:r>
            <w:r w:rsidRPr="00342975">
              <w:t>more content areas of the syllabus.</w:t>
            </w:r>
          </w:p>
          <w:p w14:paraId="502876BD" w14:textId="10732448" w:rsidR="00080DA2" w:rsidRPr="00342975" w:rsidRDefault="006372D0" w:rsidP="00DD7627">
            <w:pPr>
              <w:spacing w:after="120"/>
            </w:pPr>
            <w:r w:rsidRPr="00342975">
              <w:t>Questions require the candidate to write a structured answer to demonstrate</w:t>
            </w:r>
            <w:r w:rsidR="00171A12" w:rsidRPr="00342975">
              <w:t xml:space="preserve"> </w:t>
            </w:r>
            <w:r w:rsidR="002F2E8E" w:rsidRPr="00342975">
              <w:t xml:space="preserve">their understanding of </w:t>
            </w:r>
            <w:proofErr w:type="gramStart"/>
            <w:r w:rsidR="00171A12" w:rsidRPr="00342975">
              <w:t>Psychological</w:t>
            </w:r>
            <w:proofErr w:type="gramEnd"/>
            <w:r w:rsidR="00171A12" w:rsidRPr="00342975">
              <w:t xml:space="preserve"> </w:t>
            </w:r>
            <w:r w:rsidR="00563E1F" w:rsidRPr="00342975">
              <w:t xml:space="preserve">knowledge and </w:t>
            </w:r>
            <w:r w:rsidR="00171A12" w:rsidRPr="00342975">
              <w:t>understanding</w:t>
            </w:r>
            <w:r w:rsidR="00121F26" w:rsidRPr="00342975">
              <w:t xml:space="preserve"> and Science inquiry</w:t>
            </w:r>
            <w:r w:rsidR="001B47C4" w:rsidRPr="00342975">
              <w:t xml:space="preserve"> from Unit 3 and </w:t>
            </w:r>
            <w:r w:rsidR="00036184" w:rsidRPr="00342975">
              <w:t xml:space="preserve">Unit </w:t>
            </w:r>
            <w:r w:rsidR="001B47C4" w:rsidRPr="00342975">
              <w:t>4</w:t>
            </w:r>
            <w:r w:rsidR="00121F26" w:rsidRPr="00342975">
              <w:t xml:space="preserve"> content</w:t>
            </w:r>
            <w:r w:rsidR="001B47C4" w:rsidRPr="00342975">
              <w:t>.</w:t>
            </w:r>
          </w:p>
          <w:p w14:paraId="5409798A" w14:textId="72EEBEB3" w:rsidR="007D3E8A" w:rsidRPr="00342975" w:rsidRDefault="006372D0" w:rsidP="00DD7627">
            <w:pPr>
              <w:spacing w:after="120"/>
            </w:pPr>
            <w:r w:rsidRPr="00342975">
              <w:t xml:space="preserve">Questions can require the candidate to refer to stimulus material that can include text, diagrams, images, second-hand data and/or recent research </w:t>
            </w:r>
            <w:r w:rsidR="009C1E21" w:rsidRPr="00342975">
              <w:t>findings.</w:t>
            </w:r>
          </w:p>
          <w:p w14:paraId="28BEABED" w14:textId="3DDB9672" w:rsidR="009F3229" w:rsidRPr="00342975" w:rsidRDefault="006372D0" w:rsidP="00DD7627">
            <w:r w:rsidRPr="00342975">
              <w:t>The candidate</w:t>
            </w:r>
            <w:r w:rsidR="000E5254">
              <w:t>’</w:t>
            </w:r>
            <w:r w:rsidRPr="00342975">
              <w:t>s responses can include clearly labelled diagrams with explanatory notes; lists of points with linking sentences; clearly labelled tables and graphs; and/or annotated flow diagrams with supporting notes.</w:t>
            </w:r>
          </w:p>
        </w:tc>
      </w:tr>
    </w:tbl>
    <w:p w14:paraId="367956A6" w14:textId="77777777" w:rsidR="001F1B06" w:rsidRPr="00342975" w:rsidRDefault="001F1B06" w:rsidP="001345AA">
      <w:r w:rsidRPr="00342975">
        <w:br w:type="page"/>
      </w:r>
    </w:p>
    <w:p w14:paraId="1F170BEC" w14:textId="628A5989" w:rsidR="009F3229" w:rsidRPr="00342975" w:rsidRDefault="006372D0" w:rsidP="00763C92">
      <w:pPr>
        <w:pStyle w:val="SCSAAppendixHeading1"/>
      </w:pPr>
      <w:bookmarkStart w:id="57" w:name="Appendix_1_–_Grade_descriptions_Year_12"/>
      <w:bookmarkStart w:id="58" w:name="_Toc237877750"/>
      <w:bookmarkEnd w:id="57"/>
      <w:r w:rsidRPr="00342975">
        <w:lastRenderedPageBreak/>
        <w:t>Appendix 1 – Grade descriptions Year 12</w:t>
      </w:r>
      <w:bookmarkEnd w:id="58"/>
    </w:p>
    <w:tbl>
      <w:tblPr>
        <w:tblStyle w:val="SCSASyllabusGradeDescriptionsTable"/>
        <w:tblW w:w="5000" w:type="pct"/>
        <w:tblLayout w:type="fixed"/>
        <w:tblLook w:val="01E0" w:firstRow="1" w:lastRow="1" w:firstColumn="1" w:lastColumn="1" w:noHBand="0" w:noVBand="0"/>
      </w:tblPr>
      <w:tblGrid>
        <w:gridCol w:w="975"/>
        <w:gridCol w:w="8089"/>
      </w:tblGrid>
      <w:tr w:rsidR="009F3229" w:rsidRPr="00342975" w14:paraId="7CAA3911" w14:textId="77777777" w:rsidTr="000A1FE1">
        <w:trPr>
          <w:trHeight w:val="20"/>
        </w:trPr>
        <w:tc>
          <w:tcPr>
            <w:cnfStyle w:val="001000000000" w:firstRow="0" w:lastRow="0" w:firstColumn="1" w:lastColumn="0" w:oddVBand="0" w:evenVBand="0" w:oddHBand="0" w:evenHBand="0" w:firstRowFirstColumn="0" w:firstRowLastColumn="0" w:lastRowFirstColumn="0" w:lastRowLastColumn="0"/>
            <w:tcW w:w="975" w:type="dxa"/>
            <w:vMerge w:val="restart"/>
          </w:tcPr>
          <w:p w14:paraId="0EC4053E" w14:textId="4C3E062A" w:rsidR="009F3229" w:rsidRPr="00342975" w:rsidRDefault="006372D0" w:rsidP="00906B4A">
            <w:r w:rsidRPr="00342975">
              <w:t>A</w:t>
            </w:r>
          </w:p>
        </w:tc>
        <w:tc>
          <w:tcPr>
            <w:tcW w:w="8089" w:type="dxa"/>
          </w:tcPr>
          <w:p w14:paraId="6262E5B1" w14:textId="77777777" w:rsidR="00003953" w:rsidRPr="00342975" w:rsidRDefault="00003953" w:rsidP="00003953">
            <w:pPr>
              <w:cnfStyle w:val="000000000000" w:firstRow="0" w:lastRow="0" w:firstColumn="0" w:lastColumn="0" w:oddVBand="0" w:evenVBand="0" w:oddHBand="0" w:evenHBand="0" w:firstRowFirstColumn="0" w:firstRowLastColumn="0" w:lastRowFirstColumn="0" w:lastRowLastColumn="0"/>
              <w:rPr>
                <w:b/>
                <w:bCs/>
              </w:rPr>
            </w:pPr>
            <w:r w:rsidRPr="00342975">
              <w:rPr>
                <w:b/>
                <w:bCs/>
              </w:rPr>
              <w:t>Psychological knowledge and understanding</w:t>
            </w:r>
          </w:p>
          <w:p w14:paraId="42456E6E" w14:textId="37C97AE0" w:rsidR="009F3229" w:rsidRPr="00342975" w:rsidRDefault="000A1FE1" w:rsidP="00003953">
            <w:pPr>
              <w:cnfStyle w:val="000000000000" w:firstRow="0" w:lastRow="0" w:firstColumn="0" w:lastColumn="0" w:oddVBand="0" w:evenVBand="0" w:oddHBand="0" w:evenHBand="0" w:firstRowFirstColumn="0" w:firstRowLastColumn="0" w:lastRowFirstColumn="0" w:lastRowLastColumn="0"/>
            </w:pPr>
            <w:r w:rsidRPr="000A1FE1">
              <w:t>Explains and evaluates, in detail, a variety of psychological theories, studies, models and concepts, including relevant strengths and limitations.</w:t>
            </w:r>
          </w:p>
        </w:tc>
      </w:tr>
      <w:tr w:rsidR="009F3229" w:rsidRPr="00342975" w14:paraId="2E298BEA" w14:textId="77777777" w:rsidTr="000A1FE1">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295C297A" w14:textId="77777777" w:rsidR="009F3229" w:rsidRPr="00342975" w:rsidRDefault="009F3229" w:rsidP="00906B4A"/>
        </w:tc>
        <w:tc>
          <w:tcPr>
            <w:tcW w:w="8089" w:type="dxa"/>
          </w:tcPr>
          <w:p w14:paraId="4FB0012A" w14:textId="4FF669FD" w:rsidR="009F3229" w:rsidRPr="00342975" w:rsidRDefault="000A1FE1" w:rsidP="00906B4A">
            <w:pPr>
              <w:cnfStyle w:val="000000000000" w:firstRow="0" w:lastRow="0" w:firstColumn="0" w:lastColumn="0" w:oddVBand="0" w:evenVBand="0" w:oddHBand="0" w:evenHBand="0" w:firstRowFirstColumn="0" w:firstRowLastColumn="0" w:lastRowFirstColumn="0" w:lastRowLastColumn="0"/>
            </w:pPr>
            <w:r w:rsidRPr="000A1FE1">
              <w:t>Explains and evaluates, in detail, relevant psychological theories, studies, models and concepts applied to a variety of familiar and unfamiliar contexts.</w:t>
            </w:r>
          </w:p>
        </w:tc>
      </w:tr>
      <w:tr w:rsidR="009F3229" w:rsidRPr="00342975" w14:paraId="0F7DC973" w14:textId="77777777" w:rsidTr="000A1FE1">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0AE959D1" w14:textId="77777777" w:rsidR="009F3229" w:rsidRPr="00342975" w:rsidRDefault="009F3229" w:rsidP="00906B4A"/>
        </w:tc>
        <w:tc>
          <w:tcPr>
            <w:tcW w:w="8089" w:type="dxa"/>
          </w:tcPr>
          <w:p w14:paraId="273923B7" w14:textId="77777777" w:rsidR="00003953" w:rsidRPr="00003953" w:rsidRDefault="00003953" w:rsidP="00003953">
            <w:pPr>
              <w:cnfStyle w:val="000000000000" w:firstRow="0" w:lastRow="0" w:firstColumn="0" w:lastColumn="0" w:oddVBand="0" w:evenVBand="0" w:oddHBand="0" w:evenHBand="0" w:firstRowFirstColumn="0" w:firstRowLastColumn="0" w:lastRowFirstColumn="0" w:lastRowLastColumn="0"/>
              <w:rPr>
                <w:b/>
                <w:bCs/>
              </w:rPr>
            </w:pPr>
            <w:r w:rsidRPr="00003953">
              <w:rPr>
                <w:b/>
                <w:bCs/>
              </w:rPr>
              <w:t>Science inquiry</w:t>
            </w:r>
          </w:p>
          <w:p w14:paraId="414858A7" w14:textId="56FF51DF" w:rsidR="009F3229" w:rsidRPr="00003953" w:rsidRDefault="000A1FE1" w:rsidP="00003953">
            <w:pPr>
              <w:cnfStyle w:val="000000000000" w:firstRow="0" w:lastRow="0" w:firstColumn="0" w:lastColumn="0" w:oddVBand="0" w:evenVBand="0" w:oddHBand="0" w:evenHBand="0" w:firstRowFirstColumn="0" w:firstRowLastColumn="0" w:lastRowFirstColumn="0" w:lastRowLastColumn="0"/>
            </w:pPr>
            <w:r w:rsidRPr="000A1FE1">
              <w:t>Explains and evaluates, in detail, the application of relevant ethical guidelines in a variety of familiar and unfamiliar contexts.</w:t>
            </w:r>
          </w:p>
        </w:tc>
      </w:tr>
      <w:tr w:rsidR="000A1FE1" w:rsidRPr="00342975" w14:paraId="352545AA" w14:textId="77777777" w:rsidTr="000A1FE1">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67A5FEE4" w14:textId="77777777" w:rsidR="000A1FE1" w:rsidRPr="00342975" w:rsidRDefault="000A1FE1" w:rsidP="000A1FE1"/>
        </w:tc>
        <w:tc>
          <w:tcPr>
            <w:tcW w:w="8089" w:type="dxa"/>
          </w:tcPr>
          <w:p w14:paraId="69030D62" w14:textId="0AB1630A"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053220">
              <w:t>Explains and evaluates, in detail, research designs, methods for selecting and allocating participants, and methods for minimising the effects of extraneous and confounding variables in familiar and unfamiliar contexts.</w:t>
            </w:r>
          </w:p>
        </w:tc>
      </w:tr>
      <w:tr w:rsidR="000A1FE1" w:rsidRPr="00342975" w14:paraId="18C44887" w14:textId="77777777" w:rsidTr="000A1FE1">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71EE5529" w14:textId="77777777" w:rsidR="000A1FE1" w:rsidRPr="00342975" w:rsidRDefault="000A1FE1" w:rsidP="000A1FE1"/>
        </w:tc>
        <w:tc>
          <w:tcPr>
            <w:tcW w:w="8089" w:type="dxa"/>
          </w:tcPr>
          <w:p w14:paraId="5F45EDE5" w14:textId="45FDA541"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053220">
              <w:t>Organises data into a variety of clearly presented and appropriate forms.</w:t>
            </w:r>
          </w:p>
        </w:tc>
      </w:tr>
      <w:tr w:rsidR="000A1FE1" w:rsidRPr="00342975" w14:paraId="5FA39BEC" w14:textId="77777777" w:rsidTr="000A1FE1">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3D1F30D2" w14:textId="77777777" w:rsidR="000A1FE1" w:rsidRPr="00342975" w:rsidRDefault="000A1FE1" w:rsidP="000A1FE1"/>
        </w:tc>
        <w:tc>
          <w:tcPr>
            <w:tcW w:w="8089" w:type="dxa"/>
          </w:tcPr>
          <w:p w14:paraId="70A0B098" w14:textId="1E3BE13F"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053220">
              <w:t xml:space="preserve">Explains and evaluates data from a variety of sources, linked to </w:t>
            </w:r>
            <w:proofErr w:type="gramStart"/>
            <w:r w:rsidRPr="00053220">
              <w:t>evidence based</w:t>
            </w:r>
            <w:proofErr w:type="gramEnd"/>
            <w:r w:rsidRPr="00053220">
              <w:t xml:space="preserve"> conclusions, consistent with evidence and relevant to the hypothesis or inquiry question.</w:t>
            </w:r>
          </w:p>
        </w:tc>
      </w:tr>
      <w:tr w:rsidR="000A1FE1" w:rsidRPr="00342975" w14:paraId="1F49364C" w14:textId="77777777" w:rsidTr="000A1FE1">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22A18B5F" w14:textId="77777777" w:rsidR="000A1FE1" w:rsidRPr="00342975" w:rsidRDefault="000A1FE1" w:rsidP="000A1FE1"/>
        </w:tc>
        <w:tc>
          <w:tcPr>
            <w:tcW w:w="8089" w:type="dxa"/>
          </w:tcPr>
          <w:p w14:paraId="2A6C7ECD" w14:textId="0F7E5D5A"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053220">
              <w:t>Explains and evaluates, in detail, relevant strengths and limitations of research, from a variety of scientific sources, and suggests relevant improvements.</w:t>
            </w:r>
          </w:p>
        </w:tc>
      </w:tr>
      <w:tr w:rsidR="000A1FE1" w:rsidRPr="00342975" w14:paraId="1E7FA6A3" w14:textId="77777777" w:rsidTr="000A1FE1">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56B4C172" w14:textId="77777777" w:rsidR="000A1FE1" w:rsidRPr="00342975" w:rsidRDefault="000A1FE1" w:rsidP="000A1FE1"/>
        </w:tc>
        <w:tc>
          <w:tcPr>
            <w:tcW w:w="8089" w:type="dxa"/>
          </w:tcPr>
          <w:p w14:paraId="7034391B" w14:textId="316B3E11" w:rsidR="000A1FE1" w:rsidRPr="00003953" w:rsidRDefault="000A1FE1" w:rsidP="000A1FE1">
            <w:pPr>
              <w:cnfStyle w:val="000000000000" w:firstRow="0" w:lastRow="0" w:firstColumn="0" w:lastColumn="0" w:oddVBand="0" w:evenVBand="0" w:oddHBand="0" w:evenHBand="0" w:firstRowFirstColumn="0" w:firstRowLastColumn="0" w:lastRowFirstColumn="0" w:lastRowLastColumn="0"/>
            </w:pPr>
            <w:r w:rsidRPr="00053220">
              <w:t>Communicates using a variety of appropriate psychological terminology relevant to theories, studies, models and concepts fluently and in a clear and logical way.</w:t>
            </w:r>
          </w:p>
        </w:tc>
      </w:tr>
    </w:tbl>
    <w:p w14:paraId="22288F5D" w14:textId="77777777" w:rsidR="009F3229" w:rsidRPr="00342975" w:rsidRDefault="009F3229" w:rsidP="00B05D3C">
      <w:pPr>
        <w:spacing w:after="0"/>
      </w:pPr>
    </w:p>
    <w:tbl>
      <w:tblPr>
        <w:tblStyle w:val="SCSASyllabusGradeDescriptionsTable"/>
        <w:tblW w:w="5000" w:type="pct"/>
        <w:tblLayout w:type="fixed"/>
        <w:tblLook w:val="01E0" w:firstRow="1" w:lastRow="1" w:firstColumn="1" w:lastColumn="1" w:noHBand="0" w:noVBand="0"/>
      </w:tblPr>
      <w:tblGrid>
        <w:gridCol w:w="975"/>
        <w:gridCol w:w="8089"/>
      </w:tblGrid>
      <w:tr w:rsidR="009F3229" w:rsidRPr="00342975" w14:paraId="1F48B862"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val="restart"/>
          </w:tcPr>
          <w:p w14:paraId="0901EAE1" w14:textId="77777777" w:rsidR="009F3229" w:rsidRPr="00342975" w:rsidRDefault="006372D0" w:rsidP="00906B4A">
            <w:r w:rsidRPr="00342975">
              <w:t>B</w:t>
            </w:r>
          </w:p>
        </w:tc>
        <w:tc>
          <w:tcPr>
            <w:tcW w:w="8089" w:type="dxa"/>
          </w:tcPr>
          <w:p w14:paraId="1F4F2FAC" w14:textId="77777777" w:rsidR="00003953" w:rsidRPr="00003953" w:rsidRDefault="00003953" w:rsidP="00003953">
            <w:pPr>
              <w:cnfStyle w:val="000000000000" w:firstRow="0" w:lastRow="0" w:firstColumn="0" w:lastColumn="0" w:oddVBand="0" w:evenVBand="0" w:oddHBand="0" w:evenHBand="0" w:firstRowFirstColumn="0" w:firstRowLastColumn="0" w:lastRowFirstColumn="0" w:lastRowLastColumn="0"/>
              <w:rPr>
                <w:b/>
                <w:bCs/>
              </w:rPr>
            </w:pPr>
            <w:r w:rsidRPr="00003953">
              <w:rPr>
                <w:b/>
                <w:bCs/>
              </w:rPr>
              <w:t>Psychological knowledge and understanding</w:t>
            </w:r>
          </w:p>
          <w:p w14:paraId="6F9E1997" w14:textId="522FD23E" w:rsidR="009F3229" w:rsidRPr="00003953" w:rsidRDefault="000A1FE1" w:rsidP="00003953">
            <w:pPr>
              <w:cnfStyle w:val="000000000000" w:firstRow="0" w:lastRow="0" w:firstColumn="0" w:lastColumn="0" w:oddVBand="0" w:evenVBand="0" w:oddHBand="0" w:evenHBand="0" w:firstRowFirstColumn="0" w:firstRowLastColumn="0" w:lastRowFirstColumn="0" w:lastRowLastColumn="0"/>
            </w:pPr>
            <w:r w:rsidRPr="000A1FE1">
              <w:t>Explains and analyses, in detail, a variety of psychological theories, studies, models and concepts, including relevant strengths and limitations.</w:t>
            </w:r>
          </w:p>
        </w:tc>
      </w:tr>
      <w:tr w:rsidR="009F3229" w:rsidRPr="00342975" w14:paraId="45FC0BF6"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43D64B43" w14:textId="77777777" w:rsidR="009F3229" w:rsidRPr="00342975" w:rsidRDefault="009F3229" w:rsidP="00906B4A"/>
        </w:tc>
        <w:tc>
          <w:tcPr>
            <w:tcW w:w="8089" w:type="dxa"/>
          </w:tcPr>
          <w:p w14:paraId="0F122402" w14:textId="2F3A1238" w:rsidR="009F3229" w:rsidRPr="00342975" w:rsidRDefault="000A1FE1" w:rsidP="00906B4A">
            <w:pPr>
              <w:cnfStyle w:val="000000000000" w:firstRow="0" w:lastRow="0" w:firstColumn="0" w:lastColumn="0" w:oddVBand="0" w:evenVBand="0" w:oddHBand="0" w:evenHBand="0" w:firstRowFirstColumn="0" w:firstRowLastColumn="0" w:lastRowFirstColumn="0" w:lastRowLastColumn="0"/>
            </w:pPr>
            <w:r w:rsidRPr="000A1FE1">
              <w:t>Explains and analyses, in detail, relevant psychological theories, studies, models and concepts applied to a variety of familiar and unfamiliar contexts.</w:t>
            </w:r>
          </w:p>
        </w:tc>
      </w:tr>
      <w:tr w:rsidR="009F3229" w:rsidRPr="00342975" w14:paraId="56A80E6E"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7163AEC9" w14:textId="77777777" w:rsidR="009F3229" w:rsidRPr="00342975" w:rsidRDefault="009F3229" w:rsidP="00906B4A"/>
        </w:tc>
        <w:tc>
          <w:tcPr>
            <w:tcW w:w="8089" w:type="dxa"/>
          </w:tcPr>
          <w:p w14:paraId="5529818B" w14:textId="77777777" w:rsidR="00003953" w:rsidRPr="00003953" w:rsidRDefault="00003953" w:rsidP="00003953">
            <w:pPr>
              <w:cnfStyle w:val="000000000000" w:firstRow="0" w:lastRow="0" w:firstColumn="0" w:lastColumn="0" w:oddVBand="0" w:evenVBand="0" w:oddHBand="0" w:evenHBand="0" w:firstRowFirstColumn="0" w:firstRowLastColumn="0" w:lastRowFirstColumn="0" w:lastRowLastColumn="0"/>
              <w:rPr>
                <w:b/>
                <w:bCs/>
              </w:rPr>
            </w:pPr>
            <w:r w:rsidRPr="00003953">
              <w:rPr>
                <w:b/>
                <w:bCs/>
              </w:rPr>
              <w:t>Science inquiry</w:t>
            </w:r>
          </w:p>
          <w:p w14:paraId="4FF3CA63" w14:textId="6B327E81" w:rsidR="009F3229" w:rsidRPr="00003953" w:rsidRDefault="000A1FE1" w:rsidP="00003953">
            <w:pPr>
              <w:cnfStyle w:val="000000000000" w:firstRow="0" w:lastRow="0" w:firstColumn="0" w:lastColumn="0" w:oddVBand="0" w:evenVBand="0" w:oddHBand="0" w:evenHBand="0" w:firstRowFirstColumn="0" w:firstRowLastColumn="0" w:lastRowFirstColumn="0" w:lastRowLastColumn="0"/>
            </w:pPr>
            <w:r w:rsidRPr="000A1FE1">
              <w:t>Describes and explains, in detail, the application of relevant ethical guidelines, in a variety of familiar and unfamiliar contexts.</w:t>
            </w:r>
          </w:p>
        </w:tc>
      </w:tr>
      <w:tr w:rsidR="000A1FE1" w:rsidRPr="00342975" w14:paraId="15BE6B81"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083E8355" w14:textId="77777777" w:rsidR="000A1FE1" w:rsidRPr="00342975" w:rsidRDefault="000A1FE1" w:rsidP="000A1FE1"/>
        </w:tc>
        <w:tc>
          <w:tcPr>
            <w:tcW w:w="8089" w:type="dxa"/>
          </w:tcPr>
          <w:p w14:paraId="61410089" w14:textId="6CAC09BC"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6E4F17">
              <w:t>Describes and explains, in detail, relevant research designs, methods for selecting and allocating participants, and methods for minimising the effects of extraneous and confounding variables in familiar and unfamiliar contexts.</w:t>
            </w:r>
          </w:p>
        </w:tc>
      </w:tr>
      <w:tr w:rsidR="000A1FE1" w:rsidRPr="00342975" w14:paraId="76145E69"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452EDE46" w14:textId="77777777" w:rsidR="000A1FE1" w:rsidRPr="00342975" w:rsidRDefault="000A1FE1" w:rsidP="000A1FE1"/>
        </w:tc>
        <w:tc>
          <w:tcPr>
            <w:tcW w:w="8089" w:type="dxa"/>
          </w:tcPr>
          <w:p w14:paraId="3211F5ED" w14:textId="1E69DA75"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6E4F17">
              <w:t>Organises data into clearly presented and appropriate forms.</w:t>
            </w:r>
          </w:p>
        </w:tc>
      </w:tr>
      <w:tr w:rsidR="000A1FE1" w:rsidRPr="00342975" w14:paraId="777B44BC"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0676CFC5" w14:textId="77777777" w:rsidR="000A1FE1" w:rsidRPr="00342975" w:rsidRDefault="000A1FE1" w:rsidP="000A1FE1"/>
        </w:tc>
        <w:tc>
          <w:tcPr>
            <w:tcW w:w="8089" w:type="dxa"/>
          </w:tcPr>
          <w:p w14:paraId="170D6228" w14:textId="23D4F01E"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6E4F17">
              <w:t xml:space="preserve">Describes and explains data from a variety of sources, linked to </w:t>
            </w:r>
            <w:proofErr w:type="gramStart"/>
            <w:r w:rsidRPr="006E4F17">
              <w:t>evidence based</w:t>
            </w:r>
            <w:proofErr w:type="gramEnd"/>
            <w:r w:rsidRPr="006E4F17">
              <w:t xml:space="preserve"> conclusions, consistent with evidence and relevant to the hypothesis or inquiry question.</w:t>
            </w:r>
          </w:p>
        </w:tc>
      </w:tr>
      <w:tr w:rsidR="000A1FE1" w:rsidRPr="00342975" w14:paraId="7CB5C3D7"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4F08E6F1" w14:textId="77777777" w:rsidR="000A1FE1" w:rsidRPr="00342975" w:rsidRDefault="000A1FE1" w:rsidP="000A1FE1"/>
        </w:tc>
        <w:tc>
          <w:tcPr>
            <w:tcW w:w="8089" w:type="dxa"/>
          </w:tcPr>
          <w:p w14:paraId="23909520" w14:textId="691D80E5"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6E4F17">
              <w:t>Describes and explains, in detail relevant strengths and limitations of research, from a variety of scientific sources, and suggests relevant improvements.</w:t>
            </w:r>
          </w:p>
        </w:tc>
      </w:tr>
      <w:tr w:rsidR="000A1FE1" w:rsidRPr="00342975" w14:paraId="4C3E2ED3"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6426F96D" w14:textId="77777777" w:rsidR="000A1FE1" w:rsidRPr="00342975" w:rsidRDefault="000A1FE1" w:rsidP="000A1FE1"/>
        </w:tc>
        <w:tc>
          <w:tcPr>
            <w:tcW w:w="8089" w:type="dxa"/>
          </w:tcPr>
          <w:p w14:paraId="7D6FFCB2" w14:textId="4BA0BF0D"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6E4F17">
              <w:t>Communicates using a variety of appropriate psychological terminology relevant to theories, studies, models and concepts in a clear and logical way.</w:t>
            </w:r>
          </w:p>
        </w:tc>
      </w:tr>
    </w:tbl>
    <w:p w14:paraId="08973FBB" w14:textId="6123F681" w:rsidR="00A3732D" w:rsidRPr="00342975" w:rsidRDefault="00A3732D" w:rsidP="00906B4A">
      <w:r w:rsidRPr="00342975">
        <w:br w:type="page"/>
      </w:r>
    </w:p>
    <w:tbl>
      <w:tblPr>
        <w:tblStyle w:val="SCSASyllabusGradeDescriptionsTable"/>
        <w:tblW w:w="5000" w:type="pct"/>
        <w:tblLayout w:type="fixed"/>
        <w:tblLook w:val="01E0" w:firstRow="1" w:lastRow="1" w:firstColumn="1" w:lastColumn="1" w:noHBand="0" w:noVBand="0"/>
      </w:tblPr>
      <w:tblGrid>
        <w:gridCol w:w="975"/>
        <w:gridCol w:w="8089"/>
      </w:tblGrid>
      <w:tr w:rsidR="009F3229" w:rsidRPr="00342975" w14:paraId="46017D3F"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val="restart"/>
          </w:tcPr>
          <w:p w14:paraId="590469DB" w14:textId="77777777" w:rsidR="009F3229" w:rsidRPr="00342975" w:rsidRDefault="006372D0" w:rsidP="00906B4A">
            <w:r w:rsidRPr="00342975">
              <w:lastRenderedPageBreak/>
              <w:t>C</w:t>
            </w:r>
          </w:p>
        </w:tc>
        <w:tc>
          <w:tcPr>
            <w:tcW w:w="8089" w:type="dxa"/>
          </w:tcPr>
          <w:p w14:paraId="5CF7CBDD" w14:textId="77777777" w:rsidR="00003953" w:rsidRPr="00003953" w:rsidRDefault="00003953" w:rsidP="00003953">
            <w:pPr>
              <w:cnfStyle w:val="000000000000" w:firstRow="0" w:lastRow="0" w:firstColumn="0" w:lastColumn="0" w:oddVBand="0" w:evenVBand="0" w:oddHBand="0" w:evenHBand="0" w:firstRowFirstColumn="0" w:firstRowLastColumn="0" w:lastRowFirstColumn="0" w:lastRowLastColumn="0"/>
              <w:rPr>
                <w:b/>
                <w:bCs/>
              </w:rPr>
            </w:pPr>
            <w:r w:rsidRPr="00003953">
              <w:rPr>
                <w:b/>
                <w:bCs/>
              </w:rPr>
              <w:t>Psychological knowledge and understanding</w:t>
            </w:r>
          </w:p>
          <w:p w14:paraId="40E255C7" w14:textId="6BFC6129" w:rsidR="009F3229" w:rsidRPr="00003953" w:rsidRDefault="000A1FE1" w:rsidP="00003953">
            <w:pPr>
              <w:cnfStyle w:val="000000000000" w:firstRow="0" w:lastRow="0" w:firstColumn="0" w:lastColumn="0" w:oddVBand="0" w:evenVBand="0" w:oddHBand="0" w:evenHBand="0" w:firstRowFirstColumn="0" w:firstRowLastColumn="0" w:lastRowFirstColumn="0" w:lastRowLastColumn="0"/>
            </w:pPr>
            <w:r w:rsidRPr="000A1FE1">
              <w:t>Describes, in detail, with limited explanation, a variety of psychological theories, studies, models and concepts, including relevant strengths and limitations.</w:t>
            </w:r>
          </w:p>
        </w:tc>
      </w:tr>
      <w:tr w:rsidR="009F3229" w:rsidRPr="00342975" w14:paraId="1A4B2248"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422EBE71" w14:textId="77777777" w:rsidR="009F3229" w:rsidRPr="00342975" w:rsidRDefault="009F3229" w:rsidP="00906B4A"/>
        </w:tc>
        <w:tc>
          <w:tcPr>
            <w:tcW w:w="8089" w:type="dxa"/>
          </w:tcPr>
          <w:p w14:paraId="164CC5C0" w14:textId="6CA0DC75" w:rsidR="009F3229" w:rsidRPr="00342975" w:rsidRDefault="000A1FE1" w:rsidP="00906B4A">
            <w:pPr>
              <w:cnfStyle w:val="000000000000" w:firstRow="0" w:lastRow="0" w:firstColumn="0" w:lastColumn="0" w:oddVBand="0" w:evenVBand="0" w:oddHBand="0" w:evenHBand="0" w:firstRowFirstColumn="0" w:firstRowLastColumn="0" w:lastRowFirstColumn="0" w:lastRowLastColumn="0"/>
            </w:pPr>
            <w:r w:rsidRPr="000A1FE1">
              <w:t>Describes, in detail, with limited explanation, relevant psychological theories, studies, models and concepts applied to a variety of familiar and some unfamiliar contexts.</w:t>
            </w:r>
          </w:p>
        </w:tc>
      </w:tr>
      <w:tr w:rsidR="009F3229" w:rsidRPr="00342975" w14:paraId="6CA30B92"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4F6EDB3A" w14:textId="77777777" w:rsidR="009F3229" w:rsidRPr="00342975" w:rsidRDefault="009F3229" w:rsidP="00906B4A"/>
        </w:tc>
        <w:tc>
          <w:tcPr>
            <w:tcW w:w="8089" w:type="dxa"/>
          </w:tcPr>
          <w:p w14:paraId="36C5DA06" w14:textId="77777777" w:rsidR="00003953" w:rsidRPr="00003953" w:rsidRDefault="00003953" w:rsidP="00003953">
            <w:pPr>
              <w:cnfStyle w:val="000000000000" w:firstRow="0" w:lastRow="0" w:firstColumn="0" w:lastColumn="0" w:oddVBand="0" w:evenVBand="0" w:oddHBand="0" w:evenHBand="0" w:firstRowFirstColumn="0" w:firstRowLastColumn="0" w:lastRowFirstColumn="0" w:lastRowLastColumn="0"/>
              <w:rPr>
                <w:b/>
                <w:bCs/>
              </w:rPr>
            </w:pPr>
            <w:r w:rsidRPr="00003953">
              <w:rPr>
                <w:b/>
                <w:bCs/>
              </w:rPr>
              <w:t>Science inquiry</w:t>
            </w:r>
          </w:p>
          <w:p w14:paraId="42204FD2" w14:textId="6A77BF25" w:rsidR="009F3229" w:rsidRPr="00003953" w:rsidRDefault="000A1FE1" w:rsidP="00003953">
            <w:pPr>
              <w:cnfStyle w:val="000000000000" w:firstRow="0" w:lastRow="0" w:firstColumn="0" w:lastColumn="0" w:oddVBand="0" w:evenVBand="0" w:oddHBand="0" w:evenHBand="0" w:firstRowFirstColumn="0" w:firstRowLastColumn="0" w:lastRowFirstColumn="0" w:lastRowLastColumn="0"/>
            </w:pPr>
            <w:r w:rsidRPr="000A1FE1">
              <w:t>Describes, in detail, the application of relevant ethical guidelines, in familiar and some unfamiliar contexts.</w:t>
            </w:r>
          </w:p>
        </w:tc>
      </w:tr>
      <w:tr w:rsidR="000A1FE1" w:rsidRPr="00342975" w14:paraId="33340EAF"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45FFC98A" w14:textId="77777777" w:rsidR="000A1FE1" w:rsidRPr="00342975" w:rsidRDefault="000A1FE1" w:rsidP="000A1FE1"/>
        </w:tc>
        <w:tc>
          <w:tcPr>
            <w:tcW w:w="8089" w:type="dxa"/>
          </w:tcPr>
          <w:p w14:paraId="00E38363" w14:textId="240A4522"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2E7454">
              <w:t>Describes, in detail, research designs, methods for selecting and allocating participants, and methods for minimising the effects of extraneous and confounding variables in familiar and some unfamiliar contexts.</w:t>
            </w:r>
          </w:p>
        </w:tc>
      </w:tr>
      <w:tr w:rsidR="000A1FE1" w:rsidRPr="00342975" w14:paraId="0CC021F1"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6F241F5F" w14:textId="77777777" w:rsidR="000A1FE1" w:rsidRPr="00342975" w:rsidRDefault="000A1FE1" w:rsidP="000A1FE1"/>
        </w:tc>
        <w:tc>
          <w:tcPr>
            <w:tcW w:w="8089" w:type="dxa"/>
          </w:tcPr>
          <w:p w14:paraId="57D47602" w14:textId="72AC4CD4"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2E7454">
              <w:t>Organises data into appropriate forms that may lack clarity.</w:t>
            </w:r>
          </w:p>
        </w:tc>
      </w:tr>
      <w:tr w:rsidR="000A1FE1" w:rsidRPr="00342975" w14:paraId="35DC69EB"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41E2CDA7" w14:textId="77777777" w:rsidR="000A1FE1" w:rsidRPr="00342975" w:rsidRDefault="000A1FE1" w:rsidP="000A1FE1"/>
        </w:tc>
        <w:tc>
          <w:tcPr>
            <w:tcW w:w="8089" w:type="dxa"/>
          </w:tcPr>
          <w:p w14:paraId="34F854DD" w14:textId="10061E29"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2E7454">
              <w:t>Describes data from a variety of sources, referring to some evidence relevant to the hypothesis or inquiry question.</w:t>
            </w:r>
          </w:p>
        </w:tc>
      </w:tr>
      <w:tr w:rsidR="000A1FE1" w:rsidRPr="00342975" w14:paraId="516486F4"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63D828B9" w14:textId="77777777" w:rsidR="000A1FE1" w:rsidRPr="00342975" w:rsidRDefault="000A1FE1" w:rsidP="000A1FE1"/>
        </w:tc>
        <w:tc>
          <w:tcPr>
            <w:tcW w:w="8089" w:type="dxa"/>
          </w:tcPr>
          <w:p w14:paraId="769F1E91" w14:textId="3ABD143E"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2E7454">
              <w:t xml:space="preserve">Describes, in detail, relevant strengths and limitations of research from a variety of scientific </w:t>
            </w:r>
            <w:proofErr w:type="gramStart"/>
            <w:r w:rsidRPr="002E7454">
              <w:t>sources, and</w:t>
            </w:r>
            <w:proofErr w:type="gramEnd"/>
            <w:r w:rsidRPr="002E7454">
              <w:t xml:space="preserve"> suggests improvements.</w:t>
            </w:r>
          </w:p>
        </w:tc>
      </w:tr>
      <w:tr w:rsidR="000A1FE1" w:rsidRPr="00342975" w14:paraId="42BF67EB"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189A163C" w14:textId="77777777" w:rsidR="000A1FE1" w:rsidRPr="00342975" w:rsidRDefault="000A1FE1" w:rsidP="000A1FE1"/>
        </w:tc>
        <w:tc>
          <w:tcPr>
            <w:tcW w:w="8089" w:type="dxa"/>
          </w:tcPr>
          <w:p w14:paraId="29692BBB" w14:textId="5A948D8A" w:rsidR="000A1FE1" w:rsidRPr="00342975" w:rsidRDefault="000A1FE1" w:rsidP="000A1FE1">
            <w:pPr>
              <w:cnfStyle w:val="000000000000" w:firstRow="0" w:lastRow="0" w:firstColumn="0" w:lastColumn="0" w:oddVBand="0" w:evenVBand="0" w:oddHBand="0" w:evenHBand="0" w:firstRowFirstColumn="0" w:firstRowLastColumn="0" w:lastRowFirstColumn="0" w:lastRowLastColumn="0"/>
            </w:pPr>
            <w:r w:rsidRPr="002E7454">
              <w:t>Communicates using some appropriate psychological terminology relevant to theories, studies, models and concepts in a clear way.</w:t>
            </w:r>
          </w:p>
        </w:tc>
      </w:tr>
    </w:tbl>
    <w:p w14:paraId="44028B0C" w14:textId="77777777" w:rsidR="009F3229" w:rsidRPr="00342975" w:rsidRDefault="009F3229" w:rsidP="00B05D3C">
      <w:pPr>
        <w:spacing w:after="0"/>
      </w:pPr>
    </w:p>
    <w:tbl>
      <w:tblPr>
        <w:tblStyle w:val="SCSASyllabusGradeDescriptionsTable"/>
        <w:tblW w:w="5000" w:type="pct"/>
        <w:tblLayout w:type="fixed"/>
        <w:tblLook w:val="01E0" w:firstRow="1" w:lastRow="1" w:firstColumn="1" w:lastColumn="1" w:noHBand="0" w:noVBand="0"/>
      </w:tblPr>
      <w:tblGrid>
        <w:gridCol w:w="975"/>
        <w:gridCol w:w="8089"/>
      </w:tblGrid>
      <w:tr w:rsidR="009F3229" w:rsidRPr="00342975" w14:paraId="1717A81B"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val="restart"/>
          </w:tcPr>
          <w:p w14:paraId="10CBE0CE" w14:textId="77777777" w:rsidR="009F3229" w:rsidRPr="00342975" w:rsidRDefault="006372D0" w:rsidP="00906B4A">
            <w:r w:rsidRPr="00342975">
              <w:t>D</w:t>
            </w:r>
          </w:p>
        </w:tc>
        <w:tc>
          <w:tcPr>
            <w:tcW w:w="8089" w:type="dxa"/>
          </w:tcPr>
          <w:p w14:paraId="190E810F" w14:textId="77777777" w:rsidR="00003953" w:rsidRPr="00003953" w:rsidRDefault="00003953" w:rsidP="00003953">
            <w:pPr>
              <w:cnfStyle w:val="000000000000" w:firstRow="0" w:lastRow="0" w:firstColumn="0" w:lastColumn="0" w:oddVBand="0" w:evenVBand="0" w:oddHBand="0" w:evenHBand="0" w:firstRowFirstColumn="0" w:firstRowLastColumn="0" w:lastRowFirstColumn="0" w:lastRowLastColumn="0"/>
              <w:rPr>
                <w:b/>
                <w:bCs/>
              </w:rPr>
            </w:pPr>
            <w:r w:rsidRPr="00003953">
              <w:rPr>
                <w:b/>
                <w:bCs/>
              </w:rPr>
              <w:t>Psychological knowledge and understanding</w:t>
            </w:r>
          </w:p>
          <w:p w14:paraId="48AC5A79" w14:textId="11428936" w:rsidR="009F3229" w:rsidRPr="00003953" w:rsidRDefault="000A1FE1" w:rsidP="00003953">
            <w:pPr>
              <w:cnfStyle w:val="000000000000" w:firstRow="0" w:lastRow="0" w:firstColumn="0" w:lastColumn="0" w:oddVBand="0" w:evenVBand="0" w:oddHBand="0" w:evenHBand="0" w:firstRowFirstColumn="0" w:firstRowLastColumn="0" w:lastRowFirstColumn="0" w:lastRowLastColumn="0"/>
            </w:pPr>
            <w:r w:rsidRPr="000A1FE1">
              <w:t>Describes psychological theories, studies, models and concepts, sometimes lacking detail.</w:t>
            </w:r>
          </w:p>
        </w:tc>
      </w:tr>
      <w:tr w:rsidR="009F3229" w:rsidRPr="00342975" w14:paraId="495661AA"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0198C69D" w14:textId="77777777" w:rsidR="009F3229" w:rsidRPr="00342975" w:rsidRDefault="009F3229" w:rsidP="00906B4A"/>
        </w:tc>
        <w:tc>
          <w:tcPr>
            <w:tcW w:w="8089" w:type="dxa"/>
          </w:tcPr>
          <w:p w14:paraId="1DE7312E" w14:textId="4229BDDD" w:rsidR="009F3229" w:rsidRPr="00003953" w:rsidRDefault="000A1FE1" w:rsidP="00003953">
            <w:pPr>
              <w:cnfStyle w:val="000000000000" w:firstRow="0" w:lastRow="0" w:firstColumn="0" w:lastColumn="0" w:oddVBand="0" w:evenVBand="0" w:oddHBand="0" w:evenHBand="0" w:firstRowFirstColumn="0" w:firstRowLastColumn="0" w:lastRowFirstColumn="0" w:lastRowLastColumn="0"/>
            </w:pPr>
            <w:r w:rsidRPr="000A1FE1">
              <w:t>Describes relevant psychological theories, studies, models and concepts applied to familiar and some unfamiliar contexts, sometimes lacking detail.</w:t>
            </w:r>
          </w:p>
        </w:tc>
      </w:tr>
      <w:tr w:rsidR="009F3229" w:rsidRPr="00342975" w14:paraId="490BB08B"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11ED9A31" w14:textId="77777777" w:rsidR="009F3229" w:rsidRPr="00342975" w:rsidRDefault="009F3229" w:rsidP="00906B4A"/>
        </w:tc>
        <w:tc>
          <w:tcPr>
            <w:tcW w:w="8089" w:type="dxa"/>
          </w:tcPr>
          <w:p w14:paraId="1B0E0AEC" w14:textId="77777777" w:rsidR="00003953" w:rsidRPr="00003953" w:rsidRDefault="00003953" w:rsidP="00003953">
            <w:pPr>
              <w:cnfStyle w:val="000000000000" w:firstRow="0" w:lastRow="0" w:firstColumn="0" w:lastColumn="0" w:oddVBand="0" w:evenVBand="0" w:oddHBand="0" w:evenHBand="0" w:firstRowFirstColumn="0" w:firstRowLastColumn="0" w:lastRowFirstColumn="0" w:lastRowLastColumn="0"/>
              <w:rPr>
                <w:b/>
                <w:bCs/>
              </w:rPr>
            </w:pPr>
            <w:r w:rsidRPr="00003953">
              <w:rPr>
                <w:b/>
                <w:bCs/>
              </w:rPr>
              <w:t>Science inquiry</w:t>
            </w:r>
          </w:p>
          <w:p w14:paraId="4F77FC02" w14:textId="7B57B901" w:rsidR="009F3229" w:rsidRPr="00003953" w:rsidRDefault="000A1FE1" w:rsidP="00003953">
            <w:pPr>
              <w:cnfStyle w:val="000000000000" w:firstRow="0" w:lastRow="0" w:firstColumn="0" w:lastColumn="0" w:oddVBand="0" w:evenVBand="0" w:oddHBand="0" w:evenHBand="0" w:firstRowFirstColumn="0" w:firstRowLastColumn="0" w:lastRowFirstColumn="0" w:lastRowLastColumn="0"/>
            </w:pPr>
            <w:r w:rsidRPr="000A1FE1">
              <w:t>Describes the application of relevant ethical guidelines in familiar contexts and some unfamiliar contexts.</w:t>
            </w:r>
          </w:p>
        </w:tc>
      </w:tr>
      <w:tr w:rsidR="000A1FE1" w:rsidRPr="00342975" w14:paraId="075F8AF6"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608099D6" w14:textId="77777777" w:rsidR="000A1FE1" w:rsidRPr="00342975" w:rsidRDefault="000A1FE1" w:rsidP="000A1FE1"/>
        </w:tc>
        <w:tc>
          <w:tcPr>
            <w:tcW w:w="8089" w:type="dxa"/>
          </w:tcPr>
          <w:p w14:paraId="409AA2AD" w14:textId="13CF3D75" w:rsidR="000A1FE1" w:rsidRPr="00003953" w:rsidRDefault="000A1FE1" w:rsidP="000A1FE1">
            <w:pPr>
              <w:cnfStyle w:val="000000000000" w:firstRow="0" w:lastRow="0" w:firstColumn="0" w:lastColumn="0" w:oddVBand="0" w:evenVBand="0" w:oddHBand="0" w:evenHBand="0" w:firstRowFirstColumn="0" w:firstRowLastColumn="0" w:lastRowFirstColumn="0" w:lastRowLastColumn="0"/>
            </w:pPr>
            <w:r w:rsidRPr="00121E15">
              <w:t>Describes research designs, methods for selecting and allocating participants, and methods for minimising the effects of extraneous and confounding variables in familiar and some unfamiliar contexts, sometimes lacking detail.</w:t>
            </w:r>
          </w:p>
        </w:tc>
      </w:tr>
      <w:tr w:rsidR="000A1FE1" w:rsidRPr="00342975" w14:paraId="25320450"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7762B71C" w14:textId="77777777" w:rsidR="000A1FE1" w:rsidRPr="00342975" w:rsidRDefault="000A1FE1" w:rsidP="000A1FE1"/>
        </w:tc>
        <w:tc>
          <w:tcPr>
            <w:tcW w:w="8089" w:type="dxa"/>
          </w:tcPr>
          <w:p w14:paraId="2117B2C5" w14:textId="0156D261" w:rsidR="000A1FE1" w:rsidRPr="00003953" w:rsidRDefault="000A1FE1" w:rsidP="000A1FE1">
            <w:pPr>
              <w:cnfStyle w:val="000000000000" w:firstRow="0" w:lastRow="0" w:firstColumn="0" w:lastColumn="0" w:oddVBand="0" w:evenVBand="0" w:oddHBand="0" w:evenHBand="0" w:firstRowFirstColumn="0" w:firstRowLastColumn="0" w:lastRowFirstColumn="0" w:lastRowLastColumn="0"/>
            </w:pPr>
            <w:r w:rsidRPr="00121E15">
              <w:t>Limited organisation of data that may lack clarity.</w:t>
            </w:r>
          </w:p>
        </w:tc>
      </w:tr>
      <w:tr w:rsidR="000A1FE1" w:rsidRPr="00342975" w14:paraId="67F35CD7"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0ADC3540" w14:textId="77777777" w:rsidR="000A1FE1" w:rsidRPr="00342975" w:rsidRDefault="000A1FE1" w:rsidP="000A1FE1"/>
        </w:tc>
        <w:tc>
          <w:tcPr>
            <w:tcW w:w="8089" w:type="dxa"/>
          </w:tcPr>
          <w:p w14:paraId="3CF396F7" w14:textId="5277B42C" w:rsidR="000A1FE1" w:rsidRPr="00003953" w:rsidRDefault="000A1FE1" w:rsidP="000A1FE1">
            <w:pPr>
              <w:cnfStyle w:val="000000000000" w:firstRow="0" w:lastRow="0" w:firstColumn="0" w:lastColumn="0" w:oddVBand="0" w:evenVBand="0" w:oddHBand="0" w:evenHBand="0" w:firstRowFirstColumn="0" w:firstRowLastColumn="0" w:lastRowFirstColumn="0" w:lastRowLastColumn="0"/>
            </w:pPr>
            <w:r w:rsidRPr="00121E15">
              <w:t>Describes data from limited sources referring to some evidence relevant to the hypotheses or inquiry question that may lack clarity.</w:t>
            </w:r>
          </w:p>
        </w:tc>
      </w:tr>
      <w:tr w:rsidR="000A1FE1" w:rsidRPr="00342975" w14:paraId="06DF690D"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7E3D9F82" w14:textId="77777777" w:rsidR="000A1FE1" w:rsidRPr="00342975" w:rsidRDefault="000A1FE1" w:rsidP="000A1FE1"/>
        </w:tc>
        <w:tc>
          <w:tcPr>
            <w:tcW w:w="8089" w:type="dxa"/>
          </w:tcPr>
          <w:p w14:paraId="1D1D44A6" w14:textId="3F9814B0" w:rsidR="000A1FE1" w:rsidRPr="00003953" w:rsidRDefault="000A1FE1" w:rsidP="000A1FE1">
            <w:pPr>
              <w:cnfStyle w:val="000000000000" w:firstRow="0" w:lastRow="0" w:firstColumn="0" w:lastColumn="0" w:oddVBand="0" w:evenVBand="0" w:oddHBand="0" w:evenHBand="0" w:firstRowFirstColumn="0" w:firstRowLastColumn="0" w:lastRowFirstColumn="0" w:lastRowLastColumn="0"/>
            </w:pPr>
            <w:r w:rsidRPr="00121E15">
              <w:t>Describes strengths and limitations of research, sometimes lacking detail, from some scientific sources and suggests simple improvements.</w:t>
            </w:r>
          </w:p>
        </w:tc>
      </w:tr>
      <w:tr w:rsidR="000A1FE1" w:rsidRPr="00342975" w14:paraId="2E74E8D1" w14:textId="77777777" w:rsidTr="00003953">
        <w:trPr>
          <w:trHeight w:val="20"/>
        </w:trPr>
        <w:tc>
          <w:tcPr>
            <w:cnfStyle w:val="001000000000" w:firstRow="0" w:lastRow="0" w:firstColumn="1" w:lastColumn="0" w:oddVBand="0" w:evenVBand="0" w:oddHBand="0" w:evenHBand="0" w:firstRowFirstColumn="0" w:firstRowLastColumn="0" w:lastRowFirstColumn="0" w:lastRowLastColumn="0"/>
            <w:tcW w:w="975" w:type="dxa"/>
            <w:vMerge/>
          </w:tcPr>
          <w:p w14:paraId="43CDDBE8" w14:textId="77777777" w:rsidR="000A1FE1" w:rsidRPr="00342975" w:rsidRDefault="000A1FE1" w:rsidP="000A1FE1"/>
        </w:tc>
        <w:tc>
          <w:tcPr>
            <w:tcW w:w="8089" w:type="dxa"/>
          </w:tcPr>
          <w:p w14:paraId="2AD0FC89" w14:textId="6ACA1B72" w:rsidR="000A1FE1" w:rsidRPr="00003953" w:rsidRDefault="000A1FE1" w:rsidP="000A1FE1">
            <w:pPr>
              <w:cnfStyle w:val="000000000000" w:firstRow="0" w:lastRow="0" w:firstColumn="0" w:lastColumn="0" w:oddVBand="0" w:evenVBand="0" w:oddHBand="0" w:evenHBand="0" w:firstRowFirstColumn="0" w:firstRowLastColumn="0" w:lastRowFirstColumn="0" w:lastRowLastColumn="0"/>
            </w:pPr>
            <w:r w:rsidRPr="00121E15">
              <w:t>Communicates using everyday language with limited relevance to theories, studies, models and concepts.</w:t>
            </w:r>
          </w:p>
        </w:tc>
      </w:tr>
    </w:tbl>
    <w:p w14:paraId="3526238B" w14:textId="49FBDBAE" w:rsidR="009F3229" w:rsidRPr="00342975" w:rsidRDefault="009F3229" w:rsidP="00B05D3C">
      <w:pPr>
        <w:spacing w:after="0" w:line="240" w:lineRule="auto"/>
      </w:pPr>
    </w:p>
    <w:tbl>
      <w:tblPr>
        <w:tblStyle w:val="SCSASyllabusGradeDescriptionsTable"/>
        <w:tblW w:w="5000" w:type="pct"/>
        <w:tblLayout w:type="fixed"/>
        <w:tblLook w:val="01E0" w:firstRow="1" w:lastRow="1" w:firstColumn="1" w:lastColumn="1" w:noHBand="0" w:noVBand="0"/>
      </w:tblPr>
      <w:tblGrid>
        <w:gridCol w:w="975"/>
        <w:gridCol w:w="8089"/>
      </w:tblGrid>
      <w:tr w:rsidR="009F3229" w:rsidRPr="00342975" w14:paraId="4091C47D" w14:textId="77777777" w:rsidTr="00342975">
        <w:tc>
          <w:tcPr>
            <w:cnfStyle w:val="001000000000" w:firstRow="0" w:lastRow="0" w:firstColumn="1" w:lastColumn="0" w:oddVBand="0" w:evenVBand="0" w:oddHBand="0" w:evenHBand="0" w:firstRowFirstColumn="0" w:firstRowLastColumn="0" w:lastRowFirstColumn="0" w:lastRowLastColumn="0"/>
            <w:tcW w:w="1013" w:type="dxa"/>
          </w:tcPr>
          <w:p w14:paraId="64D8CF5B" w14:textId="77777777" w:rsidR="009F3229" w:rsidRPr="00342975" w:rsidRDefault="006372D0" w:rsidP="00906B4A">
            <w:r w:rsidRPr="00342975">
              <w:t>E</w:t>
            </w:r>
          </w:p>
        </w:tc>
        <w:tc>
          <w:tcPr>
            <w:tcW w:w="8496" w:type="dxa"/>
          </w:tcPr>
          <w:p w14:paraId="12AE3772" w14:textId="1024F271" w:rsidR="009F3229" w:rsidRPr="00003953" w:rsidRDefault="000A1FE1" w:rsidP="00003953">
            <w:pPr>
              <w:cnfStyle w:val="000000000000" w:firstRow="0" w:lastRow="0" w:firstColumn="0" w:lastColumn="0" w:oddVBand="0" w:evenVBand="0" w:oddHBand="0" w:evenHBand="0" w:firstRowFirstColumn="0" w:firstRowLastColumn="0" w:lastRowFirstColumn="0" w:lastRowLastColumn="0"/>
            </w:pPr>
            <w:r w:rsidRPr="000A1FE1">
              <w:t>Does not meet the requirements of a D grade and/or has completed insufficient assessment tasks to be assigned a higher grade.</w:t>
            </w:r>
          </w:p>
        </w:tc>
      </w:tr>
    </w:tbl>
    <w:p w14:paraId="45016335" w14:textId="77777777" w:rsidR="00906B4A" w:rsidRDefault="00906B4A" w:rsidP="003D22CE">
      <w:pPr>
        <w:spacing w:before="120"/>
      </w:pPr>
    </w:p>
    <w:p w14:paraId="3A566FA4" w14:textId="77777777" w:rsidR="00003953" w:rsidRPr="00003953" w:rsidRDefault="00003953" w:rsidP="00003953">
      <w:pPr>
        <w:sectPr w:rsidR="00003953" w:rsidRPr="00003953" w:rsidSect="00DA7C65">
          <w:headerReference w:type="even" r:id="rId22"/>
          <w:headerReference w:type="default" r:id="rId23"/>
          <w:footerReference w:type="even" r:id="rId24"/>
          <w:footerReference w:type="default" r:id="rId25"/>
          <w:type w:val="oddPage"/>
          <w:pgSz w:w="11910" w:h="16840" w:code="9"/>
          <w:pgMar w:top="1644" w:right="1418" w:bottom="1276" w:left="1418" w:header="680" w:footer="567" w:gutter="0"/>
          <w:pgNumType w:start="1"/>
          <w:cols w:space="720"/>
          <w:docGrid w:linePitch="299"/>
        </w:sectPr>
      </w:pPr>
    </w:p>
    <w:p w14:paraId="3335FE04" w14:textId="08A47DB2" w:rsidR="009F3229" w:rsidRDefault="00304D9D" w:rsidP="005D673D">
      <w:r w:rsidRPr="00342975">
        <w:rPr>
          <w:noProof/>
          <w:lang w:eastAsia="en-AU" w:bidi="hi-IN"/>
        </w:rPr>
        <w:lastRenderedPageBreak/>
        <w:drawing>
          <wp:anchor distT="0" distB="0" distL="114300" distR="114300" simplePos="0" relativeHeight="251658241" behindDoc="1" locked="0" layoutInCell="1" allowOverlap="1" wp14:anchorId="5A44F99C" wp14:editId="5E7E943E">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9F3229" w:rsidSect="00906B4A">
      <w:headerReference w:type="even" r:id="rId27"/>
      <w:headerReference w:type="default" r:id="rId28"/>
      <w:footerReference w:type="even" r:id="rId29"/>
      <w:footerReference w:type="default" r:id="rId30"/>
      <w:type w:val="evenPage"/>
      <w:pgSz w:w="11910" w:h="16840"/>
      <w:pgMar w:top="1644" w:right="1418" w:bottom="1276" w:left="1418" w:header="68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890CF" w14:textId="77777777" w:rsidR="008B5C56" w:rsidRPr="00342975" w:rsidRDefault="008B5C56">
      <w:r w:rsidRPr="00342975">
        <w:separator/>
      </w:r>
    </w:p>
  </w:endnote>
  <w:endnote w:type="continuationSeparator" w:id="0">
    <w:p w14:paraId="6EA7D656" w14:textId="77777777" w:rsidR="008B5C56" w:rsidRPr="00342975" w:rsidRDefault="008B5C56">
      <w:r w:rsidRPr="003429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2DDF" w14:textId="0E89C717" w:rsidR="0084768B" w:rsidRPr="00342975" w:rsidRDefault="00FE36ED" w:rsidP="00FE36ED">
    <w:pPr>
      <w:pStyle w:val="SCSAFootereven"/>
      <w:rPr>
        <w:lang w:eastAsia="zh-CN"/>
      </w:rPr>
    </w:pPr>
    <w:r w:rsidRPr="00342975">
      <w:t>2022/45984[v</w:t>
    </w:r>
    <w:r w:rsidR="00003953">
      <w:t>6</w:t>
    </w:r>
    <w:r w:rsidRPr="00342975">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B311" w14:textId="2C3D691F" w:rsidR="00342975" w:rsidRPr="00342975" w:rsidRDefault="00342975" w:rsidP="0034297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3F86" w14:textId="6E74DD25" w:rsidR="0084768B" w:rsidRPr="00342975" w:rsidRDefault="0084768B" w:rsidP="006824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23B54" w14:textId="64254D77" w:rsidR="0084768B" w:rsidRPr="00342975" w:rsidRDefault="0084768B" w:rsidP="00527511">
    <w:pPr>
      <w:pStyle w:val="SCSAFootereven"/>
    </w:pPr>
    <w:r w:rsidRPr="00342975">
      <w:t>Psychology | ATAR course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6A75B" w14:textId="226738A2" w:rsidR="0084768B" w:rsidRPr="00342975" w:rsidRDefault="0084768B" w:rsidP="00763C92">
    <w:pPr>
      <w:pStyle w:val="SCSAFooterodd"/>
    </w:pPr>
    <w:r w:rsidRPr="00342975">
      <w:t>Psychology | ATAR course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530F" w14:textId="0777592B" w:rsidR="00906B4A" w:rsidRPr="00342975" w:rsidRDefault="00906B4A" w:rsidP="00906B4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398F" w14:textId="375805EE" w:rsidR="00906B4A" w:rsidRPr="00342975" w:rsidRDefault="00906B4A" w:rsidP="00906B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E602" w14:textId="77777777" w:rsidR="008B5C56" w:rsidRPr="00342975" w:rsidRDefault="008B5C56">
      <w:r w:rsidRPr="00342975">
        <w:separator/>
      </w:r>
    </w:p>
  </w:footnote>
  <w:footnote w:type="continuationSeparator" w:id="0">
    <w:p w14:paraId="494B6982" w14:textId="77777777" w:rsidR="008B5C56" w:rsidRPr="00342975" w:rsidRDefault="008B5C56">
      <w:r w:rsidRPr="003429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33D59" w14:textId="33A6C35B" w:rsidR="00003953" w:rsidRDefault="00003953">
    <w:pPr>
      <w:pStyle w:val="Header"/>
    </w:pPr>
    <w:r>
      <w:rPr>
        <w:noProof/>
        <w14:ligatures w14:val="none"/>
      </w:rPr>
      <mc:AlternateContent>
        <mc:Choice Requires="wps">
          <w:drawing>
            <wp:anchor distT="0" distB="0" distL="0" distR="0" simplePos="0" relativeHeight="251659264" behindDoc="0" locked="0" layoutInCell="1" allowOverlap="1" wp14:anchorId="1FA136E7" wp14:editId="706278CB">
              <wp:simplePos x="635" y="635"/>
              <wp:positionH relativeFrom="page">
                <wp:align>center</wp:align>
              </wp:positionH>
              <wp:positionV relativeFrom="page">
                <wp:align>top</wp:align>
              </wp:positionV>
              <wp:extent cx="518795" cy="368935"/>
              <wp:effectExtent l="0" t="0" r="14605" b="12065"/>
              <wp:wrapNone/>
              <wp:docPr id="124555824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014509E" w14:textId="5665C3AB"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FA136E7"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7014509E" w14:textId="5665C3AB"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4D7A9" w14:textId="61F567B7" w:rsidR="00003953" w:rsidRDefault="00003953">
    <w:pPr>
      <w:pStyle w:val="Header"/>
    </w:pPr>
    <w:r>
      <w:rPr>
        <w:noProof/>
        <w14:ligatures w14:val="none"/>
      </w:rPr>
      <mc:AlternateContent>
        <mc:Choice Requires="wps">
          <w:drawing>
            <wp:anchor distT="0" distB="0" distL="0" distR="0" simplePos="0" relativeHeight="251660288" behindDoc="0" locked="0" layoutInCell="1" allowOverlap="1" wp14:anchorId="1E98BF09" wp14:editId="45FF3B69">
              <wp:simplePos x="635" y="635"/>
              <wp:positionH relativeFrom="page">
                <wp:align>center</wp:align>
              </wp:positionH>
              <wp:positionV relativeFrom="page">
                <wp:align>top</wp:align>
              </wp:positionV>
              <wp:extent cx="518795" cy="368935"/>
              <wp:effectExtent l="0" t="0" r="14605" b="12065"/>
              <wp:wrapNone/>
              <wp:docPr id="138350798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3D41750" w14:textId="4A8F052B"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E98BF09"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13D41750" w14:textId="4A8F052B"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FA57" w14:textId="44471717" w:rsidR="00003953" w:rsidRDefault="00003953">
    <w:pPr>
      <w:pStyle w:val="Header"/>
    </w:pPr>
    <w:r>
      <w:rPr>
        <w:noProof/>
        <w14:ligatures w14:val="none"/>
      </w:rPr>
      <mc:AlternateContent>
        <mc:Choice Requires="wps">
          <w:drawing>
            <wp:anchor distT="0" distB="0" distL="0" distR="0" simplePos="0" relativeHeight="251658240" behindDoc="0" locked="0" layoutInCell="1" allowOverlap="1" wp14:anchorId="764D9EA6" wp14:editId="2DDAF0FC">
              <wp:simplePos x="635" y="635"/>
              <wp:positionH relativeFrom="page">
                <wp:align>center</wp:align>
              </wp:positionH>
              <wp:positionV relativeFrom="page">
                <wp:align>top</wp:align>
              </wp:positionV>
              <wp:extent cx="518795" cy="368935"/>
              <wp:effectExtent l="0" t="0" r="14605" b="12065"/>
              <wp:wrapNone/>
              <wp:docPr id="28314758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E8AD875" w14:textId="2F9F0474"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64D9EA6"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E8AD875" w14:textId="2F9F0474"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13E91" w14:textId="1ABE33B2" w:rsidR="00342975" w:rsidRPr="00342975" w:rsidRDefault="00003953" w:rsidP="00342975">
    <w:r>
      <w:rPr>
        <w:noProof/>
        <w14:ligatures w14:val="none"/>
      </w:rPr>
      <mc:AlternateContent>
        <mc:Choice Requires="wps">
          <w:drawing>
            <wp:anchor distT="0" distB="0" distL="0" distR="0" simplePos="0" relativeHeight="251661312" behindDoc="0" locked="0" layoutInCell="1" allowOverlap="1" wp14:anchorId="0DD201AB" wp14:editId="748358C6">
              <wp:simplePos x="635" y="635"/>
              <wp:positionH relativeFrom="page">
                <wp:align>center</wp:align>
              </wp:positionH>
              <wp:positionV relativeFrom="page">
                <wp:align>top</wp:align>
              </wp:positionV>
              <wp:extent cx="518795" cy="368935"/>
              <wp:effectExtent l="0" t="0" r="14605" b="12065"/>
              <wp:wrapNone/>
              <wp:docPr id="32770273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A0DC715" w14:textId="5D9B4FB6"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DD201AB"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A0DC715" w14:textId="5D9B4FB6"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69DCE" w14:textId="68AB8FAF" w:rsidR="0084768B" w:rsidRPr="00342975" w:rsidRDefault="00003953" w:rsidP="00342975">
    <w:r>
      <w:rPr>
        <w:noProof/>
        <w14:ligatures w14:val="none"/>
      </w:rPr>
      <mc:AlternateContent>
        <mc:Choice Requires="wps">
          <w:drawing>
            <wp:anchor distT="0" distB="0" distL="0" distR="0" simplePos="0" relativeHeight="251662336" behindDoc="0" locked="0" layoutInCell="1" allowOverlap="1" wp14:anchorId="18B42463" wp14:editId="35BB9CEC">
              <wp:simplePos x="635" y="635"/>
              <wp:positionH relativeFrom="page">
                <wp:align>center</wp:align>
              </wp:positionH>
              <wp:positionV relativeFrom="page">
                <wp:align>top</wp:align>
              </wp:positionV>
              <wp:extent cx="518795" cy="368935"/>
              <wp:effectExtent l="0" t="0" r="14605" b="12065"/>
              <wp:wrapNone/>
              <wp:docPr id="69659210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F4F7CC7" w14:textId="0772B4D7"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8B42463"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F4F7CC7" w14:textId="0772B4D7"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190D" w14:textId="36F4967C" w:rsidR="0084768B" w:rsidRPr="00342975" w:rsidRDefault="00003953" w:rsidP="00527511">
    <w:pPr>
      <w:pStyle w:val="SCSAHeadereven"/>
    </w:pPr>
    <w:r>
      <w:rPr>
        <w:noProof/>
        <w14:ligatures w14:val="none"/>
      </w:rPr>
      <mc:AlternateContent>
        <mc:Choice Requires="wps">
          <w:drawing>
            <wp:anchor distT="0" distB="0" distL="0" distR="0" simplePos="0" relativeHeight="251663360" behindDoc="0" locked="0" layoutInCell="1" allowOverlap="1" wp14:anchorId="603DE8D7" wp14:editId="44D8269C">
              <wp:simplePos x="635" y="635"/>
              <wp:positionH relativeFrom="page">
                <wp:align>center</wp:align>
              </wp:positionH>
              <wp:positionV relativeFrom="page">
                <wp:align>top</wp:align>
              </wp:positionV>
              <wp:extent cx="518795" cy="368935"/>
              <wp:effectExtent l="0" t="0" r="14605" b="12065"/>
              <wp:wrapNone/>
              <wp:docPr id="76612611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9744916" w14:textId="0D249B1A"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03DE8D7"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9744916" w14:textId="0D249B1A"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v:textbox>
              <w10:wrap anchorx="page" anchory="page"/>
            </v:shape>
          </w:pict>
        </mc:Fallback>
      </mc:AlternateContent>
    </w:r>
    <w:r w:rsidR="0084768B" w:rsidRPr="00342975">
      <w:fldChar w:fldCharType="begin"/>
    </w:r>
    <w:r w:rsidR="0084768B" w:rsidRPr="00342975">
      <w:instrText xml:space="preserve"> PAGE   \* MERGEFORMAT </w:instrText>
    </w:r>
    <w:r w:rsidR="0084768B" w:rsidRPr="00342975">
      <w:fldChar w:fldCharType="separate"/>
    </w:r>
    <w:r w:rsidR="00A83188" w:rsidRPr="00342975">
      <w:t>2</w:t>
    </w:r>
    <w:r w:rsidR="0084768B" w:rsidRPr="00342975">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29158" w14:textId="55166AD6" w:rsidR="0084768B" w:rsidRPr="00342975" w:rsidRDefault="00003953" w:rsidP="00527511">
    <w:pPr>
      <w:pStyle w:val="SCSAHeaderodd"/>
    </w:pPr>
    <w:r>
      <w:rPr>
        <w:noProof/>
        <w14:ligatures w14:val="none"/>
      </w:rPr>
      <mc:AlternateContent>
        <mc:Choice Requires="wps">
          <w:drawing>
            <wp:anchor distT="0" distB="0" distL="0" distR="0" simplePos="0" relativeHeight="251664384" behindDoc="0" locked="0" layoutInCell="1" allowOverlap="1" wp14:anchorId="580D7AD8" wp14:editId="4A4FE130">
              <wp:simplePos x="635" y="635"/>
              <wp:positionH relativeFrom="page">
                <wp:align>center</wp:align>
              </wp:positionH>
              <wp:positionV relativeFrom="page">
                <wp:align>top</wp:align>
              </wp:positionV>
              <wp:extent cx="518795" cy="368935"/>
              <wp:effectExtent l="0" t="0" r="14605" b="12065"/>
              <wp:wrapNone/>
              <wp:docPr id="213656835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19F3B67" w14:textId="74B6A0A7"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80D7AD8"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19F3B67" w14:textId="74B6A0A7"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v:textbox>
              <w10:wrap anchorx="page" anchory="page"/>
            </v:shape>
          </w:pict>
        </mc:Fallback>
      </mc:AlternateContent>
    </w:r>
    <w:r w:rsidR="0084768B" w:rsidRPr="00342975">
      <w:fldChar w:fldCharType="begin"/>
    </w:r>
    <w:r w:rsidR="0084768B" w:rsidRPr="00342975">
      <w:instrText xml:space="preserve"> PAGE   \* MERGEFORMAT </w:instrText>
    </w:r>
    <w:r w:rsidR="0084768B" w:rsidRPr="00342975">
      <w:fldChar w:fldCharType="separate"/>
    </w:r>
    <w:r w:rsidR="00A83188" w:rsidRPr="00342975">
      <w:t>3</w:t>
    </w:r>
    <w:r w:rsidR="0084768B" w:rsidRPr="00342975">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78FFC" w14:textId="1B660283" w:rsidR="00906B4A" w:rsidRPr="00342975" w:rsidRDefault="00003953" w:rsidP="00906B4A">
    <w:r>
      <w:rPr>
        <w:noProof/>
        <w14:ligatures w14:val="none"/>
      </w:rPr>
      <mc:AlternateContent>
        <mc:Choice Requires="wps">
          <w:drawing>
            <wp:anchor distT="0" distB="0" distL="0" distR="0" simplePos="0" relativeHeight="251665408" behindDoc="0" locked="0" layoutInCell="1" allowOverlap="1" wp14:anchorId="337B15F6" wp14:editId="7C41E893">
              <wp:simplePos x="635" y="635"/>
              <wp:positionH relativeFrom="page">
                <wp:align>center</wp:align>
              </wp:positionH>
              <wp:positionV relativeFrom="page">
                <wp:align>top</wp:align>
              </wp:positionV>
              <wp:extent cx="518795" cy="368935"/>
              <wp:effectExtent l="0" t="0" r="14605" b="12065"/>
              <wp:wrapNone/>
              <wp:docPr id="151552531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1C9A196" w14:textId="0F48D887"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37B15F6" id="_x0000_t202" coordsize="21600,21600" o:spt="202" path="m,l,21600r21600,l21600,xe">
              <v:stroke joinstyle="miter"/>
              <v:path gradientshapeok="t" o:connecttype="rect"/>
            </v:shapetype>
            <v:shape id="Text Box 8" o:spid="_x0000_s1033" type="#_x0000_t202" alt="OFFICIAL" style="position:absolute;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1C9A196" w14:textId="0F48D887"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0D4C" w14:textId="78455231" w:rsidR="00906B4A" w:rsidRPr="00342975" w:rsidRDefault="00003953" w:rsidP="00906B4A">
    <w:r>
      <w:rPr>
        <w:noProof/>
        <w14:ligatures w14:val="none"/>
      </w:rPr>
      <mc:AlternateContent>
        <mc:Choice Requires="wps">
          <w:drawing>
            <wp:anchor distT="0" distB="0" distL="0" distR="0" simplePos="0" relativeHeight="251666432" behindDoc="0" locked="0" layoutInCell="1" allowOverlap="1" wp14:anchorId="166F24A1" wp14:editId="62EFCED7">
              <wp:simplePos x="635" y="635"/>
              <wp:positionH relativeFrom="page">
                <wp:align>center</wp:align>
              </wp:positionH>
              <wp:positionV relativeFrom="page">
                <wp:align>top</wp:align>
              </wp:positionV>
              <wp:extent cx="518795" cy="368935"/>
              <wp:effectExtent l="0" t="0" r="14605" b="12065"/>
              <wp:wrapNone/>
              <wp:docPr id="50319745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BB8787F" w14:textId="6EF38AE8"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66F24A1" id="_x0000_t202" coordsize="21600,21600" o:spt="202" path="m,l,21600r21600,l21600,xe">
              <v:stroke joinstyle="miter"/>
              <v:path gradientshapeok="t" o:connecttype="rect"/>
            </v:shapetype>
            <v:shape id="Text Box 9" o:spid="_x0000_s1034"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BB8787F" w14:textId="6EF38AE8" w:rsidR="00003953" w:rsidRPr="00003953" w:rsidRDefault="00003953" w:rsidP="00003953">
                    <w:pPr>
                      <w:spacing w:after="0"/>
                      <w:rPr>
                        <w:rFonts w:ascii="Aptos" w:eastAsia="Aptos" w:hAnsi="Aptos" w:cs="Aptos"/>
                        <w:noProof/>
                        <w:color w:val="000000"/>
                        <w:sz w:val="20"/>
                        <w:szCs w:val="20"/>
                      </w:rPr>
                    </w:pPr>
                    <w:r w:rsidRPr="00003953">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01DA"/>
    <w:multiLevelType w:val="multilevel"/>
    <w:tmpl w:val="762853C8"/>
    <w:numStyleLink w:val="SCSABulletList"/>
  </w:abstractNum>
  <w:abstractNum w:abstractNumId="1" w15:restartNumberingAfterBreak="0">
    <w:nsid w:val="04B53F25"/>
    <w:multiLevelType w:val="multilevel"/>
    <w:tmpl w:val="762853C8"/>
    <w:numStyleLink w:val="SCSABulletList"/>
  </w:abstractNum>
  <w:abstractNum w:abstractNumId="2" w15:restartNumberingAfterBreak="0">
    <w:nsid w:val="08294B1C"/>
    <w:multiLevelType w:val="multilevel"/>
    <w:tmpl w:val="762853C8"/>
    <w:numStyleLink w:val="SCSABulletList"/>
  </w:abstractNum>
  <w:abstractNum w:abstractNumId="3" w15:restartNumberingAfterBreak="0">
    <w:nsid w:val="087D4C92"/>
    <w:multiLevelType w:val="multilevel"/>
    <w:tmpl w:val="762853C8"/>
    <w:numStyleLink w:val="SCSABulletList"/>
  </w:abstractNum>
  <w:abstractNum w:abstractNumId="4" w15:restartNumberingAfterBreak="0">
    <w:nsid w:val="08A01BAC"/>
    <w:multiLevelType w:val="hybridMultilevel"/>
    <w:tmpl w:val="ACF607E6"/>
    <w:lvl w:ilvl="0" w:tplc="71509FB6">
      <w:numFmt w:val="bullet"/>
      <w:lvlText w:val=""/>
      <w:lvlJc w:val="left"/>
      <w:pPr>
        <w:ind w:left="4453" w:hanging="361"/>
      </w:pPr>
      <w:rPr>
        <w:rFonts w:ascii="Symbol" w:eastAsia="Symbol" w:hAnsi="Symbol" w:cs="Symbol" w:hint="default"/>
        <w:b w:val="0"/>
        <w:bCs w:val="0"/>
        <w:i w:val="0"/>
        <w:iCs w:val="0"/>
        <w:w w:val="100"/>
        <w:sz w:val="22"/>
        <w:szCs w:val="22"/>
        <w:lang w:val="en-AU" w:eastAsia="en-US" w:bidi="ar-SA"/>
      </w:rPr>
    </w:lvl>
    <w:lvl w:ilvl="1" w:tplc="3160BA72">
      <w:numFmt w:val="bullet"/>
      <w:lvlText w:val=""/>
      <w:lvlJc w:val="left"/>
      <w:pPr>
        <w:ind w:left="4813" w:hanging="361"/>
      </w:pPr>
      <w:rPr>
        <w:rFonts w:ascii="Wingdings" w:eastAsia="Wingdings" w:hAnsi="Wingdings" w:cs="Wingdings" w:hint="default"/>
        <w:b w:val="0"/>
        <w:bCs w:val="0"/>
        <w:i w:val="0"/>
        <w:iCs w:val="0"/>
        <w:w w:val="100"/>
        <w:sz w:val="22"/>
        <w:szCs w:val="22"/>
        <w:lang w:val="en-AU" w:eastAsia="en-US" w:bidi="ar-SA"/>
      </w:rPr>
    </w:lvl>
    <w:lvl w:ilvl="2" w:tplc="297A8EF8">
      <w:numFmt w:val="bullet"/>
      <w:lvlText w:val="o"/>
      <w:lvlJc w:val="left"/>
      <w:pPr>
        <w:ind w:left="5173" w:hanging="361"/>
      </w:pPr>
      <w:rPr>
        <w:rFonts w:ascii="Courier New" w:eastAsia="Courier New" w:hAnsi="Courier New" w:cs="Courier New" w:hint="default"/>
        <w:b w:val="0"/>
        <w:bCs w:val="0"/>
        <w:i w:val="0"/>
        <w:iCs w:val="0"/>
        <w:w w:val="100"/>
        <w:sz w:val="22"/>
        <w:szCs w:val="22"/>
        <w:lang w:val="en-AU" w:eastAsia="en-US" w:bidi="ar-SA"/>
      </w:rPr>
    </w:lvl>
    <w:lvl w:ilvl="3" w:tplc="4544C560">
      <w:numFmt w:val="bullet"/>
      <w:lvlText w:val=""/>
      <w:lvlJc w:val="left"/>
      <w:pPr>
        <w:ind w:left="5533" w:hanging="360"/>
      </w:pPr>
      <w:rPr>
        <w:rFonts w:ascii="Symbol" w:eastAsia="Symbol" w:hAnsi="Symbol" w:cs="Symbol" w:hint="default"/>
        <w:b w:val="0"/>
        <w:bCs w:val="0"/>
        <w:i w:val="0"/>
        <w:iCs w:val="0"/>
        <w:w w:val="100"/>
        <w:sz w:val="22"/>
        <w:szCs w:val="22"/>
        <w:lang w:val="en-AU" w:eastAsia="en-US" w:bidi="ar-SA"/>
      </w:rPr>
    </w:lvl>
    <w:lvl w:ilvl="4" w:tplc="7C008DAC">
      <w:numFmt w:val="bullet"/>
      <w:lvlText w:val="•"/>
      <w:lvlJc w:val="left"/>
      <w:pPr>
        <w:ind w:left="6759" w:hanging="360"/>
      </w:pPr>
      <w:rPr>
        <w:rFonts w:hint="default"/>
        <w:lang w:val="en-AU" w:eastAsia="en-US" w:bidi="ar-SA"/>
      </w:rPr>
    </w:lvl>
    <w:lvl w:ilvl="5" w:tplc="A3E62DD0">
      <w:numFmt w:val="bullet"/>
      <w:lvlText w:val="•"/>
      <w:lvlJc w:val="left"/>
      <w:pPr>
        <w:ind w:left="7986" w:hanging="360"/>
      </w:pPr>
      <w:rPr>
        <w:rFonts w:hint="default"/>
        <w:lang w:val="en-AU" w:eastAsia="en-US" w:bidi="ar-SA"/>
      </w:rPr>
    </w:lvl>
    <w:lvl w:ilvl="6" w:tplc="DA5CBBF6">
      <w:numFmt w:val="bullet"/>
      <w:lvlText w:val="•"/>
      <w:lvlJc w:val="left"/>
      <w:pPr>
        <w:ind w:left="9212" w:hanging="360"/>
      </w:pPr>
      <w:rPr>
        <w:rFonts w:hint="default"/>
        <w:lang w:val="en-AU" w:eastAsia="en-US" w:bidi="ar-SA"/>
      </w:rPr>
    </w:lvl>
    <w:lvl w:ilvl="7" w:tplc="6CC4F48E">
      <w:numFmt w:val="bullet"/>
      <w:lvlText w:val="•"/>
      <w:lvlJc w:val="left"/>
      <w:pPr>
        <w:ind w:left="10439" w:hanging="360"/>
      </w:pPr>
      <w:rPr>
        <w:rFonts w:hint="default"/>
        <w:lang w:val="en-AU" w:eastAsia="en-US" w:bidi="ar-SA"/>
      </w:rPr>
    </w:lvl>
    <w:lvl w:ilvl="8" w:tplc="B58E9C52">
      <w:numFmt w:val="bullet"/>
      <w:lvlText w:val="•"/>
      <w:lvlJc w:val="left"/>
      <w:pPr>
        <w:ind w:left="11666" w:hanging="360"/>
      </w:pPr>
      <w:rPr>
        <w:rFonts w:hint="default"/>
        <w:lang w:val="en-AU" w:eastAsia="en-US" w:bidi="ar-SA"/>
      </w:rPr>
    </w:lvl>
  </w:abstractNum>
  <w:abstractNum w:abstractNumId="5" w15:restartNumberingAfterBreak="0">
    <w:nsid w:val="0AC7326E"/>
    <w:multiLevelType w:val="multilevel"/>
    <w:tmpl w:val="762853C8"/>
    <w:numStyleLink w:val="SCSABulletList"/>
  </w:abstractNum>
  <w:abstractNum w:abstractNumId="6" w15:restartNumberingAfterBreak="0">
    <w:nsid w:val="0B5908EB"/>
    <w:multiLevelType w:val="multilevel"/>
    <w:tmpl w:val="762853C8"/>
    <w:numStyleLink w:val="SCSABulletList"/>
  </w:abstractNum>
  <w:abstractNum w:abstractNumId="7" w15:restartNumberingAfterBreak="0">
    <w:nsid w:val="0B77041E"/>
    <w:multiLevelType w:val="singleLevel"/>
    <w:tmpl w:val="0C090003"/>
    <w:lvl w:ilvl="0">
      <w:start w:val="1"/>
      <w:numFmt w:val="bullet"/>
      <w:lvlText w:val="o"/>
      <w:lvlJc w:val="left"/>
      <w:pPr>
        <w:ind w:left="1074" w:hanging="360"/>
      </w:pPr>
      <w:rPr>
        <w:rFonts w:ascii="Courier New" w:hAnsi="Courier New" w:cs="Courier New" w:hint="default"/>
      </w:rPr>
    </w:lvl>
  </w:abstractNum>
  <w:abstractNum w:abstractNumId="8" w15:restartNumberingAfterBreak="0">
    <w:nsid w:val="0C930EC2"/>
    <w:multiLevelType w:val="multilevel"/>
    <w:tmpl w:val="762853C8"/>
    <w:numStyleLink w:val="SCSABulletList"/>
  </w:abstractNum>
  <w:abstractNum w:abstractNumId="9" w15:restartNumberingAfterBreak="0">
    <w:nsid w:val="11B7444B"/>
    <w:multiLevelType w:val="multilevel"/>
    <w:tmpl w:val="762853C8"/>
    <w:numStyleLink w:val="SCSABulletList"/>
  </w:abstractNum>
  <w:abstractNum w:abstractNumId="10" w15:restartNumberingAfterBreak="0">
    <w:nsid w:val="152015A5"/>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1" w15:restartNumberingAfterBreak="0">
    <w:nsid w:val="15255FF3"/>
    <w:multiLevelType w:val="multilevel"/>
    <w:tmpl w:val="762853C8"/>
    <w:numStyleLink w:val="SCSABulletList"/>
  </w:abstractNum>
  <w:abstractNum w:abstractNumId="12" w15:restartNumberingAfterBreak="0">
    <w:nsid w:val="19F16A12"/>
    <w:multiLevelType w:val="multilevel"/>
    <w:tmpl w:val="762853C8"/>
    <w:numStyleLink w:val="SCSABulletList"/>
  </w:abstractNum>
  <w:abstractNum w:abstractNumId="13"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4" w15:restartNumberingAfterBreak="0">
    <w:nsid w:val="1D922AAB"/>
    <w:multiLevelType w:val="multilevel"/>
    <w:tmpl w:val="762853C8"/>
    <w:numStyleLink w:val="SCSABulletList"/>
  </w:abstractNum>
  <w:abstractNum w:abstractNumId="15" w15:restartNumberingAfterBreak="0">
    <w:nsid w:val="221A6C16"/>
    <w:multiLevelType w:val="multilevel"/>
    <w:tmpl w:val="762853C8"/>
    <w:numStyleLink w:val="SCSABulletList"/>
  </w:abstractNum>
  <w:abstractNum w:abstractNumId="16" w15:restartNumberingAfterBreak="0">
    <w:nsid w:val="28917526"/>
    <w:multiLevelType w:val="multilevel"/>
    <w:tmpl w:val="762853C8"/>
    <w:numStyleLink w:val="SCSABulletList"/>
  </w:abstractNum>
  <w:abstractNum w:abstractNumId="17" w15:restartNumberingAfterBreak="0">
    <w:nsid w:val="2A99773D"/>
    <w:multiLevelType w:val="multilevel"/>
    <w:tmpl w:val="762853C8"/>
    <w:numStyleLink w:val="SCSABulletList"/>
  </w:abstractNum>
  <w:abstractNum w:abstractNumId="18" w15:restartNumberingAfterBreak="0">
    <w:nsid w:val="30835230"/>
    <w:multiLevelType w:val="multilevel"/>
    <w:tmpl w:val="F46C8390"/>
    <w:lvl w:ilvl="0">
      <w:start w:val="1"/>
      <w:numFmt w:val="decimal"/>
      <w:lvlText w:val="%1."/>
      <w:lvlJc w:val="left"/>
      <w:pPr>
        <w:ind w:left="360" w:hanging="360"/>
      </w:pPr>
      <w:rPr>
        <w:rFonts w:hint="default"/>
      </w:rPr>
    </w:lvl>
    <w:lvl w:ilvl="1">
      <w:start w:val="1"/>
      <w:numFmt w:val="lowerLetter"/>
      <w:lvlText w:val="(%2)"/>
      <w:lvlJc w:val="left"/>
      <w:pPr>
        <w:ind w:left="714" w:hanging="354"/>
      </w:pPr>
      <w:rPr>
        <w:rFonts w:hint="default"/>
      </w:rPr>
    </w:lvl>
    <w:lvl w:ilvl="2">
      <w:start w:val="1"/>
      <w:numFmt w:val="lowerRoman"/>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lowerLetter"/>
      <w:lvlText w:val="(%5)"/>
      <w:lvlJc w:val="left"/>
      <w:pPr>
        <w:ind w:left="1786" w:hanging="357"/>
      </w:pPr>
      <w:rPr>
        <w:rFonts w:hint="default"/>
      </w:rPr>
    </w:lvl>
    <w:lvl w:ilvl="5">
      <w:start w:val="1"/>
      <w:numFmt w:val="lowerRoman"/>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lowerLetter"/>
      <w:lvlText w:val="%8."/>
      <w:lvlJc w:val="left"/>
      <w:pPr>
        <w:ind w:left="2858" w:hanging="358"/>
      </w:pPr>
      <w:rPr>
        <w:rFonts w:hint="default"/>
      </w:rPr>
    </w:lvl>
    <w:lvl w:ilvl="8">
      <w:start w:val="1"/>
      <w:numFmt w:val="lowerRoman"/>
      <w:lvlText w:val="%9."/>
      <w:lvlJc w:val="left"/>
      <w:pPr>
        <w:ind w:left="3215" w:hanging="357"/>
      </w:pPr>
      <w:rPr>
        <w:rFonts w:hint="default"/>
      </w:rPr>
    </w:lvl>
  </w:abstractNum>
  <w:abstractNum w:abstractNumId="19" w15:restartNumberingAfterBreak="0">
    <w:nsid w:val="315266B8"/>
    <w:multiLevelType w:val="multilevel"/>
    <w:tmpl w:val="762853C8"/>
    <w:numStyleLink w:val="SCSABulletList"/>
  </w:abstractNum>
  <w:abstractNum w:abstractNumId="20" w15:restartNumberingAfterBreak="0">
    <w:nsid w:val="35C16ABE"/>
    <w:multiLevelType w:val="multilevel"/>
    <w:tmpl w:val="762853C8"/>
    <w:numStyleLink w:val="SCSABulletList"/>
  </w:abstractNum>
  <w:abstractNum w:abstractNumId="21" w15:restartNumberingAfterBreak="0">
    <w:nsid w:val="38345098"/>
    <w:multiLevelType w:val="multilevel"/>
    <w:tmpl w:val="762853C8"/>
    <w:numStyleLink w:val="SCSABulletList"/>
  </w:abstractNum>
  <w:abstractNum w:abstractNumId="22" w15:restartNumberingAfterBreak="0">
    <w:nsid w:val="3AF17379"/>
    <w:multiLevelType w:val="multilevel"/>
    <w:tmpl w:val="762853C8"/>
    <w:numStyleLink w:val="SCSABulletList"/>
  </w:abstractNum>
  <w:abstractNum w:abstractNumId="23" w15:restartNumberingAfterBreak="0">
    <w:nsid w:val="40327262"/>
    <w:multiLevelType w:val="multilevel"/>
    <w:tmpl w:val="762853C8"/>
    <w:numStyleLink w:val="SCSABulletList"/>
  </w:abstractNum>
  <w:abstractNum w:abstractNumId="24" w15:restartNumberingAfterBreak="0">
    <w:nsid w:val="41B73CCF"/>
    <w:multiLevelType w:val="multilevel"/>
    <w:tmpl w:val="762853C8"/>
    <w:numStyleLink w:val="SCSABulletList"/>
  </w:abstractNum>
  <w:abstractNum w:abstractNumId="25" w15:restartNumberingAfterBreak="0">
    <w:nsid w:val="447631B8"/>
    <w:multiLevelType w:val="multilevel"/>
    <w:tmpl w:val="762853C8"/>
    <w:numStyleLink w:val="SCSABulletList"/>
  </w:abstractNum>
  <w:abstractNum w:abstractNumId="26" w15:restartNumberingAfterBreak="0">
    <w:nsid w:val="45035980"/>
    <w:multiLevelType w:val="multilevel"/>
    <w:tmpl w:val="762853C8"/>
    <w:numStyleLink w:val="SCSABulletList"/>
  </w:abstractNum>
  <w:abstractNum w:abstractNumId="27" w15:restartNumberingAfterBreak="0">
    <w:nsid w:val="457E3C2E"/>
    <w:multiLevelType w:val="multilevel"/>
    <w:tmpl w:val="762853C8"/>
    <w:numStyleLink w:val="SCSABulletList"/>
  </w:abstractNum>
  <w:abstractNum w:abstractNumId="28" w15:restartNumberingAfterBreak="0">
    <w:nsid w:val="48175C87"/>
    <w:multiLevelType w:val="multilevel"/>
    <w:tmpl w:val="762853C8"/>
    <w:numStyleLink w:val="SCSABulletList"/>
  </w:abstractNum>
  <w:abstractNum w:abstractNumId="29" w15:restartNumberingAfterBreak="0">
    <w:nsid w:val="49A752A8"/>
    <w:multiLevelType w:val="multilevel"/>
    <w:tmpl w:val="762853C8"/>
    <w:numStyleLink w:val="SCSABulletList"/>
  </w:abstractNum>
  <w:abstractNum w:abstractNumId="30" w15:restartNumberingAfterBreak="0">
    <w:nsid w:val="4D504AC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E8500EE"/>
    <w:multiLevelType w:val="multilevel"/>
    <w:tmpl w:val="762853C8"/>
    <w:numStyleLink w:val="SCSABulletList"/>
  </w:abstractNum>
  <w:abstractNum w:abstractNumId="32" w15:restartNumberingAfterBreak="0">
    <w:nsid w:val="4FB3415C"/>
    <w:multiLevelType w:val="multilevel"/>
    <w:tmpl w:val="762853C8"/>
    <w:numStyleLink w:val="SCSABulletList"/>
  </w:abstractNum>
  <w:abstractNum w:abstractNumId="33" w15:restartNumberingAfterBreak="0">
    <w:nsid w:val="549B1116"/>
    <w:multiLevelType w:val="multilevel"/>
    <w:tmpl w:val="762853C8"/>
    <w:numStyleLink w:val="SCSABulletList"/>
  </w:abstractNum>
  <w:abstractNum w:abstractNumId="34" w15:restartNumberingAfterBreak="0">
    <w:nsid w:val="55944462"/>
    <w:multiLevelType w:val="multilevel"/>
    <w:tmpl w:val="762853C8"/>
    <w:numStyleLink w:val="SCSABulletList"/>
  </w:abstractNum>
  <w:abstractNum w:abstractNumId="35" w15:restartNumberingAfterBreak="0">
    <w:nsid w:val="57AF1B21"/>
    <w:multiLevelType w:val="multilevel"/>
    <w:tmpl w:val="762853C8"/>
    <w:numStyleLink w:val="SCSABulletList"/>
  </w:abstractNum>
  <w:abstractNum w:abstractNumId="36" w15:restartNumberingAfterBreak="0">
    <w:nsid w:val="5C976028"/>
    <w:multiLevelType w:val="multilevel"/>
    <w:tmpl w:val="762853C8"/>
    <w:numStyleLink w:val="SCSABulletList"/>
  </w:abstractNum>
  <w:abstractNum w:abstractNumId="37" w15:restartNumberingAfterBreak="0">
    <w:nsid w:val="617B738E"/>
    <w:multiLevelType w:val="multilevel"/>
    <w:tmpl w:val="762853C8"/>
    <w:numStyleLink w:val="SCSABulletList"/>
  </w:abstractNum>
  <w:abstractNum w:abstractNumId="38" w15:restartNumberingAfterBreak="0">
    <w:nsid w:val="62995FEA"/>
    <w:multiLevelType w:val="multilevel"/>
    <w:tmpl w:val="762853C8"/>
    <w:numStyleLink w:val="SCSABulletList"/>
  </w:abstractNum>
  <w:abstractNum w:abstractNumId="39" w15:restartNumberingAfterBreak="0">
    <w:nsid w:val="657056BA"/>
    <w:multiLevelType w:val="multilevel"/>
    <w:tmpl w:val="762853C8"/>
    <w:numStyleLink w:val="SCSABulletList"/>
  </w:abstractNum>
  <w:abstractNum w:abstractNumId="40" w15:restartNumberingAfterBreak="0">
    <w:nsid w:val="6A307F20"/>
    <w:multiLevelType w:val="multilevel"/>
    <w:tmpl w:val="762853C8"/>
    <w:numStyleLink w:val="SCSABulletList"/>
  </w:abstractNum>
  <w:abstractNum w:abstractNumId="41" w15:restartNumberingAfterBreak="0">
    <w:nsid w:val="6B34068B"/>
    <w:multiLevelType w:val="multilevel"/>
    <w:tmpl w:val="762853C8"/>
    <w:numStyleLink w:val="SCSABulletList"/>
  </w:abstractNum>
  <w:abstractNum w:abstractNumId="42" w15:restartNumberingAfterBreak="0">
    <w:nsid w:val="6DDD04B5"/>
    <w:multiLevelType w:val="multilevel"/>
    <w:tmpl w:val="762853C8"/>
    <w:numStyleLink w:val="SCSABulletList"/>
  </w:abstractNum>
  <w:abstractNum w:abstractNumId="43" w15:restartNumberingAfterBreak="0">
    <w:nsid w:val="70635F45"/>
    <w:multiLevelType w:val="multilevel"/>
    <w:tmpl w:val="762853C8"/>
    <w:numStyleLink w:val="SCSABulletList"/>
  </w:abstractNum>
  <w:abstractNum w:abstractNumId="44" w15:restartNumberingAfterBreak="0">
    <w:nsid w:val="74313D77"/>
    <w:multiLevelType w:val="multilevel"/>
    <w:tmpl w:val="FFC01456"/>
    <w:lvl w:ilvl="0">
      <w:start w:val="1"/>
      <w:numFmt w:val="decimal"/>
      <w:lvlText w:val="%1."/>
      <w:lvlJc w:val="left"/>
      <w:pPr>
        <w:ind w:left="360" w:hanging="360"/>
      </w:pPr>
      <w:rPr>
        <w:rFonts w:hint="default"/>
      </w:rPr>
    </w:lvl>
    <w:lvl w:ilvl="1">
      <w:start w:val="1"/>
      <w:numFmt w:val="bullet"/>
      <w:lvlText w:val=""/>
      <w:lvlJc w:val="left"/>
      <w:pPr>
        <w:ind w:left="714" w:hanging="354"/>
      </w:pPr>
      <w:rPr>
        <w:rFonts w:ascii="Symbol" w:hAnsi="Symbol" w:hint="default"/>
      </w:rPr>
    </w:lvl>
    <w:lvl w:ilvl="2">
      <w:start w:val="1"/>
      <w:numFmt w:val="bullet"/>
      <w:lvlText w:val=""/>
      <w:lvlJc w:val="left"/>
      <w:pPr>
        <w:ind w:left="1072" w:hanging="358"/>
      </w:pPr>
      <w:rPr>
        <w:rFonts w:ascii="Wingdings" w:hAnsi="Wingdings" w:hint="default"/>
      </w:rPr>
    </w:lvl>
    <w:lvl w:ilvl="3">
      <w:start w:val="1"/>
      <w:numFmt w:val="bullet"/>
      <w:lvlText w:val="o"/>
      <w:lvlJc w:val="left"/>
      <w:pPr>
        <w:ind w:left="1429" w:hanging="357"/>
      </w:pPr>
      <w:rPr>
        <w:rFonts w:ascii="Courier New" w:hAnsi="Courier New"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Symbol" w:hAnsi="Symbol" w:hint="default"/>
      </w:rPr>
    </w:lvl>
    <w:lvl w:ilvl="6">
      <w:start w:val="1"/>
      <w:numFmt w:val="bullet"/>
      <w:lvlText w:val=""/>
      <w:lvlJc w:val="left"/>
      <w:pPr>
        <w:ind w:left="2500" w:hanging="357"/>
      </w:pPr>
      <w:rPr>
        <w:rFonts w:ascii="Wingdings" w:hAnsi="Wingdings" w:hint="default"/>
      </w:rPr>
    </w:lvl>
    <w:lvl w:ilvl="7">
      <w:start w:val="1"/>
      <w:numFmt w:val="bullet"/>
      <w:lvlText w:val="o"/>
      <w:lvlJc w:val="left"/>
      <w:pPr>
        <w:ind w:left="2858" w:hanging="358"/>
      </w:pPr>
      <w:rPr>
        <w:rFonts w:ascii="Courier New" w:hAnsi="Courier New" w:hint="default"/>
      </w:rPr>
    </w:lvl>
    <w:lvl w:ilvl="8">
      <w:start w:val="1"/>
      <w:numFmt w:val="bullet"/>
      <w:lvlText w:val=""/>
      <w:lvlJc w:val="left"/>
      <w:pPr>
        <w:ind w:left="3215" w:hanging="357"/>
      </w:pPr>
      <w:rPr>
        <w:rFonts w:ascii="Symbol" w:hAnsi="Symbol" w:hint="default"/>
      </w:rPr>
    </w:lvl>
  </w:abstractNum>
  <w:abstractNum w:abstractNumId="45" w15:restartNumberingAfterBreak="0">
    <w:nsid w:val="758C401D"/>
    <w:multiLevelType w:val="multilevel"/>
    <w:tmpl w:val="762853C8"/>
    <w:numStyleLink w:val="SCSABulletList"/>
  </w:abstractNum>
  <w:abstractNum w:abstractNumId="46" w15:restartNumberingAfterBreak="0">
    <w:nsid w:val="77170817"/>
    <w:multiLevelType w:val="multilevel"/>
    <w:tmpl w:val="762853C8"/>
    <w:numStyleLink w:val="SCSABulletList"/>
  </w:abstractNum>
  <w:abstractNum w:abstractNumId="47"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79AE483E"/>
    <w:multiLevelType w:val="multilevel"/>
    <w:tmpl w:val="762853C8"/>
    <w:numStyleLink w:val="SCSABulletList"/>
  </w:abstractNum>
  <w:abstractNum w:abstractNumId="49" w15:restartNumberingAfterBreak="0">
    <w:nsid w:val="7DC256DF"/>
    <w:multiLevelType w:val="multilevel"/>
    <w:tmpl w:val="762853C8"/>
    <w:numStyleLink w:val="SCSABulletList"/>
  </w:abstractNum>
  <w:abstractNum w:abstractNumId="50" w15:restartNumberingAfterBreak="0">
    <w:nsid w:val="7DD80FD2"/>
    <w:multiLevelType w:val="multilevel"/>
    <w:tmpl w:val="762853C8"/>
    <w:numStyleLink w:val="SCSABulletList"/>
  </w:abstractNum>
  <w:num w:numId="1" w16cid:durableId="454176405">
    <w:abstractNumId w:val="4"/>
  </w:num>
  <w:num w:numId="2" w16cid:durableId="291988161">
    <w:abstractNumId w:val="30"/>
  </w:num>
  <w:num w:numId="3" w16cid:durableId="518857274">
    <w:abstractNumId w:val="44"/>
  </w:num>
  <w:num w:numId="4" w16cid:durableId="1093471461">
    <w:abstractNumId w:val="18"/>
  </w:num>
  <w:num w:numId="5" w16cid:durableId="1803961120">
    <w:abstractNumId w:val="45"/>
  </w:num>
  <w:num w:numId="6" w16cid:durableId="1037436123">
    <w:abstractNumId w:val="2"/>
  </w:num>
  <w:num w:numId="7" w16cid:durableId="1214583143">
    <w:abstractNumId w:val="38"/>
  </w:num>
  <w:num w:numId="8" w16cid:durableId="1032997515">
    <w:abstractNumId w:val="48"/>
  </w:num>
  <w:num w:numId="9" w16cid:durableId="1656833238">
    <w:abstractNumId w:val="46"/>
  </w:num>
  <w:num w:numId="10" w16cid:durableId="1483501646">
    <w:abstractNumId w:val="17"/>
  </w:num>
  <w:num w:numId="11" w16cid:durableId="1286935189">
    <w:abstractNumId w:val="5"/>
  </w:num>
  <w:num w:numId="12" w16cid:durableId="626005655">
    <w:abstractNumId w:val="39"/>
  </w:num>
  <w:num w:numId="13" w16cid:durableId="2099446391">
    <w:abstractNumId w:val="27"/>
  </w:num>
  <w:num w:numId="14" w16cid:durableId="424881409">
    <w:abstractNumId w:val="24"/>
  </w:num>
  <w:num w:numId="15" w16cid:durableId="466581982">
    <w:abstractNumId w:val="12"/>
  </w:num>
  <w:num w:numId="16" w16cid:durableId="979383201">
    <w:abstractNumId w:val="33"/>
  </w:num>
  <w:num w:numId="17" w16cid:durableId="31926156">
    <w:abstractNumId w:val="37"/>
  </w:num>
  <w:num w:numId="18" w16cid:durableId="1445072477">
    <w:abstractNumId w:val="16"/>
  </w:num>
  <w:num w:numId="19" w16cid:durableId="1554152142">
    <w:abstractNumId w:val="0"/>
  </w:num>
  <w:num w:numId="20" w16cid:durableId="1703288977">
    <w:abstractNumId w:val="14"/>
  </w:num>
  <w:num w:numId="21" w16cid:durableId="1393117190">
    <w:abstractNumId w:val="32"/>
  </w:num>
  <w:num w:numId="22" w16cid:durableId="642584414">
    <w:abstractNumId w:val="23"/>
  </w:num>
  <w:num w:numId="23" w16cid:durableId="2041665592">
    <w:abstractNumId w:val="15"/>
  </w:num>
  <w:num w:numId="24" w16cid:durableId="1969046585">
    <w:abstractNumId w:val="6"/>
  </w:num>
  <w:num w:numId="25" w16cid:durableId="1242983050">
    <w:abstractNumId w:val="49"/>
  </w:num>
  <w:num w:numId="26" w16cid:durableId="1646009927">
    <w:abstractNumId w:val="22"/>
  </w:num>
  <w:num w:numId="27" w16cid:durableId="970205306">
    <w:abstractNumId w:val="11"/>
  </w:num>
  <w:num w:numId="28" w16cid:durableId="1950818004">
    <w:abstractNumId w:val="42"/>
  </w:num>
  <w:num w:numId="29" w16cid:durableId="1709913490">
    <w:abstractNumId w:val="41"/>
  </w:num>
  <w:num w:numId="30" w16cid:durableId="1539272785">
    <w:abstractNumId w:val="9"/>
  </w:num>
  <w:num w:numId="31" w16cid:durableId="1662613426">
    <w:abstractNumId w:val="29"/>
  </w:num>
  <w:num w:numId="32" w16cid:durableId="1999652418">
    <w:abstractNumId w:val="8"/>
  </w:num>
  <w:num w:numId="33" w16cid:durableId="558324081">
    <w:abstractNumId w:val="7"/>
  </w:num>
  <w:num w:numId="34" w16cid:durableId="1412240733">
    <w:abstractNumId w:val="13"/>
  </w:num>
  <w:num w:numId="35" w16cid:durableId="224296047">
    <w:abstractNumId w:val="50"/>
  </w:num>
  <w:num w:numId="36" w16cid:durableId="1410927341">
    <w:abstractNumId w:val="25"/>
  </w:num>
  <w:num w:numId="37" w16cid:durableId="11497997">
    <w:abstractNumId w:val="20"/>
  </w:num>
  <w:num w:numId="38" w16cid:durableId="629282558">
    <w:abstractNumId w:val="34"/>
  </w:num>
  <w:num w:numId="39" w16cid:durableId="1598060160">
    <w:abstractNumId w:val="43"/>
  </w:num>
  <w:num w:numId="40" w16cid:durableId="1209993532">
    <w:abstractNumId w:val="1"/>
  </w:num>
  <w:num w:numId="41" w16cid:durableId="1766220487">
    <w:abstractNumId w:val="21"/>
  </w:num>
  <w:num w:numId="42" w16cid:durableId="487601410">
    <w:abstractNumId w:val="35"/>
  </w:num>
  <w:num w:numId="43" w16cid:durableId="1960723985">
    <w:abstractNumId w:val="31"/>
  </w:num>
  <w:num w:numId="44" w16cid:durableId="1036740392">
    <w:abstractNumId w:val="28"/>
  </w:num>
  <w:num w:numId="45" w16cid:durableId="814565790">
    <w:abstractNumId w:val="40"/>
  </w:num>
  <w:num w:numId="46" w16cid:durableId="288318859">
    <w:abstractNumId w:val="10"/>
  </w:num>
  <w:num w:numId="47" w16cid:durableId="997730904">
    <w:abstractNumId w:val="19"/>
  </w:num>
  <w:num w:numId="48" w16cid:durableId="111830602">
    <w:abstractNumId w:val="47"/>
  </w:num>
  <w:num w:numId="49" w16cid:durableId="1973711765">
    <w:abstractNumId w:val="13"/>
  </w:num>
  <w:num w:numId="50" w16cid:durableId="286353720">
    <w:abstractNumId w:val="26"/>
  </w:num>
  <w:num w:numId="51" w16cid:durableId="888497761">
    <w:abstractNumId w:val="36"/>
  </w:num>
  <w:num w:numId="52" w16cid:durableId="2138178152">
    <w:abstractNumId w:val="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229"/>
    <w:rsid w:val="00000CCC"/>
    <w:rsid w:val="000020C8"/>
    <w:rsid w:val="00003953"/>
    <w:rsid w:val="00005CF7"/>
    <w:rsid w:val="00015D02"/>
    <w:rsid w:val="0002243B"/>
    <w:rsid w:val="00033216"/>
    <w:rsid w:val="00035A47"/>
    <w:rsid w:val="00036184"/>
    <w:rsid w:val="00037BE2"/>
    <w:rsid w:val="00040963"/>
    <w:rsid w:val="0004787F"/>
    <w:rsid w:val="00062B10"/>
    <w:rsid w:val="00063BBE"/>
    <w:rsid w:val="00064DFE"/>
    <w:rsid w:val="00071BB5"/>
    <w:rsid w:val="00080DA2"/>
    <w:rsid w:val="0008328E"/>
    <w:rsid w:val="00092482"/>
    <w:rsid w:val="00094051"/>
    <w:rsid w:val="00094E4A"/>
    <w:rsid w:val="00095B1B"/>
    <w:rsid w:val="000A1FE1"/>
    <w:rsid w:val="000B046D"/>
    <w:rsid w:val="000B34BC"/>
    <w:rsid w:val="000B34E5"/>
    <w:rsid w:val="000B3E00"/>
    <w:rsid w:val="000B3ED7"/>
    <w:rsid w:val="000B7218"/>
    <w:rsid w:val="000C070E"/>
    <w:rsid w:val="000C30AA"/>
    <w:rsid w:val="000C3598"/>
    <w:rsid w:val="000D0C91"/>
    <w:rsid w:val="000E1192"/>
    <w:rsid w:val="000E5254"/>
    <w:rsid w:val="000F0802"/>
    <w:rsid w:val="000F281E"/>
    <w:rsid w:val="000F2C37"/>
    <w:rsid w:val="000F5C87"/>
    <w:rsid w:val="000F6152"/>
    <w:rsid w:val="000F6BD1"/>
    <w:rsid w:val="00106E07"/>
    <w:rsid w:val="00107367"/>
    <w:rsid w:val="00110061"/>
    <w:rsid w:val="00115FA6"/>
    <w:rsid w:val="00117667"/>
    <w:rsid w:val="00121F26"/>
    <w:rsid w:val="00132081"/>
    <w:rsid w:val="00132222"/>
    <w:rsid w:val="0013426E"/>
    <w:rsid w:val="001345AA"/>
    <w:rsid w:val="001373D6"/>
    <w:rsid w:val="00137581"/>
    <w:rsid w:val="001436E1"/>
    <w:rsid w:val="001557FD"/>
    <w:rsid w:val="00164135"/>
    <w:rsid w:val="00166DFF"/>
    <w:rsid w:val="001678A4"/>
    <w:rsid w:val="00171A12"/>
    <w:rsid w:val="00172FCD"/>
    <w:rsid w:val="00173D06"/>
    <w:rsid w:val="00177B8A"/>
    <w:rsid w:val="00190A38"/>
    <w:rsid w:val="00193754"/>
    <w:rsid w:val="001955D5"/>
    <w:rsid w:val="001A0AF8"/>
    <w:rsid w:val="001A0F47"/>
    <w:rsid w:val="001B47C4"/>
    <w:rsid w:val="001C161E"/>
    <w:rsid w:val="001C3AB8"/>
    <w:rsid w:val="001C6C50"/>
    <w:rsid w:val="001D3EDE"/>
    <w:rsid w:val="001D5894"/>
    <w:rsid w:val="001D59D8"/>
    <w:rsid w:val="001E26E8"/>
    <w:rsid w:val="001E288E"/>
    <w:rsid w:val="001E64BE"/>
    <w:rsid w:val="001E7533"/>
    <w:rsid w:val="001F1B06"/>
    <w:rsid w:val="001F360F"/>
    <w:rsid w:val="00205203"/>
    <w:rsid w:val="002059B2"/>
    <w:rsid w:val="002104BD"/>
    <w:rsid w:val="00213173"/>
    <w:rsid w:val="00215B2A"/>
    <w:rsid w:val="00215C13"/>
    <w:rsid w:val="00224384"/>
    <w:rsid w:val="00236117"/>
    <w:rsid w:val="00236423"/>
    <w:rsid w:val="002378B0"/>
    <w:rsid w:val="0024203C"/>
    <w:rsid w:val="00246143"/>
    <w:rsid w:val="00254A9B"/>
    <w:rsid w:val="00257652"/>
    <w:rsid w:val="0026338D"/>
    <w:rsid w:val="002634DE"/>
    <w:rsid w:val="002635FA"/>
    <w:rsid w:val="002667BD"/>
    <w:rsid w:val="00267B22"/>
    <w:rsid w:val="00270483"/>
    <w:rsid w:val="00270AAF"/>
    <w:rsid w:val="002716DF"/>
    <w:rsid w:val="00272508"/>
    <w:rsid w:val="00272F0A"/>
    <w:rsid w:val="00273207"/>
    <w:rsid w:val="0027566B"/>
    <w:rsid w:val="00275FD2"/>
    <w:rsid w:val="00280DB4"/>
    <w:rsid w:val="0028736B"/>
    <w:rsid w:val="00290817"/>
    <w:rsid w:val="002931E1"/>
    <w:rsid w:val="00294034"/>
    <w:rsid w:val="00297864"/>
    <w:rsid w:val="002A0290"/>
    <w:rsid w:val="002A19B2"/>
    <w:rsid w:val="002A20C2"/>
    <w:rsid w:val="002C6CE8"/>
    <w:rsid w:val="002D17CE"/>
    <w:rsid w:val="002D2EA6"/>
    <w:rsid w:val="002D39BD"/>
    <w:rsid w:val="002D581C"/>
    <w:rsid w:val="002D5F29"/>
    <w:rsid w:val="002D64DC"/>
    <w:rsid w:val="002E0C41"/>
    <w:rsid w:val="002E178D"/>
    <w:rsid w:val="002F2698"/>
    <w:rsid w:val="002F2E8E"/>
    <w:rsid w:val="002F4196"/>
    <w:rsid w:val="002F5C53"/>
    <w:rsid w:val="002F7A22"/>
    <w:rsid w:val="00304D9D"/>
    <w:rsid w:val="0031176F"/>
    <w:rsid w:val="00312A37"/>
    <w:rsid w:val="00313D51"/>
    <w:rsid w:val="003164EC"/>
    <w:rsid w:val="00317FC1"/>
    <w:rsid w:val="00321572"/>
    <w:rsid w:val="00322687"/>
    <w:rsid w:val="00322851"/>
    <w:rsid w:val="00324ACF"/>
    <w:rsid w:val="00332334"/>
    <w:rsid w:val="00342553"/>
    <w:rsid w:val="00342975"/>
    <w:rsid w:val="00346C81"/>
    <w:rsid w:val="00346DF2"/>
    <w:rsid w:val="0035544C"/>
    <w:rsid w:val="0036112B"/>
    <w:rsid w:val="003642CF"/>
    <w:rsid w:val="0037624D"/>
    <w:rsid w:val="00376929"/>
    <w:rsid w:val="003779EB"/>
    <w:rsid w:val="00377A1F"/>
    <w:rsid w:val="00381324"/>
    <w:rsid w:val="0038526B"/>
    <w:rsid w:val="0038765C"/>
    <w:rsid w:val="0039545B"/>
    <w:rsid w:val="003964C9"/>
    <w:rsid w:val="003A0D5E"/>
    <w:rsid w:val="003A5CC4"/>
    <w:rsid w:val="003B63A6"/>
    <w:rsid w:val="003B672F"/>
    <w:rsid w:val="003B679E"/>
    <w:rsid w:val="003C1472"/>
    <w:rsid w:val="003C3694"/>
    <w:rsid w:val="003C39CA"/>
    <w:rsid w:val="003C4FDF"/>
    <w:rsid w:val="003C5C5A"/>
    <w:rsid w:val="003C667B"/>
    <w:rsid w:val="003D22CE"/>
    <w:rsid w:val="003D44A4"/>
    <w:rsid w:val="003D6953"/>
    <w:rsid w:val="003D72BA"/>
    <w:rsid w:val="003E16ED"/>
    <w:rsid w:val="003E3358"/>
    <w:rsid w:val="003E7F4E"/>
    <w:rsid w:val="003F1075"/>
    <w:rsid w:val="003F1938"/>
    <w:rsid w:val="003F2070"/>
    <w:rsid w:val="003F26EF"/>
    <w:rsid w:val="003F79CC"/>
    <w:rsid w:val="0040575F"/>
    <w:rsid w:val="00405F9B"/>
    <w:rsid w:val="004073BE"/>
    <w:rsid w:val="00410219"/>
    <w:rsid w:val="0041510A"/>
    <w:rsid w:val="0042308A"/>
    <w:rsid w:val="00426250"/>
    <w:rsid w:val="00426EFD"/>
    <w:rsid w:val="0042769C"/>
    <w:rsid w:val="00430B7A"/>
    <w:rsid w:val="0043115A"/>
    <w:rsid w:val="00431F5B"/>
    <w:rsid w:val="00431FB0"/>
    <w:rsid w:val="00433C68"/>
    <w:rsid w:val="00435C4B"/>
    <w:rsid w:val="00435DCE"/>
    <w:rsid w:val="00440006"/>
    <w:rsid w:val="0044285B"/>
    <w:rsid w:val="00442EB5"/>
    <w:rsid w:val="0044306D"/>
    <w:rsid w:val="00446128"/>
    <w:rsid w:val="0044685A"/>
    <w:rsid w:val="00447FF8"/>
    <w:rsid w:val="00451728"/>
    <w:rsid w:val="00453EB1"/>
    <w:rsid w:val="00457904"/>
    <w:rsid w:val="00461435"/>
    <w:rsid w:val="00471A67"/>
    <w:rsid w:val="004775B9"/>
    <w:rsid w:val="00482608"/>
    <w:rsid w:val="00487FC0"/>
    <w:rsid w:val="004904CD"/>
    <w:rsid w:val="00490B0D"/>
    <w:rsid w:val="004931E4"/>
    <w:rsid w:val="004A4174"/>
    <w:rsid w:val="004A580D"/>
    <w:rsid w:val="004A5CCD"/>
    <w:rsid w:val="004B0282"/>
    <w:rsid w:val="004B3586"/>
    <w:rsid w:val="004B57A6"/>
    <w:rsid w:val="004C0FB9"/>
    <w:rsid w:val="004C1059"/>
    <w:rsid w:val="004C2A0E"/>
    <w:rsid w:val="004C4D6E"/>
    <w:rsid w:val="004D09FD"/>
    <w:rsid w:val="004D30FC"/>
    <w:rsid w:val="004D69C3"/>
    <w:rsid w:val="004D7477"/>
    <w:rsid w:val="004E5DEB"/>
    <w:rsid w:val="004F0788"/>
    <w:rsid w:val="004F2E2F"/>
    <w:rsid w:val="004F3B4E"/>
    <w:rsid w:val="004F3CF8"/>
    <w:rsid w:val="004F4230"/>
    <w:rsid w:val="004F5978"/>
    <w:rsid w:val="00507AE6"/>
    <w:rsid w:val="005119B1"/>
    <w:rsid w:val="0051588C"/>
    <w:rsid w:val="0051601B"/>
    <w:rsid w:val="0052135D"/>
    <w:rsid w:val="00525239"/>
    <w:rsid w:val="0052634D"/>
    <w:rsid w:val="005269F6"/>
    <w:rsid w:val="00527511"/>
    <w:rsid w:val="00534EC6"/>
    <w:rsid w:val="00535BE6"/>
    <w:rsid w:val="0054178F"/>
    <w:rsid w:val="00546374"/>
    <w:rsid w:val="00546F6B"/>
    <w:rsid w:val="005621DD"/>
    <w:rsid w:val="00563E1F"/>
    <w:rsid w:val="005667CB"/>
    <w:rsid w:val="00566F64"/>
    <w:rsid w:val="00571759"/>
    <w:rsid w:val="005718CE"/>
    <w:rsid w:val="00572B2C"/>
    <w:rsid w:val="00576F7A"/>
    <w:rsid w:val="00580702"/>
    <w:rsid w:val="00580F57"/>
    <w:rsid w:val="005810DF"/>
    <w:rsid w:val="00581599"/>
    <w:rsid w:val="005834A8"/>
    <w:rsid w:val="00586DE1"/>
    <w:rsid w:val="00590A68"/>
    <w:rsid w:val="00590FF7"/>
    <w:rsid w:val="00591BF4"/>
    <w:rsid w:val="00594458"/>
    <w:rsid w:val="005968EB"/>
    <w:rsid w:val="005B0F51"/>
    <w:rsid w:val="005B7955"/>
    <w:rsid w:val="005C15CF"/>
    <w:rsid w:val="005C26D4"/>
    <w:rsid w:val="005C43CE"/>
    <w:rsid w:val="005C53FD"/>
    <w:rsid w:val="005D673D"/>
    <w:rsid w:val="005E01D8"/>
    <w:rsid w:val="005E2356"/>
    <w:rsid w:val="005E2B2A"/>
    <w:rsid w:val="005E47ED"/>
    <w:rsid w:val="005F070E"/>
    <w:rsid w:val="005F1738"/>
    <w:rsid w:val="005F1E8F"/>
    <w:rsid w:val="005F23ED"/>
    <w:rsid w:val="00602544"/>
    <w:rsid w:val="006029D0"/>
    <w:rsid w:val="0060660C"/>
    <w:rsid w:val="0061122C"/>
    <w:rsid w:val="00612A25"/>
    <w:rsid w:val="00615A79"/>
    <w:rsid w:val="00616200"/>
    <w:rsid w:val="00616557"/>
    <w:rsid w:val="00623619"/>
    <w:rsid w:val="00625AFA"/>
    <w:rsid w:val="00626164"/>
    <w:rsid w:val="00627489"/>
    <w:rsid w:val="00636539"/>
    <w:rsid w:val="0063712A"/>
    <w:rsid w:val="0063728F"/>
    <w:rsid w:val="006372D0"/>
    <w:rsid w:val="006425F0"/>
    <w:rsid w:val="00655333"/>
    <w:rsid w:val="00666873"/>
    <w:rsid w:val="00666D69"/>
    <w:rsid w:val="00671A06"/>
    <w:rsid w:val="00671DB4"/>
    <w:rsid w:val="00673E90"/>
    <w:rsid w:val="00674824"/>
    <w:rsid w:val="00674F68"/>
    <w:rsid w:val="0067767B"/>
    <w:rsid w:val="006808CF"/>
    <w:rsid w:val="006824E7"/>
    <w:rsid w:val="00691C0B"/>
    <w:rsid w:val="00691FAC"/>
    <w:rsid w:val="006A2421"/>
    <w:rsid w:val="006A579E"/>
    <w:rsid w:val="006A6244"/>
    <w:rsid w:val="006B2232"/>
    <w:rsid w:val="006B4505"/>
    <w:rsid w:val="006B6163"/>
    <w:rsid w:val="006B69A4"/>
    <w:rsid w:val="006C2A73"/>
    <w:rsid w:val="006C5CC5"/>
    <w:rsid w:val="006D174A"/>
    <w:rsid w:val="006D2FDD"/>
    <w:rsid w:val="006D3276"/>
    <w:rsid w:val="006D4D59"/>
    <w:rsid w:val="006E0595"/>
    <w:rsid w:val="006F0BA2"/>
    <w:rsid w:val="006F1C38"/>
    <w:rsid w:val="006F429A"/>
    <w:rsid w:val="00700A0F"/>
    <w:rsid w:val="00705013"/>
    <w:rsid w:val="00707011"/>
    <w:rsid w:val="0071090A"/>
    <w:rsid w:val="0071103E"/>
    <w:rsid w:val="00716D75"/>
    <w:rsid w:val="00746DBA"/>
    <w:rsid w:val="00751567"/>
    <w:rsid w:val="00751F52"/>
    <w:rsid w:val="0076046F"/>
    <w:rsid w:val="00763C92"/>
    <w:rsid w:val="0076682C"/>
    <w:rsid w:val="00766CDF"/>
    <w:rsid w:val="00770AE4"/>
    <w:rsid w:val="007720A6"/>
    <w:rsid w:val="0078345E"/>
    <w:rsid w:val="00783CFA"/>
    <w:rsid w:val="007862DE"/>
    <w:rsid w:val="00793F80"/>
    <w:rsid w:val="00794817"/>
    <w:rsid w:val="007A557F"/>
    <w:rsid w:val="007B2F0D"/>
    <w:rsid w:val="007B53E8"/>
    <w:rsid w:val="007B5C81"/>
    <w:rsid w:val="007C3701"/>
    <w:rsid w:val="007C5514"/>
    <w:rsid w:val="007D28AD"/>
    <w:rsid w:val="007D3E8A"/>
    <w:rsid w:val="007D7886"/>
    <w:rsid w:val="008003AC"/>
    <w:rsid w:val="008040A5"/>
    <w:rsid w:val="008041B3"/>
    <w:rsid w:val="0080462A"/>
    <w:rsid w:val="00810B0B"/>
    <w:rsid w:val="0081261F"/>
    <w:rsid w:val="00815D44"/>
    <w:rsid w:val="00823F54"/>
    <w:rsid w:val="00831322"/>
    <w:rsid w:val="00834BDC"/>
    <w:rsid w:val="00835B6C"/>
    <w:rsid w:val="00836027"/>
    <w:rsid w:val="00840E27"/>
    <w:rsid w:val="00846572"/>
    <w:rsid w:val="0084768B"/>
    <w:rsid w:val="00850F9C"/>
    <w:rsid w:val="008530AA"/>
    <w:rsid w:val="00860D87"/>
    <w:rsid w:val="008619C8"/>
    <w:rsid w:val="00863CFD"/>
    <w:rsid w:val="00873F6C"/>
    <w:rsid w:val="00876667"/>
    <w:rsid w:val="00881449"/>
    <w:rsid w:val="00882132"/>
    <w:rsid w:val="00882315"/>
    <w:rsid w:val="00890476"/>
    <w:rsid w:val="0089211B"/>
    <w:rsid w:val="00893FB6"/>
    <w:rsid w:val="008A10B1"/>
    <w:rsid w:val="008A21E9"/>
    <w:rsid w:val="008A3DFD"/>
    <w:rsid w:val="008A4192"/>
    <w:rsid w:val="008A56EC"/>
    <w:rsid w:val="008A591A"/>
    <w:rsid w:val="008A62F1"/>
    <w:rsid w:val="008B08A7"/>
    <w:rsid w:val="008B3F48"/>
    <w:rsid w:val="008B4F99"/>
    <w:rsid w:val="008B5C56"/>
    <w:rsid w:val="008C0AA6"/>
    <w:rsid w:val="008C5464"/>
    <w:rsid w:val="008C6A39"/>
    <w:rsid w:val="008C6BBF"/>
    <w:rsid w:val="00900EE1"/>
    <w:rsid w:val="00906B4A"/>
    <w:rsid w:val="00911317"/>
    <w:rsid w:val="00917D39"/>
    <w:rsid w:val="00920235"/>
    <w:rsid w:val="00920E7D"/>
    <w:rsid w:val="00922B6D"/>
    <w:rsid w:val="009238F9"/>
    <w:rsid w:val="00937D12"/>
    <w:rsid w:val="00940CEB"/>
    <w:rsid w:val="009411F1"/>
    <w:rsid w:val="009418C4"/>
    <w:rsid w:val="00942312"/>
    <w:rsid w:val="0095070F"/>
    <w:rsid w:val="0095235C"/>
    <w:rsid w:val="00963643"/>
    <w:rsid w:val="00972EAF"/>
    <w:rsid w:val="009773BC"/>
    <w:rsid w:val="0098109B"/>
    <w:rsid w:val="0098286D"/>
    <w:rsid w:val="009862D7"/>
    <w:rsid w:val="009865F5"/>
    <w:rsid w:val="00990291"/>
    <w:rsid w:val="00997CBA"/>
    <w:rsid w:val="009A136F"/>
    <w:rsid w:val="009A4AE8"/>
    <w:rsid w:val="009A7AE2"/>
    <w:rsid w:val="009A7BF6"/>
    <w:rsid w:val="009B06A0"/>
    <w:rsid w:val="009B304F"/>
    <w:rsid w:val="009B4B9F"/>
    <w:rsid w:val="009B6884"/>
    <w:rsid w:val="009B737F"/>
    <w:rsid w:val="009C0087"/>
    <w:rsid w:val="009C1E21"/>
    <w:rsid w:val="009D726B"/>
    <w:rsid w:val="009E21BB"/>
    <w:rsid w:val="009F3229"/>
    <w:rsid w:val="009F4629"/>
    <w:rsid w:val="009F5CE3"/>
    <w:rsid w:val="00A07997"/>
    <w:rsid w:val="00A149E8"/>
    <w:rsid w:val="00A164D3"/>
    <w:rsid w:val="00A16ACE"/>
    <w:rsid w:val="00A21354"/>
    <w:rsid w:val="00A21B4D"/>
    <w:rsid w:val="00A3350D"/>
    <w:rsid w:val="00A336EF"/>
    <w:rsid w:val="00A3524B"/>
    <w:rsid w:val="00A35320"/>
    <w:rsid w:val="00A3732D"/>
    <w:rsid w:val="00A403C8"/>
    <w:rsid w:val="00A4679A"/>
    <w:rsid w:val="00A47D68"/>
    <w:rsid w:val="00A60775"/>
    <w:rsid w:val="00A67527"/>
    <w:rsid w:val="00A761E5"/>
    <w:rsid w:val="00A7709A"/>
    <w:rsid w:val="00A80E33"/>
    <w:rsid w:val="00A83188"/>
    <w:rsid w:val="00A8367D"/>
    <w:rsid w:val="00A84166"/>
    <w:rsid w:val="00A8443E"/>
    <w:rsid w:val="00A900CB"/>
    <w:rsid w:val="00A95A3C"/>
    <w:rsid w:val="00AA0A01"/>
    <w:rsid w:val="00AA1332"/>
    <w:rsid w:val="00AB2080"/>
    <w:rsid w:val="00AB389D"/>
    <w:rsid w:val="00AB4605"/>
    <w:rsid w:val="00AB5F1E"/>
    <w:rsid w:val="00AC013C"/>
    <w:rsid w:val="00AC0AC2"/>
    <w:rsid w:val="00AC34CE"/>
    <w:rsid w:val="00AC4E0F"/>
    <w:rsid w:val="00AD090F"/>
    <w:rsid w:val="00AD7F94"/>
    <w:rsid w:val="00AE1576"/>
    <w:rsid w:val="00AE4B2C"/>
    <w:rsid w:val="00AE6858"/>
    <w:rsid w:val="00AF2ABA"/>
    <w:rsid w:val="00B05D3C"/>
    <w:rsid w:val="00B05FF6"/>
    <w:rsid w:val="00B07811"/>
    <w:rsid w:val="00B104A5"/>
    <w:rsid w:val="00B20098"/>
    <w:rsid w:val="00B21ACD"/>
    <w:rsid w:val="00B258D7"/>
    <w:rsid w:val="00B27949"/>
    <w:rsid w:val="00B35CBB"/>
    <w:rsid w:val="00B507DA"/>
    <w:rsid w:val="00B524B3"/>
    <w:rsid w:val="00B53B9A"/>
    <w:rsid w:val="00B57FA5"/>
    <w:rsid w:val="00B620F6"/>
    <w:rsid w:val="00B62EAB"/>
    <w:rsid w:val="00B6360D"/>
    <w:rsid w:val="00B6482B"/>
    <w:rsid w:val="00B679F0"/>
    <w:rsid w:val="00B67D45"/>
    <w:rsid w:val="00B722DF"/>
    <w:rsid w:val="00B758FF"/>
    <w:rsid w:val="00B76004"/>
    <w:rsid w:val="00B7786D"/>
    <w:rsid w:val="00B77DCF"/>
    <w:rsid w:val="00B80DAD"/>
    <w:rsid w:val="00B80EB9"/>
    <w:rsid w:val="00B83421"/>
    <w:rsid w:val="00B865C8"/>
    <w:rsid w:val="00B9227E"/>
    <w:rsid w:val="00B9263E"/>
    <w:rsid w:val="00B93C08"/>
    <w:rsid w:val="00B9477E"/>
    <w:rsid w:val="00BA4BD3"/>
    <w:rsid w:val="00BB31BD"/>
    <w:rsid w:val="00BB59A6"/>
    <w:rsid w:val="00BB6B27"/>
    <w:rsid w:val="00BB7000"/>
    <w:rsid w:val="00BC1118"/>
    <w:rsid w:val="00BC1A33"/>
    <w:rsid w:val="00BC512E"/>
    <w:rsid w:val="00BD14C7"/>
    <w:rsid w:val="00BD32E2"/>
    <w:rsid w:val="00BD4B3A"/>
    <w:rsid w:val="00BD5069"/>
    <w:rsid w:val="00BD557D"/>
    <w:rsid w:val="00BD6BED"/>
    <w:rsid w:val="00BE0CD0"/>
    <w:rsid w:val="00BE0F58"/>
    <w:rsid w:val="00BE1CB0"/>
    <w:rsid w:val="00BE550E"/>
    <w:rsid w:val="00BE7448"/>
    <w:rsid w:val="00C020DE"/>
    <w:rsid w:val="00C02E85"/>
    <w:rsid w:val="00C03EE3"/>
    <w:rsid w:val="00C04BBD"/>
    <w:rsid w:val="00C14ECC"/>
    <w:rsid w:val="00C1789C"/>
    <w:rsid w:val="00C17D68"/>
    <w:rsid w:val="00C21006"/>
    <w:rsid w:val="00C22942"/>
    <w:rsid w:val="00C230EA"/>
    <w:rsid w:val="00C253B8"/>
    <w:rsid w:val="00C25E8B"/>
    <w:rsid w:val="00C27EEA"/>
    <w:rsid w:val="00C3438E"/>
    <w:rsid w:val="00C34657"/>
    <w:rsid w:val="00C5178A"/>
    <w:rsid w:val="00C5261B"/>
    <w:rsid w:val="00C53E9F"/>
    <w:rsid w:val="00C5432B"/>
    <w:rsid w:val="00C545B0"/>
    <w:rsid w:val="00C551AA"/>
    <w:rsid w:val="00C55FC2"/>
    <w:rsid w:val="00C60376"/>
    <w:rsid w:val="00C63597"/>
    <w:rsid w:val="00C6394D"/>
    <w:rsid w:val="00C65A04"/>
    <w:rsid w:val="00C706FF"/>
    <w:rsid w:val="00C74529"/>
    <w:rsid w:val="00C7688C"/>
    <w:rsid w:val="00C77B02"/>
    <w:rsid w:val="00C810A5"/>
    <w:rsid w:val="00C84826"/>
    <w:rsid w:val="00C9114A"/>
    <w:rsid w:val="00CA18AA"/>
    <w:rsid w:val="00CB25B6"/>
    <w:rsid w:val="00CB26CF"/>
    <w:rsid w:val="00CB3A04"/>
    <w:rsid w:val="00CC10C8"/>
    <w:rsid w:val="00CC1D71"/>
    <w:rsid w:val="00CC5E5C"/>
    <w:rsid w:val="00CD0189"/>
    <w:rsid w:val="00CD0979"/>
    <w:rsid w:val="00CE2D12"/>
    <w:rsid w:val="00CE322D"/>
    <w:rsid w:val="00CE5F7A"/>
    <w:rsid w:val="00CE70AC"/>
    <w:rsid w:val="00CF0F1D"/>
    <w:rsid w:val="00CF5CA1"/>
    <w:rsid w:val="00CF7BDC"/>
    <w:rsid w:val="00D00745"/>
    <w:rsid w:val="00D01DF3"/>
    <w:rsid w:val="00D02E39"/>
    <w:rsid w:val="00D032E1"/>
    <w:rsid w:val="00D13A55"/>
    <w:rsid w:val="00D14163"/>
    <w:rsid w:val="00D1418D"/>
    <w:rsid w:val="00D15521"/>
    <w:rsid w:val="00D15CB1"/>
    <w:rsid w:val="00D304DD"/>
    <w:rsid w:val="00D3173C"/>
    <w:rsid w:val="00D328EA"/>
    <w:rsid w:val="00D37761"/>
    <w:rsid w:val="00D43B0F"/>
    <w:rsid w:val="00D50419"/>
    <w:rsid w:val="00D50889"/>
    <w:rsid w:val="00D5261E"/>
    <w:rsid w:val="00D52D19"/>
    <w:rsid w:val="00D53031"/>
    <w:rsid w:val="00D563BA"/>
    <w:rsid w:val="00D57F2C"/>
    <w:rsid w:val="00D65805"/>
    <w:rsid w:val="00D7332A"/>
    <w:rsid w:val="00D74F2B"/>
    <w:rsid w:val="00D86F71"/>
    <w:rsid w:val="00D93C11"/>
    <w:rsid w:val="00DA123A"/>
    <w:rsid w:val="00DA2360"/>
    <w:rsid w:val="00DA35C5"/>
    <w:rsid w:val="00DA420A"/>
    <w:rsid w:val="00DA4E6E"/>
    <w:rsid w:val="00DA6311"/>
    <w:rsid w:val="00DA74F9"/>
    <w:rsid w:val="00DA7C65"/>
    <w:rsid w:val="00DB29C8"/>
    <w:rsid w:val="00DB2E2F"/>
    <w:rsid w:val="00DB66CE"/>
    <w:rsid w:val="00DD186C"/>
    <w:rsid w:val="00DD3EFC"/>
    <w:rsid w:val="00DD7627"/>
    <w:rsid w:val="00DF5B91"/>
    <w:rsid w:val="00DF6F26"/>
    <w:rsid w:val="00DF729C"/>
    <w:rsid w:val="00E002DE"/>
    <w:rsid w:val="00E0481B"/>
    <w:rsid w:val="00E13029"/>
    <w:rsid w:val="00E14D67"/>
    <w:rsid w:val="00E17A50"/>
    <w:rsid w:val="00E20A5C"/>
    <w:rsid w:val="00E23190"/>
    <w:rsid w:val="00E233A8"/>
    <w:rsid w:val="00E23974"/>
    <w:rsid w:val="00E27D32"/>
    <w:rsid w:val="00E415C7"/>
    <w:rsid w:val="00E47447"/>
    <w:rsid w:val="00E55090"/>
    <w:rsid w:val="00E56FC3"/>
    <w:rsid w:val="00E57C07"/>
    <w:rsid w:val="00E6174E"/>
    <w:rsid w:val="00E63B02"/>
    <w:rsid w:val="00E677BE"/>
    <w:rsid w:val="00E7198C"/>
    <w:rsid w:val="00E72679"/>
    <w:rsid w:val="00E922BD"/>
    <w:rsid w:val="00EA1790"/>
    <w:rsid w:val="00EA32EA"/>
    <w:rsid w:val="00EA74F6"/>
    <w:rsid w:val="00EC0B1C"/>
    <w:rsid w:val="00EC3304"/>
    <w:rsid w:val="00EC3870"/>
    <w:rsid w:val="00EC45A2"/>
    <w:rsid w:val="00ED3109"/>
    <w:rsid w:val="00EE49FF"/>
    <w:rsid w:val="00EE6588"/>
    <w:rsid w:val="00EF5D11"/>
    <w:rsid w:val="00EF6EE5"/>
    <w:rsid w:val="00F07A26"/>
    <w:rsid w:val="00F10276"/>
    <w:rsid w:val="00F12955"/>
    <w:rsid w:val="00F14449"/>
    <w:rsid w:val="00F23114"/>
    <w:rsid w:val="00F330EB"/>
    <w:rsid w:val="00F339E5"/>
    <w:rsid w:val="00F40A5B"/>
    <w:rsid w:val="00F43840"/>
    <w:rsid w:val="00F470E8"/>
    <w:rsid w:val="00F51320"/>
    <w:rsid w:val="00F51AA2"/>
    <w:rsid w:val="00F51D5E"/>
    <w:rsid w:val="00F54090"/>
    <w:rsid w:val="00F54170"/>
    <w:rsid w:val="00F54B3F"/>
    <w:rsid w:val="00F5538C"/>
    <w:rsid w:val="00F558F7"/>
    <w:rsid w:val="00F627B7"/>
    <w:rsid w:val="00F71013"/>
    <w:rsid w:val="00F77A5D"/>
    <w:rsid w:val="00F82446"/>
    <w:rsid w:val="00F82672"/>
    <w:rsid w:val="00F82E37"/>
    <w:rsid w:val="00F8386F"/>
    <w:rsid w:val="00F96E60"/>
    <w:rsid w:val="00FA38C9"/>
    <w:rsid w:val="00FA6A31"/>
    <w:rsid w:val="00FB16FC"/>
    <w:rsid w:val="00FB2038"/>
    <w:rsid w:val="00FB2A54"/>
    <w:rsid w:val="00FB37F5"/>
    <w:rsid w:val="00FC66E9"/>
    <w:rsid w:val="00FD0640"/>
    <w:rsid w:val="00FD25CB"/>
    <w:rsid w:val="00FD446D"/>
    <w:rsid w:val="00FE0C67"/>
    <w:rsid w:val="00FE36ED"/>
    <w:rsid w:val="00FF1148"/>
    <w:rsid w:val="00FF223E"/>
    <w:rsid w:val="00FF3904"/>
    <w:rsid w:val="00FF4F8A"/>
    <w:rsid w:val="00FF67E8"/>
    <w:rsid w:val="015418D1"/>
    <w:rsid w:val="01A1C80F"/>
    <w:rsid w:val="04664E35"/>
    <w:rsid w:val="052126D1"/>
    <w:rsid w:val="061C945D"/>
    <w:rsid w:val="0BE1584D"/>
    <w:rsid w:val="0D2CB2B5"/>
    <w:rsid w:val="0D68FEB4"/>
    <w:rsid w:val="0DB23107"/>
    <w:rsid w:val="0DCE4DE9"/>
    <w:rsid w:val="0FAF7B7B"/>
    <w:rsid w:val="1035EA46"/>
    <w:rsid w:val="108AC8CD"/>
    <w:rsid w:val="111F3ED8"/>
    <w:rsid w:val="122DF56A"/>
    <w:rsid w:val="1246E6AD"/>
    <w:rsid w:val="1282692A"/>
    <w:rsid w:val="14BDE5A9"/>
    <w:rsid w:val="14EEE83F"/>
    <w:rsid w:val="163332CF"/>
    <w:rsid w:val="17DA0FE3"/>
    <w:rsid w:val="182196A5"/>
    <w:rsid w:val="1B6E7953"/>
    <w:rsid w:val="1BCA6F0C"/>
    <w:rsid w:val="1DA61F28"/>
    <w:rsid w:val="1DBE7B56"/>
    <w:rsid w:val="1E774EF6"/>
    <w:rsid w:val="20D16634"/>
    <w:rsid w:val="23FD42ED"/>
    <w:rsid w:val="23FFE5CC"/>
    <w:rsid w:val="2565DB53"/>
    <w:rsid w:val="2A60969E"/>
    <w:rsid w:val="2C0CAF74"/>
    <w:rsid w:val="2CDC0F19"/>
    <w:rsid w:val="2E485768"/>
    <w:rsid w:val="327ABA74"/>
    <w:rsid w:val="375C75A1"/>
    <w:rsid w:val="3B71C4BA"/>
    <w:rsid w:val="3BABBFD6"/>
    <w:rsid w:val="3BC3318E"/>
    <w:rsid w:val="3DC5D8A7"/>
    <w:rsid w:val="3E3928D8"/>
    <w:rsid w:val="4004BB9B"/>
    <w:rsid w:val="411B1AA4"/>
    <w:rsid w:val="435E59FB"/>
    <w:rsid w:val="435E9C42"/>
    <w:rsid w:val="4382930D"/>
    <w:rsid w:val="45AB84E7"/>
    <w:rsid w:val="48D635D0"/>
    <w:rsid w:val="4AAFF6B1"/>
    <w:rsid w:val="4C991ABD"/>
    <w:rsid w:val="4E333FD3"/>
    <w:rsid w:val="4FCBA31F"/>
    <w:rsid w:val="5279384E"/>
    <w:rsid w:val="563438EA"/>
    <w:rsid w:val="5719C3E2"/>
    <w:rsid w:val="5725087D"/>
    <w:rsid w:val="58D5C0B0"/>
    <w:rsid w:val="590B44DD"/>
    <w:rsid w:val="59129635"/>
    <w:rsid w:val="5A967AC3"/>
    <w:rsid w:val="5B37279D"/>
    <w:rsid w:val="5B8F2640"/>
    <w:rsid w:val="5CB6C47D"/>
    <w:rsid w:val="605EEE8D"/>
    <w:rsid w:val="6146464E"/>
    <w:rsid w:val="614B85B4"/>
    <w:rsid w:val="62646865"/>
    <w:rsid w:val="64A09934"/>
    <w:rsid w:val="65822B02"/>
    <w:rsid w:val="66BBB74A"/>
    <w:rsid w:val="67EDC534"/>
    <w:rsid w:val="6813359A"/>
    <w:rsid w:val="697646E6"/>
    <w:rsid w:val="6CC5C078"/>
    <w:rsid w:val="72327D7D"/>
    <w:rsid w:val="72CC0D99"/>
    <w:rsid w:val="73A286FE"/>
    <w:rsid w:val="75E59386"/>
    <w:rsid w:val="76CA264D"/>
    <w:rsid w:val="79213DAA"/>
    <w:rsid w:val="7AF6C9AC"/>
    <w:rsid w:val="7B36A38E"/>
    <w:rsid w:val="7E0F5FA4"/>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72829"/>
  <w15:docId w15:val="{8371F958-EF3C-4816-A27F-57CB60E6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E07"/>
    <w:rPr>
      <w:lang w:val="en-AU"/>
      <w14:ligatures w14:val="standardContextual"/>
    </w:rPr>
  </w:style>
  <w:style w:type="paragraph" w:styleId="Heading1">
    <w:name w:val="heading 1"/>
    <w:basedOn w:val="Normal"/>
    <w:uiPriority w:val="9"/>
    <w:qFormat/>
    <w:rsid w:val="009B304F"/>
    <w:pPr>
      <w:outlineLvl w:val="0"/>
    </w:pPr>
    <w:rPr>
      <w:rFonts w:eastAsia="Franklin Gothic Medium" w:cs="Franklin Gothic Medium"/>
      <w:b/>
      <w:color w:val="342468"/>
      <w:sz w:val="40"/>
      <w:szCs w:val="40"/>
    </w:rPr>
  </w:style>
  <w:style w:type="paragraph" w:styleId="Heading2">
    <w:name w:val="heading 2"/>
    <w:basedOn w:val="Heading3"/>
    <w:uiPriority w:val="9"/>
    <w:unhideWhenUsed/>
    <w:qFormat/>
    <w:rsid w:val="00DA7C65"/>
    <w:pPr>
      <w:outlineLvl w:val="1"/>
    </w:pPr>
    <w:rPr>
      <w:sz w:val="32"/>
    </w:rPr>
  </w:style>
  <w:style w:type="paragraph" w:styleId="Heading3">
    <w:name w:val="heading 3"/>
    <w:basedOn w:val="Normal"/>
    <w:uiPriority w:val="9"/>
    <w:unhideWhenUsed/>
    <w:qFormat/>
    <w:rsid w:val="00EE6588"/>
    <w:pPr>
      <w:spacing w:before="240"/>
      <w:outlineLvl w:val="2"/>
    </w:pPr>
    <w:rPr>
      <w:b/>
      <w:bCs/>
      <w:color w:val="585858"/>
      <w:sz w:val="26"/>
      <w:szCs w:val="26"/>
    </w:rPr>
  </w:style>
  <w:style w:type="paragraph" w:styleId="Heading4">
    <w:name w:val="heading 4"/>
    <w:basedOn w:val="Normal"/>
    <w:uiPriority w:val="9"/>
    <w:unhideWhenUsed/>
    <w:qFormat/>
    <w:rsid w:val="006D2FDD"/>
    <w:pPr>
      <w:spacing w:before="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342975"/>
    <w:pPr>
      <w:widowControl/>
      <w:tabs>
        <w:tab w:val="right" w:leader="dot" w:pos="9072"/>
      </w:tabs>
      <w:autoSpaceDE/>
      <w:autoSpaceDN/>
      <w:spacing w:after="0" w:line="360" w:lineRule="auto"/>
    </w:pPr>
    <w:rPr>
      <w:b/>
      <w:bCs/>
      <w:kern w:val="2"/>
      <w:lang w:eastAsia="ja-JP"/>
    </w:rPr>
  </w:style>
  <w:style w:type="paragraph" w:styleId="TOC2">
    <w:name w:val="toc 2"/>
    <w:basedOn w:val="Normal"/>
    <w:next w:val="Normal"/>
    <w:uiPriority w:val="39"/>
    <w:rsid w:val="00342975"/>
    <w:pPr>
      <w:widowControl/>
      <w:tabs>
        <w:tab w:val="right" w:leader="dot" w:pos="9072"/>
      </w:tabs>
      <w:autoSpaceDE/>
      <w:autoSpaceDN/>
      <w:spacing w:after="0" w:line="360" w:lineRule="auto"/>
      <w:ind w:left="284"/>
    </w:pPr>
    <w:rPr>
      <w:kern w:val="2"/>
      <w:lang w:eastAsia="ja-JP"/>
    </w:rPr>
  </w:style>
  <w:style w:type="paragraph" w:styleId="TOC3">
    <w:name w:val="toc 3"/>
    <w:basedOn w:val="Normal"/>
    <w:uiPriority w:val="39"/>
    <w:qFormat/>
    <w:pPr>
      <w:spacing w:before="123"/>
      <w:ind w:left="360"/>
    </w:pPr>
    <w:rPr>
      <w:sz w:val="20"/>
      <w:szCs w:val="20"/>
    </w:rPr>
  </w:style>
  <w:style w:type="paragraph" w:customStyle="1" w:styleId="SCSAFooterodd">
    <w:name w:val="SCSA Footer odd"/>
    <w:basedOn w:val="Normal"/>
    <w:qFormat/>
    <w:rsid w:val="00342975"/>
    <w:pPr>
      <w:widowControl/>
      <w:pBdr>
        <w:top w:val="single" w:sz="4" w:space="1" w:color="580F8B" w:themeColor="accent1"/>
      </w:pBdr>
      <w:autoSpaceDE/>
      <w:autoSpaceDN/>
      <w:jc w:val="right"/>
    </w:pPr>
    <w:rPr>
      <w:color w:val="580F8B" w:themeColor="accent1"/>
      <w:sz w:val="18"/>
      <w:szCs w:val="18"/>
      <w:lang w:eastAsia="en-AU"/>
    </w:rPr>
  </w:style>
  <w:style w:type="paragraph" w:styleId="Title">
    <w:name w:val="Title"/>
    <w:basedOn w:val="Normal"/>
    <w:uiPriority w:val="10"/>
    <w:qFormat/>
    <w:pPr>
      <w:spacing w:before="215"/>
      <w:ind w:left="140"/>
    </w:pPr>
    <w:rPr>
      <w:rFonts w:ascii="Franklin Gothic Medium" w:eastAsia="Franklin Gothic Medium" w:hAnsi="Franklin Gothic Medium" w:cs="Franklin Gothic Medium"/>
      <w:sz w:val="48"/>
      <w:szCs w:val="48"/>
    </w:rPr>
  </w:style>
  <w:style w:type="paragraph" w:styleId="ListParagraph">
    <w:name w:val="List Paragraph"/>
    <w:basedOn w:val="Normal"/>
    <w:link w:val="ListParagraphChar"/>
    <w:uiPriority w:val="34"/>
    <w:qFormat/>
    <w:rsid w:val="00215B2A"/>
    <w:pPr>
      <w:contextualSpacing/>
    </w:pPr>
  </w:style>
  <w:style w:type="paragraph" w:styleId="Revision">
    <w:name w:val="Revision"/>
    <w:hidden/>
    <w:uiPriority w:val="99"/>
    <w:semiHidden/>
    <w:rsid w:val="00D43B0F"/>
    <w:pPr>
      <w:widowControl/>
      <w:autoSpaceDE/>
      <w:autoSpaceDN/>
    </w:pPr>
    <w:rPr>
      <w:rFonts w:ascii="Calibri" w:eastAsia="Calibri" w:hAnsi="Calibri" w:cs="Calibri"/>
      <w:lang w:val="en-AU"/>
    </w:rPr>
  </w:style>
  <w:style w:type="paragraph" w:styleId="Header">
    <w:name w:val="header"/>
    <w:basedOn w:val="Normal"/>
    <w:link w:val="HeaderChar"/>
    <w:uiPriority w:val="99"/>
    <w:unhideWhenUsed/>
    <w:rsid w:val="00D13A55"/>
    <w:pPr>
      <w:tabs>
        <w:tab w:val="center" w:pos="4680"/>
        <w:tab w:val="right" w:pos="9360"/>
      </w:tabs>
    </w:pPr>
  </w:style>
  <w:style w:type="character" w:customStyle="1" w:styleId="HeaderChar">
    <w:name w:val="Header Char"/>
    <w:basedOn w:val="DefaultParagraphFont"/>
    <w:link w:val="Header"/>
    <w:uiPriority w:val="99"/>
    <w:rsid w:val="00D13A55"/>
    <w:rPr>
      <w:rFonts w:ascii="Calibri" w:eastAsia="Calibri" w:hAnsi="Calibri" w:cs="Calibri"/>
      <w:lang w:val="en-AU"/>
    </w:rPr>
  </w:style>
  <w:style w:type="paragraph" w:styleId="Footer">
    <w:name w:val="footer"/>
    <w:basedOn w:val="Normal"/>
    <w:link w:val="FooterChar"/>
    <w:uiPriority w:val="99"/>
    <w:unhideWhenUsed/>
    <w:rsid w:val="00D13A55"/>
    <w:pPr>
      <w:tabs>
        <w:tab w:val="center" w:pos="4680"/>
        <w:tab w:val="right" w:pos="9360"/>
      </w:tabs>
    </w:pPr>
  </w:style>
  <w:style w:type="character" w:customStyle="1" w:styleId="FooterChar">
    <w:name w:val="Footer Char"/>
    <w:basedOn w:val="DefaultParagraphFont"/>
    <w:link w:val="Footer"/>
    <w:uiPriority w:val="99"/>
    <w:rsid w:val="00D13A55"/>
    <w:rPr>
      <w:rFonts w:ascii="Calibri" w:eastAsia="Calibri" w:hAnsi="Calibri" w:cs="Calibri"/>
      <w:lang w:val="en-AU"/>
    </w:rPr>
  </w:style>
  <w:style w:type="paragraph" w:styleId="BalloonText">
    <w:name w:val="Balloon Text"/>
    <w:basedOn w:val="Normal"/>
    <w:link w:val="BalloonTextChar"/>
    <w:uiPriority w:val="99"/>
    <w:semiHidden/>
    <w:unhideWhenUsed/>
    <w:rsid w:val="00BE0C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CD0"/>
    <w:rPr>
      <w:rFonts w:ascii="Segoe UI" w:eastAsia="Calibri" w:hAnsi="Segoe UI" w:cs="Segoe UI"/>
      <w:sz w:val="18"/>
      <w:szCs w:val="18"/>
      <w:lang w:val="en-AU"/>
    </w:rPr>
  </w:style>
  <w:style w:type="character" w:styleId="CommentReference">
    <w:name w:val="annotation reference"/>
    <w:basedOn w:val="DefaultParagraphFont"/>
    <w:uiPriority w:val="99"/>
    <w:semiHidden/>
    <w:unhideWhenUsed/>
    <w:rsid w:val="0038765C"/>
    <w:rPr>
      <w:sz w:val="16"/>
      <w:szCs w:val="16"/>
    </w:rPr>
  </w:style>
  <w:style w:type="paragraph" w:styleId="CommentText">
    <w:name w:val="annotation text"/>
    <w:basedOn w:val="Normal"/>
    <w:link w:val="CommentTextChar"/>
    <w:uiPriority w:val="99"/>
    <w:unhideWhenUsed/>
    <w:rsid w:val="0038765C"/>
    <w:rPr>
      <w:sz w:val="20"/>
      <w:szCs w:val="20"/>
    </w:rPr>
  </w:style>
  <w:style w:type="character" w:customStyle="1" w:styleId="CommentTextChar">
    <w:name w:val="Comment Text Char"/>
    <w:basedOn w:val="DefaultParagraphFont"/>
    <w:link w:val="CommentText"/>
    <w:uiPriority w:val="99"/>
    <w:rsid w:val="0038765C"/>
    <w:rPr>
      <w:rFonts w:ascii="Calibri" w:eastAsia="Calibri" w:hAnsi="Calibri" w:cs="Calibri"/>
      <w:sz w:val="20"/>
      <w:szCs w:val="20"/>
      <w:lang w:val="en-AU"/>
    </w:rPr>
  </w:style>
  <w:style w:type="paragraph" w:styleId="CommentSubject">
    <w:name w:val="annotation subject"/>
    <w:basedOn w:val="CommentText"/>
    <w:next w:val="CommentText"/>
    <w:link w:val="CommentSubjectChar"/>
    <w:uiPriority w:val="99"/>
    <w:semiHidden/>
    <w:unhideWhenUsed/>
    <w:rsid w:val="0038765C"/>
    <w:rPr>
      <w:b/>
      <w:bCs/>
    </w:rPr>
  </w:style>
  <w:style w:type="character" w:customStyle="1" w:styleId="CommentSubjectChar">
    <w:name w:val="Comment Subject Char"/>
    <w:basedOn w:val="CommentTextChar"/>
    <w:link w:val="CommentSubject"/>
    <w:uiPriority w:val="99"/>
    <w:semiHidden/>
    <w:rsid w:val="0038765C"/>
    <w:rPr>
      <w:rFonts w:ascii="Calibri" w:eastAsia="Calibri" w:hAnsi="Calibri" w:cs="Calibri"/>
      <w:b/>
      <w:bCs/>
      <w:sz w:val="20"/>
      <w:szCs w:val="20"/>
      <w:lang w:val="en-AU"/>
    </w:rPr>
  </w:style>
  <w:style w:type="character" w:styleId="Hyperlink">
    <w:name w:val="Hyperlink"/>
    <w:basedOn w:val="FollowedHyperlink"/>
    <w:uiPriority w:val="99"/>
    <w:unhideWhenUsed/>
    <w:rsid w:val="00F8386F"/>
    <w:rPr>
      <w:color w:val="580F8B"/>
      <w:u w:val="single"/>
    </w:rPr>
  </w:style>
  <w:style w:type="character" w:styleId="FollowedHyperlink">
    <w:name w:val="FollowedHyperlink"/>
    <w:basedOn w:val="DefaultParagraphFont"/>
    <w:uiPriority w:val="99"/>
    <w:semiHidden/>
    <w:unhideWhenUsed/>
    <w:rsid w:val="005C53FD"/>
    <w:rPr>
      <w:color w:val="646464"/>
      <w:u w:val="single"/>
    </w:rPr>
  </w:style>
  <w:style w:type="paragraph" w:styleId="TOCHeading">
    <w:name w:val="TOC Heading"/>
    <w:basedOn w:val="Heading1"/>
    <w:next w:val="Normal"/>
    <w:uiPriority w:val="39"/>
    <w:unhideWhenUsed/>
    <w:qFormat/>
    <w:rsid w:val="00095B1B"/>
    <w:pPr>
      <w:keepNext/>
      <w:keepLines/>
      <w:spacing w:before="240" w:after="0" w:line="259" w:lineRule="auto"/>
      <w:outlineLvl w:val="9"/>
    </w:pPr>
    <w:rPr>
      <w:rFonts w:asciiTheme="majorHAnsi" w:eastAsiaTheme="majorEastAsia" w:hAnsiTheme="majorHAnsi" w:cstheme="majorBidi"/>
      <w:b w:val="0"/>
      <w:color w:val="410B68" w:themeColor="accent1" w:themeShade="BF"/>
      <w:sz w:val="32"/>
      <w:szCs w:val="32"/>
      <w:lang w:val="en-US"/>
    </w:rPr>
  </w:style>
  <w:style w:type="paragraph" w:customStyle="1" w:styleId="SCSAHeading1">
    <w:name w:val="SCSA Heading 1"/>
    <w:basedOn w:val="Normal"/>
    <w:qFormat/>
    <w:rsid w:val="00342975"/>
    <w:pPr>
      <w:keepNext/>
      <w:widowControl/>
      <w:autoSpaceDE/>
      <w:autoSpaceDN/>
      <w:outlineLvl w:val="0"/>
    </w:pPr>
    <w:rPr>
      <w:rFonts w:asciiTheme="majorHAnsi" w:eastAsiaTheme="majorEastAsia" w:hAnsiTheme="majorHAnsi" w:cstheme="majorBidi"/>
      <w:b/>
      <w:bCs/>
      <w:color w:val="580F8B" w:themeColor="accent1"/>
      <w:sz w:val="36"/>
      <w:szCs w:val="36"/>
    </w:rPr>
  </w:style>
  <w:style w:type="paragraph" w:customStyle="1" w:styleId="SCSAAppendixHeading1">
    <w:name w:val="SCSA Appendix Heading 1"/>
    <w:basedOn w:val="SCSAHeading1"/>
    <w:qFormat/>
    <w:rsid w:val="00342975"/>
  </w:style>
  <w:style w:type="paragraph" w:customStyle="1" w:styleId="SCSAHeading3">
    <w:name w:val="SCSA Heading 3"/>
    <w:basedOn w:val="Normal"/>
    <w:qFormat/>
    <w:rsid w:val="00342975"/>
    <w:pPr>
      <w:keepNext/>
      <w:widowControl/>
      <w:autoSpaceDE/>
      <w:autoSpaceDN/>
      <w:outlineLvl w:val="2"/>
    </w:pPr>
    <w:rPr>
      <w:rFonts w:asciiTheme="majorHAnsi" w:eastAsiaTheme="majorEastAsia" w:hAnsiTheme="majorHAnsi" w:cstheme="majorBidi"/>
      <w:b/>
      <w:bCs/>
      <w:color w:val="595959" w:themeColor="accent6"/>
      <w:sz w:val="28"/>
      <w:szCs w:val="28"/>
    </w:rPr>
  </w:style>
  <w:style w:type="paragraph" w:customStyle="1" w:styleId="SCSAAppendixHeading2">
    <w:name w:val="SCSA Appendix Heading 2"/>
    <w:basedOn w:val="SCSAHeading3"/>
    <w:qFormat/>
    <w:rsid w:val="00342975"/>
    <w:pPr>
      <w:outlineLvl w:val="1"/>
    </w:pPr>
  </w:style>
  <w:style w:type="paragraph" w:customStyle="1" w:styleId="SCSAHeading4">
    <w:name w:val="SCSA Heading 4"/>
    <w:basedOn w:val="Normal"/>
    <w:qFormat/>
    <w:rsid w:val="00342975"/>
    <w:pPr>
      <w:keepNext/>
      <w:widowControl/>
      <w:autoSpaceDE/>
      <w:autoSpaceDN/>
      <w:outlineLvl w:val="3"/>
    </w:pPr>
    <w:rPr>
      <w:rFonts w:asciiTheme="majorHAnsi" w:eastAsiaTheme="majorEastAsia" w:hAnsiTheme="majorHAnsi" w:cstheme="majorBidi"/>
      <w:b/>
      <w:bCs/>
      <w:sz w:val="24"/>
      <w:szCs w:val="24"/>
      <w:lang w:eastAsia="en-AU"/>
    </w:rPr>
  </w:style>
  <w:style w:type="paragraph" w:customStyle="1" w:styleId="SCSAAppendixHeading3">
    <w:name w:val="SCSA Appendix Heading 3"/>
    <w:basedOn w:val="SCSAHeading4"/>
    <w:qFormat/>
    <w:rsid w:val="00342975"/>
    <w:pPr>
      <w:spacing w:after="0"/>
      <w:outlineLvl w:val="9"/>
    </w:pPr>
  </w:style>
  <w:style w:type="numbering" w:customStyle="1" w:styleId="SCSABulletList">
    <w:name w:val="SCSA Bullet List"/>
    <w:uiPriority w:val="99"/>
    <w:rsid w:val="00342975"/>
    <w:pPr>
      <w:numPr>
        <w:numId w:val="34"/>
      </w:numPr>
    </w:pPr>
  </w:style>
  <w:style w:type="paragraph" w:customStyle="1" w:styleId="SCSAFootereven">
    <w:name w:val="SCSA Footer even"/>
    <w:basedOn w:val="SCSAFooterodd"/>
    <w:qFormat/>
    <w:rsid w:val="00342975"/>
    <w:pPr>
      <w:jc w:val="left"/>
    </w:pPr>
  </w:style>
  <w:style w:type="paragraph" w:customStyle="1" w:styleId="SCSAHeaderodd">
    <w:name w:val="SCSA Header odd"/>
    <w:basedOn w:val="Normal"/>
    <w:qFormat/>
    <w:rsid w:val="00342975"/>
    <w:pPr>
      <w:widowControl/>
      <w:pBdr>
        <w:bottom w:val="single" w:sz="4" w:space="1" w:color="580F8B" w:themeColor="accent1"/>
      </w:pBdr>
      <w:autoSpaceDE/>
      <w:autoSpaceDN/>
      <w:spacing w:after="0" w:line="240" w:lineRule="auto"/>
      <w:ind w:left="9356" w:right="-1134"/>
    </w:pPr>
    <w:rPr>
      <w:b/>
      <w:bCs/>
      <w:color w:val="580F8B" w:themeColor="accent1"/>
      <w:sz w:val="36"/>
      <w:szCs w:val="36"/>
      <w:lang w:eastAsia="en-AU"/>
    </w:rPr>
  </w:style>
  <w:style w:type="paragraph" w:customStyle="1" w:styleId="SCSAHeadereven">
    <w:name w:val="SCSA Header even"/>
    <w:basedOn w:val="SCSAHeaderodd"/>
    <w:qFormat/>
    <w:rsid w:val="00342975"/>
    <w:pPr>
      <w:ind w:left="-1134" w:right="9356"/>
      <w:jc w:val="right"/>
    </w:pPr>
  </w:style>
  <w:style w:type="paragraph" w:customStyle="1" w:styleId="SCSAHeading2">
    <w:name w:val="SCSA Heading 2"/>
    <w:basedOn w:val="Normal"/>
    <w:qFormat/>
    <w:rsid w:val="00342975"/>
    <w:pPr>
      <w:keepNext/>
      <w:widowControl/>
      <w:autoSpaceDE/>
      <w:autoSpaceDN/>
      <w:outlineLvl w:val="1"/>
    </w:pPr>
    <w:rPr>
      <w:rFonts w:asciiTheme="majorHAnsi" w:eastAsiaTheme="majorEastAsia" w:hAnsiTheme="majorHAnsi" w:cstheme="majorBidi"/>
      <w:b/>
      <w:bCs/>
      <w:color w:val="595959" w:themeColor="accent6"/>
      <w:sz w:val="32"/>
      <w:szCs w:val="32"/>
    </w:rPr>
  </w:style>
  <w:style w:type="paragraph" w:customStyle="1" w:styleId="SCSATitle1">
    <w:name w:val="SCSA Title 1"/>
    <w:basedOn w:val="Normal"/>
    <w:link w:val="SCSATitle1Char"/>
    <w:qFormat/>
    <w:rsid w:val="00342975"/>
    <w:pPr>
      <w:widowControl/>
      <w:pBdr>
        <w:bottom w:val="single" w:sz="8" w:space="1" w:color="580F8B" w:themeColor="accent1"/>
      </w:pBdr>
      <w:autoSpaceDE/>
      <w:autoSpaceDN/>
      <w:spacing w:before="11000"/>
    </w:pPr>
    <w:rPr>
      <w:rFonts w:asciiTheme="majorHAnsi" w:eastAsiaTheme="majorEastAsia" w:hAnsiTheme="majorHAnsi" w:cstheme="majorBidi"/>
      <w:b/>
      <w:bCs/>
      <w:smallCaps/>
      <w:spacing w:val="5"/>
      <w:kern w:val="28"/>
      <w:sz w:val="60"/>
      <w:szCs w:val="60"/>
    </w:rPr>
  </w:style>
  <w:style w:type="character" w:customStyle="1" w:styleId="SCSATitle1Char">
    <w:name w:val="SCSA Title 1 Char"/>
    <w:basedOn w:val="DefaultParagraphFont"/>
    <w:link w:val="SCSATitle1"/>
    <w:rsid w:val="00342975"/>
    <w:rPr>
      <w:rFonts w:asciiTheme="majorHAnsi" w:eastAsiaTheme="majorEastAsia" w:hAnsiTheme="majorHAnsi" w:cstheme="majorBidi"/>
      <w:b/>
      <w:bCs/>
      <w:smallCaps/>
      <w:spacing w:val="5"/>
      <w:kern w:val="28"/>
      <w:sz w:val="60"/>
      <w:szCs w:val="60"/>
      <w:lang w:val="en-AU"/>
      <w14:ligatures w14:val="standardContextual"/>
    </w:rPr>
  </w:style>
  <w:style w:type="paragraph" w:customStyle="1" w:styleId="SCSATitle2">
    <w:name w:val="SCSA Title 2"/>
    <w:basedOn w:val="Normal"/>
    <w:qFormat/>
    <w:rsid w:val="00342975"/>
    <w:pPr>
      <w:widowControl/>
      <w:autoSpaceDE/>
      <w:autoSpaceDN/>
      <w:spacing w:after="0"/>
    </w:pPr>
    <w:rPr>
      <w:rFonts w:ascii="Calibri Light" w:eastAsiaTheme="majorEastAsia" w:hAnsi="Calibri Light" w:cstheme="majorBidi"/>
      <w:b/>
      <w:bCs/>
      <w:sz w:val="40"/>
      <w:szCs w:val="40"/>
    </w:rPr>
  </w:style>
  <w:style w:type="paragraph" w:customStyle="1" w:styleId="SCSATitle3">
    <w:name w:val="SCSA Title 3"/>
    <w:basedOn w:val="Normal"/>
    <w:link w:val="SCSATitle3Char"/>
    <w:qFormat/>
    <w:rsid w:val="00342975"/>
    <w:pPr>
      <w:widowControl/>
      <w:autoSpaceDE/>
      <w:autoSpaceDN/>
      <w:spacing w:after="0"/>
    </w:pPr>
    <w:rPr>
      <w:rFonts w:asciiTheme="majorHAnsi" w:eastAsiaTheme="majorEastAsia" w:hAnsiTheme="majorHAnsi" w:cstheme="majorBidi"/>
      <w:b/>
      <w:bCs/>
      <w:sz w:val="36"/>
      <w:szCs w:val="36"/>
    </w:rPr>
  </w:style>
  <w:style w:type="character" w:customStyle="1" w:styleId="SCSATitle3Char">
    <w:name w:val="SCSA Title 3 Char"/>
    <w:basedOn w:val="DefaultParagraphFont"/>
    <w:link w:val="SCSATitle3"/>
    <w:rsid w:val="00342975"/>
    <w:rPr>
      <w:rFonts w:asciiTheme="majorHAnsi" w:eastAsiaTheme="majorEastAsia" w:hAnsiTheme="majorHAnsi" w:cstheme="majorBidi"/>
      <w:b/>
      <w:bCs/>
      <w:sz w:val="36"/>
      <w:szCs w:val="36"/>
      <w:lang w:val="en-AU"/>
      <w14:ligatures w14:val="standardContextual"/>
    </w:rPr>
  </w:style>
  <w:style w:type="paragraph" w:customStyle="1" w:styleId="SCSATOCHeading">
    <w:name w:val="SCSA TOC Heading"/>
    <w:basedOn w:val="SCSAHeading1"/>
    <w:qFormat/>
    <w:rsid w:val="00342975"/>
    <w:pPr>
      <w:outlineLvl w:val="9"/>
    </w:pPr>
  </w:style>
  <w:style w:type="table" w:customStyle="1" w:styleId="SCSASyllabusGradeDescriptionsTable">
    <w:name w:val="SCSA Syllabus Grade Descriptions Table"/>
    <w:basedOn w:val="TableNormal"/>
    <w:uiPriority w:val="99"/>
    <w:rsid w:val="00342975"/>
    <w:pPr>
      <w:widowControl/>
      <w:autoSpaceDE/>
      <w:autoSpaceDN/>
      <w:spacing w:after="0"/>
    </w:pPr>
    <w:rPr>
      <w:kern w:val="2"/>
      <w:sz w:val="20"/>
      <w:lang w:val="en-AU"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342975"/>
    <w:pPr>
      <w:widowControl/>
      <w:autoSpaceDE/>
      <w:autoSpaceDN/>
      <w:spacing w:after="0"/>
    </w:pPr>
    <w:rPr>
      <w:sz w:val="20"/>
      <w:szCs w:val="20"/>
      <w:lang w:val="en-AU"/>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NoSpace">
    <w:name w:val="No Space"/>
    <w:basedOn w:val="Normal"/>
    <w:qFormat/>
    <w:rsid w:val="00342975"/>
    <w:pPr>
      <w:keepNext/>
      <w:spacing w:after="0"/>
    </w:pPr>
  </w:style>
  <w:style w:type="table" w:styleId="TableGrid">
    <w:name w:val="Table Grid"/>
    <w:basedOn w:val="TableNormal"/>
    <w:uiPriority w:val="39"/>
    <w:rsid w:val="00906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SATableclearstyle">
    <w:name w:val="SCSA Table clear style"/>
    <w:basedOn w:val="TableNormal"/>
    <w:uiPriority w:val="99"/>
    <w:rsid w:val="00342975"/>
    <w:pPr>
      <w:widowControl/>
      <w:autoSpaceDE/>
      <w:autoSpaceDN/>
      <w:spacing w:after="0"/>
    </w:pPr>
    <w:rPr>
      <w:sz w:val="20"/>
      <w:szCs w:val="20"/>
      <w:lang w:val="en-AU"/>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270AAF"/>
    <w:rPr>
      <w:rFonts w:eastAsiaTheme="minorEastAsia"/>
      <w:kern w:val="2"/>
      <w:lang w:val="en-AU" w:eastAsia="ja-JP"/>
      <w14:ligatures w14:val="standardContextual"/>
    </w:rPr>
  </w:style>
  <w:style w:type="character" w:styleId="UnresolvedMention">
    <w:name w:val="Unresolved Mention"/>
    <w:basedOn w:val="DefaultParagraphFont"/>
    <w:uiPriority w:val="99"/>
    <w:semiHidden/>
    <w:unhideWhenUsed/>
    <w:rsid w:val="00C91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nhmrc.gov.au/about-us/publications/national-statement-ethical-conduct-human-research-2007-updated-2018"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www.scsa.wa.edu.a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psychologyboard.gov.au/Standards-and-Guidelines/Professional-practice-standards/Code-of-conduct.aspx"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header" Target="header1.xml"/><Relationship Id="rId19" Type="http://schemas.openxmlformats.org/officeDocument/2006/relationships/hyperlink" Target="http://www.privacy.gov.a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Calibri">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42F41-C37D-481E-A40F-067B3BCD3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30</Pages>
  <Words>7751</Words>
  <Characters>44184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9</cp:revision>
  <cp:lastPrinted>2026-08-20T01:58:00Z</cp:lastPrinted>
  <dcterms:created xsi:type="dcterms:W3CDTF">2026-05-08T06:39:00Z</dcterms:created>
  <dcterms:modified xsi:type="dcterms:W3CDTF">2026-09-10T02:39:00Z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2022-05-05T00:00:00Z</vt:filetime>
  </property>
  <property fmtid="{D5CDD505-2E9C-101B-9397-08002B2CF9AE}" pid="3" name="Creator">
    <vt:lpwstr>Acrobat PDFMaker 20 for Word</vt:lpwstr>
  </property>
  <property fmtid="{D5CDD505-2E9C-101B-9397-08002B2CF9AE}" pid="4" name="LastSaved">
    <vt:filetime>2022-06-08T00:00:00Z</vt:filetime>
  </property>
  <property fmtid="{D5CDD505-2E9C-101B-9397-08002B2CF9AE}" pid="5" name="ClassificationContentMarkingHeaderShapeIds">
    <vt:lpwstr>10e07d3c,4a3db5e1,5276a815,138858d0,298526ec,2daa281f,7f597224,5a5514c7,1dfe2f13</vt:lpwstr>
  </property>
  <property fmtid="{D5CDD505-2E9C-101B-9397-08002B2CF9AE}" pid="6" name="ClassificationContentMarkingHeaderFontProps">
    <vt:lpwstr>#000000,10,Aptos</vt:lpwstr>
  </property>
  <property fmtid="{D5CDD505-2E9C-101B-9397-08002B2CF9AE}" pid="7" name="ClassificationContentMarkingHeaderText">
    <vt:lpwstr>OFFICIAL</vt:lpwstr>
  </property>
  <property fmtid="{D5CDD505-2E9C-101B-9397-08002B2CF9AE}" pid="8" name="MSIP_Label_f50cdc32-1c36-4520-a994-995f06e4245f_Enabled">
    <vt:lpwstr>true</vt:lpwstr>
  </property>
  <property fmtid="{D5CDD505-2E9C-101B-9397-08002B2CF9AE}" pid="9" name="MSIP_Label_f50cdc32-1c36-4520-a994-995f06e4245f_SetDate">
    <vt:lpwstr>2026-08-17T08:48:52Z</vt:lpwstr>
  </property>
  <property fmtid="{D5CDD505-2E9C-101B-9397-08002B2CF9AE}" pid="10" name="MSIP_Label_f50cdc32-1c36-4520-a994-995f06e4245f_Method">
    <vt:lpwstr>Standard</vt:lpwstr>
  </property>
  <property fmtid="{D5CDD505-2E9C-101B-9397-08002B2CF9AE}" pid="11" name="MSIP_Label_f50cdc32-1c36-4520-a994-995f06e4245f_Name">
    <vt:lpwstr>OFFICIAL</vt:lpwstr>
  </property>
  <property fmtid="{D5CDD505-2E9C-101B-9397-08002B2CF9AE}" pid="12" name="MSIP_Label_f50cdc32-1c36-4520-a994-995f06e4245f_SiteId">
    <vt:lpwstr>5998b5ec-0203-4308-a043-253474cdc1a2</vt:lpwstr>
  </property>
  <property fmtid="{D5CDD505-2E9C-101B-9397-08002B2CF9AE}" pid="13" name="MSIP_Label_f50cdc32-1c36-4520-a994-995f06e4245f_ActionId">
    <vt:lpwstr>6c7f7600-0e81-479a-9984-3419a8e2b63d</vt:lpwstr>
  </property>
  <property fmtid="{D5CDD505-2E9C-101B-9397-08002B2CF9AE}" pid="14" name="MSIP_Label_f50cdc32-1c36-4520-a994-995f06e4245f_ContentBits">
    <vt:lpwstr>1</vt:lpwstr>
  </property>
  <property fmtid="{D5CDD505-2E9C-101B-9397-08002B2CF9AE}" pid="15" name="MSIP_Label_f50cdc32-1c36-4520-a994-995f06e4245f_Tag">
    <vt:lpwstr>10, 3, 0, 1</vt:lpwstr>
  </property>
</Properties>
</file>