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FA" w:rsidRPr="00A71521" w:rsidRDefault="00F97D21" w:rsidP="009926FC">
      <w:pPr>
        <w:keepNext/>
        <w:spacing w:before="3500" w:after="200" w:line="276" w:lineRule="auto"/>
        <w:jc w:val="center"/>
        <w:outlineLvl w:val="0"/>
        <w:rPr>
          <w:rFonts w:ascii="Franklin Gothic Book" w:hAnsi="Franklin Gothic Book"/>
          <w:b/>
          <w:smallCaps/>
          <w:color w:val="9688BE"/>
          <w:sz w:val="36"/>
          <w:szCs w:val="36"/>
        </w:rPr>
      </w:pPr>
      <w:r>
        <w:rPr>
          <w:noProof/>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5"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4955FA">
        <w:rPr>
          <w:rFonts w:ascii="Franklin Gothic Book" w:hAnsi="Franklin Gothic Book"/>
          <w:b/>
          <w:smallCaps/>
          <w:color w:val="9688BE"/>
          <w:sz w:val="36"/>
          <w:szCs w:val="36"/>
        </w:rPr>
        <w:t>S</w:t>
      </w:r>
      <w:r w:rsidR="004955FA" w:rsidRPr="00891E0F">
        <w:rPr>
          <w:rFonts w:ascii="Franklin Gothic Book" w:hAnsi="Franklin Gothic Book"/>
          <w:b/>
          <w:smallCaps/>
          <w:color w:val="9688BE"/>
          <w:sz w:val="36"/>
          <w:szCs w:val="36"/>
        </w:rPr>
        <w:t xml:space="preserve">ample </w:t>
      </w:r>
      <w:r w:rsidR="004955FA">
        <w:rPr>
          <w:rFonts w:ascii="Franklin Gothic Book" w:hAnsi="Franklin Gothic Book"/>
          <w:b/>
          <w:smallCaps/>
          <w:color w:val="9688BE"/>
          <w:sz w:val="36"/>
          <w:szCs w:val="36"/>
        </w:rPr>
        <w:t>Course</w:t>
      </w:r>
      <w:r w:rsidR="004955FA" w:rsidRPr="00891E0F">
        <w:rPr>
          <w:rFonts w:ascii="Franklin Gothic Book" w:hAnsi="Franklin Gothic Book"/>
          <w:b/>
          <w:smallCaps/>
          <w:color w:val="9688BE"/>
          <w:sz w:val="36"/>
          <w:szCs w:val="36"/>
        </w:rPr>
        <w:t xml:space="preserve"> </w:t>
      </w:r>
      <w:r w:rsidR="004955FA">
        <w:rPr>
          <w:rFonts w:ascii="Franklin Gothic Book" w:hAnsi="Franklin Gothic Book"/>
          <w:b/>
          <w:smallCaps/>
          <w:color w:val="9688BE"/>
          <w:sz w:val="36"/>
          <w:szCs w:val="36"/>
        </w:rPr>
        <w:t>Outline</w:t>
      </w:r>
      <w:r w:rsidR="00434DC2">
        <w:rPr>
          <w:rFonts w:ascii="Franklin Gothic Book" w:hAnsi="Franklin Gothic Book"/>
          <w:b/>
          <w:smallCaps/>
          <w:color w:val="9688BE"/>
          <w:sz w:val="36"/>
          <w:szCs w:val="36"/>
        </w:rPr>
        <w:t xml:space="preserve">   </w:t>
      </w:r>
    </w:p>
    <w:p w:rsidR="004955FA" w:rsidRDefault="004955FA" w:rsidP="009926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Literature</w:t>
      </w:r>
    </w:p>
    <w:p w:rsidR="004955FA" w:rsidRPr="003669A6" w:rsidRDefault="004955FA" w:rsidP="003669A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12</w:t>
      </w:r>
    </w:p>
    <w:p w:rsidR="004955FA" w:rsidRPr="0025174E" w:rsidRDefault="004955FA" w:rsidP="009926FC">
      <w:pPr>
        <w:spacing w:before="10000" w:after="80" w:line="264" w:lineRule="auto"/>
        <w:jc w:val="both"/>
        <w:rPr>
          <w:b/>
          <w:sz w:val="16"/>
        </w:rPr>
      </w:pPr>
    </w:p>
    <w:p w:rsidR="004955FA" w:rsidRPr="0025174E" w:rsidRDefault="004955FA" w:rsidP="009926FC">
      <w:pPr>
        <w:spacing w:before="10000" w:after="80" w:line="264" w:lineRule="auto"/>
        <w:jc w:val="both"/>
        <w:rPr>
          <w:rFonts w:ascii="Calibri" w:hAnsi="Calibri"/>
          <w:b/>
          <w:sz w:val="16"/>
        </w:rPr>
      </w:pPr>
      <w:r w:rsidRPr="0025174E">
        <w:rPr>
          <w:rFonts w:ascii="Calibri" w:hAnsi="Calibri"/>
          <w:b/>
          <w:sz w:val="16"/>
        </w:rPr>
        <w:t>Copyright</w:t>
      </w:r>
    </w:p>
    <w:p w:rsidR="004955FA" w:rsidRPr="0025174E" w:rsidRDefault="004955FA" w:rsidP="009926FC">
      <w:pPr>
        <w:spacing w:after="80" w:line="264" w:lineRule="auto"/>
        <w:jc w:val="both"/>
        <w:rPr>
          <w:rFonts w:ascii="Calibri" w:hAnsi="Calibri"/>
          <w:sz w:val="16"/>
        </w:rPr>
      </w:pPr>
      <w:r w:rsidRPr="0025174E">
        <w:rPr>
          <w:rFonts w:ascii="Calibri" w:hAnsi="Calibri"/>
          <w:sz w:val="16"/>
        </w:rPr>
        <w:t>© School Curricul</w:t>
      </w:r>
      <w:r w:rsidR="008515E8">
        <w:rPr>
          <w:rFonts w:ascii="Calibri" w:hAnsi="Calibri"/>
          <w:sz w:val="16"/>
        </w:rPr>
        <w:t>um and Standards Authority, 2015</w:t>
      </w:r>
    </w:p>
    <w:p w:rsidR="004955FA" w:rsidRPr="0025174E" w:rsidRDefault="004955FA" w:rsidP="009926FC">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955FA" w:rsidRPr="0025174E" w:rsidRDefault="004955FA" w:rsidP="009926FC">
      <w:pPr>
        <w:spacing w:after="80" w:line="264" w:lineRule="auto"/>
        <w:jc w:val="both"/>
        <w:rPr>
          <w:rFonts w:ascii="Calibri" w:hAnsi="Calibr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Calibri" w:hAnsi="Calibri"/>
          <w:sz w:val="16"/>
          <w:szCs w:val="16"/>
        </w:rPr>
        <w:t xml:space="preserve">done only within the terms of the </w:t>
      </w:r>
      <w:r w:rsidRPr="0025174E">
        <w:rPr>
          <w:rFonts w:ascii="Calibri" w:hAnsi="Calibri"/>
          <w:i/>
          <w:iCs/>
          <w:sz w:val="16"/>
          <w:szCs w:val="16"/>
        </w:rPr>
        <w:t>Copyright Act 1968</w:t>
      </w:r>
      <w:r w:rsidRPr="0025174E">
        <w:rPr>
          <w:rFonts w:ascii="Calibri" w:hAnsi="Calibri"/>
          <w:sz w:val="16"/>
          <w:szCs w:val="16"/>
        </w:rPr>
        <w:t xml:space="preserve"> or with permission of the copyright owners.</w:t>
      </w:r>
    </w:p>
    <w:p w:rsidR="004955FA" w:rsidRPr="0025174E" w:rsidRDefault="004955FA" w:rsidP="009926FC">
      <w:pPr>
        <w:spacing w:after="80" w:line="264" w:lineRule="auto"/>
        <w:jc w:val="both"/>
        <w:rPr>
          <w:rFonts w:ascii="Calibri" w:hAnsi="Calibri"/>
          <w:sz w:val="16"/>
        </w:rPr>
      </w:pPr>
      <w:r w:rsidRPr="0025174E">
        <w:rPr>
          <w:rFonts w:ascii="Calibri" w:hAnsi="Calibri"/>
          <w:sz w:val="16"/>
          <w:szCs w:val="16"/>
        </w:rPr>
        <w:t xml:space="preserve">Any content in this document that has been derived from the Australian Curriculum may be used under the terms of the </w:t>
      </w:r>
      <w:hyperlink r:id="rId9" w:history="1">
        <w:r w:rsidRPr="0025174E">
          <w:rPr>
            <w:rFonts w:ascii="Calibri" w:hAnsi="Calibri" w:cs="Arial"/>
            <w:color w:val="3333CC"/>
            <w:sz w:val="16"/>
            <w:szCs w:val="16"/>
            <w:u w:val="single"/>
          </w:rPr>
          <w:t>Creative Commons Attribution-</w:t>
        </w:r>
        <w:proofErr w:type="spellStart"/>
        <w:r w:rsidRPr="0025174E">
          <w:rPr>
            <w:rFonts w:ascii="Calibri" w:hAnsi="Calibri" w:cs="Arial"/>
            <w:color w:val="3333CC"/>
            <w:sz w:val="16"/>
            <w:szCs w:val="16"/>
            <w:u w:val="single"/>
          </w:rPr>
          <w:t>NonCommercial</w:t>
        </w:r>
        <w:proofErr w:type="spellEnd"/>
        <w:r w:rsidRPr="0025174E">
          <w:rPr>
            <w:rFonts w:ascii="Calibri" w:hAnsi="Calibri" w:cs="Arial"/>
            <w:color w:val="3333CC"/>
            <w:sz w:val="16"/>
            <w:szCs w:val="16"/>
            <w:u w:val="single"/>
          </w:rPr>
          <w:t xml:space="preserve"> </w:t>
        </w:r>
        <w:r w:rsidR="003669A6">
          <w:rPr>
            <w:rFonts w:ascii="Calibri" w:hAnsi="Calibri" w:cs="Arial"/>
            <w:color w:val="3333CC"/>
            <w:sz w:val="16"/>
            <w:szCs w:val="16"/>
            <w:u w:val="single"/>
          </w:rPr>
          <w:t>4</w:t>
        </w:r>
        <w:r w:rsidRPr="0025174E">
          <w:rPr>
            <w:rFonts w:ascii="Calibri" w:hAnsi="Calibri" w:cs="Arial"/>
            <w:color w:val="3333CC"/>
            <w:sz w:val="16"/>
            <w:szCs w:val="16"/>
            <w:u w:val="single"/>
          </w:rPr>
          <w:t>.0 Australia licence</w:t>
        </w:r>
      </w:hyperlink>
    </w:p>
    <w:p w:rsidR="004955FA" w:rsidRPr="0025174E" w:rsidRDefault="004955FA" w:rsidP="009926FC">
      <w:pPr>
        <w:spacing w:after="80" w:line="264" w:lineRule="auto"/>
        <w:jc w:val="both"/>
        <w:rPr>
          <w:rFonts w:ascii="Calibri" w:hAnsi="Calibri"/>
          <w:b/>
          <w:sz w:val="16"/>
        </w:rPr>
      </w:pPr>
      <w:r w:rsidRPr="0025174E">
        <w:rPr>
          <w:rFonts w:ascii="Calibri" w:hAnsi="Calibri"/>
          <w:b/>
          <w:sz w:val="16"/>
        </w:rPr>
        <w:t>Disclaimer</w:t>
      </w:r>
    </w:p>
    <w:p w:rsidR="004955FA" w:rsidRPr="0025174E" w:rsidRDefault="004955FA" w:rsidP="009926FC">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955FA" w:rsidRPr="0025174E" w:rsidRDefault="004955FA" w:rsidP="009926FC">
      <w:pPr>
        <w:spacing w:line="264" w:lineRule="auto"/>
        <w:jc w:val="both"/>
        <w:rPr>
          <w:rFonts w:ascii="Calibri" w:hAnsi="Calibri"/>
          <w:sz w:val="16"/>
        </w:rPr>
        <w:sectPr w:rsidR="004955FA"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955FA" w:rsidRDefault="004955FA" w:rsidP="009926FC">
      <w:pPr>
        <w:pStyle w:val="Heading1"/>
      </w:pPr>
      <w:r>
        <w:lastRenderedPageBreak/>
        <w:t>Sample course outline</w:t>
      </w:r>
    </w:p>
    <w:p w:rsidR="004955FA" w:rsidRPr="00855E0F" w:rsidRDefault="004955FA" w:rsidP="009926FC">
      <w:pPr>
        <w:pStyle w:val="Heading1"/>
      </w:pPr>
      <w:r>
        <w:t xml:space="preserve">Literature – General Year </w:t>
      </w:r>
      <w:r w:rsidRPr="00D23CBD">
        <w:rPr>
          <w:color w:val="7030A0"/>
        </w:rPr>
        <w:t>12</w:t>
      </w:r>
    </w:p>
    <w:p w:rsidR="004955FA" w:rsidRPr="009926FC" w:rsidRDefault="004955FA" w:rsidP="009926FC">
      <w:pPr>
        <w:pStyle w:val="Heading1"/>
        <w:rPr>
          <w:sz w:val="24"/>
          <w:szCs w:val="24"/>
        </w:rPr>
      </w:pPr>
      <w:r>
        <w:rPr>
          <w:sz w:val="24"/>
          <w:szCs w:val="24"/>
        </w:rPr>
        <w:t>Unit 3</w:t>
      </w:r>
      <w:r w:rsidRPr="009926FC">
        <w:rPr>
          <w:sz w:val="24"/>
          <w:szCs w:val="24"/>
        </w:rPr>
        <w:t xml:space="preserve"> </w:t>
      </w:r>
    </w:p>
    <w:p w:rsidR="004955FA" w:rsidRDefault="004955FA" w:rsidP="00DD0528">
      <w:pPr>
        <w:pStyle w:val="Heading4"/>
        <w:spacing w:before="240"/>
        <w:rPr>
          <w:color w:val="342568"/>
          <w:sz w:val="24"/>
          <w:szCs w:val="24"/>
        </w:rPr>
      </w:pPr>
      <w:r w:rsidRPr="00A71E39">
        <w:rPr>
          <w:color w:val="342568"/>
          <w:sz w:val="24"/>
          <w:szCs w:val="24"/>
        </w:rPr>
        <w:t>Semester 1</w:t>
      </w:r>
    </w:p>
    <w:p w:rsidR="004955FA" w:rsidRPr="00D23CBD" w:rsidRDefault="00DD0528" w:rsidP="00595A3A">
      <w:pPr>
        <w:spacing w:after="120"/>
        <w:rPr>
          <w:rFonts w:ascii="Calibri" w:hAnsi="Calibri"/>
          <w:sz w:val="20"/>
          <w:szCs w:val="20"/>
          <w:lang w:val="en-GB" w:eastAsia="ja-JP"/>
        </w:rPr>
      </w:pPr>
      <w:r>
        <w:rPr>
          <w:rFonts w:ascii="Calibri" w:hAnsi="Calibri"/>
          <w:sz w:val="20"/>
          <w:szCs w:val="20"/>
          <w:lang w:val="en-GB" w:eastAsia="ja-JP"/>
        </w:rPr>
        <w:t>In S</w:t>
      </w:r>
      <w:r w:rsidR="004955FA" w:rsidRPr="00D23CBD">
        <w:rPr>
          <w:rFonts w:ascii="Calibri" w:hAnsi="Calibri"/>
          <w:sz w:val="20"/>
          <w:szCs w:val="20"/>
          <w:lang w:val="en-GB" w:eastAsia="ja-JP"/>
        </w:rPr>
        <w:t xml:space="preserve">emester </w:t>
      </w:r>
      <w:r>
        <w:rPr>
          <w:rFonts w:ascii="Calibri" w:hAnsi="Calibri"/>
          <w:sz w:val="20"/>
          <w:szCs w:val="20"/>
          <w:lang w:val="en-GB" w:eastAsia="ja-JP"/>
        </w:rPr>
        <w:t>1</w:t>
      </w:r>
      <w:r w:rsidR="004955FA" w:rsidRPr="00D23CBD">
        <w:rPr>
          <w:rFonts w:ascii="Calibri" w:hAnsi="Calibri"/>
          <w:sz w:val="20"/>
          <w:szCs w:val="20"/>
          <w:lang w:val="en-GB" w:eastAsia="ja-JP"/>
        </w:rPr>
        <w:t xml:space="preserve"> you will study a range of Australian </w:t>
      </w:r>
      <w:r w:rsidR="008F13F0">
        <w:rPr>
          <w:rFonts w:ascii="Calibri" w:hAnsi="Calibri"/>
          <w:sz w:val="20"/>
          <w:szCs w:val="20"/>
          <w:lang w:val="en-GB" w:eastAsia="ja-JP"/>
        </w:rPr>
        <w:t>l</w:t>
      </w:r>
      <w:r w:rsidR="004955FA" w:rsidRPr="00D23CBD">
        <w:rPr>
          <w:rFonts w:ascii="Calibri" w:hAnsi="Calibri"/>
          <w:sz w:val="20"/>
          <w:szCs w:val="20"/>
          <w:lang w:val="en-GB" w:eastAsia="ja-JP"/>
        </w:rPr>
        <w:t xml:space="preserve">iterature representing different styles, forms and periods. Consider all texts in relation to their context and how they represent the Australian culture, as well as their conventions. You are encouraged to enjoy the reading of texts in this course while considering what makes the texts literary. Your reading experience will be enriched by applying a range of reading strategies, including intertextuality. Consider also moral and ethical perspectives presented in the texts. </w:t>
      </w:r>
    </w:p>
    <w:tbl>
      <w:tblPr>
        <w:tblW w:w="9397" w:type="dxa"/>
        <w:tblInd w:w="-46"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0A0" w:firstRow="1" w:lastRow="0" w:firstColumn="1" w:lastColumn="0" w:noHBand="0" w:noVBand="0"/>
      </w:tblPr>
      <w:tblGrid>
        <w:gridCol w:w="1007"/>
        <w:gridCol w:w="1869"/>
        <w:gridCol w:w="2977"/>
        <w:gridCol w:w="3544"/>
      </w:tblGrid>
      <w:tr w:rsidR="00BF24D3" w:rsidRPr="00590DE3" w:rsidTr="00837289">
        <w:trPr>
          <w:tblHeader/>
        </w:trPr>
        <w:tc>
          <w:tcPr>
            <w:tcW w:w="1007" w:type="dxa"/>
            <w:tcBorders>
              <w:right w:val="single" w:sz="4" w:space="0" w:color="FFFFFF"/>
            </w:tcBorders>
            <w:shd w:val="clear" w:color="auto" w:fill="BD9FCF"/>
            <w:vAlign w:val="center"/>
          </w:tcPr>
          <w:p w:rsidR="00BF24D3" w:rsidRPr="003D094E" w:rsidRDefault="00BF24D3"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Week</w:t>
            </w:r>
          </w:p>
        </w:tc>
        <w:tc>
          <w:tcPr>
            <w:tcW w:w="1869" w:type="dxa"/>
            <w:tcBorders>
              <w:right w:val="single" w:sz="4" w:space="0" w:color="FFFFFF"/>
            </w:tcBorders>
            <w:shd w:val="clear" w:color="auto" w:fill="BD9FCF"/>
          </w:tcPr>
          <w:p w:rsidR="00BF24D3" w:rsidRPr="003D094E" w:rsidRDefault="00BF24D3" w:rsidP="003D094E">
            <w:pPr>
              <w:spacing w:before="120" w:after="120"/>
              <w:jc w:val="center"/>
              <w:rPr>
                <w:rFonts w:ascii="Calibri" w:hAnsi="Calibri" w:cs="Arial"/>
                <w:b/>
                <w:color w:val="FFFFFF"/>
                <w:sz w:val="20"/>
                <w:szCs w:val="20"/>
                <w:lang w:eastAsia="en-US"/>
              </w:rPr>
            </w:pPr>
            <w:r>
              <w:rPr>
                <w:rFonts w:ascii="Calibri" w:hAnsi="Calibri" w:cs="Arial"/>
                <w:b/>
                <w:color w:val="FFFFFF"/>
                <w:sz w:val="20"/>
                <w:szCs w:val="20"/>
                <w:lang w:eastAsia="en-US"/>
              </w:rPr>
              <w:t>Texts</w:t>
            </w:r>
          </w:p>
        </w:tc>
        <w:tc>
          <w:tcPr>
            <w:tcW w:w="2977" w:type="dxa"/>
            <w:tcBorders>
              <w:left w:val="single" w:sz="4" w:space="0" w:color="FFFFFF"/>
              <w:right w:val="single" w:sz="4" w:space="0" w:color="FFFFFF"/>
            </w:tcBorders>
            <w:shd w:val="clear" w:color="auto" w:fill="BD9FCF"/>
            <w:vAlign w:val="center"/>
          </w:tcPr>
          <w:p w:rsidR="00BF24D3" w:rsidRPr="003D094E" w:rsidRDefault="00BF24D3"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Syllabus content</w:t>
            </w:r>
          </w:p>
        </w:tc>
        <w:tc>
          <w:tcPr>
            <w:tcW w:w="3544" w:type="dxa"/>
            <w:tcBorders>
              <w:left w:val="single" w:sz="4" w:space="0" w:color="FFFFFF"/>
            </w:tcBorders>
            <w:shd w:val="clear" w:color="auto" w:fill="BD9FCF"/>
            <w:vAlign w:val="center"/>
          </w:tcPr>
          <w:p w:rsidR="00BF24D3" w:rsidRPr="003D094E" w:rsidRDefault="00BF24D3"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Assessment tasks</w:t>
            </w:r>
          </w:p>
        </w:tc>
      </w:tr>
      <w:tr w:rsidR="00BF24D3" w:rsidRPr="009926FC" w:rsidTr="00837289">
        <w:tc>
          <w:tcPr>
            <w:tcW w:w="1007" w:type="dxa"/>
            <w:shd w:val="clear" w:color="auto" w:fill="E4D8EB"/>
            <w:vAlign w:val="center"/>
          </w:tcPr>
          <w:p w:rsidR="00BF24D3" w:rsidRPr="003D094E" w:rsidRDefault="00BF24D3" w:rsidP="003D094E">
            <w:pPr>
              <w:jc w:val="center"/>
              <w:rPr>
                <w:rFonts w:ascii="Calibri" w:hAnsi="Calibri"/>
                <w:sz w:val="20"/>
                <w:szCs w:val="20"/>
              </w:rPr>
            </w:pPr>
            <w:r>
              <w:rPr>
                <w:rFonts w:ascii="Calibri" w:hAnsi="Calibri"/>
                <w:sz w:val="20"/>
                <w:szCs w:val="20"/>
              </w:rPr>
              <w:t>1–4</w:t>
            </w:r>
          </w:p>
        </w:tc>
        <w:tc>
          <w:tcPr>
            <w:tcW w:w="1869" w:type="dxa"/>
          </w:tcPr>
          <w:p w:rsidR="00BF24D3" w:rsidRPr="00B51B31" w:rsidRDefault="00BF24D3" w:rsidP="00BF24D3">
            <w:pPr>
              <w:rPr>
                <w:rFonts w:ascii="Calibri" w:hAnsi="Calibri"/>
                <w:b/>
                <w:sz w:val="20"/>
                <w:szCs w:val="20"/>
              </w:rPr>
            </w:pPr>
            <w:r w:rsidRPr="00B51B31">
              <w:rPr>
                <w:rFonts w:ascii="Calibri" w:hAnsi="Calibri"/>
                <w:b/>
                <w:sz w:val="20"/>
                <w:szCs w:val="20"/>
              </w:rPr>
              <w:t>Poetry</w:t>
            </w:r>
          </w:p>
          <w:p w:rsidR="00BF24D3" w:rsidRPr="003D094E" w:rsidRDefault="00BF24D3" w:rsidP="00BF24D3">
            <w:pPr>
              <w:rPr>
                <w:rFonts w:ascii="Calibri" w:hAnsi="Calibri"/>
                <w:sz w:val="20"/>
                <w:szCs w:val="20"/>
              </w:rPr>
            </w:pPr>
            <w:r w:rsidRPr="003D094E">
              <w:rPr>
                <w:rFonts w:ascii="Calibri" w:hAnsi="Calibri"/>
                <w:sz w:val="20"/>
                <w:szCs w:val="20"/>
              </w:rPr>
              <w:t>Selected poems from Henry Lawson,</w:t>
            </w:r>
          </w:p>
          <w:p w:rsidR="00BF24D3" w:rsidRPr="003D094E" w:rsidRDefault="00BF24D3" w:rsidP="00BF24D3">
            <w:pPr>
              <w:rPr>
                <w:rFonts w:ascii="Calibri" w:hAnsi="Calibri"/>
                <w:sz w:val="20"/>
                <w:szCs w:val="20"/>
              </w:rPr>
            </w:pPr>
            <w:r w:rsidRPr="003D094E">
              <w:rPr>
                <w:rFonts w:ascii="Calibri" w:hAnsi="Calibri"/>
                <w:sz w:val="20"/>
                <w:szCs w:val="20"/>
              </w:rPr>
              <w:t>Archie Roach (including</w:t>
            </w:r>
            <w:r>
              <w:rPr>
                <w:rFonts w:ascii="Calibri" w:hAnsi="Calibri"/>
                <w:sz w:val="20"/>
                <w:szCs w:val="20"/>
              </w:rPr>
              <w:t xml:space="preserve"> </w:t>
            </w:r>
            <w:r w:rsidRPr="003D094E">
              <w:rPr>
                <w:rFonts w:ascii="Calibri" w:hAnsi="Calibri"/>
                <w:sz w:val="20"/>
                <w:szCs w:val="20"/>
              </w:rPr>
              <w:t>‘Louis St John’)</w:t>
            </w:r>
            <w:r>
              <w:rPr>
                <w:rFonts w:ascii="Calibri" w:hAnsi="Calibri"/>
                <w:sz w:val="20"/>
                <w:szCs w:val="20"/>
              </w:rPr>
              <w:t>,</w:t>
            </w:r>
          </w:p>
          <w:p w:rsidR="00BF24D3" w:rsidRPr="003D094E" w:rsidRDefault="00BF24D3" w:rsidP="00304623">
            <w:pPr>
              <w:rPr>
                <w:rFonts w:ascii="Calibri" w:hAnsi="Calibri"/>
                <w:sz w:val="20"/>
                <w:szCs w:val="20"/>
              </w:rPr>
            </w:pPr>
            <w:r w:rsidRPr="003D094E">
              <w:rPr>
                <w:rFonts w:ascii="Calibri" w:hAnsi="Calibri"/>
                <w:sz w:val="20"/>
                <w:szCs w:val="20"/>
              </w:rPr>
              <w:t>Paul Kelly (including ‘From Little Things Big Things Grow’)</w:t>
            </w:r>
            <w:r>
              <w:rPr>
                <w:rFonts w:ascii="Calibri" w:hAnsi="Calibri"/>
                <w:sz w:val="20"/>
                <w:szCs w:val="20"/>
              </w:rPr>
              <w:t xml:space="preserve">, </w:t>
            </w:r>
            <w:r w:rsidR="006C0C83">
              <w:rPr>
                <w:rFonts w:ascii="Calibri" w:hAnsi="Calibri"/>
                <w:sz w:val="20"/>
                <w:szCs w:val="20"/>
              </w:rPr>
              <w:t>Joanne Burns (including ‘</w:t>
            </w:r>
            <w:r w:rsidR="00775179">
              <w:rPr>
                <w:rFonts w:ascii="Calibri" w:hAnsi="Calibri"/>
                <w:sz w:val="20"/>
                <w:szCs w:val="20"/>
              </w:rPr>
              <w:t>a</w:t>
            </w:r>
            <w:r w:rsidRPr="003D094E">
              <w:rPr>
                <w:rFonts w:ascii="Calibri" w:hAnsi="Calibri"/>
                <w:sz w:val="20"/>
                <w:szCs w:val="20"/>
              </w:rPr>
              <w:t>utobiography’, ‘</w:t>
            </w:r>
            <w:r w:rsidR="00775179">
              <w:rPr>
                <w:rFonts w:ascii="Calibri" w:hAnsi="Calibri"/>
                <w:sz w:val="20"/>
                <w:szCs w:val="20"/>
              </w:rPr>
              <w:t>perennial park’, or ‘h</w:t>
            </w:r>
            <w:r w:rsidRPr="003D094E">
              <w:rPr>
                <w:rFonts w:ascii="Calibri" w:hAnsi="Calibri"/>
                <w:sz w:val="20"/>
                <w:szCs w:val="20"/>
              </w:rPr>
              <w:t>e’d had</w:t>
            </w:r>
            <w:r w:rsidR="00775179">
              <w:rPr>
                <w:rFonts w:ascii="Calibri" w:hAnsi="Calibri"/>
                <w:sz w:val="20"/>
                <w:szCs w:val="20"/>
              </w:rPr>
              <w:t xml:space="preserve"> a sleepless n</w:t>
            </w:r>
            <w:r w:rsidRPr="003D094E">
              <w:rPr>
                <w:rFonts w:ascii="Calibri" w:hAnsi="Calibri"/>
                <w:sz w:val="20"/>
                <w:szCs w:val="20"/>
              </w:rPr>
              <w:t>ight’).</w:t>
            </w:r>
          </w:p>
        </w:tc>
        <w:tc>
          <w:tcPr>
            <w:tcW w:w="2977" w:type="dxa"/>
          </w:tcPr>
          <w:p w:rsidR="00BF24D3" w:rsidRPr="009A106E" w:rsidRDefault="009A106E" w:rsidP="00BF24D3">
            <w:pPr>
              <w:pStyle w:val="ListItem"/>
              <w:numPr>
                <w:ilvl w:val="0"/>
                <w:numId w:val="0"/>
              </w:numPr>
              <w:spacing w:before="0" w:after="0" w:line="240" w:lineRule="auto"/>
              <w:rPr>
                <w:b/>
                <w:sz w:val="20"/>
                <w:szCs w:val="20"/>
              </w:rPr>
            </w:pPr>
            <w:r w:rsidRPr="009A106E">
              <w:rPr>
                <w:b/>
                <w:sz w:val="20"/>
                <w:szCs w:val="20"/>
              </w:rPr>
              <w:t>Language and generic conventions:</w:t>
            </w:r>
          </w:p>
          <w:p w:rsidR="00BF24D3" w:rsidRDefault="00BF24D3" w:rsidP="003D094E">
            <w:pPr>
              <w:pStyle w:val="ListItem"/>
              <w:numPr>
                <w:ilvl w:val="0"/>
                <w:numId w:val="5"/>
              </w:numPr>
              <w:spacing w:before="0" w:after="0" w:line="240" w:lineRule="auto"/>
              <w:ind w:left="315" w:hanging="315"/>
              <w:rPr>
                <w:sz w:val="20"/>
                <w:szCs w:val="20"/>
              </w:rPr>
            </w:pPr>
            <w:r w:rsidRPr="003D094E">
              <w:rPr>
                <w:sz w:val="20"/>
                <w:szCs w:val="20"/>
              </w:rPr>
              <w:t>the production and reception of texts is informed by an understanding of the conventions usually associated with a genre</w:t>
            </w:r>
          </w:p>
          <w:p w:rsidR="009A106E" w:rsidRPr="009A106E" w:rsidRDefault="009A106E" w:rsidP="009A106E">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BF24D3" w:rsidRDefault="00BF24D3" w:rsidP="008D501A">
            <w:pPr>
              <w:pStyle w:val="ListItem"/>
              <w:numPr>
                <w:ilvl w:val="0"/>
                <w:numId w:val="5"/>
              </w:numPr>
              <w:spacing w:before="0" w:line="240" w:lineRule="auto"/>
              <w:ind w:left="315" w:hanging="315"/>
              <w:rPr>
                <w:sz w:val="20"/>
                <w:szCs w:val="20"/>
              </w:rPr>
            </w:pPr>
            <w:r w:rsidRPr="003D094E">
              <w:rPr>
                <w:sz w:val="20"/>
                <w:szCs w:val="20"/>
              </w:rPr>
              <w:t>in responding to a literary text, readers might consider the context of the writer, the society and culture in which the text was produced, their own experience of reading and their own way of thinking about the world</w:t>
            </w:r>
          </w:p>
          <w:p w:rsidR="0039772A" w:rsidRPr="0039772A" w:rsidRDefault="0039772A" w:rsidP="0039772A">
            <w:pPr>
              <w:pStyle w:val="ListItem"/>
              <w:numPr>
                <w:ilvl w:val="0"/>
                <w:numId w:val="0"/>
              </w:numPr>
              <w:spacing w:before="0" w:after="0" w:line="240" w:lineRule="auto"/>
              <w:rPr>
                <w:b/>
                <w:sz w:val="20"/>
                <w:szCs w:val="20"/>
              </w:rPr>
            </w:pPr>
            <w:r w:rsidRPr="0039772A">
              <w:rPr>
                <w:b/>
                <w:sz w:val="20"/>
                <w:szCs w:val="20"/>
              </w:rPr>
              <w:t>Producing texts:</w:t>
            </w:r>
          </w:p>
          <w:p w:rsidR="00BF24D3" w:rsidRPr="003D094E" w:rsidRDefault="00BF24D3" w:rsidP="003D094E">
            <w:pPr>
              <w:pStyle w:val="ListItem"/>
              <w:numPr>
                <w:ilvl w:val="0"/>
                <w:numId w:val="5"/>
              </w:numPr>
              <w:spacing w:before="0" w:after="0" w:line="240" w:lineRule="auto"/>
              <w:ind w:left="315" w:hanging="315"/>
              <w:rPr>
                <w:sz w:val="20"/>
                <w:szCs w:val="20"/>
              </w:rPr>
            </w:pPr>
            <w:r w:rsidRPr="00AB3CEC">
              <w:rPr>
                <w:sz w:val="20"/>
                <w:szCs w:val="20"/>
              </w:rPr>
              <w:t>produce</w:t>
            </w:r>
            <w:r w:rsidR="00F46FC4">
              <w:rPr>
                <w:sz w:val="20"/>
                <w:szCs w:val="20"/>
              </w:rPr>
              <w:t xml:space="preserve"> </w:t>
            </w:r>
            <w:r w:rsidR="00AB3CEC">
              <w:rPr>
                <w:sz w:val="20"/>
                <w:szCs w:val="20"/>
              </w:rPr>
              <w:t>…</w:t>
            </w:r>
            <w:r w:rsidR="00F46FC4">
              <w:rPr>
                <w:sz w:val="20"/>
                <w:szCs w:val="20"/>
              </w:rPr>
              <w:t xml:space="preserve"> </w:t>
            </w:r>
            <w:r w:rsidRPr="00AB3CEC">
              <w:rPr>
                <w:sz w:val="20"/>
                <w:szCs w:val="20"/>
              </w:rPr>
              <w:t>creative texts</w:t>
            </w:r>
            <w:r w:rsidRPr="003D094E">
              <w:rPr>
                <w:sz w:val="20"/>
                <w:szCs w:val="20"/>
              </w:rPr>
              <w:t xml:space="preserve"> taking into account considerations of audience, purpose and context</w:t>
            </w:r>
          </w:p>
        </w:tc>
        <w:tc>
          <w:tcPr>
            <w:tcW w:w="3544" w:type="dxa"/>
          </w:tcPr>
          <w:p w:rsidR="00BF24D3" w:rsidRDefault="00BF24D3" w:rsidP="009926FC">
            <w:pPr>
              <w:rPr>
                <w:rFonts w:ascii="Calibri" w:hAnsi="Calibri"/>
                <w:b/>
                <w:sz w:val="20"/>
                <w:szCs w:val="20"/>
              </w:rPr>
            </w:pPr>
            <w:r w:rsidRPr="003D094E">
              <w:rPr>
                <w:rFonts w:ascii="Calibri" w:hAnsi="Calibri"/>
                <w:b/>
                <w:sz w:val="20"/>
                <w:szCs w:val="20"/>
              </w:rPr>
              <w:t>Task 1: Extende</w:t>
            </w:r>
            <w:r>
              <w:rPr>
                <w:rFonts w:ascii="Calibri" w:hAnsi="Calibri"/>
                <w:b/>
                <w:sz w:val="20"/>
                <w:szCs w:val="20"/>
              </w:rPr>
              <w:t xml:space="preserve">d written response (journal) Part A </w:t>
            </w:r>
          </w:p>
          <w:p w:rsidR="00BF24D3" w:rsidRPr="003D094E" w:rsidRDefault="00BF24D3" w:rsidP="009926FC">
            <w:pPr>
              <w:rPr>
                <w:rFonts w:ascii="Calibri" w:hAnsi="Calibri"/>
                <w:sz w:val="20"/>
                <w:szCs w:val="20"/>
              </w:rPr>
            </w:pPr>
            <w:r>
              <w:rPr>
                <w:rFonts w:ascii="Calibri" w:hAnsi="Calibri"/>
                <w:sz w:val="20"/>
                <w:szCs w:val="20"/>
              </w:rPr>
              <w:t xml:space="preserve">Write a journal entry for at least two of the poems studied in class. </w:t>
            </w:r>
            <w:r w:rsidRPr="003D094E">
              <w:rPr>
                <w:rFonts w:ascii="Calibri" w:hAnsi="Calibri"/>
                <w:sz w:val="20"/>
                <w:szCs w:val="20"/>
              </w:rPr>
              <w:t xml:space="preserve">In your response to </w:t>
            </w:r>
            <w:r>
              <w:rPr>
                <w:rFonts w:ascii="Calibri" w:hAnsi="Calibri"/>
                <w:sz w:val="20"/>
                <w:szCs w:val="20"/>
              </w:rPr>
              <w:t>each</w:t>
            </w:r>
            <w:r w:rsidRPr="003D094E">
              <w:rPr>
                <w:rFonts w:ascii="Calibri" w:hAnsi="Calibri"/>
                <w:sz w:val="20"/>
                <w:szCs w:val="20"/>
              </w:rPr>
              <w:t xml:space="preserve"> poem</w:t>
            </w:r>
            <w:r>
              <w:rPr>
                <w:rFonts w:ascii="Calibri" w:hAnsi="Calibri"/>
                <w:sz w:val="20"/>
                <w:szCs w:val="20"/>
              </w:rPr>
              <w:t>,</w:t>
            </w:r>
            <w:r w:rsidRPr="003D094E">
              <w:rPr>
                <w:rFonts w:ascii="Calibri" w:hAnsi="Calibri"/>
                <w:sz w:val="20"/>
                <w:szCs w:val="20"/>
              </w:rPr>
              <w:t xml:space="preserve"> discuss the </w:t>
            </w:r>
            <w:r>
              <w:rPr>
                <w:rFonts w:ascii="Calibri" w:hAnsi="Calibri"/>
                <w:sz w:val="20"/>
                <w:szCs w:val="20"/>
              </w:rPr>
              <w:t>use of language and conventions in</w:t>
            </w:r>
            <w:r w:rsidRPr="003D094E">
              <w:rPr>
                <w:rFonts w:ascii="Calibri" w:hAnsi="Calibri"/>
                <w:sz w:val="20"/>
                <w:szCs w:val="20"/>
              </w:rPr>
              <w:t xml:space="preserve"> the poem, the context and how </w:t>
            </w:r>
            <w:r>
              <w:rPr>
                <w:rFonts w:ascii="Calibri" w:hAnsi="Calibri"/>
                <w:sz w:val="20"/>
                <w:szCs w:val="20"/>
              </w:rPr>
              <w:t xml:space="preserve">you read </w:t>
            </w:r>
            <w:r w:rsidRPr="003D094E">
              <w:rPr>
                <w:rFonts w:ascii="Calibri" w:hAnsi="Calibri"/>
                <w:sz w:val="20"/>
                <w:szCs w:val="20"/>
              </w:rPr>
              <w:t>the poems represent</w:t>
            </w:r>
            <w:r>
              <w:rPr>
                <w:rFonts w:ascii="Calibri" w:hAnsi="Calibri"/>
                <w:sz w:val="20"/>
                <w:szCs w:val="20"/>
              </w:rPr>
              <w:t>ation of</w:t>
            </w:r>
            <w:r w:rsidRPr="003D094E">
              <w:rPr>
                <w:rFonts w:ascii="Calibri" w:hAnsi="Calibri"/>
                <w:sz w:val="20"/>
                <w:szCs w:val="20"/>
              </w:rPr>
              <w:t xml:space="preserve"> </w:t>
            </w:r>
            <w:r>
              <w:rPr>
                <w:rFonts w:ascii="Calibri" w:hAnsi="Calibri"/>
                <w:sz w:val="20"/>
                <w:szCs w:val="20"/>
              </w:rPr>
              <w:t>one of the following: a</w:t>
            </w:r>
            <w:r w:rsidRPr="003D094E">
              <w:rPr>
                <w:rFonts w:ascii="Calibri" w:hAnsi="Calibri"/>
                <w:sz w:val="20"/>
                <w:szCs w:val="20"/>
              </w:rPr>
              <w:t xml:space="preserve"> cultur</w:t>
            </w:r>
            <w:r>
              <w:rPr>
                <w:rFonts w:ascii="Calibri" w:hAnsi="Calibri"/>
                <w:sz w:val="20"/>
                <w:szCs w:val="20"/>
              </w:rPr>
              <w:t>al group, gender, class, desire or place</w:t>
            </w:r>
            <w:r w:rsidRPr="003D094E">
              <w:rPr>
                <w:rFonts w:ascii="Calibri" w:hAnsi="Calibri"/>
                <w:sz w:val="20"/>
                <w:szCs w:val="20"/>
              </w:rPr>
              <w:t>. Include your personal response to the poem</w:t>
            </w:r>
            <w:r>
              <w:rPr>
                <w:rFonts w:ascii="Calibri" w:hAnsi="Calibri"/>
                <w:sz w:val="20"/>
                <w:szCs w:val="20"/>
              </w:rPr>
              <w:t>.</w:t>
            </w:r>
            <w:r w:rsidRPr="003D094E">
              <w:rPr>
                <w:rFonts w:ascii="Calibri" w:hAnsi="Calibri"/>
                <w:sz w:val="20"/>
                <w:szCs w:val="20"/>
              </w:rPr>
              <w:t xml:space="preserve"> </w:t>
            </w:r>
            <w:r>
              <w:rPr>
                <w:rFonts w:ascii="Calibri" w:hAnsi="Calibri"/>
                <w:sz w:val="20"/>
                <w:szCs w:val="20"/>
              </w:rPr>
              <w:t>(In class</w:t>
            </w:r>
            <w:r w:rsidR="00F46FC4">
              <w:rPr>
                <w:rFonts w:ascii="Calibri" w:hAnsi="Calibri"/>
                <w:sz w:val="20"/>
                <w:szCs w:val="20"/>
              </w:rPr>
              <w:t>, Weeks 3 and 4</w:t>
            </w:r>
            <w:r>
              <w:rPr>
                <w:rFonts w:ascii="Calibri" w:hAnsi="Calibri"/>
                <w:sz w:val="20"/>
                <w:szCs w:val="20"/>
              </w:rPr>
              <w:t>)</w:t>
            </w:r>
          </w:p>
          <w:p w:rsidR="00BF24D3" w:rsidRPr="003D094E" w:rsidRDefault="00BF24D3" w:rsidP="008D501A">
            <w:pPr>
              <w:spacing w:before="120"/>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2: Creative p</w:t>
            </w:r>
            <w:r w:rsidRPr="003D094E">
              <w:rPr>
                <w:rFonts w:ascii="Calibri" w:hAnsi="Calibri"/>
                <w:b/>
                <w:sz w:val="20"/>
                <w:szCs w:val="20"/>
              </w:rPr>
              <w:t>roduction</w:t>
            </w:r>
          </w:p>
          <w:p w:rsidR="00BF24D3" w:rsidRPr="003D094E" w:rsidRDefault="00BF24D3" w:rsidP="009926FC">
            <w:pPr>
              <w:rPr>
                <w:rFonts w:ascii="Calibri" w:hAnsi="Calibri"/>
                <w:sz w:val="20"/>
                <w:szCs w:val="20"/>
              </w:rPr>
            </w:pPr>
            <w:r w:rsidRPr="00BF1F2A">
              <w:rPr>
                <w:rFonts w:ascii="Calibri" w:hAnsi="Calibri"/>
                <w:b/>
                <w:sz w:val="20"/>
                <w:szCs w:val="20"/>
              </w:rPr>
              <w:t>Part A:</w:t>
            </w:r>
            <w:r>
              <w:rPr>
                <w:rFonts w:ascii="Calibri" w:hAnsi="Calibri"/>
                <w:sz w:val="20"/>
                <w:szCs w:val="20"/>
              </w:rPr>
              <w:t xml:space="preserve"> Write a</w:t>
            </w:r>
            <w:r w:rsidRPr="003D094E">
              <w:rPr>
                <w:rFonts w:ascii="Calibri" w:hAnsi="Calibri"/>
                <w:sz w:val="20"/>
                <w:szCs w:val="20"/>
              </w:rPr>
              <w:t xml:space="preserve"> poem in the style of </w:t>
            </w:r>
            <w:r>
              <w:rPr>
                <w:rFonts w:ascii="Calibri" w:hAnsi="Calibri"/>
                <w:sz w:val="20"/>
                <w:szCs w:val="20"/>
              </w:rPr>
              <w:t>one of the poems studied. This</w:t>
            </w:r>
            <w:r w:rsidRPr="003D094E">
              <w:rPr>
                <w:rFonts w:ascii="Calibri" w:hAnsi="Calibri"/>
                <w:sz w:val="20"/>
                <w:szCs w:val="20"/>
              </w:rPr>
              <w:t xml:space="preserve"> may be in response to the original </w:t>
            </w:r>
            <w:r>
              <w:rPr>
                <w:rFonts w:ascii="Calibri" w:hAnsi="Calibri"/>
                <w:sz w:val="20"/>
                <w:szCs w:val="20"/>
              </w:rPr>
              <w:t>poem or a follow up</w:t>
            </w:r>
            <w:r w:rsidRPr="003D094E">
              <w:rPr>
                <w:rFonts w:ascii="Calibri" w:hAnsi="Calibri"/>
                <w:sz w:val="20"/>
                <w:szCs w:val="20"/>
              </w:rPr>
              <w:t xml:space="preserve"> or </w:t>
            </w:r>
            <w:r>
              <w:rPr>
                <w:rFonts w:ascii="Calibri" w:hAnsi="Calibri"/>
                <w:sz w:val="20"/>
                <w:szCs w:val="20"/>
              </w:rPr>
              <w:t xml:space="preserve">a text </w:t>
            </w:r>
            <w:r w:rsidRPr="003D094E">
              <w:rPr>
                <w:rFonts w:ascii="Calibri" w:hAnsi="Calibri"/>
                <w:sz w:val="20"/>
                <w:szCs w:val="20"/>
              </w:rPr>
              <w:t xml:space="preserve">showing a different perspective to the subject. </w:t>
            </w:r>
          </w:p>
          <w:p w:rsidR="00BF24D3" w:rsidRPr="003D094E" w:rsidRDefault="00BF24D3" w:rsidP="009926FC">
            <w:pPr>
              <w:rPr>
                <w:rFonts w:ascii="Calibri" w:hAnsi="Calibri"/>
                <w:sz w:val="20"/>
                <w:szCs w:val="20"/>
              </w:rPr>
            </w:pPr>
            <w:r w:rsidRPr="00BF1F2A">
              <w:rPr>
                <w:rFonts w:ascii="Calibri" w:hAnsi="Calibri"/>
                <w:b/>
                <w:sz w:val="20"/>
                <w:szCs w:val="20"/>
              </w:rPr>
              <w:t>Part B:</w:t>
            </w:r>
            <w:r w:rsidRPr="003D094E">
              <w:rPr>
                <w:rFonts w:ascii="Calibri" w:hAnsi="Calibri"/>
                <w:sz w:val="20"/>
                <w:szCs w:val="20"/>
              </w:rPr>
              <w:t xml:space="preserve"> Write a reflection on your poetry writing experience, reflecting on the strengths and weaknesses of your work, as well as explaining how your poem </w:t>
            </w:r>
            <w:r>
              <w:rPr>
                <w:rFonts w:ascii="Calibri" w:hAnsi="Calibri"/>
                <w:sz w:val="20"/>
                <w:szCs w:val="20"/>
              </w:rPr>
              <w:t>connects to the original</w:t>
            </w:r>
            <w:r w:rsidRPr="003D094E">
              <w:rPr>
                <w:rFonts w:ascii="Calibri" w:hAnsi="Calibri"/>
                <w:sz w:val="20"/>
                <w:szCs w:val="20"/>
              </w:rPr>
              <w:t xml:space="preserve"> a</w:t>
            </w:r>
            <w:r>
              <w:rPr>
                <w:rFonts w:ascii="Calibri" w:hAnsi="Calibri"/>
                <w:sz w:val="20"/>
                <w:szCs w:val="20"/>
              </w:rPr>
              <w:t>nd why you selected that poem</w:t>
            </w:r>
            <w:r w:rsidRPr="003D094E">
              <w:rPr>
                <w:rFonts w:ascii="Calibri" w:hAnsi="Calibri"/>
                <w:sz w:val="20"/>
                <w:szCs w:val="20"/>
              </w:rPr>
              <w:t xml:space="preserve">. You should discuss your use of language, conventions and context. This response should be approximately </w:t>
            </w:r>
            <w:r w:rsidR="00E87061">
              <w:rPr>
                <w:rFonts w:ascii="Calibri" w:hAnsi="Calibri"/>
                <w:sz w:val="20"/>
                <w:szCs w:val="20"/>
              </w:rPr>
              <w:t>250</w:t>
            </w:r>
            <w:r w:rsidR="00852421">
              <w:rPr>
                <w:rFonts w:ascii="Calibri" w:hAnsi="Calibri"/>
                <w:sz w:val="20"/>
                <w:szCs w:val="20"/>
              </w:rPr>
              <w:t>–</w:t>
            </w:r>
            <w:r>
              <w:rPr>
                <w:rFonts w:ascii="Calibri" w:hAnsi="Calibri"/>
                <w:sz w:val="20"/>
                <w:szCs w:val="20"/>
              </w:rPr>
              <w:t>5</w:t>
            </w:r>
            <w:r w:rsidRPr="003D094E">
              <w:rPr>
                <w:rFonts w:ascii="Calibri" w:hAnsi="Calibri"/>
                <w:sz w:val="20"/>
                <w:szCs w:val="20"/>
              </w:rPr>
              <w:t>00 words.</w:t>
            </w:r>
          </w:p>
          <w:p w:rsidR="00BF24D3" w:rsidRPr="003D094E" w:rsidRDefault="00BF24D3" w:rsidP="00C20FF7">
            <w:pPr>
              <w:rPr>
                <w:rFonts w:ascii="Calibri" w:hAnsi="Calibri"/>
                <w:sz w:val="20"/>
                <w:szCs w:val="20"/>
              </w:rPr>
            </w:pPr>
            <w:r w:rsidRPr="003D094E">
              <w:rPr>
                <w:rFonts w:ascii="Calibri" w:hAnsi="Calibri"/>
                <w:sz w:val="20"/>
                <w:szCs w:val="20"/>
              </w:rPr>
              <w:t>(</w:t>
            </w:r>
            <w:r>
              <w:rPr>
                <w:rFonts w:ascii="Calibri" w:hAnsi="Calibri"/>
                <w:sz w:val="20"/>
                <w:szCs w:val="20"/>
              </w:rPr>
              <w:t>Due Week</w:t>
            </w:r>
            <w:r w:rsidRPr="003D094E">
              <w:rPr>
                <w:rFonts w:ascii="Calibri" w:hAnsi="Calibri"/>
                <w:sz w:val="20"/>
                <w:szCs w:val="20"/>
              </w:rPr>
              <w:t xml:space="preserve"> </w:t>
            </w:r>
            <w:r>
              <w:rPr>
                <w:rFonts w:ascii="Calibri" w:hAnsi="Calibri"/>
                <w:sz w:val="20"/>
                <w:szCs w:val="20"/>
              </w:rPr>
              <w:t>5</w:t>
            </w:r>
            <w:r w:rsidRPr="003D094E">
              <w:rPr>
                <w:rFonts w:ascii="Calibri" w:hAnsi="Calibri"/>
                <w:sz w:val="20"/>
                <w:szCs w:val="20"/>
              </w:rPr>
              <w:t>)</w:t>
            </w:r>
          </w:p>
        </w:tc>
      </w:tr>
      <w:tr w:rsidR="00BF24D3" w:rsidRPr="009926FC" w:rsidTr="00837289">
        <w:tc>
          <w:tcPr>
            <w:tcW w:w="1007" w:type="dxa"/>
            <w:shd w:val="clear" w:color="auto" w:fill="E4D8EB"/>
            <w:vAlign w:val="center"/>
          </w:tcPr>
          <w:p w:rsidR="00BF24D3" w:rsidRPr="003D094E" w:rsidRDefault="00BF24D3" w:rsidP="003D094E">
            <w:pPr>
              <w:jc w:val="center"/>
              <w:rPr>
                <w:rFonts w:ascii="Calibri" w:hAnsi="Calibri"/>
                <w:sz w:val="20"/>
                <w:szCs w:val="20"/>
              </w:rPr>
            </w:pPr>
            <w:r w:rsidRPr="003D094E">
              <w:rPr>
                <w:rFonts w:ascii="Calibri" w:hAnsi="Calibri"/>
                <w:sz w:val="20"/>
                <w:szCs w:val="20"/>
              </w:rPr>
              <w:t>5–</w:t>
            </w:r>
            <w:r>
              <w:rPr>
                <w:rFonts w:ascii="Calibri" w:hAnsi="Calibri"/>
                <w:sz w:val="20"/>
                <w:szCs w:val="20"/>
              </w:rPr>
              <w:t>7</w:t>
            </w:r>
          </w:p>
        </w:tc>
        <w:tc>
          <w:tcPr>
            <w:tcW w:w="1869" w:type="dxa"/>
          </w:tcPr>
          <w:p w:rsidR="00C033EA" w:rsidRPr="00B51B31" w:rsidRDefault="002F1DB1" w:rsidP="00C033EA">
            <w:pPr>
              <w:pStyle w:val="ListItem"/>
              <w:numPr>
                <w:ilvl w:val="0"/>
                <w:numId w:val="0"/>
              </w:numPr>
              <w:spacing w:before="0" w:after="0" w:line="240" w:lineRule="auto"/>
              <w:ind w:left="360" w:hanging="360"/>
              <w:rPr>
                <w:b/>
                <w:sz w:val="20"/>
                <w:szCs w:val="20"/>
              </w:rPr>
            </w:pPr>
            <w:r>
              <w:rPr>
                <w:b/>
                <w:sz w:val="20"/>
                <w:szCs w:val="20"/>
              </w:rPr>
              <w:t>Multimodal</w:t>
            </w:r>
          </w:p>
          <w:p w:rsidR="00BF24D3" w:rsidRPr="003D094E" w:rsidRDefault="00C033EA" w:rsidP="00595A3A">
            <w:pPr>
              <w:pStyle w:val="ListItem"/>
              <w:numPr>
                <w:ilvl w:val="0"/>
                <w:numId w:val="0"/>
              </w:numPr>
              <w:spacing w:before="0" w:after="0" w:line="240" w:lineRule="auto"/>
              <w:rPr>
                <w:sz w:val="20"/>
                <w:szCs w:val="20"/>
              </w:rPr>
            </w:pPr>
            <w:r w:rsidRPr="003D094E">
              <w:rPr>
                <w:i/>
                <w:sz w:val="20"/>
                <w:szCs w:val="20"/>
              </w:rPr>
              <w:t>Home and Away</w:t>
            </w:r>
            <w:r w:rsidRPr="003D094E">
              <w:rPr>
                <w:sz w:val="20"/>
                <w:szCs w:val="20"/>
              </w:rPr>
              <w:t xml:space="preserve"> by John Marsden and Matt </w:t>
            </w:r>
            <w:proofErr w:type="spellStart"/>
            <w:r w:rsidRPr="003D094E">
              <w:rPr>
                <w:sz w:val="20"/>
                <w:szCs w:val="20"/>
              </w:rPr>
              <w:t>Ottley</w:t>
            </w:r>
            <w:proofErr w:type="spellEnd"/>
            <w:r>
              <w:rPr>
                <w:sz w:val="20"/>
                <w:szCs w:val="20"/>
              </w:rPr>
              <w:t xml:space="preserve"> (picture book and DVD)</w:t>
            </w:r>
          </w:p>
        </w:tc>
        <w:tc>
          <w:tcPr>
            <w:tcW w:w="2977" w:type="dxa"/>
          </w:tcPr>
          <w:p w:rsidR="00C033EA" w:rsidRPr="006C0C83" w:rsidRDefault="006C0C83" w:rsidP="006C0C83">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BF24D3" w:rsidRDefault="00BF24D3" w:rsidP="00E87061">
            <w:pPr>
              <w:numPr>
                <w:ilvl w:val="0"/>
                <w:numId w:val="11"/>
              </w:numPr>
              <w:tabs>
                <w:tab w:val="clear" w:pos="720"/>
              </w:tabs>
              <w:ind w:left="315" w:hanging="315"/>
              <w:contextualSpacing/>
              <w:rPr>
                <w:rFonts w:ascii="Calibri" w:hAnsi="Calibri"/>
                <w:sz w:val="20"/>
                <w:szCs w:val="20"/>
              </w:rPr>
            </w:pPr>
            <w:r w:rsidRPr="003D094E">
              <w:rPr>
                <w:rFonts w:ascii="Calibri" w:hAnsi="Calibri"/>
                <w:sz w:val="20"/>
                <w:szCs w:val="20"/>
              </w:rPr>
              <w:t>the ideas represented in a text are just one possible way of thinking about the world and may reflect a particular set of values and attitudes</w:t>
            </w:r>
          </w:p>
          <w:p w:rsidR="00E87061" w:rsidRPr="00E52890" w:rsidRDefault="00E87061" w:rsidP="00E52890">
            <w:pPr>
              <w:pStyle w:val="ListItem"/>
              <w:numPr>
                <w:ilvl w:val="0"/>
                <w:numId w:val="11"/>
              </w:numPr>
              <w:spacing w:before="0" w:after="0" w:line="240" w:lineRule="auto"/>
              <w:ind w:left="315" w:hanging="315"/>
              <w:rPr>
                <w:rFonts w:eastAsia="Times New Roman"/>
                <w:sz w:val="20"/>
                <w:szCs w:val="20"/>
              </w:rPr>
            </w:pPr>
            <w:r w:rsidRPr="00572B8E">
              <w:rPr>
                <w:rFonts w:eastAsia="Times New Roman"/>
                <w:sz w:val="20"/>
                <w:szCs w:val="20"/>
              </w:rPr>
              <w:t xml:space="preserve">reading a literary text involves applying strategies which help us make meaning of texts </w:t>
            </w:r>
            <w:r w:rsidRPr="00572B8E">
              <w:rPr>
                <w:sz w:val="20"/>
                <w:szCs w:val="20"/>
              </w:rPr>
              <w:t xml:space="preserve">such as reading with </w:t>
            </w:r>
            <w:r w:rsidRPr="00572B8E">
              <w:rPr>
                <w:sz w:val="20"/>
                <w:szCs w:val="20"/>
              </w:rPr>
              <w:lastRenderedPageBreak/>
              <w:t>an emphasis on various representations; or reading with a focus on different contexts; or reading intertextually, that is, reading that focuses on connections</w:t>
            </w:r>
            <w:r w:rsidR="00572B8E" w:rsidRPr="00572B8E">
              <w:rPr>
                <w:sz w:val="20"/>
                <w:szCs w:val="20"/>
              </w:rPr>
              <w:t xml:space="preserve"> among texts. Different reading </w:t>
            </w:r>
            <w:r w:rsidRPr="00572B8E">
              <w:rPr>
                <w:sz w:val="20"/>
                <w:szCs w:val="20"/>
              </w:rPr>
              <w:t>strategies produce different readings and therefore, multiple readings of a text are possible</w:t>
            </w:r>
          </w:p>
          <w:p w:rsidR="006C0C83" w:rsidRPr="007233BC" w:rsidRDefault="006C0C83" w:rsidP="007233BC">
            <w:pPr>
              <w:pStyle w:val="ListItem"/>
              <w:numPr>
                <w:ilvl w:val="0"/>
                <w:numId w:val="0"/>
              </w:numPr>
              <w:spacing w:before="0" w:after="0" w:line="240" w:lineRule="auto"/>
              <w:rPr>
                <w:b/>
                <w:sz w:val="20"/>
                <w:szCs w:val="20"/>
              </w:rPr>
            </w:pPr>
            <w:r w:rsidRPr="009A106E">
              <w:rPr>
                <w:b/>
                <w:sz w:val="20"/>
                <w:szCs w:val="20"/>
              </w:rPr>
              <w:t>Language and generic conventions:</w:t>
            </w:r>
          </w:p>
          <w:p w:rsidR="00BF24D3" w:rsidRPr="004B579F" w:rsidRDefault="00BF24D3" w:rsidP="00E87061">
            <w:pPr>
              <w:numPr>
                <w:ilvl w:val="0"/>
                <w:numId w:val="11"/>
              </w:numPr>
              <w:tabs>
                <w:tab w:val="clear" w:pos="720"/>
                <w:tab w:val="num" w:pos="315"/>
              </w:tabs>
              <w:ind w:left="315" w:hanging="315"/>
              <w:contextualSpacing/>
              <w:rPr>
                <w:rFonts w:ascii="Calibri" w:hAnsi="Calibri"/>
                <w:sz w:val="20"/>
                <w:szCs w:val="20"/>
              </w:rPr>
            </w:pPr>
            <w:r>
              <w:rPr>
                <w:rFonts w:ascii="Calibri" w:hAnsi="Calibri"/>
                <w:sz w:val="20"/>
                <w:szCs w:val="20"/>
              </w:rPr>
              <w:t>the different ways in which language can be used involves choices about audience, purpose and genre</w:t>
            </w:r>
          </w:p>
          <w:p w:rsidR="00BF24D3" w:rsidRPr="008515E8" w:rsidRDefault="00BF24D3" w:rsidP="00E87061">
            <w:pPr>
              <w:numPr>
                <w:ilvl w:val="0"/>
                <w:numId w:val="11"/>
              </w:numPr>
              <w:tabs>
                <w:tab w:val="clear" w:pos="720"/>
                <w:tab w:val="num" w:pos="315"/>
              </w:tabs>
              <w:ind w:left="315" w:hanging="315"/>
              <w:contextualSpacing/>
              <w:rPr>
                <w:rFonts w:ascii="Calibri" w:hAnsi="Calibri"/>
                <w:sz w:val="20"/>
                <w:szCs w:val="20"/>
              </w:rPr>
            </w:pPr>
            <w:r w:rsidRPr="003D094E">
              <w:rPr>
                <w:rFonts w:ascii="Calibri" w:hAnsi="Calibri"/>
                <w:sz w:val="20"/>
                <w:szCs w:val="20"/>
              </w:rPr>
              <w:t>language is a medium used to offer representations of the world and to position readers</w:t>
            </w:r>
          </w:p>
        </w:tc>
        <w:tc>
          <w:tcPr>
            <w:tcW w:w="3544" w:type="dxa"/>
          </w:tcPr>
          <w:p w:rsidR="00BF24D3" w:rsidRPr="003D094E" w:rsidRDefault="00BF24D3" w:rsidP="009926FC">
            <w:pPr>
              <w:rPr>
                <w:rFonts w:ascii="Calibri" w:hAnsi="Calibri"/>
                <w:b/>
                <w:sz w:val="20"/>
                <w:szCs w:val="20"/>
              </w:rPr>
            </w:pPr>
            <w:r w:rsidRPr="003D094E">
              <w:rPr>
                <w:rFonts w:ascii="Calibri" w:hAnsi="Calibri"/>
                <w:b/>
                <w:sz w:val="20"/>
                <w:szCs w:val="20"/>
              </w:rPr>
              <w:lastRenderedPageBreak/>
              <w:t xml:space="preserve">Task </w:t>
            </w:r>
            <w:r>
              <w:rPr>
                <w:rFonts w:ascii="Calibri" w:hAnsi="Calibri"/>
                <w:b/>
                <w:sz w:val="20"/>
                <w:szCs w:val="20"/>
              </w:rPr>
              <w:t>3</w:t>
            </w:r>
            <w:r w:rsidRPr="003D094E">
              <w:rPr>
                <w:rFonts w:ascii="Calibri" w:hAnsi="Calibri"/>
                <w:b/>
                <w:sz w:val="20"/>
                <w:szCs w:val="20"/>
              </w:rPr>
              <w:t>: Short written response</w:t>
            </w:r>
          </w:p>
          <w:p w:rsidR="00BF24D3" w:rsidRPr="003D094E" w:rsidRDefault="00BF24D3" w:rsidP="00D743C5">
            <w:pPr>
              <w:rPr>
                <w:rFonts w:ascii="Calibri" w:hAnsi="Calibri"/>
                <w:sz w:val="20"/>
                <w:szCs w:val="20"/>
              </w:rPr>
            </w:pPr>
            <w:r w:rsidRPr="003D094E">
              <w:rPr>
                <w:rFonts w:ascii="Calibri" w:hAnsi="Calibri"/>
                <w:i/>
                <w:sz w:val="20"/>
                <w:szCs w:val="20"/>
              </w:rPr>
              <w:t>Home and Away</w:t>
            </w:r>
            <w:r w:rsidRPr="003D094E">
              <w:rPr>
                <w:rFonts w:ascii="Calibri" w:hAnsi="Calibri"/>
                <w:sz w:val="20"/>
                <w:szCs w:val="20"/>
              </w:rPr>
              <w:t xml:space="preserve"> </w:t>
            </w:r>
            <w:r>
              <w:rPr>
                <w:rFonts w:ascii="Calibri" w:hAnsi="Calibri"/>
                <w:sz w:val="20"/>
                <w:szCs w:val="20"/>
              </w:rPr>
              <w:t>presents</w:t>
            </w:r>
            <w:r w:rsidRPr="003D094E">
              <w:rPr>
                <w:rFonts w:ascii="Calibri" w:hAnsi="Calibri"/>
                <w:sz w:val="20"/>
                <w:szCs w:val="20"/>
              </w:rPr>
              <w:t xml:space="preserve"> an alternative view </w:t>
            </w:r>
            <w:r>
              <w:rPr>
                <w:rFonts w:ascii="Calibri" w:hAnsi="Calibri"/>
                <w:sz w:val="20"/>
                <w:szCs w:val="20"/>
              </w:rPr>
              <w:t>of asylum seekers to</w:t>
            </w:r>
            <w:r w:rsidRPr="003D094E">
              <w:rPr>
                <w:rFonts w:ascii="Calibri" w:hAnsi="Calibri"/>
                <w:sz w:val="20"/>
                <w:szCs w:val="20"/>
              </w:rPr>
              <w:t xml:space="preserve"> what is gen</w:t>
            </w:r>
            <w:r>
              <w:rPr>
                <w:rFonts w:ascii="Calibri" w:hAnsi="Calibri"/>
                <w:sz w:val="20"/>
                <w:szCs w:val="20"/>
              </w:rPr>
              <w:t>erally presented to Australian audiences.</w:t>
            </w:r>
          </w:p>
          <w:p w:rsidR="00BF24D3" w:rsidRPr="003D094E" w:rsidRDefault="00BF24D3" w:rsidP="002F1DB1">
            <w:pPr>
              <w:spacing w:before="120"/>
              <w:rPr>
                <w:rFonts w:ascii="Calibri" w:hAnsi="Calibri"/>
                <w:sz w:val="20"/>
                <w:szCs w:val="20"/>
              </w:rPr>
            </w:pPr>
            <w:r>
              <w:rPr>
                <w:rFonts w:ascii="Calibri" w:hAnsi="Calibri"/>
                <w:sz w:val="20"/>
                <w:szCs w:val="20"/>
              </w:rPr>
              <w:t xml:space="preserve">Explain, referring to techniques used, how this has been achieved by the author and illustrator, and their impact on your interpretation of the text. You may focus on the book, the DVD or both. </w:t>
            </w:r>
          </w:p>
          <w:p w:rsidR="00BF24D3" w:rsidRPr="00A30737" w:rsidRDefault="00BF24D3" w:rsidP="008515E8">
            <w:pPr>
              <w:rPr>
                <w:rFonts w:ascii="Calibri" w:hAnsi="Calibri"/>
                <w:sz w:val="20"/>
                <w:szCs w:val="20"/>
              </w:rPr>
            </w:pPr>
            <w:r w:rsidRPr="003D094E">
              <w:rPr>
                <w:rFonts w:ascii="Calibri" w:hAnsi="Calibri"/>
                <w:sz w:val="20"/>
                <w:szCs w:val="20"/>
              </w:rPr>
              <w:t>(</w:t>
            </w:r>
            <w:r>
              <w:rPr>
                <w:rFonts w:ascii="Calibri" w:hAnsi="Calibri"/>
                <w:sz w:val="20"/>
                <w:szCs w:val="20"/>
              </w:rPr>
              <w:t>In class, Week 7)</w:t>
            </w:r>
          </w:p>
        </w:tc>
      </w:tr>
      <w:tr w:rsidR="00BF24D3" w:rsidRPr="009926FC" w:rsidTr="00837289">
        <w:trPr>
          <w:cantSplit/>
        </w:trPr>
        <w:tc>
          <w:tcPr>
            <w:tcW w:w="1007" w:type="dxa"/>
            <w:shd w:val="clear" w:color="auto" w:fill="E4D8EB"/>
            <w:vAlign w:val="center"/>
          </w:tcPr>
          <w:p w:rsidR="00BF24D3" w:rsidRDefault="00BF24D3" w:rsidP="003D094E">
            <w:pPr>
              <w:jc w:val="center"/>
              <w:rPr>
                <w:rFonts w:ascii="Calibri" w:hAnsi="Calibri"/>
                <w:sz w:val="20"/>
                <w:szCs w:val="20"/>
              </w:rPr>
            </w:pPr>
          </w:p>
        </w:tc>
        <w:tc>
          <w:tcPr>
            <w:tcW w:w="1869" w:type="dxa"/>
          </w:tcPr>
          <w:p w:rsidR="00BF24D3" w:rsidRDefault="00BF24D3" w:rsidP="006C0C83">
            <w:pPr>
              <w:pStyle w:val="ListItem"/>
              <w:numPr>
                <w:ilvl w:val="0"/>
                <w:numId w:val="0"/>
              </w:numPr>
              <w:spacing w:before="0" w:after="0" w:line="240" w:lineRule="auto"/>
              <w:rPr>
                <w:sz w:val="20"/>
                <w:szCs w:val="20"/>
              </w:rPr>
            </w:pPr>
          </w:p>
        </w:tc>
        <w:tc>
          <w:tcPr>
            <w:tcW w:w="2977" w:type="dxa"/>
          </w:tcPr>
          <w:p w:rsidR="006C0C83" w:rsidRPr="006C0C83" w:rsidRDefault="006C0C83" w:rsidP="006C0C83">
            <w:pPr>
              <w:pStyle w:val="ListItem"/>
              <w:numPr>
                <w:ilvl w:val="0"/>
                <w:numId w:val="0"/>
              </w:numPr>
              <w:spacing w:before="0" w:after="0" w:line="240" w:lineRule="auto"/>
              <w:rPr>
                <w:b/>
                <w:sz w:val="20"/>
                <w:szCs w:val="20"/>
              </w:rPr>
            </w:pPr>
            <w:r w:rsidRPr="009A106E">
              <w:rPr>
                <w:b/>
                <w:sz w:val="20"/>
                <w:szCs w:val="20"/>
              </w:rPr>
              <w:t>Language and generic conventions:</w:t>
            </w:r>
          </w:p>
          <w:p w:rsidR="00BF24D3" w:rsidRDefault="00BF24D3" w:rsidP="008515E8">
            <w:pPr>
              <w:pStyle w:val="ListItem"/>
              <w:numPr>
                <w:ilvl w:val="0"/>
                <w:numId w:val="5"/>
              </w:numPr>
              <w:spacing w:before="0" w:after="0" w:line="240" w:lineRule="auto"/>
              <w:ind w:left="315" w:hanging="315"/>
              <w:rPr>
                <w:sz w:val="20"/>
                <w:szCs w:val="20"/>
              </w:rPr>
            </w:pPr>
            <w:r>
              <w:rPr>
                <w:sz w:val="20"/>
                <w:szCs w:val="20"/>
              </w:rPr>
              <w:t>writers select grammatical elements of language (for example, tense and sentence structure) and stylistic elements of language (for example, use of metaphor or symbol or imagery; use of narrative point of view) that invite responses</w:t>
            </w:r>
          </w:p>
        </w:tc>
        <w:tc>
          <w:tcPr>
            <w:tcW w:w="3544" w:type="dxa"/>
          </w:tcPr>
          <w:p w:rsidR="00BF24D3" w:rsidRPr="00A30737" w:rsidRDefault="00BF24D3" w:rsidP="008515E8">
            <w:pPr>
              <w:rPr>
                <w:rFonts w:ascii="Calibri" w:hAnsi="Calibri"/>
                <w:sz w:val="20"/>
                <w:szCs w:val="20"/>
              </w:rPr>
            </w:pPr>
            <w:r w:rsidRPr="00A30737">
              <w:rPr>
                <w:rFonts w:ascii="Calibri" w:hAnsi="Calibri"/>
                <w:b/>
                <w:sz w:val="20"/>
                <w:szCs w:val="20"/>
              </w:rPr>
              <w:t xml:space="preserve">Task 1: </w:t>
            </w:r>
            <w:r>
              <w:rPr>
                <w:rFonts w:ascii="Calibri" w:hAnsi="Calibri"/>
                <w:b/>
                <w:sz w:val="20"/>
                <w:szCs w:val="20"/>
              </w:rPr>
              <w:t xml:space="preserve">Extended written response (journal) </w:t>
            </w:r>
          </w:p>
          <w:p w:rsidR="00BF24D3" w:rsidRDefault="00BF24D3" w:rsidP="008515E8">
            <w:pPr>
              <w:rPr>
                <w:rFonts w:ascii="Calibri" w:hAnsi="Calibri"/>
                <w:b/>
                <w:sz w:val="20"/>
                <w:szCs w:val="20"/>
              </w:rPr>
            </w:pPr>
            <w:r>
              <w:rPr>
                <w:rFonts w:ascii="Calibri" w:hAnsi="Calibri"/>
                <w:b/>
                <w:sz w:val="20"/>
                <w:szCs w:val="20"/>
              </w:rPr>
              <w:t>Part B</w:t>
            </w:r>
          </w:p>
          <w:p w:rsidR="00BF24D3" w:rsidRPr="003D094E" w:rsidRDefault="00BF24D3" w:rsidP="008515E8">
            <w:pPr>
              <w:tabs>
                <w:tab w:val="left" w:pos="-851"/>
                <w:tab w:val="left" w:pos="720"/>
              </w:tabs>
              <w:ind w:right="-27"/>
              <w:outlineLvl w:val="0"/>
              <w:rPr>
                <w:rFonts w:ascii="Calibri" w:hAnsi="Calibri"/>
                <w:b/>
                <w:sz w:val="20"/>
                <w:szCs w:val="20"/>
              </w:rPr>
            </w:pPr>
            <w:r>
              <w:rPr>
                <w:rFonts w:ascii="Calibri" w:hAnsi="Calibri"/>
                <w:sz w:val="20"/>
                <w:szCs w:val="20"/>
              </w:rPr>
              <w:t xml:space="preserve">Respond in your journal to issues that arise in class as we analyse the text </w:t>
            </w:r>
            <w:r>
              <w:rPr>
                <w:rFonts w:ascii="Calibri" w:hAnsi="Calibri"/>
                <w:i/>
                <w:sz w:val="20"/>
                <w:szCs w:val="20"/>
              </w:rPr>
              <w:t>Home and Away</w:t>
            </w:r>
            <w:r>
              <w:rPr>
                <w:rFonts w:ascii="Calibri" w:hAnsi="Calibri"/>
                <w:sz w:val="20"/>
                <w:szCs w:val="20"/>
              </w:rPr>
              <w:t xml:space="preserve"> by John Marsden and Matt </w:t>
            </w:r>
            <w:proofErr w:type="spellStart"/>
            <w:r>
              <w:rPr>
                <w:rFonts w:ascii="Calibri" w:hAnsi="Calibri"/>
                <w:sz w:val="20"/>
                <w:szCs w:val="20"/>
              </w:rPr>
              <w:t>Ottley</w:t>
            </w:r>
            <w:proofErr w:type="spellEnd"/>
            <w:r>
              <w:rPr>
                <w:rFonts w:ascii="Calibri" w:hAnsi="Calibri"/>
                <w:sz w:val="20"/>
                <w:szCs w:val="20"/>
              </w:rPr>
              <w:t>. You will write about the form of the text as well as the language and content. Explain what makes this text literary. (Week 7)</w:t>
            </w:r>
          </w:p>
        </w:tc>
      </w:tr>
      <w:tr w:rsidR="00BF24D3" w:rsidRPr="009926FC" w:rsidTr="00837289">
        <w:tc>
          <w:tcPr>
            <w:tcW w:w="1007" w:type="dxa"/>
            <w:shd w:val="clear" w:color="auto" w:fill="E4D8EB"/>
            <w:vAlign w:val="center"/>
          </w:tcPr>
          <w:p w:rsidR="00BF24D3" w:rsidRPr="003D094E" w:rsidRDefault="00BF24D3" w:rsidP="003D094E">
            <w:pPr>
              <w:jc w:val="center"/>
              <w:rPr>
                <w:rFonts w:ascii="Calibri" w:hAnsi="Calibri"/>
                <w:sz w:val="20"/>
                <w:szCs w:val="20"/>
              </w:rPr>
            </w:pPr>
            <w:r>
              <w:rPr>
                <w:rFonts w:ascii="Calibri" w:hAnsi="Calibri"/>
                <w:sz w:val="20"/>
                <w:szCs w:val="20"/>
              </w:rPr>
              <w:t>8</w:t>
            </w:r>
            <w:r w:rsidRPr="003D094E">
              <w:rPr>
                <w:rFonts w:ascii="Calibri" w:hAnsi="Calibri"/>
                <w:sz w:val="20"/>
                <w:szCs w:val="20"/>
              </w:rPr>
              <w:t>–</w:t>
            </w:r>
            <w:r>
              <w:rPr>
                <w:rFonts w:ascii="Calibri" w:hAnsi="Calibri"/>
                <w:sz w:val="20"/>
                <w:szCs w:val="20"/>
              </w:rPr>
              <w:t>11</w:t>
            </w:r>
          </w:p>
        </w:tc>
        <w:tc>
          <w:tcPr>
            <w:tcW w:w="1869" w:type="dxa"/>
          </w:tcPr>
          <w:p w:rsidR="00C033EA" w:rsidRPr="00B51B31" w:rsidRDefault="00C033EA" w:rsidP="00C033EA">
            <w:pPr>
              <w:pStyle w:val="ListItem"/>
              <w:numPr>
                <w:ilvl w:val="0"/>
                <w:numId w:val="0"/>
              </w:numPr>
              <w:spacing w:before="0" w:after="0" w:line="240" w:lineRule="auto"/>
              <w:rPr>
                <w:b/>
                <w:sz w:val="20"/>
                <w:szCs w:val="20"/>
              </w:rPr>
            </w:pPr>
            <w:r w:rsidRPr="00B51B31">
              <w:rPr>
                <w:b/>
                <w:sz w:val="20"/>
                <w:szCs w:val="20"/>
              </w:rPr>
              <w:t xml:space="preserve">Prose </w:t>
            </w:r>
          </w:p>
          <w:p w:rsidR="00BF24D3" w:rsidRDefault="00C033EA" w:rsidP="00FC779B">
            <w:pPr>
              <w:pStyle w:val="ListItem"/>
              <w:numPr>
                <w:ilvl w:val="0"/>
                <w:numId w:val="0"/>
              </w:numPr>
              <w:spacing w:before="0" w:after="0" w:line="240" w:lineRule="auto"/>
              <w:rPr>
                <w:sz w:val="20"/>
                <w:szCs w:val="20"/>
              </w:rPr>
            </w:pPr>
            <w:r w:rsidRPr="00FC779B">
              <w:rPr>
                <w:i/>
                <w:sz w:val="20"/>
                <w:szCs w:val="20"/>
              </w:rPr>
              <w:t>The Story of Tom Brennan</w:t>
            </w:r>
            <w:r w:rsidR="002F1DB1">
              <w:rPr>
                <w:sz w:val="20"/>
                <w:szCs w:val="20"/>
              </w:rPr>
              <w:t xml:space="preserve"> by J</w:t>
            </w:r>
            <w:r w:rsidR="00F46FC4">
              <w:rPr>
                <w:sz w:val="20"/>
                <w:szCs w:val="20"/>
              </w:rPr>
              <w:t>.</w:t>
            </w:r>
            <w:r w:rsidR="002F1DB1">
              <w:rPr>
                <w:sz w:val="20"/>
                <w:szCs w:val="20"/>
              </w:rPr>
              <w:t>C</w:t>
            </w:r>
            <w:r w:rsidR="00F46FC4">
              <w:rPr>
                <w:sz w:val="20"/>
                <w:szCs w:val="20"/>
              </w:rPr>
              <w:t>.</w:t>
            </w:r>
            <w:r w:rsidR="002F1DB1">
              <w:rPr>
                <w:sz w:val="20"/>
                <w:szCs w:val="20"/>
              </w:rPr>
              <w:t xml:space="preserve"> Burke</w:t>
            </w:r>
          </w:p>
        </w:tc>
        <w:tc>
          <w:tcPr>
            <w:tcW w:w="2977" w:type="dxa"/>
          </w:tcPr>
          <w:p w:rsidR="00C033EA" w:rsidRPr="006C0C83" w:rsidRDefault="006C0C83" w:rsidP="00C033EA">
            <w:pPr>
              <w:pStyle w:val="ListItem"/>
              <w:numPr>
                <w:ilvl w:val="0"/>
                <w:numId w:val="0"/>
              </w:numPr>
              <w:spacing w:before="0" w:after="0" w:line="240" w:lineRule="auto"/>
              <w:rPr>
                <w:b/>
                <w:sz w:val="20"/>
                <w:szCs w:val="20"/>
              </w:rPr>
            </w:pPr>
            <w:r w:rsidRPr="009A106E">
              <w:rPr>
                <w:b/>
                <w:sz w:val="20"/>
                <w:szCs w:val="20"/>
              </w:rPr>
              <w:t>Language and generic conventions:</w:t>
            </w:r>
          </w:p>
          <w:p w:rsidR="007E5E89" w:rsidRPr="00D75D89" w:rsidRDefault="007E5E89" w:rsidP="00D75D89">
            <w:pPr>
              <w:pStyle w:val="ListItem"/>
              <w:numPr>
                <w:ilvl w:val="0"/>
                <w:numId w:val="5"/>
              </w:numPr>
              <w:spacing w:before="0" w:after="0" w:line="240" w:lineRule="auto"/>
              <w:rPr>
                <w:sz w:val="20"/>
                <w:szCs w:val="20"/>
              </w:rPr>
            </w:pPr>
            <w:r w:rsidRPr="007E5E89">
              <w:rPr>
                <w:sz w:val="20"/>
                <w:szCs w:val="20"/>
              </w:rPr>
              <w:t>the production and reception of texts is informed by an understanding of the conventions usually associated with a genre</w:t>
            </w:r>
          </w:p>
          <w:p w:rsidR="00BF24D3" w:rsidRDefault="00BF24D3" w:rsidP="007E5E89">
            <w:pPr>
              <w:pStyle w:val="ListItem"/>
              <w:numPr>
                <w:ilvl w:val="0"/>
                <w:numId w:val="5"/>
              </w:numPr>
              <w:spacing w:before="0" w:after="0" w:line="240" w:lineRule="auto"/>
              <w:rPr>
                <w:sz w:val="20"/>
                <w:szCs w:val="20"/>
              </w:rPr>
            </w:pPr>
            <w:r>
              <w:rPr>
                <w:sz w:val="20"/>
                <w:szCs w:val="20"/>
              </w:rPr>
              <w:t>language is open to interpretation and different people may respond to it in different ways</w:t>
            </w:r>
          </w:p>
          <w:p w:rsidR="00AB3CEC" w:rsidRPr="00AB3CEC" w:rsidRDefault="00AB3CEC" w:rsidP="00AB3CEC">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BF24D3" w:rsidRDefault="00BF24D3" w:rsidP="007E5E89">
            <w:pPr>
              <w:pStyle w:val="ListItem"/>
              <w:numPr>
                <w:ilvl w:val="0"/>
                <w:numId w:val="5"/>
              </w:numPr>
              <w:spacing w:before="0" w:after="0" w:line="240" w:lineRule="auto"/>
              <w:rPr>
                <w:sz w:val="20"/>
                <w:szCs w:val="20"/>
              </w:rPr>
            </w:pPr>
            <w:r>
              <w:rPr>
                <w:sz w:val="20"/>
                <w:szCs w:val="20"/>
              </w:rPr>
              <w:t>reading a literary text involves apply</w:t>
            </w:r>
            <w:r w:rsidR="00AB3CEC">
              <w:rPr>
                <w:sz w:val="20"/>
                <w:szCs w:val="20"/>
              </w:rPr>
              <w:t xml:space="preserve">ing strategies which help us </w:t>
            </w:r>
            <w:r>
              <w:rPr>
                <w:sz w:val="20"/>
                <w:szCs w:val="20"/>
              </w:rPr>
              <w:t>make meaning of texts such as reading with an emphasis on various representations;</w:t>
            </w:r>
            <w:r w:rsidR="00AB3CEC">
              <w:rPr>
                <w:sz w:val="20"/>
                <w:szCs w:val="20"/>
              </w:rPr>
              <w:t xml:space="preserve"> or reading with a focus on </w:t>
            </w:r>
            <w:r w:rsidR="00AB3CEC">
              <w:rPr>
                <w:sz w:val="20"/>
                <w:szCs w:val="20"/>
              </w:rPr>
              <w:lastRenderedPageBreak/>
              <w:t>different contexts;</w:t>
            </w:r>
            <w:r>
              <w:rPr>
                <w:sz w:val="20"/>
                <w:szCs w:val="20"/>
              </w:rPr>
              <w:t xml:space="preserve"> or reading intertextually, that is, reading that focuses on connections among texts</w:t>
            </w:r>
            <w:r w:rsidR="00AB3CEC">
              <w:rPr>
                <w:sz w:val="20"/>
                <w:szCs w:val="20"/>
              </w:rPr>
              <w:t>. Different reading strategies produce different readings and therefore, multiple readings of a text are possible</w:t>
            </w:r>
          </w:p>
          <w:p w:rsidR="001A181B" w:rsidRPr="001A181B" w:rsidRDefault="001A181B" w:rsidP="001A181B">
            <w:pPr>
              <w:pStyle w:val="ListItem"/>
              <w:numPr>
                <w:ilvl w:val="0"/>
                <w:numId w:val="0"/>
              </w:numPr>
              <w:spacing w:before="0" w:after="0" w:line="240" w:lineRule="auto"/>
              <w:rPr>
                <w:b/>
                <w:sz w:val="20"/>
                <w:szCs w:val="20"/>
              </w:rPr>
            </w:pPr>
            <w:r w:rsidRPr="001A181B">
              <w:rPr>
                <w:b/>
                <w:sz w:val="20"/>
                <w:szCs w:val="20"/>
              </w:rPr>
              <w:t>Producing texts</w:t>
            </w:r>
            <w:r w:rsidR="00BF23BC">
              <w:rPr>
                <w:b/>
                <w:sz w:val="20"/>
                <w:szCs w:val="20"/>
              </w:rPr>
              <w:t>:</w:t>
            </w:r>
          </w:p>
          <w:p w:rsidR="00BF24D3" w:rsidRPr="00980AE1" w:rsidRDefault="00BF24D3" w:rsidP="007E5E89">
            <w:pPr>
              <w:pStyle w:val="ListItem"/>
              <w:numPr>
                <w:ilvl w:val="0"/>
                <w:numId w:val="5"/>
              </w:numPr>
              <w:spacing w:before="0" w:after="0" w:line="240" w:lineRule="auto"/>
              <w:rPr>
                <w:sz w:val="20"/>
                <w:szCs w:val="20"/>
              </w:rPr>
            </w:pPr>
            <w:r>
              <w:rPr>
                <w:sz w:val="20"/>
                <w:szCs w:val="20"/>
              </w:rPr>
              <w:t>develop a vocabulary</w:t>
            </w:r>
            <w:r w:rsidR="001A181B">
              <w:rPr>
                <w:sz w:val="20"/>
                <w:szCs w:val="20"/>
              </w:rPr>
              <w:t>, including appropriate literary terms,</w:t>
            </w:r>
            <w:r>
              <w:rPr>
                <w:sz w:val="20"/>
                <w:szCs w:val="20"/>
              </w:rPr>
              <w:t xml:space="preserve"> to articulate understandings of literary texts</w:t>
            </w:r>
          </w:p>
        </w:tc>
        <w:tc>
          <w:tcPr>
            <w:tcW w:w="3544" w:type="dxa"/>
          </w:tcPr>
          <w:p w:rsidR="00BF24D3" w:rsidRPr="003D094E" w:rsidRDefault="00BF24D3" w:rsidP="003D094E">
            <w:pPr>
              <w:tabs>
                <w:tab w:val="left" w:pos="-851"/>
                <w:tab w:val="left" w:pos="720"/>
              </w:tabs>
              <w:ind w:right="-27"/>
              <w:outlineLvl w:val="0"/>
              <w:rPr>
                <w:rFonts w:ascii="Calibri" w:hAnsi="Calibri"/>
                <w:b/>
                <w:sz w:val="20"/>
                <w:szCs w:val="20"/>
              </w:rPr>
            </w:pPr>
            <w:r w:rsidRPr="003D094E">
              <w:rPr>
                <w:rFonts w:ascii="Calibri" w:hAnsi="Calibri"/>
                <w:b/>
                <w:sz w:val="20"/>
                <w:szCs w:val="20"/>
              </w:rPr>
              <w:lastRenderedPageBreak/>
              <w:t xml:space="preserve">Task </w:t>
            </w:r>
            <w:r>
              <w:rPr>
                <w:rFonts w:ascii="Calibri" w:hAnsi="Calibri"/>
                <w:b/>
                <w:sz w:val="20"/>
                <w:szCs w:val="20"/>
              </w:rPr>
              <w:t>4</w:t>
            </w:r>
            <w:r w:rsidRPr="003D094E">
              <w:rPr>
                <w:rFonts w:ascii="Calibri" w:hAnsi="Calibri"/>
                <w:b/>
                <w:sz w:val="20"/>
                <w:szCs w:val="20"/>
              </w:rPr>
              <w:t>: Short written response</w:t>
            </w:r>
          </w:p>
          <w:p w:rsidR="00BF24D3" w:rsidRDefault="00BF24D3" w:rsidP="009926FC">
            <w:pPr>
              <w:rPr>
                <w:rFonts w:ascii="Calibri" w:hAnsi="Calibri"/>
                <w:sz w:val="20"/>
                <w:szCs w:val="20"/>
              </w:rPr>
            </w:pPr>
            <w:r>
              <w:rPr>
                <w:rFonts w:ascii="Calibri" w:hAnsi="Calibri"/>
                <w:sz w:val="20"/>
                <w:szCs w:val="20"/>
              </w:rPr>
              <w:t xml:space="preserve">Discuss how minor characters in the novel, </w:t>
            </w:r>
            <w:r w:rsidRPr="003369CB">
              <w:rPr>
                <w:rFonts w:ascii="Calibri" w:hAnsi="Calibri"/>
                <w:i/>
                <w:sz w:val="20"/>
                <w:szCs w:val="20"/>
              </w:rPr>
              <w:t>The Story of Tom Brennan</w:t>
            </w:r>
            <w:r>
              <w:rPr>
                <w:rFonts w:ascii="Calibri" w:hAnsi="Calibri"/>
                <w:sz w:val="20"/>
                <w:szCs w:val="20"/>
              </w:rPr>
              <w:t xml:space="preserve">, enable the development of the protagonist and the plot. </w:t>
            </w:r>
          </w:p>
          <w:p w:rsidR="00BF24D3" w:rsidRPr="003D094E" w:rsidRDefault="00BF24D3" w:rsidP="009926FC">
            <w:pPr>
              <w:rPr>
                <w:rFonts w:ascii="Calibri" w:hAnsi="Calibri"/>
                <w:sz w:val="20"/>
                <w:szCs w:val="20"/>
              </w:rPr>
            </w:pPr>
            <w:r>
              <w:rPr>
                <w:rFonts w:ascii="Calibri" w:hAnsi="Calibri"/>
                <w:sz w:val="20"/>
                <w:szCs w:val="20"/>
              </w:rPr>
              <w:t>(In class, using notes prepared both in class and at home: Week 11)</w:t>
            </w:r>
          </w:p>
        </w:tc>
      </w:tr>
      <w:tr w:rsidR="00BF24D3" w:rsidRPr="009926FC" w:rsidTr="00837289">
        <w:trPr>
          <w:trHeight w:val="5681"/>
        </w:trPr>
        <w:tc>
          <w:tcPr>
            <w:tcW w:w="1007" w:type="dxa"/>
            <w:shd w:val="clear" w:color="auto" w:fill="E4D8EB"/>
            <w:vAlign w:val="center"/>
          </w:tcPr>
          <w:p w:rsidR="00BF24D3" w:rsidRPr="003D094E" w:rsidRDefault="00BF24D3" w:rsidP="003D094E">
            <w:pPr>
              <w:jc w:val="center"/>
              <w:rPr>
                <w:rFonts w:ascii="Calibri" w:hAnsi="Calibri"/>
                <w:sz w:val="20"/>
                <w:szCs w:val="20"/>
              </w:rPr>
            </w:pPr>
            <w:r>
              <w:rPr>
                <w:rFonts w:ascii="Calibri" w:hAnsi="Calibri"/>
                <w:sz w:val="20"/>
                <w:szCs w:val="20"/>
              </w:rPr>
              <w:t>12–15</w:t>
            </w:r>
          </w:p>
        </w:tc>
        <w:tc>
          <w:tcPr>
            <w:tcW w:w="1869" w:type="dxa"/>
          </w:tcPr>
          <w:p w:rsidR="00BF24D3" w:rsidRDefault="00BF24D3" w:rsidP="008D1ED0">
            <w:pPr>
              <w:pStyle w:val="ListItem"/>
              <w:numPr>
                <w:ilvl w:val="0"/>
                <w:numId w:val="0"/>
              </w:numPr>
              <w:spacing w:before="0" w:after="0" w:line="240" w:lineRule="auto"/>
              <w:rPr>
                <w:sz w:val="20"/>
                <w:szCs w:val="20"/>
              </w:rPr>
            </w:pPr>
          </w:p>
        </w:tc>
        <w:tc>
          <w:tcPr>
            <w:tcW w:w="2977" w:type="dxa"/>
          </w:tcPr>
          <w:p w:rsidR="00BF23BC" w:rsidRPr="00BF23BC" w:rsidRDefault="00BF23BC" w:rsidP="00BF23BC">
            <w:pPr>
              <w:pStyle w:val="ListItem"/>
              <w:numPr>
                <w:ilvl w:val="0"/>
                <w:numId w:val="0"/>
              </w:numPr>
              <w:spacing w:before="0" w:after="0" w:line="240" w:lineRule="auto"/>
              <w:rPr>
                <w:b/>
                <w:sz w:val="20"/>
                <w:szCs w:val="20"/>
              </w:rPr>
            </w:pPr>
            <w:r w:rsidRPr="00BF23BC">
              <w:rPr>
                <w:b/>
                <w:sz w:val="20"/>
                <w:szCs w:val="20"/>
              </w:rPr>
              <w:t>Producing texts:</w:t>
            </w:r>
          </w:p>
          <w:p w:rsidR="00BF24D3" w:rsidRDefault="00BF24D3" w:rsidP="001467EE">
            <w:pPr>
              <w:pStyle w:val="ListItem"/>
              <w:numPr>
                <w:ilvl w:val="0"/>
                <w:numId w:val="5"/>
              </w:numPr>
              <w:spacing w:before="0" w:after="0" w:line="240" w:lineRule="auto"/>
              <w:ind w:left="315" w:hanging="315"/>
              <w:rPr>
                <w:sz w:val="20"/>
                <w:szCs w:val="20"/>
              </w:rPr>
            </w:pPr>
            <w:r>
              <w:rPr>
                <w:sz w:val="20"/>
                <w:szCs w:val="20"/>
              </w:rPr>
              <w:t>pro</w:t>
            </w:r>
            <w:r w:rsidR="00BF23BC">
              <w:rPr>
                <w:sz w:val="20"/>
                <w:szCs w:val="20"/>
              </w:rPr>
              <w:t xml:space="preserve">duce analytical, discursive, </w:t>
            </w:r>
            <w:r w:rsidR="003D4D43">
              <w:rPr>
                <w:sz w:val="20"/>
                <w:szCs w:val="20"/>
              </w:rPr>
              <w:t xml:space="preserve">reflective and creative </w:t>
            </w:r>
            <w:r>
              <w:rPr>
                <w:sz w:val="20"/>
                <w:szCs w:val="20"/>
              </w:rPr>
              <w:t>texts taking into account considerations of audience, purpose and context</w:t>
            </w:r>
          </w:p>
          <w:p w:rsidR="00BF24D3" w:rsidRDefault="00BF24D3" w:rsidP="00454769">
            <w:pPr>
              <w:pStyle w:val="ListItem"/>
              <w:numPr>
                <w:ilvl w:val="0"/>
                <w:numId w:val="5"/>
              </w:numPr>
              <w:spacing w:before="0" w:after="0" w:line="240" w:lineRule="auto"/>
              <w:ind w:left="315" w:hanging="315"/>
              <w:rPr>
                <w:sz w:val="20"/>
                <w:szCs w:val="20"/>
              </w:rPr>
            </w:pPr>
            <w:r>
              <w:rPr>
                <w:sz w:val="20"/>
                <w:szCs w:val="20"/>
              </w:rPr>
              <w:t>develop a vocabulary</w:t>
            </w:r>
            <w:r w:rsidR="001A181B">
              <w:rPr>
                <w:sz w:val="20"/>
                <w:szCs w:val="20"/>
              </w:rPr>
              <w:t>, including appropriate literary terms,</w:t>
            </w:r>
            <w:r>
              <w:rPr>
                <w:sz w:val="20"/>
                <w:szCs w:val="20"/>
              </w:rPr>
              <w:t xml:space="preserve"> to articulate understandings of literary texts</w:t>
            </w:r>
          </w:p>
          <w:p w:rsidR="00BF23BC" w:rsidRPr="00BF23BC" w:rsidRDefault="00BF23BC" w:rsidP="00BF23BC">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BF24D3" w:rsidRDefault="00BF24D3" w:rsidP="00454769">
            <w:pPr>
              <w:pStyle w:val="ListItem"/>
              <w:numPr>
                <w:ilvl w:val="0"/>
                <w:numId w:val="5"/>
              </w:numPr>
              <w:spacing w:before="0" w:after="0" w:line="240" w:lineRule="auto"/>
              <w:ind w:left="315" w:hanging="315"/>
              <w:rPr>
                <w:sz w:val="20"/>
                <w:szCs w:val="20"/>
              </w:rPr>
            </w:pPr>
            <w:r>
              <w:rPr>
                <w:sz w:val="20"/>
                <w:szCs w:val="20"/>
              </w:rPr>
              <w:t>reading intertextually allows students to draw on ways of thinking they have encountered in other texts</w:t>
            </w:r>
          </w:p>
          <w:p w:rsidR="00BF23BC" w:rsidRPr="00BF23BC" w:rsidRDefault="00BF23BC" w:rsidP="00BF23BC">
            <w:pPr>
              <w:pStyle w:val="ListItem"/>
              <w:numPr>
                <w:ilvl w:val="0"/>
                <w:numId w:val="0"/>
              </w:numPr>
              <w:spacing w:before="0" w:after="0" w:line="240" w:lineRule="auto"/>
              <w:rPr>
                <w:b/>
                <w:sz w:val="20"/>
                <w:szCs w:val="20"/>
              </w:rPr>
            </w:pPr>
            <w:r w:rsidRPr="00BF23BC">
              <w:rPr>
                <w:b/>
                <w:sz w:val="20"/>
                <w:szCs w:val="20"/>
              </w:rPr>
              <w:t>Producing texts:</w:t>
            </w:r>
          </w:p>
          <w:p w:rsidR="00BF24D3" w:rsidRPr="003D094E" w:rsidRDefault="00BF24D3" w:rsidP="00454769">
            <w:pPr>
              <w:pStyle w:val="ListItem"/>
              <w:numPr>
                <w:ilvl w:val="0"/>
                <w:numId w:val="5"/>
              </w:numPr>
              <w:spacing w:before="0" w:after="0" w:line="240" w:lineRule="auto"/>
              <w:ind w:left="315" w:hanging="315"/>
              <w:rPr>
                <w:rFonts w:cs="Arial"/>
                <w:sz w:val="20"/>
                <w:szCs w:val="20"/>
                <w:lang w:eastAsia="en-US"/>
              </w:rPr>
            </w:pPr>
            <w:r>
              <w:rPr>
                <w:sz w:val="20"/>
                <w:szCs w:val="20"/>
              </w:rPr>
              <w:t>develop an understanding of the processes of textual production, reflecting upon their own work and making informed judgements about the strengths and weaknesses of their work, either individually or collaboratively</w:t>
            </w:r>
          </w:p>
        </w:tc>
        <w:tc>
          <w:tcPr>
            <w:tcW w:w="3544" w:type="dxa"/>
          </w:tcPr>
          <w:p w:rsidR="00BF24D3" w:rsidRPr="00803AB9" w:rsidRDefault="00BF24D3" w:rsidP="00803AB9">
            <w:pPr>
              <w:rPr>
                <w:sz w:val="20"/>
                <w:szCs w:val="20"/>
              </w:rPr>
            </w:pPr>
            <w:r w:rsidRPr="003D094E">
              <w:rPr>
                <w:rFonts w:ascii="Calibri" w:hAnsi="Calibri"/>
                <w:b/>
                <w:sz w:val="20"/>
                <w:szCs w:val="20"/>
              </w:rPr>
              <w:t xml:space="preserve">Task </w:t>
            </w:r>
            <w:r>
              <w:rPr>
                <w:rFonts w:ascii="Calibri" w:hAnsi="Calibri"/>
                <w:b/>
                <w:sz w:val="20"/>
                <w:szCs w:val="20"/>
              </w:rPr>
              <w:t>5</w:t>
            </w:r>
            <w:r w:rsidRPr="003D094E">
              <w:rPr>
                <w:rFonts w:ascii="Calibri" w:hAnsi="Calibri"/>
                <w:b/>
                <w:sz w:val="20"/>
                <w:szCs w:val="20"/>
              </w:rPr>
              <w:t xml:space="preserve">: </w:t>
            </w:r>
            <w:r>
              <w:rPr>
                <w:rFonts w:ascii="Calibri" w:hAnsi="Calibri"/>
                <w:b/>
                <w:sz w:val="20"/>
                <w:szCs w:val="20"/>
              </w:rPr>
              <w:t>Externally set task</w:t>
            </w:r>
            <w:r>
              <w:rPr>
                <w:rFonts w:ascii="Calibri" w:hAnsi="Calibri"/>
                <w:sz w:val="20"/>
                <w:szCs w:val="20"/>
              </w:rPr>
              <w:br/>
            </w:r>
            <w:r w:rsidRPr="00803AB9">
              <w:rPr>
                <w:rFonts w:ascii="Calibri" w:hAnsi="Calibri"/>
                <w:sz w:val="20"/>
                <w:szCs w:val="20"/>
              </w:rPr>
              <w:t xml:space="preserve">A task set by the </w:t>
            </w:r>
            <w:r w:rsidR="00F46FC4">
              <w:rPr>
                <w:rFonts w:ascii="Calibri" w:hAnsi="Calibri"/>
                <w:sz w:val="20"/>
                <w:szCs w:val="20"/>
              </w:rPr>
              <w:t>School Curriculum and Standards Authority (the Authority)</w:t>
            </w:r>
            <w:r w:rsidRPr="00803AB9">
              <w:rPr>
                <w:rFonts w:ascii="Calibri" w:hAnsi="Calibri"/>
                <w:sz w:val="20"/>
                <w:szCs w:val="20"/>
              </w:rPr>
              <w:t xml:space="preserve"> </w:t>
            </w:r>
            <w:r w:rsidRPr="00803AB9">
              <w:rPr>
                <w:rFonts w:ascii="Calibri" w:hAnsi="Calibri"/>
                <w:sz w:val="20"/>
                <w:szCs w:val="20"/>
                <w:lang w:val="en-GB"/>
              </w:rPr>
              <w:t xml:space="preserve">based on the following content from Unit 3 – </w:t>
            </w:r>
            <w:r w:rsidRPr="00803AB9">
              <w:rPr>
                <w:rFonts w:ascii="Calibri" w:hAnsi="Calibri"/>
                <w:sz w:val="20"/>
                <w:szCs w:val="20"/>
              </w:rPr>
              <w:t>&lt;teacher to insert information provided by the Authority&gt;</w:t>
            </w:r>
          </w:p>
          <w:p w:rsidR="00BF24D3" w:rsidRDefault="00BF24D3" w:rsidP="00803AB9">
            <w:pPr>
              <w:rPr>
                <w:rFonts w:ascii="Calibri" w:hAnsi="Calibri"/>
                <w:sz w:val="20"/>
                <w:szCs w:val="20"/>
              </w:rPr>
            </w:pPr>
            <w:r>
              <w:rPr>
                <w:rFonts w:ascii="Calibri" w:hAnsi="Calibri"/>
                <w:sz w:val="20"/>
                <w:szCs w:val="20"/>
              </w:rPr>
              <w:t>(In class, W</w:t>
            </w:r>
            <w:r w:rsidRPr="003D094E">
              <w:rPr>
                <w:rFonts w:ascii="Calibri" w:hAnsi="Calibri"/>
                <w:sz w:val="20"/>
                <w:szCs w:val="20"/>
              </w:rPr>
              <w:t>eek 12)</w:t>
            </w:r>
          </w:p>
          <w:p w:rsidR="00BF24D3" w:rsidRPr="003D094E" w:rsidRDefault="00BF24D3" w:rsidP="008D501A">
            <w:pPr>
              <w:spacing w:before="120"/>
              <w:rPr>
                <w:rFonts w:ascii="Calibri" w:hAnsi="Calibri"/>
                <w:sz w:val="20"/>
                <w:szCs w:val="20"/>
              </w:rPr>
            </w:pPr>
            <w:r w:rsidRPr="003D094E">
              <w:rPr>
                <w:rFonts w:ascii="Calibri" w:hAnsi="Calibri"/>
                <w:b/>
                <w:sz w:val="20"/>
                <w:szCs w:val="20"/>
              </w:rPr>
              <w:t xml:space="preserve">Task </w:t>
            </w:r>
            <w:r>
              <w:rPr>
                <w:rFonts w:ascii="Calibri" w:hAnsi="Calibri"/>
                <w:b/>
                <w:sz w:val="20"/>
                <w:szCs w:val="20"/>
              </w:rPr>
              <w:t>6</w:t>
            </w:r>
            <w:r w:rsidRPr="003D094E">
              <w:rPr>
                <w:rFonts w:ascii="Calibri" w:hAnsi="Calibri"/>
                <w:b/>
                <w:sz w:val="20"/>
                <w:szCs w:val="20"/>
              </w:rPr>
              <w:t>:</w:t>
            </w:r>
            <w:r w:rsidRPr="003D094E">
              <w:rPr>
                <w:rFonts w:ascii="Calibri" w:hAnsi="Calibri"/>
                <w:sz w:val="20"/>
                <w:szCs w:val="20"/>
              </w:rPr>
              <w:t xml:space="preserve"> </w:t>
            </w:r>
            <w:r w:rsidRPr="003D094E">
              <w:rPr>
                <w:rFonts w:ascii="Calibri" w:hAnsi="Calibri"/>
                <w:b/>
                <w:sz w:val="20"/>
                <w:szCs w:val="20"/>
              </w:rPr>
              <w:t>Oral</w:t>
            </w:r>
            <w:r w:rsidRPr="003D094E">
              <w:rPr>
                <w:rFonts w:ascii="Calibri" w:hAnsi="Calibri"/>
                <w:sz w:val="20"/>
                <w:szCs w:val="20"/>
              </w:rPr>
              <w:t xml:space="preserve"> </w:t>
            </w:r>
          </w:p>
          <w:p w:rsidR="00BF24D3" w:rsidRDefault="00BF24D3" w:rsidP="009926FC">
            <w:pPr>
              <w:rPr>
                <w:rFonts w:ascii="Calibri" w:hAnsi="Calibri"/>
                <w:sz w:val="20"/>
                <w:szCs w:val="20"/>
              </w:rPr>
            </w:pPr>
            <w:r>
              <w:rPr>
                <w:rFonts w:ascii="Calibri" w:hAnsi="Calibri"/>
                <w:sz w:val="20"/>
                <w:szCs w:val="20"/>
              </w:rPr>
              <w:t xml:space="preserve">Deliver a tutorial presentation for your class, focusing on representations of culture, class or gender OR of desire and place, in texts studied this semester. You must refer to more than one text studied. </w:t>
            </w:r>
          </w:p>
          <w:p w:rsidR="00BF24D3" w:rsidRDefault="00BF24D3" w:rsidP="009926FC">
            <w:pPr>
              <w:rPr>
                <w:rFonts w:ascii="Calibri" w:hAnsi="Calibri"/>
                <w:sz w:val="20"/>
                <w:szCs w:val="20"/>
              </w:rPr>
            </w:pPr>
            <w:r>
              <w:rPr>
                <w:rFonts w:ascii="Calibri" w:hAnsi="Calibri"/>
                <w:sz w:val="20"/>
                <w:szCs w:val="20"/>
              </w:rPr>
              <w:t>(In class, Week 14</w:t>
            </w:r>
            <w:r w:rsidRPr="003D094E">
              <w:rPr>
                <w:rFonts w:ascii="Calibri" w:hAnsi="Calibri"/>
                <w:sz w:val="20"/>
                <w:szCs w:val="20"/>
              </w:rPr>
              <w:t>)</w:t>
            </w:r>
          </w:p>
          <w:p w:rsidR="00BF24D3" w:rsidRPr="00966017" w:rsidRDefault="00BF24D3" w:rsidP="008D501A">
            <w:pPr>
              <w:spacing w:before="120"/>
              <w:rPr>
                <w:rFonts w:ascii="Calibri" w:hAnsi="Calibri"/>
                <w:b/>
                <w:sz w:val="20"/>
                <w:szCs w:val="20"/>
              </w:rPr>
            </w:pPr>
            <w:r w:rsidRPr="00966017">
              <w:rPr>
                <w:rFonts w:ascii="Calibri" w:hAnsi="Calibri"/>
                <w:b/>
                <w:sz w:val="20"/>
                <w:szCs w:val="20"/>
              </w:rPr>
              <w:t>Task 1: Extended written response (journal)</w:t>
            </w:r>
          </w:p>
          <w:p w:rsidR="00BF24D3" w:rsidRPr="00966017" w:rsidRDefault="00BF24D3" w:rsidP="003F6379">
            <w:pPr>
              <w:rPr>
                <w:rFonts w:ascii="Calibri" w:hAnsi="Calibri"/>
                <w:b/>
                <w:sz w:val="20"/>
                <w:szCs w:val="20"/>
              </w:rPr>
            </w:pPr>
            <w:r>
              <w:rPr>
                <w:rFonts w:ascii="Calibri" w:hAnsi="Calibri"/>
                <w:b/>
                <w:sz w:val="20"/>
                <w:szCs w:val="20"/>
              </w:rPr>
              <w:t>Part C</w:t>
            </w:r>
          </w:p>
          <w:p w:rsidR="00BF24D3" w:rsidRDefault="00BF24D3" w:rsidP="003F6379">
            <w:pPr>
              <w:rPr>
                <w:rFonts w:ascii="Calibri" w:hAnsi="Calibri"/>
                <w:sz w:val="20"/>
                <w:szCs w:val="20"/>
              </w:rPr>
            </w:pPr>
            <w:r>
              <w:rPr>
                <w:rFonts w:ascii="Calibri" w:hAnsi="Calibri"/>
                <w:sz w:val="20"/>
                <w:szCs w:val="20"/>
              </w:rPr>
              <w:t>Write a reflection on your work completed this semester. Elaborate on your strengths and weaknesses across the range of tasks and activities completed and explain which areas you would like to improve on in the following unit.</w:t>
            </w:r>
          </w:p>
          <w:p w:rsidR="00BF24D3" w:rsidRPr="003D094E" w:rsidRDefault="00BF24D3" w:rsidP="00A91B07">
            <w:pPr>
              <w:rPr>
                <w:rFonts w:ascii="Calibri" w:hAnsi="Calibri"/>
                <w:sz w:val="20"/>
                <w:szCs w:val="20"/>
              </w:rPr>
            </w:pPr>
            <w:r>
              <w:rPr>
                <w:rFonts w:ascii="Calibri" w:hAnsi="Calibri"/>
                <w:sz w:val="20"/>
                <w:szCs w:val="20"/>
              </w:rPr>
              <w:t>(In class, Week 15)</w:t>
            </w:r>
          </w:p>
        </w:tc>
      </w:tr>
    </w:tbl>
    <w:p w:rsidR="00DD0528" w:rsidRPr="009926FC" w:rsidRDefault="004955FA" w:rsidP="00DD0528">
      <w:pPr>
        <w:pStyle w:val="Heading1"/>
        <w:rPr>
          <w:sz w:val="24"/>
          <w:szCs w:val="24"/>
        </w:rPr>
      </w:pPr>
      <w:r>
        <w:br w:type="page"/>
      </w:r>
      <w:r w:rsidR="00DD0528">
        <w:rPr>
          <w:sz w:val="24"/>
          <w:szCs w:val="24"/>
        </w:rPr>
        <w:lastRenderedPageBreak/>
        <w:t>Unit 4</w:t>
      </w:r>
    </w:p>
    <w:p w:rsidR="00DD0528" w:rsidRDefault="00DD0528" w:rsidP="00DD0528">
      <w:pPr>
        <w:pStyle w:val="Heading4"/>
        <w:spacing w:before="240"/>
        <w:rPr>
          <w:color w:val="342568"/>
          <w:sz w:val="24"/>
          <w:szCs w:val="24"/>
        </w:rPr>
      </w:pPr>
      <w:r>
        <w:rPr>
          <w:color w:val="342568"/>
          <w:sz w:val="24"/>
          <w:szCs w:val="24"/>
        </w:rPr>
        <w:t>Semester 2</w:t>
      </w:r>
    </w:p>
    <w:p w:rsidR="004955FA" w:rsidRPr="00DD0528" w:rsidRDefault="00DD0528" w:rsidP="00595A3A">
      <w:pPr>
        <w:spacing w:after="120"/>
        <w:rPr>
          <w:rFonts w:ascii="Calibri" w:hAnsi="Calibri"/>
          <w:sz w:val="20"/>
          <w:szCs w:val="20"/>
          <w:lang w:val="en-GB" w:eastAsia="ja-JP"/>
        </w:rPr>
      </w:pPr>
      <w:r w:rsidRPr="00DD0528">
        <w:rPr>
          <w:rFonts w:ascii="Calibri" w:hAnsi="Calibri"/>
          <w:sz w:val="20"/>
          <w:szCs w:val="20"/>
          <w:lang w:val="en-GB" w:eastAsia="ja-JP"/>
        </w:rPr>
        <w:t>In S</w:t>
      </w:r>
      <w:r w:rsidR="004955FA" w:rsidRPr="00DD0528">
        <w:rPr>
          <w:rFonts w:ascii="Calibri" w:hAnsi="Calibri"/>
          <w:sz w:val="20"/>
          <w:szCs w:val="20"/>
          <w:lang w:val="en-GB" w:eastAsia="ja-JP"/>
        </w:rPr>
        <w:t xml:space="preserve">emester </w:t>
      </w:r>
      <w:r w:rsidRPr="00DD0528">
        <w:rPr>
          <w:rFonts w:ascii="Calibri" w:hAnsi="Calibri"/>
          <w:sz w:val="20"/>
          <w:szCs w:val="20"/>
          <w:lang w:val="en-GB" w:eastAsia="ja-JP"/>
        </w:rPr>
        <w:t>2</w:t>
      </w:r>
      <w:r w:rsidR="004955FA" w:rsidRPr="00DD0528">
        <w:rPr>
          <w:rFonts w:ascii="Calibri" w:hAnsi="Calibri"/>
          <w:sz w:val="20"/>
          <w:szCs w:val="20"/>
          <w:lang w:val="en-GB" w:eastAsia="ja-JP"/>
        </w:rPr>
        <w:t xml:space="preserve"> you will study texts from a range of different contexts and explore world literature. Yo</w:t>
      </w:r>
      <w:r w:rsidR="008273D7">
        <w:rPr>
          <w:rFonts w:ascii="Calibri" w:hAnsi="Calibri"/>
          <w:sz w:val="20"/>
          <w:szCs w:val="20"/>
          <w:lang w:val="en-GB" w:eastAsia="ja-JP"/>
        </w:rPr>
        <w:t>u will write regularly in your L</w:t>
      </w:r>
      <w:r w:rsidR="004955FA" w:rsidRPr="00DD0528">
        <w:rPr>
          <w:rFonts w:ascii="Calibri" w:hAnsi="Calibri"/>
          <w:sz w:val="20"/>
          <w:szCs w:val="20"/>
          <w:lang w:val="en-GB" w:eastAsia="ja-JP"/>
        </w:rPr>
        <w:t>iterature journal and record reflections on texts you read and experience. You will develop your vocabulary, build your knowledge of li</w:t>
      </w:r>
      <w:r w:rsidR="00C63A3E">
        <w:rPr>
          <w:rFonts w:ascii="Calibri" w:hAnsi="Calibri"/>
          <w:sz w:val="20"/>
          <w:szCs w:val="20"/>
          <w:lang w:val="en-GB" w:eastAsia="ja-JP"/>
        </w:rPr>
        <w:t>terary terms</w:t>
      </w:r>
      <w:r w:rsidR="004955FA" w:rsidRPr="00DD0528">
        <w:rPr>
          <w:rFonts w:ascii="Calibri" w:hAnsi="Calibri"/>
          <w:sz w:val="20"/>
          <w:szCs w:val="20"/>
          <w:lang w:val="en-GB" w:eastAsia="ja-JP"/>
        </w:rPr>
        <w:t xml:space="preserve"> and increase your ability to articulate your understanding of literary texts.</w:t>
      </w:r>
    </w:p>
    <w:tbl>
      <w:tblPr>
        <w:tblW w:w="9373" w:type="dxa"/>
        <w:tblInd w:w="-46"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0A0" w:firstRow="1" w:lastRow="0" w:firstColumn="1" w:lastColumn="0" w:noHBand="0" w:noVBand="0"/>
      </w:tblPr>
      <w:tblGrid>
        <w:gridCol w:w="1008"/>
        <w:gridCol w:w="2128"/>
        <w:gridCol w:w="2977"/>
        <w:gridCol w:w="3260"/>
      </w:tblGrid>
      <w:tr w:rsidR="00C033EA" w:rsidRPr="009926FC" w:rsidTr="00BB630F">
        <w:trPr>
          <w:tblHeader/>
        </w:trPr>
        <w:tc>
          <w:tcPr>
            <w:tcW w:w="1008" w:type="dxa"/>
            <w:tcBorders>
              <w:right w:val="single" w:sz="4" w:space="0" w:color="FFFFFF"/>
            </w:tcBorders>
            <w:shd w:val="clear" w:color="auto" w:fill="BD9FCF"/>
            <w:vAlign w:val="center"/>
          </w:tcPr>
          <w:p w:rsidR="00C033EA" w:rsidRPr="003D094E" w:rsidRDefault="00C033EA" w:rsidP="003D094E">
            <w:pPr>
              <w:spacing w:before="120" w:after="120"/>
              <w:jc w:val="center"/>
              <w:rPr>
                <w:rFonts w:ascii="Calibri" w:hAnsi="Calibri"/>
                <w:b/>
                <w:color w:val="FFFFFF"/>
                <w:sz w:val="20"/>
                <w:szCs w:val="20"/>
              </w:rPr>
            </w:pPr>
            <w:r w:rsidRPr="003D094E">
              <w:rPr>
                <w:rFonts w:ascii="Calibri" w:hAnsi="Calibri"/>
                <w:b/>
                <w:color w:val="FFFFFF"/>
                <w:sz w:val="20"/>
                <w:szCs w:val="20"/>
              </w:rPr>
              <w:t>Week</w:t>
            </w:r>
          </w:p>
        </w:tc>
        <w:tc>
          <w:tcPr>
            <w:tcW w:w="2128" w:type="dxa"/>
            <w:tcBorders>
              <w:bottom w:val="single" w:sz="4" w:space="0" w:color="D7C5E2"/>
              <w:right w:val="single" w:sz="4" w:space="0" w:color="FFFFFF"/>
            </w:tcBorders>
            <w:shd w:val="clear" w:color="auto" w:fill="BD9FCF"/>
          </w:tcPr>
          <w:p w:rsidR="00C033EA" w:rsidRPr="003D094E" w:rsidRDefault="00C033EA" w:rsidP="00417A0C">
            <w:pPr>
              <w:spacing w:before="120" w:after="120"/>
              <w:rPr>
                <w:rFonts w:ascii="Calibri" w:hAnsi="Calibri"/>
                <w:b/>
                <w:color w:val="FFFFFF"/>
                <w:sz w:val="20"/>
                <w:szCs w:val="20"/>
              </w:rPr>
            </w:pPr>
            <w:r>
              <w:rPr>
                <w:rFonts w:ascii="Calibri" w:hAnsi="Calibri"/>
                <w:b/>
                <w:color w:val="FFFFFF"/>
                <w:sz w:val="20"/>
                <w:szCs w:val="20"/>
              </w:rPr>
              <w:t>Texts</w:t>
            </w:r>
          </w:p>
        </w:tc>
        <w:tc>
          <w:tcPr>
            <w:tcW w:w="2977" w:type="dxa"/>
            <w:tcBorders>
              <w:left w:val="single" w:sz="4" w:space="0" w:color="FFFFFF"/>
              <w:right w:val="single" w:sz="4" w:space="0" w:color="FFFFFF"/>
            </w:tcBorders>
            <w:shd w:val="clear" w:color="auto" w:fill="BD9FCF"/>
            <w:vAlign w:val="center"/>
          </w:tcPr>
          <w:p w:rsidR="00C033EA" w:rsidRPr="003D094E" w:rsidRDefault="00C033EA" w:rsidP="003D094E">
            <w:pPr>
              <w:spacing w:before="120" w:after="120"/>
              <w:jc w:val="center"/>
              <w:rPr>
                <w:rFonts w:ascii="Calibri" w:hAnsi="Calibri"/>
                <w:b/>
                <w:color w:val="FFFFFF"/>
                <w:sz w:val="20"/>
                <w:szCs w:val="20"/>
              </w:rPr>
            </w:pPr>
            <w:r w:rsidRPr="003D094E">
              <w:rPr>
                <w:rFonts w:ascii="Calibri" w:hAnsi="Calibri"/>
                <w:b/>
                <w:color w:val="FFFFFF"/>
                <w:sz w:val="20"/>
                <w:szCs w:val="20"/>
              </w:rPr>
              <w:t>Syllabus content</w:t>
            </w:r>
          </w:p>
        </w:tc>
        <w:tc>
          <w:tcPr>
            <w:tcW w:w="3260" w:type="dxa"/>
            <w:tcBorders>
              <w:left w:val="single" w:sz="4" w:space="0" w:color="FFFFFF"/>
            </w:tcBorders>
            <w:shd w:val="clear" w:color="auto" w:fill="BD9FCF"/>
          </w:tcPr>
          <w:p w:rsidR="00C033EA" w:rsidRPr="003D094E" w:rsidRDefault="00C033EA" w:rsidP="00417A0C">
            <w:pPr>
              <w:spacing w:before="120" w:after="120"/>
              <w:rPr>
                <w:rFonts w:ascii="Calibri" w:hAnsi="Calibri"/>
                <w:b/>
                <w:color w:val="FFFFFF"/>
                <w:sz w:val="20"/>
                <w:szCs w:val="20"/>
              </w:rPr>
            </w:pPr>
            <w:r w:rsidRPr="003D094E">
              <w:rPr>
                <w:rFonts w:ascii="Calibri" w:hAnsi="Calibri"/>
                <w:b/>
                <w:color w:val="FFFFFF"/>
                <w:sz w:val="20"/>
                <w:szCs w:val="20"/>
              </w:rPr>
              <w:t>Assessment tasks</w:t>
            </w:r>
          </w:p>
        </w:tc>
      </w:tr>
      <w:tr w:rsidR="00C033EA" w:rsidRPr="009926FC" w:rsidTr="00837289">
        <w:tc>
          <w:tcPr>
            <w:tcW w:w="1008" w:type="dxa"/>
            <w:shd w:val="clear" w:color="auto" w:fill="E4D8EB"/>
            <w:vAlign w:val="center"/>
          </w:tcPr>
          <w:p w:rsidR="00C033EA" w:rsidRPr="003D094E" w:rsidRDefault="00C033EA" w:rsidP="003D094E">
            <w:pPr>
              <w:jc w:val="center"/>
              <w:rPr>
                <w:rFonts w:ascii="Calibri" w:hAnsi="Calibri"/>
                <w:sz w:val="20"/>
                <w:szCs w:val="20"/>
              </w:rPr>
            </w:pPr>
            <w:r>
              <w:rPr>
                <w:rFonts w:ascii="Calibri" w:hAnsi="Calibri"/>
                <w:sz w:val="20"/>
                <w:szCs w:val="20"/>
              </w:rPr>
              <w:t>1–3</w:t>
            </w:r>
          </w:p>
        </w:tc>
        <w:tc>
          <w:tcPr>
            <w:tcW w:w="2128" w:type="dxa"/>
          </w:tcPr>
          <w:p w:rsidR="00C033EA" w:rsidRPr="00B51B31" w:rsidRDefault="00C033EA" w:rsidP="00C033EA">
            <w:pPr>
              <w:pStyle w:val="ListItem"/>
              <w:numPr>
                <w:ilvl w:val="0"/>
                <w:numId w:val="0"/>
              </w:numPr>
              <w:spacing w:before="0" w:after="0" w:line="240" w:lineRule="auto"/>
              <w:rPr>
                <w:b/>
                <w:sz w:val="20"/>
                <w:szCs w:val="20"/>
              </w:rPr>
            </w:pPr>
            <w:r w:rsidRPr="00B51B31">
              <w:rPr>
                <w:b/>
                <w:sz w:val="20"/>
                <w:szCs w:val="20"/>
              </w:rPr>
              <w:t>Multimodal text</w:t>
            </w:r>
          </w:p>
          <w:p w:rsidR="00C033EA" w:rsidRDefault="00C033EA" w:rsidP="00C033EA">
            <w:pPr>
              <w:pStyle w:val="ListItem"/>
              <w:numPr>
                <w:ilvl w:val="0"/>
                <w:numId w:val="0"/>
              </w:numPr>
              <w:spacing w:before="0" w:after="0" w:line="240" w:lineRule="auto"/>
              <w:rPr>
                <w:sz w:val="20"/>
                <w:szCs w:val="20"/>
              </w:rPr>
            </w:pPr>
            <w:r>
              <w:rPr>
                <w:i/>
                <w:sz w:val="20"/>
                <w:szCs w:val="20"/>
              </w:rPr>
              <w:t xml:space="preserve">Inanimate </w:t>
            </w:r>
            <w:smartTag w:uri="urn:schemas-microsoft-com:office:smarttags" w:element="City">
              <w:smartTag w:uri="urn:schemas-microsoft-com:office:smarttags" w:element="place">
                <w:r>
                  <w:rPr>
                    <w:i/>
                    <w:sz w:val="20"/>
                    <w:szCs w:val="20"/>
                  </w:rPr>
                  <w:t>Alice</w:t>
                </w:r>
              </w:smartTag>
            </w:smartTag>
          </w:p>
          <w:p w:rsidR="00C033EA" w:rsidRDefault="00C033EA" w:rsidP="00F128DC">
            <w:pPr>
              <w:pStyle w:val="ListItem"/>
              <w:numPr>
                <w:ilvl w:val="0"/>
                <w:numId w:val="0"/>
              </w:numPr>
              <w:spacing w:before="0" w:after="0" w:line="240" w:lineRule="auto"/>
              <w:rPr>
                <w:sz w:val="20"/>
                <w:szCs w:val="20"/>
              </w:rPr>
            </w:pPr>
            <w:r>
              <w:rPr>
                <w:sz w:val="20"/>
                <w:szCs w:val="20"/>
              </w:rPr>
              <w:t>www.inanimatealice.com</w:t>
            </w:r>
          </w:p>
        </w:tc>
        <w:tc>
          <w:tcPr>
            <w:tcW w:w="2977" w:type="dxa"/>
          </w:tcPr>
          <w:p w:rsidR="00C033EA" w:rsidRPr="00502857" w:rsidRDefault="00502857" w:rsidP="00502857">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C033EA" w:rsidRDefault="00C033EA" w:rsidP="00F128DC">
            <w:pPr>
              <w:pStyle w:val="ListParagraph"/>
              <w:numPr>
                <w:ilvl w:val="0"/>
                <w:numId w:val="5"/>
              </w:numPr>
              <w:ind w:left="315" w:hanging="315"/>
              <w:rPr>
                <w:rFonts w:ascii="Calibri" w:hAnsi="Calibri" w:cs="Calibri"/>
                <w:iCs/>
                <w:sz w:val="20"/>
                <w:szCs w:val="20"/>
              </w:rPr>
            </w:pPr>
            <w:r>
              <w:rPr>
                <w:rFonts w:ascii="Calibri" w:hAnsi="Calibri" w:cs="Calibri"/>
                <w:iCs/>
                <w:sz w:val="20"/>
                <w:szCs w:val="20"/>
              </w:rPr>
              <w:t>reading a literary text involves apply</w:t>
            </w:r>
            <w:r w:rsidR="00970F6A">
              <w:rPr>
                <w:rFonts w:ascii="Calibri" w:hAnsi="Calibri" w:cs="Calibri"/>
                <w:iCs/>
                <w:sz w:val="20"/>
                <w:szCs w:val="20"/>
              </w:rPr>
              <w:t xml:space="preserve">ing strategies which help us </w:t>
            </w:r>
            <w:r>
              <w:rPr>
                <w:rFonts w:ascii="Calibri" w:hAnsi="Calibri" w:cs="Calibri"/>
                <w:iCs/>
                <w:sz w:val="20"/>
                <w:szCs w:val="20"/>
              </w:rPr>
              <w:t>make meaning of texts such as reading with an emphasis on various representations; or reading with a focus on different contexts; or reading intertextually, that is, reading that focuses on connections among texts. Different reading strategies produce different readings and therefore, multiple readings of a text are possible</w:t>
            </w:r>
          </w:p>
          <w:p w:rsidR="00502857" w:rsidRPr="00502857" w:rsidRDefault="00502857" w:rsidP="00502857">
            <w:pPr>
              <w:pStyle w:val="ListItem"/>
              <w:numPr>
                <w:ilvl w:val="0"/>
                <w:numId w:val="0"/>
              </w:numPr>
              <w:spacing w:before="0" w:after="0" w:line="240" w:lineRule="auto"/>
              <w:rPr>
                <w:b/>
                <w:sz w:val="20"/>
                <w:szCs w:val="20"/>
              </w:rPr>
            </w:pPr>
            <w:r w:rsidRPr="00BF23BC">
              <w:rPr>
                <w:b/>
                <w:sz w:val="20"/>
                <w:szCs w:val="20"/>
              </w:rPr>
              <w:t>Producing texts:</w:t>
            </w:r>
          </w:p>
          <w:p w:rsidR="00C033EA" w:rsidRDefault="00C033EA" w:rsidP="00F128DC">
            <w:pPr>
              <w:pStyle w:val="ListParagraph"/>
              <w:numPr>
                <w:ilvl w:val="0"/>
                <w:numId w:val="5"/>
              </w:numPr>
              <w:ind w:left="315" w:hanging="315"/>
              <w:rPr>
                <w:rFonts w:ascii="Calibri" w:hAnsi="Calibri" w:cs="Calibri"/>
                <w:iCs/>
                <w:sz w:val="20"/>
                <w:szCs w:val="20"/>
              </w:rPr>
            </w:pPr>
            <w:r>
              <w:rPr>
                <w:rFonts w:ascii="Calibri" w:hAnsi="Calibri" w:cs="Calibri"/>
                <w:iCs/>
                <w:sz w:val="20"/>
                <w:szCs w:val="20"/>
              </w:rPr>
              <w:t>p</w:t>
            </w:r>
            <w:r w:rsidR="00154F4F">
              <w:rPr>
                <w:rFonts w:ascii="Calibri" w:hAnsi="Calibri" w:cs="Calibri"/>
                <w:iCs/>
                <w:sz w:val="20"/>
                <w:szCs w:val="20"/>
              </w:rPr>
              <w:t>roduce</w:t>
            </w:r>
            <w:r w:rsidR="00F46FC4">
              <w:rPr>
                <w:rFonts w:ascii="Calibri" w:hAnsi="Calibri" w:cs="Calibri"/>
                <w:iCs/>
                <w:sz w:val="20"/>
                <w:szCs w:val="20"/>
              </w:rPr>
              <w:t xml:space="preserve"> </w:t>
            </w:r>
            <w:r w:rsidR="00154F4F">
              <w:rPr>
                <w:rFonts w:ascii="Calibri" w:hAnsi="Calibri" w:cs="Calibri"/>
                <w:iCs/>
                <w:sz w:val="20"/>
                <w:szCs w:val="20"/>
              </w:rPr>
              <w:t>…</w:t>
            </w:r>
            <w:r w:rsidR="00F46FC4">
              <w:rPr>
                <w:rFonts w:ascii="Calibri" w:hAnsi="Calibri" w:cs="Calibri"/>
                <w:iCs/>
                <w:sz w:val="20"/>
                <w:szCs w:val="20"/>
              </w:rPr>
              <w:t xml:space="preserve"> </w:t>
            </w:r>
            <w:r>
              <w:rPr>
                <w:rFonts w:ascii="Calibri" w:hAnsi="Calibri" w:cs="Calibri"/>
                <w:iCs/>
                <w:sz w:val="20"/>
                <w:szCs w:val="20"/>
              </w:rPr>
              <w:t>reflective and creative texts taking into account considerations of audience, purpose and context</w:t>
            </w:r>
          </w:p>
          <w:p w:rsidR="00C033EA" w:rsidRPr="000569F4" w:rsidRDefault="00C033EA" w:rsidP="000569F4">
            <w:pPr>
              <w:pStyle w:val="ListParagraph"/>
              <w:numPr>
                <w:ilvl w:val="0"/>
                <w:numId w:val="5"/>
              </w:numPr>
              <w:ind w:left="315" w:hanging="315"/>
              <w:rPr>
                <w:rFonts w:ascii="Calibri" w:hAnsi="Calibri" w:cs="Calibri"/>
                <w:iCs/>
                <w:sz w:val="20"/>
                <w:szCs w:val="20"/>
              </w:rPr>
            </w:pPr>
            <w:r>
              <w:rPr>
                <w:rFonts w:ascii="Calibri" w:hAnsi="Calibri" w:cs="Calibri"/>
                <w:iCs/>
                <w:sz w:val="20"/>
                <w:szCs w:val="20"/>
              </w:rPr>
              <w:t>develop an understanding of the processes of textual production, reflecting upon their own work and making informed judgements about the strengths and weaknesses of their work, either individually or collaboratively</w:t>
            </w:r>
          </w:p>
        </w:tc>
        <w:tc>
          <w:tcPr>
            <w:tcW w:w="3260" w:type="dxa"/>
          </w:tcPr>
          <w:p w:rsidR="00C033EA" w:rsidRDefault="00C033EA" w:rsidP="00F128DC">
            <w:pPr>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7</w:t>
            </w:r>
            <w:r w:rsidRPr="003D094E">
              <w:rPr>
                <w:rFonts w:ascii="Calibri" w:hAnsi="Calibri"/>
                <w:b/>
                <w:sz w:val="20"/>
                <w:szCs w:val="20"/>
              </w:rPr>
              <w:t xml:space="preserve">: </w:t>
            </w:r>
            <w:r>
              <w:rPr>
                <w:rFonts w:ascii="Calibri" w:hAnsi="Calibri"/>
                <w:b/>
                <w:sz w:val="20"/>
                <w:szCs w:val="20"/>
              </w:rPr>
              <w:t>Creative production</w:t>
            </w:r>
          </w:p>
          <w:p w:rsidR="00C033EA" w:rsidRDefault="00C033EA" w:rsidP="00F128DC">
            <w:pPr>
              <w:rPr>
                <w:rFonts w:ascii="Calibri" w:hAnsi="Calibri"/>
                <w:sz w:val="20"/>
                <w:szCs w:val="20"/>
              </w:rPr>
            </w:pPr>
            <w:r>
              <w:rPr>
                <w:rFonts w:ascii="Calibri" w:hAnsi="Calibri"/>
                <w:sz w:val="20"/>
                <w:szCs w:val="20"/>
              </w:rPr>
              <w:t xml:space="preserve">Working with a partner, create a multimodal literary text that presents a character from your context detailing a conflict faced in his/her life. </w:t>
            </w:r>
          </w:p>
          <w:p w:rsidR="00C033EA" w:rsidRPr="00B52736" w:rsidRDefault="00C033EA" w:rsidP="00852421">
            <w:pPr>
              <w:spacing w:before="120"/>
              <w:rPr>
                <w:rFonts w:ascii="Calibri" w:hAnsi="Calibri"/>
                <w:sz w:val="20"/>
                <w:szCs w:val="20"/>
              </w:rPr>
            </w:pPr>
            <w:r>
              <w:rPr>
                <w:rFonts w:ascii="Calibri" w:hAnsi="Calibri"/>
                <w:sz w:val="20"/>
                <w:szCs w:val="20"/>
              </w:rPr>
              <w:t>Write a 300 word reflection to accompany your literary text, commenting on your individual contribution and the collaboration with yo</w:t>
            </w:r>
            <w:r w:rsidR="008D501A">
              <w:rPr>
                <w:rFonts w:ascii="Calibri" w:hAnsi="Calibri"/>
                <w:sz w:val="20"/>
                <w:szCs w:val="20"/>
              </w:rPr>
              <w:t>ur partner. (Due end of Week</w:t>
            </w:r>
            <w:r w:rsidR="00852421">
              <w:rPr>
                <w:rFonts w:ascii="Calibri" w:hAnsi="Calibri"/>
                <w:sz w:val="20"/>
                <w:szCs w:val="20"/>
              </w:rPr>
              <w:t> </w:t>
            </w:r>
            <w:r w:rsidR="008D501A">
              <w:rPr>
                <w:rFonts w:ascii="Calibri" w:hAnsi="Calibri"/>
                <w:sz w:val="20"/>
                <w:szCs w:val="20"/>
              </w:rPr>
              <w:t>4)</w:t>
            </w:r>
          </w:p>
        </w:tc>
      </w:tr>
      <w:tr w:rsidR="00C033EA" w:rsidRPr="009926FC" w:rsidTr="00837289">
        <w:tc>
          <w:tcPr>
            <w:tcW w:w="1008" w:type="dxa"/>
            <w:shd w:val="clear" w:color="auto" w:fill="E4D8EB"/>
            <w:vAlign w:val="center"/>
          </w:tcPr>
          <w:p w:rsidR="00C033EA" w:rsidRPr="003D094E" w:rsidRDefault="00C033EA" w:rsidP="003D094E">
            <w:pPr>
              <w:jc w:val="center"/>
              <w:rPr>
                <w:rFonts w:ascii="Calibri" w:hAnsi="Calibri"/>
                <w:sz w:val="20"/>
                <w:szCs w:val="20"/>
              </w:rPr>
            </w:pPr>
            <w:r>
              <w:rPr>
                <w:rFonts w:ascii="Calibri" w:hAnsi="Calibri"/>
                <w:sz w:val="20"/>
                <w:szCs w:val="20"/>
              </w:rPr>
              <w:t>4–8</w:t>
            </w:r>
          </w:p>
        </w:tc>
        <w:tc>
          <w:tcPr>
            <w:tcW w:w="2128" w:type="dxa"/>
          </w:tcPr>
          <w:p w:rsidR="00C033EA" w:rsidRPr="00B51B31" w:rsidRDefault="00C033EA" w:rsidP="00C033EA">
            <w:pPr>
              <w:pStyle w:val="ListItem"/>
              <w:numPr>
                <w:ilvl w:val="0"/>
                <w:numId w:val="0"/>
              </w:numPr>
              <w:spacing w:before="0" w:after="0" w:line="240" w:lineRule="auto"/>
              <w:rPr>
                <w:b/>
                <w:sz w:val="20"/>
                <w:szCs w:val="20"/>
              </w:rPr>
            </w:pPr>
            <w:r w:rsidRPr="00B51B31">
              <w:rPr>
                <w:b/>
                <w:sz w:val="20"/>
                <w:szCs w:val="20"/>
              </w:rPr>
              <w:t>Drama</w:t>
            </w:r>
          </w:p>
          <w:p w:rsidR="00C033EA" w:rsidRDefault="00C033EA" w:rsidP="00C033EA">
            <w:pPr>
              <w:pStyle w:val="ListItem"/>
              <w:numPr>
                <w:ilvl w:val="0"/>
                <w:numId w:val="0"/>
              </w:numPr>
              <w:spacing w:before="0" w:after="0" w:line="240" w:lineRule="auto"/>
              <w:rPr>
                <w:sz w:val="20"/>
                <w:szCs w:val="20"/>
              </w:rPr>
            </w:pPr>
            <w:r>
              <w:rPr>
                <w:i/>
                <w:sz w:val="20"/>
                <w:szCs w:val="20"/>
              </w:rPr>
              <w:t xml:space="preserve">Bran </w:t>
            </w:r>
            <w:proofErr w:type="spellStart"/>
            <w:r>
              <w:rPr>
                <w:i/>
                <w:sz w:val="20"/>
                <w:szCs w:val="20"/>
              </w:rPr>
              <w:t>Nue</w:t>
            </w:r>
            <w:proofErr w:type="spellEnd"/>
            <w:r>
              <w:rPr>
                <w:i/>
                <w:sz w:val="20"/>
                <w:szCs w:val="20"/>
              </w:rPr>
              <w:t xml:space="preserve"> </w:t>
            </w:r>
            <w:proofErr w:type="spellStart"/>
            <w:r>
              <w:rPr>
                <w:i/>
                <w:sz w:val="20"/>
                <w:szCs w:val="20"/>
              </w:rPr>
              <w:t>Dae</w:t>
            </w:r>
            <w:proofErr w:type="spellEnd"/>
            <w:r>
              <w:rPr>
                <w:sz w:val="20"/>
                <w:szCs w:val="20"/>
              </w:rPr>
              <w:t xml:space="preserve"> by Jimmy Chi</w:t>
            </w:r>
          </w:p>
          <w:p w:rsidR="00C033EA" w:rsidRDefault="00C033EA" w:rsidP="00F128DC">
            <w:pPr>
              <w:pStyle w:val="ListItem"/>
              <w:numPr>
                <w:ilvl w:val="0"/>
                <w:numId w:val="0"/>
              </w:numPr>
              <w:spacing w:before="0" w:after="0" w:line="240" w:lineRule="auto"/>
              <w:rPr>
                <w:sz w:val="20"/>
                <w:szCs w:val="20"/>
              </w:rPr>
            </w:pPr>
            <w:r>
              <w:rPr>
                <w:sz w:val="20"/>
                <w:szCs w:val="20"/>
              </w:rPr>
              <w:t>and live theatre performance of a world literature text (not an Australian text)</w:t>
            </w:r>
          </w:p>
        </w:tc>
        <w:tc>
          <w:tcPr>
            <w:tcW w:w="2977" w:type="dxa"/>
          </w:tcPr>
          <w:p w:rsidR="00C033EA" w:rsidRPr="00C832E8" w:rsidRDefault="00C832E8" w:rsidP="00C033EA">
            <w:pPr>
              <w:pStyle w:val="ListItem"/>
              <w:numPr>
                <w:ilvl w:val="0"/>
                <w:numId w:val="0"/>
              </w:numPr>
              <w:spacing w:before="0" w:after="0" w:line="240" w:lineRule="auto"/>
              <w:rPr>
                <w:b/>
                <w:sz w:val="20"/>
                <w:szCs w:val="20"/>
              </w:rPr>
            </w:pPr>
            <w:r w:rsidRPr="009A106E">
              <w:rPr>
                <w:b/>
                <w:sz w:val="20"/>
                <w:szCs w:val="20"/>
              </w:rPr>
              <w:t>Language and generic conventions:</w:t>
            </w:r>
          </w:p>
          <w:p w:rsidR="00C033EA" w:rsidRDefault="00C033EA" w:rsidP="00F128DC">
            <w:pPr>
              <w:pStyle w:val="ListItem"/>
              <w:numPr>
                <w:ilvl w:val="0"/>
                <w:numId w:val="5"/>
              </w:numPr>
              <w:spacing w:before="0" w:after="0" w:line="240" w:lineRule="auto"/>
              <w:ind w:left="315" w:hanging="315"/>
              <w:rPr>
                <w:iCs w:val="0"/>
                <w:sz w:val="20"/>
                <w:szCs w:val="20"/>
              </w:rPr>
            </w:pPr>
            <w:r>
              <w:rPr>
                <w:iCs w:val="0"/>
                <w:sz w:val="20"/>
                <w:szCs w:val="20"/>
              </w:rPr>
              <w:t>language is a medium used to offer representations of the world and to position readers</w:t>
            </w:r>
          </w:p>
          <w:p w:rsidR="00502857" w:rsidRPr="00502857" w:rsidRDefault="00502857" w:rsidP="00502857">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C033EA" w:rsidRDefault="00C033EA" w:rsidP="00F128DC">
            <w:pPr>
              <w:pStyle w:val="ListItem"/>
              <w:numPr>
                <w:ilvl w:val="0"/>
                <w:numId w:val="5"/>
              </w:numPr>
              <w:spacing w:before="0" w:after="0" w:line="240" w:lineRule="auto"/>
              <w:ind w:left="315" w:hanging="315"/>
              <w:rPr>
                <w:iCs w:val="0"/>
                <w:sz w:val="20"/>
                <w:szCs w:val="20"/>
              </w:rPr>
            </w:pPr>
            <w:r>
              <w:rPr>
                <w:iCs w:val="0"/>
                <w:sz w:val="20"/>
                <w:szCs w:val="20"/>
              </w:rPr>
              <w:t>the ideas represented in a text are just one possible way of thinking about the world and may reflect a particular set of values and attitudes</w:t>
            </w:r>
          </w:p>
          <w:p w:rsidR="00C033EA" w:rsidRDefault="00C033EA" w:rsidP="00F128DC">
            <w:pPr>
              <w:pStyle w:val="ListItem"/>
              <w:numPr>
                <w:ilvl w:val="0"/>
                <w:numId w:val="5"/>
              </w:numPr>
              <w:spacing w:before="0" w:after="0" w:line="240" w:lineRule="auto"/>
              <w:ind w:left="315" w:hanging="315"/>
              <w:rPr>
                <w:iCs w:val="0"/>
                <w:sz w:val="20"/>
                <w:szCs w:val="20"/>
              </w:rPr>
            </w:pPr>
            <w:r>
              <w:rPr>
                <w:iCs w:val="0"/>
                <w:sz w:val="20"/>
                <w:szCs w:val="20"/>
              </w:rPr>
              <w:lastRenderedPageBreak/>
              <w:t>reading intertextually allows students to draw on ways of thinking they have encountered in other texts</w:t>
            </w:r>
          </w:p>
          <w:p w:rsidR="00C832E8" w:rsidRPr="00C832E8" w:rsidRDefault="00C832E8" w:rsidP="00C832E8">
            <w:pPr>
              <w:pStyle w:val="ListItem"/>
              <w:numPr>
                <w:ilvl w:val="0"/>
                <w:numId w:val="0"/>
              </w:numPr>
              <w:spacing w:before="0" w:after="0" w:line="240" w:lineRule="auto"/>
              <w:rPr>
                <w:b/>
                <w:sz w:val="20"/>
                <w:szCs w:val="20"/>
              </w:rPr>
            </w:pPr>
            <w:r w:rsidRPr="009A106E">
              <w:rPr>
                <w:b/>
                <w:sz w:val="20"/>
                <w:szCs w:val="20"/>
              </w:rPr>
              <w:t>Language and generic conventions:</w:t>
            </w:r>
          </w:p>
          <w:p w:rsidR="00C033EA" w:rsidRDefault="00C033EA" w:rsidP="00F128DC">
            <w:pPr>
              <w:pStyle w:val="ListItem"/>
              <w:numPr>
                <w:ilvl w:val="0"/>
                <w:numId w:val="5"/>
              </w:numPr>
              <w:spacing w:before="0" w:after="0" w:line="240" w:lineRule="auto"/>
              <w:ind w:left="315" w:hanging="315"/>
              <w:rPr>
                <w:iCs w:val="0"/>
                <w:sz w:val="20"/>
                <w:szCs w:val="20"/>
              </w:rPr>
            </w:pPr>
            <w:r>
              <w:rPr>
                <w:iCs w:val="0"/>
                <w:sz w:val="20"/>
                <w:szCs w:val="20"/>
              </w:rPr>
              <w:t>the production and reception of texts is informed by an understanding of the conventions usually associated with a genre</w:t>
            </w:r>
          </w:p>
          <w:p w:rsidR="00502857" w:rsidRPr="00502857" w:rsidRDefault="00502857" w:rsidP="00502857">
            <w:pPr>
              <w:pStyle w:val="ListItem"/>
              <w:numPr>
                <w:ilvl w:val="0"/>
                <w:numId w:val="0"/>
              </w:numPr>
              <w:spacing w:before="0" w:after="0" w:line="240" w:lineRule="auto"/>
              <w:rPr>
                <w:b/>
                <w:sz w:val="20"/>
                <w:szCs w:val="20"/>
              </w:rPr>
            </w:pPr>
            <w:r w:rsidRPr="00BF23BC">
              <w:rPr>
                <w:b/>
                <w:sz w:val="20"/>
                <w:szCs w:val="20"/>
              </w:rPr>
              <w:t>Producing texts:</w:t>
            </w:r>
          </w:p>
          <w:p w:rsidR="00C033EA" w:rsidRPr="00A97F75" w:rsidRDefault="00E2084E" w:rsidP="00F128DC">
            <w:pPr>
              <w:pStyle w:val="ListParagraph"/>
              <w:numPr>
                <w:ilvl w:val="0"/>
                <w:numId w:val="5"/>
              </w:numPr>
              <w:ind w:left="315" w:hanging="315"/>
              <w:rPr>
                <w:rFonts w:ascii="Calibri" w:hAnsi="Calibri" w:cs="Calibri"/>
                <w:iCs/>
                <w:sz w:val="20"/>
                <w:szCs w:val="20"/>
              </w:rPr>
            </w:pPr>
            <w:r>
              <w:rPr>
                <w:rFonts w:ascii="Calibri" w:hAnsi="Calibri"/>
                <w:iCs/>
                <w:sz w:val="20"/>
                <w:szCs w:val="20"/>
              </w:rPr>
              <w:t xml:space="preserve">produce analytical, discursive, reflective </w:t>
            </w:r>
            <w:r w:rsidR="00C033EA" w:rsidRPr="00A97F75">
              <w:rPr>
                <w:rFonts w:ascii="Calibri" w:hAnsi="Calibri"/>
                <w:iCs/>
                <w:sz w:val="20"/>
                <w:szCs w:val="20"/>
              </w:rPr>
              <w:t>and creative texts taking into account considerations of audience, purpose and context</w:t>
            </w:r>
          </w:p>
        </w:tc>
        <w:tc>
          <w:tcPr>
            <w:tcW w:w="3260" w:type="dxa"/>
          </w:tcPr>
          <w:p w:rsidR="00C033EA" w:rsidRDefault="00C033EA" w:rsidP="00F128DC">
            <w:pPr>
              <w:rPr>
                <w:rFonts w:ascii="Calibri" w:hAnsi="Calibri"/>
                <w:b/>
                <w:sz w:val="20"/>
                <w:szCs w:val="20"/>
              </w:rPr>
            </w:pPr>
            <w:r>
              <w:rPr>
                <w:rFonts w:ascii="Calibri" w:hAnsi="Calibri"/>
                <w:b/>
                <w:sz w:val="20"/>
                <w:szCs w:val="20"/>
              </w:rPr>
              <w:lastRenderedPageBreak/>
              <w:t>Task 8</w:t>
            </w:r>
            <w:r w:rsidRPr="003D094E">
              <w:rPr>
                <w:rFonts w:ascii="Calibri" w:hAnsi="Calibri"/>
                <w:b/>
                <w:sz w:val="20"/>
                <w:szCs w:val="20"/>
              </w:rPr>
              <w:t xml:space="preserve">: </w:t>
            </w:r>
            <w:r>
              <w:rPr>
                <w:rFonts w:ascii="Calibri" w:hAnsi="Calibri"/>
                <w:b/>
                <w:sz w:val="20"/>
                <w:szCs w:val="20"/>
              </w:rPr>
              <w:t xml:space="preserve">Oral </w:t>
            </w:r>
          </w:p>
          <w:p w:rsidR="00C033EA" w:rsidRDefault="00C033EA" w:rsidP="00F128DC">
            <w:pPr>
              <w:rPr>
                <w:rFonts w:ascii="Calibri" w:hAnsi="Calibri"/>
                <w:sz w:val="20"/>
                <w:szCs w:val="20"/>
              </w:rPr>
            </w:pPr>
            <w:r>
              <w:rPr>
                <w:rFonts w:ascii="Calibri" w:hAnsi="Calibri"/>
                <w:sz w:val="20"/>
                <w:szCs w:val="20"/>
              </w:rPr>
              <w:t xml:space="preserve">Group task: working in small groups you will workshop a scene from </w:t>
            </w:r>
            <w:r>
              <w:rPr>
                <w:rFonts w:ascii="Calibri" w:hAnsi="Calibri"/>
                <w:i/>
                <w:sz w:val="20"/>
                <w:szCs w:val="20"/>
              </w:rPr>
              <w:t xml:space="preserve">Bran </w:t>
            </w:r>
            <w:proofErr w:type="spellStart"/>
            <w:r>
              <w:rPr>
                <w:rFonts w:ascii="Calibri" w:hAnsi="Calibri"/>
                <w:i/>
                <w:sz w:val="20"/>
                <w:szCs w:val="20"/>
              </w:rPr>
              <w:t>Nue</w:t>
            </w:r>
            <w:proofErr w:type="spellEnd"/>
            <w:r>
              <w:rPr>
                <w:rFonts w:ascii="Calibri" w:hAnsi="Calibri"/>
                <w:i/>
                <w:sz w:val="20"/>
                <w:szCs w:val="20"/>
              </w:rPr>
              <w:t xml:space="preserve"> </w:t>
            </w:r>
            <w:proofErr w:type="spellStart"/>
            <w:r>
              <w:rPr>
                <w:rFonts w:ascii="Calibri" w:hAnsi="Calibri"/>
                <w:i/>
                <w:sz w:val="20"/>
                <w:szCs w:val="20"/>
              </w:rPr>
              <w:t>Dae</w:t>
            </w:r>
            <w:proofErr w:type="spellEnd"/>
            <w:r>
              <w:rPr>
                <w:rFonts w:ascii="Calibri" w:hAnsi="Calibri"/>
                <w:sz w:val="20"/>
                <w:szCs w:val="20"/>
              </w:rPr>
              <w:t xml:space="preserve"> to perform for the class. At the conclusion of the performance, your group will then present an analysis of the scene for the class, with each group member focusing on a different aspect of the scene. You could discuss the language and/or language techniques used in the scene, the generic conventions, ideas represented in this scene and any </w:t>
            </w:r>
            <w:r>
              <w:rPr>
                <w:rFonts w:ascii="Calibri" w:hAnsi="Calibri"/>
                <w:sz w:val="20"/>
                <w:szCs w:val="20"/>
              </w:rPr>
              <w:lastRenderedPageBreak/>
              <w:t xml:space="preserve">links or comparisons you can make to other </w:t>
            </w:r>
            <w:r w:rsidR="00E0540F">
              <w:rPr>
                <w:rFonts w:ascii="Calibri" w:hAnsi="Calibri"/>
                <w:sz w:val="20"/>
                <w:szCs w:val="20"/>
              </w:rPr>
              <w:t>texts you have previously read.</w:t>
            </w:r>
          </w:p>
          <w:p w:rsidR="00C033EA" w:rsidRDefault="00C033EA" w:rsidP="00F128DC">
            <w:pPr>
              <w:rPr>
                <w:rFonts w:ascii="Calibri" w:hAnsi="Calibri"/>
                <w:sz w:val="20"/>
                <w:szCs w:val="20"/>
              </w:rPr>
            </w:pPr>
            <w:r w:rsidRPr="003D094E">
              <w:rPr>
                <w:rFonts w:ascii="Calibri" w:hAnsi="Calibri"/>
                <w:sz w:val="20"/>
                <w:szCs w:val="20"/>
              </w:rPr>
              <w:t>(</w:t>
            </w:r>
            <w:r>
              <w:rPr>
                <w:rFonts w:ascii="Calibri" w:hAnsi="Calibri"/>
                <w:sz w:val="20"/>
                <w:szCs w:val="20"/>
              </w:rPr>
              <w:t xml:space="preserve">Due </w:t>
            </w:r>
            <w:r w:rsidRPr="003D094E">
              <w:rPr>
                <w:rFonts w:ascii="Calibri" w:hAnsi="Calibri"/>
                <w:sz w:val="20"/>
                <w:szCs w:val="20"/>
              </w:rPr>
              <w:t xml:space="preserve">Week </w:t>
            </w:r>
            <w:r>
              <w:rPr>
                <w:rFonts w:ascii="Calibri" w:hAnsi="Calibri"/>
                <w:sz w:val="20"/>
                <w:szCs w:val="20"/>
              </w:rPr>
              <w:t>6</w:t>
            </w:r>
            <w:r w:rsidRPr="003D094E">
              <w:rPr>
                <w:rFonts w:ascii="Calibri" w:hAnsi="Calibri"/>
                <w:sz w:val="20"/>
                <w:szCs w:val="20"/>
              </w:rPr>
              <w:t>)</w:t>
            </w:r>
          </w:p>
          <w:p w:rsidR="00C033EA" w:rsidRDefault="00C033EA" w:rsidP="008D501A">
            <w:pPr>
              <w:spacing w:before="120"/>
              <w:rPr>
                <w:rFonts w:ascii="Calibri" w:hAnsi="Calibri"/>
                <w:b/>
                <w:sz w:val="20"/>
                <w:szCs w:val="20"/>
              </w:rPr>
            </w:pPr>
            <w:r>
              <w:rPr>
                <w:rFonts w:ascii="Calibri" w:hAnsi="Calibri"/>
                <w:b/>
                <w:sz w:val="20"/>
                <w:szCs w:val="20"/>
              </w:rPr>
              <w:t>Task 9: Short written response</w:t>
            </w:r>
          </w:p>
          <w:p w:rsidR="00C033EA" w:rsidRPr="003D094E" w:rsidRDefault="00C033EA" w:rsidP="00D9512C">
            <w:pPr>
              <w:rPr>
                <w:rFonts w:ascii="Calibri" w:hAnsi="Calibri"/>
                <w:sz w:val="20"/>
                <w:szCs w:val="20"/>
              </w:rPr>
            </w:pPr>
            <w:r>
              <w:rPr>
                <w:rFonts w:ascii="Calibri" w:hAnsi="Calibri"/>
                <w:sz w:val="20"/>
                <w:szCs w:val="20"/>
              </w:rPr>
              <w:t xml:space="preserve">Write a theatre review for the performance attended, commenting on generic features of the text as well as performance aspects and evaluating the success of the production. </w:t>
            </w:r>
            <w:r>
              <w:rPr>
                <w:rFonts w:ascii="Calibri" w:hAnsi="Calibri"/>
                <w:sz w:val="20"/>
                <w:szCs w:val="20"/>
              </w:rPr>
              <w:br/>
              <w:t>(Due Week 8)</w:t>
            </w:r>
          </w:p>
        </w:tc>
      </w:tr>
      <w:tr w:rsidR="00C033EA" w:rsidRPr="009926FC" w:rsidTr="00837289">
        <w:trPr>
          <w:cantSplit/>
        </w:trPr>
        <w:tc>
          <w:tcPr>
            <w:tcW w:w="1008" w:type="dxa"/>
            <w:shd w:val="clear" w:color="auto" w:fill="E4D8EB"/>
            <w:vAlign w:val="center"/>
          </w:tcPr>
          <w:p w:rsidR="00C033EA" w:rsidRPr="003D094E" w:rsidRDefault="00C033EA" w:rsidP="003D094E">
            <w:pPr>
              <w:jc w:val="center"/>
              <w:rPr>
                <w:rFonts w:ascii="Calibri" w:hAnsi="Calibri"/>
                <w:sz w:val="20"/>
                <w:szCs w:val="20"/>
              </w:rPr>
            </w:pPr>
            <w:r>
              <w:rPr>
                <w:rFonts w:ascii="Calibri" w:hAnsi="Calibri"/>
                <w:sz w:val="20"/>
                <w:szCs w:val="20"/>
              </w:rPr>
              <w:lastRenderedPageBreak/>
              <w:t>9</w:t>
            </w:r>
            <w:r w:rsidRPr="003D094E">
              <w:rPr>
                <w:rFonts w:ascii="Calibri" w:hAnsi="Calibri"/>
                <w:sz w:val="20"/>
                <w:szCs w:val="20"/>
              </w:rPr>
              <w:t>–1</w:t>
            </w:r>
            <w:r>
              <w:rPr>
                <w:rFonts w:ascii="Calibri" w:hAnsi="Calibri"/>
                <w:sz w:val="20"/>
                <w:szCs w:val="20"/>
              </w:rPr>
              <w:t>1</w:t>
            </w:r>
          </w:p>
        </w:tc>
        <w:tc>
          <w:tcPr>
            <w:tcW w:w="2128" w:type="dxa"/>
          </w:tcPr>
          <w:p w:rsidR="00B51B31" w:rsidRDefault="00651C23" w:rsidP="00651C23">
            <w:pPr>
              <w:pStyle w:val="ListItem"/>
              <w:numPr>
                <w:ilvl w:val="0"/>
                <w:numId w:val="0"/>
              </w:numPr>
              <w:spacing w:before="0" w:after="0" w:line="240" w:lineRule="auto"/>
              <w:rPr>
                <w:b/>
                <w:sz w:val="20"/>
                <w:szCs w:val="20"/>
              </w:rPr>
            </w:pPr>
            <w:r w:rsidRPr="00B51B31">
              <w:rPr>
                <w:b/>
                <w:sz w:val="20"/>
                <w:szCs w:val="20"/>
              </w:rPr>
              <w:t>Prose</w:t>
            </w:r>
          </w:p>
          <w:p w:rsidR="00C033EA" w:rsidRPr="00595A3A" w:rsidRDefault="00651C23" w:rsidP="0079105F">
            <w:pPr>
              <w:pStyle w:val="ListItem"/>
              <w:numPr>
                <w:ilvl w:val="0"/>
                <w:numId w:val="0"/>
              </w:numPr>
              <w:spacing w:before="0" w:after="0" w:line="240" w:lineRule="auto"/>
              <w:rPr>
                <w:b/>
                <w:sz w:val="20"/>
                <w:szCs w:val="20"/>
              </w:rPr>
            </w:pPr>
            <w:r>
              <w:rPr>
                <w:i/>
                <w:sz w:val="20"/>
                <w:szCs w:val="20"/>
              </w:rPr>
              <w:t xml:space="preserve">Of Mice and Men </w:t>
            </w:r>
            <w:r>
              <w:rPr>
                <w:sz w:val="20"/>
                <w:szCs w:val="20"/>
              </w:rPr>
              <w:t>by John Steinbeck</w:t>
            </w:r>
          </w:p>
        </w:tc>
        <w:tc>
          <w:tcPr>
            <w:tcW w:w="2977" w:type="dxa"/>
          </w:tcPr>
          <w:p w:rsidR="00651C23" w:rsidRPr="00C832E8" w:rsidRDefault="00C832E8" w:rsidP="00651C23">
            <w:pPr>
              <w:pStyle w:val="ListItem"/>
              <w:numPr>
                <w:ilvl w:val="0"/>
                <w:numId w:val="0"/>
              </w:numPr>
              <w:spacing w:before="0" w:after="0" w:line="240" w:lineRule="auto"/>
              <w:rPr>
                <w:b/>
                <w:sz w:val="20"/>
                <w:szCs w:val="20"/>
              </w:rPr>
            </w:pPr>
            <w:r w:rsidRPr="009A106E">
              <w:rPr>
                <w:b/>
                <w:sz w:val="20"/>
                <w:szCs w:val="20"/>
              </w:rPr>
              <w:t>Language and generic conventions:</w:t>
            </w:r>
          </w:p>
          <w:p w:rsidR="00C033EA" w:rsidRDefault="00C033EA" w:rsidP="0079105F">
            <w:pPr>
              <w:pStyle w:val="ListItem"/>
              <w:numPr>
                <w:ilvl w:val="0"/>
                <w:numId w:val="5"/>
              </w:numPr>
              <w:spacing w:before="0" w:after="0" w:line="240" w:lineRule="auto"/>
              <w:ind w:left="315" w:hanging="315"/>
              <w:rPr>
                <w:sz w:val="20"/>
                <w:szCs w:val="20"/>
              </w:rPr>
            </w:pPr>
            <w:r>
              <w:rPr>
                <w:sz w:val="20"/>
                <w:szCs w:val="20"/>
              </w:rPr>
              <w:t>the different ways in which language can be used involves choices about audience, purpose and genre</w:t>
            </w:r>
          </w:p>
          <w:p w:rsidR="00502857" w:rsidRPr="00502857" w:rsidRDefault="00502857" w:rsidP="00502857">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C033EA" w:rsidRDefault="00C033EA" w:rsidP="0079105F">
            <w:pPr>
              <w:pStyle w:val="ListItem"/>
              <w:numPr>
                <w:ilvl w:val="0"/>
                <w:numId w:val="5"/>
              </w:numPr>
              <w:spacing w:before="0" w:after="0" w:line="240" w:lineRule="auto"/>
              <w:ind w:left="315" w:hanging="315"/>
              <w:rPr>
                <w:sz w:val="20"/>
                <w:szCs w:val="20"/>
              </w:rPr>
            </w:pPr>
            <w:r>
              <w:rPr>
                <w:sz w:val="20"/>
                <w:szCs w:val="20"/>
              </w:rPr>
              <w:t>the ideas represented in a text are just one possible way of thinking about the world and may reflect a particular set of values and attitudes</w:t>
            </w:r>
          </w:p>
          <w:p w:rsidR="00C033EA" w:rsidRPr="003D094E" w:rsidRDefault="00C033EA" w:rsidP="0079105F">
            <w:pPr>
              <w:pStyle w:val="ListItem"/>
              <w:numPr>
                <w:ilvl w:val="0"/>
                <w:numId w:val="5"/>
              </w:numPr>
              <w:spacing w:before="0" w:after="0" w:line="240" w:lineRule="auto"/>
              <w:ind w:left="315" w:hanging="315"/>
              <w:rPr>
                <w:sz w:val="20"/>
                <w:szCs w:val="20"/>
              </w:rPr>
            </w:pPr>
            <w:r>
              <w:rPr>
                <w:sz w:val="20"/>
                <w:szCs w:val="20"/>
              </w:rPr>
              <w:t>in responding to a literary text, readers might consider the context of the writer, the society and culture in which the text was produced, their own experience of reading and their own way of thinking about the world</w:t>
            </w:r>
          </w:p>
        </w:tc>
        <w:tc>
          <w:tcPr>
            <w:tcW w:w="3260" w:type="dxa"/>
          </w:tcPr>
          <w:p w:rsidR="00C033EA" w:rsidRDefault="00C033EA" w:rsidP="001C3E61">
            <w:pPr>
              <w:rPr>
                <w:rFonts w:ascii="Calibri" w:hAnsi="Calibri"/>
                <w:b/>
                <w:sz w:val="20"/>
                <w:szCs w:val="20"/>
              </w:rPr>
            </w:pPr>
            <w:r w:rsidRPr="003D094E">
              <w:rPr>
                <w:rFonts w:ascii="Calibri" w:hAnsi="Calibri"/>
                <w:b/>
                <w:sz w:val="20"/>
                <w:szCs w:val="20"/>
              </w:rPr>
              <w:t xml:space="preserve">Task 10: </w:t>
            </w:r>
            <w:r>
              <w:rPr>
                <w:rFonts w:ascii="Calibri" w:hAnsi="Calibri"/>
                <w:b/>
                <w:sz w:val="20"/>
                <w:szCs w:val="20"/>
              </w:rPr>
              <w:t>Short written response</w:t>
            </w:r>
          </w:p>
          <w:p w:rsidR="00C033EA" w:rsidRPr="003D094E" w:rsidRDefault="00C033EA" w:rsidP="00D9512C">
            <w:pPr>
              <w:rPr>
                <w:rFonts w:ascii="Calibri" w:hAnsi="Calibri"/>
                <w:sz w:val="20"/>
                <w:szCs w:val="20"/>
              </w:rPr>
            </w:pPr>
            <w:r>
              <w:rPr>
                <w:rFonts w:ascii="Calibri" w:hAnsi="Calibri"/>
                <w:sz w:val="20"/>
                <w:szCs w:val="20"/>
              </w:rPr>
              <w:t xml:space="preserve">Discuss how </w:t>
            </w:r>
            <w:r w:rsidRPr="0048211E">
              <w:rPr>
                <w:rFonts w:ascii="Calibri" w:hAnsi="Calibri"/>
                <w:i/>
                <w:sz w:val="20"/>
                <w:szCs w:val="20"/>
              </w:rPr>
              <w:t>Of Mice and Men</w:t>
            </w:r>
            <w:r>
              <w:rPr>
                <w:rFonts w:ascii="Calibri" w:hAnsi="Calibri"/>
                <w:sz w:val="20"/>
                <w:szCs w:val="20"/>
              </w:rPr>
              <w:t xml:space="preserve"> portrays events to reflect particular values and attitudes that may leave readers without a clear stance on the issues presented. In your response, you might consider discussing the way the book deals with the killings involving Lenny and George, as well as the representation of Crooks. (Due Week 11)</w:t>
            </w:r>
          </w:p>
        </w:tc>
      </w:tr>
      <w:tr w:rsidR="00C033EA" w:rsidRPr="009926FC" w:rsidTr="00837289">
        <w:tc>
          <w:tcPr>
            <w:tcW w:w="1008" w:type="dxa"/>
            <w:shd w:val="clear" w:color="auto" w:fill="E4D8EB"/>
            <w:vAlign w:val="center"/>
          </w:tcPr>
          <w:p w:rsidR="00C033EA" w:rsidRPr="003D094E" w:rsidRDefault="00C033EA" w:rsidP="00630940">
            <w:pPr>
              <w:jc w:val="center"/>
              <w:rPr>
                <w:rFonts w:ascii="Calibri" w:hAnsi="Calibri"/>
                <w:sz w:val="20"/>
                <w:szCs w:val="20"/>
              </w:rPr>
            </w:pPr>
            <w:r w:rsidRPr="003D094E">
              <w:rPr>
                <w:rFonts w:ascii="Calibri" w:hAnsi="Calibri"/>
                <w:sz w:val="20"/>
                <w:szCs w:val="20"/>
              </w:rPr>
              <w:t>1</w:t>
            </w:r>
            <w:r>
              <w:rPr>
                <w:rFonts w:ascii="Calibri" w:hAnsi="Calibri"/>
                <w:sz w:val="20"/>
                <w:szCs w:val="20"/>
              </w:rPr>
              <w:t>2–14</w:t>
            </w:r>
          </w:p>
        </w:tc>
        <w:tc>
          <w:tcPr>
            <w:tcW w:w="2128" w:type="dxa"/>
          </w:tcPr>
          <w:p w:rsidR="00651C23" w:rsidRPr="00B51B31" w:rsidRDefault="00651C23" w:rsidP="00651C23">
            <w:pPr>
              <w:pStyle w:val="ListItem"/>
              <w:numPr>
                <w:ilvl w:val="0"/>
                <w:numId w:val="0"/>
              </w:numPr>
              <w:spacing w:before="0" w:after="0" w:line="240" w:lineRule="auto"/>
              <w:rPr>
                <w:b/>
                <w:sz w:val="20"/>
                <w:szCs w:val="20"/>
              </w:rPr>
            </w:pPr>
            <w:r w:rsidRPr="00B51B31">
              <w:rPr>
                <w:b/>
                <w:sz w:val="20"/>
                <w:szCs w:val="20"/>
              </w:rPr>
              <w:t>Poetry</w:t>
            </w:r>
          </w:p>
          <w:p w:rsidR="00651C23" w:rsidRDefault="00651C23" w:rsidP="00651C23">
            <w:pPr>
              <w:pStyle w:val="ListItem"/>
              <w:numPr>
                <w:ilvl w:val="0"/>
                <w:numId w:val="0"/>
              </w:numPr>
              <w:spacing w:before="0" w:after="0" w:line="240" w:lineRule="auto"/>
              <w:rPr>
                <w:sz w:val="20"/>
                <w:szCs w:val="20"/>
              </w:rPr>
            </w:pPr>
            <w:r>
              <w:rPr>
                <w:i/>
                <w:sz w:val="20"/>
                <w:szCs w:val="20"/>
              </w:rPr>
              <w:t xml:space="preserve">Form and Feeling </w:t>
            </w:r>
            <w:r>
              <w:rPr>
                <w:sz w:val="20"/>
                <w:szCs w:val="20"/>
              </w:rPr>
              <w:t>edited by Elaine Hamilton and John Livingston,</w:t>
            </w:r>
          </w:p>
          <w:p w:rsidR="00C033EA" w:rsidRDefault="00B51B31" w:rsidP="0079105F">
            <w:pPr>
              <w:pStyle w:val="ListItem"/>
              <w:numPr>
                <w:ilvl w:val="0"/>
                <w:numId w:val="0"/>
              </w:numPr>
              <w:spacing w:before="0" w:after="0" w:line="240" w:lineRule="auto"/>
              <w:rPr>
                <w:sz w:val="20"/>
                <w:szCs w:val="20"/>
              </w:rPr>
            </w:pPr>
            <w:r>
              <w:rPr>
                <w:sz w:val="20"/>
                <w:szCs w:val="20"/>
              </w:rPr>
              <w:t>including the following poems:</w:t>
            </w:r>
            <w:r w:rsidR="00651C23">
              <w:rPr>
                <w:sz w:val="20"/>
                <w:szCs w:val="20"/>
              </w:rPr>
              <w:t xml:space="preserve"> </w:t>
            </w:r>
            <w:r w:rsidR="00651C23" w:rsidRPr="00D76B02">
              <w:rPr>
                <w:i/>
                <w:sz w:val="20"/>
                <w:szCs w:val="20"/>
              </w:rPr>
              <w:t>‘</w:t>
            </w:r>
            <w:r w:rsidR="00651C23" w:rsidRPr="002D4338">
              <w:rPr>
                <w:sz w:val="20"/>
                <w:szCs w:val="20"/>
              </w:rPr>
              <w:t>Mending Wall’</w:t>
            </w:r>
            <w:r w:rsidR="00651C23">
              <w:rPr>
                <w:sz w:val="20"/>
                <w:szCs w:val="20"/>
              </w:rPr>
              <w:t xml:space="preserve"> by Robert Frost, </w:t>
            </w:r>
            <w:r w:rsidR="00651C23" w:rsidRPr="002D4338">
              <w:rPr>
                <w:sz w:val="20"/>
                <w:szCs w:val="20"/>
              </w:rPr>
              <w:t>‘Anthem for doomed youth’</w:t>
            </w:r>
            <w:r w:rsidR="00651C23">
              <w:rPr>
                <w:sz w:val="20"/>
                <w:szCs w:val="20"/>
              </w:rPr>
              <w:t xml:space="preserve"> by Wilfred Owen, and </w:t>
            </w:r>
            <w:r w:rsidR="00651C23" w:rsidRPr="00D76B02">
              <w:rPr>
                <w:i/>
                <w:sz w:val="20"/>
                <w:szCs w:val="20"/>
              </w:rPr>
              <w:t>‘</w:t>
            </w:r>
            <w:r w:rsidR="00651C23" w:rsidRPr="002D4338">
              <w:rPr>
                <w:sz w:val="20"/>
                <w:szCs w:val="20"/>
              </w:rPr>
              <w:t>Telephone Conversation’</w:t>
            </w:r>
            <w:r w:rsidR="00651C23">
              <w:rPr>
                <w:sz w:val="20"/>
                <w:szCs w:val="20"/>
              </w:rPr>
              <w:t xml:space="preserve"> by </w:t>
            </w:r>
            <w:proofErr w:type="spellStart"/>
            <w:r w:rsidR="00651C23">
              <w:rPr>
                <w:sz w:val="20"/>
                <w:szCs w:val="20"/>
              </w:rPr>
              <w:t>Wole</w:t>
            </w:r>
            <w:proofErr w:type="spellEnd"/>
            <w:r w:rsidR="00651C23">
              <w:rPr>
                <w:sz w:val="20"/>
                <w:szCs w:val="20"/>
              </w:rPr>
              <w:t xml:space="preserve"> Soyinka</w:t>
            </w:r>
          </w:p>
        </w:tc>
        <w:tc>
          <w:tcPr>
            <w:tcW w:w="2977" w:type="dxa"/>
          </w:tcPr>
          <w:p w:rsidR="00651C23" w:rsidRPr="00C832E8" w:rsidRDefault="00C832E8" w:rsidP="00651C23">
            <w:pPr>
              <w:pStyle w:val="ListItem"/>
              <w:numPr>
                <w:ilvl w:val="0"/>
                <w:numId w:val="0"/>
              </w:numPr>
              <w:spacing w:before="0" w:after="0" w:line="240" w:lineRule="auto"/>
              <w:rPr>
                <w:b/>
                <w:sz w:val="20"/>
                <w:szCs w:val="20"/>
              </w:rPr>
            </w:pPr>
            <w:r w:rsidRPr="009A106E">
              <w:rPr>
                <w:b/>
                <w:sz w:val="20"/>
                <w:szCs w:val="20"/>
              </w:rPr>
              <w:t>Language and generic conventions:</w:t>
            </w:r>
          </w:p>
          <w:p w:rsidR="00C832E8" w:rsidRPr="00595A3A" w:rsidRDefault="00C033EA" w:rsidP="00595A3A">
            <w:pPr>
              <w:pStyle w:val="ListItem"/>
              <w:numPr>
                <w:ilvl w:val="0"/>
                <w:numId w:val="5"/>
              </w:numPr>
              <w:spacing w:before="0" w:after="0" w:line="240" w:lineRule="auto"/>
              <w:ind w:left="315" w:hanging="315"/>
              <w:rPr>
                <w:sz w:val="20"/>
                <w:szCs w:val="20"/>
              </w:rPr>
            </w:pPr>
            <w:r>
              <w:rPr>
                <w:sz w:val="20"/>
                <w:szCs w:val="20"/>
              </w:rPr>
              <w:t>writers select grammatical elements of language (for example, tense and sentence structure) and stylistic elements of language (for example, use of metaphor or symbol or imagery; use of narrative point of view) that invite responses</w:t>
            </w:r>
          </w:p>
          <w:p w:rsidR="00C033EA" w:rsidRDefault="00C033EA" w:rsidP="000641EA">
            <w:pPr>
              <w:pStyle w:val="ListItem"/>
              <w:numPr>
                <w:ilvl w:val="0"/>
                <w:numId w:val="5"/>
              </w:numPr>
              <w:spacing w:before="0" w:after="0" w:line="240" w:lineRule="auto"/>
              <w:ind w:left="315" w:hanging="315"/>
              <w:rPr>
                <w:sz w:val="20"/>
                <w:szCs w:val="20"/>
              </w:rPr>
            </w:pPr>
            <w:r>
              <w:rPr>
                <w:sz w:val="20"/>
                <w:szCs w:val="20"/>
              </w:rPr>
              <w:t xml:space="preserve">language is open to interpretation and different </w:t>
            </w:r>
            <w:r>
              <w:rPr>
                <w:sz w:val="20"/>
                <w:szCs w:val="20"/>
              </w:rPr>
              <w:lastRenderedPageBreak/>
              <w:t>people may respond to it in different ways</w:t>
            </w:r>
          </w:p>
          <w:p w:rsidR="000C21A3" w:rsidRDefault="000C21A3" w:rsidP="000C21A3">
            <w:pPr>
              <w:pStyle w:val="ListItem"/>
              <w:numPr>
                <w:ilvl w:val="0"/>
                <w:numId w:val="0"/>
              </w:numPr>
              <w:spacing w:before="0" w:after="0" w:line="240" w:lineRule="auto"/>
              <w:rPr>
                <w:b/>
                <w:sz w:val="20"/>
                <w:szCs w:val="20"/>
              </w:rPr>
            </w:pPr>
            <w:r w:rsidRPr="000C21A3">
              <w:rPr>
                <w:b/>
                <w:sz w:val="20"/>
                <w:szCs w:val="20"/>
              </w:rPr>
              <w:t>Producing texts:</w:t>
            </w:r>
          </w:p>
          <w:p w:rsidR="000C21A3" w:rsidRPr="000C21A3" w:rsidRDefault="000C21A3" w:rsidP="000C21A3">
            <w:pPr>
              <w:pStyle w:val="ListItem"/>
              <w:numPr>
                <w:ilvl w:val="0"/>
                <w:numId w:val="17"/>
              </w:numPr>
              <w:spacing w:before="0" w:after="0" w:line="240" w:lineRule="auto"/>
              <w:ind w:left="341"/>
              <w:rPr>
                <w:sz w:val="20"/>
                <w:szCs w:val="20"/>
              </w:rPr>
            </w:pPr>
            <w:r w:rsidRPr="000C21A3">
              <w:rPr>
                <w:sz w:val="20"/>
                <w:szCs w:val="20"/>
              </w:rPr>
              <w:t>develop a vocabulary to articulate understandings of literary texts</w:t>
            </w:r>
          </w:p>
        </w:tc>
        <w:tc>
          <w:tcPr>
            <w:tcW w:w="3260" w:type="dxa"/>
          </w:tcPr>
          <w:p w:rsidR="00C033EA" w:rsidRPr="003D094E" w:rsidRDefault="00C033EA" w:rsidP="0079105F">
            <w:pPr>
              <w:rPr>
                <w:rFonts w:ascii="Calibri" w:hAnsi="Calibri"/>
                <w:b/>
                <w:sz w:val="20"/>
                <w:szCs w:val="20"/>
              </w:rPr>
            </w:pPr>
            <w:r w:rsidRPr="003D094E">
              <w:rPr>
                <w:rFonts w:ascii="Calibri" w:hAnsi="Calibri"/>
                <w:b/>
                <w:bCs/>
                <w:sz w:val="20"/>
                <w:szCs w:val="20"/>
              </w:rPr>
              <w:lastRenderedPageBreak/>
              <w:t xml:space="preserve">Task 11: </w:t>
            </w:r>
            <w:r w:rsidRPr="003D094E">
              <w:rPr>
                <w:rFonts w:ascii="Calibri" w:hAnsi="Calibri"/>
                <w:b/>
                <w:sz w:val="20"/>
                <w:szCs w:val="20"/>
              </w:rPr>
              <w:t>Short written response</w:t>
            </w:r>
          </w:p>
          <w:p w:rsidR="00C033EA" w:rsidRPr="00595A3A" w:rsidRDefault="00C033EA" w:rsidP="001C3E61">
            <w:pPr>
              <w:rPr>
                <w:rFonts w:ascii="Calibri" w:hAnsi="Calibri" w:cs="Calibri"/>
                <w:iCs/>
              </w:rPr>
            </w:pPr>
            <w:r>
              <w:rPr>
                <w:rFonts w:ascii="Calibri" w:hAnsi="Calibri"/>
                <w:sz w:val="20"/>
                <w:szCs w:val="20"/>
              </w:rPr>
              <w:t>With reference to</w:t>
            </w:r>
            <w:r w:rsidRPr="00037130">
              <w:rPr>
                <w:rFonts w:ascii="Calibri" w:hAnsi="Calibri"/>
                <w:sz w:val="20"/>
                <w:szCs w:val="20"/>
              </w:rPr>
              <w:t xml:space="preserve"> at least t</w:t>
            </w:r>
            <w:r>
              <w:rPr>
                <w:rFonts w:ascii="Calibri" w:hAnsi="Calibri"/>
                <w:sz w:val="20"/>
                <w:szCs w:val="20"/>
              </w:rPr>
              <w:t>wo poems studied,</w:t>
            </w:r>
            <w:r w:rsidRPr="00037130">
              <w:rPr>
                <w:rFonts w:ascii="Calibri" w:hAnsi="Calibri"/>
                <w:sz w:val="20"/>
                <w:szCs w:val="20"/>
              </w:rPr>
              <w:t xml:space="preserve"> </w:t>
            </w:r>
            <w:r>
              <w:rPr>
                <w:rFonts w:ascii="Calibri" w:hAnsi="Calibri"/>
                <w:bCs/>
                <w:sz w:val="20"/>
                <w:szCs w:val="20"/>
              </w:rPr>
              <w:t xml:space="preserve">explain </w:t>
            </w:r>
            <w:r w:rsidRPr="00037130">
              <w:rPr>
                <w:rFonts w:ascii="Calibri" w:hAnsi="Calibri"/>
                <w:sz w:val="20"/>
                <w:szCs w:val="20"/>
              </w:rPr>
              <w:t>how</w:t>
            </w:r>
            <w:r>
              <w:rPr>
                <w:rFonts w:ascii="Calibri" w:hAnsi="Calibri"/>
                <w:sz w:val="20"/>
                <w:szCs w:val="20"/>
              </w:rPr>
              <w:t xml:space="preserve"> </w:t>
            </w:r>
            <w:r w:rsidRPr="00037130">
              <w:rPr>
                <w:rFonts w:ascii="Calibri" w:hAnsi="Calibri"/>
                <w:sz w:val="20"/>
                <w:szCs w:val="20"/>
              </w:rPr>
              <w:t>language offer</w:t>
            </w:r>
            <w:r>
              <w:rPr>
                <w:rFonts w:ascii="Calibri" w:hAnsi="Calibri"/>
                <w:sz w:val="20"/>
                <w:szCs w:val="20"/>
              </w:rPr>
              <w:t>s representations of the world.</w:t>
            </w:r>
            <w:r>
              <w:rPr>
                <w:rFonts w:ascii="Calibri" w:hAnsi="Calibri"/>
                <w:sz w:val="20"/>
                <w:szCs w:val="20"/>
              </w:rPr>
              <w:br/>
              <w:t>(In class, Week 14, Open book)</w:t>
            </w:r>
          </w:p>
        </w:tc>
      </w:tr>
      <w:tr w:rsidR="00C033EA" w:rsidRPr="009926FC" w:rsidTr="00837289">
        <w:trPr>
          <w:cantSplit/>
        </w:trPr>
        <w:tc>
          <w:tcPr>
            <w:tcW w:w="1008" w:type="dxa"/>
            <w:shd w:val="clear" w:color="auto" w:fill="E4D8EB"/>
            <w:vAlign w:val="center"/>
          </w:tcPr>
          <w:p w:rsidR="00C033EA" w:rsidRPr="003D094E" w:rsidRDefault="00C033EA" w:rsidP="003D094E">
            <w:pPr>
              <w:jc w:val="center"/>
              <w:rPr>
                <w:rFonts w:ascii="Calibri" w:hAnsi="Calibri"/>
                <w:sz w:val="20"/>
                <w:szCs w:val="20"/>
              </w:rPr>
            </w:pPr>
            <w:r w:rsidRPr="003D094E">
              <w:rPr>
                <w:rFonts w:ascii="Calibri" w:hAnsi="Calibri"/>
                <w:sz w:val="20"/>
                <w:szCs w:val="20"/>
              </w:rPr>
              <w:t>15</w:t>
            </w:r>
          </w:p>
        </w:tc>
        <w:tc>
          <w:tcPr>
            <w:tcW w:w="2128" w:type="dxa"/>
          </w:tcPr>
          <w:p w:rsidR="00C033EA" w:rsidRDefault="00C033EA" w:rsidP="00595A3A">
            <w:pPr>
              <w:pStyle w:val="ListItem"/>
              <w:numPr>
                <w:ilvl w:val="0"/>
                <w:numId w:val="0"/>
              </w:numPr>
              <w:spacing w:before="0" w:after="0" w:line="240" w:lineRule="auto"/>
              <w:rPr>
                <w:sz w:val="20"/>
                <w:szCs w:val="20"/>
              </w:rPr>
            </w:pPr>
          </w:p>
        </w:tc>
        <w:tc>
          <w:tcPr>
            <w:tcW w:w="2977" w:type="dxa"/>
          </w:tcPr>
          <w:p w:rsidR="00502857" w:rsidRPr="00502857" w:rsidRDefault="00502857" w:rsidP="00502857">
            <w:pPr>
              <w:pStyle w:val="ListItem"/>
              <w:numPr>
                <w:ilvl w:val="0"/>
                <w:numId w:val="0"/>
              </w:numPr>
              <w:spacing w:before="0" w:after="0" w:line="240" w:lineRule="auto"/>
              <w:rPr>
                <w:b/>
                <w:sz w:val="20"/>
                <w:szCs w:val="20"/>
              </w:rPr>
            </w:pPr>
            <w:r w:rsidRPr="00BF23BC">
              <w:rPr>
                <w:b/>
                <w:sz w:val="20"/>
                <w:szCs w:val="20"/>
              </w:rPr>
              <w:t>Producing texts:</w:t>
            </w:r>
          </w:p>
          <w:p w:rsidR="00C033EA" w:rsidRPr="003D094E" w:rsidRDefault="00B72140" w:rsidP="003D094E">
            <w:pPr>
              <w:pStyle w:val="ListItem"/>
              <w:numPr>
                <w:ilvl w:val="0"/>
                <w:numId w:val="5"/>
              </w:numPr>
              <w:spacing w:before="0" w:after="0" w:line="240" w:lineRule="auto"/>
              <w:ind w:left="315" w:hanging="315"/>
              <w:rPr>
                <w:sz w:val="20"/>
                <w:szCs w:val="20"/>
              </w:rPr>
            </w:pPr>
            <w:r>
              <w:rPr>
                <w:sz w:val="20"/>
                <w:szCs w:val="20"/>
              </w:rPr>
              <w:t>produce</w:t>
            </w:r>
            <w:r w:rsidR="00B9471A">
              <w:rPr>
                <w:sz w:val="20"/>
                <w:szCs w:val="20"/>
              </w:rPr>
              <w:t xml:space="preserve"> </w:t>
            </w:r>
            <w:r>
              <w:rPr>
                <w:sz w:val="20"/>
                <w:szCs w:val="20"/>
              </w:rPr>
              <w:t>…</w:t>
            </w:r>
            <w:r w:rsidR="00B9471A">
              <w:rPr>
                <w:sz w:val="20"/>
                <w:szCs w:val="20"/>
              </w:rPr>
              <w:t xml:space="preserve"> </w:t>
            </w:r>
            <w:r>
              <w:rPr>
                <w:sz w:val="20"/>
                <w:szCs w:val="20"/>
              </w:rPr>
              <w:t>reflective</w:t>
            </w:r>
            <w:r w:rsidR="00B9471A">
              <w:rPr>
                <w:sz w:val="20"/>
                <w:szCs w:val="20"/>
              </w:rPr>
              <w:t xml:space="preserve"> </w:t>
            </w:r>
            <w:r>
              <w:rPr>
                <w:sz w:val="20"/>
                <w:szCs w:val="20"/>
              </w:rPr>
              <w:t>…</w:t>
            </w:r>
            <w:r w:rsidR="00B9471A">
              <w:rPr>
                <w:sz w:val="20"/>
                <w:szCs w:val="20"/>
              </w:rPr>
              <w:t xml:space="preserve"> </w:t>
            </w:r>
            <w:r w:rsidR="00C033EA">
              <w:rPr>
                <w:sz w:val="20"/>
                <w:szCs w:val="20"/>
              </w:rPr>
              <w:t>texts taking into account considerations of audience, purpose and context</w:t>
            </w:r>
          </w:p>
        </w:tc>
        <w:tc>
          <w:tcPr>
            <w:tcW w:w="3260" w:type="dxa"/>
          </w:tcPr>
          <w:p w:rsidR="00C033EA" w:rsidRDefault="00C033EA" w:rsidP="00F4536B">
            <w:pPr>
              <w:rPr>
                <w:rFonts w:ascii="Calibri" w:hAnsi="Calibri"/>
                <w:b/>
                <w:sz w:val="20"/>
                <w:szCs w:val="20"/>
              </w:rPr>
            </w:pPr>
            <w:r w:rsidRPr="00B95D78">
              <w:rPr>
                <w:rFonts w:ascii="Calibri" w:hAnsi="Calibri"/>
                <w:b/>
                <w:sz w:val="20"/>
                <w:szCs w:val="20"/>
              </w:rPr>
              <w:t>Task 12: Extended written response</w:t>
            </w:r>
            <w:r>
              <w:rPr>
                <w:rFonts w:ascii="Calibri" w:hAnsi="Calibri"/>
                <w:b/>
                <w:sz w:val="20"/>
                <w:szCs w:val="20"/>
              </w:rPr>
              <w:t xml:space="preserve"> (journal)</w:t>
            </w:r>
          </w:p>
          <w:p w:rsidR="00C033EA" w:rsidRPr="00B95D78" w:rsidRDefault="00C033EA" w:rsidP="00F4536B">
            <w:pPr>
              <w:rPr>
                <w:rFonts w:ascii="Calibri" w:hAnsi="Calibri"/>
                <w:b/>
                <w:sz w:val="20"/>
                <w:szCs w:val="20"/>
              </w:rPr>
            </w:pPr>
            <w:r>
              <w:rPr>
                <w:rFonts w:ascii="Calibri" w:hAnsi="Calibri" w:cs="Arial"/>
                <w:bCs/>
                <w:sz w:val="20"/>
                <w:szCs w:val="20"/>
                <w:lang w:val="en-GB" w:eastAsia="en-US"/>
              </w:rPr>
              <w:t>Reflective journal including a minimum of three entries on texts studied in Semester 2, demonstrating understanding of language and generic conventions and contextual understandings. (Due Week 15)</w:t>
            </w:r>
          </w:p>
        </w:tc>
      </w:tr>
    </w:tbl>
    <w:p w:rsidR="004955FA" w:rsidRDefault="004955FA" w:rsidP="00595A3A">
      <w:pPr>
        <w:pStyle w:val="ListItem"/>
        <w:numPr>
          <w:ilvl w:val="0"/>
          <w:numId w:val="0"/>
        </w:numPr>
        <w:spacing w:before="0" w:after="0"/>
      </w:pPr>
      <w:bookmarkStart w:id="0" w:name="_GoBack"/>
      <w:bookmarkEnd w:id="0"/>
    </w:p>
    <w:sectPr w:rsidR="004955FA" w:rsidSect="009926FC">
      <w:headerReference w:type="even" r:id="rId13"/>
      <w:headerReference w:type="default" r:id="rId14"/>
      <w:footerReference w:type="even" r:id="rId15"/>
      <w:headerReference w:type="first" r:id="rId16"/>
      <w:footerReference w:type="first" r:id="rId17"/>
      <w:pgSz w:w="11906" w:h="16838" w:code="9"/>
      <w:pgMar w:top="1440" w:right="1440" w:bottom="1560" w:left="141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6E" w:rsidRDefault="00EA276E" w:rsidP="00DB14C9">
      <w:r>
        <w:separator/>
      </w:r>
    </w:p>
  </w:endnote>
  <w:endnote w:type="continuationSeparator" w:id="0">
    <w:p w:rsidR="00EA276E" w:rsidRDefault="00EA276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DE34C4" w:rsidRDefault="00F05154" w:rsidP="0064002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2015/43042v4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9926FC" w:rsidRDefault="008F13F0"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9926FC" w:rsidRDefault="008F13F0" w:rsidP="0064002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5143EB" w:rsidRDefault="008F13F0"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6E" w:rsidRDefault="00EA276E" w:rsidP="00DB14C9">
      <w:r>
        <w:separator/>
      </w:r>
    </w:p>
  </w:footnote>
  <w:footnote w:type="continuationSeparator" w:id="0">
    <w:p w:rsidR="00EA276E" w:rsidRDefault="00EA276E"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Default="00F97D21" w:rsidP="0064002C">
    <w:pPr>
      <w:pStyle w:val="Header"/>
      <w:ind w:left="-851"/>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1B3981" w:rsidRDefault="008F13F0" w:rsidP="0064002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52421">
      <w:rPr>
        <w:rFonts w:ascii="Franklin Gothic Book" w:hAnsi="Franklin Gothic Book"/>
        <w:b/>
        <w:noProof/>
        <w:color w:val="46328C"/>
        <w:sz w:val="32"/>
      </w:rPr>
      <w:t>6</w:t>
    </w:r>
    <w:r w:rsidRPr="001B3981">
      <w:rPr>
        <w:rFonts w:ascii="Franklin Gothic Book" w:hAnsi="Franklin Gothic Book"/>
        <w:b/>
        <w:color w:val="46328C"/>
        <w:sz w:val="32"/>
      </w:rPr>
      <w:fldChar w:fldCharType="end"/>
    </w:r>
  </w:p>
  <w:p w:rsidR="008F13F0" w:rsidRDefault="008F1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1B3981" w:rsidRDefault="008F13F0"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52421">
      <w:rPr>
        <w:rFonts w:ascii="Franklin Gothic Book" w:hAnsi="Franklin Gothic Book"/>
        <w:b/>
        <w:noProof/>
        <w:color w:val="46328C"/>
        <w:sz w:val="32"/>
      </w:rPr>
      <w:t>5</w:t>
    </w:r>
    <w:r w:rsidRPr="001B3981">
      <w:rPr>
        <w:rFonts w:ascii="Franklin Gothic Book" w:hAnsi="Franklin Gothic Book"/>
        <w:b/>
        <w:color w:val="46328C"/>
        <w:sz w:val="32"/>
      </w:rPr>
      <w:fldChar w:fldCharType="end"/>
    </w:r>
  </w:p>
  <w:p w:rsidR="008F13F0" w:rsidRPr="009926FC" w:rsidRDefault="008F13F0" w:rsidP="00992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F0" w:rsidRPr="001B3981" w:rsidRDefault="008F13F0"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52421">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8F13F0" w:rsidRPr="00D05780" w:rsidRDefault="008F13F0"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529"/>
    <w:multiLevelType w:val="hybridMultilevel"/>
    <w:tmpl w:val="030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07EB0"/>
    <w:multiLevelType w:val="hybridMultilevel"/>
    <w:tmpl w:val="E262873A"/>
    <w:lvl w:ilvl="0" w:tplc="2CAE5EB2">
      <w:start w:val="1"/>
      <w:numFmt w:val="lowerLetter"/>
      <w:lvlText w:val="%1)"/>
      <w:lvlJc w:val="left"/>
      <w:pPr>
        <w:ind w:left="720" w:hanging="360"/>
      </w:pPr>
      <w:rPr>
        <w:rFonts w:ascii="Calibri" w:hAnsi="Calibri"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9E4728"/>
    <w:multiLevelType w:val="hybridMultilevel"/>
    <w:tmpl w:val="AE407A54"/>
    <w:lvl w:ilvl="0" w:tplc="8C94A6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45608"/>
    <w:multiLevelType w:val="hybridMultilevel"/>
    <w:tmpl w:val="A232DBB6"/>
    <w:lvl w:ilvl="0" w:tplc="29F025D8">
      <w:start w:val="1"/>
      <w:numFmt w:val="bullet"/>
      <w:lvlText w:val=""/>
      <w:lvlJc w:val="left"/>
      <w:pPr>
        <w:ind w:left="47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46934"/>
    <w:multiLevelType w:val="hybridMultilevel"/>
    <w:tmpl w:val="B9F22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85E7240"/>
    <w:multiLevelType w:val="hybridMultilevel"/>
    <w:tmpl w:val="90E64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A14E7"/>
    <w:multiLevelType w:val="hybridMultilevel"/>
    <w:tmpl w:val="14B01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D91B6E"/>
    <w:multiLevelType w:val="hybridMultilevel"/>
    <w:tmpl w:val="0DBC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836EF"/>
    <w:multiLevelType w:val="hybridMultilevel"/>
    <w:tmpl w:val="74A4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A5CBA"/>
    <w:multiLevelType w:val="hybridMultilevel"/>
    <w:tmpl w:val="334A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3" w15:restartNumberingAfterBreak="0">
    <w:nsid w:val="6CBF2513"/>
    <w:multiLevelType w:val="hybridMultilevel"/>
    <w:tmpl w:val="62EC5E4A"/>
    <w:lvl w:ilvl="0" w:tplc="B66014DE">
      <w:start w:val="1"/>
      <w:numFmt w:val="bullet"/>
      <w:pStyle w:val="ListItem"/>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1"/>
  </w:num>
  <w:num w:numId="4">
    <w:abstractNumId w:val="13"/>
  </w:num>
  <w:num w:numId="5">
    <w:abstractNumId w:val="3"/>
  </w:num>
  <w:num w:numId="6">
    <w:abstractNumId w:val="1"/>
  </w:num>
  <w:num w:numId="7">
    <w:abstractNumId w:val="13"/>
  </w:num>
  <w:num w:numId="8">
    <w:abstractNumId w:val="13"/>
  </w:num>
  <w:num w:numId="9">
    <w:abstractNumId w:val="13"/>
  </w:num>
  <w:num w:numId="10">
    <w:abstractNumId w:val="8"/>
  </w:num>
  <w:num w:numId="11">
    <w:abstractNumId w:val="4"/>
  </w:num>
  <w:num w:numId="12">
    <w:abstractNumId w:val="13"/>
  </w:num>
  <w:num w:numId="13">
    <w:abstractNumId w:val="6"/>
  </w:num>
  <w:num w:numId="14">
    <w:abstractNumId w:val="0"/>
  </w:num>
  <w:num w:numId="15">
    <w:abstractNumId w:val="7"/>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78C6"/>
    <w:rsid w:val="00032F1E"/>
    <w:rsid w:val="00037130"/>
    <w:rsid w:val="000569F4"/>
    <w:rsid w:val="00060B34"/>
    <w:rsid w:val="000641EA"/>
    <w:rsid w:val="00066443"/>
    <w:rsid w:val="000717D7"/>
    <w:rsid w:val="00082606"/>
    <w:rsid w:val="00084C11"/>
    <w:rsid w:val="0009174F"/>
    <w:rsid w:val="000B6BAD"/>
    <w:rsid w:val="000C146D"/>
    <w:rsid w:val="000C21A3"/>
    <w:rsid w:val="000F51B2"/>
    <w:rsid w:val="0013094E"/>
    <w:rsid w:val="001467EE"/>
    <w:rsid w:val="00154F4F"/>
    <w:rsid w:val="00167D5C"/>
    <w:rsid w:val="00170F85"/>
    <w:rsid w:val="00174823"/>
    <w:rsid w:val="00177B71"/>
    <w:rsid w:val="00196454"/>
    <w:rsid w:val="00197666"/>
    <w:rsid w:val="001A065F"/>
    <w:rsid w:val="001A181B"/>
    <w:rsid w:val="001A49C5"/>
    <w:rsid w:val="001B3981"/>
    <w:rsid w:val="001C3E61"/>
    <w:rsid w:val="001D46E7"/>
    <w:rsid w:val="001D514B"/>
    <w:rsid w:val="001E0A23"/>
    <w:rsid w:val="001F7885"/>
    <w:rsid w:val="002035F0"/>
    <w:rsid w:val="00204E8B"/>
    <w:rsid w:val="00237908"/>
    <w:rsid w:val="00240545"/>
    <w:rsid w:val="0025174E"/>
    <w:rsid w:val="0025647C"/>
    <w:rsid w:val="002928CA"/>
    <w:rsid w:val="0029373F"/>
    <w:rsid w:val="00294CEF"/>
    <w:rsid w:val="002C27C4"/>
    <w:rsid w:val="002D4338"/>
    <w:rsid w:val="002E6588"/>
    <w:rsid w:val="002E7245"/>
    <w:rsid w:val="002F1DB1"/>
    <w:rsid w:val="00304623"/>
    <w:rsid w:val="003060AD"/>
    <w:rsid w:val="00326199"/>
    <w:rsid w:val="003369CB"/>
    <w:rsid w:val="003478E9"/>
    <w:rsid w:val="00352D9E"/>
    <w:rsid w:val="003669A6"/>
    <w:rsid w:val="003718BB"/>
    <w:rsid w:val="003834B7"/>
    <w:rsid w:val="0039772A"/>
    <w:rsid w:val="003C5A53"/>
    <w:rsid w:val="003D094E"/>
    <w:rsid w:val="003D4D43"/>
    <w:rsid w:val="003E18D3"/>
    <w:rsid w:val="003E3484"/>
    <w:rsid w:val="003F5405"/>
    <w:rsid w:val="003F6379"/>
    <w:rsid w:val="00405BC5"/>
    <w:rsid w:val="00413C20"/>
    <w:rsid w:val="00417A0C"/>
    <w:rsid w:val="00434DC2"/>
    <w:rsid w:val="00447A4C"/>
    <w:rsid w:val="00454769"/>
    <w:rsid w:val="004613C6"/>
    <w:rsid w:val="004766FB"/>
    <w:rsid w:val="004814F0"/>
    <w:rsid w:val="0048211E"/>
    <w:rsid w:val="004863E5"/>
    <w:rsid w:val="004955FA"/>
    <w:rsid w:val="004B0476"/>
    <w:rsid w:val="004B3897"/>
    <w:rsid w:val="004B579F"/>
    <w:rsid w:val="004C6186"/>
    <w:rsid w:val="004E1286"/>
    <w:rsid w:val="004F4AA9"/>
    <w:rsid w:val="00502857"/>
    <w:rsid w:val="0051242A"/>
    <w:rsid w:val="005143EB"/>
    <w:rsid w:val="00552C4C"/>
    <w:rsid w:val="00571009"/>
    <w:rsid w:val="00572B8E"/>
    <w:rsid w:val="005871E7"/>
    <w:rsid w:val="00590DE3"/>
    <w:rsid w:val="00595A3A"/>
    <w:rsid w:val="005A4664"/>
    <w:rsid w:val="005B46EB"/>
    <w:rsid w:val="005C2E39"/>
    <w:rsid w:val="005C3FF7"/>
    <w:rsid w:val="006038D2"/>
    <w:rsid w:val="00605B92"/>
    <w:rsid w:val="00613015"/>
    <w:rsid w:val="006167F8"/>
    <w:rsid w:val="00630940"/>
    <w:rsid w:val="00630D66"/>
    <w:rsid w:val="0064002C"/>
    <w:rsid w:val="00651C23"/>
    <w:rsid w:val="00653D33"/>
    <w:rsid w:val="00654073"/>
    <w:rsid w:val="0065685B"/>
    <w:rsid w:val="00685077"/>
    <w:rsid w:val="00686DCB"/>
    <w:rsid w:val="006B2FAE"/>
    <w:rsid w:val="006C04EC"/>
    <w:rsid w:val="006C0C83"/>
    <w:rsid w:val="006C12FB"/>
    <w:rsid w:val="006C5DBC"/>
    <w:rsid w:val="006F247A"/>
    <w:rsid w:val="00705AFB"/>
    <w:rsid w:val="00715505"/>
    <w:rsid w:val="00716A82"/>
    <w:rsid w:val="007233BC"/>
    <w:rsid w:val="0073013F"/>
    <w:rsid w:val="00730C73"/>
    <w:rsid w:val="007311BE"/>
    <w:rsid w:val="00731C3D"/>
    <w:rsid w:val="0073563A"/>
    <w:rsid w:val="00742B1D"/>
    <w:rsid w:val="00772CA6"/>
    <w:rsid w:val="00775179"/>
    <w:rsid w:val="00785F71"/>
    <w:rsid w:val="0079105F"/>
    <w:rsid w:val="007D7C15"/>
    <w:rsid w:val="007E3CE0"/>
    <w:rsid w:val="007E515A"/>
    <w:rsid w:val="007E5E89"/>
    <w:rsid w:val="007F4B2B"/>
    <w:rsid w:val="00803AB9"/>
    <w:rsid w:val="008067B4"/>
    <w:rsid w:val="00811A0C"/>
    <w:rsid w:val="00816DB5"/>
    <w:rsid w:val="008273D7"/>
    <w:rsid w:val="0083334E"/>
    <w:rsid w:val="00836E67"/>
    <w:rsid w:val="00837289"/>
    <w:rsid w:val="00840722"/>
    <w:rsid w:val="008515E8"/>
    <w:rsid w:val="00852421"/>
    <w:rsid w:val="00855E0F"/>
    <w:rsid w:val="008568A4"/>
    <w:rsid w:val="008570A4"/>
    <w:rsid w:val="008674CB"/>
    <w:rsid w:val="0087212C"/>
    <w:rsid w:val="00891E0F"/>
    <w:rsid w:val="00891E18"/>
    <w:rsid w:val="008B157B"/>
    <w:rsid w:val="008C39C2"/>
    <w:rsid w:val="008C5F6D"/>
    <w:rsid w:val="008D1ED0"/>
    <w:rsid w:val="008D501A"/>
    <w:rsid w:val="008E0609"/>
    <w:rsid w:val="008F13F0"/>
    <w:rsid w:val="008F614F"/>
    <w:rsid w:val="0090302D"/>
    <w:rsid w:val="0091075F"/>
    <w:rsid w:val="00917E1E"/>
    <w:rsid w:val="009214FE"/>
    <w:rsid w:val="009221BB"/>
    <w:rsid w:val="00930039"/>
    <w:rsid w:val="00930FD4"/>
    <w:rsid w:val="00940E71"/>
    <w:rsid w:val="00952D80"/>
    <w:rsid w:val="00957672"/>
    <w:rsid w:val="00966017"/>
    <w:rsid w:val="00970DE3"/>
    <w:rsid w:val="00970F6A"/>
    <w:rsid w:val="0097584A"/>
    <w:rsid w:val="00980AE1"/>
    <w:rsid w:val="009926FC"/>
    <w:rsid w:val="00994A94"/>
    <w:rsid w:val="009A106E"/>
    <w:rsid w:val="009D29EF"/>
    <w:rsid w:val="00A13C6A"/>
    <w:rsid w:val="00A30737"/>
    <w:rsid w:val="00A32CAD"/>
    <w:rsid w:val="00A57719"/>
    <w:rsid w:val="00A71521"/>
    <w:rsid w:val="00A71E39"/>
    <w:rsid w:val="00A9110A"/>
    <w:rsid w:val="00A91B07"/>
    <w:rsid w:val="00A97F75"/>
    <w:rsid w:val="00AA2AAA"/>
    <w:rsid w:val="00AA5FB7"/>
    <w:rsid w:val="00AB3CEC"/>
    <w:rsid w:val="00AE5E03"/>
    <w:rsid w:val="00AF317D"/>
    <w:rsid w:val="00AF414D"/>
    <w:rsid w:val="00AF5B1E"/>
    <w:rsid w:val="00AF693D"/>
    <w:rsid w:val="00B41E45"/>
    <w:rsid w:val="00B51B31"/>
    <w:rsid w:val="00B52736"/>
    <w:rsid w:val="00B54FD4"/>
    <w:rsid w:val="00B72140"/>
    <w:rsid w:val="00B9471A"/>
    <w:rsid w:val="00B95D78"/>
    <w:rsid w:val="00BA24F3"/>
    <w:rsid w:val="00BA3DCA"/>
    <w:rsid w:val="00BB630F"/>
    <w:rsid w:val="00BC0606"/>
    <w:rsid w:val="00BD7C4A"/>
    <w:rsid w:val="00BE302F"/>
    <w:rsid w:val="00BF037A"/>
    <w:rsid w:val="00BF1F2A"/>
    <w:rsid w:val="00BF23BC"/>
    <w:rsid w:val="00BF24D3"/>
    <w:rsid w:val="00BF555A"/>
    <w:rsid w:val="00BF6FE6"/>
    <w:rsid w:val="00C033EA"/>
    <w:rsid w:val="00C178A3"/>
    <w:rsid w:val="00C20FF7"/>
    <w:rsid w:val="00C45488"/>
    <w:rsid w:val="00C54BB2"/>
    <w:rsid w:val="00C63A3E"/>
    <w:rsid w:val="00C72D82"/>
    <w:rsid w:val="00C82CE9"/>
    <w:rsid w:val="00C832E8"/>
    <w:rsid w:val="00C84AB4"/>
    <w:rsid w:val="00C87775"/>
    <w:rsid w:val="00CB52F0"/>
    <w:rsid w:val="00CF3CB2"/>
    <w:rsid w:val="00D05780"/>
    <w:rsid w:val="00D151C9"/>
    <w:rsid w:val="00D23CBD"/>
    <w:rsid w:val="00D3715A"/>
    <w:rsid w:val="00D41604"/>
    <w:rsid w:val="00D417CE"/>
    <w:rsid w:val="00D42A8A"/>
    <w:rsid w:val="00D47F40"/>
    <w:rsid w:val="00D649D0"/>
    <w:rsid w:val="00D71B18"/>
    <w:rsid w:val="00D743C5"/>
    <w:rsid w:val="00D75D89"/>
    <w:rsid w:val="00D76185"/>
    <w:rsid w:val="00D76B02"/>
    <w:rsid w:val="00D845F9"/>
    <w:rsid w:val="00D9512C"/>
    <w:rsid w:val="00D95FF6"/>
    <w:rsid w:val="00DB14C9"/>
    <w:rsid w:val="00DC24BA"/>
    <w:rsid w:val="00DC7763"/>
    <w:rsid w:val="00DD0528"/>
    <w:rsid w:val="00DE34C4"/>
    <w:rsid w:val="00DF3C30"/>
    <w:rsid w:val="00DF4C0D"/>
    <w:rsid w:val="00E0540F"/>
    <w:rsid w:val="00E10675"/>
    <w:rsid w:val="00E16077"/>
    <w:rsid w:val="00E2084E"/>
    <w:rsid w:val="00E25EA3"/>
    <w:rsid w:val="00E4611C"/>
    <w:rsid w:val="00E47784"/>
    <w:rsid w:val="00E52890"/>
    <w:rsid w:val="00E87061"/>
    <w:rsid w:val="00E97C6F"/>
    <w:rsid w:val="00E97DE1"/>
    <w:rsid w:val="00EA0FCB"/>
    <w:rsid w:val="00EA276E"/>
    <w:rsid w:val="00EC09B0"/>
    <w:rsid w:val="00EC5E24"/>
    <w:rsid w:val="00EE4AFD"/>
    <w:rsid w:val="00F05154"/>
    <w:rsid w:val="00F128DC"/>
    <w:rsid w:val="00F167AD"/>
    <w:rsid w:val="00F37ABF"/>
    <w:rsid w:val="00F4536B"/>
    <w:rsid w:val="00F46FC4"/>
    <w:rsid w:val="00F50CC1"/>
    <w:rsid w:val="00F50CCD"/>
    <w:rsid w:val="00F52E96"/>
    <w:rsid w:val="00F53533"/>
    <w:rsid w:val="00F53F13"/>
    <w:rsid w:val="00F56AD1"/>
    <w:rsid w:val="00F667AA"/>
    <w:rsid w:val="00F7346B"/>
    <w:rsid w:val="00F853E0"/>
    <w:rsid w:val="00F933F7"/>
    <w:rsid w:val="00F97D21"/>
    <w:rsid w:val="00FA1552"/>
    <w:rsid w:val="00FA459B"/>
    <w:rsid w:val="00FC4EFB"/>
    <w:rsid w:val="00FC779B"/>
    <w:rsid w:val="00FD53FB"/>
    <w:rsid w:val="00FD7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E7EA8BF"/>
  <w15:docId w15:val="{D908174F-2C60-42BF-8758-8A676E7E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C5"/>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855E0F"/>
    <w:pPr>
      <w:spacing w:before="0" w:after="80"/>
      <w:outlineLvl w:val="0"/>
    </w:pPr>
    <w:rPr>
      <w:sz w:val="28"/>
      <w:szCs w:val="28"/>
    </w:rPr>
  </w:style>
  <w:style w:type="paragraph" w:styleId="Heading2">
    <w:name w:val="heading 2"/>
    <w:basedOn w:val="Heading3"/>
    <w:next w:val="Normal"/>
    <w:link w:val="Heading2Char"/>
    <w:uiPriority w:val="99"/>
    <w:qFormat/>
    <w:rsid w:val="00855E0F"/>
    <w:pPr>
      <w:outlineLvl w:val="1"/>
    </w:pPr>
  </w:style>
  <w:style w:type="paragraph" w:styleId="Heading3">
    <w:name w:val="heading 3"/>
    <w:basedOn w:val="Normal"/>
    <w:next w:val="Normal"/>
    <w:link w:val="Heading3Char"/>
    <w:uiPriority w:val="99"/>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9"/>
    <w:qFormat/>
    <w:rsid w:val="004C6186"/>
    <w:pPr>
      <w:spacing w:before="360" w:after="0"/>
      <w:outlineLvl w:val="3"/>
    </w:pPr>
    <w:rPr>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855E0F"/>
    <w:rPr>
      <w:rFonts w:ascii="Franklin Gothic Book" w:eastAsia="MS Mincho" w:hAnsi="Franklin Gothic Book" w:cs="Calibri"/>
      <w:color w:val="342568"/>
      <w:sz w:val="24"/>
      <w:lang w:val="en-GB" w:eastAsia="ja-JP"/>
    </w:rPr>
  </w:style>
  <w:style w:type="character" w:customStyle="1" w:styleId="Heading3Char">
    <w:name w:val="Heading 3 Char"/>
    <w:link w:val="Heading3"/>
    <w:uiPriority w:val="99"/>
    <w:locked/>
    <w:rsid w:val="0009174F"/>
    <w:rPr>
      <w:rFonts w:ascii="Franklin Gothic Book" w:eastAsia="MS Mincho" w:hAnsi="Franklin Gothic Book" w:cs="Calibri"/>
      <w:color w:val="342568"/>
      <w:sz w:val="24"/>
      <w:lang w:val="en-GB" w:eastAsia="ja-JP"/>
    </w:rPr>
  </w:style>
  <w:style w:type="character" w:customStyle="1" w:styleId="Heading4Char">
    <w:name w:val="Heading 4 Char"/>
    <w:link w:val="Heading4"/>
    <w:uiPriority w:val="99"/>
    <w:locked/>
    <w:rsid w:val="004C6186"/>
    <w:rPr>
      <w:rFonts w:ascii="Franklin Gothic Book" w:eastAsia="MS Mincho" w:hAnsi="Franklin Gothic Book" w:cs="Calibri"/>
      <w:color w:val="404040"/>
      <w:sz w:val="22"/>
      <w:szCs w:val="22"/>
      <w:lang w:val="en-GB" w:eastAsia="ja-JP"/>
    </w:rPr>
  </w:style>
  <w:style w:type="paragraph" w:styleId="ListParagraph">
    <w:name w:val="List Paragraph"/>
    <w:basedOn w:val="Normal"/>
    <w:uiPriority w:val="99"/>
    <w:qFormat/>
    <w:rsid w:val="00840722"/>
    <w:pPr>
      <w:ind w:left="720"/>
      <w:contextualSpacing/>
    </w:pPr>
  </w:style>
  <w:style w:type="paragraph" w:customStyle="1" w:styleId="csbullet">
    <w:name w:val="csbullet"/>
    <w:basedOn w:val="Normal"/>
    <w:uiPriority w:val="99"/>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99"/>
    <w:rsid w:val="008407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B14C9"/>
    <w:pPr>
      <w:tabs>
        <w:tab w:val="center" w:pos="4513"/>
        <w:tab w:val="right" w:pos="9026"/>
      </w:tabs>
    </w:pPr>
  </w:style>
  <w:style w:type="character" w:customStyle="1" w:styleId="HeaderChar">
    <w:name w:val="Header Char"/>
    <w:link w:val="Header"/>
    <w:uiPriority w:val="99"/>
    <w:locked/>
    <w:rsid w:val="00DB14C9"/>
    <w:rPr>
      <w:rFonts w:ascii="Times New Roman" w:hAnsi="Times New Roman" w:cs="Times New Roman"/>
      <w:sz w:val="24"/>
      <w:lang w:val="en-AU" w:eastAsia="en-AU"/>
    </w:rPr>
  </w:style>
  <w:style w:type="paragraph" w:styleId="Footer">
    <w:name w:val="footer"/>
    <w:basedOn w:val="Normal"/>
    <w:link w:val="FooterChar"/>
    <w:uiPriority w:val="99"/>
    <w:rsid w:val="00DB14C9"/>
    <w:pPr>
      <w:tabs>
        <w:tab w:val="center" w:pos="4513"/>
        <w:tab w:val="right" w:pos="9026"/>
      </w:tabs>
    </w:pPr>
  </w:style>
  <w:style w:type="character" w:customStyle="1" w:styleId="FooterChar">
    <w:name w:val="Footer Char"/>
    <w:link w:val="Footer"/>
    <w:uiPriority w:val="99"/>
    <w:locked/>
    <w:rsid w:val="00DB14C9"/>
    <w:rPr>
      <w:rFonts w:ascii="Times New Roman" w:hAnsi="Times New Roman" w:cs="Times New Roman"/>
      <w:sz w:val="24"/>
      <w:lang w:val="en-AU" w:eastAsia="en-AU"/>
    </w:rPr>
  </w:style>
  <w:style w:type="paragraph" w:styleId="BalloonText">
    <w:name w:val="Balloon Text"/>
    <w:basedOn w:val="Normal"/>
    <w:link w:val="BalloonTextChar"/>
    <w:uiPriority w:val="99"/>
    <w:semiHidden/>
    <w:rsid w:val="00DB14C9"/>
    <w:rPr>
      <w:rFonts w:ascii="Tahoma" w:hAnsi="Tahoma" w:cs="Tahoma"/>
      <w:sz w:val="16"/>
      <w:szCs w:val="16"/>
    </w:rPr>
  </w:style>
  <w:style w:type="character" w:customStyle="1" w:styleId="BalloonTextChar">
    <w:name w:val="Balloon Text Char"/>
    <w:link w:val="BalloonText"/>
    <w:uiPriority w:val="99"/>
    <w:semiHidden/>
    <w:locked/>
    <w:rsid w:val="00DB14C9"/>
    <w:rPr>
      <w:rFonts w:ascii="Tahoma" w:hAnsi="Tahoma" w:cs="Tahoma"/>
      <w:sz w:val="16"/>
      <w:szCs w:val="16"/>
      <w:lang w:val="en-AU" w:eastAsia="en-AU"/>
    </w:rPr>
  </w:style>
  <w:style w:type="paragraph" w:customStyle="1" w:styleId="ListItem">
    <w:name w:val="List Item"/>
    <w:basedOn w:val="Normal"/>
    <w:link w:val="ListItemChar"/>
    <w:qFormat/>
    <w:rsid w:val="00BF6FE6"/>
    <w:pPr>
      <w:numPr>
        <w:numId w:val="4"/>
      </w:numPr>
      <w:spacing w:before="120" w:after="120" w:line="276" w:lineRule="auto"/>
    </w:pPr>
    <w:rPr>
      <w:rFonts w:ascii="Calibri" w:eastAsia="Calibri" w:hAnsi="Calibri" w:cs="Calibri"/>
      <w:iCs/>
      <w:sz w:val="22"/>
      <w:szCs w:val="22"/>
    </w:rPr>
  </w:style>
  <w:style w:type="character" w:customStyle="1" w:styleId="ListItemChar">
    <w:name w:val="List Item Char"/>
    <w:link w:val="ListItem"/>
    <w:locked/>
    <w:rsid w:val="00BF6FE6"/>
    <w:rPr>
      <w:rFonts w:ascii="Calibri" w:hAnsi="Calibri" w:cs="Calibri"/>
      <w:iCs/>
      <w:sz w:val="22"/>
      <w:szCs w:val="22"/>
    </w:rPr>
  </w:style>
  <w:style w:type="paragraph" w:customStyle="1" w:styleId="Paragraph">
    <w:name w:val="Paragraph"/>
    <w:basedOn w:val="Normal"/>
    <w:link w:val="ParagraphChar"/>
    <w:uiPriority w:val="99"/>
    <w:rsid w:val="00BF6FE6"/>
    <w:pPr>
      <w:spacing w:before="120" w:after="120" w:line="276" w:lineRule="auto"/>
    </w:pPr>
    <w:rPr>
      <w:rFonts w:ascii="Calibri" w:eastAsia="Calibri" w:hAnsi="Calibri" w:cs="Calibri"/>
      <w:sz w:val="22"/>
      <w:szCs w:val="22"/>
    </w:rPr>
  </w:style>
  <w:style w:type="character" w:customStyle="1" w:styleId="ParagraphChar">
    <w:name w:val="Paragraph Char"/>
    <w:link w:val="Paragraph"/>
    <w:uiPriority w:val="99"/>
    <w:locked/>
    <w:rsid w:val="00BF6FE6"/>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45315">
      <w:marLeft w:val="0"/>
      <w:marRight w:val="0"/>
      <w:marTop w:val="0"/>
      <w:marBottom w:val="0"/>
      <w:divBdr>
        <w:top w:val="none" w:sz="0" w:space="0" w:color="auto"/>
        <w:left w:val="none" w:sz="0" w:space="0" w:color="auto"/>
        <w:bottom w:val="none" w:sz="0" w:space="0" w:color="auto"/>
        <w:right w:val="none" w:sz="0" w:space="0" w:color="auto"/>
      </w:divBdr>
    </w:div>
    <w:div w:id="1171945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6E05-7CCE-4106-96FB-4214F16C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2127</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COURSE OUTLINE</vt:lpstr>
    </vt:vector>
  </TitlesOfParts>
  <Company>CC</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OUTLINE</dc:title>
  <dc:subject/>
  <dc:creator>Jan Giles</dc:creator>
  <cp:keywords/>
  <dc:description/>
  <cp:lastModifiedBy>Belinda Calvert</cp:lastModifiedBy>
  <cp:revision>13</cp:revision>
  <cp:lastPrinted>2019-05-22T03:43:00Z</cp:lastPrinted>
  <dcterms:created xsi:type="dcterms:W3CDTF">2019-05-22T03:41:00Z</dcterms:created>
  <dcterms:modified xsi:type="dcterms:W3CDTF">2019-09-02T00:37:00Z</dcterms:modified>
</cp:coreProperties>
</file>