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08F3" w14:textId="47AFC76B" w:rsidR="00EE5A36" w:rsidRPr="00EA6960" w:rsidRDefault="00EA6960" w:rsidP="00057D84">
      <w:pPr>
        <w:pStyle w:val="SCSATitle1"/>
      </w:pPr>
      <w:r>
        <w:rPr>
          <w:noProof/>
          <w:color w:val="793FA2" w:themeColor="accent2"/>
          <w:sz w:val="56"/>
        </w:rPr>
        <w:drawing>
          <wp:anchor distT="0" distB="0" distL="114300" distR="114300" simplePos="0" relativeHeight="251658240" behindDoc="1" locked="0" layoutInCell="1" allowOverlap="1" wp14:anchorId="531F9672" wp14:editId="1B008986">
            <wp:simplePos x="0" y="0"/>
            <wp:positionH relativeFrom="page">
              <wp:align>center</wp:align>
            </wp:positionH>
            <wp:positionV relativeFrom="page">
              <wp:align>center</wp:align>
            </wp:positionV>
            <wp:extent cx="7581600" cy="10724400"/>
            <wp:effectExtent l="0" t="0" r="635" b="1270"/>
            <wp:wrapNone/>
            <wp:docPr id="541790005" name="Picture 1" descr="A white leaf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90005" name="Picture 1" descr="A white leaf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D7109">
        <w:t xml:space="preserve">English </w:t>
      </w:r>
      <w:r w:rsidR="00EE5A36" w:rsidRPr="00A850E4">
        <w:t xml:space="preserve">Suggested </w:t>
      </w:r>
      <w:r w:rsidR="00AC283F">
        <w:t>Text List</w:t>
      </w:r>
    </w:p>
    <w:p w14:paraId="44A0DA02" w14:textId="77777777" w:rsidR="00057D84" w:rsidRDefault="00AC283F" w:rsidP="00057D84">
      <w:pPr>
        <w:pStyle w:val="SCSATitle2"/>
      </w:pPr>
      <w:r w:rsidRPr="009E1300">
        <w:t xml:space="preserve">English </w:t>
      </w:r>
      <w:r w:rsidR="000D6D6E">
        <w:t>ATAR</w:t>
      </w:r>
      <w:r w:rsidRPr="009E1300">
        <w:t xml:space="preserve"> </w:t>
      </w:r>
      <w:r w:rsidR="00AD7109">
        <w:t>course</w:t>
      </w:r>
    </w:p>
    <w:p w14:paraId="1D67262E" w14:textId="07A98BF0" w:rsidR="000B634D" w:rsidRDefault="00057D84" w:rsidP="00057D84">
      <w:pPr>
        <w:pStyle w:val="SCSATitle3"/>
      </w:pPr>
      <w:r>
        <w:t>F</w:t>
      </w:r>
      <w:r w:rsidR="00AD7109">
        <w:t xml:space="preserve">or </w:t>
      </w:r>
      <w:r w:rsidR="00BF5576" w:rsidRPr="009E1300">
        <w:t>Year</w:t>
      </w:r>
      <w:r w:rsidR="00D47A1E">
        <w:t>s</w:t>
      </w:r>
      <w:r w:rsidR="00BF5576" w:rsidRPr="009E1300">
        <w:t xml:space="preserve"> 11</w:t>
      </w:r>
      <w:r w:rsidR="00AC283F" w:rsidRPr="009E1300">
        <w:t xml:space="preserve"> and 12</w:t>
      </w:r>
      <w:r w:rsidR="000B634D">
        <w:br w:type="page"/>
      </w:r>
    </w:p>
    <w:p w14:paraId="792E5422" w14:textId="77777777" w:rsidR="00802EC2" w:rsidRPr="00B25533" w:rsidRDefault="00802EC2" w:rsidP="00950260">
      <w:pPr>
        <w:rPr>
          <w:b/>
          <w:bCs/>
        </w:rPr>
      </w:pPr>
      <w:bookmarkStart w:id="0" w:name="_Hlk119483846"/>
      <w:r w:rsidRPr="00B25533">
        <w:rPr>
          <w:b/>
          <w:bCs/>
        </w:rPr>
        <w:lastRenderedPageBreak/>
        <w:t>Acknowledgement of Country</w:t>
      </w:r>
    </w:p>
    <w:p w14:paraId="2DDD70DE" w14:textId="77777777" w:rsidR="00802EC2" w:rsidRPr="00B25533" w:rsidRDefault="00802EC2" w:rsidP="001314A5">
      <w:pPr>
        <w:spacing w:before="120" w:after="6480"/>
        <w:rPr>
          <w:rFonts w:ascii="Calibri" w:eastAsia="Calibri" w:hAnsi="Calibri" w:cs="Myanmar Text"/>
        </w:rPr>
      </w:pPr>
      <w:r w:rsidRPr="00B25533">
        <w:rPr>
          <w:rFonts w:ascii="Calibri" w:eastAsia="Calibri" w:hAnsi="Calibri" w:cs="Myanmar Text"/>
        </w:rPr>
        <w:t xml:space="preserve">Kaya. The School Curriculum and Standards Authority (the Authority) acknowledges that our offices are on Whadjuk Noongar </w:t>
      </w:r>
      <w:proofErr w:type="spellStart"/>
      <w:r w:rsidRPr="00B25533">
        <w:rPr>
          <w:rFonts w:ascii="Calibri" w:eastAsia="Calibri" w:hAnsi="Calibri" w:cs="Myanmar Text"/>
        </w:rPr>
        <w:t>boodjar</w:t>
      </w:r>
      <w:proofErr w:type="spellEnd"/>
      <w:r w:rsidRPr="00B25533">
        <w:rPr>
          <w:rFonts w:ascii="Calibri" w:eastAsia="Calibri" w:hAnsi="Calibri" w:cs="Myanmar Text"/>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bookmarkEnd w:id="0"/>
    </w:p>
    <w:p w14:paraId="262FEDD2" w14:textId="77777777" w:rsidR="00911C06" w:rsidRPr="00B61BA9" w:rsidRDefault="00911C06" w:rsidP="00911C06">
      <w:pPr>
        <w:jc w:val="both"/>
        <w:rPr>
          <w:b/>
          <w:sz w:val="20"/>
          <w:szCs w:val="20"/>
        </w:rPr>
      </w:pPr>
      <w:r w:rsidRPr="00B61BA9">
        <w:rPr>
          <w:b/>
          <w:sz w:val="20"/>
          <w:szCs w:val="20"/>
        </w:rPr>
        <w:t>Copyright</w:t>
      </w:r>
    </w:p>
    <w:p w14:paraId="17C35F71" w14:textId="71913B88" w:rsidR="00911C06" w:rsidRPr="00B61BA9" w:rsidRDefault="00911C06" w:rsidP="00911C06">
      <w:pPr>
        <w:jc w:val="both"/>
        <w:rPr>
          <w:rFonts w:cstheme="minorHAnsi"/>
          <w:sz w:val="20"/>
          <w:szCs w:val="20"/>
          <w:lang w:val="en-GB"/>
        </w:rPr>
      </w:pPr>
      <w:r w:rsidRPr="00B61BA9">
        <w:rPr>
          <w:rFonts w:cstheme="minorHAnsi"/>
          <w:sz w:val="20"/>
          <w:szCs w:val="20"/>
          <w:lang w:val="en-GB"/>
        </w:rPr>
        <w:t xml:space="preserve">© School Curriculum and Standards Authority, </w:t>
      </w:r>
      <w:r w:rsidRPr="00776832">
        <w:rPr>
          <w:rFonts w:cstheme="minorHAnsi"/>
          <w:sz w:val="20"/>
          <w:szCs w:val="20"/>
          <w:lang w:val="en-GB"/>
        </w:rPr>
        <w:t>202</w:t>
      </w:r>
      <w:r w:rsidR="00776832" w:rsidRPr="00776832">
        <w:rPr>
          <w:rFonts w:cstheme="minorHAnsi"/>
          <w:sz w:val="20"/>
          <w:szCs w:val="20"/>
          <w:lang w:val="en-GB"/>
        </w:rPr>
        <w:t>6</w:t>
      </w:r>
    </w:p>
    <w:p w14:paraId="3D3136D6" w14:textId="77777777" w:rsidR="00911C06" w:rsidRPr="00B61BA9" w:rsidRDefault="00911C06" w:rsidP="00911C06">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4117FD8" w14:textId="77777777" w:rsidR="00911C06" w:rsidRPr="00B61BA9" w:rsidRDefault="00911C06" w:rsidP="00911C06">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4E623B9D" w14:textId="77777777" w:rsidR="00911C06" w:rsidRDefault="00911C06" w:rsidP="00911C06">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8"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4AD67BAB" w14:textId="77777777" w:rsidR="00B25533" w:rsidRPr="00543727" w:rsidRDefault="00B25533" w:rsidP="00B25533">
      <w:pPr>
        <w:rPr>
          <w:b/>
          <w:bCs/>
          <w:sz w:val="20"/>
          <w:szCs w:val="20"/>
        </w:rPr>
      </w:pPr>
      <w:r w:rsidRPr="00543727">
        <w:rPr>
          <w:b/>
          <w:bCs/>
          <w:sz w:val="20"/>
          <w:szCs w:val="20"/>
        </w:rPr>
        <w:t>Disclaimer</w:t>
      </w:r>
    </w:p>
    <w:p w14:paraId="6F1AE08F" w14:textId="77777777" w:rsidR="00B85A08" w:rsidRDefault="00B25533" w:rsidP="00B85A08">
      <w:pPr>
        <w:rPr>
          <w:sz w:val="20"/>
          <w:szCs w:val="20"/>
        </w:rPr>
      </w:pPr>
      <w:r w:rsidRPr="00543727">
        <w:rPr>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59CFAAF5" w14:textId="77777777" w:rsidR="00057D84" w:rsidRDefault="00057D84" w:rsidP="00B85A08">
      <w:pPr>
        <w:rPr>
          <w:sz w:val="20"/>
          <w:szCs w:val="20"/>
        </w:rPr>
        <w:sectPr w:rsidR="00057D84" w:rsidSect="00884BF3">
          <w:headerReference w:type="default" r:id="rId9"/>
          <w:footerReference w:type="even" r:id="rId10"/>
          <w:footerReference w:type="default" r:id="rId11"/>
          <w:pgSz w:w="11906" w:h="16838" w:code="9"/>
          <w:pgMar w:top="1644" w:right="1418" w:bottom="1276" w:left="1418" w:header="680" w:footer="567" w:gutter="0"/>
          <w:pgNumType w:start="1"/>
          <w:cols w:space="708"/>
          <w:docGrid w:linePitch="360"/>
        </w:sectPr>
      </w:pPr>
    </w:p>
    <w:p w14:paraId="01CBF3BA" w14:textId="4520E0E1" w:rsidR="00190E40" w:rsidRDefault="00190E40" w:rsidP="00180FD4">
      <w:pPr>
        <w:pStyle w:val="SCSAHeading1"/>
      </w:pPr>
      <w:r w:rsidRPr="00EE6FB6">
        <w:lastRenderedPageBreak/>
        <w:t xml:space="preserve">Advice </w:t>
      </w:r>
      <w:r w:rsidR="00443543">
        <w:t xml:space="preserve">for </w:t>
      </w:r>
      <w:r>
        <w:t>u</w:t>
      </w:r>
      <w:r w:rsidRPr="00EE6FB6">
        <w:t>s</w:t>
      </w:r>
      <w:r w:rsidR="00443543">
        <w:t>ing</w:t>
      </w:r>
      <w:r w:rsidRPr="00EE6FB6">
        <w:t xml:space="preserve"> </w:t>
      </w:r>
      <w:r>
        <w:t>t</w:t>
      </w:r>
      <w:r w:rsidRPr="00EE6FB6">
        <w:t xml:space="preserve">exts in </w:t>
      </w:r>
      <w:r>
        <w:t>e</w:t>
      </w:r>
      <w:r w:rsidRPr="00EE6FB6">
        <w:t xml:space="preserve">ducational </w:t>
      </w:r>
      <w:r>
        <w:t>s</w:t>
      </w:r>
      <w:r w:rsidRPr="00EE6FB6">
        <w:t>ettings</w:t>
      </w:r>
    </w:p>
    <w:p w14:paraId="0851D661" w14:textId="28B185DA" w:rsidR="00190E40" w:rsidRPr="00EE6FB6" w:rsidRDefault="00190E40" w:rsidP="00180FD4">
      <w:pPr>
        <w:rPr>
          <w:rFonts w:cstheme="minorHAnsi"/>
        </w:rPr>
      </w:pPr>
      <w:r w:rsidRPr="00EE6FB6">
        <w:rPr>
          <w:rFonts w:cstheme="minorHAnsi"/>
        </w:rPr>
        <w:t xml:space="preserve">Teachers use their professional judgement when selecting texts to use in their teaching and learning programs. They base their decisions on the requirements of the Western Australian </w:t>
      </w:r>
      <w:r>
        <w:rPr>
          <w:rFonts w:cstheme="minorHAnsi"/>
        </w:rPr>
        <w:t>c</w:t>
      </w:r>
      <w:r w:rsidRPr="00EE6FB6">
        <w:rPr>
          <w:rFonts w:cstheme="minorHAnsi"/>
        </w:rPr>
        <w:t>urriculum, student data, the needs of their students and proposed learning intentions and success criteria.</w:t>
      </w:r>
    </w:p>
    <w:p w14:paraId="4699F65F" w14:textId="6E64188C" w:rsidR="00190E40" w:rsidRPr="00180FD4" w:rsidRDefault="00190E40" w:rsidP="00180FD4">
      <w:pPr>
        <w:spacing w:after="0"/>
      </w:pPr>
      <w:r w:rsidRPr="00EE6FB6">
        <w:rPr>
          <w:rFonts w:cstheme="minorHAnsi"/>
        </w:rPr>
        <w:t>When using texts in the classroom, teachers are also required to:</w:t>
      </w:r>
    </w:p>
    <w:p w14:paraId="1B8D6EA6" w14:textId="77777777" w:rsidR="00190E40" w:rsidRPr="00180FD4" w:rsidRDefault="00190E40" w:rsidP="00180FD4">
      <w:pPr>
        <w:pStyle w:val="ListParagraph"/>
        <w:numPr>
          <w:ilvl w:val="0"/>
          <w:numId w:val="5"/>
        </w:numPr>
      </w:pPr>
      <w:r w:rsidRPr="00180FD4">
        <w:t>conform with relevant legal requirements and Department policies</w:t>
      </w:r>
    </w:p>
    <w:p w14:paraId="1BDAA030" w14:textId="77777777" w:rsidR="00190E40" w:rsidRPr="00180FD4" w:rsidRDefault="00190E40" w:rsidP="00180FD4">
      <w:pPr>
        <w:pStyle w:val="ListParagraph"/>
        <w:numPr>
          <w:ilvl w:val="0"/>
          <w:numId w:val="5"/>
        </w:numPr>
      </w:pPr>
      <w:r w:rsidRPr="00180FD4">
        <w:t>address duty of care responsibilities</w:t>
      </w:r>
    </w:p>
    <w:p w14:paraId="2D4008A9" w14:textId="77777777" w:rsidR="00190E40" w:rsidRPr="00180FD4" w:rsidRDefault="00190E40" w:rsidP="00180FD4">
      <w:pPr>
        <w:pStyle w:val="ListParagraph"/>
        <w:numPr>
          <w:ilvl w:val="0"/>
          <w:numId w:val="5"/>
        </w:numPr>
      </w:pPr>
      <w:r w:rsidRPr="00180FD4">
        <w:t>meet copyright requirements</w:t>
      </w:r>
    </w:p>
    <w:p w14:paraId="0C991038" w14:textId="03526F1B" w:rsidR="00190E40" w:rsidRPr="00180FD4" w:rsidRDefault="00190E40" w:rsidP="00180FD4">
      <w:pPr>
        <w:pStyle w:val="ListParagraph"/>
        <w:numPr>
          <w:ilvl w:val="0"/>
          <w:numId w:val="5"/>
        </w:numPr>
      </w:pPr>
      <w:r w:rsidRPr="00180FD4">
        <w:t>adhere to the requirements of classification categories.</w:t>
      </w:r>
    </w:p>
    <w:p w14:paraId="670FD922" w14:textId="77777777" w:rsidR="00190E40" w:rsidRDefault="00190E40" w:rsidP="00180FD4">
      <w:r w:rsidRPr="00EE6FB6">
        <w:rPr>
          <w:rFonts w:cstheme="minorHAnsi"/>
        </w:rPr>
        <w:t xml:space="preserve">Parent or guardian permission should be sought when </w:t>
      </w:r>
      <w:r w:rsidRPr="00180FD4">
        <w:t>showing</w:t>
      </w:r>
      <w:r w:rsidRPr="00EE6FB6">
        <w:rPr>
          <w:rFonts w:cstheme="minorHAnsi"/>
        </w:rPr>
        <w:t xml:space="preserve"> a publication, film, video or computer game that has a PG or M classification to students under 15 years of age.</w:t>
      </w:r>
      <w:r w:rsidRPr="005741B5">
        <w:t xml:space="preserve"> </w:t>
      </w:r>
      <w:r w:rsidRPr="004C0E88">
        <w:t xml:space="preserve">Texts classified MA 15+ may not be shown to any students without parental consent, and allowances must be made in case of withdrawal. For further information, see the Department of Education policy </w:t>
      </w:r>
      <w:r w:rsidRPr="00B726AC">
        <w:rPr>
          <w:i/>
          <w:iCs/>
        </w:rPr>
        <w:t>Select and use texts in the classroom</w:t>
      </w:r>
      <w:r w:rsidRPr="004C0E88">
        <w:t xml:space="preserve"> at</w:t>
      </w:r>
      <w:r>
        <w:t xml:space="preserve"> </w:t>
      </w:r>
      <w:hyperlink r:id="rId12" w:history="1">
        <w:r w:rsidRPr="008A7106">
          <w:rPr>
            <w:rStyle w:val="Hyperlink"/>
          </w:rPr>
          <w:t>https://www.education.wa.edu.au/web/policies/-/use-of-texts-in-educational-settings</w:t>
        </w:r>
      </w:hyperlink>
      <w:r w:rsidRPr="008A7106">
        <w:rPr>
          <w:rStyle w:val="Hyperlink"/>
        </w:rPr>
        <w:t>.</w:t>
      </w:r>
    </w:p>
    <w:p w14:paraId="6609CE4F" w14:textId="2AB3FCD6" w:rsidR="00190E40" w:rsidRDefault="00190E40" w:rsidP="00180FD4">
      <w:pPr>
        <w:rPr>
          <w:rFonts w:cstheme="minorHAnsi"/>
        </w:rPr>
      </w:pPr>
      <w:r w:rsidRPr="00EE6FB6">
        <w:rPr>
          <w:rFonts w:cstheme="minorHAnsi"/>
        </w:rPr>
        <w:t>Schools may develop proformas for advising parents or guardians and/or seeking permission for their child to view or use a particular text</w:t>
      </w:r>
      <w:r w:rsidR="00443543">
        <w:rPr>
          <w:rFonts w:cstheme="minorHAnsi"/>
        </w:rPr>
        <w:t>/s</w:t>
      </w:r>
      <w:r w:rsidRPr="00EE6FB6">
        <w:rPr>
          <w:rFonts w:cstheme="minorHAnsi"/>
        </w:rPr>
        <w:t xml:space="preserve"> with a specific </w:t>
      </w:r>
      <w:r w:rsidRPr="00180FD4">
        <w:t>classification</w:t>
      </w:r>
      <w:r w:rsidRPr="00EE6FB6">
        <w:rPr>
          <w:rFonts w:cstheme="minorHAnsi"/>
        </w:rPr>
        <w:t xml:space="preserve"> category.</w:t>
      </w:r>
    </w:p>
    <w:p w14:paraId="75632567" w14:textId="77777777" w:rsidR="00B466BE" w:rsidRDefault="00B466BE" w:rsidP="000D6D6E">
      <w:r>
        <w:br w:type="page"/>
      </w:r>
    </w:p>
    <w:p w14:paraId="224FF840" w14:textId="5C991413" w:rsidR="00B466BE" w:rsidRPr="002E4189" w:rsidRDefault="00443543" w:rsidP="00180FD4">
      <w:pPr>
        <w:pStyle w:val="SCSAHeading1"/>
      </w:pPr>
      <w:r>
        <w:lastRenderedPageBreak/>
        <w:t xml:space="preserve">English </w:t>
      </w:r>
      <w:r w:rsidR="000D6D6E" w:rsidRPr="002E4189">
        <w:t>ATAR</w:t>
      </w:r>
      <w:r w:rsidRPr="002E4189">
        <w:t xml:space="preserve"> Year</w:t>
      </w:r>
      <w:r w:rsidR="0097570D">
        <w:t>s</w:t>
      </w:r>
      <w:r w:rsidRPr="002E4189">
        <w:t xml:space="preserve"> 11 and 12 s</w:t>
      </w:r>
      <w:r w:rsidR="00B466BE" w:rsidRPr="002E4189">
        <w:t xml:space="preserve">uggested </w:t>
      </w:r>
      <w:r w:rsidRPr="002E4189">
        <w:t>t</w:t>
      </w:r>
      <w:r w:rsidR="00B466BE" w:rsidRPr="002E4189">
        <w:t xml:space="preserve">ext </w:t>
      </w:r>
      <w:r w:rsidRPr="002E4189">
        <w:t>l</w:t>
      </w:r>
      <w:r w:rsidR="00B466BE" w:rsidRPr="002E4189">
        <w:t>ist</w:t>
      </w:r>
    </w:p>
    <w:p w14:paraId="39DE9FB8" w14:textId="55F76419" w:rsidR="00AD0F3C" w:rsidRPr="000B2FAB" w:rsidRDefault="008F37FF" w:rsidP="00180FD4">
      <w:r w:rsidRPr="002E4189">
        <w:t xml:space="preserve">The following are examples of texts suitable for the English </w:t>
      </w:r>
      <w:r w:rsidR="000D6D6E" w:rsidRPr="002E4189">
        <w:t>ATAR</w:t>
      </w:r>
      <w:r w:rsidR="00B50B12" w:rsidRPr="002E4189">
        <w:t xml:space="preserve"> course</w:t>
      </w:r>
      <w:r w:rsidR="00B50B12">
        <w:t xml:space="preserve"> </w:t>
      </w:r>
      <w:r w:rsidRPr="000B2FAB">
        <w:t xml:space="preserve">and are intended to stimulate thinking about teacher resources in relation to the content of the </w:t>
      </w:r>
      <w:r w:rsidRPr="00180FD4">
        <w:t>curriculum</w:t>
      </w:r>
      <w:r w:rsidRPr="000B2FAB">
        <w:t>.</w:t>
      </w:r>
    </w:p>
    <w:p w14:paraId="0D09BFD1" w14:textId="73845CC2" w:rsidR="000B2FAB" w:rsidRPr="00180FD4" w:rsidRDefault="000B2FAB" w:rsidP="00180FD4">
      <w:r w:rsidRPr="00E3676F">
        <w:t>This is a suggested list only. Schools may select texts beyond this list.</w:t>
      </w:r>
    </w:p>
    <w:p w14:paraId="144E32E3" w14:textId="0EC8026E" w:rsidR="008F37FF" w:rsidRPr="00180FD4" w:rsidRDefault="008F37FF" w:rsidP="00180FD4">
      <w:r w:rsidRPr="00E3676F">
        <w:t xml:space="preserve">It is recommended that a minimum of approximately one third of all texts studied be Australian texts. </w:t>
      </w:r>
      <w:r w:rsidR="00B50B12" w:rsidRPr="001314A5">
        <w:t>Australian writers/texts are indicated with an asterisk</w:t>
      </w:r>
      <w:r w:rsidR="00B50B12">
        <w:t xml:space="preserve"> (</w:t>
      </w:r>
      <w:r w:rsidR="00B50B12" w:rsidRPr="001314A5">
        <w:t>*).</w:t>
      </w:r>
    </w:p>
    <w:p w14:paraId="675E7F54" w14:textId="249EF801" w:rsidR="0086337C" w:rsidRPr="00E3676F" w:rsidRDefault="0086337C" w:rsidP="00180FD4">
      <w:pPr>
        <w:pStyle w:val="SCSAHeading2"/>
      </w:pPr>
      <w:r>
        <w:t>Fiction</w:t>
      </w:r>
    </w:p>
    <w:tbl>
      <w:tblPr>
        <w:tblStyle w:val="SCSATable"/>
        <w:tblW w:w="5000" w:type="pct"/>
        <w:tblLayout w:type="fixed"/>
        <w:tblCellMar>
          <w:top w:w="45" w:type="dxa"/>
          <w:bottom w:w="49" w:type="dxa"/>
        </w:tblCellMar>
        <w:tblLook w:val="04A0" w:firstRow="1" w:lastRow="0" w:firstColumn="1" w:lastColumn="0" w:noHBand="0" w:noVBand="1"/>
      </w:tblPr>
      <w:tblGrid>
        <w:gridCol w:w="3469"/>
        <w:gridCol w:w="3473"/>
        <w:gridCol w:w="2118"/>
      </w:tblGrid>
      <w:tr w:rsidR="00024505" w:rsidRPr="00D43706" w14:paraId="1AE7D5EB" w14:textId="77777777" w:rsidTr="00180FD4">
        <w:trPr>
          <w:cnfStyle w:val="100000000000" w:firstRow="1" w:lastRow="0" w:firstColumn="0" w:lastColumn="0" w:oddVBand="0" w:evenVBand="0" w:oddHBand="0" w:evenHBand="0" w:firstRowFirstColumn="0" w:firstRowLastColumn="0" w:lastRowFirstColumn="0" w:lastRowLastColumn="0"/>
          <w:cantSplit/>
        </w:trPr>
        <w:tc>
          <w:tcPr>
            <w:tcW w:w="3539" w:type="dxa"/>
          </w:tcPr>
          <w:p w14:paraId="4A8D5AFA" w14:textId="77777777" w:rsidR="00024505" w:rsidRPr="00D43706" w:rsidRDefault="00024505" w:rsidP="00D43706">
            <w:pPr>
              <w:rPr>
                <w:b w:val="0"/>
                <w:bCs/>
              </w:rPr>
            </w:pPr>
            <w:r w:rsidRPr="00D43706">
              <w:rPr>
                <w:bCs/>
              </w:rPr>
              <w:t>Title</w:t>
            </w:r>
          </w:p>
        </w:tc>
        <w:tc>
          <w:tcPr>
            <w:tcW w:w="3544" w:type="dxa"/>
          </w:tcPr>
          <w:p w14:paraId="2BE80CB4" w14:textId="77777777" w:rsidR="00024505" w:rsidRPr="00D43706" w:rsidRDefault="00024505" w:rsidP="00D43706">
            <w:pPr>
              <w:rPr>
                <w:b w:val="0"/>
                <w:bCs/>
              </w:rPr>
            </w:pPr>
            <w:r w:rsidRPr="00D43706">
              <w:rPr>
                <w:bCs/>
              </w:rPr>
              <w:t>Author/Director/Source</w:t>
            </w:r>
          </w:p>
        </w:tc>
        <w:tc>
          <w:tcPr>
            <w:tcW w:w="2159" w:type="dxa"/>
          </w:tcPr>
          <w:p w14:paraId="003C0DBE" w14:textId="77777777" w:rsidR="00024505" w:rsidRPr="00D43706" w:rsidRDefault="00024505" w:rsidP="00D43706">
            <w:pPr>
              <w:rPr>
                <w:b w:val="0"/>
                <w:bCs/>
              </w:rPr>
            </w:pPr>
            <w:r w:rsidRPr="00D43706">
              <w:rPr>
                <w:bCs/>
              </w:rPr>
              <w:t>Text Type</w:t>
            </w:r>
          </w:p>
        </w:tc>
      </w:tr>
      <w:tr w:rsidR="00024505" w:rsidRPr="00D43706" w14:paraId="271D9A75" w14:textId="77777777" w:rsidTr="00180FD4">
        <w:trPr>
          <w:cantSplit/>
        </w:trPr>
        <w:tc>
          <w:tcPr>
            <w:tcW w:w="3539" w:type="dxa"/>
          </w:tcPr>
          <w:p w14:paraId="4B064C13" w14:textId="77777777" w:rsidR="00024505" w:rsidRPr="001314A5" w:rsidRDefault="00024505" w:rsidP="009D0E75">
            <w:pPr>
              <w:rPr>
                <w:i/>
                <w:iCs/>
              </w:rPr>
            </w:pPr>
            <w:r w:rsidRPr="00CC52C0">
              <w:rPr>
                <w:rFonts w:ascii="Calibri" w:eastAsia="Times New Roman" w:hAnsi="Calibri" w:cs="Calibri"/>
                <w:i/>
                <w:color w:val="000000"/>
                <w:lang w:eastAsia="en-AU"/>
              </w:rPr>
              <w:t>The Thing Around your Neck</w:t>
            </w:r>
            <w:r w:rsidRPr="00CC52C0">
              <w:rPr>
                <w:rFonts w:ascii="Calibri" w:eastAsia="Times New Roman" w:hAnsi="Calibri" w:cs="Calibri"/>
                <w:color w:val="000000"/>
                <w:lang w:eastAsia="en-AU"/>
              </w:rPr>
              <w:t xml:space="preserve"> </w:t>
            </w:r>
          </w:p>
        </w:tc>
        <w:tc>
          <w:tcPr>
            <w:tcW w:w="3544" w:type="dxa"/>
          </w:tcPr>
          <w:p w14:paraId="4BA14380" w14:textId="77777777" w:rsidR="00024505" w:rsidRPr="00D43706" w:rsidRDefault="00024505" w:rsidP="009D0E75">
            <w:r w:rsidRPr="00CC52C0">
              <w:rPr>
                <w:rFonts w:ascii="Calibri" w:eastAsia="Times New Roman" w:hAnsi="Calibri" w:cs="Calibri"/>
                <w:color w:val="000000"/>
                <w:lang w:eastAsia="en-AU"/>
              </w:rPr>
              <w:t>Adichie</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Chimamanda Ngozi </w:t>
            </w:r>
          </w:p>
        </w:tc>
        <w:tc>
          <w:tcPr>
            <w:tcW w:w="2159" w:type="dxa"/>
          </w:tcPr>
          <w:p w14:paraId="04A77419" w14:textId="77777777" w:rsidR="00024505" w:rsidRPr="00D43706" w:rsidRDefault="00024505" w:rsidP="009D0E75">
            <w:r w:rsidRPr="002718E7">
              <w:rPr>
                <w:rFonts w:ascii="Calibri" w:eastAsia="Times New Roman" w:hAnsi="Calibri" w:cs="Calibri"/>
                <w:color w:val="000000"/>
                <w:lang w:eastAsia="en-AU"/>
              </w:rPr>
              <w:t>Anthology</w:t>
            </w:r>
          </w:p>
        </w:tc>
      </w:tr>
      <w:tr w:rsidR="00024505" w:rsidRPr="00D43706" w14:paraId="511B81A2" w14:textId="77777777" w:rsidTr="00180FD4">
        <w:trPr>
          <w:cantSplit/>
        </w:trPr>
        <w:tc>
          <w:tcPr>
            <w:tcW w:w="3539" w:type="dxa"/>
          </w:tcPr>
          <w:p w14:paraId="35BB36E6" w14:textId="77777777" w:rsidR="00024505" w:rsidRPr="001314A5" w:rsidRDefault="00024505" w:rsidP="009D0E75">
            <w:pPr>
              <w:rPr>
                <w:i/>
                <w:iCs/>
              </w:rPr>
            </w:pPr>
            <w:r w:rsidRPr="00CC52C0">
              <w:rPr>
                <w:rFonts w:ascii="Calibri" w:eastAsia="Times New Roman" w:hAnsi="Calibri" w:cs="Calibri"/>
                <w:i/>
                <w:color w:val="000000"/>
                <w:lang w:eastAsia="en-AU"/>
              </w:rPr>
              <w:t>Interpreter of Maladies: Stories</w:t>
            </w:r>
            <w:r w:rsidRPr="00CC52C0">
              <w:rPr>
                <w:rFonts w:ascii="Calibri" w:eastAsia="Times New Roman" w:hAnsi="Calibri" w:cs="Calibri"/>
                <w:color w:val="000000"/>
                <w:lang w:eastAsia="en-AU"/>
              </w:rPr>
              <w:t xml:space="preserve"> </w:t>
            </w:r>
          </w:p>
        </w:tc>
        <w:tc>
          <w:tcPr>
            <w:tcW w:w="3544" w:type="dxa"/>
          </w:tcPr>
          <w:p w14:paraId="6A35D877" w14:textId="77777777" w:rsidR="00024505" w:rsidRPr="00D43706" w:rsidRDefault="00024505" w:rsidP="009D0E75">
            <w:r w:rsidRPr="00CC52C0">
              <w:rPr>
                <w:rFonts w:ascii="Calibri" w:eastAsia="Times New Roman" w:hAnsi="Calibri" w:cs="Calibri"/>
                <w:color w:val="000000"/>
                <w:lang w:eastAsia="en-AU"/>
              </w:rPr>
              <w:t>Lahiri</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Jhumpa </w:t>
            </w:r>
          </w:p>
        </w:tc>
        <w:tc>
          <w:tcPr>
            <w:tcW w:w="2159" w:type="dxa"/>
          </w:tcPr>
          <w:p w14:paraId="2EBE2EF0" w14:textId="77777777" w:rsidR="00024505" w:rsidRPr="00D43706" w:rsidRDefault="00024505" w:rsidP="009D0E75">
            <w:r w:rsidRPr="002718E7">
              <w:rPr>
                <w:rFonts w:ascii="Calibri" w:eastAsia="Times New Roman" w:hAnsi="Calibri" w:cs="Calibri"/>
                <w:color w:val="000000"/>
                <w:lang w:eastAsia="en-AU"/>
              </w:rPr>
              <w:t>Anthology</w:t>
            </w:r>
          </w:p>
        </w:tc>
      </w:tr>
      <w:tr w:rsidR="00024505" w:rsidRPr="00D43706" w14:paraId="1A44C9D9" w14:textId="77777777" w:rsidTr="00180FD4">
        <w:trPr>
          <w:cantSplit/>
        </w:trPr>
        <w:tc>
          <w:tcPr>
            <w:tcW w:w="3539" w:type="dxa"/>
          </w:tcPr>
          <w:p w14:paraId="2748F287" w14:textId="77777777" w:rsidR="00024505" w:rsidRPr="001314A5" w:rsidRDefault="00024505" w:rsidP="00E560A9">
            <w:pPr>
              <w:rPr>
                <w:i/>
                <w:iCs/>
              </w:rPr>
            </w:pPr>
            <w:r w:rsidRPr="00CC52C0">
              <w:rPr>
                <w:rFonts w:ascii="Calibri" w:eastAsia="Times New Roman" w:hAnsi="Calibri" w:cs="Calibri"/>
                <w:i/>
                <w:color w:val="000000"/>
                <w:lang w:eastAsia="en-AU"/>
              </w:rPr>
              <w:t>Going Home</w:t>
            </w:r>
            <w:r w:rsidRPr="00CC52C0">
              <w:rPr>
                <w:rFonts w:ascii="Calibri" w:eastAsia="Times New Roman" w:hAnsi="Calibri" w:cs="Calibri"/>
                <w:color w:val="000000"/>
                <w:lang w:eastAsia="en-AU"/>
              </w:rPr>
              <w:t xml:space="preserve"> </w:t>
            </w:r>
          </w:p>
        </w:tc>
        <w:tc>
          <w:tcPr>
            <w:tcW w:w="3544" w:type="dxa"/>
          </w:tcPr>
          <w:p w14:paraId="348CF43E" w14:textId="77777777" w:rsidR="00024505" w:rsidRPr="00D43706" w:rsidRDefault="00024505" w:rsidP="00E560A9">
            <w:r w:rsidRPr="00CC52C0">
              <w:rPr>
                <w:rFonts w:ascii="Calibri" w:eastAsia="Times New Roman" w:hAnsi="Calibri" w:cs="Calibri"/>
                <w:color w:val="000000"/>
                <w:lang w:eastAsia="en-AU"/>
              </w:rPr>
              <w:t>Weller</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Archie </w:t>
            </w:r>
          </w:p>
        </w:tc>
        <w:tc>
          <w:tcPr>
            <w:tcW w:w="2159" w:type="dxa"/>
          </w:tcPr>
          <w:p w14:paraId="1E82C824" w14:textId="77777777" w:rsidR="00024505" w:rsidRPr="00D43706" w:rsidRDefault="00024505" w:rsidP="00E560A9">
            <w:r w:rsidRPr="002718E7">
              <w:rPr>
                <w:rFonts w:ascii="Calibri" w:eastAsia="Times New Roman" w:hAnsi="Calibri" w:cs="Calibri"/>
                <w:color w:val="000000"/>
                <w:lang w:eastAsia="en-AU"/>
              </w:rPr>
              <w:t>Anthology</w:t>
            </w:r>
          </w:p>
        </w:tc>
      </w:tr>
      <w:tr w:rsidR="00024505" w:rsidRPr="00D43706" w14:paraId="1A96F663" w14:textId="77777777" w:rsidTr="00180FD4">
        <w:trPr>
          <w:cantSplit/>
        </w:trPr>
        <w:tc>
          <w:tcPr>
            <w:tcW w:w="3539" w:type="dxa"/>
          </w:tcPr>
          <w:p w14:paraId="5C004938" w14:textId="77777777" w:rsidR="00024505" w:rsidRPr="001314A5" w:rsidRDefault="00024505" w:rsidP="009D0E75">
            <w:pPr>
              <w:rPr>
                <w:i/>
                <w:iCs/>
              </w:rPr>
            </w:pPr>
            <w:r w:rsidRPr="00CC52C0">
              <w:rPr>
                <w:rFonts w:ascii="Calibri" w:eastAsia="Times New Roman" w:hAnsi="Calibri" w:cs="Calibri"/>
                <w:i/>
                <w:color w:val="000000"/>
                <w:lang w:eastAsia="en-AU"/>
              </w:rPr>
              <w:t>Turning Point</w:t>
            </w:r>
            <w:r w:rsidRPr="00CC52C0">
              <w:rPr>
                <w:rFonts w:ascii="Calibri" w:eastAsia="Times New Roman" w:hAnsi="Calibri" w:cs="Calibri"/>
                <w:color w:val="000000"/>
                <w:lang w:eastAsia="en-AU"/>
              </w:rPr>
              <w:t xml:space="preserve"> </w:t>
            </w:r>
          </w:p>
        </w:tc>
        <w:tc>
          <w:tcPr>
            <w:tcW w:w="3544" w:type="dxa"/>
          </w:tcPr>
          <w:p w14:paraId="1205DCD0" w14:textId="77777777" w:rsidR="00024505" w:rsidRPr="00D43706" w:rsidRDefault="00024505" w:rsidP="009D0E75">
            <w:r w:rsidRPr="00CC52C0">
              <w:rPr>
                <w:rFonts w:ascii="Calibri" w:eastAsia="Times New Roman" w:hAnsi="Calibri" w:cs="Calibri"/>
                <w:color w:val="000000"/>
                <w:lang w:eastAsia="en-AU"/>
              </w:rPr>
              <w:t>Winton</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Tim </w:t>
            </w:r>
          </w:p>
        </w:tc>
        <w:tc>
          <w:tcPr>
            <w:tcW w:w="2159" w:type="dxa"/>
          </w:tcPr>
          <w:p w14:paraId="05F4C785" w14:textId="77777777" w:rsidR="00024505" w:rsidRPr="00D43706" w:rsidRDefault="00024505" w:rsidP="009D0E75">
            <w:r w:rsidRPr="002718E7">
              <w:rPr>
                <w:rFonts w:ascii="Calibri" w:eastAsia="Times New Roman" w:hAnsi="Calibri" w:cs="Calibri"/>
                <w:color w:val="000000"/>
                <w:lang w:eastAsia="en-AU"/>
              </w:rPr>
              <w:t>Anthology</w:t>
            </w:r>
          </w:p>
        </w:tc>
      </w:tr>
      <w:tr w:rsidR="00024505" w:rsidRPr="00D43706" w14:paraId="661CFCA8" w14:textId="77777777" w:rsidTr="00180FD4">
        <w:trPr>
          <w:cantSplit/>
        </w:trPr>
        <w:tc>
          <w:tcPr>
            <w:tcW w:w="3539" w:type="dxa"/>
          </w:tcPr>
          <w:p w14:paraId="2C76E8DE" w14:textId="77777777" w:rsidR="00024505" w:rsidRPr="001314A5" w:rsidRDefault="00024505" w:rsidP="000A7AE6">
            <w:pPr>
              <w:rPr>
                <w:i/>
                <w:iCs/>
              </w:rPr>
            </w:pPr>
            <w:r w:rsidRPr="00CC52C0">
              <w:rPr>
                <w:rFonts w:ascii="Calibri" w:eastAsia="Times New Roman" w:hAnsi="Calibri" w:cs="Calibri"/>
                <w:i/>
                <w:color w:val="000000"/>
                <w:lang w:eastAsia="en-AU"/>
              </w:rPr>
              <w:t>The Adventures of Asterix</w:t>
            </w:r>
            <w:r w:rsidRPr="00CC52C0">
              <w:rPr>
                <w:rFonts w:ascii="Calibri" w:eastAsia="Times New Roman" w:hAnsi="Calibri" w:cs="Calibri"/>
                <w:color w:val="000000"/>
                <w:lang w:eastAsia="en-AU"/>
              </w:rPr>
              <w:t xml:space="preserve"> </w:t>
            </w:r>
          </w:p>
        </w:tc>
        <w:tc>
          <w:tcPr>
            <w:tcW w:w="3544" w:type="dxa"/>
          </w:tcPr>
          <w:p w14:paraId="68D04943" w14:textId="13B334FF" w:rsidR="00024505" w:rsidRPr="00D43706" w:rsidRDefault="00024505" w:rsidP="000A7AE6">
            <w:r w:rsidRPr="00CC52C0">
              <w:rPr>
                <w:rFonts w:ascii="Calibri" w:eastAsia="Times New Roman" w:hAnsi="Calibri" w:cs="Calibri"/>
                <w:color w:val="000000"/>
                <w:lang w:eastAsia="en-AU"/>
              </w:rPr>
              <w:t>Goscinny</w:t>
            </w:r>
            <w:r>
              <w:rPr>
                <w:rFonts w:ascii="Calibri" w:eastAsia="Times New Roman" w:hAnsi="Calibri" w:cs="Calibri"/>
                <w:color w:val="000000"/>
                <w:lang w:eastAsia="en-AU"/>
              </w:rPr>
              <w:t>, René</w:t>
            </w:r>
            <w:r w:rsidRPr="00CC52C0">
              <w:rPr>
                <w:rFonts w:ascii="Calibri" w:eastAsia="Times New Roman" w:hAnsi="Calibri" w:cs="Calibri"/>
                <w:color w:val="000000"/>
                <w:lang w:eastAsia="en-AU"/>
              </w:rPr>
              <w:t xml:space="preserve"> and </w:t>
            </w:r>
            <w:r>
              <w:rPr>
                <w:rFonts w:ascii="Calibri" w:eastAsia="Times New Roman" w:hAnsi="Calibri" w:cs="Calibri"/>
                <w:color w:val="000000"/>
                <w:lang w:eastAsia="en-AU"/>
              </w:rPr>
              <w:t xml:space="preserve">Albert </w:t>
            </w:r>
            <w:r w:rsidRPr="00CC52C0">
              <w:rPr>
                <w:rFonts w:ascii="Calibri" w:eastAsia="Times New Roman" w:hAnsi="Calibri" w:cs="Calibri"/>
                <w:color w:val="000000"/>
                <w:lang w:eastAsia="en-AU"/>
              </w:rPr>
              <w:t>Uderzo</w:t>
            </w:r>
          </w:p>
        </w:tc>
        <w:tc>
          <w:tcPr>
            <w:tcW w:w="2159" w:type="dxa"/>
          </w:tcPr>
          <w:p w14:paraId="19978D86" w14:textId="77777777" w:rsidR="00024505" w:rsidRPr="00D43706" w:rsidRDefault="00024505" w:rsidP="000A7AE6">
            <w:r w:rsidRPr="00CC52C0">
              <w:rPr>
                <w:rFonts w:ascii="Calibri" w:eastAsia="Times New Roman" w:hAnsi="Calibri" w:cs="Calibri"/>
                <w:color w:val="000000"/>
                <w:lang w:eastAsia="en-AU"/>
              </w:rPr>
              <w:t>Cartoons /</w:t>
            </w:r>
            <w:r>
              <w:rPr>
                <w:rFonts w:ascii="Calibri" w:eastAsia="Times New Roman" w:hAnsi="Calibri" w:cs="Calibri"/>
                <w:color w:val="000000"/>
                <w:lang w:eastAsia="en-AU"/>
              </w:rPr>
              <w:t>C</w:t>
            </w:r>
            <w:r w:rsidRPr="00CC52C0">
              <w:rPr>
                <w:rFonts w:ascii="Calibri" w:eastAsia="Times New Roman" w:hAnsi="Calibri" w:cs="Calibri"/>
                <w:color w:val="000000"/>
                <w:lang w:eastAsia="en-AU"/>
              </w:rPr>
              <w:t>omic book</w:t>
            </w:r>
          </w:p>
        </w:tc>
      </w:tr>
      <w:tr w:rsidR="00024505" w:rsidRPr="00D43706" w14:paraId="14C6E9AE" w14:textId="77777777" w:rsidTr="00180FD4">
        <w:trPr>
          <w:cantSplit/>
        </w:trPr>
        <w:tc>
          <w:tcPr>
            <w:tcW w:w="3539" w:type="dxa"/>
          </w:tcPr>
          <w:p w14:paraId="0115B4F8" w14:textId="77777777" w:rsidR="00024505" w:rsidRPr="001314A5" w:rsidRDefault="00024505" w:rsidP="000A7AE6">
            <w:pPr>
              <w:rPr>
                <w:i/>
                <w:iCs/>
              </w:rPr>
            </w:pPr>
            <w:r w:rsidRPr="00CC52C0">
              <w:rPr>
                <w:rFonts w:ascii="Calibri" w:eastAsia="Times New Roman" w:hAnsi="Calibri" w:cs="Calibri"/>
                <w:i/>
                <w:color w:val="000000"/>
                <w:lang w:eastAsia="en-AU"/>
              </w:rPr>
              <w:t>Captain America</w:t>
            </w:r>
          </w:p>
        </w:tc>
        <w:tc>
          <w:tcPr>
            <w:tcW w:w="3544" w:type="dxa"/>
          </w:tcPr>
          <w:p w14:paraId="38CC2BD7" w14:textId="77777777" w:rsidR="00024505" w:rsidRPr="00D43706" w:rsidRDefault="00024505" w:rsidP="000A7AE6">
            <w:r w:rsidRPr="00CC52C0">
              <w:rPr>
                <w:rFonts w:ascii="Calibri" w:eastAsia="Times New Roman" w:hAnsi="Calibri" w:cs="Calibri"/>
                <w:color w:val="000000"/>
                <w:lang w:eastAsia="en-AU"/>
              </w:rPr>
              <w:t>Marvel Comics</w:t>
            </w:r>
          </w:p>
        </w:tc>
        <w:tc>
          <w:tcPr>
            <w:tcW w:w="2159" w:type="dxa"/>
          </w:tcPr>
          <w:p w14:paraId="0BBAB538" w14:textId="77777777" w:rsidR="00024505" w:rsidRPr="00D43706" w:rsidRDefault="00024505" w:rsidP="000A7AE6">
            <w:r w:rsidRPr="00CC52C0">
              <w:rPr>
                <w:rFonts w:ascii="Calibri" w:eastAsia="Times New Roman" w:hAnsi="Calibri" w:cs="Calibri"/>
                <w:color w:val="000000"/>
                <w:lang w:eastAsia="en-AU"/>
              </w:rPr>
              <w:t>Cartoons/Comic book</w:t>
            </w:r>
          </w:p>
        </w:tc>
      </w:tr>
      <w:tr w:rsidR="00024505" w:rsidRPr="00D43706" w14:paraId="1E851A2B" w14:textId="77777777" w:rsidTr="00180FD4">
        <w:trPr>
          <w:cantSplit/>
        </w:trPr>
        <w:tc>
          <w:tcPr>
            <w:tcW w:w="3539" w:type="dxa"/>
          </w:tcPr>
          <w:p w14:paraId="2DFF84DD" w14:textId="77777777" w:rsidR="00024505" w:rsidRPr="001314A5" w:rsidRDefault="00024505" w:rsidP="000A7AE6">
            <w:pPr>
              <w:rPr>
                <w:i/>
                <w:iCs/>
              </w:rPr>
            </w:pPr>
            <w:r w:rsidRPr="00CC52C0">
              <w:rPr>
                <w:rFonts w:ascii="Calibri" w:eastAsia="Times New Roman" w:hAnsi="Calibri" w:cs="Calibri"/>
                <w:i/>
                <w:color w:val="000000"/>
                <w:lang w:eastAsia="en-AU"/>
              </w:rPr>
              <w:t>Calvin and Hobbes</w:t>
            </w:r>
            <w:r w:rsidRPr="00CC52C0">
              <w:rPr>
                <w:rFonts w:ascii="Calibri" w:eastAsia="Times New Roman" w:hAnsi="Calibri" w:cs="Calibri"/>
                <w:color w:val="000000"/>
                <w:lang w:eastAsia="en-AU"/>
              </w:rPr>
              <w:t xml:space="preserve"> </w:t>
            </w:r>
          </w:p>
        </w:tc>
        <w:tc>
          <w:tcPr>
            <w:tcW w:w="3544" w:type="dxa"/>
          </w:tcPr>
          <w:p w14:paraId="3E98E528" w14:textId="77777777" w:rsidR="00024505" w:rsidRPr="00D43706" w:rsidRDefault="00024505" w:rsidP="000A7AE6">
            <w:r w:rsidRPr="00CC52C0">
              <w:rPr>
                <w:rFonts w:ascii="Calibri" w:eastAsia="Times New Roman" w:hAnsi="Calibri" w:cs="Calibri"/>
                <w:color w:val="000000"/>
                <w:lang w:eastAsia="en-AU"/>
              </w:rPr>
              <w:t>Waterson</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Bill </w:t>
            </w:r>
          </w:p>
        </w:tc>
        <w:tc>
          <w:tcPr>
            <w:tcW w:w="2159" w:type="dxa"/>
          </w:tcPr>
          <w:p w14:paraId="0A9C0554" w14:textId="77777777" w:rsidR="00024505" w:rsidRPr="00D43706" w:rsidRDefault="00024505" w:rsidP="000A7AE6">
            <w:r w:rsidRPr="00CC52C0">
              <w:rPr>
                <w:rFonts w:ascii="Calibri" w:eastAsia="Times New Roman" w:hAnsi="Calibri" w:cs="Calibri"/>
                <w:color w:val="000000"/>
                <w:lang w:eastAsia="en-AU"/>
              </w:rPr>
              <w:t>Cartoons/Comic book</w:t>
            </w:r>
          </w:p>
        </w:tc>
      </w:tr>
      <w:tr w:rsidR="00024505" w:rsidRPr="00D43706" w14:paraId="7EB808D2" w14:textId="77777777" w:rsidTr="00180FD4">
        <w:trPr>
          <w:cantSplit/>
        </w:trPr>
        <w:tc>
          <w:tcPr>
            <w:tcW w:w="3539" w:type="dxa"/>
          </w:tcPr>
          <w:p w14:paraId="7349B55D" w14:textId="77777777" w:rsidR="00024505" w:rsidRPr="00AC4A2C" w:rsidRDefault="00024505" w:rsidP="006F432C">
            <w:pPr>
              <w:rPr>
                <w:iCs/>
              </w:rPr>
            </w:pPr>
            <w:r w:rsidRPr="00AC4A2C">
              <w:rPr>
                <w:rFonts w:ascii="Calibri" w:eastAsia="Times New Roman" w:hAnsi="Calibri" w:cs="Calibri"/>
                <w:i/>
                <w:color w:val="000000"/>
                <w:lang w:eastAsia="en-AU"/>
              </w:rPr>
              <w:t>Children of Men</w:t>
            </w:r>
            <w:r>
              <w:rPr>
                <w:rFonts w:ascii="Calibri" w:eastAsia="Times New Roman" w:hAnsi="Calibri" w:cs="Calibri"/>
                <w:iCs/>
                <w:color w:val="000000"/>
                <w:lang w:eastAsia="en-AU"/>
              </w:rPr>
              <w:t xml:space="preserve"> (2006)</w:t>
            </w:r>
          </w:p>
        </w:tc>
        <w:tc>
          <w:tcPr>
            <w:tcW w:w="3544" w:type="dxa"/>
          </w:tcPr>
          <w:p w14:paraId="6DBFB781" w14:textId="77777777" w:rsidR="00024505" w:rsidRPr="00D43706" w:rsidRDefault="00024505" w:rsidP="006F432C">
            <w:r>
              <w:t>Cuar</w:t>
            </w:r>
            <w:r>
              <w:rPr>
                <w:rFonts w:cstheme="minorHAnsi"/>
              </w:rPr>
              <w:t>ón, Alfonso</w:t>
            </w:r>
          </w:p>
        </w:tc>
        <w:tc>
          <w:tcPr>
            <w:tcW w:w="2159" w:type="dxa"/>
          </w:tcPr>
          <w:p w14:paraId="6EEFC07A" w14:textId="77777777" w:rsidR="00024505" w:rsidRPr="00D43706" w:rsidRDefault="00024505" w:rsidP="006F432C">
            <w:r w:rsidRPr="00CC52C0">
              <w:rPr>
                <w:rFonts w:ascii="Calibri" w:eastAsia="Times New Roman" w:hAnsi="Calibri" w:cs="Calibri"/>
                <w:color w:val="000000"/>
                <w:lang w:eastAsia="en-AU"/>
              </w:rPr>
              <w:t>Film</w:t>
            </w:r>
          </w:p>
        </w:tc>
      </w:tr>
      <w:tr w:rsidR="00024505" w:rsidRPr="00D43706" w14:paraId="0FDA258A" w14:textId="77777777" w:rsidTr="00180FD4">
        <w:trPr>
          <w:cantSplit/>
        </w:trPr>
        <w:tc>
          <w:tcPr>
            <w:tcW w:w="3539" w:type="dxa"/>
          </w:tcPr>
          <w:p w14:paraId="75374DE8" w14:textId="77777777" w:rsidR="00024505" w:rsidRPr="005A3ACA" w:rsidRDefault="00024505" w:rsidP="006749FC">
            <w:pPr>
              <w:rPr>
                <w:iCs/>
              </w:rPr>
            </w:pPr>
            <w:r w:rsidRPr="00E66761">
              <w:rPr>
                <w:rFonts w:ascii="Calibri" w:eastAsia="Times New Roman" w:hAnsi="Calibri" w:cs="Calibri"/>
                <w:i/>
                <w:color w:val="000000"/>
                <w:lang w:eastAsia="en-AU"/>
              </w:rPr>
              <w:t>Extremely Loud and Incredibly Close</w:t>
            </w:r>
            <w:r w:rsidRPr="005A3ACA">
              <w:rPr>
                <w:rFonts w:ascii="Calibri" w:eastAsia="Times New Roman" w:hAnsi="Calibri" w:cs="Calibri"/>
                <w:iCs/>
                <w:color w:val="000000"/>
                <w:lang w:eastAsia="en-AU"/>
              </w:rPr>
              <w:t xml:space="preserve"> </w:t>
            </w:r>
            <w:r>
              <w:rPr>
                <w:rFonts w:ascii="Calibri" w:eastAsia="Times New Roman" w:hAnsi="Calibri" w:cs="Calibri"/>
                <w:iCs/>
                <w:color w:val="000000"/>
                <w:lang w:eastAsia="en-AU"/>
              </w:rPr>
              <w:t>(2011)</w:t>
            </w:r>
          </w:p>
        </w:tc>
        <w:tc>
          <w:tcPr>
            <w:tcW w:w="3544" w:type="dxa"/>
          </w:tcPr>
          <w:p w14:paraId="65B4B397" w14:textId="77777777" w:rsidR="00024505" w:rsidRPr="0013033C" w:rsidRDefault="00024505" w:rsidP="006749FC">
            <w:r w:rsidRPr="0013033C">
              <w:rPr>
                <w:rFonts w:ascii="Calibri" w:eastAsia="Times New Roman" w:hAnsi="Calibri" w:cs="Calibri"/>
                <w:lang w:eastAsia="en-AU"/>
              </w:rPr>
              <w:t xml:space="preserve">Daldry, Stephen </w:t>
            </w:r>
          </w:p>
        </w:tc>
        <w:tc>
          <w:tcPr>
            <w:tcW w:w="2159" w:type="dxa"/>
          </w:tcPr>
          <w:p w14:paraId="605AA0DD" w14:textId="77777777" w:rsidR="00024505" w:rsidRPr="00D43706" w:rsidRDefault="00024505" w:rsidP="006749FC">
            <w:r w:rsidRPr="00CC52C0">
              <w:rPr>
                <w:rFonts w:ascii="Calibri" w:eastAsia="Times New Roman" w:hAnsi="Calibri" w:cs="Calibri"/>
                <w:color w:val="000000"/>
                <w:lang w:eastAsia="en-AU"/>
              </w:rPr>
              <w:t xml:space="preserve">Film </w:t>
            </w:r>
          </w:p>
        </w:tc>
      </w:tr>
      <w:tr w:rsidR="00024505" w:rsidRPr="00D43706" w14:paraId="078D77E0" w14:textId="77777777" w:rsidTr="00180FD4">
        <w:trPr>
          <w:cantSplit/>
        </w:trPr>
        <w:tc>
          <w:tcPr>
            <w:tcW w:w="3539" w:type="dxa"/>
          </w:tcPr>
          <w:p w14:paraId="3EDEDE26" w14:textId="77777777" w:rsidR="00024505" w:rsidRPr="0013033C" w:rsidRDefault="00024505" w:rsidP="006F432C">
            <w:pPr>
              <w:rPr>
                <w:iCs/>
              </w:rPr>
            </w:pPr>
            <w:r w:rsidRPr="0013033C">
              <w:rPr>
                <w:rFonts w:ascii="Calibri" w:eastAsia="Times New Roman" w:hAnsi="Calibri" w:cs="Calibri"/>
                <w:i/>
                <w:color w:val="000000"/>
                <w:lang w:eastAsia="en-AU"/>
              </w:rPr>
              <w:t>Ten Canoes</w:t>
            </w:r>
            <w:r w:rsidRPr="0013033C">
              <w:rPr>
                <w:rFonts w:ascii="Calibri" w:eastAsia="Times New Roman" w:hAnsi="Calibri" w:cs="Calibri"/>
                <w:iCs/>
                <w:color w:val="000000"/>
                <w:lang w:eastAsia="en-AU"/>
              </w:rPr>
              <w:t xml:space="preserve"> </w:t>
            </w:r>
            <w:r>
              <w:rPr>
                <w:rFonts w:ascii="Calibri" w:eastAsia="Times New Roman" w:hAnsi="Calibri" w:cs="Calibri"/>
                <w:iCs/>
                <w:color w:val="000000"/>
                <w:lang w:eastAsia="en-AU"/>
              </w:rPr>
              <w:t>(2006)</w:t>
            </w:r>
          </w:p>
        </w:tc>
        <w:tc>
          <w:tcPr>
            <w:tcW w:w="3544" w:type="dxa"/>
          </w:tcPr>
          <w:p w14:paraId="06FD286E" w14:textId="77777777" w:rsidR="00024505" w:rsidRPr="00D43706" w:rsidRDefault="00024505" w:rsidP="006F432C">
            <w:r w:rsidRPr="00CC52C0">
              <w:rPr>
                <w:rFonts w:ascii="Calibri" w:eastAsia="Times New Roman" w:hAnsi="Calibri" w:cs="Calibri"/>
                <w:color w:val="000000"/>
                <w:lang w:eastAsia="en-AU"/>
              </w:rPr>
              <w:t>De Heer</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Rolf </w:t>
            </w:r>
            <w:r>
              <w:rPr>
                <w:rFonts w:ascii="Calibri" w:eastAsia="Times New Roman" w:hAnsi="Calibri" w:cs="Calibri"/>
                <w:color w:val="000000"/>
                <w:lang w:eastAsia="en-AU"/>
              </w:rPr>
              <w:t>and Peter Djigirr</w:t>
            </w:r>
          </w:p>
        </w:tc>
        <w:tc>
          <w:tcPr>
            <w:tcW w:w="2159" w:type="dxa"/>
          </w:tcPr>
          <w:p w14:paraId="3904C885" w14:textId="77777777" w:rsidR="00024505" w:rsidRPr="00D43706" w:rsidRDefault="00024505" w:rsidP="006F432C">
            <w:r w:rsidRPr="00CC52C0">
              <w:rPr>
                <w:rFonts w:ascii="Calibri" w:eastAsia="Times New Roman" w:hAnsi="Calibri" w:cs="Calibri"/>
                <w:color w:val="000000"/>
                <w:lang w:eastAsia="en-AU"/>
              </w:rPr>
              <w:t>Film</w:t>
            </w:r>
          </w:p>
        </w:tc>
      </w:tr>
      <w:tr w:rsidR="00024505" w:rsidRPr="00D43706" w14:paraId="36A39E5D" w14:textId="77777777" w:rsidTr="00180FD4">
        <w:trPr>
          <w:cantSplit/>
        </w:trPr>
        <w:tc>
          <w:tcPr>
            <w:tcW w:w="3539" w:type="dxa"/>
          </w:tcPr>
          <w:p w14:paraId="593C92E2" w14:textId="77777777" w:rsidR="00024505" w:rsidRPr="009A1494" w:rsidRDefault="00024505" w:rsidP="006F432C">
            <w:pPr>
              <w:rPr>
                <w:iCs/>
              </w:rPr>
            </w:pPr>
            <w:r w:rsidRPr="009A1494">
              <w:rPr>
                <w:rFonts w:ascii="Calibri" w:eastAsia="Times New Roman" w:hAnsi="Calibri" w:cs="Calibri"/>
                <w:i/>
                <w:color w:val="000000"/>
                <w:lang w:eastAsia="en-AU"/>
              </w:rPr>
              <w:t>Gran Torino</w:t>
            </w:r>
            <w:r w:rsidRPr="009A1494">
              <w:rPr>
                <w:rFonts w:ascii="Calibri" w:eastAsia="Times New Roman" w:hAnsi="Calibri" w:cs="Calibri"/>
                <w:iCs/>
                <w:color w:val="000000"/>
                <w:lang w:eastAsia="en-AU"/>
              </w:rPr>
              <w:t xml:space="preserve"> </w:t>
            </w:r>
            <w:r>
              <w:rPr>
                <w:rFonts w:ascii="Calibri" w:eastAsia="Times New Roman" w:hAnsi="Calibri" w:cs="Calibri"/>
                <w:iCs/>
                <w:color w:val="000000"/>
                <w:lang w:eastAsia="en-AU"/>
              </w:rPr>
              <w:t>(2008)</w:t>
            </w:r>
          </w:p>
        </w:tc>
        <w:tc>
          <w:tcPr>
            <w:tcW w:w="3544" w:type="dxa"/>
          </w:tcPr>
          <w:p w14:paraId="03DBBF06" w14:textId="77777777" w:rsidR="00024505" w:rsidRPr="00D43706" w:rsidRDefault="00024505" w:rsidP="006F432C">
            <w:r>
              <w:t>Eastwood, Clint</w:t>
            </w:r>
          </w:p>
        </w:tc>
        <w:tc>
          <w:tcPr>
            <w:tcW w:w="2159" w:type="dxa"/>
          </w:tcPr>
          <w:p w14:paraId="203BF145" w14:textId="77777777" w:rsidR="00024505" w:rsidRPr="00D43706" w:rsidRDefault="00024505" w:rsidP="006F432C">
            <w:r w:rsidRPr="00CC52C0">
              <w:rPr>
                <w:rFonts w:ascii="Calibri" w:eastAsia="Times New Roman" w:hAnsi="Calibri" w:cs="Calibri"/>
                <w:color w:val="000000"/>
                <w:lang w:eastAsia="en-AU"/>
              </w:rPr>
              <w:t>Film</w:t>
            </w:r>
          </w:p>
        </w:tc>
      </w:tr>
      <w:tr w:rsidR="00024505" w:rsidRPr="00D43706" w14:paraId="27E882D5" w14:textId="77777777" w:rsidTr="00180FD4">
        <w:trPr>
          <w:cantSplit/>
        </w:trPr>
        <w:tc>
          <w:tcPr>
            <w:tcW w:w="3539" w:type="dxa"/>
          </w:tcPr>
          <w:p w14:paraId="3DFF1566" w14:textId="77777777" w:rsidR="00024505" w:rsidRPr="005A3ACA" w:rsidRDefault="00024505" w:rsidP="006749FC">
            <w:pPr>
              <w:rPr>
                <w:iCs/>
              </w:rPr>
            </w:pPr>
            <w:r w:rsidRPr="00E9223F">
              <w:rPr>
                <w:rFonts w:ascii="Calibri" w:eastAsia="Times New Roman" w:hAnsi="Calibri" w:cs="Calibri"/>
                <w:i/>
                <w:color w:val="000000"/>
                <w:lang w:eastAsia="en-AU"/>
              </w:rPr>
              <w:t>The Great Gatsby</w:t>
            </w:r>
            <w:r w:rsidRPr="005A3ACA">
              <w:rPr>
                <w:rFonts w:ascii="Calibri" w:eastAsia="Times New Roman" w:hAnsi="Calibri" w:cs="Calibri"/>
                <w:iCs/>
                <w:color w:val="000000"/>
                <w:lang w:eastAsia="en-AU"/>
              </w:rPr>
              <w:t xml:space="preserve"> </w:t>
            </w:r>
            <w:r>
              <w:rPr>
                <w:rFonts w:ascii="Calibri" w:eastAsia="Times New Roman" w:hAnsi="Calibri" w:cs="Calibri"/>
                <w:iCs/>
                <w:color w:val="000000"/>
                <w:lang w:eastAsia="en-AU"/>
              </w:rPr>
              <w:t>(2013)</w:t>
            </w:r>
          </w:p>
        </w:tc>
        <w:tc>
          <w:tcPr>
            <w:tcW w:w="3544" w:type="dxa"/>
          </w:tcPr>
          <w:p w14:paraId="7DE4CC0F" w14:textId="77777777" w:rsidR="00024505" w:rsidRPr="0013033C" w:rsidRDefault="00024505" w:rsidP="006749FC">
            <w:r w:rsidRPr="0013033C">
              <w:rPr>
                <w:rFonts w:ascii="Calibri" w:eastAsia="Times New Roman" w:hAnsi="Calibri" w:cs="Calibri"/>
                <w:lang w:eastAsia="en-AU"/>
              </w:rPr>
              <w:t xml:space="preserve">Luhrmann, Baz </w:t>
            </w:r>
          </w:p>
        </w:tc>
        <w:tc>
          <w:tcPr>
            <w:tcW w:w="2159" w:type="dxa"/>
          </w:tcPr>
          <w:p w14:paraId="4D754BC4" w14:textId="77777777" w:rsidR="00024505" w:rsidRPr="00D43706" w:rsidRDefault="00024505" w:rsidP="006749FC">
            <w:r w:rsidRPr="00CC52C0">
              <w:rPr>
                <w:rFonts w:ascii="Calibri" w:eastAsia="Times New Roman" w:hAnsi="Calibri" w:cs="Calibri"/>
                <w:color w:val="000000"/>
                <w:lang w:eastAsia="en-AU"/>
              </w:rPr>
              <w:t xml:space="preserve">Film </w:t>
            </w:r>
          </w:p>
        </w:tc>
      </w:tr>
      <w:tr w:rsidR="00024505" w:rsidRPr="00D43706" w14:paraId="06C3E1D1" w14:textId="77777777" w:rsidTr="00180FD4">
        <w:trPr>
          <w:cantSplit/>
        </w:trPr>
        <w:tc>
          <w:tcPr>
            <w:tcW w:w="3539" w:type="dxa"/>
          </w:tcPr>
          <w:p w14:paraId="1DEFFD0C" w14:textId="77777777" w:rsidR="00024505" w:rsidRPr="009A1494" w:rsidRDefault="00024505" w:rsidP="006F432C">
            <w:pPr>
              <w:rPr>
                <w:iCs/>
              </w:rPr>
            </w:pPr>
            <w:r w:rsidRPr="00D430A4">
              <w:rPr>
                <w:rFonts w:ascii="Calibri" w:eastAsia="Times New Roman" w:hAnsi="Calibri" w:cs="Calibri"/>
                <w:i/>
                <w:color w:val="000000"/>
                <w:lang w:eastAsia="en-AU"/>
              </w:rPr>
              <w:t>Howl’s Moving Castle</w:t>
            </w:r>
            <w:r w:rsidRPr="009A1494">
              <w:rPr>
                <w:rFonts w:ascii="Calibri" w:eastAsia="Times New Roman" w:hAnsi="Calibri" w:cs="Calibri"/>
                <w:iCs/>
                <w:color w:val="000000"/>
                <w:lang w:eastAsia="en-AU"/>
              </w:rPr>
              <w:t xml:space="preserve"> </w:t>
            </w:r>
            <w:r>
              <w:rPr>
                <w:rFonts w:ascii="Calibri" w:eastAsia="Times New Roman" w:hAnsi="Calibri" w:cs="Calibri"/>
                <w:iCs/>
                <w:color w:val="000000"/>
                <w:lang w:eastAsia="en-AU"/>
              </w:rPr>
              <w:t>(2004)</w:t>
            </w:r>
          </w:p>
        </w:tc>
        <w:tc>
          <w:tcPr>
            <w:tcW w:w="3544" w:type="dxa"/>
          </w:tcPr>
          <w:p w14:paraId="1ACB7CC5" w14:textId="77777777" w:rsidR="00024505" w:rsidRPr="00D43706" w:rsidRDefault="00024505" w:rsidP="006F432C">
            <w:r w:rsidRPr="00CC52C0">
              <w:rPr>
                <w:rFonts w:ascii="Calibri" w:eastAsia="Times New Roman" w:hAnsi="Calibri" w:cs="Calibri"/>
                <w:color w:val="000000"/>
                <w:lang w:eastAsia="en-AU"/>
              </w:rPr>
              <w:t>Miyazaki</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Hayao </w:t>
            </w:r>
          </w:p>
        </w:tc>
        <w:tc>
          <w:tcPr>
            <w:tcW w:w="2159" w:type="dxa"/>
          </w:tcPr>
          <w:p w14:paraId="0B7E4904" w14:textId="77777777" w:rsidR="00024505" w:rsidRPr="00D43706" w:rsidRDefault="00024505" w:rsidP="006F432C">
            <w:r w:rsidRPr="00CC52C0">
              <w:rPr>
                <w:rFonts w:ascii="Calibri" w:eastAsia="Times New Roman" w:hAnsi="Calibri" w:cs="Calibri"/>
                <w:color w:val="000000"/>
                <w:lang w:eastAsia="en-AU"/>
              </w:rPr>
              <w:t>Film</w:t>
            </w:r>
          </w:p>
        </w:tc>
      </w:tr>
      <w:tr w:rsidR="00024505" w:rsidRPr="00D43706" w14:paraId="719BCE3A" w14:textId="77777777" w:rsidTr="00180FD4">
        <w:trPr>
          <w:cantSplit/>
        </w:trPr>
        <w:tc>
          <w:tcPr>
            <w:tcW w:w="3539" w:type="dxa"/>
          </w:tcPr>
          <w:p w14:paraId="23BACDB8" w14:textId="77777777" w:rsidR="00024505" w:rsidRPr="005A3ACA" w:rsidRDefault="00024505" w:rsidP="006749FC">
            <w:pPr>
              <w:rPr>
                <w:iCs/>
              </w:rPr>
            </w:pPr>
            <w:r w:rsidRPr="005A3ACA">
              <w:rPr>
                <w:rFonts w:ascii="Calibri" w:eastAsia="Times New Roman" w:hAnsi="Calibri" w:cs="Calibri"/>
                <w:i/>
                <w:color w:val="000000"/>
                <w:lang w:eastAsia="en-AU"/>
              </w:rPr>
              <w:t>The Book Thief</w:t>
            </w:r>
            <w:r w:rsidRPr="005A3ACA">
              <w:rPr>
                <w:rFonts w:ascii="Calibri" w:eastAsia="Times New Roman" w:hAnsi="Calibri" w:cs="Calibri"/>
                <w:iCs/>
                <w:color w:val="000000"/>
                <w:lang w:eastAsia="en-AU"/>
              </w:rPr>
              <w:t xml:space="preserve"> (2013)</w:t>
            </w:r>
          </w:p>
        </w:tc>
        <w:tc>
          <w:tcPr>
            <w:tcW w:w="3544" w:type="dxa"/>
          </w:tcPr>
          <w:p w14:paraId="5072C790" w14:textId="77777777" w:rsidR="00024505" w:rsidRPr="0013033C" w:rsidRDefault="00024505" w:rsidP="006749FC">
            <w:r w:rsidRPr="0013033C">
              <w:rPr>
                <w:rFonts w:ascii="Calibri" w:eastAsia="Times New Roman" w:hAnsi="Calibri" w:cs="Calibri"/>
                <w:lang w:eastAsia="en-AU"/>
              </w:rPr>
              <w:t xml:space="preserve">Percival, Brian </w:t>
            </w:r>
          </w:p>
        </w:tc>
        <w:tc>
          <w:tcPr>
            <w:tcW w:w="2159" w:type="dxa"/>
          </w:tcPr>
          <w:p w14:paraId="5E5EB03C" w14:textId="77777777" w:rsidR="00024505" w:rsidRPr="00D43706" w:rsidRDefault="00024505" w:rsidP="006749FC">
            <w:r w:rsidRPr="00CC52C0">
              <w:rPr>
                <w:rFonts w:ascii="Calibri" w:eastAsia="Times New Roman" w:hAnsi="Calibri" w:cs="Calibri"/>
                <w:color w:val="000000"/>
                <w:lang w:eastAsia="en-AU"/>
              </w:rPr>
              <w:t xml:space="preserve">Film </w:t>
            </w:r>
          </w:p>
        </w:tc>
      </w:tr>
      <w:tr w:rsidR="00024505" w:rsidRPr="00D43706" w14:paraId="3F8BC787" w14:textId="77777777" w:rsidTr="00180FD4">
        <w:trPr>
          <w:cantSplit/>
        </w:trPr>
        <w:tc>
          <w:tcPr>
            <w:tcW w:w="3539" w:type="dxa"/>
          </w:tcPr>
          <w:p w14:paraId="01437E83" w14:textId="77777777" w:rsidR="00024505" w:rsidRPr="00290DFD" w:rsidRDefault="00024505" w:rsidP="006F432C">
            <w:pPr>
              <w:rPr>
                <w:iCs/>
              </w:rPr>
            </w:pPr>
            <w:r w:rsidRPr="00290DFD">
              <w:rPr>
                <w:rFonts w:ascii="Calibri" w:eastAsia="Times New Roman" w:hAnsi="Calibri" w:cs="Calibri"/>
                <w:i/>
                <w:color w:val="000000"/>
                <w:lang w:eastAsia="en-AU"/>
              </w:rPr>
              <w:t>Samson and Delilah</w:t>
            </w:r>
            <w:r w:rsidRPr="00290DFD">
              <w:rPr>
                <w:rFonts w:ascii="Calibri" w:eastAsia="Times New Roman" w:hAnsi="Calibri" w:cs="Calibri"/>
                <w:iCs/>
                <w:color w:val="000000"/>
                <w:lang w:eastAsia="en-AU"/>
              </w:rPr>
              <w:t xml:space="preserve"> (2009)</w:t>
            </w:r>
          </w:p>
        </w:tc>
        <w:tc>
          <w:tcPr>
            <w:tcW w:w="3544" w:type="dxa"/>
          </w:tcPr>
          <w:p w14:paraId="15590963" w14:textId="77777777" w:rsidR="00024505" w:rsidRPr="00D43706" w:rsidRDefault="00024505" w:rsidP="006F432C">
            <w:r>
              <w:t>Thornton, Warwick</w:t>
            </w:r>
          </w:p>
        </w:tc>
        <w:tc>
          <w:tcPr>
            <w:tcW w:w="2159" w:type="dxa"/>
          </w:tcPr>
          <w:p w14:paraId="13C9CB5F" w14:textId="77777777" w:rsidR="00024505" w:rsidRPr="00D43706" w:rsidRDefault="00024505" w:rsidP="006F432C">
            <w:r w:rsidRPr="00CC52C0">
              <w:rPr>
                <w:rFonts w:ascii="Calibri" w:eastAsia="Times New Roman" w:hAnsi="Calibri" w:cs="Calibri"/>
                <w:color w:val="000000"/>
                <w:lang w:eastAsia="en-AU"/>
              </w:rPr>
              <w:t>Film</w:t>
            </w:r>
          </w:p>
        </w:tc>
      </w:tr>
      <w:tr w:rsidR="00024505" w:rsidRPr="00D43706" w14:paraId="0E8646BA" w14:textId="77777777" w:rsidTr="00180FD4">
        <w:trPr>
          <w:cantSplit/>
        </w:trPr>
        <w:tc>
          <w:tcPr>
            <w:tcW w:w="3539" w:type="dxa"/>
          </w:tcPr>
          <w:p w14:paraId="7072573A" w14:textId="77777777" w:rsidR="00024505" w:rsidRPr="001314A5" w:rsidRDefault="00024505" w:rsidP="006F432C">
            <w:pPr>
              <w:rPr>
                <w:i/>
                <w:iCs/>
              </w:rPr>
            </w:pPr>
            <w:r w:rsidRPr="00CC52C0">
              <w:rPr>
                <w:rFonts w:ascii="Calibri" w:eastAsia="Times New Roman" w:hAnsi="Calibri" w:cs="Calibri"/>
                <w:i/>
                <w:color w:val="000000"/>
                <w:lang w:eastAsia="en-AU"/>
              </w:rPr>
              <w:t>Citizen Kane</w:t>
            </w:r>
            <w:r w:rsidRPr="00CC52C0">
              <w:rPr>
                <w:rFonts w:ascii="Calibri" w:eastAsia="Times New Roman" w:hAnsi="Calibri" w:cs="Calibri"/>
                <w:color w:val="000000"/>
                <w:lang w:eastAsia="en-AU"/>
              </w:rPr>
              <w:t xml:space="preserve"> (1941) </w:t>
            </w:r>
          </w:p>
        </w:tc>
        <w:tc>
          <w:tcPr>
            <w:tcW w:w="3544" w:type="dxa"/>
          </w:tcPr>
          <w:p w14:paraId="6D8931AC" w14:textId="77777777" w:rsidR="00024505" w:rsidRPr="00D43706" w:rsidRDefault="00024505" w:rsidP="006F432C">
            <w:r w:rsidRPr="00CC52C0">
              <w:rPr>
                <w:rFonts w:ascii="Calibri" w:eastAsia="Times New Roman" w:hAnsi="Calibri" w:cs="Calibri"/>
                <w:color w:val="000000"/>
                <w:lang w:eastAsia="en-AU"/>
              </w:rPr>
              <w:t>Welles</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Orson </w:t>
            </w:r>
          </w:p>
        </w:tc>
        <w:tc>
          <w:tcPr>
            <w:tcW w:w="2159" w:type="dxa"/>
          </w:tcPr>
          <w:p w14:paraId="43437903" w14:textId="77777777" w:rsidR="00024505" w:rsidRPr="00D43706" w:rsidRDefault="00024505" w:rsidP="006F432C">
            <w:r w:rsidRPr="00CC52C0">
              <w:rPr>
                <w:rFonts w:ascii="Calibri" w:eastAsia="Times New Roman" w:hAnsi="Calibri" w:cs="Calibri"/>
                <w:color w:val="000000"/>
                <w:lang w:eastAsia="en-AU"/>
              </w:rPr>
              <w:t>Film</w:t>
            </w:r>
          </w:p>
        </w:tc>
      </w:tr>
      <w:tr w:rsidR="00024505" w:rsidRPr="00D43706" w14:paraId="2D6CBB9F" w14:textId="77777777" w:rsidTr="00180FD4">
        <w:trPr>
          <w:cantSplit/>
        </w:trPr>
        <w:tc>
          <w:tcPr>
            <w:tcW w:w="3539" w:type="dxa"/>
          </w:tcPr>
          <w:p w14:paraId="505410DB" w14:textId="77777777" w:rsidR="00024505" w:rsidRPr="001314A5" w:rsidRDefault="00024505" w:rsidP="00296D05">
            <w:pPr>
              <w:rPr>
                <w:i/>
                <w:iCs/>
              </w:rPr>
            </w:pPr>
            <w:r w:rsidRPr="00CC52C0">
              <w:rPr>
                <w:rFonts w:ascii="Calibri" w:eastAsia="Times New Roman" w:hAnsi="Calibri" w:cs="Calibri"/>
                <w:i/>
                <w:color w:val="000000"/>
                <w:lang w:eastAsia="en-AU"/>
              </w:rPr>
              <w:t>Mary Shelley's Frankenstein</w:t>
            </w:r>
            <w:r w:rsidRPr="00CC52C0">
              <w:rPr>
                <w:rFonts w:ascii="Calibri" w:eastAsia="Times New Roman" w:hAnsi="Calibri" w:cs="Calibri"/>
                <w:color w:val="000000"/>
                <w:lang w:eastAsia="en-AU"/>
              </w:rPr>
              <w:t xml:space="preserve"> </w:t>
            </w:r>
          </w:p>
        </w:tc>
        <w:tc>
          <w:tcPr>
            <w:tcW w:w="3544" w:type="dxa"/>
          </w:tcPr>
          <w:p w14:paraId="44177FBE" w14:textId="77777777" w:rsidR="00024505" w:rsidRPr="00D43706" w:rsidRDefault="00024505" w:rsidP="00296D05">
            <w:r w:rsidRPr="00CC52C0">
              <w:rPr>
                <w:rFonts w:ascii="Calibri" w:eastAsia="Times New Roman" w:hAnsi="Calibri" w:cs="Calibri"/>
                <w:color w:val="000000"/>
                <w:lang w:eastAsia="en-AU"/>
              </w:rPr>
              <w:t>Basic</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Zdenk</w:t>
            </w:r>
            <w:r>
              <w:rPr>
                <w:rFonts w:ascii="Calibri" w:eastAsia="Times New Roman" w:hAnsi="Calibri" w:cs="Calibri"/>
                <w:color w:val="000000"/>
                <w:lang w:eastAsia="en-AU"/>
              </w:rPr>
              <w:t>o</w:t>
            </w:r>
            <w:r w:rsidRPr="00CC52C0">
              <w:rPr>
                <w:rFonts w:ascii="Calibri" w:eastAsia="Times New Roman" w:hAnsi="Calibri" w:cs="Calibri"/>
                <w:color w:val="000000"/>
                <w:lang w:eastAsia="en-AU"/>
              </w:rPr>
              <w:t xml:space="preserve"> and Manuel Sumberac</w:t>
            </w:r>
          </w:p>
        </w:tc>
        <w:tc>
          <w:tcPr>
            <w:tcW w:w="2159" w:type="dxa"/>
          </w:tcPr>
          <w:p w14:paraId="548C823A" w14:textId="77777777" w:rsidR="00024505" w:rsidRPr="00D43706" w:rsidRDefault="00024505" w:rsidP="00296D05">
            <w:r w:rsidRPr="00E36F90">
              <w:rPr>
                <w:rFonts w:ascii="Calibri" w:eastAsia="Times New Roman" w:hAnsi="Calibri" w:cs="Calibri"/>
                <w:color w:val="000000"/>
                <w:lang w:eastAsia="en-AU"/>
              </w:rPr>
              <w:t xml:space="preserve">Graphic novel </w:t>
            </w:r>
          </w:p>
        </w:tc>
      </w:tr>
      <w:tr w:rsidR="00024505" w:rsidRPr="00D43706" w14:paraId="2D127E2B" w14:textId="77777777" w:rsidTr="00180FD4">
        <w:trPr>
          <w:cantSplit/>
        </w:trPr>
        <w:tc>
          <w:tcPr>
            <w:tcW w:w="3539" w:type="dxa"/>
          </w:tcPr>
          <w:p w14:paraId="3F66805A" w14:textId="77777777" w:rsidR="00024505" w:rsidRPr="001314A5" w:rsidRDefault="00024505" w:rsidP="00BF7B3C">
            <w:pPr>
              <w:rPr>
                <w:i/>
                <w:iCs/>
              </w:rPr>
            </w:pPr>
            <w:r w:rsidRPr="00CC52C0">
              <w:rPr>
                <w:rFonts w:ascii="Calibri" w:eastAsia="Times New Roman" w:hAnsi="Calibri" w:cs="Calibri"/>
                <w:i/>
                <w:color w:val="000000"/>
                <w:lang w:eastAsia="en-AU"/>
              </w:rPr>
              <w:t>Extremely Loud and Incredibly Close</w:t>
            </w:r>
            <w:r w:rsidRPr="00CC52C0">
              <w:rPr>
                <w:rFonts w:ascii="Calibri" w:eastAsia="Times New Roman" w:hAnsi="Calibri" w:cs="Calibri"/>
                <w:color w:val="000000"/>
                <w:lang w:eastAsia="en-AU"/>
              </w:rPr>
              <w:t xml:space="preserve"> </w:t>
            </w:r>
          </w:p>
        </w:tc>
        <w:tc>
          <w:tcPr>
            <w:tcW w:w="3544" w:type="dxa"/>
          </w:tcPr>
          <w:p w14:paraId="5A56E25F" w14:textId="77777777" w:rsidR="00024505" w:rsidRPr="00D43706" w:rsidRDefault="00024505" w:rsidP="00BF7B3C">
            <w:r w:rsidRPr="00CC52C0">
              <w:rPr>
                <w:rFonts w:ascii="Calibri" w:eastAsia="Times New Roman" w:hAnsi="Calibri" w:cs="Calibri"/>
                <w:color w:val="000000"/>
                <w:lang w:eastAsia="en-AU"/>
              </w:rPr>
              <w:t>Foer</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Johnathon Saffran </w:t>
            </w:r>
          </w:p>
        </w:tc>
        <w:tc>
          <w:tcPr>
            <w:tcW w:w="2159" w:type="dxa"/>
          </w:tcPr>
          <w:p w14:paraId="52374302" w14:textId="77777777" w:rsidR="00024505" w:rsidRPr="00D43706" w:rsidRDefault="00024505" w:rsidP="00BF7B3C">
            <w:r>
              <w:rPr>
                <w:rFonts w:ascii="Calibri" w:eastAsia="Times New Roman" w:hAnsi="Calibri" w:cs="Calibri"/>
                <w:color w:val="000000"/>
                <w:lang w:eastAsia="en-AU"/>
              </w:rPr>
              <w:t>G</w:t>
            </w:r>
            <w:r w:rsidRPr="00CC52C0">
              <w:rPr>
                <w:rFonts w:ascii="Calibri" w:eastAsia="Times New Roman" w:hAnsi="Calibri" w:cs="Calibri"/>
                <w:color w:val="000000"/>
                <w:lang w:eastAsia="en-AU"/>
              </w:rPr>
              <w:t xml:space="preserve">raphic novel </w:t>
            </w:r>
          </w:p>
        </w:tc>
      </w:tr>
      <w:tr w:rsidR="00024505" w:rsidRPr="00D43706" w14:paraId="2498E408" w14:textId="77777777" w:rsidTr="00180FD4">
        <w:trPr>
          <w:cantSplit/>
        </w:trPr>
        <w:tc>
          <w:tcPr>
            <w:tcW w:w="3539" w:type="dxa"/>
          </w:tcPr>
          <w:p w14:paraId="397EF450" w14:textId="77777777" w:rsidR="00024505" w:rsidRPr="001314A5" w:rsidRDefault="00024505" w:rsidP="00296D05">
            <w:pPr>
              <w:rPr>
                <w:i/>
                <w:iCs/>
              </w:rPr>
            </w:pPr>
            <w:r w:rsidRPr="00CC52C0">
              <w:rPr>
                <w:rFonts w:ascii="Calibri" w:eastAsia="Times New Roman" w:hAnsi="Calibri" w:cs="Calibri"/>
                <w:i/>
                <w:color w:val="000000"/>
                <w:lang w:eastAsia="en-AU"/>
              </w:rPr>
              <w:t>V for Vendetta</w:t>
            </w:r>
            <w:r w:rsidRPr="00CC52C0">
              <w:rPr>
                <w:rFonts w:ascii="Calibri" w:eastAsia="Times New Roman" w:hAnsi="Calibri" w:cs="Calibri"/>
                <w:color w:val="000000"/>
                <w:lang w:eastAsia="en-AU"/>
              </w:rPr>
              <w:t xml:space="preserve"> </w:t>
            </w:r>
          </w:p>
        </w:tc>
        <w:tc>
          <w:tcPr>
            <w:tcW w:w="3544" w:type="dxa"/>
          </w:tcPr>
          <w:p w14:paraId="566F7FD9" w14:textId="77777777" w:rsidR="00024505" w:rsidRPr="00D43706" w:rsidRDefault="00024505" w:rsidP="00296D05">
            <w:r w:rsidRPr="00CC52C0">
              <w:rPr>
                <w:rFonts w:ascii="Calibri" w:eastAsia="Times New Roman" w:hAnsi="Calibri" w:cs="Calibri"/>
                <w:color w:val="000000"/>
                <w:lang w:eastAsia="en-AU"/>
              </w:rPr>
              <w:t>Moore</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A and V Lloyd</w:t>
            </w:r>
          </w:p>
        </w:tc>
        <w:tc>
          <w:tcPr>
            <w:tcW w:w="2159" w:type="dxa"/>
          </w:tcPr>
          <w:p w14:paraId="0E88790F" w14:textId="77777777" w:rsidR="00024505" w:rsidRPr="00D43706" w:rsidRDefault="00024505" w:rsidP="00296D05">
            <w:r w:rsidRPr="00E36F90">
              <w:rPr>
                <w:rFonts w:ascii="Calibri" w:eastAsia="Times New Roman" w:hAnsi="Calibri" w:cs="Calibri"/>
                <w:color w:val="000000"/>
                <w:lang w:eastAsia="en-AU"/>
              </w:rPr>
              <w:t>Graphic novel</w:t>
            </w:r>
          </w:p>
        </w:tc>
      </w:tr>
      <w:tr w:rsidR="00024505" w:rsidRPr="00D43706" w14:paraId="59EE42FF" w14:textId="77777777" w:rsidTr="00180FD4">
        <w:trPr>
          <w:cantSplit/>
        </w:trPr>
        <w:tc>
          <w:tcPr>
            <w:tcW w:w="3539" w:type="dxa"/>
          </w:tcPr>
          <w:p w14:paraId="1870C77F" w14:textId="77777777" w:rsidR="00024505" w:rsidRPr="001314A5" w:rsidRDefault="00024505" w:rsidP="00296D05">
            <w:pPr>
              <w:rPr>
                <w:i/>
                <w:iCs/>
              </w:rPr>
            </w:pPr>
            <w:r w:rsidRPr="00CC52C0">
              <w:rPr>
                <w:rFonts w:ascii="Calibri" w:eastAsia="Times New Roman" w:hAnsi="Calibri" w:cs="Calibri"/>
                <w:i/>
                <w:color w:val="000000"/>
                <w:lang w:eastAsia="en-AU"/>
              </w:rPr>
              <w:t>Maus</w:t>
            </w:r>
            <w:r w:rsidRPr="00CC52C0">
              <w:rPr>
                <w:rFonts w:ascii="Calibri" w:eastAsia="Times New Roman" w:hAnsi="Calibri" w:cs="Calibri"/>
                <w:color w:val="000000"/>
                <w:lang w:eastAsia="en-AU"/>
              </w:rPr>
              <w:t xml:space="preserve"> </w:t>
            </w:r>
          </w:p>
        </w:tc>
        <w:tc>
          <w:tcPr>
            <w:tcW w:w="3544" w:type="dxa"/>
          </w:tcPr>
          <w:p w14:paraId="39A21CA4" w14:textId="77777777" w:rsidR="00024505" w:rsidRPr="00D43706" w:rsidRDefault="00024505" w:rsidP="00296D05">
            <w:r w:rsidRPr="00CC52C0">
              <w:rPr>
                <w:rFonts w:ascii="Calibri" w:eastAsia="Times New Roman" w:hAnsi="Calibri" w:cs="Calibri"/>
                <w:color w:val="000000"/>
                <w:lang w:eastAsia="en-AU"/>
              </w:rPr>
              <w:t>Spiegelman</w:t>
            </w:r>
            <w:r>
              <w:rPr>
                <w:rFonts w:ascii="Calibri" w:eastAsia="Times New Roman" w:hAnsi="Calibri" w:cs="Calibri"/>
                <w:color w:val="000000"/>
                <w:lang w:eastAsia="en-AU"/>
              </w:rPr>
              <w:t xml:space="preserve">, </w:t>
            </w:r>
            <w:r w:rsidRPr="00CC52C0">
              <w:rPr>
                <w:rFonts w:ascii="Calibri" w:eastAsia="Times New Roman" w:hAnsi="Calibri" w:cs="Calibri"/>
                <w:color w:val="000000"/>
                <w:lang w:eastAsia="en-AU"/>
              </w:rPr>
              <w:t>Art</w:t>
            </w:r>
          </w:p>
        </w:tc>
        <w:tc>
          <w:tcPr>
            <w:tcW w:w="2159" w:type="dxa"/>
          </w:tcPr>
          <w:p w14:paraId="1B31A0B0" w14:textId="77777777" w:rsidR="00024505" w:rsidRPr="00D43706" w:rsidRDefault="00024505" w:rsidP="00296D05">
            <w:r w:rsidRPr="00E36F90">
              <w:rPr>
                <w:rFonts w:ascii="Calibri" w:eastAsia="Times New Roman" w:hAnsi="Calibri" w:cs="Calibri"/>
                <w:color w:val="000000"/>
                <w:lang w:eastAsia="en-AU"/>
              </w:rPr>
              <w:t xml:space="preserve">Graphic novel </w:t>
            </w:r>
          </w:p>
        </w:tc>
      </w:tr>
      <w:tr w:rsidR="00024505" w:rsidRPr="00D43706" w14:paraId="576AEAFD" w14:textId="77777777" w:rsidTr="00180FD4">
        <w:trPr>
          <w:cantSplit/>
        </w:trPr>
        <w:tc>
          <w:tcPr>
            <w:tcW w:w="3539" w:type="dxa"/>
          </w:tcPr>
          <w:p w14:paraId="248D2048" w14:textId="77777777" w:rsidR="00024505" w:rsidRPr="001314A5" w:rsidRDefault="00024505" w:rsidP="00296D05">
            <w:pPr>
              <w:rPr>
                <w:i/>
                <w:iCs/>
              </w:rPr>
            </w:pPr>
            <w:r w:rsidRPr="00CC52C0">
              <w:rPr>
                <w:rFonts w:ascii="Calibri" w:eastAsia="Times New Roman" w:hAnsi="Calibri" w:cs="Calibri"/>
                <w:i/>
                <w:color w:val="000000"/>
                <w:lang w:eastAsia="en-AU"/>
              </w:rPr>
              <w:t>American Born Chinese</w:t>
            </w:r>
            <w:r w:rsidRPr="00CC52C0">
              <w:rPr>
                <w:rFonts w:ascii="Calibri" w:eastAsia="Times New Roman" w:hAnsi="Calibri" w:cs="Calibri"/>
                <w:color w:val="000000"/>
                <w:lang w:eastAsia="en-AU"/>
              </w:rPr>
              <w:t xml:space="preserve"> </w:t>
            </w:r>
          </w:p>
        </w:tc>
        <w:tc>
          <w:tcPr>
            <w:tcW w:w="3544" w:type="dxa"/>
          </w:tcPr>
          <w:p w14:paraId="551C365B" w14:textId="77777777" w:rsidR="00024505" w:rsidRPr="00D43706" w:rsidRDefault="00024505" w:rsidP="00296D05">
            <w:r w:rsidRPr="00CC52C0">
              <w:rPr>
                <w:rFonts w:ascii="Calibri" w:eastAsia="Times New Roman" w:hAnsi="Calibri" w:cs="Calibri"/>
                <w:color w:val="000000"/>
                <w:lang w:eastAsia="en-AU"/>
              </w:rPr>
              <w:t>Yang</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Gene Luen </w:t>
            </w:r>
          </w:p>
        </w:tc>
        <w:tc>
          <w:tcPr>
            <w:tcW w:w="2159" w:type="dxa"/>
          </w:tcPr>
          <w:p w14:paraId="365E36D9" w14:textId="77777777" w:rsidR="00024505" w:rsidRPr="00D43706" w:rsidRDefault="00024505" w:rsidP="00296D05">
            <w:r w:rsidRPr="00E36F90">
              <w:rPr>
                <w:rFonts w:ascii="Calibri" w:eastAsia="Times New Roman" w:hAnsi="Calibri" w:cs="Calibri"/>
                <w:color w:val="000000"/>
                <w:lang w:eastAsia="en-AU"/>
              </w:rPr>
              <w:t xml:space="preserve">Graphic novel </w:t>
            </w:r>
          </w:p>
        </w:tc>
      </w:tr>
      <w:tr w:rsidR="00024505" w:rsidRPr="00D43706" w14:paraId="798F4009" w14:textId="77777777" w:rsidTr="00180FD4">
        <w:trPr>
          <w:cantSplit/>
        </w:trPr>
        <w:tc>
          <w:tcPr>
            <w:tcW w:w="3539" w:type="dxa"/>
          </w:tcPr>
          <w:p w14:paraId="3BC5C2AD" w14:textId="77777777" w:rsidR="00024505" w:rsidRPr="001314A5" w:rsidRDefault="00024505" w:rsidP="001D55D2">
            <w:pPr>
              <w:rPr>
                <w:i/>
                <w:iCs/>
              </w:rPr>
            </w:pPr>
            <w:r w:rsidRPr="00CC52C0">
              <w:rPr>
                <w:rFonts w:ascii="Calibri" w:eastAsia="Times New Roman" w:hAnsi="Calibri" w:cs="Calibri"/>
                <w:i/>
                <w:color w:val="000000"/>
                <w:lang w:eastAsia="en-AU"/>
              </w:rPr>
              <w:t>Things Fall Apart</w:t>
            </w:r>
            <w:r w:rsidRPr="00CC52C0">
              <w:rPr>
                <w:rFonts w:ascii="Calibri" w:eastAsia="Times New Roman" w:hAnsi="Calibri" w:cs="Calibri"/>
                <w:color w:val="000000"/>
                <w:lang w:eastAsia="en-AU"/>
              </w:rPr>
              <w:t xml:space="preserve"> </w:t>
            </w:r>
          </w:p>
        </w:tc>
        <w:tc>
          <w:tcPr>
            <w:tcW w:w="3544" w:type="dxa"/>
          </w:tcPr>
          <w:p w14:paraId="2CCA4DBA" w14:textId="77777777" w:rsidR="00024505" w:rsidRPr="00D43706" w:rsidRDefault="00024505" w:rsidP="001D55D2">
            <w:r w:rsidRPr="00CC52C0">
              <w:rPr>
                <w:rFonts w:ascii="Calibri" w:eastAsia="Times New Roman" w:hAnsi="Calibri" w:cs="Calibri"/>
                <w:color w:val="000000"/>
                <w:lang w:eastAsia="en-AU"/>
              </w:rPr>
              <w:t>Achebe</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Chinua</w:t>
            </w:r>
          </w:p>
        </w:tc>
        <w:tc>
          <w:tcPr>
            <w:tcW w:w="2159" w:type="dxa"/>
          </w:tcPr>
          <w:p w14:paraId="68149B1B" w14:textId="77777777" w:rsidR="00024505" w:rsidRPr="00D43706" w:rsidRDefault="00024505" w:rsidP="001D55D2">
            <w:r w:rsidRPr="008B3B57">
              <w:rPr>
                <w:rFonts w:ascii="Calibri" w:eastAsia="Times New Roman" w:hAnsi="Calibri" w:cs="Calibri"/>
                <w:color w:val="000000"/>
                <w:lang w:eastAsia="en-AU"/>
              </w:rPr>
              <w:t>Novel</w:t>
            </w:r>
          </w:p>
        </w:tc>
      </w:tr>
      <w:tr w:rsidR="00024505" w:rsidRPr="00D43706" w14:paraId="4039C817" w14:textId="77777777" w:rsidTr="00180FD4">
        <w:trPr>
          <w:cantSplit/>
        </w:trPr>
        <w:tc>
          <w:tcPr>
            <w:tcW w:w="3539" w:type="dxa"/>
          </w:tcPr>
          <w:p w14:paraId="07988253" w14:textId="77777777" w:rsidR="00024505" w:rsidRPr="001314A5" w:rsidRDefault="00024505" w:rsidP="00BF7B3C">
            <w:pPr>
              <w:rPr>
                <w:i/>
                <w:iCs/>
              </w:rPr>
            </w:pPr>
            <w:r w:rsidRPr="00CC52C0">
              <w:rPr>
                <w:rFonts w:ascii="Calibri" w:eastAsia="Times New Roman" w:hAnsi="Calibri" w:cs="Calibri"/>
                <w:i/>
                <w:color w:val="000000"/>
                <w:lang w:eastAsia="en-AU"/>
              </w:rPr>
              <w:t>The Great Gatsby</w:t>
            </w:r>
            <w:r w:rsidRPr="00CC52C0">
              <w:rPr>
                <w:rFonts w:ascii="Calibri" w:eastAsia="Times New Roman" w:hAnsi="Calibri" w:cs="Calibri"/>
                <w:color w:val="000000"/>
                <w:lang w:eastAsia="en-AU"/>
              </w:rPr>
              <w:t xml:space="preserve"> </w:t>
            </w:r>
          </w:p>
        </w:tc>
        <w:tc>
          <w:tcPr>
            <w:tcW w:w="3544" w:type="dxa"/>
          </w:tcPr>
          <w:p w14:paraId="00CC50BF" w14:textId="77777777" w:rsidR="00024505" w:rsidRPr="00D43706" w:rsidRDefault="00024505" w:rsidP="00BF7B3C">
            <w:r w:rsidRPr="00CC52C0">
              <w:rPr>
                <w:rFonts w:ascii="Calibri" w:eastAsia="Times New Roman" w:hAnsi="Calibri" w:cs="Calibri"/>
                <w:color w:val="000000"/>
                <w:lang w:eastAsia="en-AU"/>
              </w:rPr>
              <w:t>Fitzgerald</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F Scott </w:t>
            </w:r>
          </w:p>
        </w:tc>
        <w:tc>
          <w:tcPr>
            <w:tcW w:w="2159" w:type="dxa"/>
          </w:tcPr>
          <w:p w14:paraId="39425168" w14:textId="77777777" w:rsidR="00024505" w:rsidRPr="00D43706" w:rsidRDefault="00024505" w:rsidP="00BF7B3C">
            <w:r>
              <w:rPr>
                <w:rFonts w:ascii="Calibri" w:eastAsia="Times New Roman" w:hAnsi="Calibri" w:cs="Calibri"/>
                <w:color w:val="000000"/>
                <w:lang w:eastAsia="en-AU"/>
              </w:rPr>
              <w:t>N</w:t>
            </w:r>
            <w:r w:rsidRPr="00CC52C0">
              <w:rPr>
                <w:rFonts w:ascii="Calibri" w:eastAsia="Times New Roman" w:hAnsi="Calibri" w:cs="Calibri"/>
                <w:color w:val="000000"/>
                <w:lang w:eastAsia="en-AU"/>
              </w:rPr>
              <w:t>ovel</w:t>
            </w:r>
          </w:p>
        </w:tc>
      </w:tr>
      <w:tr w:rsidR="00024505" w:rsidRPr="00D43706" w14:paraId="032AD16E" w14:textId="77777777" w:rsidTr="00180FD4">
        <w:trPr>
          <w:cantSplit/>
        </w:trPr>
        <w:tc>
          <w:tcPr>
            <w:tcW w:w="3539" w:type="dxa"/>
          </w:tcPr>
          <w:p w14:paraId="03BE0056" w14:textId="77777777" w:rsidR="00024505" w:rsidRPr="001314A5" w:rsidRDefault="00024505" w:rsidP="001D55D2">
            <w:pPr>
              <w:rPr>
                <w:i/>
                <w:iCs/>
              </w:rPr>
            </w:pPr>
            <w:r w:rsidRPr="00CC52C0">
              <w:rPr>
                <w:rFonts w:ascii="Calibri" w:eastAsia="Times New Roman" w:hAnsi="Calibri" w:cs="Calibri"/>
                <w:i/>
                <w:color w:val="000000"/>
                <w:lang w:eastAsia="en-AU"/>
              </w:rPr>
              <w:t>The Secret River</w:t>
            </w:r>
            <w:r w:rsidRPr="00CC52C0">
              <w:rPr>
                <w:rFonts w:ascii="Calibri" w:eastAsia="Times New Roman" w:hAnsi="Calibri" w:cs="Calibri"/>
                <w:color w:val="000000"/>
                <w:lang w:eastAsia="en-AU"/>
              </w:rPr>
              <w:t xml:space="preserve"> </w:t>
            </w:r>
          </w:p>
        </w:tc>
        <w:tc>
          <w:tcPr>
            <w:tcW w:w="3544" w:type="dxa"/>
          </w:tcPr>
          <w:p w14:paraId="2B1F9EE3" w14:textId="77777777" w:rsidR="00024505" w:rsidRPr="00D43706" w:rsidRDefault="00024505" w:rsidP="001D55D2">
            <w:r w:rsidRPr="00CC52C0">
              <w:rPr>
                <w:rFonts w:ascii="Calibri" w:eastAsia="Times New Roman" w:hAnsi="Calibri" w:cs="Calibri"/>
                <w:color w:val="000000"/>
                <w:lang w:eastAsia="en-AU"/>
              </w:rPr>
              <w:t>Grenville</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Kate</w:t>
            </w:r>
          </w:p>
        </w:tc>
        <w:tc>
          <w:tcPr>
            <w:tcW w:w="2159" w:type="dxa"/>
          </w:tcPr>
          <w:p w14:paraId="771F346B" w14:textId="77777777" w:rsidR="00024505" w:rsidRPr="00D43706" w:rsidRDefault="00024505" w:rsidP="001D55D2">
            <w:r w:rsidRPr="008B3B57">
              <w:rPr>
                <w:rFonts w:ascii="Calibri" w:eastAsia="Times New Roman" w:hAnsi="Calibri" w:cs="Calibri"/>
                <w:color w:val="000000"/>
                <w:lang w:eastAsia="en-AU"/>
              </w:rPr>
              <w:t>Novel</w:t>
            </w:r>
          </w:p>
        </w:tc>
      </w:tr>
      <w:tr w:rsidR="00024505" w:rsidRPr="00D43706" w14:paraId="6BD729C0" w14:textId="77777777" w:rsidTr="00180FD4">
        <w:trPr>
          <w:cantSplit/>
        </w:trPr>
        <w:tc>
          <w:tcPr>
            <w:tcW w:w="3539" w:type="dxa"/>
          </w:tcPr>
          <w:p w14:paraId="1CB11373" w14:textId="77777777" w:rsidR="00024505" w:rsidRPr="001314A5" w:rsidRDefault="00024505" w:rsidP="001D55D2">
            <w:pPr>
              <w:rPr>
                <w:i/>
                <w:iCs/>
              </w:rPr>
            </w:pPr>
            <w:r w:rsidRPr="00CC52C0">
              <w:rPr>
                <w:rFonts w:ascii="Calibri" w:eastAsia="Times New Roman" w:hAnsi="Calibri" w:cs="Calibri"/>
                <w:i/>
                <w:color w:val="000000"/>
                <w:lang w:eastAsia="en-AU"/>
              </w:rPr>
              <w:t>A Brave New World</w:t>
            </w:r>
            <w:r w:rsidRPr="00CC52C0">
              <w:rPr>
                <w:rFonts w:ascii="Calibri" w:eastAsia="Times New Roman" w:hAnsi="Calibri" w:cs="Calibri"/>
                <w:color w:val="000000"/>
                <w:lang w:eastAsia="en-AU"/>
              </w:rPr>
              <w:t xml:space="preserve"> </w:t>
            </w:r>
          </w:p>
        </w:tc>
        <w:tc>
          <w:tcPr>
            <w:tcW w:w="3544" w:type="dxa"/>
          </w:tcPr>
          <w:p w14:paraId="5043D5E1" w14:textId="77777777" w:rsidR="00024505" w:rsidRPr="00D43706" w:rsidRDefault="00024505" w:rsidP="001D55D2">
            <w:r w:rsidRPr="00CC52C0">
              <w:rPr>
                <w:rFonts w:ascii="Calibri" w:eastAsia="Times New Roman" w:hAnsi="Calibri" w:cs="Calibri"/>
                <w:color w:val="000000"/>
                <w:lang w:eastAsia="en-AU"/>
              </w:rPr>
              <w:t>Huxley</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Aldous </w:t>
            </w:r>
          </w:p>
        </w:tc>
        <w:tc>
          <w:tcPr>
            <w:tcW w:w="2159" w:type="dxa"/>
          </w:tcPr>
          <w:p w14:paraId="557104EF" w14:textId="77777777" w:rsidR="00024505" w:rsidRPr="00D43706" w:rsidRDefault="00024505" w:rsidP="001D55D2">
            <w:r w:rsidRPr="005B3324">
              <w:rPr>
                <w:rFonts w:ascii="Calibri" w:eastAsia="Times New Roman" w:hAnsi="Calibri" w:cs="Calibri"/>
                <w:color w:val="000000"/>
                <w:lang w:eastAsia="en-AU"/>
              </w:rPr>
              <w:t>Novel</w:t>
            </w:r>
          </w:p>
        </w:tc>
      </w:tr>
      <w:tr w:rsidR="00024505" w:rsidRPr="00D43706" w14:paraId="041413E2" w14:textId="77777777" w:rsidTr="00180FD4">
        <w:trPr>
          <w:cantSplit/>
        </w:trPr>
        <w:tc>
          <w:tcPr>
            <w:tcW w:w="3539" w:type="dxa"/>
          </w:tcPr>
          <w:p w14:paraId="38699E4A" w14:textId="77777777" w:rsidR="00024505" w:rsidRPr="001314A5" w:rsidRDefault="00024505" w:rsidP="001D55D2">
            <w:pPr>
              <w:rPr>
                <w:i/>
                <w:iCs/>
              </w:rPr>
            </w:pPr>
            <w:r w:rsidRPr="00CC52C0">
              <w:rPr>
                <w:rFonts w:ascii="Calibri" w:eastAsia="Times New Roman" w:hAnsi="Calibri" w:cs="Calibri"/>
                <w:i/>
                <w:color w:val="000000"/>
                <w:lang w:eastAsia="en-AU"/>
              </w:rPr>
              <w:t>The Road</w:t>
            </w:r>
            <w:r w:rsidRPr="00CC52C0">
              <w:rPr>
                <w:rFonts w:ascii="Calibri" w:eastAsia="Times New Roman" w:hAnsi="Calibri" w:cs="Calibri"/>
                <w:color w:val="000000"/>
                <w:lang w:eastAsia="en-AU"/>
              </w:rPr>
              <w:t xml:space="preserve"> </w:t>
            </w:r>
          </w:p>
        </w:tc>
        <w:tc>
          <w:tcPr>
            <w:tcW w:w="3544" w:type="dxa"/>
          </w:tcPr>
          <w:p w14:paraId="46EA5A51" w14:textId="77777777" w:rsidR="00024505" w:rsidRPr="00D43706" w:rsidRDefault="00024505" w:rsidP="001D55D2">
            <w:r w:rsidRPr="00CC52C0">
              <w:rPr>
                <w:rFonts w:ascii="Calibri" w:eastAsia="Times New Roman" w:hAnsi="Calibri" w:cs="Calibri"/>
                <w:color w:val="000000"/>
                <w:lang w:eastAsia="en-AU"/>
              </w:rPr>
              <w:t>McCarthy</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Cormac</w:t>
            </w:r>
          </w:p>
        </w:tc>
        <w:tc>
          <w:tcPr>
            <w:tcW w:w="2159" w:type="dxa"/>
          </w:tcPr>
          <w:p w14:paraId="2797C2AC" w14:textId="77777777" w:rsidR="00024505" w:rsidRPr="00D43706" w:rsidRDefault="00024505" w:rsidP="001D55D2">
            <w:r w:rsidRPr="008B3B57">
              <w:rPr>
                <w:rFonts w:ascii="Calibri" w:eastAsia="Times New Roman" w:hAnsi="Calibri" w:cs="Calibri"/>
                <w:color w:val="000000"/>
                <w:lang w:eastAsia="en-AU"/>
              </w:rPr>
              <w:t>Novel</w:t>
            </w:r>
          </w:p>
        </w:tc>
      </w:tr>
      <w:tr w:rsidR="00024505" w:rsidRPr="00D43706" w14:paraId="0D2CD7BB" w14:textId="77777777" w:rsidTr="00180FD4">
        <w:trPr>
          <w:cantSplit/>
        </w:trPr>
        <w:tc>
          <w:tcPr>
            <w:tcW w:w="3539" w:type="dxa"/>
          </w:tcPr>
          <w:p w14:paraId="114B7EF3" w14:textId="77777777" w:rsidR="00024505" w:rsidRPr="001314A5" w:rsidRDefault="00024505" w:rsidP="001D55D2">
            <w:pPr>
              <w:rPr>
                <w:i/>
                <w:iCs/>
              </w:rPr>
            </w:pPr>
            <w:r w:rsidRPr="00CC52C0">
              <w:rPr>
                <w:rFonts w:ascii="Calibri" w:eastAsia="Times New Roman" w:hAnsi="Calibri" w:cs="Calibri"/>
                <w:i/>
                <w:color w:val="000000"/>
                <w:lang w:eastAsia="en-AU"/>
              </w:rPr>
              <w:lastRenderedPageBreak/>
              <w:t>1984</w:t>
            </w:r>
            <w:r w:rsidRPr="00CC52C0">
              <w:rPr>
                <w:rFonts w:ascii="Calibri" w:eastAsia="Times New Roman" w:hAnsi="Calibri" w:cs="Calibri"/>
                <w:color w:val="000000"/>
                <w:lang w:eastAsia="en-AU"/>
              </w:rPr>
              <w:t xml:space="preserve"> </w:t>
            </w:r>
          </w:p>
        </w:tc>
        <w:tc>
          <w:tcPr>
            <w:tcW w:w="3544" w:type="dxa"/>
          </w:tcPr>
          <w:p w14:paraId="1851EC73" w14:textId="77777777" w:rsidR="00024505" w:rsidRPr="00D43706" w:rsidRDefault="00024505" w:rsidP="001D55D2">
            <w:r w:rsidRPr="00CC52C0">
              <w:rPr>
                <w:rFonts w:ascii="Calibri" w:eastAsia="Times New Roman" w:hAnsi="Calibri" w:cs="Calibri"/>
                <w:color w:val="000000"/>
                <w:lang w:eastAsia="en-AU"/>
              </w:rPr>
              <w:t>Orwell</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George</w:t>
            </w:r>
          </w:p>
        </w:tc>
        <w:tc>
          <w:tcPr>
            <w:tcW w:w="2159" w:type="dxa"/>
          </w:tcPr>
          <w:p w14:paraId="19E8A5C9" w14:textId="77777777" w:rsidR="00024505" w:rsidRPr="00D43706" w:rsidRDefault="00024505" w:rsidP="001D55D2">
            <w:r w:rsidRPr="005B3324">
              <w:rPr>
                <w:rFonts w:ascii="Calibri" w:eastAsia="Times New Roman" w:hAnsi="Calibri" w:cs="Calibri"/>
                <w:color w:val="000000"/>
                <w:lang w:eastAsia="en-AU"/>
              </w:rPr>
              <w:t>Novel</w:t>
            </w:r>
          </w:p>
        </w:tc>
      </w:tr>
      <w:tr w:rsidR="00024505" w:rsidRPr="00D43706" w14:paraId="798B2802" w14:textId="77777777" w:rsidTr="00180FD4">
        <w:trPr>
          <w:cantSplit/>
        </w:trPr>
        <w:tc>
          <w:tcPr>
            <w:tcW w:w="3539" w:type="dxa"/>
          </w:tcPr>
          <w:p w14:paraId="0C5CCDE5" w14:textId="77777777" w:rsidR="00024505" w:rsidRPr="001314A5" w:rsidRDefault="00024505" w:rsidP="001D55D2">
            <w:pPr>
              <w:rPr>
                <w:i/>
                <w:iCs/>
              </w:rPr>
            </w:pPr>
            <w:r w:rsidRPr="00CC52C0">
              <w:rPr>
                <w:rFonts w:ascii="Calibri" w:eastAsia="Times New Roman" w:hAnsi="Calibri" w:cs="Calibri"/>
                <w:i/>
                <w:color w:val="000000"/>
                <w:lang w:eastAsia="en-AU"/>
              </w:rPr>
              <w:t>The Broken Shore</w:t>
            </w:r>
            <w:r w:rsidRPr="00CC52C0">
              <w:rPr>
                <w:rFonts w:ascii="Calibri" w:eastAsia="Times New Roman" w:hAnsi="Calibri" w:cs="Calibri"/>
                <w:color w:val="000000"/>
                <w:lang w:eastAsia="en-AU"/>
              </w:rPr>
              <w:t xml:space="preserve"> </w:t>
            </w:r>
          </w:p>
        </w:tc>
        <w:tc>
          <w:tcPr>
            <w:tcW w:w="3544" w:type="dxa"/>
          </w:tcPr>
          <w:p w14:paraId="5F537D11" w14:textId="77777777" w:rsidR="00024505" w:rsidRPr="00D43706" w:rsidRDefault="00024505" w:rsidP="001D55D2">
            <w:r w:rsidRPr="00CC52C0">
              <w:rPr>
                <w:rFonts w:ascii="Calibri" w:eastAsia="Times New Roman" w:hAnsi="Calibri" w:cs="Calibri"/>
                <w:color w:val="000000"/>
                <w:lang w:eastAsia="en-AU"/>
              </w:rPr>
              <w:t>Temple</w:t>
            </w:r>
            <w:r>
              <w:rPr>
                <w:rFonts w:ascii="Calibri" w:eastAsia="Times New Roman" w:hAnsi="Calibri" w:cs="Calibri"/>
                <w:color w:val="000000"/>
                <w:lang w:eastAsia="en-AU"/>
              </w:rPr>
              <w:t xml:space="preserve">, </w:t>
            </w:r>
            <w:r w:rsidRPr="00CC52C0">
              <w:rPr>
                <w:rFonts w:ascii="Calibri" w:eastAsia="Times New Roman" w:hAnsi="Calibri" w:cs="Calibri"/>
                <w:color w:val="000000"/>
                <w:lang w:eastAsia="en-AU"/>
              </w:rPr>
              <w:t xml:space="preserve">Peter </w:t>
            </w:r>
          </w:p>
        </w:tc>
        <w:tc>
          <w:tcPr>
            <w:tcW w:w="2159" w:type="dxa"/>
          </w:tcPr>
          <w:p w14:paraId="20F1DBD4" w14:textId="77777777" w:rsidR="00024505" w:rsidRPr="00D43706" w:rsidRDefault="00024505" w:rsidP="001D55D2">
            <w:r w:rsidRPr="008B3B57">
              <w:rPr>
                <w:rFonts w:ascii="Calibri" w:eastAsia="Times New Roman" w:hAnsi="Calibri" w:cs="Calibri"/>
                <w:color w:val="000000"/>
                <w:lang w:eastAsia="en-AU"/>
              </w:rPr>
              <w:t>Novel</w:t>
            </w:r>
          </w:p>
        </w:tc>
      </w:tr>
      <w:tr w:rsidR="00024505" w:rsidRPr="00D43706" w14:paraId="06463CB7" w14:textId="77777777" w:rsidTr="00180FD4">
        <w:trPr>
          <w:cantSplit/>
        </w:trPr>
        <w:tc>
          <w:tcPr>
            <w:tcW w:w="3539" w:type="dxa"/>
          </w:tcPr>
          <w:p w14:paraId="6A8AC651" w14:textId="77777777" w:rsidR="00024505" w:rsidRPr="001314A5" w:rsidRDefault="00024505" w:rsidP="001D55D2">
            <w:pPr>
              <w:rPr>
                <w:i/>
                <w:iCs/>
              </w:rPr>
            </w:pPr>
            <w:r w:rsidRPr="00CC52C0">
              <w:rPr>
                <w:rFonts w:ascii="Calibri" w:eastAsia="Times New Roman" w:hAnsi="Calibri" w:cs="Calibri"/>
                <w:i/>
                <w:color w:val="000000"/>
                <w:lang w:eastAsia="en-AU"/>
              </w:rPr>
              <w:t>Swallow the Air</w:t>
            </w:r>
            <w:r w:rsidRPr="00CC52C0">
              <w:rPr>
                <w:rFonts w:ascii="Calibri" w:eastAsia="Times New Roman" w:hAnsi="Calibri" w:cs="Calibri"/>
                <w:color w:val="000000"/>
                <w:lang w:eastAsia="en-AU"/>
              </w:rPr>
              <w:t xml:space="preserve"> </w:t>
            </w:r>
          </w:p>
        </w:tc>
        <w:tc>
          <w:tcPr>
            <w:tcW w:w="3544" w:type="dxa"/>
          </w:tcPr>
          <w:p w14:paraId="68E6F959" w14:textId="77777777" w:rsidR="00024505" w:rsidRPr="00D43706" w:rsidRDefault="00024505" w:rsidP="001D55D2">
            <w:r w:rsidRPr="00CC52C0">
              <w:rPr>
                <w:rFonts w:ascii="Calibri" w:eastAsia="Times New Roman" w:hAnsi="Calibri" w:cs="Calibri"/>
                <w:color w:val="000000"/>
                <w:lang w:eastAsia="en-AU"/>
              </w:rPr>
              <w:t>Winch</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Tara June </w:t>
            </w:r>
          </w:p>
        </w:tc>
        <w:tc>
          <w:tcPr>
            <w:tcW w:w="2159" w:type="dxa"/>
          </w:tcPr>
          <w:p w14:paraId="7FF8C90F" w14:textId="77777777" w:rsidR="00024505" w:rsidRPr="00D43706" w:rsidRDefault="00024505" w:rsidP="001D55D2">
            <w:r w:rsidRPr="008B3B57">
              <w:rPr>
                <w:rFonts w:ascii="Calibri" w:eastAsia="Times New Roman" w:hAnsi="Calibri" w:cs="Calibri"/>
                <w:color w:val="000000"/>
                <w:lang w:eastAsia="en-AU"/>
              </w:rPr>
              <w:t>Novel</w:t>
            </w:r>
          </w:p>
        </w:tc>
      </w:tr>
      <w:tr w:rsidR="00024505" w:rsidRPr="00D43706" w14:paraId="5A64AF33" w14:textId="77777777" w:rsidTr="00180FD4">
        <w:trPr>
          <w:cantSplit/>
        </w:trPr>
        <w:tc>
          <w:tcPr>
            <w:tcW w:w="3539" w:type="dxa"/>
          </w:tcPr>
          <w:p w14:paraId="4F93DA1F" w14:textId="77777777" w:rsidR="00024505" w:rsidRPr="001314A5" w:rsidRDefault="00024505" w:rsidP="00BF7B3C">
            <w:pPr>
              <w:rPr>
                <w:i/>
                <w:iCs/>
              </w:rPr>
            </w:pPr>
            <w:r w:rsidRPr="00CC52C0">
              <w:rPr>
                <w:rFonts w:ascii="Calibri" w:eastAsia="Times New Roman" w:hAnsi="Calibri" w:cs="Calibri"/>
                <w:i/>
                <w:color w:val="000000"/>
                <w:lang w:eastAsia="en-AU"/>
              </w:rPr>
              <w:t>The Book Thief</w:t>
            </w:r>
            <w:r w:rsidRPr="00CC52C0">
              <w:rPr>
                <w:rFonts w:ascii="Calibri" w:eastAsia="Times New Roman" w:hAnsi="Calibri" w:cs="Calibri"/>
                <w:color w:val="000000"/>
                <w:lang w:eastAsia="en-AU"/>
              </w:rPr>
              <w:t xml:space="preserve"> </w:t>
            </w:r>
          </w:p>
        </w:tc>
        <w:tc>
          <w:tcPr>
            <w:tcW w:w="3544" w:type="dxa"/>
          </w:tcPr>
          <w:p w14:paraId="7623C674" w14:textId="77777777" w:rsidR="00024505" w:rsidRPr="00D43706" w:rsidRDefault="00024505" w:rsidP="00BF7B3C">
            <w:r w:rsidRPr="00CC52C0">
              <w:rPr>
                <w:rFonts w:ascii="Calibri" w:eastAsia="Times New Roman" w:hAnsi="Calibri" w:cs="Calibri"/>
                <w:color w:val="000000"/>
                <w:lang w:eastAsia="en-AU"/>
              </w:rPr>
              <w:t>Zusak</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Marcus </w:t>
            </w:r>
          </w:p>
        </w:tc>
        <w:tc>
          <w:tcPr>
            <w:tcW w:w="2159" w:type="dxa"/>
          </w:tcPr>
          <w:p w14:paraId="55813F42" w14:textId="77777777" w:rsidR="00024505" w:rsidRPr="00D43706" w:rsidRDefault="00024505" w:rsidP="00BF7B3C">
            <w:r>
              <w:rPr>
                <w:rFonts w:ascii="Calibri" w:eastAsia="Times New Roman" w:hAnsi="Calibri" w:cs="Calibri"/>
                <w:color w:val="000000"/>
                <w:lang w:eastAsia="en-AU"/>
              </w:rPr>
              <w:t>N</w:t>
            </w:r>
            <w:r w:rsidRPr="00CC52C0">
              <w:rPr>
                <w:rFonts w:ascii="Calibri" w:eastAsia="Times New Roman" w:hAnsi="Calibri" w:cs="Calibri"/>
                <w:color w:val="000000"/>
                <w:lang w:eastAsia="en-AU"/>
              </w:rPr>
              <w:t>ovel</w:t>
            </w:r>
          </w:p>
        </w:tc>
      </w:tr>
      <w:tr w:rsidR="00024505" w:rsidRPr="00D43706" w14:paraId="7C71372C" w14:textId="77777777" w:rsidTr="00180FD4">
        <w:trPr>
          <w:cantSplit/>
        </w:trPr>
        <w:tc>
          <w:tcPr>
            <w:tcW w:w="3539" w:type="dxa"/>
          </w:tcPr>
          <w:p w14:paraId="63A22AC4" w14:textId="77777777" w:rsidR="00024505" w:rsidRPr="001314A5" w:rsidRDefault="00024505" w:rsidP="0061012C">
            <w:pPr>
              <w:rPr>
                <w:i/>
                <w:iCs/>
              </w:rPr>
            </w:pPr>
            <w:r w:rsidRPr="00CC52C0">
              <w:rPr>
                <w:rFonts w:ascii="Calibri" w:eastAsia="Times New Roman" w:hAnsi="Calibri" w:cs="Calibri"/>
                <w:i/>
                <w:color w:val="000000"/>
                <w:lang w:eastAsia="en-AU"/>
              </w:rPr>
              <w:t>My</w:t>
            </w:r>
            <w:r>
              <w:rPr>
                <w:rFonts w:ascii="Calibri" w:eastAsia="Times New Roman" w:hAnsi="Calibri" w:cs="Calibri"/>
                <w:i/>
                <w:color w:val="000000"/>
                <w:lang w:eastAsia="en-AU"/>
              </w:rPr>
              <w:t xml:space="preserve"> </w:t>
            </w:r>
            <w:r w:rsidRPr="00CC52C0">
              <w:rPr>
                <w:rFonts w:ascii="Calibri" w:eastAsia="Times New Roman" w:hAnsi="Calibri" w:cs="Calibri"/>
                <w:i/>
                <w:color w:val="000000"/>
                <w:lang w:eastAsia="en-AU"/>
              </w:rPr>
              <w:t>Hiroshima</w:t>
            </w:r>
            <w:r w:rsidRPr="00CC52C0">
              <w:rPr>
                <w:rFonts w:ascii="Calibri" w:eastAsia="Times New Roman" w:hAnsi="Calibri" w:cs="Calibri"/>
                <w:color w:val="000000"/>
                <w:lang w:eastAsia="en-AU"/>
              </w:rPr>
              <w:t xml:space="preserve"> </w:t>
            </w:r>
          </w:p>
        </w:tc>
        <w:tc>
          <w:tcPr>
            <w:tcW w:w="3544" w:type="dxa"/>
          </w:tcPr>
          <w:p w14:paraId="5F4F88FA" w14:textId="77777777" w:rsidR="00024505" w:rsidRPr="00D43706" w:rsidRDefault="00024505" w:rsidP="0061012C">
            <w:r w:rsidRPr="00CC52C0">
              <w:rPr>
                <w:rFonts w:ascii="Calibri" w:eastAsia="Times New Roman" w:hAnsi="Calibri" w:cs="Calibri"/>
                <w:color w:val="000000"/>
                <w:lang w:eastAsia="en-AU"/>
              </w:rPr>
              <w:t>Morimoto</w:t>
            </w:r>
            <w:r>
              <w:rPr>
                <w:rFonts w:ascii="Calibri" w:eastAsia="Times New Roman" w:hAnsi="Calibri" w:cs="Calibri"/>
                <w:color w:val="000000"/>
                <w:lang w:eastAsia="en-AU"/>
              </w:rPr>
              <w:t xml:space="preserve">, </w:t>
            </w:r>
            <w:r w:rsidRPr="00CC52C0">
              <w:rPr>
                <w:rFonts w:ascii="Calibri" w:eastAsia="Times New Roman" w:hAnsi="Calibri" w:cs="Calibri"/>
                <w:color w:val="000000"/>
                <w:lang w:eastAsia="en-AU"/>
              </w:rPr>
              <w:t>Junko</w:t>
            </w:r>
          </w:p>
        </w:tc>
        <w:tc>
          <w:tcPr>
            <w:tcW w:w="2159" w:type="dxa"/>
          </w:tcPr>
          <w:p w14:paraId="0946CE9E" w14:textId="77777777" w:rsidR="00024505" w:rsidRPr="00D43706" w:rsidRDefault="00024505" w:rsidP="0061012C">
            <w:r w:rsidRPr="00CC52C0">
              <w:rPr>
                <w:rFonts w:ascii="Calibri" w:eastAsia="Times New Roman" w:hAnsi="Calibri" w:cs="Calibri"/>
                <w:color w:val="000000"/>
                <w:lang w:eastAsia="en-AU"/>
              </w:rPr>
              <w:t>Picture book</w:t>
            </w:r>
          </w:p>
        </w:tc>
      </w:tr>
      <w:tr w:rsidR="00024505" w:rsidRPr="00D43706" w14:paraId="08E66CD5" w14:textId="77777777" w:rsidTr="00180FD4">
        <w:trPr>
          <w:cantSplit/>
        </w:trPr>
        <w:tc>
          <w:tcPr>
            <w:tcW w:w="3539" w:type="dxa"/>
          </w:tcPr>
          <w:p w14:paraId="1E5E8088" w14:textId="77777777" w:rsidR="00024505" w:rsidRPr="001314A5" w:rsidRDefault="00024505" w:rsidP="0061012C">
            <w:pPr>
              <w:rPr>
                <w:i/>
                <w:iCs/>
              </w:rPr>
            </w:pPr>
            <w:r w:rsidRPr="00CC52C0">
              <w:rPr>
                <w:rFonts w:ascii="Calibri" w:eastAsia="Times New Roman" w:hAnsi="Calibri" w:cs="Calibri"/>
                <w:i/>
                <w:color w:val="000000"/>
                <w:lang w:eastAsia="en-AU"/>
              </w:rPr>
              <w:t>The Rabbits</w:t>
            </w:r>
            <w:r w:rsidRPr="00CC52C0">
              <w:rPr>
                <w:rFonts w:ascii="Calibri" w:eastAsia="Times New Roman" w:hAnsi="Calibri" w:cs="Calibri"/>
                <w:color w:val="000000"/>
                <w:lang w:eastAsia="en-AU"/>
              </w:rPr>
              <w:t xml:space="preserve"> </w:t>
            </w:r>
          </w:p>
        </w:tc>
        <w:tc>
          <w:tcPr>
            <w:tcW w:w="3544" w:type="dxa"/>
          </w:tcPr>
          <w:p w14:paraId="2A75AA77" w14:textId="77777777" w:rsidR="00024505" w:rsidRPr="00D43706" w:rsidRDefault="00024505" w:rsidP="0061012C">
            <w:r w:rsidRPr="00CC52C0">
              <w:rPr>
                <w:rFonts w:ascii="Calibri" w:eastAsia="Times New Roman" w:hAnsi="Calibri" w:cs="Calibri"/>
                <w:color w:val="000000"/>
                <w:lang w:eastAsia="en-AU"/>
              </w:rPr>
              <w:t>Tan</w:t>
            </w:r>
            <w:r>
              <w:rPr>
                <w:rFonts w:ascii="Calibri" w:eastAsia="Times New Roman" w:hAnsi="Calibri" w:cs="Calibri"/>
                <w:color w:val="000000"/>
                <w:lang w:eastAsia="en-AU"/>
              </w:rPr>
              <w:t xml:space="preserve">, </w:t>
            </w:r>
            <w:r w:rsidRPr="00CC52C0">
              <w:rPr>
                <w:rFonts w:ascii="Calibri" w:eastAsia="Times New Roman" w:hAnsi="Calibri" w:cs="Calibri"/>
                <w:color w:val="000000"/>
                <w:lang w:eastAsia="en-AU"/>
              </w:rPr>
              <w:t>Shaun </w:t>
            </w:r>
          </w:p>
        </w:tc>
        <w:tc>
          <w:tcPr>
            <w:tcW w:w="2159" w:type="dxa"/>
          </w:tcPr>
          <w:p w14:paraId="7F194E86" w14:textId="77777777" w:rsidR="00024505" w:rsidRPr="00D43706" w:rsidRDefault="00024505" w:rsidP="0061012C">
            <w:r w:rsidRPr="00CC52C0">
              <w:rPr>
                <w:rFonts w:ascii="Calibri" w:eastAsia="Times New Roman" w:hAnsi="Calibri" w:cs="Calibri"/>
                <w:color w:val="000000"/>
                <w:lang w:eastAsia="en-AU"/>
              </w:rPr>
              <w:t>Picture book</w:t>
            </w:r>
          </w:p>
        </w:tc>
      </w:tr>
      <w:tr w:rsidR="00024505" w:rsidRPr="00D43706" w14:paraId="4654AF01" w14:textId="77777777" w:rsidTr="00180FD4">
        <w:trPr>
          <w:cantSplit/>
        </w:trPr>
        <w:tc>
          <w:tcPr>
            <w:tcW w:w="3539" w:type="dxa"/>
          </w:tcPr>
          <w:p w14:paraId="0AE9EE7D" w14:textId="77777777" w:rsidR="00024505" w:rsidRPr="001314A5" w:rsidRDefault="00024505" w:rsidP="0061012C">
            <w:pPr>
              <w:rPr>
                <w:i/>
                <w:iCs/>
              </w:rPr>
            </w:pPr>
            <w:r w:rsidRPr="00CC52C0">
              <w:rPr>
                <w:rFonts w:ascii="Calibri" w:eastAsia="Times New Roman" w:hAnsi="Calibri" w:cs="Calibri"/>
                <w:i/>
                <w:color w:val="000000"/>
                <w:lang w:eastAsia="en-AU"/>
              </w:rPr>
              <w:t>No Sugar</w:t>
            </w:r>
            <w:r w:rsidRPr="00CC52C0">
              <w:rPr>
                <w:rFonts w:ascii="Calibri" w:eastAsia="Times New Roman" w:hAnsi="Calibri" w:cs="Calibri"/>
                <w:color w:val="000000"/>
                <w:lang w:eastAsia="en-AU"/>
              </w:rPr>
              <w:t xml:space="preserve"> </w:t>
            </w:r>
          </w:p>
        </w:tc>
        <w:tc>
          <w:tcPr>
            <w:tcW w:w="3544" w:type="dxa"/>
          </w:tcPr>
          <w:p w14:paraId="4B6EF359" w14:textId="77777777" w:rsidR="00024505" w:rsidRPr="00D43706" w:rsidRDefault="00024505" w:rsidP="0061012C">
            <w:r w:rsidRPr="00CC52C0">
              <w:rPr>
                <w:rFonts w:ascii="Calibri" w:eastAsia="Times New Roman" w:hAnsi="Calibri" w:cs="Calibri"/>
                <w:color w:val="000000"/>
                <w:lang w:eastAsia="en-AU"/>
              </w:rPr>
              <w:t>Davis</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Jack</w:t>
            </w:r>
          </w:p>
        </w:tc>
        <w:tc>
          <w:tcPr>
            <w:tcW w:w="2159" w:type="dxa"/>
          </w:tcPr>
          <w:p w14:paraId="7A7A712C" w14:textId="77777777" w:rsidR="00024505" w:rsidRPr="00D43706" w:rsidRDefault="00024505" w:rsidP="0061012C">
            <w:r w:rsidRPr="00CC52C0">
              <w:rPr>
                <w:rFonts w:ascii="Calibri" w:eastAsia="Times New Roman" w:hAnsi="Calibri" w:cs="Calibri"/>
                <w:color w:val="000000"/>
                <w:lang w:eastAsia="en-AU"/>
              </w:rPr>
              <w:t>Play</w:t>
            </w:r>
          </w:p>
        </w:tc>
      </w:tr>
      <w:tr w:rsidR="00024505" w:rsidRPr="00D43706" w14:paraId="42CC50A1" w14:textId="77777777" w:rsidTr="00180FD4">
        <w:trPr>
          <w:cantSplit/>
        </w:trPr>
        <w:tc>
          <w:tcPr>
            <w:tcW w:w="3539" w:type="dxa"/>
          </w:tcPr>
          <w:p w14:paraId="39CA8351" w14:textId="77777777" w:rsidR="00024505" w:rsidRPr="001314A5" w:rsidRDefault="00024505" w:rsidP="0061012C">
            <w:pPr>
              <w:rPr>
                <w:i/>
                <w:iCs/>
              </w:rPr>
            </w:pPr>
            <w:r w:rsidRPr="00CC52C0">
              <w:rPr>
                <w:rFonts w:ascii="Calibri" w:eastAsia="Times New Roman" w:hAnsi="Calibri" w:cs="Calibri"/>
                <w:i/>
                <w:color w:val="000000"/>
                <w:lang w:eastAsia="en-AU"/>
              </w:rPr>
              <w:t>Summer of the Seventeenth Doll</w:t>
            </w:r>
            <w:r w:rsidRPr="00CC52C0">
              <w:rPr>
                <w:rFonts w:ascii="Calibri" w:eastAsia="Times New Roman" w:hAnsi="Calibri" w:cs="Calibri"/>
                <w:color w:val="000000"/>
                <w:lang w:eastAsia="en-AU"/>
              </w:rPr>
              <w:t xml:space="preserve"> </w:t>
            </w:r>
          </w:p>
        </w:tc>
        <w:tc>
          <w:tcPr>
            <w:tcW w:w="3544" w:type="dxa"/>
          </w:tcPr>
          <w:p w14:paraId="291C9EFB" w14:textId="77777777" w:rsidR="00024505" w:rsidRPr="00D43706" w:rsidRDefault="00024505" w:rsidP="0061012C">
            <w:r w:rsidRPr="00CC52C0">
              <w:rPr>
                <w:rFonts w:ascii="Calibri" w:eastAsia="Times New Roman" w:hAnsi="Calibri" w:cs="Calibri"/>
                <w:color w:val="000000"/>
                <w:lang w:eastAsia="en-AU"/>
              </w:rPr>
              <w:t>Lawler</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Ray</w:t>
            </w:r>
          </w:p>
        </w:tc>
        <w:tc>
          <w:tcPr>
            <w:tcW w:w="2159" w:type="dxa"/>
          </w:tcPr>
          <w:p w14:paraId="4A0BD3E2" w14:textId="77777777" w:rsidR="00024505" w:rsidRPr="00D43706" w:rsidRDefault="00024505" w:rsidP="0061012C">
            <w:r w:rsidRPr="00CC52C0">
              <w:rPr>
                <w:rFonts w:ascii="Calibri" w:eastAsia="Times New Roman" w:hAnsi="Calibri" w:cs="Calibri"/>
                <w:color w:val="000000"/>
                <w:lang w:eastAsia="en-AU"/>
              </w:rPr>
              <w:t>Play</w:t>
            </w:r>
          </w:p>
        </w:tc>
      </w:tr>
      <w:tr w:rsidR="00024505" w:rsidRPr="00D43706" w14:paraId="6000190C" w14:textId="77777777" w:rsidTr="00180FD4">
        <w:trPr>
          <w:cantSplit/>
        </w:trPr>
        <w:tc>
          <w:tcPr>
            <w:tcW w:w="3539" w:type="dxa"/>
          </w:tcPr>
          <w:p w14:paraId="333E0DED" w14:textId="77777777" w:rsidR="00024505" w:rsidRPr="001314A5" w:rsidRDefault="00024505" w:rsidP="0061012C">
            <w:pPr>
              <w:rPr>
                <w:i/>
                <w:iCs/>
              </w:rPr>
            </w:pPr>
            <w:r w:rsidRPr="00CC52C0">
              <w:rPr>
                <w:rFonts w:ascii="Calibri" w:eastAsia="Times New Roman" w:hAnsi="Calibri" w:cs="Calibri"/>
                <w:i/>
                <w:color w:val="000000"/>
                <w:lang w:eastAsia="en-AU"/>
              </w:rPr>
              <w:t>The Shoe</w:t>
            </w:r>
            <w:r>
              <w:rPr>
                <w:rFonts w:ascii="Calibri" w:eastAsia="Times New Roman" w:hAnsi="Calibri" w:cs="Calibri"/>
                <w:i/>
                <w:color w:val="000000"/>
                <w:lang w:eastAsia="en-AU"/>
              </w:rPr>
              <w:t>-</w:t>
            </w:r>
            <w:r w:rsidRPr="00CC52C0">
              <w:rPr>
                <w:rFonts w:ascii="Calibri" w:eastAsia="Times New Roman" w:hAnsi="Calibri" w:cs="Calibri"/>
                <w:i/>
                <w:color w:val="000000"/>
                <w:lang w:eastAsia="en-AU"/>
              </w:rPr>
              <w:t>Horn Sonata</w:t>
            </w:r>
            <w:r w:rsidRPr="00CC52C0">
              <w:rPr>
                <w:rFonts w:ascii="Calibri" w:eastAsia="Times New Roman" w:hAnsi="Calibri" w:cs="Calibri"/>
                <w:color w:val="000000"/>
                <w:lang w:eastAsia="en-AU"/>
              </w:rPr>
              <w:t xml:space="preserve"> </w:t>
            </w:r>
          </w:p>
        </w:tc>
        <w:tc>
          <w:tcPr>
            <w:tcW w:w="3544" w:type="dxa"/>
          </w:tcPr>
          <w:p w14:paraId="6EA903FA" w14:textId="77777777" w:rsidR="00024505" w:rsidRPr="00D43706" w:rsidRDefault="00024505" w:rsidP="0061012C">
            <w:r w:rsidRPr="00CC52C0">
              <w:rPr>
                <w:rFonts w:ascii="Calibri" w:eastAsia="Times New Roman" w:hAnsi="Calibri" w:cs="Calibri"/>
                <w:color w:val="000000"/>
                <w:lang w:eastAsia="en-AU"/>
              </w:rPr>
              <w:t>Misto</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John</w:t>
            </w:r>
          </w:p>
        </w:tc>
        <w:tc>
          <w:tcPr>
            <w:tcW w:w="2159" w:type="dxa"/>
          </w:tcPr>
          <w:p w14:paraId="650A8794" w14:textId="77777777" w:rsidR="00024505" w:rsidRPr="00D43706" w:rsidRDefault="00024505" w:rsidP="0061012C">
            <w:r w:rsidRPr="00CC52C0">
              <w:rPr>
                <w:rFonts w:ascii="Calibri" w:eastAsia="Times New Roman" w:hAnsi="Calibri" w:cs="Calibri"/>
                <w:color w:val="000000"/>
                <w:lang w:eastAsia="en-AU"/>
              </w:rPr>
              <w:t>Play</w:t>
            </w:r>
          </w:p>
        </w:tc>
      </w:tr>
      <w:tr w:rsidR="00024505" w:rsidRPr="00D43706" w14:paraId="6ACB15D8" w14:textId="77777777" w:rsidTr="00180FD4">
        <w:trPr>
          <w:cantSplit/>
        </w:trPr>
        <w:tc>
          <w:tcPr>
            <w:tcW w:w="3539" w:type="dxa"/>
          </w:tcPr>
          <w:p w14:paraId="7ECDCADB" w14:textId="77777777" w:rsidR="00024505" w:rsidRPr="001314A5" w:rsidRDefault="00024505" w:rsidP="0061012C">
            <w:pPr>
              <w:rPr>
                <w:i/>
                <w:iCs/>
              </w:rPr>
            </w:pPr>
            <w:r w:rsidRPr="00CC52C0">
              <w:rPr>
                <w:rFonts w:ascii="Calibri" w:eastAsia="Times New Roman" w:hAnsi="Calibri" w:cs="Calibri"/>
                <w:i/>
                <w:color w:val="000000"/>
                <w:lang w:eastAsia="en-AU"/>
              </w:rPr>
              <w:t>Cosi</w:t>
            </w:r>
            <w:r w:rsidRPr="00CC52C0">
              <w:rPr>
                <w:rFonts w:ascii="Calibri" w:eastAsia="Times New Roman" w:hAnsi="Calibri" w:cs="Calibri"/>
                <w:color w:val="000000"/>
                <w:lang w:eastAsia="en-AU"/>
              </w:rPr>
              <w:t xml:space="preserve"> </w:t>
            </w:r>
          </w:p>
        </w:tc>
        <w:tc>
          <w:tcPr>
            <w:tcW w:w="3544" w:type="dxa"/>
          </w:tcPr>
          <w:p w14:paraId="37EC2A2C" w14:textId="77777777" w:rsidR="00024505" w:rsidRPr="00D43706" w:rsidRDefault="00024505" w:rsidP="0061012C">
            <w:r w:rsidRPr="00CC52C0">
              <w:rPr>
                <w:rFonts w:ascii="Calibri" w:eastAsia="Times New Roman" w:hAnsi="Calibri" w:cs="Calibri"/>
                <w:color w:val="000000"/>
                <w:lang w:eastAsia="en-AU"/>
              </w:rPr>
              <w:t>Nowra</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Louis</w:t>
            </w:r>
          </w:p>
        </w:tc>
        <w:tc>
          <w:tcPr>
            <w:tcW w:w="2159" w:type="dxa"/>
          </w:tcPr>
          <w:p w14:paraId="7A1AA223" w14:textId="77777777" w:rsidR="00024505" w:rsidRPr="00D43706" w:rsidRDefault="00024505" w:rsidP="0061012C">
            <w:r w:rsidRPr="00CC52C0">
              <w:rPr>
                <w:rFonts w:ascii="Calibri" w:eastAsia="Times New Roman" w:hAnsi="Calibri" w:cs="Calibri"/>
                <w:color w:val="000000"/>
                <w:lang w:eastAsia="en-AU"/>
              </w:rPr>
              <w:t>Play</w:t>
            </w:r>
          </w:p>
        </w:tc>
      </w:tr>
      <w:tr w:rsidR="00024505" w:rsidRPr="00D43706" w14:paraId="0726BFB9" w14:textId="77777777" w:rsidTr="00180FD4">
        <w:trPr>
          <w:cantSplit/>
        </w:trPr>
        <w:tc>
          <w:tcPr>
            <w:tcW w:w="3539" w:type="dxa"/>
          </w:tcPr>
          <w:p w14:paraId="0C11E680" w14:textId="77777777" w:rsidR="00024505" w:rsidRPr="001314A5" w:rsidRDefault="00024505" w:rsidP="0061012C">
            <w:pPr>
              <w:rPr>
                <w:i/>
                <w:iCs/>
              </w:rPr>
            </w:pPr>
            <w:r w:rsidRPr="00CC52C0">
              <w:rPr>
                <w:rFonts w:ascii="Calibri" w:eastAsia="Times New Roman" w:hAnsi="Calibri" w:cs="Calibri"/>
                <w:i/>
                <w:color w:val="000000"/>
                <w:lang w:eastAsia="en-AU"/>
              </w:rPr>
              <w:t>Othello</w:t>
            </w:r>
            <w:r w:rsidRPr="00CC52C0">
              <w:rPr>
                <w:rFonts w:ascii="Calibri" w:eastAsia="Times New Roman" w:hAnsi="Calibri" w:cs="Calibri"/>
                <w:color w:val="000000"/>
                <w:lang w:eastAsia="en-AU"/>
              </w:rPr>
              <w:t xml:space="preserve"> </w:t>
            </w:r>
          </w:p>
        </w:tc>
        <w:tc>
          <w:tcPr>
            <w:tcW w:w="3544" w:type="dxa"/>
          </w:tcPr>
          <w:p w14:paraId="25C466B0" w14:textId="77777777" w:rsidR="00024505" w:rsidRPr="00D43706" w:rsidRDefault="00024505" w:rsidP="0061012C">
            <w:r w:rsidRPr="00CC52C0">
              <w:rPr>
                <w:rFonts w:ascii="Calibri" w:eastAsia="Times New Roman" w:hAnsi="Calibri" w:cs="Calibri"/>
                <w:color w:val="000000"/>
                <w:lang w:eastAsia="en-AU"/>
              </w:rPr>
              <w:t>Shakespeare</w:t>
            </w:r>
            <w:r>
              <w:rPr>
                <w:rFonts w:ascii="Calibri" w:eastAsia="Times New Roman" w:hAnsi="Calibri" w:cs="Calibri"/>
                <w:color w:val="000000"/>
                <w:lang w:eastAsia="en-AU"/>
              </w:rPr>
              <w:t xml:space="preserve">, </w:t>
            </w:r>
            <w:r w:rsidRPr="00CC52C0">
              <w:rPr>
                <w:rFonts w:ascii="Calibri" w:eastAsia="Times New Roman" w:hAnsi="Calibri" w:cs="Calibri"/>
                <w:color w:val="000000"/>
                <w:lang w:eastAsia="en-AU"/>
              </w:rPr>
              <w:t>William</w:t>
            </w:r>
          </w:p>
        </w:tc>
        <w:tc>
          <w:tcPr>
            <w:tcW w:w="2159" w:type="dxa"/>
          </w:tcPr>
          <w:p w14:paraId="7AA42B86" w14:textId="77777777" w:rsidR="00024505" w:rsidRPr="00D43706" w:rsidRDefault="00024505" w:rsidP="0061012C">
            <w:r w:rsidRPr="00CC52C0">
              <w:rPr>
                <w:rFonts w:ascii="Calibri" w:eastAsia="Times New Roman" w:hAnsi="Calibri" w:cs="Calibri"/>
                <w:color w:val="000000"/>
                <w:lang w:eastAsia="en-AU"/>
              </w:rPr>
              <w:t>Play</w:t>
            </w:r>
          </w:p>
        </w:tc>
      </w:tr>
      <w:tr w:rsidR="00024505" w:rsidRPr="00D43706" w14:paraId="411E54B6" w14:textId="77777777" w:rsidTr="00180FD4">
        <w:trPr>
          <w:cantSplit/>
        </w:trPr>
        <w:tc>
          <w:tcPr>
            <w:tcW w:w="3539" w:type="dxa"/>
          </w:tcPr>
          <w:p w14:paraId="7495E269" w14:textId="77777777" w:rsidR="00024505" w:rsidRPr="001314A5" w:rsidRDefault="00024505" w:rsidP="0061012C">
            <w:pPr>
              <w:rPr>
                <w:i/>
                <w:iCs/>
              </w:rPr>
            </w:pPr>
            <w:r w:rsidRPr="00CC52C0">
              <w:rPr>
                <w:rFonts w:ascii="Calibri" w:eastAsia="Times New Roman" w:hAnsi="Calibri" w:cs="Calibri"/>
                <w:i/>
                <w:color w:val="000000"/>
                <w:lang w:eastAsia="en-AU"/>
              </w:rPr>
              <w:t>A Streetcar Named Desire</w:t>
            </w:r>
            <w:r w:rsidRPr="00CC52C0">
              <w:rPr>
                <w:rFonts w:ascii="Calibri" w:eastAsia="Times New Roman" w:hAnsi="Calibri" w:cs="Calibri"/>
                <w:color w:val="000000"/>
                <w:lang w:eastAsia="en-AU"/>
              </w:rPr>
              <w:t xml:space="preserve"> </w:t>
            </w:r>
          </w:p>
        </w:tc>
        <w:tc>
          <w:tcPr>
            <w:tcW w:w="3544" w:type="dxa"/>
          </w:tcPr>
          <w:p w14:paraId="351BDDEA" w14:textId="77777777" w:rsidR="00024505" w:rsidRPr="00D43706" w:rsidRDefault="00024505" w:rsidP="0061012C">
            <w:r w:rsidRPr="00CC52C0">
              <w:rPr>
                <w:rFonts w:ascii="Calibri" w:eastAsia="Times New Roman" w:hAnsi="Calibri" w:cs="Calibri"/>
                <w:color w:val="000000"/>
                <w:lang w:eastAsia="en-AU"/>
              </w:rPr>
              <w:t>Williams</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Tennessee</w:t>
            </w:r>
          </w:p>
        </w:tc>
        <w:tc>
          <w:tcPr>
            <w:tcW w:w="2159" w:type="dxa"/>
          </w:tcPr>
          <w:p w14:paraId="091D38F2" w14:textId="77777777" w:rsidR="00024505" w:rsidRPr="00D43706" w:rsidRDefault="00024505" w:rsidP="0061012C">
            <w:r w:rsidRPr="00CC52C0">
              <w:rPr>
                <w:rFonts w:ascii="Calibri" w:eastAsia="Times New Roman" w:hAnsi="Calibri" w:cs="Calibri"/>
                <w:color w:val="000000"/>
                <w:lang w:eastAsia="en-AU"/>
              </w:rPr>
              <w:t>Play</w:t>
            </w:r>
          </w:p>
        </w:tc>
      </w:tr>
      <w:tr w:rsidR="00024505" w:rsidRPr="00D43706" w14:paraId="51201689" w14:textId="77777777" w:rsidTr="00180FD4">
        <w:trPr>
          <w:cantSplit/>
        </w:trPr>
        <w:tc>
          <w:tcPr>
            <w:tcW w:w="3539" w:type="dxa"/>
          </w:tcPr>
          <w:p w14:paraId="43A497D1" w14:textId="77777777" w:rsidR="00024505" w:rsidRPr="001314A5" w:rsidRDefault="00024505" w:rsidP="0061012C">
            <w:pPr>
              <w:rPr>
                <w:i/>
                <w:iCs/>
              </w:rPr>
            </w:pPr>
            <w:r w:rsidRPr="00CC52C0">
              <w:rPr>
                <w:rFonts w:ascii="Calibri" w:eastAsia="Times New Roman" w:hAnsi="Calibri" w:cs="Calibri"/>
                <w:i/>
                <w:color w:val="000000"/>
                <w:lang w:eastAsia="en-AU"/>
              </w:rPr>
              <w:t xml:space="preserve">Influence </w:t>
            </w:r>
          </w:p>
        </w:tc>
        <w:tc>
          <w:tcPr>
            <w:tcW w:w="3544" w:type="dxa"/>
          </w:tcPr>
          <w:p w14:paraId="1C6114A1" w14:textId="77777777" w:rsidR="00024505" w:rsidRPr="00D43706" w:rsidRDefault="00024505" w:rsidP="0061012C">
            <w:r w:rsidRPr="00CC52C0">
              <w:rPr>
                <w:rFonts w:ascii="Calibri" w:eastAsia="Times New Roman" w:hAnsi="Calibri" w:cs="Calibri"/>
                <w:color w:val="000000"/>
                <w:lang w:eastAsia="en-AU"/>
              </w:rPr>
              <w:t>Williamson</w:t>
            </w:r>
            <w:r>
              <w:rPr>
                <w:rFonts w:ascii="Calibri" w:eastAsia="Times New Roman" w:hAnsi="Calibri" w:cs="Calibri"/>
                <w:color w:val="000000"/>
                <w:lang w:eastAsia="en-AU"/>
              </w:rPr>
              <w:t xml:space="preserve">, </w:t>
            </w:r>
            <w:r w:rsidRPr="00CC52C0">
              <w:rPr>
                <w:rFonts w:ascii="Calibri" w:eastAsia="Times New Roman" w:hAnsi="Calibri" w:cs="Calibri"/>
                <w:color w:val="000000"/>
                <w:lang w:eastAsia="en-AU"/>
              </w:rPr>
              <w:t>David</w:t>
            </w:r>
          </w:p>
        </w:tc>
        <w:tc>
          <w:tcPr>
            <w:tcW w:w="2159" w:type="dxa"/>
          </w:tcPr>
          <w:p w14:paraId="536126F3" w14:textId="77777777" w:rsidR="00024505" w:rsidRPr="00D43706" w:rsidRDefault="00024505" w:rsidP="0061012C">
            <w:r w:rsidRPr="00CC52C0">
              <w:rPr>
                <w:rFonts w:ascii="Calibri" w:eastAsia="Times New Roman" w:hAnsi="Calibri" w:cs="Calibri"/>
                <w:color w:val="000000"/>
                <w:lang w:eastAsia="en-AU"/>
              </w:rPr>
              <w:t>Play</w:t>
            </w:r>
          </w:p>
        </w:tc>
      </w:tr>
      <w:tr w:rsidR="00024505" w:rsidRPr="00D43706" w14:paraId="6C9ECDF5" w14:textId="77777777" w:rsidTr="00180FD4">
        <w:trPr>
          <w:cantSplit/>
        </w:trPr>
        <w:tc>
          <w:tcPr>
            <w:tcW w:w="3539" w:type="dxa"/>
          </w:tcPr>
          <w:p w14:paraId="570D72F0" w14:textId="77777777" w:rsidR="00024505" w:rsidRPr="002843D1" w:rsidRDefault="00024505" w:rsidP="0061012C">
            <w:pPr>
              <w:rPr>
                <w:iCs/>
              </w:rPr>
            </w:pPr>
            <w:r w:rsidRPr="002843D1">
              <w:rPr>
                <w:rFonts w:ascii="Calibri" w:eastAsia="Times New Roman" w:hAnsi="Calibri" w:cs="Calibri"/>
                <w:i/>
                <w:color w:val="000000"/>
                <w:lang w:eastAsia="en-AU"/>
              </w:rPr>
              <w:t>Madmen</w:t>
            </w:r>
            <w:r w:rsidRPr="002843D1">
              <w:rPr>
                <w:rFonts w:ascii="Calibri" w:eastAsia="Times New Roman" w:hAnsi="Calibri" w:cs="Calibri"/>
                <w:iCs/>
                <w:color w:val="000000"/>
                <w:lang w:eastAsia="en-AU"/>
              </w:rPr>
              <w:t xml:space="preserve"> (2007–2015)</w:t>
            </w:r>
          </w:p>
        </w:tc>
        <w:tc>
          <w:tcPr>
            <w:tcW w:w="3544" w:type="dxa"/>
          </w:tcPr>
          <w:p w14:paraId="39FF53FA" w14:textId="77777777" w:rsidR="00024505" w:rsidRPr="00D43706" w:rsidRDefault="00024505" w:rsidP="0061012C">
            <w:r>
              <w:t>Network: AMC</w:t>
            </w:r>
          </w:p>
        </w:tc>
        <w:tc>
          <w:tcPr>
            <w:tcW w:w="2159" w:type="dxa"/>
          </w:tcPr>
          <w:p w14:paraId="13458227" w14:textId="77777777" w:rsidR="00024505" w:rsidRPr="00D43706" w:rsidRDefault="00024505" w:rsidP="0061012C">
            <w:r w:rsidRPr="00CC52C0">
              <w:rPr>
                <w:rFonts w:ascii="Calibri" w:eastAsia="Times New Roman" w:hAnsi="Calibri" w:cs="Calibri"/>
                <w:color w:val="000000"/>
                <w:lang w:eastAsia="en-AU"/>
              </w:rPr>
              <w:t>Television</w:t>
            </w:r>
          </w:p>
        </w:tc>
      </w:tr>
      <w:tr w:rsidR="00024505" w:rsidRPr="00D43706" w14:paraId="7C9CD940" w14:textId="77777777" w:rsidTr="00180FD4">
        <w:trPr>
          <w:cantSplit/>
        </w:trPr>
        <w:tc>
          <w:tcPr>
            <w:tcW w:w="3539" w:type="dxa"/>
          </w:tcPr>
          <w:p w14:paraId="23502E43" w14:textId="77777777" w:rsidR="00024505" w:rsidRPr="002843D1" w:rsidRDefault="00024505" w:rsidP="0061012C">
            <w:pPr>
              <w:rPr>
                <w:iCs/>
              </w:rPr>
            </w:pPr>
            <w:r w:rsidRPr="007538F7">
              <w:rPr>
                <w:rFonts w:ascii="Calibri" w:eastAsia="Times New Roman" w:hAnsi="Calibri" w:cs="Calibri"/>
                <w:i/>
                <w:color w:val="000000"/>
                <w:lang w:eastAsia="en-AU"/>
              </w:rPr>
              <w:t>Elementary</w:t>
            </w:r>
            <w:r w:rsidRPr="002843D1">
              <w:rPr>
                <w:rFonts w:ascii="Calibri" w:eastAsia="Times New Roman" w:hAnsi="Calibri" w:cs="Calibri"/>
                <w:iCs/>
                <w:color w:val="000000"/>
                <w:lang w:eastAsia="en-AU"/>
              </w:rPr>
              <w:t xml:space="preserve"> </w:t>
            </w:r>
            <w:r>
              <w:rPr>
                <w:rFonts w:ascii="Calibri" w:eastAsia="Times New Roman" w:hAnsi="Calibri" w:cs="Calibri"/>
                <w:iCs/>
                <w:color w:val="000000"/>
                <w:lang w:eastAsia="en-AU"/>
              </w:rPr>
              <w:t>(2012–2019)</w:t>
            </w:r>
          </w:p>
        </w:tc>
        <w:tc>
          <w:tcPr>
            <w:tcW w:w="3544" w:type="dxa"/>
          </w:tcPr>
          <w:p w14:paraId="560B765D" w14:textId="77777777" w:rsidR="00024505" w:rsidRPr="00D43706" w:rsidRDefault="00024505" w:rsidP="0061012C">
            <w:r>
              <w:t>Network: CBS</w:t>
            </w:r>
          </w:p>
        </w:tc>
        <w:tc>
          <w:tcPr>
            <w:tcW w:w="2159" w:type="dxa"/>
          </w:tcPr>
          <w:p w14:paraId="10C8A634" w14:textId="77777777" w:rsidR="00024505" w:rsidRPr="00D43706" w:rsidRDefault="00024505" w:rsidP="0061012C">
            <w:r w:rsidRPr="00CC52C0">
              <w:rPr>
                <w:rFonts w:ascii="Calibri" w:eastAsia="Times New Roman" w:hAnsi="Calibri" w:cs="Calibri"/>
                <w:color w:val="000000"/>
                <w:lang w:eastAsia="en-AU"/>
              </w:rPr>
              <w:t>Television</w:t>
            </w:r>
          </w:p>
        </w:tc>
      </w:tr>
      <w:tr w:rsidR="00024505" w:rsidRPr="00D43706" w14:paraId="4DEE80B0" w14:textId="77777777" w:rsidTr="00180FD4">
        <w:trPr>
          <w:cantSplit/>
        </w:trPr>
        <w:tc>
          <w:tcPr>
            <w:tcW w:w="3539" w:type="dxa"/>
          </w:tcPr>
          <w:p w14:paraId="28476D94" w14:textId="77777777" w:rsidR="00024505" w:rsidRPr="00172BC7" w:rsidRDefault="00024505" w:rsidP="0061012C">
            <w:pPr>
              <w:rPr>
                <w:iCs/>
                <w:highlight w:val="yellow"/>
              </w:rPr>
            </w:pPr>
            <w:r w:rsidRPr="00931C64">
              <w:rPr>
                <w:rFonts w:ascii="Calibri" w:eastAsia="Times New Roman" w:hAnsi="Calibri" w:cs="Calibri"/>
                <w:i/>
                <w:color w:val="000000"/>
                <w:lang w:eastAsia="en-AU"/>
              </w:rPr>
              <w:t>Twilight Zone</w:t>
            </w:r>
            <w:r w:rsidRPr="00931C64">
              <w:rPr>
                <w:rFonts w:ascii="Calibri" w:eastAsia="Times New Roman" w:hAnsi="Calibri" w:cs="Calibri"/>
                <w:iCs/>
                <w:color w:val="000000"/>
                <w:lang w:eastAsia="en-AU"/>
              </w:rPr>
              <w:t xml:space="preserve"> (2019–2020)</w:t>
            </w:r>
          </w:p>
        </w:tc>
        <w:tc>
          <w:tcPr>
            <w:tcW w:w="3544" w:type="dxa"/>
          </w:tcPr>
          <w:p w14:paraId="57438E05" w14:textId="77777777" w:rsidR="00024505" w:rsidRPr="00D43706" w:rsidRDefault="00024505" w:rsidP="0061012C">
            <w:r w:rsidRPr="00931C64">
              <w:t>Network: CBS</w:t>
            </w:r>
          </w:p>
        </w:tc>
        <w:tc>
          <w:tcPr>
            <w:tcW w:w="2159" w:type="dxa"/>
          </w:tcPr>
          <w:p w14:paraId="55AC4C0D" w14:textId="77777777" w:rsidR="00024505" w:rsidRPr="00D43706" w:rsidRDefault="00024505" w:rsidP="0061012C">
            <w:r w:rsidRPr="00CC52C0">
              <w:rPr>
                <w:rFonts w:ascii="Calibri" w:eastAsia="Times New Roman" w:hAnsi="Calibri" w:cs="Calibri"/>
                <w:color w:val="000000"/>
                <w:lang w:eastAsia="en-AU"/>
              </w:rPr>
              <w:t>Television</w:t>
            </w:r>
          </w:p>
        </w:tc>
      </w:tr>
    </w:tbl>
    <w:p w14:paraId="73B86063" w14:textId="34B8AB30" w:rsidR="0086337C" w:rsidRDefault="0086337C" w:rsidP="00180FD4">
      <w:pPr>
        <w:pStyle w:val="SCSAHeading2"/>
        <w:spacing w:before="120"/>
      </w:pPr>
      <w:r>
        <w:t>Poetry/Poets</w:t>
      </w:r>
    </w:p>
    <w:tbl>
      <w:tblPr>
        <w:tblStyle w:val="SCSATable"/>
        <w:tblW w:w="5000" w:type="pct"/>
        <w:tblLayout w:type="fixed"/>
        <w:tblCellMar>
          <w:top w:w="45" w:type="dxa"/>
          <w:bottom w:w="45" w:type="dxa"/>
        </w:tblCellMar>
        <w:tblLook w:val="04A0" w:firstRow="1" w:lastRow="0" w:firstColumn="1" w:lastColumn="0" w:noHBand="0" w:noVBand="1"/>
      </w:tblPr>
      <w:tblGrid>
        <w:gridCol w:w="3469"/>
        <w:gridCol w:w="3473"/>
        <w:gridCol w:w="2118"/>
      </w:tblGrid>
      <w:tr w:rsidR="00B52128" w:rsidRPr="00D43706" w14:paraId="5486BD6B" w14:textId="77777777" w:rsidTr="00180FD4">
        <w:trPr>
          <w:cnfStyle w:val="100000000000" w:firstRow="1" w:lastRow="0" w:firstColumn="0" w:lastColumn="0" w:oddVBand="0" w:evenVBand="0" w:oddHBand="0" w:evenHBand="0" w:firstRowFirstColumn="0" w:firstRowLastColumn="0" w:lastRowFirstColumn="0" w:lastRowLastColumn="0"/>
          <w:cantSplit/>
        </w:trPr>
        <w:tc>
          <w:tcPr>
            <w:tcW w:w="3539" w:type="dxa"/>
          </w:tcPr>
          <w:p w14:paraId="7CBE2055" w14:textId="77777777" w:rsidR="00B52128" w:rsidRPr="00D43706" w:rsidRDefault="00B52128" w:rsidP="00A52D91">
            <w:pPr>
              <w:rPr>
                <w:b w:val="0"/>
                <w:bCs/>
              </w:rPr>
            </w:pPr>
            <w:r w:rsidRPr="00D43706">
              <w:rPr>
                <w:bCs/>
              </w:rPr>
              <w:t>Title</w:t>
            </w:r>
          </w:p>
        </w:tc>
        <w:tc>
          <w:tcPr>
            <w:tcW w:w="3544" w:type="dxa"/>
          </w:tcPr>
          <w:p w14:paraId="24EB5B96" w14:textId="77777777" w:rsidR="00B52128" w:rsidRPr="00D43706" w:rsidRDefault="00B52128" w:rsidP="00A52D91">
            <w:pPr>
              <w:rPr>
                <w:b w:val="0"/>
                <w:bCs/>
              </w:rPr>
            </w:pPr>
            <w:r w:rsidRPr="00D43706">
              <w:rPr>
                <w:bCs/>
              </w:rPr>
              <w:t>Author/Director/Source</w:t>
            </w:r>
          </w:p>
        </w:tc>
        <w:tc>
          <w:tcPr>
            <w:tcW w:w="2159" w:type="dxa"/>
          </w:tcPr>
          <w:p w14:paraId="742542F6" w14:textId="77777777" w:rsidR="00B52128" w:rsidRPr="00D43706" w:rsidRDefault="00B52128" w:rsidP="00A52D91">
            <w:pPr>
              <w:rPr>
                <w:b w:val="0"/>
                <w:bCs/>
              </w:rPr>
            </w:pPr>
            <w:r w:rsidRPr="00D43706">
              <w:rPr>
                <w:bCs/>
              </w:rPr>
              <w:t>Text Type</w:t>
            </w:r>
          </w:p>
        </w:tc>
      </w:tr>
      <w:tr w:rsidR="00B52128" w:rsidRPr="00D43706" w14:paraId="4BB90F85" w14:textId="77777777" w:rsidTr="00180FD4">
        <w:trPr>
          <w:cantSplit/>
        </w:trPr>
        <w:tc>
          <w:tcPr>
            <w:tcW w:w="3539" w:type="dxa"/>
          </w:tcPr>
          <w:p w14:paraId="501D9AFF" w14:textId="77777777" w:rsidR="00B52128" w:rsidRPr="0086297E" w:rsidRDefault="00B52128" w:rsidP="002E6FAF">
            <w:pPr>
              <w:rPr>
                <w:iCs/>
              </w:rPr>
            </w:pPr>
            <w:r w:rsidRPr="0086297E">
              <w:rPr>
                <w:rFonts w:ascii="Calibri" w:eastAsia="Times New Roman" w:hAnsi="Calibri" w:cs="Calibri"/>
                <w:i/>
                <w:color w:val="000000"/>
                <w:lang w:eastAsia="en-AU"/>
              </w:rPr>
              <w:t>Antipodes: Poetic Responses</w:t>
            </w:r>
            <w:r w:rsidRPr="0086297E">
              <w:rPr>
                <w:rFonts w:ascii="Calibri" w:eastAsia="Times New Roman" w:hAnsi="Calibri" w:cs="Calibri"/>
                <w:iCs/>
                <w:color w:val="000000"/>
                <w:lang w:eastAsia="en-AU"/>
              </w:rPr>
              <w:t xml:space="preserve"> </w:t>
            </w:r>
          </w:p>
        </w:tc>
        <w:tc>
          <w:tcPr>
            <w:tcW w:w="3544" w:type="dxa"/>
          </w:tcPr>
          <w:p w14:paraId="1ACFFC69" w14:textId="385C9E4D" w:rsidR="00B52128" w:rsidRPr="00D43706" w:rsidRDefault="00B52128" w:rsidP="002E6FAF">
            <w:r w:rsidRPr="00931C64">
              <w:rPr>
                <w:rFonts w:ascii="Calibri" w:eastAsia="Times New Roman" w:hAnsi="Calibri" w:cs="Calibri"/>
                <w:color w:val="000000"/>
                <w:lang w:eastAsia="en-AU"/>
              </w:rPr>
              <w:t>Bradstock</w:t>
            </w:r>
            <w:r>
              <w:rPr>
                <w:rFonts w:ascii="Calibri" w:eastAsia="Times New Roman" w:hAnsi="Calibri" w:cs="Calibri"/>
                <w:color w:val="000000"/>
                <w:lang w:eastAsia="en-AU"/>
              </w:rPr>
              <w:t>, Margaret (ed.)</w:t>
            </w:r>
            <w:r w:rsidRPr="0086297E">
              <w:rPr>
                <w:rFonts w:ascii="Calibri" w:eastAsia="Times New Roman" w:hAnsi="Calibri" w:cs="Calibri"/>
                <w:iCs/>
                <w:color w:val="000000"/>
                <w:lang w:eastAsia="en-AU"/>
              </w:rPr>
              <w:t xml:space="preserve"> </w:t>
            </w:r>
          </w:p>
        </w:tc>
        <w:tc>
          <w:tcPr>
            <w:tcW w:w="2159" w:type="dxa"/>
          </w:tcPr>
          <w:p w14:paraId="3812FE78" w14:textId="77777777" w:rsidR="00B52128" w:rsidRPr="00D43706" w:rsidRDefault="00B52128" w:rsidP="002E6FAF">
            <w:r>
              <w:t>Anthology</w:t>
            </w:r>
          </w:p>
        </w:tc>
      </w:tr>
      <w:tr w:rsidR="00B52128" w:rsidRPr="00D43706" w14:paraId="5BF799A6" w14:textId="77777777" w:rsidTr="00180FD4">
        <w:trPr>
          <w:cantSplit/>
        </w:trPr>
        <w:tc>
          <w:tcPr>
            <w:tcW w:w="3539" w:type="dxa"/>
          </w:tcPr>
          <w:p w14:paraId="15953790" w14:textId="77777777" w:rsidR="00B52128" w:rsidRPr="0038554A" w:rsidRDefault="00B52128" w:rsidP="002E6FAF">
            <w:pPr>
              <w:rPr>
                <w:iCs/>
              </w:rPr>
            </w:pPr>
            <w:r w:rsidRPr="0038554A">
              <w:rPr>
                <w:rFonts w:ascii="Calibri" w:eastAsia="Times New Roman" w:hAnsi="Calibri" w:cs="Calibri"/>
                <w:i/>
                <w:color w:val="000000"/>
                <w:lang w:eastAsia="en-AU"/>
              </w:rPr>
              <w:t>Windchimes: Asia in Australia Poetr</w:t>
            </w:r>
            <w:r>
              <w:rPr>
                <w:rFonts w:ascii="Calibri" w:eastAsia="Times New Roman" w:hAnsi="Calibri" w:cs="Calibri"/>
                <w:i/>
                <w:color w:val="000000"/>
                <w:lang w:eastAsia="en-AU"/>
              </w:rPr>
              <w:t>y</w:t>
            </w:r>
            <w:r w:rsidRPr="0038554A">
              <w:rPr>
                <w:rFonts w:ascii="Calibri" w:eastAsia="Times New Roman" w:hAnsi="Calibri" w:cs="Calibri"/>
                <w:iCs/>
                <w:color w:val="000000"/>
                <w:highlight w:val="yellow"/>
                <w:lang w:eastAsia="en-AU"/>
              </w:rPr>
              <w:t xml:space="preserve"> </w:t>
            </w:r>
          </w:p>
        </w:tc>
        <w:tc>
          <w:tcPr>
            <w:tcW w:w="3544" w:type="dxa"/>
          </w:tcPr>
          <w:p w14:paraId="1881456A" w14:textId="77777777" w:rsidR="00B52128" w:rsidRPr="00B948B5" w:rsidRDefault="00B52128" w:rsidP="002E6FAF">
            <w:pPr>
              <w:rPr>
                <w:iCs/>
                <w:lang w:val="it-IT"/>
              </w:rPr>
            </w:pPr>
            <w:r w:rsidRPr="00B948B5">
              <w:rPr>
                <w:rFonts w:ascii="Calibri" w:eastAsia="Times New Roman" w:hAnsi="Calibri" w:cs="Calibri"/>
                <w:iCs/>
                <w:color w:val="000000"/>
                <w:lang w:eastAsia="en-AU"/>
              </w:rPr>
              <w:t>Rowe, Noel and Vivian Smith (eds.)</w:t>
            </w:r>
          </w:p>
        </w:tc>
        <w:tc>
          <w:tcPr>
            <w:tcW w:w="2159" w:type="dxa"/>
          </w:tcPr>
          <w:p w14:paraId="3250AC88" w14:textId="77777777" w:rsidR="00B52128" w:rsidRPr="00D43706" w:rsidRDefault="00B52128" w:rsidP="002E6FAF">
            <w:r>
              <w:t>Anthology</w:t>
            </w:r>
          </w:p>
        </w:tc>
      </w:tr>
      <w:tr w:rsidR="00B52128" w:rsidRPr="00D43706" w14:paraId="157EF362" w14:textId="77777777" w:rsidTr="00180FD4">
        <w:trPr>
          <w:cantSplit/>
        </w:trPr>
        <w:tc>
          <w:tcPr>
            <w:tcW w:w="3539" w:type="dxa"/>
          </w:tcPr>
          <w:p w14:paraId="44CE50A4" w14:textId="77777777" w:rsidR="00B52128" w:rsidRPr="0086297E" w:rsidRDefault="00B52128" w:rsidP="002E6FAF">
            <w:r w:rsidRPr="0086297E">
              <w:rPr>
                <w:rFonts w:ascii="Calibri" w:eastAsia="Times New Roman" w:hAnsi="Calibri" w:cs="Calibri"/>
                <w:color w:val="000000"/>
                <w:lang w:eastAsia="en-AU"/>
              </w:rPr>
              <w:t>Dawe</w:t>
            </w:r>
            <w:r>
              <w:rPr>
                <w:rFonts w:ascii="Calibri" w:eastAsia="Times New Roman" w:hAnsi="Calibri" w:cs="Calibri"/>
                <w:color w:val="000000"/>
                <w:lang w:eastAsia="en-AU"/>
              </w:rPr>
              <w:t>,</w:t>
            </w:r>
            <w:r w:rsidRPr="0086297E">
              <w:rPr>
                <w:rFonts w:ascii="Calibri" w:eastAsia="Times New Roman" w:hAnsi="Calibri" w:cs="Calibri"/>
                <w:color w:val="000000"/>
                <w:lang w:eastAsia="en-AU"/>
              </w:rPr>
              <w:t xml:space="preserve"> Bruce</w:t>
            </w:r>
          </w:p>
        </w:tc>
        <w:tc>
          <w:tcPr>
            <w:tcW w:w="3544" w:type="dxa"/>
          </w:tcPr>
          <w:p w14:paraId="39F88D87" w14:textId="77777777" w:rsidR="00B52128" w:rsidRPr="00D43706" w:rsidRDefault="00B52128" w:rsidP="002E6FAF"/>
        </w:tc>
        <w:tc>
          <w:tcPr>
            <w:tcW w:w="2159" w:type="dxa"/>
          </w:tcPr>
          <w:p w14:paraId="0F5A47BE" w14:textId="77777777" w:rsidR="00B52128" w:rsidRPr="00D43706" w:rsidRDefault="00B52128" w:rsidP="002E6FAF">
            <w:r>
              <w:t>Body of work</w:t>
            </w:r>
          </w:p>
        </w:tc>
      </w:tr>
      <w:tr w:rsidR="00B52128" w:rsidRPr="00D43706" w14:paraId="060298E8" w14:textId="77777777" w:rsidTr="00180FD4">
        <w:trPr>
          <w:cantSplit/>
        </w:trPr>
        <w:tc>
          <w:tcPr>
            <w:tcW w:w="3539" w:type="dxa"/>
          </w:tcPr>
          <w:p w14:paraId="424BA249" w14:textId="77777777" w:rsidR="00B52128" w:rsidRPr="0086297E" w:rsidRDefault="00B52128" w:rsidP="00B52128">
            <w:r w:rsidRPr="0086297E">
              <w:rPr>
                <w:rFonts w:ascii="Calibri" w:eastAsia="Times New Roman" w:hAnsi="Calibri" w:cs="Calibri"/>
                <w:color w:val="000000"/>
                <w:lang w:eastAsia="en-AU"/>
              </w:rPr>
              <w:t>Harwood</w:t>
            </w:r>
            <w:r>
              <w:rPr>
                <w:rFonts w:ascii="Calibri" w:eastAsia="Times New Roman" w:hAnsi="Calibri" w:cs="Calibri"/>
                <w:color w:val="000000"/>
                <w:lang w:eastAsia="en-AU"/>
              </w:rPr>
              <w:t>,</w:t>
            </w:r>
            <w:r w:rsidRPr="0086297E">
              <w:rPr>
                <w:rFonts w:ascii="Calibri" w:eastAsia="Times New Roman" w:hAnsi="Calibri" w:cs="Calibri"/>
                <w:color w:val="000000"/>
                <w:lang w:eastAsia="en-AU"/>
              </w:rPr>
              <w:t xml:space="preserve"> Gwen</w:t>
            </w:r>
          </w:p>
        </w:tc>
        <w:tc>
          <w:tcPr>
            <w:tcW w:w="3544" w:type="dxa"/>
          </w:tcPr>
          <w:p w14:paraId="6A9DA063" w14:textId="77777777" w:rsidR="00B52128" w:rsidRPr="00D43706" w:rsidRDefault="00B52128" w:rsidP="00B52128"/>
        </w:tc>
        <w:tc>
          <w:tcPr>
            <w:tcW w:w="2159" w:type="dxa"/>
          </w:tcPr>
          <w:p w14:paraId="3C1ED5F3" w14:textId="77777777" w:rsidR="00B52128" w:rsidRPr="00D43706" w:rsidRDefault="00B52128" w:rsidP="00B52128">
            <w:r w:rsidRPr="005C2279">
              <w:t>Body of work</w:t>
            </w:r>
          </w:p>
        </w:tc>
      </w:tr>
      <w:tr w:rsidR="00B52128" w:rsidRPr="00D43706" w14:paraId="63430D0B" w14:textId="77777777" w:rsidTr="00180FD4">
        <w:trPr>
          <w:cantSplit/>
        </w:trPr>
        <w:tc>
          <w:tcPr>
            <w:tcW w:w="3539" w:type="dxa"/>
          </w:tcPr>
          <w:p w14:paraId="2CB0B6A7" w14:textId="77777777" w:rsidR="00B52128" w:rsidRPr="0086297E" w:rsidRDefault="00B52128" w:rsidP="00B52128">
            <w:pPr>
              <w:rPr>
                <w:iCs/>
              </w:rPr>
            </w:pPr>
            <w:r w:rsidRPr="0086297E">
              <w:rPr>
                <w:rFonts w:ascii="Calibri" w:eastAsia="Times New Roman" w:hAnsi="Calibri" w:cs="Calibri"/>
                <w:iCs/>
                <w:color w:val="000000"/>
                <w:lang w:eastAsia="en-AU"/>
              </w:rPr>
              <w:t>Moreton</w:t>
            </w:r>
            <w:r>
              <w:rPr>
                <w:rFonts w:ascii="Calibri" w:eastAsia="Times New Roman" w:hAnsi="Calibri" w:cs="Calibri"/>
                <w:iCs/>
                <w:color w:val="000000"/>
                <w:lang w:eastAsia="en-AU"/>
              </w:rPr>
              <w:t>,</w:t>
            </w:r>
            <w:r w:rsidRPr="0086297E">
              <w:rPr>
                <w:rFonts w:ascii="Calibri" w:eastAsia="Times New Roman" w:hAnsi="Calibri" w:cs="Calibri"/>
                <w:iCs/>
                <w:color w:val="000000"/>
                <w:lang w:eastAsia="en-AU"/>
              </w:rPr>
              <w:t xml:space="preserve"> Romaine</w:t>
            </w:r>
          </w:p>
        </w:tc>
        <w:tc>
          <w:tcPr>
            <w:tcW w:w="3544" w:type="dxa"/>
          </w:tcPr>
          <w:p w14:paraId="125BEB41" w14:textId="77777777" w:rsidR="00B52128" w:rsidRPr="00D43706" w:rsidRDefault="00B52128" w:rsidP="00B52128"/>
        </w:tc>
        <w:tc>
          <w:tcPr>
            <w:tcW w:w="2159" w:type="dxa"/>
          </w:tcPr>
          <w:p w14:paraId="6B5CD422" w14:textId="77777777" w:rsidR="00B52128" w:rsidRPr="00D43706" w:rsidRDefault="00B52128" w:rsidP="00B52128">
            <w:r w:rsidRPr="005C2279">
              <w:t>Body of work</w:t>
            </w:r>
          </w:p>
        </w:tc>
      </w:tr>
      <w:tr w:rsidR="00B52128" w:rsidRPr="00D43706" w14:paraId="774D9B3E" w14:textId="77777777" w:rsidTr="00180FD4">
        <w:trPr>
          <w:cantSplit/>
        </w:trPr>
        <w:tc>
          <w:tcPr>
            <w:tcW w:w="3539" w:type="dxa"/>
          </w:tcPr>
          <w:p w14:paraId="1E584008" w14:textId="77777777" w:rsidR="00B52128" w:rsidRPr="0086297E" w:rsidRDefault="00B52128" w:rsidP="00B52128">
            <w:r w:rsidRPr="0086297E">
              <w:rPr>
                <w:rFonts w:ascii="Calibri" w:eastAsia="Times New Roman" w:hAnsi="Calibri" w:cs="Calibri"/>
                <w:color w:val="000000"/>
                <w:lang w:eastAsia="en-AU"/>
              </w:rPr>
              <w:t>Noonuccal</w:t>
            </w:r>
            <w:r>
              <w:rPr>
                <w:rFonts w:ascii="Calibri" w:eastAsia="Times New Roman" w:hAnsi="Calibri" w:cs="Calibri"/>
                <w:color w:val="000000"/>
                <w:lang w:eastAsia="en-AU"/>
              </w:rPr>
              <w:t>,</w:t>
            </w:r>
            <w:r w:rsidRPr="0086297E">
              <w:rPr>
                <w:rFonts w:ascii="Calibri" w:eastAsia="Times New Roman" w:hAnsi="Calibri" w:cs="Calibri"/>
                <w:color w:val="000000"/>
                <w:lang w:eastAsia="en-AU"/>
              </w:rPr>
              <w:t xml:space="preserve"> Oodgeroo</w:t>
            </w:r>
          </w:p>
        </w:tc>
        <w:tc>
          <w:tcPr>
            <w:tcW w:w="3544" w:type="dxa"/>
          </w:tcPr>
          <w:p w14:paraId="3A9D2F00" w14:textId="77777777" w:rsidR="00B52128" w:rsidRPr="00D43706" w:rsidRDefault="00B52128" w:rsidP="00B52128"/>
        </w:tc>
        <w:tc>
          <w:tcPr>
            <w:tcW w:w="2159" w:type="dxa"/>
          </w:tcPr>
          <w:p w14:paraId="3B20E067" w14:textId="77777777" w:rsidR="00B52128" w:rsidRPr="00D43706" w:rsidRDefault="00B52128" w:rsidP="00B52128">
            <w:r w:rsidRPr="005C2279">
              <w:t>Body of work</w:t>
            </w:r>
          </w:p>
        </w:tc>
      </w:tr>
      <w:tr w:rsidR="00B52128" w:rsidRPr="00D43706" w14:paraId="55E10357" w14:textId="77777777" w:rsidTr="00180FD4">
        <w:trPr>
          <w:cantSplit/>
        </w:trPr>
        <w:tc>
          <w:tcPr>
            <w:tcW w:w="3539" w:type="dxa"/>
          </w:tcPr>
          <w:p w14:paraId="774992D4" w14:textId="77777777" w:rsidR="00B52128" w:rsidRPr="0038554A" w:rsidRDefault="00B52128" w:rsidP="00B52128">
            <w:r w:rsidRPr="0038554A">
              <w:rPr>
                <w:rFonts w:ascii="Calibri" w:eastAsia="Times New Roman" w:hAnsi="Calibri" w:cs="Calibri"/>
                <w:color w:val="000000"/>
                <w:lang w:eastAsia="en-AU"/>
              </w:rPr>
              <w:t>Owen</w:t>
            </w:r>
            <w:r>
              <w:rPr>
                <w:rFonts w:ascii="Calibri" w:eastAsia="Times New Roman" w:hAnsi="Calibri" w:cs="Calibri"/>
                <w:color w:val="000000"/>
                <w:lang w:eastAsia="en-AU"/>
              </w:rPr>
              <w:t>,</w:t>
            </w:r>
            <w:r w:rsidRPr="0038554A">
              <w:rPr>
                <w:rFonts w:ascii="Calibri" w:eastAsia="Times New Roman" w:hAnsi="Calibri" w:cs="Calibri"/>
                <w:color w:val="000000"/>
                <w:lang w:eastAsia="en-AU"/>
              </w:rPr>
              <w:t xml:space="preserve"> Wilfred</w:t>
            </w:r>
          </w:p>
        </w:tc>
        <w:tc>
          <w:tcPr>
            <w:tcW w:w="3544" w:type="dxa"/>
          </w:tcPr>
          <w:p w14:paraId="5C92D237" w14:textId="77777777" w:rsidR="00B52128" w:rsidRPr="00D43706" w:rsidRDefault="00B52128" w:rsidP="00B52128"/>
        </w:tc>
        <w:tc>
          <w:tcPr>
            <w:tcW w:w="2159" w:type="dxa"/>
          </w:tcPr>
          <w:p w14:paraId="079763EC" w14:textId="77777777" w:rsidR="00B52128" w:rsidRPr="00D43706" w:rsidRDefault="00B52128" w:rsidP="00B52128">
            <w:r w:rsidRPr="005C2279">
              <w:t>Body of work</w:t>
            </w:r>
          </w:p>
        </w:tc>
      </w:tr>
      <w:tr w:rsidR="00B52128" w:rsidRPr="00D43706" w14:paraId="4A430DCC" w14:textId="77777777" w:rsidTr="00180FD4">
        <w:trPr>
          <w:cantSplit/>
        </w:trPr>
        <w:tc>
          <w:tcPr>
            <w:tcW w:w="3539" w:type="dxa"/>
          </w:tcPr>
          <w:p w14:paraId="3449F9B2" w14:textId="77777777" w:rsidR="00B52128" w:rsidRPr="0038554A" w:rsidRDefault="00B52128" w:rsidP="00B52128">
            <w:r w:rsidRPr="0038554A">
              <w:rPr>
                <w:rFonts w:ascii="Calibri" w:eastAsia="Times New Roman" w:hAnsi="Calibri" w:cs="Calibri"/>
                <w:color w:val="000000"/>
                <w:lang w:eastAsia="en-AU"/>
              </w:rPr>
              <w:t>Plath</w:t>
            </w:r>
            <w:r>
              <w:rPr>
                <w:rFonts w:ascii="Calibri" w:eastAsia="Times New Roman" w:hAnsi="Calibri" w:cs="Calibri"/>
                <w:color w:val="000000"/>
                <w:lang w:eastAsia="en-AU"/>
              </w:rPr>
              <w:t>,</w:t>
            </w:r>
            <w:r w:rsidRPr="0038554A">
              <w:rPr>
                <w:rFonts w:ascii="Calibri" w:eastAsia="Times New Roman" w:hAnsi="Calibri" w:cs="Calibri"/>
                <w:color w:val="000000"/>
                <w:lang w:eastAsia="en-AU"/>
              </w:rPr>
              <w:t xml:space="preserve"> Sylvia</w:t>
            </w:r>
          </w:p>
        </w:tc>
        <w:tc>
          <w:tcPr>
            <w:tcW w:w="3544" w:type="dxa"/>
          </w:tcPr>
          <w:p w14:paraId="14FCFA62" w14:textId="77777777" w:rsidR="00B52128" w:rsidRPr="00D43706" w:rsidRDefault="00B52128" w:rsidP="00B52128"/>
        </w:tc>
        <w:tc>
          <w:tcPr>
            <w:tcW w:w="2159" w:type="dxa"/>
          </w:tcPr>
          <w:p w14:paraId="481E377A" w14:textId="77777777" w:rsidR="00B52128" w:rsidRPr="00D43706" w:rsidRDefault="00B52128" w:rsidP="00B52128">
            <w:r w:rsidRPr="005C2279">
              <w:t>Body of work</w:t>
            </w:r>
          </w:p>
        </w:tc>
      </w:tr>
      <w:tr w:rsidR="00B52128" w:rsidRPr="00D43706" w14:paraId="04AE259B" w14:textId="77777777" w:rsidTr="00180FD4">
        <w:trPr>
          <w:cantSplit/>
        </w:trPr>
        <w:tc>
          <w:tcPr>
            <w:tcW w:w="3539" w:type="dxa"/>
          </w:tcPr>
          <w:p w14:paraId="09753A15" w14:textId="77777777" w:rsidR="00B52128" w:rsidRPr="0086297E" w:rsidRDefault="00B52128" w:rsidP="00B52128">
            <w:r w:rsidRPr="0086297E">
              <w:rPr>
                <w:rFonts w:ascii="Calibri" w:eastAsia="Times New Roman" w:hAnsi="Calibri" w:cs="Calibri"/>
                <w:color w:val="000000"/>
                <w:lang w:eastAsia="en-AU"/>
              </w:rPr>
              <w:t>Rossetti</w:t>
            </w:r>
            <w:r>
              <w:rPr>
                <w:rFonts w:ascii="Calibri" w:eastAsia="Times New Roman" w:hAnsi="Calibri" w:cs="Calibri"/>
                <w:color w:val="000000"/>
                <w:lang w:eastAsia="en-AU"/>
              </w:rPr>
              <w:t>,</w:t>
            </w:r>
            <w:r w:rsidRPr="0086297E">
              <w:rPr>
                <w:rFonts w:ascii="Calibri" w:eastAsia="Times New Roman" w:hAnsi="Calibri" w:cs="Calibri"/>
                <w:color w:val="000000"/>
                <w:lang w:eastAsia="en-AU"/>
              </w:rPr>
              <w:t xml:space="preserve"> Christina</w:t>
            </w:r>
          </w:p>
        </w:tc>
        <w:tc>
          <w:tcPr>
            <w:tcW w:w="3544" w:type="dxa"/>
          </w:tcPr>
          <w:p w14:paraId="7141EB7A" w14:textId="77777777" w:rsidR="00B52128" w:rsidRPr="00D43706" w:rsidRDefault="00B52128" w:rsidP="00B52128"/>
        </w:tc>
        <w:tc>
          <w:tcPr>
            <w:tcW w:w="2159" w:type="dxa"/>
          </w:tcPr>
          <w:p w14:paraId="08F39BD6" w14:textId="77777777" w:rsidR="00B52128" w:rsidRPr="00D43706" w:rsidRDefault="00B52128" w:rsidP="00B52128">
            <w:r w:rsidRPr="005C2279">
              <w:t>Body of work</w:t>
            </w:r>
          </w:p>
        </w:tc>
      </w:tr>
      <w:tr w:rsidR="00B52128" w:rsidRPr="00D43706" w14:paraId="61588606" w14:textId="77777777" w:rsidTr="00180FD4">
        <w:trPr>
          <w:cantSplit/>
        </w:trPr>
        <w:tc>
          <w:tcPr>
            <w:tcW w:w="3539" w:type="dxa"/>
          </w:tcPr>
          <w:p w14:paraId="27E55C04" w14:textId="77777777" w:rsidR="00B52128" w:rsidRPr="0038554A" w:rsidRDefault="00B52128" w:rsidP="00B52128">
            <w:pPr>
              <w:rPr>
                <w:rFonts w:ascii="Calibri" w:eastAsia="Times New Roman" w:hAnsi="Calibri" w:cs="Calibri"/>
                <w:iCs/>
                <w:color w:val="000000"/>
                <w:lang w:eastAsia="en-AU"/>
              </w:rPr>
            </w:pPr>
            <w:r w:rsidRPr="0038554A">
              <w:rPr>
                <w:rFonts w:ascii="Calibri" w:eastAsia="Times New Roman" w:hAnsi="Calibri" w:cs="Calibri"/>
                <w:iCs/>
                <w:color w:val="000000"/>
                <w:lang w:eastAsia="en-AU"/>
              </w:rPr>
              <w:t>Wordsworth, William</w:t>
            </w:r>
          </w:p>
        </w:tc>
        <w:tc>
          <w:tcPr>
            <w:tcW w:w="3544" w:type="dxa"/>
          </w:tcPr>
          <w:p w14:paraId="2507BB7A" w14:textId="77777777" w:rsidR="00B52128" w:rsidRPr="001314A5" w:rsidRDefault="00B52128" w:rsidP="00B52128">
            <w:pPr>
              <w:rPr>
                <w:lang w:val="it-IT"/>
              </w:rPr>
            </w:pPr>
          </w:p>
        </w:tc>
        <w:tc>
          <w:tcPr>
            <w:tcW w:w="2159" w:type="dxa"/>
          </w:tcPr>
          <w:p w14:paraId="34B00FBD" w14:textId="77777777" w:rsidR="00B52128" w:rsidRPr="00D43706" w:rsidRDefault="00B52128" w:rsidP="00B52128">
            <w:r w:rsidRPr="005C2279">
              <w:t>Body of work</w:t>
            </w:r>
          </w:p>
        </w:tc>
      </w:tr>
      <w:tr w:rsidR="00B52128" w:rsidRPr="00D43706" w14:paraId="243CFCBE" w14:textId="77777777" w:rsidTr="00180FD4">
        <w:trPr>
          <w:cantSplit/>
        </w:trPr>
        <w:tc>
          <w:tcPr>
            <w:tcW w:w="3539" w:type="dxa"/>
          </w:tcPr>
          <w:p w14:paraId="1C1A6F25" w14:textId="77777777" w:rsidR="00B52128" w:rsidRPr="0086297E" w:rsidRDefault="00B52128" w:rsidP="00B52128">
            <w:r w:rsidRPr="0086297E">
              <w:rPr>
                <w:rFonts w:ascii="Calibri" w:eastAsia="Times New Roman" w:hAnsi="Calibri" w:cs="Calibri"/>
                <w:color w:val="000000"/>
                <w:lang w:eastAsia="en-AU"/>
              </w:rPr>
              <w:t>Wright</w:t>
            </w:r>
            <w:r>
              <w:rPr>
                <w:rFonts w:ascii="Calibri" w:eastAsia="Times New Roman" w:hAnsi="Calibri" w:cs="Calibri"/>
                <w:color w:val="000000"/>
                <w:lang w:eastAsia="en-AU"/>
              </w:rPr>
              <w:t>,</w:t>
            </w:r>
            <w:r w:rsidRPr="0086297E">
              <w:rPr>
                <w:rFonts w:ascii="Calibri" w:eastAsia="Times New Roman" w:hAnsi="Calibri" w:cs="Calibri"/>
                <w:color w:val="000000"/>
                <w:lang w:eastAsia="en-AU"/>
              </w:rPr>
              <w:t xml:space="preserve"> Judith</w:t>
            </w:r>
          </w:p>
        </w:tc>
        <w:tc>
          <w:tcPr>
            <w:tcW w:w="3544" w:type="dxa"/>
          </w:tcPr>
          <w:p w14:paraId="3D26A58D" w14:textId="77777777" w:rsidR="00B52128" w:rsidRPr="00D43706" w:rsidRDefault="00B52128" w:rsidP="00B52128"/>
        </w:tc>
        <w:tc>
          <w:tcPr>
            <w:tcW w:w="2159" w:type="dxa"/>
          </w:tcPr>
          <w:p w14:paraId="0EA9D42A" w14:textId="77777777" w:rsidR="00B52128" w:rsidRPr="00D43706" w:rsidRDefault="00B52128" w:rsidP="00B52128">
            <w:r w:rsidRPr="005C2279">
              <w:t>Body of work</w:t>
            </w:r>
          </w:p>
        </w:tc>
      </w:tr>
      <w:tr w:rsidR="00B52128" w:rsidRPr="00D43706" w14:paraId="0579E0AB" w14:textId="77777777" w:rsidTr="00180FD4">
        <w:trPr>
          <w:cantSplit/>
        </w:trPr>
        <w:tc>
          <w:tcPr>
            <w:tcW w:w="3539" w:type="dxa"/>
          </w:tcPr>
          <w:p w14:paraId="52B8C250" w14:textId="77777777" w:rsidR="00B52128" w:rsidRPr="008618C2" w:rsidRDefault="00B52128" w:rsidP="002E6FAF">
            <w:pPr>
              <w:rPr>
                <w:i/>
              </w:rPr>
            </w:pPr>
            <w:r w:rsidRPr="008618C2">
              <w:rPr>
                <w:rFonts w:ascii="Calibri" w:eastAsia="Times New Roman" w:hAnsi="Calibri" w:cs="Calibri"/>
                <w:i/>
                <w:color w:val="000000"/>
                <w:lang w:eastAsia="en-AU"/>
              </w:rPr>
              <w:t xml:space="preserve">Peripheral Light: Selected and new poems </w:t>
            </w:r>
          </w:p>
        </w:tc>
        <w:tc>
          <w:tcPr>
            <w:tcW w:w="3544" w:type="dxa"/>
          </w:tcPr>
          <w:p w14:paraId="1503673C" w14:textId="77777777" w:rsidR="00B52128" w:rsidRPr="00D43706" w:rsidRDefault="00B52128" w:rsidP="002E6FAF">
            <w:r w:rsidRPr="0086297E">
              <w:rPr>
                <w:rFonts w:ascii="Calibri" w:eastAsia="Times New Roman" w:hAnsi="Calibri" w:cs="Calibri"/>
                <w:iCs/>
                <w:color w:val="000000"/>
                <w:lang w:eastAsia="en-AU"/>
              </w:rPr>
              <w:t>Kinsella</w:t>
            </w:r>
            <w:r>
              <w:rPr>
                <w:rFonts w:ascii="Calibri" w:eastAsia="Times New Roman" w:hAnsi="Calibri" w:cs="Calibri"/>
                <w:iCs/>
                <w:color w:val="000000"/>
                <w:lang w:eastAsia="en-AU"/>
              </w:rPr>
              <w:t>,</w:t>
            </w:r>
            <w:r w:rsidRPr="0086297E">
              <w:rPr>
                <w:rFonts w:ascii="Calibri" w:eastAsia="Times New Roman" w:hAnsi="Calibri" w:cs="Calibri"/>
                <w:iCs/>
                <w:color w:val="000000"/>
                <w:lang w:eastAsia="en-AU"/>
              </w:rPr>
              <w:t xml:space="preserve"> John</w:t>
            </w:r>
          </w:p>
        </w:tc>
        <w:tc>
          <w:tcPr>
            <w:tcW w:w="2159" w:type="dxa"/>
          </w:tcPr>
          <w:p w14:paraId="3E9C190D" w14:textId="77777777" w:rsidR="00B52128" w:rsidRPr="00D43706" w:rsidRDefault="00B52128" w:rsidP="002E6FAF">
            <w:r>
              <w:t>Collection</w:t>
            </w:r>
          </w:p>
        </w:tc>
      </w:tr>
      <w:tr w:rsidR="00B52128" w:rsidRPr="00D43706" w14:paraId="4D0C4CD5" w14:textId="77777777" w:rsidTr="00180FD4">
        <w:trPr>
          <w:cantSplit/>
        </w:trPr>
        <w:tc>
          <w:tcPr>
            <w:tcW w:w="3539" w:type="dxa"/>
          </w:tcPr>
          <w:p w14:paraId="2FACA48A" w14:textId="77777777" w:rsidR="00B52128" w:rsidRPr="0086297E" w:rsidRDefault="00B52128" w:rsidP="002E6FAF">
            <w:pPr>
              <w:rPr>
                <w:iCs/>
              </w:rPr>
            </w:pPr>
            <w:proofErr w:type="spellStart"/>
            <w:r w:rsidRPr="0086297E">
              <w:rPr>
                <w:rFonts w:ascii="Calibri" w:eastAsia="Times New Roman" w:hAnsi="Calibri" w:cs="Calibri"/>
                <w:i/>
                <w:color w:val="000000"/>
                <w:lang w:eastAsia="en-AU"/>
              </w:rPr>
              <w:t>Austlit</w:t>
            </w:r>
            <w:proofErr w:type="spellEnd"/>
            <w:r w:rsidRPr="0086297E">
              <w:rPr>
                <w:rFonts w:ascii="Calibri" w:eastAsia="Times New Roman" w:hAnsi="Calibri" w:cs="Calibri"/>
                <w:i/>
                <w:color w:val="000000"/>
                <w:lang w:eastAsia="en-AU"/>
              </w:rPr>
              <w:t xml:space="preserve"> Website</w:t>
            </w:r>
            <w:r w:rsidRPr="0086297E">
              <w:rPr>
                <w:rFonts w:ascii="Calibri" w:eastAsia="Times New Roman" w:hAnsi="Calibri" w:cs="Calibri"/>
                <w:iCs/>
                <w:color w:val="000000"/>
                <w:lang w:eastAsia="en-AU"/>
              </w:rPr>
              <w:t xml:space="preserve"> </w:t>
            </w:r>
          </w:p>
        </w:tc>
        <w:tc>
          <w:tcPr>
            <w:tcW w:w="3544" w:type="dxa"/>
          </w:tcPr>
          <w:p w14:paraId="0D310040" w14:textId="77777777" w:rsidR="00B52128" w:rsidRPr="00D43706" w:rsidRDefault="00B52128" w:rsidP="002E6FAF">
            <w:hyperlink r:id="rId13" w:history="1">
              <w:r w:rsidRPr="00DF5B0E">
                <w:rPr>
                  <w:rStyle w:val="Hyperlink"/>
                  <w:rFonts w:ascii="Calibri" w:eastAsia="Times New Roman" w:hAnsi="Calibri" w:cs="Calibri"/>
                  <w:iCs/>
                  <w:lang w:eastAsia="en-AU"/>
                </w:rPr>
                <w:t>http://www.austlit.edu.au/</w:t>
              </w:r>
            </w:hyperlink>
          </w:p>
        </w:tc>
        <w:tc>
          <w:tcPr>
            <w:tcW w:w="2159" w:type="dxa"/>
          </w:tcPr>
          <w:p w14:paraId="2BE360FB" w14:textId="77777777" w:rsidR="00B52128" w:rsidRPr="00D43706" w:rsidRDefault="00B52128" w:rsidP="002E6FAF">
            <w:r>
              <w:t>Website</w:t>
            </w:r>
          </w:p>
        </w:tc>
      </w:tr>
      <w:tr w:rsidR="00B52128" w:rsidRPr="00D43706" w14:paraId="6CBB3A48" w14:textId="77777777" w:rsidTr="00180FD4">
        <w:trPr>
          <w:cantSplit/>
        </w:trPr>
        <w:tc>
          <w:tcPr>
            <w:tcW w:w="3539" w:type="dxa"/>
          </w:tcPr>
          <w:p w14:paraId="6BEC6470" w14:textId="77777777" w:rsidR="00B52128" w:rsidRPr="0086297E" w:rsidRDefault="00B52128" w:rsidP="002E6FAF">
            <w:pPr>
              <w:rPr>
                <w:iCs/>
              </w:rPr>
            </w:pPr>
            <w:r w:rsidRPr="0086297E">
              <w:rPr>
                <w:rFonts w:ascii="Calibri" w:eastAsia="Times New Roman" w:hAnsi="Calibri" w:cs="Calibri"/>
                <w:i/>
                <w:color w:val="000000"/>
                <w:lang w:eastAsia="en-AU"/>
              </w:rPr>
              <w:t>Australian Poetry Library</w:t>
            </w:r>
            <w:r w:rsidRPr="0086297E">
              <w:rPr>
                <w:rFonts w:ascii="Calibri" w:eastAsia="Times New Roman" w:hAnsi="Calibri" w:cs="Calibri"/>
                <w:iCs/>
                <w:color w:val="000000"/>
                <w:lang w:eastAsia="en-AU"/>
              </w:rPr>
              <w:t xml:space="preserve"> </w:t>
            </w:r>
          </w:p>
        </w:tc>
        <w:tc>
          <w:tcPr>
            <w:tcW w:w="3544" w:type="dxa"/>
          </w:tcPr>
          <w:p w14:paraId="66D60D74" w14:textId="77777777" w:rsidR="00B52128" w:rsidRPr="00D43706" w:rsidRDefault="00B52128" w:rsidP="002E6FAF">
            <w:hyperlink r:id="rId14" w:history="1">
              <w:r w:rsidRPr="00DF5B0E">
                <w:rPr>
                  <w:rStyle w:val="Hyperlink"/>
                  <w:rFonts w:ascii="Calibri" w:eastAsia="Times New Roman" w:hAnsi="Calibri" w:cs="Calibri"/>
                  <w:iCs/>
                  <w:lang w:eastAsia="en-AU"/>
                </w:rPr>
                <w:t>http://www.poetrylibrary.edu.au/</w:t>
              </w:r>
            </w:hyperlink>
          </w:p>
        </w:tc>
        <w:tc>
          <w:tcPr>
            <w:tcW w:w="2159" w:type="dxa"/>
          </w:tcPr>
          <w:p w14:paraId="3CCF0337" w14:textId="77777777" w:rsidR="00B52128" w:rsidRPr="00D43706" w:rsidRDefault="00B52128" w:rsidP="002E6FAF">
            <w:r>
              <w:t>Website</w:t>
            </w:r>
          </w:p>
        </w:tc>
      </w:tr>
    </w:tbl>
    <w:p w14:paraId="3BA1615B" w14:textId="77777777" w:rsidR="00180FD4" w:rsidRPr="00180FD4" w:rsidRDefault="00180FD4" w:rsidP="00180FD4">
      <w:pPr>
        <w:rPr>
          <w:lang w:eastAsia="en-AU"/>
        </w:rPr>
      </w:pPr>
      <w:r w:rsidRPr="00180FD4">
        <w:rPr>
          <w:lang w:eastAsia="en-AU"/>
        </w:rPr>
        <w:br w:type="page"/>
      </w:r>
    </w:p>
    <w:p w14:paraId="1F2EF40C" w14:textId="741DF087" w:rsidR="00F3723D" w:rsidRDefault="00C03664" w:rsidP="00180FD4">
      <w:pPr>
        <w:pStyle w:val="SCSAHeading2"/>
        <w:spacing w:before="120"/>
      </w:pPr>
      <w:r w:rsidRPr="00051A7D">
        <w:rPr>
          <w:lang w:eastAsia="en-AU"/>
        </w:rPr>
        <w:lastRenderedPageBreak/>
        <w:t>Non</w:t>
      </w:r>
      <w:r w:rsidR="004170DC">
        <w:rPr>
          <w:lang w:eastAsia="en-AU"/>
        </w:rPr>
        <w:t>-f</w:t>
      </w:r>
      <w:r w:rsidRPr="00051A7D">
        <w:rPr>
          <w:lang w:eastAsia="en-AU"/>
        </w:rPr>
        <w:t>iction</w:t>
      </w:r>
    </w:p>
    <w:tbl>
      <w:tblPr>
        <w:tblStyle w:val="SCSATable"/>
        <w:tblW w:w="5000" w:type="pct"/>
        <w:tblLayout w:type="fixed"/>
        <w:tblLook w:val="04A0" w:firstRow="1" w:lastRow="0" w:firstColumn="1" w:lastColumn="0" w:noHBand="0" w:noVBand="1"/>
      </w:tblPr>
      <w:tblGrid>
        <w:gridCol w:w="3469"/>
        <w:gridCol w:w="3473"/>
        <w:gridCol w:w="2118"/>
      </w:tblGrid>
      <w:tr w:rsidR="00B8109E" w:rsidRPr="00D43706" w14:paraId="6F9C0C38" w14:textId="77777777" w:rsidTr="00180FD4">
        <w:trPr>
          <w:cnfStyle w:val="100000000000" w:firstRow="1" w:lastRow="0" w:firstColumn="0" w:lastColumn="0" w:oddVBand="0" w:evenVBand="0" w:oddHBand="0" w:evenHBand="0" w:firstRowFirstColumn="0" w:firstRowLastColumn="0" w:lastRowFirstColumn="0" w:lastRowLastColumn="0"/>
          <w:trHeight w:val="247"/>
        </w:trPr>
        <w:tc>
          <w:tcPr>
            <w:tcW w:w="3539" w:type="dxa"/>
          </w:tcPr>
          <w:p w14:paraId="1F80CE37" w14:textId="0050CB06" w:rsidR="00B8109E" w:rsidRPr="00CC52C0" w:rsidRDefault="00B8109E" w:rsidP="00B8109E">
            <w:pPr>
              <w:rPr>
                <w:rFonts w:ascii="Calibri" w:eastAsia="Times New Roman" w:hAnsi="Calibri" w:cs="Calibri"/>
                <w:color w:val="000000"/>
                <w:lang w:eastAsia="en-AU"/>
              </w:rPr>
            </w:pPr>
            <w:r w:rsidRPr="00D43706">
              <w:rPr>
                <w:bCs/>
              </w:rPr>
              <w:t>Title</w:t>
            </w:r>
          </w:p>
        </w:tc>
        <w:tc>
          <w:tcPr>
            <w:tcW w:w="3544" w:type="dxa"/>
          </w:tcPr>
          <w:p w14:paraId="2B73C92E" w14:textId="36894FAA" w:rsidR="00B8109E" w:rsidRPr="001314A5" w:rsidRDefault="00B8109E" w:rsidP="00B8109E">
            <w:pPr>
              <w:rPr>
                <w:lang w:val="it-IT"/>
              </w:rPr>
            </w:pPr>
            <w:r w:rsidRPr="00D43706">
              <w:rPr>
                <w:bCs/>
              </w:rPr>
              <w:t>Author/Director/Source</w:t>
            </w:r>
          </w:p>
        </w:tc>
        <w:tc>
          <w:tcPr>
            <w:tcW w:w="2159" w:type="dxa"/>
          </w:tcPr>
          <w:p w14:paraId="13F9C234" w14:textId="4CC20639" w:rsidR="00B8109E" w:rsidRPr="00D43706" w:rsidRDefault="00B8109E" w:rsidP="00B8109E">
            <w:r w:rsidRPr="00D43706">
              <w:rPr>
                <w:bCs/>
              </w:rPr>
              <w:t>Text Type</w:t>
            </w:r>
          </w:p>
        </w:tc>
      </w:tr>
      <w:tr w:rsidR="00B8109E" w:rsidRPr="00D43706" w14:paraId="15CF340F" w14:textId="77777777" w:rsidTr="00180FD4">
        <w:trPr>
          <w:trHeight w:val="247"/>
        </w:trPr>
        <w:tc>
          <w:tcPr>
            <w:tcW w:w="3539" w:type="dxa"/>
          </w:tcPr>
          <w:p w14:paraId="79C115C6" w14:textId="6B2907D8" w:rsidR="00B8109E" w:rsidRPr="00CC52C0" w:rsidRDefault="00B8109E" w:rsidP="00B8109E">
            <w:pPr>
              <w:rPr>
                <w:rFonts w:ascii="Calibri" w:eastAsia="Times New Roman" w:hAnsi="Calibri" w:cs="Calibri"/>
                <w:color w:val="000000"/>
                <w:lang w:eastAsia="en-AU"/>
              </w:rPr>
            </w:pPr>
            <w:r w:rsidRPr="00CC52C0">
              <w:rPr>
                <w:rFonts w:ascii="Calibri" w:eastAsia="Times New Roman" w:hAnsi="Calibri" w:cs="Calibri"/>
                <w:i/>
                <w:color w:val="000000"/>
                <w:lang w:eastAsia="en-AU"/>
              </w:rPr>
              <w:t>Infidel</w:t>
            </w:r>
            <w:r w:rsidRPr="00CC52C0">
              <w:rPr>
                <w:rFonts w:ascii="Calibri" w:eastAsia="Times New Roman" w:hAnsi="Calibri" w:cs="Calibri"/>
                <w:color w:val="000000"/>
                <w:lang w:eastAsia="en-AU"/>
              </w:rPr>
              <w:t xml:space="preserve"> </w:t>
            </w:r>
          </w:p>
        </w:tc>
        <w:tc>
          <w:tcPr>
            <w:tcW w:w="3544" w:type="dxa"/>
          </w:tcPr>
          <w:p w14:paraId="7F6D4D5A" w14:textId="6146E50D" w:rsidR="00B8109E" w:rsidRPr="001314A5" w:rsidRDefault="009B46DB" w:rsidP="00B8109E">
            <w:pPr>
              <w:rPr>
                <w:lang w:val="it-IT"/>
              </w:rPr>
            </w:pPr>
            <w:r w:rsidRPr="00CC52C0">
              <w:rPr>
                <w:rFonts w:ascii="Calibri" w:eastAsia="Times New Roman" w:hAnsi="Calibri" w:cs="Calibri"/>
                <w:color w:val="000000"/>
                <w:lang w:eastAsia="en-AU"/>
              </w:rPr>
              <w:t>Ali</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Ayaan Hirsi</w:t>
            </w:r>
          </w:p>
        </w:tc>
        <w:tc>
          <w:tcPr>
            <w:tcW w:w="2159" w:type="dxa"/>
          </w:tcPr>
          <w:p w14:paraId="1F3D82CA" w14:textId="598D25D9" w:rsidR="00B8109E" w:rsidRPr="00D43706" w:rsidRDefault="00B8109E" w:rsidP="00B8109E">
            <w:r w:rsidRPr="00CC52C0">
              <w:rPr>
                <w:rFonts w:ascii="Calibri" w:eastAsia="Times New Roman" w:hAnsi="Calibri" w:cs="Calibri"/>
                <w:color w:val="000000"/>
                <w:lang w:eastAsia="en-AU"/>
              </w:rPr>
              <w:t>Autobiography</w:t>
            </w:r>
          </w:p>
        </w:tc>
      </w:tr>
      <w:tr w:rsidR="00B8109E" w:rsidRPr="00D43706" w14:paraId="0A18F84C" w14:textId="77777777" w:rsidTr="00180FD4">
        <w:trPr>
          <w:trHeight w:val="247"/>
        </w:trPr>
        <w:tc>
          <w:tcPr>
            <w:tcW w:w="3539" w:type="dxa"/>
          </w:tcPr>
          <w:p w14:paraId="60929719" w14:textId="648273AE" w:rsidR="00B8109E" w:rsidRPr="00CC52C0" w:rsidRDefault="00B8109E" w:rsidP="00B8109E">
            <w:pPr>
              <w:rPr>
                <w:rFonts w:ascii="Calibri" w:eastAsia="Times New Roman" w:hAnsi="Calibri" w:cs="Calibri"/>
                <w:color w:val="000000"/>
                <w:lang w:eastAsia="en-AU"/>
              </w:rPr>
            </w:pPr>
            <w:r w:rsidRPr="00CC52C0">
              <w:rPr>
                <w:rFonts w:ascii="Calibri" w:eastAsia="Times New Roman" w:hAnsi="Calibri" w:cs="Calibri"/>
                <w:i/>
                <w:color w:val="000000"/>
                <w:lang w:eastAsia="en-AU"/>
              </w:rPr>
              <w:t>Escape from Camp 14</w:t>
            </w:r>
            <w:r w:rsidRPr="00CC52C0">
              <w:rPr>
                <w:rFonts w:ascii="Calibri" w:eastAsia="Times New Roman" w:hAnsi="Calibri" w:cs="Calibri"/>
                <w:color w:val="000000"/>
                <w:lang w:eastAsia="en-AU"/>
              </w:rPr>
              <w:t xml:space="preserve"> </w:t>
            </w:r>
          </w:p>
        </w:tc>
        <w:tc>
          <w:tcPr>
            <w:tcW w:w="3544" w:type="dxa"/>
          </w:tcPr>
          <w:p w14:paraId="72BB75F1" w14:textId="5CF5DA65" w:rsidR="00B8109E" w:rsidRPr="001314A5" w:rsidRDefault="00B8109E" w:rsidP="00B8109E">
            <w:pPr>
              <w:rPr>
                <w:lang w:val="it-IT"/>
              </w:rPr>
            </w:pPr>
            <w:r w:rsidRPr="00CC52C0">
              <w:rPr>
                <w:rFonts w:ascii="Calibri" w:eastAsia="Times New Roman" w:hAnsi="Calibri" w:cs="Calibri"/>
                <w:color w:val="000000"/>
                <w:lang w:eastAsia="en-AU"/>
              </w:rPr>
              <w:t>Harden</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Blaine</w:t>
            </w:r>
          </w:p>
        </w:tc>
        <w:tc>
          <w:tcPr>
            <w:tcW w:w="2159" w:type="dxa"/>
          </w:tcPr>
          <w:p w14:paraId="1CA892EB" w14:textId="16F1D37F" w:rsidR="00B8109E" w:rsidRPr="00D43706" w:rsidRDefault="00B8109E" w:rsidP="00B8109E">
            <w:r w:rsidRPr="00CC52C0">
              <w:rPr>
                <w:rFonts w:ascii="Calibri" w:eastAsia="Times New Roman" w:hAnsi="Calibri" w:cs="Calibri"/>
                <w:color w:val="000000"/>
                <w:lang w:eastAsia="en-AU"/>
              </w:rPr>
              <w:t>Biography</w:t>
            </w:r>
          </w:p>
        </w:tc>
      </w:tr>
      <w:tr w:rsidR="00B8109E" w:rsidRPr="00D43706" w14:paraId="1A718125" w14:textId="77777777" w:rsidTr="00180FD4">
        <w:trPr>
          <w:trHeight w:val="247"/>
        </w:trPr>
        <w:tc>
          <w:tcPr>
            <w:tcW w:w="3539" w:type="dxa"/>
          </w:tcPr>
          <w:p w14:paraId="29536557" w14:textId="4A3A6E41" w:rsidR="00B8109E" w:rsidRPr="00CC52C0" w:rsidRDefault="00B8109E" w:rsidP="00B8109E">
            <w:pPr>
              <w:rPr>
                <w:rFonts w:ascii="Calibri" w:eastAsia="Times New Roman" w:hAnsi="Calibri" w:cs="Calibri"/>
                <w:color w:val="000000"/>
                <w:lang w:eastAsia="en-AU"/>
              </w:rPr>
            </w:pPr>
            <w:r w:rsidRPr="00F72AA6">
              <w:rPr>
                <w:rFonts w:ascii="Calibri" w:eastAsia="Times New Roman" w:hAnsi="Calibri" w:cs="Calibri"/>
                <w:i/>
                <w:color w:val="000000"/>
                <w:lang w:eastAsia="en-AU"/>
              </w:rPr>
              <w:t>20,000 Days on Earth</w:t>
            </w:r>
            <w:r w:rsidR="004F7931">
              <w:rPr>
                <w:rFonts w:ascii="Calibri" w:eastAsia="Times New Roman" w:hAnsi="Calibri" w:cs="Calibri"/>
                <w:i/>
                <w:color w:val="000000"/>
                <w:lang w:eastAsia="en-AU"/>
              </w:rPr>
              <w:t xml:space="preserve"> </w:t>
            </w:r>
            <w:r w:rsidR="004F7931" w:rsidRPr="004F7931">
              <w:rPr>
                <w:rFonts w:ascii="Calibri" w:eastAsia="Times New Roman" w:hAnsi="Calibri" w:cs="Calibri"/>
                <w:iCs/>
                <w:color w:val="000000"/>
                <w:lang w:eastAsia="en-AU"/>
              </w:rPr>
              <w:t>(2014)</w:t>
            </w:r>
          </w:p>
        </w:tc>
        <w:tc>
          <w:tcPr>
            <w:tcW w:w="3544" w:type="dxa"/>
          </w:tcPr>
          <w:p w14:paraId="7F6375DF" w14:textId="3D06DF9A" w:rsidR="00B8109E" w:rsidRPr="001314A5" w:rsidRDefault="00264E6C" w:rsidP="00B8109E">
            <w:pPr>
              <w:rPr>
                <w:lang w:val="it-IT"/>
              </w:rPr>
            </w:pPr>
            <w:r>
              <w:rPr>
                <w:lang w:val="it-IT"/>
              </w:rPr>
              <w:t>Forsyth, Iain and Jane Pollard</w:t>
            </w:r>
          </w:p>
        </w:tc>
        <w:tc>
          <w:tcPr>
            <w:tcW w:w="2159" w:type="dxa"/>
          </w:tcPr>
          <w:p w14:paraId="25ADDFDA" w14:textId="564B72F2" w:rsidR="00B8109E" w:rsidRPr="00D43706" w:rsidRDefault="00B8109E" w:rsidP="00B8109E">
            <w:r>
              <w:rPr>
                <w:rFonts w:ascii="Calibri" w:eastAsia="Times New Roman" w:hAnsi="Calibri" w:cs="Calibri"/>
                <w:color w:val="000000"/>
                <w:lang w:eastAsia="en-AU"/>
              </w:rPr>
              <w:t>Docudrama</w:t>
            </w:r>
          </w:p>
        </w:tc>
      </w:tr>
      <w:tr w:rsidR="00B8109E" w:rsidRPr="00D43706" w14:paraId="3A94BA11" w14:textId="77777777" w:rsidTr="00180FD4">
        <w:trPr>
          <w:trHeight w:val="247"/>
        </w:trPr>
        <w:tc>
          <w:tcPr>
            <w:tcW w:w="3539" w:type="dxa"/>
          </w:tcPr>
          <w:p w14:paraId="333163C9" w14:textId="07AF2CEC" w:rsidR="00B8109E" w:rsidRPr="00CC52C0" w:rsidRDefault="00B8109E" w:rsidP="00B8109E">
            <w:pPr>
              <w:rPr>
                <w:rFonts w:ascii="Calibri" w:eastAsia="Times New Roman" w:hAnsi="Calibri" w:cs="Calibri"/>
                <w:color w:val="000000"/>
                <w:lang w:eastAsia="en-AU"/>
              </w:rPr>
            </w:pPr>
            <w:r w:rsidRPr="00CC52C0">
              <w:rPr>
                <w:rFonts w:ascii="Calibri" w:eastAsia="Times New Roman" w:hAnsi="Calibri" w:cs="Calibri"/>
                <w:i/>
                <w:color w:val="000000"/>
                <w:lang w:eastAsia="en-AU"/>
              </w:rPr>
              <w:t>An Inconvenient Truth</w:t>
            </w:r>
            <w:r w:rsidR="00C66618">
              <w:rPr>
                <w:rFonts w:ascii="Calibri" w:eastAsia="Times New Roman" w:hAnsi="Calibri" w:cs="Calibri"/>
                <w:i/>
                <w:color w:val="000000"/>
                <w:lang w:eastAsia="en-AU"/>
              </w:rPr>
              <w:t xml:space="preserve"> </w:t>
            </w:r>
            <w:r w:rsidR="00C66618" w:rsidRPr="004F7931">
              <w:rPr>
                <w:rFonts w:ascii="Calibri" w:eastAsia="Times New Roman" w:hAnsi="Calibri" w:cs="Calibri"/>
                <w:iCs/>
                <w:color w:val="000000"/>
                <w:lang w:eastAsia="en-AU"/>
              </w:rPr>
              <w:t>(20</w:t>
            </w:r>
            <w:r w:rsidR="00C66618">
              <w:rPr>
                <w:rFonts w:ascii="Calibri" w:eastAsia="Times New Roman" w:hAnsi="Calibri" w:cs="Calibri"/>
                <w:iCs/>
                <w:color w:val="000000"/>
                <w:lang w:eastAsia="en-AU"/>
              </w:rPr>
              <w:t>06</w:t>
            </w:r>
            <w:r w:rsidR="00C66618" w:rsidRPr="004F7931">
              <w:rPr>
                <w:rFonts w:ascii="Calibri" w:eastAsia="Times New Roman" w:hAnsi="Calibri" w:cs="Calibri"/>
                <w:iCs/>
                <w:color w:val="000000"/>
                <w:lang w:eastAsia="en-AU"/>
              </w:rPr>
              <w:t>)</w:t>
            </w:r>
          </w:p>
        </w:tc>
        <w:tc>
          <w:tcPr>
            <w:tcW w:w="3544" w:type="dxa"/>
          </w:tcPr>
          <w:p w14:paraId="08CDD8EF" w14:textId="61E0419A" w:rsidR="00B8109E" w:rsidRPr="001314A5" w:rsidRDefault="00C66618" w:rsidP="00B8109E">
            <w:pPr>
              <w:rPr>
                <w:lang w:val="it-IT"/>
              </w:rPr>
            </w:pPr>
            <w:r>
              <w:rPr>
                <w:lang w:val="it-IT"/>
              </w:rPr>
              <w:t>Guggenheim</w:t>
            </w:r>
            <w:r w:rsidR="00264E6C">
              <w:rPr>
                <w:lang w:val="it-IT"/>
              </w:rPr>
              <w:t xml:space="preserve">, </w:t>
            </w:r>
            <w:r>
              <w:rPr>
                <w:lang w:val="it-IT"/>
              </w:rPr>
              <w:t>Davis</w:t>
            </w:r>
          </w:p>
        </w:tc>
        <w:tc>
          <w:tcPr>
            <w:tcW w:w="2159" w:type="dxa"/>
          </w:tcPr>
          <w:p w14:paraId="5C08042B" w14:textId="27859684" w:rsidR="00B8109E" w:rsidRPr="00D43706" w:rsidRDefault="00B8109E" w:rsidP="00B8109E">
            <w:r w:rsidRPr="00CC52C0">
              <w:rPr>
                <w:rFonts w:ascii="Calibri" w:eastAsia="Times New Roman" w:hAnsi="Calibri" w:cs="Calibri"/>
                <w:color w:val="000000"/>
                <w:lang w:eastAsia="en-AU"/>
              </w:rPr>
              <w:t>Documentary</w:t>
            </w:r>
          </w:p>
        </w:tc>
      </w:tr>
      <w:tr w:rsidR="00B8109E" w:rsidRPr="00D43706" w14:paraId="1C81B686" w14:textId="77777777" w:rsidTr="00180FD4">
        <w:trPr>
          <w:trHeight w:val="247"/>
        </w:trPr>
        <w:tc>
          <w:tcPr>
            <w:tcW w:w="3539" w:type="dxa"/>
          </w:tcPr>
          <w:p w14:paraId="70B41EB8" w14:textId="50E68666" w:rsidR="00B8109E" w:rsidRPr="00CC52C0" w:rsidRDefault="00B8109E" w:rsidP="00B8109E">
            <w:pPr>
              <w:rPr>
                <w:rFonts w:ascii="Calibri" w:eastAsia="Times New Roman" w:hAnsi="Calibri" w:cs="Calibri"/>
                <w:color w:val="000000"/>
                <w:lang w:eastAsia="en-AU"/>
              </w:rPr>
            </w:pPr>
            <w:r w:rsidRPr="00CC52C0">
              <w:rPr>
                <w:rFonts w:ascii="Calibri" w:eastAsia="Times New Roman" w:hAnsi="Calibri" w:cs="Calibri"/>
                <w:i/>
                <w:color w:val="000000"/>
                <w:lang w:eastAsia="en-AU"/>
              </w:rPr>
              <w:t>Black</w:t>
            </w:r>
            <w:r w:rsidR="00564FF5">
              <w:rPr>
                <w:rFonts w:ascii="Calibri" w:eastAsia="Times New Roman" w:hAnsi="Calibri" w:cs="Calibri"/>
                <w:i/>
                <w:color w:val="000000"/>
                <w:lang w:eastAsia="en-AU"/>
              </w:rPr>
              <w:t>f</w:t>
            </w:r>
            <w:r w:rsidRPr="00CC52C0">
              <w:rPr>
                <w:rFonts w:ascii="Calibri" w:eastAsia="Times New Roman" w:hAnsi="Calibri" w:cs="Calibri"/>
                <w:i/>
                <w:color w:val="000000"/>
                <w:lang w:eastAsia="en-AU"/>
              </w:rPr>
              <w:t xml:space="preserve">ish </w:t>
            </w:r>
            <w:r w:rsidR="00564FF5" w:rsidRPr="004F7931">
              <w:rPr>
                <w:rFonts w:ascii="Calibri" w:eastAsia="Times New Roman" w:hAnsi="Calibri" w:cs="Calibri"/>
                <w:iCs/>
                <w:color w:val="000000"/>
                <w:lang w:eastAsia="en-AU"/>
              </w:rPr>
              <w:t>(20</w:t>
            </w:r>
            <w:r w:rsidR="00564FF5">
              <w:rPr>
                <w:rFonts w:ascii="Calibri" w:eastAsia="Times New Roman" w:hAnsi="Calibri" w:cs="Calibri"/>
                <w:iCs/>
                <w:color w:val="000000"/>
                <w:lang w:eastAsia="en-AU"/>
              </w:rPr>
              <w:t>13</w:t>
            </w:r>
            <w:r w:rsidR="00564FF5" w:rsidRPr="004F7931">
              <w:rPr>
                <w:rFonts w:ascii="Calibri" w:eastAsia="Times New Roman" w:hAnsi="Calibri" w:cs="Calibri"/>
                <w:iCs/>
                <w:color w:val="000000"/>
                <w:lang w:eastAsia="en-AU"/>
              </w:rPr>
              <w:t>)</w:t>
            </w:r>
          </w:p>
        </w:tc>
        <w:tc>
          <w:tcPr>
            <w:tcW w:w="3544" w:type="dxa"/>
          </w:tcPr>
          <w:p w14:paraId="490B7AC5" w14:textId="47EDD7E3" w:rsidR="00B8109E" w:rsidRPr="001314A5" w:rsidRDefault="00CA345D" w:rsidP="00B8109E">
            <w:pPr>
              <w:rPr>
                <w:lang w:val="it-IT"/>
              </w:rPr>
            </w:pPr>
            <w:r>
              <w:rPr>
                <w:lang w:val="it-IT"/>
              </w:rPr>
              <w:t>Cowperthwaite, Gabriela</w:t>
            </w:r>
          </w:p>
        </w:tc>
        <w:tc>
          <w:tcPr>
            <w:tcW w:w="2159" w:type="dxa"/>
          </w:tcPr>
          <w:p w14:paraId="5871B035" w14:textId="4AEC0F4F" w:rsidR="00B8109E" w:rsidRPr="00D43706" w:rsidRDefault="00B8109E" w:rsidP="00B8109E">
            <w:r w:rsidRPr="00CC52C0">
              <w:rPr>
                <w:rFonts w:ascii="Calibri" w:eastAsia="Times New Roman" w:hAnsi="Calibri" w:cs="Calibri"/>
                <w:color w:val="000000"/>
                <w:lang w:eastAsia="en-AU"/>
              </w:rPr>
              <w:t>Documentary</w:t>
            </w:r>
          </w:p>
        </w:tc>
      </w:tr>
      <w:tr w:rsidR="00B8109E" w:rsidRPr="00D43706" w14:paraId="338892F3" w14:textId="77777777" w:rsidTr="00180FD4">
        <w:trPr>
          <w:trHeight w:val="247"/>
        </w:trPr>
        <w:tc>
          <w:tcPr>
            <w:tcW w:w="3539" w:type="dxa"/>
          </w:tcPr>
          <w:p w14:paraId="17A07821" w14:textId="2B68226C" w:rsidR="00B8109E" w:rsidRPr="00CC52C0" w:rsidRDefault="00B8109E" w:rsidP="00B8109E">
            <w:pPr>
              <w:rPr>
                <w:rFonts w:ascii="Calibri" w:eastAsia="Times New Roman" w:hAnsi="Calibri" w:cs="Calibri"/>
                <w:color w:val="000000"/>
                <w:lang w:eastAsia="en-AU"/>
              </w:rPr>
            </w:pPr>
            <w:r w:rsidRPr="00CC52C0">
              <w:rPr>
                <w:rFonts w:ascii="Calibri" w:eastAsia="Times New Roman" w:hAnsi="Calibri" w:cs="Calibri"/>
                <w:i/>
                <w:color w:val="000000"/>
                <w:lang w:eastAsia="en-AU"/>
              </w:rPr>
              <w:t xml:space="preserve">The Cove </w:t>
            </w:r>
            <w:r w:rsidR="00CA345D" w:rsidRPr="004F7931">
              <w:rPr>
                <w:rFonts w:ascii="Calibri" w:eastAsia="Times New Roman" w:hAnsi="Calibri" w:cs="Calibri"/>
                <w:iCs/>
                <w:color w:val="000000"/>
                <w:lang w:eastAsia="en-AU"/>
              </w:rPr>
              <w:t>(20</w:t>
            </w:r>
            <w:r w:rsidR="00CA345D">
              <w:rPr>
                <w:rFonts w:ascii="Calibri" w:eastAsia="Times New Roman" w:hAnsi="Calibri" w:cs="Calibri"/>
                <w:iCs/>
                <w:color w:val="000000"/>
                <w:lang w:eastAsia="en-AU"/>
              </w:rPr>
              <w:t>09</w:t>
            </w:r>
            <w:r w:rsidR="00CA345D" w:rsidRPr="004F7931">
              <w:rPr>
                <w:rFonts w:ascii="Calibri" w:eastAsia="Times New Roman" w:hAnsi="Calibri" w:cs="Calibri"/>
                <w:iCs/>
                <w:color w:val="000000"/>
                <w:lang w:eastAsia="en-AU"/>
              </w:rPr>
              <w:t>)</w:t>
            </w:r>
          </w:p>
        </w:tc>
        <w:tc>
          <w:tcPr>
            <w:tcW w:w="3544" w:type="dxa"/>
          </w:tcPr>
          <w:p w14:paraId="022D5871" w14:textId="6FC3442C" w:rsidR="00B8109E" w:rsidRPr="001314A5" w:rsidRDefault="00803D4F" w:rsidP="00B8109E">
            <w:pPr>
              <w:rPr>
                <w:lang w:val="it-IT"/>
              </w:rPr>
            </w:pPr>
            <w:r>
              <w:rPr>
                <w:lang w:val="it-IT"/>
              </w:rPr>
              <w:t>Psihoyos, Louie</w:t>
            </w:r>
          </w:p>
        </w:tc>
        <w:tc>
          <w:tcPr>
            <w:tcW w:w="2159" w:type="dxa"/>
          </w:tcPr>
          <w:p w14:paraId="20A6A159" w14:textId="5D141CDE" w:rsidR="00B8109E" w:rsidRPr="00D43706" w:rsidRDefault="00B8109E" w:rsidP="00B8109E">
            <w:r w:rsidRPr="00CC52C0">
              <w:rPr>
                <w:rFonts w:ascii="Calibri" w:eastAsia="Times New Roman" w:hAnsi="Calibri" w:cs="Calibri"/>
                <w:color w:val="000000"/>
                <w:lang w:eastAsia="en-AU"/>
              </w:rPr>
              <w:t>Documentary</w:t>
            </w:r>
          </w:p>
        </w:tc>
      </w:tr>
      <w:tr w:rsidR="00B8109E" w:rsidRPr="00D43706" w14:paraId="517973F6" w14:textId="77777777" w:rsidTr="00180FD4">
        <w:trPr>
          <w:trHeight w:val="247"/>
        </w:trPr>
        <w:tc>
          <w:tcPr>
            <w:tcW w:w="3539" w:type="dxa"/>
          </w:tcPr>
          <w:p w14:paraId="5C3503D9" w14:textId="4CC958C0" w:rsidR="00B8109E" w:rsidRPr="00CC52C0" w:rsidRDefault="00B8109E" w:rsidP="00B8109E">
            <w:pPr>
              <w:rPr>
                <w:rFonts w:ascii="Calibri" w:eastAsia="Times New Roman" w:hAnsi="Calibri" w:cs="Calibri"/>
                <w:color w:val="000000"/>
                <w:lang w:eastAsia="en-AU"/>
              </w:rPr>
            </w:pPr>
            <w:r w:rsidRPr="00931C64">
              <w:rPr>
                <w:rFonts w:ascii="Calibri" w:eastAsia="Times New Roman" w:hAnsi="Calibri" w:cs="Calibri"/>
                <w:i/>
                <w:color w:val="000000"/>
                <w:lang w:eastAsia="en-AU"/>
              </w:rPr>
              <w:t>Unpolished Gem</w:t>
            </w:r>
            <w:r w:rsidR="00DA52DF">
              <w:rPr>
                <w:rFonts w:ascii="Calibri" w:eastAsia="Times New Roman" w:hAnsi="Calibri" w:cs="Calibri"/>
                <w:i/>
                <w:color w:val="000000"/>
                <w:lang w:eastAsia="en-AU"/>
              </w:rPr>
              <w:t xml:space="preserve"> </w:t>
            </w:r>
          </w:p>
        </w:tc>
        <w:tc>
          <w:tcPr>
            <w:tcW w:w="3544" w:type="dxa"/>
          </w:tcPr>
          <w:p w14:paraId="78E191D7" w14:textId="46A66D08" w:rsidR="00B8109E" w:rsidRPr="001314A5" w:rsidRDefault="00931C64" w:rsidP="00B8109E">
            <w:pPr>
              <w:rPr>
                <w:lang w:val="it-IT"/>
              </w:rPr>
            </w:pPr>
            <w:r>
              <w:rPr>
                <w:lang w:val="it-IT"/>
              </w:rPr>
              <w:t>ABC</w:t>
            </w:r>
          </w:p>
        </w:tc>
        <w:tc>
          <w:tcPr>
            <w:tcW w:w="2159" w:type="dxa"/>
          </w:tcPr>
          <w:p w14:paraId="00A4E889" w14:textId="67A46250" w:rsidR="00B8109E" w:rsidRPr="00D43706" w:rsidRDefault="00B8109E" w:rsidP="00B8109E">
            <w:r w:rsidRPr="00CC52C0">
              <w:rPr>
                <w:rFonts w:ascii="Calibri" w:eastAsia="Times New Roman" w:hAnsi="Calibri" w:cs="Calibri"/>
                <w:color w:val="000000"/>
                <w:lang w:eastAsia="en-AU"/>
              </w:rPr>
              <w:t>Documentary</w:t>
            </w:r>
          </w:p>
        </w:tc>
      </w:tr>
      <w:tr w:rsidR="003A50DE" w:rsidRPr="00D43706" w14:paraId="1A61D4BD" w14:textId="77777777" w:rsidTr="00180FD4">
        <w:trPr>
          <w:trHeight w:val="247"/>
        </w:trPr>
        <w:tc>
          <w:tcPr>
            <w:tcW w:w="3539" w:type="dxa"/>
          </w:tcPr>
          <w:p w14:paraId="10B543E1" w14:textId="7AF07AB8" w:rsidR="003A50DE" w:rsidRPr="00CC52C0" w:rsidRDefault="003A50DE" w:rsidP="003A50DE">
            <w:pPr>
              <w:rPr>
                <w:rFonts w:ascii="Calibri" w:eastAsia="Times New Roman" w:hAnsi="Calibri" w:cs="Calibri"/>
                <w:color w:val="000000"/>
                <w:lang w:eastAsia="en-AU"/>
              </w:rPr>
            </w:pPr>
            <w:r w:rsidRPr="00CC52C0">
              <w:rPr>
                <w:rFonts w:ascii="Calibri" w:eastAsia="Times New Roman" w:hAnsi="Calibri" w:cs="Calibri"/>
                <w:i/>
                <w:color w:val="000000"/>
                <w:lang w:eastAsia="en-AU"/>
              </w:rPr>
              <w:t xml:space="preserve">Utopia </w:t>
            </w:r>
            <w:r w:rsidR="007C5260" w:rsidRPr="004F7931">
              <w:rPr>
                <w:rFonts w:ascii="Calibri" w:eastAsia="Times New Roman" w:hAnsi="Calibri" w:cs="Calibri"/>
                <w:iCs/>
                <w:color w:val="000000"/>
                <w:lang w:eastAsia="en-AU"/>
              </w:rPr>
              <w:t>(20</w:t>
            </w:r>
            <w:r w:rsidR="007C5260">
              <w:rPr>
                <w:rFonts w:ascii="Calibri" w:eastAsia="Times New Roman" w:hAnsi="Calibri" w:cs="Calibri"/>
                <w:iCs/>
                <w:color w:val="000000"/>
                <w:lang w:eastAsia="en-AU"/>
              </w:rPr>
              <w:t>13</w:t>
            </w:r>
            <w:r w:rsidR="007C5260" w:rsidRPr="004F7931">
              <w:rPr>
                <w:rFonts w:ascii="Calibri" w:eastAsia="Times New Roman" w:hAnsi="Calibri" w:cs="Calibri"/>
                <w:iCs/>
                <w:color w:val="000000"/>
                <w:lang w:eastAsia="en-AU"/>
              </w:rPr>
              <w:t>)</w:t>
            </w:r>
          </w:p>
        </w:tc>
        <w:tc>
          <w:tcPr>
            <w:tcW w:w="3544" w:type="dxa"/>
          </w:tcPr>
          <w:p w14:paraId="14F9CC08" w14:textId="1226FFA5" w:rsidR="003A50DE" w:rsidRPr="001314A5" w:rsidRDefault="003A50DE" w:rsidP="003A50DE">
            <w:pPr>
              <w:rPr>
                <w:lang w:val="it-IT"/>
              </w:rPr>
            </w:pPr>
            <w:r w:rsidRPr="00CC52C0">
              <w:rPr>
                <w:rFonts w:ascii="Calibri" w:eastAsia="Times New Roman" w:hAnsi="Calibri" w:cs="Calibri"/>
                <w:color w:val="000000"/>
                <w:lang w:eastAsia="en-AU"/>
              </w:rPr>
              <w:t>Pilger</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John</w:t>
            </w:r>
          </w:p>
        </w:tc>
        <w:tc>
          <w:tcPr>
            <w:tcW w:w="2159" w:type="dxa"/>
          </w:tcPr>
          <w:p w14:paraId="4E1518B6" w14:textId="7138DD21" w:rsidR="003A50DE" w:rsidRPr="00D43706" w:rsidRDefault="003A50DE" w:rsidP="003A50DE">
            <w:r w:rsidRPr="00CC52C0">
              <w:rPr>
                <w:rFonts w:ascii="Calibri" w:eastAsia="Times New Roman" w:hAnsi="Calibri" w:cs="Calibri"/>
                <w:color w:val="000000"/>
                <w:lang w:eastAsia="en-AU"/>
              </w:rPr>
              <w:t>Documentary</w:t>
            </w:r>
          </w:p>
        </w:tc>
      </w:tr>
      <w:tr w:rsidR="003A50DE" w:rsidRPr="00D43706" w14:paraId="2B4936B9" w14:textId="77777777" w:rsidTr="00180FD4">
        <w:trPr>
          <w:trHeight w:val="247"/>
        </w:trPr>
        <w:tc>
          <w:tcPr>
            <w:tcW w:w="3539" w:type="dxa"/>
          </w:tcPr>
          <w:p w14:paraId="77A77805" w14:textId="6C7B7F7B" w:rsidR="003A50DE" w:rsidRPr="00CC52C0" w:rsidRDefault="003A50DE" w:rsidP="003A50DE">
            <w:pPr>
              <w:rPr>
                <w:rFonts w:ascii="Calibri" w:eastAsia="Times New Roman" w:hAnsi="Calibri" w:cs="Calibri"/>
                <w:color w:val="000000"/>
                <w:lang w:eastAsia="en-AU"/>
              </w:rPr>
            </w:pPr>
            <w:r w:rsidRPr="00CC52C0">
              <w:rPr>
                <w:rFonts w:ascii="Calibri" w:eastAsia="Times New Roman" w:hAnsi="Calibri" w:cs="Calibri"/>
                <w:i/>
                <w:color w:val="000000"/>
                <w:lang w:eastAsia="en-AU"/>
              </w:rPr>
              <w:t xml:space="preserve">Waiting for Superman </w:t>
            </w:r>
            <w:r w:rsidR="00B006BC" w:rsidRPr="004F7931">
              <w:rPr>
                <w:rFonts w:ascii="Calibri" w:eastAsia="Times New Roman" w:hAnsi="Calibri" w:cs="Calibri"/>
                <w:iCs/>
                <w:color w:val="000000"/>
                <w:lang w:eastAsia="en-AU"/>
              </w:rPr>
              <w:t>(20</w:t>
            </w:r>
            <w:r w:rsidR="00B006BC">
              <w:rPr>
                <w:rFonts w:ascii="Calibri" w:eastAsia="Times New Roman" w:hAnsi="Calibri" w:cs="Calibri"/>
                <w:iCs/>
                <w:color w:val="000000"/>
                <w:lang w:eastAsia="en-AU"/>
              </w:rPr>
              <w:t>10</w:t>
            </w:r>
            <w:r w:rsidR="00B006BC" w:rsidRPr="004F7931">
              <w:rPr>
                <w:rFonts w:ascii="Calibri" w:eastAsia="Times New Roman" w:hAnsi="Calibri" w:cs="Calibri"/>
                <w:iCs/>
                <w:color w:val="000000"/>
                <w:lang w:eastAsia="en-AU"/>
              </w:rPr>
              <w:t>)</w:t>
            </w:r>
          </w:p>
        </w:tc>
        <w:tc>
          <w:tcPr>
            <w:tcW w:w="3544" w:type="dxa"/>
          </w:tcPr>
          <w:p w14:paraId="6EB45325" w14:textId="43187A1F" w:rsidR="003A50DE" w:rsidRPr="001314A5" w:rsidRDefault="00B006BC" w:rsidP="003A50DE">
            <w:pPr>
              <w:rPr>
                <w:lang w:val="it-IT"/>
              </w:rPr>
            </w:pPr>
            <w:r>
              <w:rPr>
                <w:lang w:val="it-IT"/>
              </w:rPr>
              <w:t>Guggenheim, Davis</w:t>
            </w:r>
          </w:p>
        </w:tc>
        <w:tc>
          <w:tcPr>
            <w:tcW w:w="2159" w:type="dxa"/>
          </w:tcPr>
          <w:p w14:paraId="16E6B20C" w14:textId="2D881E6B" w:rsidR="003A50DE" w:rsidRPr="00D43706" w:rsidRDefault="003A50DE" w:rsidP="003A50DE">
            <w:r w:rsidRPr="00CC52C0">
              <w:rPr>
                <w:rFonts w:ascii="Calibri" w:eastAsia="Times New Roman" w:hAnsi="Calibri" w:cs="Calibri"/>
                <w:color w:val="000000"/>
                <w:lang w:eastAsia="en-AU"/>
              </w:rPr>
              <w:t>Documentary</w:t>
            </w:r>
          </w:p>
        </w:tc>
      </w:tr>
      <w:tr w:rsidR="003A50DE" w:rsidRPr="00D43706" w14:paraId="3233F2EB" w14:textId="77777777" w:rsidTr="00180FD4">
        <w:trPr>
          <w:trHeight w:val="247"/>
        </w:trPr>
        <w:tc>
          <w:tcPr>
            <w:tcW w:w="3539" w:type="dxa"/>
          </w:tcPr>
          <w:p w14:paraId="4B6EF154" w14:textId="6DA38AC4" w:rsidR="003A50DE" w:rsidRPr="00CC52C0" w:rsidRDefault="003A50DE" w:rsidP="003A50DE">
            <w:pPr>
              <w:rPr>
                <w:rFonts w:ascii="Calibri" w:eastAsia="Times New Roman" w:hAnsi="Calibri" w:cs="Calibri"/>
                <w:color w:val="000000"/>
                <w:lang w:eastAsia="en-AU"/>
              </w:rPr>
            </w:pPr>
            <w:r w:rsidRPr="00CC52C0">
              <w:rPr>
                <w:rFonts w:ascii="Calibri" w:eastAsia="Times New Roman" w:hAnsi="Calibri" w:cs="Calibri"/>
                <w:i/>
                <w:color w:val="000000"/>
                <w:lang w:eastAsia="en-AU"/>
              </w:rPr>
              <w:t xml:space="preserve">Dear America - Letters Home </w:t>
            </w:r>
            <w:proofErr w:type="gramStart"/>
            <w:r w:rsidRPr="00CC52C0">
              <w:rPr>
                <w:rFonts w:ascii="Calibri" w:eastAsia="Times New Roman" w:hAnsi="Calibri" w:cs="Calibri"/>
                <w:i/>
                <w:color w:val="000000"/>
                <w:lang w:eastAsia="en-AU"/>
              </w:rPr>
              <w:t>From</w:t>
            </w:r>
            <w:proofErr w:type="gramEnd"/>
            <w:r w:rsidRPr="00CC52C0">
              <w:rPr>
                <w:rFonts w:ascii="Calibri" w:eastAsia="Times New Roman" w:hAnsi="Calibri" w:cs="Calibri"/>
                <w:i/>
                <w:color w:val="000000"/>
                <w:lang w:eastAsia="en-AU"/>
              </w:rPr>
              <w:t xml:space="preserve"> Vietnam</w:t>
            </w:r>
            <w:r w:rsidR="000554EE">
              <w:rPr>
                <w:rFonts w:ascii="Calibri" w:eastAsia="Times New Roman" w:hAnsi="Calibri" w:cs="Calibri"/>
                <w:i/>
                <w:color w:val="000000"/>
                <w:lang w:eastAsia="en-AU"/>
              </w:rPr>
              <w:t xml:space="preserve"> </w:t>
            </w:r>
            <w:r w:rsidR="000554EE" w:rsidRPr="004F7931">
              <w:rPr>
                <w:rFonts w:ascii="Calibri" w:eastAsia="Times New Roman" w:hAnsi="Calibri" w:cs="Calibri"/>
                <w:iCs/>
                <w:color w:val="000000"/>
                <w:lang w:eastAsia="en-AU"/>
              </w:rPr>
              <w:t>(</w:t>
            </w:r>
            <w:r w:rsidR="000554EE">
              <w:rPr>
                <w:rFonts w:ascii="Calibri" w:eastAsia="Times New Roman" w:hAnsi="Calibri" w:cs="Calibri"/>
                <w:iCs/>
                <w:color w:val="000000"/>
                <w:lang w:eastAsia="en-AU"/>
              </w:rPr>
              <w:t>1987</w:t>
            </w:r>
            <w:r w:rsidR="000554EE" w:rsidRPr="004F7931">
              <w:rPr>
                <w:rFonts w:ascii="Calibri" w:eastAsia="Times New Roman" w:hAnsi="Calibri" w:cs="Calibri"/>
                <w:iCs/>
                <w:color w:val="000000"/>
                <w:lang w:eastAsia="en-AU"/>
              </w:rPr>
              <w:t>)</w:t>
            </w:r>
          </w:p>
        </w:tc>
        <w:tc>
          <w:tcPr>
            <w:tcW w:w="3544" w:type="dxa"/>
          </w:tcPr>
          <w:p w14:paraId="7A2D06A4" w14:textId="5294B7AA" w:rsidR="003A50DE" w:rsidRPr="001314A5" w:rsidRDefault="000554EE" w:rsidP="003A50DE">
            <w:pPr>
              <w:rPr>
                <w:lang w:val="it-IT"/>
              </w:rPr>
            </w:pPr>
            <w:r>
              <w:rPr>
                <w:lang w:val="it-IT"/>
              </w:rPr>
              <w:t>Couturi</w:t>
            </w:r>
            <w:r>
              <w:rPr>
                <w:rFonts w:cstheme="minorHAnsi"/>
                <w:lang w:val="it-IT"/>
              </w:rPr>
              <w:t>é</w:t>
            </w:r>
            <w:r w:rsidR="00EC2520">
              <w:rPr>
                <w:lang w:val="it-IT"/>
              </w:rPr>
              <w:t>, Bill</w:t>
            </w:r>
          </w:p>
        </w:tc>
        <w:tc>
          <w:tcPr>
            <w:tcW w:w="2159" w:type="dxa"/>
          </w:tcPr>
          <w:p w14:paraId="2C64CDB2" w14:textId="4A56C201" w:rsidR="003A50DE" w:rsidRPr="00D43706" w:rsidRDefault="000554EE" w:rsidP="003A50DE">
            <w:r w:rsidRPr="00931C64">
              <w:rPr>
                <w:rFonts w:ascii="Calibri" w:eastAsia="Times New Roman" w:hAnsi="Calibri" w:cs="Calibri"/>
                <w:color w:val="000000"/>
                <w:lang w:eastAsia="en-AU"/>
              </w:rPr>
              <w:t>Documentary</w:t>
            </w:r>
          </w:p>
        </w:tc>
      </w:tr>
      <w:tr w:rsidR="003A50DE" w:rsidRPr="00D43706" w14:paraId="2D8D9251" w14:textId="77777777" w:rsidTr="00180FD4">
        <w:trPr>
          <w:trHeight w:val="247"/>
        </w:trPr>
        <w:tc>
          <w:tcPr>
            <w:tcW w:w="3539" w:type="dxa"/>
          </w:tcPr>
          <w:p w14:paraId="64323752" w14:textId="512B0817" w:rsidR="003A50DE" w:rsidRPr="00CC52C0" w:rsidRDefault="003A50DE" w:rsidP="003A50DE">
            <w:pPr>
              <w:rPr>
                <w:rFonts w:ascii="Calibri" w:eastAsia="Times New Roman" w:hAnsi="Calibri" w:cs="Calibri"/>
                <w:color w:val="000000"/>
                <w:lang w:eastAsia="en-AU"/>
              </w:rPr>
            </w:pPr>
            <w:r w:rsidRPr="00CC52C0">
              <w:rPr>
                <w:rFonts w:ascii="Calibri" w:eastAsia="Times New Roman" w:hAnsi="Calibri" w:cs="Calibri"/>
                <w:i/>
                <w:color w:val="000000"/>
                <w:lang w:eastAsia="en-AU"/>
              </w:rPr>
              <w:t>First Australians</w:t>
            </w:r>
            <w:r w:rsidRPr="00CC52C0">
              <w:rPr>
                <w:rFonts w:ascii="Calibri" w:eastAsia="Times New Roman" w:hAnsi="Calibri" w:cs="Calibri"/>
                <w:color w:val="000000"/>
                <w:lang w:eastAsia="en-AU"/>
              </w:rPr>
              <w:t xml:space="preserve"> </w:t>
            </w:r>
          </w:p>
        </w:tc>
        <w:tc>
          <w:tcPr>
            <w:tcW w:w="3544" w:type="dxa"/>
          </w:tcPr>
          <w:p w14:paraId="75812C69" w14:textId="56ECB00F" w:rsidR="003A50DE" w:rsidRPr="001314A5" w:rsidRDefault="003A50DE" w:rsidP="003A50DE">
            <w:pPr>
              <w:rPr>
                <w:lang w:val="it-IT"/>
              </w:rPr>
            </w:pPr>
            <w:r w:rsidRPr="00CC52C0">
              <w:rPr>
                <w:rFonts w:ascii="Calibri" w:eastAsia="Times New Roman" w:hAnsi="Calibri" w:cs="Calibri"/>
                <w:color w:val="000000"/>
                <w:lang w:eastAsia="en-AU"/>
              </w:rPr>
              <w:t>Perkins</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Rachel</w:t>
            </w:r>
          </w:p>
        </w:tc>
        <w:tc>
          <w:tcPr>
            <w:tcW w:w="2159" w:type="dxa"/>
          </w:tcPr>
          <w:p w14:paraId="7791C05C" w14:textId="3F5D721B" w:rsidR="003A50DE" w:rsidRPr="00D43706" w:rsidRDefault="003A50DE" w:rsidP="003A50DE">
            <w:r w:rsidRPr="00CC52C0">
              <w:rPr>
                <w:rFonts w:ascii="Calibri" w:eastAsia="Times New Roman" w:hAnsi="Calibri" w:cs="Calibri"/>
                <w:color w:val="000000"/>
                <w:lang w:eastAsia="en-AU"/>
              </w:rPr>
              <w:t>Non</w:t>
            </w:r>
            <w:r w:rsidR="004170DC">
              <w:rPr>
                <w:rFonts w:ascii="Calibri" w:eastAsia="Times New Roman" w:hAnsi="Calibri" w:cs="Calibri"/>
                <w:color w:val="000000"/>
                <w:lang w:eastAsia="en-AU"/>
              </w:rPr>
              <w:t>-</w:t>
            </w:r>
            <w:r w:rsidRPr="00CC52C0">
              <w:rPr>
                <w:rFonts w:ascii="Calibri" w:eastAsia="Times New Roman" w:hAnsi="Calibri" w:cs="Calibri"/>
                <w:color w:val="000000"/>
                <w:lang w:eastAsia="en-AU"/>
              </w:rPr>
              <w:t>fiction</w:t>
            </w:r>
          </w:p>
        </w:tc>
      </w:tr>
      <w:tr w:rsidR="00012399" w:rsidRPr="00D43706" w14:paraId="59C82BFC" w14:textId="77777777" w:rsidTr="00180FD4">
        <w:trPr>
          <w:trHeight w:val="247"/>
        </w:trPr>
        <w:tc>
          <w:tcPr>
            <w:tcW w:w="3539" w:type="dxa"/>
          </w:tcPr>
          <w:p w14:paraId="3BD1B21E" w14:textId="04553CF4" w:rsidR="00012399" w:rsidRPr="00CC52C0" w:rsidRDefault="00012399" w:rsidP="00012399">
            <w:pPr>
              <w:rPr>
                <w:rFonts w:ascii="Calibri" w:eastAsia="Times New Roman" w:hAnsi="Calibri" w:cs="Calibri"/>
                <w:color w:val="000000"/>
                <w:lang w:eastAsia="en-AU"/>
              </w:rPr>
            </w:pPr>
            <w:r w:rsidRPr="00CC52C0">
              <w:rPr>
                <w:rFonts w:ascii="Calibri" w:eastAsia="Times New Roman" w:hAnsi="Calibri" w:cs="Calibri"/>
                <w:i/>
                <w:color w:val="000000"/>
                <w:lang w:eastAsia="en-AU"/>
              </w:rPr>
              <w:t xml:space="preserve">Speeches that Changed the </w:t>
            </w:r>
            <w:r>
              <w:rPr>
                <w:rFonts w:ascii="Calibri" w:eastAsia="Times New Roman" w:hAnsi="Calibri" w:cs="Calibri"/>
                <w:i/>
                <w:color w:val="000000"/>
                <w:lang w:eastAsia="en-AU"/>
              </w:rPr>
              <w:t>W</w:t>
            </w:r>
            <w:r w:rsidRPr="00CC52C0">
              <w:rPr>
                <w:rFonts w:ascii="Calibri" w:eastAsia="Times New Roman" w:hAnsi="Calibri" w:cs="Calibri"/>
                <w:i/>
                <w:color w:val="000000"/>
                <w:lang w:eastAsia="en-AU"/>
              </w:rPr>
              <w:t>orld</w:t>
            </w:r>
            <w:r w:rsidRPr="00CC52C0">
              <w:rPr>
                <w:rFonts w:ascii="Calibri" w:eastAsia="Times New Roman" w:hAnsi="Calibri" w:cs="Calibri"/>
                <w:color w:val="000000"/>
                <w:lang w:eastAsia="en-AU"/>
              </w:rPr>
              <w:t xml:space="preserve"> </w:t>
            </w:r>
          </w:p>
        </w:tc>
        <w:tc>
          <w:tcPr>
            <w:tcW w:w="3544" w:type="dxa"/>
          </w:tcPr>
          <w:p w14:paraId="76AB0030" w14:textId="697FB6EC" w:rsidR="00012399" w:rsidRPr="001314A5" w:rsidRDefault="00012399" w:rsidP="00012399">
            <w:pPr>
              <w:rPr>
                <w:lang w:val="it-IT"/>
              </w:rPr>
            </w:pPr>
            <w:r w:rsidRPr="00CC52C0">
              <w:rPr>
                <w:rFonts w:ascii="Calibri" w:eastAsia="Times New Roman" w:hAnsi="Calibri" w:cs="Calibri"/>
                <w:color w:val="000000"/>
                <w:lang w:eastAsia="en-AU"/>
              </w:rPr>
              <w:t>Montefiore</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Simon Sebag </w:t>
            </w:r>
          </w:p>
        </w:tc>
        <w:tc>
          <w:tcPr>
            <w:tcW w:w="2159" w:type="dxa"/>
          </w:tcPr>
          <w:p w14:paraId="193322BB" w14:textId="398BBCA8" w:rsidR="00012399" w:rsidRPr="004170DC" w:rsidRDefault="00012399" w:rsidP="00012399">
            <w:pPr>
              <w:rPr>
                <w:rFonts w:ascii="Calibri" w:eastAsia="Times New Roman" w:hAnsi="Calibri" w:cs="Calibri"/>
                <w:color w:val="000000"/>
                <w:lang w:eastAsia="en-AU"/>
              </w:rPr>
            </w:pPr>
            <w:r w:rsidRPr="00F656B9">
              <w:rPr>
                <w:rFonts w:ascii="Calibri" w:eastAsia="Times New Roman" w:hAnsi="Calibri" w:cs="Calibri"/>
                <w:color w:val="000000"/>
                <w:lang w:eastAsia="en-AU"/>
              </w:rPr>
              <w:t>Non-fiction</w:t>
            </w:r>
          </w:p>
        </w:tc>
      </w:tr>
      <w:tr w:rsidR="00012399" w:rsidRPr="00D43706" w14:paraId="0BAD3D99" w14:textId="77777777" w:rsidTr="00180FD4">
        <w:trPr>
          <w:trHeight w:val="247"/>
        </w:trPr>
        <w:tc>
          <w:tcPr>
            <w:tcW w:w="3539" w:type="dxa"/>
          </w:tcPr>
          <w:p w14:paraId="4E0741DC" w14:textId="165E4F9D" w:rsidR="00012399" w:rsidRPr="00CC52C0" w:rsidRDefault="00012399" w:rsidP="00012399">
            <w:pPr>
              <w:rPr>
                <w:rFonts w:ascii="Calibri" w:eastAsia="Times New Roman" w:hAnsi="Calibri" w:cs="Calibri"/>
                <w:color w:val="000000"/>
                <w:lang w:eastAsia="en-AU"/>
              </w:rPr>
            </w:pPr>
            <w:r w:rsidRPr="00CC52C0">
              <w:rPr>
                <w:rFonts w:ascii="Calibri" w:eastAsia="Times New Roman" w:hAnsi="Calibri" w:cs="Calibri"/>
                <w:i/>
                <w:color w:val="000000"/>
                <w:lang w:eastAsia="en-AU"/>
              </w:rPr>
              <w:t>The Best Australian Essays 2013</w:t>
            </w:r>
            <w:r w:rsidRPr="00CC52C0">
              <w:rPr>
                <w:rFonts w:ascii="Calibri" w:eastAsia="Times New Roman" w:hAnsi="Calibri" w:cs="Calibri"/>
                <w:color w:val="000000"/>
                <w:lang w:eastAsia="en-AU"/>
              </w:rPr>
              <w:t xml:space="preserve"> </w:t>
            </w:r>
          </w:p>
        </w:tc>
        <w:tc>
          <w:tcPr>
            <w:tcW w:w="3544" w:type="dxa"/>
          </w:tcPr>
          <w:p w14:paraId="077683A2" w14:textId="78029ABE" w:rsidR="00012399" w:rsidRPr="001314A5" w:rsidRDefault="00012399" w:rsidP="00012399">
            <w:pPr>
              <w:rPr>
                <w:lang w:val="it-IT"/>
              </w:rPr>
            </w:pPr>
            <w:r>
              <w:rPr>
                <w:lang w:val="it-IT"/>
              </w:rPr>
              <w:t>Manne, Robert (ed.)</w:t>
            </w:r>
            <w:r>
              <w:t xml:space="preserve"> </w:t>
            </w:r>
            <w:hyperlink r:id="rId15" w:history="1">
              <w:r w:rsidRPr="00AA4B2D">
                <w:rPr>
                  <w:rStyle w:val="Hyperlink"/>
                  <w:rFonts w:ascii="Calibri" w:eastAsia="Times New Roman" w:hAnsi="Calibri" w:cs="Calibri"/>
                  <w:lang w:eastAsia="en-AU"/>
                </w:rPr>
                <w:t>http://bestaustralianwriting.com.au/</w:t>
              </w:r>
            </w:hyperlink>
          </w:p>
        </w:tc>
        <w:tc>
          <w:tcPr>
            <w:tcW w:w="2159" w:type="dxa"/>
          </w:tcPr>
          <w:p w14:paraId="68A48C74" w14:textId="371AA111" w:rsidR="00012399" w:rsidRPr="004170DC" w:rsidRDefault="00012399" w:rsidP="00012399">
            <w:pPr>
              <w:rPr>
                <w:rFonts w:ascii="Calibri" w:eastAsia="Times New Roman" w:hAnsi="Calibri" w:cs="Calibri"/>
                <w:color w:val="000000"/>
                <w:lang w:eastAsia="en-AU"/>
              </w:rPr>
            </w:pPr>
            <w:r w:rsidRPr="00F656B9">
              <w:rPr>
                <w:rFonts w:ascii="Calibri" w:eastAsia="Times New Roman" w:hAnsi="Calibri" w:cs="Calibri"/>
                <w:color w:val="000000"/>
                <w:lang w:eastAsia="en-AU"/>
              </w:rPr>
              <w:t>Non-fiction</w:t>
            </w:r>
          </w:p>
        </w:tc>
      </w:tr>
      <w:tr w:rsidR="00012399" w:rsidRPr="00D43706" w14:paraId="519132DA" w14:textId="77777777" w:rsidTr="00180FD4">
        <w:trPr>
          <w:trHeight w:val="247"/>
        </w:trPr>
        <w:tc>
          <w:tcPr>
            <w:tcW w:w="3539" w:type="dxa"/>
          </w:tcPr>
          <w:p w14:paraId="1020C8F0" w14:textId="7B8838C5" w:rsidR="00012399" w:rsidRPr="00CC52C0" w:rsidRDefault="00012399" w:rsidP="00012399">
            <w:pPr>
              <w:rPr>
                <w:rFonts w:ascii="Calibri" w:eastAsia="Times New Roman" w:hAnsi="Calibri" w:cs="Calibri"/>
                <w:color w:val="000000"/>
                <w:lang w:eastAsia="en-AU"/>
              </w:rPr>
            </w:pPr>
            <w:r w:rsidRPr="00CC52C0">
              <w:rPr>
                <w:rFonts w:ascii="Calibri" w:eastAsia="Times New Roman" w:hAnsi="Calibri" w:cs="Calibri"/>
                <w:i/>
                <w:color w:val="000000"/>
                <w:lang w:eastAsia="en-AU"/>
              </w:rPr>
              <w:t>The Shark Net</w:t>
            </w:r>
            <w:r w:rsidRPr="00CC52C0">
              <w:rPr>
                <w:rFonts w:ascii="Calibri" w:eastAsia="Times New Roman" w:hAnsi="Calibri" w:cs="Calibri"/>
                <w:color w:val="000000"/>
                <w:lang w:eastAsia="en-AU"/>
              </w:rPr>
              <w:t xml:space="preserve"> </w:t>
            </w:r>
          </w:p>
        </w:tc>
        <w:tc>
          <w:tcPr>
            <w:tcW w:w="3544" w:type="dxa"/>
          </w:tcPr>
          <w:p w14:paraId="54C9550F" w14:textId="18FB7F9C" w:rsidR="00012399" w:rsidRPr="001314A5" w:rsidRDefault="00012399" w:rsidP="00012399">
            <w:pPr>
              <w:rPr>
                <w:lang w:val="it-IT"/>
              </w:rPr>
            </w:pPr>
            <w:r w:rsidRPr="00CC52C0">
              <w:rPr>
                <w:rFonts w:ascii="Calibri" w:eastAsia="Times New Roman" w:hAnsi="Calibri" w:cs="Calibri"/>
                <w:color w:val="000000"/>
                <w:lang w:eastAsia="en-AU"/>
              </w:rPr>
              <w:t>Drewe</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Robert</w:t>
            </w:r>
          </w:p>
        </w:tc>
        <w:tc>
          <w:tcPr>
            <w:tcW w:w="2159" w:type="dxa"/>
          </w:tcPr>
          <w:p w14:paraId="4AD1114A" w14:textId="43FF2897" w:rsidR="00012399" w:rsidRPr="004170DC" w:rsidRDefault="00012399" w:rsidP="00012399">
            <w:pPr>
              <w:rPr>
                <w:rFonts w:ascii="Calibri" w:eastAsia="Times New Roman" w:hAnsi="Calibri" w:cs="Calibri"/>
                <w:color w:val="000000"/>
                <w:lang w:eastAsia="en-AU"/>
              </w:rPr>
            </w:pPr>
            <w:r w:rsidRPr="00F656B9">
              <w:rPr>
                <w:rFonts w:ascii="Calibri" w:eastAsia="Times New Roman" w:hAnsi="Calibri" w:cs="Calibri"/>
                <w:color w:val="000000"/>
                <w:lang w:eastAsia="en-AU"/>
              </w:rPr>
              <w:t>Non-fiction</w:t>
            </w:r>
          </w:p>
        </w:tc>
      </w:tr>
      <w:tr w:rsidR="00012399" w:rsidRPr="00D43706" w14:paraId="53903FCA" w14:textId="77777777" w:rsidTr="00180FD4">
        <w:trPr>
          <w:trHeight w:val="247"/>
        </w:trPr>
        <w:tc>
          <w:tcPr>
            <w:tcW w:w="3539" w:type="dxa"/>
          </w:tcPr>
          <w:p w14:paraId="4A58AF69" w14:textId="439067DB" w:rsidR="00012399" w:rsidRPr="00CC52C0" w:rsidRDefault="00012399" w:rsidP="00012399">
            <w:pPr>
              <w:rPr>
                <w:rFonts w:ascii="Calibri" w:eastAsia="Times New Roman" w:hAnsi="Calibri" w:cs="Calibri"/>
                <w:color w:val="000000"/>
                <w:lang w:eastAsia="en-AU"/>
              </w:rPr>
            </w:pPr>
            <w:r w:rsidRPr="00CC52C0">
              <w:rPr>
                <w:rFonts w:ascii="Calibri" w:eastAsia="Times New Roman" w:hAnsi="Calibri" w:cs="Calibri"/>
                <w:i/>
                <w:color w:val="000000"/>
                <w:lang w:eastAsia="en-AU"/>
              </w:rPr>
              <w:t>We Are the Weather Makers</w:t>
            </w:r>
            <w:r w:rsidRPr="00CC52C0">
              <w:rPr>
                <w:rFonts w:ascii="Calibri" w:eastAsia="Times New Roman" w:hAnsi="Calibri" w:cs="Calibri"/>
                <w:color w:val="000000"/>
                <w:lang w:eastAsia="en-AU"/>
              </w:rPr>
              <w:t xml:space="preserve"> </w:t>
            </w:r>
          </w:p>
        </w:tc>
        <w:tc>
          <w:tcPr>
            <w:tcW w:w="3544" w:type="dxa"/>
          </w:tcPr>
          <w:p w14:paraId="474E1D4B" w14:textId="440D5A2E" w:rsidR="00012399" w:rsidRPr="001314A5" w:rsidRDefault="00012399" w:rsidP="00012399">
            <w:pPr>
              <w:rPr>
                <w:lang w:val="it-IT"/>
              </w:rPr>
            </w:pPr>
            <w:r w:rsidRPr="00CC52C0">
              <w:rPr>
                <w:rFonts w:ascii="Calibri" w:eastAsia="Times New Roman" w:hAnsi="Calibri" w:cs="Calibri"/>
                <w:color w:val="000000"/>
                <w:lang w:eastAsia="en-AU"/>
              </w:rPr>
              <w:t>Flannery</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Tim</w:t>
            </w:r>
          </w:p>
        </w:tc>
        <w:tc>
          <w:tcPr>
            <w:tcW w:w="2159" w:type="dxa"/>
          </w:tcPr>
          <w:p w14:paraId="1AC6B165" w14:textId="5916208A" w:rsidR="00012399" w:rsidRPr="004170DC" w:rsidRDefault="00012399" w:rsidP="00012399">
            <w:pPr>
              <w:rPr>
                <w:rFonts w:ascii="Calibri" w:eastAsia="Times New Roman" w:hAnsi="Calibri" w:cs="Calibri"/>
                <w:color w:val="000000"/>
                <w:lang w:eastAsia="en-AU"/>
              </w:rPr>
            </w:pPr>
            <w:r w:rsidRPr="00F656B9">
              <w:rPr>
                <w:rFonts w:ascii="Calibri" w:eastAsia="Times New Roman" w:hAnsi="Calibri" w:cs="Calibri"/>
                <w:color w:val="000000"/>
                <w:lang w:eastAsia="en-AU"/>
              </w:rPr>
              <w:t>Non-fiction</w:t>
            </w:r>
          </w:p>
        </w:tc>
      </w:tr>
      <w:tr w:rsidR="00FC2BEA" w:rsidRPr="00D43706" w14:paraId="3E08B0E9" w14:textId="77777777" w:rsidTr="00180FD4">
        <w:trPr>
          <w:trHeight w:val="247"/>
        </w:trPr>
        <w:tc>
          <w:tcPr>
            <w:tcW w:w="3539" w:type="dxa"/>
          </w:tcPr>
          <w:p w14:paraId="5FEC08E4" w14:textId="70CC088A" w:rsidR="00FC2BEA" w:rsidRPr="00CC52C0" w:rsidRDefault="00FC2BEA" w:rsidP="00FC2BEA">
            <w:pPr>
              <w:rPr>
                <w:rFonts w:ascii="Calibri" w:eastAsia="Times New Roman" w:hAnsi="Calibri" w:cs="Calibri"/>
                <w:color w:val="000000"/>
                <w:lang w:eastAsia="en-AU"/>
              </w:rPr>
            </w:pPr>
            <w:r w:rsidRPr="00CC52C0">
              <w:rPr>
                <w:rFonts w:ascii="Calibri" w:eastAsia="Times New Roman" w:hAnsi="Calibri" w:cs="Calibri"/>
                <w:i/>
                <w:color w:val="000000"/>
                <w:lang w:eastAsia="en-AU"/>
              </w:rPr>
              <w:t>Once Upon a Time in Cabramatta</w:t>
            </w:r>
            <w:r w:rsidRPr="00CC52C0">
              <w:rPr>
                <w:rFonts w:ascii="Calibri" w:eastAsia="Times New Roman" w:hAnsi="Calibri" w:cs="Calibri"/>
                <w:color w:val="000000"/>
                <w:lang w:eastAsia="en-AU"/>
              </w:rPr>
              <w:t xml:space="preserve"> </w:t>
            </w:r>
          </w:p>
        </w:tc>
        <w:tc>
          <w:tcPr>
            <w:tcW w:w="3544" w:type="dxa"/>
          </w:tcPr>
          <w:p w14:paraId="7D1DEADE" w14:textId="4167DD61" w:rsidR="00FC2BEA" w:rsidRPr="001314A5" w:rsidRDefault="00BD4F8C" w:rsidP="00FC2BEA">
            <w:pPr>
              <w:rPr>
                <w:lang w:val="it-IT"/>
              </w:rPr>
            </w:pPr>
            <w:r w:rsidRPr="00CC52C0">
              <w:rPr>
                <w:rFonts w:ascii="Calibri" w:eastAsia="Times New Roman" w:hAnsi="Calibri" w:cs="Calibri"/>
                <w:color w:val="000000"/>
                <w:lang w:eastAsia="en-AU"/>
              </w:rPr>
              <w:t>Lim</w:t>
            </w:r>
            <w:r>
              <w:rPr>
                <w:rFonts w:ascii="Calibri" w:eastAsia="Times New Roman" w:hAnsi="Calibri" w:cs="Calibri"/>
                <w:color w:val="000000"/>
                <w:lang w:eastAsia="en-AU"/>
              </w:rPr>
              <w:t>,</w:t>
            </w:r>
            <w:r w:rsidRPr="00CC52C0">
              <w:rPr>
                <w:rFonts w:ascii="Calibri" w:eastAsia="Times New Roman" w:hAnsi="Calibri" w:cs="Calibri"/>
                <w:color w:val="000000"/>
                <w:lang w:eastAsia="en-AU"/>
              </w:rPr>
              <w:t xml:space="preserve"> Bernadette</w:t>
            </w:r>
          </w:p>
        </w:tc>
        <w:tc>
          <w:tcPr>
            <w:tcW w:w="2159" w:type="dxa"/>
          </w:tcPr>
          <w:p w14:paraId="7FC830E5" w14:textId="55258940" w:rsidR="00FC2BEA" w:rsidRPr="00D43706" w:rsidRDefault="00FC2BEA" w:rsidP="00FC2BEA">
            <w:r w:rsidRPr="00CC52C0">
              <w:rPr>
                <w:rFonts w:ascii="Calibri" w:eastAsia="Times New Roman" w:hAnsi="Calibri" w:cs="Calibri"/>
                <w:color w:val="000000"/>
                <w:lang w:eastAsia="en-AU"/>
              </w:rPr>
              <w:t>Television documentary</w:t>
            </w:r>
          </w:p>
        </w:tc>
      </w:tr>
      <w:tr w:rsidR="00FC2BEA" w:rsidRPr="00D43706" w14:paraId="7382CFEB" w14:textId="77777777" w:rsidTr="00180FD4">
        <w:trPr>
          <w:trHeight w:val="247"/>
        </w:trPr>
        <w:tc>
          <w:tcPr>
            <w:tcW w:w="3539" w:type="dxa"/>
          </w:tcPr>
          <w:p w14:paraId="6E77ADE3" w14:textId="27B80134" w:rsidR="00FC2BEA" w:rsidRPr="00CC52C0" w:rsidRDefault="00FC2BEA" w:rsidP="00FC2BEA">
            <w:pPr>
              <w:rPr>
                <w:rFonts w:ascii="Calibri" w:eastAsia="Times New Roman" w:hAnsi="Calibri" w:cs="Calibri"/>
                <w:color w:val="000000"/>
                <w:lang w:eastAsia="en-AU"/>
              </w:rPr>
            </w:pPr>
            <w:r w:rsidRPr="00CC52C0">
              <w:rPr>
                <w:rFonts w:ascii="Calibri" w:eastAsia="Times New Roman" w:hAnsi="Calibri" w:cs="Calibri"/>
                <w:color w:val="000000"/>
                <w:lang w:eastAsia="en-AU"/>
              </w:rPr>
              <w:t xml:space="preserve">Australian War Memorial website </w:t>
            </w:r>
          </w:p>
        </w:tc>
        <w:tc>
          <w:tcPr>
            <w:tcW w:w="3544" w:type="dxa"/>
          </w:tcPr>
          <w:p w14:paraId="0056D61B" w14:textId="5912E003" w:rsidR="00FC2BEA" w:rsidRPr="001314A5" w:rsidRDefault="00635670" w:rsidP="00FC2BEA">
            <w:pPr>
              <w:rPr>
                <w:lang w:val="it-IT"/>
              </w:rPr>
            </w:pPr>
            <w:hyperlink r:id="rId16" w:history="1">
              <w:r w:rsidRPr="00AA4B2D">
                <w:rPr>
                  <w:rStyle w:val="Hyperlink"/>
                  <w:rFonts w:ascii="Calibri" w:eastAsia="Times New Roman" w:hAnsi="Calibri" w:cs="Calibri"/>
                  <w:lang w:eastAsia="en-AU"/>
                </w:rPr>
                <w:t>http://www.awm.gov.au/</w:t>
              </w:r>
            </w:hyperlink>
          </w:p>
        </w:tc>
        <w:tc>
          <w:tcPr>
            <w:tcW w:w="2159" w:type="dxa"/>
          </w:tcPr>
          <w:p w14:paraId="1E606802" w14:textId="1C0F4A06" w:rsidR="00FC2BEA" w:rsidRPr="00D43706" w:rsidRDefault="00FC2BEA" w:rsidP="00FC2BEA">
            <w:r w:rsidRPr="00CC52C0">
              <w:rPr>
                <w:rFonts w:ascii="Calibri" w:eastAsia="Times New Roman" w:hAnsi="Calibri" w:cs="Calibri"/>
                <w:color w:val="000000"/>
                <w:lang w:eastAsia="en-AU"/>
              </w:rPr>
              <w:t>Website</w:t>
            </w:r>
          </w:p>
        </w:tc>
      </w:tr>
      <w:tr w:rsidR="00FC2BEA" w:rsidRPr="00D43706" w14:paraId="1B0BC0A8" w14:textId="77777777" w:rsidTr="00180FD4">
        <w:trPr>
          <w:trHeight w:val="247"/>
        </w:trPr>
        <w:tc>
          <w:tcPr>
            <w:tcW w:w="3539" w:type="dxa"/>
          </w:tcPr>
          <w:p w14:paraId="47DE0059" w14:textId="2F1DA1F7" w:rsidR="00FC2BEA" w:rsidRPr="00CC52C0" w:rsidRDefault="00FC2BEA" w:rsidP="00FC2BEA">
            <w:pPr>
              <w:rPr>
                <w:rFonts w:ascii="Calibri" w:eastAsia="Times New Roman" w:hAnsi="Calibri" w:cs="Calibri"/>
                <w:color w:val="000000"/>
                <w:lang w:eastAsia="en-AU"/>
              </w:rPr>
            </w:pPr>
            <w:r w:rsidRPr="00CC52C0">
              <w:rPr>
                <w:rFonts w:eastAsia="Times New Roman" w:cstheme="minorHAnsi"/>
                <w:color w:val="000000"/>
                <w:lang w:eastAsia="en-AU"/>
              </w:rPr>
              <w:t>Computer games in the classroom – teacher resource</w:t>
            </w:r>
          </w:p>
        </w:tc>
        <w:tc>
          <w:tcPr>
            <w:tcW w:w="3544" w:type="dxa"/>
          </w:tcPr>
          <w:p w14:paraId="2AC030B2" w14:textId="1F8DAD1E" w:rsidR="00FC2BEA" w:rsidRPr="001314A5" w:rsidRDefault="00635670" w:rsidP="00FC2BEA">
            <w:pPr>
              <w:rPr>
                <w:lang w:val="it-IT"/>
              </w:rPr>
            </w:pPr>
            <w:hyperlink r:id="rId17" w:history="1">
              <w:r w:rsidRPr="00AA4B2D">
                <w:rPr>
                  <w:rStyle w:val="Hyperlink"/>
                </w:rPr>
                <w:t>http://blogs.kqed.org/mindshift/2014/07/literature-ethics-physics-its-all-in-video-games-at-this-norwegian-school/</w:t>
              </w:r>
            </w:hyperlink>
          </w:p>
        </w:tc>
        <w:tc>
          <w:tcPr>
            <w:tcW w:w="2159" w:type="dxa"/>
          </w:tcPr>
          <w:p w14:paraId="2A18F8C1" w14:textId="1D67FE64" w:rsidR="00FC2BEA" w:rsidRPr="00D43706" w:rsidRDefault="00FC2BEA" w:rsidP="00FC2BEA">
            <w:r w:rsidRPr="00CC52C0">
              <w:rPr>
                <w:rFonts w:eastAsia="Times New Roman" w:cstheme="minorHAnsi"/>
                <w:color w:val="000000"/>
                <w:lang w:eastAsia="en-AU"/>
              </w:rPr>
              <w:t>Website</w:t>
            </w:r>
            <w:r w:rsidR="007A2019">
              <w:rPr>
                <w:rFonts w:eastAsia="Times New Roman" w:cstheme="minorHAnsi"/>
                <w:color w:val="000000"/>
                <w:lang w:eastAsia="en-AU"/>
              </w:rPr>
              <w:br/>
              <w:t>Article</w:t>
            </w:r>
          </w:p>
        </w:tc>
      </w:tr>
    </w:tbl>
    <w:p w14:paraId="3FA24656" w14:textId="2A360853" w:rsidR="00DB65C3" w:rsidRDefault="0063637E" w:rsidP="00180FD4">
      <w:pPr>
        <w:pStyle w:val="SCSAHeading2"/>
        <w:spacing w:before="120"/>
      </w:pPr>
      <w:r>
        <w:rPr>
          <w:lang w:eastAsia="en-AU"/>
        </w:rPr>
        <w:t>Everyday</w:t>
      </w:r>
      <w:r w:rsidRPr="001045F7">
        <w:rPr>
          <w:lang w:eastAsia="en-AU"/>
        </w:rPr>
        <w:t xml:space="preserve"> texts</w:t>
      </w:r>
    </w:p>
    <w:tbl>
      <w:tblPr>
        <w:tblStyle w:val="SCSATable"/>
        <w:tblW w:w="5000" w:type="pct"/>
        <w:tblLayout w:type="fixed"/>
        <w:tblLook w:val="04A0" w:firstRow="1" w:lastRow="0" w:firstColumn="1" w:lastColumn="0" w:noHBand="0" w:noVBand="1"/>
      </w:tblPr>
      <w:tblGrid>
        <w:gridCol w:w="3469"/>
        <w:gridCol w:w="3473"/>
        <w:gridCol w:w="2118"/>
      </w:tblGrid>
      <w:tr w:rsidR="00CD7B81" w:rsidRPr="00D43706" w14:paraId="15158DE9" w14:textId="77777777" w:rsidTr="00180FD4">
        <w:trPr>
          <w:cnfStyle w:val="100000000000" w:firstRow="1" w:lastRow="0" w:firstColumn="0" w:lastColumn="0" w:oddVBand="0" w:evenVBand="0" w:oddHBand="0" w:evenHBand="0" w:firstRowFirstColumn="0" w:firstRowLastColumn="0" w:lastRowFirstColumn="0" w:lastRowLastColumn="0"/>
          <w:trHeight w:val="247"/>
        </w:trPr>
        <w:tc>
          <w:tcPr>
            <w:tcW w:w="3539" w:type="dxa"/>
          </w:tcPr>
          <w:p w14:paraId="374EA425" w14:textId="41BAAB4F" w:rsidR="00CD7B81" w:rsidRPr="00CC52C0" w:rsidRDefault="00CD7B81" w:rsidP="00CD7B81">
            <w:pPr>
              <w:rPr>
                <w:rFonts w:ascii="Calibri" w:eastAsia="Times New Roman" w:hAnsi="Calibri" w:cs="Calibri"/>
                <w:color w:val="000000"/>
                <w:lang w:eastAsia="en-AU"/>
              </w:rPr>
            </w:pPr>
            <w:r w:rsidRPr="00D43706">
              <w:rPr>
                <w:bCs/>
              </w:rPr>
              <w:t>Title</w:t>
            </w:r>
          </w:p>
        </w:tc>
        <w:tc>
          <w:tcPr>
            <w:tcW w:w="3544" w:type="dxa"/>
          </w:tcPr>
          <w:p w14:paraId="5EFBDF94" w14:textId="314ADD7A" w:rsidR="00CD7B81" w:rsidRPr="001314A5" w:rsidRDefault="00CD7B81" w:rsidP="00CD7B81">
            <w:pPr>
              <w:rPr>
                <w:lang w:val="it-IT"/>
              </w:rPr>
            </w:pPr>
            <w:r w:rsidRPr="00D43706">
              <w:rPr>
                <w:bCs/>
              </w:rPr>
              <w:t>Author/Director/Source</w:t>
            </w:r>
          </w:p>
        </w:tc>
        <w:tc>
          <w:tcPr>
            <w:tcW w:w="2159" w:type="dxa"/>
          </w:tcPr>
          <w:p w14:paraId="7FBD1D2F" w14:textId="201F5AC1" w:rsidR="00CD7B81" w:rsidRPr="00D43706" w:rsidRDefault="00CD7B81" w:rsidP="00CD7B81">
            <w:r w:rsidRPr="00D43706">
              <w:rPr>
                <w:bCs/>
              </w:rPr>
              <w:t>Text Type</w:t>
            </w:r>
          </w:p>
        </w:tc>
      </w:tr>
      <w:tr w:rsidR="00FA6E20" w:rsidRPr="00D43706" w14:paraId="2D31CB72" w14:textId="77777777" w:rsidTr="00180FD4">
        <w:trPr>
          <w:trHeight w:val="247"/>
        </w:trPr>
        <w:tc>
          <w:tcPr>
            <w:tcW w:w="3539" w:type="dxa"/>
          </w:tcPr>
          <w:p w14:paraId="76F1E49B" w14:textId="6302E219" w:rsidR="00FA6E20" w:rsidRPr="00CC52C0" w:rsidRDefault="00FA6E20" w:rsidP="00FA6E20">
            <w:pPr>
              <w:rPr>
                <w:rFonts w:ascii="Calibri" w:eastAsia="Times New Roman" w:hAnsi="Calibri" w:cs="Calibri"/>
                <w:color w:val="000000"/>
                <w:lang w:eastAsia="en-AU"/>
              </w:rPr>
            </w:pPr>
            <w:r>
              <w:t>The Oatmeal</w:t>
            </w:r>
          </w:p>
        </w:tc>
        <w:tc>
          <w:tcPr>
            <w:tcW w:w="3544" w:type="dxa"/>
          </w:tcPr>
          <w:p w14:paraId="38DBFAA8" w14:textId="0F1C7211" w:rsidR="00FA6E20" w:rsidRPr="001314A5" w:rsidRDefault="00635670" w:rsidP="00FA6E20">
            <w:pPr>
              <w:rPr>
                <w:lang w:val="it-IT"/>
              </w:rPr>
            </w:pPr>
            <w:hyperlink r:id="rId18" w:history="1">
              <w:r w:rsidRPr="00AA4B2D">
                <w:rPr>
                  <w:rStyle w:val="Hyperlink"/>
                </w:rPr>
                <w:t>http://theoatmeal.com/blog</w:t>
              </w:r>
            </w:hyperlink>
          </w:p>
        </w:tc>
        <w:tc>
          <w:tcPr>
            <w:tcW w:w="2159" w:type="dxa"/>
          </w:tcPr>
          <w:p w14:paraId="6A2BCBAE" w14:textId="0948FD87" w:rsidR="00FA6E20" w:rsidRPr="00D43706" w:rsidRDefault="00FA6E20" w:rsidP="00FA6E20">
            <w:r>
              <w:rPr>
                <w:rFonts w:eastAsia="Times New Roman" w:cstheme="minorHAnsi"/>
                <w:color w:val="000000"/>
                <w:lang w:eastAsia="en-AU"/>
              </w:rPr>
              <w:t>Blog</w:t>
            </w:r>
          </w:p>
        </w:tc>
      </w:tr>
      <w:tr w:rsidR="00FA6E20" w:rsidRPr="00D43706" w14:paraId="59435440" w14:textId="77777777" w:rsidTr="00180FD4">
        <w:trPr>
          <w:trHeight w:val="247"/>
        </w:trPr>
        <w:tc>
          <w:tcPr>
            <w:tcW w:w="3539" w:type="dxa"/>
          </w:tcPr>
          <w:p w14:paraId="1B7B7FEC" w14:textId="6D3EF4E9" w:rsidR="00FA6E20" w:rsidRPr="00CC52C0" w:rsidRDefault="00FA6E20" w:rsidP="00FA6E20">
            <w:pPr>
              <w:rPr>
                <w:rFonts w:ascii="Calibri" w:eastAsia="Times New Roman" w:hAnsi="Calibri" w:cs="Calibri"/>
                <w:color w:val="000000"/>
                <w:lang w:eastAsia="en-AU"/>
              </w:rPr>
            </w:pPr>
            <w:r>
              <w:rPr>
                <w:rFonts w:eastAsia="Times New Roman" w:cstheme="minorHAnsi"/>
                <w:color w:val="000000"/>
                <w:lang w:eastAsia="en-AU"/>
              </w:rPr>
              <w:t>Thought Provoking Blogs</w:t>
            </w:r>
          </w:p>
        </w:tc>
        <w:tc>
          <w:tcPr>
            <w:tcW w:w="3544" w:type="dxa"/>
          </w:tcPr>
          <w:p w14:paraId="6BE74AD6" w14:textId="008BAB31" w:rsidR="00FA6E20" w:rsidRPr="001314A5" w:rsidRDefault="00635670" w:rsidP="00FA6E20">
            <w:pPr>
              <w:rPr>
                <w:lang w:val="it-IT"/>
              </w:rPr>
            </w:pPr>
            <w:hyperlink r:id="rId19" w:history="1">
              <w:r w:rsidRPr="00AA4B2D">
                <w:rPr>
                  <w:rStyle w:val="Hyperlink"/>
                  <w:rFonts w:eastAsia="Times New Roman" w:cstheme="minorHAnsi"/>
                  <w:lang w:eastAsia="en-AU"/>
                </w:rPr>
                <w:t>http://www.pinterest.com/kristinkaufman/kristin-kaufmans-selection-of-thought-provoking-bl/</w:t>
              </w:r>
            </w:hyperlink>
          </w:p>
        </w:tc>
        <w:tc>
          <w:tcPr>
            <w:tcW w:w="2159" w:type="dxa"/>
          </w:tcPr>
          <w:p w14:paraId="232EE63C" w14:textId="5032DF50" w:rsidR="00FA6E20" w:rsidRPr="00D43706" w:rsidRDefault="00FA6E20" w:rsidP="00FA6E20">
            <w:r>
              <w:rPr>
                <w:rFonts w:eastAsia="Times New Roman" w:cstheme="minorHAnsi"/>
                <w:color w:val="000000"/>
                <w:lang w:eastAsia="en-AU"/>
              </w:rPr>
              <w:t>Blog</w:t>
            </w:r>
          </w:p>
        </w:tc>
      </w:tr>
      <w:tr w:rsidR="00FA6E20" w:rsidRPr="00D43706" w14:paraId="6A5BB02A" w14:textId="77777777" w:rsidTr="00180FD4">
        <w:trPr>
          <w:trHeight w:val="247"/>
        </w:trPr>
        <w:tc>
          <w:tcPr>
            <w:tcW w:w="3539" w:type="dxa"/>
          </w:tcPr>
          <w:p w14:paraId="07040DE5" w14:textId="5B8DC32F" w:rsidR="00FA6E20" w:rsidRPr="00CC52C0" w:rsidRDefault="00FA6E20" w:rsidP="00FA6E20">
            <w:pPr>
              <w:rPr>
                <w:rFonts w:ascii="Calibri" w:eastAsia="Times New Roman" w:hAnsi="Calibri" w:cs="Calibri"/>
                <w:color w:val="000000"/>
                <w:lang w:eastAsia="en-AU"/>
              </w:rPr>
            </w:pPr>
            <w:r>
              <w:rPr>
                <w:rFonts w:eastAsia="Times New Roman" w:cstheme="minorHAnsi"/>
                <w:color w:val="000000"/>
                <w:lang w:eastAsia="en-AU"/>
              </w:rPr>
              <w:t>Big Think</w:t>
            </w:r>
          </w:p>
        </w:tc>
        <w:tc>
          <w:tcPr>
            <w:tcW w:w="3544" w:type="dxa"/>
          </w:tcPr>
          <w:p w14:paraId="4195BA38" w14:textId="422F5562" w:rsidR="00FA6E20" w:rsidRPr="001314A5" w:rsidRDefault="00635670" w:rsidP="00FA6E20">
            <w:pPr>
              <w:rPr>
                <w:lang w:val="it-IT"/>
              </w:rPr>
            </w:pPr>
            <w:hyperlink r:id="rId20" w:history="1">
              <w:r w:rsidRPr="00AA4B2D">
                <w:rPr>
                  <w:rStyle w:val="Hyperlink"/>
                  <w:rFonts w:eastAsia="Times New Roman" w:cstheme="minorHAnsi"/>
                  <w:lang w:eastAsia="en-AU"/>
                </w:rPr>
                <w:t>http://bigthink.com/</w:t>
              </w:r>
            </w:hyperlink>
          </w:p>
        </w:tc>
        <w:tc>
          <w:tcPr>
            <w:tcW w:w="2159" w:type="dxa"/>
          </w:tcPr>
          <w:p w14:paraId="2815E0BE" w14:textId="4AADCD8A" w:rsidR="00FA6E20" w:rsidRPr="00D43706" w:rsidRDefault="00FA6E20" w:rsidP="00FA6E20">
            <w:r>
              <w:rPr>
                <w:rFonts w:eastAsia="Times New Roman" w:cstheme="minorHAnsi"/>
                <w:color w:val="000000"/>
                <w:lang w:eastAsia="en-AU"/>
              </w:rPr>
              <w:t>Website</w:t>
            </w:r>
          </w:p>
        </w:tc>
      </w:tr>
      <w:tr w:rsidR="00FA6E20" w:rsidRPr="00D43706" w14:paraId="24F97B0C" w14:textId="77777777" w:rsidTr="00180FD4">
        <w:trPr>
          <w:trHeight w:val="247"/>
        </w:trPr>
        <w:tc>
          <w:tcPr>
            <w:tcW w:w="3539" w:type="dxa"/>
          </w:tcPr>
          <w:p w14:paraId="6DA9F6D6" w14:textId="48CC4C1C" w:rsidR="00FA6E20" w:rsidRPr="00CC52C0" w:rsidRDefault="001F1176" w:rsidP="00FA6E20">
            <w:pPr>
              <w:rPr>
                <w:rFonts w:ascii="Calibri" w:eastAsia="Times New Roman" w:hAnsi="Calibri" w:cs="Calibri"/>
                <w:color w:val="000000"/>
                <w:lang w:eastAsia="en-AU"/>
              </w:rPr>
            </w:pPr>
            <w:r>
              <w:rPr>
                <w:rFonts w:eastAsia="Times New Roman" w:cstheme="minorHAnsi"/>
                <w:color w:val="000000"/>
                <w:lang w:eastAsia="en-AU"/>
              </w:rPr>
              <w:t>TED</w:t>
            </w:r>
          </w:p>
        </w:tc>
        <w:tc>
          <w:tcPr>
            <w:tcW w:w="3544" w:type="dxa"/>
          </w:tcPr>
          <w:p w14:paraId="2C6F6EF9" w14:textId="68B4E13E" w:rsidR="00FA6E20" w:rsidRPr="001314A5" w:rsidRDefault="00635670" w:rsidP="00FA6E20">
            <w:pPr>
              <w:rPr>
                <w:lang w:val="it-IT"/>
              </w:rPr>
            </w:pPr>
            <w:hyperlink r:id="rId21" w:history="1">
              <w:r w:rsidRPr="00AA4B2D">
                <w:rPr>
                  <w:rStyle w:val="Hyperlink"/>
                  <w:rFonts w:eastAsia="Times New Roman" w:cstheme="minorHAnsi"/>
                  <w:lang w:eastAsia="en-AU"/>
                </w:rPr>
                <w:t>http://www.ted.com/</w:t>
              </w:r>
            </w:hyperlink>
          </w:p>
        </w:tc>
        <w:tc>
          <w:tcPr>
            <w:tcW w:w="2159" w:type="dxa"/>
          </w:tcPr>
          <w:p w14:paraId="4A010A6B" w14:textId="08B2F9EF" w:rsidR="00FA6E20" w:rsidRPr="00D43706" w:rsidRDefault="00FA6E20" w:rsidP="00FA6E20">
            <w:r>
              <w:rPr>
                <w:rFonts w:eastAsia="Times New Roman" w:cstheme="minorHAnsi"/>
                <w:color w:val="000000"/>
                <w:lang w:eastAsia="en-AU"/>
              </w:rPr>
              <w:t>Website</w:t>
            </w:r>
          </w:p>
        </w:tc>
      </w:tr>
    </w:tbl>
    <w:p w14:paraId="59626B32" w14:textId="77777777" w:rsidR="00DB7A7C" w:rsidRPr="00180FD4" w:rsidRDefault="00DB7A7C" w:rsidP="00180FD4"/>
    <w:sectPr w:rsidR="00DB7A7C" w:rsidRPr="00180FD4" w:rsidSect="00884BF3">
      <w:headerReference w:type="even" r:id="rId22"/>
      <w:headerReference w:type="default" r:id="rId23"/>
      <w:footerReference w:type="even" r:id="rId24"/>
      <w:footerReference w:type="default" r:id="rId25"/>
      <w:pgSz w:w="11906" w:h="16838"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5233" w14:textId="77777777" w:rsidR="009F02C3" w:rsidRDefault="009F02C3" w:rsidP="00DB7A7C">
      <w:pPr>
        <w:spacing w:after="0" w:line="240" w:lineRule="auto"/>
      </w:pPr>
      <w:r>
        <w:separator/>
      </w:r>
    </w:p>
  </w:endnote>
  <w:endnote w:type="continuationSeparator" w:id="0">
    <w:p w14:paraId="4DF9EB9C" w14:textId="77777777" w:rsidR="009F02C3" w:rsidRDefault="009F02C3" w:rsidP="00DB7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5A44" w14:textId="3E391FCB" w:rsidR="002939A4" w:rsidRPr="004371F5" w:rsidRDefault="004371F5" w:rsidP="00057D84">
    <w:pPr>
      <w:pStyle w:val="SCSAFootereven"/>
    </w:pPr>
    <w:r w:rsidRPr="004371F5">
      <w:t>202</w:t>
    </w:r>
    <w:r w:rsidR="00D47A1E">
      <w:t>6</w:t>
    </w:r>
    <w:r w:rsidRPr="004371F5">
      <w:t>/</w:t>
    </w:r>
    <w:r w:rsidR="00776832">
      <w:t>2768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5EEB" w14:textId="659D9705" w:rsidR="002939A4" w:rsidRPr="000B634D" w:rsidRDefault="0025320D" w:rsidP="00171CEF">
    <w:r w:rsidRPr="00C54EFA">
      <w:t xml:space="preserve">Suggested Text List – English </w:t>
    </w:r>
    <w:r w:rsidR="00D47A1E">
      <w:t>ATAR</w:t>
    </w:r>
    <w:r w:rsidRPr="00C54EFA">
      <w:t xml:space="preserve"> Year</w:t>
    </w:r>
    <w:r w:rsidR="00D47A1E">
      <w:t>s</w:t>
    </w:r>
    <w:r w:rsidRPr="00C54EFA">
      <w:t xml:space="preserve"> 11 and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9F9C" w14:textId="5CA8B9F8" w:rsidR="00C54EFA" w:rsidRPr="00D47A1E" w:rsidRDefault="00D47A1E" w:rsidP="00057D84">
    <w:pPr>
      <w:pStyle w:val="SCSAFootereven"/>
    </w:pPr>
    <w:r w:rsidRPr="00C54EFA">
      <w:t xml:space="preserve">Suggested </w:t>
    </w:r>
    <w:r w:rsidR="00AC1D35">
      <w:t>t</w:t>
    </w:r>
    <w:r w:rsidRPr="00C54EFA">
      <w:t xml:space="preserve">ext </w:t>
    </w:r>
    <w:r w:rsidR="00AC1D35">
      <w:t>l</w:t>
    </w:r>
    <w:r w:rsidRPr="00C54EFA">
      <w:t xml:space="preserve">ist </w:t>
    </w:r>
    <w:r w:rsidR="005E2E03">
      <w:t>|</w:t>
    </w:r>
    <w:r w:rsidRPr="00C54EFA">
      <w:t xml:space="preserve"> English </w:t>
    </w:r>
    <w:r w:rsidR="005E2E03">
      <w:t xml:space="preserve">| </w:t>
    </w:r>
    <w:r>
      <w:t>ATAR</w:t>
    </w:r>
    <w:r w:rsidRPr="00C54EFA">
      <w:t xml:space="preserve"> Year</w:t>
    </w:r>
    <w:r>
      <w:t>s</w:t>
    </w:r>
    <w:r w:rsidRPr="00C54EFA">
      <w:t xml:space="preserve"> 11 and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106D" w14:textId="766ACE92" w:rsidR="00057D84" w:rsidRPr="000B634D" w:rsidRDefault="00057D84" w:rsidP="00057D84">
    <w:pPr>
      <w:pStyle w:val="SCSAFooterodd"/>
    </w:pPr>
    <w:r w:rsidRPr="00C54EFA">
      <w:t xml:space="preserve">Suggested </w:t>
    </w:r>
    <w:r w:rsidR="00AC1D35">
      <w:t>t</w:t>
    </w:r>
    <w:r w:rsidRPr="00C54EFA">
      <w:t xml:space="preserve">ext </w:t>
    </w:r>
    <w:r w:rsidR="00AC1D35">
      <w:t>l</w:t>
    </w:r>
    <w:r w:rsidRPr="00C54EFA">
      <w:t xml:space="preserve">ist </w:t>
    </w:r>
    <w:r>
      <w:t xml:space="preserve">| </w:t>
    </w:r>
    <w:r w:rsidRPr="00C54EFA">
      <w:t xml:space="preserve">English </w:t>
    </w:r>
    <w:r>
      <w:t>| ATAR</w:t>
    </w:r>
    <w:r w:rsidRPr="00C54EFA">
      <w:t xml:space="preserve"> Year</w:t>
    </w:r>
    <w:r>
      <w:t>s</w:t>
    </w:r>
    <w:r w:rsidRPr="00C54EFA">
      <w:t xml:space="preserve"> 11 and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C027" w14:textId="77777777" w:rsidR="009F02C3" w:rsidRDefault="009F02C3" w:rsidP="00DB7A7C">
      <w:pPr>
        <w:spacing w:after="0" w:line="240" w:lineRule="auto"/>
      </w:pPr>
      <w:r>
        <w:separator/>
      </w:r>
    </w:p>
  </w:footnote>
  <w:footnote w:type="continuationSeparator" w:id="0">
    <w:p w14:paraId="4CDA2823" w14:textId="77777777" w:rsidR="009F02C3" w:rsidRDefault="009F02C3" w:rsidP="00DB7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D908" w14:textId="3D3F45FA" w:rsidR="00DB5C71" w:rsidRPr="00171CEF" w:rsidRDefault="00917EB2" w:rsidP="00171CEF">
    <w:r w:rsidRPr="00171CEF">
      <w:rPr>
        <w:rStyle w:val="PageNumber"/>
      </w:rPr>
      <w:fldChar w:fldCharType="begin"/>
    </w:r>
    <w:r w:rsidRPr="00171CEF">
      <w:rPr>
        <w:rStyle w:val="PageNumber"/>
      </w:rPr>
      <w:instrText xml:space="preserve"> PAGE </w:instrText>
    </w:r>
    <w:r w:rsidRPr="00171CEF">
      <w:rPr>
        <w:rStyle w:val="PageNumber"/>
      </w:rPr>
      <w:fldChar w:fldCharType="separate"/>
    </w:r>
    <w:r w:rsidRPr="00171CEF">
      <w:rPr>
        <w:rStyle w:val="PageNumber"/>
      </w:rPr>
      <w:t>1</w:t>
    </w:r>
    <w:r w:rsidRPr="00171CEF">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74BF" w14:textId="18919F98" w:rsidR="00D17F4A" w:rsidRPr="00171CEF" w:rsidRDefault="00D17F4A" w:rsidP="00057D84">
    <w:pPr>
      <w:pStyle w:val="SCSAHeadereven"/>
    </w:pPr>
    <w:r w:rsidRPr="00171CEF">
      <w:rPr>
        <w:rStyle w:val="PageNumber"/>
      </w:rPr>
      <w:fldChar w:fldCharType="begin"/>
    </w:r>
    <w:r w:rsidRPr="00171CEF">
      <w:rPr>
        <w:rStyle w:val="PageNumber"/>
      </w:rPr>
      <w:instrText xml:space="preserve"> PAGE </w:instrText>
    </w:r>
    <w:r w:rsidRPr="00171CEF">
      <w:rPr>
        <w:rStyle w:val="PageNumber"/>
      </w:rPr>
      <w:fldChar w:fldCharType="separate"/>
    </w:r>
    <w:r w:rsidRPr="00171CEF">
      <w:rPr>
        <w:rStyle w:val="PageNumber"/>
      </w:rPr>
      <w:t>2</w:t>
    </w:r>
    <w:r w:rsidRPr="00171CEF">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20D7" w14:textId="77777777" w:rsidR="00057D84" w:rsidRPr="00171CEF" w:rsidRDefault="00057D84" w:rsidP="00057D84">
    <w:pPr>
      <w:pStyle w:val="SCSAHeaderodd"/>
    </w:pPr>
    <w:r w:rsidRPr="00171CEF">
      <w:rPr>
        <w:rStyle w:val="PageNumber"/>
      </w:rPr>
      <w:fldChar w:fldCharType="begin"/>
    </w:r>
    <w:r w:rsidRPr="00171CEF">
      <w:rPr>
        <w:rStyle w:val="PageNumber"/>
      </w:rPr>
      <w:instrText xml:space="preserve"> PAGE </w:instrText>
    </w:r>
    <w:r w:rsidRPr="00171CEF">
      <w:rPr>
        <w:rStyle w:val="PageNumber"/>
      </w:rPr>
      <w:fldChar w:fldCharType="separate"/>
    </w:r>
    <w:r w:rsidRPr="00171CEF">
      <w:rPr>
        <w:rStyle w:val="PageNumber"/>
      </w:rPr>
      <w:t>1</w:t>
    </w:r>
    <w:r w:rsidRPr="00171CEF">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1646"/>
    <w:multiLevelType w:val="multilevel"/>
    <w:tmpl w:val="75082F76"/>
    <w:numStyleLink w:val="SCSABulletList"/>
  </w:abstractNum>
  <w:abstractNum w:abstractNumId="1" w15:restartNumberingAfterBreak="0">
    <w:nsid w:val="1AB83B8B"/>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54A15F3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1D03F9E"/>
    <w:multiLevelType w:val="hybridMultilevel"/>
    <w:tmpl w:val="695C55EA"/>
    <w:lvl w:ilvl="0" w:tplc="C3180018">
      <w:numFmt w:val="bullet"/>
      <w:lvlText w:val="•"/>
      <w:lvlJc w:val="left"/>
      <w:pPr>
        <w:ind w:left="357" w:hanging="357"/>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E2356AC"/>
    <w:multiLevelType w:val="multilevel"/>
    <w:tmpl w:val="75082F76"/>
    <w:numStyleLink w:val="SCSABulletList"/>
  </w:abstractNum>
  <w:num w:numId="1" w16cid:durableId="1283457488">
    <w:abstractNumId w:val="3"/>
  </w:num>
  <w:num w:numId="2" w16cid:durableId="52898190">
    <w:abstractNumId w:val="2"/>
  </w:num>
  <w:num w:numId="3" w16cid:durableId="104427543">
    <w:abstractNumId w:val="4"/>
  </w:num>
  <w:num w:numId="4" w16cid:durableId="424496049">
    <w:abstractNumId w:val="1"/>
  </w:num>
  <w:num w:numId="5" w16cid:durableId="105651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7C"/>
    <w:rsid w:val="00012399"/>
    <w:rsid w:val="00012443"/>
    <w:rsid w:val="00024505"/>
    <w:rsid w:val="000259EE"/>
    <w:rsid w:val="00035D86"/>
    <w:rsid w:val="00043B46"/>
    <w:rsid w:val="000554EE"/>
    <w:rsid w:val="00055B9F"/>
    <w:rsid w:val="00057D84"/>
    <w:rsid w:val="00064FC4"/>
    <w:rsid w:val="000846E3"/>
    <w:rsid w:val="00091E7D"/>
    <w:rsid w:val="000A3627"/>
    <w:rsid w:val="000A3D4E"/>
    <w:rsid w:val="000A7AE6"/>
    <w:rsid w:val="000B2FAB"/>
    <w:rsid w:val="000B634D"/>
    <w:rsid w:val="000B7248"/>
    <w:rsid w:val="000D0EA5"/>
    <w:rsid w:val="000D6D6E"/>
    <w:rsid w:val="000D7EA1"/>
    <w:rsid w:val="000F3BDF"/>
    <w:rsid w:val="00114DA5"/>
    <w:rsid w:val="0013033C"/>
    <w:rsid w:val="001314A5"/>
    <w:rsid w:val="00134317"/>
    <w:rsid w:val="00135A9C"/>
    <w:rsid w:val="001428DA"/>
    <w:rsid w:val="00143366"/>
    <w:rsid w:val="001465ED"/>
    <w:rsid w:val="001537C0"/>
    <w:rsid w:val="00171CEF"/>
    <w:rsid w:val="00172BC7"/>
    <w:rsid w:val="001749CD"/>
    <w:rsid w:val="001756BD"/>
    <w:rsid w:val="00176467"/>
    <w:rsid w:val="00180FD4"/>
    <w:rsid w:val="0018417F"/>
    <w:rsid w:val="0018495D"/>
    <w:rsid w:val="00190E40"/>
    <w:rsid w:val="00196E2E"/>
    <w:rsid w:val="001A352B"/>
    <w:rsid w:val="001B2EB1"/>
    <w:rsid w:val="001C5C64"/>
    <w:rsid w:val="001D1B39"/>
    <w:rsid w:val="001D3F27"/>
    <w:rsid w:val="001D4860"/>
    <w:rsid w:val="001D55D2"/>
    <w:rsid w:val="001E3687"/>
    <w:rsid w:val="001E4201"/>
    <w:rsid w:val="001E48F5"/>
    <w:rsid w:val="001E7DBB"/>
    <w:rsid w:val="001F1176"/>
    <w:rsid w:val="002014A3"/>
    <w:rsid w:val="00226916"/>
    <w:rsid w:val="0023346B"/>
    <w:rsid w:val="0023666B"/>
    <w:rsid w:val="00243557"/>
    <w:rsid w:val="00245E25"/>
    <w:rsid w:val="0025320D"/>
    <w:rsid w:val="0026017F"/>
    <w:rsid w:val="00264E6C"/>
    <w:rsid w:val="00273DD5"/>
    <w:rsid w:val="002742EF"/>
    <w:rsid w:val="0028066F"/>
    <w:rsid w:val="002830D0"/>
    <w:rsid w:val="002843D1"/>
    <w:rsid w:val="00290DFD"/>
    <w:rsid w:val="002939A4"/>
    <w:rsid w:val="00296D05"/>
    <w:rsid w:val="002A18DB"/>
    <w:rsid w:val="002B24A2"/>
    <w:rsid w:val="002B2B87"/>
    <w:rsid w:val="002B6BBB"/>
    <w:rsid w:val="002C5ECD"/>
    <w:rsid w:val="002E18C0"/>
    <w:rsid w:val="002E4189"/>
    <w:rsid w:val="002E6FAF"/>
    <w:rsid w:val="00324412"/>
    <w:rsid w:val="00325F8C"/>
    <w:rsid w:val="0033140F"/>
    <w:rsid w:val="00342ADC"/>
    <w:rsid w:val="00346B46"/>
    <w:rsid w:val="00353B85"/>
    <w:rsid w:val="00353E5A"/>
    <w:rsid w:val="00356FFB"/>
    <w:rsid w:val="003620D1"/>
    <w:rsid w:val="00364379"/>
    <w:rsid w:val="00364620"/>
    <w:rsid w:val="0036507F"/>
    <w:rsid w:val="00383C7F"/>
    <w:rsid w:val="0038554A"/>
    <w:rsid w:val="00390977"/>
    <w:rsid w:val="003A50DE"/>
    <w:rsid w:val="003B02DD"/>
    <w:rsid w:val="003B12CE"/>
    <w:rsid w:val="003B3272"/>
    <w:rsid w:val="003D34F9"/>
    <w:rsid w:val="003D3E28"/>
    <w:rsid w:val="003D3ED2"/>
    <w:rsid w:val="003D7C61"/>
    <w:rsid w:val="003E0B55"/>
    <w:rsid w:val="003E1EF6"/>
    <w:rsid w:val="003F7D83"/>
    <w:rsid w:val="00412C73"/>
    <w:rsid w:val="00413DAA"/>
    <w:rsid w:val="004170DC"/>
    <w:rsid w:val="004254D5"/>
    <w:rsid w:val="004371F5"/>
    <w:rsid w:val="004430C8"/>
    <w:rsid w:val="00443543"/>
    <w:rsid w:val="004456CA"/>
    <w:rsid w:val="004459AC"/>
    <w:rsid w:val="00461814"/>
    <w:rsid w:val="00463085"/>
    <w:rsid w:val="00466579"/>
    <w:rsid w:val="004727D6"/>
    <w:rsid w:val="00474995"/>
    <w:rsid w:val="00481669"/>
    <w:rsid w:val="00485347"/>
    <w:rsid w:val="004B38C9"/>
    <w:rsid w:val="004B76A8"/>
    <w:rsid w:val="004C01D5"/>
    <w:rsid w:val="004C2666"/>
    <w:rsid w:val="004C5DDB"/>
    <w:rsid w:val="004D0FC3"/>
    <w:rsid w:val="004E2FE6"/>
    <w:rsid w:val="004F7931"/>
    <w:rsid w:val="005106A6"/>
    <w:rsid w:val="00511C9D"/>
    <w:rsid w:val="00524254"/>
    <w:rsid w:val="00551921"/>
    <w:rsid w:val="00554FD0"/>
    <w:rsid w:val="005634D1"/>
    <w:rsid w:val="00564FF5"/>
    <w:rsid w:val="00567E9B"/>
    <w:rsid w:val="00570297"/>
    <w:rsid w:val="00575D6F"/>
    <w:rsid w:val="00585793"/>
    <w:rsid w:val="005933DD"/>
    <w:rsid w:val="00593ED8"/>
    <w:rsid w:val="005A1137"/>
    <w:rsid w:val="005A3ACA"/>
    <w:rsid w:val="005B226C"/>
    <w:rsid w:val="005B775A"/>
    <w:rsid w:val="005C3389"/>
    <w:rsid w:val="005D081A"/>
    <w:rsid w:val="005D2C63"/>
    <w:rsid w:val="005D4EF6"/>
    <w:rsid w:val="005E2E03"/>
    <w:rsid w:val="00601576"/>
    <w:rsid w:val="006051A6"/>
    <w:rsid w:val="0061012C"/>
    <w:rsid w:val="006110E1"/>
    <w:rsid w:val="00615C61"/>
    <w:rsid w:val="00623E9A"/>
    <w:rsid w:val="00635670"/>
    <w:rsid w:val="0063625A"/>
    <w:rsid w:val="0063637E"/>
    <w:rsid w:val="00662D30"/>
    <w:rsid w:val="00667839"/>
    <w:rsid w:val="00672B2E"/>
    <w:rsid w:val="006749FC"/>
    <w:rsid w:val="00677416"/>
    <w:rsid w:val="006840F7"/>
    <w:rsid w:val="006863EA"/>
    <w:rsid w:val="006A13A2"/>
    <w:rsid w:val="006A3EA0"/>
    <w:rsid w:val="006B16E4"/>
    <w:rsid w:val="006C2839"/>
    <w:rsid w:val="006C4E74"/>
    <w:rsid w:val="006D012C"/>
    <w:rsid w:val="006D2128"/>
    <w:rsid w:val="006E3061"/>
    <w:rsid w:val="006E7333"/>
    <w:rsid w:val="006F2C85"/>
    <w:rsid w:val="006F311E"/>
    <w:rsid w:val="006F432C"/>
    <w:rsid w:val="006F5CA7"/>
    <w:rsid w:val="007028EF"/>
    <w:rsid w:val="00710BB6"/>
    <w:rsid w:val="00710E1B"/>
    <w:rsid w:val="00712007"/>
    <w:rsid w:val="007236FF"/>
    <w:rsid w:val="00723C29"/>
    <w:rsid w:val="00732F63"/>
    <w:rsid w:val="00741E27"/>
    <w:rsid w:val="007461EC"/>
    <w:rsid w:val="00752F17"/>
    <w:rsid w:val="007538F7"/>
    <w:rsid w:val="00776832"/>
    <w:rsid w:val="00776BA4"/>
    <w:rsid w:val="00777541"/>
    <w:rsid w:val="007919D9"/>
    <w:rsid w:val="00794D5E"/>
    <w:rsid w:val="007A0F99"/>
    <w:rsid w:val="007A2019"/>
    <w:rsid w:val="007B66C5"/>
    <w:rsid w:val="007C0A30"/>
    <w:rsid w:val="007C1E10"/>
    <w:rsid w:val="007C5260"/>
    <w:rsid w:val="007C5A7C"/>
    <w:rsid w:val="007C64DE"/>
    <w:rsid w:val="007E0328"/>
    <w:rsid w:val="007E12DE"/>
    <w:rsid w:val="007E2D54"/>
    <w:rsid w:val="007E56ED"/>
    <w:rsid w:val="00802EC2"/>
    <w:rsid w:val="00803D4F"/>
    <w:rsid w:val="00805B79"/>
    <w:rsid w:val="00805F46"/>
    <w:rsid w:val="008145D2"/>
    <w:rsid w:val="008231E1"/>
    <w:rsid w:val="00823C59"/>
    <w:rsid w:val="00835A21"/>
    <w:rsid w:val="00843D70"/>
    <w:rsid w:val="00856D7D"/>
    <w:rsid w:val="008613C3"/>
    <w:rsid w:val="008618C2"/>
    <w:rsid w:val="008628E6"/>
    <w:rsid w:val="0086297E"/>
    <w:rsid w:val="0086337C"/>
    <w:rsid w:val="008678A1"/>
    <w:rsid w:val="008741A1"/>
    <w:rsid w:val="00876291"/>
    <w:rsid w:val="00877101"/>
    <w:rsid w:val="008806AB"/>
    <w:rsid w:val="00883706"/>
    <w:rsid w:val="00884BF3"/>
    <w:rsid w:val="00886B08"/>
    <w:rsid w:val="008A50F5"/>
    <w:rsid w:val="008A7106"/>
    <w:rsid w:val="008C35FB"/>
    <w:rsid w:val="008C76A2"/>
    <w:rsid w:val="008D05F5"/>
    <w:rsid w:val="008D1DAC"/>
    <w:rsid w:val="008D48D7"/>
    <w:rsid w:val="008E340D"/>
    <w:rsid w:val="008F37FF"/>
    <w:rsid w:val="008F45B8"/>
    <w:rsid w:val="0090121F"/>
    <w:rsid w:val="00903BDA"/>
    <w:rsid w:val="00904D3E"/>
    <w:rsid w:val="00905215"/>
    <w:rsid w:val="00906BE5"/>
    <w:rsid w:val="009105A6"/>
    <w:rsid w:val="00911C06"/>
    <w:rsid w:val="00917EB2"/>
    <w:rsid w:val="00931C64"/>
    <w:rsid w:val="009422D7"/>
    <w:rsid w:val="00944273"/>
    <w:rsid w:val="00950260"/>
    <w:rsid w:val="00952781"/>
    <w:rsid w:val="00963B7F"/>
    <w:rsid w:val="009701F1"/>
    <w:rsid w:val="00971DF4"/>
    <w:rsid w:val="009735F9"/>
    <w:rsid w:val="0097570D"/>
    <w:rsid w:val="00975EC4"/>
    <w:rsid w:val="00986EF9"/>
    <w:rsid w:val="009A0FA6"/>
    <w:rsid w:val="009A1494"/>
    <w:rsid w:val="009A52B3"/>
    <w:rsid w:val="009B46DB"/>
    <w:rsid w:val="009B5AB1"/>
    <w:rsid w:val="009C1687"/>
    <w:rsid w:val="009C239A"/>
    <w:rsid w:val="009C3D14"/>
    <w:rsid w:val="009C4C7B"/>
    <w:rsid w:val="009D0E75"/>
    <w:rsid w:val="009E1300"/>
    <w:rsid w:val="009E535A"/>
    <w:rsid w:val="009E60BF"/>
    <w:rsid w:val="009E7D90"/>
    <w:rsid w:val="009F02C2"/>
    <w:rsid w:val="009F02C3"/>
    <w:rsid w:val="00A02F64"/>
    <w:rsid w:val="00A0355B"/>
    <w:rsid w:val="00A14941"/>
    <w:rsid w:val="00A2239E"/>
    <w:rsid w:val="00A22FAF"/>
    <w:rsid w:val="00A51968"/>
    <w:rsid w:val="00A6299B"/>
    <w:rsid w:val="00A71EB7"/>
    <w:rsid w:val="00A850E4"/>
    <w:rsid w:val="00A86190"/>
    <w:rsid w:val="00AC1D35"/>
    <w:rsid w:val="00AC283F"/>
    <w:rsid w:val="00AC4A2C"/>
    <w:rsid w:val="00AC526F"/>
    <w:rsid w:val="00AD0F3C"/>
    <w:rsid w:val="00AD2AB7"/>
    <w:rsid w:val="00AD7109"/>
    <w:rsid w:val="00AF15FF"/>
    <w:rsid w:val="00AF263B"/>
    <w:rsid w:val="00B006BC"/>
    <w:rsid w:val="00B02E8F"/>
    <w:rsid w:val="00B12481"/>
    <w:rsid w:val="00B20663"/>
    <w:rsid w:val="00B23039"/>
    <w:rsid w:val="00B25533"/>
    <w:rsid w:val="00B356E9"/>
    <w:rsid w:val="00B417E5"/>
    <w:rsid w:val="00B466BE"/>
    <w:rsid w:val="00B50939"/>
    <w:rsid w:val="00B50B12"/>
    <w:rsid w:val="00B52128"/>
    <w:rsid w:val="00B556AE"/>
    <w:rsid w:val="00B55BAC"/>
    <w:rsid w:val="00B57C9D"/>
    <w:rsid w:val="00B61D41"/>
    <w:rsid w:val="00B64250"/>
    <w:rsid w:val="00B66C2E"/>
    <w:rsid w:val="00B66C54"/>
    <w:rsid w:val="00B6706E"/>
    <w:rsid w:val="00B73260"/>
    <w:rsid w:val="00B75E5D"/>
    <w:rsid w:val="00B80EB1"/>
    <w:rsid w:val="00B8109E"/>
    <w:rsid w:val="00B85A08"/>
    <w:rsid w:val="00B948B5"/>
    <w:rsid w:val="00BA374F"/>
    <w:rsid w:val="00BA5CB5"/>
    <w:rsid w:val="00BA6C33"/>
    <w:rsid w:val="00BB1833"/>
    <w:rsid w:val="00BB6BAD"/>
    <w:rsid w:val="00BD3C84"/>
    <w:rsid w:val="00BD4F8C"/>
    <w:rsid w:val="00BE4462"/>
    <w:rsid w:val="00BE456B"/>
    <w:rsid w:val="00BE6922"/>
    <w:rsid w:val="00BE6C48"/>
    <w:rsid w:val="00BE76F1"/>
    <w:rsid w:val="00BF5576"/>
    <w:rsid w:val="00BF7B3C"/>
    <w:rsid w:val="00C00845"/>
    <w:rsid w:val="00C03664"/>
    <w:rsid w:val="00C051C7"/>
    <w:rsid w:val="00C07718"/>
    <w:rsid w:val="00C1209B"/>
    <w:rsid w:val="00C14B5E"/>
    <w:rsid w:val="00C43015"/>
    <w:rsid w:val="00C4321C"/>
    <w:rsid w:val="00C54EFA"/>
    <w:rsid w:val="00C630E2"/>
    <w:rsid w:val="00C639D5"/>
    <w:rsid w:val="00C64007"/>
    <w:rsid w:val="00C66618"/>
    <w:rsid w:val="00C77B2C"/>
    <w:rsid w:val="00C82756"/>
    <w:rsid w:val="00CA08C5"/>
    <w:rsid w:val="00CA345D"/>
    <w:rsid w:val="00CB0DCC"/>
    <w:rsid w:val="00CB50F9"/>
    <w:rsid w:val="00CB6C79"/>
    <w:rsid w:val="00CD7B81"/>
    <w:rsid w:val="00CE51E4"/>
    <w:rsid w:val="00CF1CDD"/>
    <w:rsid w:val="00CF2877"/>
    <w:rsid w:val="00CF6BE0"/>
    <w:rsid w:val="00CF7A8A"/>
    <w:rsid w:val="00D00E60"/>
    <w:rsid w:val="00D046D0"/>
    <w:rsid w:val="00D074C7"/>
    <w:rsid w:val="00D107B8"/>
    <w:rsid w:val="00D10ED2"/>
    <w:rsid w:val="00D156EF"/>
    <w:rsid w:val="00D17F4A"/>
    <w:rsid w:val="00D25785"/>
    <w:rsid w:val="00D42DC4"/>
    <w:rsid w:val="00D430A4"/>
    <w:rsid w:val="00D43706"/>
    <w:rsid w:val="00D47A1E"/>
    <w:rsid w:val="00D47A38"/>
    <w:rsid w:val="00D544B5"/>
    <w:rsid w:val="00D54E90"/>
    <w:rsid w:val="00D57247"/>
    <w:rsid w:val="00D67FF9"/>
    <w:rsid w:val="00D72961"/>
    <w:rsid w:val="00D869C5"/>
    <w:rsid w:val="00D86C92"/>
    <w:rsid w:val="00DA0A34"/>
    <w:rsid w:val="00DA52DF"/>
    <w:rsid w:val="00DB05C0"/>
    <w:rsid w:val="00DB5C71"/>
    <w:rsid w:val="00DB65C3"/>
    <w:rsid w:val="00DB7A7C"/>
    <w:rsid w:val="00DD2652"/>
    <w:rsid w:val="00DD50D2"/>
    <w:rsid w:val="00DE2098"/>
    <w:rsid w:val="00E03120"/>
    <w:rsid w:val="00E046A9"/>
    <w:rsid w:val="00E201C7"/>
    <w:rsid w:val="00E202B6"/>
    <w:rsid w:val="00E27004"/>
    <w:rsid w:val="00E3388B"/>
    <w:rsid w:val="00E3676F"/>
    <w:rsid w:val="00E43CCB"/>
    <w:rsid w:val="00E450A8"/>
    <w:rsid w:val="00E45F89"/>
    <w:rsid w:val="00E50AAE"/>
    <w:rsid w:val="00E560A9"/>
    <w:rsid w:val="00E620B8"/>
    <w:rsid w:val="00E66761"/>
    <w:rsid w:val="00E67AE7"/>
    <w:rsid w:val="00E72075"/>
    <w:rsid w:val="00E760A0"/>
    <w:rsid w:val="00E76EA3"/>
    <w:rsid w:val="00E9223F"/>
    <w:rsid w:val="00E97454"/>
    <w:rsid w:val="00EA5B8C"/>
    <w:rsid w:val="00EA6960"/>
    <w:rsid w:val="00EC04B1"/>
    <w:rsid w:val="00EC112A"/>
    <w:rsid w:val="00EC2520"/>
    <w:rsid w:val="00EC44CE"/>
    <w:rsid w:val="00ED2117"/>
    <w:rsid w:val="00ED2793"/>
    <w:rsid w:val="00ED3D67"/>
    <w:rsid w:val="00ED6465"/>
    <w:rsid w:val="00EE5A36"/>
    <w:rsid w:val="00EE7013"/>
    <w:rsid w:val="00EF450B"/>
    <w:rsid w:val="00F024DE"/>
    <w:rsid w:val="00F13309"/>
    <w:rsid w:val="00F138B4"/>
    <w:rsid w:val="00F22102"/>
    <w:rsid w:val="00F229C2"/>
    <w:rsid w:val="00F3723D"/>
    <w:rsid w:val="00F52665"/>
    <w:rsid w:val="00F642FE"/>
    <w:rsid w:val="00F6636A"/>
    <w:rsid w:val="00F7345B"/>
    <w:rsid w:val="00F77941"/>
    <w:rsid w:val="00F828FA"/>
    <w:rsid w:val="00FA2493"/>
    <w:rsid w:val="00FA6E20"/>
    <w:rsid w:val="00FB49A1"/>
    <w:rsid w:val="00FB4BC5"/>
    <w:rsid w:val="00FC02DF"/>
    <w:rsid w:val="00FC1376"/>
    <w:rsid w:val="00FC1802"/>
    <w:rsid w:val="00FC1C03"/>
    <w:rsid w:val="00FC2BEA"/>
    <w:rsid w:val="00FC5946"/>
    <w:rsid w:val="00FE3089"/>
    <w:rsid w:val="00FF33AA"/>
    <w:rsid w:val="00FF6C62"/>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3D26B"/>
  <w15:docId w15:val="{7629C96A-93C1-40E7-A66A-6585A5C4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D84"/>
  </w:style>
  <w:style w:type="paragraph" w:styleId="Heading1">
    <w:name w:val="heading 1"/>
    <w:basedOn w:val="Normal"/>
    <w:link w:val="Heading1Char"/>
    <w:uiPriority w:val="9"/>
    <w:qFormat/>
    <w:rsid w:val="009F02C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6840F7"/>
    <w:pPr>
      <w:keepNext/>
      <w:keepLines/>
      <w:spacing w:before="40" w:after="0"/>
      <w:outlineLvl w:val="1"/>
    </w:pPr>
    <w:rPr>
      <w:rFonts w:asciiTheme="majorHAnsi" w:eastAsiaTheme="majorEastAsia" w:hAnsiTheme="majorHAnsi" w:cstheme="majorBidi"/>
      <w:color w:val="410B68" w:themeColor="accent1" w:themeShade="BF"/>
      <w:sz w:val="26"/>
      <w:szCs w:val="26"/>
    </w:rPr>
  </w:style>
  <w:style w:type="paragraph" w:styleId="Heading3">
    <w:name w:val="heading 3"/>
    <w:basedOn w:val="Normal"/>
    <w:next w:val="Normal"/>
    <w:link w:val="Heading3Char"/>
    <w:uiPriority w:val="9"/>
    <w:semiHidden/>
    <w:unhideWhenUsed/>
    <w:qFormat/>
    <w:rsid w:val="002C5ECD"/>
    <w:pPr>
      <w:keepNext/>
      <w:keepLines/>
      <w:spacing w:before="40" w:after="0"/>
      <w:outlineLvl w:val="2"/>
    </w:pPr>
    <w:rPr>
      <w:rFonts w:asciiTheme="majorHAnsi" w:eastAsiaTheme="majorEastAsia" w:hAnsiTheme="majorHAnsi" w:cstheme="majorBidi"/>
      <w:color w:val="2B074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EF6"/>
    <w:rPr>
      <w:color w:val="580F8B" w:themeColor="hyperlink"/>
      <w:u w:val="single"/>
    </w:rPr>
  </w:style>
  <w:style w:type="paragraph" w:styleId="Header">
    <w:name w:val="header"/>
    <w:basedOn w:val="Normal"/>
    <w:link w:val="HeaderChar"/>
    <w:uiPriority w:val="99"/>
    <w:unhideWhenUsed/>
    <w:rsid w:val="00DB7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A7C"/>
  </w:style>
  <w:style w:type="paragraph" w:styleId="Footer">
    <w:name w:val="footer"/>
    <w:basedOn w:val="Normal"/>
    <w:link w:val="FooterChar"/>
    <w:uiPriority w:val="99"/>
    <w:unhideWhenUsed/>
    <w:rsid w:val="00DB7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A7C"/>
  </w:style>
  <w:style w:type="paragraph" w:styleId="BalloonText">
    <w:name w:val="Balloon Text"/>
    <w:basedOn w:val="Normal"/>
    <w:link w:val="BalloonTextChar"/>
    <w:uiPriority w:val="99"/>
    <w:semiHidden/>
    <w:unhideWhenUsed/>
    <w:rsid w:val="00DB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A7C"/>
    <w:rPr>
      <w:rFonts w:ascii="Tahoma" w:hAnsi="Tahoma" w:cs="Tahoma"/>
      <w:sz w:val="16"/>
      <w:szCs w:val="16"/>
    </w:rPr>
  </w:style>
  <w:style w:type="character" w:customStyle="1" w:styleId="Heading1Char">
    <w:name w:val="Heading 1 Char"/>
    <w:basedOn w:val="DefaultParagraphFont"/>
    <w:link w:val="Heading1"/>
    <w:uiPriority w:val="9"/>
    <w:rsid w:val="009F02C2"/>
    <w:rPr>
      <w:rFonts w:ascii="Times New Roman" w:eastAsia="Times New Roman" w:hAnsi="Times New Roman" w:cs="Times New Roman"/>
      <w:b/>
      <w:bCs/>
      <w:kern w:val="36"/>
      <w:sz w:val="48"/>
      <w:szCs w:val="48"/>
      <w:lang w:val="en-US"/>
    </w:rPr>
  </w:style>
  <w:style w:type="character" w:styleId="FollowedHyperlink">
    <w:name w:val="FollowedHyperlink"/>
    <w:basedOn w:val="DefaultParagraphFont"/>
    <w:uiPriority w:val="99"/>
    <w:unhideWhenUsed/>
    <w:rsid w:val="005D4EF6"/>
    <w:rPr>
      <w:color w:val="646464"/>
      <w:u w:val="single"/>
    </w:rPr>
  </w:style>
  <w:style w:type="character" w:customStyle="1" w:styleId="Heading2Char">
    <w:name w:val="Heading 2 Char"/>
    <w:basedOn w:val="DefaultParagraphFont"/>
    <w:link w:val="Heading2"/>
    <w:uiPriority w:val="9"/>
    <w:semiHidden/>
    <w:rsid w:val="006840F7"/>
    <w:rPr>
      <w:rFonts w:asciiTheme="majorHAnsi" w:eastAsiaTheme="majorEastAsia" w:hAnsiTheme="majorHAnsi" w:cstheme="majorBidi"/>
      <w:color w:val="410B68" w:themeColor="accent1" w:themeShade="BF"/>
      <w:sz w:val="26"/>
      <w:szCs w:val="26"/>
    </w:rPr>
  </w:style>
  <w:style w:type="character" w:customStyle="1" w:styleId="Heading3Char">
    <w:name w:val="Heading 3 Char"/>
    <w:basedOn w:val="DefaultParagraphFont"/>
    <w:link w:val="Heading3"/>
    <w:uiPriority w:val="9"/>
    <w:semiHidden/>
    <w:rsid w:val="002C5ECD"/>
    <w:rPr>
      <w:rFonts w:asciiTheme="majorHAnsi" w:eastAsiaTheme="majorEastAsia" w:hAnsiTheme="majorHAnsi" w:cstheme="majorBidi"/>
      <w:color w:val="2B0745" w:themeColor="accent1" w:themeShade="7F"/>
      <w:sz w:val="24"/>
      <w:szCs w:val="24"/>
    </w:rPr>
  </w:style>
  <w:style w:type="paragraph" w:styleId="ListParagraph">
    <w:name w:val="List Paragraph"/>
    <w:basedOn w:val="Normal"/>
    <w:uiPriority w:val="34"/>
    <w:qFormat/>
    <w:rsid w:val="00190E40"/>
    <w:pPr>
      <w:ind w:left="720"/>
      <w:contextualSpacing/>
    </w:pPr>
    <w:rPr>
      <w:rFonts w:cs="Arial"/>
      <w:lang w:val="en-US"/>
    </w:rPr>
  </w:style>
  <w:style w:type="character" w:styleId="CommentReference">
    <w:name w:val="annotation reference"/>
    <w:basedOn w:val="DefaultParagraphFont"/>
    <w:uiPriority w:val="99"/>
    <w:semiHidden/>
    <w:unhideWhenUsed/>
    <w:rsid w:val="005D4EF6"/>
    <w:rPr>
      <w:sz w:val="16"/>
      <w:szCs w:val="16"/>
    </w:rPr>
  </w:style>
  <w:style w:type="paragraph" w:styleId="CommentText">
    <w:name w:val="annotation text"/>
    <w:basedOn w:val="Normal"/>
    <w:link w:val="CommentTextChar"/>
    <w:uiPriority w:val="99"/>
    <w:unhideWhenUsed/>
    <w:rsid w:val="005D4EF6"/>
    <w:pPr>
      <w:spacing w:line="240" w:lineRule="auto"/>
    </w:pPr>
    <w:rPr>
      <w:sz w:val="20"/>
      <w:szCs w:val="20"/>
    </w:rPr>
  </w:style>
  <w:style w:type="character" w:styleId="PageNumber">
    <w:name w:val="page number"/>
    <w:basedOn w:val="DefaultParagraphFont"/>
    <w:uiPriority w:val="99"/>
    <w:semiHidden/>
    <w:unhideWhenUsed/>
    <w:rsid w:val="00917EB2"/>
  </w:style>
  <w:style w:type="numbering" w:customStyle="1" w:styleId="SCSABulletList">
    <w:name w:val="SCSA Bullet List"/>
    <w:uiPriority w:val="99"/>
    <w:rsid w:val="00057D84"/>
    <w:pPr>
      <w:numPr>
        <w:numId w:val="2"/>
      </w:numPr>
    </w:pPr>
  </w:style>
  <w:style w:type="table" w:customStyle="1" w:styleId="SCSATable">
    <w:name w:val="SCSA Table"/>
    <w:basedOn w:val="TableNormal"/>
    <w:uiPriority w:val="99"/>
    <w:rsid w:val="00057D84"/>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character" w:customStyle="1" w:styleId="CommentTextChar">
    <w:name w:val="Comment Text Char"/>
    <w:basedOn w:val="DefaultParagraphFont"/>
    <w:link w:val="CommentText"/>
    <w:uiPriority w:val="99"/>
    <w:rsid w:val="005D4EF6"/>
    <w:rPr>
      <w:sz w:val="20"/>
      <w:szCs w:val="20"/>
    </w:rPr>
  </w:style>
  <w:style w:type="paragraph" w:styleId="CommentSubject">
    <w:name w:val="annotation subject"/>
    <w:basedOn w:val="CommentText"/>
    <w:next w:val="CommentText"/>
    <w:link w:val="CommentSubjectChar"/>
    <w:uiPriority w:val="99"/>
    <w:semiHidden/>
    <w:unhideWhenUsed/>
    <w:rsid w:val="005D4EF6"/>
    <w:rPr>
      <w:b/>
      <w:bCs/>
    </w:rPr>
  </w:style>
  <w:style w:type="character" w:customStyle="1" w:styleId="CommentSubjectChar">
    <w:name w:val="Comment Subject Char"/>
    <w:basedOn w:val="CommentTextChar"/>
    <w:link w:val="CommentSubject"/>
    <w:uiPriority w:val="99"/>
    <w:semiHidden/>
    <w:rsid w:val="005D4EF6"/>
    <w:rPr>
      <w:b/>
      <w:bCs/>
      <w:sz w:val="20"/>
      <w:szCs w:val="20"/>
    </w:rPr>
  </w:style>
  <w:style w:type="paragraph" w:styleId="Revision">
    <w:name w:val="Revision"/>
    <w:hidden/>
    <w:uiPriority w:val="99"/>
    <w:semiHidden/>
    <w:rsid w:val="005D4EF6"/>
    <w:pPr>
      <w:spacing w:after="0"/>
    </w:pPr>
  </w:style>
  <w:style w:type="paragraph" w:customStyle="1" w:styleId="SCSAFooterodd">
    <w:name w:val="SCSA Footer odd"/>
    <w:basedOn w:val="Normal"/>
    <w:qFormat/>
    <w:rsid w:val="00057D84"/>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057D84"/>
    <w:pPr>
      <w:jc w:val="left"/>
    </w:pPr>
  </w:style>
  <w:style w:type="paragraph" w:customStyle="1" w:styleId="SCSAHeaderodd">
    <w:name w:val="SCSA Header odd"/>
    <w:basedOn w:val="Normal"/>
    <w:qFormat/>
    <w:rsid w:val="00057D84"/>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057D84"/>
    <w:pPr>
      <w:ind w:left="-1134" w:right="9356"/>
      <w:jc w:val="right"/>
    </w:pPr>
  </w:style>
  <w:style w:type="paragraph" w:customStyle="1" w:styleId="SCSATitle1">
    <w:name w:val="SCSA Title 1"/>
    <w:basedOn w:val="Normal"/>
    <w:link w:val="SCSATitle1Char"/>
    <w:qFormat/>
    <w:rsid w:val="00057D84"/>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057D84"/>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057D84"/>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057D84"/>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057D84"/>
    <w:rPr>
      <w:rFonts w:asciiTheme="majorHAnsi" w:eastAsiaTheme="majorEastAsia" w:hAnsiTheme="majorHAnsi" w:cstheme="majorBidi"/>
      <w:b/>
      <w:bCs/>
      <w:sz w:val="36"/>
      <w:szCs w:val="36"/>
      <w14:ligatures w14:val="standardContextual"/>
    </w:rPr>
  </w:style>
  <w:style w:type="paragraph" w:customStyle="1" w:styleId="SCSAHeading1">
    <w:name w:val="SCSA Heading 1"/>
    <w:basedOn w:val="Normal"/>
    <w:qFormat/>
    <w:rsid w:val="00057D84"/>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057D84"/>
    <w:pPr>
      <w:keepNext/>
      <w:outlineLvl w:val="1"/>
    </w:pPr>
    <w:rPr>
      <w:rFonts w:asciiTheme="majorHAnsi" w:eastAsiaTheme="majorEastAsia" w:hAnsiTheme="majorHAnsi" w:cstheme="majorBidi"/>
      <w:b/>
      <w:bCs/>
      <w:color w:val="595959" w:themeColor="accent6"/>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0511">
      <w:bodyDiv w:val="1"/>
      <w:marLeft w:val="0"/>
      <w:marRight w:val="0"/>
      <w:marTop w:val="0"/>
      <w:marBottom w:val="0"/>
      <w:divBdr>
        <w:top w:val="none" w:sz="0" w:space="0" w:color="auto"/>
        <w:left w:val="none" w:sz="0" w:space="0" w:color="auto"/>
        <w:bottom w:val="none" w:sz="0" w:space="0" w:color="auto"/>
        <w:right w:val="none" w:sz="0" w:space="0" w:color="auto"/>
      </w:divBdr>
    </w:div>
    <w:div w:id="768962173">
      <w:bodyDiv w:val="1"/>
      <w:marLeft w:val="0"/>
      <w:marRight w:val="0"/>
      <w:marTop w:val="0"/>
      <w:marBottom w:val="0"/>
      <w:divBdr>
        <w:top w:val="none" w:sz="0" w:space="0" w:color="auto"/>
        <w:left w:val="none" w:sz="0" w:space="0" w:color="auto"/>
        <w:bottom w:val="none" w:sz="0" w:space="0" w:color="auto"/>
        <w:right w:val="none" w:sz="0" w:space="0" w:color="auto"/>
      </w:divBdr>
    </w:div>
    <w:div w:id="967466506">
      <w:bodyDiv w:val="1"/>
      <w:marLeft w:val="0"/>
      <w:marRight w:val="0"/>
      <w:marTop w:val="0"/>
      <w:marBottom w:val="0"/>
      <w:divBdr>
        <w:top w:val="none" w:sz="0" w:space="0" w:color="auto"/>
        <w:left w:val="none" w:sz="0" w:space="0" w:color="auto"/>
        <w:bottom w:val="none" w:sz="0" w:space="0" w:color="auto"/>
        <w:right w:val="none" w:sz="0" w:space="0" w:color="auto"/>
      </w:divBdr>
    </w:div>
    <w:div w:id="1369837524">
      <w:bodyDiv w:val="1"/>
      <w:marLeft w:val="0"/>
      <w:marRight w:val="0"/>
      <w:marTop w:val="0"/>
      <w:marBottom w:val="0"/>
      <w:divBdr>
        <w:top w:val="none" w:sz="0" w:space="0" w:color="auto"/>
        <w:left w:val="none" w:sz="0" w:space="0" w:color="auto"/>
        <w:bottom w:val="none" w:sz="0" w:space="0" w:color="auto"/>
        <w:right w:val="none" w:sz="0" w:space="0" w:color="auto"/>
      </w:divBdr>
      <w:divsChild>
        <w:div w:id="1557669180">
          <w:marLeft w:val="0"/>
          <w:marRight w:val="0"/>
          <w:marTop w:val="0"/>
          <w:marBottom w:val="450"/>
          <w:divBdr>
            <w:top w:val="none" w:sz="0" w:space="0" w:color="auto"/>
            <w:left w:val="none" w:sz="0" w:space="0" w:color="auto"/>
            <w:bottom w:val="single" w:sz="6" w:space="8" w:color="B7AAAA"/>
            <w:right w:val="none" w:sz="0" w:space="0" w:color="auto"/>
          </w:divBdr>
        </w:div>
        <w:div w:id="5405410">
          <w:marLeft w:val="0"/>
          <w:marRight w:val="0"/>
          <w:marTop w:val="0"/>
          <w:marBottom w:val="0"/>
          <w:divBdr>
            <w:top w:val="none" w:sz="0" w:space="0" w:color="auto"/>
            <w:left w:val="none" w:sz="0" w:space="0" w:color="auto"/>
            <w:bottom w:val="none" w:sz="0" w:space="0" w:color="auto"/>
            <w:right w:val="none" w:sz="0" w:space="0" w:color="auto"/>
          </w:divBdr>
          <w:divsChild>
            <w:div w:id="2046558312">
              <w:marLeft w:val="0"/>
              <w:marRight w:val="0"/>
              <w:marTop w:val="0"/>
              <w:marBottom w:val="0"/>
              <w:divBdr>
                <w:top w:val="none" w:sz="0" w:space="0" w:color="auto"/>
                <w:left w:val="none" w:sz="0" w:space="0" w:color="auto"/>
                <w:bottom w:val="none" w:sz="0" w:space="0" w:color="auto"/>
                <w:right w:val="none" w:sz="0" w:space="0" w:color="auto"/>
              </w:divBdr>
              <w:divsChild>
                <w:div w:id="2109809379">
                  <w:marLeft w:val="0"/>
                  <w:marRight w:val="0"/>
                  <w:marTop w:val="0"/>
                  <w:marBottom w:val="0"/>
                  <w:divBdr>
                    <w:top w:val="none" w:sz="0" w:space="0" w:color="auto"/>
                    <w:left w:val="none" w:sz="0" w:space="0" w:color="auto"/>
                    <w:bottom w:val="none" w:sz="0" w:space="0" w:color="auto"/>
                    <w:right w:val="none" w:sz="0" w:space="0" w:color="auto"/>
                  </w:divBdr>
                </w:div>
              </w:divsChild>
            </w:div>
            <w:div w:id="2016150682">
              <w:marLeft w:val="0"/>
              <w:marRight w:val="0"/>
              <w:marTop w:val="0"/>
              <w:marBottom w:val="0"/>
              <w:divBdr>
                <w:top w:val="none" w:sz="0" w:space="0" w:color="auto"/>
                <w:left w:val="none" w:sz="0" w:space="0" w:color="auto"/>
                <w:bottom w:val="none" w:sz="0" w:space="0" w:color="auto"/>
                <w:right w:val="none" w:sz="0" w:space="0" w:color="auto"/>
              </w:divBdr>
              <w:divsChild>
                <w:div w:id="804737980">
                  <w:marLeft w:val="0"/>
                  <w:marRight w:val="0"/>
                  <w:marTop w:val="0"/>
                  <w:marBottom w:val="0"/>
                  <w:divBdr>
                    <w:top w:val="none" w:sz="0" w:space="0" w:color="auto"/>
                    <w:left w:val="none" w:sz="0" w:space="0" w:color="auto"/>
                    <w:bottom w:val="none" w:sz="0" w:space="0" w:color="auto"/>
                    <w:right w:val="none" w:sz="0" w:space="0" w:color="auto"/>
                  </w:divBdr>
                </w:div>
              </w:divsChild>
            </w:div>
            <w:div w:id="971667851">
              <w:marLeft w:val="0"/>
              <w:marRight w:val="0"/>
              <w:marTop w:val="0"/>
              <w:marBottom w:val="0"/>
              <w:divBdr>
                <w:top w:val="none" w:sz="0" w:space="0" w:color="auto"/>
                <w:left w:val="single" w:sz="6" w:space="0" w:color="CCCCCC"/>
                <w:bottom w:val="none" w:sz="0" w:space="0" w:color="auto"/>
                <w:right w:val="none" w:sz="0" w:space="0" w:color="auto"/>
              </w:divBdr>
              <w:divsChild>
                <w:div w:id="52580666">
                  <w:marLeft w:val="315"/>
                  <w:marRight w:val="0"/>
                  <w:marTop w:val="0"/>
                  <w:marBottom w:val="0"/>
                  <w:divBdr>
                    <w:top w:val="none" w:sz="0" w:space="0" w:color="auto"/>
                    <w:left w:val="none" w:sz="0" w:space="0" w:color="auto"/>
                    <w:bottom w:val="none" w:sz="0" w:space="0" w:color="auto"/>
                    <w:right w:val="none" w:sz="0" w:space="0" w:color="auto"/>
                  </w:divBdr>
                  <w:divsChild>
                    <w:div w:id="1777481295">
                      <w:marLeft w:val="0"/>
                      <w:marRight w:val="0"/>
                      <w:marTop w:val="0"/>
                      <w:marBottom w:val="0"/>
                      <w:divBdr>
                        <w:top w:val="none" w:sz="0" w:space="0" w:color="auto"/>
                        <w:left w:val="none" w:sz="0" w:space="0" w:color="auto"/>
                        <w:bottom w:val="none" w:sz="0" w:space="0" w:color="auto"/>
                        <w:right w:val="none" w:sz="0" w:space="0" w:color="auto"/>
                      </w:divBdr>
                      <w:divsChild>
                        <w:div w:id="2025932374">
                          <w:marLeft w:val="0"/>
                          <w:marRight w:val="0"/>
                          <w:marTop w:val="0"/>
                          <w:marBottom w:val="0"/>
                          <w:divBdr>
                            <w:top w:val="none" w:sz="0" w:space="0" w:color="auto"/>
                            <w:left w:val="none" w:sz="0" w:space="0" w:color="auto"/>
                            <w:bottom w:val="none" w:sz="0" w:space="0" w:color="auto"/>
                            <w:right w:val="none" w:sz="0" w:space="0" w:color="auto"/>
                          </w:divBdr>
                          <w:divsChild>
                            <w:div w:id="5193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635575">
      <w:bodyDiv w:val="1"/>
      <w:marLeft w:val="0"/>
      <w:marRight w:val="0"/>
      <w:marTop w:val="0"/>
      <w:marBottom w:val="0"/>
      <w:divBdr>
        <w:top w:val="none" w:sz="0" w:space="0" w:color="auto"/>
        <w:left w:val="none" w:sz="0" w:space="0" w:color="auto"/>
        <w:bottom w:val="none" w:sz="0" w:space="0" w:color="auto"/>
        <w:right w:val="none" w:sz="0" w:space="0" w:color="auto"/>
      </w:divBdr>
    </w:div>
    <w:div w:id="1733380474">
      <w:bodyDiv w:val="1"/>
      <w:marLeft w:val="0"/>
      <w:marRight w:val="0"/>
      <w:marTop w:val="0"/>
      <w:marBottom w:val="0"/>
      <w:divBdr>
        <w:top w:val="none" w:sz="0" w:space="0" w:color="auto"/>
        <w:left w:val="none" w:sz="0" w:space="0" w:color="auto"/>
        <w:bottom w:val="none" w:sz="0" w:space="0" w:color="auto"/>
        <w:right w:val="none" w:sz="0" w:space="0" w:color="auto"/>
      </w:divBdr>
    </w:div>
    <w:div w:id="176831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www.austlit.edu.au/" TargetMode="External"/><Relationship Id="rId18" Type="http://schemas.openxmlformats.org/officeDocument/2006/relationships/hyperlink" Target="http://theoatmeal.com/blo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ed.com/" TargetMode="External"/><Relationship Id="rId7" Type="http://schemas.openxmlformats.org/officeDocument/2006/relationships/image" Target="media/image1.png"/><Relationship Id="rId12" Type="http://schemas.openxmlformats.org/officeDocument/2006/relationships/hyperlink" Target="https://www.education.wa.edu.au/web/policies/-/use-of-texts-in-educational-settings" TargetMode="External"/><Relationship Id="rId17" Type="http://schemas.openxmlformats.org/officeDocument/2006/relationships/hyperlink" Target="http://blogs.kqed.org/mindshift/2014/07/literature-ethics-physics-its-all-in-video-games-at-this-norwegian-school/"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awm.gov.au/" TargetMode="External"/><Relationship Id="rId20" Type="http://schemas.openxmlformats.org/officeDocument/2006/relationships/hyperlink" Target="http://bigthin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bestaustralianwriting.com.au/"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pinterest.com/kristinkaufman/kristin-kaufmans-selection-of-thought-provoking-b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poetrylibrary.edu.au/"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SCSA_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1080</Words>
  <Characters>6608</Characters>
  <Application>Microsoft Office Word</Application>
  <DocSecurity>0</DocSecurity>
  <Lines>313</Lines>
  <Paragraphs>266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10</cp:revision>
  <cp:lastPrinted>2026-01-16T04:07:00Z</cp:lastPrinted>
  <dcterms:created xsi:type="dcterms:W3CDTF">2026-01-16T02:49:00Z</dcterms:created>
  <dcterms:modified xsi:type="dcterms:W3CDTF">2026-01-16T04:07:00Z</dcterms:modified>
</cp:coreProperties>
</file>