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96F">
        <w:t>Music</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A02C5A"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7D4E32"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Music</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7D4E32" w:rsidRDefault="00B177E2" w:rsidP="007D4E32">
      <w:pPr>
        <w:pStyle w:val="ListItem"/>
        <w:numPr>
          <w:ilvl w:val="0"/>
          <w:numId w:val="0"/>
        </w:numPr>
        <w:tabs>
          <w:tab w:val="right" w:pos="9639"/>
        </w:tabs>
        <w:spacing w:line="240" w:lineRule="auto"/>
        <w:ind w:left="360" w:hanging="360"/>
        <w:rPr>
          <w:b/>
        </w:rPr>
      </w:pPr>
      <w:r>
        <w:rPr>
          <w:b/>
        </w:rPr>
        <w:t>Aural</w:t>
      </w:r>
      <w:r w:rsidR="007D4E32">
        <w:rPr>
          <w:b/>
        </w:rPr>
        <w:tab/>
        <w:t>(40 marks)</w:t>
      </w:r>
    </w:p>
    <w:p w:rsidR="00CE65A0" w:rsidRPr="007D4E32" w:rsidRDefault="007D4E32" w:rsidP="00686A91">
      <w:pPr>
        <w:pStyle w:val="ListParagraph"/>
        <w:numPr>
          <w:ilvl w:val="0"/>
          <w:numId w:val="4"/>
        </w:numPr>
        <w:tabs>
          <w:tab w:val="right" w:pos="9746"/>
        </w:tabs>
        <w:ind w:left="567" w:hanging="567"/>
        <w:rPr>
          <w:sz w:val="22"/>
        </w:rPr>
      </w:pPr>
      <w:r w:rsidRPr="007D4E32">
        <w:rPr>
          <w:rFonts w:cs="Arial"/>
          <w:sz w:val="22"/>
        </w:rPr>
        <w:t>Aural analysis</w:t>
      </w:r>
      <w:r>
        <w:rPr>
          <w:rFonts w:cs="Arial"/>
          <w:sz w:val="22"/>
        </w:rPr>
        <w:t xml:space="preserve"> </w:t>
      </w:r>
      <w:r>
        <w:rPr>
          <w:rFonts w:cs="Arial"/>
          <w:sz w:val="22"/>
        </w:rPr>
        <w:tab/>
      </w:r>
      <w:r w:rsidRPr="00A17210">
        <w:rPr>
          <w:rFonts w:cs="Arial"/>
          <w:b/>
          <w:sz w:val="22"/>
        </w:rPr>
        <w:t>(18 marks)</w:t>
      </w:r>
    </w:p>
    <w:p w:rsidR="007D4E32" w:rsidRPr="00B177E2" w:rsidRDefault="00E3148F" w:rsidP="00E3148F">
      <w:pPr>
        <w:tabs>
          <w:tab w:val="right" w:pos="9356"/>
        </w:tabs>
        <w:ind w:left="567" w:hanging="567"/>
        <w:rPr>
          <w:rFonts w:cs="Arial"/>
        </w:rPr>
      </w:pPr>
      <w:r>
        <w:rPr>
          <w:rFonts w:cs="Arial"/>
        </w:rPr>
        <w:t>(a)</w:t>
      </w:r>
      <w:r>
        <w:rPr>
          <w:rFonts w:cs="Arial"/>
        </w:rPr>
        <w:tab/>
      </w:r>
      <w:r w:rsidR="007D4E32" w:rsidRPr="00B177E2">
        <w:rPr>
          <w:rFonts w:cs="Arial"/>
        </w:rPr>
        <w:t>The following melody will be played four times. Complete the melody by adding the required signs and symbols, selecting from the list indicated below:</w:t>
      </w:r>
      <w:r w:rsidR="00A17210">
        <w:rPr>
          <w:rFonts w:cs="Arial"/>
        </w:rPr>
        <w:tab/>
        <w:t>(16 marks)</w:t>
      </w:r>
    </w:p>
    <w:p w:rsidR="007D4E32" w:rsidRPr="00B177E2" w:rsidRDefault="00B177E2" w:rsidP="00686A91">
      <w:pPr>
        <w:numPr>
          <w:ilvl w:val="0"/>
          <w:numId w:val="5"/>
        </w:numPr>
        <w:tabs>
          <w:tab w:val="left" w:pos="4253"/>
        </w:tabs>
        <w:spacing w:after="0" w:line="240" w:lineRule="auto"/>
        <w:ind w:left="1134" w:hanging="567"/>
        <w:rPr>
          <w:rFonts w:cs="Arial"/>
        </w:rPr>
      </w:pPr>
      <w:r>
        <w:rPr>
          <w:rFonts w:cs="Arial"/>
          <w:i/>
        </w:rPr>
        <w:t>tempo indication</w:t>
      </w:r>
      <w:r>
        <w:rPr>
          <w:rFonts w:cs="Arial"/>
          <w:i/>
        </w:rPr>
        <w:tab/>
      </w:r>
      <w:r w:rsidR="007D4E32" w:rsidRPr="00B177E2">
        <w:rPr>
          <w:rFonts w:cs="Arial"/>
        </w:rPr>
        <w:t>1 mark for Andante or suitable other</w:t>
      </w:r>
    </w:p>
    <w:p w:rsidR="007D4E32" w:rsidRPr="00B177E2" w:rsidRDefault="007D4E32" w:rsidP="00686A91">
      <w:pPr>
        <w:numPr>
          <w:ilvl w:val="0"/>
          <w:numId w:val="5"/>
        </w:numPr>
        <w:tabs>
          <w:tab w:val="left" w:pos="4253"/>
        </w:tabs>
        <w:spacing w:after="0" w:line="240" w:lineRule="auto"/>
        <w:ind w:left="1134" w:hanging="567"/>
        <w:rPr>
          <w:rFonts w:cs="Arial"/>
          <w:i/>
        </w:rPr>
      </w:pPr>
      <w:r w:rsidRPr="00B177E2">
        <w:rPr>
          <w:rFonts w:cs="Arial"/>
          <w:i/>
        </w:rPr>
        <w:t>key signature</w:t>
      </w:r>
      <w:r w:rsidR="00B177E2">
        <w:rPr>
          <w:rFonts w:cs="Arial"/>
          <w:i/>
        </w:rPr>
        <w:tab/>
      </w:r>
      <w:r w:rsidRPr="00B177E2">
        <w:rPr>
          <w:rFonts w:cs="Arial"/>
        </w:rPr>
        <w:t>1 mark (needs to be indicated on both staves for 1 mark)</w:t>
      </w:r>
    </w:p>
    <w:p w:rsidR="007D4E32" w:rsidRPr="00B177E2" w:rsidRDefault="003959F9" w:rsidP="00686A91">
      <w:pPr>
        <w:numPr>
          <w:ilvl w:val="0"/>
          <w:numId w:val="5"/>
        </w:numPr>
        <w:tabs>
          <w:tab w:val="left" w:pos="4253"/>
        </w:tabs>
        <w:spacing w:after="0" w:line="240" w:lineRule="auto"/>
        <w:ind w:left="1134" w:hanging="567"/>
        <w:rPr>
          <w:rFonts w:cs="Arial"/>
          <w:i/>
        </w:rPr>
      </w:pPr>
      <w:r>
        <w:rPr>
          <w:rFonts w:cs="Arial"/>
          <w:i/>
        </w:rPr>
        <w:t>accidentals</w:t>
      </w:r>
      <w:r>
        <w:rPr>
          <w:rFonts w:cs="Arial"/>
          <w:i/>
        </w:rPr>
        <w:tab/>
      </w:r>
      <w:r>
        <w:rPr>
          <w:rFonts w:cs="Arial"/>
        </w:rPr>
        <w:t>2 marks (</w:t>
      </w:r>
      <w:r w:rsidR="007D4E32" w:rsidRPr="003959F9">
        <w:rPr>
          <w:rFonts w:cs="Arial"/>
        </w:rPr>
        <w:t xml:space="preserve">1 </w:t>
      </w:r>
      <w:r>
        <w:rPr>
          <w:rFonts w:cs="Arial"/>
        </w:rPr>
        <w:t xml:space="preserve">mark </w:t>
      </w:r>
      <w:r w:rsidR="007D4E32" w:rsidRPr="003959F9">
        <w:rPr>
          <w:rFonts w:cs="Arial"/>
        </w:rPr>
        <w:t>for</w:t>
      </w:r>
      <w:r w:rsidR="007D4E32" w:rsidRPr="00B177E2">
        <w:rPr>
          <w:rFonts w:cs="Arial"/>
        </w:rPr>
        <w:t xml:space="preserve"> each accidental</w:t>
      </w:r>
      <w:r>
        <w:rPr>
          <w:rFonts w:cs="Arial"/>
        </w:rPr>
        <w:t>)</w:t>
      </w:r>
    </w:p>
    <w:p w:rsidR="007D4E32" w:rsidRPr="003959F9" w:rsidRDefault="007D4E32" w:rsidP="00686A91">
      <w:pPr>
        <w:numPr>
          <w:ilvl w:val="0"/>
          <w:numId w:val="5"/>
        </w:numPr>
        <w:tabs>
          <w:tab w:val="left" w:pos="4253"/>
        </w:tabs>
        <w:spacing w:after="0" w:line="240" w:lineRule="auto"/>
        <w:ind w:left="1134" w:hanging="567"/>
        <w:rPr>
          <w:rFonts w:cs="Arial"/>
        </w:rPr>
      </w:pPr>
      <w:r w:rsidRPr="00B177E2">
        <w:rPr>
          <w:rFonts w:cs="Arial"/>
          <w:i/>
        </w:rPr>
        <w:t>time signature</w:t>
      </w:r>
      <w:r w:rsidR="00B177E2">
        <w:rPr>
          <w:rFonts w:cs="Arial"/>
          <w:i/>
        </w:rPr>
        <w:tab/>
      </w:r>
      <w:r w:rsidRPr="00B177E2">
        <w:rPr>
          <w:rFonts w:cs="Arial"/>
        </w:rPr>
        <w:t xml:space="preserve">1 </w:t>
      </w:r>
      <w:r w:rsidRPr="003959F9">
        <w:rPr>
          <w:rFonts w:cs="Arial"/>
        </w:rPr>
        <w:t>mark</w:t>
      </w:r>
    </w:p>
    <w:p w:rsidR="00B177E2" w:rsidRPr="00B177E2" w:rsidRDefault="007D4E32" w:rsidP="00686A91">
      <w:pPr>
        <w:numPr>
          <w:ilvl w:val="0"/>
          <w:numId w:val="5"/>
        </w:numPr>
        <w:tabs>
          <w:tab w:val="left" w:pos="4253"/>
        </w:tabs>
        <w:spacing w:after="0" w:line="240" w:lineRule="auto"/>
        <w:ind w:left="1134" w:hanging="567"/>
        <w:rPr>
          <w:rFonts w:cs="Arial"/>
        </w:rPr>
      </w:pPr>
      <w:r w:rsidRPr="00B177E2">
        <w:rPr>
          <w:rFonts w:cs="Arial"/>
          <w:i/>
        </w:rPr>
        <w:t>bar-lines</w:t>
      </w:r>
      <w:r w:rsidR="00B177E2">
        <w:rPr>
          <w:rFonts w:cs="Arial"/>
          <w:i/>
        </w:rPr>
        <w:tab/>
      </w:r>
      <w:r w:rsidRPr="00B177E2">
        <w:rPr>
          <w:rFonts w:cs="Arial"/>
        </w:rPr>
        <w:t>3</w:t>
      </w:r>
      <w:r w:rsidR="00B177E2">
        <w:rPr>
          <w:rFonts w:cs="Arial"/>
        </w:rPr>
        <w:t xml:space="preserve"> marks for 9 correct bar-lines</w:t>
      </w:r>
    </w:p>
    <w:p w:rsidR="00B177E2" w:rsidRPr="00B177E2" w:rsidRDefault="00B177E2" w:rsidP="00E3148F">
      <w:pPr>
        <w:tabs>
          <w:tab w:val="left" w:pos="4253"/>
        </w:tabs>
        <w:spacing w:after="0" w:line="240" w:lineRule="auto"/>
        <w:ind w:left="4253"/>
        <w:rPr>
          <w:rFonts w:cs="Arial"/>
        </w:rPr>
      </w:pPr>
      <w:r w:rsidRPr="00B177E2">
        <w:rPr>
          <w:rFonts w:cs="Arial"/>
        </w:rPr>
        <w:t>2 marks for 6–</w:t>
      </w:r>
      <w:r>
        <w:rPr>
          <w:rFonts w:cs="Arial"/>
        </w:rPr>
        <w:t>8 correct bar-lines</w:t>
      </w:r>
    </w:p>
    <w:p w:rsidR="007D4E32" w:rsidRPr="00B177E2" w:rsidRDefault="007D4E32" w:rsidP="00E3148F">
      <w:pPr>
        <w:tabs>
          <w:tab w:val="left" w:pos="4253"/>
        </w:tabs>
        <w:spacing w:after="0" w:line="240" w:lineRule="auto"/>
        <w:ind w:left="4253"/>
        <w:rPr>
          <w:rFonts w:cs="Arial"/>
        </w:rPr>
      </w:pPr>
      <w:r w:rsidRPr="00B177E2">
        <w:rPr>
          <w:rFonts w:cs="Arial"/>
        </w:rPr>
        <w:t>1 mark for</w:t>
      </w:r>
      <w:r w:rsidR="00B177E2" w:rsidRPr="00B177E2">
        <w:rPr>
          <w:rFonts w:cs="Arial"/>
        </w:rPr>
        <w:t xml:space="preserve"> 3–</w:t>
      </w:r>
      <w:r w:rsidR="00B177E2">
        <w:rPr>
          <w:rFonts w:cs="Arial"/>
        </w:rPr>
        <w:t>5 correct bar-lines</w:t>
      </w:r>
    </w:p>
    <w:p w:rsidR="007D4E32" w:rsidRPr="00B177E2" w:rsidRDefault="007D4E32" w:rsidP="00E3148F">
      <w:pPr>
        <w:tabs>
          <w:tab w:val="left" w:pos="4253"/>
        </w:tabs>
        <w:spacing w:after="0" w:line="240" w:lineRule="auto"/>
        <w:ind w:left="4253"/>
        <w:rPr>
          <w:rFonts w:cs="Arial"/>
        </w:rPr>
      </w:pPr>
      <w:r w:rsidRPr="00B177E2">
        <w:rPr>
          <w:rFonts w:cs="Arial"/>
        </w:rPr>
        <w:t>0 ma</w:t>
      </w:r>
      <w:r w:rsidR="00FE3C33">
        <w:rPr>
          <w:rFonts w:cs="Arial"/>
        </w:rPr>
        <w:t xml:space="preserve">rks for less than 3 correct bar </w:t>
      </w:r>
      <w:r w:rsidRPr="00B177E2">
        <w:rPr>
          <w:rFonts w:cs="Arial"/>
        </w:rPr>
        <w:t>lines</w:t>
      </w:r>
    </w:p>
    <w:p w:rsidR="00B177E2" w:rsidRPr="00B177E2" w:rsidRDefault="007D4E32" w:rsidP="00686A91">
      <w:pPr>
        <w:numPr>
          <w:ilvl w:val="0"/>
          <w:numId w:val="5"/>
        </w:numPr>
        <w:tabs>
          <w:tab w:val="left" w:pos="4253"/>
        </w:tabs>
        <w:spacing w:after="0" w:line="240" w:lineRule="auto"/>
        <w:ind w:left="1134" w:hanging="567"/>
        <w:rPr>
          <w:rFonts w:cs="Arial"/>
        </w:rPr>
      </w:pPr>
      <w:r w:rsidRPr="00B177E2">
        <w:rPr>
          <w:rFonts w:cs="Arial"/>
          <w:i/>
        </w:rPr>
        <w:t>repeat signs</w:t>
      </w:r>
      <w:r w:rsidR="00B177E2">
        <w:rPr>
          <w:rFonts w:cs="Arial"/>
          <w:i/>
        </w:rPr>
        <w:tab/>
      </w:r>
      <w:r w:rsidR="00B177E2">
        <w:rPr>
          <w:rFonts w:cs="Arial"/>
        </w:rPr>
        <w:t>2 marks</w:t>
      </w:r>
      <w:r w:rsidR="003959F9">
        <w:rPr>
          <w:rFonts w:cs="Arial"/>
        </w:rPr>
        <w:t xml:space="preserve"> (</w:t>
      </w:r>
      <w:r w:rsidR="003959F9" w:rsidRPr="00B177E2">
        <w:rPr>
          <w:rFonts w:cs="Arial"/>
        </w:rPr>
        <w:t>1 for each</w:t>
      </w:r>
      <w:r w:rsidR="003959F9">
        <w:rPr>
          <w:rFonts w:cs="Arial"/>
        </w:rPr>
        <w:t>)</w:t>
      </w:r>
    </w:p>
    <w:p w:rsidR="00B177E2" w:rsidRPr="00B177E2" w:rsidRDefault="007D4E32" w:rsidP="00686A91">
      <w:pPr>
        <w:numPr>
          <w:ilvl w:val="0"/>
          <w:numId w:val="5"/>
        </w:numPr>
        <w:tabs>
          <w:tab w:val="left" w:pos="4253"/>
        </w:tabs>
        <w:spacing w:after="0" w:line="240" w:lineRule="auto"/>
        <w:ind w:left="1134" w:hanging="567"/>
        <w:rPr>
          <w:rFonts w:cs="Arial"/>
        </w:rPr>
      </w:pPr>
      <w:r w:rsidRPr="00B177E2">
        <w:rPr>
          <w:rFonts w:cs="Arial"/>
          <w:i/>
        </w:rPr>
        <w:t>first and second time bars</w:t>
      </w:r>
      <w:r w:rsidR="00B177E2">
        <w:rPr>
          <w:rFonts w:cs="Arial"/>
          <w:i/>
        </w:rPr>
        <w:tab/>
      </w:r>
      <w:r w:rsidR="00B177E2">
        <w:rPr>
          <w:rFonts w:cs="Arial"/>
        </w:rPr>
        <w:t>2 marks</w:t>
      </w:r>
      <w:r w:rsidR="003959F9">
        <w:rPr>
          <w:rFonts w:cs="Arial"/>
        </w:rPr>
        <w:t xml:space="preserve"> (</w:t>
      </w:r>
      <w:r w:rsidR="003959F9" w:rsidRPr="003959F9">
        <w:rPr>
          <w:rFonts w:cs="Arial"/>
        </w:rPr>
        <w:t>1 for each</w:t>
      </w:r>
      <w:r w:rsidR="003959F9">
        <w:rPr>
          <w:rFonts w:cs="Arial"/>
        </w:rPr>
        <w:t>)</w:t>
      </w:r>
    </w:p>
    <w:p w:rsidR="00B177E2" w:rsidRPr="00B177E2" w:rsidRDefault="007D4E32" w:rsidP="00686A91">
      <w:pPr>
        <w:numPr>
          <w:ilvl w:val="0"/>
          <w:numId w:val="5"/>
        </w:numPr>
        <w:tabs>
          <w:tab w:val="left" w:pos="4253"/>
        </w:tabs>
        <w:spacing w:after="0" w:line="240" w:lineRule="auto"/>
        <w:ind w:left="1134" w:hanging="567"/>
        <w:rPr>
          <w:rFonts w:cs="Arial"/>
        </w:rPr>
      </w:pPr>
      <w:r w:rsidRPr="00B177E2">
        <w:rPr>
          <w:rFonts w:cs="Arial"/>
          <w:i/>
        </w:rPr>
        <w:t>D.C</w:t>
      </w:r>
      <w:r w:rsidR="00E9209F">
        <w:rPr>
          <w:rFonts w:cs="Arial"/>
          <w:i/>
        </w:rPr>
        <w:t>.</w:t>
      </w:r>
      <w:r w:rsidRPr="00B177E2">
        <w:rPr>
          <w:rFonts w:cs="Arial"/>
          <w:i/>
        </w:rPr>
        <w:t xml:space="preserve"> al fine</w:t>
      </w:r>
      <w:r w:rsidR="00B177E2">
        <w:rPr>
          <w:rFonts w:cs="Arial"/>
          <w:i/>
        </w:rPr>
        <w:tab/>
      </w:r>
      <w:r w:rsidR="00B177E2">
        <w:rPr>
          <w:rFonts w:cs="Arial"/>
        </w:rPr>
        <w:t>2 marks</w:t>
      </w:r>
      <w:r w:rsidR="00FE3C33">
        <w:rPr>
          <w:rFonts w:cs="Arial"/>
        </w:rPr>
        <w:t xml:space="preserve"> (</w:t>
      </w:r>
      <w:r w:rsidR="00FE3C33" w:rsidRPr="00B177E2">
        <w:rPr>
          <w:rFonts w:cs="Arial"/>
        </w:rPr>
        <w:t xml:space="preserve">1 mark for D.C </w:t>
      </w:r>
      <w:r w:rsidR="00FE3C33" w:rsidRPr="00FE3C33">
        <w:rPr>
          <w:rFonts w:cs="Arial"/>
          <w:i/>
        </w:rPr>
        <w:t>al fine</w:t>
      </w:r>
      <w:r w:rsidR="00FE3C33" w:rsidRPr="00B177E2">
        <w:rPr>
          <w:rFonts w:cs="Arial"/>
        </w:rPr>
        <w:t xml:space="preserve"> and 1 mark for </w:t>
      </w:r>
      <w:r w:rsidR="00FE3C33" w:rsidRPr="00FE3C33">
        <w:rPr>
          <w:rFonts w:cs="Arial"/>
          <w:i/>
        </w:rPr>
        <w:t>fine</w:t>
      </w:r>
      <w:r w:rsidR="00FE3C33">
        <w:rPr>
          <w:rFonts w:cs="Arial"/>
        </w:rPr>
        <w:t>)</w:t>
      </w:r>
    </w:p>
    <w:p w:rsidR="007D4E32" w:rsidRPr="00B177E2" w:rsidRDefault="007D4E32" w:rsidP="00686A91">
      <w:pPr>
        <w:numPr>
          <w:ilvl w:val="0"/>
          <w:numId w:val="5"/>
        </w:numPr>
        <w:tabs>
          <w:tab w:val="left" w:pos="4253"/>
        </w:tabs>
        <w:spacing w:after="0" w:line="240" w:lineRule="auto"/>
        <w:ind w:left="1134" w:hanging="567"/>
        <w:rPr>
          <w:rFonts w:cs="Arial"/>
          <w:i/>
        </w:rPr>
      </w:pPr>
      <w:r w:rsidRPr="00B177E2">
        <w:rPr>
          <w:rFonts w:cs="Arial"/>
          <w:i/>
        </w:rPr>
        <w:t>D.S</w:t>
      </w:r>
      <w:r w:rsidR="00E9209F">
        <w:rPr>
          <w:rFonts w:cs="Arial"/>
          <w:i/>
        </w:rPr>
        <w:t>.</w:t>
      </w:r>
      <w:r w:rsidRPr="00B177E2">
        <w:rPr>
          <w:rFonts w:cs="Arial"/>
          <w:i/>
        </w:rPr>
        <w:t xml:space="preserve"> al coda</w:t>
      </w:r>
      <w:r w:rsidR="00B177E2">
        <w:rPr>
          <w:rFonts w:cs="Arial"/>
          <w:i/>
        </w:rPr>
        <w:tab/>
      </w:r>
      <w:r w:rsidRPr="00B177E2">
        <w:rPr>
          <w:rFonts w:cs="Arial"/>
        </w:rPr>
        <w:t>not required</w:t>
      </w:r>
    </w:p>
    <w:p w:rsidR="00B177E2" w:rsidRPr="00B177E2" w:rsidRDefault="00FE3C33" w:rsidP="00686A91">
      <w:pPr>
        <w:numPr>
          <w:ilvl w:val="0"/>
          <w:numId w:val="5"/>
        </w:numPr>
        <w:tabs>
          <w:tab w:val="left" w:pos="4253"/>
        </w:tabs>
        <w:spacing w:after="0" w:line="240" w:lineRule="auto"/>
        <w:ind w:left="1134" w:hanging="567"/>
        <w:rPr>
          <w:rFonts w:cs="Arial"/>
        </w:rPr>
      </w:pPr>
      <w:r>
        <w:rPr>
          <w:rFonts w:cs="Arial"/>
          <w:i/>
        </w:rPr>
        <w:t>d</w:t>
      </w:r>
      <w:r w:rsidR="00B177E2">
        <w:rPr>
          <w:rFonts w:cs="Arial"/>
          <w:i/>
        </w:rPr>
        <w:t>ynamics</w:t>
      </w:r>
      <w:r w:rsidR="00B177E2">
        <w:rPr>
          <w:rFonts w:cs="Arial"/>
          <w:i/>
        </w:rPr>
        <w:tab/>
      </w:r>
      <w:r w:rsidR="007D4E32" w:rsidRPr="00B177E2">
        <w:rPr>
          <w:rFonts w:cs="Arial"/>
        </w:rPr>
        <w:t xml:space="preserve">2 marks </w:t>
      </w:r>
      <w:r w:rsidR="00B177E2" w:rsidRPr="00B177E2">
        <w:rPr>
          <w:rFonts w:cs="Arial"/>
        </w:rPr>
        <w:t>for 4–</w:t>
      </w:r>
      <w:r w:rsidR="00B177E2">
        <w:rPr>
          <w:rFonts w:cs="Arial"/>
        </w:rPr>
        <w:t>5 dynamic indications</w:t>
      </w:r>
    </w:p>
    <w:p w:rsidR="00B177E2" w:rsidRPr="00B177E2" w:rsidRDefault="007D4E32" w:rsidP="00E3148F">
      <w:pPr>
        <w:tabs>
          <w:tab w:val="left" w:pos="4253"/>
        </w:tabs>
        <w:spacing w:after="0" w:line="240" w:lineRule="auto"/>
        <w:ind w:left="4253"/>
        <w:rPr>
          <w:rFonts w:cs="Arial"/>
        </w:rPr>
      </w:pPr>
      <w:r w:rsidRPr="00B177E2">
        <w:rPr>
          <w:rFonts w:cs="Arial"/>
        </w:rPr>
        <w:t>1 mark for 2</w:t>
      </w:r>
      <w:r w:rsidR="00B177E2" w:rsidRPr="00B177E2">
        <w:rPr>
          <w:rFonts w:cs="Arial"/>
        </w:rPr>
        <w:t>–</w:t>
      </w:r>
      <w:r w:rsidR="00B177E2">
        <w:rPr>
          <w:rFonts w:cs="Arial"/>
        </w:rPr>
        <w:t>3</w:t>
      </w:r>
      <w:r w:rsidR="00FE3C33">
        <w:rPr>
          <w:rFonts w:cs="Arial"/>
        </w:rPr>
        <w:t xml:space="preserve"> dynamic indications</w:t>
      </w:r>
    </w:p>
    <w:p w:rsidR="007D4E32" w:rsidRPr="00B177E2" w:rsidRDefault="007D4E32" w:rsidP="00E3148F">
      <w:pPr>
        <w:tabs>
          <w:tab w:val="left" w:pos="4253"/>
        </w:tabs>
        <w:spacing w:after="0" w:line="240" w:lineRule="auto"/>
        <w:ind w:left="4253"/>
        <w:rPr>
          <w:rFonts w:cs="Arial"/>
        </w:rPr>
      </w:pPr>
      <w:r w:rsidRPr="00B177E2">
        <w:rPr>
          <w:rFonts w:cs="Arial"/>
        </w:rPr>
        <w:t xml:space="preserve">0 marks for 1 or </w:t>
      </w:r>
      <w:r w:rsidR="00FE3C33">
        <w:rPr>
          <w:rFonts w:cs="Arial"/>
        </w:rPr>
        <w:t>0</w:t>
      </w:r>
      <w:r w:rsidR="00FE3C33" w:rsidRPr="00FE3C33">
        <w:rPr>
          <w:rFonts w:cs="Arial"/>
        </w:rPr>
        <w:t xml:space="preserve"> </w:t>
      </w:r>
      <w:r w:rsidR="00FE3C33">
        <w:rPr>
          <w:rFonts w:cs="Arial"/>
        </w:rPr>
        <w:t>dynamic indications</w:t>
      </w:r>
    </w:p>
    <w:p w:rsidR="007D4E32" w:rsidRPr="00B177E2" w:rsidRDefault="00FE3C33" w:rsidP="00686A91">
      <w:pPr>
        <w:numPr>
          <w:ilvl w:val="0"/>
          <w:numId w:val="5"/>
        </w:numPr>
        <w:tabs>
          <w:tab w:val="left" w:pos="4253"/>
        </w:tabs>
        <w:spacing w:after="0" w:line="240" w:lineRule="auto"/>
        <w:ind w:left="1134" w:hanging="567"/>
        <w:rPr>
          <w:rFonts w:cs="Arial"/>
        </w:rPr>
      </w:pPr>
      <w:r>
        <w:rPr>
          <w:rFonts w:cs="Arial"/>
          <w:i/>
        </w:rPr>
        <w:t>a</w:t>
      </w:r>
      <w:r w:rsidR="00B177E2">
        <w:rPr>
          <w:rFonts w:cs="Arial"/>
          <w:i/>
        </w:rPr>
        <w:t>rticulation</w:t>
      </w:r>
      <w:r w:rsidR="00B177E2">
        <w:rPr>
          <w:rFonts w:cs="Arial"/>
          <w:i/>
        </w:rPr>
        <w:tab/>
      </w:r>
      <w:r w:rsidR="007D4E32" w:rsidRPr="00B177E2">
        <w:rPr>
          <w:rFonts w:cs="Arial"/>
        </w:rPr>
        <w:t>not required</w:t>
      </w:r>
    </w:p>
    <w:p w:rsidR="007D4E32" w:rsidRPr="001E4CB0" w:rsidRDefault="007D4E32" w:rsidP="00E3148F">
      <w:pPr>
        <w:tabs>
          <w:tab w:val="left" w:pos="4253"/>
        </w:tabs>
        <w:spacing w:after="0" w:line="240" w:lineRule="auto"/>
        <w:ind w:left="720"/>
        <w:rPr>
          <w:rFonts w:cs="Arial"/>
          <w:i/>
          <w:sz w:val="8"/>
          <w:szCs w:val="8"/>
        </w:rPr>
      </w:pPr>
    </w:p>
    <w:p w:rsidR="00571DCB" w:rsidRPr="00571DCB" w:rsidRDefault="007D4E32" w:rsidP="00236E70">
      <w:pPr>
        <w:pStyle w:val="ListParagraph"/>
        <w:numPr>
          <w:ilvl w:val="0"/>
          <w:numId w:val="8"/>
        </w:numPr>
        <w:tabs>
          <w:tab w:val="left" w:pos="567"/>
          <w:tab w:val="left" w:pos="4253"/>
        </w:tabs>
        <w:spacing w:before="240" w:after="0" w:line="240" w:lineRule="auto"/>
        <w:ind w:left="567" w:right="6202" w:hanging="567"/>
        <w:rPr>
          <w:rFonts w:cs="Arial"/>
          <w:sz w:val="20"/>
          <w:szCs w:val="20"/>
        </w:rPr>
      </w:pPr>
      <w:r w:rsidRPr="00E3148F">
        <w:rPr>
          <w:rFonts w:cs="Arial"/>
          <w:sz w:val="22"/>
        </w:rPr>
        <w:t xml:space="preserve">Identify an example of a </w:t>
      </w:r>
      <w:r w:rsidR="00571DCB">
        <w:rPr>
          <w:rFonts w:cs="Arial"/>
          <w:sz w:val="22"/>
        </w:rPr>
        <w:tab/>
      </w:r>
      <w:r w:rsidRPr="00571DCB">
        <w:rPr>
          <w:rFonts w:cs="Arial"/>
          <w:sz w:val="22"/>
        </w:rPr>
        <w:t>1 mark for bracke</w:t>
      </w:r>
      <w:r w:rsidR="00571DCB">
        <w:rPr>
          <w:rFonts w:cs="Arial"/>
          <w:sz w:val="22"/>
        </w:rPr>
        <w:t>ting either bars 1–2, or bars 7–</w:t>
      </w:r>
      <w:r w:rsidRPr="00571DCB">
        <w:rPr>
          <w:rFonts w:cs="Arial"/>
          <w:sz w:val="22"/>
        </w:rPr>
        <w:t>8</w:t>
      </w:r>
      <w:r w:rsidRPr="00571DCB">
        <w:rPr>
          <w:rFonts w:cs="Arial"/>
        </w:rPr>
        <w:t xml:space="preserve"> </w:t>
      </w:r>
    </w:p>
    <w:p w:rsidR="007D4E32" w:rsidRPr="00571DCB" w:rsidRDefault="00571DCB" w:rsidP="00236E70">
      <w:pPr>
        <w:tabs>
          <w:tab w:val="left" w:pos="567"/>
          <w:tab w:val="left" w:pos="4253"/>
        </w:tabs>
        <w:spacing w:after="240" w:line="240" w:lineRule="auto"/>
        <w:ind w:left="567" w:right="6202"/>
        <w:rPr>
          <w:rFonts w:cs="Arial"/>
          <w:sz w:val="20"/>
          <w:szCs w:val="20"/>
        </w:rPr>
      </w:pPr>
      <w:proofErr w:type="gramStart"/>
      <w:r w:rsidRPr="00571DCB">
        <w:rPr>
          <w:rFonts w:cs="Arial"/>
        </w:rPr>
        <w:t>sequence</w:t>
      </w:r>
      <w:proofErr w:type="gramEnd"/>
      <w:r w:rsidRPr="00571DCB">
        <w:rPr>
          <w:rFonts w:cs="Arial"/>
        </w:rPr>
        <w:t xml:space="preserve"> on the score</w:t>
      </w:r>
      <w:r w:rsidR="00E9209F">
        <w:rPr>
          <w:rFonts w:cs="Arial"/>
        </w:rPr>
        <w:t>,</w:t>
      </w:r>
      <w:r w:rsidRPr="00571DCB">
        <w:rPr>
          <w:rFonts w:cs="Arial"/>
        </w:rPr>
        <w:t xml:space="preserve"> indicating it with a bracket</w:t>
      </w:r>
      <w:r>
        <w:rPr>
          <w:rFonts w:cs="Arial"/>
        </w:rPr>
        <w:t>.</w:t>
      </w:r>
    </w:p>
    <w:p w:rsidR="007D4E32" w:rsidRPr="00964E57" w:rsidRDefault="007D4E32" w:rsidP="00E3148F">
      <w:pPr>
        <w:pStyle w:val="ListParagraph"/>
        <w:tabs>
          <w:tab w:val="left" w:pos="4253"/>
        </w:tabs>
        <w:spacing w:after="0" w:line="240" w:lineRule="auto"/>
        <w:rPr>
          <w:rFonts w:cs="Arial"/>
          <w:sz w:val="8"/>
          <w:szCs w:val="8"/>
        </w:rPr>
      </w:pPr>
    </w:p>
    <w:p w:rsidR="00E3148F" w:rsidRPr="00E3148F" w:rsidRDefault="007D4E32" w:rsidP="00236E70">
      <w:pPr>
        <w:pStyle w:val="ListParagraph"/>
        <w:numPr>
          <w:ilvl w:val="0"/>
          <w:numId w:val="8"/>
        </w:numPr>
        <w:tabs>
          <w:tab w:val="left" w:pos="4253"/>
        </w:tabs>
        <w:spacing w:before="240" w:after="0" w:line="240" w:lineRule="auto"/>
        <w:ind w:left="567" w:hanging="567"/>
        <w:rPr>
          <w:rFonts w:cs="Arial"/>
          <w:sz w:val="22"/>
        </w:rPr>
      </w:pPr>
      <w:r w:rsidRPr="00E3148F">
        <w:rPr>
          <w:rFonts w:cs="Arial"/>
          <w:sz w:val="22"/>
        </w:rPr>
        <w:t>Name the overall form of this extract</w:t>
      </w:r>
      <w:r w:rsidR="00571DCB">
        <w:rPr>
          <w:rFonts w:cs="Arial"/>
          <w:sz w:val="22"/>
        </w:rPr>
        <w:t>.</w:t>
      </w:r>
      <w:r w:rsidR="00E3148F">
        <w:rPr>
          <w:rFonts w:cs="Arial"/>
          <w:sz w:val="22"/>
        </w:rPr>
        <w:tab/>
      </w:r>
      <w:r w:rsidR="00E3148F" w:rsidRPr="00E3148F">
        <w:rPr>
          <w:rFonts w:cs="Arial"/>
          <w:sz w:val="22"/>
        </w:rPr>
        <w:t>1 mark for ternary/ABA</w:t>
      </w:r>
    </w:p>
    <w:p w:rsidR="007D4E32" w:rsidRPr="00E3148F" w:rsidRDefault="007D4E32" w:rsidP="00E3148F">
      <w:pPr>
        <w:spacing w:after="0" w:line="240" w:lineRule="auto"/>
        <w:rPr>
          <w:rFonts w:cs="Arial"/>
          <w:sz w:val="20"/>
          <w:szCs w:val="20"/>
        </w:rPr>
      </w:pPr>
    </w:p>
    <w:p w:rsidR="00D105D5" w:rsidRDefault="00D105D5" w:rsidP="00D105D5">
      <w:pPr>
        <w:spacing w:after="0" w:line="240" w:lineRule="auto"/>
        <w:rPr>
          <w:rFonts w:cs="Arial"/>
          <w:sz w:val="20"/>
          <w:szCs w:val="20"/>
        </w:rPr>
      </w:pPr>
    </w:p>
    <w:p w:rsidR="00D105D5" w:rsidRDefault="00D105D5" w:rsidP="00D105D5">
      <w:pPr>
        <w:spacing w:after="0" w:line="240" w:lineRule="auto"/>
        <w:rPr>
          <w:rFonts w:cs="Arial"/>
          <w:sz w:val="20"/>
          <w:szCs w:val="20"/>
        </w:rPr>
      </w:pPr>
    </w:p>
    <w:p w:rsidR="00D105D5" w:rsidRPr="00D105D5" w:rsidRDefault="00D105D5" w:rsidP="00D105D5">
      <w:pPr>
        <w:spacing w:after="0" w:line="240" w:lineRule="auto"/>
        <w:rPr>
          <w:rFonts w:cs="Arial"/>
          <w:sz w:val="20"/>
          <w:szCs w:val="20"/>
        </w:rPr>
      </w:pPr>
      <w:r>
        <w:rPr>
          <w:rFonts w:ascii="Arial" w:hAnsi="Arial" w:cs="Arial"/>
          <w:b/>
          <w:noProof/>
          <w:lang w:eastAsia="en-AU"/>
        </w:rPr>
        <w:drawing>
          <wp:inline distT="0" distB="0" distL="0" distR="0" wp14:anchorId="55948033" wp14:editId="3D07105A">
            <wp:extent cx="6188710" cy="19538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melodic completion answer.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88710" cy="1953895"/>
                    </a:xfrm>
                    <a:prstGeom prst="rect">
                      <a:avLst/>
                    </a:prstGeom>
                  </pic:spPr>
                </pic:pic>
              </a:graphicData>
            </a:graphic>
          </wp:inline>
        </w:drawing>
      </w:r>
    </w:p>
    <w:p w:rsidR="007D4E32" w:rsidRDefault="007D4E32" w:rsidP="007D4E32">
      <w:pPr>
        <w:tabs>
          <w:tab w:val="right" w:pos="9746"/>
        </w:tabs>
      </w:pPr>
    </w:p>
    <w:p w:rsidR="00085E23" w:rsidRPr="00D105D5" w:rsidRDefault="00D105D5" w:rsidP="00D105D5">
      <w:pPr>
        <w:spacing w:line="276" w:lineRule="auto"/>
      </w:pPr>
      <w:r>
        <w:br w:type="page"/>
      </w:r>
    </w:p>
    <w:p w:rsidR="00811E1F" w:rsidRPr="00D105D5" w:rsidRDefault="00FD6D3F" w:rsidP="00686A91">
      <w:pPr>
        <w:pStyle w:val="ListParagraph"/>
        <w:numPr>
          <w:ilvl w:val="0"/>
          <w:numId w:val="4"/>
        </w:numPr>
        <w:tabs>
          <w:tab w:val="left" w:pos="567"/>
          <w:tab w:val="right" w:pos="9746"/>
        </w:tabs>
        <w:ind w:left="567" w:hanging="567"/>
        <w:rPr>
          <w:sz w:val="22"/>
        </w:rPr>
      </w:pPr>
      <w:r>
        <w:rPr>
          <w:sz w:val="22"/>
        </w:rPr>
        <w:lastRenderedPageBreak/>
        <w:t>Chord p</w:t>
      </w:r>
      <w:r w:rsidR="00D105D5" w:rsidRPr="00D105D5">
        <w:rPr>
          <w:sz w:val="22"/>
        </w:rPr>
        <w:t>rogression</w:t>
      </w:r>
      <w:r w:rsidR="00D105D5">
        <w:rPr>
          <w:b/>
        </w:rPr>
        <w:t xml:space="preserve"> </w:t>
      </w:r>
      <w:r w:rsidR="00D105D5">
        <w:rPr>
          <w:b/>
        </w:rPr>
        <w:tab/>
      </w:r>
      <w:r w:rsidR="00D105D5" w:rsidRPr="00D105D5">
        <w:rPr>
          <w:b/>
          <w:sz w:val="22"/>
        </w:rPr>
        <w:t>(8 marks)</w:t>
      </w:r>
    </w:p>
    <w:p w:rsidR="00D105D5" w:rsidRDefault="00D105D5" w:rsidP="00236E70">
      <w:pPr>
        <w:spacing w:after="0"/>
        <w:ind w:left="567"/>
        <w:jc w:val="both"/>
        <w:rPr>
          <w:rFonts w:cs="Arial"/>
        </w:rPr>
      </w:pPr>
      <w:r w:rsidRPr="006B539E">
        <w:rPr>
          <w:rFonts w:cs="Arial"/>
        </w:rPr>
        <w:t xml:space="preserve">Complete the following </w:t>
      </w:r>
      <w:r w:rsidR="00FD6D3F">
        <w:rPr>
          <w:rFonts w:cs="Arial"/>
        </w:rPr>
        <w:t>chord</w:t>
      </w:r>
      <w:r w:rsidRPr="006B539E">
        <w:rPr>
          <w:rFonts w:cs="Arial"/>
        </w:rPr>
        <w:t xml:space="preserve"> progression</w:t>
      </w:r>
      <w:r w:rsidR="00E9209F">
        <w:rPr>
          <w:rFonts w:cs="Arial"/>
        </w:rPr>
        <w:t>,</w:t>
      </w:r>
      <w:r w:rsidRPr="006B539E">
        <w:rPr>
          <w:rFonts w:cs="Arial"/>
        </w:rPr>
        <w:t xml:space="preserve"> providing the Roman numerals for the missing chords. The tonic chord will be played prior to the progression being heard.</w:t>
      </w:r>
    </w:p>
    <w:p w:rsidR="00D105D5" w:rsidRDefault="00D105D5" w:rsidP="00697875">
      <w:pPr>
        <w:spacing w:after="0"/>
        <w:ind w:left="567"/>
        <w:jc w:val="both"/>
        <w:rPr>
          <w:rFonts w:cs="Arial"/>
        </w:rPr>
      </w:pPr>
    </w:p>
    <w:p w:rsidR="00194715" w:rsidRDefault="00D105D5" w:rsidP="00D105D5">
      <w:pPr>
        <w:ind w:left="567"/>
        <w:jc w:val="both"/>
        <w:rPr>
          <w:rFonts w:cs="Arial"/>
        </w:rPr>
      </w:pPr>
      <w:r>
        <w:rPr>
          <w:rFonts w:ascii="Arial" w:hAnsi="Arial" w:cs="Arial"/>
          <w:i/>
          <w:noProof/>
          <w:color w:val="FF00FF"/>
          <w:lang w:eastAsia="en-AU"/>
        </w:rPr>
        <w:drawing>
          <wp:inline distT="0" distB="0" distL="0" distR="0" wp14:anchorId="421850DE" wp14:editId="39E31EFA">
            <wp:extent cx="6057900" cy="723900"/>
            <wp:effectExtent l="0" t="0" r="0" b="0"/>
            <wp:docPr id="14" name="Picture 14" descr="S2 aural test chords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2 aural test chords a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7900" cy="723900"/>
                    </a:xfrm>
                    <a:prstGeom prst="rect">
                      <a:avLst/>
                    </a:prstGeom>
                    <a:noFill/>
                    <a:ln>
                      <a:noFill/>
                    </a:ln>
                  </pic:spPr>
                </pic:pic>
              </a:graphicData>
            </a:graphic>
          </wp:inline>
        </w:drawing>
      </w:r>
    </w:p>
    <w:p w:rsidR="00D105D5" w:rsidRPr="00236E70" w:rsidRDefault="00D105D5" w:rsidP="00697875">
      <w:pPr>
        <w:spacing w:after="0"/>
        <w:ind w:left="567"/>
        <w:jc w:val="both"/>
        <w:rPr>
          <w:rFonts w:cs="Arial"/>
          <w:sz w:val="12"/>
          <w:szCs w:val="12"/>
        </w:rPr>
      </w:pPr>
    </w:p>
    <w:tbl>
      <w:tblPr>
        <w:tblStyle w:val="TableGrid"/>
        <w:tblW w:w="9355" w:type="dxa"/>
        <w:tblInd w:w="534" w:type="dxa"/>
        <w:tblLook w:val="04A0" w:firstRow="1" w:lastRow="0" w:firstColumn="1" w:lastColumn="0" w:noHBand="0" w:noVBand="1"/>
      </w:tblPr>
      <w:tblGrid>
        <w:gridCol w:w="7512"/>
        <w:gridCol w:w="1843"/>
      </w:tblGrid>
      <w:tr w:rsidR="00811E1F" w:rsidTr="00697875">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D105D5" w:rsidTr="00697875">
        <w:tc>
          <w:tcPr>
            <w:tcW w:w="7512" w:type="dxa"/>
          </w:tcPr>
          <w:p w:rsidR="00D105D5" w:rsidRDefault="00D105D5" w:rsidP="00D105D5">
            <w:pPr>
              <w:pStyle w:val="ListParagraph"/>
              <w:ind w:left="0"/>
              <w:rPr>
                <w:sz w:val="22"/>
              </w:rPr>
            </w:pPr>
            <w:r>
              <w:rPr>
                <w:sz w:val="22"/>
              </w:rPr>
              <w:t>1 mark for each correct chord (chord quality must be correct for full mark)</w:t>
            </w:r>
          </w:p>
        </w:tc>
        <w:tc>
          <w:tcPr>
            <w:tcW w:w="1843" w:type="dxa"/>
          </w:tcPr>
          <w:p w:rsidR="00D105D5" w:rsidRDefault="00D105D5" w:rsidP="00D105D5">
            <w:pPr>
              <w:pStyle w:val="ListParagraph"/>
              <w:ind w:left="0"/>
              <w:jc w:val="center"/>
              <w:rPr>
                <w:sz w:val="22"/>
              </w:rPr>
            </w:pPr>
            <w:r>
              <w:rPr>
                <w:sz w:val="22"/>
              </w:rPr>
              <w:t>7</w:t>
            </w:r>
          </w:p>
        </w:tc>
      </w:tr>
      <w:tr w:rsidR="00D105D5" w:rsidTr="00697875">
        <w:tc>
          <w:tcPr>
            <w:tcW w:w="7512" w:type="dxa"/>
          </w:tcPr>
          <w:p w:rsidR="00D105D5" w:rsidRDefault="00D105D5" w:rsidP="00D105D5">
            <w:pPr>
              <w:pStyle w:val="ListParagraph"/>
              <w:ind w:left="0"/>
              <w:rPr>
                <w:sz w:val="22"/>
              </w:rPr>
            </w:pPr>
            <w:r>
              <w:rPr>
                <w:sz w:val="22"/>
              </w:rPr>
              <w:t>1 mark for the seventh</w:t>
            </w:r>
          </w:p>
        </w:tc>
        <w:tc>
          <w:tcPr>
            <w:tcW w:w="1843" w:type="dxa"/>
          </w:tcPr>
          <w:p w:rsidR="00D105D5" w:rsidRDefault="00D105D5" w:rsidP="00D105D5">
            <w:pPr>
              <w:pStyle w:val="ListParagraph"/>
              <w:ind w:left="0"/>
              <w:jc w:val="center"/>
              <w:rPr>
                <w:sz w:val="22"/>
              </w:rPr>
            </w:pPr>
            <w:r>
              <w:rPr>
                <w:sz w:val="22"/>
              </w:rPr>
              <w:t>1</w:t>
            </w:r>
          </w:p>
        </w:tc>
      </w:tr>
      <w:tr w:rsidR="00D105D5" w:rsidTr="00697875">
        <w:tc>
          <w:tcPr>
            <w:tcW w:w="7512" w:type="dxa"/>
          </w:tcPr>
          <w:p w:rsidR="00D105D5" w:rsidRPr="00811E1F" w:rsidRDefault="00D105D5" w:rsidP="00D105D5">
            <w:pPr>
              <w:pStyle w:val="ListParagraph"/>
              <w:ind w:left="0"/>
              <w:jc w:val="right"/>
              <w:rPr>
                <w:b/>
                <w:sz w:val="22"/>
              </w:rPr>
            </w:pPr>
            <w:r w:rsidRPr="00811E1F">
              <w:rPr>
                <w:b/>
                <w:sz w:val="22"/>
              </w:rPr>
              <w:t>Total</w:t>
            </w:r>
          </w:p>
        </w:tc>
        <w:tc>
          <w:tcPr>
            <w:tcW w:w="1843" w:type="dxa"/>
          </w:tcPr>
          <w:p w:rsidR="00D105D5" w:rsidRPr="00D105D5" w:rsidRDefault="00D105D5" w:rsidP="00D105D5">
            <w:pPr>
              <w:pStyle w:val="ListParagraph"/>
              <w:ind w:left="0"/>
              <w:jc w:val="center"/>
              <w:rPr>
                <w:b/>
                <w:sz w:val="22"/>
              </w:rPr>
            </w:pPr>
            <w:r w:rsidRPr="00D105D5">
              <w:rPr>
                <w:b/>
                <w:sz w:val="22"/>
              </w:rPr>
              <w:t>8</w:t>
            </w:r>
          </w:p>
        </w:tc>
      </w:tr>
    </w:tbl>
    <w:p w:rsidR="00811E1F" w:rsidRDefault="00811E1F" w:rsidP="00085E23">
      <w:pPr>
        <w:pStyle w:val="ListParagraph"/>
        <w:spacing w:line="240" w:lineRule="auto"/>
        <w:ind w:left="357"/>
        <w:contextualSpacing w:val="0"/>
        <w:rPr>
          <w:sz w:val="22"/>
        </w:rPr>
      </w:pPr>
    </w:p>
    <w:p w:rsidR="00085E23" w:rsidRPr="00D105D5" w:rsidRDefault="00D105D5" w:rsidP="00686A91">
      <w:pPr>
        <w:pStyle w:val="ListParagraph"/>
        <w:numPr>
          <w:ilvl w:val="0"/>
          <w:numId w:val="4"/>
        </w:numPr>
        <w:tabs>
          <w:tab w:val="left" w:pos="567"/>
          <w:tab w:val="right" w:pos="9746"/>
        </w:tabs>
        <w:ind w:left="567" w:hanging="567"/>
        <w:rPr>
          <w:sz w:val="22"/>
        </w:rPr>
      </w:pPr>
      <w:r w:rsidRPr="00D105D5">
        <w:rPr>
          <w:rFonts w:cs="Arial"/>
          <w:sz w:val="22"/>
        </w:rPr>
        <w:t>Dictation</w:t>
      </w:r>
      <w:r w:rsidR="008A75D8" w:rsidRPr="00D105D5">
        <w:rPr>
          <w:sz w:val="22"/>
        </w:rPr>
        <w:tab/>
      </w:r>
      <w:r w:rsidRPr="00D105D5">
        <w:rPr>
          <w:b/>
          <w:sz w:val="22"/>
        </w:rPr>
        <w:t>(14 marks)</w:t>
      </w:r>
    </w:p>
    <w:p w:rsidR="00D105D5" w:rsidRPr="00D105D5" w:rsidRDefault="00D105D5" w:rsidP="00D105D5">
      <w:pPr>
        <w:ind w:left="567"/>
        <w:jc w:val="both"/>
        <w:rPr>
          <w:rFonts w:cs="Arial"/>
        </w:rPr>
      </w:pPr>
      <w:r w:rsidRPr="00D105D5">
        <w:rPr>
          <w:rFonts w:cs="Arial"/>
        </w:rPr>
        <w:t>Complete the following 8 bar dictation</w:t>
      </w:r>
      <w:r w:rsidR="00E9209F">
        <w:rPr>
          <w:rFonts w:cs="Arial"/>
        </w:rPr>
        <w:t>,</w:t>
      </w:r>
      <w:r w:rsidRPr="00D105D5">
        <w:rPr>
          <w:rFonts w:cs="Arial"/>
        </w:rPr>
        <w:t xml:space="preserve"> providing the missing pitches and/or rhythm. The melody will be play</w:t>
      </w:r>
      <w:r w:rsidR="00E9209F">
        <w:rPr>
          <w:rFonts w:cs="Arial"/>
        </w:rPr>
        <w:t>ed 6 times in the following way:</w:t>
      </w:r>
    </w:p>
    <w:p w:rsidR="00D105D5" w:rsidRPr="00D105D5" w:rsidRDefault="00D105D5" w:rsidP="00686A91">
      <w:pPr>
        <w:pStyle w:val="ListParagraph"/>
        <w:numPr>
          <w:ilvl w:val="0"/>
          <w:numId w:val="6"/>
        </w:numPr>
        <w:ind w:left="851" w:hanging="284"/>
        <w:jc w:val="both"/>
        <w:rPr>
          <w:rFonts w:cs="Arial"/>
          <w:sz w:val="22"/>
        </w:rPr>
      </w:pPr>
      <w:r w:rsidRPr="00D105D5">
        <w:rPr>
          <w:rFonts w:cs="Arial"/>
          <w:sz w:val="22"/>
        </w:rPr>
        <w:t>the entire dictation played once</w:t>
      </w:r>
    </w:p>
    <w:p w:rsidR="00D105D5" w:rsidRPr="00D105D5" w:rsidRDefault="00D105D5" w:rsidP="00686A91">
      <w:pPr>
        <w:pStyle w:val="ListParagraph"/>
        <w:numPr>
          <w:ilvl w:val="0"/>
          <w:numId w:val="6"/>
        </w:numPr>
        <w:ind w:left="851" w:hanging="284"/>
        <w:jc w:val="both"/>
        <w:rPr>
          <w:rFonts w:cs="Arial"/>
          <w:sz w:val="22"/>
        </w:rPr>
      </w:pPr>
      <w:r w:rsidRPr="00D105D5">
        <w:rPr>
          <w:rFonts w:cs="Arial"/>
          <w:sz w:val="22"/>
        </w:rPr>
        <w:t>the first four bars played twice</w:t>
      </w:r>
    </w:p>
    <w:p w:rsidR="00D105D5" w:rsidRPr="00D105D5" w:rsidRDefault="00D105D5" w:rsidP="00686A91">
      <w:pPr>
        <w:pStyle w:val="ListParagraph"/>
        <w:numPr>
          <w:ilvl w:val="0"/>
          <w:numId w:val="6"/>
        </w:numPr>
        <w:ind w:left="851" w:hanging="284"/>
        <w:jc w:val="both"/>
        <w:rPr>
          <w:rFonts w:cs="Arial"/>
          <w:sz w:val="22"/>
        </w:rPr>
      </w:pPr>
      <w:r w:rsidRPr="00D105D5">
        <w:rPr>
          <w:rFonts w:cs="Arial"/>
          <w:sz w:val="22"/>
        </w:rPr>
        <w:t>the second four bars played twice</w:t>
      </w:r>
    </w:p>
    <w:p w:rsidR="00D105D5" w:rsidRDefault="00D105D5" w:rsidP="00686A91">
      <w:pPr>
        <w:pStyle w:val="ListParagraph"/>
        <w:numPr>
          <w:ilvl w:val="0"/>
          <w:numId w:val="6"/>
        </w:numPr>
        <w:ind w:left="851" w:hanging="284"/>
        <w:jc w:val="both"/>
        <w:rPr>
          <w:rFonts w:cs="Arial"/>
          <w:sz w:val="22"/>
        </w:rPr>
      </w:pPr>
      <w:r w:rsidRPr="00D105D5">
        <w:rPr>
          <w:rFonts w:cs="Arial"/>
          <w:sz w:val="22"/>
        </w:rPr>
        <w:t>the entire dictation played once</w:t>
      </w:r>
    </w:p>
    <w:p w:rsidR="0074396B" w:rsidRDefault="0074396B" w:rsidP="00697875">
      <w:pPr>
        <w:spacing w:after="0"/>
        <w:jc w:val="both"/>
        <w:rPr>
          <w:rFonts w:cs="Arial"/>
        </w:rPr>
      </w:pPr>
    </w:p>
    <w:p w:rsidR="0074396B" w:rsidRDefault="0074396B" w:rsidP="0074396B">
      <w:pPr>
        <w:rPr>
          <w:rFonts w:cs="Arial"/>
        </w:rPr>
      </w:pPr>
      <w:r>
        <w:rPr>
          <w:noProof/>
          <w:lang w:eastAsia="en-AU"/>
        </w:rPr>
        <w:drawing>
          <wp:inline distT="0" distB="0" distL="0" distR="0" wp14:anchorId="4DD569B3" wp14:editId="0F44C535">
            <wp:extent cx="6037800" cy="257346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dictation answer.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36347" cy="2572849"/>
                    </a:xfrm>
                    <a:prstGeom prst="rect">
                      <a:avLst/>
                    </a:prstGeom>
                  </pic:spPr>
                </pic:pic>
              </a:graphicData>
            </a:graphic>
          </wp:inline>
        </w:drawing>
      </w:r>
    </w:p>
    <w:p w:rsidR="0074396B" w:rsidRDefault="0074396B" w:rsidP="0074396B">
      <w:pPr>
        <w:jc w:val="both"/>
        <w:rPr>
          <w:rFonts w:cs="Arial"/>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4396B" w:rsidTr="00CE65A0">
        <w:tc>
          <w:tcPr>
            <w:tcW w:w="7512" w:type="dxa"/>
          </w:tcPr>
          <w:p w:rsidR="0074396B" w:rsidRPr="00697875" w:rsidRDefault="0074396B" w:rsidP="00956637">
            <w:pPr>
              <w:spacing w:line="240" w:lineRule="auto"/>
              <w:rPr>
                <w:rFonts w:cs="Calibri"/>
                <w:i/>
              </w:rPr>
            </w:pPr>
            <w:r w:rsidRPr="00697875">
              <w:rPr>
                <w:rFonts w:cs="Calibri"/>
              </w:rPr>
              <w:t>1 mark for each correct beat</w:t>
            </w:r>
            <w:r w:rsidRPr="00697875">
              <w:rPr>
                <w:rFonts w:cs="Calibri"/>
                <w:i/>
              </w:rPr>
              <w:t xml:space="preserve"> </w:t>
            </w:r>
            <w:r w:rsidR="00236E70">
              <w:rPr>
                <w:rFonts w:cs="Calibri"/>
              </w:rPr>
              <w:t>(20 marks –</w:t>
            </w:r>
            <w:r w:rsidRPr="00697875">
              <w:rPr>
                <w:rFonts w:cs="Calibri"/>
              </w:rPr>
              <w:t xml:space="preserve"> divide by 4 for a mark out of 5)</w:t>
            </w:r>
          </w:p>
        </w:tc>
        <w:tc>
          <w:tcPr>
            <w:tcW w:w="1918" w:type="dxa"/>
          </w:tcPr>
          <w:p w:rsidR="0074396B" w:rsidRPr="00697875" w:rsidRDefault="0074396B" w:rsidP="00956637">
            <w:pPr>
              <w:pStyle w:val="ListParagraph"/>
              <w:ind w:left="0"/>
              <w:jc w:val="center"/>
              <w:rPr>
                <w:rFonts w:cs="Calibri"/>
                <w:sz w:val="22"/>
              </w:rPr>
            </w:pPr>
            <w:r w:rsidRPr="00697875">
              <w:rPr>
                <w:rFonts w:cs="Calibri"/>
                <w:sz w:val="22"/>
              </w:rPr>
              <w:t>5</w:t>
            </w:r>
          </w:p>
        </w:tc>
      </w:tr>
      <w:tr w:rsidR="0074396B" w:rsidTr="00CE65A0">
        <w:tc>
          <w:tcPr>
            <w:tcW w:w="7512" w:type="dxa"/>
          </w:tcPr>
          <w:p w:rsidR="0074396B" w:rsidRPr="00697875" w:rsidRDefault="0074396B" w:rsidP="00956637">
            <w:pPr>
              <w:spacing w:line="240" w:lineRule="auto"/>
              <w:rPr>
                <w:rFonts w:cs="Calibri"/>
                <w:i/>
              </w:rPr>
            </w:pPr>
            <w:r w:rsidRPr="00697875">
              <w:rPr>
                <w:rFonts w:cs="Calibri"/>
              </w:rPr>
              <w:t>1 mark for the triplet, 1 mark for the rest</w:t>
            </w:r>
          </w:p>
        </w:tc>
        <w:tc>
          <w:tcPr>
            <w:tcW w:w="1918" w:type="dxa"/>
          </w:tcPr>
          <w:p w:rsidR="0074396B" w:rsidRPr="00697875" w:rsidRDefault="0074396B" w:rsidP="00956637">
            <w:pPr>
              <w:pStyle w:val="ListParagraph"/>
              <w:ind w:left="0"/>
              <w:jc w:val="center"/>
              <w:rPr>
                <w:rFonts w:cs="Calibri"/>
                <w:sz w:val="22"/>
              </w:rPr>
            </w:pPr>
            <w:r w:rsidRPr="00697875">
              <w:rPr>
                <w:rFonts w:cs="Calibri"/>
                <w:sz w:val="22"/>
              </w:rPr>
              <w:t>2</w:t>
            </w:r>
          </w:p>
        </w:tc>
      </w:tr>
      <w:tr w:rsidR="0074396B" w:rsidTr="00CE65A0">
        <w:tc>
          <w:tcPr>
            <w:tcW w:w="7512" w:type="dxa"/>
          </w:tcPr>
          <w:p w:rsidR="0074396B" w:rsidRPr="00697875" w:rsidRDefault="0074396B" w:rsidP="00956637">
            <w:pPr>
              <w:pStyle w:val="ListParagraph"/>
              <w:ind w:left="0"/>
              <w:rPr>
                <w:rFonts w:cs="Calibri"/>
                <w:sz w:val="22"/>
              </w:rPr>
            </w:pPr>
            <w:r w:rsidRPr="00697875">
              <w:rPr>
                <w:rFonts w:cs="Calibri"/>
                <w:sz w:val="22"/>
              </w:rPr>
              <w:t>1 mark for each correct pitch (21 marks, divided by 3 for a mark out of 7)</w:t>
            </w:r>
          </w:p>
        </w:tc>
        <w:tc>
          <w:tcPr>
            <w:tcW w:w="1918" w:type="dxa"/>
          </w:tcPr>
          <w:p w:rsidR="0074396B" w:rsidRPr="00697875" w:rsidRDefault="0074396B" w:rsidP="00956637">
            <w:pPr>
              <w:pStyle w:val="ListParagraph"/>
              <w:ind w:left="0"/>
              <w:jc w:val="center"/>
              <w:rPr>
                <w:rFonts w:cs="Calibri"/>
                <w:sz w:val="22"/>
              </w:rPr>
            </w:pPr>
            <w:r w:rsidRPr="00697875">
              <w:rPr>
                <w:rFonts w:cs="Calibri"/>
                <w:sz w:val="22"/>
              </w:rPr>
              <w:t>7</w:t>
            </w:r>
          </w:p>
        </w:tc>
      </w:tr>
      <w:tr w:rsidR="0074396B" w:rsidTr="00CE65A0">
        <w:tc>
          <w:tcPr>
            <w:tcW w:w="7512" w:type="dxa"/>
          </w:tcPr>
          <w:p w:rsidR="0074396B" w:rsidRPr="00697875" w:rsidRDefault="0074396B" w:rsidP="00956637">
            <w:pPr>
              <w:spacing w:line="240" w:lineRule="auto"/>
              <w:rPr>
                <w:rFonts w:cs="Calibri"/>
              </w:rPr>
            </w:pPr>
            <w:r w:rsidRPr="00697875">
              <w:rPr>
                <w:rFonts w:cs="Calibri"/>
              </w:rPr>
              <w:t>Add the marks together for a total mark out of 14</w:t>
            </w:r>
          </w:p>
        </w:tc>
        <w:tc>
          <w:tcPr>
            <w:tcW w:w="1918" w:type="dxa"/>
          </w:tcPr>
          <w:p w:rsidR="0074396B" w:rsidRPr="00697875" w:rsidRDefault="0074396B" w:rsidP="00956637">
            <w:pPr>
              <w:pStyle w:val="ListParagraph"/>
              <w:ind w:left="0"/>
              <w:jc w:val="center"/>
              <w:rPr>
                <w:rFonts w:cs="Calibri"/>
                <w:sz w:val="22"/>
              </w:rPr>
            </w:pPr>
          </w:p>
        </w:tc>
      </w:tr>
      <w:tr w:rsidR="0074396B" w:rsidTr="00CE65A0">
        <w:tc>
          <w:tcPr>
            <w:tcW w:w="7512" w:type="dxa"/>
          </w:tcPr>
          <w:p w:rsidR="0074396B" w:rsidRPr="00811E1F" w:rsidRDefault="0074396B" w:rsidP="00956637">
            <w:pPr>
              <w:pStyle w:val="ListParagraph"/>
              <w:ind w:left="0"/>
              <w:jc w:val="right"/>
              <w:rPr>
                <w:b/>
                <w:sz w:val="22"/>
              </w:rPr>
            </w:pPr>
            <w:r w:rsidRPr="00811E1F">
              <w:rPr>
                <w:b/>
                <w:sz w:val="22"/>
              </w:rPr>
              <w:t>Total</w:t>
            </w:r>
          </w:p>
        </w:tc>
        <w:tc>
          <w:tcPr>
            <w:tcW w:w="1918" w:type="dxa"/>
          </w:tcPr>
          <w:p w:rsidR="0074396B" w:rsidRPr="0074396B" w:rsidRDefault="0074396B" w:rsidP="0074396B">
            <w:pPr>
              <w:pStyle w:val="ListParagraph"/>
              <w:ind w:left="0"/>
              <w:jc w:val="center"/>
              <w:rPr>
                <w:b/>
                <w:sz w:val="22"/>
              </w:rPr>
            </w:pPr>
            <w:r w:rsidRPr="0074396B">
              <w:rPr>
                <w:b/>
                <w:sz w:val="22"/>
              </w:rPr>
              <w:t>14</w:t>
            </w:r>
          </w:p>
        </w:tc>
      </w:tr>
    </w:tbl>
    <w:p w:rsidR="00A92643" w:rsidRPr="000F28BE" w:rsidRDefault="00A92643" w:rsidP="005A1B37">
      <w:pPr>
        <w:pStyle w:val="ListItem"/>
        <w:numPr>
          <w:ilvl w:val="0"/>
          <w:numId w:val="0"/>
        </w:numPr>
        <w:tabs>
          <w:tab w:val="right" w:pos="9781"/>
        </w:tabs>
        <w:spacing w:line="240" w:lineRule="auto"/>
        <w:ind w:left="360" w:hanging="360"/>
        <w:rPr>
          <w:b/>
        </w:rPr>
      </w:pPr>
      <w:r w:rsidRPr="000F28BE">
        <w:rPr>
          <w:b/>
        </w:rPr>
        <w:t>T</w:t>
      </w:r>
      <w:r w:rsidR="000F28BE" w:rsidRPr="000F28BE">
        <w:rPr>
          <w:b/>
        </w:rPr>
        <w:t>heory and</w:t>
      </w:r>
      <w:r w:rsidRPr="000F28BE">
        <w:rPr>
          <w:b/>
        </w:rPr>
        <w:t xml:space="preserve"> </w:t>
      </w:r>
      <w:r w:rsidR="000F28BE" w:rsidRPr="000F28BE">
        <w:rPr>
          <w:b/>
        </w:rPr>
        <w:t>composition</w:t>
      </w:r>
      <w:r w:rsidRPr="000F28BE">
        <w:rPr>
          <w:b/>
        </w:rPr>
        <w:tab/>
        <w:t>(20 marks)</w:t>
      </w:r>
    </w:p>
    <w:p w:rsidR="00543763" w:rsidRDefault="00A92643" w:rsidP="00686A91">
      <w:pPr>
        <w:pStyle w:val="ListParagraph"/>
        <w:numPr>
          <w:ilvl w:val="0"/>
          <w:numId w:val="4"/>
        </w:numPr>
        <w:tabs>
          <w:tab w:val="left" w:pos="567"/>
          <w:tab w:val="right" w:pos="9746"/>
        </w:tabs>
        <w:ind w:left="567" w:hanging="567"/>
        <w:rPr>
          <w:rFonts w:cs="Arial"/>
          <w:sz w:val="22"/>
        </w:rPr>
      </w:pPr>
      <w:r w:rsidRPr="000F28BE">
        <w:rPr>
          <w:rFonts w:cs="Arial"/>
          <w:sz w:val="22"/>
        </w:rPr>
        <w:t>Melody writing</w:t>
      </w:r>
      <w:r w:rsidRPr="000F28BE">
        <w:rPr>
          <w:rFonts w:cs="Arial"/>
          <w:sz w:val="22"/>
        </w:rPr>
        <w:tab/>
      </w:r>
    </w:p>
    <w:p w:rsidR="005A1B37" w:rsidRPr="005A1B37" w:rsidRDefault="005A1B37" w:rsidP="005A1B37">
      <w:pPr>
        <w:tabs>
          <w:tab w:val="left" w:pos="567"/>
          <w:tab w:val="right" w:pos="9746"/>
        </w:tabs>
        <w:ind w:left="567"/>
        <w:rPr>
          <w:rFonts w:cs="Arial"/>
        </w:rPr>
      </w:pPr>
      <w:r w:rsidRPr="00FA20A6">
        <w:rPr>
          <w:b/>
        </w:rPr>
        <w:t>Option (a): Continuation of a melodic motif</w:t>
      </w:r>
      <w:r>
        <w:rPr>
          <w:b/>
        </w:rPr>
        <w:tab/>
      </w:r>
      <w:r w:rsidRPr="000F28BE">
        <w:rPr>
          <w:rFonts w:cs="Arial"/>
        </w:rPr>
        <w:t>(14 marks)</w:t>
      </w:r>
    </w:p>
    <w:tbl>
      <w:tblPr>
        <w:tblW w:w="469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5952"/>
        <w:gridCol w:w="1136"/>
      </w:tblGrid>
      <w:tr w:rsidR="00A92643" w:rsidRPr="00B01203" w:rsidTr="00AB739C">
        <w:trPr>
          <w:trHeight w:val="217"/>
        </w:trPr>
        <w:tc>
          <w:tcPr>
            <w:tcW w:w="1213" w:type="pct"/>
            <w:tcBorders>
              <w:top w:val="single" w:sz="4" w:space="0" w:color="auto"/>
              <w:left w:val="single" w:sz="4" w:space="0" w:color="auto"/>
              <w:bottom w:val="single" w:sz="4" w:space="0" w:color="auto"/>
              <w:right w:val="single" w:sz="4" w:space="0" w:color="auto"/>
            </w:tcBorders>
            <w:shd w:val="clear" w:color="auto" w:fill="E5DFEC"/>
          </w:tcPr>
          <w:p w:rsidR="00A92643" w:rsidRPr="00B01203" w:rsidRDefault="00A92643" w:rsidP="000F28BE">
            <w:pPr>
              <w:spacing w:after="0" w:line="240" w:lineRule="auto"/>
              <w:ind w:left="108"/>
              <w:jc w:val="center"/>
              <w:rPr>
                <w:rFonts w:cs="Arial"/>
                <w:b/>
                <w:sz w:val="20"/>
                <w:szCs w:val="20"/>
              </w:rPr>
            </w:pPr>
            <w:r w:rsidRPr="00B01203">
              <w:rPr>
                <w:rFonts w:cs="Arial"/>
                <w:b/>
                <w:sz w:val="20"/>
                <w:szCs w:val="20"/>
              </w:rPr>
              <w:t>Criteria</w:t>
            </w:r>
          </w:p>
        </w:tc>
        <w:tc>
          <w:tcPr>
            <w:tcW w:w="3180" w:type="pct"/>
            <w:tcBorders>
              <w:top w:val="single" w:sz="4" w:space="0" w:color="auto"/>
              <w:left w:val="single" w:sz="4" w:space="0" w:color="auto"/>
              <w:bottom w:val="single" w:sz="4" w:space="0" w:color="auto"/>
              <w:right w:val="single" w:sz="4" w:space="0" w:color="auto"/>
            </w:tcBorders>
            <w:shd w:val="clear" w:color="auto" w:fill="E5DFEC"/>
            <w:vAlign w:val="center"/>
          </w:tcPr>
          <w:p w:rsidR="00A92643" w:rsidRPr="00B01203" w:rsidRDefault="00A92643" w:rsidP="000F28BE">
            <w:pPr>
              <w:spacing w:after="0" w:line="240" w:lineRule="auto"/>
              <w:ind w:left="108"/>
              <w:jc w:val="center"/>
              <w:rPr>
                <w:rFonts w:cs="Arial"/>
                <w:b/>
                <w:sz w:val="20"/>
                <w:szCs w:val="20"/>
              </w:rPr>
            </w:pPr>
            <w:r w:rsidRPr="00B01203">
              <w:rPr>
                <w:rFonts w:cs="Arial"/>
                <w:b/>
                <w:sz w:val="20"/>
                <w:szCs w:val="20"/>
              </w:rPr>
              <w:t>Description</w:t>
            </w:r>
          </w:p>
        </w:tc>
        <w:tc>
          <w:tcPr>
            <w:tcW w:w="608" w:type="pct"/>
            <w:tcBorders>
              <w:top w:val="single" w:sz="4" w:space="0" w:color="auto"/>
              <w:left w:val="single" w:sz="4" w:space="0" w:color="auto"/>
              <w:bottom w:val="single" w:sz="4" w:space="0" w:color="auto"/>
              <w:right w:val="single" w:sz="4" w:space="0" w:color="auto"/>
            </w:tcBorders>
            <w:shd w:val="clear" w:color="auto" w:fill="E5DFEC"/>
            <w:vAlign w:val="center"/>
          </w:tcPr>
          <w:p w:rsidR="00A92643" w:rsidRPr="00B01203" w:rsidRDefault="00A92643" w:rsidP="000F28BE">
            <w:pPr>
              <w:spacing w:after="0" w:line="240" w:lineRule="auto"/>
              <w:ind w:left="108"/>
              <w:jc w:val="center"/>
              <w:rPr>
                <w:rFonts w:cs="Arial"/>
                <w:b/>
                <w:sz w:val="20"/>
                <w:szCs w:val="20"/>
              </w:rPr>
            </w:pPr>
            <w:r w:rsidRPr="00B01203">
              <w:rPr>
                <w:rFonts w:cs="Arial"/>
                <w:b/>
                <w:sz w:val="20"/>
                <w:szCs w:val="20"/>
              </w:rPr>
              <w:t>Mark</w:t>
            </w:r>
          </w:p>
        </w:tc>
      </w:tr>
      <w:tr w:rsidR="00A92643" w:rsidRPr="00B01203" w:rsidTr="00AB739C">
        <w:tblPrEx>
          <w:tblLook w:val="01E0" w:firstRow="1" w:lastRow="1" w:firstColumn="1" w:lastColumn="1" w:noHBand="0" w:noVBand="0"/>
        </w:tblPrEx>
        <w:trPr>
          <w:trHeight w:val="270"/>
        </w:trPr>
        <w:tc>
          <w:tcPr>
            <w:tcW w:w="1213"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r w:rsidRPr="00B01203">
              <w:rPr>
                <w:rFonts w:cs="Arial"/>
                <w:sz w:val="20"/>
                <w:szCs w:val="20"/>
              </w:rPr>
              <w:t>(</w:t>
            </w:r>
            <w:r>
              <w:rPr>
                <w:rFonts w:cs="Arial"/>
                <w:sz w:val="20"/>
                <w:szCs w:val="20"/>
              </w:rPr>
              <w:t>a</w:t>
            </w:r>
            <w:r w:rsidRPr="00B01203">
              <w:rPr>
                <w:rFonts w:cs="Arial"/>
                <w:sz w:val="20"/>
                <w:szCs w:val="20"/>
              </w:rPr>
              <w:t>) Tempo</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Indicates an appropriate tempo </w:t>
            </w:r>
          </w:p>
        </w:tc>
        <w:tc>
          <w:tcPr>
            <w:tcW w:w="608"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rPr>
          <w:trHeight w:val="255"/>
        </w:trPr>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Default="00A92643" w:rsidP="00236E70">
            <w:pPr>
              <w:tabs>
                <w:tab w:val="left" w:pos="2371"/>
              </w:tabs>
              <w:spacing w:before="40" w:after="40" w:line="240" w:lineRule="auto"/>
              <w:rPr>
                <w:rFonts w:cs="Arial"/>
                <w:sz w:val="20"/>
                <w:szCs w:val="20"/>
              </w:rPr>
            </w:pPr>
            <w:r w:rsidRPr="00B01203">
              <w:rPr>
                <w:rFonts w:cs="Arial"/>
                <w:sz w:val="20"/>
                <w:szCs w:val="20"/>
              </w:rPr>
              <w:t>Does not indicate a tempo, or provides an inappropriate tempo</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Default="00A92643" w:rsidP="005A1B37">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rPr>
          <w:trHeight w:val="540"/>
        </w:trPr>
        <w:tc>
          <w:tcPr>
            <w:tcW w:w="1213"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rPr>
                <w:rFonts w:cs="Arial"/>
                <w:sz w:val="20"/>
                <w:szCs w:val="20"/>
              </w:rPr>
            </w:pPr>
            <w:r w:rsidRPr="00B01203">
              <w:rPr>
                <w:rFonts w:cs="Arial"/>
                <w:sz w:val="20"/>
                <w:szCs w:val="20"/>
              </w:rPr>
              <w:t>(</w:t>
            </w:r>
            <w:r>
              <w:rPr>
                <w:rFonts w:cs="Arial"/>
                <w:sz w:val="20"/>
                <w:szCs w:val="20"/>
              </w:rPr>
              <w:t>b</w:t>
            </w:r>
            <w:r w:rsidRPr="00B01203">
              <w:rPr>
                <w:rFonts w:cs="Arial"/>
                <w:sz w:val="20"/>
                <w:szCs w:val="20"/>
              </w:rPr>
              <w:t>)</w:t>
            </w:r>
            <w:r w:rsidR="00AB739C">
              <w:rPr>
                <w:rFonts w:cs="Arial"/>
                <w:sz w:val="20"/>
                <w:szCs w:val="20"/>
              </w:rPr>
              <w:t xml:space="preserve"> </w:t>
            </w:r>
            <w:r w:rsidRPr="00B01203">
              <w:rPr>
                <w:rFonts w:cs="Arial"/>
                <w:sz w:val="20"/>
                <w:szCs w:val="20"/>
              </w:rPr>
              <w:t>Instrument range and technical capabilities</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instrument and writes within the instrument’s range and technical capabilities</w:t>
            </w:r>
          </w:p>
        </w:tc>
        <w:tc>
          <w:tcPr>
            <w:tcW w:w="608"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Pr>
                <w:rFonts w:cs="Arial"/>
                <w:sz w:val="20"/>
                <w:szCs w:val="20"/>
              </w:rPr>
              <w:t>2</w:t>
            </w:r>
          </w:p>
        </w:tc>
      </w:tr>
      <w:tr w:rsidR="00A92643"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instrument and writes within the instrument’s range and technical capabilities</w:t>
            </w:r>
            <w:r>
              <w:rPr>
                <w:rFonts w:cs="Arial"/>
                <w:sz w:val="20"/>
                <w:szCs w:val="20"/>
              </w:rPr>
              <w:t xml:space="preserve"> with only a few minor errors </w:t>
            </w:r>
            <w:r w:rsidRPr="00055E5B">
              <w:rPr>
                <w:rFonts w:cs="Arial"/>
                <w:b/>
                <w:sz w:val="20"/>
                <w:szCs w:val="20"/>
              </w:rPr>
              <w:t>or</w:t>
            </w:r>
            <w:r>
              <w:rPr>
                <w:rFonts w:cs="Arial"/>
                <w:b/>
                <w:sz w:val="20"/>
                <w:szCs w:val="20"/>
              </w:rPr>
              <w:t xml:space="preserve"> </w:t>
            </w:r>
            <w:r w:rsidRPr="00B01203">
              <w:rPr>
                <w:rFonts w:cs="Arial"/>
                <w:sz w:val="20"/>
                <w:szCs w:val="20"/>
              </w:rPr>
              <w:t>writes within the instrument’s range and technical capabilities</w:t>
            </w:r>
            <w:r>
              <w:rPr>
                <w:rFonts w:cs="Arial"/>
                <w:sz w:val="20"/>
                <w:szCs w:val="20"/>
              </w:rPr>
              <w:t xml:space="preserve"> but does not select an appropriate instrument for the melody</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Pr>
                <w:rFonts w:cs="Arial"/>
                <w:sz w:val="20"/>
                <w:szCs w:val="20"/>
              </w:rPr>
              <w:t>1</w:t>
            </w:r>
          </w:p>
        </w:tc>
      </w:tr>
      <w:tr w:rsidR="00A92643"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Selects </w:t>
            </w:r>
            <w:r>
              <w:rPr>
                <w:rFonts w:cs="Arial"/>
                <w:sz w:val="20"/>
                <w:szCs w:val="20"/>
              </w:rPr>
              <w:t>a suitable</w:t>
            </w:r>
            <w:r w:rsidRPr="00B01203">
              <w:rPr>
                <w:rFonts w:cs="Arial"/>
                <w:sz w:val="20"/>
                <w:szCs w:val="20"/>
              </w:rPr>
              <w:t xml:space="preserve"> instrument</w:t>
            </w:r>
            <w:r>
              <w:rPr>
                <w:rFonts w:cs="Arial"/>
                <w:sz w:val="20"/>
                <w:szCs w:val="20"/>
              </w:rPr>
              <w:t>,</w:t>
            </w:r>
            <w:r w:rsidRPr="00B01203">
              <w:rPr>
                <w:rFonts w:cs="Arial"/>
                <w:sz w:val="20"/>
                <w:szCs w:val="20"/>
              </w:rPr>
              <w:t xml:space="preserve"> but makes several errors and does not write within the range and/or technical capabilities of the instrument </w:t>
            </w:r>
          </w:p>
        </w:tc>
        <w:tc>
          <w:tcPr>
            <w:tcW w:w="608"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3"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rPr>
                <w:rFonts w:cs="Arial"/>
                <w:sz w:val="20"/>
                <w:szCs w:val="20"/>
              </w:rPr>
            </w:pPr>
            <w:r w:rsidRPr="00B01203">
              <w:rPr>
                <w:rFonts w:cs="Arial"/>
                <w:sz w:val="20"/>
                <w:szCs w:val="20"/>
              </w:rPr>
              <w:t xml:space="preserve">(c) </w:t>
            </w:r>
            <w:r w:rsidRPr="005A1B37">
              <w:rPr>
                <w:rFonts w:cs="Arial"/>
                <w:sz w:val="20"/>
                <w:szCs w:val="20"/>
              </w:rPr>
              <w:t>Uses stylistically appropriate dynamics and bowings/articulation indications</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Effectively uses </w:t>
            </w:r>
            <w:r>
              <w:rPr>
                <w:rFonts w:cs="Arial"/>
                <w:sz w:val="20"/>
                <w:szCs w:val="20"/>
              </w:rPr>
              <w:t xml:space="preserve">stylistically appropriate </w:t>
            </w:r>
            <w:r w:rsidRPr="00B01203">
              <w:rPr>
                <w:rFonts w:cs="Arial"/>
                <w:sz w:val="20"/>
                <w:szCs w:val="20"/>
              </w:rPr>
              <w:t>dynamics and bowings/articulation indications</w:t>
            </w:r>
          </w:p>
        </w:tc>
        <w:tc>
          <w:tcPr>
            <w:tcW w:w="608"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3</w:t>
            </w:r>
          </w:p>
        </w:tc>
      </w:tr>
      <w:tr w:rsidR="00A92643"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w:t>
            </w:r>
            <w:r>
              <w:rPr>
                <w:rFonts w:cs="Arial"/>
                <w:sz w:val="20"/>
                <w:szCs w:val="20"/>
              </w:rPr>
              <w:t xml:space="preserve">stylistically </w:t>
            </w:r>
            <w:r w:rsidRPr="00B01203">
              <w:rPr>
                <w:rFonts w:cs="Arial"/>
                <w:sz w:val="20"/>
                <w:szCs w:val="20"/>
              </w:rPr>
              <w:t>appropriate dynamics and bowings/articulation indications</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some </w:t>
            </w:r>
            <w:r>
              <w:rPr>
                <w:rFonts w:cs="Arial"/>
                <w:sz w:val="20"/>
                <w:szCs w:val="20"/>
              </w:rPr>
              <w:t xml:space="preserve">stylistically </w:t>
            </w:r>
            <w:r w:rsidRPr="00B01203">
              <w:rPr>
                <w:rFonts w:cs="Arial"/>
                <w:sz w:val="20"/>
                <w:szCs w:val="20"/>
              </w:rPr>
              <w:t>appropriate dynamics and bowings/articulation indications</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little or no </w:t>
            </w:r>
            <w:r>
              <w:rPr>
                <w:rFonts w:cs="Arial"/>
                <w:sz w:val="20"/>
                <w:szCs w:val="20"/>
              </w:rPr>
              <w:t>stylistically a</w:t>
            </w:r>
            <w:r w:rsidRPr="00B01203">
              <w:rPr>
                <w:rFonts w:cs="Arial"/>
                <w:sz w:val="20"/>
                <w:szCs w:val="20"/>
              </w:rPr>
              <w:t>ppropriate dynamics and bowings/articulation indications, or uses them inappropriately</w:t>
            </w:r>
          </w:p>
        </w:tc>
        <w:tc>
          <w:tcPr>
            <w:tcW w:w="608"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3"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rPr>
                <w:rFonts w:cs="Arial"/>
                <w:sz w:val="20"/>
                <w:szCs w:val="20"/>
              </w:rPr>
            </w:pPr>
            <w:r w:rsidRPr="005A1B37">
              <w:rPr>
                <w:rFonts w:cs="Arial"/>
                <w:sz w:val="20"/>
                <w:szCs w:val="20"/>
              </w:rPr>
              <w:t>(d) Maintains consistent stylistic and motivic continuity (melodic and rhythmic)</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Maintains consistent stylistic and motivic continuity throughout (melodic and rhythmic)</w:t>
            </w:r>
          </w:p>
        </w:tc>
        <w:tc>
          <w:tcPr>
            <w:tcW w:w="608"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Inconsistently utilises stylistic and motivic continuity throughout (melodic and rhythmic)</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Does not maintain consistent stylistic and motivic continuity throughout  (melodic and rhythmic)</w:t>
            </w:r>
          </w:p>
        </w:tc>
        <w:tc>
          <w:tcPr>
            <w:tcW w:w="608"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3" w:type="pct"/>
            <w:vMerge w:val="restart"/>
            <w:tcBorders>
              <w:top w:val="single" w:sz="4" w:space="0" w:color="auto"/>
              <w:left w:val="single" w:sz="4" w:space="0" w:color="auto"/>
              <w:right w:val="single" w:sz="4" w:space="0" w:color="auto"/>
            </w:tcBorders>
            <w:shd w:val="clear" w:color="auto" w:fill="E5DFEC"/>
            <w:vAlign w:val="center"/>
          </w:tcPr>
          <w:p w:rsidR="00A92643" w:rsidRPr="005A1B37" w:rsidRDefault="00A92643" w:rsidP="00AB739C">
            <w:pPr>
              <w:pStyle w:val="ListNumber"/>
              <w:numPr>
                <w:ilvl w:val="0"/>
                <w:numId w:val="0"/>
              </w:numPr>
              <w:tabs>
                <w:tab w:val="left" w:pos="2371"/>
              </w:tabs>
              <w:spacing w:after="0" w:line="240" w:lineRule="auto"/>
              <w:rPr>
                <w:rFonts w:cs="Arial"/>
                <w:sz w:val="20"/>
                <w:szCs w:val="20"/>
              </w:rPr>
            </w:pPr>
            <w:r w:rsidRPr="005A1B37">
              <w:rPr>
                <w:rFonts w:cs="Arial"/>
                <w:sz w:val="20"/>
                <w:szCs w:val="20"/>
              </w:rPr>
              <w:t>(e)</w:t>
            </w:r>
            <w:r w:rsidR="00AB739C">
              <w:rPr>
                <w:rFonts w:cs="Arial"/>
                <w:sz w:val="20"/>
                <w:szCs w:val="20"/>
              </w:rPr>
              <w:t xml:space="preserve"> </w:t>
            </w:r>
            <w:r w:rsidRPr="005A1B37">
              <w:rPr>
                <w:rFonts w:cs="Arial"/>
                <w:sz w:val="20"/>
                <w:szCs w:val="20"/>
              </w:rPr>
              <w:t>Incorporates effective melodic contour and a clear climax</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 consistent and effective melodic contour and a clear climax</w:t>
            </w:r>
          </w:p>
        </w:tc>
        <w:tc>
          <w:tcPr>
            <w:tcW w:w="608"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3</w:t>
            </w:r>
          </w:p>
        </w:tc>
      </w:tr>
      <w:tr w:rsidR="00A92643"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 mostly effective melodic contour and an adequate climax</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an inconsistent melodic contour and an ineffective climax</w:t>
            </w:r>
          </w:p>
        </w:tc>
        <w:tc>
          <w:tcPr>
            <w:tcW w:w="608"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tabs>
                <w:tab w:val="left" w:pos="2371"/>
              </w:tabs>
              <w:spacing w:after="0" w:line="240" w:lineRule="auto"/>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Incorporates a mostly ineffective melodic contour with an unprepared inadequate climax or no evidence of a climax </w:t>
            </w:r>
          </w:p>
        </w:tc>
        <w:tc>
          <w:tcPr>
            <w:tcW w:w="608"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5A1B37">
            <w:pPr>
              <w:spacing w:after="60"/>
              <w:jc w:val="center"/>
              <w:rPr>
                <w:rFonts w:cs="Arial"/>
                <w:sz w:val="20"/>
                <w:szCs w:val="20"/>
              </w:rPr>
            </w:pPr>
            <w:r w:rsidRPr="00B01203">
              <w:rPr>
                <w:rFonts w:cs="Arial"/>
                <w:sz w:val="20"/>
                <w:szCs w:val="20"/>
              </w:rPr>
              <w:t>0</w:t>
            </w:r>
          </w:p>
        </w:tc>
      </w:tr>
      <w:tr w:rsidR="005A1B37" w:rsidRPr="00B01203" w:rsidTr="00AB739C">
        <w:tblPrEx>
          <w:tblLook w:val="01E0" w:firstRow="1" w:lastRow="1" w:firstColumn="1" w:lastColumn="1" w:noHBand="0" w:noVBand="0"/>
        </w:tblPrEx>
        <w:tc>
          <w:tcPr>
            <w:tcW w:w="1213" w:type="pct"/>
            <w:vMerge w:val="restart"/>
            <w:tcBorders>
              <w:left w:val="single" w:sz="4" w:space="0" w:color="auto"/>
              <w:right w:val="single" w:sz="4" w:space="0" w:color="auto"/>
            </w:tcBorders>
            <w:shd w:val="clear" w:color="auto" w:fill="E5DFEC"/>
            <w:vAlign w:val="center"/>
          </w:tcPr>
          <w:p w:rsidR="005A1B37" w:rsidRPr="005A1B37" w:rsidRDefault="005A1B37" w:rsidP="00AB739C">
            <w:pPr>
              <w:pStyle w:val="ListNumber"/>
              <w:numPr>
                <w:ilvl w:val="0"/>
                <w:numId w:val="0"/>
              </w:numPr>
              <w:tabs>
                <w:tab w:val="left" w:pos="2371"/>
              </w:tabs>
              <w:spacing w:after="0" w:line="240" w:lineRule="auto"/>
              <w:rPr>
                <w:rFonts w:cs="Arial"/>
                <w:sz w:val="20"/>
                <w:szCs w:val="20"/>
              </w:rPr>
            </w:pPr>
            <w:r w:rsidRPr="005A1B37">
              <w:rPr>
                <w:rFonts w:cs="Arial"/>
                <w:sz w:val="20"/>
                <w:szCs w:val="20"/>
              </w:rPr>
              <w:t>(f)</w:t>
            </w:r>
            <w:r w:rsidR="00AB739C">
              <w:rPr>
                <w:rFonts w:cs="Arial"/>
                <w:sz w:val="20"/>
                <w:szCs w:val="20"/>
              </w:rPr>
              <w:t xml:space="preserve"> </w:t>
            </w:r>
            <w:r w:rsidRPr="005A1B37">
              <w:rPr>
                <w:rFonts w:cs="Arial"/>
                <w:sz w:val="20"/>
                <w:szCs w:val="20"/>
              </w:rPr>
              <w:t>Includes a clearly marked melodic sequence</w:t>
            </w:r>
          </w:p>
        </w:tc>
        <w:tc>
          <w:tcPr>
            <w:tcW w:w="3180" w:type="pct"/>
            <w:tcBorders>
              <w:top w:val="single" w:sz="4" w:space="0" w:color="auto"/>
              <w:left w:val="single" w:sz="4" w:space="0" w:color="auto"/>
              <w:bottom w:val="dotted" w:sz="4" w:space="0" w:color="auto"/>
              <w:right w:val="single" w:sz="4" w:space="0" w:color="auto"/>
            </w:tcBorders>
          </w:tcPr>
          <w:p w:rsidR="005A1B37" w:rsidRPr="00B01203" w:rsidRDefault="005A1B37" w:rsidP="00236E70">
            <w:pPr>
              <w:tabs>
                <w:tab w:val="left" w:pos="2371"/>
              </w:tabs>
              <w:spacing w:before="40" w:after="40" w:line="240" w:lineRule="auto"/>
              <w:rPr>
                <w:rFonts w:cs="Arial"/>
                <w:sz w:val="20"/>
                <w:szCs w:val="20"/>
              </w:rPr>
            </w:pPr>
            <w:r w:rsidRPr="00B01203">
              <w:rPr>
                <w:rFonts w:cs="Arial"/>
                <w:sz w:val="20"/>
                <w:szCs w:val="20"/>
              </w:rPr>
              <w:t xml:space="preserve">Includes an accurate and effective melodic sequence which is clearly marked on the score </w:t>
            </w:r>
          </w:p>
        </w:tc>
        <w:tc>
          <w:tcPr>
            <w:tcW w:w="608" w:type="pct"/>
            <w:tcBorders>
              <w:top w:val="single" w:sz="4" w:space="0" w:color="auto"/>
              <w:left w:val="single" w:sz="4" w:space="0" w:color="auto"/>
              <w:bottom w:val="dotted" w:sz="4" w:space="0" w:color="auto"/>
              <w:right w:val="single" w:sz="4" w:space="0" w:color="auto"/>
            </w:tcBorders>
            <w:vAlign w:val="center"/>
          </w:tcPr>
          <w:p w:rsidR="005A1B37" w:rsidRPr="00B01203" w:rsidRDefault="005A1B37" w:rsidP="005A1B37">
            <w:pPr>
              <w:spacing w:after="60"/>
              <w:jc w:val="center"/>
              <w:rPr>
                <w:rFonts w:cs="Arial"/>
                <w:sz w:val="20"/>
                <w:szCs w:val="20"/>
              </w:rPr>
            </w:pPr>
            <w:r w:rsidRPr="00B01203">
              <w:rPr>
                <w:rFonts w:cs="Arial"/>
                <w:sz w:val="20"/>
                <w:szCs w:val="20"/>
              </w:rPr>
              <w:t>2</w:t>
            </w:r>
          </w:p>
        </w:tc>
      </w:tr>
      <w:tr w:rsidR="005A1B37"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5A1B37" w:rsidRPr="00B01203" w:rsidRDefault="005A1B37" w:rsidP="00AB739C">
            <w:pPr>
              <w:tabs>
                <w:tab w:val="left" w:pos="2371"/>
              </w:tabs>
              <w:spacing w:after="0" w:line="240" w:lineRule="auto"/>
              <w:rPr>
                <w:sz w:val="20"/>
                <w:szCs w:val="20"/>
              </w:rPr>
            </w:pPr>
          </w:p>
        </w:tc>
        <w:tc>
          <w:tcPr>
            <w:tcW w:w="3180" w:type="pct"/>
            <w:tcBorders>
              <w:top w:val="dotted" w:sz="4" w:space="0" w:color="auto"/>
              <w:left w:val="single" w:sz="4" w:space="0" w:color="auto"/>
              <w:bottom w:val="dotted" w:sz="4" w:space="0" w:color="auto"/>
              <w:right w:val="single" w:sz="4" w:space="0" w:color="auto"/>
            </w:tcBorders>
          </w:tcPr>
          <w:p w:rsidR="005A1B37" w:rsidRPr="00B01203" w:rsidRDefault="005A1B37" w:rsidP="00236E70">
            <w:pPr>
              <w:tabs>
                <w:tab w:val="left" w:pos="2371"/>
              </w:tabs>
              <w:spacing w:before="40" w:after="40" w:line="240" w:lineRule="auto"/>
              <w:rPr>
                <w:rFonts w:cs="Arial"/>
                <w:sz w:val="20"/>
                <w:szCs w:val="20"/>
              </w:rPr>
            </w:pPr>
            <w:r w:rsidRPr="00B01203">
              <w:rPr>
                <w:rFonts w:cs="Arial"/>
                <w:sz w:val="20"/>
                <w:szCs w:val="20"/>
              </w:rPr>
              <w:t xml:space="preserve">Includes a melodic sequence but does not mark it on the score or includes a melodic sequence which is ineffective or incorrect </w:t>
            </w:r>
          </w:p>
        </w:tc>
        <w:tc>
          <w:tcPr>
            <w:tcW w:w="608" w:type="pct"/>
            <w:tcBorders>
              <w:top w:val="dotted" w:sz="4" w:space="0" w:color="auto"/>
              <w:left w:val="single" w:sz="4" w:space="0" w:color="auto"/>
              <w:bottom w:val="dotted" w:sz="4" w:space="0" w:color="auto"/>
              <w:right w:val="single" w:sz="4" w:space="0" w:color="auto"/>
            </w:tcBorders>
            <w:vAlign w:val="center"/>
          </w:tcPr>
          <w:p w:rsidR="005A1B37" w:rsidRPr="00B01203" w:rsidRDefault="005A1B37" w:rsidP="005A1B37">
            <w:pPr>
              <w:spacing w:after="60"/>
              <w:jc w:val="center"/>
              <w:rPr>
                <w:rFonts w:cs="Arial"/>
                <w:sz w:val="20"/>
                <w:szCs w:val="20"/>
              </w:rPr>
            </w:pPr>
            <w:r w:rsidRPr="00B01203">
              <w:rPr>
                <w:rFonts w:cs="Arial"/>
                <w:sz w:val="20"/>
                <w:szCs w:val="20"/>
              </w:rPr>
              <w:t>1</w:t>
            </w:r>
          </w:p>
        </w:tc>
      </w:tr>
      <w:tr w:rsidR="005A1B37" w:rsidRPr="00B01203" w:rsidTr="00AB739C">
        <w:tblPrEx>
          <w:tblLook w:val="01E0" w:firstRow="1" w:lastRow="1" w:firstColumn="1" w:lastColumn="1" w:noHBand="0" w:noVBand="0"/>
        </w:tblPrEx>
        <w:tc>
          <w:tcPr>
            <w:tcW w:w="1213" w:type="pct"/>
            <w:vMerge/>
            <w:tcBorders>
              <w:left w:val="single" w:sz="4" w:space="0" w:color="auto"/>
              <w:right w:val="single" w:sz="4" w:space="0" w:color="auto"/>
            </w:tcBorders>
            <w:shd w:val="clear" w:color="auto" w:fill="E5DFEC"/>
            <w:vAlign w:val="center"/>
          </w:tcPr>
          <w:p w:rsidR="005A1B37" w:rsidRPr="00B01203" w:rsidRDefault="005A1B37" w:rsidP="00AB739C">
            <w:pPr>
              <w:tabs>
                <w:tab w:val="left" w:pos="2371"/>
              </w:tabs>
              <w:spacing w:after="0" w:line="240" w:lineRule="auto"/>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5A1B37" w:rsidRPr="00B01203" w:rsidRDefault="005A1B37" w:rsidP="00236E70">
            <w:pPr>
              <w:tabs>
                <w:tab w:val="left" w:pos="2371"/>
              </w:tabs>
              <w:spacing w:before="40" w:after="40" w:line="240" w:lineRule="auto"/>
              <w:rPr>
                <w:rFonts w:cs="Arial"/>
                <w:sz w:val="20"/>
                <w:szCs w:val="20"/>
              </w:rPr>
            </w:pPr>
            <w:r w:rsidRPr="00B01203">
              <w:rPr>
                <w:rFonts w:cs="Arial"/>
                <w:sz w:val="20"/>
                <w:szCs w:val="20"/>
              </w:rPr>
              <w:t xml:space="preserve">Does not include a melodic sequence </w:t>
            </w:r>
          </w:p>
        </w:tc>
        <w:tc>
          <w:tcPr>
            <w:tcW w:w="608" w:type="pct"/>
            <w:tcBorders>
              <w:top w:val="dotted" w:sz="4" w:space="0" w:color="auto"/>
              <w:left w:val="single" w:sz="4" w:space="0" w:color="auto"/>
              <w:bottom w:val="single" w:sz="4" w:space="0" w:color="auto"/>
              <w:right w:val="single" w:sz="4" w:space="0" w:color="auto"/>
            </w:tcBorders>
            <w:vAlign w:val="center"/>
          </w:tcPr>
          <w:p w:rsidR="005A1B37" w:rsidRPr="00B01203" w:rsidRDefault="005A1B37" w:rsidP="005A1B37">
            <w:pPr>
              <w:spacing w:after="60"/>
              <w:jc w:val="center"/>
              <w:rPr>
                <w:rFonts w:cs="Arial"/>
                <w:sz w:val="20"/>
                <w:szCs w:val="20"/>
              </w:rPr>
            </w:pPr>
            <w:r w:rsidRPr="00B01203">
              <w:rPr>
                <w:rFonts w:cs="Arial"/>
                <w:sz w:val="20"/>
                <w:szCs w:val="20"/>
              </w:rPr>
              <w:t>0</w:t>
            </w:r>
          </w:p>
        </w:tc>
      </w:tr>
      <w:tr w:rsidR="005A1B37" w:rsidRPr="00B01203" w:rsidTr="00AB739C">
        <w:tblPrEx>
          <w:tblLook w:val="01E0" w:firstRow="1" w:lastRow="1" w:firstColumn="1" w:lastColumn="1" w:noHBand="0" w:noVBand="0"/>
        </w:tblPrEx>
        <w:tc>
          <w:tcPr>
            <w:tcW w:w="1213" w:type="pct"/>
            <w:vMerge w:val="restart"/>
            <w:tcBorders>
              <w:left w:val="single" w:sz="4" w:space="0" w:color="auto"/>
              <w:right w:val="single" w:sz="4" w:space="0" w:color="auto"/>
            </w:tcBorders>
            <w:shd w:val="clear" w:color="auto" w:fill="E5DFEC"/>
            <w:vAlign w:val="center"/>
          </w:tcPr>
          <w:p w:rsidR="005A1B37" w:rsidRPr="005A1B37" w:rsidRDefault="005A1B37" w:rsidP="00AB739C">
            <w:pPr>
              <w:pStyle w:val="ListNumber"/>
              <w:numPr>
                <w:ilvl w:val="0"/>
                <w:numId w:val="0"/>
              </w:numPr>
              <w:tabs>
                <w:tab w:val="left" w:pos="2371"/>
              </w:tabs>
              <w:spacing w:after="0" w:line="240" w:lineRule="auto"/>
              <w:rPr>
                <w:rFonts w:cs="Arial"/>
                <w:sz w:val="20"/>
                <w:szCs w:val="20"/>
              </w:rPr>
            </w:pPr>
            <w:r w:rsidRPr="005A1B37">
              <w:rPr>
                <w:rFonts w:cs="Arial"/>
                <w:sz w:val="20"/>
                <w:szCs w:val="20"/>
              </w:rPr>
              <w:t>(g)</w:t>
            </w:r>
            <w:r w:rsidR="00AB739C">
              <w:rPr>
                <w:rFonts w:cs="Arial"/>
                <w:sz w:val="20"/>
                <w:szCs w:val="20"/>
              </w:rPr>
              <w:t xml:space="preserve"> </w:t>
            </w:r>
            <w:r w:rsidRPr="005A1B37">
              <w:rPr>
                <w:rFonts w:cs="Arial"/>
                <w:sz w:val="20"/>
                <w:szCs w:val="20"/>
              </w:rPr>
              <w:t xml:space="preserve">Score presentation </w:t>
            </w:r>
          </w:p>
        </w:tc>
        <w:tc>
          <w:tcPr>
            <w:tcW w:w="3180" w:type="pct"/>
            <w:tcBorders>
              <w:top w:val="single" w:sz="4" w:space="0" w:color="auto"/>
              <w:left w:val="single" w:sz="4" w:space="0" w:color="auto"/>
              <w:bottom w:val="dotted" w:sz="4" w:space="0" w:color="auto"/>
              <w:right w:val="single" w:sz="4" w:space="0" w:color="auto"/>
            </w:tcBorders>
          </w:tcPr>
          <w:p w:rsidR="005A1B37" w:rsidRPr="00B01203" w:rsidRDefault="005A1B37" w:rsidP="00236E70">
            <w:pPr>
              <w:tabs>
                <w:tab w:val="left" w:pos="2371"/>
              </w:tabs>
              <w:spacing w:before="40" w:after="40" w:line="240" w:lineRule="auto"/>
              <w:rPr>
                <w:rFonts w:cs="Arial"/>
                <w:sz w:val="20"/>
                <w:szCs w:val="20"/>
              </w:rPr>
            </w:pPr>
            <w:r w:rsidRPr="00B01203">
              <w:rPr>
                <w:rFonts w:cs="Arial"/>
                <w:sz w:val="20"/>
                <w:szCs w:val="20"/>
              </w:rPr>
              <w:t>Presents a neat and accurate score</w:t>
            </w:r>
          </w:p>
        </w:tc>
        <w:tc>
          <w:tcPr>
            <w:tcW w:w="608" w:type="pct"/>
            <w:tcBorders>
              <w:top w:val="single" w:sz="4" w:space="0" w:color="auto"/>
              <w:left w:val="single" w:sz="4" w:space="0" w:color="auto"/>
              <w:bottom w:val="dotted" w:sz="4" w:space="0" w:color="auto"/>
              <w:right w:val="single" w:sz="4" w:space="0" w:color="auto"/>
            </w:tcBorders>
            <w:vAlign w:val="center"/>
          </w:tcPr>
          <w:p w:rsidR="005A1B37" w:rsidRPr="00B01203" w:rsidRDefault="005A1B37" w:rsidP="005A1B37">
            <w:pPr>
              <w:spacing w:after="60"/>
              <w:jc w:val="center"/>
              <w:rPr>
                <w:rFonts w:cs="Arial"/>
                <w:sz w:val="20"/>
                <w:szCs w:val="20"/>
              </w:rPr>
            </w:pPr>
            <w:r w:rsidRPr="00B01203">
              <w:rPr>
                <w:rFonts w:cs="Arial"/>
                <w:sz w:val="20"/>
                <w:szCs w:val="20"/>
              </w:rPr>
              <w:t>1</w:t>
            </w:r>
          </w:p>
        </w:tc>
      </w:tr>
      <w:tr w:rsidR="005A1B37" w:rsidRPr="00B01203" w:rsidTr="00AB739C">
        <w:tblPrEx>
          <w:tblLook w:val="01E0" w:firstRow="1" w:lastRow="1" w:firstColumn="1" w:lastColumn="1" w:noHBand="0" w:noVBand="0"/>
        </w:tblPrEx>
        <w:tc>
          <w:tcPr>
            <w:tcW w:w="1213" w:type="pct"/>
            <w:vMerge/>
            <w:tcBorders>
              <w:left w:val="single" w:sz="4" w:space="0" w:color="auto"/>
              <w:bottom w:val="single" w:sz="4" w:space="0" w:color="auto"/>
              <w:right w:val="single" w:sz="4" w:space="0" w:color="auto"/>
            </w:tcBorders>
            <w:shd w:val="clear" w:color="auto" w:fill="E5DFEC"/>
            <w:vAlign w:val="center"/>
          </w:tcPr>
          <w:p w:rsidR="005A1B37" w:rsidRPr="00B01203" w:rsidRDefault="005A1B37" w:rsidP="00956637">
            <w:pPr>
              <w:tabs>
                <w:tab w:val="left" w:pos="2371"/>
              </w:tabs>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5A1B37" w:rsidRPr="00B01203" w:rsidRDefault="005A1B37" w:rsidP="00236E70">
            <w:pPr>
              <w:tabs>
                <w:tab w:val="left" w:pos="2371"/>
              </w:tabs>
              <w:spacing w:before="40" w:after="40" w:line="240" w:lineRule="auto"/>
              <w:rPr>
                <w:rFonts w:cs="Arial"/>
                <w:sz w:val="20"/>
                <w:szCs w:val="20"/>
              </w:rPr>
            </w:pPr>
            <w:r w:rsidRPr="00B01203">
              <w:rPr>
                <w:rFonts w:cs="Arial"/>
                <w:sz w:val="20"/>
                <w:szCs w:val="20"/>
              </w:rPr>
              <w:t xml:space="preserve">Presents an untidy score with several inaccuracies </w:t>
            </w:r>
          </w:p>
        </w:tc>
        <w:tc>
          <w:tcPr>
            <w:tcW w:w="608" w:type="pct"/>
            <w:tcBorders>
              <w:top w:val="dotted" w:sz="4" w:space="0" w:color="auto"/>
              <w:left w:val="single" w:sz="4" w:space="0" w:color="auto"/>
              <w:bottom w:val="single" w:sz="4" w:space="0" w:color="auto"/>
              <w:right w:val="single" w:sz="4" w:space="0" w:color="auto"/>
            </w:tcBorders>
            <w:vAlign w:val="center"/>
          </w:tcPr>
          <w:p w:rsidR="005A1B37" w:rsidRPr="00B01203" w:rsidRDefault="005A1B37" w:rsidP="005A1B37">
            <w:pPr>
              <w:spacing w:after="60"/>
              <w:jc w:val="center"/>
              <w:rPr>
                <w:rFonts w:cs="Arial"/>
                <w:sz w:val="20"/>
                <w:szCs w:val="20"/>
              </w:rPr>
            </w:pPr>
            <w:r w:rsidRPr="00B01203">
              <w:rPr>
                <w:rFonts w:cs="Arial"/>
                <w:sz w:val="20"/>
                <w:szCs w:val="20"/>
              </w:rPr>
              <w:t>0</w:t>
            </w:r>
          </w:p>
        </w:tc>
      </w:tr>
      <w:tr w:rsidR="00686A91" w:rsidRPr="00B01203" w:rsidTr="00AB739C">
        <w:tblPrEx>
          <w:tblLook w:val="01E0" w:firstRow="1" w:lastRow="1" w:firstColumn="1" w:lastColumn="1" w:noHBand="0" w:noVBand="0"/>
        </w:tblPrEx>
        <w:trPr>
          <w:trHeight w:val="270"/>
        </w:trPr>
        <w:tc>
          <w:tcPr>
            <w:tcW w:w="1213" w:type="pct"/>
            <w:tcBorders>
              <w:top w:val="single" w:sz="4" w:space="0" w:color="auto"/>
              <w:left w:val="single" w:sz="4" w:space="0" w:color="auto"/>
              <w:bottom w:val="single" w:sz="4" w:space="0" w:color="auto"/>
              <w:right w:val="single" w:sz="4" w:space="0" w:color="auto"/>
            </w:tcBorders>
            <w:shd w:val="clear" w:color="auto" w:fill="E5DFEC"/>
          </w:tcPr>
          <w:p w:rsidR="00686A91" w:rsidRPr="00B01203" w:rsidRDefault="00686A91" w:rsidP="0032053E">
            <w:pPr>
              <w:spacing w:before="80" w:after="80"/>
              <w:jc w:val="right"/>
              <w:rPr>
                <w:rFonts w:cs="Arial"/>
                <w:b/>
                <w:sz w:val="20"/>
                <w:szCs w:val="20"/>
              </w:rPr>
            </w:pPr>
          </w:p>
        </w:tc>
        <w:tc>
          <w:tcPr>
            <w:tcW w:w="3180" w:type="pct"/>
            <w:tcBorders>
              <w:top w:val="single" w:sz="4" w:space="0" w:color="auto"/>
              <w:left w:val="single" w:sz="4" w:space="0" w:color="auto"/>
              <w:bottom w:val="single" w:sz="4" w:space="0" w:color="auto"/>
              <w:right w:val="single" w:sz="4" w:space="0" w:color="auto"/>
            </w:tcBorders>
            <w:shd w:val="clear" w:color="auto" w:fill="E5DFEC"/>
            <w:vAlign w:val="bottom"/>
          </w:tcPr>
          <w:p w:rsidR="00686A91" w:rsidRPr="00B01203" w:rsidRDefault="00686A91" w:rsidP="0032053E">
            <w:pPr>
              <w:spacing w:before="80" w:after="80"/>
              <w:jc w:val="right"/>
              <w:rPr>
                <w:rFonts w:cs="Arial"/>
                <w:b/>
                <w:sz w:val="20"/>
                <w:szCs w:val="20"/>
              </w:rPr>
            </w:pPr>
            <w:r w:rsidRPr="00B01203">
              <w:rPr>
                <w:rFonts w:cs="Arial"/>
                <w:b/>
                <w:sz w:val="20"/>
                <w:szCs w:val="20"/>
              </w:rPr>
              <w:t>Total</w:t>
            </w:r>
          </w:p>
        </w:tc>
        <w:tc>
          <w:tcPr>
            <w:tcW w:w="608" w:type="pct"/>
            <w:tcBorders>
              <w:top w:val="single" w:sz="4" w:space="0" w:color="auto"/>
              <w:left w:val="single" w:sz="4" w:space="0" w:color="auto"/>
              <w:bottom w:val="single" w:sz="4" w:space="0" w:color="auto"/>
            </w:tcBorders>
            <w:shd w:val="clear" w:color="auto" w:fill="E5DFEC"/>
          </w:tcPr>
          <w:p w:rsidR="00686A91" w:rsidRPr="00B01203" w:rsidRDefault="00686A91" w:rsidP="0032053E">
            <w:pPr>
              <w:spacing w:before="80" w:after="80"/>
              <w:jc w:val="center"/>
              <w:rPr>
                <w:rFonts w:cs="Arial"/>
                <w:b/>
                <w:sz w:val="20"/>
                <w:szCs w:val="20"/>
              </w:rPr>
            </w:pPr>
            <w:r w:rsidRPr="00B01203">
              <w:rPr>
                <w:rFonts w:cs="Arial"/>
                <w:b/>
                <w:sz w:val="20"/>
                <w:szCs w:val="20"/>
              </w:rPr>
              <w:t>1</w:t>
            </w:r>
            <w:r>
              <w:rPr>
                <w:rFonts w:cs="Arial"/>
                <w:b/>
                <w:sz w:val="20"/>
                <w:szCs w:val="20"/>
              </w:rPr>
              <w:t>4</w:t>
            </w:r>
          </w:p>
        </w:tc>
      </w:tr>
    </w:tbl>
    <w:p w:rsidR="005A1B37" w:rsidRDefault="005A1B37"/>
    <w:p w:rsidR="00A92643" w:rsidRPr="000F28BE" w:rsidRDefault="000F28BE" w:rsidP="00365291">
      <w:pPr>
        <w:tabs>
          <w:tab w:val="left" w:pos="567"/>
          <w:tab w:val="right" w:pos="9746"/>
        </w:tabs>
        <w:ind w:left="567"/>
        <w:rPr>
          <w:b/>
        </w:rPr>
      </w:pPr>
      <w:r w:rsidRPr="00FA20A6">
        <w:rPr>
          <w:b/>
        </w:rPr>
        <w:t>Option (</w:t>
      </w:r>
      <w:r>
        <w:rPr>
          <w:b/>
        </w:rPr>
        <w:t>b</w:t>
      </w:r>
      <w:r w:rsidRPr="00FA20A6">
        <w:rPr>
          <w:b/>
        </w:rPr>
        <w:t xml:space="preserve">): </w:t>
      </w:r>
      <w:r>
        <w:rPr>
          <w:b/>
        </w:rPr>
        <w:t>Writing a melody to a given chord progression</w:t>
      </w:r>
      <w:r>
        <w:rPr>
          <w:b/>
        </w:rPr>
        <w:tab/>
        <w:t>(14 marks)</w:t>
      </w:r>
    </w:p>
    <w:tbl>
      <w:tblPr>
        <w:tblW w:w="46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5949"/>
        <w:gridCol w:w="1134"/>
      </w:tblGrid>
      <w:tr w:rsidR="003F79CB" w:rsidRPr="00B01203" w:rsidTr="00AB739C">
        <w:trPr>
          <w:trHeight w:val="217"/>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Criteria</w:t>
            </w:r>
          </w:p>
        </w:tc>
        <w:tc>
          <w:tcPr>
            <w:tcW w:w="3180"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Description</w:t>
            </w:r>
          </w:p>
        </w:tc>
        <w:tc>
          <w:tcPr>
            <w:tcW w:w="606"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Mark</w:t>
            </w:r>
          </w:p>
        </w:tc>
      </w:tr>
      <w:tr w:rsidR="00A92643" w:rsidRPr="00B01203" w:rsidTr="00AB739C">
        <w:tblPrEx>
          <w:tblLook w:val="01E0" w:firstRow="1" w:lastRow="1" w:firstColumn="1" w:lastColumn="1" w:noHBand="0" w:noVBand="0"/>
        </w:tblPrEx>
        <w:trPr>
          <w:trHeight w:val="270"/>
        </w:trPr>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r w:rsidRPr="00B01203">
              <w:rPr>
                <w:rFonts w:cs="Arial"/>
                <w:sz w:val="20"/>
                <w:szCs w:val="20"/>
              </w:rPr>
              <w:t>(</w:t>
            </w:r>
            <w:r>
              <w:rPr>
                <w:rFonts w:cs="Arial"/>
                <w:sz w:val="20"/>
                <w:szCs w:val="20"/>
              </w:rPr>
              <w:t>a</w:t>
            </w:r>
            <w:r w:rsidRPr="00B01203">
              <w:rPr>
                <w:rFonts w:cs="Arial"/>
                <w:sz w:val="20"/>
                <w:szCs w:val="20"/>
              </w:rPr>
              <w:t>) Tempo</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Indicates an appropriate tempo </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rPr>
          <w:trHeight w:val="255"/>
        </w:trPr>
        <w:tc>
          <w:tcPr>
            <w:tcW w:w="1214" w:type="pct"/>
            <w:vMerge/>
            <w:tcBorders>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Default="00A92643" w:rsidP="00236E70">
            <w:pPr>
              <w:tabs>
                <w:tab w:val="left" w:pos="2371"/>
              </w:tabs>
              <w:spacing w:before="40" w:after="40" w:line="240" w:lineRule="auto"/>
              <w:rPr>
                <w:rFonts w:cs="Arial"/>
                <w:sz w:val="20"/>
                <w:szCs w:val="20"/>
              </w:rPr>
            </w:pPr>
            <w:r w:rsidRPr="00B01203">
              <w:rPr>
                <w:rFonts w:cs="Arial"/>
                <w:sz w:val="20"/>
                <w:szCs w:val="20"/>
              </w:rPr>
              <w:t>Does not indicate a tempo, or provides an inappropriate tempo</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rPr>
          <w:trHeight w:val="540"/>
        </w:trPr>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r w:rsidRPr="00B01203">
              <w:rPr>
                <w:rFonts w:cs="Arial"/>
                <w:sz w:val="20"/>
                <w:szCs w:val="20"/>
              </w:rPr>
              <w:t>(</w:t>
            </w:r>
            <w:r>
              <w:rPr>
                <w:rFonts w:cs="Arial"/>
                <w:sz w:val="20"/>
                <w:szCs w:val="20"/>
              </w:rPr>
              <w:t>b</w:t>
            </w:r>
            <w:r w:rsidRPr="00B01203">
              <w:rPr>
                <w:rFonts w:cs="Arial"/>
                <w:sz w:val="20"/>
                <w:szCs w:val="20"/>
              </w:rPr>
              <w:t>) Instrument range and technical capabilities</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instrument and writes within the instrument’s range and technical capabilities</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Pr>
                <w:rFonts w:cs="Arial"/>
                <w:sz w:val="20"/>
                <w:szCs w:val="20"/>
              </w:rPr>
              <w:t>2</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instrument and writes within the instrument’s range and technical capabilities</w:t>
            </w:r>
            <w:r>
              <w:rPr>
                <w:rFonts w:cs="Arial"/>
                <w:sz w:val="20"/>
                <w:szCs w:val="20"/>
              </w:rPr>
              <w:t xml:space="preserve"> with only a few minor errors </w:t>
            </w:r>
            <w:r w:rsidRPr="00055E5B">
              <w:rPr>
                <w:rFonts w:cs="Arial"/>
                <w:b/>
                <w:sz w:val="20"/>
                <w:szCs w:val="20"/>
              </w:rPr>
              <w:t>or</w:t>
            </w:r>
            <w:r>
              <w:rPr>
                <w:rFonts w:cs="Arial"/>
                <w:b/>
                <w:sz w:val="20"/>
                <w:szCs w:val="20"/>
              </w:rPr>
              <w:t xml:space="preserve"> </w:t>
            </w:r>
            <w:r w:rsidRPr="00B01203">
              <w:rPr>
                <w:rFonts w:cs="Arial"/>
                <w:sz w:val="20"/>
                <w:szCs w:val="20"/>
              </w:rPr>
              <w:t>writes within the instrument’s range and technical capabilities</w:t>
            </w:r>
            <w:r>
              <w:rPr>
                <w:rFonts w:cs="Arial"/>
                <w:sz w:val="20"/>
                <w:szCs w:val="20"/>
              </w:rPr>
              <w:t xml:space="preserve"> but does not select an appropriate instrument for the melody</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Selects </w:t>
            </w:r>
            <w:r>
              <w:rPr>
                <w:rFonts w:cs="Arial"/>
                <w:sz w:val="20"/>
                <w:szCs w:val="20"/>
              </w:rPr>
              <w:t>a suitable</w:t>
            </w:r>
            <w:r w:rsidRPr="00B01203">
              <w:rPr>
                <w:rFonts w:cs="Arial"/>
                <w:sz w:val="20"/>
                <w:szCs w:val="20"/>
              </w:rPr>
              <w:t xml:space="preserve"> instrument</w:t>
            </w:r>
            <w:r>
              <w:rPr>
                <w:rFonts w:cs="Arial"/>
                <w:sz w:val="20"/>
                <w:szCs w:val="20"/>
              </w:rPr>
              <w:t>,</w:t>
            </w:r>
            <w:r w:rsidRPr="00B01203">
              <w:rPr>
                <w:rFonts w:cs="Arial"/>
                <w:sz w:val="20"/>
                <w:szCs w:val="20"/>
              </w:rPr>
              <w:t xml:space="preserve"> but makes several errors and does not write within the range and/or technical capabilities of the instrument </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r w:rsidRPr="00B01203">
              <w:rPr>
                <w:rFonts w:cs="Arial"/>
                <w:sz w:val="20"/>
                <w:szCs w:val="20"/>
              </w:rPr>
              <w:t xml:space="preserve">(c) </w:t>
            </w:r>
            <w:r w:rsidRPr="00365291">
              <w:rPr>
                <w:rFonts w:cs="Arial"/>
                <w:sz w:val="20"/>
                <w:szCs w:val="20"/>
              </w:rPr>
              <w:t>Uses stylistically appropriate dynamics and bowings/articulation indications</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Effectively uses </w:t>
            </w:r>
            <w:r>
              <w:rPr>
                <w:rFonts w:cs="Arial"/>
                <w:sz w:val="20"/>
                <w:szCs w:val="20"/>
              </w:rPr>
              <w:t xml:space="preserve">stylistically appropriate </w:t>
            </w:r>
            <w:r w:rsidRPr="00B01203">
              <w:rPr>
                <w:rFonts w:cs="Arial"/>
                <w:sz w:val="20"/>
                <w:szCs w:val="20"/>
              </w:rPr>
              <w:t>dynamics and bowings/articulation indications</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3</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w:t>
            </w:r>
            <w:r>
              <w:rPr>
                <w:rFonts w:cs="Arial"/>
                <w:sz w:val="20"/>
                <w:szCs w:val="20"/>
              </w:rPr>
              <w:t xml:space="preserve">stylistically </w:t>
            </w:r>
            <w:r w:rsidRPr="00B01203">
              <w:rPr>
                <w:rFonts w:cs="Arial"/>
                <w:sz w:val="20"/>
                <w:szCs w:val="20"/>
              </w:rPr>
              <w:t>appropriate dynamics and bowings/articulation indications</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some </w:t>
            </w:r>
            <w:r>
              <w:rPr>
                <w:rFonts w:cs="Arial"/>
                <w:sz w:val="20"/>
                <w:szCs w:val="20"/>
              </w:rPr>
              <w:t xml:space="preserve">stylistically </w:t>
            </w:r>
            <w:r w:rsidRPr="00B01203">
              <w:rPr>
                <w:rFonts w:cs="Arial"/>
                <w:sz w:val="20"/>
                <w:szCs w:val="20"/>
              </w:rPr>
              <w:t>appropriate dynamics and bowings/articulation indications</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Uses little or no </w:t>
            </w:r>
            <w:r>
              <w:rPr>
                <w:rFonts w:cs="Arial"/>
                <w:sz w:val="20"/>
                <w:szCs w:val="20"/>
              </w:rPr>
              <w:t xml:space="preserve">stylistically </w:t>
            </w:r>
            <w:r w:rsidRPr="00B01203">
              <w:rPr>
                <w:rFonts w:cs="Arial"/>
                <w:sz w:val="20"/>
                <w:szCs w:val="20"/>
              </w:rPr>
              <w:t>appropriate dynamics and bowings/articulation indications, or uses them inappropriately</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rPr>
          <w:trHeight w:val="542"/>
        </w:trPr>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AB739C">
            <w:pPr>
              <w:pStyle w:val="ListNumber"/>
              <w:numPr>
                <w:ilvl w:val="0"/>
                <w:numId w:val="0"/>
              </w:numPr>
              <w:tabs>
                <w:tab w:val="left" w:pos="2371"/>
              </w:tabs>
              <w:spacing w:after="0" w:line="240" w:lineRule="auto"/>
              <w:ind w:left="33"/>
              <w:rPr>
                <w:rFonts w:cs="Arial"/>
                <w:sz w:val="20"/>
                <w:szCs w:val="20"/>
              </w:rPr>
            </w:pPr>
            <w:r w:rsidRPr="00365291">
              <w:rPr>
                <w:rFonts w:cs="Arial"/>
                <w:sz w:val="20"/>
                <w:szCs w:val="20"/>
              </w:rPr>
              <w:t>(d) Maintains consistent stylistic and motivic continuity (melodic and rhythmic)</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Maintains consistent stylistic and</w:t>
            </w:r>
            <w:r w:rsidR="00E9209F">
              <w:rPr>
                <w:rFonts w:cs="Arial"/>
                <w:sz w:val="20"/>
                <w:szCs w:val="20"/>
              </w:rPr>
              <w:t xml:space="preserve"> motivic continuity throughout </w:t>
            </w:r>
            <w:r w:rsidRPr="00B01203">
              <w:rPr>
                <w:rFonts w:cs="Arial"/>
                <w:sz w:val="20"/>
                <w:szCs w:val="20"/>
              </w:rPr>
              <w:t>(melodic and rhythmic)</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Inconsistently utilises stylistic an</w:t>
            </w:r>
            <w:r w:rsidR="00E9209F">
              <w:rPr>
                <w:rFonts w:cs="Arial"/>
                <w:sz w:val="20"/>
                <w:szCs w:val="20"/>
              </w:rPr>
              <w:t>d motivic continuity throughout</w:t>
            </w:r>
            <w:r w:rsidRPr="00B01203">
              <w:rPr>
                <w:rFonts w:cs="Arial"/>
                <w:sz w:val="20"/>
                <w:szCs w:val="20"/>
              </w:rPr>
              <w:t xml:space="preserve"> (melodic and rhythmic)</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Does not maintain consistent stylistic and motivic continuity throughout  (melodic and rhythmic)</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r w:rsidRPr="00365291">
              <w:rPr>
                <w:rFonts w:cs="Arial"/>
                <w:sz w:val="20"/>
                <w:szCs w:val="20"/>
              </w:rPr>
              <w:t>(e) Incorporates effective melodic contour and a clear climax</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 consistent and effective melodic contour and a clear climax</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3</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 mostly effective melodic contour and an adequate climax</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Incorporates an inconsistent melodic contour and an ineffective climax</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Incorporates a mostly ineffective melodic contour with an unprepared inadequate climax or no evidence of a climax </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r w:rsidRPr="00365291">
              <w:rPr>
                <w:rFonts w:cs="Arial"/>
                <w:sz w:val="20"/>
                <w:szCs w:val="20"/>
              </w:rPr>
              <w:t>(f) Melody fits the given chord structure</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The melody clearly fits the given chord structure</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2</w:t>
            </w:r>
          </w:p>
        </w:tc>
      </w:tr>
      <w:tr w:rsidR="00A92643" w:rsidRPr="00B01203" w:rsidTr="00AB739C">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The melody mostly fits with the given chord structure, with some minor errors</w:t>
            </w:r>
            <w:r w:rsidRPr="00B01203">
              <w:rPr>
                <w:rFonts w:cs="Arial"/>
                <w:sz w:val="20"/>
                <w:szCs w:val="20"/>
              </w:rPr>
              <w:t xml:space="preserve"> </w:t>
            </w:r>
          </w:p>
        </w:tc>
        <w:tc>
          <w:tcPr>
            <w:tcW w:w="606"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Pr>
                <w:rFonts w:cs="Arial"/>
                <w:sz w:val="20"/>
                <w:szCs w:val="20"/>
              </w:rPr>
              <w:t>The melody does not fit the given chord structure, and contains several errors</w:t>
            </w:r>
            <w:r w:rsidRPr="00B01203">
              <w:rPr>
                <w:rFonts w:cs="Arial"/>
                <w:sz w:val="20"/>
                <w:szCs w:val="20"/>
              </w:rPr>
              <w:t xml:space="preserve"> </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365291" w:rsidRDefault="00A92643" w:rsidP="00AB739C">
            <w:pPr>
              <w:pStyle w:val="ListNumber"/>
              <w:numPr>
                <w:ilvl w:val="0"/>
                <w:numId w:val="0"/>
              </w:numPr>
              <w:tabs>
                <w:tab w:val="left" w:pos="2371"/>
              </w:tabs>
              <w:spacing w:after="0" w:line="240" w:lineRule="auto"/>
              <w:ind w:left="33"/>
              <w:rPr>
                <w:rFonts w:cs="Arial"/>
                <w:sz w:val="20"/>
                <w:szCs w:val="20"/>
              </w:rPr>
            </w:pPr>
            <w:r w:rsidRPr="00365291">
              <w:rPr>
                <w:rFonts w:cs="Arial"/>
                <w:sz w:val="20"/>
                <w:szCs w:val="20"/>
              </w:rPr>
              <w:t xml:space="preserve">(g) Score presentation </w:t>
            </w:r>
          </w:p>
        </w:tc>
        <w:tc>
          <w:tcPr>
            <w:tcW w:w="3180" w:type="pct"/>
            <w:tcBorders>
              <w:top w:val="single" w:sz="4" w:space="0" w:color="auto"/>
              <w:left w:val="single" w:sz="4" w:space="0" w:color="auto"/>
              <w:bottom w:val="dotted"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Presents a neat and accurate score</w:t>
            </w:r>
          </w:p>
        </w:tc>
        <w:tc>
          <w:tcPr>
            <w:tcW w:w="606"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1</w:t>
            </w:r>
          </w:p>
        </w:tc>
      </w:tr>
      <w:tr w:rsidR="00A92643" w:rsidRPr="00B01203" w:rsidTr="00AB739C">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tcPr>
          <w:p w:rsidR="00A92643" w:rsidRPr="00B01203" w:rsidRDefault="00A92643" w:rsidP="00956637">
            <w:pPr>
              <w:tabs>
                <w:tab w:val="left" w:pos="2371"/>
              </w:tabs>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A92643" w:rsidRPr="00B01203" w:rsidRDefault="00A92643" w:rsidP="00236E70">
            <w:pPr>
              <w:tabs>
                <w:tab w:val="left" w:pos="2371"/>
              </w:tabs>
              <w:spacing w:before="40" w:after="40" w:line="240" w:lineRule="auto"/>
              <w:rPr>
                <w:rFonts w:cs="Arial"/>
                <w:sz w:val="20"/>
                <w:szCs w:val="20"/>
              </w:rPr>
            </w:pPr>
            <w:r w:rsidRPr="00B01203">
              <w:rPr>
                <w:rFonts w:cs="Arial"/>
                <w:sz w:val="20"/>
                <w:szCs w:val="20"/>
              </w:rPr>
              <w:t xml:space="preserve">Presents an untidy score with several inaccuracies </w:t>
            </w:r>
          </w:p>
        </w:tc>
        <w:tc>
          <w:tcPr>
            <w:tcW w:w="606"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365291">
            <w:pPr>
              <w:spacing w:after="60"/>
              <w:jc w:val="center"/>
              <w:rPr>
                <w:rFonts w:cs="Arial"/>
                <w:sz w:val="20"/>
                <w:szCs w:val="20"/>
              </w:rPr>
            </w:pPr>
            <w:r w:rsidRPr="00B01203">
              <w:rPr>
                <w:rFonts w:cs="Arial"/>
                <w:sz w:val="20"/>
                <w:szCs w:val="20"/>
              </w:rPr>
              <w:t>0</w:t>
            </w:r>
          </w:p>
        </w:tc>
      </w:tr>
      <w:tr w:rsidR="00A92643" w:rsidRPr="00B01203" w:rsidTr="00AB739C">
        <w:tblPrEx>
          <w:tblLook w:val="01E0" w:firstRow="1" w:lastRow="1" w:firstColumn="1" w:lastColumn="1" w:noHBand="0" w:noVBand="0"/>
        </w:tblPrEx>
        <w:trPr>
          <w:trHeight w:val="270"/>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A92643" w:rsidRPr="00B01203" w:rsidRDefault="00A92643" w:rsidP="00956637">
            <w:pPr>
              <w:spacing w:before="80" w:after="80"/>
              <w:jc w:val="right"/>
              <w:rPr>
                <w:rFonts w:cs="Arial"/>
                <w:b/>
                <w:sz w:val="20"/>
                <w:szCs w:val="20"/>
              </w:rPr>
            </w:pPr>
          </w:p>
        </w:tc>
        <w:tc>
          <w:tcPr>
            <w:tcW w:w="3180" w:type="pct"/>
            <w:tcBorders>
              <w:top w:val="single" w:sz="4" w:space="0" w:color="auto"/>
              <w:left w:val="single" w:sz="4" w:space="0" w:color="auto"/>
              <w:bottom w:val="single" w:sz="4" w:space="0" w:color="auto"/>
              <w:right w:val="single" w:sz="4" w:space="0" w:color="auto"/>
            </w:tcBorders>
            <w:shd w:val="clear" w:color="auto" w:fill="E5DFEC"/>
            <w:vAlign w:val="bottom"/>
          </w:tcPr>
          <w:p w:rsidR="00A92643" w:rsidRPr="00B01203" w:rsidRDefault="00A92643" w:rsidP="00956637">
            <w:pPr>
              <w:spacing w:before="80" w:after="80"/>
              <w:jc w:val="right"/>
              <w:rPr>
                <w:rFonts w:cs="Arial"/>
                <w:b/>
                <w:sz w:val="20"/>
                <w:szCs w:val="20"/>
              </w:rPr>
            </w:pPr>
            <w:r w:rsidRPr="00B01203">
              <w:rPr>
                <w:rFonts w:cs="Arial"/>
                <w:b/>
                <w:sz w:val="20"/>
                <w:szCs w:val="20"/>
              </w:rPr>
              <w:t>Total</w:t>
            </w:r>
          </w:p>
        </w:tc>
        <w:tc>
          <w:tcPr>
            <w:tcW w:w="606" w:type="pct"/>
            <w:tcBorders>
              <w:top w:val="single" w:sz="4" w:space="0" w:color="auto"/>
              <w:left w:val="single" w:sz="4" w:space="0" w:color="auto"/>
              <w:bottom w:val="single" w:sz="4" w:space="0" w:color="auto"/>
            </w:tcBorders>
            <w:shd w:val="clear" w:color="auto" w:fill="E5DFEC"/>
          </w:tcPr>
          <w:p w:rsidR="00A92643" w:rsidRPr="00B01203" w:rsidRDefault="00A92643" w:rsidP="00365291">
            <w:pPr>
              <w:spacing w:before="80" w:after="80"/>
              <w:jc w:val="center"/>
              <w:rPr>
                <w:rFonts w:cs="Arial"/>
                <w:b/>
                <w:sz w:val="20"/>
                <w:szCs w:val="20"/>
              </w:rPr>
            </w:pPr>
            <w:r w:rsidRPr="00B01203">
              <w:rPr>
                <w:rFonts w:cs="Arial"/>
                <w:b/>
                <w:sz w:val="20"/>
                <w:szCs w:val="20"/>
              </w:rPr>
              <w:t>1</w:t>
            </w:r>
            <w:r>
              <w:rPr>
                <w:rFonts w:cs="Arial"/>
                <w:b/>
                <w:sz w:val="20"/>
                <w:szCs w:val="20"/>
              </w:rPr>
              <w:t>4</w:t>
            </w:r>
          </w:p>
        </w:tc>
      </w:tr>
    </w:tbl>
    <w:p w:rsidR="00A92643" w:rsidRPr="00A92643" w:rsidRDefault="00A92643" w:rsidP="00A92643">
      <w:pPr>
        <w:pStyle w:val="ListParagraph"/>
        <w:tabs>
          <w:tab w:val="left" w:pos="567"/>
          <w:tab w:val="right" w:pos="9746"/>
        </w:tabs>
        <w:ind w:left="567" w:hanging="567"/>
        <w:rPr>
          <w:sz w:val="22"/>
        </w:rPr>
      </w:pPr>
    </w:p>
    <w:p w:rsidR="00686A91" w:rsidRDefault="00686A91">
      <w:pPr>
        <w:spacing w:line="276" w:lineRule="auto"/>
        <w:rPr>
          <w:b/>
        </w:rPr>
      </w:pPr>
      <w:r>
        <w:rPr>
          <w:b/>
        </w:rPr>
        <w:br w:type="page"/>
      </w:r>
    </w:p>
    <w:p w:rsidR="00686A91" w:rsidRPr="000F28BE" w:rsidRDefault="00686A91" w:rsidP="00686A91">
      <w:pPr>
        <w:tabs>
          <w:tab w:val="left" w:pos="567"/>
          <w:tab w:val="right" w:pos="9746"/>
        </w:tabs>
        <w:ind w:left="567"/>
        <w:rPr>
          <w:b/>
        </w:rPr>
      </w:pPr>
      <w:r w:rsidRPr="00FA20A6">
        <w:rPr>
          <w:b/>
        </w:rPr>
        <w:t>Option (</w:t>
      </w:r>
      <w:r>
        <w:rPr>
          <w:b/>
        </w:rPr>
        <w:t>c</w:t>
      </w:r>
      <w:r w:rsidRPr="00FA20A6">
        <w:rPr>
          <w:b/>
        </w:rPr>
        <w:t xml:space="preserve">): </w:t>
      </w:r>
      <w:r>
        <w:rPr>
          <w:b/>
        </w:rPr>
        <w:t>Writing a melody to a given text</w:t>
      </w:r>
      <w:r>
        <w:rPr>
          <w:b/>
        </w:rPr>
        <w:tab/>
        <w:t>(14 marks)</w:t>
      </w:r>
    </w:p>
    <w:tbl>
      <w:tblPr>
        <w:tblW w:w="46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5955"/>
        <w:gridCol w:w="1128"/>
      </w:tblGrid>
      <w:tr w:rsidR="003F79CB" w:rsidRPr="00B01203" w:rsidTr="00E65CB8">
        <w:trPr>
          <w:trHeight w:val="217"/>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Criteria</w:t>
            </w:r>
          </w:p>
        </w:tc>
        <w:tc>
          <w:tcPr>
            <w:tcW w:w="3183"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Description</w:t>
            </w:r>
          </w:p>
        </w:tc>
        <w:tc>
          <w:tcPr>
            <w:tcW w:w="603"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Mark</w:t>
            </w:r>
          </w:p>
        </w:tc>
      </w:tr>
      <w:tr w:rsidR="00A92643" w:rsidRPr="00B01203" w:rsidTr="00E65CB8">
        <w:tblPrEx>
          <w:tblLook w:val="01E0" w:firstRow="1" w:lastRow="1" w:firstColumn="1" w:lastColumn="1" w:noHBand="0" w:noVBand="0"/>
        </w:tblPrEx>
        <w:trPr>
          <w:trHeight w:val="270"/>
        </w:trPr>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r w:rsidRPr="00B01203">
              <w:rPr>
                <w:rFonts w:cs="Arial"/>
                <w:sz w:val="20"/>
                <w:szCs w:val="20"/>
              </w:rPr>
              <w:t>(</w:t>
            </w:r>
            <w:r>
              <w:rPr>
                <w:rFonts w:cs="Arial"/>
                <w:sz w:val="20"/>
                <w:szCs w:val="20"/>
              </w:rPr>
              <w:t>a</w:t>
            </w:r>
            <w:r w:rsidRPr="00B01203">
              <w:rPr>
                <w:rFonts w:cs="Arial"/>
                <w:sz w:val="20"/>
                <w:szCs w:val="20"/>
              </w:rPr>
              <w:t>) Tempo</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Indicates an appropriate tempo </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rPr>
          <w:trHeight w:val="255"/>
        </w:trPr>
        <w:tc>
          <w:tcPr>
            <w:tcW w:w="1214" w:type="pct"/>
            <w:vMerge/>
            <w:tcBorders>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Default="00A92643" w:rsidP="00E65CB8">
            <w:pPr>
              <w:tabs>
                <w:tab w:val="left" w:pos="2371"/>
              </w:tabs>
              <w:spacing w:before="40" w:after="40" w:line="240" w:lineRule="auto"/>
              <w:rPr>
                <w:rFonts w:cs="Arial"/>
                <w:sz w:val="20"/>
                <w:szCs w:val="20"/>
              </w:rPr>
            </w:pPr>
            <w:r w:rsidRPr="00B01203">
              <w:rPr>
                <w:rFonts w:cs="Arial"/>
                <w:sz w:val="20"/>
                <w:szCs w:val="20"/>
              </w:rPr>
              <w:t>Does not indicate a tempo, or provides an inappropriate tempo</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rPr>
          <w:trHeight w:val="540"/>
        </w:trPr>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r w:rsidRPr="00B01203">
              <w:rPr>
                <w:rFonts w:cs="Arial"/>
                <w:sz w:val="20"/>
                <w:szCs w:val="20"/>
              </w:rPr>
              <w:t>(</w:t>
            </w:r>
            <w:r>
              <w:rPr>
                <w:rFonts w:cs="Arial"/>
                <w:sz w:val="20"/>
                <w:szCs w:val="20"/>
              </w:rPr>
              <w:t>b</w:t>
            </w:r>
            <w:r w:rsidRPr="00B01203">
              <w:rPr>
                <w:rFonts w:cs="Arial"/>
                <w:sz w:val="20"/>
                <w:szCs w:val="20"/>
              </w:rPr>
              <w:t xml:space="preserve">) </w:t>
            </w:r>
            <w:r w:rsidR="00E9209F">
              <w:rPr>
                <w:rFonts w:cs="Arial"/>
                <w:sz w:val="20"/>
                <w:szCs w:val="20"/>
              </w:rPr>
              <w:t>Voice type</w:t>
            </w:r>
            <w:r w:rsidRPr="00B01203">
              <w:rPr>
                <w:rFonts w:cs="Arial"/>
                <w:sz w:val="20"/>
                <w:szCs w:val="20"/>
              </w:rPr>
              <w:t xml:space="preserve"> range and technical capabilities</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w:t>
            </w:r>
            <w:r w:rsidR="00E9209F">
              <w:rPr>
                <w:rFonts w:cs="Arial"/>
                <w:sz w:val="20"/>
                <w:szCs w:val="20"/>
              </w:rPr>
              <w:t>voice type</w:t>
            </w:r>
            <w:r w:rsidRPr="00B01203">
              <w:rPr>
                <w:rFonts w:cs="Arial"/>
                <w:sz w:val="20"/>
                <w:szCs w:val="20"/>
              </w:rPr>
              <w:t xml:space="preserve"> and writes within the </w:t>
            </w:r>
            <w:r w:rsidR="00E9209F">
              <w:rPr>
                <w:rFonts w:cs="Arial"/>
                <w:sz w:val="20"/>
                <w:szCs w:val="20"/>
              </w:rPr>
              <w:t>voice type’s</w:t>
            </w:r>
            <w:r w:rsidR="00E9209F" w:rsidRPr="00B01203">
              <w:rPr>
                <w:rFonts w:cs="Arial"/>
                <w:sz w:val="20"/>
                <w:szCs w:val="20"/>
              </w:rPr>
              <w:t xml:space="preserve"> </w:t>
            </w:r>
            <w:r w:rsidRPr="00B01203">
              <w:rPr>
                <w:rFonts w:cs="Arial"/>
                <w:sz w:val="20"/>
                <w:szCs w:val="20"/>
              </w:rPr>
              <w:t>range and technical capabilities</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Pr>
                <w:rFonts w:cs="Arial"/>
                <w:sz w:val="20"/>
                <w:szCs w:val="20"/>
              </w:rPr>
              <w:t>2</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Pr>
                <w:rFonts w:cs="Arial"/>
                <w:sz w:val="20"/>
                <w:szCs w:val="20"/>
              </w:rPr>
              <w:t>S</w:t>
            </w:r>
            <w:r w:rsidRPr="00B01203">
              <w:rPr>
                <w:rFonts w:cs="Arial"/>
                <w:sz w:val="20"/>
                <w:szCs w:val="20"/>
              </w:rPr>
              <w:t xml:space="preserve">elects </w:t>
            </w:r>
            <w:r>
              <w:rPr>
                <w:rFonts w:cs="Arial"/>
                <w:sz w:val="20"/>
                <w:szCs w:val="20"/>
              </w:rPr>
              <w:t>a suitable</w:t>
            </w:r>
            <w:r w:rsidRPr="00B01203">
              <w:rPr>
                <w:rFonts w:cs="Arial"/>
                <w:sz w:val="20"/>
                <w:szCs w:val="20"/>
              </w:rPr>
              <w:t xml:space="preserve"> </w:t>
            </w:r>
            <w:r w:rsidR="00E9209F">
              <w:rPr>
                <w:rFonts w:cs="Arial"/>
                <w:sz w:val="20"/>
                <w:szCs w:val="20"/>
              </w:rPr>
              <w:t>voice type</w:t>
            </w:r>
            <w:r w:rsidR="00E9209F" w:rsidRPr="00B01203">
              <w:rPr>
                <w:rFonts w:cs="Arial"/>
                <w:sz w:val="20"/>
                <w:szCs w:val="20"/>
              </w:rPr>
              <w:t xml:space="preserve"> </w:t>
            </w:r>
            <w:r w:rsidR="00E9209F">
              <w:rPr>
                <w:rFonts w:cs="Arial"/>
                <w:sz w:val="20"/>
                <w:szCs w:val="20"/>
              </w:rPr>
              <w:t>and writes within the voice type</w:t>
            </w:r>
            <w:r w:rsidRPr="00B01203">
              <w:rPr>
                <w:rFonts w:cs="Arial"/>
                <w:sz w:val="20"/>
                <w:szCs w:val="20"/>
              </w:rPr>
              <w:t>’s range and technical capabilities</w:t>
            </w:r>
            <w:r>
              <w:rPr>
                <w:rFonts w:cs="Arial"/>
                <w:sz w:val="20"/>
                <w:szCs w:val="20"/>
              </w:rPr>
              <w:t xml:space="preserve"> with only a few minor errors </w:t>
            </w:r>
            <w:r w:rsidRPr="00E65CB8">
              <w:rPr>
                <w:rFonts w:cs="Arial"/>
                <w:sz w:val="20"/>
                <w:szCs w:val="20"/>
              </w:rPr>
              <w:t xml:space="preserve">or </w:t>
            </w:r>
            <w:r w:rsidR="00E9209F">
              <w:rPr>
                <w:rFonts w:cs="Arial"/>
                <w:sz w:val="20"/>
                <w:szCs w:val="20"/>
              </w:rPr>
              <w:t>writes within the voice type</w:t>
            </w:r>
            <w:r w:rsidRPr="00B01203">
              <w:rPr>
                <w:rFonts w:cs="Arial"/>
                <w:sz w:val="20"/>
                <w:szCs w:val="20"/>
              </w:rPr>
              <w:t>’s range and technical capabilities</w:t>
            </w:r>
            <w:r>
              <w:rPr>
                <w:rFonts w:cs="Arial"/>
                <w:sz w:val="20"/>
                <w:szCs w:val="20"/>
              </w:rPr>
              <w:t xml:space="preserve"> but does not select an appropriate </w:t>
            </w:r>
            <w:r w:rsidR="00E9209F">
              <w:rPr>
                <w:rFonts w:cs="Arial"/>
                <w:sz w:val="20"/>
                <w:szCs w:val="20"/>
              </w:rPr>
              <w:t>voice type</w:t>
            </w:r>
            <w:r w:rsidR="00E9209F" w:rsidRPr="00B01203">
              <w:rPr>
                <w:rFonts w:cs="Arial"/>
                <w:sz w:val="20"/>
                <w:szCs w:val="20"/>
              </w:rPr>
              <w:t xml:space="preserve"> </w:t>
            </w:r>
            <w:r>
              <w:rPr>
                <w:rFonts w:cs="Arial"/>
                <w:sz w:val="20"/>
                <w:szCs w:val="20"/>
              </w:rPr>
              <w:t>for the melody</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Selects </w:t>
            </w:r>
            <w:r>
              <w:rPr>
                <w:rFonts w:cs="Arial"/>
                <w:sz w:val="20"/>
                <w:szCs w:val="20"/>
              </w:rPr>
              <w:t>a suitable</w:t>
            </w:r>
            <w:r w:rsidRPr="00B01203">
              <w:rPr>
                <w:rFonts w:cs="Arial"/>
                <w:sz w:val="20"/>
                <w:szCs w:val="20"/>
              </w:rPr>
              <w:t xml:space="preserve"> </w:t>
            </w:r>
            <w:r w:rsidR="00E9209F">
              <w:rPr>
                <w:rFonts w:cs="Arial"/>
                <w:sz w:val="20"/>
                <w:szCs w:val="20"/>
              </w:rPr>
              <w:t>voice type</w:t>
            </w:r>
            <w:r>
              <w:rPr>
                <w:rFonts w:cs="Arial"/>
                <w:sz w:val="20"/>
                <w:szCs w:val="20"/>
              </w:rPr>
              <w:t>,</w:t>
            </w:r>
            <w:r w:rsidRPr="00B01203">
              <w:rPr>
                <w:rFonts w:cs="Arial"/>
                <w:sz w:val="20"/>
                <w:szCs w:val="20"/>
              </w:rPr>
              <w:t xml:space="preserve"> but makes several errors and does not write within the range and/or technical capabilities of the </w:t>
            </w:r>
            <w:r w:rsidR="00E9209F">
              <w:rPr>
                <w:rFonts w:cs="Arial"/>
                <w:sz w:val="20"/>
                <w:szCs w:val="20"/>
              </w:rPr>
              <w:t>voice type</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r w:rsidRPr="00B01203">
              <w:rPr>
                <w:rFonts w:cs="Arial"/>
                <w:sz w:val="20"/>
                <w:szCs w:val="20"/>
              </w:rPr>
              <w:t xml:space="preserve">(c) </w:t>
            </w:r>
            <w:r w:rsidRPr="00686A91">
              <w:rPr>
                <w:rFonts w:cs="Arial"/>
                <w:sz w:val="20"/>
                <w:szCs w:val="20"/>
              </w:rPr>
              <w:t>Uses stylistically appropriate dynamics and bowings/articulation indications</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Effectively uses </w:t>
            </w:r>
            <w:r>
              <w:rPr>
                <w:rFonts w:cs="Arial"/>
                <w:sz w:val="20"/>
                <w:szCs w:val="20"/>
              </w:rPr>
              <w:t xml:space="preserve">stylistically appropriate </w:t>
            </w:r>
            <w:r w:rsidRPr="00B01203">
              <w:rPr>
                <w:rFonts w:cs="Arial"/>
                <w:sz w:val="20"/>
                <w:szCs w:val="20"/>
              </w:rPr>
              <w:t>dynamics and articulation indications</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3</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Uses </w:t>
            </w:r>
            <w:r>
              <w:rPr>
                <w:rFonts w:cs="Arial"/>
                <w:sz w:val="20"/>
                <w:szCs w:val="20"/>
              </w:rPr>
              <w:t xml:space="preserve">stylistically </w:t>
            </w:r>
            <w:r w:rsidRPr="00B01203">
              <w:rPr>
                <w:rFonts w:cs="Arial"/>
                <w:sz w:val="20"/>
                <w:szCs w:val="20"/>
              </w:rPr>
              <w:t>appropriate dynamics and articulation indications</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2</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Uses some </w:t>
            </w:r>
            <w:r>
              <w:rPr>
                <w:rFonts w:cs="Arial"/>
                <w:sz w:val="20"/>
                <w:szCs w:val="20"/>
              </w:rPr>
              <w:t xml:space="preserve">stylistically </w:t>
            </w:r>
            <w:r w:rsidRPr="00B01203">
              <w:rPr>
                <w:rFonts w:cs="Arial"/>
                <w:sz w:val="20"/>
                <w:szCs w:val="20"/>
              </w:rPr>
              <w:t>appropriate dynamics and articulation indications</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Uses little or no </w:t>
            </w:r>
            <w:r>
              <w:rPr>
                <w:rFonts w:cs="Arial"/>
                <w:sz w:val="20"/>
                <w:szCs w:val="20"/>
              </w:rPr>
              <w:t xml:space="preserve">stylistically </w:t>
            </w:r>
            <w:r w:rsidRPr="00B01203">
              <w:rPr>
                <w:rFonts w:cs="Arial"/>
                <w:sz w:val="20"/>
                <w:szCs w:val="20"/>
              </w:rPr>
              <w:t>appropriate dynamics and articulation indications, or uses them inappropriately</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B01203" w:rsidRDefault="00A92643" w:rsidP="00E65CB8">
            <w:pPr>
              <w:pStyle w:val="ListNumber"/>
              <w:numPr>
                <w:ilvl w:val="0"/>
                <w:numId w:val="0"/>
              </w:numPr>
              <w:tabs>
                <w:tab w:val="left" w:pos="2371"/>
              </w:tabs>
              <w:spacing w:after="0"/>
              <w:ind w:left="33"/>
              <w:rPr>
                <w:rFonts w:cs="Arial"/>
                <w:sz w:val="20"/>
                <w:szCs w:val="20"/>
              </w:rPr>
            </w:pPr>
            <w:r w:rsidRPr="00686A91">
              <w:rPr>
                <w:rFonts w:cs="Arial"/>
                <w:sz w:val="20"/>
                <w:szCs w:val="20"/>
              </w:rPr>
              <w:t>(d) Maintains consistent stylistic and motivic continuity (melodic and rhythmic)</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Maintains consistent stylistic and motivic </w:t>
            </w:r>
            <w:r w:rsidR="00E9209F">
              <w:rPr>
                <w:rFonts w:cs="Arial"/>
                <w:sz w:val="20"/>
                <w:szCs w:val="20"/>
              </w:rPr>
              <w:t xml:space="preserve">continuity throughout </w:t>
            </w:r>
            <w:r w:rsidRPr="00B01203">
              <w:rPr>
                <w:rFonts w:cs="Arial"/>
                <w:sz w:val="20"/>
                <w:szCs w:val="20"/>
              </w:rPr>
              <w:t>(melodic and rhythmic)</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2</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Inconsistently utilises stylistic and</w:t>
            </w:r>
            <w:r w:rsidR="00E9209F">
              <w:rPr>
                <w:rFonts w:cs="Arial"/>
                <w:sz w:val="20"/>
                <w:szCs w:val="20"/>
              </w:rPr>
              <w:t xml:space="preserve"> motivic continuity throughout </w:t>
            </w:r>
            <w:r w:rsidRPr="00B01203">
              <w:rPr>
                <w:rFonts w:cs="Arial"/>
                <w:sz w:val="20"/>
                <w:szCs w:val="20"/>
              </w:rPr>
              <w:t>(melodic and rhythmic)</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Does not maintain consistent stylistic and motivic continuity throughout  (melodic and rhythmic)</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r w:rsidRPr="00686A91">
              <w:rPr>
                <w:rFonts w:cs="Arial"/>
                <w:sz w:val="20"/>
                <w:szCs w:val="20"/>
              </w:rPr>
              <w:t>(e) Incorporates effective melodic contour and a clear climax</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Incorporates a consistent and effective melodic contour and a clear climax</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3</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E65CB8">
            <w:pPr>
              <w:tabs>
                <w:tab w:val="left" w:pos="2371"/>
              </w:tabs>
              <w:ind w:left="33"/>
              <w:rPr>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Incorporates a mostly effective melodic contour and an adequate climax</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2</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B01203" w:rsidRDefault="00A92643" w:rsidP="00E65CB8">
            <w:pPr>
              <w:tabs>
                <w:tab w:val="left" w:pos="2371"/>
              </w:tabs>
              <w:ind w:left="33"/>
              <w:rPr>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Incorporates an inconsistent melodic contour and an ineffective climax</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B01203" w:rsidRDefault="00A92643" w:rsidP="00E65CB8">
            <w:pPr>
              <w:tabs>
                <w:tab w:val="left" w:pos="2371"/>
              </w:tabs>
              <w:ind w:left="33"/>
              <w:rPr>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Incorporates a mostly ineffective melodic contour with an unprepared inadequate climax or no evidence of a climax </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r w:rsidRPr="00686A91">
              <w:rPr>
                <w:rFonts w:cs="Arial"/>
                <w:sz w:val="20"/>
                <w:szCs w:val="20"/>
              </w:rPr>
              <w:t>(f) Demonstrates appropriate rhythmic scansion</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Pr>
                <w:rFonts w:cs="Arial"/>
                <w:sz w:val="20"/>
                <w:szCs w:val="20"/>
              </w:rPr>
              <w:t>The rhythm and melody demonstrate correct placement of accents and effective scansion</w:t>
            </w:r>
            <w:r w:rsidR="00E9209F">
              <w:rPr>
                <w:rFonts w:cs="Arial"/>
                <w:sz w:val="20"/>
                <w:szCs w:val="20"/>
              </w:rPr>
              <w:t>,</w:t>
            </w:r>
            <w:r>
              <w:rPr>
                <w:rFonts w:cs="Arial"/>
                <w:sz w:val="20"/>
                <w:szCs w:val="20"/>
              </w:rPr>
              <w:t xml:space="preserve"> with some imaginative sections to enhance the text </w:t>
            </w:r>
            <w:r w:rsidRPr="00B01203">
              <w:rPr>
                <w:rFonts w:cs="Arial"/>
                <w:sz w:val="20"/>
                <w:szCs w:val="20"/>
              </w:rPr>
              <w:t xml:space="preserve"> </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2</w:t>
            </w:r>
          </w:p>
        </w:tc>
      </w:tr>
      <w:tr w:rsidR="00A92643"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Pr>
                <w:rFonts w:cs="Arial"/>
                <w:sz w:val="20"/>
                <w:szCs w:val="20"/>
              </w:rPr>
              <w:t xml:space="preserve">The rhythm and melody demonstrate some incorrect placement of accents and occasional ineffective scansion </w:t>
            </w:r>
          </w:p>
        </w:tc>
        <w:tc>
          <w:tcPr>
            <w:tcW w:w="603" w:type="pct"/>
            <w:tcBorders>
              <w:top w:val="dotted"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Pr>
                <w:rFonts w:cs="Arial"/>
                <w:sz w:val="20"/>
                <w:szCs w:val="20"/>
              </w:rPr>
              <w:t>The rhythm and melody demonstrate mostly inappropriate and/or incorrect placement of accents and ineffective scansion</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A92643"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A92643" w:rsidRPr="00686A91" w:rsidRDefault="00A92643" w:rsidP="00E65CB8">
            <w:pPr>
              <w:pStyle w:val="ListNumber"/>
              <w:numPr>
                <w:ilvl w:val="0"/>
                <w:numId w:val="0"/>
              </w:numPr>
              <w:tabs>
                <w:tab w:val="left" w:pos="2371"/>
              </w:tabs>
              <w:spacing w:after="0"/>
              <w:ind w:left="33"/>
              <w:rPr>
                <w:rFonts w:cs="Arial"/>
                <w:sz w:val="20"/>
                <w:szCs w:val="20"/>
              </w:rPr>
            </w:pPr>
            <w:r w:rsidRPr="00686A91">
              <w:rPr>
                <w:rFonts w:cs="Arial"/>
                <w:sz w:val="20"/>
                <w:szCs w:val="20"/>
              </w:rPr>
              <w:t xml:space="preserve">(g) Score presentation </w:t>
            </w:r>
          </w:p>
        </w:tc>
        <w:tc>
          <w:tcPr>
            <w:tcW w:w="3183" w:type="pct"/>
            <w:tcBorders>
              <w:top w:val="single" w:sz="4" w:space="0" w:color="auto"/>
              <w:left w:val="single" w:sz="4" w:space="0" w:color="auto"/>
              <w:bottom w:val="dotted"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Presents a neat and accurate score</w:t>
            </w:r>
          </w:p>
        </w:tc>
        <w:tc>
          <w:tcPr>
            <w:tcW w:w="603" w:type="pct"/>
            <w:tcBorders>
              <w:top w:val="single" w:sz="4" w:space="0" w:color="auto"/>
              <w:left w:val="single" w:sz="4" w:space="0" w:color="auto"/>
              <w:bottom w:val="dotted"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1</w:t>
            </w:r>
          </w:p>
        </w:tc>
      </w:tr>
      <w:tr w:rsidR="00A92643"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tcPr>
          <w:p w:rsidR="00A92643" w:rsidRPr="00B01203" w:rsidRDefault="00A92643" w:rsidP="00956637">
            <w:pPr>
              <w:tabs>
                <w:tab w:val="left" w:pos="2371"/>
              </w:tabs>
              <w:rPr>
                <w:sz w:val="20"/>
                <w:szCs w:val="20"/>
              </w:rPr>
            </w:pPr>
          </w:p>
        </w:tc>
        <w:tc>
          <w:tcPr>
            <w:tcW w:w="3183" w:type="pct"/>
            <w:tcBorders>
              <w:top w:val="dotted" w:sz="4" w:space="0" w:color="auto"/>
              <w:left w:val="single" w:sz="4" w:space="0" w:color="auto"/>
              <w:bottom w:val="single" w:sz="4" w:space="0" w:color="auto"/>
              <w:right w:val="single" w:sz="4" w:space="0" w:color="auto"/>
            </w:tcBorders>
          </w:tcPr>
          <w:p w:rsidR="00A92643" w:rsidRPr="00B01203" w:rsidRDefault="00A92643" w:rsidP="00E65CB8">
            <w:pPr>
              <w:tabs>
                <w:tab w:val="left" w:pos="2371"/>
              </w:tabs>
              <w:spacing w:before="40" w:after="40" w:line="240" w:lineRule="auto"/>
              <w:rPr>
                <w:rFonts w:cs="Arial"/>
                <w:sz w:val="20"/>
                <w:szCs w:val="20"/>
              </w:rPr>
            </w:pPr>
            <w:r w:rsidRPr="00B01203">
              <w:rPr>
                <w:rFonts w:cs="Arial"/>
                <w:sz w:val="20"/>
                <w:szCs w:val="20"/>
              </w:rPr>
              <w:t xml:space="preserve">Presents an untidy score with several inaccuracies </w:t>
            </w:r>
          </w:p>
        </w:tc>
        <w:tc>
          <w:tcPr>
            <w:tcW w:w="603" w:type="pct"/>
            <w:tcBorders>
              <w:top w:val="dotted" w:sz="4" w:space="0" w:color="auto"/>
              <w:left w:val="single" w:sz="4" w:space="0" w:color="auto"/>
              <w:bottom w:val="single" w:sz="4" w:space="0" w:color="auto"/>
              <w:right w:val="single" w:sz="4" w:space="0" w:color="auto"/>
            </w:tcBorders>
            <w:vAlign w:val="center"/>
          </w:tcPr>
          <w:p w:rsidR="00A92643" w:rsidRPr="00B01203" w:rsidRDefault="00A92643" w:rsidP="00686A91">
            <w:pPr>
              <w:spacing w:after="60"/>
              <w:jc w:val="center"/>
              <w:rPr>
                <w:rFonts w:cs="Arial"/>
                <w:sz w:val="20"/>
                <w:szCs w:val="20"/>
              </w:rPr>
            </w:pPr>
            <w:r w:rsidRPr="00B01203">
              <w:rPr>
                <w:rFonts w:cs="Arial"/>
                <w:sz w:val="20"/>
                <w:szCs w:val="20"/>
              </w:rPr>
              <w:t>0</w:t>
            </w:r>
          </w:p>
        </w:tc>
      </w:tr>
      <w:tr w:rsidR="003F79CB" w:rsidRPr="00B01203" w:rsidTr="00E65CB8">
        <w:tblPrEx>
          <w:tblLook w:val="01E0" w:firstRow="1" w:lastRow="1" w:firstColumn="1" w:lastColumn="1" w:noHBand="0" w:noVBand="0"/>
        </w:tblPrEx>
        <w:trPr>
          <w:trHeight w:val="270"/>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686A91" w:rsidRPr="00B01203" w:rsidRDefault="00686A91" w:rsidP="0032053E">
            <w:pPr>
              <w:spacing w:before="80" w:after="80"/>
              <w:jc w:val="right"/>
              <w:rPr>
                <w:rFonts w:cs="Arial"/>
                <w:b/>
                <w:sz w:val="20"/>
                <w:szCs w:val="20"/>
              </w:rPr>
            </w:pPr>
          </w:p>
        </w:tc>
        <w:tc>
          <w:tcPr>
            <w:tcW w:w="3183" w:type="pct"/>
            <w:tcBorders>
              <w:top w:val="single" w:sz="4" w:space="0" w:color="auto"/>
              <w:left w:val="single" w:sz="4" w:space="0" w:color="auto"/>
              <w:bottom w:val="single" w:sz="4" w:space="0" w:color="auto"/>
              <w:right w:val="single" w:sz="4" w:space="0" w:color="auto"/>
            </w:tcBorders>
            <w:shd w:val="clear" w:color="auto" w:fill="E5DFEC"/>
            <w:vAlign w:val="bottom"/>
          </w:tcPr>
          <w:p w:rsidR="00686A91" w:rsidRPr="00B01203" w:rsidRDefault="00686A91" w:rsidP="0032053E">
            <w:pPr>
              <w:spacing w:before="80" w:after="80"/>
              <w:jc w:val="right"/>
              <w:rPr>
                <w:rFonts w:cs="Arial"/>
                <w:b/>
                <w:sz w:val="20"/>
                <w:szCs w:val="20"/>
              </w:rPr>
            </w:pPr>
            <w:r w:rsidRPr="00B01203">
              <w:rPr>
                <w:rFonts w:cs="Arial"/>
                <w:b/>
                <w:sz w:val="20"/>
                <w:szCs w:val="20"/>
              </w:rPr>
              <w:t>Total</w:t>
            </w:r>
          </w:p>
        </w:tc>
        <w:tc>
          <w:tcPr>
            <w:tcW w:w="603" w:type="pct"/>
            <w:tcBorders>
              <w:top w:val="single" w:sz="4" w:space="0" w:color="auto"/>
              <w:left w:val="single" w:sz="4" w:space="0" w:color="auto"/>
              <w:bottom w:val="single" w:sz="4" w:space="0" w:color="auto"/>
            </w:tcBorders>
            <w:shd w:val="clear" w:color="auto" w:fill="E5DFEC"/>
          </w:tcPr>
          <w:p w:rsidR="00686A91" w:rsidRPr="00B01203" w:rsidRDefault="00686A91" w:rsidP="0032053E">
            <w:pPr>
              <w:spacing w:before="80" w:after="80"/>
              <w:jc w:val="center"/>
              <w:rPr>
                <w:rFonts w:cs="Arial"/>
                <w:b/>
                <w:sz w:val="20"/>
                <w:szCs w:val="20"/>
              </w:rPr>
            </w:pPr>
            <w:r w:rsidRPr="00B01203">
              <w:rPr>
                <w:rFonts w:cs="Arial"/>
                <w:b/>
                <w:sz w:val="20"/>
                <w:szCs w:val="20"/>
              </w:rPr>
              <w:t>1</w:t>
            </w:r>
            <w:r>
              <w:rPr>
                <w:rFonts w:cs="Arial"/>
                <w:b/>
                <w:sz w:val="20"/>
                <w:szCs w:val="20"/>
              </w:rPr>
              <w:t>4</w:t>
            </w:r>
          </w:p>
        </w:tc>
      </w:tr>
    </w:tbl>
    <w:p w:rsidR="00A92643" w:rsidRDefault="00A92643" w:rsidP="008A75D8">
      <w:pPr>
        <w:pStyle w:val="ListParagraph"/>
        <w:tabs>
          <w:tab w:val="left" w:pos="426"/>
          <w:tab w:val="left" w:pos="8505"/>
        </w:tabs>
        <w:ind w:left="426" w:hanging="426"/>
        <w:rPr>
          <w:sz w:val="22"/>
        </w:rPr>
      </w:pPr>
    </w:p>
    <w:p w:rsidR="00686A91" w:rsidRDefault="00686A91">
      <w:pPr>
        <w:spacing w:line="276" w:lineRule="auto"/>
      </w:pPr>
      <w:r>
        <w:br w:type="page"/>
      </w:r>
    </w:p>
    <w:p w:rsidR="00A92643" w:rsidRPr="00686A91" w:rsidRDefault="00905A84" w:rsidP="00686A91">
      <w:pPr>
        <w:pStyle w:val="ListParagraph"/>
        <w:numPr>
          <w:ilvl w:val="0"/>
          <w:numId w:val="4"/>
        </w:numPr>
        <w:tabs>
          <w:tab w:val="left" w:pos="567"/>
          <w:tab w:val="right" w:pos="9746"/>
        </w:tabs>
        <w:ind w:left="567" w:hanging="567"/>
        <w:rPr>
          <w:rFonts w:cs="Arial"/>
          <w:sz w:val="22"/>
        </w:rPr>
      </w:pPr>
      <w:r w:rsidRPr="00686A91">
        <w:rPr>
          <w:rFonts w:cs="Arial"/>
          <w:sz w:val="22"/>
        </w:rPr>
        <w:tab/>
      </w:r>
      <w:r w:rsidR="00686A91">
        <w:rPr>
          <w:rFonts w:cs="Arial"/>
          <w:b/>
          <w:sz w:val="22"/>
        </w:rPr>
        <w:t>(</w:t>
      </w:r>
      <w:r w:rsidRPr="00686A91">
        <w:rPr>
          <w:rFonts w:cs="Arial"/>
          <w:b/>
          <w:sz w:val="22"/>
        </w:rPr>
        <w:t>6</w:t>
      </w:r>
      <w:r w:rsidR="00686A91" w:rsidRPr="00686A91">
        <w:rPr>
          <w:rFonts w:cs="Arial"/>
          <w:b/>
          <w:sz w:val="22"/>
        </w:rPr>
        <w:t xml:space="preserve"> marks</w:t>
      </w:r>
      <w:r w:rsidR="00686A91">
        <w:rPr>
          <w:rFonts w:cs="Arial"/>
          <w:b/>
          <w:sz w:val="22"/>
        </w:rPr>
        <w:t>)</w:t>
      </w:r>
    </w:p>
    <w:tbl>
      <w:tblPr>
        <w:tblW w:w="46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1"/>
        <w:gridCol w:w="5949"/>
        <w:gridCol w:w="1134"/>
      </w:tblGrid>
      <w:tr w:rsidR="003F79CB" w:rsidRPr="00B01203" w:rsidTr="00E65CB8">
        <w:trPr>
          <w:trHeight w:val="217"/>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Criteria</w:t>
            </w:r>
          </w:p>
        </w:tc>
        <w:tc>
          <w:tcPr>
            <w:tcW w:w="3180"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Description</w:t>
            </w:r>
          </w:p>
        </w:tc>
        <w:tc>
          <w:tcPr>
            <w:tcW w:w="606" w:type="pct"/>
            <w:tcBorders>
              <w:top w:val="single" w:sz="4" w:space="0" w:color="auto"/>
              <w:left w:val="single" w:sz="4" w:space="0" w:color="auto"/>
              <w:bottom w:val="single" w:sz="4" w:space="0" w:color="auto"/>
              <w:right w:val="single" w:sz="4" w:space="0" w:color="auto"/>
            </w:tcBorders>
            <w:shd w:val="clear" w:color="auto" w:fill="E5DFEC"/>
            <w:vAlign w:val="center"/>
          </w:tcPr>
          <w:p w:rsidR="003F79CB" w:rsidRPr="00B01203" w:rsidRDefault="003F79CB" w:rsidP="0032053E">
            <w:pPr>
              <w:spacing w:after="0" w:line="240" w:lineRule="auto"/>
              <w:ind w:left="108"/>
              <w:jc w:val="center"/>
              <w:rPr>
                <w:rFonts w:cs="Arial"/>
                <w:b/>
                <w:sz w:val="20"/>
                <w:szCs w:val="20"/>
              </w:rPr>
            </w:pPr>
            <w:r w:rsidRPr="00B01203">
              <w:rPr>
                <w:rFonts w:cs="Arial"/>
                <w:b/>
                <w:sz w:val="20"/>
                <w:szCs w:val="20"/>
              </w:rPr>
              <w:t>Mark</w:t>
            </w:r>
          </w:p>
        </w:tc>
      </w:tr>
      <w:tr w:rsidR="00905A84" w:rsidRPr="00B01203" w:rsidTr="00E65CB8">
        <w:tblPrEx>
          <w:tblLook w:val="01E0" w:firstRow="1" w:lastRow="1" w:firstColumn="1" w:lastColumn="1" w:noHBand="0" w:noVBand="0"/>
        </w:tblPrEx>
        <w:trPr>
          <w:trHeight w:val="270"/>
        </w:trPr>
        <w:tc>
          <w:tcPr>
            <w:tcW w:w="1214" w:type="pct"/>
            <w:vMerge w:val="restart"/>
            <w:tcBorders>
              <w:top w:val="single" w:sz="4" w:space="0" w:color="auto"/>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r>
              <w:rPr>
                <w:rFonts w:cs="Arial"/>
                <w:sz w:val="20"/>
                <w:szCs w:val="20"/>
              </w:rPr>
              <w:t>Selects appropriate instruments for the ensemble</w:t>
            </w:r>
          </w:p>
        </w:tc>
        <w:tc>
          <w:tcPr>
            <w:tcW w:w="3180" w:type="pct"/>
            <w:tcBorders>
              <w:top w:val="single"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Suggests an effective and suitable combination of instruments for a stylistically appropriate ensemble</w:t>
            </w:r>
          </w:p>
        </w:tc>
        <w:tc>
          <w:tcPr>
            <w:tcW w:w="606" w:type="pct"/>
            <w:tcBorders>
              <w:top w:val="single"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2</w:t>
            </w:r>
          </w:p>
        </w:tc>
      </w:tr>
      <w:tr w:rsidR="00905A84" w:rsidRPr="00B01203" w:rsidTr="00E65CB8">
        <w:tblPrEx>
          <w:tblLook w:val="01E0" w:firstRow="1" w:lastRow="1" w:firstColumn="1" w:lastColumn="1" w:noHBand="0" w:noVBand="0"/>
        </w:tblPrEx>
        <w:trPr>
          <w:trHeight w:val="255"/>
        </w:trPr>
        <w:tc>
          <w:tcPr>
            <w:tcW w:w="1214" w:type="pct"/>
            <w:vMerge/>
            <w:tcBorders>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Default="00905A84" w:rsidP="00E65CB8">
            <w:pPr>
              <w:tabs>
                <w:tab w:val="left" w:pos="2371"/>
              </w:tabs>
              <w:spacing w:before="40" w:after="40" w:line="240" w:lineRule="auto"/>
              <w:rPr>
                <w:rFonts w:cs="Arial"/>
                <w:sz w:val="20"/>
                <w:szCs w:val="20"/>
              </w:rPr>
            </w:pPr>
            <w:r>
              <w:rPr>
                <w:rFonts w:cs="Arial"/>
                <w:sz w:val="20"/>
                <w:szCs w:val="20"/>
              </w:rPr>
              <w:t>Suggests a mostly suitable combination of instruments appropriate to the context</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Default="00905A84" w:rsidP="00BB0FEE">
            <w:pPr>
              <w:spacing w:after="60"/>
              <w:jc w:val="center"/>
              <w:rPr>
                <w:rFonts w:cs="Arial"/>
                <w:sz w:val="20"/>
                <w:szCs w:val="20"/>
              </w:rPr>
            </w:pPr>
            <w:r>
              <w:rPr>
                <w:rFonts w:cs="Arial"/>
                <w:sz w:val="20"/>
                <w:szCs w:val="20"/>
              </w:rPr>
              <w:t>1</w:t>
            </w:r>
          </w:p>
        </w:tc>
      </w:tr>
      <w:tr w:rsidR="00905A84" w:rsidRPr="00B01203" w:rsidTr="00E65CB8">
        <w:tblPrEx>
          <w:tblLook w:val="01E0" w:firstRow="1" w:lastRow="1" w:firstColumn="1" w:lastColumn="1" w:noHBand="0" w:noVBand="0"/>
        </w:tblPrEx>
        <w:trPr>
          <w:trHeight w:val="255"/>
        </w:trPr>
        <w:tc>
          <w:tcPr>
            <w:tcW w:w="1214" w:type="pct"/>
            <w:vMerge/>
            <w:tcBorders>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Suggests an unsuitable combination of instruments not always appropriate to the context</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0</w:t>
            </w:r>
          </w:p>
        </w:tc>
      </w:tr>
      <w:tr w:rsidR="00905A84"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r>
              <w:rPr>
                <w:rFonts w:cs="Arial"/>
                <w:sz w:val="20"/>
                <w:szCs w:val="20"/>
              </w:rPr>
              <w:t>Explains arrangement techniques</w:t>
            </w:r>
          </w:p>
        </w:tc>
        <w:tc>
          <w:tcPr>
            <w:tcW w:w="3180" w:type="pct"/>
            <w:tcBorders>
              <w:top w:val="single"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Provides a detailed, insightful discussion about strategies for arranging the melody</w:t>
            </w:r>
            <w:r w:rsidR="00E9209F">
              <w:rPr>
                <w:rFonts w:cs="Arial"/>
                <w:sz w:val="20"/>
                <w:szCs w:val="20"/>
              </w:rPr>
              <w:t>,</w:t>
            </w:r>
            <w:r>
              <w:rPr>
                <w:rFonts w:cs="Arial"/>
                <w:sz w:val="20"/>
                <w:szCs w:val="20"/>
              </w:rPr>
              <w:t xml:space="preserve"> incorporating stylistically appropriate references to the use of instrumentation, timbre, harmonisation and texture   </w:t>
            </w:r>
          </w:p>
        </w:tc>
        <w:tc>
          <w:tcPr>
            <w:tcW w:w="606" w:type="pct"/>
            <w:tcBorders>
              <w:top w:val="single"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5</w:t>
            </w:r>
          </w:p>
        </w:tc>
      </w:tr>
      <w:tr w:rsidR="00905A84" w:rsidRPr="00B01203" w:rsidTr="00E65CB8">
        <w:tblPrEx>
          <w:tblLook w:val="01E0" w:firstRow="1" w:lastRow="1" w:firstColumn="1" w:lastColumn="1" w:noHBand="0" w:noVBand="0"/>
        </w:tblPrEx>
        <w:trPr>
          <w:trHeight w:val="795"/>
        </w:trPr>
        <w:tc>
          <w:tcPr>
            <w:tcW w:w="1214" w:type="pct"/>
            <w:vMerge/>
            <w:tcBorders>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Provides discussion about strategies for arranging the melody</w:t>
            </w:r>
            <w:r w:rsidR="00E9209F">
              <w:rPr>
                <w:rFonts w:cs="Arial"/>
                <w:sz w:val="20"/>
                <w:szCs w:val="20"/>
              </w:rPr>
              <w:t>,</w:t>
            </w:r>
            <w:r>
              <w:rPr>
                <w:rFonts w:cs="Arial"/>
                <w:sz w:val="20"/>
                <w:szCs w:val="20"/>
              </w:rPr>
              <w:t xml:space="preserve"> incorporating stylistically appropriate references to the use of instrumentation, timbre, harmonisation and texture   </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BB0FEE" w:rsidP="00BB0FEE">
            <w:pPr>
              <w:spacing w:after="60"/>
              <w:jc w:val="center"/>
              <w:rPr>
                <w:rFonts w:cs="Arial"/>
                <w:sz w:val="20"/>
                <w:szCs w:val="20"/>
              </w:rPr>
            </w:pPr>
            <w:r>
              <w:rPr>
                <w:rFonts w:cs="Arial"/>
                <w:sz w:val="20"/>
                <w:szCs w:val="20"/>
              </w:rPr>
              <w:t>3–</w:t>
            </w:r>
            <w:r w:rsidR="00905A84">
              <w:rPr>
                <w:rFonts w:cs="Arial"/>
                <w:sz w:val="20"/>
                <w:szCs w:val="20"/>
              </w:rPr>
              <w:t>4</w:t>
            </w:r>
          </w:p>
        </w:tc>
      </w:tr>
      <w:tr w:rsidR="00905A84" w:rsidRPr="00B01203" w:rsidTr="00E65CB8">
        <w:tblPrEx>
          <w:tblLook w:val="01E0" w:firstRow="1" w:lastRow="1" w:firstColumn="1" w:lastColumn="1" w:noHBand="0" w:noVBand="0"/>
        </w:tblPrEx>
        <w:trPr>
          <w:trHeight w:val="120"/>
        </w:trPr>
        <w:tc>
          <w:tcPr>
            <w:tcW w:w="1214" w:type="pct"/>
            <w:vMerge/>
            <w:tcBorders>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Provides some discussion about strategies for arranging the melody</w:t>
            </w:r>
            <w:r w:rsidR="00E9209F">
              <w:rPr>
                <w:rFonts w:cs="Arial"/>
                <w:sz w:val="20"/>
                <w:szCs w:val="20"/>
              </w:rPr>
              <w:t>,</w:t>
            </w:r>
            <w:r>
              <w:rPr>
                <w:rFonts w:cs="Arial"/>
                <w:sz w:val="20"/>
                <w:szCs w:val="20"/>
              </w:rPr>
              <w:t xml:space="preserve"> incorporating few stylistically app</w:t>
            </w:r>
            <w:bookmarkStart w:id="0" w:name="_GoBack"/>
            <w:bookmarkEnd w:id="0"/>
            <w:r>
              <w:rPr>
                <w:rFonts w:cs="Arial"/>
                <w:sz w:val="20"/>
                <w:szCs w:val="20"/>
              </w:rPr>
              <w:t xml:space="preserve">ropriate references and/or some stylistically inappropriate references to the use of instrumentation, timbre, harmonisation and texture   </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BB0FEE" w:rsidP="00BB0FEE">
            <w:pPr>
              <w:spacing w:after="60"/>
              <w:jc w:val="center"/>
              <w:rPr>
                <w:rFonts w:cs="Arial"/>
                <w:sz w:val="20"/>
                <w:szCs w:val="20"/>
              </w:rPr>
            </w:pPr>
            <w:r>
              <w:rPr>
                <w:rFonts w:cs="Arial"/>
                <w:sz w:val="20"/>
                <w:szCs w:val="20"/>
              </w:rPr>
              <w:t>1</w:t>
            </w:r>
            <w:r w:rsidR="00824793">
              <w:rPr>
                <w:rFonts w:cs="Arial"/>
                <w:sz w:val="20"/>
                <w:szCs w:val="20"/>
              </w:rPr>
              <w:t>–</w:t>
            </w:r>
            <w:r>
              <w:rPr>
                <w:rFonts w:cs="Arial"/>
                <w:sz w:val="20"/>
                <w:szCs w:val="20"/>
              </w:rPr>
              <w:softHyphen/>
            </w:r>
            <w:r w:rsidR="00905A84">
              <w:rPr>
                <w:rFonts w:cs="Arial"/>
                <w:sz w:val="20"/>
                <w:szCs w:val="20"/>
              </w:rPr>
              <w:t>2</w:t>
            </w:r>
          </w:p>
        </w:tc>
      </w:tr>
      <w:tr w:rsidR="00905A84" w:rsidRPr="00B01203" w:rsidTr="00E65CB8">
        <w:tblPrEx>
          <w:tblLook w:val="01E0" w:firstRow="1" w:lastRow="1" w:firstColumn="1" w:lastColumn="1" w:noHBand="0" w:noVBand="0"/>
        </w:tblPrEx>
        <w:tc>
          <w:tcPr>
            <w:tcW w:w="1214" w:type="pct"/>
            <w:vMerge/>
            <w:tcBorders>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Provides limited discussion about strategies for arranging the melody</w:t>
            </w:r>
            <w:r w:rsidR="00E9209F">
              <w:rPr>
                <w:rFonts w:cs="Arial"/>
                <w:sz w:val="20"/>
                <w:szCs w:val="20"/>
              </w:rPr>
              <w:t>,</w:t>
            </w:r>
            <w:r>
              <w:rPr>
                <w:rFonts w:cs="Arial"/>
                <w:sz w:val="20"/>
                <w:szCs w:val="20"/>
              </w:rPr>
              <w:t xml:space="preserve"> incorporating minimal or mostly inappropriate references to the use of instrumentation, timbre, harmonisation and texture   </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0</w:t>
            </w:r>
          </w:p>
        </w:tc>
      </w:tr>
      <w:tr w:rsidR="00905A84" w:rsidRPr="00B01203" w:rsidTr="00E65CB8">
        <w:tblPrEx>
          <w:tblLook w:val="01E0" w:firstRow="1" w:lastRow="1" w:firstColumn="1" w:lastColumn="1" w:noHBand="0" w:noVBand="0"/>
        </w:tblPrEx>
        <w:tc>
          <w:tcPr>
            <w:tcW w:w="1214" w:type="pct"/>
            <w:vMerge w:val="restart"/>
            <w:tcBorders>
              <w:top w:val="single" w:sz="4" w:space="0" w:color="auto"/>
              <w:left w:val="single" w:sz="4" w:space="0" w:color="auto"/>
              <w:right w:val="single" w:sz="4" w:space="0" w:color="auto"/>
            </w:tcBorders>
            <w:shd w:val="clear" w:color="auto" w:fill="E5DFEC"/>
            <w:vAlign w:val="center"/>
          </w:tcPr>
          <w:p w:rsidR="00905A84" w:rsidRPr="00B01203" w:rsidRDefault="00905A84" w:rsidP="00E65CB8">
            <w:pPr>
              <w:pStyle w:val="ListNumber"/>
              <w:numPr>
                <w:ilvl w:val="0"/>
                <w:numId w:val="0"/>
              </w:numPr>
              <w:tabs>
                <w:tab w:val="left" w:pos="2371"/>
              </w:tabs>
              <w:spacing w:after="0"/>
              <w:ind w:left="33" w:hanging="1"/>
              <w:rPr>
                <w:rFonts w:cs="Arial"/>
                <w:sz w:val="20"/>
                <w:szCs w:val="20"/>
              </w:rPr>
            </w:pPr>
            <w:r w:rsidRPr="00BB0FEE">
              <w:rPr>
                <w:rFonts w:cs="Arial"/>
                <w:sz w:val="20"/>
                <w:szCs w:val="20"/>
              </w:rPr>
              <w:t>Makes reference to dynamics, articulation and stylistic devices</w:t>
            </w:r>
          </w:p>
        </w:tc>
        <w:tc>
          <w:tcPr>
            <w:tcW w:w="3180" w:type="pct"/>
            <w:tcBorders>
              <w:top w:val="single" w:sz="4" w:space="0" w:color="auto"/>
              <w:left w:val="single" w:sz="4" w:space="0" w:color="auto"/>
              <w:bottom w:val="dotted" w:sz="4" w:space="0" w:color="auto"/>
              <w:right w:val="single" w:sz="4" w:space="0" w:color="auto"/>
            </w:tcBorders>
          </w:tcPr>
          <w:p w:rsidR="00905A84" w:rsidRPr="00B01203" w:rsidRDefault="00905A84" w:rsidP="00E65CB8">
            <w:pPr>
              <w:tabs>
                <w:tab w:val="left" w:pos="2371"/>
              </w:tabs>
              <w:spacing w:before="40" w:after="40" w:line="240" w:lineRule="auto"/>
              <w:rPr>
                <w:rFonts w:cs="Arial"/>
                <w:sz w:val="20"/>
                <w:szCs w:val="20"/>
              </w:rPr>
            </w:pPr>
            <w:r>
              <w:rPr>
                <w:rFonts w:cs="Arial"/>
                <w:sz w:val="20"/>
                <w:szCs w:val="20"/>
              </w:rPr>
              <w:t>Makes effective and insightful references to the use of dynamics, articulation and stylistic devices appropriate to the context</w:t>
            </w:r>
          </w:p>
        </w:tc>
        <w:tc>
          <w:tcPr>
            <w:tcW w:w="606" w:type="pct"/>
            <w:tcBorders>
              <w:top w:val="single"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3</w:t>
            </w:r>
          </w:p>
        </w:tc>
      </w:tr>
      <w:tr w:rsidR="00905A84" w:rsidRPr="00B01203" w:rsidTr="00E65CB8">
        <w:tblPrEx>
          <w:tblLook w:val="01E0" w:firstRow="1" w:lastRow="1" w:firstColumn="1" w:lastColumn="1" w:noHBand="0" w:noVBand="0"/>
        </w:tblPrEx>
        <w:trPr>
          <w:trHeight w:val="450"/>
        </w:trPr>
        <w:tc>
          <w:tcPr>
            <w:tcW w:w="1214" w:type="pct"/>
            <w:vMerge/>
            <w:tcBorders>
              <w:left w:val="single" w:sz="4" w:space="0" w:color="auto"/>
              <w:right w:val="single" w:sz="4" w:space="0" w:color="auto"/>
            </w:tcBorders>
            <w:shd w:val="clear" w:color="auto" w:fill="E5DFEC"/>
            <w:vAlign w:val="center"/>
          </w:tcPr>
          <w:p w:rsidR="00905A84" w:rsidRPr="00BB0FEE"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E65CB8" w:rsidRDefault="00905A84" w:rsidP="00E65CB8">
            <w:pPr>
              <w:tabs>
                <w:tab w:val="left" w:pos="2371"/>
              </w:tabs>
              <w:spacing w:before="40" w:after="40" w:line="240" w:lineRule="auto"/>
              <w:rPr>
                <w:rFonts w:cs="Arial"/>
                <w:sz w:val="20"/>
                <w:szCs w:val="20"/>
              </w:rPr>
            </w:pPr>
            <w:r w:rsidRPr="003B7E9F">
              <w:rPr>
                <w:rFonts w:cs="Arial"/>
                <w:sz w:val="20"/>
                <w:szCs w:val="20"/>
              </w:rPr>
              <w:t>Makes reference to the use of dynamics, articulation and</w:t>
            </w:r>
            <w:r>
              <w:rPr>
                <w:rFonts w:cs="Arial"/>
                <w:sz w:val="20"/>
                <w:szCs w:val="20"/>
              </w:rPr>
              <w:t>/or</w:t>
            </w:r>
            <w:r w:rsidRPr="003B7E9F">
              <w:rPr>
                <w:rFonts w:cs="Arial"/>
                <w:sz w:val="20"/>
                <w:szCs w:val="20"/>
              </w:rPr>
              <w:t xml:space="preserve"> stylistic devices </w:t>
            </w:r>
            <w:r>
              <w:rPr>
                <w:rFonts w:cs="Arial"/>
                <w:sz w:val="20"/>
                <w:szCs w:val="20"/>
              </w:rPr>
              <w:t xml:space="preserve">appropriate to the context </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2</w:t>
            </w:r>
          </w:p>
        </w:tc>
      </w:tr>
      <w:tr w:rsidR="00905A84" w:rsidRPr="00B01203" w:rsidTr="00E65CB8">
        <w:tblPrEx>
          <w:tblLook w:val="01E0" w:firstRow="1" w:lastRow="1" w:firstColumn="1" w:lastColumn="1" w:noHBand="0" w:noVBand="0"/>
        </w:tblPrEx>
        <w:trPr>
          <w:trHeight w:val="195"/>
        </w:trPr>
        <w:tc>
          <w:tcPr>
            <w:tcW w:w="1214" w:type="pct"/>
            <w:vMerge/>
            <w:tcBorders>
              <w:left w:val="single" w:sz="4" w:space="0" w:color="auto"/>
              <w:right w:val="single" w:sz="4" w:space="0" w:color="auto"/>
            </w:tcBorders>
            <w:shd w:val="clear" w:color="auto" w:fill="E5DFEC"/>
            <w:vAlign w:val="center"/>
          </w:tcPr>
          <w:p w:rsidR="00905A84" w:rsidRPr="00BB0FEE"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E65CB8" w:rsidRDefault="00905A84" w:rsidP="00E65CB8">
            <w:pPr>
              <w:tabs>
                <w:tab w:val="left" w:pos="2371"/>
              </w:tabs>
              <w:spacing w:before="40" w:after="40" w:line="240" w:lineRule="auto"/>
              <w:rPr>
                <w:rFonts w:cs="Arial"/>
                <w:sz w:val="20"/>
                <w:szCs w:val="20"/>
              </w:rPr>
            </w:pPr>
            <w:r w:rsidRPr="003B7E9F">
              <w:rPr>
                <w:rFonts w:cs="Arial"/>
                <w:sz w:val="20"/>
                <w:szCs w:val="20"/>
              </w:rPr>
              <w:t xml:space="preserve">Makes </w:t>
            </w:r>
            <w:r>
              <w:rPr>
                <w:rFonts w:cs="Arial"/>
                <w:sz w:val="20"/>
                <w:szCs w:val="20"/>
              </w:rPr>
              <w:t xml:space="preserve">some </w:t>
            </w:r>
            <w:r w:rsidRPr="003B7E9F">
              <w:rPr>
                <w:rFonts w:cs="Arial"/>
                <w:sz w:val="20"/>
                <w:szCs w:val="20"/>
              </w:rPr>
              <w:t>reference to the use of dynamics, articulation and</w:t>
            </w:r>
            <w:r>
              <w:rPr>
                <w:rFonts w:cs="Arial"/>
                <w:sz w:val="20"/>
                <w:szCs w:val="20"/>
              </w:rPr>
              <w:t>/or</w:t>
            </w:r>
            <w:r w:rsidRPr="003B7E9F">
              <w:rPr>
                <w:rFonts w:cs="Arial"/>
                <w:sz w:val="20"/>
                <w:szCs w:val="20"/>
              </w:rPr>
              <w:t xml:space="preserve"> stylistic devices </w:t>
            </w:r>
            <w:r>
              <w:rPr>
                <w:rFonts w:cs="Arial"/>
                <w:sz w:val="20"/>
                <w:szCs w:val="20"/>
              </w:rPr>
              <w:t>appropriate to the context and/or some which are ineffective or inappropriate</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sidRPr="00B01203">
              <w:rPr>
                <w:rFonts w:cs="Arial"/>
                <w:sz w:val="20"/>
                <w:szCs w:val="20"/>
              </w:rPr>
              <w:t>1</w:t>
            </w:r>
          </w:p>
        </w:tc>
      </w:tr>
      <w:tr w:rsidR="00905A84" w:rsidRPr="00B01203" w:rsidTr="00E65CB8">
        <w:tblPrEx>
          <w:tblLook w:val="01E0" w:firstRow="1" w:lastRow="1" w:firstColumn="1" w:lastColumn="1" w:noHBand="0" w:noVBand="0"/>
        </w:tblPrEx>
        <w:tc>
          <w:tcPr>
            <w:tcW w:w="1214" w:type="pct"/>
            <w:vMerge/>
            <w:tcBorders>
              <w:left w:val="single" w:sz="4" w:space="0" w:color="auto"/>
              <w:bottom w:val="single" w:sz="4" w:space="0" w:color="auto"/>
              <w:right w:val="single" w:sz="4" w:space="0" w:color="auto"/>
            </w:tcBorders>
            <w:shd w:val="clear" w:color="auto" w:fill="E5DFEC"/>
            <w:vAlign w:val="center"/>
          </w:tcPr>
          <w:p w:rsidR="00905A84" w:rsidRPr="00BB0FEE" w:rsidRDefault="00905A84" w:rsidP="00E65CB8">
            <w:pPr>
              <w:pStyle w:val="ListNumber"/>
              <w:numPr>
                <w:ilvl w:val="0"/>
                <w:numId w:val="0"/>
              </w:numPr>
              <w:tabs>
                <w:tab w:val="left" w:pos="2371"/>
              </w:tabs>
              <w:spacing w:after="0"/>
              <w:ind w:left="33" w:hanging="1"/>
              <w:rPr>
                <w:rFonts w:cs="Arial"/>
                <w:sz w:val="20"/>
                <w:szCs w:val="20"/>
              </w:rPr>
            </w:pPr>
          </w:p>
        </w:tc>
        <w:tc>
          <w:tcPr>
            <w:tcW w:w="3180" w:type="pct"/>
            <w:tcBorders>
              <w:top w:val="dotted" w:sz="4" w:space="0" w:color="auto"/>
              <w:left w:val="single" w:sz="4" w:space="0" w:color="auto"/>
              <w:bottom w:val="single" w:sz="4" w:space="0" w:color="auto"/>
              <w:right w:val="single" w:sz="4" w:space="0" w:color="auto"/>
            </w:tcBorders>
          </w:tcPr>
          <w:p w:rsidR="00905A84" w:rsidRPr="00E65CB8" w:rsidRDefault="00905A84" w:rsidP="00E65CB8">
            <w:pPr>
              <w:tabs>
                <w:tab w:val="left" w:pos="2371"/>
              </w:tabs>
              <w:spacing w:before="40" w:after="40" w:line="240" w:lineRule="auto"/>
              <w:rPr>
                <w:rFonts w:cs="Arial"/>
                <w:sz w:val="20"/>
                <w:szCs w:val="20"/>
              </w:rPr>
            </w:pPr>
            <w:r w:rsidRPr="003B7E9F">
              <w:rPr>
                <w:rFonts w:cs="Arial"/>
                <w:sz w:val="20"/>
                <w:szCs w:val="20"/>
              </w:rPr>
              <w:t xml:space="preserve">Makes </w:t>
            </w:r>
            <w:r>
              <w:rPr>
                <w:rFonts w:cs="Arial"/>
                <w:sz w:val="20"/>
                <w:szCs w:val="20"/>
              </w:rPr>
              <w:t xml:space="preserve">limited, or contextually inappropriate </w:t>
            </w:r>
            <w:r w:rsidRPr="003B7E9F">
              <w:rPr>
                <w:rFonts w:cs="Arial"/>
                <w:sz w:val="20"/>
                <w:szCs w:val="20"/>
              </w:rPr>
              <w:t xml:space="preserve">reference to the use of dynamics, articulation and stylistic devices </w:t>
            </w:r>
          </w:p>
        </w:tc>
        <w:tc>
          <w:tcPr>
            <w:tcW w:w="606" w:type="pct"/>
            <w:tcBorders>
              <w:top w:val="dotted" w:sz="4" w:space="0" w:color="auto"/>
              <w:left w:val="single" w:sz="4" w:space="0" w:color="auto"/>
              <w:bottom w:val="single" w:sz="4" w:space="0" w:color="auto"/>
              <w:right w:val="single" w:sz="4" w:space="0" w:color="auto"/>
            </w:tcBorders>
            <w:vAlign w:val="center"/>
          </w:tcPr>
          <w:p w:rsidR="00905A84" w:rsidRPr="00B01203" w:rsidRDefault="00905A84" w:rsidP="00BB0FEE">
            <w:pPr>
              <w:spacing w:after="60"/>
              <w:jc w:val="center"/>
              <w:rPr>
                <w:rFonts w:cs="Arial"/>
                <w:sz w:val="20"/>
                <w:szCs w:val="20"/>
              </w:rPr>
            </w:pPr>
            <w:r w:rsidRPr="00B01203">
              <w:rPr>
                <w:rFonts w:cs="Arial"/>
                <w:sz w:val="20"/>
                <w:szCs w:val="20"/>
              </w:rPr>
              <w:t>0</w:t>
            </w:r>
          </w:p>
        </w:tc>
      </w:tr>
      <w:tr w:rsidR="00905A84" w:rsidRPr="00B01203" w:rsidTr="00E65CB8">
        <w:tblPrEx>
          <w:tblLook w:val="01E0" w:firstRow="1" w:lastRow="1" w:firstColumn="1" w:lastColumn="1" w:noHBand="0" w:noVBand="0"/>
        </w:tblPrEx>
        <w:trPr>
          <w:trHeight w:val="525"/>
        </w:trPr>
        <w:tc>
          <w:tcPr>
            <w:tcW w:w="1214" w:type="pct"/>
            <w:vMerge w:val="restart"/>
            <w:tcBorders>
              <w:left w:val="single" w:sz="4" w:space="0" w:color="auto"/>
              <w:right w:val="single" w:sz="4" w:space="0" w:color="auto"/>
            </w:tcBorders>
            <w:shd w:val="clear" w:color="auto" w:fill="E5DFEC"/>
            <w:vAlign w:val="center"/>
          </w:tcPr>
          <w:p w:rsidR="00905A84" w:rsidRPr="00BB0FEE" w:rsidRDefault="00905A84" w:rsidP="00E65CB8">
            <w:pPr>
              <w:pStyle w:val="ListNumber"/>
              <w:numPr>
                <w:ilvl w:val="0"/>
                <w:numId w:val="0"/>
              </w:numPr>
              <w:tabs>
                <w:tab w:val="left" w:pos="2371"/>
              </w:tabs>
              <w:spacing w:after="0"/>
              <w:ind w:left="33" w:hanging="1"/>
              <w:rPr>
                <w:rFonts w:cs="Arial"/>
                <w:sz w:val="20"/>
                <w:szCs w:val="20"/>
              </w:rPr>
            </w:pPr>
            <w:r w:rsidRPr="00BB0FEE">
              <w:rPr>
                <w:rFonts w:cs="Arial"/>
                <w:sz w:val="20"/>
                <w:szCs w:val="20"/>
              </w:rPr>
              <w:t xml:space="preserve">Provides at least two relevant and coherent extended paragraphs </w:t>
            </w:r>
          </w:p>
        </w:tc>
        <w:tc>
          <w:tcPr>
            <w:tcW w:w="3180" w:type="pct"/>
            <w:tcBorders>
              <w:top w:val="dotted" w:sz="4" w:space="0" w:color="auto"/>
              <w:left w:val="single" w:sz="4" w:space="0" w:color="auto"/>
              <w:bottom w:val="dotted" w:sz="4" w:space="0" w:color="auto"/>
              <w:right w:val="single" w:sz="4" w:space="0" w:color="auto"/>
            </w:tcBorders>
          </w:tcPr>
          <w:p w:rsidR="00905A84" w:rsidRPr="003B7E9F" w:rsidRDefault="00905A84" w:rsidP="00E65CB8">
            <w:pPr>
              <w:tabs>
                <w:tab w:val="left" w:pos="2371"/>
              </w:tabs>
              <w:spacing w:before="40" w:after="40" w:line="240" w:lineRule="auto"/>
              <w:rPr>
                <w:rFonts w:cs="Arial"/>
                <w:sz w:val="20"/>
                <w:szCs w:val="20"/>
              </w:rPr>
            </w:pPr>
            <w:r w:rsidRPr="00E65CB8">
              <w:rPr>
                <w:rFonts w:cs="Arial"/>
                <w:sz w:val="20"/>
                <w:szCs w:val="20"/>
              </w:rPr>
              <w:t>Provides at least two relevant, coherent and well-structured extended paragraphs that address all the main aims of the question</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2</w:t>
            </w:r>
          </w:p>
        </w:tc>
      </w:tr>
      <w:tr w:rsidR="00905A84" w:rsidRPr="00B01203" w:rsidTr="00E65CB8">
        <w:tblPrEx>
          <w:tblLook w:val="01E0" w:firstRow="1" w:lastRow="1" w:firstColumn="1" w:lastColumn="1" w:noHBand="0" w:noVBand="0"/>
        </w:tblPrEx>
        <w:trPr>
          <w:trHeight w:val="120"/>
        </w:trPr>
        <w:tc>
          <w:tcPr>
            <w:tcW w:w="1214" w:type="pct"/>
            <w:vMerge/>
            <w:tcBorders>
              <w:left w:val="single" w:sz="4" w:space="0" w:color="auto"/>
              <w:right w:val="single" w:sz="4" w:space="0" w:color="auto"/>
            </w:tcBorders>
            <w:shd w:val="clear" w:color="auto" w:fill="E5DFEC"/>
            <w:vAlign w:val="center"/>
          </w:tcPr>
          <w:p w:rsidR="00905A84" w:rsidRDefault="00905A84" w:rsidP="00956637">
            <w:pPr>
              <w:tabs>
                <w:tab w:val="left" w:pos="2371"/>
              </w:tabs>
              <w:rPr>
                <w:sz w:val="20"/>
                <w:szCs w:val="20"/>
              </w:rPr>
            </w:pPr>
          </w:p>
        </w:tc>
        <w:tc>
          <w:tcPr>
            <w:tcW w:w="3180" w:type="pct"/>
            <w:tcBorders>
              <w:top w:val="dotted" w:sz="4" w:space="0" w:color="auto"/>
              <w:left w:val="single" w:sz="4" w:space="0" w:color="auto"/>
              <w:bottom w:val="dotted" w:sz="4" w:space="0" w:color="auto"/>
              <w:right w:val="single" w:sz="4" w:space="0" w:color="auto"/>
            </w:tcBorders>
          </w:tcPr>
          <w:p w:rsidR="00905A84" w:rsidRPr="00E65CB8" w:rsidRDefault="00905A84" w:rsidP="00E65CB8">
            <w:pPr>
              <w:tabs>
                <w:tab w:val="left" w:pos="2371"/>
              </w:tabs>
              <w:spacing w:before="40" w:after="40" w:line="240" w:lineRule="auto"/>
              <w:rPr>
                <w:rFonts w:cs="Arial"/>
                <w:sz w:val="20"/>
                <w:szCs w:val="20"/>
              </w:rPr>
            </w:pPr>
            <w:r w:rsidRPr="00E65CB8">
              <w:rPr>
                <w:rFonts w:cs="Arial"/>
                <w:sz w:val="20"/>
                <w:szCs w:val="20"/>
              </w:rPr>
              <w:t>Provides at least one relevant extended paragraphs</w:t>
            </w:r>
            <w:r w:rsidR="00E9209F" w:rsidRPr="00E65CB8">
              <w:rPr>
                <w:rFonts w:cs="Arial"/>
                <w:sz w:val="20"/>
                <w:szCs w:val="20"/>
              </w:rPr>
              <w:t>,</w:t>
            </w:r>
            <w:r w:rsidRPr="00E65CB8">
              <w:rPr>
                <w:rFonts w:cs="Arial"/>
                <w:sz w:val="20"/>
                <w:szCs w:val="20"/>
              </w:rPr>
              <w:t xml:space="preserve"> or two brief paragraphs</w:t>
            </w:r>
            <w:r w:rsidR="00E9209F" w:rsidRPr="00E65CB8">
              <w:rPr>
                <w:rFonts w:cs="Arial"/>
                <w:sz w:val="20"/>
                <w:szCs w:val="20"/>
              </w:rPr>
              <w:t>,</w:t>
            </w:r>
            <w:r w:rsidRPr="00E65CB8">
              <w:rPr>
                <w:rFonts w:cs="Arial"/>
                <w:sz w:val="20"/>
                <w:szCs w:val="20"/>
              </w:rPr>
              <w:t xml:space="preserve"> that address most of the main aims of the question </w:t>
            </w:r>
          </w:p>
        </w:tc>
        <w:tc>
          <w:tcPr>
            <w:tcW w:w="606" w:type="pct"/>
            <w:tcBorders>
              <w:top w:val="dotted" w:sz="4" w:space="0" w:color="auto"/>
              <w:left w:val="single" w:sz="4" w:space="0" w:color="auto"/>
              <w:bottom w:val="dotted"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1</w:t>
            </w:r>
          </w:p>
        </w:tc>
      </w:tr>
      <w:tr w:rsidR="00905A84" w:rsidRPr="00B01203" w:rsidTr="00E65CB8">
        <w:tblPrEx>
          <w:tblLook w:val="01E0" w:firstRow="1" w:lastRow="1" w:firstColumn="1" w:lastColumn="1" w:noHBand="0" w:noVBand="0"/>
        </w:tblPrEx>
        <w:trPr>
          <w:trHeight w:val="285"/>
        </w:trPr>
        <w:tc>
          <w:tcPr>
            <w:tcW w:w="1214" w:type="pct"/>
            <w:vMerge/>
            <w:tcBorders>
              <w:left w:val="single" w:sz="4" w:space="0" w:color="auto"/>
              <w:bottom w:val="single" w:sz="4" w:space="0" w:color="auto"/>
              <w:right w:val="single" w:sz="4" w:space="0" w:color="auto"/>
            </w:tcBorders>
            <w:shd w:val="clear" w:color="auto" w:fill="E5DFEC"/>
            <w:vAlign w:val="center"/>
          </w:tcPr>
          <w:p w:rsidR="00905A84" w:rsidRDefault="00905A84" w:rsidP="00956637">
            <w:pPr>
              <w:tabs>
                <w:tab w:val="left" w:pos="2371"/>
              </w:tabs>
              <w:rPr>
                <w:sz w:val="20"/>
                <w:szCs w:val="20"/>
              </w:rPr>
            </w:pPr>
          </w:p>
        </w:tc>
        <w:tc>
          <w:tcPr>
            <w:tcW w:w="3180" w:type="pct"/>
            <w:tcBorders>
              <w:top w:val="dotted" w:sz="4" w:space="0" w:color="auto"/>
              <w:left w:val="single" w:sz="4" w:space="0" w:color="auto"/>
              <w:bottom w:val="single" w:sz="4" w:space="0" w:color="auto"/>
              <w:right w:val="single" w:sz="4" w:space="0" w:color="auto"/>
            </w:tcBorders>
          </w:tcPr>
          <w:p w:rsidR="00905A84" w:rsidRPr="00E65CB8" w:rsidRDefault="00905A84" w:rsidP="00E65CB8">
            <w:pPr>
              <w:tabs>
                <w:tab w:val="left" w:pos="2371"/>
              </w:tabs>
              <w:spacing w:before="40" w:after="40" w:line="240" w:lineRule="auto"/>
              <w:rPr>
                <w:rFonts w:cs="Arial"/>
                <w:sz w:val="20"/>
                <w:szCs w:val="20"/>
              </w:rPr>
            </w:pPr>
            <w:r w:rsidRPr="00E65CB8">
              <w:rPr>
                <w:rFonts w:cs="Arial"/>
                <w:sz w:val="20"/>
                <w:szCs w:val="20"/>
              </w:rPr>
              <w:t>Provides a simple and basic response that does not address all the main aims of the question</w:t>
            </w:r>
          </w:p>
        </w:tc>
        <w:tc>
          <w:tcPr>
            <w:tcW w:w="606" w:type="pct"/>
            <w:tcBorders>
              <w:top w:val="dotted" w:sz="4" w:space="0" w:color="auto"/>
              <w:left w:val="single" w:sz="4" w:space="0" w:color="auto"/>
              <w:bottom w:val="single" w:sz="4" w:space="0" w:color="auto"/>
              <w:right w:val="single" w:sz="4" w:space="0" w:color="auto"/>
            </w:tcBorders>
            <w:vAlign w:val="center"/>
          </w:tcPr>
          <w:p w:rsidR="00905A84" w:rsidRPr="00B01203" w:rsidRDefault="00905A84" w:rsidP="00BB0FEE">
            <w:pPr>
              <w:spacing w:after="60"/>
              <w:jc w:val="center"/>
              <w:rPr>
                <w:rFonts w:cs="Arial"/>
                <w:sz w:val="20"/>
                <w:szCs w:val="20"/>
              </w:rPr>
            </w:pPr>
            <w:r>
              <w:rPr>
                <w:rFonts w:cs="Arial"/>
                <w:sz w:val="20"/>
                <w:szCs w:val="20"/>
              </w:rPr>
              <w:t>0</w:t>
            </w:r>
          </w:p>
        </w:tc>
      </w:tr>
      <w:tr w:rsidR="003F79CB" w:rsidRPr="00B01203" w:rsidTr="00E65CB8">
        <w:tblPrEx>
          <w:tblLook w:val="01E0" w:firstRow="1" w:lastRow="1" w:firstColumn="1" w:lastColumn="1" w:noHBand="0" w:noVBand="0"/>
        </w:tblPrEx>
        <w:trPr>
          <w:trHeight w:val="270"/>
        </w:trPr>
        <w:tc>
          <w:tcPr>
            <w:tcW w:w="1214" w:type="pct"/>
            <w:tcBorders>
              <w:top w:val="single" w:sz="4" w:space="0" w:color="auto"/>
              <w:left w:val="single" w:sz="4" w:space="0" w:color="auto"/>
              <w:bottom w:val="single" w:sz="4" w:space="0" w:color="auto"/>
              <w:right w:val="single" w:sz="4" w:space="0" w:color="auto"/>
            </w:tcBorders>
            <w:shd w:val="clear" w:color="auto" w:fill="E5DFEC"/>
          </w:tcPr>
          <w:p w:rsidR="003F79CB" w:rsidRPr="00B01203" w:rsidRDefault="003F79CB" w:rsidP="0032053E">
            <w:pPr>
              <w:spacing w:before="80" w:after="80"/>
              <w:jc w:val="right"/>
              <w:rPr>
                <w:rFonts w:cs="Arial"/>
                <w:b/>
                <w:sz w:val="20"/>
                <w:szCs w:val="20"/>
              </w:rPr>
            </w:pPr>
          </w:p>
        </w:tc>
        <w:tc>
          <w:tcPr>
            <w:tcW w:w="3180" w:type="pct"/>
            <w:tcBorders>
              <w:top w:val="single" w:sz="4" w:space="0" w:color="auto"/>
              <w:left w:val="single" w:sz="4" w:space="0" w:color="auto"/>
              <w:bottom w:val="single" w:sz="4" w:space="0" w:color="auto"/>
              <w:right w:val="single" w:sz="4" w:space="0" w:color="auto"/>
            </w:tcBorders>
            <w:shd w:val="clear" w:color="auto" w:fill="E5DFEC"/>
            <w:vAlign w:val="bottom"/>
          </w:tcPr>
          <w:p w:rsidR="003F79CB" w:rsidRPr="00B01203" w:rsidRDefault="003F79CB" w:rsidP="0032053E">
            <w:pPr>
              <w:spacing w:before="80" w:after="80"/>
              <w:jc w:val="right"/>
              <w:rPr>
                <w:rFonts w:cs="Arial"/>
                <w:b/>
                <w:sz w:val="20"/>
                <w:szCs w:val="20"/>
              </w:rPr>
            </w:pPr>
            <w:r w:rsidRPr="00B01203">
              <w:rPr>
                <w:rFonts w:cs="Arial"/>
                <w:b/>
                <w:sz w:val="20"/>
                <w:szCs w:val="20"/>
              </w:rPr>
              <w:t>Total</w:t>
            </w:r>
          </w:p>
        </w:tc>
        <w:tc>
          <w:tcPr>
            <w:tcW w:w="606" w:type="pct"/>
            <w:tcBorders>
              <w:top w:val="single" w:sz="4" w:space="0" w:color="auto"/>
              <w:left w:val="single" w:sz="4" w:space="0" w:color="auto"/>
              <w:bottom w:val="single" w:sz="4" w:space="0" w:color="auto"/>
            </w:tcBorders>
            <w:shd w:val="clear" w:color="auto" w:fill="E5DFEC"/>
          </w:tcPr>
          <w:p w:rsidR="003F79CB" w:rsidRDefault="003F79CB" w:rsidP="0032053E">
            <w:pPr>
              <w:spacing w:before="80" w:after="80"/>
              <w:jc w:val="center"/>
              <w:rPr>
                <w:rFonts w:cs="Arial"/>
                <w:b/>
                <w:sz w:val="20"/>
                <w:szCs w:val="20"/>
              </w:rPr>
            </w:pPr>
            <w:r>
              <w:rPr>
                <w:rFonts w:cs="Arial"/>
                <w:b/>
                <w:sz w:val="20"/>
                <w:szCs w:val="20"/>
              </w:rPr>
              <w:t>/</w:t>
            </w:r>
            <w:r w:rsidRPr="00B01203">
              <w:rPr>
                <w:rFonts w:cs="Arial"/>
                <w:b/>
                <w:sz w:val="20"/>
                <w:szCs w:val="20"/>
              </w:rPr>
              <w:t>1</w:t>
            </w:r>
            <w:r>
              <w:rPr>
                <w:rFonts w:cs="Arial"/>
                <w:b/>
                <w:sz w:val="20"/>
                <w:szCs w:val="20"/>
              </w:rPr>
              <w:t>2</w:t>
            </w:r>
          </w:p>
          <w:p w:rsidR="003F79CB" w:rsidRPr="00B01203" w:rsidRDefault="003F79CB" w:rsidP="0032053E">
            <w:pPr>
              <w:spacing w:before="80" w:after="80"/>
              <w:jc w:val="center"/>
              <w:rPr>
                <w:rFonts w:cs="Arial"/>
                <w:b/>
                <w:sz w:val="20"/>
                <w:szCs w:val="20"/>
              </w:rPr>
            </w:pPr>
            <w:r>
              <w:rPr>
                <w:rFonts w:cs="Arial"/>
                <w:b/>
                <w:sz w:val="20"/>
                <w:szCs w:val="20"/>
              </w:rPr>
              <w:t>/6</w:t>
            </w:r>
          </w:p>
        </w:tc>
      </w:tr>
    </w:tbl>
    <w:p w:rsidR="00905A84" w:rsidRPr="00905A84" w:rsidRDefault="00905A84" w:rsidP="00905A84">
      <w:pPr>
        <w:pStyle w:val="ListParagraph"/>
        <w:tabs>
          <w:tab w:val="left" w:pos="426"/>
          <w:tab w:val="right" w:pos="9639"/>
        </w:tabs>
        <w:ind w:left="426" w:hanging="426"/>
        <w:rPr>
          <w:b/>
          <w:sz w:val="22"/>
        </w:rPr>
      </w:pPr>
    </w:p>
    <w:sectPr w:rsidR="00905A84" w:rsidRPr="00905A84" w:rsidSect="00144927">
      <w:headerReference w:type="even" r:id="rId18"/>
      <w:headerReference w:type="default" r:id="rId19"/>
      <w:footerReference w:type="even" r:id="rId20"/>
      <w:footerReference w:type="default" r:id="rId21"/>
      <w:headerReference w:type="first" r:id="rId22"/>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D5" w:rsidRDefault="00D105D5" w:rsidP="00742128">
      <w:pPr>
        <w:spacing w:after="0" w:line="240" w:lineRule="auto"/>
      </w:pPr>
      <w:r>
        <w:separator/>
      </w:r>
    </w:p>
  </w:endnote>
  <w:endnote w:type="continuationSeparator" w:id="0">
    <w:p w:rsidR="00D105D5" w:rsidRDefault="00D105D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Pr="00051893" w:rsidRDefault="00D105D5"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2014/9858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Pr="009E1E00" w:rsidRDefault="00905A8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w:t>
    </w:r>
    <w:r w:rsidR="00D105D5">
      <w:rPr>
        <w:rFonts w:ascii="Franklin Gothic Book" w:hAnsi="Franklin Gothic Book"/>
        <w:b/>
        <w:noProof/>
        <w:color w:val="342568" w:themeColor="accent1" w:themeShade="BF"/>
        <w:sz w:val="18"/>
      </w:rPr>
      <w:t xml:space="preserve"> | General</w:t>
    </w:r>
    <w:r w:rsidR="00D105D5" w:rsidRPr="00630C74">
      <w:t xml:space="preserve"> </w:t>
    </w:r>
    <w:r w:rsidR="00D105D5">
      <w:rPr>
        <w:rFonts w:ascii="Franklin Gothic Book" w:hAnsi="Franklin Gothic Book"/>
        <w:b/>
        <w:noProof/>
        <w:color w:val="342568" w:themeColor="accent1" w:themeShade="BF"/>
        <w:sz w:val="18"/>
      </w:rPr>
      <w:t>| Externally set task | Marking key</w:t>
    </w:r>
    <w:r w:rsidR="00D105D5" w:rsidRPr="00EB4F48">
      <w:rPr>
        <w:rFonts w:ascii="Franklin Gothic Book" w:hAnsi="Franklin Gothic Book"/>
        <w:b/>
        <w:noProof/>
        <w:color w:val="342568" w:themeColor="accent1" w:themeShade="BF"/>
        <w:sz w:val="18"/>
      </w:rPr>
      <w:t xml:space="preserve"> </w:t>
    </w:r>
    <w:r w:rsidR="00A02C5A">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Pr="00D6435D" w:rsidRDefault="00D105D5"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Music</w:t>
    </w:r>
    <w:r>
      <w:rPr>
        <w:rFonts w:ascii="Franklin Gothic Book" w:eastAsia="MS Mincho" w:hAnsi="Franklin Gothic Book" w:cs="Calibri"/>
        <w:b/>
        <w:noProof/>
        <w:color w:val="342568" w:themeColor="accent1" w:themeShade="BF"/>
        <w:sz w:val="18"/>
        <w:szCs w:val="18"/>
        <w:lang w:val="en-GB" w:eastAsia="ja-JP"/>
      </w:rPr>
      <w:tab/>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A02C5A">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D5" w:rsidRDefault="00D105D5" w:rsidP="00742128">
      <w:pPr>
        <w:spacing w:after="0" w:line="240" w:lineRule="auto"/>
      </w:pPr>
      <w:r>
        <w:separator/>
      </w:r>
    </w:p>
  </w:footnote>
  <w:footnote w:type="continuationSeparator" w:id="0">
    <w:p w:rsidR="00D105D5" w:rsidRDefault="00D105D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Default="00D1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D105D5" w:rsidRPr="00F35D7C" w:rsidTr="001779BF">
      <w:tc>
        <w:tcPr>
          <w:tcW w:w="5707" w:type="dxa"/>
          <w:shd w:val="clear" w:color="auto" w:fill="auto"/>
        </w:tcPr>
        <w:p w:rsidR="00D105D5" w:rsidRPr="00F35D7C" w:rsidRDefault="00D105D5"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75E3942A" wp14:editId="36B816F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D105D5" w:rsidRPr="00F35D7C" w:rsidRDefault="00D105D5"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105D5" w:rsidRDefault="00D10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Default="00D105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Pr="001567D0" w:rsidRDefault="00D105D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24793">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Pr="001567D0" w:rsidRDefault="00D105D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24793">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5" w:rsidRDefault="00D1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EAAA0A"/>
    <w:lvl w:ilvl="0">
      <w:start w:val="1"/>
      <w:numFmt w:val="decimal"/>
      <w:pStyle w:val="ListNumber"/>
      <w:lvlText w:val="%1."/>
      <w:lvlJc w:val="left"/>
      <w:pPr>
        <w:tabs>
          <w:tab w:val="num" w:pos="360"/>
        </w:tabs>
        <w:ind w:left="360" w:hanging="360"/>
      </w:pPr>
    </w:lvl>
  </w:abstractNum>
  <w:abstractNum w:abstractNumId="1">
    <w:nsid w:val="1BE31026"/>
    <w:multiLevelType w:val="hybridMultilevel"/>
    <w:tmpl w:val="CA301960"/>
    <w:lvl w:ilvl="0" w:tplc="C0E0EE76">
      <w:start w:val="2"/>
      <w:numFmt w:val="lowerLetter"/>
      <w:lvlText w:val="(%1)"/>
      <w:lvlJc w:val="left"/>
      <w:pPr>
        <w:ind w:left="720" w:hanging="360"/>
      </w:pPr>
      <w:rPr>
        <w:rFonts w:hint="default"/>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B761F7"/>
    <w:multiLevelType w:val="hybridMultilevel"/>
    <w:tmpl w:val="3822C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438C22C1"/>
    <w:multiLevelType w:val="hybridMultilevel"/>
    <w:tmpl w:val="657A8C60"/>
    <w:lvl w:ilvl="0" w:tplc="E6363F5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162B00"/>
    <w:multiLevelType w:val="singleLevel"/>
    <w:tmpl w:val="FB26AA9E"/>
    <w:lvl w:ilvl="0">
      <w:numFmt w:val="decimal"/>
      <w:pStyle w:val="csbullet"/>
      <w:lvlText w:val=""/>
      <w:lvlJc w:val="left"/>
    </w:lvl>
  </w:abstractNum>
  <w:abstractNum w:abstractNumId="6">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4"/>
  </w:num>
  <w:num w:numId="6">
    <w:abstractNumId w:val="2"/>
  </w:num>
  <w:num w:numId="7">
    <w:abstractNumId w:val="0"/>
  </w:num>
  <w:num w:numId="8">
    <w:abstractNumId w:val="1"/>
  </w:num>
  <w:num w:numId="9">
    <w:abstractNumId w:val="0"/>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28BE"/>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36E70"/>
    <w:rsid w:val="00241073"/>
    <w:rsid w:val="00241377"/>
    <w:rsid w:val="0024396F"/>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65291"/>
    <w:rsid w:val="00370969"/>
    <w:rsid w:val="00374139"/>
    <w:rsid w:val="00374BB6"/>
    <w:rsid w:val="003754C5"/>
    <w:rsid w:val="003926BB"/>
    <w:rsid w:val="00392F69"/>
    <w:rsid w:val="003959F9"/>
    <w:rsid w:val="003A5749"/>
    <w:rsid w:val="003A73DB"/>
    <w:rsid w:val="003D2A82"/>
    <w:rsid w:val="003D3CBD"/>
    <w:rsid w:val="003D50A2"/>
    <w:rsid w:val="003F5430"/>
    <w:rsid w:val="003F79CB"/>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1DCB"/>
    <w:rsid w:val="005739DA"/>
    <w:rsid w:val="0058522A"/>
    <w:rsid w:val="005A0F57"/>
    <w:rsid w:val="005A1B3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86A91"/>
    <w:rsid w:val="00691A72"/>
    <w:rsid w:val="00693261"/>
    <w:rsid w:val="00694CC0"/>
    <w:rsid w:val="00697875"/>
    <w:rsid w:val="006A0DDE"/>
    <w:rsid w:val="006B6108"/>
    <w:rsid w:val="006D0C37"/>
    <w:rsid w:val="006E1D80"/>
    <w:rsid w:val="006F476A"/>
    <w:rsid w:val="006F7C1C"/>
    <w:rsid w:val="00711C93"/>
    <w:rsid w:val="007133F6"/>
    <w:rsid w:val="0071732A"/>
    <w:rsid w:val="007222CB"/>
    <w:rsid w:val="00726E5A"/>
    <w:rsid w:val="00737E63"/>
    <w:rsid w:val="00742128"/>
    <w:rsid w:val="0074396B"/>
    <w:rsid w:val="00744479"/>
    <w:rsid w:val="00753EA1"/>
    <w:rsid w:val="00762A17"/>
    <w:rsid w:val="00793207"/>
    <w:rsid w:val="007A6564"/>
    <w:rsid w:val="007B5C0F"/>
    <w:rsid w:val="007C2656"/>
    <w:rsid w:val="007C5F71"/>
    <w:rsid w:val="007D4E32"/>
    <w:rsid w:val="007F576A"/>
    <w:rsid w:val="008079E9"/>
    <w:rsid w:val="008079EE"/>
    <w:rsid w:val="00811E1F"/>
    <w:rsid w:val="00824793"/>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05A84"/>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2C5A"/>
    <w:rsid w:val="00A063E9"/>
    <w:rsid w:val="00A17210"/>
    <w:rsid w:val="00A2429E"/>
    <w:rsid w:val="00A24944"/>
    <w:rsid w:val="00A26119"/>
    <w:rsid w:val="00A51094"/>
    <w:rsid w:val="00A60B4D"/>
    <w:rsid w:val="00A92643"/>
    <w:rsid w:val="00A97B98"/>
    <w:rsid w:val="00AA0085"/>
    <w:rsid w:val="00AA5DC2"/>
    <w:rsid w:val="00AB739C"/>
    <w:rsid w:val="00AD1D7E"/>
    <w:rsid w:val="00AE0CDE"/>
    <w:rsid w:val="00AE57D9"/>
    <w:rsid w:val="00B04173"/>
    <w:rsid w:val="00B11D1C"/>
    <w:rsid w:val="00B177E2"/>
    <w:rsid w:val="00B22F69"/>
    <w:rsid w:val="00B23AFC"/>
    <w:rsid w:val="00B450E9"/>
    <w:rsid w:val="00B45B36"/>
    <w:rsid w:val="00B657D6"/>
    <w:rsid w:val="00B81380"/>
    <w:rsid w:val="00B9029E"/>
    <w:rsid w:val="00B906B0"/>
    <w:rsid w:val="00B9338F"/>
    <w:rsid w:val="00B96CDE"/>
    <w:rsid w:val="00BA3549"/>
    <w:rsid w:val="00BB0FEE"/>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05D5"/>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148F"/>
    <w:rsid w:val="00E327A3"/>
    <w:rsid w:val="00E41C0A"/>
    <w:rsid w:val="00E4353E"/>
    <w:rsid w:val="00E44502"/>
    <w:rsid w:val="00E449D0"/>
    <w:rsid w:val="00E5490A"/>
    <w:rsid w:val="00E6131D"/>
    <w:rsid w:val="00E62959"/>
    <w:rsid w:val="00E65CB8"/>
    <w:rsid w:val="00E676FD"/>
    <w:rsid w:val="00E712E8"/>
    <w:rsid w:val="00E721B6"/>
    <w:rsid w:val="00E81900"/>
    <w:rsid w:val="00E90B75"/>
    <w:rsid w:val="00E9209F"/>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D6D3F"/>
    <w:rsid w:val="00FE03C2"/>
    <w:rsid w:val="00FE3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styleId="ListNumber">
    <w:name w:val="List Number"/>
    <w:basedOn w:val="Normal"/>
    <w:uiPriority w:val="99"/>
    <w:unhideWhenUsed/>
    <w:rsid w:val="00A9264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styleId="ListNumber">
    <w:name w:val="List Number"/>
    <w:basedOn w:val="Normal"/>
    <w:uiPriority w:val="99"/>
    <w:unhideWhenUsed/>
    <w:rsid w:val="00A9264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tiff"/><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A3D8-1383-455E-AFA9-D1E9854C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26</cp:revision>
  <cp:lastPrinted>2014-03-24T05:31:00Z</cp:lastPrinted>
  <dcterms:created xsi:type="dcterms:W3CDTF">2014-03-19T05:31:00Z</dcterms:created>
  <dcterms:modified xsi:type="dcterms:W3CDTF">2014-03-28T05:43:00Z</dcterms:modified>
</cp:coreProperties>
</file>