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E644" w14:textId="1020F54A" w:rsidR="00E44AE1" w:rsidRPr="000E5C41" w:rsidRDefault="00E44AE1" w:rsidP="005E20DE">
      <w:pPr>
        <w:spacing w:after="120"/>
      </w:pPr>
      <w:r>
        <w:rPr>
          <w:rFonts w:cstheme="minorHAnsi"/>
          <w:b/>
        </w:rPr>
        <w:t xml:space="preserve">Aviation </w:t>
      </w:r>
      <w:r w:rsidR="005E20DE">
        <w:rPr>
          <w:rFonts w:cstheme="minorHAnsi"/>
          <w:b/>
        </w:rPr>
        <w:t xml:space="preserve">| </w:t>
      </w:r>
      <w:r w:rsidRPr="000E5C41">
        <w:rPr>
          <w:rFonts w:cstheme="minorHAnsi"/>
          <w:b/>
        </w:rPr>
        <w:t xml:space="preserve">General </w:t>
      </w:r>
      <w:r w:rsidRPr="009976AA">
        <w:rPr>
          <w:b/>
          <w:bCs/>
        </w:rPr>
        <w:t>Year 12</w:t>
      </w:r>
      <w:r w:rsidR="005E20DE">
        <w:rPr>
          <w:b/>
          <w:bCs/>
        </w:rPr>
        <w:t xml:space="preserve"> | Summary of minor</w:t>
      </w:r>
      <w:r w:rsidRPr="009976AA">
        <w:rPr>
          <w:b/>
          <w:bCs/>
        </w:rPr>
        <w:t xml:space="preserve"> </w:t>
      </w:r>
      <w:r>
        <w:rPr>
          <w:rFonts w:cstheme="minorHAnsi"/>
          <w:b/>
        </w:rPr>
        <w:t>s</w:t>
      </w:r>
      <w:r w:rsidRPr="000E5C41">
        <w:rPr>
          <w:rFonts w:cstheme="minorHAnsi"/>
          <w:b/>
        </w:rPr>
        <w:t>yllabus changes</w:t>
      </w:r>
      <w:r w:rsidR="005E20DE">
        <w:rPr>
          <w:rFonts w:cstheme="minorHAnsi"/>
          <w:b/>
        </w:rPr>
        <w:t xml:space="preserve"> for 2024</w:t>
      </w:r>
    </w:p>
    <w:p w14:paraId="3381782D" w14:textId="77777777" w:rsidR="00E44AE1" w:rsidRDefault="00E44AE1" w:rsidP="005E20DE">
      <w:pPr>
        <w:spacing w:after="120"/>
      </w:pPr>
      <w:r w:rsidRPr="009976AA">
        <w:t xml:space="preserve">The content identified by </w:t>
      </w:r>
      <w:r w:rsidRPr="009976AA">
        <w:rPr>
          <w:strike/>
        </w:rPr>
        <w:t>strikethrough</w:t>
      </w:r>
      <w:r w:rsidRPr="009976AA">
        <w:t xml:space="preserve"> has been deleted from the syllabus and the content identified in </w:t>
      </w:r>
      <w:r w:rsidRPr="009976AA">
        <w:rPr>
          <w:i/>
        </w:rPr>
        <w:t>italics</w:t>
      </w:r>
      <w:r w:rsidRPr="009976AA">
        <w:t xml:space="preserve"> has been revised in the syllabus for teaching from 2024.</w:t>
      </w:r>
    </w:p>
    <w:p w14:paraId="08EC160A" w14:textId="5B6ED805" w:rsidR="00E44AE1" w:rsidRPr="005E20DE" w:rsidRDefault="00E44AE1" w:rsidP="005E20DE">
      <w:pPr>
        <w:pStyle w:val="Default"/>
        <w:spacing w:after="120"/>
        <w:rPr>
          <w:b/>
          <w:bCs/>
          <w:color w:val="auto"/>
          <w:sz w:val="22"/>
          <w:szCs w:val="22"/>
        </w:rPr>
      </w:pPr>
      <w:r w:rsidRPr="005E20DE">
        <w:rPr>
          <w:b/>
          <w:bCs/>
          <w:color w:val="auto"/>
          <w:sz w:val="22"/>
          <w:szCs w:val="22"/>
        </w:rPr>
        <w:t>Organisation of content</w:t>
      </w:r>
    </w:p>
    <w:p w14:paraId="6416403E" w14:textId="77777777" w:rsidR="00E44AE1" w:rsidRPr="005E20DE" w:rsidRDefault="00E44AE1" w:rsidP="005E20DE">
      <w:pPr>
        <w:pStyle w:val="Default"/>
        <w:spacing w:after="120"/>
        <w:rPr>
          <w:b/>
          <w:bCs/>
          <w:color w:val="auto"/>
          <w:sz w:val="22"/>
          <w:szCs w:val="22"/>
        </w:rPr>
      </w:pPr>
      <w:r w:rsidRPr="005E20DE">
        <w:rPr>
          <w:b/>
          <w:bCs/>
          <w:color w:val="auto"/>
          <w:sz w:val="22"/>
          <w:szCs w:val="22"/>
        </w:rPr>
        <w:t>Practical flight skills</w:t>
      </w:r>
    </w:p>
    <w:p w14:paraId="44AB76B8" w14:textId="77777777" w:rsidR="00E44AE1" w:rsidRPr="00A43775" w:rsidRDefault="00E44AE1" w:rsidP="009976AA">
      <w:pPr>
        <w:pStyle w:val="ListItem"/>
        <w:numPr>
          <w:ilvl w:val="0"/>
          <w:numId w:val="5"/>
        </w:numPr>
        <w:spacing w:before="0"/>
      </w:pPr>
      <w:r w:rsidRPr="005754EA">
        <w:t xml:space="preserve">interpretation of the </w:t>
      </w:r>
      <w:r>
        <w:t>a</w:t>
      </w:r>
      <w:r w:rsidRPr="005754EA">
        <w:t xml:space="preserve">utomatic </w:t>
      </w:r>
      <w:r>
        <w:t>d</w:t>
      </w:r>
      <w:r w:rsidRPr="005754EA">
        <w:t xml:space="preserve">irection </w:t>
      </w:r>
      <w:r>
        <w:t>f</w:t>
      </w:r>
      <w:r w:rsidRPr="005754EA">
        <w:t xml:space="preserve">inder (ADF), VHF </w:t>
      </w:r>
      <w:r>
        <w:t>o</w:t>
      </w:r>
      <w:r w:rsidRPr="005754EA">
        <w:t xml:space="preserve">mnidirectional </w:t>
      </w:r>
      <w:r>
        <w:t>r</w:t>
      </w:r>
      <w:r w:rsidRPr="005754EA">
        <w:t xml:space="preserve">adio </w:t>
      </w:r>
      <w:r>
        <w:t>b</w:t>
      </w:r>
      <w:r w:rsidRPr="005754EA">
        <w:t xml:space="preserve">eacons (VOR), </w:t>
      </w:r>
      <w:r>
        <w:t>i</w:t>
      </w:r>
      <w:r w:rsidRPr="005754EA">
        <w:t xml:space="preserve">nstrument </w:t>
      </w:r>
      <w:r>
        <w:t>l</w:t>
      </w:r>
      <w:r w:rsidRPr="005754EA">
        <w:t xml:space="preserve">anding </w:t>
      </w:r>
      <w:r>
        <w:t>s</w:t>
      </w:r>
      <w:r w:rsidRPr="005754EA">
        <w:t xml:space="preserve">ystem (ILS), </w:t>
      </w:r>
      <w:r>
        <w:t>v</w:t>
      </w:r>
      <w:r w:rsidRPr="005754EA">
        <w:t xml:space="preserve">isual </w:t>
      </w:r>
      <w:r>
        <w:t>a</w:t>
      </w:r>
      <w:r w:rsidRPr="005754EA">
        <w:t xml:space="preserve">pproach </w:t>
      </w:r>
      <w:r>
        <w:t>s</w:t>
      </w:r>
      <w:r w:rsidRPr="005754EA">
        <w:t xml:space="preserve">lope </w:t>
      </w:r>
      <w:r>
        <w:t>g</w:t>
      </w:r>
      <w:r w:rsidRPr="005754EA">
        <w:t xml:space="preserve">uidance </w:t>
      </w:r>
      <w:r>
        <w:t>s</w:t>
      </w:r>
      <w:r w:rsidRPr="005754EA">
        <w:t>ystem</w:t>
      </w:r>
      <w:r>
        <w:t>,</w:t>
      </w:r>
      <w:r w:rsidRPr="005754EA">
        <w:t xml:space="preserve"> including </w:t>
      </w:r>
      <w:r>
        <w:t>visual approach slope indicator system (</w:t>
      </w:r>
      <w:r w:rsidRPr="005754EA">
        <w:t>VASIS</w:t>
      </w:r>
      <w:r>
        <w:t>),</w:t>
      </w:r>
      <w:r w:rsidRPr="005754EA">
        <w:t xml:space="preserve"> T-VASIS and </w:t>
      </w:r>
      <w:r>
        <w:t xml:space="preserve">precision approach </w:t>
      </w:r>
      <w:r w:rsidRPr="00A43775">
        <w:rPr>
          <w:strike/>
        </w:rPr>
        <w:t>slope</w:t>
      </w:r>
      <w:r>
        <w:t xml:space="preserve"> </w:t>
      </w:r>
      <w:r w:rsidRPr="00A43775">
        <w:rPr>
          <w:i/>
          <w:iCs w:val="0"/>
        </w:rPr>
        <w:t>path</w:t>
      </w:r>
      <w:r>
        <w:t xml:space="preserve"> indicator (</w:t>
      </w:r>
      <w:r w:rsidRPr="005754EA">
        <w:t>PAPI</w:t>
      </w:r>
      <w:r>
        <w:t>)</w:t>
      </w:r>
      <w:r w:rsidRPr="005754EA">
        <w:t xml:space="preserve"> and </w:t>
      </w:r>
      <w:r>
        <w:t>d</w:t>
      </w:r>
      <w:r w:rsidRPr="005754EA">
        <w:t xml:space="preserve">istance </w:t>
      </w:r>
      <w:r>
        <w:t>m</w:t>
      </w:r>
      <w:r w:rsidRPr="005754EA">
        <w:t xml:space="preserve">easuring </w:t>
      </w:r>
      <w:r>
        <w:t>e</w:t>
      </w:r>
      <w:r w:rsidRPr="005754EA">
        <w:t>quipment (DME)</w:t>
      </w:r>
    </w:p>
    <w:p w14:paraId="00F655C7" w14:textId="77777777" w:rsidR="00E44AE1" w:rsidRPr="009976AA" w:rsidRDefault="00E44AE1" w:rsidP="009976AA">
      <w:pPr>
        <w:pStyle w:val="ListItem"/>
      </w:pPr>
      <w:r w:rsidRPr="009976AA">
        <w:t xml:space="preserve">In Unit 3, the term airspeed has been changed to </w:t>
      </w:r>
      <w:r w:rsidRPr="005E20DE">
        <w:rPr>
          <w:i/>
          <w:iCs w:val="0"/>
        </w:rPr>
        <w:t>air speed</w:t>
      </w:r>
      <w:r w:rsidRPr="009976AA">
        <w:t>.</w:t>
      </w:r>
    </w:p>
    <w:p w14:paraId="05455A1C" w14:textId="4662243D" w:rsidR="00E44AE1" w:rsidRPr="009976AA" w:rsidRDefault="00E44AE1" w:rsidP="00651132">
      <w:pPr>
        <w:rPr>
          <w:b/>
          <w:bCs/>
        </w:rPr>
      </w:pPr>
      <w:r w:rsidRPr="009976AA">
        <w:rPr>
          <w:b/>
          <w:bCs/>
        </w:rPr>
        <w:t>Unit 3</w:t>
      </w:r>
    </w:p>
    <w:p w14:paraId="509E9B18" w14:textId="77777777" w:rsidR="00E44AE1" w:rsidRPr="005E20DE" w:rsidRDefault="00E44AE1" w:rsidP="005E20DE">
      <w:pPr>
        <w:spacing w:after="120" w:line="276" w:lineRule="auto"/>
        <w:rPr>
          <w:b/>
          <w:bCs/>
        </w:rPr>
      </w:pPr>
      <w:r w:rsidRPr="005E20DE">
        <w:rPr>
          <w:b/>
          <w:bCs/>
        </w:rPr>
        <w:t>Aviation development</w:t>
      </w:r>
    </w:p>
    <w:p w14:paraId="6FB0D286" w14:textId="77777777" w:rsidR="00E44AE1" w:rsidRPr="009976AA" w:rsidRDefault="00E44AE1" w:rsidP="005E20DE">
      <w:pPr>
        <w:pStyle w:val="ListItem"/>
        <w:numPr>
          <w:ilvl w:val="0"/>
          <w:numId w:val="3"/>
        </w:numPr>
        <w:spacing w:before="0" w:after="0"/>
        <w:ind w:left="357" w:hanging="357"/>
      </w:pPr>
      <w:r w:rsidRPr="009976AA">
        <w:t>factors influencing the ongoing development and/or likely impact of:</w:t>
      </w:r>
    </w:p>
    <w:p w14:paraId="6D89415C" w14:textId="77777777" w:rsidR="00E44AE1" w:rsidRPr="009976AA" w:rsidRDefault="00E44AE1" w:rsidP="005E20DE">
      <w:pPr>
        <w:pStyle w:val="csbullet"/>
        <w:numPr>
          <w:ilvl w:val="1"/>
          <w:numId w:val="4"/>
        </w:numPr>
        <w:tabs>
          <w:tab w:val="clear" w:pos="-851"/>
        </w:tabs>
        <w:spacing w:before="0" w:after="0" w:line="276" w:lineRule="auto"/>
        <w:ind w:left="714" w:right="-79" w:hanging="357"/>
        <w:rPr>
          <w:rFonts w:ascii="Calibri" w:hAnsi="Calibri" w:cs="Calibri"/>
          <w:szCs w:val="22"/>
        </w:rPr>
      </w:pPr>
      <w:r w:rsidRPr="009976AA">
        <w:rPr>
          <w:rFonts w:ascii="Calibri" w:hAnsi="Calibri" w:cs="Calibri"/>
          <w:szCs w:val="22"/>
        </w:rPr>
        <w:t>unmanned aerial vehicles (UAV)</w:t>
      </w:r>
    </w:p>
    <w:p w14:paraId="459D48CD" w14:textId="77777777" w:rsidR="00E44AE1" w:rsidRPr="009976AA" w:rsidRDefault="00E44AE1" w:rsidP="005E20DE">
      <w:pPr>
        <w:pStyle w:val="csbullet"/>
        <w:numPr>
          <w:ilvl w:val="1"/>
          <w:numId w:val="4"/>
        </w:numPr>
        <w:tabs>
          <w:tab w:val="clear" w:pos="-851"/>
        </w:tabs>
        <w:spacing w:before="0" w:after="0" w:line="276" w:lineRule="auto"/>
        <w:ind w:left="714" w:right="-79" w:hanging="357"/>
        <w:rPr>
          <w:rFonts w:ascii="Calibri" w:hAnsi="Calibri" w:cs="Calibri"/>
          <w:szCs w:val="22"/>
        </w:rPr>
      </w:pPr>
      <w:r w:rsidRPr="009976AA">
        <w:rPr>
          <w:rFonts w:ascii="Calibri" w:hAnsi="Calibri" w:cs="Calibri"/>
          <w:szCs w:val="22"/>
        </w:rPr>
        <w:t>aircraft noise</w:t>
      </w:r>
    </w:p>
    <w:p w14:paraId="3DFECD58" w14:textId="77777777" w:rsidR="00E44AE1" w:rsidRPr="009976AA" w:rsidRDefault="00E44AE1" w:rsidP="005E20DE">
      <w:pPr>
        <w:pStyle w:val="csbullet"/>
        <w:numPr>
          <w:ilvl w:val="1"/>
          <w:numId w:val="4"/>
        </w:numPr>
        <w:tabs>
          <w:tab w:val="clear" w:pos="-851"/>
        </w:tabs>
        <w:spacing w:before="0" w:after="0" w:line="276" w:lineRule="auto"/>
        <w:ind w:left="714" w:right="-79" w:hanging="357"/>
        <w:rPr>
          <w:rFonts w:ascii="Calibri" w:hAnsi="Calibri" w:cs="Calibri"/>
          <w:szCs w:val="22"/>
        </w:rPr>
      </w:pPr>
      <w:r w:rsidRPr="009976AA">
        <w:rPr>
          <w:rFonts w:ascii="Calibri" w:hAnsi="Calibri" w:cs="Calibri"/>
          <w:szCs w:val="22"/>
        </w:rPr>
        <w:t>composite materials</w:t>
      </w:r>
    </w:p>
    <w:p w14:paraId="73187FE2" w14:textId="77777777" w:rsidR="00E44AE1" w:rsidRPr="009976AA" w:rsidRDefault="00E44AE1" w:rsidP="005E20DE">
      <w:pPr>
        <w:pStyle w:val="csbullet"/>
        <w:numPr>
          <w:ilvl w:val="1"/>
          <w:numId w:val="4"/>
        </w:numPr>
        <w:tabs>
          <w:tab w:val="clear" w:pos="-851"/>
        </w:tabs>
        <w:spacing w:before="0" w:line="276" w:lineRule="auto"/>
        <w:ind w:left="714" w:right="-79" w:hanging="357"/>
        <w:rPr>
          <w:rFonts w:asciiTheme="minorHAnsi" w:hAnsiTheme="minorHAnsi" w:cstheme="minorHAnsi"/>
          <w:i/>
          <w:iCs/>
          <w:szCs w:val="22"/>
        </w:rPr>
      </w:pPr>
      <w:r w:rsidRPr="009976AA">
        <w:rPr>
          <w:rFonts w:ascii="Calibri" w:hAnsi="Calibri" w:cs="Calibri"/>
          <w:szCs w:val="22"/>
        </w:rPr>
        <w:t xml:space="preserve">ageing </w:t>
      </w:r>
      <w:r w:rsidRPr="009976AA">
        <w:rPr>
          <w:rFonts w:ascii="Calibri" w:hAnsi="Calibri" w:cs="Calibri"/>
          <w:i/>
          <w:iCs/>
          <w:szCs w:val="22"/>
        </w:rPr>
        <w:t>general</w:t>
      </w:r>
      <w:r w:rsidRPr="009976AA">
        <w:rPr>
          <w:rFonts w:ascii="Calibri" w:hAnsi="Calibri" w:cs="Calibri"/>
          <w:szCs w:val="22"/>
        </w:rPr>
        <w:t xml:space="preserve"> aircraft </w:t>
      </w:r>
      <w:r w:rsidRPr="009976AA">
        <w:rPr>
          <w:rFonts w:ascii="Calibri" w:hAnsi="Calibri" w:cs="Calibri"/>
          <w:i/>
          <w:iCs/>
          <w:szCs w:val="22"/>
        </w:rPr>
        <w:t>(GA) aircraft fleet, metal fatigue, maintenance</w:t>
      </w:r>
    </w:p>
    <w:p w14:paraId="0DEEF5EB" w14:textId="3E150BA1" w:rsidR="00E44AE1" w:rsidRPr="009976AA" w:rsidRDefault="00E44AE1" w:rsidP="005E20DE">
      <w:pPr>
        <w:autoSpaceDE w:val="0"/>
        <w:autoSpaceDN w:val="0"/>
        <w:adjustRightInd w:val="0"/>
        <w:spacing w:after="120" w:line="240" w:lineRule="auto"/>
        <w:rPr>
          <w:b/>
          <w:bCs/>
        </w:rPr>
      </w:pPr>
      <w:r w:rsidRPr="009976AA">
        <w:rPr>
          <w:b/>
          <w:bCs/>
        </w:rPr>
        <w:t>Unit 4</w:t>
      </w:r>
    </w:p>
    <w:p w14:paraId="235CF2BE" w14:textId="77777777" w:rsidR="00E44AE1" w:rsidRPr="00E44AE1" w:rsidRDefault="00E44AE1" w:rsidP="005E20DE">
      <w:pPr>
        <w:spacing w:after="120" w:line="276" w:lineRule="auto"/>
      </w:pPr>
      <w:r w:rsidRPr="00E44AE1">
        <w:t>Aviation development</w:t>
      </w:r>
    </w:p>
    <w:p w14:paraId="3FD9299B" w14:textId="77777777" w:rsidR="00E44AE1" w:rsidRPr="009976AA" w:rsidRDefault="00E44AE1" w:rsidP="005E20DE">
      <w:pPr>
        <w:pStyle w:val="ListItem"/>
        <w:numPr>
          <w:ilvl w:val="0"/>
          <w:numId w:val="3"/>
        </w:numPr>
        <w:spacing w:before="0" w:after="0"/>
        <w:ind w:left="357" w:hanging="357"/>
      </w:pPr>
      <w:r w:rsidRPr="009976AA">
        <w:t xml:space="preserve">issues affecting aviation development and their likely impact on </w:t>
      </w:r>
      <w:r w:rsidRPr="009976AA">
        <w:rPr>
          <w:i/>
          <w:iCs w:val="0"/>
        </w:rPr>
        <w:t>the</w:t>
      </w:r>
      <w:r w:rsidRPr="009976AA">
        <w:t xml:space="preserve"> aviation </w:t>
      </w:r>
      <w:r w:rsidRPr="009976AA">
        <w:rPr>
          <w:i/>
          <w:iCs w:val="0"/>
        </w:rPr>
        <w:t>industry</w:t>
      </w:r>
      <w:r w:rsidRPr="009976AA">
        <w:t xml:space="preserve">, </w:t>
      </w:r>
      <w:r w:rsidRPr="009976AA">
        <w:rPr>
          <w:strike/>
        </w:rPr>
        <w:t>and</w:t>
      </w:r>
      <w:r w:rsidRPr="009976AA">
        <w:t xml:space="preserve"> the community </w:t>
      </w:r>
      <w:r w:rsidRPr="009976AA">
        <w:rPr>
          <w:i/>
          <w:iCs w:val="0"/>
        </w:rPr>
        <w:t>and the environment,</w:t>
      </w:r>
      <w:r w:rsidRPr="009976AA">
        <w:t xml:space="preserve"> including:</w:t>
      </w:r>
    </w:p>
    <w:p w14:paraId="091DFD33" w14:textId="77777777" w:rsidR="00E44AE1" w:rsidRPr="009976AA" w:rsidRDefault="00E44AE1" w:rsidP="005E20DE">
      <w:pPr>
        <w:numPr>
          <w:ilvl w:val="1"/>
          <w:numId w:val="2"/>
        </w:numPr>
        <w:spacing w:after="0" w:line="276" w:lineRule="auto"/>
        <w:ind w:left="714" w:right="-62" w:hanging="357"/>
        <w:rPr>
          <w:rFonts w:cs="Calibri"/>
        </w:rPr>
      </w:pPr>
      <w:r w:rsidRPr="009976AA">
        <w:rPr>
          <w:rFonts w:cs="Calibri"/>
        </w:rPr>
        <w:t>air traffic growth in Asia</w:t>
      </w:r>
    </w:p>
    <w:p w14:paraId="5E87317E" w14:textId="77777777" w:rsidR="00E44AE1" w:rsidRPr="009976AA" w:rsidRDefault="00E44AE1" w:rsidP="005E20DE">
      <w:pPr>
        <w:numPr>
          <w:ilvl w:val="1"/>
          <w:numId w:val="2"/>
        </w:numPr>
        <w:spacing w:after="0" w:line="276" w:lineRule="auto"/>
        <w:ind w:left="714" w:right="-62" w:hanging="357"/>
        <w:rPr>
          <w:rFonts w:cs="Calibri"/>
        </w:rPr>
      </w:pPr>
      <w:r w:rsidRPr="009976AA">
        <w:rPr>
          <w:rFonts w:cs="Calibri"/>
        </w:rPr>
        <w:t>air traffic congestion in Europe and USA</w:t>
      </w:r>
    </w:p>
    <w:p w14:paraId="03828FCF" w14:textId="77777777" w:rsidR="00E44AE1" w:rsidRPr="009976AA" w:rsidRDefault="00E44AE1" w:rsidP="005E20DE">
      <w:pPr>
        <w:numPr>
          <w:ilvl w:val="1"/>
          <w:numId w:val="2"/>
        </w:numPr>
        <w:spacing w:after="0" w:line="276" w:lineRule="auto"/>
        <w:ind w:left="714" w:right="-62" w:hanging="357"/>
        <w:rPr>
          <w:rFonts w:cs="Calibri"/>
        </w:rPr>
      </w:pPr>
      <w:proofErr w:type="gramStart"/>
      <w:r w:rsidRPr="009976AA">
        <w:rPr>
          <w:rFonts w:cs="Calibri"/>
        </w:rPr>
        <w:t>low cost</w:t>
      </w:r>
      <w:proofErr w:type="gramEnd"/>
      <w:r w:rsidRPr="009976AA">
        <w:rPr>
          <w:rFonts w:cs="Calibri"/>
        </w:rPr>
        <w:t xml:space="preserve"> carriers</w:t>
      </w:r>
    </w:p>
    <w:p w14:paraId="477B7D49" w14:textId="77777777" w:rsidR="002A4723" w:rsidRDefault="002A4723" w:rsidP="003913BD"/>
    <w:sectPr w:rsidR="002A4723" w:rsidSect="002661D1">
      <w:headerReference w:type="first" r:id="rId7"/>
      <w:footerReference w:type="first" r:id="rId8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573F" w14:textId="77777777" w:rsidR="009C6A62" w:rsidRDefault="009C6A62" w:rsidP="00833A12">
      <w:pPr>
        <w:spacing w:after="0" w:line="240" w:lineRule="auto"/>
      </w:pPr>
      <w:r>
        <w:separator/>
      </w:r>
    </w:p>
  </w:endnote>
  <w:endnote w:type="continuationSeparator" w:id="0">
    <w:p w14:paraId="68886B17" w14:textId="77777777" w:rsidR="009C6A62" w:rsidRDefault="009C6A62" w:rsidP="0083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671E" w14:textId="5E526736" w:rsidR="0071654D" w:rsidRDefault="0071654D">
    <w:pPr>
      <w:pStyle w:val="Footer"/>
    </w:pPr>
    <w:r>
      <w:t>2023/41513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38F5" w14:textId="77777777" w:rsidR="009C6A62" w:rsidRDefault="009C6A62" w:rsidP="00833A12">
      <w:pPr>
        <w:spacing w:after="0" w:line="240" w:lineRule="auto"/>
      </w:pPr>
      <w:r>
        <w:separator/>
      </w:r>
    </w:p>
  </w:footnote>
  <w:footnote w:type="continuationSeparator" w:id="0">
    <w:p w14:paraId="1C7591E5" w14:textId="77777777" w:rsidR="009C6A62" w:rsidRDefault="009C6A62" w:rsidP="0083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F2E" w14:textId="3DEA7850" w:rsidR="00F14C2B" w:rsidRPr="00F14C2B" w:rsidRDefault="00F14C2B" w:rsidP="009976AA">
    <w:pPr>
      <w:tabs>
        <w:tab w:val="left" w:pos="360"/>
      </w:tabs>
      <w:spacing w:after="120" w:line="257" w:lineRule="auto"/>
      <w:rPr>
        <w:rFonts w:cstheme="minorHAnsi"/>
        <w:b/>
      </w:rPr>
    </w:pPr>
    <w:r w:rsidRPr="00F03C2F">
      <w:rPr>
        <w:b/>
      </w:rPr>
      <w:t>School administrators and Heads of Learning Area –</w:t>
    </w:r>
    <w:r>
      <w:rPr>
        <w:b/>
      </w:rPr>
      <w:t xml:space="preserve"> </w:t>
    </w:r>
    <w:r w:rsidR="00BD513F">
      <w:rPr>
        <w:b/>
      </w:rPr>
      <w:t>Aviation</w:t>
    </w:r>
    <w:r w:rsidR="00C46932">
      <w:rPr>
        <w:b/>
      </w:rPr>
      <w:t xml:space="preserve"> </w:t>
    </w:r>
    <w:r>
      <w:rPr>
        <w:b/>
      </w:rPr>
      <w:t xml:space="preserve">and teachers of </w:t>
    </w:r>
    <w:r w:rsidR="00BD513F">
      <w:rPr>
        <w:b/>
      </w:rPr>
      <w:t>Aviation</w:t>
    </w:r>
    <w:r w:rsidR="00C46932">
      <w:rPr>
        <w:rFonts w:eastAsia="Times New Roman" w:cstheme="minorHAnsi"/>
        <w:b/>
        <w:lang w:eastAsia="en-AU"/>
      </w:rPr>
      <w:t xml:space="preserve"> </w:t>
    </w:r>
    <w:r w:rsidR="008040A9">
      <w:rPr>
        <w:rFonts w:eastAsia="Times New Roman" w:cstheme="minorHAnsi"/>
        <w:b/>
        <w:lang w:eastAsia="en-AU"/>
      </w:rPr>
      <w:t xml:space="preserve">General </w:t>
    </w:r>
    <w:r w:rsidR="00C46932">
      <w:rPr>
        <w:rFonts w:cstheme="minorHAnsi"/>
        <w:b/>
      </w:rPr>
      <w:t>Year 1</w:t>
    </w:r>
    <w:r w:rsidR="00801C17">
      <w:rPr>
        <w:rFonts w:cstheme="minorHAnsi"/>
        <w:b/>
      </w:rPr>
      <w:t>2</w:t>
    </w:r>
    <w:r w:rsidR="00C46932">
      <w:rPr>
        <w:rFonts w:cstheme="minorHAnsi"/>
        <w:b/>
      </w:rPr>
      <w:t xml:space="preserve"> </w:t>
    </w:r>
    <w:r w:rsidRPr="00F03C2F">
      <w:rPr>
        <w:b/>
      </w:rPr>
      <w:t>are requested to note for 202</w:t>
    </w:r>
    <w:r w:rsidR="00C46932">
      <w:rPr>
        <w:b/>
      </w:rPr>
      <w:t>4</w:t>
    </w:r>
    <w:r w:rsidRPr="00F03C2F">
      <w:rPr>
        <w:b/>
      </w:rPr>
      <w:t xml:space="preserve"> the following minor syllabus changes. The syllabus is labelled ‘For teaching from 202</w:t>
    </w:r>
    <w:r w:rsidR="00C46932">
      <w:rPr>
        <w:b/>
      </w:rPr>
      <w:t>4</w:t>
    </w:r>
    <w:r w:rsidRPr="00F03C2F">
      <w:rPr>
        <w:b/>
      </w:rPr>
      <w:t>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FEF"/>
    <w:multiLevelType w:val="multilevel"/>
    <w:tmpl w:val="EB2CB468"/>
    <w:styleLink w:val="ListBullets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1" w15:restartNumberingAfterBreak="0">
    <w:nsid w:val="504A6B7C"/>
    <w:multiLevelType w:val="multilevel"/>
    <w:tmpl w:val="79286F0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7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38"/>
        </w:tabs>
        <w:ind w:left="2437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10"/>
        </w:tabs>
        <w:ind w:left="294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57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30"/>
        </w:tabs>
        <w:ind w:left="3967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40"/>
        </w:tabs>
        <w:ind w:left="4477" w:hanging="397"/>
      </w:pPr>
      <w:rPr>
        <w:rFonts w:ascii="Wingdings" w:hAnsi="Wingdings" w:hint="default"/>
      </w:rPr>
    </w:lvl>
  </w:abstractNum>
  <w:abstractNum w:abstractNumId="2" w15:restartNumberingAfterBreak="0">
    <w:nsid w:val="690E0B26"/>
    <w:multiLevelType w:val="hybridMultilevel"/>
    <w:tmpl w:val="ADCCF202"/>
    <w:lvl w:ilvl="0" w:tplc="C9541D5C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CDC82946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6CBF2513"/>
    <w:multiLevelType w:val="hybridMultilevel"/>
    <w:tmpl w:val="ED4AB790"/>
    <w:lvl w:ilvl="0" w:tplc="FA541E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9A7E55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3991172">
    <w:abstractNumId w:val="0"/>
  </w:num>
  <w:num w:numId="2" w16cid:durableId="1504932757">
    <w:abstractNumId w:val="2"/>
  </w:num>
  <w:num w:numId="3" w16cid:durableId="560018018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97"/>
          </w:tabs>
          <w:ind w:left="397" w:hanging="397"/>
        </w:pPr>
        <w:rPr>
          <w:rFonts w:ascii="Symbol" w:hAnsi="Symbol" w:hint="default"/>
          <w:color w:val="000000" w:themeColor="text1"/>
          <w:sz w:val="22"/>
          <w:szCs w:val="22"/>
        </w:rPr>
      </w:lvl>
    </w:lvlOverride>
  </w:num>
  <w:num w:numId="4" w16cid:durableId="1511806">
    <w:abstractNumId w:val="1"/>
  </w:num>
  <w:num w:numId="5" w16cid:durableId="18153678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BF"/>
    <w:rsid w:val="00012E38"/>
    <w:rsid w:val="000650EF"/>
    <w:rsid w:val="000853D1"/>
    <w:rsid w:val="0009004B"/>
    <w:rsid w:val="000B4742"/>
    <w:rsid w:val="000E5C41"/>
    <w:rsid w:val="000F1340"/>
    <w:rsid w:val="001251F0"/>
    <w:rsid w:val="0013035F"/>
    <w:rsid w:val="00171B44"/>
    <w:rsid w:val="001A0044"/>
    <w:rsid w:val="001C5A16"/>
    <w:rsid w:val="001D6DA7"/>
    <w:rsid w:val="001E086E"/>
    <w:rsid w:val="001F231F"/>
    <w:rsid w:val="002100BD"/>
    <w:rsid w:val="002214D0"/>
    <w:rsid w:val="00255909"/>
    <w:rsid w:val="002661D1"/>
    <w:rsid w:val="00281A31"/>
    <w:rsid w:val="002A4723"/>
    <w:rsid w:val="002B68D5"/>
    <w:rsid w:val="00355F5A"/>
    <w:rsid w:val="00360C97"/>
    <w:rsid w:val="00376354"/>
    <w:rsid w:val="00386E19"/>
    <w:rsid w:val="003913BD"/>
    <w:rsid w:val="003B397F"/>
    <w:rsid w:val="003C7D40"/>
    <w:rsid w:val="00417E8A"/>
    <w:rsid w:val="004618BE"/>
    <w:rsid w:val="004E4670"/>
    <w:rsid w:val="005236FF"/>
    <w:rsid w:val="00524381"/>
    <w:rsid w:val="005243A8"/>
    <w:rsid w:val="005366FE"/>
    <w:rsid w:val="00570AE4"/>
    <w:rsid w:val="00575EE8"/>
    <w:rsid w:val="00591118"/>
    <w:rsid w:val="005E20DE"/>
    <w:rsid w:val="005E609F"/>
    <w:rsid w:val="00635D92"/>
    <w:rsid w:val="00645277"/>
    <w:rsid w:val="00651132"/>
    <w:rsid w:val="00674B2C"/>
    <w:rsid w:val="006909F4"/>
    <w:rsid w:val="00690A70"/>
    <w:rsid w:val="006951BF"/>
    <w:rsid w:val="006B4335"/>
    <w:rsid w:val="006C665C"/>
    <w:rsid w:val="006E64ED"/>
    <w:rsid w:val="0070291A"/>
    <w:rsid w:val="00706BA0"/>
    <w:rsid w:val="007075D8"/>
    <w:rsid w:val="00712BA5"/>
    <w:rsid w:val="007131BF"/>
    <w:rsid w:val="00716401"/>
    <w:rsid w:val="0071654D"/>
    <w:rsid w:val="00760314"/>
    <w:rsid w:val="00790413"/>
    <w:rsid w:val="007D2EA0"/>
    <w:rsid w:val="007D771D"/>
    <w:rsid w:val="007F596B"/>
    <w:rsid w:val="00801C17"/>
    <w:rsid w:val="008040A9"/>
    <w:rsid w:val="008079D9"/>
    <w:rsid w:val="00826EBE"/>
    <w:rsid w:val="00833A12"/>
    <w:rsid w:val="00851BBA"/>
    <w:rsid w:val="008629A0"/>
    <w:rsid w:val="008812F3"/>
    <w:rsid w:val="008B5811"/>
    <w:rsid w:val="008B6C4D"/>
    <w:rsid w:val="008C14A1"/>
    <w:rsid w:val="008D0BBA"/>
    <w:rsid w:val="00924B1C"/>
    <w:rsid w:val="009365C7"/>
    <w:rsid w:val="00942993"/>
    <w:rsid w:val="009753D0"/>
    <w:rsid w:val="0098319F"/>
    <w:rsid w:val="00985AEA"/>
    <w:rsid w:val="00990646"/>
    <w:rsid w:val="009976AA"/>
    <w:rsid w:val="009C6A62"/>
    <w:rsid w:val="009D0525"/>
    <w:rsid w:val="009E79D4"/>
    <w:rsid w:val="00A16093"/>
    <w:rsid w:val="00A27C7B"/>
    <w:rsid w:val="00A314F4"/>
    <w:rsid w:val="00A32E0B"/>
    <w:rsid w:val="00A4204D"/>
    <w:rsid w:val="00A557F7"/>
    <w:rsid w:val="00A66D8F"/>
    <w:rsid w:val="00A828D4"/>
    <w:rsid w:val="00A83073"/>
    <w:rsid w:val="00A965EB"/>
    <w:rsid w:val="00AD1E8E"/>
    <w:rsid w:val="00AD7D8D"/>
    <w:rsid w:val="00AE24E8"/>
    <w:rsid w:val="00AF5A52"/>
    <w:rsid w:val="00B042BC"/>
    <w:rsid w:val="00B26AF8"/>
    <w:rsid w:val="00B70C84"/>
    <w:rsid w:val="00B77A7F"/>
    <w:rsid w:val="00BB05A7"/>
    <w:rsid w:val="00BD0E01"/>
    <w:rsid w:val="00BD513F"/>
    <w:rsid w:val="00BF6B73"/>
    <w:rsid w:val="00C25367"/>
    <w:rsid w:val="00C46932"/>
    <w:rsid w:val="00C57181"/>
    <w:rsid w:val="00C62DEE"/>
    <w:rsid w:val="00C64978"/>
    <w:rsid w:val="00D004B7"/>
    <w:rsid w:val="00D06B42"/>
    <w:rsid w:val="00D426FC"/>
    <w:rsid w:val="00D70A38"/>
    <w:rsid w:val="00D727FC"/>
    <w:rsid w:val="00D9284D"/>
    <w:rsid w:val="00D95B80"/>
    <w:rsid w:val="00DE55E0"/>
    <w:rsid w:val="00DF0F75"/>
    <w:rsid w:val="00DF13D0"/>
    <w:rsid w:val="00E07415"/>
    <w:rsid w:val="00E0777E"/>
    <w:rsid w:val="00E10C94"/>
    <w:rsid w:val="00E3450E"/>
    <w:rsid w:val="00E4370A"/>
    <w:rsid w:val="00E44AE1"/>
    <w:rsid w:val="00E53C2D"/>
    <w:rsid w:val="00E83627"/>
    <w:rsid w:val="00E8571A"/>
    <w:rsid w:val="00E91D34"/>
    <w:rsid w:val="00EB3356"/>
    <w:rsid w:val="00EC48F1"/>
    <w:rsid w:val="00EE04B3"/>
    <w:rsid w:val="00EE4F32"/>
    <w:rsid w:val="00EE501E"/>
    <w:rsid w:val="00F03C2F"/>
    <w:rsid w:val="00F14C2B"/>
    <w:rsid w:val="00F26681"/>
    <w:rsid w:val="00F266B2"/>
    <w:rsid w:val="00F61072"/>
    <w:rsid w:val="00FB06C6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8D55C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2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s">
    <w:name w:val="ListBullets"/>
    <w:uiPriority w:val="99"/>
    <w:rsid w:val="003913BD"/>
    <w:pPr>
      <w:numPr>
        <w:numId w:val="1"/>
      </w:numPr>
    </w:pPr>
  </w:style>
  <w:style w:type="table" w:customStyle="1" w:styleId="TableGrid9">
    <w:name w:val="Table Grid9"/>
    <w:basedOn w:val="TableNormal"/>
    <w:next w:val="TableGrid"/>
    <w:uiPriority w:val="39"/>
    <w:rsid w:val="003C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E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A12"/>
  </w:style>
  <w:style w:type="paragraph" w:styleId="Footer">
    <w:name w:val="footer"/>
    <w:basedOn w:val="Normal"/>
    <w:link w:val="FooterChar"/>
    <w:uiPriority w:val="99"/>
    <w:unhideWhenUsed/>
    <w:rsid w:val="00833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A12"/>
  </w:style>
  <w:style w:type="paragraph" w:styleId="Revision">
    <w:name w:val="Revision"/>
    <w:hidden/>
    <w:uiPriority w:val="99"/>
    <w:semiHidden/>
    <w:rsid w:val="007F5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7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Bullet">
    <w:name w:val="List Bullet"/>
    <w:basedOn w:val="Normal"/>
    <w:uiPriority w:val="99"/>
    <w:unhideWhenUsed/>
    <w:qFormat/>
    <w:rsid w:val="00F26681"/>
    <w:pPr>
      <w:tabs>
        <w:tab w:val="num" w:pos="397"/>
      </w:tabs>
      <w:spacing w:after="120" w:line="264" w:lineRule="auto"/>
      <w:ind w:left="397" w:hanging="397"/>
      <w:contextualSpacing/>
    </w:pPr>
    <w:rPr>
      <w:rFonts w:ascii="Calibri" w:eastAsiaTheme="minorEastAsia" w:hAnsi="Calibri"/>
    </w:rPr>
  </w:style>
  <w:style w:type="paragraph" w:styleId="ListBullet2">
    <w:name w:val="List Bullet 2"/>
    <w:basedOn w:val="Normal"/>
    <w:uiPriority w:val="99"/>
    <w:unhideWhenUsed/>
    <w:rsid w:val="00F26681"/>
    <w:pPr>
      <w:tabs>
        <w:tab w:val="num" w:pos="907"/>
      </w:tabs>
      <w:spacing w:after="120" w:line="264" w:lineRule="auto"/>
      <w:ind w:left="907" w:hanging="397"/>
      <w:contextualSpacing/>
    </w:pPr>
    <w:rPr>
      <w:rFonts w:ascii="Calibri" w:eastAsiaTheme="minorEastAsia" w:hAnsi="Calibri"/>
    </w:rPr>
  </w:style>
  <w:style w:type="paragraph" w:styleId="ListBullet3">
    <w:name w:val="List Bullet 3"/>
    <w:basedOn w:val="Normal"/>
    <w:uiPriority w:val="99"/>
    <w:semiHidden/>
    <w:unhideWhenUsed/>
    <w:rsid w:val="00F26681"/>
    <w:pPr>
      <w:tabs>
        <w:tab w:val="num" w:pos="1418"/>
      </w:tabs>
      <w:spacing w:after="120" w:line="264" w:lineRule="auto"/>
      <w:ind w:left="1417" w:hanging="397"/>
      <w:contextualSpacing/>
    </w:pPr>
    <w:rPr>
      <w:rFonts w:ascii="Calibri" w:eastAsiaTheme="minorEastAsia" w:hAnsi="Calibri"/>
    </w:rPr>
  </w:style>
  <w:style w:type="paragraph" w:styleId="List4">
    <w:name w:val="List 4"/>
    <w:basedOn w:val="Normal"/>
    <w:uiPriority w:val="99"/>
    <w:semiHidden/>
    <w:unhideWhenUsed/>
    <w:rsid w:val="00F26681"/>
    <w:pPr>
      <w:tabs>
        <w:tab w:val="num" w:pos="1928"/>
      </w:tabs>
      <w:spacing w:after="120" w:line="264" w:lineRule="auto"/>
      <w:ind w:left="1927" w:hanging="397"/>
      <w:contextualSpacing/>
    </w:pPr>
    <w:rPr>
      <w:rFonts w:ascii="Calibri" w:eastAsiaTheme="minorEastAsia" w:hAnsi="Calibri"/>
    </w:rPr>
  </w:style>
  <w:style w:type="paragraph" w:styleId="ListBullet5">
    <w:name w:val="List Bullet 5"/>
    <w:basedOn w:val="Normal"/>
    <w:uiPriority w:val="99"/>
    <w:semiHidden/>
    <w:unhideWhenUsed/>
    <w:rsid w:val="00F26681"/>
    <w:pPr>
      <w:tabs>
        <w:tab w:val="num" w:pos="2438"/>
      </w:tabs>
      <w:spacing w:after="120" w:line="264" w:lineRule="auto"/>
      <w:ind w:left="2437" w:hanging="397"/>
      <w:contextualSpacing/>
    </w:pPr>
    <w:rPr>
      <w:rFonts w:ascii="Calibri" w:eastAsiaTheme="minorEastAsia" w:hAnsi="Calibri"/>
    </w:rPr>
  </w:style>
  <w:style w:type="paragraph" w:styleId="BodyText">
    <w:name w:val="Body Text"/>
    <w:basedOn w:val="Normal"/>
    <w:link w:val="BodyTextChar"/>
    <w:rsid w:val="004618BE"/>
    <w:pPr>
      <w:widowControl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618BE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Jo Merrey</cp:lastModifiedBy>
  <cp:revision>5</cp:revision>
  <cp:lastPrinted>2022-08-09T14:41:00Z</cp:lastPrinted>
  <dcterms:created xsi:type="dcterms:W3CDTF">2023-08-07T09:16:00Z</dcterms:created>
  <dcterms:modified xsi:type="dcterms:W3CDTF">2023-08-10T11:12:00Z</dcterms:modified>
</cp:coreProperties>
</file>