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D38" w14:textId="5CD4CF7C" w:rsidR="00E07415" w:rsidRDefault="002F746A" w:rsidP="002F746A">
      <w:pPr>
        <w:spacing w:after="120" w:line="276" w:lineRule="auto"/>
        <w:rPr>
          <w:b/>
          <w:bCs/>
        </w:rPr>
      </w:pPr>
      <w:r w:rsidRPr="002F746A">
        <w:rPr>
          <w:b/>
          <w:bCs/>
        </w:rPr>
        <w:t>Philosophy and Ethics</w:t>
      </w:r>
      <w:r w:rsidRPr="002F746A">
        <w:rPr>
          <w:b/>
          <w:bCs/>
        </w:rPr>
        <w:t xml:space="preserve"> | </w:t>
      </w:r>
      <w:r w:rsidRPr="002F746A">
        <w:rPr>
          <w:b/>
          <w:bCs/>
        </w:rPr>
        <w:t xml:space="preserve">General </w:t>
      </w:r>
      <w:r w:rsidRPr="002F746A">
        <w:rPr>
          <w:b/>
          <w:bCs/>
        </w:rPr>
        <w:t>Year 12 | Summary of minor syllabus changes for 2024</w:t>
      </w:r>
    </w:p>
    <w:p w14:paraId="511C4C06" w14:textId="77777777" w:rsidR="002F746A" w:rsidRPr="00D7125B" w:rsidRDefault="002F746A" w:rsidP="002F746A">
      <w:pPr>
        <w:spacing w:after="120" w:line="240" w:lineRule="auto"/>
        <w:rPr>
          <w:rFonts w:cstheme="minorHAnsi"/>
        </w:rPr>
      </w:pPr>
      <w:r w:rsidRPr="00D7125B">
        <w:rPr>
          <w:rFonts w:cstheme="minorHAnsi"/>
        </w:rPr>
        <w:t xml:space="preserve">The content identified in </w:t>
      </w:r>
      <w:r w:rsidRPr="00D7125B">
        <w:rPr>
          <w:rFonts w:cstheme="minorHAnsi"/>
          <w:i/>
        </w:rPr>
        <w:t>italics</w:t>
      </w:r>
      <w:r w:rsidRPr="00D7125B">
        <w:rPr>
          <w:rFonts w:cstheme="minorHAnsi"/>
        </w:rPr>
        <w:t xml:space="preserve"> has been revised in the syllabus for teaching from 202</w:t>
      </w:r>
      <w:r>
        <w:rPr>
          <w:rFonts w:cstheme="minorHAnsi"/>
        </w:rPr>
        <w:t>4</w:t>
      </w:r>
      <w:r w:rsidRPr="00D7125B">
        <w:rPr>
          <w:rFonts w:eastAsia="Times New Roman" w:cstheme="minorHAnsi"/>
          <w:lang w:eastAsia="en-AU"/>
        </w:rPr>
        <w:t>:</w:t>
      </w:r>
    </w:p>
    <w:p w14:paraId="459D678F" w14:textId="77777777" w:rsidR="002F746A" w:rsidRPr="00297103" w:rsidRDefault="002F746A" w:rsidP="002F746A">
      <w:pPr>
        <w:spacing w:after="120" w:line="240" w:lineRule="auto"/>
        <w:rPr>
          <w:rFonts w:cstheme="minorHAnsi"/>
          <w:b/>
          <w:bCs/>
        </w:rPr>
      </w:pPr>
      <w:r w:rsidRPr="00297103">
        <w:rPr>
          <w:rFonts w:cstheme="minorHAnsi"/>
          <w:b/>
          <w:bCs/>
        </w:rPr>
        <w:t>Unit 3</w:t>
      </w:r>
    </w:p>
    <w:p w14:paraId="429AA992" w14:textId="77777777" w:rsidR="002F746A" w:rsidRPr="00591C2D" w:rsidRDefault="002F746A" w:rsidP="002F746A">
      <w:pPr>
        <w:spacing w:before="120" w:after="120" w:line="276" w:lineRule="auto"/>
        <w:ind w:left="360" w:hanging="360"/>
        <w:rPr>
          <w:b/>
        </w:rPr>
      </w:pPr>
      <w:r w:rsidRPr="00591C2D">
        <w:rPr>
          <w:b/>
        </w:rPr>
        <w:t>Critical reasoning</w:t>
      </w:r>
    </w:p>
    <w:p w14:paraId="451E8C98" w14:textId="675E8073" w:rsidR="00712BA5" w:rsidRPr="002F746A" w:rsidRDefault="002F746A" w:rsidP="002F746A">
      <w:pPr>
        <w:pStyle w:val="ListParagraph"/>
        <w:numPr>
          <w:ilvl w:val="0"/>
          <w:numId w:val="41"/>
        </w:numPr>
        <w:spacing w:after="120" w:line="276" w:lineRule="auto"/>
        <w:ind w:left="360"/>
        <w:rPr>
          <w:b/>
          <w:bCs/>
        </w:rPr>
      </w:pPr>
      <w:r w:rsidRPr="008500E2">
        <w:t>recognising and evaluating</w:t>
      </w:r>
      <w:r w:rsidRPr="002F746A">
        <w:rPr>
          <w:i/>
        </w:rPr>
        <w:t xml:space="preserve"> the cogency of </w:t>
      </w:r>
      <w:r w:rsidRPr="008500E2">
        <w:t xml:space="preserve">an argument </w:t>
      </w:r>
      <w:r>
        <w:t xml:space="preserve">written in natural language </w:t>
      </w:r>
      <w:r w:rsidRPr="008500E2">
        <w:t xml:space="preserve">in terms of its premises, </w:t>
      </w:r>
      <w:proofErr w:type="gramStart"/>
      <w:r w:rsidRPr="008500E2">
        <w:t>inferences</w:t>
      </w:r>
      <w:proofErr w:type="gramEnd"/>
      <w:r w:rsidRPr="008500E2">
        <w:t xml:space="preserve"> and conclusions</w:t>
      </w:r>
    </w:p>
    <w:sectPr w:rsidR="00712BA5" w:rsidRPr="002F746A" w:rsidSect="00E277C2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6C07" w14:textId="77777777" w:rsidR="00BD4DAF" w:rsidRDefault="00BD4DAF" w:rsidP="00C172F1">
      <w:pPr>
        <w:spacing w:after="0" w:line="240" w:lineRule="auto"/>
      </w:pPr>
      <w:r>
        <w:separator/>
      </w:r>
    </w:p>
  </w:endnote>
  <w:endnote w:type="continuationSeparator" w:id="0">
    <w:p w14:paraId="4FA4324B" w14:textId="77777777" w:rsidR="00BD4DAF" w:rsidRDefault="00BD4DAF" w:rsidP="00C1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3C07" w14:textId="161C2B46" w:rsidR="00E277C2" w:rsidRPr="00A54F42" w:rsidRDefault="00A54F42" w:rsidP="00A54F42">
    <w:pPr>
      <w:pStyle w:val="Footer"/>
      <w:tabs>
        <w:tab w:val="clear" w:pos="4513"/>
      </w:tabs>
      <w:rPr>
        <w:sz w:val="18"/>
        <w:szCs w:val="18"/>
      </w:rPr>
    </w:pPr>
    <w:r w:rsidRPr="00A54F42">
      <w:rPr>
        <w:sz w:val="18"/>
        <w:szCs w:val="18"/>
      </w:rPr>
      <w:t>2023/40653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3B07" w14:textId="77777777" w:rsidR="00BD4DAF" w:rsidRDefault="00BD4DAF" w:rsidP="00C172F1">
      <w:pPr>
        <w:spacing w:after="0" w:line="240" w:lineRule="auto"/>
      </w:pPr>
      <w:r>
        <w:separator/>
      </w:r>
    </w:p>
  </w:footnote>
  <w:footnote w:type="continuationSeparator" w:id="0">
    <w:p w14:paraId="24AC2A5A" w14:textId="77777777" w:rsidR="00BD4DAF" w:rsidRDefault="00BD4DAF" w:rsidP="00C1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E90" w14:textId="02514D13" w:rsidR="00E277C2" w:rsidRPr="00E277C2" w:rsidRDefault="00E277C2" w:rsidP="002F746A">
    <w:pPr>
      <w:spacing w:after="120" w:line="257" w:lineRule="auto"/>
      <w:rPr>
        <w:b/>
      </w:rPr>
    </w:pPr>
    <w:r w:rsidRPr="00871FC2">
      <w:rPr>
        <w:b/>
      </w:rPr>
      <w:t>School administrators, Heads of Learning Area –</w:t>
    </w:r>
    <w:r w:rsidR="00955CCB">
      <w:rPr>
        <w:b/>
      </w:rPr>
      <w:t xml:space="preserve"> </w:t>
    </w:r>
    <w:r w:rsidR="00063146">
      <w:rPr>
        <w:b/>
      </w:rPr>
      <w:t>Humanities and Social Sciences</w:t>
    </w:r>
    <w:r w:rsidRPr="00871FC2">
      <w:rPr>
        <w:b/>
      </w:rPr>
      <w:t xml:space="preserve"> and teachers of </w:t>
    </w:r>
    <w:r w:rsidR="00063146">
      <w:rPr>
        <w:b/>
      </w:rPr>
      <w:t>Philosophy and Ethics</w:t>
    </w:r>
    <w:r w:rsidRPr="00871FC2">
      <w:rPr>
        <w:b/>
      </w:rPr>
      <w:t xml:space="preserve"> </w:t>
    </w:r>
    <w:r>
      <w:rPr>
        <w:b/>
      </w:rPr>
      <w:t xml:space="preserve">Year 12 </w:t>
    </w:r>
    <w:r w:rsidR="00955CCB">
      <w:rPr>
        <w:b/>
      </w:rPr>
      <w:t xml:space="preserve">General </w:t>
    </w:r>
    <w:r w:rsidRPr="00871FC2">
      <w:rPr>
        <w:b/>
      </w:rPr>
      <w:t>are requested to note for 202</w:t>
    </w:r>
    <w:r w:rsidR="00063146"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 w:rsidR="00063146"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28D"/>
    <w:multiLevelType w:val="hybridMultilevel"/>
    <w:tmpl w:val="4C2ED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7E72245"/>
    <w:multiLevelType w:val="hybridMultilevel"/>
    <w:tmpl w:val="C248D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36C98"/>
    <w:multiLevelType w:val="hybridMultilevel"/>
    <w:tmpl w:val="933AA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E34A0"/>
    <w:multiLevelType w:val="hybridMultilevel"/>
    <w:tmpl w:val="3EC20EB8"/>
    <w:lvl w:ilvl="0" w:tplc="0C090001">
      <w:start w:val="1"/>
      <w:numFmt w:val="bullet"/>
      <w:pStyle w:val="Heading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93ACB"/>
    <w:multiLevelType w:val="hybridMultilevel"/>
    <w:tmpl w:val="68005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0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5551"/>
    <w:multiLevelType w:val="hybridMultilevel"/>
    <w:tmpl w:val="96A26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35133"/>
    <w:multiLevelType w:val="hybridMultilevel"/>
    <w:tmpl w:val="10A87664"/>
    <w:lvl w:ilvl="0" w:tplc="7714C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33CB"/>
    <w:multiLevelType w:val="hybridMultilevel"/>
    <w:tmpl w:val="3B4AF8C4"/>
    <w:lvl w:ilvl="0" w:tplc="9EAA6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9EAA60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42471"/>
    <w:multiLevelType w:val="hybridMultilevel"/>
    <w:tmpl w:val="AEEC1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6865AE"/>
    <w:multiLevelType w:val="hybridMultilevel"/>
    <w:tmpl w:val="8E44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83088B"/>
    <w:multiLevelType w:val="hybridMultilevel"/>
    <w:tmpl w:val="FF562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33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36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3C6371"/>
    <w:multiLevelType w:val="hybridMultilevel"/>
    <w:tmpl w:val="64243CF0"/>
    <w:lvl w:ilvl="0" w:tplc="2C90F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D4CA0"/>
    <w:multiLevelType w:val="hybridMultilevel"/>
    <w:tmpl w:val="11069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F651F7"/>
    <w:multiLevelType w:val="hybridMultilevel"/>
    <w:tmpl w:val="49B88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289261">
    <w:abstractNumId w:val="14"/>
  </w:num>
  <w:num w:numId="2" w16cid:durableId="687952185">
    <w:abstractNumId w:val="10"/>
  </w:num>
  <w:num w:numId="3" w16cid:durableId="1583762145">
    <w:abstractNumId w:val="7"/>
  </w:num>
  <w:num w:numId="4" w16cid:durableId="814107133">
    <w:abstractNumId w:val="4"/>
  </w:num>
  <w:num w:numId="5" w16cid:durableId="1789543720">
    <w:abstractNumId w:val="37"/>
  </w:num>
  <w:num w:numId="6" w16cid:durableId="16978248">
    <w:abstractNumId w:val="13"/>
  </w:num>
  <w:num w:numId="7" w16cid:durableId="1363481962">
    <w:abstractNumId w:val="6"/>
  </w:num>
  <w:num w:numId="8" w16cid:durableId="779451020">
    <w:abstractNumId w:val="34"/>
  </w:num>
  <w:num w:numId="9" w16cid:durableId="730886385">
    <w:abstractNumId w:val="19"/>
  </w:num>
  <w:num w:numId="10" w16cid:durableId="41297753">
    <w:abstractNumId w:val="36"/>
  </w:num>
  <w:num w:numId="11" w16cid:durableId="1767143451">
    <w:abstractNumId w:val="1"/>
  </w:num>
  <w:num w:numId="12" w16cid:durableId="2026401544">
    <w:abstractNumId w:val="33"/>
  </w:num>
  <w:num w:numId="13" w16cid:durableId="151409420">
    <w:abstractNumId w:val="18"/>
  </w:num>
  <w:num w:numId="14" w16cid:durableId="366639152">
    <w:abstractNumId w:val="12"/>
  </w:num>
  <w:num w:numId="15" w16cid:durableId="1745104824">
    <w:abstractNumId w:val="0"/>
  </w:num>
  <w:num w:numId="16" w16cid:durableId="1994094546">
    <w:abstractNumId w:val="3"/>
  </w:num>
  <w:num w:numId="17" w16cid:durableId="1828395323">
    <w:abstractNumId w:val="9"/>
  </w:num>
  <w:num w:numId="18" w16cid:durableId="1713729391">
    <w:abstractNumId w:val="11"/>
  </w:num>
  <w:num w:numId="19" w16cid:durableId="1801075667">
    <w:abstractNumId w:val="20"/>
  </w:num>
  <w:num w:numId="20" w16cid:durableId="210849469">
    <w:abstractNumId w:val="31"/>
  </w:num>
  <w:num w:numId="21" w16cid:durableId="463625084">
    <w:abstractNumId w:val="21"/>
  </w:num>
  <w:num w:numId="22" w16cid:durableId="945429820">
    <w:abstractNumId w:val="35"/>
  </w:num>
  <w:num w:numId="23" w16cid:durableId="722563301">
    <w:abstractNumId w:val="17"/>
  </w:num>
  <w:num w:numId="24" w16cid:durableId="1078016840">
    <w:abstractNumId w:val="32"/>
  </w:num>
  <w:num w:numId="25" w16cid:durableId="637535592">
    <w:abstractNumId w:val="23"/>
  </w:num>
  <w:num w:numId="26" w16cid:durableId="1434588031">
    <w:abstractNumId w:val="26"/>
  </w:num>
  <w:num w:numId="27" w16cid:durableId="1627664831">
    <w:abstractNumId w:val="25"/>
  </w:num>
  <w:num w:numId="28" w16cid:durableId="137041739">
    <w:abstractNumId w:val="15"/>
  </w:num>
  <w:num w:numId="29" w16cid:durableId="459418548">
    <w:abstractNumId w:val="38"/>
  </w:num>
  <w:num w:numId="30" w16cid:durableId="322970526">
    <w:abstractNumId w:val="29"/>
  </w:num>
  <w:num w:numId="31" w16cid:durableId="735976642">
    <w:abstractNumId w:val="39"/>
  </w:num>
  <w:num w:numId="32" w16cid:durableId="777943447">
    <w:abstractNumId w:val="16"/>
  </w:num>
  <w:num w:numId="33" w16cid:durableId="2037195117">
    <w:abstractNumId w:val="40"/>
  </w:num>
  <w:num w:numId="34" w16cid:durableId="1981492369">
    <w:abstractNumId w:val="8"/>
  </w:num>
  <w:num w:numId="35" w16cid:durableId="1722628570">
    <w:abstractNumId w:val="24"/>
  </w:num>
  <w:num w:numId="36" w16cid:durableId="1958178733">
    <w:abstractNumId w:val="27"/>
  </w:num>
  <w:num w:numId="37" w16cid:durableId="1742749455">
    <w:abstractNumId w:val="22"/>
  </w:num>
  <w:num w:numId="38" w16cid:durableId="1724984853">
    <w:abstractNumId w:val="2"/>
  </w:num>
  <w:num w:numId="39" w16cid:durableId="639656498">
    <w:abstractNumId w:val="28"/>
  </w:num>
  <w:num w:numId="40" w16cid:durableId="1225683815">
    <w:abstractNumId w:val="5"/>
  </w:num>
  <w:num w:numId="41" w16cid:durableId="18093229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63146"/>
    <w:rsid w:val="000650EF"/>
    <w:rsid w:val="00185C52"/>
    <w:rsid w:val="001A4C14"/>
    <w:rsid w:val="001C5A16"/>
    <w:rsid w:val="001E665C"/>
    <w:rsid w:val="001F7298"/>
    <w:rsid w:val="002100BD"/>
    <w:rsid w:val="002214D0"/>
    <w:rsid w:val="002252AF"/>
    <w:rsid w:val="0024461E"/>
    <w:rsid w:val="00256A51"/>
    <w:rsid w:val="00281A31"/>
    <w:rsid w:val="002B0ED0"/>
    <w:rsid w:val="002F746A"/>
    <w:rsid w:val="00351823"/>
    <w:rsid w:val="00355F5A"/>
    <w:rsid w:val="00360C97"/>
    <w:rsid w:val="00376354"/>
    <w:rsid w:val="003913BD"/>
    <w:rsid w:val="003C7D40"/>
    <w:rsid w:val="006337FD"/>
    <w:rsid w:val="006951BF"/>
    <w:rsid w:val="00712BA5"/>
    <w:rsid w:val="007131BF"/>
    <w:rsid w:val="00754595"/>
    <w:rsid w:val="00807996"/>
    <w:rsid w:val="00827CE9"/>
    <w:rsid w:val="008914DE"/>
    <w:rsid w:val="008B6C4D"/>
    <w:rsid w:val="008C14A1"/>
    <w:rsid w:val="00924226"/>
    <w:rsid w:val="00924B1C"/>
    <w:rsid w:val="009365C7"/>
    <w:rsid w:val="00955CCB"/>
    <w:rsid w:val="00A314F4"/>
    <w:rsid w:val="00A32E0B"/>
    <w:rsid w:val="00A4204D"/>
    <w:rsid w:val="00A54F42"/>
    <w:rsid w:val="00A77758"/>
    <w:rsid w:val="00AC410E"/>
    <w:rsid w:val="00AD7D8D"/>
    <w:rsid w:val="00AE24E8"/>
    <w:rsid w:val="00AF5A52"/>
    <w:rsid w:val="00B17BC5"/>
    <w:rsid w:val="00BA4D7F"/>
    <w:rsid w:val="00BB05A7"/>
    <w:rsid w:val="00BC5A20"/>
    <w:rsid w:val="00BD4DAF"/>
    <w:rsid w:val="00C172F1"/>
    <w:rsid w:val="00C334A8"/>
    <w:rsid w:val="00C5524B"/>
    <w:rsid w:val="00C64978"/>
    <w:rsid w:val="00C7384F"/>
    <w:rsid w:val="00D33EFB"/>
    <w:rsid w:val="00D4483E"/>
    <w:rsid w:val="00DE55E0"/>
    <w:rsid w:val="00E07415"/>
    <w:rsid w:val="00E10C94"/>
    <w:rsid w:val="00E277C2"/>
    <w:rsid w:val="00E8571A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3DDA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226"/>
    <w:pPr>
      <w:keepNext/>
      <w:keepLines/>
      <w:numPr>
        <w:numId w:val="28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924226"/>
    <w:pPr>
      <w:spacing w:after="120" w:line="264" w:lineRule="auto"/>
      <w:ind w:left="1080" w:hanging="360"/>
      <w:contextualSpacing/>
    </w:pPr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C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F1"/>
  </w:style>
  <w:style w:type="paragraph" w:styleId="Footer">
    <w:name w:val="footer"/>
    <w:basedOn w:val="Normal"/>
    <w:link w:val="FooterChar"/>
    <w:uiPriority w:val="99"/>
    <w:unhideWhenUsed/>
    <w:rsid w:val="00C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F1"/>
  </w:style>
  <w:style w:type="paragraph" w:styleId="BalloonText">
    <w:name w:val="Balloon Text"/>
    <w:basedOn w:val="Normal"/>
    <w:link w:val="BalloonTextChar"/>
    <w:uiPriority w:val="99"/>
    <w:semiHidden/>
    <w:unhideWhenUsed/>
    <w:rsid w:val="001A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8</cp:revision>
  <cp:lastPrinted>2022-08-09T03:15:00Z</cp:lastPrinted>
  <dcterms:created xsi:type="dcterms:W3CDTF">2023-07-18T00:35:00Z</dcterms:created>
  <dcterms:modified xsi:type="dcterms:W3CDTF">2023-08-11T01:30:00Z</dcterms:modified>
</cp:coreProperties>
</file>