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5E98" w14:textId="77777777" w:rsidR="00891E0F" w:rsidRPr="00F9009A" w:rsidRDefault="00891E0F" w:rsidP="003053CD">
      <w:pPr>
        <w:pStyle w:val="SCSATitle1"/>
      </w:pPr>
      <w:r w:rsidRPr="00342C8A">
        <w:rPr>
          <w:noProof/>
        </w:rPr>
        <w:drawing>
          <wp:anchor distT="0" distB="0" distL="114300" distR="114300" simplePos="0" relativeHeight="251648512" behindDoc="1" locked="1" layoutInCell="1" allowOverlap="1" wp14:anchorId="174C2F4D" wp14:editId="60BF68B9">
            <wp:simplePos x="0" y="0"/>
            <wp:positionH relativeFrom="column">
              <wp:posOffset>-6048375</wp:posOffset>
            </wp:positionH>
            <wp:positionV relativeFrom="paragraph">
              <wp:posOffset>387350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A71521" w:rsidRPr="00F9009A">
        <w:t>S</w:t>
      </w:r>
      <w:r w:rsidRPr="00F9009A">
        <w:t>ample Assessment Task</w:t>
      </w:r>
      <w:r w:rsidR="00A71521" w:rsidRPr="00F9009A">
        <w:t>s</w:t>
      </w:r>
    </w:p>
    <w:p w14:paraId="0B81C8DC" w14:textId="3FDF7030" w:rsidR="00601716" w:rsidRPr="00F9009A" w:rsidRDefault="00235AAF" w:rsidP="003053CD">
      <w:pPr>
        <w:pStyle w:val="SCSATitle2"/>
      </w:pPr>
      <w:r w:rsidRPr="00F9009A">
        <w:t>ancient history (</w:t>
      </w:r>
      <w:r w:rsidR="00EB64FC" w:rsidRPr="00F9009A">
        <w:t>Greece</w:t>
      </w:r>
      <w:r w:rsidRPr="00F9009A">
        <w:t>)</w:t>
      </w:r>
    </w:p>
    <w:p w14:paraId="0D035905" w14:textId="6F48CE94" w:rsidR="00891E0F" w:rsidRPr="00F9009A" w:rsidRDefault="00646370" w:rsidP="003053CD">
      <w:pPr>
        <w:pStyle w:val="SCSATitle3"/>
      </w:pPr>
      <w:r w:rsidRPr="00F9009A">
        <w:t>ATAR</w:t>
      </w:r>
      <w:r w:rsidR="00601716" w:rsidRPr="00F9009A">
        <w:t xml:space="preserve"> </w:t>
      </w:r>
      <w:r w:rsidRPr="00F9009A">
        <w:t>Year 1</w:t>
      </w:r>
      <w:r w:rsidR="005F747F" w:rsidRPr="00F9009A">
        <w:t>2</w:t>
      </w:r>
    </w:p>
    <w:p w14:paraId="14D5D9B3" w14:textId="77777777" w:rsidR="00B825B6" w:rsidRDefault="00B825B6" w:rsidP="00B825B6">
      <w:pPr>
        <w:rPr>
          <w:rFonts w:eastAsia="Calibri" w:cs="Iskoola Pota"/>
          <w:b/>
          <w:lang w:val="en-US" w:eastAsia="zh-CN"/>
        </w:rPr>
      </w:pPr>
      <w:r>
        <w:rPr>
          <w:rFonts w:eastAsia="Calibri" w:cs="Iskoola Pota"/>
          <w:b/>
          <w:lang w:val="en-US" w:eastAsia="zh-CN"/>
        </w:rPr>
        <w:br w:type="page"/>
      </w:r>
    </w:p>
    <w:p w14:paraId="0F94D323" w14:textId="77777777" w:rsidR="003053CD" w:rsidRPr="00E31C3D" w:rsidRDefault="003053CD" w:rsidP="003053CD">
      <w:pPr>
        <w:rPr>
          <w:rFonts w:eastAsia="Calibri" w:cs="Iskoola Pota"/>
          <w:b/>
          <w:lang w:val="en-US" w:eastAsia="zh-CN"/>
        </w:rPr>
      </w:pPr>
      <w:r w:rsidRPr="00E31C3D">
        <w:rPr>
          <w:rFonts w:eastAsia="Calibri" w:cs="Iskoola Pota"/>
          <w:b/>
          <w:lang w:val="en-US" w:eastAsia="zh-CN"/>
        </w:rPr>
        <w:lastRenderedPageBreak/>
        <w:t>Acknowledgement of Country</w:t>
      </w:r>
    </w:p>
    <w:p w14:paraId="5B748E53" w14:textId="77777777" w:rsidR="003053CD" w:rsidRDefault="003053CD" w:rsidP="003053CD">
      <w:pPr>
        <w:spacing w:after="6480"/>
        <w:rPr>
          <w:rFonts w:asciiTheme="majorHAnsi" w:hAnsiTheme="majorHAnsi"/>
          <w:sz w:val="20"/>
          <w:szCs w:val="20"/>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Whadjuk Noongar boodjar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2184F13A" w14:textId="77777777" w:rsidR="003053CD" w:rsidRPr="001B216A" w:rsidRDefault="003053CD" w:rsidP="003053CD">
      <w:pPr>
        <w:jc w:val="both"/>
        <w:rPr>
          <w:b/>
          <w:sz w:val="20"/>
          <w:szCs w:val="20"/>
        </w:rPr>
      </w:pPr>
      <w:r w:rsidRPr="001B216A">
        <w:rPr>
          <w:b/>
          <w:sz w:val="20"/>
          <w:szCs w:val="20"/>
        </w:rPr>
        <w:t>Copyright</w:t>
      </w:r>
    </w:p>
    <w:p w14:paraId="04270734" w14:textId="38A50F71" w:rsidR="003053CD" w:rsidRPr="001B216A" w:rsidRDefault="003053CD" w:rsidP="003053CD">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3</w:t>
      </w:r>
    </w:p>
    <w:p w14:paraId="684C1427" w14:textId="77777777" w:rsidR="003053CD" w:rsidRPr="001B216A" w:rsidRDefault="003053CD" w:rsidP="003053CD">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9AE1A32" w14:textId="77777777" w:rsidR="003053CD" w:rsidRPr="001B216A" w:rsidRDefault="003053CD" w:rsidP="003053CD">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372FDDEF" w14:textId="77777777" w:rsidR="003053CD" w:rsidRPr="001B216A" w:rsidRDefault="003053CD" w:rsidP="003053CD">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4261F7A2" w14:textId="77777777" w:rsidR="003053CD" w:rsidRPr="001B216A" w:rsidRDefault="003053CD" w:rsidP="003053CD">
      <w:pPr>
        <w:jc w:val="both"/>
        <w:rPr>
          <w:rFonts w:cstheme="minorHAnsi"/>
          <w:b/>
          <w:sz w:val="20"/>
          <w:szCs w:val="20"/>
          <w:lang w:val="en-GB"/>
        </w:rPr>
      </w:pPr>
      <w:r w:rsidRPr="001B216A">
        <w:rPr>
          <w:rFonts w:cstheme="minorHAnsi"/>
          <w:b/>
          <w:sz w:val="20"/>
          <w:szCs w:val="20"/>
          <w:lang w:val="en-GB"/>
        </w:rPr>
        <w:t>Disclaimer</w:t>
      </w:r>
    </w:p>
    <w:p w14:paraId="4365EB93" w14:textId="77777777" w:rsidR="003053CD" w:rsidRPr="001B216A" w:rsidRDefault="003053CD" w:rsidP="003053CD">
      <w:pPr>
        <w:rPr>
          <w:sz w:val="20"/>
          <w:szCs w:val="20"/>
        </w:r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380B4B8E" w14:textId="77777777" w:rsidR="003053CD" w:rsidRPr="000F2693" w:rsidRDefault="003053CD" w:rsidP="003053CD">
      <w:pPr>
        <w:spacing w:before="10000" w:after="80" w:line="240" w:lineRule="auto"/>
        <w:ind w:right="68"/>
        <w:jc w:val="both"/>
        <w:rPr>
          <w:rFonts w:asciiTheme="majorHAnsi" w:hAnsiTheme="majorHAnsi"/>
          <w:sz w:val="20"/>
          <w:szCs w:val="20"/>
        </w:rPr>
        <w:sectPr w:rsidR="003053CD" w:rsidRPr="000F2693" w:rsidSect="003053CD">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45CB24E0" w14:textId="0E6B5CE7" w:rsidR="007B13F4" w:rsidRPr="006B600F" w:rsidRDefault="007B13F4" w:rsidP="003053CD">
      <w:pPr>
        <w:pStyle w:val="SCSAHeading1"/>
      </w:pPr>
      <w:r w:rsidRPr="006B600F">
        <w:lastRenderedPageBreak/>
        <w:t>Sample assessment task</w:t>
      </w:r>
    </w:p>
    <w:p w14:paraId="1D5279AC" w14:textId="3E66BFA6" w:rsidR="007B13F4" w:rsidRPr="00A33BD1" w:rsidRDefault="00235AAF" w:rsidP="003053CD">
      <w:pPr>
        <w:pStyle w:val="SCSAHeading1"/>
      </w:pPr>
      <w:r>
        <w:t>Ancient History (</w:t>
      </w:r>
      <w:r w:rsidR="00EB64FC">
        <w:t>Greece</w:t>
      </w:r>
      <w:r>
        <w:t>)</w:t>
      </w:r>
      <w:r w:rsidR="004C2553">
        <w:t xml:space="preserve"> – ATAR Year 1</w:t>
      </w:r>
      <w:r w:rsidR="00E81669">
        <w:t>2</w:t>
      </w:r>
    </w:p>
    <w:p w14:paraId="00127C3A" w14:textId="572E5DDF" w:rsidR="007B13F4" w:rsidRPr="00A33BD1" w:rsidRDefault="007B13F4" w:rsidP="00FE0ABF">
      <w:pPr>
        <w:pStyle w:val="SCSAHeading2"/>
        <w:spacing w:after="120"/>
      </w:pPr>
      <w:r w:rsidRPr="00FA2BE3">
        <w:t xml:space="preserve">Task </w:t>
      </w:r>
      <w:r w:rsidR="00207741" w:rsidRPr="00FA2BE3">
        <w:t>6</w:t>
      </w:r>
      <w:r w:rsidRPr="00FA2BE3">
        <w:t xml:space="preserve"> – Unit </w:t>
      </w:r>
      <w:r w:rsidR="00207741" w:rsidRPr="00FA2BE3">
        <w:t>4</w:t>
      </w:r>
    </w:p>
    <w:p w14:paraId="70AD6B1C" w14:textId="21661188" w:rsidR="00B5625C" w:rsidRDefault="00B5625C" w:rsidP="003053CD">
      <w:pPr>
        <w:tabs>
          <w:tab w:val="left" w:pos="2552"/>
        </w:tabs>
        <w:rPr>
          <w:rFonts w:eastAsia="Times New Roman" w:cs="Arial"/>
        </w:rPr>
      </w:pPr>
      <w:r w:rsidRPr="00891E0F">
        <w:rPr>
          <w:rFonts w:eastAsia="Times New Roman" w:cs="Arial"/>
          <w:b/>
          <w:bCs/>
        </w:rPr>
        <w:t xml:space="preserve">Assessment type: </w:t>
      </w:r>
      <w:r w:rsidR="00786FC5">
        <w:rPr>
          <w:rFonts w:eastAsia="Times New Roman" w:cs="Arial"/>
          <w:b/>
          <w:bCs/>
        </w:rPr>
        <w:tab/>
      </w:r>
      <w:r w:rsidRPr="006B5BA8">
        <w:rPr>
          <w:rFonts w:eastAsia="Times New Roman" w:cs="Arial"/>
        </w:rPr>
        <w:t xml:space="preserve">Short </w:t>
      </w:r>
      <w:r w:rsidR="00401864">
        <w:rPr>
          <w:rFonts w:eastAsia="Times New Roman" w:cs="Arial"/>
        </w:rPr>
        <w:t>a</w:t>
      </w:r>
      <w:r w:rsidRPr="006B5BA8">
        <w:rPr>
          <w:rFonts w:eastAsia="Times New Roman" w:cs="Arial"/>
        </w:rPr>
        <w:t>nswer</w:t>
      </w:r>
    </w:p>
    <w:p w14:paraId="3E55680E" w14:textId="77777777" w:rsidR="003D7AE8" w:rsidRDefault="00B5625C" w:rsidP="00E51AA4">
      <w:pPr>
        <w:tabs>
          <w:tab w:val="left" w:pos="2552"/>
        </w:tabs>
        <w:spacing w:after="0"/>
        <w:rPr>
          <w:rFonts w:eastAsia="Times New Roman" w:cs="Arial"/>
        </w:rPr>
      </w:pPr>
      <w:r w:rsidRPr="00891E0F">
        <w:rPr>
          <w:rFonts w:eastAsia="Times New Roman" w:cs="Arial"/>
          <w:b/>
          <w:bCs/>
        </w:rPr>
        <w:t>Conditions</w:t>
      </w:r>
      <w:r w:rsidR="00F05B4F">
        <w:rPr>
          <w:rFonts w:eastAsia="Times New Roman" w:cs="Arial"/>
          <w:b/>
          <w:bCs/>
        </w:rPr>
        <w:t>:</w:t>
      </w:r>
      <w:r>
        <w:rPr>
          <w:rFonts w:eastAsia="Times New Roman" w:cs="Arial"/>
          <w:b/>
          <w:bCs/>
        </w:rPr>
        <w:tab/>
      </w:r>
      <w:r w:rsidR="008B3C68">
        <w:rPr>
          <w:rFonts w:eastAsia="Times New Roman" w:cs="Arial"/>
        </w:rPr>
        <w:t xml:space="preserve">Answer </w:t>
      </w:r>
      <w:r w:rsidR="008B3C68" w:rsidRPr="00E500A6">
        <w:rPr>
          <w:rFonts w:eastAsia="Times New Roman" w:cs="Arial"/>
          <w:b/>
          <w:bCs/>
        </w:rPr>
        <w:t>four</w:t>
      </w:r>
      <w:r w:rsidR="008B3C68">
        <w:rPr>
          <w:rFonts w:eastAsia="Times New Roman" w:cs="Arial"/>
        </w:rPr>
        <w:t xml:space="preserve"> out of </w:t>
      </w:r>
      <w:r w:rsidR="008B3C68" w:rsidRPr="00E500A6">
        <w:rPr>
          <w:rFonts w:eastAsia="Times New Roman" w:cs="Arial"/>
          <w:b/>
          <w:bCs/>
        </w:rPr>
        <w:t>five</w:t>
      </w:r>
      <w:r w:rsidR="008B3C68">
        <w:rPr>
          <w:rFonts w:eastAsia="Times New Roman" w:cs="Arial"/>
        </w:rPr>
        <w:t xml:space="preserve"> questions. Each question is worth 6 marks.</w:t>
      </w:r>
    </w:p>
    <w:p w14:paraId="47F30649" w14:textId="764C750D" w:rsidR="00B5625C" w:rsidRPr="008B3C68" w:rsidRDefault="003D7AE8" w:rsidP="00E51AA4">
      <w:pPr>
        <w:tabs>
          <w:tab w:val="left" w:pos="2552"/>
        </w:tabs>
        <w:spacing w:after="0"/>
        <w:rPr>
          <w:rFonts w:eastAsia="Times New Roman" w:cs="Arial"/>
        </w:rPr>
      </w:pPr>
      <w:r>
        <w:rPr>
          <w:rFonts w:eastAsia="Times New Roman" w:cs="Arial"/>
        </w:rPr>
        <w:tab/>
      </w:r>
      <w:r w:rsidR="00B5625C">
        <w:rPr>
          <w:rFonts w:eastAsia="Times New Roman" w:cs="Arial"/>
        </w:rPr>
        <w:t>Total marks: 24 marks</w:t>
      </w:r>
    </w:p>
    <w:p w14:paraId="2CBEC5D7" w14:textId="3C85763A" w:rsidR="00786FC5" w:rsidRDefault="003053CD" w:rsidP="003053CD">
      <w:pPr>
        <w:tabs>
          <w:tab w:val="left" w:pos="2552"/>
        </w:tabs>
        <w:spacing w:after="0"/>
        <w:rPr>
          <w:rFonts w:eastAsia="Times New Roman" w:cs="Arial"/>
        </w:rPr>
      </w:pPr>
      <w:r>
        <w:rPr>
          <w:rFonts w:eastAsia="Times New Roman" w:cs="Arial"/>
          <w:bCs/>
        </w:rPr>
        <w:tab/>
      </w:r>
      <w:r w:rsidR="00B5625C" w:rsidRPr="00891E0F">
        <w:rPr>
          <w:rFonts w:eastAsia="Times New Roman" w:cs="Arial"/>
          <w:bCs/>
        </w:rPr>
        <w:t xml:space="preserve">Time for the task: </w:t>
      </w:r>
      <w:r w:rsidR="00786FC5">
        <w:rPr>
          <w:rFonts w:eastAsia="Times New Roman" w:cs="Arial"/>
          <w:bCs/>
        </w:rPr>
        <w:t>45</w:t>
      </w:r>
      <w:r w:rsidR="00B5625C">
        <w:rPr>
          <w:rFonts w:eastAsia="Times New Roman" w:cs="Arial"/>
          <w:bCs/>
        </w:rPr>
        <w:t xml:space="preserve"> </w:t>
      </w:r>
      <w:r w:rsidR="00B5625C" w:rsidRPr="003053CD">
        <w:rPr>
          <w:rFonts w:eastAsia="Times New Roman" w:cs="Arial"/>
          <w:bCs/>
          <w:kern w:val="0"/>
          <w:lang w:eastAsia="en-AU"/>
          <w14:ligatures w14:val="none"/>
        </w:rPr>
        <w:t>minutes</w:t>
      </w:r>
      <w:r w:rsidR="00B5625C">
        <w:rPr>
          <w:rFonts w:eastAsia="Times New Roman" w:cs="Arial"/>
        </w:rPr>
        <w:t xml:space="preserve"> </w:t>
      </w:r>
      <w:r w:rsidR="00786FC5">
        <w:rPr>
          <w:rFonts w:eastAsia="Times New Roman" w:cs="Arial"/>
        </w:rPr>
        <w:t>with 5 minutes reading time</w:t>
      </w:r>
    </w:p>
    <w:p w14:paraId="2DB88640" w14:textId="0A483B54" w:rsidR="00786FC5" w:rsidRDefault="003053CD" w:rsidP="003053CD">
      <w:pPr>
        <w:tabs>
          <w:tab w:val="left" w:pos="2552"/>
        </w:tabs>
        <w:rPr>
          <w:rFonts w:eastAsia="Times New Roman" w:cs="Arial"/>
        </w:rPr>
      </w:pPr>
      <w:r>
        <w:rPr>
          <w:rFonts w:eastAsia="Times New Roman" w:cs="Arial"/>
        </w:rPr>
        <w:tab/>
      </w:r>
      <w:r w:rsidR="00786FC5">
        <w:rPr>
          <w:rFonts w:eastAsia="Times New Roman" w:cs="Arial"/>
        </w:rPr>
        <w:t>I</w:t>
      </w:r>
      <w:r w:rsidR="00786FC5" w:rsidRPr="004A74E8">
        <w:rPr>
          <w:rFonts w:eastAsia="Times New Roman" w:cs="Arial"/>
        </w:rPr>
        <w:t>n class</w:t>
      </w:r>
      <w:r w:rsidR="005A7B40">
        <w:rPr>
          <w:rFonts w:eastAsia="Times New Roman" w:cs="Arial"/>
        </w:rPr>
        <w:t>,</w:t>
      </w:r>
      <w:r w:rsidR="00786FC5" w:rsidRPr="004A74E8">
        <w:rPr>
          <w:rFonts w:eastAsia="Times New Roman" w:cs="Arial"/>
        </w:rPr>
        <w:t xml:space="preserve"> under test conditions</w:t>
      </w:r>
    </w:p>
    <w:p w14:paraId="5D6EB94D" w14:textId="19FBF857" w:rsidR="00B5625C" w:rsidRPr="00891E0F" w:rsidRDefault="00B5625C" w:rsidP="003053CD">
      <w:pPr>
        <w:tabs>
          <w:tab w:val="left" w:pos="2552"/>
        </w:tabs>
        <w:rPr>
          <w:rFonts w:eastAsia="Times New Roman" w:cs="Arial"/>
          <w:bCs/>
        </w:rPr>
      </w:pPr>
      <w:r w:rsidRPr="00891E0F">
        <w:rPr>
          <w:rFonts w:eastAsia="Times New Roman" w:cs="Arial"/>
          <w:b/>
          <w:bCs/>
        </w:rPr>
        <w:t>Task weighting</w:t>
      </w:r>
      <w:r w:rsidR="00F05B4F">
        <w:rPr>
          <w:rFonts w:eastAsia="Times New Roman" w:cs="Arial"/>
          <w:b/>
          <w:bCs/>
        </w:rPr>
        <w:t>:</w:t>
      </w:r>
      <w:r>
        <w:rPr>
          <w:rFonts w:eastAsia="Times New Roman" w:cs="Arial"/>
          <w:bCs/>
        </w:rPr>
        <w:tab/>
        <w:t>10</w:t>
      </w:r>
      <w:r w:rsidRPr="00891E0F">
        <w:rPr>
          <w:rFonts w:eastAsia="Times New Roman" w:cs="Arial"/>
          <w:bCs/>
        </w:rPr>
        <w:t>% of the school mark for this pair of units</w:t>
      </w:r>
    </w:p>
    <w:p w14:paraId="4728319E" w14:textId="4C64A5EF" w:rsidR="000F2693" w:rsidRPr="003053CD" w:rsidRDefault="000F2693" w:rsidP="003053CD">
      <w:pPr>
        <w:tabs>
          <w:tab w:val="right" w:leader="underscore" w:pos="9072"/>
        </w:tabs>
        <w:spacing w:before="120" w:after="240"/>
        <w:rPr>
          <w:rFonts w:eastAsia="Times New Roman" w:cs="Arial"/>
          <w:b/>
          <w:kern w:val="0"/>
          <w:lang w:eastAsia="en-AU"/>
          <w14:ligatures w14:val="none"/>
        </w:rPr>
      </w:pPr>
      <w:r w:rsidRPr="003053CD">
        <w:rPr>
          <w:rFonts w:eastAsia="Times New Roman" w:cs="Arial"/>
          <w:b/>
          <w:kern w:val="0"/>
          <w:lang w:eastAsia="en-AU"/>
          <w14:ligatures w14:val="none"/>
        </w:rPr>
        <w:tab/>
      </w:r>
    </w:p>
    <w:p w14:paraId="62C082F4" w14:textId="2816DF8C" w:rsidR="004471D4" w:rsidRPr="00746E81" w:rsidRDefault="004471D4" w:rsidP="003053CD">
      <w:pPr>
        <w:rPr>
          <w:lang w:eastAsia="en-AU"/>
        </w:rPr>
      </w:pPr>
      <w:r w:rsidRPr="00746E81">
        <w:rPr>
          <w:lang w:eastAsia="en-AU"/>
        </w:rPr>
        <w:t xml:space="preserve">There are </w:t>
      </w:r>
      <w:r w:rsidRPr="00BA26A6">
        <w:rPr>
          <w:b/>
          <w:bCs/>
          <w:lang w:eastAsia="en-AU"/>
        </w:rPr>
        <w:t>five</w:t>
      </w:r>
      <w:r w:rsidRPr="00746E81">
        <w:rPr>
          <w:lang w:eastAsia="en-AU"/>
        </w:rPr>
        <w:t xml:space="preserve"> questions. You must answer </w:t>
      </w:r>
      <w:r w:rsidRPr="00BA26A6">
        <w:rPr>
          <w:b/>
          <w:bCs/>
          <w:lang w:eastAsia="en-AU"/>
        </w:rPr>
        <w:t>four</w:t>
      </w:r>
      <w:r w:rsidRPr="00746E81">
        <w:rPr>
          <w:lang w:eastAsia="en-AU"/>
        </w:rPr>
        <w:t xml:space="preserve"> questions. Write your answers in the spaces provided.</w:t>
      </w:r>
    </w:p>
    <w:p w14:paraId="4621FE57" w14:textId="5938062E" w:rsidR="00DD130F" w:rsidRPr="004471D4" w:rsidRDefault="00DD130F" w:rsidP="003053CD">
      <w:pPr>
        <w:pStyle w:val="Question"/>
        <w:rPr>
          <w:rFonts w:eastAsiaTheme="minorEastAsia"/>
          <w:lang w:eastAsia="en-AU"/>
        </w:rPr>
      </w:pPr>
      <w:r w:rsidRPr="004471D4">
        <w:rPr>
          <w:rFonts w:eastAsiaTheme="minorEastAsia"/>
          <w:lang w:eastAsia="en-AU"/>
        </w:rPr>
        <w:t>Question 1</w:t>
      </w:r>
      <w:r w:rsidR="003053CD">
        <w:rPr>
          <w:rFonts w:eastAsiaTheme="minorEastAsia"/>
          <w:lang w:eastAsia="en-AU"/>
        </w:rPr>
        <w:tab/>
      </w:r>
      <w:r w:rsidRPr="004471D4">
        <w:rPr>
          <w:rFonts w:eastAsiaTheme="minorEastAsia"/>
          <w:lang w:eastAsia="en-AU"/>
        </w:rPr>
        <w:t>(6 marks)</w:t>
      </w:r>
    </w:p>
    <w:p w14:paraId="3BBD2A13" w14:textId="0A459C09" w:rsidR="00DD130F" w:rsidRDefault="00342F39" w:rsidP="003053CD">
      <w:r>
        <w:t>Identify and describe in detail the key</w:t>
      </w:r>
      <w:r w:rsidRPr="008E274E">
        <w:t xml:space="preserve"> terms of the Peace of Nicias 421</w:t>
      </w:r>
      <w:r>
        <w:t xml:space="preserve"> </w:t>
      </w:r>
      <w:r w:rsidRPr="008E274E">
        <w:t>BC</w:t>
      </w:r>
      <w:r>
        <w:t>E</w:t>
      </w:r>
      <w:r w:rsidRPr="008E274E">
        <w:t>.</w:t>
      </w:r>
    </w:p>
    <w:p w14:paraId="47F6299F" w14:textId="718A0E00" w:rsidR="003053CD" w:rsidRDefault="00835B43" w:rsidP="00835B43">
      <w:pPr>
        <w:pStyle w:val="AnswerLines"/>
        <w:ind w:left="0"/>
      </w:pPr>
      <w:r>
        <w:tab/>
      </w:r>
    </w:p>
    <w:p w14:paraId="5EA89029" w14:textId="03AF4BF7" w:rsidR="00835B43" w:rsidRDefault="00835B43" w:rsidP="00835B43">
      <w:pPr>
        <w:pStyle w:val="AnswerLines"/>
        <w:ind w:left="0"/>
      </w:pPr>
      <w:r>
        <w:tab/>
      </w:r>
    </w:p>
    <w:p w14:paraId="21B0DC88" w14:textId="19090DC6" w:rsidR="00835B43" w:rsidRDefault="00835B43" w:rsidP="00835B43">
      <w:pPr>
        <w:pStyle w:val="AnswerLines"/>
        <w:ind w:left="0"/>
      </w:pPr>
      <w:r>
        <w:tab/>
      </w:r>
    </w:p>
    <w:p w14:paraId="4D7A3D83" w14:textId="6596B2E3" w:rsidR="00835B43" w:rsidRDefault="00835B43" w:rsidP="00835B43">
      <w:pPr>
        <w:pStyle w:val="AnswerLines"/>
        <w:ind w:left="0"/>
      </w:pPr>
      <w:r>
        <w:tab/>
      </w:r>
    </w:p>
    <w:p w14:paraId="47A8B224" w14:textId="2DC6D8E2" w:rsidR="00835B43" w:rsidRDefault="00835B43" w:rsidP="00835B43">
      <w:pPr>
        <w:pStyle w:val="AnswerLines"/>
        <w:ind w:left="0"/>
      </w:pPr>
      <w:r>
        <w:tab/>
      </w:r>
    </w:p>
    <w:p w14:paraId="506F67C8" w14:textId="5CED54CC" w:rsidR="00835B43" w:rsidRDefault="00835B43" w:rsidP="00835B43">
      <w:pPr>
        <w:pStyle w:val="AnswerLines"/>
        <w:ind w:left="0"/>
      </w:pPr>
      <w:r>
        <w:tab/>
      </w:r>
    </w:p>
    <w:p w14:paraId="46CC3C96" w14:textId="243D1625" w:rsidR="00835B43" w:rsidRDefault="00835B43" w:rsidP="00835B43">
      <w:pPr>
        <w:pStyle w:val="AnswerLines"/>
        <w:ind w:left="0"/>
      </w:pPr>
      <w:r>
        <w:tab/>
      </w:r>
    </w:p>
    <w:p w14:paraId="1DB46F7C" w14:textId="2E25A9AF" w:rsidR="00835B43" w:rsidRDefault="00835B43" w:rsidP="00835B43">
      <w:pPr>
        <w:pStyle w:val="AnswerLines"/>
        <w:ind w:left="0"/>
      </w:pPr>
      <w:r>
        <w:tab/>
      </w:r>
    </w:p>
    <w:p w14:paraId="6623C46B" w14:textId="05332BB2" w:rsidR="00835B43" w:rsidRDefault="00835B43" w:rsidP="00835B43">
      <w:pPr>
        <w:pStyle w:val="AnswerLines"/>
        <w:ind w:left="0"/>
      </w:pPr>
      <w:r>
        <w:tab/>
      </w:r>
    </w:p>
    <w:p w14:paraId="3F839129" w14:textId="356495EE" w:rsidR="00835B43" w:rsidRDefault="00835B43" w:rsidP="00835B43">
      <w:pPr>
        <w:pStyle w:val="AnswerLines"/>
        <w:ind w:left="0"/>
      </w:pPr>
      <w:r>
        <w:tab/>
      </w:r>
    </w:p>
    <w:p w14:paraId="07E2D14E" w14:textId="23844B6B" w:rsidR="00835B43" w:rsidRDefault="00835B43" w:rsidP="00835B43">
      <w:pPr>
        <w:pStyle w:val="AnswerLines"/>
        <w:ind w:left="0"/>
      </w:pPr>
      <w:r>
        <w:tab/>
      </w:r>
    </w:p>
    <w:p w14:paraId="3FC3C80F" w14:textId="54DEC110" w:rsidR="00835B43" w:rsidRDefault="00835B43" w:rsidP="00835B43">
      <w:pPr>
        <w:pStyle w:val="AnswerLines"/>
        <w:ind w:left="0"/>
      </w:pPr>
      <w:r>
        <w:tab/>
      </w:r>
    </w:p>
    <w:p w14:paraId="4AD0B44E" w14:textId="43A1E170" w:rsidR="00835B43" w:rsidRDefault="00835B43" w:rsidP="00835B43">
      <w:pPr>
        <w:pStyle w:val="AnswerLines"/>
        <w:ind w:left="0"/>
      </w:pPr>
      <w:r>
        <w:tab/>
      </w:r>
    </w:p>
    <w:p w14:paraId="58584201" w14:textId="4CE91148" w:rsidR="00835B43" w:rsidRPr="008E274E" w:rsidRDefault="00835B43" w:rsidP="00835B43">
      <w:pPr>
        <w:pStyle w:val="AnswerLines"/>
        <w:ind w:left="0"/>
      </w:pPr>
      <w:r>
        <w:tab/>
      </w:r>
    </w:p>
    <w:p w14:paraId="6FCB9912" w14:textId="77777777" w:rsidR="00FB1648" w:rsidRDefault="00FB1648" w:rsidP="00835B43">
      <w:pPr>
        <w:pStyle w:val="Question"/>
      </w:pPr>
    </w:p>
    <w:p w14:paraId="628C1FA6" w14:textId="70B87774" w:rsidR="00AF1598" w:rsidRDefault="00AF1598" w:rsidP="00835B43">
      <w:pPr>
        <w:pStyle w:val="Question"/>
      </w:pPr>
      <w:r>
        <w:lastRenderedPageBreak/>
        <w:t>Question 2</w:t>
      </w:r>
      <w:r w:rsidRPr="00FE71FB">
        <w:rPr>
          <w:bCs/>
        </w:rPr>
        <w:t xml:space="preserve"> </w:t>
      </w:r>
      <w:r>
        <w:rPr>
          <w:bCs/>
        </w:rPr>
        <w:tab/>
      </w:r>
      <w:r w:rsidRPr="000C3D57">
        <w:t>(6 marks)</w:t>
      </w:r>
    </w:p>
    <w:p w14:paraId="3A280640" w14:textId="1A97DFF5" w:rsidR="00AF1598" w:rsidRPr="005A2624" w:rsidRDefault="00AF1598" w:rsidP="00835B43">
      <w:r w:rsidRPr="00AB6166">
        <w:t>Outline</w:t>
      </w:r>
      <w:r w:rsidRPr="005A2624">
        <w:t xml:space="preserve"> </w:t>
      </w:r>
      <w:r w:rsidR="00973512" w:rsidRPr="00F60B71">
        <w:rPr>
          <w:b/>
          <w:bCs/>
        </w:rPr>
        <w:t>three</w:t>
      </w:r>
      <w:r w:rsidR="005A2624" w:rsidRPr="005A2624">
        <w:t xml:space="preserve"> reasons for the </w:t>
      </w:r>
      <w:r w:rsidR="00DA4E32">
        <w:t xml:space="preserve">signing of the </w:t>
      </w:r>
      <w:r w:rsidR="00AB6166">
        <w:t xml:space="preserve">Peace of Nicias </w:t>
      </w:r>
      <w:r w:rsidR="005A2624" w:rsidRPr="005A2624">
        <w:t>as described by Thucydides.</w:t>
      </w:r>
      <w:r w:rsidRPr="005A2624">
        <w:t xml:space="preserve"> </w:t>
      </w:r>
    </w:p>
    <w:p w14:paraId="773CF09D" w14:textId="77777777" w:rsidR="00835B43" w:rsidRDefault="00835B43" w:rsidP="00835B43">
      <w:pPr>
        <w:pStyle w:val="AnswerLines"/>
        <w:ind w:left="0"/>
      </w:pPr>
      <w:r>
        <w:tab/>
      </w:r>
    </w:p>
    <w:p w14:paraId="77E7B8F5" w14:textId="77777777" w:rsidR="00835B43" w:rsidRDefault="00835B43" w:rsidP="00835B43">
      <w:pPr>
        <w:pStyle w:val="AnswerLines"/>
        <w:ind w:left="0"/>
      </w:pPr>
      <w:r>
        <w:tab/>
      </w:r>
    </w:p>
    <w:p w14:paraId="0FAF8E03" w14:textId="77777777" w:rsidR="00835B43" w:rsidRDefault="00835B43" w:rsidP="00835B43">
      <w:pPr>
        <w:pStyle w:val="AnswerLines"/>
        <w:ind w:left="0"/>
      </w:pPr>
      <w:r>
        <w:tab/>
      </w:r>
    </w:p>
    <w:p w14:paraId="5CE7B812" w14:textId="77777777" w:rsidR="00835B43" w:rsidRDefault="00835B43" w:rsidP="00835B43">
      <w:pPr>
        <w:pStyle w:val="AnswerLines"/>
        <w:ind w:left="0"/>
      </w:pPr>
      <w:r>
        <w:tab/>
      </w:r>
    </w:p>
    <w:p w14:paraId="408D601C" w14:textId="77777777" w:rsidR="00835B43" w:rsidRDefault="00835B43" w:rsidP="00835B43">
      <w:pPr>
        <w:pStyle w:val="AnswerLines"/>
        <w:ind w:left="0"/>
      </w:pPr>
      <w:r>
        <w:tab/>
      </w:r>
    </w:p>
    <w:p w14:paraId="0AACD649" w14:textId="77777777" w:rsidR="00835B43" w:rsidRDefault="00835B43" w:rsidP="00835B43">
      <w:pPr>
        <w:pStyle w:val="AnswerLines"/>
        <w:ind w:left="0"/>
      </w:pPr>
      <w:r>
        <w:tab/>
      </w:r>
    </w:p>
    <w:p w14:paraId="23A56645" w14:textId="77777777" w:rsidR="00835B43" w:rsidRDefault="00835B43" w:rsidP="00835B43">
      <w:pPr>
        <w:pStyle w:val="AnswerLines"/>
        <w:ind w:left="0"/>
      </w:pPr>
      <w:r>
        <w:tab/>
      </w:r>
    </w:p>
    <w:p w14:paraId="1B511DF1" w14:textId="77777777" w:rsidR="00835B43" w:rsidRDefault="00835B43" w:rsidP="00835B43">
      <w:pPr>
        <w:pStyle w:val="AnswerLines"/>
        <w:ind w:left="0"/>
      </w:pPr>
      <w:r>
        <w:tab/>
      </w:r>
    </w:p>
    <w:p w14:paraId="11F654DC" w14:textId="77777777" w:rsidR="00835B43" w:rsidRDefault="00835B43" w:rsidP="00835B43">
      <w:pPr>
        <w:pStyle w:val="AnswerLines"/>
        <w:ind w:left="0"/>
      </w:pPr>
      <w:r>
        <w:tab/>
      </w:r>
    </w:p>
    <w:p w14:paraId="32223924" w14:textId="77777777" w:rsidR="00835B43" w:rsidRDefault="00835B43" w:rsidP="00835B43">
      <w:pPr>
        <w:pStyle w:val="AnswerLines"/>
        <w:ind w:left="0"/>
      </w:pPr>
      <w:r>
        <w:tab/>
      </w:r>
    </w:p>
    <w:p w14:paraId="65F6DCEA" w14:textId="77777777" w:rsidR="00835B43" w:rsidRDefault="00835B43" w:rsidP="00835B43">
      <w:pPr>
        <w:pStyle w:val="AnswerLines"/>
        <w:ind w:left="0"/>
      </w:pPr>
      <w:r>
        <w:tab/>
      </w:r>
    </w:p>
    <w:p w14:paraId="4A85D7BF" w14:textId="77777777" w:rsidR="00835B43" w:rsidRDefault="00835B43" w:rsidP="00835B43">
      <w:pPr>
        <w:pStyle w:val="AnswerLines"/>
        <w:ind w:left="0"/>
      </w:pPr>
      <w:r>
        <w:tab/>
      </w:r>
    </w:p>
    <w:p w14:paraId="0BB292F5" w14:textId="77777777" w:rsidR="00835B43" w:rsidRDefault="00835B43" w:rsidP="00835B43">
      <w:pPr>
        <w:pStyle w:val="AnswerLines"/>
        <w:ind w:left="0"/>
      </w:pPr>
      <w:r>
        <w:tab/>
      </w:r>
    </w:p>
    <w:p w14:paraId="5CBC68F0" w14:textId="77777777" w:rsidR="00835B43" w:rsidRPr="008E274E" w:rsidRDefault="00835B43" w:rsidP="00835B43">
      <w:pPr>
        <w:pStyle w:val="AnswerLines"/>
        <w:ind w:left="0"/>
      </w:pPr>
      <w:r>
        <w:tab/>
      </w:r>
    </w:p>
    <w:p w14:paraId="22C0EA31" w14:textId="4E3E5893" w:rsidR="00CF4FA2" w:rsidRPr="00CF4FA2" w:rsidRDefault="00CF4FA2" w:rsidP="00835B43">
      <w:pPr>
        <w:pStyle w:val="Question"/>
      </w:pPr>
      <w:r>
        <w:t xml:space="preserve">Question </w:t>
      </w:r>
      <w:r w:rsidR="00AF1598">
        <w:t>3</w:t>
      </w:r>
      <w:r w:rsidRPr="00FE71FB">
        <w:rPr>
          <w:bCs/>
        </w:rPr>
        <w:t xml:space="preserve"> </w:t>
      </w:r>
      <w:r>
        <w:rPr>
          <w:bCs/>
        </w:rPr>
        <w:tab/>
      </w:r>
      <w:r w:rsidRPr="00CF4FA2">
        <w:t>(6 marks)</w:t>
      </w:r>
    </w:p>
    <w:p w14:paraId="5DE50C4D" w14:textId="5E074E65" w:rsidR="00CF4FA2" w:rsidRPr="00DB3380" w:rsidRDefault="00CF4FA2" w:rsidP="00835B43">
      <w:r w:rsidRPr="00DB3380">
        <w:t xml:space="preserve">Answer </w:t>
      </w:r>
      <w:r w:rsidRPr="00DB3380">
        <w:rPr>
          <w:b/>
        </w:rPr>
        <w:t>both</w:t>
      </w:r>
      <w:r w:rsidRPr="00DB3380">
        <w:t xml:space="preserve"> parts of the question</w:t>
      </w:r>
      <w:r w:rsidR="00DB3380">
        <w:t>.</w:t>
      </w:r>
    </w:p>
    <w:p w14:paraId="38AAE35A" w14:textId="55F23536" w:rsidR="00CF4FA2" w:rsidRPr="00545703" w:rsidRDefault="00DB3380" w:rsidP="00835B43">
      <w:pPr>
        <w:pStyle w:val="ListNumber"/>
      </w:pPr>
      <w:r>
        <w:t>Identify</w:t>
      </w:r>
      <w:r w:rsidR="007B589F" w:rsidRPr="00E20541">
        <w:t xml:space="preserve"> </w:t>
      </w:r>
      <w:r w:rsidR="00E20541" w:rsidRPr="00835B43">
        <w:rPr>
          <w:b/>
          <w:bCs/>
        </w:rPr>
        <w:t>two</w:t>
      </w:r>
      <w:r w:rsidR="00E20541" w:rsidRPr="00E20541">
        <w:t xml:space="preserve"> actions of Alcibiades that undermined the </w:t>
      </w:r>
      <w:r>
        <w:t>P</w:t>
      </w:r>
      <w:r w:rsidR="00E20541" w:rsidRPr="00E20541">
        <w:t>eace</w:t>
      </w:r>
      <w:r w:rsidR="00084DCC">
        <w:t xml:space="preserve"> of Nicias</w:t>
      </w:r>
      <w:r w:rsidR="00E20541" w:rsidRPr="00E20541">
        <w:t>.</w:t>
      </w:r>
      <w:r w:rsidR="00CF4FA2" w:rsidRPr="00E20541">
        <w:tab/>
        <w:t>(</w:t>
      </w:r>
      <w:r w:rsidR="00BB4506">
        <w:t>2</w:t>
      </w:r>
      <w:r w:rsidR="00CF4FA2" w:rsidRPr="00E20541">
        <w:t xml:space="preserve"> marks)</w:t>
      </w:r>
    </w:p>
    <w:p w14:paraId="2D5FEAE4" w14:textId="77777777" w:rsidR="00656B9B" w:rsidRDefault="00656B9B" w:rsidP="00656B9B">
      <w:pPr>
        <w:pStyle w:val="AnswerLines"/>
        <w:ind w:left="0"/>
      </w:pPr>
      <w:r>
        <w:tab/>
      </w:r>
    </w:p>
    <w:p w14:paraId="53C2E7B9" w14:textId="77777777" w:rsidR="00656B9B" w:rsidRDefault="00656B9B" w:rsidP="00656B9B">
      <w:pPr>
        <w:pStyle w:val="AnswerLines"/>
        <w:ind w:left="0"/>
      </w:pPr>
      <w:r>
        <w:tab/>
      </w:r>
    </w:p>
    <w:p w14:paraId="77407534" w14:textId="77777777" w:rsidR="00656B9B" w:rsidRDefault="00656B9B" w:rsidP="00656B9B">
      <w:pPr>
        <w:pStyle w:val="AnswerLines"/>
        <w:ind w:left="0"/>
      </w:pPr>
      <w:r>
        <w:tab/>
      </w:r>
    </w:p>
    <w:p w14:paraId="7EDD334A" w14:textId="77777777" w:rsidR="00656B9B" w:rsidRDefault="00656B9B" w:rsidP="00656B9B">
      <w:pPr>
        <w:pStyle w:val="AnswerLines"/>
        <w:ind w:left="0"/>
      </w:pPr>
      <w:r>
        <w:tab/>
      </w:r>
    </w:p>
    <w:p w14:paraId="07059134" w14:textId="77777777" w:rsidR="00656B9B" w:rsidRDefault="00656B9B" w:rsidP="00656B9B">
      <w:pPr>
        <w:pStyle w:val="AnswerLines"/>
        <w:ind w:left="0"/>
      </w:pPr>
      <w:r>
        <w:tab/>
      </w:r>
    </w:p>
    <w:p w14:paraId="7BA019FB" w14:textId="77777777" w:rsidR="00656B9B" w:rsidRDefault="00656B9B" w:rsidP="00656B9B">
      <w:pPr>
        <w:pStyle w:val="AnswerLines"/>
        <w:ind w:left="0"/>
      </w:pPr>
      <w:r>
        <w:tab/>
      </w:r>
    </w:p>
    <w:p w14:paraId="63FC98FC" w14:textId="77777777" w:rsidR="00FE2BBF" w:rsidRDefault="00FE2BBF">
      <w:r>
        <w:br w:type="page"/>
      </w:r>
    </w:p>
    <w:p w14:paraId="6F87653A" w14:textId="53E91A58" w:rsidR="00CF4FA2" w:rsidRPr="00BB4506" w:rsidRDefault="00F93FEA" w:rsidP="00656B9B">
      <w:pPr>
        <w:pStyle w:val="ListNumber"/>
      </w:pPr>
      <w:r>
        <w:lastRenderedPageBreak/>
        <w:t>Outline</w:t>
      </w:r>
      <w:r w:rsidR="00167F9C" w:rsidRPr="00BB4506">
        <w:t xml:space="preserve"> </w:t>
      </w:r>
      <w:r w:rsidR="00167F9C" w:rsidRPr="007540E5">
        <w:rPr>
          <w:b/>
          <w:bCs/>
        </w:rPr>
        <w:t>two</w:t>
      </w:r>
      <w:r w:rsidR="00167F9C" w:rsidRPr="00BB4506">
        <w:t xml:space="preserve"> reasons why Alcibiades </w:t>
      </w:r>
      <w:r w:rsidR="00167F9C">
        <w:t>sought</w:t>
      </w:r>
      <w:r w:rsidR="00167F9C" w:rsidRPr="00BB4506">
        <w:t xml:space="preserve"> to undermine the </w:t>
      </w:r>
      <w:r w:rsidR="00167F9C">
        <w:t>P</w:t>
      </w:r>
      <w:r w:rsidR="00167F9C" w:rsidRPr="00BB4506">
        <w:t>eace</w:t>
      </w:r>
      <w:r w:rsidR="00167F9C">
        <w:t xml:space="preserve"> of Nicias</w:t>
      </w:r>
      <w:r w:rsidR="00167F9C" w:rsidRPr="00BB4506">
        <w:t>.</w:t>
      </w:r>
      <w:r w:rsidR="00423E6F">
        <w:tab/>
      </w:r>
      <w:r w:rsidR="00CF4FA2" w:rsidRPr="00BB4506">
        <w:t>(</w:t>
      </w:r>
      <w:r w:rsidR="00BB4506" w:rsidRPr="00BB4506">
        <w:t>4</w:t>
      </w:r>
      <w:r w:rsidR="00CF4FA2" w:rsidRPr="00BB4506">
        <w:t xml:space="preserve"> marks)</w:t>
      </w:r>
    </w:p>
    <w:p w14:paraId="567D4AD2" w14:textId="77777777" w:rsidR="00656B9B" w:rsidRDefault="00656B9B" w:rsidP="00656B9B">
      <w:pPr>
        <w:pStyle w:val="AnswerLines"/>
        <w:ind w:left="0"/>
      </w:pPr>
      <w:r>
        <w:tab/>
      </w:r>
    </w:p>
    <w:p w14:paraId="1FAC3ACD" w14:textId="77777777" w:rsidR="00656B9B" w:rsidRDefault="00656B9B" w:rsidP="00656B9B">
      <w:pPr>
        <w:pStyle w:val="AnswerLines"/>
        <w:ind w:left="0"/>
      </w:pPr>
      <w:r>
        <w:tab/>
      </w:r>
    </w:p>
    <w:p w14:paraId="2D587C27" w14:textId="77777777" w:rsidR="00656B9B" w:rsidRDefault="00656B9B" w:rsidP="00656B9B">
      <w:pPr>
        <w:pStyle w:val="AnswerLines"/>
        <w:ind w:left="0"/>
      </w:pPr>
      <w:r>
        <w:tab/>
      </w:r>
    </w:p>
    <w:p w14:paraId="369FA80E" w14:textId="77777777" w:rsidR="00656B9B" w:rsidRDefault="00656B9B" w:rsidP="00656B9B">
      <w:pPr>
        <w:pStyle w:val="AnswerLines"/>
        <w:ind w:left="0"/>
      </w:pPr>
      <w:r>
        <w:tab/>
      </w:r>
    </w:p>
    <w:p w14:paraId="25FEEA4B" w14:textId="77777777" w:rsidR="00656B9B" w:rsidRDefault="00656B9B" w:rsidP="00656B9B">
      <w:pPr>
        <w:pStyle w:val="AnswerLines"/>
        <w:ind w:left="0"/>
      </w:pPr>
      <w:r>
        <w:tab/>
      </w:r>
    </w:p>
    <w:p w14:paraId="3F6F047B" w14:textId="77777777" w:rsidR="00656B9B" w:rsidRDefault="00656B9B" w:rsidP="00656B9B">
      <w:pPr>
        <w:pStyle w:val="AnswerLines"/>
        <w:ind w:left="0"/>
      </w:pPr>
      <w:r>
        <w:tab/>
      </w:r>
    </w:p>
    <w:p w14:paraId="210BB63B" w14:textId="77777777" w:rsidR="00656B9B" w:rsidRDefault="00656B9B" w:rsidP="00656B9B">
      <w:pPr>
        <w:pStyle w:val="AnswerLines"/>
        <w:ind w:left="0"/>
      </w:pPr>
      <w:r>
        <w:tab/>
      </w:r>
    </w:p>
    <w:p w14:paraId="595ABD37" w14:textId="77777777" w:rsidR="00656B9B" w:rsidRDefault="00656B9B" w:rsidP="00656B9B">
      <w:pPr>
        <w:pStyle w:val="AnswerLines"/>
        <w:ind w:left="0"/>
      </w:pPr>
      <w:r>
        <w:tab/>
      </w:r>
    </w:p>
    <w:p w14:paraId="0919C146" w14:textId="77777777" w:rsidR="00656B9B" w:rsidRDefault="00656B9B" w:rsidP="00656B9B">
      <w:pPr>
        <w:pStyle w:val="AnswerLines"/>
        <w:ind w:left="0"/>
      </w:pPr>
      <w:r>
        <w:tab/>
      </w:r>
    </w:p>
    <w:p w14:paraId="3C18492F" w14:textId="77777777" w:rsidR="00656B9B" w:rsidRDefault="00656B9B" w:rsidP="00656B9B">
      <w:pPr>
        <w:pStyle w:val="AnswerLines"/>
        <w:ind w:left="0"/>
      </w:pPr>
      <w:r>
        <w:tab/>
      </w:r>
    </w:p>
    <w:p w14:paraId="0ABC771B" w14:textId="77777777" w:rsidR="00656B9B" w:rsidRDefault="00656B9B" w:rsidP="00656B9B">
      <w:pPr>
        <w:pStyle w:val="AnswerLines"/>
        <w:ind w:left="0"/>
      </w:pPr>
      <w:r>
        <w:tab/>
      </w:r>
    </w:p>
    <w:p w14:paraId="7B31F0EA" w14:textId="77777777" w:rsidR="00656B9B" w:rsidRDefault="00656B9B" w:rsidP="00656B9B">
      <w:pPr>
        <w:pStyle w:val="AnswerLines"/>
        <w:ind w:left="0"/>
      </w:pPr>
      <w:r>
        <w:tab/>
      </w:r>
    </w:p>
    <w:p w14:paraId="70C25C9E" w14:textId="46EF40EF" w:rsidR="00CF4FA2" w:rsidRDefault="00CF4FA2" w:rsidP="00656B9B">
      <w:pPr>
        <w:pStyle w:val="Question"/>
      </w:pPr>
      <w:r>
        <w:t xml:space="preserve">Question </w:t>
      </w:r>
      <w:r w:rsidR="00AF1598">
        <w:t>4</w:t>
      </w:r>
      <w:r>
        <w:tab/>
      </w:r>
      <w:r w:rsidRPr="00676D61">
        <w:t>(6 marks)</w:t>
      </w:r>
    </w:p>
    <w:p w14:paraId="371E5037" w14:textId="1E88C792" w:rsidR="000474B2" w:rsidRPr="005E5185" w:rsidRDefault="000474B2" w:rsidP="00656B9B">
      <w:r w:rsidRPr="005E5185">
        <w:t xml:space="preserve">Answer </w:t>
      </w:r>
      <w:r w:rsidRPr="005E5185">
        <w:rPr>
          <w:b/>
        </w:rPr>
        <w:t xml:space="preserve">both </w:t>
      </w:r>
      <w:r w:rsidRPr="005E5185">
        <w:t>parts of the question</w:t>
      </w:r>
      <w:r w:rsidR="00401864">
        <w:t>.</w:t>
      </w:r>
    </w:p>
    <w:p w14:paraId="6B680644" w14:textId="468731C5" w:rsidR="00CF4FA2" w:rsidRDefault="00B45ED7" w:rsidP="003C0266">
      <w:pPr>
        <w:pStyle w:val="ListNumber"/>
        <w:numPr>
          <w:ilvl w:val="0"/>
          <w:numId w:val="27"/>
        </w:numPr>
      </w:pPr>
      <w:r>
        <w:t>Identify</w:t>
      </w:r>
      <w:r w:rsidR="00CF4FA2" w:rsidRPr="00E91006">
        <w:t xml:space="preserve"> </w:t>
      </w:r>
      <w:r w:rsidRPr="00656B9B">
        <w:rPr>
          <w:b/>
          <w:bCs/>
        </w:rPr>
        <w:t>two</w:t>
      </w:r>
      <w:r w:rsidR="000474B2">
        <w:t xml:space="preserve"> alliances made between mainland Greek poleis </w:t>
      </w:r>
      <w:r w:rsidR="00AB3433">
        <w:t xml:space="preserve">(city-states) </w:t>
      </w:r>
      <w:r w:rsidR="000474B2">
        <w:t xml:space="preserve">that </w:t>
      </w:r>
      <w:r w:rsidR="005E5185">
        <w:t xml:space="preserve">were </w:t>
      </w:r>
      <w:r w:rsidR="000474B2">
        <w:t xml:space="preserve">formed during </w:t>
      </w:r>
      <w:r w:rsidR="002E3980">
        <w:t xml:space="preserve">the </w:t>
      </w:r>
      <w:r w:rsidR="005E5185">
        <w:t>P</w:t>
      </w:r>
      <w:r w:rsidR="000474B2">
        <w:t>eace of Nicias.</w:t>
      </w:r>
      <w:r w:rsidR="000474B2">
        <w:tab/>
        <w:t>(2 marks)</w:t>
      </w:r>
    </w:p>
    <w:p w14:paraId="7BC0FFF9" w14:textId="77777777" w:rsidR="00656B9B" w:rsidRDefault="00656B9B" w:rsidP="00656B9B">
      <w:pPr>
        <w:pStyle w:val="AnswerLines"/>
        <w:ind w:left="0"/>
      </w:pPr>
      <w:r>
        <w:tab/>
      </w:r>
    </w:p>
    <w:p w14:paraId="3628EF17" w14:textId="77777777" w:rsidR="00656B9B" w:rsidRDefault="00656B9B" w:rsidP="00656B9B">
      <w:pPr>
        <w:pStyle w:val="AnswerLines"/>
        <w:ind w:left="0"/>
      </w:pPr>
      <w:r>
        <w:tab/>
      </w:r>
    </w:p>
    <w:p w14:paraId="5B69141B" w14:textId="77777777" w:rsidR="00656B9B" w:rsidRDefault="00656B9B" w:rsidP="00656B9B">
      <w:pPr>
        <w:pStyle w:val="AnswerLines"/>
        <w:ind w:left="0"/>
      </w:pPr>
      <w:r>
        <w:tab/>
      </w:r>
    </w:p>
    <w:p w14:paraId="693525F9" w14:textId="77777777" w:rsidR="00656B9B" w:rsidRDefault="00656B9B" w:rsidP="00656B9B">
      <w:pPr>
        <w:pStyle w:val="AnswerLines"/>
        <w:ind w:left="0"/>
      </w:pPr>
      <w:r>
        <w:tab/>
      </w:r>
    </w:p>
    <w:p w14:paraId="36FEBD50" w14:textId="77777777" w:rsidR="00656B9B" w:rsidRDefault="00656B9B" w:rsidP="00656B9B">
      <w:pPr>
        <w:pStyle w:val="AnswerLines"/>
        <w:ind w:left="0"/>
      </w:pPr>
      <w:r>
        <w:tab/>
      </w:r>
    </w:p>
    <w:p w14:paraId="65B18991" w14:textId="77777777" w:rsidR="00656B9B" w:rsidRDefault="00656B9B" w:rsidP="00656B9B">
      <w:pPr>
        <w:pStyle w:val="AnswerLines"/>
        <w:ind w:left="0"/>
      </w:pPr>
      <w:r>
        <w:tab/>
      </w:r>
    </w:p>
    <w:p w14:paraId="7CFCD020" w14:textId="77777777" w:rsidR="00656B9B" w:rsidRDefault="00656B9B">
      <w:pPr>
        <w:spacing w:after="200"/>
        <w:rPr>
          <w:rFonts w:eastAsia="Times New Roman" w:cs="Arial"/>
        </w:rPr>
      </w:pPr>
      <w:r>
        <w:br w:type="page"/>
      </w:r>
    </w:p>
    <w:p w14:paraId="05BAB993" w14:textId="648FC0A1" w:rsidR="00E9371E" w:rsidRDefault="00BD2BFA" w:rsidP="003C0266">
      <w:pPr>
        <w:pStyle w:val="ListNumber"/>
        <w:numPr>
          <w:ilvl w:val="0"/>
          <w:numId w:val="27"/>
        </w:numPr>
      </w:pPr>
      <w:r>
        <w:lastRenderedPageBreak/>
        <w:t>E</w:t>
      </w:r>
      <w:r w:rsidR="00CF6EE1">
        <w:t xml:space="preserve">xplain the impact </w:t>
      </w:r>
      <w:r>
        <w:t xml:space="preserve">of the </w:t>
      </w:r>
      <w:r w:rsidRPr="005B5743">
        <w:rPr>
          <w:b/>
          <w:bCs/>
        </w:rPr>
        <w:t>two</w:t>
      </w:r>
      <w:r>
        <w:t xml:space="preserve"> </w:t>
      </w:r>
      <w:r w:rsidR="00697AC2">
        <w:t>identified</w:t>
      </w:r>
      <w:r>
        <w:t xml:space="preserve"> alliances </w:t>
      </w:r>
      <w:r w:rsidR="00CF6EE1">
        <w:t xml:space="preserve">on the </w:t>
      </w:r>
      <w:r>
        <w:t>P</w:t>
      </w:r>
      <w:r w:rsidR="00CF6EE1">
        <w:t>eace</w:t>
      </w:r>
      <w:r>
        <w:t xml:space="preserve"> of Nicias</w:t>
      </w:r>
      <w:r w:rsidR="00CF6EE1">
        <w:t>.</w:t>
      </w:r>
      <w:r w:rsidR="00E9371E">
        <w:tab/>
        <w:t>(</w:t>
      </w:r>
      <w:r w:rsidR="00CF6EE1">
        <w:t>4</w:t>
      </w:r>
      <w:r w:rsidR="00E9371E">
        <w:t xml:space="preserve"> marks)</w:t>
      </w:r>
    </w:p>
    <w:p w14:paraId="5013C436" w14:textId="77777777" w:rsidR="00656B9B" w:rsidRDefault="00656B9B" w:rsidP="00656B9B">
      <w:pPr>
        <w:pStyle w:val="AnswerLines"/>
        <w:ind w:left="0"/>
      </w:pPr>
      <w:r>
        <w:tab/>
      </w:r>
    </w:p>
    <w:p w14:paraId="215B30C6" w14:textId="77777777" w:rsidR="00656B9B" w:rsidRDefault="00656B9B" w:rsidP="00656B9B">
      <w:pPr>
        <w:pStyle w:val="AnswerLines"/>
        <w:ind w:left="0"/>
      </w:pPr>
      <w:r>
        <w:tab/>
      </w:r>
    </w:p>
    <w:p w14:paraId="426AD7A6" w14:textId="77777777" w:rsidR="00656B9B" w:rsidRDefault="00656B9B" w:rsidP="00656B9B">
      <w:pPr>
        <w:pStyle w:val="AnswerLines"/>
        <w:ind w:left="0"/>
      </w:pPr>
      <w:r>
        <w:tab/>
      </w:r>
    </w:p>
    <w:p w14:paraId="17DFCC3B" w14:textId="77777777" w:rsidR="00656B9B" w:rsidRDefault="00656B9B" w:rsidP="00656B9B">
      <w:pPr>
        <w:pStyle w:val="AnswerLines"/>
        <w:ind w:left="0"/>
      </w:pPr>
      <w:r>
        <w:tab/>
      </w:r>
    </w:p>
    <w:p w14:paraId="7FAAAD80" w14:textId="77777777" w:rsidR="00656B9B" w:rsidRDefault="00656B9B" w:rsidP="00656B9B">
      <w:pPr>
        <w:pStyle w:val="AnswerLines"/>
        <w:ind w:left="0"/>
      </w:pPr>
      <w:r>
        <w:tab/>
      </w:r>
    </w:p>
    <w:p w14:paraId="51CEFEEF" w14:textId="77777777" w:rsidR="00656B9B" w:rsidRDefault="00656B9B" w:rsidP="00656B9B">
      <w:pPr>
        <w:pStyle w:val="AnswerLines"/>
        <w:ind w:left="0"/>
      </w:pPr>
      <w:r>
        <w:tab/>
      </w:r>
    </w:p>
    <w:p w14:paraId="0D170559" w14:textId="77777777" w:rsidR="00656B9B" w:rsidRDefault="00656B9B" w:rsidP="00656B9B">
      <w:pPr>
        <w:pStyle w:val="AnswerLines"/>
        <w:ind w:left="0"/>
      </w:pPr>
      <w:r>
        <w:tab/>
      </w:r>
    </w:p>
    <w:p w14:paraId="4734D7BC" w14:textId="77777777" w:rsidR="00656B9B" w:rsidRDefault="00656B9B" w:rsidP="00656B9B">
      <w:pPr>
        <w:pStyle w:val="AnswerLines"/>
        <w:ind w:left="0"/>
      </w:pPr>
      <w:r>
        <w:tab/>
      </w:r>
    </w:p>
    <w:p w14:paraId="51452E2C" w14:textId="77777777" w:rsidR="00656B9B" w:rsidRDefault="00656B9B" w:rsidP="00656B9B">
      <w:pPr>
        <w:pStyle w:val="AnswerLines"/>
        <w:ind w:left="0"/>
      </w:pPr>
      <w:r>
        <w:tab/>
      </w:r>
    </w:p>
    <w:p w14:paraId="660936E2" w14:textId="77777777" w:rsidR="00656B9B" w:rsidRDefault="00656B9B" w:rsidP="00656B9B">
      <w:pPr>
        <w:pStyle w:val="AnswerLines"/>
        <w:ind w:left="0"/>
      </w:pPr>
      <w:r>
        <w:tab/>
      </w:r>
    </w:p>
    <w:p w14:paraId="0A8B6155" w14:textId="77777777" w:rsidR="00656B9B" w:rsidRDefault="00656B9B" w:rsidP="00656B9B">
      <w:pPr>
        <w:pStyle w:val="AnswerLines"/>
        <w:ind w:left="0"/>
      </w:pPr>
      <w:r>
        <w:tab/>
      </w:r>
    </w:p>
    <w:p w14:paraId="2021BC91" w14:textId="77777777" w:rsidR="00656B9B" w:rsidRDefault="00656B9B" w:rsidP="00656B9B">
      <w:pPr>
        <w:pStyle w:val="AnswerLines"/>
        <w:ind w:left="0"/>
      </w:pPr>
      <w:r>
        <w:tab/>
      </w:r>
    </w:p>
    <w:p w14:paraId="106B83DD" w14:textId="041037E4" w:rsidR="004F30CA" w:rsidRDefault="00EF1AAA" w:rsidP="00656B9B">
      <w:pPr>
        <w:pStyle w:val="Question"/>
      </w:pPr>
      <w:r>
        <w:t xml:space="preserve">Question </w:t>
      </w:r>
      <w:r w:rsidR="00AF1598">
        <w:t>5</w:t>
      </w:r>
      <w:r>
        <w:tab/>
      </w:r>
      <w:r w:rsidRPr="00C1540D">
        <w:t>(6 marks)</w:t>
      </w:r>
    </w:p>
    <w:p w14:paraId="4B4AB501" w14:textId="1732D888" w:rsidR="00EF1AAA" w:rsidRPr="004F30CA" w:rsidRDefault="00AA66F1" w:rsidP="00656B9B">
      <w:pPr>
        <w:rPr>
          <w:b/>
        </w:rPr>
      </w:pPr>
      <w:r>
        <w:t>Outline</w:t>
      </w:r>
      <w:r w:rsidR="00E64AC2">
        <w:t xml:space="preserve"> </w:t>
      </w:r>
      <w:r w:rsidR="00A02484" w:rsidRPr="004F30CA">
        <w:rPr>
          <w:b/>
        </w:rPr>
        <w:t>t</w:t>
      </w:r>
      <w:r w:rsidR="00FE5416" w:rsidRPr="004F30CA">
        <w:rPr>
          <w:b/>
        </w:rPr>
        <w:t>hree</w:t>
      </w:r>
      <w:r w:rsidR="00E64AC2">
        <w:t xml:space="preserve"> key reasons for the breakdown of the </w:t>
      </w:r>
      <w:r w:rsidR="004F30CA">
        <w:t>P</w:t>
      </w:r>
      <w:r w:rsidR="00E64AC2">
        <w:t>eace of Nicias</w:t>
      </w:r>
      <w:r w:rsidR="004F30CA">
        <w:t>, not including the role of Alcibiades.</w:t>
      </w:r>
    </w:p>
    <w:p w14:paraId="24C6B56F" w14:textId="77777777" w:rsidR="00656B9B" w:rsidRDefault="00656B9B" w:rsidP="00656B9B">
      <w:pPr>
        <w:pStyle w:val="AnswerLines"/>
        <w:ind w:left="0"/>
      </w:pPr>
      <w:r>
        <w:tab/>
      </w:r>
    </w:p>
    <w:p w14:paraId="762B22C9" w14:textId="77777777" w:rsidR="00656B9B" w:rsidRDefault="00656B9B" w:rsidP="00656B9B">
      <w:pPr>
        <w:pStyle w:val="AnswerLines"/>
        <w:ind w:left="0"/>
      </w:pPr>
      <w:r>
        <w:tab/>
      </w:r>
    </w:p>
    <w:p w14:paraId="6FE27373" w14:textId="77777777" w:rsidR="00656B9B" w:rsidRDefault="00656B9B" w:rsidP="00656B9B">
      <w:pPr>
        <w:pStyle w:val="AnswerLines"/>
        <w:ind w:left="0"/>
      </w:pPr>
      <w:r>
        <w:tab/>
      </w:r>
    </w:p>
    <w:p w14:paraId="5D73FB7C" w14:textId="77777777" w:rsidR="00656B9B" w:rsidRDefault="00656B9B" w:rsidP="00656B9B">
      <w:pPr>
        <w:pStyle w:val="AnswerLines"/>
        <w:ind w:left="0"/>
      </w:pPr>
      <w:r>
        <w:tab/>
      </w:r>
    </w:p>
    <w:p w14:paraId="4583B5DD" w14:textId="77777777" w:rsidR="00656B9B" w:rsidRDefault="00656B9B" w:rsidP="00656B9B">
      <w:pPr>
        <w:pStyle w:val="AnswerLines"/>
        <w:ind w:left="0"/>
      </w:pPr>
      <w:r>
        <w:tab/>
      </w:r>
    </w:p>
    <w:p w14:paraId="68E4B5C0" w14:textId="77777777" w:rsidR="00656B9B" w:rsidRDefault="00656B9B" w:rsidP="00656B9B">
      <w:pPr>
        <w:pStyle w:val="AnswerLines"/>
        <w:ind w:left="0"/>
      </w:pPr>
      <w:r>
        <w:tab/>
      </w:r>
    </w:p>
    <w:p w14:paraId="291D781E" w14:textId="77777777" w:rsidR="00656B9B" w:rsidRDefault="00656B9B" w:rsidP="00656B9B">
      <w:pPr>
        <w:pStyle w:val="AnswerLines"/>
        <w:ind w:left="0"/>
      </w:pPr>
      <w:r>
        <w:tab/>
      </w:r>
    </w:p>
    <w:p w14:paraId="6A95E9EB" w14:textId="77777777" w:rsidR="00656B9B" w:rsidRDefault="00656B9B" w:rsidP="00656B9B">
      <w:pPr>
        <w:pStyle w:val="AnswerLines"/>
        <w:ind w:left="0"/>
      </w:pPr>
      <w:r>
        <w:tab/>
      </w:r>
    </w:p>
    <w:p w14:paraId="143BC01B" w14:textId="77777777" w:rsidR="00656B9B" w:rsidRDefault="00656B9B" w:rsidP="00656B9B">
      <w:pPr>
        <w:pStyle w:val="AnswerLines"/>
        <w:ind w:left="0"/>
      </w:pPr>
      <w:r>
        <w:tab/>
      </w:r>
    </w:p>
    <w:p w14:paraId="53457638" w14:textId="77777777" w:rsidR="00656B9B" w:rsidRDefault="00656B9B" w:rsidP="00656B9B">
      <w:pPr>
        <w:pStyle w:val="AnswerLines"/>
        <w:ind w:left="0"/>
      </w:pPr>
      <w:r>
        <w:tab/>
      </w:r>
    </w:p>
    <w:p w14:paraId="2AD514D7" w14:textId="77777777" w:rsidR="00656B9B" w:rsidRDefault="00656B9B" w:rsidP="00656B9B">
      <w:pPr>
        <w:pStyle w:val="AnswerLines"/>
        <w:ind w:left="0"/>
      </w:pPr>
      <w:r>
        <w:lastRenderedPageBreak/>
        <w:tab/>
      </w:r>
    </w:p>
    <w:p w14:paraId="4B8D556B" w14:textId="77777777" w:rsidR="00656B9B" w:rsidRDefault="00656B9B" w:rsidP="00656B9B">
      <w:pPr>
        <w:pStyle w:val="AnswerLines"/>
        <w:ind w:left="0"/>
      </w:pPr>
      <w:r>
        <w:tab/>
      </w:r>
    </w:p>
    <w:p w14:paraId="0812D77F" w14:textId="77777777" w:rsidR="00656B9B" w:rsidRDefault="00656B9B" w:rsidP="00656B9B">
      <w:pPr>
        <w:pStyle w:val="AnswerLines"/>
        <w:ind w:left="0"/>
      </w:pPr>
      <w:r>
        <w:tab/>
      </w:r>
    </w:p>
    <w:p w14:paraId="55E1CCA5" w14:textId="77777777" w:rsidR="00656B9B" w:rsidRPr="008E274E" w:rsidRDefault="00656B9B" w:rsidP="00656B9B">
      <w:pPr>
        <w:pStyle w:val="AnswerLines"/>
        <w:ind w:left="0"/>
      </w:pPr>
      <w:r>
        <w:tab/>
      </w:r>
    </w:p>
    <w:p w14:paraId="57A02DF2" w14:textId="77777777" w:rsidR="00656B9B" w:rsidRDefault="00656B9B" w:rsidP="00656B9B">
      <w:pPr>
        <w:pStyle w:val="AnswerLines"/>
        <w:ind w:left="0"/>
      </w:pPr>
      <w:r>
        <w:tab/>
      </w:r>
    </w:p>
    <w:p w14:paraId="370F78C7" w14:textId="77777777" w:rsidR="00656B9B" w:rsidRDefault="00656B9B" w:rsidP="00656B9B">
      <w:pPr>
        <w:pStyle w:val="AnswerLines"/>
        <w:ind w:left="0"/>
      </w:pPr>
      <w:r>
        <w:tab/>
      </w:r>
    </w:p>
    <w:p w14:paraId="6799384B" w14:textId="77777777" w:rsidR="00656B9B" w:rsidRDefault="00656B9B" w:rsidP="00656B9B">
      <w:pPr>
        <w:pStyle w:val="AnswerLines"/>
        <w:ind w:left="0"/>
      </w:pPr>
      <w:r>
        <w:tab/>
      </w:r>
    </w:p>
    <w:p w14:paraId="7C117274" w14:textId="77777777" w:rsidR="00656B9B" w:rsidRPr="008E274E" w:rsidRDefault="00656B9B" w:rsidP="00656B9B">
      <w:pPr>
        <w:pStyle w:val="AnswerLines"/>
        <w:ind w:left="0"/>
      </w:pPr>
      <w:r>
        <w:tab/>
      </w:r>
    </w:p>
    <w:p w14:paraId="24669AB9" w14:textId="77777777" w:rsidR="00064AA6" w:rsidRDefault="00064AA6">
      <w:pPr>
        <w:rPr>
          <w:rFonts w:ascii="Franklin Gothic Book" w:eastAsia="MS Mincho" w:hAnsi="Franklin Gothic Book" w:cs="Calibri"/>
          <w:color w:val="342568"/>
          <w:sz w:val="28"/>
          <w:szCs w:val="28"/>
          <w:lang w:val="en-GB" w:eastAsia="ja-JP"/>
        </w:rPr>
      </w:pPr>
      <w:r>
        <w:br w:type="page"/>
      </w:r>
    </w:p>
    <w:p w14:paraId="254BF64E" w14:textId="2247846F" w:rsidR="00AC596B" w:rsidRPr="003E07B2" w:rsidRDefault="007B13F4" w:rsidP="00E51AA4">
      <w:pPr>
        <w:pStyle w:val="SCSAHeading1"/>
      </w:pPr>
      <w:r w:rsidRPr="0088040C">
        <w:lastRenderedPageBreak/>
        <w:t xml:space="preserve">Marking key for sample assessment </w:t>
      </w:r>
      <w:r w:rsidRPr="00546192">
        <w:t xml:space="preserve">task </w:t>
      </w:r>
      <w:r w:rsidR="00546192" w:rsidRPr="00546192">
        <w:t>6</w:t>
      </w:r>
      <w:r w:rsidRPr="00546192">
        <w:t xml:space="preserve"> </w:t>
      </w:r>
      <w:r w:rsidR="00D5414E">
        <w:t>–</w:t>
      </w:r>
      <w:r w:rsidRPr="00546192">
        <w:t xml:space="preserve"> Unit </w:t>
      </w:r>
      <w:r w:rsidR="00546192" w:rsidRPr="00546192">
        <w:t>4</w:t>
      </w:r>
    </w:p>
    <w:p w14:paraId="6E34C1CF" w14:textId="6A201F73" w:rsidR="005147AC" w:rsidRDefault="005147AC" w:rsidP="00E51AA4">
      <w:pPr>
        <w:pStyle w:val="Question"/>
        <w:spacing w:before="120"/>
      </w:pPr>
      <w:r w:rsidRPr="00514A96">
        <w:t xml:space="preserve">Question </w:t>
      </w:r>
      <w:r w:rsidR="00514A96" w:rsidRPr="00514A96">
        <w:t>1</w:t>
      </w:r>
      <w:r w:rsidR="00F60B71">
        <w:tab/>
        <w:t>(6 marks)</w:t>
      </w:r>
    </w:p>
    <w:p w14:paraId="78FC1A3B" w14:textId="4DD44383" w:rsidR="005147AC" w:rsidRPr="00D42C65" w:rsidRDefault="00626F2B" w:rsidP="00656B9B">
      <w:r>
        <w:t xml:space="preserve">Identify and </w:t>
      </w:r>
      <w:r w:rsidR="00342F39">
        <w:t xml:space="preserve">describe in detail </w:t>
      </w:r>
      <w:r>
        <w:t>the key</w:t>
      </w:r>
      <w:r w:rsidRPr="008E274E">
        <w:t xml:space="preserve"> terms of the Peace of Nicias 421</w:t>
      </w:r>
      <w:r w:rsidR="00342F39">
        <w:t xml:space="preserve"> </w:t>
      </w:r>
      <w:r w:rsidRPr="008E274E">
        <w:t>BC</w:t>
      </w:r>
      <w:r w:rsidR="00342F39">
        <w:t>E</w:t>
      </w:r>
      <w:r w:rsidR="00514A96" w:rsidRPr="008E274E">
        <w:t>.</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85"/>
        <w:gridCol w:w="1575"/>
      </w:tblGrid>
      <w:tr w:rsidR="00D42C65" w:rsidRPr="00656B9B" w14:paraId="51F0ED3D" w14:textId="77777777" w:rsidTr="00656B9B">
        <w:trPr>
          <w:trHeight w:val="23"/>
        </w:trPr>
        <w:tc>
          <w:tcPr>
            <w:tcW w:w="4131" w:type="pct"/>
            <w:tcBorders>
              <w:right w:val="single" w:sz="4" w:space="0" w:color="FFFFFF" w:themeColor="background1"/>
            </w:tcBorders>
            <w:shd w:val="clear" w:color="auto" w:fill="BD9FCF"/>
          </w:tcPr>
          <w:p w14:paraId="7A874955" w14:textId="77777777" w:rsidR="00D42C65" w:rsidRPr="00656B9B" w:rsidRDefault="00D42C65" w:rsidP="00656B9B">
            <w:pPr>
              <w:spacing w:after="0"/>
              <w:contextualSpacing/>
              <w:jc w:val="center"/>
              <w:rPr>
                <w:rFonts w:cs="Calibri"/>
                <w:b/>
                <w:sz w:val="20"/>
                <w:szCs w:val="20"/>
              </w:rPr>
            </w:pPr>
            <w:r w:rsidRPr="00656B9B">
              <w:rPr>
                <w:rFonts w:cs="Calibri"/>
                <w:b/>
                <w:sz w:val="20"/>
                <w:szCs w:val="20"/>
              </w:rPr>
              <w:t>Description</w:t>
            </w:r>
          </w:p>
        </w:tc>
        <w:tc>
          <w:tcPr>
            <w:tcW w:w="869" w:type="pct"/>
            <w:tcBorders>
              <w:left w:val="single" w:sz="4" w:space="0" w:color="FFFFFF" w:themeColor="background1"/>
            </w:tcBorders>
            <w:shd w:val="clear" w:color="auto" w:fill="BD9FCF"/>
          </w:tcPr>
          <w:p w14:paraId="3315447B" w14:textId="77777777" w:rsidR="00D42C65" w:rsidRPr="00656B9B" w:rsidRDefault="00D42C65" w:rsidP="00656B9B">
            <w:pPr>
              <w:spacing w:after="0"/>
              <w:contextualSpacing/>
              <w:jc w:val="center"/>
              <w:rPr>
                <w:rFonts w:cs="Calibri"/>
                <w:b/>
                <w:sz w:val="20"/>
                <w:szCs w:val="20"/>
              </w:rPr>
            </w:pPr>
            <w:r w:rsidRPr="00656B9B">
              <w:rPr>
                <w:rFonts w:cs="Calibri"/>
                <w:b/>
                <w:sz w:val="20"/>
                <w:szCs w:val="20"/>
              </w:rPr>
              <w:t>Marks</w:t>
            </w:r>
          </w:p>
        </w:tc>
      </w:tr>
      <w:tr w:rsidR="00D42C65" w:rsidRPr="00656B9B" w14:paraId="7ECCF0D9" w14:textId="77777777" w:rsidTr="00E51AA4">
        <w:trPr>
          <w:trHeight w:val="23"/>
        </w:trPr>
        <w:tc>
          <w:tcPr>
            <w:tcW w:w="4131" w:type="pct"/>
          </w:tcPr>
          <w:p w14:paraId="22CA0CBC" w14:textId="19989937" w:rsidR="00D42C65" w:rsidRPr="00656B9B" w:rsidRDefault="00626F2B" w:rsidP="00656B9B">
            <w:pPr>
              <w:tabs>
                <w:tab w:val="left" w:pos="720"/>
              </w:tabs>
              <w:spacing w:after="0"/>
              <w:ind w:right="95"/>
              <w:rPr>
                <w:rFonts w:cs="Calibri"/>
                <w:bCs/>
                <w:sz w:val="20"/>
                <w:szCs w:val="20"/>
              </w:rPr>
            </w:pPr>
            <w:r w:rsidRPr="00656B9B">
              <w:rPr>
                <w:rFonts w:cs="Calibri"/>
                <w:bCs/>
                <w:sz w:val="20"/>
                <w:szCs w:val="20"/>
              </w:rPr>
              <w:t xml:space="preserve">Identifies the key terms of the Peace of Nicias and </w:t>
            </w:r>
            <w:r w:rsidR="00342F39" w:rsidRPr="00656B9B">
              <w:rPr>
                <w:rFonts w:cs="Calibri"/>
                <w:bCs/>
                <w:sz w:val="20"/>
                <w:szCs w:val="20"/>
              </w:rPr>
              <w:t xml:space="preserve">describes </w:t>
            </w:r>
            <w:r w:rsidRPr="00656B9B">
              <w:rPr>
                <w:rFonts w:cs="Calibri"/>
                <w:bCs/>
                <w:sz w:val="20"/>
                <w:szCs w:val="20"/>
              </w:rPr>
              <w:t>the terms clearly</w:t>
            </w:r>
            <w:r w:rsidR="00342F39" w:rsidRPr="00656B9B">
              <w:rPr>
                <w:rFonts w:cs="Calibri"/>
                <w:bCs/>
                <w:sz w:val="20"/>
                <w:szCs w:val="20"/>
              </w:rPr>
              <w:t xml:space="preserve"> and in detail</w:t>
            </w:r>
          </w:p>
        </w:tc>
        <w:tc>
          <w:tcPr>
            <w:tcW w:w="869" w:type="pct"/>
            <w:vAlign w:val="center"/>
          </w:tcPr>
          <w:p w14:paraId="3C575E64" w14:textId="25B3AB1C" w:rsidR="00D42C65" w:rsidRPr="00656B9B" w:rsidRDefault="00514A96" w:rsidP="00D5414E">
            <w:pPr>
              <w:spacing w:after="0"/>
              <w:ind w:right="95"/>
              <w:jc w:val="center"/>
              <w:rPr>
                <w:rFonts w:cs="Calibri"/>
                <w:bCs/>
                <w:sz w:val="20"/>
                <w:szCs w:val="20"/>
              </w:rPr>
            </w:pPr>
            <w:r w:rsidRPr="00656B9B">
              <w:rPr>
                <w:rFonts w:cs="Calibri"/>
                <w:bCs/>
                <w:sz w:val="20"/>
                <w:szCs w:val="20"/>
              </w:rPr>
              <w:t>6</w:t>
            </w:r>
          </w:p>
        </w:tc>
      </w:tr>
      <w:tr w:rsidR="00626F2B" w:rsidRPr="00656B9B" w14:paraId="1F5102A8" w14:textId="77777777" w:rsidTr="00E51AA4">
        <w:trPr>
          <w:trHeight w:val="23"/>
        </w:trPr>
        <w:tc>
          <w:tcPr>
            <w:tcW w:w="4131" w:type="pct"/>
          </w:tcPr>
          <w:p w14:paraId="27D536D7" w14:textId="4133DFEE" w:rsidR="00626F2B" w:rsidRPr="00656B9B" w:rsidRDefault="00342F39" w:rsidP="00656B9B">
            <w:pPr>
              <w:tabs>
                <w:tab w:val="left" w:pos="720"/>
              </w:tabs>
              <w:spacing w:after="0"/>
              <w:ind w:right="95"/>
              <w:rPr>
                <w:rFonts w:cs="Calibri"/>
                <w:bCs/>
                <w:sz w:val="20"/>
                <w:szCs w:val="20"/>
              </w:rPr>
            </w:pPr>
            <w:r w:rsidRPr="00656B9B">
              <w:rPr>
                <w:rFonts w:cs="Calibri"/>
                <w:bCs/>
                <w:sz w:val="20"/>
                <w:szCs w:val="20"/>
              </w:rPr>
              <w:t>Identifies the key terms of the Peace of Nicias and describes the terms with some detail</w:t>
            </w:r>
          </w:p>
        </w:tc>
        <w:tc>
          <w:tcPr>
            <w:tcW w:w="869" w:type="pct"/>
            <w:vAlign w:val="center"/>
          </w:tcPr>
          <w:p w14:paraId="39A58E4D" w14:textId="7DD81249" w:rsidR="00626F2B" w:rsidRPr="00656B9B" w:rsidRDefault="00342F39" w:rsidP="00D5414E">
            <w:pPr>
              <w:spacing w:after="0"/>
              <w:ind w:right="95"/>
              <w:jc w:val="center"/>
              <w:rPr>
                <w:rFonts w:cs="Calibri"/>
                <w:bCs/>
                <w:sz w:val="20"/>
                <w:szCs w:val="20"/>
              </w:rPr>
            </w:pPr>
            <w:r w:rsidRPr="00656B9B">
              <w:rPr>
                <w:rFonts w:cs="Calibri"/>
                <w:bCs/>
                <w:sz w:val="20"/>
                <w:szCs w:val="20"/>
              </w:rPr>
              <w:t>5</w:t>
            </w:r>
          </w:p>
        </w:tc>
      </w:tr>
      <w:tr w:rsidR="00626F2B" w:rsidRPr="00656B9B" w14:paraId="50C029B2" w14:textId="77777777" w:rsidTr="00E51AA4">
        <w:trPr>
          <w:trHeight w:val="23"/>
        </w:trPr>
        <w:tc>
          <w:tcPr>
            <w:tcW w:w="4131" w:type="pct"/>
          </w:tcPr>
          <w:p w14:paraId="61899497" w14:textId="657232D3" w:rsidR="00626F2B" w:rsidRPr="00656B9B" w:rsidRDefault="00342F39" w:rsidP="00656B9B">
            <w:pPr>
              <w:tabs>
                <w:tab w:val="left" w:pos="720"/>
              </w:tabs>
              <w:spacing w:after="0"/>
              <w:ind w:right="95"/>
              <w:rPr>
                <w:rFonts w:cs="Calibri"/>
                <w:bCs/>
                <w:sz w:val="20"/>
                <w:szCs w:val="20"/>
              </w:rPr>
            </w:pPr>
            <w:r w:rsidRPr="00656B9B">
              <w:rPr>
                <w:rFonts w:cs="Calibri"/>
                <w:bCs/>
                <w:sz w:val="20"/>
                <w:szCs w:val="20"/>
              </w:rPr>
              <w:t>Identifies the key terms of the Peace of Nicias and describes the terms with some omissions</w:t>
            </w:r>
          </w:p>
        </w:tc>
        <w:tc>
          <w:tcPr>
            <w:tcW w:w="869" w:type="pct"/>
            <w:vAlign w:val="center"/>
          </w:tcPr>
          <w:p w14:paraId="76164E20" w14:textId="31B3AEA7" w:rsidR="00626F2B" w:rsidRPr="00656B9B" w:rsidRDefault="00342F39" w:rsidP="00D5414E">
            <w:pPr>
              <w:spacing w:after="0"/>
              <w:ind w:right="95"/>
              <w:jc w:val="center"/>
              <w:rPr>
                <w:rFonts w:cs="Calibri"/>
                <w:bCs/>
                <w:sz w:val="20"/>
                <w:szCs w:val="20"/>
              </w:rPr>
            </w:pPr>
            <w:r w:rsidRPr="00656B9B">
              <w:rPr>
                <w:rFonts w:cs="Calibri"/>
                <w:bCs/>
                <w:sz w:val="20"/>
                <w:szCs w:val="20"/>
              </w:rPr>
              <w:t>4</w:t>
            </w:r>
          </w:p>
        </w:tc>
      </w:tr>
      <w:tr w:rsidR="00626F2B" w:rsidRPr="00656B9B" w14:paraId="18A93B3B" w14:textId="77777777" w:rsidTr="00E51AA4">
        <w:trPr>
          <w:trHeight w:val="23"/>
        </w:trPr>
        <w:tc>
          <w:tcPr>
            <w:tcW w:w="4131" w:type="pct"/>
          </w:tcPr>
          <w:p w14:paraId="30646A2F" w14:textId="1A465C9E" w:rsidR="00626F2B" w:rsidRPr="00656B9B" w:rsidRDefault="00342F39" w:rsidP="00656B9B">
            <w:pPr>
              <w:tabs>
                <w:tab w:val="left" w:pos="720"/>
              </w:tabs>
              <w:spacing w:after="0"/>
              <w:ind w:right="95"/>
              <w:rPr>
                <w:rFonts w:cs="Calibri"/>
                <w:bCs/>
                <w:sz w:val="20"/>
                <w:szCs w:val="20"/>
              </w:rPr>
            </w:pPr>
            <w:r w:rsidRPr="00656B9B">
              <w:rPr>
                <w:rFonts w:cs="Calibri"/>
                <w:bCs/>
                <w:sz w:val="20"/>
                <w:szCs w:val="20"/>
              </w:rPr>
              <w:t xml:space="preserve">Identifies most of the terms of the Peace of Nicias and </w:t>
            </w:r>
            <w:r w:rsidR="00466B85" w:rsidRPr="00656B9B">
              <w:rPr>
                <w:rFonts w:cs="Calibri"/>
                <w:bCs/>
                <w:sz w:val="20"/>
                <w:szCs w:val="20"/>
              </w:rPr>
              <w:t xml:space="preserve">provides a brief description of the terms </w:t>
            </w:r>
            <w:r w:rsidR="009027DF" w:rsidRPr="00656B9B">
              <w:rPr>
                <w:rFonts w:cs="Calibri"/>
                <w:bCs/>
                <w:sz w:val="20"/>
                <w:szCs w:val="20"/>
              </w:rPr>
              <w:t>identified</w:t>
            </w:r>
          </w:p>
        </w:tc>
        <w:tc>
          <w:tcPr>
            <w:tcW w:w="869" w:type="pct"/>
            <w:vAlign w:val="center"/>
          </w:tcPr>
          <w:p w14:paraId="174A4E44" w14:textId="6914C495" w:rsidR="00626F2B" w:rsidRPr="00656B9B" w:rsidRDefault="00342F39" w:rsidP="00D5414E">
            <w:pPr>
              <w:spacing w:after="0"/>
              <w:ind w:right="95"/>
              <w:jc w:val="center"/>
              <w:rPr>
                <w:rFonts w:cs="Calibri"/>
                <w:bCs/>
                <w:sz w:val="20"/>
                <w:szCs w:val="20"/>
              </w:rPr>
            </w:pPr>
            <w:r w:rsidRPr="00656B9B">
              <w:rPr>
                <w:rFonts w:cs="Calibri"/>
                <w:bCs/>
                <w:sz w:val="20"/>
                <w:szCs w:val="20"/>
              </w:rPr>
              <w:t>3</w:t>
            </w:r>
          </w:p>
        </w:tc>
      </w:tr>
      <w:tr w:rsidR="00D42C65" w:rsidRPr="00656B9B" w14:paraId="5EA051B1" w14:textId="77777777" w:rsidTr="00E51AA4">
        <w:trPr>
          <w:trHeight w:val="23"/>
        </w:trPr>
        <w:tc>
          <w:tcPr>
            <w:tcW w:w="4131" w:type="pct"/>
          </w:tcPr>
          <w:p w14:paraId="1740C2D3" w14:textId="4CF2F69D" w:rsidR="00D42C65" w:rsidRPr="00656B9B" w:rsidRDefault="00342F39" w:rsidP="00656B9B">
            <w:pPr>
              <w:tabs>
                <w:tab w:val="left" w:pos="720"/>
              </w:tabs>
              <w:spacing w:after="0"/>
              <w:ind w:right="95"/>
              <w:rPr>
                <w:rFonts w:cs="Calibri"/>
                <w:bCs/>
                <w:sz w:val="20"/>
                <w:szCs w:val="20"/>
              </w:rPr>
            </w:pPr>
            <w:r w:rsidRPr="00656B9B">
              <w:rPr>
                <w:rFonts w:cs="Calibri"/>
                <w:bCs/>
                <w:sz w:val="20"/>
                <w:szCs w:val="20"/>
              </w:rPr>
              <w:t>Identifies a few of the terms of the Peace of Nicias</w:t>
            </w:r>
          </w:p>
        </w:tc>
        <w:tc>
          <w:tcPr>
            <w:tcW w:w="869" w:type="pct"/>
            <w:vAlign w:val="center"/>
          </w:tcPr>
          <w:p w14:paraId="2A7ED439" w14:textId="5E2C7275" w:rsidR="00D42C65" w:rsidRPr="00656B9B" w:rsidRDefault="00342F39" w:rsidP="00D5414E">
            <w:pPr>
              <w:spacing w:after="0"/>
              <w:ind w:right="95"/>
              <w:jc w:val="center"/>
              <w:rPr>
                <w:rFonts w:cs="Calibri"/>
                <w:bCs/>
                <w:sz w:val="20"/>
                <w:szCs w:val="20"/>
              </w:rPr>
            </w:pPr>
            <w:r w:rsidRPr="00656B9B">
              <w:rPr>
                <w:rFonts w:cs="Calibri"/>
                <w:bCs/>
                <w:sz w:val="20"/>
                <w:szCs w:val="20"/>
              </w:rPr>
              <w:t>2</w:t>
            </w:r>
          </w:p>
        </w:tc>
      </w:tr>
      <w:tr w:rsidR="00D42C65" w:rsidRPr="00656B9B" w14:paraId="4E75187D" w14:textId="77777777" w:rsidTr="00E51AA4">
        <w:trPr>
          <w:trHeight w:val="23"/>
        </w:trPr>
        <w:tc>
          <w:tcPr>
            <w:tcW w:w="4131" w:type="pct"/>
          </w:tcPr>
          <w:p w14:paraId="476ADBFA" w14:textId="09B18494" w:rsidR="00D42C65" w:rsidRPr="00656B9B" w:rsidRDefault="00342F39" w:rsidP="00656B9B">
            <w:pPr>
              <w:tabs>
                <w:tab w:val="left" w:pos="720"/>
              </w:tabs>
              <w:spacing w:after="0"/>
              <w:ind w:right="95"/>
              <w:rPr>
                <w:rFonts w:cs="Calibri"/>
                <w:bCs/>
                <w:sz w:val="20"/>
                <w:szCs w:val="20"/>
              </w:rPr>
            </w:pPr>
            <w:r w:rsidRPr="00656B9B">
              <w:rPr>
                <w:rFonts w:cs="Calibri"/>
                <w:bCs/>
                <w:sz w:val="20"/>
                <w:szCs w:val="20"/>
              </w:rPr>
              <w:t>Makes general statements about the terms of the Peace of Nicias</w:t>
            </w:r>
          </w:p>
        </w:tc>
        <w:tc>
          <w:tcPr>
            <w:tcW w:w="869" w:type="pct"/>
            <w:vAlign w:val="center"/>
          </w:tcPr>
          <w:p w14:paraId="6985D624" w14:textId="7A09B3AD" w:rsidR="00D42C65" w:rsidRPr="00656B9B" w:rsidRDefault="00342F39" w:rsidP="00D5414E">
            <w:pPr>
              <w:spacing w:after="0"/>
              <w:ind w:right="95"/>
              <w:jc w:val="center"/>
              <w:rPr>
                <w:rFonts w:cs="Calibri"/>
                <w:bCs/>
                <w:sz w:val="20"/>
                <w:szCs w:val="20"/>
              </w:rPr>
            </w:pPr>
            <w:r w:rsidRPr="00656B9B">
              <w:rPr>
                <w:rFonts w:cs="Calibri"/>
                <w:bCs/>
                <w:sz w:val="20"/>
                <w:szCs w:val="20"/>
              </w:rPr>
              <w:t>1</w:t>
            </w:r>
          </w:p>
        </w:tc>
      </w:tr>
      <w:tr w:rsidR="00D42C65" w:rsidRPr="00656B9B" w14:paraId="7B720EE1" w14:textId="77777777" w:rsidTr="00656B9B">
        <w:trPr>
          <w:trHeight w:val="23"/>
        </w:trPr>
        <w:tc>
          <w:tcPr>
            <w:tcW w:w="4131" w:type="pct"/>
            <w:tcBorders>
              <w:bottom w:val="single" w:sz="4" w:space="0" w:color="BD9FCF"/>
            </w:tcBorders>
          </w:tcPr>
          <w:p w14:paraId="7D396573" w14:textId="77777777" w:rsidR="00D42C65" w:rsidRPr="00656B9B" w:rsidRDefault="00D42C65" w:rsidP="00656B9B">
            <w:pPr>
              <w:tabs>
                <w:tab w:val="left" w:pos="720"/>
              </w:tabs>
              <w:spacing w:after="0"/>
              <w:ind w:right="95"/>
              <w:jc w:val="right"/>
              <w:rPr>
                <w:rFonts w:cs="Calibri"/>
                <w:b/>
                <w:bCs/>
                <w:sz w:val="20"/>
                <w:szCs w:val="20"/>
              </w:rPr>
            </w:pPr>
            <w:r w:rsidRPr="00656B9B">
              <w:rPr>
                <w:rFonts w:cs="Calibri"/>
                <w:b/>
                <w:bCs/>
                <w:sz w:val="20"/>
                <w:szCs w:val="20"/>
              </w:rPr>
              <w:t xml:space="preserve">Total </w:t>
            </w:r>
          </w:p>
        </w:tc>
        <w:tc>
          <w:tcPr>
            <w:tcW w:w="869" w:type="pct"/>
            <w:tcBorders>
              <w:bottom w:val="single" w:sz="4" w:space="0" w:color="BD9FCF"/>
            </w:tcBorders>
            <w:vAlign w:val="center"/>
          </w:tcPr>
          <w:p w14:paraId="1DF5D827" w14:textId="355058DA" w:rsidR="00D42C65" w:rsidRPr="00656B9B" w:rsidRDefault="00C53B43" w:rsidP="00656B9B">
            <w:pPr>
              <w:spacing w:after="0"/>
              <w:ind w:right="95"/>
              <w:jc w:val="right"/>
              <w:rPr>
                <w:rFonts w:cs="Calibri"/>
                <w:b/>
                <w:bCs/>
                <w:sz w:val="20"/>
                <w:szCs w:val="20"/>
              </w:rPr>
            </w:pPr>
            <w:r w:rsidRPr="00656B9B">
              <w:rPr>
                <w:rFonts w:cs="Calibri"/>
                <w:b/>
                <w:bCs/>
                <w:sz w:val="20"/>
                <w:szCs w:val="20"/>
              </w:rPr>
              <w:t>/</w:t>
            </w:r>
            <w:r w:rsidR="00360C82" w:rsidRPr="00656B9B">
              <w:rPr>
                <w:rFonts w:cs="Calibri"/>
                <w:b/>
                <w:bCs/>
                <w:sz w:val="20"/>
                <w:szCs w:val="20"/>
              </w:rPr>
              <w:t xml:space="preserve">6 </w:t>
            </w:r>
          </w:p>
        </w:tc>
      </w:tr>
      <w:tr w:rsidR="00D42C65" w:rsidRPr="00656B9B" w14:paraId="7D674605" w14:textId="77777777" w:rsidTr="00656B9B">
        <w:trPr>
          <w:trHeight w:val="23"/>
        </w:trPr>
        <w:tc>
          <w:tcPr>
            <w:tcW w:w="5000" w:type="pct"/>
            <w:gridSpan w:val="2"/>
            <w:shd w:val="clear" w:color="auto" w:fill="E4D8EB"/>
          </w:tcPr>
          <w:p w14:paraId="61B1CF36" w14:textId="756E023C" w:rsidR="00D42C65" w:rsidRPr="00656B9B" w:rsidRDefault="00D42C65" w:rsidP="00656B9B">
            <w:pPr>
              <w:spacing w:after="0"/>
              <w:contextualSpacing/>
              <w:rPr>
                <w:rFonts w:cs="Calibri"/>
                <w:b/>
                <w:sz w:val="20"/>
                <w:szCs w:val="20"/>
              </w:rPr>
            </w:pPr>
            <w:r w:rsidRPr="00656B9B">
              <w:rPr>
                <w:rFonts w:cs="Calibri"/>
                <w:b/>
                <w:sz w:val="20"/>
                <w:szCs w:val="20"/>
              </w:rPr>
              <w:t>Answer</w:t>
            </w:r>
            <w:r w:rsidR="00B825B6" w:rsidRPr="00656B9B">
              <w:rPr>
                <w:rFonts w:cs="Calibri"/>
                <w:b/>
                <w:sz w:val="20"/>
                <w:szCs w:val="20"/>
              </w:rPr>
              <w:t>s may include</w:t>
            </w:r>
          </w:p>
        </w:tc>
      </w:tr>
      <w:tr w:rsidR="00D42C65" w:rsidRPr="00656B9B" w14:paraId="0B7A52A7" w14:textId="77777777" w:rsidTr="00656B9B">
        <w:trPr>
          <w:trHeight w:val="23"/>
        </w:trPr>
        <w:tc>
          <w:tcPr>
            <w:tcW w:w="5000" w:type="pct"/>
            <w:gridSpan w:val="2"/>
          </w:tcPr>
          <w:p w14:paraId="51DC949B" w14:textId="6E5E4D18" w:rsidR="006733ED" w:rsidRPr="00656B9B" w:rsidRDefault="006733ED" w:rsidP="003C0266">
            <w:pPr>
              <w:pStyle w:val="ListParagraph"/>
              <w:numPr>
                <w:ilvl w:val="0"/>
                <w:numId w:val="11"/>
              </w:numPr>
              <w:spacing w:after="0"/>
              <w:rPr>
                <w:rFonts w:cs="Calibri"/>
                <w:bCs/>
                <w:sz w:val="20"/>
                <w:szCs w:val="20"/>
              </w:rPr>
            </w:pPr>
            <w:r w:rsidRPr="00656B9B">
              <w:rPr>
                <w:rFonts w:cs="Calibri"/>
                <w:bCs/>
                <w:sz w:val="20"/>
                <w:szCs w:val="20"/>
              </w:rPr>
              <w:t>the duration of the Peace</w:t>
            </w:r>
            <w:r w:rsidR="00066CDA" w:rsidRPr="00656B9B">
              <w:rPr>
                <w:rFonts w:cs="Calibri"/>
                <w:bCs/>
                <w:sz w:val="20"/>
                <w:szCs w:val="20"/>
              </w:rPr>
              <w:t xml:space="preserve"> and </w:t>
            </w:r>
            <w:r w:rsidRPr="00656B9B">
              <w:rPr>
                <w:rFonts w:cs="Calibri"/>
                <w:bCs/>
                <w:sz w:val="20"/>
                <w:szCs w:val="20"/>
              </w:rPr>
              <w:t>the parties to the Peace</w:t>
            </w:r>
          </w:p>
          <w:p w14:paraId="288C1CB7" w14:textId="7F64ED0B" w:rsidR="006733ED" w:rsidRPr="00656B9B" w:rsidRDefault="006733ED" w:rsidP="003C0266">
            <w:pPr>
              <w:pStyle w:val="ListParagraph"/>
              <w:numPr>
                <w:ilvl w:val="0"/>
                <w:numId w:val="11"/>
              </w:numPr>
              <w:spacing w:after="0"/>
              <w:rPr>
                <w:rFonts w:cs="Calibri"/>
                <w:bCs/>
                <w:sz w:val="20"/>
                <w:szCs w:val="20"/>
              </w:rPr>
            </w:pPr>
            <w:r w:rsidRPr="00656B9B">
              <w:rPr>
                <w:rFonts w:cs="Calibri"/>
                <w:bCs/>
                <w:sz w:val="20"/>
                <w:szCs w:val="20"/>
              </w:rPr>
              <w:t>territories to be returned</w:t>
            </w:r>
            <w:r w:rsidR="00066CDA" w:rsidRPr="00656B9B">
              <w:rPr>
                <w:rFonts w:cs="Calibri"/>
                <w:bCs/>
                <w:sz w:val="20"/>
                <w:szCs w:val="20"/>
              </w:rPr>
              <w:t xml:space="preserve"> and the conditions placed on these territories</w:t>
            </w:r>
          </w:p>
          <w:p w14:paraId="79F9A569" w14:textId="6175E77F" w:rsidR="00066CDA" w:rsidRPr="00656B9B" w:rsidRDefault="00066CDA" w:rsidP="003C0266">
            <w:pPr>
              <w:pStyle w:val="ListParagraph"/>
              <w:numPr>
                <w:ilvl w:val="0"/>
                <w:numId w:val="11"/>
              </w:numPr>
              <w:spacing w:after="0"/>
              <w:rPr>
                <w:rFonts w:cs="Calibri"/>
                <w:bCs/>
                <w:sz w:val="20"/>
                <w:szCs w:val="20"/>
              </w:rPr>
            </w:pPr>
            <w:r w:rsidRPr="00656B9B">
              <w:rPr>
                <w:rFonts w:cs="Calibri"/>
                <w:bCs/>
                <w:sz w:val="20"/>
                <w:szCs w:val="20"/>
              </w:rPr>
              <w:t xml:space="preserve">territories to be retained by </w:t>
            </w:r>
            <w:r w:rsidR="005040B9" w:rsidRPr="00656B9B">
              <w:rPr>
                <w:rFonts w:cs="Calibri"/>
                <w:bCs/>
                <w:sz w:val="20"/>
                <w:szCs w:val="20"/>
              </w:rPr>
              <w:t>either</w:t>
            </w:r>
            <w:r w:rsidRPr="00656B9B">
              <w:rPr>
                <w:rFonts w:cs="Calibri"/>
                <w:bCs/>
                <w:sz w:val="20"/>
                <w:szCs w:val="20"/>
              </w:rPr>
              <w:t xml:space="preserve"> side</w:t>
            </w:r>
          </w:p>
          <w:p w14:paraId="72A027DF" w14:textId="1F3B571A" w:rsidR="00066CDA" w:rsidRPr="00656B9B" w:rsidRDefault="00066CDA" w:rsidP="003C0266">
            <w:pPr>
              <w:pStyle w:val="ListParagraph"/>
              <w:numPr>
                <w:ilvl w:val="0"/>
                <w:numId w:val="11"/>
              </w:numPr>
              <w:spacing w:after="0"/>
              <w:rPr>
                <w:rFonts w:cs="Calibri"/>
                <w:bCs/>
                <w:sz w:val="20"/>
                <w:szCs w:val="20"/>
              </w:rPr>
            </w:pPr>
            <w:r w:rsidRPr="00656B9B">
              <w:rPr>
                <w:rFonts w:cs="Calibri"/>
                <w:bCs/>
                <w:sz w:val="20"/>
                <w:szCs w:val="20"/>
              </w:rPr>
              <w:t xml:space="preserve">return of </w:t>
            </w:r>
            <w:r w:rsidR="005040B9" w:rsidRPr="00656B9B">
              <w:rPr>
                <w:rFonts w:cs="Calibri"/>
                <w:bCs/>
                <w:sz w:val="20"/>
                <w:szCs w:val="20"/>
              </w:rPr>
              <w:t>prisoners</w:t>
            </w:r>
          </w:p>
          <w:p w14:paraId="5A12BFFE" w14:textId="607235FF" w:rsidR="00066CDA" w:rsidRPr="00656B9B" w:rsidRDefault="00066CDA" w:rsidP="003C0266">
            <w:pPr>
              <w:pStyle w:val="ListParagraph"/>
              <w:numPr>
                <w:ilvl w:val="0"/>
                <w:numId w:val="11"/>
              </w:numPr>
              <w:spacing w:after="0"/>
              <w:rPr>
                <w:rFonts w:cs="Calibri"/>
                <w:bCs/>
                <w:sz w:val="20"/>
                <w:szCs w:val="20"/>
              </w:rPr>
            </w:pPr>
            <w:r w:rsidRPr="00656B9B">
              <w:rPr>
                <w:rFonts w:cs="Calibri"/>
                <w:bCs/>
                <w:sz w:val="20"/>
                <w:szCs w:val="20"/>
              </w:rPr>
              <w:t>the oath to be taken</w:t>
            </w:r>
          </w:p>
          <w:p w14:paraId="620240BC" w14:textId="5BD13882" w:rsidR="00235AAF" w:rsidRPr="00656B9B" w:rsidRDefault="00066CDA" w:rsidP="003C0266">
            <w:pPr>
              <w:pStyle w:val="ListParagraph"/>
              <w:numPr>
                <w:ilvl w:val="0"/>
                <w:numId w:val="11"/>
              </w:numPr>
              <w:spacing w:after="0"/>
              <w:rPr>
                <w:rFonts w:cs="Calibri"/>
                <w:bCs/>
                <w:sz w:val="20"/>
                <w:szCs w:val="20"/>
              </w:rPr>
            </w:pPr>
            <w:r w:rsidRPr="00656B9B">
              <w:rPr>
                <w:rFonts w:cs="Calibri"/>
                <w:bCs/>
                <w:sz w:val="20"/>
                <w:szCs w:val="20"/>
              </w:rPr>
              <w:t>how disputes were to be dealt with and which side was to carry out</w:t>
            </w:r>
            <w:r w:rsidR="00E5687D">
              <w:rPr>
                <w:rFonts w:cs="Calibri"/>
                <w:bCs/>
                <w:sz w:val="20"/>
                <w:szCs w:val="20"/>
              </w:rPr>
              <w:t xml:space="preserve"> the</w:t>
            </w:r>
            <w:r w:rsidRPr="00656B9B">
              <w:rPr>
                <w:rFonts w:cs="Calibri"/>
                <w:bCs/>
                <w:sz w:val="20"/>
                <w:szCs w:val="20"/>
              </w:rPr>
              <w:t xml:space="preserve"> terms first.</w:t>
            </w:r>
          </w:p>
        </w:tc>
      </w:tr>
    </w:tbl>
    <w:p w14:paraId="558E794B" w14:textId="44DABA52" w:rsidR="004A6410" w:rsidRDefault="004A6410" w:rsidP="00656B9B">
      <w:pPr>
        <w:pStyle w:val="Question"/>
        <w:spacing w:before="120"/>
      </w:pPr>
      <w:r>
        <w:t>Question 2</w:t>
      </w:r>
      <w:r w:rsidR="00F60B71">
        <w:tab/>
        <w:t>(6 marks)</w:t>
      </w:r>
    </w:p>
    <w:p w14:paraId="7F96795B" w14:textId="417A9AE6" w:rsidR="006366F0" w:rsidRDefault="00AB6166" w:rsidP="00656B9B">
      <w:r w:rsidRPr="00AB6166">
        <w:t>Outline</w:t>
      </w:r>
      <w:r w:rsidRPr="005A2624">
        <w:t xml:space="preserve"> </w:t>
      </w:r>
      <w:r w:rsidRPr="00AB6166">
        <w:rPr>
          <w:b/>
          <w:bCs/>
        </w:rPr>
        <w:t>three</w:t>
      </w:r>
      <w:r w:rsidRPr="005A2624">
        <w:t xml:space="preserve"> reasons for the </w:t>
      </w:r>
      <w:r>
        <w:t xml:space="preserve">signing of the Peace of Nicias </w:t>
      </w:r>
      <w:r w:rsidRPr="005A2624">
        <w:t>as described by Thucydides</w:t>
      </w:r>
      <w:r w:rsidR="00F60B71">
        <w:t>.</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85"/>
        <w:gridCol w:w="1575"/>
      </w:tblGrid>
      <w:tr w:rsidR="006366F0" w:rsidRPr="00656B9B" w14:paraId="76C4C1BD" w14:textId="77777777" w:rsidTr="00656B9B">
        <w:trPr>
          <w:trHeight w:val="23"/>
        </w:trPr>
        <w:tc>
          <w:tcPr>
            <w:tcW w:w="4131" w:type="pct"/>
            <w:tcBorders>
              <w:right w:val="single" w:sz="4" w:space="0" w:color="FFFFFF" w:themeColor="background1"/>
            </w:tcBorders>
            <w:shd w:val="clear" w:color="auto" w:fill="BD9FCF"/>
          </w:tcPr>
          <w:p w14:paraId="2A26CCA4" w14:textId="77777777" w:rsidR="006366F0" w:rsidRPr="00656B9B" w:rsidRDefault="006366F0" w:rsidP="00656B9B">
            <w:pPr>
              <w:spacing w:after="0"/>
              <w:contextualSpacing/>
              <w:jc w:val="center"/>
              <w:rPr>
                <w:rFonts w:cs="Calibri"/>
                <w:b/>
                <w:sz w:val="20"/>
                <w:szCs w:val="20"/>
              </w:rPr>
            </w:pPr>
            <w:r w:rsidRPr="00656B9B">
              <w:rPr>
                <w:rFonts w:cs="Calibri"/>
                <w:b/>
                <w:sz w:val="20"/>
                <w:szCs w:val="20"/>
              </w:rPr>
              <w:t>Description</w:t>
            </w:r>
          </w:p>
        </w:tc>
        <w:tc>
          <w:tcPr>
            <w:tcW w:w="869" w:type="pct"/>
            <w:tcBorders>
              <w:left w:val="single" w:sz="4" w:space="0" w:color="FFFFFF" w:themeColor="background1"/>
            </w:tcBorders>
            <w:shd w:val="clear" w:color="auto" w:fill="BD9FCF"/>
          </w:tcPr>
          <w:p w14:paraId="2D858825" w14:textId="77777777" w:rsidR="006366F0" w:rsidRPr="00656B9B" w:rsidRDefault="006366F0" w:rsidP="00656B9B">
            <w:pPr>
              <w:spacing w:after="0"/>
              <w:contextualSpacing/>
              <w:jc w:val="center"/>
              <w:rPr>
                <w:rFonts w:cs="Calibri"/>
                <w:b/>
                <w:sz w:val="20"/>
                <w:szCs w:val="20"/>
              </w:rPr>
            </w:pPr>
            <w:r w:rsidRPr="00656B9B">
              <w:rPr>
                <w:rFonts w:cs="Calibri"/>
                <w:b/>
                <w:sz w:val="20"/>
                <w:szCs w:val="20"/>
              </w:rPr>
              <w:t>Marks</w:t>
            </w:r>
          </w:p>
        </w:tc>
      </w:tr>
      <w:tr w:rsidR="00806B34" w:rsidRPr="00656B9B" w14:paraId="7204A4AD" w14:textId="77777777" w:rsidTr="00656B9B">
        <w:trPr>
          <w:trHeight w:val="23"/>
        </w:trPr>
        <w:tc>
          <w:tcPr>
            <w:tcW w:w="5000" w:type="pct"/>
            <w:gridSpan w:val="2"/>
            <w:shd w:val="clear" w:color="auto" w:fill="auto"/>
          </w:tcPr>
          <w:p w14:paraId="2B40DA54" w14:textId="78A96733" w:rsidR="00806B34" w:rsidRPr="00656B9B" w:rsidRDefault="00D12C37" w:rsidP="00656B9B">
            <w:pPr>
              <w:spacing w:after="0"/>
              <w:contextualSpacing/>
              <w:rPr>
                <w:rFonts w:cs="Calibri"/>
                <w:b/>
                <w:sz w:val="20"/>
                <w:szCs w:val="20"/>
              </w:rPr>
            </w:pPr>
            <w:r w:rsidRPr="00656B9B">
              <w:rPr>
                <w:rFonts w:cs="Calibri"/>
                <w:b/>
                <w:sz w:val="20"/>
                <w:szCs w:val="20"/>
              </w:rPr>
              <w:t>Outline of r</w:t>
            </w:r>
            <w:r w:rsidR="00806B34" w:rsidRPr="00656B9B">
              <w:rPr>
                <w:rFonts w:cs="Calibri"/>
                <w:b/>
                <w:sz w:val="20"/>
                <w:szCs w:val="20"/>
              </w:rPr>
              <w:t>eason for the signing of the Peace of Nicias (3</w:t>
            </w:r>
            <w:r w:rsidR="0068408A" w:rsidRPr="00656B9B">
              <w:rPr>
                <w:rFonts w:cs="Calibri"/>
                <w:b/>
                <w:sz w:val="20"/>
                <w:szCs w:val="20"/>
              </w:rPr>
              <w:t xml:space="preserve"> </w:t>
            </w:r>
            <w:r w:rsidR="00806B34" w:rsidRPr="00656B9B">
              <w:rPr>
                <w:rFonts w:cs="Calibri"/>
                <w:b/>
                <w:sz w:val="20"/>
                <w:szCs w:val="20"/>
              </w:rPr>
              <w:t>x</w:t>
            </w:r>
            <w:r w:rsidR="0068408A" w:rsidRPr="00656B9B">
              <w:rPr>
                <w:rFonts w:cs="Calibri"/>
                <w:b/>
                <w:sz w:val="20"/>
                <w:szCs w:val="20"/>
              </w:rPr>
              <w:t xml:space="preserve"> </w:t>
            </w:r>
            <w:r w:rsidR="00806B34" w:rsidRPr="00656B9B">
              <w:rPr>
                <w:rFonts w:cs="Calibri"/>
                <w:b/>
                <w:sz w:val="20"/>
                <w:szCs w:val="20"/>
              </w:rPr>
              <w:t>2 marks)</w:t>
            </w:r>
          </w:p>
        </w:tc>
      </w:tr>
      <w:tr w:rsidR="001D02A8" w:rsidRPr="00656B9B" w14:paraId="7ED53EDA" w14:textId="77777777" w:rsidTr="00656B9B">
        <w:trPr>
          <w:trHeight w:val="23"/>
        </w:trPr>
        <w:tc>
          <w:tcPr>
            <w:tcW w:w="4131" w:type="pct"/>
          </w:tcPr>
          <w:p w14:paraId="754968BE" w14:textId="033CE877" w:rsidR="001D02A8" w:rsidRPr="00656B9B" w:rsidRDefault="00806B34" w:rsidP="00656B9B">
            <w:pPr>
              <w:tabs>
                <w:tab w:val="left" w:pos="720"/>
              </w:tabs>
              <w:spacing w:after="0"/>
              <w:ind w:right="95"/>
              <w:rPr>
                <w:rFonts w:cs="Calibri"/>
                <w:bCs/>
                <w:sz w:val="20"/>
                <w:szCs w:val="20"/>
              </w:rPr>
            </w:pPr>
            <w:r w:rsidRPr="00656B9B">
              <w:rPr>
                <w:rFonts w:cs="Calibri"/>
                <w:bCs/>
                <w:sz w:val="20"/>
                <w:szCs w:val="20"/>
              </w:rPr>
              <w:t>Outlines a reason for the signing of the Peace as described by Thucydides</w:t>
            </w:r>
          </w:p>
        </w:tc>
        <w:tc>
          <w:tcPr>
            <w:tcW w:w="869" w:type="pct"/>
            <w:vAlign w:val="center"/>
          </w:tcPr>
          <w:p w14:paraId="1C442F3F" w14:textId="22AAB086" w:rsidR="001D02A8" w:rsidRPr="00656B9B" w:rsidRDefault="00C53B43" w:rsidP="00656B9B">
            <w:pPr>
              <w:spacing w:after="0"/>
              <w:ind w:right="95"/>
              <w:jc w:val="center"/>
              <w:rPr>
                <w:rFonts w:cs="Calibri"/>
                <w:bCs/>
                <w:sz w:val="20"/>
                <w:szCs w:val="20"/>
              </w:rPr>
            </w:pPr>
            <w:r w:rsidRPr="00656B9B">
              <w:rPr>
                <w:rFonts w:cs="Calibri"/>
                <w:bCs/>
                <w:sz w:val="20"/>
                <w:szCs w:val="20"/>
              </w:rPr>
              <w:t>2</w:t>
            </w:r>
          </w:p>
        </w:tc>
      </w:tr>
      <w:tr w:rsidR="001D02A8" w:rsidRPr="00656B9B" w14:paraId="2B140C70" w14:textId="77777777" w:rsidTr="00656B9B">
        <w:trPr>
          <w:trHeight w:val="23"/>
        </w:trPr>
        <w:tc>
          <w:tcPr>
            <w:tcW w:w="4131" w:type="pct"/>
          </w:tcPr>
          <w:p w14:paraId="55D92F86" w14:textId="2EA43863" w:rsidR="001D02A8" w:rsidRPr="00656B9B" w:rsidRDefault="00357801" w:rsidP="00656B9B">
            <w:pPr>
              <w:tabs>
                <w:tab w:val="left" w:pos="720"/>
              </w:tabs>
              <w:spacing w:after="0"/>
              <w:ind w:right="95"/>
              <w:rPr>
                <w:rFonts w:cs="Calibri"/>
                <w:bCs/>
                <w:sz w:val="20"/>
                <w:szCs w:val="20"/>
              </w:rPr>
            </w:pPr>
            <w:r w:rsidRPr="00656B9B">
              <w:rPr>
                <w:rFonts w:cs="Calibri"/>
                <w:bCs/>
                <w:sz w:val="20"/>
                <w:szCs w:val="20"/>
              </w:rPr>
              <w:t>Identifies a reason for the signing of the Peace as described by Thucydides</w:t>
            </w:r>
          </w:p>
        </w:tc>
        <w:tc>
          <w:tcPr>
            <w:tcW w:w="869" w:type="pct"/>
            <w:vAlign w:val="center"/>
          </w:tcPr>
          <w:p w14:paraId="08010B1D" w14:textId="506494C4" w:rsidR="001D02A8" w:rsidRPr="00656B9B" w:rsidRDefault="00C53B43" w:rsidP="00656B9B">
            <w:pPr>
              <w:spacing w:after="0"/>
              <w:ind w:right="95"/>
              <w:jc w:val="center"/>
              <w:rPr>
                <w:rFonts w:cs="Calibri"/>
                <w:bCs/>
                <w:sz w:val="20"/>
                <w:szCs w:val="20"/>
              </w:rPr>
            </w:pPr>
            <w:r w:rsidRPr="00656B9B">
              <w:rPr>
                <w:rFonts w:cs="Calibri"/>
                <w:bCs/>
                <w:sz w:val="20"/>
                <w:szCs w:val="20"/>
              </w:rPr>
              <w:t>1</w:t>
            </w:r>
          </w:p>
        </w:tc>
      </w:tr>
      <w:tr w:rsidR="001D02A8" w:rsidRPr="00656B9B" w14:paraId="68D3CE79" w14:textId="77777777" w:rsidTr="00656B9B">
        <w:trPr>
          <w:trHeight w:val="23"/>
        </w:trPr>
        <w:tc>
          <w:tcPr>
            <w:tcW w:w="4131" w:type="pct"/>
            <w:tcBorders>
              <w:bottom w:val="single" w:sz="4" w:space="0" w:color="BD9FCF"/>
            </w:tcBorders>
          </w:tcPr>
          <w:p w14:paraId="03EF7D29" w14:textId="54B4145F" w:rsidR="001D02A8" w:rsidRPr="00656B9B" w:rsidRDefault="001D02A8" w:rsidP="00656B9B">
            <w:pPr>
              <w:tabs>
                <w:tab w:val="left" w:pos="720"/>
              </w:tabs>
              <w:spacing w:after="0"/>
              <w:ind w:right="95"/>
              <w:jc w:val="right"/>
              <w:rPr>
                <w:rFonts w:cs="Calibri"/>
                <w:b/>
                <w:bCs/>
                <w:sz w:val="20"/>
                <w:szCs w:val="20"/>
              </w:rPr>
            </w:pPr>
            <w:r w:rsidRPr="00656B9B">
              <w:rPr>
                <w:rFonts w:cs="Calibri"/>
                <w:b/>
                <w:bCs/>
                <w:sz w:val="20"/>
                <w:szCs w:val="20"/>
              </w:rPr>
              <w:t xml:space="preserve">Total </w:t>
            </w:r>
          </w:p>
        </w:tc>
        <w:tc>
          <w:tcPr>
            <w:tcW w:w="869" w:type="pct"/>
            <w:tcBorders>
              <w:bottom w:val="single" w:sz="4" w:space="0" w:color="BD9FCF"/>
            </w:tcBorders>
            <w:vAlign w:val="center"/>
          </w:tcPr>
          <w:p w14:paraId="15A15202" w14:textId="16727E90" w:rsidR="001D02A8" w:rsidRPr="00656B9B" w:rsidRDefault="00C53B43" w:rsidP="00656B9B">
            <w:pPr>
              <w:spacing w:after="0"/>
              <w:ind w:right="95"/>
              <w:jc w:val="right"/>
              <w:rPr>
                <w:rFonts w:cs="Calibri"/>
                <w:b/>
                <w:bCs/>
                <w:sz w:val="20"/>
                <w:szCs w:val="20"/>
              </w:rPr>
            </w:pPr>
            <w:r w:rsidRPr="00656B9B">
              <w:rPr>
                <w:rFonts w:cs="Calibri"/>
                <w:b/>
                <w:bCs/>
                <w:sz w:val="20"/>
                <w:szCs w:val="20"/>
              </w:rPr>
              <w:t>/</w:t>
            </w:r>
            <w:r w:rsidR="001D02A8" w:rsidRPr="00656B9B">
              <w:rPr>
                <w:rFonts w:cs="Calibri"/>
                <w:b/>
                <w:bCs/>
                <w:sz w:val="20"/>
                <w:szCs w:val="20"/>
              </w:rPr>
              <w:t xml:space="preserve">6 </w:t>
            </w:r>
          </w:p>
        </w:tc>
      </w:tr>
      <w:tr w:rsidR="001D02A8" w:rsidRPr="00656B9B" w14:paraId="6EE04778" w14:textId="77777777" w:rsidTr="00656B9B">
        <w:trPr>
          <w:trHeight w:val="23"/>
        </w:trPr>
        <w:tc>
          <w:tcPr>
            <w:tcW w:w="5000" w:type="pct"/>
            <w:gridSpan w:val="2"/>
            <w:shd w:val="clear" w:color="auto" w:fill="E4D8EB"/>
          </w:tcPr>
          <w:p w14:paraId="20A4D731" w14:textId="77777777" w:rsidR="001D02A8" w:rsidRPr="00656B9B" w:rsidRDefault="001D02A8" w:rsidP="00656B9B">
            <w:pPr>
              <w:spacing w:after="0"/>
              <w:contextualSpacing/>
              <w:rPr>
                <w:rFonts w:cs="Calibri"/>
                <w:b/>
                <w:sz w:val="20"/>
                <w:szCs w:val="20"/>
              </w:rPr>
            </w:pPr>
            <w:r w:rsidRPr="00656B9B">
              <w:rPr>
                <w:rFonts w:cs="Calibri"/>
                <w:b/>
                <w:sz w:val="20"/>
                <w:szCs w:val="20"/>
              </w:rPr>
              <w:t>Answers may include</w:t>
            </w:r>
          </w:p>
        </w:tc>
      </w:tr>
      <w:tr w:rsidR="001D02A8" w:rsidRPr="00656B9B" w14:paraId="6B984C01" w14:textId="77777777" w:rsidTr="00656B9B">
        <w:trPr>
          <w:trHeight w:val="23"/>
        </w:trPr>
        <w:tc>
          <w:tcPr>
            <w:tcW w:w="5000" w:type="pct"/>
            <w:gridSpan w:val="2"/>
          </w:tcPr>
          <w:p w14:paraId="5AA8DF7C" w14:textId="1583CFA3" w:rsidR="001D02A8" w:rsidRPr="00656B9B" w:rsidRDefault="00C60AB1" w:rsidP="003638A9">
            <w:pPr>
              <w:pStyle w:val="Subtitle"/>
              <w:rPr>
                <w:rFonts w:ascii="Calibri" w:hAnsi="Calibri" w:cs="Calibri"/>
                <w:b w:val="0"/>
                <w:bCs w:val="0"/>
                <w:sz w:val="20"/>
                <w:szCs w:val="20"/>
                <w:u w:val="none"/>
              </w:rPr>
            </w:pPr>
            <w:r>
              <w:rPr>
                <w:rFonts w:ascii="Calibri" w:hAnsi="Calibri" w:cs="Calibri"/>
                <w:b w:val="0"/>
                <w:bCs w:val="0"/>
                <w:sz w:val="20"/>
                <w:szCs w:val="20"/>
                <w:u w:val="none"/>
              </w:rPr>
              <w:t>I</w:t>
            </w:r>
            <w:r w:rsidR="00357801" w:rsidRPr="00656B9B">
              <w:rPr>
                <w:rFonts w:ascii="Calibri" w:hAnsi="Calibri" w:cs="Calibri"/>
                <w:b w:val="0"/>
                <w:bCs w:val="0"/>
                <w:sz w:val="20"/>
                <w:szCs w:val="20"/>
                <w:u w:val="none"/>
              </w:rPr>
              <w:t xml:space="preserve">nformation from </w:t>
            </w:r>
            <w:r w:rsidR="001D02A8" w:rsidRPr="00656B9B">
              <w:rPr>
                <w:rFonts w:ascii="Calibri" w:hAnsi="Calibri" w:cs="Calibri"/>
                <w:b w:val="0"/>
                <w:bCs w:val="0"/>
                <w:sz w:val="20"/>
                <w:szCs w:val="20"/>
                <w:u w:val="none"/>
              </w:rPr>
              <w:t>Thucydides in V:14-16</w:t>
            </w:r>
            <w:r w:rsidR="00756626" w:rsidRPr="00656B9B">
              <w:rPr>
                <w:rFonts w:ascii="Calibri" w:hAnsi="Calibri" w:cs="Calibri"/>
                <w:b w:val="0"/>
                <w:bCs w:val="0"/>
                <w:sz w:val="20"/>
                <w:szCs w:val="20"/>
                <w:u w:val="none"/>
              </w:rPr>
              <w:t>, such as:</w:t>
            </w:r>
          </w:p>
          <w:p w14:paraId="1689C662" w14:textId="5EA26E17" w:rsidR="00756626" w:rsidRPr="00656B9B" w:rsidRDefault="00756626" w:rsidP="003638A9">
            <w:pPr>
              <w:pStyle w:val="Subtitle"/>
              <w:numPr>
                <w:ilvl w:val="0"/>
                <w:numId w:val="12"/>
              </w:numPr>
              <w:rPr>
                <w:rFonts w:ascii="Calibri" w:hAnsi="Calibri" w:cs="Calibri"/>
                <w:b w:val="0"/>
                <w:bCs w:val="0"/>
                <w:sz w:val="20"/>
                <w:szCs w:val="20"/>
                <w:u w:val="none"/>
              </w:rPr>
            </w:pPr>
            <w:r w:rsidRPr="00656B9B">
              <w:rPr>
                <w:rFonts w:ascii="Calibri" w:hAnsi="Calibri" w:cs="Calibri"/>
                <w:b w:val="0"/>
                <w:bCs w:val="0"/>
                <w:sz w:val="20"/>
                <w:szCs w:val="20"/>
                <w:u w:val="none"/>
              </w:rPr>
              <w:t>deaths of leaders on both sides</w:t>
            </w:r>
          </w:p>
          <w:p w14:paraId="27597A94" w14:textId="649F3F09" w:rsidR="00756626" w:rsidRPr="00656B9B" w:rsidRDefault="00756626" w:rsidP="003638A9">
            <w:pPr>
              <w:pStyle w:val="Subtitle"/>
              <w:numPr>
                <w:ilvl w:val="0"/>
                <w:numId w:val="12"/>
              </w:numPr>
              <w:rPr>
                <w:rFonts w:ascii="Calibri" w:hAnsi="Calibri" w:cs="Calibri"/>
                <w:b w:val="0"/>
                <w:bCs w:val="0"/>
                <w:sz w:val="20"/>
                <w:szCs w:val="20"/>
                <w:u w:val="none"/>
              </w:rPr>
            </w:pPr>
            <w:r w:rsidRPr="00656B9B">
              <w:rPr>
                <w:rFonts w:ascii="Calibri" w:hAnsi="Calibri" w:cs="Calibri"/>
                <w:b w:val="0"/>
                <w:bCs w:val="0"/>
                <w:sz w:val="20"/>
                <w:szCs w:val="20"/>
                <w:u w:val="none"/>
              </w:rPr>
              <w:t xml:space="preserve">influential figures on both sides who wanted peace </w:t>
            </w:r>
          </w:p>
          <w:p w14:paraId="2114624A" w14:textId="7D93AB81" w:rsidR="00756626" w:rsidRPr="00656B9B" w:rsidRDefault="00756626" w:rsidP="003638A9">
            <w:pPr>
              <w:pStyle w:val="Subtitle"/>
              <w:numPr>
                <w:ilvl w:val="0"/>
                <w:numId w:val="12"/>
              </w:numPr>
              <w:rPr>
                <w:rFonts w:ascii="Calibri" w:hAnsi="Calibri" w:cs="Calibri"/>
                <w:b w:val="0"/>
                <w:bCs w:val="0"/>
                <w:sz w:val="20"/>
                <w:szCs w:val="20"/>
                <w:u w:val="none"/>
              </w:rPr>
            </w:pPr>
            <w:r w:rsidRPr="00656B9B">
              <w:rPr>
                <w:rFonts w:ascii="Calibri" w:hAnsi="Calibri" w:cs="Calibri"/>
                <w:b w:val="0"/>
                <w:bCs w:val="0"/>
                <w:sz w:val="20"/>
                <w:szCs w:val="20"/>
                <w:u w:val="none"/>
              </w:rPr>
              <w:t xml:space="preserve">the reasons </w:t>
            </w:r>
            <w:r w:rsidR="00B06D4F" w:rsidRPr="00656B9B">
              <w:rPr>
                <w:rFonts w:ascii="Calibri" w:hAnsi="Calibri" w:cs="Calibri"/>
                <w:b w:val="0"/>
                <w:bCs w:val="0"/>
                <w:sz w:val="20"/>
                <w:szCs w:val="20"/>
                <w:u w:val="none"/>
              </w:rPr>
              <w:t>why</w:t>
            </w:r>
            <w:r w:rsidRPr="00656B9B">
              <w:rPr>
                <w:rFonts w:ascii="Calibri" w:hAnsi="Calibri" w:cs="Calibri"/>
                <w:b w:val="0"/>
                <w:bCs w:val="0"/>
                <w:sz w:val="20"/>
                <w:szCs w:val="20"/>
                <w:u w:val="none"/>
              </w:rPr>
              <w:t xml:space="preserve"> Sparta wanted the Peace more than Athens</w:t>
            </w:r>
          </w:p>
          <w:p w14:paraId="07949EAF" w14:textId="3D396224" w:rsidR="001D02A8" w:rsidRPr="00656B9B" w:rsidRDefault="00756626" w:rsidP="003638A9">
            <w:pPr>
              <w:pStyle w:val="Subtitle"/>
              <w:numPr>
                <w:ilvl w:val="0"/>
                <w:numId w:val="12"/>
              </w:numPr>
              <w:rPr>
                <w:rFonts w:ascii="Calibri" w:hAnsi="Calibri" w:cs="Calibri"/>
                <w:b w:val="0"/>
                <w:bCs w:val="0"/>
                <w:sz w:val="20"/>
                <w:szCs w:val="20"/>
                <w:u w:val="none"/>
              </w:rPr>
            </w:pPr>
            <w:r w:rsidRPr="00656B9B">
              <w:rPr>
                <w:rFonts w:ascii="Calibri" w:hAnsi="Calibri" w:cs="Calibri"/>
                <w:b w:val="0"/>
                <w:bCs w:val="0"/>
                <w:sz w:val="20"/>
                <w:szCs w:val="20"/>
                <w:u w:val="none"/>
              </w:rPr>
              <w:t>the reasons why Athens wanted the Peace after recent losses and events.</w:t>
            </w:r>
          </w:p>
        </w:tc>
      </w:tr>
    </w:tbl>
    <w:p w14:paraId="125876FA" w14:textId="77777777" w:rsidR="00235AAF" w:rsidRDefault="00235AAF"/>
    <w:p w14:paraId="5A379A2C" w14:textId="77777777" w:rsidR="00246A58" w:rsidRDefault="00246A58">
      <w:pPr>
        <w:rPr>
          <w:rFonts w:eastAsia="Times New Roman" w:cs="Arial"/>
          <w:b/>
        </w:rPr>
      </w:pPr>
      <w:r>
        <w:rPr>
          <w:rFonts w:eastAsia="Times New Roman" w:cs="Arial"/>
          <w:b/>
        </w:rPr>
        <w:br w:type="page"/>
      </w:r>
    </w:p>
    <w:p w14:paraId="19DD86B9" w14:textId="7C0ADDC0" w:rsidR="00851929" w:rsidRPr="00CF4FA2" w:rsidRDefault="00851929" w:rsidP="00656B9B">
      <w:pPr>
        <w:pStyle w:val="Question"/>
      </w:pPr>
      <w:r>
        <w:lastRenderedPageBreak/>
        <w:t>Question 3</w:t>
      </w:r>
      <w:r w:rsidRPr="00FE71FB">
        <w:rPr>
          <w:bCs/>
        </w:rPr>
        <w:t xml:space="preserve"> </w:t>
      </w:r>
      <w:r>
        <w:rPr>
          <w:bCs/>
        </w:rPr>
        <w:tab/>
      </w:r>
      <w:r w:rsidRPr="00CF4FA2">
        <w:t>(</w:t>
      </w:r>
      <w:r>
        <w:t>2</w:t>
      </w:r>
      <w:r w:rsidRPr="00CF4FA2">
        <w:t xml:space="preserve"> marks)</w:t>
      </w:r>
    </w:p>
    <w:p w14:paraId="628632E2" w14:textId="6DBBF087" w:rsidR="00851929" w:rsidRDefault="00851929" w:rsidP="00656B9B">
      <w:r w:rsidRPr="00DB3380">
        <w:t xml:space="preserve">Answer </w:t>
      </w:r>
      <w:r w:rsidRPr="00DB3380">
        <w:rPr>
          <w:b/>
        </w:rPr>
        <w:t>both</w:t>
      </w:r>
      <w:r w:rsidRPr="00DB3380">
        <w:t xml:space="preserve"> parts of the question</w:t>
      </w:r>
      <w:r w:rsidR="00DB3380">
        <w:t>.</w:t>
      </w:r>
    </w:p>
    <w:p w14:paraId="7998D58A" w14:textId="34FCC7DB" w:rsidR="006366F0" w:rsidRPr="00D42C65" w:rsidRDefault="00BA1F03" w:rsidP="003C0266">
      <w:pPr>
        <w:pStyle w:val="ListNumber"/>
        <w:numPr>
          <w:ilvl w:val="0"/>
          <w:numId w:val="28"/>
        </w:numPr>
      </w:pPr>
      <w:r>
        <w:t>Identify</w:t>
      </w:r>
      <w:r w:rsidRPr="00E20541">
        <w:t xml:space="preserve"> </w:t>
      </w:r>
      <w:r w:rsidRPr="00656B9B">
        <w:rPr>
          <w:b/>
          <w:bCs/>
        </w:rPr>
        <w:t>two</w:t>
      </w:r>
      <w:r w:rsidRPr="00E20541">
        <w:t xml:space="preserve"> actions of Alcibiades that undermined the </w:t>
      </w:r>
      <w:r>
        <w:t>P</w:t>
      </w:r>
      <w:r w:rsidRPr="00E20541">
        <w:t>eace</w:t>
      </w:r>
      <w:r>
        <w:t xml:space="preserve"> of Nicias</w:t>
      </w:r>
      <w:r w:rsidRPr="00E20541">
        <w:t xml:space="preserve">. </w:t>
      </w:r>
      <w:r>
        <w:tab/>
      </w:r>
      <w:r w:rsidR="00851929" w:rsidRPr="00E20541">
        <w:t>(</w:t>
      </w:r>
      <w:r w:rsidR="00851929">
        <w:t>2</w:t>
      </w:r>
      <w:r w:rsidR="00851929" w:rsidRPr="00E20541">
        <w:t xml:space="preserve"> marks) </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44"/>
        <w:gridCol w:w="1616"/>
      </w:tblGrid>
      <w:tr w:rsidR="006366F0" w:rsidRPr="00656B9B" w14:paraId="0733D7DC" w14:textId="77777777" w:rsidTr="00656B9B">
        <w:trPr>
          <w:trHeight w:val="23"/>
        </w:trPr>
        <w:tc>
          <w:tcPr>
            <w:tcW w:w="4108" w:type="pct"/>
            <w:tcBorders>
              <w:right w:val="single" w:sz="4" w:space="0" w:color="FFFFFF" w:themeColor="background1"/>
            </w:tcBorders>
            <w:shd w:val="clear" w:color="auto" w:fill="BD9FCF"/>
          </w:tcPr>
          <w:p w14:paraId="7744FEA0" w14:textId="77777777" w:rsidR="006366F0" w:rsidRPr="00656B9B" w:rsidRDefault="006366F0" w:rsidP="00656B9B">
            <w:pPr>
              <w:spacing w:after="0"/>
              <w:contextualSpacing/>
              <w:jc w:val="center"/>
              <w:rPr>
                <w:rFonts w:cs="Calibri"/>
                <w:b/>
                <w:sz w:val="20"/>
                <w:szCs w:val="20"/>
              </w:rPr>
            </w:pPr>
            <w:r w:rsidRPr="00656B9B">
              <w:rPr>
                <w:rFonts w:cs="Calibri"/>
                <w:b/>
                <w:sz w:val="20"/>
                <w:szCs w:val="20"/>
              </w:rPr>
              <w:t>Description</w:t>
            </w:r>
          </w:p>
        </w:tc>
        <w:tc>
          <w:tcPr>
            <w:tcW w:w="892" w:type="pct"/>
            <w:tcBorders>
              <w:left w:val="single" w:sz="4" w:space="0" w:color="FFFFFF" w:themeColor="background1"/>
            </w:tcBorders>
            <w:shd w:val="clear" w:color="auto" w:fill="BD9FCF"/>
          </w:tcPr>
          <w:p w14:paraId="2CE924C1" w14:textId="77777777" w:rsidR="006366F0" w:rsidRPr="00656B9B" w:rsidRDefault="006366F0" w:rsidP="00656B9B">
            <w:pPr>
              <w:spacing w:after="0"/>
              <w:contextualSpacing/>
              <w:jc w:val="center"/>
              <w:rPr>
                <w:rFonts w:cs="Calibri"/>
                <w:b/>
                <w:sz w:val="20"/>
                <w:szCs w:val="20"/>
              </w:rPr>
            </w:pPr>
            <w:r w:rsidRPr="00656B9B">
              <w:rPr>
                <w:rFonts w:cs="Calibri"/>
                <w:b/>
                <w:sz w:val="20"/>
                <w:szCs w:val="20"/>
              </w:rPr>
              <w:t>Marks</w:t>
            </w:r>
          </w:p>
        </w:tc>
      </w:tr>
      <w:tr w:rsidR="006913F1" w:rsidRPr="00656B9B" w14:paraId="39C4DCF4" w14:textId="77777777" w:rsidTr="00656B9B">
        <w:trPr>
          <w:trHeight w:val="23"/>
        </w:trPr>
        <w:tc>
          <w:tcPr>
            <w:tcW w:w="4108" w:type="pct"/>
          </w:tcPr>
          <w:p w14:paraId="3D45BC71" w14:textId="514BAB68" w:rsidR="006913F1" w:rsidRPr="00656B9B" w:rsidRDefault="008A6A2A" w:rsidP="00656B9B">
            <w:pPr>
              <w:tabs>
                <w:tab w:val="left" w:pos="720"/>
              </w:tabs>
              <w:spacing w:after="0"/>
              <w:ind w:right="95"/>
              <w:rPr>
                <w:rFonts w:cs="Calibri"/>
                <w:bCs/>
                <w:sz w:val="20"/>
                <w:szCs w:val="20"/>
              </w:rPr>
            </w:pPr>
            <w:r w:rsidRPr="00656B9B">
              <w:rPr>
                <w:rFonts w:cs="Calibri"/>
                <w:bCs/>
                <w:sz w:val="20"/>
                <w:szCs w:val="20"/>
              </w:rPr>
              <w:t>Identifies two actions of Alcibiades that undermined the Peace of Nicias</w:t>
            </w:r>
          </w:p>
        </w:tc>
        <w:tc>
          <w:tcPr>
            <w:tcW w:w="892" w:type="pct"/>
            <w:vAlign w:val="center"/>
          </w:tcPr>
          <w:p w14:paraId="375B0468" w14:textId="727FA287" w:rsidR="006913F1" w:rsidRPr="00656B9B" w:rsidRDefault="006913F1" w:rsidP="00656B9B">
            <w:pPr>
              <w:spacing w:after="0"/>
              <w:ind w:right="95"/>
              <w:jc w:val="center"/>
              <w:rPr>
                <w:rFonts w:cs="Calibri"/>
                <w:bCs/>
                <w:sz w:val="20"/>
                <w:szCs w:val="20"/>
              </w:rPr>
            </w:pPr>
            <w:r w:rsidRPr="00656B9B">
              <w:rPr>
                <w:rFonts w:cs="Calibri"/>
                <w:bCs/>
                <w:sz w:val="20"/>
                <w:szCs w:val="20"/>
              </w:rPr>
              <w:t>2</w:t>
            </w:r>
          </w:p>
        </w:tc>
      </w:tr>
      <w:tr w:rsidR="006913F1" w:rsidRPr="00656B9B" w14:paraId="335F03A9" w14:textId="77777777" w:rsidTr="00656B9B">
        <w:trPr>
          <w:trHeight w:val="23"/>
        </w:trPr>
        <w:tc>
          <w:tcPr>
            <w:tcW w:w="4108" w:type="pct"/>
          </w:tcPr>
          <w:p w14:paraId="505D47F1" w14:textId="7D95DD64" w:rsidR="006913F1" w:rsidRPr="00656B9B" w:rsidRDefault="008A6A2A" w:rsidP="00656B9B">
            <w:pPr>
              <w:tabs>
                <w:tab w:val="left" w:pos="720"/>
              </w:tabs>
              <w:spacing w:after="0"/>
              <w:ind w:right="95"/>
              <w:rPr>
                <w:rFonts w:cs="Calibri"/>
                <w:bCs/>
                <w:sz w:val="20"/>
                <w:szCs w:val="20"/>
              </w:rPr>
            </w:pPr>
            <w:r w:rsidRPr="00656B9B">
              <w:rPr>
                <w:rFonts w:cs="Calibri"/>
                <w:bCs/>
                <w:sz w:val="20"/>
                <w:szCs w:val="20"/>
              </w:rPr>
              <w:t>Identifies one action of Alcibiades that undermined the Peace of Nicias</w:t>
            </w:r>
          </w:p>
        </w:tc>
        <w:tc>
          <w:tcPr>
            <w:tcW w:w="892" w:type="pct"/>
            <w:vAlign w:val="center"/>
          </w:tcPr>
          <w:p w14:paraId="259DD772" w14:textId="63EEACD8" w:rsidR="006913F1" w:rsidRPr="00656B9B" w:rsidRDefault="006913F1" w:rsidP="00656B9B">
            <w:pPr>
              <w:spacing w:after="0"/>
              <w:ind w:right="95"/>
              <w:jc w:val="center"/>
              <w:rPr>
                <w:rFonts w:cs="Calibri"/>
                <w:bCs/>
                <w:sz w:val="20"/>
                <w:szCs w:val="20"/>
              </w:rPr>
            </w:pPr>
            <w:r w:rsidRPr="00656B9B">
              <w:rPr>
                <w:rFonts w:cs="Calibri"/>
                <w:bCs/>
                <w:sz w:val="20"/>
                <w:szCs w:val="20"/>
              </w:rPr>
              <w:t>1</w:t>
            </w:r>
          </w:p>
        </w:tc>
      </w:tr>
      <w:tr w:rsidR="006913F1" w:rsidRPr="00656B9B" w14:paraId="7462A506" w14:textId="77777777" w:rsidTr="00656B9B">
        <w:trPr>
          <w:trHeight w:val="23"/>
        </w:trPr>
        <w:tc>
          <w:tcPr>
            <w:tcW w:w="4108" w:type="pct"/>
            <w:tcBorders>
              <w:bottom w:val="single" w:sz="4" w:space="0" w:color="BD9FCF"/>
            </w:tcBorders>
          </w:tcPr>
          <w:p w14:paraId="5F1C3CAA" w14:textId="7E59BF29" w:rsidR="006913F1" w:rsidRPr="00656B9B" w:rsidRDefault="006913F1" w:rsidP="00656B9B">
            <w:pPr>
              <w:tabs>
                <w:tab w:val="left" w:pos="720"/>
              </w:tabs>
              <w:spacing w:after="0"/>
              <w:ind w:right="95"/>
              <w:jc w:val="right"/>
              <w:rPr>
                <w:rFonts w:cs="Calibri"/>
                <w:b/>
                <w:bCs/>
                <w:sz w:val="20"/>
                <w:szCs w:val="20"/>
              </w:rPr>
            </w:pPr>
            <w:r w:rsidRPr="00656B9B">
              <w:rPr>
                <w:rFonts w:cs="Calibri"/>
                <w:b/>
                <w:bCs/>
                <w:sz w:val="20"/>
                <w:szCs w:val="20"/>
              </w:rPr>
              <w:t xml:space="preserve">Total </w:t>
            </w:r>
          </w:p>
        </w:tc>
        <w:tc>
          <w:tcPr>
            <w:tcW w:w="892" w:type="pct"/>
            <w:tcBorders>
              <w:bottom w:val="single" w:sz="4" w:space="0" w:color="BD9FCF"/>
            </w:tcBorders>
            <w:vAlign w:val="center"/>
          </w:tcPr>
          <w:p w14:paraId="59503088" w14:textId="44963C2E" w:rsidR="006913F1" w:rsidRPr="00656B9B" w:rsidRDefault="00D81255" w:rsidP="00656B9B">
            <w:pPr>
              <w:spacing w:after="0"/>
              <w:ind w:right="95"/>
              <w:jc w:val="right"/>
              <w:rPr>
                <w:rFonts w:cs="Calibri"/>
                <w:b/>
                <w:bCs/>
                <w:sz w:val="20"/>
                <w:szCs w:val="20"/>
              </w:rPr>
            </w:pPr>
            <w:r w:rsidRPr="00656B9B">
              <w:rPr>
                <w:rFonts w:cs="Calibri"/>
                <w:b/>
                <w:bCs/>
                <w:sz w:val="20"/>
                <w:szCs w:val="20"/>
              </w:rPr>
              <w:t>/</w:t>
            </w:r>
            <w:r w:rsidR="006913F1" w:rsidRPr="00656B9B">
              <w:rPr>
                <w:rFonts w:cs="Calibri"/>
                <w:b/>
                <w:bCs/>
                <w:sz w:val="20"/>
                <w:szCs w:val="20"/>
              </w:rPr>
              <w:t>2</w:t>
            </w:r>
          </w:p>
        </w:tc>
      </w:tr>
      <w:tr w:rsidR="006913F1" w:rsidRPr="00656B9B" w14:paraId="4DE72F7D" w14:textId="77777777" w:rsidTr="00656B9B">
        <w:trPr>
          <w:trHeight w:val="23"/>
        </w:trPr>
        <w:tc>
          <w:tcPr>
            <w:tcW w:w="5000" w:type="pct"/>
            <w:gridSpan w:val="2"/>
            <w:shd w:val="clear" w:color="auto" w:fill="E4D8EB"/>
          </w:tcPr>
          <w:p w14:paraId="0761CC4C" w14:textId="77777777" w:rsidR="006913F1" w:rsidRPr="00656B9B" w:rsidRDefault="006913F1" w:rsidP="00656B9B">
            <w:pPr>
              <w:spacing w:after="0"/>
              <w:contextualSpacing/>
              <w:rPr>
                <w:rFonts w:cs="Calibri"/>
                <w:b/>
                <w:sz w:val="20"/>
                <w:szCs w:val="20"/>
              </w:rPr>
            </w:pPr>
            <w:r w:rsidRPr="00656B9B">
              <w:rPr>
                <w:rFonts w:cs="Calibri"/>
                <w:b/>
                <w:sz w:val="20"/>
                <w:szCs w:val="20"/>
              </w:rPr>
              <w:t>Answers may include</w:t>
            </w:r>
          </w:p>
        </w:tc>
      </w:tr>
      <w:tr w:rsidR="006913F1" w:rsidRPr="00656B9B" w14:paraId="5947A624" w14:textId="77777777" w:rsidTr="00656B9B">
        <w:trPr>
          <w:trHeight w:val="23"/>
        </w:trPr>
        <w:tc>
          <w:tcPr>
            <w:tcW w:w="5000" w:type="pct"/>
            <w:gridSpan w:val="2"/>
          </w:tcPr>
          <w:p w14:paraId="3696FBD3" w14:textId="7011A5CE" w:rsidR="006913F1" w:rsidRPr="00656B9B" w:rsidRDefault="008A6A2A" w:rsidP="00656B9B">
            <w:pPr>
              <w:spacing w:after="0"/>
              <w:rPr>
                <w:rFonts w:cs="Calibri"/>
                <w:sz w:val="20"/>
                <w:szCs w:val="20"/>
              </w:rPr>
            </w:pPr>
            <w:r w:rsidRPr="00656B9B">
              <w:rPr>
                <w:rFonts w:cs="Calibri"/>
                <w:sz w:val="20"/>
                <w:szCs w:val="20"/>
              </w:rPr>
              <w:t xml:space="preserve">The actions </w:t>
            </w:r>
            <w:r w:rsidR="00E85F67" w:rsidRPr="00656B9B">
              <w:rPr>
                <w:rFonts w:cs="Calibri"/>
                <w:sz w:val="20"/>
                <w:szCs w:val="20"/>
              </w:rPr>
              <w:t xml:space="preserve">of Alcibiades </w:t>
            </w:r>
            <w:r w:rsidRPr="00656B9B">
              <w:rPr>
                <w:rFonts w:cs="Calibri"/>
                <w:sz w:val="20"/>
                <w:szCs w:val="20"/>
              </w:rPr>
              <w:t xml:space="preserve">identified </w:t>
            </w:r>
            <w:r w:rsidR="00E85F67" w:rsidRPr="00656B9B">
              <w:rPr>
                <w:rFonts w:cs="Calibri"/>
                <w:sz w:val="20"/>
                <w:szCs w:val="20"/>
              </w:rPr>
              <w:t xml:space="preserve">in the answer must be ones that served to undermine the Peace of Nicias. </w:t>
            </w:r>
          </w:p>
        </w:tc>
      </w:tr>
    </w:tbl>
    <w:p w14:paraId="01CDA2C7" w14:textId="01BA746C" w:rsidR="006366F0" w:rsidRDefault="007B2CE2" w:rsidP="003C0266">
      <w:pPr>
        <w:pStyle w:val="ListNumber"/>
        <w:numPr>
          <w:ilvl w:val="0"/>
          <w:numId w:val="28"/>
        </w:numPr>
      </w:pPr>
      <w:r>
        <w:t>Outline</w:t>
      </w:r>
      <w:r w:rsidR="007540E5" w:rsidRPr="00BB4506">
        <w:t xml:space="preserve"> </w:t>
      </w:r>
      <w:r w:rsidR="007540E5" w:rsidRPr="007540E5">
        <w:rPr>
          <w:b/>
          <w:bCs/>
        </w:rPr>
        <w:t>two</w:t>
      </w:r>
      <w:r w:rsidR="007540E5" w:rsidRPr="00BB4506">
        <w:t xml:space="preserve"> reasons why Alcibiades </w:t>
      </w:r>
      <w:r w:rsidR="007540E5">
        <w:t>sought</w:t>
      </w:r>
      <w:r w:rsidR="007540E5" w:rsidRPr="00BB4506">
        <w:t xml:space="preserve"> to undermine the </w:t>
      </w:r>
      <w:r w:rsidR="00167F9C">
        <w:t>P</w:t>
      </w:r>
      <w:r w:rsidR="007540E5" w:rsidRPr="00BB4506">
        <w:t>eace</w:t>
      </w:r>
      <w:r w:rsidR="00167F9C">
        <w:t xml:space="preserve"> of Nicias</w:t>
      </w:r>
      <w:r w:rsidR="007540E5" w:rsidRPr="00BB4506">
        <w:t>.</w:t>
      </w:r>
      <w:r w:rsidR="00B06D4F">
        <w:tab/>
      </w:r>
      <w:r w:rsidR="0061544E" w:rsidRPr="00BB4506">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56"/>
        <w:gridCol w:w="1604"/>
      </w:tblGrid>
      <w:tr w:rsidR="006366F0" w:rsidRPr="00656B9B" w14:paraId="6225EF57" w14:textId="77777777" w:rsidTr="00487DDD">
        <w:trPr>
          <w:trHeight w:val="23"/>
        </w:trPr>
        <w:tc>
          <w:tcPr>
            <w:tcW w:w="4115" w:type="pct"/>
            <w:tcBorders>
              <w:bottom w:val="single" w:sz="4" w:space="0" w:color="BD9FCF"/>
              <w:right w:val="single" w:sz="4" w:space="0" w:color="FFFFFF" w:themeColor="background1"/>
            </w:tcBorders>
            <w:shd w:val="clear" w:color="auto" w:fill="BD9FCF"/>
          </w:tcPr>
          <w:p w14:paraId="48EA4D69" w14:textId="77777777" w:rsidR="006366F0" w:rsidRPr="00656B9B" w:rsidRDefault="006366F0" w:rsidP="00656B9B">
            <w:pPr>
              <w:spacing w:after="0"/>
              <w:contextualSpacing/>
              <w:jc w:val="center"/>
              <w:rPr>
                <w:rFonts w:cs="Calibri"/>
                <w:b/>
                <w:sz w:val="20"/>
                <w:szCs w:val="20"/>
              </w:rPr>
            </w:pPr>
            <w:r w:rsidRPr="00656B9B">
              <w:rPr>
                <w:rFonts w:cs="Calibri"/>
                <w:b/>
                <w:sz w:val="20"/>
                <w:szCs w:val="20"/>
              </w:rPr>
              <w:t>Description</w:t>
            </w:r>
          </w:p>
        </w:tc>
        <w:tc>
          <w:tcPr>
            <w:tcW w:w="885" w:type="pct"/>
            <w:tcBorders>
              <w:left w:val="single" w:sz="4" w:space="0" w:color="FFFFFF" w:themeColor="background1"/>
              <w:bottom w:val="single" w:sz="4" w:space="0" w:color="BD9FCF"/>
            </w:tcBorders>
            <w:shd w:val="clear" w:color="auto" w:fill="BD9FCF"/>
          </w:tcPr>
          <w:p w14:paraId="5FA899EC" w14:textId="77777777" w:rsidR="006366F0" w:rsidRPr="00656B9B" w:rsidRDefault="006366F0" w:rsidP="00656B9B">
            <w:pPr>
              <w:spacing w:after="0"/>
              <w:contextualSpacing/>
              <w:jc w:val="center"/>
              <w:rPr>
                <w:rFonts w:cs="Calibri"/>
                <w:b/>
                <w:sz w:val="20"/>
                <w:szCs w:val="20"/>
              </w:rPr>
            </w:pPr>
            <w:r w:rsidRPr="00656B9B">
              <w:rPr>
                <w:rFonts w:cs="Calibri"/>
                <w:b/>
                <w:sz w:val="20"/>
                <w:szCs w:val="20"/>
              </w:rPr>
              <w:t>Marks</w:t>
            </w:r>
          </w:p>
        </w:tc>
      </w:tr>
      <w:tr w:rsidR="003F174D" w:rsidRPr="00656B9B" w14:paraId="4760D4FB" w14:textId="77777777" w:rsidTr="00487DDD">
        <w:trPr>
          <w:trHeight w:val="23"/>
        </w:trPr>
        <w:tc>
          <w:tcPr>
            <w:tcW w:w="4115" w:type="pct"/>
            <w:tcBorders>
              <w:right w:val="nil"/>
            </w:tcBorders>
            <w:shd w:val="clear" w:color="auto" w:fill="auto"/>
          </w:tcPr>
          <w:p w14:paraId="4DDA2E29" w14:textId="31342A75" w:rsidR="003F174D" w:rsidRPr="00656B9B" w:rsidRDefault="006B787B" w:rsidP="00656B9B">
            <w:pPr>
              <w:spacing w:after="0"/>
              <w:contextualSpacing/>
              <w:rPr>
                <w:rFonts w:cs="Calibri"/>
                <w:b/>
                <w:sz w:val="20"/>
                <w:szCs w:val="20"/>
              </w:rPr>
            </w:pPr>
            <w:r w:rsidRPr="00656B9B">
              <w:rPr>
                <w:rFonts w:cs="Calibri"/>
                <w:b/>
                <w:sz w:val="20"/>
                <w:szCs w:val="20"/>
              </w:rPr>
              <w:t>Outline</w:t>
            </w:r>
            <w:r w:rsidR="0068408A" w:rsidRPr="00656B9B">
              <w:rPr>
                <w:rFonts w:cs="Calibri"/>
                <w:b/>
                <w:sz w:val="20"/>
                <w:szCs w:val="20"/>
              </w:rPr>
              <w:t xml:space="preserve"> of reason </w:t>
            </w:r>
            <w:r w:rsidR="00DE7F45" w:rsidRPr="00656B9B">
              <w:rPr>
                <w:rFonts w:cs="Calibri"/>
                <w:b/>
                <w:sz w:val="20"/>
                <w:szCs w:val="20"/>
              </w:rPr>
              <w:t xml:space="preserve">why </w:t>
            </w:r>
            <w:r w:rsidR="0068408A" w:rsidRPr="00656B9B">
              <w:rPr>
                <w:rFonts w:cs="Calibri"/>
                <w:b/>
                <w:sz w:val="20"/>
                <w:szCs w:val="20"/>
              </w:rPr>
              <w:t xml:space="preserve">Alcibiades sought to undermine the Peace of Nicias (2 x </w:t>
            </w:r>
            <w:r w:rsidR="00B7727E" w:rsidRPr="00656B9B">
              <w:rPr>
                <w:rFonts w:cs="Calibri"/>
                <w:b/>
                <w:sz w:val="20"/>
                <w:szCs w:val="20"/>
              </w:rPr>
              <w:t>2</w:t>
            </w:r>
            <w:r w:rsidR="0068408A" w:rsidRPr="00656B9B">
              <w:rPr>
                <w:rFonts w:cs="Calibri"/>
                <w:b/>
                <w:sz w:val="20"/>
                <w:szCs w:val="20"/>
              </w:rPr>
              <w:t xml:space="preserve"> marks)</w:t>
            </w:r>
          </w:p>
        </w:tc>
        <w:tc>
          <w:tcPr>
            <w:tcW w:w="885" w:type="pct"/>
            <w:tcBorders>
              <w:left w:val="nil"/>
            </w:tcBorders>
            <w:shd w:val="clear" w:color="auto" w:fill="auto"/>
          </w:tcPr>
          <w:p w14:paraId="4629A9B8" w14:textId="77777777" w:rsidR="003F174D" w:rsidRPr="00656B9B" w:rsidRDefault="003F174D" w:rsidP="00656B9B">
            <w:pPr>
              <w:spacing w:after="0"/>
              <w:contextualSpacing/>
              <w:jc w:val="center"/>
              <w:rPr>
                <w:rFonts w:cs="Calibri"/>
                <w:b/>
                <w:sz w:val="20"/>
                <w:szCs w:val="20"/>
              </w:rPr>
            </w:pPr>
          </w:p>
        </w:tc>
      </w:tr>
      <w:tr w:rsidR="003F174D" w:rsidRPr="00656B9B" w14:paraId="4437708E" w14:textId="77777777" w:rsidTr="00487DDD">
        <w:trPr>
          <w:trHeight w:val="23"/>
        </w:trPr>
        <w:tc>
          <w:tcPr>
            <w:tcW w:w="4115" w:type="pct"/>
          </w:tcPr>
          <w:p w14:paraId="645BB911" w14:textId="3AFC4477" w:rsidR="00DE7F45" w:rsidRPr="00656B9B" w:rsidRDefault="00443D57" w:rsidP="00656B9B">
            <w:pPr>
              <w:tabs>
                <w:tab w:val="left" w:pos="720"/>
              </w:tabs>
              <w:spacing w:after="0"/>
              <w:ind w:right="95"/>
              <w:rPr>
                <w:rFonts w:cs="Calibri"/>
                <w:sz w:val="20"/>
              </w:rPr>
            </w:pPr>
            <w:r w:rsidRPr="00656B9B">
              <w:rPr>
                <w:rFonts w:cs="Calibri"/>
                <w:sz w:val="20"/>
              </w:rPr>
              <w:t>Outlines</w:t>
            </w:r>
            <w:r w:rsidR="00DE7F45" w:rsidRPr="00656B9B">
              <w:rPr>
                <w:rFonts w:cs="Calibri"/>
                <w:sz w:val="20"/>
              </w:rPr>
              <w:t xml:space="preserve"> a</w:t>
            </w:r>
            <w:r w:rsidR="00CD2317" w:rsidRPr="00656B9B">
              <w:rPr>
                <w:rFonts w:cs="Calibri"/>
                <w:sz w:val="20"/>
              </w:rPr>
              <w:t xml:space="preserve"> </w:t>
            </w:r>
            <w:r w:rsidR="003F174D" w:rsidRPr="00656B9B">
              <w:rPr>
                <w:rFonts w:cs="Calibri"/>
                <w:sz w:val="20"/>
              </w:rPr>
              <w:t>reason</w:t>
            </w:r>
            <w:r w:rsidR="00DE7F45" w:rsidRPr="00656B9B">
              <w:rPr>
                <w:rFonts w:cs="Calibri"/>
                <w:sz w:val="20"/>
              </w:rPr>
              <w:t xml:space="preserve"> why </w:t>
            </w:r>
            <w:r w:rsidR="003F174D" w:rsidRPr="00656B9B">
              <w:rPr>
                <w:rFonts w:cs="Calibri"/>
                <w:sz w:val="20"/>
              </w:rPr>
              <w:t xml:space="preserve">Alcibiades </w:t>
            </w:r>
            <w:r w:rsidR="00DE7F45" w:rsidRPr="00656B9B">
              <w:rPr>
                <w:rFonts w:cs="Calibri"/>
                <w:sz w:val="20"/>
              </w:rPr>
              <w:t>sought to undermine the Peace of Nicias</w:t>
            </w:r>
          </w:p>
        </w:tc>
        <w:tc>
          <w:tcPr>
            <w:tcW w:w="885" w:type="pct"/>
            <w:vAlign w:val="center"/>
          </w:tcPr>
          <w:p w14:paraId="2DD7A090" w14:textId="70E56667" w:rsidR="003F174D" w:rsidRPr="00656B9B" w:rsidRDefault="00B7727E" w:rsidP="00656B9B">
            <w:pPr>
              <w:spacing w:after="0"/>
              <w:ind w:right="95"/>
              <w:jc w:val="center"/>
              <w:rPr>
                <w:rFonts w:cs="Calibri"/>
                <w:bCs/>
                <w:sz w:val="20"/>
                <w:szCs w:val="20"/>
              </w:rPr>
            </w:pPr>
            <w:r w:rsidRPr="00656B9B">
              <w:rPr>
                <w:rFonts w:cs="Calibri"/>
                <w:bCs/>
                <w:sz w:val="20"/>
                <w:szCs w:val="20"/>
              </w:rPr>
              <w:t>2</w:t>
            </w:r>
          </w:p>
        </w:tc>
      </w:tr>
      <w:tr w:rsidR="003F174D" w:rsidRPr="00656B9B" w14:paraId="79B6BA44" w14:textId="77777777" w:rsidTr="00487DDD">
        <w:trPr>
          <w:trHeight w:val="23"/>
        </w:trPr>
        <w:tc>
          <w:tcPr>
            <w:tcW w:w="4115" w:type="pct"/>
          </w:tcPr>
          <w:p w14:paraId="1DE5D2ED" w14:textId="7209087E" w:rsidR="005B5743" w:rsidRPr="00656B9B" w:rsidRDefault="00B7727E" w:rsidP="00656B9B">
            <w:pPr>
              <w:tabs>
                <w:tab w:val="left" w:pos="720"/>
              </w:tabs>
              <w:spacing w:after="0"/>
              <w:ind w:right="95"/>
              <w:rPr>
                <w:rFonts w:cs="Calibri"/>
                <w:sz w:val="20"/>
              </w:rPr>
            </w:pPr>
            <w:r w:rsidRPr="00656B9B">
              <w:rPr>
                <w:rFonts w:cs="Calibri"/>
                <w:sz w:val="20"/>
              </w:rPr>
              <w:t>Identifies a reason why Alcibiades sought to undermine the Peace of Nicias</w:t>
            </w:r>
          </w:p>
        </w:tc>
        <w:tc>
          <w:tcPr>
            <w:tcW w:w="885" w:type="pct"/>
            <w:vAlign w:val="center"/>
          </w:tcPr>
          <w:p w14:paraId="14D991B0" w14:textId="09AA126B" w:rsidR="003F174D" w:rsidRPr="00656B9B" w:rsidRDefault="00B7727E" w:rsidP="00656B9B">
            <w:pPr>
              <w:spacing w:after="0"/>
              <w:ind w:right="95"/>
              <w:jc w:val="center"/>
              <w:rPr>
                <w:rFonts w:cs="Calibri"/>
                <w:bCs/>
                <w:sz w:val="20"/>
                <w:szCs w:val="20"/>
              </w:rPr>
            </w:pPr>
            <w:r w:rsidRPr="00656B9B">
              <w:rPr>
                <w:rFonts w:cs="Calibri"/>
                <w:bCs/>
                <w:sz w:val="20"/>
                <w:szCs w:val="20"/>
              </w:rPr>
              <w:t>1</w:t>
            </w:r>
          </w:p>
        </w:tc>
      </w:tr>
      <w:tr w:rsidR="001702F4" w:rsidRPr="00656B9B" w14:paraId="10C075E1" w14:textId="77777777" w:rsidTr="00487DDD">
        <w:trPr>
          <w:trHeight w:val="23"/>
        </w:trPr>
        <w:tc>
          <w:tcPr>
            <w:tcW w:w="4115" w:type="pct"/>
            <w:tcBorders>
              <w:bottom w:val="single" w:sz="4" w:space="0" w:color="BD9FCF"/>
            </w:tcBorders>
          </w:tcPr>
          <w:p w14:paraId="18AFEEDA" w14:textId="77777777" w:rsidR="001702F4" w:rsidRPr="00656B9B" w:rsidRDefault="001702F4" w:rsidP="00656B9B">
            <w:pPr>
              <w:tabs>
                <w:tab w:val="left" w:pos="720"/>
              </w:tabs>
              <w:spacing w:after="0"/>
              <w:ind w:right="95"/>
              <w:jc w:val="right"/>
              <w:rPr>
                <w:rFonts w:cs="Calibri"/>
                <w:b/>
                <w:bCs/>
                <w:sz w:val="20"/>
                <w:szCs w:val="20"/>
              </w:rPr>
            </w:pPr>
            <w:r w:rsidRPr="00656B9B">
              <w:rPr>
                <w:rFonts w:cs="Calibri"/>
                <w:b/>
                <w:bCs/>
                <w:sz w:val="20"/>
                <w:szCs w:val="20"/>
              </w:rPr>
              <w:t xml:space="preserve">Total </w:t>
            </w:r>
          </w:p>
        </w:tc>
        <w:tc>
          <w:tcPr>
            <w:tcW w:w="885" w:type="pct"/>
            <w:tcBorders>
              <w:bottom w:val="single" w:sz="4" w:space="0" w:color="BD9FCF"/>
            </w:tcBorders>
            <w:vAlign w:val="center"/>
          </w:tcPr>
          <w:p w14:paraId="306AEADA" w14:textId="02AF30F7" w:rsidR="001702F4" w:rsidRPr="00656B9B" w:rsidRDefault="00B7727E" w:rsidP="00656B9B">
            <w:pPr>
              <w:spacing w:after="0"/>
              <w:ind w:right="95"/>
              <w:jc w:val="right"/>
              <w:rPr>
                <w:rFonts w:cs="Calibri"/>
                <w:b/>
                <w:bCs/>
                <w:sz w:val="20"/>
                <w:szCs w:val="20"/>
              </w:rPr>
            </w:pPr>
            <w:r w:rsidRPr="00656B9B">
              <w:rPr>
                <w:rFonts w:cs="Calibri"/>
                <w:b/>
                <w:bCs/>
                <w:sz w:val="20"/>
                <w:szCs w:val="20"/>
              </w:rPr>
              <w:t>/</w:t>
            </w:r>
            <w:r w:rsidR="001702F4" w:rsidRPr="00656B9B">
              <w:rPr>
                <w:rFonts w:cs="Calibri"/>
                <w:b/>
                <w:bCs/>
                <w:sz w:val="20"/>
                <w:szCs w:val="20"/>
              </w:rPr>
              <w:t>4</w:t>
            </w:r>
          </w:p>
        </w:tc>
      </w:tr>
      <w:tr w:rsidR="001702F4" w:rsidRPr="00656B9B" w14:paraId="686A7EFA" w14:textId="77777777" w:rsidTr="00656B9B">
        <w:trPr>
          <w:trHeight w:val="23"/>
        </w:trPr>
        <w:tc>
          <w:tcPr>
            <w:tcW w:w="5000" w:type="pct"/>
            <w:gridSpan w:val="2"/>
            <w:shd w:val="clear" w:color="auto" w:fill="E4D8EB"/>
          </w:tcPr>
          <w:p w14:paraId="4276F38F" w14:textId="77777777" w:rsidR="001702F4" w:rsidRPr="00656B9B" w:rsidRDefault="001702F4" w:rsidP="00487DDD">
            <w:pPr>
              <w:spacing w:after="0"/>
              <w:contextualSpacing/>
              <w:rPr>
                <w:rFonts w:cs="Calibri"/>
                <w:b/>
                <w:sz w:val="20"/>
                <w:szCs w:val="20"/>
              </w:rPr>
            </w:pPr>
            <w:r w:rsidRPr="00656B9B">
              <w:rPr>
                <w:rFonts w:cs="Calibri"/>
                <w:b/>
                <w:sz w:val="20"/>
                <w:szCs w:val="20"/>
              </w:rPr>
              <w:t>Answers may include</w:t>
            </w:r>
          </w:p>
        </w:tc>
      </w:tr>
      <w:tr w:rsidR="001702F4" w:rsidRPr="00656B9B" w14:paraId="5F6D08BF" w14:textId="77777777" w:rsidTr="00656B9B">
        <w:trPr>
          <w:trHeight w:val="23"/>
        </w:trPr>
        <w:tc>
          <w:tcPr>
            <w:tcW w:w="5000" w:type="pct"/>
            <w:gridSpan w:val="2"/>
          </w:tcPr>
          <w:p w14:paraId="523AABA7" w14:textId="53928940" w:rsidR="003B05A4" w:rsidRPr="00656B9B" w:rsidRDefault="003B05A4" w:rsidP="003C0266">
            <w:pPr>
              <w:pStyle w:val="ListParagraph"/>
              <w:numPr>
                <w:ilvl w:val="0"/>
                <w:numId w:val="14"/>
              </w:numPr>
              <w:spacing w:after="0"/>
              <w:rPr>
                <w:rFonts w:cs="Calibri"/>
                <w:sz w:val="20"/>
                <w:szCs w:val="20"/>
              </w:rPr>
            </w:pPr>
            <w:r w:rsidRPr="00656B9B">
              <w:rPr>
                <w:rFonts w:cs="Calibri"/>
                <w:sz w:val="20"/>
                <w:szCs w:val="20"/>
              </w:rPr>
              <w:t>the rivalry between Alcibiades and Nicias</w:t>
            </w:r>
          </w:p>
          <w:p w14:paraId="275D833C" w14:textId="0ECFC114" w:rsidR="001702F4" w:rsidRPr="00656B9B" w:rsidRDefault="003B05A4" w:rsidP="003C0266">
            <w:pPr>
              <w:pStyle w:val="ListParagraph"/>
              <w:numPr>
                <w:ilvl w:val="0"/>
                <w:numId w:val="14"/>
              </w:numPr>
              <w:spacing w:after="0"/>
              <w:rPr>
                <w:rFonts w:cs="Calibri"/>
                <w:sz w:val="20"/>
                <w:szCs w:val="20"/>
              </w:rPr>
            </w:pPr>
            <w:r w:rsidRPr="00656B9B">
              <w:rPr>
                <w:rFonts w:cs="Calibri"/>
                <w:sz w:val="20"/>
                <w:szCs w:val="20"/>
              </w:rPr>
              <w:t>wartime provided more opportunities for Alcibiades</w:t>
            </w:r>
            <w:r w:rsidR="006D0296">
              <w:rPr>
                <w:rFonts w:cs="Calibri"/>
                <w:sz w:val="20"/>
                <w:szCs w:val="20"/>
              </w:rPr>
              <w:t>.</w:t>
            </w:r>
          </w:p>
          <w:p w14:paraId="3E6C650A" w14:textId="239CD1F8" w:rsidR="004D5699" w:rsidRPr="00656B9B" w:rsidRDefault="00E942AC" w:rsidP="00656B9B">
            <w:pPr>
              <w:spacing w:after="0"/>
              <w:rPr>
                <w:rFonts w:cs="Calibri"/>
                <w:sz w:val="20"/>
                <w:szCs w:val="20"/>
              </w:rPr>
            </w:pPr>
            <w:r w:rsidRPr="00656B9B">
              <w:rPr>
                <w:rFonts w:cs="Calibri"/>
                <w:sz w:val="20"/>
                <w:szCs w:val="20"/>
              </w:rPr>
              <w:t>D</w:t>
            </w:r>
            <w:r w:rsidR="001671E0" w:rsidRPr="00656B9B">
              <w:rPr>
                <w:rFonts w:cs="Calibri"/>
                <w:sz w:val="20"/>
                <w:szCs w:val="20"/>
              </w:rPr>
              <w:t xml:space="preserve">etail needs to be included in the </w:t>
            </w:r>
            <w:r w:rsidR="00D5414E">
              <w:rPr>
                <w:rFonts w:cs="Calibri"/>
                <w:sz w:val="20"/>
                <w:szCs w:val="20"/>
              </w:rPr>
              <w:t>response</w:t>
            </w:r>
            <w:r w:rsidR="001671E0" w:rsidRPr="00656B9B">
              <w:rPr>
                <w:rFonts w:cs="Calibri"/>
                <w:sz w:val="20"/>
                <w:szCs w:val="20"/>
              </w:rPr>
              <w:t>.</w:t>
            </w:r>
          </w:p>
        </w:tc>
      </w:tr>
    </w:tbl>
    <w:p w14:paraId="6EC188C9" w14:textId="415267CD" w:rsidR="002A22FE" w:rsidRDefault="006366F0" w:rsidP="00487DDD">
      <w:pPr>
        <w:pStyle w:val="Question"/>
        <w:spacing w:before="120"/>
      </w:pPr>
      <w:r w:rsidRPr="00B45ED7">
        <w:rPr>
          <w:bCs/>
        </w:rPr>
        <w:t xml:space="preserve">Question </w:t>
      </w:r>
      <w:r w:rsidR="003F070B" w:rsidRPr="00B45ED7">
        <w:rPr>
          <w:bCs/>
        </w:rPr>
        <w:t>4</w:t>
      </w:r>
      <w:r w:rsidR="002A22FE">
        <w:tab/>
      </w:r>
      <w:r w:rsidR="0062188B" w:rsidRPr="003F070B">
        <w:rPr>
          <w:bCs/>
        </w:rPr>
        <w:t>(</w:t>
      </w:r>
      <w:r w:rsidRPr="003F070B">
        <w:rPr>
          <w:bCs/>
        </w:rPr>
        <w:t>6</w:t>
      </w:r>
      <w:r w:rsidR="0062188B" w:rsidRPr="003F070B">
        <w:rPr>
          <w:bCs/>
        </w:rPr>
        <w:t xml:space="preserve"> marks)</w:t>
      </w:r>
    </w:p>
    <w:p w14:paraId="20798CD9" w14:textId="37D2A6C8" w:rsidR="003F070B" w:rsidRPr="003F070B" w:rsidRDefault="005E5185" w:rsidP="003C0266">
      <w:pPr>
        <w:pStyle w:val="ListNumber"/>
        <w:numPr>
          <w:ilvl w:val="0"/>
          <w:numId w:val="29"/>
        </w:numPr>
      </w:pPr>
      <w:r>
        <w:t>Identify</w:t>
      </w:r>
      <w:r w:rsidRPr="00E91006">
        <w:t xml:space="preserve"> </w:t>
      </w:r>
      <w:r w:rsidRPr="00487DDD">
        <w:rPr>
          <w:b/>
          <w:bCs/>
        </w:rPr>
        <w:t>two</w:t>
      </w:r>
      <w:r>
        <w:t xml:space="preserve"> alliances made between mainland Greek poleis (city-states) that were formed during </w:t>
      </w:r>
      <w:r w:rsidR="002E3980">
        <w:t xml:space="preserve">the </w:t>
      </w:r>
      <w:r>
        <w:t>Peace of Nicias.</w:t>
      </w:r>
      <w:r w:rsidR="003F070B">
        <w:tab/>
        <w:t>(2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56"/>
        <w:gridCol w:w="1604"/>
      </w:tblGrid>
      <w:tr w:rsidR="002A22FE" w:rsidRPr="00487DDD" w14:paraId="222C24E5" w14:textId="77777777" w:rsidTr="00487DDD">
        <w:trPr>
          <w:trHeight w:val="23"/>
        </w:trPr>
        <w:tc>
          <w:tcPr>
            <w:tcW w:w="4115" w:type="pct"/>
            <w:tcBorders>
              <w:right w:val="single" w:sz="4" w:space="0" w:color="FFFFFF" w:themeColor="background1"/>
            </w:tcBorders>
            <w:shd w:val="clear" w:color="auto" w:fill="BD9FCF"/>
          </w:tcPr>
          <w:p w14:paraId="11A98919" w14:textId="77777777" w:rsidR="002A22FE" w:rsidRPr="00487DDD" w:rsidRDefault="002A22FE" w:rsidP="00487DDD">
            <w:pPr>
              <w:spacing w:after="0"/>
              <w:contextualSpacing/>
              <w:jc w:val="center"/>
              <w:rPr>
                <w:rFonts w:cs="Calibri"/>
                <w:b/>
                <w:sz w:val="20"/>
                <w:szCs w:val="20"/>
              </w:rPr>
            </w:pPr>
            <w:r w:rsidRPr="00487DDD">
              <w:rPr>
                <w:rFonts w:cs="Calibri"/>
                <w:b/>
                <w:sz w:val="20"/>
                <w:szCs w:val="20"/>
              </w:rPr>
              <w:t>Description</w:t>
            </w:r>
          </w:p>
        </w:tc>
        <w:tc>
          <w:tcPr>
            <w:tcW w:w="885" w:type="pct"/>
            <w:tcBorders>
              <w:left w:val="single" w:sz="4" w:space="0" w:color="FFFFFF" w:themeColor="background1"/>
            </w:tcBorders>
            <w:shd w:val="clear" w:color="auto" w:fill="BD9FCF"/>
          </w:tcPr>
          <w:p w14:paraId="2FFD4426" w14:textId="77777777" w:rsidR="002A22FE" w:rsidRPr="00487DDD" w:rsidRDefault="002A22FE" w:rsidP="00487DDD">
            <w:pPr>
              <w:spacing w:after="0"/>
              <w:contextualSpacing/>
              <w:jc w:val="center"/>
              <w:rPr>
                <w:rFonts w:cs="Calibri"/>
                <w:b/>
                <w:sz w:val="20"/>
                <w:szCs w:val="20"/>
              </w:rPr>
            </w:pPr>
            <w:r w:rsidRPr="00487DDD">
              <w:rPr>
                <w:rFonts w:cs="Calibri"/>
                <w:b/>
                <w:sz w:val="20"/>
                <w:szCs w:val="20"/>
              </w:rPr>
              <w:t>Marks</w:t>
            </w:r>
          </w:p>
        </w:tc>
      </w:tr>
      <w:tr w:rsidR="00C91568" w:rsidRPr="00487DDD" w14:paraId="072A87B1" w14:textId="77777777" w:rsidTr="00D5414E">
        <w:trPr>
          <w:trHeight w:val="23"/>
        </w:trPr>
        <w:tc>
          <w:tcPr>
            <w:tcW w:w="4115" w:type="pct"/>
          </w:tcPr>
          <w:p w14:paraId="48DD1848" w14:textId="063AB11A" w:rsidR="00C91568" w:rsidRPr="00487DDD" w:rsidRDefault="002E3980" w:rsidP="00487DDD">
            <w:pPr>
              <w:spacing w:after="0"/>
              <w:ind w:right="95"/>
              <w:rPr>
                <w:rFonts w:cs="Calibri"/>
                <w:b/>
                <w:sz w:val="20"/>
                <w:szCs w:val="20"/>
              </w:rPr>
            </w:pPr>
            <w:r w:rsidRPr="00487DDD">
              <w:rPr>
                <w:rFonts w:cs="Calibri"/>
                <w:sz w:val="20"/>
                <w:szCs w:val="20"/>
              </w:rPr>
              <w:t xml:space="preserve">Identifies two alliances </w:t>
            </w:r>
            <w:r w:rsidR="005B5743" w:rsidRPr="00487DDD">
              <w:rPr>
                <w:rFonts w:cs="Calibri"/>
                <w:sz w:val="20"/>
                <w:szCs w:val="20"/>
              </w:rPr>
              <w:t>made between mainland Greek poleis (city-states) that were formed during the Peace of Nicias</w:t>
            </w:r>
          </w:p>
        </w:tc>
        <w:tc>
          <w:tcPr>
            <w:tcW w:w="885" w:type="pct"/>
            <w:vAlign w:val="center"/>
          </w:tcPr>
          <w:p w14:paraId="43E6C544" w14:textId="091C2264" w:rsidR="00C91568" w:rsidRPr="00487DDD" w:rsidRDefault="00955E6F" w:rsidP="00D5414E">
            <w:pPr>
              <w:spacing w:after="0"/>
              <w:ind w:right="95"/>
              <w:jc w:val="center"/>
              <w:rPr>
                <w:rFonts w:cs="Calibri"/>
                <w:bCs/>
                <w:sz w:val="20"/>
                <w:szCs w:val="20"/>
              </w:rPr>
            </w:pPr>
            <w:r w:rsidRPr="00487DDD">
              <w:rPr>
                <w:rFonts w:cs="Calibri"/>
                <w:bCs/>
                <w:sz w:val="20"/>
                <w:szCs w:val="20"/>
              </w:rPr>
              <w:t>2</w:t>
            </w:r>
          </w:p>
        </w:tc>
      </w:tr>
      <w:tr w:rsidR="002A22FE" w:rsidRPr="00487DDD" w14:paraId="2A568970" w14:textId="77777777" w:rsidTr="00D5414E">
        <w:trPr>
          <w:trHeight w:val="23"/>
        </w:trPr>
        <w:tc>
          <w:tcPr>
            <w:tcW w:w="4115" w:type="pct"/>
          </w:tcPr>
          <w:p w14:paraId="12903CC9" w14:textId="1E2BCABC" w:rsidR="002A22FE" w:rsidRPr="00487DDD" w:rsidRDefault="005B5743" w:rsidP="00487DDD">
            <w:pPr>
              <w:tabs>
                <w:tab w:val="left" w:pos="720"/>
              </w:tabs>
              <w:spacing w:after="0"/>
              <w:ind w:right="95"/>
              <w:rPr>
                <w:rFonts w:cs="Calibri"/>
                <w:b/>
                <w:bCs/>
                <w:sz w:val="20"/>
                <w:szCs w:val="20"/>
              </w:rPr>
            </w:pPr>
            <w:r w:rsidRPr="00487DDD">
              <w:rPr>
                <w:rFonts w:cs="Calibri"/>
                <w:sz w:val="20"/>
                <w:szCs w:val="20"/>
              </w:rPr>
              <w:t>Identifies an alliance made between mainland Greek poleis (city-states) that w</w:t>
            </w:r>
            <w:r w:rsidR="00697AC2" w:rsidRPr="00487DDD">
              <w:rPr>
                <w:rFonts w:cs="Calibri"/>
                <w:sz w:val="20"/>
                <w:szCs w:val="20"/>
              </w:rPr>
              <w:t>as</w:t>
            </w:r>
            <w:r w:rsidRPr="00487DDD">
              <w:rPr>
                <w:rFonts w:cs="Calibri"/>
                <w:sz w:val="20"/>
                <w:szCs w:val="20"/>
              </w:rPr>
              <w:t xml:space="preserve"> formed during the Peace of Nicias</w:t>
            </w:r>
          </w:p>
        </w:tc>
        <w:tc>
          <w:tcPr>
            <w:tcW w:w="885" w:type="pct"/>
            <w:vAlign w:val="center"/>
          </w:tcPr>
          <w:p w14:paraId="4278AB75" w14:textId="1760084F" w:rsidR="002A22FE" w:rsidRPr="00487DDD" w:rsidRDefault="00955E6F" w:rsidP="00D5414E">
            <w:pPr>
              <w:spacing w:after="0"/>
              <w:ind w:right="95"/>
              <w:jc w:val="center"/>
              <w:rPr>
                <w:rFonts w:cs="Calibri"/>
                <w:bCs/>
                <w:sz w:val="20"/>
                <w:szCs w:val="20"/>
              </w:rPr>
            </w:pPr>
            <w:r w:rsidRPr="00487DDD">
              <w:rPr>
                <w:rFonts w:cs="Calibri"/>
                <w:bCs/>
                <w:sz w:val="20"/>
                <w:szCs w:val="20"/>
              </w:rPr>
              <w:t>1</w:t>
            </w:r>
          </w:p>
        </w:tc>
      </w:tr>
      <w:tr w:rsidR="002A22FE" w:rsidRPr="00487DDD" w14:paraId="5EA45837" w14:textId="77777777" w:rsidTr="00487DDD">
        <w:trPr>
          <w:trHeight w:val="23"/>
        </w:trPr>
        <w:tc>
          <w:tcPr>
            <w:tcW w:w="4115" w:type="pct"/>
          </w:tcPr>
          <w:p w14:paraId="54E350AC" w14:textId="6E1E5D64" w:rsidR="002A22FE" w:rsidRPr="00487DDD" w:rsidRDefault="002A22FE" w:rsidP="00487DDD">
            <w:pPr>
              <w:tabs>
                <w:tab w:val="left" w:pos="720"/>
              </w:tabs>
              <w:spacing w:after="0"/>
              <w:ind w:right="95"/>
              <w:rPr>
                <w:rFonts w:cs="Calibri"/>
                <w:bCs/>
                <w:sz w:val="20"/>
                <w:szCs w:val="20"/>
              </w:rPr>
            </w:pPr>
          </w:p>
        </w:tc>
        <w:tc>
          <w:tcPr>
            <w:tcW w:w="885" w:type="pct"/>
            <w:vAlign w:val="center"/>
          </w:tcPr>
          <w:p w14:paraId="2F9ABF29" w14:textId="0BD18B5D" w:rsidR="002A22FE" w:rsidRPr="00487DDD" w:rsidRDefault="002A22FE" w:rsidP="00487DDD">
            <w:pPr>
              <w:spacing w:after="0"/>
              <w:ind w:right="95"/>
              <w:jc w:val="center"/>
              <w:rPr>
                <w:rFonts w:cs="Calibri"/>
                <w:bCs/>
                <w:sz w:val="20"/>
                <w:szCs w:val="20"/>
              </w:rPr>
            </w:pPr>
          </w:p>
        </w:tc>
      </w:tr>
      <w:tr w:rsidR="002A22FE" w:rsidRPr="00487DDD" w14:paraId="6B606A7A" w14:textId="77777777" w:rsidTr="00487DDD">
        <w:trPr>
          <w:trHeight w:val="23"/>
        </w:trPr>
        <w:tc>
          <w:tcPr>
            <w:tcW w:w="4115" w:type="pct"/>
            <w:tcBorders>
              <w:bottom w:val="single" w:sz="4" w:space="0" w:color="BD9FCF"/>
            </w:tcBorders>
          </w:tcPr>
          <w:p w14:paraId="1387992D" w14:textId="77777777" w:rsidR="002A22FE" w:rsidRPr="00487DDD" w:rsidRDefault="002A22FE" w:rsidP="00487DDD">
            <w:pPr>
              <w:tabs>
                <w:tab w:val="left" w:pos="720"/>
              </w:tabs>
              <w:spacing w:after="0"/>
              <w:ind w:right="95"/>
              <w:jc w:val="right"/>
              <w:rPr>
                <w:rFonts w:cs="Calibri"/>
                <w:b/>
                <w:bCs/>
                <w:sz w:val="20"/>
                <w:szCs w:val="20"/>
              </w:rPr>
            </w:pPr>
            <w:r w:rsidRPr="00487DDD">
              <w:rPr>
                <w:rFonts w:cs="Calibri"/>
                <w:b/>
                <w:bCs/>
                <w:sz w:val="20"/>
                <w:szCs w:val="20"/>
              </w:rPr>
              <w:t xml:space="preserve">Total </w:t>
            </w:r>
          </w:p>
        </w:tc>
        <w:tc>
          <w:tcPr>
            <w:tcW w:w="885" w:type="pct"/>
            <w:tcBorders>
              <w:bottom w:val="single" w:sz="4" w:space="0" w:color="BD9FCF"/>
            </w:tcBorders>
            <w:vAlign w:val="center"/>
          </w:tcPr>
          <w:p w14:paraId="540BFFC7" w14:textId="28AC9B80" w:rsidR="002A22FE" w:rsidRPr="00487DDD" w:rsidRDefault="006A3EF6" w:rsidP="00487DDD">
            <w:pPr>
              <w:spacing w:after="0"/>
              <w:ind w:right="95"/>
              <w:jc w:val="right"/>
              <w:rPr>
                <w:rFonts w:cs="Calibri"/>
                <w:b/>
                <w:bCs/>
                <w:sz w:val="20"/>
                <w:szCs w:val="20"/>
              </w:rPr>
            </w:pPr>
            <w:r w:rsidRPr="00487DDD">
              <w:rPr>
                <w:rFonts w:cs="Calibri"/>
                <w:b/>
                <w:bCs/>
                <w:sz w:val="20"/>
                <w:szCs w:val="20"/>
              </w:rPr>
              <w:t>/</w:t>
            </w:r>
            <w:r w:rsidR="00ED2BAB" w:rsidRPr="00487DDD">
              <w:rPr>
                <w:rFonts w:cs="Calibri"/>
                <w:b/>
                <w:bCs/>
                <w:sz w:val="20"/>
                <w:szCs w:val="20"/>
              </w:rPr>
              <w:t xml:space="preserve">2 </w:t>
            </w:r>
          </w:p>
        </w:tc>
      </w:tr>
      <w:tr w:rsidR="00B52167" w:rsidRPr="00487DDD" w14:paraId="669447A8" w14:textId="77777777" w:rsidTr="00487DDD">
        <w:trPr>
          <w:trHeight w:val="23"/>
        </w:trPr>
        <w:tc>
          <w:tcPr>
            <w:tcW w:w="5000" w:type="pct"/>
            <w:gridSpan w:val="2"/>
            <w:shd w:val="clear" w:color="auto" w:fill="E4D8EB"/>
          </w:tcPr>
          <w:p w14:paraId="7F291840" w14:textId="63958CC0" w:rsidR="00B52167" w:rsidRPr="00487DDD" w:rsidRDefault="00B52167" w:rsidP="00487DDD">
            <w:pPr>
              <w:spacing w:after="0"/>
              <w:ind w:right="95"/>
              <w:rPr>
                <w:rFonts w:cs="Calibri"/>
                <w:b/>
                <w:bCs/>
                <w:sz w:val="20"/>
                <w:szCs w:val="20"/>
              </w:rPr>
            </w:pPr>
            <w:r w:rsidRPr="00487DDD">
              <w:rPr>
                <w:rFonts w:cs="Calibri"/>
                <w:b/>
                <w:bCs/>
                <w:sz w:val="20"/>
                <w:szCs w:val="20"/>
              </w:rPr>
              <w:t>Answers may include</w:t>
            </w:r>
          </w:p>
        </w:tc>
      </w:tr>
      <w:tr w:rsidR="00B52167" w:rsidRPr="00487DDD" w14:paraId="4D95362F" w14:textId="77777777" w:rsidTr="00487DDD">
        <w:trPr>
          <w:trHeight w:val="23"/>
        </w:trPr>
        <w:tc>
          <w:tcPr>
            <w:tcW w:w="5000" w:type="pct"/>
            <w:gridSpan w:val="2"/>
            <w:shd w:val="clear" w:color="auto" w:fill="auto"/>
          </w:tcPr>
          <w:p w14:paraId="534D0A69" w14:textId="110D50E9" w:rsidR="00B52167" w:rsidRPr="00487DDD" w:rsidRDefault="00B52167" w:rsidP="00487DDD">
            <w:pPr>
              <w:spacing w:after="0"/>
              <w:ind w:right="95"/>
              <w:rPr>
                <w:rFonts w:cs="Calibri"/>
                <w:sz w:val="20"/>
                <w:szCs w:val="20"/>
              </w:rPr>
            </w:pPr>
            <w:r w:rsidRPr="00487DDD">
              <w:rPr>
                <w:rFonts w:cs="Calibri"/>
                <w:sz w:val="20"/>
                <w:szCs w:val="20"/>
              </w:rPr>
              <w:t>The alliances formed during the Peace must be between two mainland Greek city-states</w:t>
            </w:r>
            <w:r w:rsidR="00697AC2" w:rsidRPr="00487DDD">
              <w:rPr>
                <w:rFonts w:cs="Calibri"/>
                <w:sz w:val="20"/>
                <w:szCs w:val="20"/>
              </w:rPr>
              <w:t>.</w:t>
            </w:r>
          </w:p>
        </w:tc>
      </w:tr>
    </w:tbl>
    <w:p w14:paraId="4612FDAE" w14:textId="77777777" w:rsidR="00487DDD" w:rsidRDefault="00487DDD">
      <w:pPr>
        <w:spacing w:after="200"/>
        <w:rPr>
          <w:rFonts w:eastAsia="Times New Roman" w:cs="Arial"/>
        </w:rPr>
      </w:pPr>
      <w:r>
        <w:br w:type="page"/>
      </w:r>
    </w:p>
    <w:p w14:paraId="5A6E500B" w14:textId="23973616" w:rsidR="00ED2BAB" w:rsidRPr="00ED2BAB" w:rsidRDefault="00AE1A42" w:rsidP="003C0266">
      <w:pPr>
        <w:pStyle w:val="ListNumber"/>
        <w:numPr>
          <w:ilvl w:val="0"/>
          <w:numId w:val="29"/>
        </w:numPr>
      </w:pPr>
      <w:r>
        <w:lastRenderedPageBreak/>
        <w:t xml:space="preserve">Explain the impact of the </w:t>
      </w:r>
      <w:r w:rsidRPr="005B5743">
        <w:rPr>
          <w:b/>
          <w:bCs/>
        </w:rPr>
        <w:t>two</w:t>
      </w:r>
      <w:r>
        <w:t xml:space="preserve"> </w:t>
      </w:r>
      <w:r w:rsidR="00697AC2">
        <w:t>identified</w:t>
      </w:r>
      <w:r>
        <w:t xml:space="preserve"> alliances on the Peace of Nicias</w:t>
      </w:r>
      <w:r w:rsidR="00ED2BAB">
        <w:t>.</w:t>
      </w:r>
      <w:r w:rsidR="00ED2BAB">
        <w:tab/>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09"/>
        <w:gridCol w:w="1551"/>
      </w:tblGrid>
      <w:tr w:rsidR="006366F0" w:rsidRPr="00487DDD" w14:paraId="16AA7333" w14:textId="77777777" w:rsidTr="00487DDD">
        <w:trPr>
          <w:trHeight w:val="23"/>
        </w:trPr>
        <w:tc>
          <w:tcPr>
            <w:tcW w:w="4144" w:type="pct"/>
            <w:tcBorders>
              <w:right w:val="single" w:sz="4" w:space="0" w:color="FFFFFF" w:themeColor="background1"/>
            </w:tcBorders>
            <w:shd w:val="clear" w:color="auto" w:fill="BD9FCF"/>
          </w:tcPr>
          <w:p w14:paraId="492434EC" w14:textId="77777777" w:rsidR="006366F0" w:rsidRPr="00487DDD" w:rsidRDefault="006366F0" w:rsidP="00487DDD">
            <w:pPr>
              <w:spacing w:after="0"/>
              <w:contextualSpacing/>
              <w:jc w:val="center"/>
              <w:rPr>
                <w:rFonts w:cs="Calibri"/>
                <w:b/>
                <w:sz w:val="20"/>
                <w:szCs w:val="20"/>
              </w:rPr>
            </w:pPr>
            <w:r w:rsidRPr="00487DDD">
              <w:rPr>
                <w:rFonts w:cs="Calibri"/>
                <w:b/>
                <w:sz w:val="20"/>
                <w:szCs w:val="20"/>
              </w:rPr>
              <w:t>Description</w:t>
            </w:r>
          </w:p>
        </w:tc>
        <w:tc>
          <w:tcPr>
            <w:tcW w:w="856" w:type="pct"/>
            <w:tcBorders>
              <w:left w:val="single" w:sz="4" w:space="0" w:color="FFFFFF" w:themeColor="background1"/>
            </w:tcBorders>
            <w:shd w:val="clear" w:color="auto" w:fill="BD9FCF"/>
          </w:tcPr>
          <w:p w14:paraId="0D0F1522" w14:textId="77777777" w:rsidR="006366F0" w:rsidRPr="00487DDD" w:rsidRDefault="006366F0" w:rsidP="00487DDD">
            <w:pPr>
              <w:spacing w:after="0"/>
              <w:contextualSpacing/>
              <w:jc w:val="center"/>
              <w:rPr>
                <w:rFonts w:cs="Calibri"/>
                <w:b/>
                <w:sz w:val="20"/>
                <w:szCs w:val="20"/>
              </w:rPr>
            </w:pPr>
            <w:r w:rsidRPr="00487DDD">
              <w:rPr>
                <w:rFonts w:cs="Calibri"/>
                <w:b/>
                <w:sz w:val="20"/>
                <w:szCs w:val="20"/>
              </w:rPr>
              <w:t>Marks</w:t>
            </w:r>
          </w:p>
        </w:tc>
      </w:tr>
      <w:tr w:rsidR="00577E21" w:rsidRPr="00487DDD" w14:paraId="702BC1A4" w14:textId="77777777" w:rsidTr="00487DDD">
        <w:trPr>
          <w:trHeight w:val="23"/>
        </w:trPr>
        <w:tc>
          <w:tcPr>
            <w:tcW w:w="5000" w:type="pct"/>
            <w:gridSpan w:val="2"/>
            <w:shd w:val="clear" w:color="auto" w:fill="auto"/>
          </w:tcPr>
          <w:p w14:paraId="0FFCCC06" w14:textId="3D3057A1" w:rsidR="00577E21" w:rsidRPr="00487DDD" w:rsidRDefault="00577E21" w:rsidP="00487DDD">
            <w:pPr>
              <w:spacing w:after="0"/>
              <w:contextualSpacing/>
              <w:rPr>
                <w:rFonts w:cs="Calibri"/>
                <w:b/>
                <w:sz w:val="20"/>
                <w:szCs w:val="20"/>
              </w:rPr>
            </w:pPr>
            <w:r w:rsidRPr="00487DDD">
              <w:rPr>
                <w:rFonts w:cs="Calibri"/>
                <w:b/>
                <w:sz w:val="20"/>
                <w:szCs w:val="20"/>
              </w:rPr>
              <w:t>Explanation of the impact of the identified alliance on the Peace of Nicias (2 x 2 marks)</w:t>
            </w:r>
          </w:p>
        </w:tc>
      </w:tr>
      <w:tr w:rsidR="00FE2609" w:rsidRPr="00487DDD" w14:paraId="571A9C51" w14:textId="77777777" w:rsidTr="00487DDD">
        <w:trPr>
          <w:trHeight w:val="23"/>
        </w:trPr>
        <w:tc>
          <w:tcPr>
            <w:tcW w:w="4144" w:type="pct"/>
          </w:tcPr>
          <w:p w14:paraId="0F1D045F" w14:textId="77777777" w:rsidR="00FE2609" w:rsidRPr="00487DDD" w:rsidRDefault="00FE2609" w:rsidP="00487DDD">
            <w:pPr>
              <w:tabs>
                <w:tab w:val="left" w:pos="720"/>
              </w:tabs>
              <w:spacing w:after="0"/>
              <w:ind w:right="95"/>
              <w:rPr>
                <w:rFonts w:cs="Calibri"/>
                <w:bCs/>
                <w:sz w:val="20"/>
                <w:szCs w:val="20"/>
              </w:rPr>
            </w:pPr>
            <w:r w:rsidRPr="00487DDD">
              <w:rPr>
                <w:rFonts w:cs="Calibri"/>
                <w:bCs/>
                <w:sz w:val="20"/>
                <w:szCs w:val="20"/>
              </w:rPr>
              <w:t>Expl</w:t>
            </w:r>
            <w:r w:rsidR="00697AC2" w:rsidRPr="00487DDD">
              <w:rPr>
                <w:rFonts w:cs="Calibri"/>
                <w:bCs/>
                <w:sz w:val="20"/>
                <w:szCs w:val="20"/>
              </w:rPr>
              <w:t xml:space="preserve">ains </w:t>
            </w:r>
            <w:r w:rsidRPr="00487DDD">
              <w:rPr>
                <w:rFonts w:cs="Calibri"/>
                <w:bCs/>
                <w:sz w:val="20"/>
                <w:szCs w:val="20"/>
              </w:rPr>
              <w:t>the impact of the identified alliance on the Peace of Nicias</w:t>
            </w:r>
          </w:p>
          <w:p w14:paraId="27999CFA" w14:textId="5802BC66" w:rsidR="00697AC2" w:rsidRPr="00487DDD" w:rsidRDefault="00697AC2" w:rsidP="00487DDD">
            <w:pPr>
              <w:tabs>
                <w:tab w:val="left" w:pos="720"/>
              </w:tabs>
              <w:spacing w:after="0"/>
              <w:ind w:right="95"/>
              <w:rPr>
                <w:rFonts w:cs="Calibri"/>
                <w:bCs/>
                <w:sz w:val="20"/>
                <w:szCs w:val="20"/>
              </w:rPr>
            </w:pPr>
            <w:r w:rsidRPr="00487DDD">
              <w:rPr>
                <w:rFonts w:cs="Calibri"/>
                <w:bCs/>
                <w:sz w:val="20"/>
                <w:szCs w:val="20"/>
              </w:rPr>
              <w:t>Draws a link between cause and effect</w:t>
            </w:r>
          </w:p>
        </w:tc>
        <w:tc>
          <w:tcPr>
            <w:tcW w:w="856" w:type="pct"/>
            <w:vAlign w:val="center"/>
          </w:tcPr>
          <w:p w14:paraId="4B27F624" w14:textId="7BB91312" w:rsidR="00FE2609" w:rsidRPr="00487DDD" w:rsidRDefault="00FE2609" w:rsidP="00487DDD">
            <w:pPr>
              <w:spacing w:after="0"/>
              <w:ind w:right="95"/>
              <w:jc w:val="center"/>
              <w:rPr>
                <w:rFonts w:cs="Calibri"/>
                <w:bCs/>
                <w:sz w:val="20"/>
                <w:szCs w:val="20"/>
              </w:rPr>
            </w:pPr>
            <w:r w:rsidRPr="00487DDD">
              <w:rPr>
                <w:rFonts w:cs="Calibri"/>
                <w:bCs/>
                <w:sz w:val="20"/>
                <w:szCs w:val="20"/>
              </w:rPr>
              <w:t>2</w:t>
            </w:r>
          </w:p>
        </w:tc>
      </w:tr>
      <w:tr w:rsidR="00FE2609" w:rsidRPr="00487DDD" w14:paraId="13986292" w14:textId="77777777" w:rsidTr="00487DDD">
        <w:trPr>
          <w:trHeight w:val="23"/>
        </w:trPr>
        <w:tc>
          <w:tcPr>
            <w:tcW w:w="4144" w:type="pct"/>
          </w:tcPr>
          <w:p w14:paraId="32EBB614" w14:textId="48805D87" w:rsidR="00FE2609" w:rsidRPr="00487DDD" w:rsidRDefault="00294196" w:rsidP="00487DDD">
            <w:pPr>
              <w:tabs>
                <w:tab w:val="left" w:pos="720"/>
              </w:tabs>
              <w:spacing w:after="0"/>
              <w:ind w:right="95"/>
              <w:rPr>
                <w:rFonts w:cs="Calibri"/>
                <w:bCs/>
                <w:sz w:val="20"/>
                <w:szCs w:val="20"/>
              </w:rPr>
            </w:pPr>
            <w:r w:rsidRPr="00487DDD">
              <w:rPr>
                <w:rFonts w:cs="Calibri"/>
                <w:sz w:val="20"/>
                <w:szCs w:val="20"/>
              </w:rPr>
              <w:t>Identif</w:t>
            </w:r>
            <w:r w:rsidR="00AD7CEE">
              <w:rPr>
                <w:rFonts w:cs="Calibri"/>
                <w:sz w:val="20"/>
                <w:szCs w:val="20"/>
              </w:rPr>
              <w:t>i</w:t>
            </w:r>
            <w:r w:rsidRPr="00487DDD">
              <w:rPr>
                <w:rFonts w:cs="Calibri"/>
                <w:sz w:val="20"/>
                <w:szCs w:val="20"/>
              </w:rPr>
              <w:t>es</w:t>
            </w:r>
            <w:r w:rsidR="00FE2609" w:rsidRPr="00487DDD">
              <w:rPr>
                <w:rFonts w:cs="Calibri"/>
                <w:sz w:val="20"/>
                <w:szCs w:val="20"/>
              </w:rPr>
              <w:t xml:space="preserve"> an </w:t>
            </w:r>
            <w:r w:rsidR="004F46BA">
              <w:rPr>
                <w:rFonts w:cs="Calibri"/>
                <w:sz w:val="20"/>
                <w:szCs w:val="20"/>
              </w:rPr>
              <w:t>impact</w:t>
            </w:r>
            <w:r w:rsidR="00FE2609" w:rsidRPr="00487DDD">
              <w:rPr>
                <w:rFonts w:cs="Calibri"/>
                <w:sz w:val="20"/>
                <w:szCs w:val="20"/>
              </w:rPr>
              <w:t xml:space="preserve"> of an alliance formed during the Peace of Nicias</w:t>
            </w:r>
          </w:p>
        </w:tc>
        <w:tc>
          <w:tcPr>
            <w:tcW w:w="856" w:type="pct"/>
            <w:vAlign w:val="center"/>
          </w:tcPr>
          <w:p w14:paraId="17B4F143" w14:textId="106A5842" w:rsidR="00FE2609" w:rsidRPr="00487DDD" w:rsidRDefault="00FE2609" w:rsidP="00487DDD">
            <w:pPr>
              <w:spacing w:after="0"/>
              <w:ind w:right="95"/>
              <w:jc w:val="center"/>
              <w:rPr>
                <w:rFonts w:cs="Calibri"/>
                <w:bCs/>
                <w:sz w:val="20"/>
                <w:szCs w:val="20"/>
              </w:rPr>
            </w:pPr>
            <w:r w:rsidRPr="00487DDD">
              <w:rPr>
                <w:rFonts w:cs="Calibri"/>
                <w:bCs/>
                <w:sz w:val="20"/>
                <w:szCs w:val="20"/>
              </w:rPr>
              <w:t>1</w:t>
            </w:r>
          </w:p>
        </w:tc>
      </w:tr>
      <w:tr w:rsidR="00FE2609" w:rsidRPr="00487DDD" w14:paraId="253A49AD" w14:textId="77777777" w:rsidTr="00487DDD">
        <w:trPr>
          <w:trHeight w:val="23"/>
        </w:trPr>
        <w:tc>
          <w:tcPr>
            <w:tcW w:w="4144" w:type="pct"/>
          </w:tcPr>
          <w:p w14:paraId="1A3CFEE7" w14:textId="00C03F4F" w:rsidR="00FE2609" w:rsidRPr="00487DDD" w:rsidRDefault="00FE2609" w:rsidP="00487DDD">
            <w:pPr>
              <w:tabs>
                <w:tab w:val="left" w:pos="720"/>
              </w:tabs>
              <w:spacing w:after="0"/>
              <w:ind w:right="95"/>
              <w:jc w:val="right"/>
              <w:rPr>
                <w:rFonts w:cs="Calibri"/>
                <w:b/>
                <w:bCs/>
                <w:sz w:val="20"/>
                <w:szCs w:val="20"/>
              </w:rPr>
            </w:pPr>
            <w:r w:rsidRPr="00487DDD">
              <w:rPr>
                <w:rFonts w:cs="Calibri"/>
                <w:b/>
                <w:bCs/>
                <w:sz w:val="20"/>
                <w:szCs w:val="20"/>
              </w:rPr>
              <w:t xml:space="preserve">Total </w:t>
            </w:r>
          </w:p>
        </w:tc>
        <w:tc>
          <w:tcPr>
            <w:tcW w:w="856" w:type="pct"/>
            <w:vAlign w:val="center"/>
          </w:tcPr>
          <w:p w14:paraId="310B9AB1" w14:textId="21717C68" w:rsidR="00FE2609" w:rsidRPr="00487DDD" w:rsidRDefault="00FE2609" w:rsidP="00487DDD">
            <w:pPr>
              <w:spacing w:after="0"/>
              <w:ind w:right="95"/>
              <w:jc w:val="right"/>
              <w:rPr>
                <w:rFonts w:cs="Calibri"/>
                <w:b/>
                <w:bCs/>
                <w:sz w:val="20"/>
                <w:szCs w:val="20"/>
              </w:rPr>
            </w:pPr>
            <w:r w:rsidRPr="00487DDD">
              <w:rPr>
                <w:rFonts w:cs="Calibri"/>
                <w:b/>
                <w:bCs/>
                <w:sz w:val="20"/>
                <w:szCs w:val="20"/>
              </w:rPr>
              <w:t>/4</w:t>
            </w:r>
          </w:p>
        </w:tc>
      </w:tr>
      <w:tr w:rsidR="0044430C" w:rsidRPr="00487DDD" w14:paraId="0F798F65" w14:textId="77777777" w:rsidTr="00487DDD">
        <w:trPr>
          <w:trHeight w:val="23"/>
        </w:trPr>
        <w:tc>
          <w:tcPr>
            <w:tcW w:w="5000" w:type="pct"/>
            <w:gridSpan w:val="2"/>
          </w:tcPr>
          <w:p w14:paraId="6F0AE17E" w14:textId="01A89256" w:rsidR="0044430C" w:rsidRPr="00487DDD" w:rsidRDefault="0044430C" w:rsidP="00487DDD">
            <w:pPr>
              <w:spacing w:after="0"/>
              <w:ind w:right="95"/>
              <w:rPr>
                <w:rFonts w:cs="Calibri"/>
                <w:b/>
                <w:bCs/>
                <w:sz w:val="20"/>
                <w:szCs w:val="20"/>
              </w:rPr>
            </w:pPr>
            <w:r w:rsidRPr="00487DDD">
              <w:rPr>
                <w:rFonts w:cs="Calibri"/>
                <w:iCs/>
                <w:sz w:val="20"/>
                <w:szCs w:val="20"/>
              </w:rPr>
              <w:t xml:space="preserve">Explanation must demonstrate how the alliances formed during the Peace of Nicias period had an impact on the Peace. </w:t>
            </w:r>
          </w:p>
        </w:tc>
      </w:tr>
    </w:tbl>
    <w:p w14:paraId="55DE252E" w14:textId="5CBDFBCB" w:rsidR="006366F0" w:rsidRDefault="006366F0" w:rsidP="00487DDD">
      <w:pPr>
        <w:pStyle w:val="Question"/>
        <w:spacing w:before="120"/>
      </w:pPr>
      <w:r w:rsidRPr="00F60B71">
        <w:t xml:space="preserve">Question </w:t>
      </w:r>
      <w:r w:rsidR="000A5D98" w:rsidRPr="00F60B71">
        <w:t>5</w:t>
      </w:r>
      <w:r w:rsidR="00E6095F">
        <w:tab/>
        <w:t>(6 marks)</w:t>
      </w:r>
    </w:p>
    <w:p w14:paraId="4645468E" w14:textId="52AEEAD5" w:rsidR="006366F0" w:rsidRPr="00697AC2" w:rsidRDefault="00AA66F1" w:rsidP="00487DDD">
      <w:pPr>
        <w:rPr>
          <w:b/>
        </w:rPr>
      </w:pPr>
      <w:r>
        <w:t>Outline</w:t>
      </w:r>
      <w:r w:rsidR="00F60B71">
        <w:t xml:space="preserve"> </w:t>
      </w:r>
      <w:r w:rsidR="00F60B71" w:rsidRPr="004F30CA">
        <w:rPr>
          <w:b/>
        </w:rPr>
        <w:t>three</w:t>
      </w:r>
      <w:r w:rsidR="00F60B71">
        <w:t xml:space="preserve"> key reasons for the breakdown of the Peace of Nicias, not including the role of Alcibiades.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09"/>
        <w:gridCol w:w="1551"/>
      </w:tblGrid>
      <w:tr w:rsidR="006366F0" w:rsidRPr="00487DDD" w14:paraId="04687F9B" w14:textId="77777777" w:rsidTr="00487DDD">
        <w:trPr>
          <w:trHeight w:val="23"/>
        </w:trPr>
        <w:tc>
          <w:tcPr>
            <w:tcW w:w="4144" w:type="pct"/>
            <w:tcBorders>
              <w:right w:val="single" w:sz="4" w:space="0" w:color="FFFFFF" w:themeColor="background1"/>
            </w:tcBorders>
            <w:shd w:val="clear" w:color="auto" w:fill="BD9FCF"/>
          </w:tcPr>
          <w:p w14:paraId="6AB07E30" w14:textId="77777777" w:rsidR="006366F0" w:rsidRPr="00487DDD" w:rsidRDefault="006366F0" w:rsidP="00487DDD">
            <w:pPr>
              <w:spacing w:after="0"/>
              <w:contextualSpacing/>
              <w:jc w:val="center"/>
              <w:rPr>
                <w:rFonts w:cs="Calibri"/>
                <w:b/>
                <w:sz w:val="20"/>
                <w:szCs w:val="20"/>
              </w:rPr>
            </w:pPr>
            <w:r w:rsidRPr="00487DDD">
              <w:rPr>
                <w:rFonts w:cs="Calibri"/>
                <w:b/>
                <w:sz w:val="20"/>
                <w:szCs w:val="20"/>
              </w:rPr>
              <w:t>Description</w:t>
            </w:r>
          </w:p>
        </w:tc>
        <w:tc>
          <w:tcPr>
            <w:tcW w:w="856" w:type="pct"/>
            <w:tcBorders>
              <w:left w:val="single" w:sz="4" w:space="0" w:color="FFFFFF" w:themeColor="background1"/>
            </w:tcBorders>
            <w:shd w:val="clear" w:color="auto" w:fill="BD9FCF"/>
          </w:tcPr>
          <w:p w14:paraId="0FE5F805" w14:textId="77777777" w:rsidR="006366F0" w:rsidRPr="00487DDD" w:rsidRDefault="006366F0" w:rsidP="00487DDD">
            <w:pPr>
              <w:spacing w:after="0"/>
              <w:contextualSpacing/>
              <w:jc w:val="center"/>
              <w:rPr>
                <w:rFonts w:cs="Calibri"/>
                <w:b/>
                <w:sz w:val="20"/>
                <w:szCs w:val="20"/>
              </w:rPr>
            </w:pPr>
            <w:r w:rsidRPr="00487DDD">
              <w:rPr>
                <w:rFonts w:cs="Calibri"/>
                <w:b/>
                <w:sz w:val="20"/>
                <w:szCs w:val="20"/>
              </w:rPr>
              <w:t>Marks</w:t>
            </w:r>
          </w:p>
        </w:tc>
      </w:tr>
      <w:tr w:rsidR="00AA66F1" w:rsidRPr="00487DDD" w14:paraId="34EA7B58" w14:textId="77777777" w:rsidTr="00487DDD">
        <w:trPr>
          <w:trHeight w:val="23"/>
        </w:trPr>
        <w:tc>
          <w:tcPr>
            <w:tcW w:w="5000" w:type="pct"/>
            <w:gridSpan w:val="2"/>
            <w:shd w:val="clear" w:color="auto" w:fill="auto"/>
          </w:tcPr>
          <w:p w14:paraId="00F793B7" w14:textId="57673522" w:rsidR="00AA66F1" w:rsidRPr="00487DDD" w:rsidRDefault="000302AE" w:rsidP="00487DDD">
            <w:pPr>
              <w:spacing w:after="0"/>
              <w:contextualSpacing/>
              <w:rPr>
                <w:rFonts w:cs="Calibri"/>
                <w:b/>
                <w:sz w:val="20"/>
                <w:szCs w:val="20"/>
              </w:rPr>
            </w:pPr>
            <w:r w:rsidRPr="00487DDD">
              <w:rPr>
                <w:rFonts w:cs="Calibri"/>
                <w:b/>
                <w:sz w:val="20"/>
                <w:szCs w:val="20"/>
              </w:rPr>
              <w:t>Outline</w:t>
            </w:r>
            <w:r w:rsidR="00AA66F1" w:rsidRPr="00487DDD">
              <w:rPr>
                <w:rFonts w:cs="Calibri"/>
                <w:b/>
                <w:sz w:val="20"/>
                <w:szCs w:val="20"/>
              </w:rPr>
              <w:t xml:space="preserve"> of key reason for the breakdown of the </w:t>
            </w:r>
            <w:r w:rsidR="00D74EA8" w:rsidRPr="00487DDD">
              <w:rPr>
                <w:rFonts w:cs="Calibri"/>
                <w:b/>
                <w:sz w:val="20"/>
                <w:szCs w:val="20"/>
              </w:rPr>
              <w:t>P</w:t>
            </w:r>
            <w:r w:rsidR="00AA66F1" w:rsidRPr="00487DDD">
              <w:rPr>
                <w:rFonts w:cs="Calibri"/>
                <w:b/>
                <w:sz w:val="20"/>
                <w:szCs w:val="20"/>
              </w:rPr>
              <w:t>eace of Nicias</w:t>
            </w:r>
            <w:r w:rsidR="00D74EA8" w:rsidRPr="00487DDD">
              <w:rPr>
                <w:rFonts w:cs="Calibri"/>
                <w:b/>
                <w:sz w:val="20"/>
                <w:szCs w:val="20"/>
              </w:rPr>
              <w:t xml:space="preserve"> </w:t>
            </w:r>
            <w:r w:rsidR="00AA66F1" w:rsidRPr="00487DDD">
              <w:rPr>
                <w:rFonts w:cs="Calibri"/>
                <w:b/>
                <w:sz w:val="20"/>
                <w:szCs w:val="20"/>
              </w:rPr>
              <w:t>(3 x 2 marks)</w:t>
            </w:r>
          </w:p>
        </w:tc>
      </w:tr>
      <w:tr w:rsidR="000A5D98" w:rsidRPr="00487DDD" w14:paraId="695AAC6E" w14:textId="77777777" w:rsidTr="00487DDD">
        <w:trPr>
          <w:trHeight w:val="23"/>
        </w:trPr>
        <w:tc>
          <w:tcPr>
            <w:tcW w:w="4144" w:type="pct"/>
          </w:tcPr>
          <w:p w14:paraId="37F42218" w14:textId="658AFCEE" w:rsidR="000A5D98" w:rsidRPr="00487DDD" w:rsidRDefault="00BA706F" w:rsidP="00487DDD">
            <w:pPr>
              <w:tabs>
                <w:tab w:val="left" w:pos="720"/>
              </w:tabs>
              <w:spacing w:after="0"/>
              <w:ind w:right="95"/>
              <w:rPr>
                <w:rFonts w:cs="Calibri"/>
                <w:sz w:val="20"/>
                <w:szCs w:val="20"/>
              </w:rPr>
            </w:pPr>
            <w:r w:rsidRPr="00487DDD">
              <w:rPr>
                <w:rFonts w:cs="Calibri"/>
                <w:sz w:val="20"/>
                <w:szCs w:val="20"/>
              </w:rPr>
              <w:t>Outlines a key reason for the breakdown of the peace of Nicias, not including the role of Alcibiades</w:t>
            </w:r>
          </w:p>
        </w:tc>
        <w:tc>
          <w:tcPr>
            <w:tcW w:w="856" w:type="pct"/>
            <w:vAlign w:val="center"/>
          </w:tcPr>
          <w:p w14:paraId="2BCCC2D2" w14:textId="1C3DD7FB" w:rsidR="000A5D98" w:rsidRPr="00487DDD" w:rsidRDefault="00BA706F" w:rsidP="00487DDD">
            <w:pPr>
              <w:spacing w:after="0"/>
              <w:ind w:right="95"/>
              <w:jc w:val="center"/>
              <w:rPr>
                <w:rFonts w:cs="Calibri"/>
                <w:bCs/>
                <w:sz w:val="20"/>
                <w:szCs w:val="20"/>
              </w:rPr>
            </w:pPr>
            <w:r w:rsidRPr="00487DDD">
              <w:rPr>
                <w:rFonts w:cs="Calibri"/>
                <w:bCs/>
                <w:sz w:val="20"/>
                <w:szCs w:val="20"/>
              </w:rPr>
              <w:t>2</w:t>
            </w:r>
          </w:p>
        </w:tc>
      </w:tr>
      <w:tr w:rsidR="000A5D98" w:rsidRPr="00487DDD" w14:paraId="579DBAF8" w14:textId="77777777" w:rsidTr="00487DDD">
        <w:trPr>
          <w:trHeight w:val="23"/>
        </w:trPr>
        <w:tc>
          <w:tcPr>
            <w:tcW w:w="4144" w:type="pct"/>
          </w:tcPr>
          <w:p w14:paraId="62E81DD7" w14:textId="311BDFF0" w:rsidR="000A5D98" w:rsidRPr="00487DDD" w:rsidRDefault="00BF7449" w:rsidP="00487DDD">
            <w:pPr>
              <w:tabs>
                <w:tab w:val="left" w:pos="720"/>
              </w:tabs>
              <w:spacing w:after="0"/>
              <w:ind w:right="95"/>
              <w:rPr>
                <w:rFonts w:cs="Calibri"/>
                <w:sz w:val="20"/>
                <w:szCs w:val="20"/>
              </w:rPr>
            </w:pPr>
            <w:r w:rsidRPr="00487DDD">
              <w:rPr>
                <w:rFonts w:cs="Calibri"/>
                <w:sz w:val="20"/>
                <w:szCs w:val="20"/>
              </w:rPr>
              <w:t>Identifies a reason for the breakdown of the peace of Nicias, not including the role of Alcibiades</w:t>
            </w:r>
          </w:p>
        </w:tc>
        <w:tc>
          <w:tcPr>
            <w:tcW w:w="856" w:type="pct"/>
            <w:vAlign w:val="center"/>
          </w:tcPr>
          <w:p w14:paraId="7DCDB4CB" w14:textId="16EDE15C" w:rsidR="000A5D98" w:rsidRPr="00487DDD" w:rsidRDefault="00BA706F" w:rsidP="00487DDD">
            <w:pPr>
              <w:spacing w:after="0"/>
              <w:ind w:right="95"/>
              <w:jc w:val="center"/>
              <w:rPr>
                <w:rFonts w:cs="Calibri"/>
                <w:bCs/>
                <w:sz w:val="20"/>
                <w:szCs w:val="20"/>
              </w:rPr>
            </w:pPr>
            <w:r w:rsidRPr="00487DDD">
              <w:rPr>
                <w:rFonts w:cs="Calibri"/>
                <w:bCs/>
                <w:sz w:val="20"/>
                <w:szCs w:val="20"/>
              </w:rPr>
              <w:t>1</w:t>
            </w:r>
          </w:p>
        </w:tc>
      </w:tr>
      <w:tr w:rsidR="000A5D98" w:rsidRPr="00487DDD" w14:paraId="7FA3BBB0" w14:textId="77777777" w:rsidTr="00487DDD">
        <w:trPr>
          <w:trHeight w:val="23"/>
        </w:trPr>
        <w:tc>
          <w:tcPr>
            <w:tcW w:w="4144" w:type="pct"/>
            <w:tcBorders>
              <w:bottom w:val="single" w:sz="4" w:space="0" w:color="BD9FCF"/>
            </w:tcBorders>
          </w:tcPr>
          <w:p w14:paraId="55FA60A4" w14:textId="77777777" w:rsidR="000A5D98" w:rsidRPr="00487DDD" w:rsidRDefault="000A5D98" w:rsidP="00487DDD">
            <w:pPr>
              <w:tabs>
                <w:tab w:val="left" w:pos="720"/>
              </w:tabs>
              <w:spacing w:after="0"/>
              <w:ind w:right="95"/>
              <w:jc w:val="right"/>
              <w:rPr>
                <w:rFonts w:cs="Calibri"/>
                <w:b/>
                <w:bCs/>
                <w:sz w:val="20"/>
                <w:szCs w:val="20"/>
              </w:rPr>
            </w:pPr>
            <w:r w:rsidRPr="00487DDD">
              <w:rPr>
                <w:rFonts w:cs="Calibri"/>
                <w:b/>
                <w:bCs/>
                <w:sz w:val="20"/>
                <w:szCs w:val="20"/>
              </w:rPr>
              <w:t xml:space="preserve">Total </w:t>
            </w:r>
          </w:p>
        </w:tc>
        <w:tc>
          <w:tcPr>
            <w:tcW w:w="856" w:type="pct"/>
            <w:tcBorders>
              <w:bottom w:val="single" w:sz="4" w:space="0" w:color="BD9FCF"/>
            </w:tcBorders>
            <w:vAlign w:val="center"/>
          </w:tcPr>
          <w:p w14:paraId="015A48B3" w14:textId="60DD9BB5" w:rsidR="000A5D98" w:rsidRPr="00487DDD" w:rsidRDefault="00BA706F" w:rsidP="00487DDD">
            <w:pPr>
              <w:spacing w:after="0"/>
              <w:ind w:right="95"/>
              <w:jc w:val="right"/>
              <w:rPr>
                <w:rFonts w:cs="Calibri"/>
                <w:b/>
                <w:bCs/>
                <w:sz w:val="20"/>
                <w:szCs w:val="20"/>
              </w:rPr>
            </w:pPr>
            <w:r w:rsidRPr="00487DDD">
              <w:rPr>
                <w:rFonts w:cs="Calibri"/>
                <w:b/>
                <w:bCs/>
                <w:sz w:val="20"/>
                <w:szCs w:val="20"/>
              </w:rPr>
              <w:t>/</w:t>
            </w:r>
            <w:r w:rsidR="000A5D98" w:rsidRPr="00487DDD">
              <w:rPr>
                <w:rFonts w:cs="Calibri"/>
                <w:b/>
                <w:bCs/>
                <w:sz w:val="20"/>
                <w:szCs w:val="20"/>
              </w:rPr>
              <w:t>6</w:t>
            </w:r>
          </w:p>
        </w:tc>
      </w:tr>
      <w:tr w:rsidR="000A5D98" w:rsidRPr="00487DDD" w14:paraId="6CD5A574" w14:textId="77777777" w:rsidTr="00487DDD">
        <w:trPr>
          <w:trHeight w:val="23"/>
        </w:trPr>
        <w:tc>
          <w:tcPr>
            <w:tcW w:w="5000" w:type="pct"/>
            <w:gridSpan w:val="2"/>
            <w:shd w:val="clear" w:color="auto" w:fill="E4D8EB"/>
          </w:tcPr>
          <w:p w14:paraId="476445C6" w14:textId="77777777" w:rsidR="000A5D98" w:rsidRPr="00487DDD" w:rsidRDefault="000A5D98" w:rsidP="00487DDD">
            <w:pPr>
              <w:spacing w:after="0"/>
              <w:contextualSpacing/>
              <w:rPr>
                <w:rFonts w:cs="Calibri"/>
                <w:b/>
                <w:sz w:val="20"/>
                <w:szCs w:val="20"/>
              </w:rPr>
            </w:pPr>
            <w:r w:rsidRPr="00487DDD">
              <w:rPr>
                <w:rFonts w:cs="Calibri"/>
                <w:b/>
                <w:sz w:val="20"/>
                <w:szCs w:val="20"/>
              </w:rPr>
              <w:t>Answers may include</w:t>
            </w:r>
          </w:p>
        </w:tc>
      </w:tr>
      <w:tr w:rsidR="000A5D98" w:rsidRPr="00487DDD" w14:paraId="7965AF45" w14:textId="77777777" w:rsidTr="00487DDD">
        <w:trPr>
          <w:trHeight w:val="23"/>
        </w:trPr>
        <w:tc>
          <w:tcPr>
            <w:tcW w:w="5000" w:type="pct"/>
            <w:gridSpan w:val="2"/>
          </w:tcPr>
          <w:p w14:paraId="5CBD0A11" w14:textId="4C7C7D39" w:rsidR="008B1434" w:rsidRPr="00487DDD" w:rsidRDefault="008B1434" w:rsidP="003C0266">
            <w:pPr>
              <w:pStyle w:val="ListParagraph"/>
              <w:numPr>
                <w:ilvl w:val="0"/>
                <w:numId w:val="15"/>
              </w:numPr>
              <w:spacing w:after="0"/>
              <w:rPr>
                <w:rFonts w:cs="Calibri"/>
                <w:sz w:val="20"/>
                <w:szCs w:val="20"/>
                <w:lang w:val="en-US"/>
              </w:rPr>
            </w:pPr>
            <w:r w:rsidRPr="00487DDD">
              <w:rPr>
                <w:rFonts w:cs="Calibri"/>
                <w:sz w:val="20"/>
                <w:szCs w:val="20"/>
                <w:lang w:val="en-US"/>
              </w:rPr>
              <w:t>the grievances of Spartan allies with the treaty</w:t>
            </w:r>
          </w:p>
          <w:p w14:paraId="4176A8E6" w14:textId="00C3AB7F" w:rsidR="008B1434" w:rsidRPr="00487DDD" w:rsidRDefault="008B1434" w:rsidP="003C0266">
            <w:pPr>
              <w:pStyle w:val="ListParagraph"/>
              <w:numPr>
                <w:ilvl w:val="0"/>
                <w:numId w:val="15"/>
              </w:numPr>
              <w:spacing w:after="0"/>
              <w:rPr>
                <w:rFonts w:cs="Calibri"/>
                <w:sz w:val="20"/>
                <w:szCs w:val="20"/>
                <w:lang w:val="en-US"/>
              </w:rPr>
            </w:pPr>
            <w:r w:rsidRPr="00487DDD">
              <w:rPr>
                <w:rFonts w:cs="Calibri"/>
                <w:sz w:val="20"/>
                <w:szCs w:val="20"/>
                <w:lang w:val="en-US"/>
              </w:rPr>
              <w:t>discontent amongst different groups leading to new alliances</w:t>
            </w:r>
          </w:p>
          <w:p w14:paraId="43A4B6F6" w14:textId="3C6863DF" w:rsidR="008B1434" w:rsidRPr="00487DDD" w:rsidRDefault="008B1434" w:rsidP="003C0266">
            <w:pPr>
              <w:pStyle w:val="ListParagraph"/>
              <w:numPr>
                <w:ilvl w:val="0"/>
                <w:numId w:val="15"/>
              </w:numPr>
              <w:spacing w:after="0"/>
              <w:rPr>
                <w:rFonts w:cs="Calibri"/>
                <w:sz w:val="20"/>
                <w:szCs w:val="20"/>
                <w:lang w:val="en-US"/>
              </w:rPr>
            </w:pPr>
            <w:r w:rsidRPr="00487DDD">
              <w:rPr>
                <w:rFonts w:cs="Calibri"/>
                <w:sz w:val="20"/>
                <w:szCs w:val="20"/>
                <w:lang w:val="en-US"/>
              </w:rPr>
              <w:t>important parts of the treaty not being carried out</w:t>
            </w:r>
          </w:p>
          <w:p w14:paraId="3DF738ED" w14:textId="3640FDE4" w:rsidR="008B1434" w:rsidRPr="00487DDD" w:rsidRDefault="008B1434" w:rsidP="003C0266">
            <w:pPr>
              <w:pStyle w:val="ListParagraph"/>
              <w:numPr>
                <w:ilvl w:val="0"/>
                <w:numId w:val="15"/>
              </w:numPr>
              <w:spacing w:after="0"/>
              <w:rPr>
                <w:rFonts w:cs="Calibri"/>
                <w:sz w:val="20"/>
                <w:szCs w:val="20"/>
                <w:lang w:val="en-US"/>
              </w:rPr>
            </w:pPr>
            <w:r w:rsidRPr="00487DDD">
              <w:rPr>
                <w:rFonts w:cs="Calibri"/>
                <w:sz w:val="20"/>
                <w:szCs w:val="20"/>
                <w:lang w:val="en-US"/>
              </w:rPr>
              <w:t>the role of Argos</w:t>
            </w:r>
          </w:p>
          <w:p w14:paraId="3BEFCBAE" w14:textId="63DAFE04" w:rsidR="000A5D98" w:rsidRPr="00487DDD" w:rsidRDefault="008B1434" w:rsidP="003C0266">
            <w:pPr>
              <w:pStyle w:val="ListParagraph"/>
              <w:numPr>
                <w:ilvl w:val="0"/>
                <w:numId w:val="15"/>
              </w:numPr>
              <w:spacing w:after="0"/>
              <w:rPr>
                <w:rFonts w:cs="Calibri"/>
                <w:sz w:val="20"/>
                <w:szCs w:val="20"/>
                <w:lang w:val="en-US"/>
              </w:rPr>
            </w:pPr>
            <w:r w:rsidRPr="00487DDD">
              <w:rPr>
                <w:rFonts w:cs="Calibri"/>
                <w:sz w:val="20"/>
                <w:szCs w:val="20"/>
                <w:lang w:val="en-US"/>
              </w:rPr>
              <w:t>dissatisfaction with Nicias and the re-emergence of the war party in Athens.</w:t>
            </w:r>
          </w:p>
        </w:tc>
      </w:tr>
    </w:tbl>
    <w:p w14:paraId="4FE52F1E" w14:textId="20F52D8E" w:rsidR="008B1434" w:rsidRDefault="008B1434" w:rsidP="00487DDD">
      <w:r>
        <w:br w:type="page"/>
      </w:r>
    </w:p>
    <w:p w14:paraId="01E2532B" w14:textId="77777777" w:rsidR="008474BC" w:rsidRPr="006B600F" w:rsidRDefault="008474BC" w:rsidP="008474BC">
      <w:pPr>
        <w:pStyle w:val="SCSAHeading1"/>
      </w:pPr>
      <w:r w:rsidRPr="006B600F">
        <w:lastRenderedPageBreak/>
        <w:t>Sample assessment task</w:t>
      </w:r>
    </w:p>
    <w:p w14:paraId="629D3E62" w14:textId="257F5462" w:rsidR="008474BC" w:rsidRPr="00A33BD1" w:rsidRDefault="008474BC" w:rsidP="008474BC">
      <w:pPr>
        <w:pStyle w:val="SCSAHeading1"/>
      </w:pPr>
      <w:r>
        <w:t xml:space="preserve">Ancient History (Greece) </w:t>
      </w:r>
      <w:r>
        <w:rPr>
          <w:rFonts w:ascii="Arial" w:hAnsi="Arial" w:cs="Arial"/>
        </w:rPr>
        <w:t>–</w:t>
      </w:r>
      <w:r>
        <w:t xml:space="preserve"> ATAR Year 12</w:t>
      </w:r>
    </w:p>
    <w:p w14:paraId="456F246C" w14:textId="32F2F63B" w:rsidR="008474BC" w:rsidRPr="002E2548" w:rsidRDefault="008474BC" w:rsidP="00FE0ABF">
      <w:pPr>
        <w:pStyle w:val="SCSAHeading2"/>
        <w:spacing w:after="120"/>
      </w:pPr>
      <w:r w:rsidRPr="00A33BD1">
        <w:t xml:space="preserve">Task </w:t>
      </w:r>
      <w:r>
        <w:t>5</w:t>
      </w:r>
      <w:r w:rsidR="003753A6">
        <w:t xml:space="preserve"> – Unit 4</w:t>
      </w:r>
    </w:p>
    <w:p w14:paraId="53D52683" w14:textId="77777777" w:rsidR="008474BC" w:rsidRPr="002E2548" w:rsidRDefault="008474BC" w:rsidP="008474BC">
      <w:pPr>
        <w:tabs>
          <w:tab w:val="left" w:pos="2552"/>
        </w:tabs>
        <w:rPr>
          <w:rFonts w:eastAsia="Times New Roman" w:cs="Arial"/>
        </w:rPr>
      </w:pPr>
      <w:r w:rsidRPr="00891E0F">
        <w:rPr>
          <w:rFonts w:eastAsia="Times New Roman" w:cs="Arial"/>
          <w:b/>
          <w:bCs/>
        </w:rPr>
        <w:t xml:space="preserve">Assessment type: </w:t>
      </w:r>
      <w:r>
        <w:rPr>
          <w:rFonts w:eastAsia="Times New Roman" w:cs="Arial"/>
          <w:b/>
          <w:bCs/>
        </w:rPr>
        <w:tab/>
      </w:r>
      <w:r>
        <w:rPr>
          <w:rFonts w:eastAsia="Times New Roman" w:cs="Arial"/>
        </w:rPr>
        <w:t>Historical inquiry</w:t>
      </w:r>
    </w:p>
    <w:p w14:paraId="33336348" w14:textId="08A77166" w:rsidR="008474BC" w:rsidRPr="001221B2" w:rsidRDefault="008474BC" w:rsidP="005A28C6">
      <w:pPr>
        <w:tabs>
          <w:tab w:val="left" w:pos="2552"/>
          <w:tab w:val="right" w:pos="9015"/>
        </w:tabs>
        <w:spacing w:after="0"/>
        <w:rPr>
          <w:b/>
          <w:bCs/>
        </w:rPr>
      </w:pPr>
      <w:r w:rsidRPr="00ED52C6">
        <w:rPr>
          <w:b/>
          <w:bCs/>
        </w:rPr>
        <w:t>Conditions</w:t>
      </w:r>
      <w:r w:rsidR="004379CF">
        <w:rPr>
          <w:b/>
          <w:bCs/>
        </w:rPr>
        <w:t>:</w:t>
      </w:r>
      <w:r>
        <w:rPr>
          <w:b/>
          <w:bCs/>
        </w:rPr>
        <w:tab/>
      </w:r>
      <w:r w:rsidRPr="00BA26A6">
        <w:t>Part A</w:t>
      </w:r>
      <w:r w:rsidR="004379CF" w:rsidRPr="00BA26A6">
        <w:t xml:space="preserve"> </w:t>
      </w:r>
      <w:r w:rsidR="004379CF" w:rsidRPr="004379CF">
        <w:t>–</w:t>
      </w:r>
      <w:r w:rsidRPr="00BA26A6">
        <w:t xml:space="preserve"> </w:t>
      </w:r>
      <w:r w:rsidR="004379CF" w:rsidRPr="00BA26A6">
        <w:t>Historical i</w:t>
      </w:r>
      <w:r w:rsidRPr="00BA26A6">
        <w:t>nquiry</w:t>
      </w:r>
      <w:r w:rsidRPr="001221B2">
        <w:rPr>
          <w:b/>
          <w:bCs/>
        </w:rPr>
        <w:tab/>
      </w:r>
      <w:r w:rsidRPr="00043987">
        <w:t>(</w:t>
      </w:r>
      <w:r w:rsidR="006A791C" w:rsidRPr="00043987">
        <w:t>12</w:t>
      </w:r>
      <w:r w:rsidRPr="00043987">
        <w:t xml:space="preserve"> marks)</w:t>
      </w:r>
    </w:p>
    <w:p w14:paraId="55748604" w14:textId="65AC8E4B" w:rsidR="008474BC" w:rsidRPr="00310D1F" w:rsidRDefault="008474BC" w:rsidP="00A06FBA">
      <w:pPr>
        <w:tabs>
          <w:tab w:val="left" w:pos="2552"/>
        </w:tabs>
        <w:spacing w:before="120" w:after="0"/>
        <w:rPr>
          <w:bCs/>
          <w:strike/>
        </w:rPr>
      </w:pPr>
      <w:r w:rsidRPr="001221B2">
        <w:rPr>
          <w:b/>
          <w:bCs/>
        </w:rPr>
        <w:tab/>
      </w:r>
      <w:r w:rsidRPr="001221B2">
        <w:rPr>
          <w:bCs/>
        </w:rPr>
        <w:t>T</w:t>
      </w:r>
      <w:r w:rsidR="008B2527">
        <w:rPr>
          <w:bCs/>
        </w:rPr>
        <w:t>hree</w:t>
      </w:r>
      <w:r w:rsidRPr="001221B2">
        <w:rPr>
          <w:bCs/>
        </w:rPr>
        <w:t xml:space="preserve"> weeks </w:t>
      </w:r>
    </w:p>
    <w:p w14:paraId="72461E84" w14:textId="41DD519F" w:rsidR="008474BC" w:rsidRPr="00A06FBA" w:rsidRDefault="008474BC" w:rsidP="00A06FBA">
      <w:pPr>
        <w:tabs>
          <w:tab w:val="left" w:pos="2552"/>
        </w:tabs>
        <w:ind w:left="2552"/>
        <w:rPr>
          <w:b/>
          <w:bCs/>
        </w:rPr>
      </w:pPr>
      <w:r w:rsidRPr="00A06FBA">
        <w:rPr>
          <w:rFonts w:eastAsia="Times New Roman" w:cstheme="minorHAnsi"/>
          <w:lang w:val="en-GB"/>
        </w:rPr>
        <w:t>Students undertake an inquiry and create summary notes. Students must submit summary notes as part of the complete inquiry task at the conclusion of the in</w:t>
      </w:r>
      <w:r w:rsidR="004379CF" w:rsidRPr="00A06FBA">
        <w:rPr>
          <w:rFonts w:eastAsia="Times New Roman" w:cstheme="minorHAnsi"/>
          <w:lang w:val="en-GB"/>
        </w:rPr>
        <w:t>-</w:t>
      </w:r>
      <w:r w:rsidRPr="00A06FBA">
        <w:rPr>
          <w:rFonts w:eastAsia="Times New Roman" w:cstheme="minorHAnsi"/>
          <w:lang w:val="en-GB"/>
        </w:rPr>
        <w:t>class validation</w:t>
      </w:r>
      <w:r w:rsidRPr="00A06FBA">
        <w:rPr>
          <w:b/>
          <w:bCs/>
        </w:rPr>
        <w:tab/>
      </w:r>
    </w:p>
    <w:p w14:paraId="070DB0B5" w14:textId="0A3B40FB" w:rsidR="008474BC" w:rsidRPr="001221B2" w:rsidRDefault="008474BC" w:rsidP="005A28C6">
      <w:pPr>
        <w:tabs>
          <w:tab w:val="left" w:pos="2552"/>
          <w:tab w:val="right" w:pos="9015"/>
        </w:tabs>
        <w:spacing w:after="0"/>
        <w:ind w:left="2160"/>
        <w:rPr>
          <w:b/>
          <w:bCs/>
        </w:rPr>
      </w:pPr>
      <w:r>
        <w:rPr>
          <w:b/>
          <w:bCs/>
        </w:rPr>
        <w:tab/>
      </w:r>
      <w:r w:rsidRPr="00BA26A6">
        <w:t>Part B</w:t>
      </w:r>
      <w:r w:rsidR="004379CF" w:rsidRPr="00BA26A6">
        <w:t xml:space="preserve"> </w:t>
      </w:r>
      <w:r w:rsidR="004379CF" w:rsidRPr="004379CF">
        <w:t>–</w:t>
      </w:r>
      <w:r w:rsidRPr="00BA26A6">
        <w:t xml:space="preserve"> In-class validation</w:t>
      </w:r>
      <w:r w:rsidR="00487DDD" w:rsidRPr="00BA26A6">
        <w:t xml:space="preserve"> </w:t>
      </w:r>
      <w:r w:rsidR="004379CF" w:rsidRPr="00BA26A6">
        <w:t>e</w:t>
      </w:r>
      <w:r w:rsidRPr="00BA26A6">
        <w:t>xtended answer</w:t>
      </w:r>
      <w:r w:rsidRPr="001221B2">
        <w:rPr>
          <w:b/>
          <w:bCs/>
        </w:rPr>
        <w:tab/>
      </w:r>
      <w:r w:rsidRPr="00043987">
        <w:t>(25 marks)</w:t>
      </w:r>
    </w:p>
    <w:p w14:paraId="3340C1E2" w14:textId="0B1D1921" w:rsidR="008474BC" w:rsidRDefault="008474BC" w:rsidP="008474BC">
      <w:pPr>
        <w:tabs>
          <w:tab w:val="left" w:pos="2552"/>
        </w:tabs>
        <w:spacing w:after="0"/>
        <w:rPr>
          <w:bCs/>
        </w:rPr>
      </w:pPr>
      <w:r w:rsidRPr="001221B2">
        <w:rPr>
          <w:b/>
          <w:bCs/>
        </w:rPr>
        <w:tab/>
      </w:r>
      <w:r w:rsidRPr="001221B2">
        <w:rPr>
          <w:bCs/>
        </w:rPr>
        <w:t>To be written in 50 minutes</w:t>
      </w:r>
    </w:p>
    <w:p w14:paraId="565AC26F" w14:textId="5175FD3D" w:rsidR="008474BC" w:rsidRPr="001221B2" w:rsidRDefault="008474BC" w:rsidP="008474BC">
      <w:pPr>
        <w:tabs>
          <w:tab w:val="left" w:pos="2552"/>
        </w:tabs>
        <w:rPr>
          <w:bCs/>
        </w:rPr>
      </w:pPr>
      <w:r>
        <w:rPr>
          <w:bCs/>
        </w:rPr>
        <w:tab/>
      </w:r>
      <w:r w:rsidR="00E9268A">
        <w:rPr>
          <w:bCs/>
        </w:rPr>
        <w:t>An unseen question, i</w:t>
      </w:r>
      <w:r>
        <w:rPr>
          <w:bCs/>
        </w:rPr>
        <w:t>n</w:t>
      </w:r>
      <w:r w:rsidR="00E9268A">
        <w:rPr>
          <w:bCs/>
        </w:rPr>
        <w:t xml:space="preserve"> </w:t>
      </w:r>
      <w:r w:rsidRPr="001221B2">
        <w:rPr>
          <w:bCs/>
        </w:rPr>
        <w:t>class</w:t>
      </w:r>
      <w:r w:rsidR="004379CF">
        <w:rPr>
          <w:bCs/>
        </w:rPr>
        <w:t>,</w:t>
      </w:r>
      <w:r>
        <w:rPr>
          <w:bCs/>
        </w:rPr>
        <w:t xml:space="preserve"> </w:t>
      </w:r>
      <w:r w:rsidRPr="001221B2">
        <w:rPr>
          <w:bCs/>
        </w:rPr>
        <w:t>under test conditions</w:t>
      </w:r>
    </w:p>
    <w:p w14:paraId="72E1F32A" w14:textId="4458CF4C" w:rsidR="008474BC" w:rsidRPr="00531FA1" w:rsidRDefault="008474BC" w:rsidP="008474BC">
      <w:pPr>
        <w:tabs>
          <w:tab w:val="left" w:pos="2552"/>
        </w:tabs>
        <w:spacing w:after="0"/>
      </w:pPr>
      <w:r w:rsidRPr="00ED52C6">
        <w:rPr>
          <w:b/>
          <w:bCs/>
        </w:rPr>
        <w:t>Task weighting</w:t>
      </w:r>
      <w:r w:rsidR="004379CF">
        <w:rPr>
          <w:b/>
          <w:bCs/>
        </w:rPr>
        <w:t>:</w:t>
      </w:r>
      <w:r>
        <w:rPr>
          <w:b/>
          <w:bCs/>
        </w:rPr>
        <w:tab/>
      </w:r>
      <w:r>
        <w:rPr>
          <w:rFonts w:eastAsia="Times New Roman" w:cs="Arial"/>
          <w:bCs/>
        </w:rPr>
        <w:t>10%</w:t>
      </w:r>
      <w:r w:rsidRPr="00153E18">
        <w:rPr>
          <w:rFonts w:eastAsia="Times New Roman" w:cs="Arial"/>
          <w:bCs/>
        </w:rPr>
        <w:t xml:space="preserve"> of the school mark for this pair of units</w:t>
      </w:r>
    </w:p>
    <w:p w14:paraId="613A801A" w14:textId="77777777" w:rsidR="008474BC" w:rsidRPr="00423A3B" w:rsidRDefault="008474BC" w:rsidP="008474BC">
      <w:pPr>
        <w:tabs>
          <w:tab w:val="right" w:leader="underscore" w:pos="9072"/>
        </w:tabs>
        <w:spacing w:before="200"/>
        <w:rPr>
          <w:rFonts w:eastAsia="Times New Roman" w:cs="Arial"/>
        </w:rPr>
      </w:pPr>
      <w:r w:rsidRPr="00423A3B">
        <w:rPr>
          <w:rFonts w:eastAsia="Times New Roman" w:cs="Arial"/>
        </w:rPr>
        <w:tab/>
      </w:r>
    </w:p>
    <w:p w14:paraId="6BE40521" w14:textId="5694DE8A" w:rsidR="0071445D" w:rsidRPr="004B0EBB" w:rsidRDefault="0071445D" w:rsidP="00487DDD">
      <w:pPr>
        <w:pStyle w:val="Question"/>
      </w:pPr>
      <w:r w:rsidRPr="004B0EBB">
        <w:t>Part A: Historical inquiry</w:t>
      </w:r>
      <w:r w:rsidR="008E1D43">
        <w:t xml:space="preserve"> </w:t>
      </w:r>
      <w:r w:rsidR="008E1D43">
        <w:tab/>
        <w:t xml:space="preserve">(12 marks) </w:t>
      </w:r>
    </w:p>
    <w:p w14:paraId="620D4E41" w14:textId="088F1F88" w:rsidR="0071445D" w:rsidRPr="005C168C" w:rsidRDefault="0071445D" w:rsidP="00487DDD">
      <w:r w:rsidRPr="005C168C">
        <w:t xml:space="preserve">Conduct an inquiry on </w:t>
      </w:r>
      <w:r w:rsidR="00E47978" w:rsidRPr="005C168C">
        <w:t>the conflict between Athens and Sparta</w:t>
      </w:r>
      <w:r w:rsidR="00E47978" w:rsidRPr="00C04F7F">
        <w:t xml:space="preserve"> </w:t>
      </w:r>
      <w:r w:rsidR="00C04F7F" w:rsidRPr="00BA26A6">
        <w:rPr>
          <w:rFonts w:cstheme="minorHAnsi"/>
        </w:rPr>
        <w:t xml:space="preserve">during the </w:t>
      </w:r>
      <w:proofErr w:type="spellStart"/>
      <w:r w:rsidR="00C04F7F" w:rsidRPr="00BA26A6">
        <w:rPr>
          <w:rFonts w:cstheme="minorHAnsi"/>
        </w:rPr>
        <w:t>Archidamian</w:t>
      </w:r>
      <w:proofErr w:type="spellEnd"/>
      <w:r w:rsidR="00C04F7F" w:rsidRPr="00BA26A6">
        <w:rPr>
          <w:rFonts w:cstheme="minorHAnsi"/>
        </w:rPr>
        <w:t xml:space="preserve"> War </w:t>
      </w:r>
      <w:r w:rsidR="00E47978" w:rsidRPr="005C168C">
        <w:t>at Pylos/</w:t>
      </w:r>
      <w:proofErr w:type="spellStart"/>
      <w:r w:rsidR="00E47978" w:rsidRPr="005C168C">
        <w:t>Sphacteria</w:t>
      </w:r>
      <w:proofErr w:type="spellEnd"/>
      <w:r w:rsidR="00ED5C2C">
        <w:t>,</w:t>
      </w:r>
      <w:r w:rsidR="00E47978" w:rsidRPr="005C168C">
        <w:t xml:space="preserve"> </w:t>
      </w:r>
      <w:r w:rsidRPr="005C168C">
        <w:t xml:space="preserve">taking summary notes. </w:t>
      </w:r>
      <w:r w:rsidR="00E51AA4">
        <w:t>The s</w:t>
      </w:r>
      <w:r w:rsidRPr="005C168C">
        <w:t xml:space="preserve">ummary notes </w:t>
      </w:r>
      <w:r w:rsidR="000A70C0">
        <w:t>must</w:t>
      </w:r>
      <w:r w:rsidRPr="005C168C">
        <w:t xml:space="preserve"> be submitted with the in</w:t>
      </w:r>
      <w:r w:rsidR="00D61147">
        <w:t>-</w:t>
      </w:r>
      <w:r w:rsidRPr="005C168C">
        <w:t xml:space="preserve">class </w:t>
      </w:r>
      <w:r w:rsidR="00C21E5E">
        <w:t xml:space="preserve">validation </w:t>
      </w:r>
      <w:r w:rsidRPr="005C168C">
        <w:t>extended answer as a complete inquiry task.</w:t>
      </w:r>
    </w:p>
    <w:p w14:paraId="50F887F4" w14:textId="25DCD950" w:rsidR="0071445D" w:rsidRPr="00487DDD" w:rsidRDefault="0071445D" w:rsidP="00487DDD">
      <w:pPr>
        <w:pStyle w:val="Question"/>
      </w:pPr>
      <w:r w:rsidRPr="00487DDD">
        <w:t xml:space="preserve">Inquiry </w:t>
      </w:r>
      <w:r w:rsidR="00801C35">
        <w:t>n</w:t>
      </w:r>
      <w:r w:rsidRPr="00487DDD">
        <w:t>otes</w:t>
      </w:r>
    </w:p>
    <w:p w14:paraId="698483CA" w14:textId="79F01432" w:rsidR="0071445D" w:rsidRPr="004B0EBB" w:rsidRDefault="0071445D" w:rsidP="00487DDD">
      <w:r w:rsidRPr="004B0EBB">
        <w:t xml:space="preserve">Investigate </w:t>
      </w:r>
      <w:r w:rsidR="004B0EBB" w:rsidRPr="004B0EBB">
        <w:t>the events at Pylos/</w:t>
      </w:r>
      <w:proofErr w:type="spellStart"/>
      <w:r w:rsidR="004B0EBB" w:rsidRPr="004B0EBB">
        <w:t>Sphacteria</w:t>
      </w:r>
      <w:proofErr w:type="spellEnd"/>
      <w:r w:rsidR="004B0EBB" w:rsidRPr="004B0EBB">
        <w:t xml:space="preserve"> during the </w:t>
      </w:r>
      <w:proofErr w:type="spellStart"/>
      <w:r w:rsidR="004B0EBB" w:rsidRPr="004B0EBB">
        <w:t>Archidamian</w:t>
      </w:r>
      <w:proofErr w:type="spellEnd"/>
      <w:r w:rsidR="004B0EBB" w:rsidRPr="004B0EBB">
        <w:t xml:space="preserve"> War</w:t>
      </w:r>
      <w:r w:rsidR="00884C15">
        <w:t>.</w:t>
      </w:r>
    </w:p>
    <w:p w14:paraId="1BC0C8A8" w14:textId="0FAF5DB6" w:rsidR="0071445D" w:rsidRPr="00487DDD" w:rsidRDefault="004B0EBB" w:rsidP="000A70C0">
      <w:pPr>
        <w:pStyle w:val="Question"/>
      </w:pPr>
      <w:r w:rsidRPr="00487DDD">
        <w:t>Background</w:t>
      </w:r>
    </w:p>
    <w:p w14:paraId="4DDE9A90" w14:textId="3ED430B9" w:rsidR="0071445D" w:rsidRPr="004C0BBF" w:rsidRDefault="0071445D" w:rsidP="00487DDD">
      <w:pPr>
        <w:spacing w:after="0"/>
        <w:rPr>
          <w:lang w:eastAsia="en-GB"/>
        </w:rPr>
      </w:pPr>
      <w:r w:rsidRPr="004C0BBF">
        <w:rPr>
          <w:lang w:eastAsia="en-GB"/>
        </w:rPr>
        <w:t xml:space="preserve">The </w:t>
      </w:r>
      <w:r w:rsidR="00A83887" w:rsidRPr="004C0BBF">
        <w:rPr>
          <w:lang w:eastAsia="en-GB"/>
        </w:rPr>
        <w:t xml:space="preserve">political and military background to </w:t>
      </w:r>
      <w:r w:rsidR="000B076B" w:rsidRPr="004C0BBF">
        <w:rPr>
          <w:lang w:eastAsia="en-GB"/>
        </w:rPr>
        <w:t>the event, including:</w:t>
      </w:r>
    </w:p>
    <w:p w14:paraId="6BD7618B" w14:textId="49647870" w:rsidR="0035539F" w:rsidRPr="004C0BBF" w:rsidRDefault="00311624" w:rsidP="00487DDD">
      <w:pPr>
        <w:pStyle w:val="ListBullet"/>
        <w:rPr>
          <w:lang w:eastAsia="en-GB"/>
        </w:rPr>
      </w:pPr>
      <w:r>
        <w:rPr>
          <w:lang w:eastAsia="en-GB"/>
        </w:rPr>
        <w:t>t</w:t>
      </w:r>
      <w:r w:rsidR="0035539F" w:rsidRPr="004C0BBF">
        <w:rPr>
          <w:lang w:eastAsia="en-GB"/>
        </w:rPr>
        <w:t>he initial war strategy of Athens and Sparta</w:t>
      </w:r>
    </w:p>
    <w:p w14:paraId="6FDC75BA" w14:textId="663B7681" w:rsidR="0071445D" w:rsidRPr="004C0BBF" w:rsidRDefault="00311624" w:rsidP="00487DDD">
      <w:pPr>
        <w:pStyle w:val="ListBullet"/>
        <w:rPr>
          <w:lang w:eastAsia="en-GB"/>
        </w:rPr>
      </w:pPr>
      <w:r>
        <w:rPr>
          <w:lang w:eastAsia="en-GB"/>
        </w:rPr>
        <w:t>t</w:t>
      </w:r>
      <w:r w:rsidR="000B076B" w:rsidRPr="004C0BBF">
        <w:rPr>
          <w:lang w:eastAsia="en-GB"/>
        </w:rPr>
        <w:t xml:space="preserve">he impact of the </w:t>
      </w:r>
      <w:r w:rsidR="00ED5C2C">
        <w:rPr>
          <w:lang w:eastAsia="en-GB"/>
        </w:rPr>
        <w:t>P</w:t>
      </w:r>
      <w:r w:rsidR="000B076B" w:rsidRPr="004C0BBF">
        <w:rPr>
          <w:lang w:eastAsia="en-GB"/>
        </w:rPr>
        <w:t>lague in Athens</w:t>
      </w:r>
    </w:p>
    <w:p w14:paraId="779D6497" w14:textId="07CA3F14" w:rsidR="0071445D" w:rsidRPr="004C0BBF" w:rsidRDefault="00311624" w:rsidP="00487DDD">
      <w:pPr>
        <w:pStyle w:val="ListBullet"/>
        <w:rPr>
          <w:lang w:eastAsia="en-GB"/>
        </w:rPr>
      </w:pPr>
      <w:r>
        <w:rPr>
          <w:lang w:eastAsia="en-GB"/>
        </w:rPr>
        <w:t>t</w:t>
      </w:r>
      <w:r w:rsidR="000B076B" w:rsidRPr="004C0BBF">
        <w:rPr>
          <w:lang w:eastAsia="en-GB"/>
        </w:rPr>
        <w:t>he emergence of new leaders after Pericles</w:t>
      </w:r>
    </w:p>
    <w:p w14:paraId="6C28F727" w14:textId="24898FF5" w:rsidR="0071445D" w:rsidRPr="00B43621" w:rsidRDefault="00311624" w:rsidP="00487DDD">
      <w:pPr>
        <w:pStyle w:val="ListBullet"/>
        <w:rPr>
          <w:lang w:eastAsia="en-GB"/>
        </w:rPr>
      </w:pPr>
      <w:r>
        <w:rPr>
          <w:lang w:eastAsia="en-GB"/>
        </w:rPr>
        <w:t>m</w:t>
      </w:r>
      <w:r w:rsidR="004B609D" w:rsidRPr="00B43621">
        <w:rPr>
          <w:lang w:eastAsia="en-GB"/>
        </w:rPr>
        <w:t xml:space="preserve">ilitary activity of Athens </w:t>
      </w:r>
      <w:r w:rsidR="005A7884" w:rsidRPr="00B43621">
        <w:rPr>
          <w:lang w:eastAsia="en-GB"/>
        </w:rPr>
        <w:t>427</w:t>
      </w:r>
      <w:r w:rsidR="00E51AA4" w:rsidRPr="004379CF">
        <w:t>–</w:t>
      </w:r>
      <w:r w:rsidR="005A7884" w:rsidRPr="00B43621">
        <w:rPr>
          <w:lang w:eastAsia="en-GB"/>
        </w:rPr>
        <w:t>425</w:t>
      </w:r>
      <w:r w:rsidR="00DF57E6">
        <w:rPr>
          <w:lang w:eastAsia="en-GB"/>
        </w:rPr>
        <w:t xml:space="preserve"> </w:t>
      </w:r>
      <w:r w:rsidR="005A7884" w:rsidRPr="00B43621">
        <w:rPr>
          <w:lang w:eastAsia="en-GB"/>
        </w:rPr>
        <w:t>BC</w:t>
      </w:r>
      <w:r w:rsidR="00DF57E6">
        <w:rPr>
          <w:lang w:eastAsia="en-GB"/>
        </w:rPr>
        <w:t>E</w:t>
      </w:r>
    </w:p>
    <w:p w14:paraId="7A9E8E92" w14:textId="778307BA" w:rsidR="0071445D" w:rsidRPr="00B43621" w:rsidRDefault="008534BC" w:rsidP="00487DDD">
      <w:pPr>
        <w:pStyle w:val="ListBullet"/>
        <w:spacing w:after="120"/>
        <w:rPr>
          <w:lang w:eastAsia="en-GB"/>
        </w:rPr>
      </w:pPr>
      <w:r>
        <w:rPr>
          <w:lang w:eastAsia="en-GB"/>
        </w:rPr>
        <w:t>the reasons why</w:t>
      </w:r>
      <w:r w:rsidR="005A7884" w:rsidRPr="00B43621">
        <w:rPr>
          <w:lang w:eastAsia="en-GB"/>
        </w:rPr>
        <w:t xml:space="preserve"> Athens </w:t>
      </w:r>
      <w:r w:rsidR="00B43621" w:rsidRPr="00B43621">
        <w:rPr>
          <w:lang w:eastAsia="en-GB"/>
        </w:rPr>
        <w:t>came to be involved at Pylos.</w:t>
      </w:r>
    </w:p>
    <w:p w14:paraId="6C6CCC68" w14:textId="7CA6EB9B" w:rsidR="0071445D" w:rsidRPr="00487DDD" w:rsidRDefault="0071445D" w:rsidP="00487DDD">
      <w:pPr>
        <w:spacing w:after="0"/>
        <w:rPr>
          <w:lang w:eastAsia="en-GB"/>
        </w:rPr>
      </w:pPr>
      <w:r w:rsidRPr="00487DDD">
        <w:rPr>
          <w:lang w:eastAsia="en-GB"/>
        </w:rPr>
        <w:t xml:space="preserve">The </w:t>
      </w:r>
      <w:r w:rsidR="00182642" w:rsidRPr="00487DDD">
        <w:rPr>
          <w:lang w:eastAsia="en-GB"/>
        </w:rPr>
        <w:t xml:space="preserve">course of events </w:t>
      </w:r>
      <w:r w:rsidR="00DB273C" w:rsidRPr="00487DDD">
        <w:rPr>
          <w:lang w:eastAsia="en-GB"/>
        </w:rPr>
        <w:t>involving</w:t>
      </w:r>
      <w:r w:rsidR="00182642" w:rsidRPr="00487DDD">
        <w:rPr>
          <w:lang w:eastAsia="en-GB"/>
        </w:rPr>
        <w:t xml:space="preserve"> Pylos/</w:t>
      </w:r>
      <w:proofErr w:type="spellStart"/>
      <w:r w:rsidR="00182642" w:rsidRPr="00487DDD">
        <w:rPr>
          <w:lang w:eastAsia="en-GB"/>
        </w:rPr>
        <w:t>Sphacteria</w:t>
      </w:r>
      <w:proofErr w:type="spellEnd"/>
      <w:r w:rsidRPr="00487DDD">
        <w:rPr>
          <w:lang w:eastAsia="en-GB"/>
        </w:rPr>
        <w:t xml:space="preserve">, including: </w:t>
      </w:r>
    </w:p>
    <w:p w14:paraId="24EA913E" w14:textId="30F0FC7F" w:rsidR="0071445D" w:rsidRPr="0004285D" w:rsidRDefault="001E6060" w:rsidP="003C0266">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c</w:t>
      </w:r>
      <w:r w:rsidR="00182642" w:rsidRPr="0004285D">
        <w:rPr>
          <w:rFonts w:eastAsia="Times New Roman" w:cstheme="minorHAnsi"/>
          <w:lang w:eastAsia="en-GB"/>
        </w:rPr>
        <w:t xml:space="preserve">onflicts </w:t>
      </w:r>
    </w:p>
    <w:p w14:paraId="55D2BAE2" w14:textId="6C28E1F4" w:rsidR="0071445D" w:rsidRPr="0004285D" w:rsidRDefault="0004285D" w:rsidP="003C0266">
      <w:pPr>
        <w:pStyle w:val="ListParagraph"/>
        <w:numPr>
          <w:ilvl w:val="0"/>
          <w:numId w:val="16"/>
        </w:numPr>
        <w:spacing w:after="0" w:line="240" w:lineRule="auto"/>
        <w:rPr>
          <w:rFonts w:eastAsia="Times New Roman" w:cstheme="minorHAnsi"/>
          <w:lang w:eastAsia="en-GB"/>
        </w:rPr>
      </w:pPr>
      <w:r w:rsidRPr="0004285D">
        <w:rPr>
          <w:rFonts w:eastAsia="Times New Roman" w:cstheme="minorHAnsi"/>
          <w:lang w:eastAsia="en-GB"/>
        </w:rPr>
        <w:t>Spartan and Athenian tactics</w:t>
      </w:r>
    </w:p>
    <w:p w14:paraId="5153E2C0" w14:textId="1335C093" w:rsidR="0004285D" w:rsidRPr="0004285D" w:rsidRDefault="00E92129" w:rsidP="003C0266">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 xml:space="preserve">the </w:t>
      </w:r>
      <w:r w:rsidR="001E6060">
        <w:rPr>
          <w:rFonts w:eastAsia="Times New Roman" w:cstheme="minorHAnsi"/>
          <w:lang w:eastAsia="en-GB"/>
        </w:rPr>
        <w:t>r</w:t>
      </w:r>
      <w:r w:rsidR="0004285D" w:rsidRPr="0004285D">
        <w:rPr>
          <w:rFonts w:eastAsia="Times New Roman" w:cstheme="minorHAnsi"/>
          <w:lang w:eastAsia="en-GB"/>
        </w:rPr>
        <w:t>ole of individuals</w:t>
      </w:r>
    </w:p>
    <w:p w14:paraId="5EAF4E42" w14:textId="52CC05C3" w:rsidR="0004285D" w:rsidRPr="0004285D" w:rsidRDefault="0057645A" w:rsidP="003C0266">
      <w:pPr>
        <w:pStyle w:val="ListParagraph"/>
        <w:numPr>
          <w:ilvl w:val="0"/>
          <w:numId w:val="16"/>
        </w:numPr>
        <w:spacing w:line="240" w:lineRule="auto"/>
        <w:ind w:left="357" w:hanging="357"/>
        <w:rPr>
          <w:rFonts w:eastAsia="Times New Roman" w:cstheme="minorHAnsi"/>
          <w:lang w:eastAsia="en-GB"/>
        </w:rPr>
      </w:pPr>
      <w:r w:rsidRPr="0004285D">
        <w:rPr>
          <w:rFonts w:eastAsia="Times New Roman" w:cstheme="minorHAnsi"/>
          <w:lang w:eastAsia="en-GB"/>
        </w:rPr>
        <w:t>Thucydides</w:t>
      </w:r>
      <w:r w:rsidR="0004285D" w:rsidRPr="0004285D">
        <w:rPr>
          <w:rFonts w:eastAsia="Times New Roman" w:cstheme="minorHAnsi"/>
          <w:lang w:eastAsia="en-GB"/>
        </w:rPr>
        <w:t xml:space="preserve">’ account of the debate at Athens in the assembly. </w:t>
      </w:r>
    </w:p>
    <w:p w14:paraId="10585542" w14:textId="4C645ED4" w:rsidR="0071445D" w:rsidRPr="00487DDD" w:rsidRDefault="0071445D" w:rsidP="00487DDD">
      <w:pPr>
        <w:spacing w:after="0"/>
        <w:rPr>
          <w:lang w:eastAsia="en-GB"/>
        </w:rPr>
      </w:pPr>
      <w:r w:rsidRPr="00487DDD">
        <w:rPr>
          <w:lang w:eastAsia="en-GB"/>
        </w:rPr>
        <w:t>I</w:t>
      </w:r>
      <w:r w:rsidR="001B08BD" w:rsidRPr="00487DDD">
        <w:rPr>
          <w:lang w:eastAsia="en-GB"/>
        </w:rPr>
        <w:t>mpact</w:t>
      </w:r>
      <w:r w:rsidR="000A70C0">
        <w:rPr>
          <w:lang w:eastAsia="en-GB"/>
        </w:rPr>
        <w:t xml:space="preserve"> –</w:t>
      </w:r>
      <w:r w:rsidRPr="00487DDD">
        <w:rPr>
          <w:lang w:eastAsia="en-GB"/>
        </w:rPr>
        <w:t xml:space="preserve"> </w:t>
      </w:r>
      <w:r w:rsidR="001B08BD" w:rsidRPr="00487DDD">
        <w:rPr>
          <w:lang w:eastAsia="en-GB"/>
        </w:rPr>
        <w:t xml:space="preserve">the consequences </w:t>
      </w:r>
      <w:r w:rsidR="001140F4" w:rsidRPr="00487DDD">
        <w:rPr>
          <w:lang w:eastAsia="en-GB"/>
        </w:rPr>
        <w:t>for both Athens and Sparta, including:</w:t>
      </w:r>
      <w:r w:rsidRPr="00487DDD">
        <w:rPr>
          <w:lang w:eastAsia="en-GB"/>
        </w:rPr>
        <w:t xml:space="preserve"> </w:t>
      </w:r>
    </w:p>
    <w:p w14:paraId="27CB80B2" w14:textId="7528C3CC" w:rsidR="0071445D" w:rsidRPr="005B2A59" w:rsidRDefault="00F71673" w:rsidP="00487DDD">
      <w:pPr>
        <w:pStyle w:val="ListBullet"/>
        <w:rPr>
          <w:lang w:eastAsia="en-GB"/>
        </w:rPr>
      </w:pPr>
      <w:r>
        <w:rPr>
          <w:lang w:eastAsia="en-GB"/>
        </w:rPr>
        <w:t>l</w:t>
      </w:r>
      <w:r w:rsidR="00067581" w:rsidRPr="005B2A59">
        <w:rPr>
          <w:lang w:eastAsia="en-GB"/>
        </w:rPr>
        <w:t>osses for both Athens and Sparta</w:t>
      </w:r>
    </w:p>
    <w:p w14:paraId="4514FD96" w14:textId="02B67DA4" w:rsidR="0071445D" w:rsidRPr="005B2A59" w:rsidRDefault="00F71673" w:rsidP="00487DDD">
      <w:pPr>
        <w:pStyle w:val="ListBullet"/>
        <w:rPr>
          <w:lang w:eastAsia="en-GB"/>
        </w:rPr>
      </w:pPr>
      <w:r>
        <w:rPr>
          <w:lang w:eastAsia="en-GB"/>
        </w:rPr>
        <w:t>m</w:t>
      </w:r>
      <w:r w:rsidR="00D3239A" w:rsidRPr="005B2A59">
        <w:rPr>
          <w:lang w:eastAsia="en-GB"/>
        </w:rPr>
        <w:t>ilitary, political</w:t>
      </w:r>
      <w:r w:rsidR="000D4B04" w:rsidRPr="005B2A59">
        <w:rPr>
          <w:lang w:eastAsia="en-GB"/>
        </w:rPr>
        <w:t xml:space="preserve"> and </w:t>
      </w:r>
      <w:r w:rsidR="005B2A59">
        <w:rPr>
          <w:lang w:eastAsia="en-GB"/>
        </w:rPr>
        <w:t>economic</w:t>
      </w:r>
      <w:r w:rsidR="005B2A59" w:rsidRPr="005B2A59">
        <w:rPr>
          <w:lang w:eastAsia="en-GB"/>
        </w:rPr>
        <w:t xml:space="preserve"> impact for Athens</w:t>
      </w:r>
    </w:p>
    <w:p w14:paraId="7814AAD2" w14:textId="20A064A6" w:rsidR="005B2A59" w:rsidRPr="005B2A59" w:rsidRDefault="00F71673" w:rsidP="00487DDD">
      <w:pPr>
        <w:pStyle w:val="ListBullet"/>
        <w:rPr>
          <w:lang w:eastAsia="en-GB"/>
        </w:rPr>
      </w:pPr>
      <w:r>
        <w:rPr>
          <w:lang w:eastAsia="en-GB"/>
        </w:rPr>
        <w:t>m</w:t>
      </w:r>
      <w:r w:rsidR="005B2A59" w:rsidRPr="005B2A59">
        <w:rPr>
          <w:lang w:eastAsia="en-GB"/>
        </w:rPr>
        <w:t xml:space="preserve">ilitary, political and </w:t>
      </w:r>
      <w:r w:rsidR="00281F93">
        <w:rPr>
          <w:lang w:eastAsia="en-GB"/>
        </w:rPr>
        <w:t>identity</w:t>
      </w:r>
      <w:r w:rsidR="00C70D3B">
        <w:rPr>
          <w:lang w:eastAsia="en-GB"/>
        </w:rPr>
        <w:t>/reputation</w:t>
      </w:r>
      <w:r w:rsidR="005B2A59" w:rsidRPr="005B2A59">
        <w:rPr>
          <w:lang w:eastAsia="en-GB"/>
        </w:rPr>
        <w:t xml:space="preserve"> impact for </w:t>
      </w:r>
      <w:r w:rsidR="005B2A59">
        <w:rPr>
          <w:lang w:eastAsia="en-GB"/>
        </w:rPr>
        <w:t>Sparta</w:t>
      </w:r>
    </w:p>
    <w:p w14:paraId="35A7AC2C" w14:textId="7700240A" w:rsidR="0071445D" w:rsidRPr="00D50311" w:rsidRDefault="00F71673" w:rsidP="00487DDD">
      <w:pPr>
        <w:pStyle w:val="ListBullet"/>
        <w:rPr>
          <w:lang w:eastAsia="en-GB"/>
        </w:rPr>
      </w:pPr>
      <w:r>
        <w:rPr>
          <w:lang w:eastAsia="en-GB"/>
        </w:rPr>
        <w:t>t</w:t>
      </w:r>
      <w:r w:rsidR="00312790" w:rsidRPr="00D50311">
        <w:rPr>
          <w:lang w:eastAsia="en-GB"/>
        </w:rPr>
        <w:t>he increase in authority</w:t>
      </w:r>
      <w:r w:rsidR="00D50311" w:rsidRPr="00D50311">
        <w:rPr>
          <w:lang w:eastAsia="en-GB"/>
        </w:rPr>
        <w:t xml:space="preserve"> and influence of Cleon</w:t>
      </w:r>
      <w:r w:rsidR="00796E5B">
        <w:rPr>
          <w:lang w:eastAsia="en-GB"/>
        </w:rPr>
        <w:t xml:space="preserve"> in Athens</w:t>
      </w:r>
    </w:p>
    <w:p w14:paraId="7C84DBFD" w14:textId="4196C707" w:rsidR="0071445D" w:rsidRPr="00CF2BB8" w:rsidRDefault="00D50311" w:rsidP="00487DDD">
      <w:pPr>
        <w:pStyle w:val="ListBullet"/>
        <w:rPr>
          <w:lang w:eastAsia="en-GB"/>
        </w:rPr>
      </w:pPr>
      <w:r w:rsidRPr="00CF2BB8">
        <w:rPr>
          <w:lang w:eastAsia="en-GB"/>
        </w:rPr>
        <w:t xml:space="preserve">Spartan response </w:t>
      </w:r>
      <w:r w:rsidR="00796E5B" w:rsidRPr="00CF2BB8">
        <w:rPr>
          <w:lang w:eastAsia="en-GB"/>
        </w:rPr>
        <w:t>revolving around Brasidas</w:t>
      </w:r>
      <w:r w:rsidR="0037466C" w:rsidRPr="00CF2BB8">
        <w:rPr>
          <w:lang w:eastAsia="en-GB"/>
        </w:rPr>
        <w:t>, including</w:t>
      </w:r>
    </w:p>
    <w:p w14:paraId="24BF604C" w14:textId="37FF98D0" w:rsidR="00E97718" w:rsidRPr="00CF2BB8" w:rsidRDefault="00E51AA4" w:rsidP="00487DDD">
      <w:pPr>
        <w:pStyle w:val="ListBullet2"/>
        <w:rPr>
          <w:lang w:eastAsia="en-GB"/>
        </w:rPr>
      </w:pPr>
      <w:r>
        <w:rPr>
          <w:lang w:eastAsia="en-GB"/>
        </w:rPr>
        <w:lastRenderedPageBreak/>
        <w:t xml:space="preserve">the </w:t>
      </w:r>
      <w:r w:rsidR="002D3E8D">
        <w:rPr>
          <w:lang w:eastAsia="en-GB"/>
        </w:rPr>
        <w:t>r</w:t>
      </w:r>
      <w:r w:rsidR="00E97718" w:rsidRPr="00CF2BB8">
        <w:rPr>
          <w:lang w:eastAsia="en-GB"/>
        </w:rPr>
        <w:t>easons for this campaign</w:t>
      </w:r>
      <w:r w:rsidR="00E97718">
        <w:rPr>
          <w:lang w:eastAsia="en-GB"/>
        </w:rPr>
        <w:t xml:space="preserve"> </w:t>
      </w:r>
      <w:r w:rsidR="00E97718" w:rsidRPr="00CF2BB8">
        <w:rPr>
          <w:lang w:eastAsia="en-GB"/>
        </w:rPr>
        <w:t>in the Chalcidice/</w:t>
      </w:r>
      <w:proofErr w:type="spellStart"/>
      <w:r w:rsidR="00E97718" w:rsidRPr="00CF2BB8">
        <w:rPr>
          <w:lang w:eastAsia="en-GB"/>
        </w:rPr>
        <w:t>Thraceward</w:t>
      </w:r>
      <w:proofErr w:type="spellEnd"/>
      <w:r w:rsidR="00E97718" w:rsidRPr="00CF2BB8">
        <w:rPr>
          <w:lang w:eastAsia="en-GB"/>
        </w:rPr>
        <w:t xml:space="preserve"> region</w:t>
      </w:r>
    </w:p>
    <w:p w14:paraId="03D65CF8" w14:textId="71108C73" w:rsidR="0037466C" w:rsidRPr="00CF2BB8" w:rsidRDefault="00C41B36" w:rsidP="00487DDD">
      <w:pPr>
        <w:pStyle w:val="ListBullet2"/>
        <w:rPr>
          <w:lang w:eastAsia="en-GB"/>
        </w:rPr>
      </w:pPr>
      <w:r w:rsidRPr="00CF2BB8">
        <w:rPr>
          <w:lang w:eastAsia="en-GB"/>
        </w:rPr>
        <w:t>Brasidas’ activities</w:t>
      </w:r>
      <w:r w:rsidR="00DE33F9">
        <w:rPr>
          <w:lang w:eastAsia="en-GB"/>
        </w:rPr>
        <w:t xml:space="preserve"> there</w:t>
      </w:r>
    </w:p>
    <w:p w14:paraId="324F74BC" w14:textId="4EA493DF" w:rsidR="00BE63B8" w:rsidRPr="00CF2BB8" w:rsidRDefault="00326236" w:rsidP="00487DDD">
      <w:pPr>
        <w:pStyle w:val="ListBullet2"/>
        <w:rPr>
          <w:lang w:eastAsia="en-GB"/>
        </w:rPr>
      </w:pPr>
      <w:r>
        <w:rPr>
          <w:lang w:eastAsia="en-GB"/>
        </w:rPr>
        <w:t xml:space="preserve">the </w:t>
      </w:r>
      <w:r w:rsidR="002D3E8D">
        <w:rPr>
          <w:lang w:eastAsia="en-GB"/>
        </w:rPr>
        <w:t>l</w:t>
      </w:r>
      <w:r w:rsidR="00BE63B8" w:rsidRPr="00CF2BB8">
        <w:rPr>
          <w:lang w:eastAsia="en-GB"/>
        </w:rPr>
        <w:t>evel of success</w:t>
      </w:r>
    </w:p>
    <w:p w14:paraId="0F1ACE82" w14:textId="276805D1" w:rsidR="00CF2BB8" w:rsidRPr="00CF2BB8" w:rsidRDefault="00326236" w:rsidP="00487DDD">
      <w:pPr>
        <w:pStyle w:val="ListBullet2"/>
        <w:rPr>
          <w:lang w:eastAsia="en-GB"/>
        </w:rPr>
      </w:pPr>
      <w:r>
        <w:rPr>
          <w:lang w:eastAsia="en-GB"/>
        </w:rPr>
        <w:t xml:space="preserve">the </w:t>
      </w:r>
      <w:r w:rsidR="002D3E8D">
        <w:rPr>
          <w:lang w:eastAsia="en-GB"/>
        </w:rPr>
        <w:t>r</w:t>
      </w:r>
      <w:r w:rsidR="00CF2BB8" w:rsidRPr="00CF2BB8">
        <w:rPr>
          <w:lang w:eastAsia="en-GB"/>
        </w:rPr>
        <w:t>eaction of Athens</w:t>
      </w:r>
    </w:p>
    <w:p w14:paraId="4CC755FD" w14:textId="19BE093A" w:rsidR="002D3E8D" w:rsidRPr="002D3E8D" w:rsidRDefault="002D3E8D" w:rsidP="00487DDD">
      <w:pPr>
        <w:pStyle w:val="ListBullet2"/>
        <w:spacing w:after="120"/>
        <w:rPr>
          <w:lang w:eastAsia="en-GB"/>
        </w:rPr>
      </w:pPr>
      <w:r>
        <w:rPr>
          <w:lang w:eastAsia="en-GB"/>
        </w:rPr>
        <w:t>c</w:t>
      </w:r>
      <w:r w:rsidR="00CF2BB8" w:rsidRPr="00CF2BB8">
        <w:rPr>
          <w:lang w:eastAsia="en-GB"/>
        </w:rPr>
        <w:t>onsequences of this campaign</w:t>
      </w:r>
      <w:r w:rsidR="00DE33F9">
        <w:rPr>
          <w:lang w:eastAsia="en-GB"/>
        </w:rPr>
        <w:t xml:space="preserve"> for both Athens and Spart</w:t>
      </w:r>
      <w:r>
        <w:rPr>
          <w:lang w:eastAsia="en-GB"/>
        </w:rPr>
        <w:t>a.</w:t>
      </w:r>
    </w:p>
    <w:p w14:paraId="47BE9C90" w14:textId="505E337B" w:rsidR="0071445D" w:rsidRPr="00487DDD" w:rsidRDefault="0071445D" w:rsidP="000A70C0">
      <w:pPr>
        <w:pStyle w:val="Question"/>
        <w:rPr>
          <w:lang w:eastAsia="en-GB"/>
        </w:rPr>
      </w:pPr>
      <w:r w:rsidRPr="00487DDD">
        <w:rPr>
          <w:lang w:eastAsia="en-GB"/>
        </w:rPr>
        <w:t>Format</w:t>
      </w:r>
    </w:p>
    <w:p w14:paraId="76892876" w14:textId="2C2DEA19" w:rsidR="0071445D" w:rsidRPr="00DD6C60" w:rsidRDefault="00BD7140" w:rsidP="00487DDD">
      <w:pPr>
        <w:pStyle w:val="ListBullet"/>
        <w:rPr>
          <w:lang w:eastAsia="en-GB"/>
        </w:rPr>
      </w:pPr>
      <w:r>
        <w:rPr>
          <w:lang w:eastAsia="en-GB"/>
        </w:rPr>
        <w:t>S</w:t>
      </w:r>
      <w:r w:rsidR="0071445D" w:rsidRPr="00DD6C60">
        <w:rPr>
          <w:lang w:eastAsia="en-GB"/>
        </w:rPr>
        <w:t>ummarise findings in a clear, organised framework</w:t>
      </w:r>
      <w:r w:rsidR="005A28C6">
        <w:rPr>
          <w:lang w:eastAsia="en-GB"/>
        </w:rPr>
        <w:t>,</w:t>
      </w:r>
      <w:r w:rsidR="0071445D" w:rsidRPr="00DD6C60">
        <w:rPr>
          <w:lang w:eastAsia="en-GB"/>
        </w:rPr>
        <w:t xml:space="preserve"> which must be confined to four sides of A4 or two sides of A3 paper</w:t>
      </w:r>
      <w:r>
        <w:rPr>
          <w:lang w:eastAsia="en-GB"/>
        </w:rPr>
        <w:t>.</w:t>
      </w:r>
    </w:p>
    <w:p w14:paraId="06E22324" w14:textId="2EE222A2" w:rsidR="0071445D" w:rsidRPr="00DD6C60" w:rsidRDefault="00BD7140" w:rsidP="00487DDD">
      <w:pPr>
        <w:pStyle w:val="ListBullet"/>
        <w:rPr>
          <w:lang w:eastAsia="en-GB"/>
        </w:rPr>
      </w:pPr>
      <w:r>
        <w:rPr>
          <w:lang w:eastAsia="en-GB"/>
        </w:rPr>
        <w:t>S</w:t>
      </w:r>
      <w:r w:rsidR="0071445D" w:rsidRPr="00DD6C60">
        <w:rPr>
          <w:lang w:eastAsia="en-GB"/>
        </w:rPr>
        <w:t>ample frameworks include mind</w:t>
      </w:r>
      <w:r w:rsidR="00326236">
        <w:rPr>
          <w:lang w:eastAsia="en-GB"/>
        </w:rPr>
        <w:t xml:space="preserve"> </w:t>
      </w:r>
      <w:r w:rsidR="0071445D" w:rsidRPr="00DD6C60">
        <w:rPr>
          <w:lang w:eastAsia="en-GB"/>
        </w:rPr>
        <w:t>maps, timelines, retrieval charts, tables</w:t>
      </w:r>
      <w:r w:rsidR="00326236">
        <w:rPr>
          <w:lang w:eastAsia="en-GB"/>
        </w:rPr>
        <w:t xml:space="preserve"> and</w:t>
      </w:r>
      <w:r w:rsidR="0071445D" w:rsidRPr="00DD6C60">
        <w:rPr>
          <w:lang w:eastAsia="en-GB"/>
        </w:rPr>
        <w:t xml:space="preserve"> graphic organisers</w:t>
      </w:r>
      <w:r w:rsidR="00727907">
        <w:rPr>
          <w:lang w:eastAsia="en-GB"/>
        </w:rPr>
        <w:t>.</w:t>
      </w:r>
    </w:p>
    <w:p w14:paraId="2C6AE1B0" w14:textId="0F56A171" w:rsidR="0071445D" w:rsidRPr="00DD6C60" w:rsidRDefault="00BD7140" w:rsidP="00487DDD">
      <w:pPr>
        <w:pStyle w:val="ListBullet"/>
        <w:rPr>
          <w:lang w:eastAsia="en-GB"/>
        </w:rPr>
      </w:pPr>
      <w:r>
        <w:rPr>
          <w:lang w:eastAsia="en-GB"/>
        </w:rPr>
        <w:t>S</w:t>
      </w:r>
      <w:r w:rsidR="0071445D" w:rsidRPr="00DD6C60">
        <w:rPr>
          <w:lang w:eastAsia="en-GB"/>
        </w:rPr>
        <w:t>ummary notes must include main points organised succinctly in an appropriate format</w:t>
      </w:r>
      <w:r>
        <w:rPr>
          <w:lang w:eastAsia="en-GB"/>
        </w:rPr>
        <w:t>.</w:t>
      </w:r>
    </w:p>
    <w:p w14:paraId="1B60ECF7" w14:textId="16141FAA" w:rsidR="0071445D" w:rsidRPr="00DD6C60" w:rsidRDefault="00BD7140" w:rsidP="00487DDD">
      <w:pPr>
        <w:pStyle w:val="ListBullet"/>
        <w:spacing w:after="120"/>
        <w:rPr>
          <w:lang w:eastAsia="en-GB"/>
        </w:rPr>
      </w:pPr>
      <w:r>
        <w:rPr>
          <w:lang w:eastAsia="en-GB"/>
        </w:rPr>
        <w:t>S</w:t>
      </w:r>
      <w:r w:rsidR="0071445D" w:rsidRPr="00DD6C60">
        <w:rPr>
          <w:lang w:eastAsia="en-GB"/>
        </w:rPr>
        <w:t>ummary notes must include source excerpts appropriately referenced in a bibliography</w:t>
      </w:r>
      <w:r w:rsidR="00BB4084">
        <w:rPr>
          <w:lang w:eastAsia="en-GB"/>
        </w:rPr>
        <w:t>.</w:t>
      </w:r>
    </w:p>
    <w:p w14:paraId="7E980A71" w14:textId="69F09C09" w:rsidR="0071445D" w:rsidRPr="00200322" w:rsidRDefault="0071445D" w:rsidP="00487DDD">
      <w:pPr>
        <w:rPr>
          <w:lang w:eastAsia="en-GB"/>
        </w:rPr>
      </w:pPr>
      <w:r w:rsidRPr="00DD6C60">
        <w:rPr>
          <w:lang w:eastAsia="en-GB"/>
        </w:rPr>
        <w:t xml:space="preserve">Specific assessment criteria to guide preparation of inquiry notes are found in the </w:t>
      </w:r>
      <w:r w:rsidR="00326236">
        <w:rPr>
          <w:lang w:eastAsia="en-GB"/>
        </w:rPr>
        <w:t>m</w:t>
      </w:r>
      <w:r w:rsidRPr="00DD6C60">
        <w:rPr>
          <w:lang w:eastAsia="en-GB"/>
        </w:rPr>
        <w:t>arking key on the following pages.</w:t>
      </w:r>
      <w:r w:rsidRPr="00200322">
        <w:rPr>
          <w:lang w:eastAsia="en-GB"/>
        </w:rPr>
        <w:t xml:space="preserve"> </w:t>
      </w:r>
    </w:p>
    <w:p w14:paraId="689899C7" w14:textId="77777777" w:rsidR="001B2818" w:rsidRDefault="001B2818">
      <w:pPr>
        <w:rPr>
          <w:b/>
        </w:rPr>
      </w:pPr>
      <w:r>
        <w:rPr>
          <w:b/>
        </w:rPr>
        <w:br w:type="page"/>
      </w:r>
    </w:p>
    <w:p w14:paraId="20E11106" w14:textId="4E9EF61C" w:rsidR="002A445B" w:rsidRPr="002A445B" w:rsidRDefault="0003714E" w:rsidP="00487DDD">
      <w:pPr>
        <w:pStyle w:val="SCSAHeading1"/>
      </w:pPr>
      <w:r w:rsidRPr="0088040C">
        <w:lastRenderedPageBreak/>
        <w:t xml:space="preserve">Marking key for sample assessment task </w:t>
      </w:r>
      <w:r>
        <w:t>5</w:t>
      </w:r>
      <w:r w:rsidRPr="0088040C">
        <w:t xml:space="preserve"> </w:t>
      </w:r>
      <w:r w:rsidR="005A28C6">
        <w:t>–</w:t>
      </w:r>
      <w:r w:rsidRPr="0088040C">
        <w:t xml:space="preserve"> Unit </w:t>
      </w:r>
      <w:r>
        <w:t>4</w:t>
      </w:r>
    </w:p>
    <w:p w14:paraId="402590AC" w14:textId="1B9E624B" w:rsidR="0003714E" w:rsidRDefault="002A445B" w:rsidP="00326236">
      <w:pPr>
        <w:pStyle w:val="Question"/>
        <w:spacing w:before="120"/>
        <w:rPr>
          <w:rFonts w:eastAsia="MS Mincho"/>
          <w:lang w:val="en-GB" w:eastAsia="ja-JP"/>
        </w:rPr>
      </w:pPr>
      <w:r>
        <w:rPr>
          <w:rFonts w:eastAsia="MS Mincho"/>
          <w:lang w:val="en-GB" w:eastAsia="ja-JP"/>
        </w:rPr>
        <w:t xml:space="preserve">Part A: </w:t>
      </w:r>
      <w:r w:rsidR="0003714E" w:rsidRPr="00BD0600">
        <w:rPr>
          <w:rFonts w:eastAsia="MS Mincho"/>
          <w:lang w:val="en-GB" w:eastAsia="ja-JP"/>
        </w:rPr>
        <w:t>Historical inquiry</w:t>
      </w:r>
      <w:r>
        <w:rPr>
          <w:rFonts w:eastAsia="MS Mincho"/>
          <w:lang w:val="en-GB" w:eastAsia="ja-JP"/>
        </w:rPr>
        <w:tab/>
        <w:t>(12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94"/>
        <w:gridCol w:w="1366"/>
      </w:tblGrid>
      <w:tr w:rsidR="00972289" w:rsidRPr="00972289" w14:paraId="02F11DA0" w14:textId="77777777" w:rsidTr="00972289">
        <w:trPr>
          <w:trHeight w:val="23"/>
          <w:tblHeader/>
        </w:trPr>
        <w:tc>
          <w:tcPr>
            <w:tcW w:w="4246" w:type="pct"/>
            <w:tcBorders>
              <w:bottom w:val="single" w:sz="4" w:space="0" w:color="BD9FCF"/>
              <w:right w:val="single" w:sz="4" w:space="0" w:color="FFFFFF" w:themeColor="background1"/>
            </w:tcBorders>
            <w:shd w:val="clear" w:color="auto" w:fill="BD9FCF"/>
          </w:tcPr>
          <w:p w14:paraId="7C2BDB6A" w14:textId="4377B096" w:rsidR="0003714E" w:rsidRPr="00972289" w:rsidRDefault="0003714E" w:rsidP="00487DDD">
            <w:pPr>
              <w:spacing w:after="0"/>
              <w:contextualSpacing/>
              <w:jc w:val="center"/>
              <w:rPr>
                <w:rFonts w:cs="Calibri"/>
                <w:b/>
                <w:sz w:val="20"/>
                <w:szCs w:val="20"/>
              </w:rPr>
            </w:pPr>
            <w:r w:rsidRPr="00972289">
              <w:rPr>
                <w:rFonts w:cs="Calibri"/>
                <w:b/>
                <w:sz w:val="20"/>
                <w:szCs w:val="20"/>
              </w:rPr>
              <w:t>Description</w:t>
            </w:r>
          </w:p>
        </w:tc>
        <w:tc>
          <w:tcPr>
            <w:tcW w:w="754" w:type="pct"/>
            <w:tcBorders>
              <w:left w:val="single" w:sz="4" w:space="0" w:color="FFFFFF" w:themeColor="background1"/>
              <w:bottom w:val="single" w:sz="4" w:space="0" w:color="BD9FCF"/>
            </w:tcBorders>
            <w:shd w:val="clear" w:color="auto" w:fill="BD9FCF"/>
          </w:tcPr>
          <w:p w14:paraId="398D75E8" w14:textId="77777777" w:rsidR="0003714E" w:rsidRPr="00972289" w:rsidRDefault="0003714E" w:rsidP="00487DDD">
            <w:pPr>
              <w:spacing w:after="0"/>
              <w:contextualSpacing/>
              <w:jc w:val="center"/>
              <w:rPr>
                <w:rFonts w:cs="Calibri"/>
                <w:b/>
                <w:sz w:val="20"/>
                <w:szCs w:val="20"/>
              </w:rPr>
            </w:pPr>
            <w:r w:rsidRPr="00972289">
              <w:rPr>
                <w:rFonts w:cs="Calibri"/>
                <w:b/>
                <w:sz w:val="20"/>
                <w:szCs w:val="20"/>
              </w:rPr>
              <w:t>Marks</w:t>
            </w:r>
          </w:p>
        </w:tc>
      </w:tr>
      <w:tr w:rsidR="00972289" w:rsidRPr="00487DDD" w14:paraId="1DC9E228" w14:textId="77777777" w:rsidTr="00972289">
        <w:trPr>
          <w:trHeight w:val="23"/>
        </w:trPr>
        <w:tc>
          <w:tcPr>
            <w:tcW w:w="4246" w:type="pct"/>
            <w:tcBorders>
              <w:right w:val="nil"/>
            </w:tcBorders>
            <w:shd w:val="clear" w:color="auto" w:fill="E4D8EB"/>
          </w:tcPr>
          <w:p w14:paraId="770A3C84" w14:textId="77777777" w:rsidR="0003714E" w:rsidRPr="00487DDD" w:rsidRDefault="0003714E" w:rsidP="00487DDD">
            <w:pPr>
              <w:spacing w:after="0"/>
              <w:contextualSpacing/>
              <w:rPr>
                <w:rFonts w:cs="Calibri"/>
                <w:b/>
                <w:sz w:val="20"/>
                <w:szCs w:val="20"/>
              </w:rPr>
            </w:pPr>
            <w:r w:rsidRPr="00487DDD">
              <w:rPr>
                <w:rFonts w:cs="Calibri"/>
                <w:b/>
                <w:sz w:val="20"/>
                <w:szCs w:val="20"/>
              </w:rPr>
              <w:t xml:space="preserve">Explanation and communication </w:t>
            </w:r>
          </w:p>
        </w:tc>
        <w:tc>
          <w:tcPr>
            <w:tcW w:w="754" w:type="pct"/>
            <w:tcBorders>
              <w:left w:val="nil"/>
            </w:tcBorders>
            <w:shd w:val="clear" w:color="auto" w:fill="E4D8EB"/>
            <w:vAlign w:val="center"/>
          </w:tcPr>
          <w:p w14:paraId="5EC09967" w14:textId="77777777" w:rsidR="0003714E" w:rsidRPr="00487DDD" w:rsidRDefault="0003714E" w:rsidP="00487DDD">
            <w:pPr>
              <w:spacing w:after="0"/>
              <w:contextualSpacing/>
              <w:rPr>
                <w:rFonts w:cs="Calibri"/>
                <w:sz w:val="20"/>
                <w:szCs w:val="20"/>
              </w:rPr>
            </w:pPr>
          </w:p>
        </w:tc>
      </w:tr>
      <w:tr w:rsidR="0003714E" w:rsidRPr="00487DDD" w14:paraId="45F64B02" w14:textId="77777777" w:rsidTr="00487DDD">
        <w:trPr>
          <w:trHeight w:val="23"/>
        </w:trPr>
        <w:tc>
          <w:tcPr>
            <w:tcW w:w="5000" w:type="pct"/>
            <w:gridSpan w:val="2"/>
          </w:tcPr>
          <w:p w14:paraId="64F5D4EC" w14:textId="76DFF9FF" w:rsidR="0003714E" w:rsidRPr="00487DDD" w:rsidRDefault="0003714E" w:rsidP="00487DDD">
            <w:pPr>
              <w:spacing w:after="0"/>
              <w:rPr>
                <w:rFonts w:cs="Calibri"/>
                <w:bCs/>
                <w:sz w:val="20"/>
                <w:szCs w:val="20"/>
              </w:rPr>
            </w:pPr>
            <w:r w:rsidRPr="00487DDD">
              <w:rPr>
                <w:rFonts w:cs="Calibri"/>
                <w:b/>
                <w:bCs/>
                <w:sz w:val="20"/>
                <w:szCs w:val="20"/>
              </w:rPr>
              <w:t>Develops a framework that</w:t>
            </w:r>
            <w:r w:rsidR="0046085D">
              <w:rPr>
                <w:rFonts w:cs="Calibri"/>
                <w:b/>
                <w:bCs/>
                <w:sz w:val="20"/>
                <w:szCs w:val="20"/>
              </w:rPr>
              <w:t xml:space="preserve"> contains</w:t>
            </w:r>
            <w:r w:rsidRPr="00487DDD">
              <w:rPr>
                <w:rFonts w:cs="Calibri"/>
                <w:b/>
                <w:bCs/>
                <w:sz w:val="20"/>
                <w:szCs w:val="20"/>
              </w:rPr>
              <w:t xml:space="preserve">: </w:t>
            </w:r>
          </w:p>
        </w:tc>
      </w:tr>
      <w:tr w:rsidR="00972289" w:rsidRPr="00487DDD" w14:paraId="3357E96C" w14:textId="77777777" w:rsidTr="00972289">
        <w:trPr>
          <w:trHeight w:val="23"/>
        </w:trPr>
        <w:tc>
          <w:tcPr>
            <w:tcW w:w="4246" w:type="pct"/>
          </w:tcPr>
          <w:p w14:paraId="14A86D70" w14:textId="262DA566"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 xml:space="preserve">appropriate headings and sub-headings to categorise summary points </w:t>
            </w:r>
          </w:p>
          <w:p w14:paraId="1C7B0FC5" w14:textId="619E7E18"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 xml:space="preserve">notes </w:t>
            </w:r>
            <w:r w:rsidR="0046085D" w:rsidRPr="00487DDD">
              <w:rPr>
                <w:rFonts w:cs="Calibri"/>
                <w:sz w:val="20"/>
                <w:szCs w:val="20"/>
              </w:rPr>
              <w:t>organise</w:t>
            </w:r>
            <w:r w:rsidR="0046085D">
              <w:rPr>
                <w:rFonts w:cs="Calibri"/>
                <w:sz w:val="20"/>
                <w:szCs w:val="20"/>
              </w:rPr>
              <w:t>d</w:t>
            </w:r>
            <w:r w:rsidR="0046085D" w:rsidRPr="00487DDD">
              <w:rPr>
                <w:rFonts w:cs="Calibri"/>
                <w:sz w:val="20"/>
                <w:szCs w:val="20"/>
              </w:rPr>
              <w:t xml:space="preserve"> </w:t>
            </w:r>
            <w:r w:rsidRPr="00487DDD">
              <w:rPr>
                <w:rFonts w:cs="Calibri"/>
                <w:sz w:val="20"/>
                <w:szCs w:val="20"/>
              </w:rPr>
              <w:t>in a clear, ordered</w:t>
            </w:r>
            <w:r w:rsidR="002563CD">
              <w:rPr>
                <w:rFonts w:cs="Calibri"/>
                <w:sz w:val="20"/>
                <w:szCs w:val="20"/>
              </w:rPr>
              <w:t xml:space="preserve"> and</w:t>
            </w:r>
            <w:r w:rsidRPr="00487DDD">
              <w:rPr>
                <w:rFonts w:cs="Calibri"/>
                <w:sz w:val="20"/>
                <w:szCs w:val="20"/>
              </w:rPr>
              <w:t xml:space="preserve"> coherent</w:t>
            </w:r>
            <w:r w:rsidR="005A28C6">
              <w:rPr>
                <w:rFonts w:cs="Calibri"/>
                <w:sz w:val="20"/>
                <w:szCs w:val="20"/>
              </w:rPr>
              <w:t xml:space="preserve"> </w:t>
            </w:r>
            <w:r w:rsidR="0062155C">
              <w:rPr>
                <w:rFonts w:cs="Calibri"/>
                <w:sz w:val="20"/>
                <w:szCs w:val="20"/>
              </w:rPr>
              <w:t>format</w:t>
            </w:r>
          </w:p>
          <w:p w14:paraId="3818C73E" w14:textId="185848F8"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breadth of content</w:t>
            </w:r>
          </w:p>
          <w:p w14:paraId="29A064B9" w14:textId="0DF41B4D"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 xml:space="preserve">appropriate referencing techniques </w:t>
            </w:r>
            <w:r w:rsidR="0046085D">
              <w:rPr>
                <w:rFonts w:cs="Calibri"/>
                <w:sz w:val="20"/>
                <w:szCs w:val="20"/>
              </w:rPr>
              <w:t xml:space="preserve">used </w:t>
            </w:r>
            <w:r w:rsidRPr="00487DDD">
              <w:rPr>
                <w:rFonts w:cs="Calibri"/>
                <w:sz w:val="20"/>
                <w:szCs w:val="20"/>
              </w:rPr>
              <w:t xml:space="preserve">accurately and consistently </w:t>
            </w:r>
          </w:p>
        </w:tc>
        <w:tc>
          <w:tcPr>
            <w:tcW w:w="754" w:type="pct"/>
            <w:vAlign w:val="center"/>
          </w:tcPr>
          <w:p w14:paraId="0944E6D3" w14:textId="77777777" w:rsidR="0003714E" w:rsidRPr="00487DDD" w:rsidRDefault="0003714E" w:rsidP="00487DDD">
            <w:pPr>
              <w:spacing w:after="0"/>
              <w:jc w:val="center"/>
              <w:rPr>
                <w:rFonts w:cs="Calibri"/>
                <w:bCs/>
                <w:sz w:val="20"/>
                <w:szCs w:val="20"/>
              </w:rPr>
            </w:pPr>
            <w:r w:rsidRPr="00487DDD">
              <w:rPr>
                <w:rFonts w:cs="Calibri"/>
                <w:bCs/>
                <w:sz w:val="20"/>
                <w:szCs w:val="20"/>
              </w:rPr>
              <w:t>4</w:t>
            </w:r>
          </w:p>
        </w:tc>
      </w:tr>
      <w:tr w:rsidR="00972289" w:rsidRPr="00487DDD" w14:paraId="70B4CE9E" w14:textId="77777777" w:rsidTr="00972289">
        <w:trPr>
          <w:trHeight w:val="23"/>
        </w:trPr>
        <w:tc>
          <w:tcPr>
            <w:tcW w:w="4246" w:type="pct"/>
          </w:tcPr>
          <w:p w14:paraId="4EA293A0" w14:textId="68C81E34"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 xml:space="preserve">headings and sub-headings to order content into some relevant categories </w:t>
            </w:r>
          </w:p>
          <w:p w14:paraId="4E062E3A" w14:textId="603E91E6"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 xml:space="preserve">notes </w:t>
            </w:r>
            <w:r w:rsidR="0046085D" w:rsidRPr="00487DDD">
              <w:rPr>
                <w:rFonts w:cs="Calibri"/>
                <w:sz w:val="20"/>
                <w:szCs w:val="20"/>
              </w:rPr>
              <w:t>organise</w:t>
            </w:r>
            <w:r w:rsidR="0046085D">
              <w:rPr>
                <w:rFonts w:cs="Calibri"/>
                <w:sz w:val="20"/>
                <w:szCs w:val="20"/>
              </w:rPr>
              <w:t>d</w:t>
            </w:r>
            <w:r w:rsidR="0046085D" w:rsidRPr="00487DDD">
              <w:rPr>
                <w:rFonts w:cs="Calibri"/>
                <w:sz w:val="20"/>
                <w:szCs w:val="20"/>
              </w:rPr>
              <w:t xml:space="preserve"> </w:t>
            </w:r>
            <w:r w:rsidRPr="00487DDD">
              <w:rPr>
                <w:rFonts w:cs="Calibri"/>
                <w:sz w:val="20"/>
                <w:szCs w:val="20"/>
              </w:rPr>
              <w:t>in a clear</w:t>
            </w:r>
            <w:r w:rsidR="0046085D">
              <w:rPr>
                <w:rFonts w:cs="Calibri"/>
                <w:sz w:val="20"/>
                <w:szCs w:val="20"/>
              </w:rPr>
              <w:t xml:space="preserve"> </w:t>
            </w:r>
            <w:r w:rsidR="0062155C">
              <w:rPr>
                <w:rFonts w:cs="Calibri"/>
                <w:sz w:val="20"/>
                <w:szCs w:val="20"/>
              </w:rPr>
              <w:t>format</w:t>
            </w:r>
          </w:p>
          <w:p w14:paraId="5E283D63" w14:textId="5B70201C"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some breadth of content</w:t>
            </w:r>
          </w:p>
          <w:p w14:paraId="48C7E265" w14:textId="6DB4FDF8"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referencing techniques</w:t>
            </w:r>
            <w:r w:rsidR="0046085D">
              <w:rPr>
                <w:rFonts w:cs="Calibri"/>
                <w:sz w:val="20"/>
                <w:szCs w:val="20"/>
              </w:rPr>
              <w:t xml:space="preserve"> that</w:t>
            </w:r>
            <w:r w:rsidRPr="00487DDD">
              <w:rPr>
                <w:rFonts w:cs="Calibri"/>
                <w:sz w:val="20"/>
                <w:szCs w:val="20"/>
              </w:rPr>
              <w:t xml:space="preserve"> may include some inaccuracies</w:t>
            </w:r>
          </w:p>
        </w:tc>
        <w:tc>
          <w:tcPr>
            <w:tcW w:w="754" w:type="pct"/>
            <w:vAlign w:val="center"/>
          </w:tcPr>
          <w:p w14:paraId="374517F4" w14:textId="77777777" w:rsidR="0003714E" w:rsidRPr="00487DDD" w:rsidRDefault="0003714E" w:rsidP="00487DDD">
            <w:pPr>
              <w:spacing w:after="0"/>
              <w:jc w:val="center"/>
              <w:rPr>
                <w:rFonts w:cs="Calibri"/>
                <w:bCs/>
                <w:sz w:val="20"/>
                <w:szCs w:val="20"/>
              </w:rPr>
            </w:pPr>
            <w:r w:rsidRPr="00487DDD">
              <w:rPr>
                <w:rFonts w:cs="Calibri"/>
                <w:bCs/>
                <w:sz w:val="20"/>
                <w:szCs w:val="20"/>
              </w:rPr>
              <w:t>3</w:t>
            </w:r>
          </w:p>
        </w:tc>
      </w:tr>
      <w:tr w:rsidR="00972289" w:rsidRPr="00487DDD" w14:paraId="52B8D41A" w14:textId="77777777" w:rsidTr="00972289">
        <w:trPr>
          <w:trHeight w:val="23"/>
        </w:trPr>
        <w:tc>
          <w:tcPr>
            <w:tcW w:w="4246" w:type="pct"/>
          </w:tcPr>
          <w:p w14:paraId="63678193" w14:textId="538016E4"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 xml:space="preserve">some headings and sub-headings to order content into a few categories </w:t>
            </w:r>
          </w:p>
          <w:p w14:paraId="14E2E01D" w14:textId="5AFB8595" w:rsidR="0003714E" w:rsidRPr="00487DDD" w:rsidRDefault="00162FEE" w:rsidP="003C0266">
            <w:pPr>
              <w:pStyle w:val="ListParagraph"/>
              <w:numPr>
                <w:ilvl w:val="0"/>
                <w:numId w:val="5"/>
              </w:numPr>
              <w:spacing w:after="0"/>
              <w:rPr>
                <w:rFonts w:cs="Calibri"/>
                <w:sz w:val="20"/>
                <w:szCs w:val="20"/>
              </w:rPr>
            </w:pPr>
            <w:r>
              <w:rPr>
                <w:rFonts w:cs="Calibri"/>
                <w:sz w:val="20"/>
                <w:szCs w:val="20"/>
              </w:rPr>
              <w:t xml:space="preserve">some </w:t>
            </w:r>
            <w:r w:rsidR="0003714E" w:rsidRPr="00487DDD">
              <w:rPr>
                <w:rFonts w:cs="Calibri"/>
                <w:sz w:val="20"/>
                <w:szCs w:val="20"/>
              </w:rPr>
              <w:t>notes</w:t>
            </w:r>
            <w:r>
              <w:rPr>
                <w:rFonts w:cs="Calibri"/>
                <w:sz w:val="20"/>
                <w:szCs w:val="20"/>
              </w:rPr>
              <w:t xml:space="preserve"> </w:t>
            </w:r>
            <w:r w:rsidR="0046085D" w:rsidRPr="00487DDD">
              <w:rPr>
                <w:rFonts w:cs="Calibri"/>
                <w:sz w:val="20"/>
                <w:szCs w:val="20"/>
              </w:rPr>
              <w:t>organise</w:t>
            </w:r>
            <w:r w:rsidR="0046085D">
              <w:rPr>
                <w:rFonts w:cs="Calibri"/>
                <w:sz w:val="20"/>
                <w:szCs w:val="20"/>
              </w:rPr>
              <w:t>d</w:t>
            </w:r>
            <w:r w:rsidR="0046085D" w:rsidRPr="00487DDD">
              <w:rPr>
                <w:rFonts w:cs="Calibri"/>
                <w:sz w:val="20"/>
                <w:szCs w:val="20"/>
              </w:rPr>
              <w:t xml:space="preserve"> </w:t>
            </w:r>
            <w:r w:rsidR="0003714E" w:rsidRPr="00487DDD">
              <w:rPr>
                <w:rFonts w:cs="Calibri"/>
                <w:sz w:val="20"/>
                <w:szCs w:val="20"/>
              </w:rPr>
              <w:t xml:space="preserve">in a clear </w:t>
            </w:r>
            <w:r>
              <w:rPr>
                <w:rFonts w:cs="Calibri"/>
                <w:sz w:val="20"/>
                <w:szCs w:val="20"/>
              </w:rPr>
              <w:t>way</w:t>
            </w:r>
          </w:p>
          <w:p w14:paraId="5EBC67BD" w14:textId="028D8A2C"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limited breadth of content</w:t>
            </w:r>
          </w:p>
          <w:p w14:paraId="7CE4A821" w14:textId="0AFA6FDD"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list</w:t>
            </w:r>
            <w:r w:rsidR="00334F91">
              <w:rPr>
                <w:rFonts w:cs="Calibri"/>
                <w:sz w:val="20"/>
                <w:szCs w:val="20"/>
              </w:rPr>
              <w:t>ed</w:t>
            </w:r>
            <w:r w:rsidRPr="00487DDD">
              <w:rPr>
                <w:rFonts w:cs="Calibri"/>
                <w:sz w:val="20"/>
                <w:szCs w:val="20"/>
              </w:rPr>
              <w:t xml:space="preserve"> references</w:t>
            </w:r>
          </w:p>
        </w:tc>
        <w:tc>
          <w:tcPr>
            <w:tcW w:w="754" w:type="pct"/>
            <w:vAlign w:val="center"/>
          </w:tcPr>
          <w:p w14:paraId="6B12FE76" w14:textId="77777777" w:rsidR="0003714E" w:rsidRPr="00487DDD" w:rsidRDefault="0003714E" w:rsidP="00487DDD">
            <w:pPr>
              <w:spacing w:after="0"/>
              <w:jc w:val="center"/>
              <w:rPr>
                <w:rFonts w:cs="Calibri"/>
                <w:bCs/>
                <w:sz w:val="20"/>
                <w:szCs w:val="20"/>
              </w:rPr>
            </w:pPr>
            <w:r w:rsidRPr="00487DDD">
              <w:rPr>
                <w:rFonts w:cs="Calibri"/>
                <w:bCs/>
                <w:sz w:val="20"/>
                <w:szCs w:val="20"/>
              </w:rPr>
              <w:t>2</w:t>
            </w:r>
          </w:p>
        </w:tc>
      </w:tr>
      <w:tr w:rsidR="00972289" w:rsidRPr="00487DDD" w14:paraId="01ACC714" w14:textId="77777777" w:rsidTr="00972289">
        <w:trPr>
          <w:trHeight w:val="23"/>
        </w:trPr>
        <w:tc>
          <w:tcPr>
            <w:tcW w:w="4246" w:type="pct"/>
          </w:tcPr>
          <w:p w14:paraId="17ADBE31" w14:textId="44A21567"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 xml:space="preserve">some headings and sub-headings to order content </w:t>
            </w:r>
          </w:p>
          <w:p w14:paraId="7F6621FB" w14:textId="191BF005"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limited content</w:t>
            </w:r>
          </w:p>
          <w:p w14:paraId="0C32A5A1" w14:textId="5FD3B1AD" w:rsidR="0003714E" w:rsidRPr="00487DDD" w:rsidRDefault="00334F91" w:rsidP="003C0266">
            <w:pPr>
              <w:pStyle w:val="ListParagraph"/>
              <w:numPr>
                <w:ilvl w:val="0"/>
                <w:numId w:val="5"/>
              </w:numPr>
              <w:spacing w:after="0"/>
              <w:rPr>
                <w:rFonts w:cs="Calibri"/>
                <w:sz w:val="20"/>
                <w:szCs w:val="20"/>
              </w:rPr>
            </w:pPr>
            <w:r>
              <w:rPr>
                <w:rFonts w:cs="Calibri"/>
                <w:sz w:val="20"/>
                <w:szCs w:val="20"/>
              </w:rPr>
              <w:t xml:space="preserve">some </w:t>
            </w:r>
            <w:r w:rsidR="0003714E" w:rsidRPr="00487DDD">
              <w:rPr>
                <w:rFonts w:cs="Calibri"/>
                <w:sz w:val="20"/>
                <w:szCs w:val="20"/>
              </w:rPr>
              <w:t>list</w:t>
            </w:r>
            <w:r>
              <w:rPr>
                <w:rFonts w:cs="Calibri"/>
                <w:sz w:val="20"/>
                <w:szCs w:val="20"/>
              </w:rPr>
              <w:t>ed</w:t>
            </w:r>
            <w:r w:rsidR="0003714E" w:rsidRPr="00487DDD">
              <w:rPr>
                <w:rFonts w:cs="Calibri"/>
                <w:sz w:val="20"/>
                <w:szCs w:val="20"/>
              </w:rPr>
              <w:t xml:space="preserve"> references</w:t>
            </w:r>
          </w:p>
        </w:tc>
        <w:tc>
          <w:tcPr>
            <w:tcW w:w="754" w:type="pct"/>
            <w:vAlign w:val="center"/>
          </w:tcPr>
          <w:p w14:paraId="0E08C651" w14:textId="77777777" w:rsidR="0003714E" w:rsidRPr="00487DDD" w:rsidRDefault="0003714E" w:rsidP="00487DDD">
            <w:pPr>
              <w:spacing w:after="0"/>
              <w:jc w:val="center"/>
              <w:rPr>
                <w:rFonts w:cs="Calibri"/>
                <w:bCs/>
                <w:sz w:val="20"/>
                <w:szCs w:val="20"/>
              </w:rPr>
            </w:pPr>
            <w:r w:rsidRPr="00487DDD">
              <w:rPr>
                <w:rFonts w:cs="Calibri"/>
                <w:bCs/>
                <w:sz w:val="20"/>
                <w:szCs w:val="20"/>
              </w:rPr>
              <w:t>1</w:t>
            </w:r>
          </w:p>
        </w:tc>
      </w:tr>
      <w:tr w:rsidR="00972289" w:rsidRPr="00487DDD" w14:paraId="566BB8FE" w14:textId="77777777" w:rsidTr="00972289">
        <w:trPr>
          <w:trHeight w:val="23"/>
        </w:trPr>
        <w:tc>
          <w:tcPr>
            <w:tcW w:w="4246" w:type="pct"/>
            <w:tcBorders>
              <w:bottom w:val="single" w:sz="4" w:space="0" w:color="BD9FCF"/>
            </w:tcBorders>
            <w:vAlign w:val="center"/>
          </w:tcPr>
          <w:p w14:paraId="5C5DFFD7" w14:textId="77777777" w:rsidR="0003714E" w:rsidRPr="00487DDD" w:rsidRDefault="0003714E" w:rsidP="00487DDD">
            <w:pPr>
              <w:spacing w:after="0"/>
              <w:contextualSpacing/>
              <w:jc w:val="right"/>
              <w:rPr>
                <w:rFonts w:cs="Calibri"/>
                <w:b/>
                <w:sz w:val="20"/>
                <w:szCs w:val="20"/>
              </w:rPr>
            </w:pPr>
            <w:r w:rsidRPr="00487DDD">
              <w:rPr>
                <w:rFonts w:cs="Calibri"/>
                <w:b/>
                <w:sz w:val="20"/>
                <w:szCs w:val="20"/>
              </w:rPr>
              <w:t>Subtotal</w:t>
            </w:r>
          </w:p>
        </w:tc>
        <w:tc>
          <w:tcPr>
            <w:tcW w:w="754" w:type="pct"/>
            <w:tcBorders>
              <w:bottom w:val="single" w:sz="4" w:space="0" w:color="BD9FCF"/>
            </w:tcBorders>
            <w:vAlign w:val="center"/>
          </w:tcPr>
          <w:p w14:paraId="1D2CB014" w14:textId="3107BD4C" w:rsidR="0003714E" w:rsidRPr="00487DDD" w:rsidRDefault="00C96A3F" w:rsidP="00972289">
            <w:pPr>
              <w:spacing w:after="0"/>
              <w:contextualSpacing/>
              <w:jc w:val="right"/>
              <w:rPr>
                <w:rFonts w:cs="Calibri"/>
                <w:b/>
                <w:sz w:val="20"/>
                <w:szCs w:val="20"/>
              </w:rPr>
            </w:pPr>
            <w:r w:rsidRPr="00487DDD">
              <w:rPr>
                <w:rFonts w:cs="Calibri"/>
                <w:b/>
                <w:sz w:val="20"/>
                <w:szCs w:val="20"/>
              </w:rPr>
              <w:t>/</w:t>
            </w:r>
            <w:r w:rsidR="0003714E" w:rsidRPr="00487DDD">
              <w:rPr>
                <w:rFonts w:cs="Calibri"/>
                <w:b/>
                <w:sz w:val="20"/>
                <w:szCs w:val="20"/>
              </w:rPr>
              <w:t>4</w:t>
            </w:r>
          </w:p>
        </w:tc>
      </w:tr>
      <w:tr w:rsidR="0003714E" w:rsidRPr="00487DDD" w14:paraId="38F07395" w14:textId="77777777" w:rsidTr="00487DDD">
        <w:trPr>
          <w:trHeight w:val="23"/>
        </w:trPr>
        <w:tc>
          <w:tcPr>
            <w:tcW w:w="5000" w:type="pct"/>
            <w:gridSpan w:val="2"/>
            <w:shd w:val="clear" w:color="auto" w:fill="E4D8EB"/>
            <w:vAlign w:val="center"/>
          </w:tcPr>
          <w:p w14:paraId="7DA4DE48" w14:textId="77777777" w:rsidR="0003714E" w:rsidRPr="00487DDD" w:rsidRDefault="0003714E" w:rsidP="00487DDD">
            <w:pPr>
              <w:spacing w:after="0"/>
              <w:contextualSpacing/>
              <w:rPr>
                <w:rFonts w:cs="Calibri"/>
                <w:b/>
                <w:sz w:val="20"/>
                <w:szCs w:val="20"/>
              </w:rPr>
            </w:pPr>
            <w:r w:rsidRPr="00487DDD">
              <w:rPr>
                <w:rFonts w:cs="Calibri"/>
                <w:b/>
                <w:sz w:val="20"/>
                <w:szCs w:val="20"/>
              </w:rPr>
              <w:t xml:space="preserve">Analysis and use of sources </w:t>
            </w:r>
          </w:p>
        </w:tc>
      </w:tr>
      <w:tr w:rsidR="00972289" w:rsidRPr="00487DDD" w14:paraId="0A462E18" w14:textId="77777777" w:rsidTr="00972289">
        <w:trPr>
          <w:trHeight w:val="23"/>
        </w:trPr>
        <w:tc>
          <w:tcPr>
            <w:tcW w:w="4246" w:type="pct"/>
            <w:vAlign w:val="center"/>
          </w:tcPr>
          <w:p w14:paraId="7B8EE5AE" w14:textId="77777777"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analyses, interprets and synthesises evidence from ancient and modern sources to support the development of a historical argument</w:t>
            </w:r>
          </w:p>
          <w:p w14:paraId="340E3A26" w14:textId="77777777" w:rsidR="0003714E" w:rsidRPr="00487DDD" w:rsidRDefault="0003714E" w:rsidP="003C0266">
            <w:pPr>
              <w:pStyle w:val="SyllabusListParagraph"/>
              <w:numPr>
                <w:ilvl w:val="0"/>
                <w:numId w:val="5"/>
              </w:numPr>
              <w:spacing w:after="0"/>
              <w:rPr>
                <w:rFonts w:cs="Calibri"/>
                <w:sz w:val="20"/>
                <w:szCs w:val="20"/>
              </w:rPr>
            </w:pPr>
            <w:r w:rsidRPr="00487DDD">
              <w:rPr>
                <w:rFonts w:cs="Calibri"/>
                <w:sz w:val="20"/>
                <w:szCs w:val="20"/>
              </w:rPr>
              <w:t>evaluates the reliability and usefulness of sources to develop informed judgements that support a historical argument</w:t>
            </w:r>
          </w:p>
          <w:p w14:paraId="20D99A0D" w14:textId="77777777"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identifies a range of perspectives and/or interpretations</w:t>
            </w:r>
          </w:p>
          <w:p w14:paraId="56F79AD2" w14:textId="55BDCECD" w:rsidR="0003714E" w:rsidRPr="00487DDD" w:rsidRDefault="0003714E" w:rsidP="003C0266">
            <w:pPr>
              <w:pStyle w:val="ListParagraph"/>
              <w:numPr>
                <w:ilvl w:val="0"/>
                <w:numId w:val="5"/>
              </w:numPr>
              <w:spacing w:after="0"/>
              <w:rPr>
                <w:rFonts w:cs="Calibri"/>
                <w:sz w:val="20"/>
                <w:szCs w:val="20"/>
              </w:rPr>
            </w:pPr>
            <w:r w:rsidRPr="00487DDD">
              <w:rPr>
                <w:rFonts w:cs="Calibri"/>
                <w:sz w:val="20"/>
                <w:szCs w:val="20"/>
              </w:rPr>
              <w:t xml:space="preserve">annotates </w:t>
            </w:r>
            <w:r w:rsidR="00FD0E84">
              <w:rPr>
                <w:rFonts w:cs="Calibri"/>
                <w:sz w:val="20"/>
                <w:szCs w:val="20"/>
              </w:rPr>
              <w:t xml:space="preserve">at least one </w:t>
            </w:r>
            <w:r w:rsidRPr="00487DDD">
              <w:rPr>
                <w:rFonts w:cs="Calibri"/>
                <w:sz w:val="20"/>
                <w:szCs w:val="20"/>
              </w:rPr>
              <w:t>ancient source clearly</w:t>
            </w:r>
          </w:p>
        </w:tc>
        <w:tc>
          <w:tcPr>
            <w:tcW w:w="754" w:type="pct"/>
            <w:vAlign w:val="center"/>
          </w:tcPr>
          <w:p w14:paraId="73FB49AC" w14:textId="77777777" w:rsidR="0003714E" w:rsidRPr="00487DDD" w:rsidRDefault="0003714E" w:rsidP="00487DDD">
            <w:pPr>
              <w:spacing w:after="0"/>
              <w:contextualSpacing/>
              <w:jc w:val="center"/>
              <w:rPr>
                <w:rFonts w:cs="Calibri"/>
                <w:sz w:val="20"/>
                <w:szCs w:val="20"/>
              </w:rPr>
            </w:pPr>
            <w:r w:rsidRPr="00487DDD">
              <w:rPr>
                <w:rFonts w:cs="Calibri"/>
                <w:sz w:val="20"/>
                <w:szCs w:val="20"/>
              </w:rPr>
              <w:t>4</w:t>
            </w:r>
          </w:p>
        </w:tc>
      </w:tr>
      <w:tr w:rsidR="00972289" w:rsidRPr="00487DDD" w14:paraId="739AEF6B" w14:textId="77777777" w:rsidTr="00972289">
        <w:trPr>
          <w:trHeight w:val="23"/>
        </w:trPr>
        <w:tc>
          <w:tcPr>
            <w:tcW w:w="4246" w:type="pct"/>
          </w:tcPr>
          <w:p w14:paraId="416303B1" w14:textId="0D1EC2D5" w:rsidR="0003714E" w:rsidRPr="00487DDD" w:rsidRDefault="0003714E" w:rsidP="003C0266">
            <w:pPr>
              <w:pStyle w:val="ListParagraph"/>
              <w:numPr>
                <w:ilvl w:val="0"/>
                <w:numId w:val="6"/>
              </w:numPr>
              <w:spacing w:after="0"/>
              <w:rPr>
                <w:rFonts w:cs="Calibri"/>
                <w:sz w:val="20"/>
                <w:szCs w:val="20"/>
              </w:rPr>
            </w:pPr>
            <w:r w:rsidRPr="00487DDD">
              <w:rPr>
                <w:rFonts w:cs="Calibri"/>
                <w:sz w:val="20"/>
                <w:szCs w:val="20"/>
              </w:rPr>
              <w:t xml:space="preserve">attempts to analyse, interpret and/or synthesises evidence from ancient and modern sources </w:t>
            </w:r>
          </w:p>
          <w:p w14:paraId="0E918741" w14:textId="3DA6A57E" w:rsidR="0003714E" w:rsidRPr="00487DDD" w:rsidRDefault="0003714E" w:rsidP="003C0266">
            <w:pPr>
              <w:pStyle w:val="SyllabusListParagraph"/>
              <w:numPr>
                <w:ilvl w:val="0"/>
                <w:numId w:val="6"/>
              </w:numPr>
              <w:spacing w:after="0"/>
              <w:rPr>
                <w:rFonts w:cs="Calibri"/>
                <w:sz w:val="20"/>
                <w:szCs w:val="20"/>
              </w:rPr>
            </w:pPr>
            <w:r w:rsidRPr="00487DDD">
              <w:rPr>
                <w:rFonts w:cs="Calibri"/>
                <w:sz w:val="20"/>
                <w:szCs w:val="20"/>
              </w:rPr>
              <w:t xml:space="preserve">attempts to assess the reliability and usefulness of sources </w:t>
            </w:r>
          </w:p>
          <w:p w14:paraId="7FFE75F1" w14:textId="77777777" w:rsidR="0003714E" w:rsidRPr="00487DDD" w:rsidRDefault="0003714E" w:rsidP="003C0266">
            <w:pPr>
              <w:pStyle w:val="ListParagraph"/>
              <w:numPr>
                <w:ilvl w:val="0"/>
                <w:numId w:val="6"/>
              </w:numPr>
              <w:spacing w:after="0"/>
              <w:rPr>
                <w:rFonts w:cs="Calibri"/>
                <w:sz w:val="20"/>
                <w:szCs w:val="20"/>
              </w:rPr>
            </w:pPr>
            <w:r w:rsidRPr="00487DDD">
              <w:rPr>
                <w:rFonts w:cs="Calibri"/>
                <w:sz w:val="20"/>
                <w:szCs w:val="20"/>
              </w:rPr>
              <w:t>identifies different perspectives and/or interpretations</w:t>
            </w:r>
          </w:p>
          <w:p w14:paraId="5FFF9AA1" w14:textId="53528CC4" w:rsidR="0003714E" w:rsidRPr="00487DDD" w:rsidRDefault="0003714E" w:rsidP="003C0266">
            <w:pPr>
              <w:pStyle w:val="ListParagraph"/>
              <w:numPr>
                <w:ilvl w:val="0"/>
                <w:numId w:val="6"/>
              </w:numPr>
              <w:spacing w:after="0"/>
              <w:rPr>
                <w:rFonts w:cs="Calibri"/>
                <w:sz w:val="20"/>
                <w:szCs w:val="20"/>
              </w:rPr>
            </w:pPr>
            <w:r w:rsidRPr="00487DDD">
              <w:rPr>
                <w:rFonts w:cs="Calibri"/>
                <w:sz w:val="20"/>
                <w:szCs w:val="20"/>
              </w:rPr>
              <w:t xml:space="preserve">annotates ancient sources </w:t>
            </w:r>
            <w:r w:rsidR="00171520">
              <w:rPr>
                <w:rFonts w:cs="Calibri"/>
                <w:sz w:val="20"/>
                <w:szCs w:val="20"/>
              </w:rPr>
              <w:t>with</w:t>
            </w:r>
            <w:r w:rsidRPr="00487DDD">
              <w:rPr>
                <w:rFonts w:cs="Calibri"/>
                <w:sz w:val="20"/>
                <w:szCs w:val="20"/>
              </w:rPr>
              <w:t xml:space="preserve"> some inaccuracies </w:t>
            </w:r>
          </w:p>
        </w:tc>
        <w:tc>
          <w:tcPr>
            <w:tcW w:w="754" w:type="pct"/>
            <w:vAlign w:val="center"/>
          </w:tcPr>
          <w:p w14:paraId="6BDC0AE5" w14:textId="77777777" w:rsidR="0003714E" w:rsidRPr="00487DDD" w:rsidRDefault="0003714E" w:rsidP="00487DDD">
            <w:pPr>
              <w:spacing w:after="0"/>
              <w:contextualSpacing/>
              <w:jc w:val="center"/>
              <w:rPr>
                <w:rFonts w:cs="Calibri"/>
                <w:sz w:val="20"/>
                <w:szCs w:val="20"/>
              </w:rPr>
            </w:pPr>
            <w:r w:rsidRPr="00487DDD">
              <w:rPr>
                <w:rFonts w:cs="Calibri"/>
                <w:sz w:val="20"/>
                <w:szCs w:val="20"/>
              </w:rPr>
              <w:t>3</w:t>
            </w:r>
          </w:p>
        </w:tc>
      </w:tr>
      <w:tr w:rsidR="00972289" w:rsidRPr="00487DDD" w14:paraId="6751721A" w14:textId="77777777" w:rsidTr="00972289">
        <w:trPr>
          <w:trHeight w:val="23"/>
        </w:trPr>
        <w:tc>
          <w:tcPr>
            <w:tcW w:w="4246" w:type="pct"/>
          </w:tcPr>
          <w:p w14:paraId="19DFE25F" w14:textId="77777777" w:rsidR="0003714E" w:rsidRPr="00487DDD" w:rsidRDefault="0003714E" w:rsidP="003C0266">
            <w:pPr>
              <w:pStyle w:val="ListParagraph"/>
              <w:numPr>
                <w:ilvl w:val="0"/>
                <w:numId w:val="6"/>
              </w:numPr>
              <w:spacing w:after="0"/>
              <w:rPr>
                <w:rFonts w:cs="Calibri"/>
                <w:sz w:val="20"/>
                <w:szCs w:val="20"/>
              </w:rPr>
            </w:pPr>
            <w:r w:rsidRPr="00487DDD">
              <w:rPr>
                <w:rFonts w:cs="Calibri"/>
                <w:sz w:val="20"/>
                <w:szCs w:val="20"/>
              </w:rPr>
              <w:t xml:space="preserve">identifies some evidence from ancient and modern sources </w:t>
            </w:r>
          </w:p>
          <w:p w14:paraId="3CFC0BC9" w14:textId="20EF2B00" w:rsidR="0003714E" w:rsidRPr="00487DDD" w:rsidRDefault="0003714E" w:rsidP="003C0266">
            <w:pPr>
              <w:pStyle w:val="SyllabusListParagraph"/>
              <w:numPr>
                <w:ilvl w:val="0"/>
                <w:numId w:val="6"/>
              </w:numPr>
              <w:spacing w:after="0"/>
              <w:rPr>
                <w:rFonts w:cs="Calibri"/>
                <w:sz w:val="20"/>
                <w:szCs w:val="20"/>
              </w:rPr>
            </w:pPr>
            <w:r w:rsidRPr="00487DDD">
              <w:rPr>
                <w:rFonts w:cs="Calibri"/>
                <w:sz w:val="20"/>
                <w:szCs w:val="20"/>
              </w:rPr>
              <w:t xml:space="preserve">attempts to make some assessment of the reliability or usefulness of sources </w:t>
            </w:r>
          </w:p>
          <w:p w14:paraId="2C5CFD7B" w14:textId="77777777" w:rsidR="0003714E" w:rsidRPr="00487DDD" w:rsidRDefault="0003714E" w:rsidP="003C0266">
            <w:pPr>
              <w:pStyle w:val="ListParagraph"/>
              <w:numPr>
                <w:ilvl w:val="0"/>
                <w:numId w:val="6"/>
              </w:numPr>
              <w:spacing w:after="0"/>
              <w:rPr>
                <w:rFonts w:cs="Calibri"/>
                <w:sz w:val="20"/>
                <w:szCs w:val="20"/>
              </w:rPr>
            </w:pPr>
            <w:r w:rsidRPr="00487DDD">
              <w:rPr>
                <w:rFonts w:cs="Calibri"/>
                <w:sz w:val="20"/>
                <w:szCs w:val="20"/>
              </w:rPr>
              <w:t>identifies a different perspective or interpretation</w:t>
            </w:r>
          </w:p>
          <w:p w14:paraId="06751AE6" w14:textId="125152C7" w:rsidR="0003714E" w:rsidRPr="00487DDD" w:rsidRDefault="0003714E" w:rsidP="003C0266">
            <w:pPr>
              <w:pStyle w:val="ListParagraph"/>
              <w:numPr>
                <w:ilvl w:val="0"/>
                <w:numId w:val="6"/>
              </w:numPr>
              <w:spacing w:after="0"/>
              <w:rPr>
                <w:rFonts w:cs="Calibri"/>
                <w:sz w:val="20"/>
                <w:szCs w:val="20"/>
              </w:rPr>
            </w:pPr>
            <w:r w:rsidRPr="00487DDD">
              <w:rPr>
                <w:rFonts w:cs="Calibri"/>
                <w:sz w:val="20"/>
                <w:szCs w:val="20"/>
              </w:rPr>
              <w:t>attempts to annotate sources</w:t>
            </w:r>
            <w:r w:rsidR="00334F91">
              <w:rPr>
                <w:rFonts w:cs="Calibri"/>
                <w:sz w:val="20"/>
                <w:szCs w:val="20"/>
              </w:rPr>
              <w:t xml:space="preserve"> with</w:t>
            </w:r>
            <w:r w:rsidRPr="00487DDD">
              <w:rPr>
                <w:rFonts w:cs="Calibri"/>
                <w:sz w:val="20"/>
                <w:szCs w:val="20"/>
              </w:rPr>
              <w:t xml:space="preserve"> inaccuracies</w:t>
            </w:r>
          </w:p>
        </w:tc>
        <w:tc>
          <w:tcPr>
            <w:tcW w:w="754" w:type="pct"/>
            <w:vAlign w:val="center"/>
          </w:tcPr>
          <w:p w14:paraId="55959A68" w14:textId="77777777" w:rsidR="0003714E" w:rsidRPr="00487DDD" w:rsidRDefault="0003714E" w:rsidP="00487DDD">
            <w:pPr>
              <w:spacing w:after="0"/>
              <w:contextualSpacing/>
              <w:jc w:val="center"/>
              <w:rPr>
                <w:rFonts w:cs="Calibri"/>
                <w:sz w:val="20"/>
                <w:szCs w:val="20"/>
              </w:rPr>
            </w:pPr>
            <w:r w:rsidRPr="00487DDD">
              <w:rPr>
                <w:rFonts w:cs="Calibri"/>
                <w:sz w:val="20"/>
                <w:szCs w:val="20"/>
              </w:rPr>
              <w:t>2</w:t>
            </w:r>
          </w:p>
        </w:tc>
      </w:tr>
      <w:tr w:rsidR="00972289" w:rsidRPr="00487DDD" w14:paraId="3857989F" w14:textId="77777777" w:rsidTr="00972289">
        <w:trPr>
          <w:trHeight w:val="23"/>
        </w:trPr>
        <w:tc>
          <w:tcPr>
            <w:tcW w:w="4246" w:type="pct"/>
          </w:tcPr>
          <w:p w14:paraId="3A9345FC" w14:textId="77777777" w:rsidR="0003714E" w:rsidRPr="00487DDD" w:rsidRDefault="0003714E" w:rsidP="003C0266">
            <w:pPr>
              <w:pStyle w:val="ListParagraph"/>
              <w:numPr>
                <w:ilvl w:val="0"/>
                <w:numId w:val="7"/>
              </w:numPr>
              <w:spacing w:after="0"/>
              <w:rPr>
                <w:rFonts w:cs="Calibri"/>
                <w:sz w:val="20"/>
                <w:szCs w:val="20"/>
              </w:rPr>
            </w:pPr>
            <w:r w:rsidRPr="00487DDD">
              <w:rPr>
                <w:rFonts w:cs="Calibri"/>
                <w:sz w:val="20"/>
                <w:szCs w:val="20"/>
              </w:rPr>
              <w:t xml:space="preserve">annotates ancient or modern sources </w:t>
            </w:r>
          </w:p>
          <w:p w14:paraId="3EF095A9" w14:textId="77777777" w:rsidR="0003714E" w:rsidRPr="00487DDD" w:rsidRDefault="0003714E" w:rsidP="00487DDD">
            <w:pPr>
              <w:spacing w:after="0"/>
              <w:rPr>
                <w:rFonts w:cs="Calibri"/>
                <w:sz w:val="20"/>
                <w:szCs w:val="20"/>
              </w:rPr>
            </w:pPr>
            <w:r w:rsidRPr="00487DDD">
              <w:rPr>
                <w:rFonts w:cs="Calibri"/>
                <w:sz w:val="20"/>
                <w:szCs w:val="20"/>
              </w:rPr>
              <w:t>or</w:t>
            </w:r>
          </w:p>
          <w:p w14:paraId="2EAA4851" w14:textId="54E16379" w:rsidR="0003714E" w:rsidRPr="00487DDD" w:rsidRDefault="0003714E" w:rsidP="003C0266">
            <w:pPr>
              <w:pStyle w:val="ListParagraph"/>
              <w:numPr>
                <w:ilvl w:val="0"/>
                <w:numId w:val="7"/>
              </w:numPr>
              <w:spacing w:after="0"/>
              <w:rPr>
                <w:rFonts w:cs="Calibri"/>
                <w:sz w:val="20"/>
                <w:szCs w:val="20"/>
              </w:rPr>
            </w:pPr>
            <w:r w:rsidRPr="00487DDD">
              <w:rPr>
                <w:rFonts w:cs="Calibri"/>
                <w:sz w:val="20"/>
                <w:szCs w:val="20"/>
              </w:rPr>
              <w:t>identifies some evidence or different perspectives</w:t>
            </w:r>
          </w:p>
        </w:tc>
        <w:tc>
          <w:tcPr>
            <w:tcW w:w="754" w:type="pct"/>
            <w:vAlign w:val="center"/>
          </w:tcPr>
          <w:p w14:paraId="55A50FAF" w14:textId="77777777" w:rsidR="0003714E" w:rsidRPr="00487DDD" w:rsidRDefault="0003714E" w:rsidP="00487DDD">
            <w:pPr>
              <w:spacing w:after="0"/>
              <w:contextualSpacing/>
              <w:jc w:val="center"/>
              <w:rPr>
                <w:rFonts w:cs="Calibri"/>
                <w:sz w:val="20"/>
                <w:szCs w:val="20"/>
              </w:rPr>
            </w:pPr>
            <w:r w:rsidRPr="00487DDD">
              <w:rPr>
                <w:rFonts w:cs="Calibri"/>
                <w:sz w:val="20"/>
                <w:szCs w:val="20"/>
              </w:rPr>
              <w:t>1</w:t>
            </w:r>
          </w:p>
        </w:tc>
      </w:tr>
      <w:tr w:rsidR="00972289" w:rsidRPr="00487DDD" w14:paraId="33B3CCF2" w14:textId="77777777" w:rsidTr="00972289">
        <w:trPr>
          <w:trHeight w:val="23"/>
        </w:trPr>
        <w:tc>
          <w:tcPr>
            <w:tcW w:w="4246" w:type="pct"/>
            <w:tcBorders>
              <w:bottom w:val="single" w:sz="4" w:space="0" w:color="BD9FCF"/>
            </w:tcBorders>
            <w:vAlign w:val="center"/>
          </w:tcPr>
          <w:p w14:paraId="1386E2C2" w14:textId="77777777" w:rsidR="0003714E" w:rsidRPr="00487DDD" w:rsidRDefault="0003714E" w:rsidP="00487DDD">
            <w:pPr>
              <w:spacing w:after="0"/>
              <w:contextualSpacing/>
              <w:jc w:val="right"/>
              <w:rPr>
                <w:rFonts w:cs="Calibri"/>
                <w:b/>
                <w:sz w:val="20"/>
                <w:szCs w:val="20"/>
              </w:rPr>
            </w:pPr>
            <w:r w:rsidRPr="00487DDD">
              <w:rPr>
                <w:rFonts w:cs="Calibri"/>
                <w:b/>
                <w:sz w:val="20"/>
                <w:szCs w:val="20"/>
              </w:rPr>
              <w:t>Subtotal</w:t>
            </w:r>
          </w:p>
        </w:tc>
        <w:tc>
          <w:tcPr>
            <w:tcW w:w="754" w:type="pct"/>
            <w:tcBorders>
              <w:bottom w:val="single" w:sz="4" w:space="0" w:color="BD9FCF"/>
            </w:tcBorders>
            <w:vAlign w:val="center"/>
          </w:tcPr>
          <w:p w14:paraId="38B5DB88" w14:textId="6B51C157" w:rsidR="0003714E" w:rsidRPr="00487DDD" w:rsidRDefault="00C96A3F" w:rsidP="00972289">
            <w:pPr>
              <w:spacing w:after="0"/>
              <w:contextualSpacing/>
              <w:jc w:val="right"/>
              <w:rPr>
                <w:rFonts w:cs="Calibri"/>
                <w:b/>
                <w:sz w:val="20"/>
                <w:szCs w:val="20"/>
              </w:rPr>
            </w:pPr>
            <w:r w:rsidRPr="00487DDD">
              <w:rPr>
                <w:rFonts w:cs="Calibri"/>
                <w:b/>
                <w:sz w:val="20"/>
                <w:szCs w:val="20"/>
              </w:rPr>
              <w:t>/</w:t>
            </w:r>
            <w:r w:rsidR="0003714E" w:rsidRPr="00487DDD">
              <w:rPr>
                <w:rFonts w:cs="Calibri"/>
                <w:b/>
                <w:sz w:val="20"/>
                <w:szCs w:val="20"/>
              </w:rPr>
              <w:t>4</w:t>
            </w:r>
          </w:p>
        </w:tc>
      </w:tr>
      <w:tr w:rsidR="0003714E" w:rsidRPr="00487DDD" w14:paraId="4C36BF67" w14:textId="77777777" w:rsidTr="00487DDD">
        <w:trPr>
          <w:trHeight w:val="23"/>
        </w:trPr>
        <w:tc>
          <w:tcPr>
            <w:tcW w:w="5000" w:type="pct"/>
            <w:gridSpan w:val="2"/>
            <w:shd w:val="clear" w:color="auto" w:fill="E4D8EB"/>
          </w:tcPr>
          <w:p w14:paraId="13CA1FE8" w14:textId="77777777" w:rsidR="0003714E" w:rsidRPr="00487DDD" w:rsidRDefault="0003714E" w:rsidP="00972289">
            <w:pPr>
              <w:pageBreakBefore/>
              <w:spacing w:after="0"/>
              <w:contextualSpacing/>
              <w:rPr>
                <w:rFonts w:cs="Calibri"/>
                <w:b/>
                <w:sz w:val="20"/>
                <w:szCs w:val="20"/>
              </w:rPr>
            </w:pPr>
            <w:r w:rsidRPr="00487DDD">
              <w:rPr>
                <w:rFonts w:cs="Calibri"/>
                <w:b/>
                <w:sz w:val="20"/>
                <w:szCs w:val="20"/>
              </w:rPr>
              <w:lastRenderedPageBreak/>
              <w:t xml:space="preserve">Chronology terms and concepts </w:t>
            </w:r>
          </w:p>
        </w:tc>
      </w:tr>
      <w:tr w:rsidR="0003714E" w:rsidRPr="00487DDD" w14:paraId="6A7A0E6A" w14:textId="77777777" w:rsidTr="00487DDD">
        <w:trPr>
          <w:trHeight w:val="23"/>
        </w:trPr>
        <w:tc>
          <w:tcPr>
            <w:tcW w:w="5000" w:type="pct"/>
            <w:gridSpan w:val="2"/>
          </w:tcPr>
          <w:p w14:paraId="6B59AE21" w14:textId="79F268CA" w:rsidR="0003714E" w:rsidRPr="00487DDD" w:rsidRDefault="0003714E" w:rsidP="00487DDD">
            <w:pPr>
              <w:tabs>
                <w:tab w:val="left" w:pos="1440"/>
                <w:tab w:val="right" w:pos="9270"/>
              </w:tabs>
              <w:spacing w:after="0"/>
              <w:rPr>
                <w:rFonts w:cs="Calibri"/>
                <w:b/>
                <w:bCs/>
                <w:sz w:val="20"/>
                <w:szCs w:val="20"/>
              </w:rPr>
            </w:pPr>
            <w:r w:rsidRPr="00487DDD">
              <w:rPr>
                <w:rFonts w:cs="Calibri"/>
                <w:b/>
                <w:bCs/>
                <w:sz w:val="20"/>
                <w:szCs w:val="20"/>
              </w:rPr>
              <w:t>Demonstrates an understanding of the historical narrative (</w:t>
            </w:r>
            <w:r w:rsidR="007036DC" w:rsidRPr="00487DDD">
              <w:rPr>
                <w:rFonts w:cs="Calibri"/>
                <w:b/>
                <w:bCs/>
                <w:sz w:val="20"/>
                <w:szCs w:val="20"/>
              </w:rPr>
              <w:t>t</w:t>
            </w:r>
            <w:r w:rsidRPr="00487DDD">
              <w:rPr>
                <w:rFonts w:cs="Calibri"/>
                <w:b/>
                <w:bCs/>
                <w:sz w:val="20"/>
                <w:szCs w:val="20"/>
                <w:lang w:eastAsia="en-GB"/>
              </w:rPr>
              <w:t>he background, events and aftermath of the conflict at Pylos/</w:t>
            </w:r>
            <w:proofErr w:type="spellStart"/>
            <w:r w:rsidRPr="00487DDD">
              <w:rPr>
                <w:rFonts w:cs="Calibri"/>
                <w:b/>
                <w:bCs/>
                <w:sz w:val="20"/>
                <w:szCs w:val="20"/>
                <w:lang w:eastAsia="en-GB"/>
              </w:rPr>
              <w:t>Sphacteria</w:t>
            </w:r>
            <w:proofErr w:type="spellEnd"/>
            <w:r w:rsidRPr="00487DDD">
              <w:rPr>
                <w:rFonts w:cs="Calibri"/>
                <w:b/>
                <w:bCs/>
                <w:sz w:val="20"/>
                <w:szCs w:val="20"/>
                <w:lang w:eastAsia="en-GB"/>
              </w:rPr>
              <w:t>):</w:t>
            </w:r>
          </w:p>
        </w:tc>
      </w:tr>
      <w:tr w:rsidR="00972289" w:rsidRPr="00487DDD" w14:paraId="257C15EC" w14:textId="77777777" w:rsidTr="00972289">
        <w:trPr>
          <w:trHeight w:val="23"/>
        </w:trPr>
        <w:tc>
          <w:tcPr>
            <w:tcW w:w="4246" w:type="pct"/>
          </w:tcPr>
          <w:p w14:paraId="6787DE09" w14:textId="35BBF3A7"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select</w:t>
            </w:r>
            <w:r w:rsidR="00294564">
              <w:rPr>
                <w:rFonts w:cs="Calibri"/>
                <w:sz w:val="20"/>
                <w:szCs w:val="20"/>
              </w:rPr>
              <w:t>s</w:t>
            </w:r>
            <w:r w:rsidRPr="00487DDD">
              <w:rPr>
                <w:rFonts w:cs="Calibri"/>
                <w:sz w:val="20"/>
                <w:szCs w:val="20"/>
              </w:rPr>
              <w:t xml:space="preserve"> the most significant events for the inquiry focus; accurately sequenc</w:t>
            </w:r>
            <w:r w:rsidR="00294564">
              <w:rPr>
                <w:rFonts w:cs="Calibri"/>
                <w:sz w:val="20"/>
                <w:szCs w:val="20"/>
              </w:rPr>
              <w:t>es</w:t>
            </w:r>
            <w:r w:rsidRPr="00487DDD">
              <w:rPr>
                <w:rFonts w:cs="Calibri"/>
                <w:sz w:val="20"/>
                <w:szCs w:val="20"/>
              </w:rPr>
              <w:t xml:space="preserve"> events </w:t>
            </w:r>
          </w:p>
          <w:p w14:paraId="625DDDD4" w14:textId="067F16A7"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identif</w:t>
            </w:r>
            <w:r w:rsidR="00294564">
              <w:rPr>
                <w:rFonts w:cs="Calibri"/>
                <w:sz w:val="20"/>
                <w:szCs w:val="20"/>
              </w:rPr>
              <w:t>ies</w:t>
            </w:r>
            <w:r w:rsidRPr="00487DDD">
              <w:rPr>
                <w:rFonts w:cs="Calibri"/>
                <w:sz w:val="20"/>
                <w:szCs w:val="20"/>
              </w:rPr>
              <w:t xml:space="preserve"> specific people, places and ideas relevant to the inquiry focus</w:t>
            </w:r>
          </w:p>
          <w:p w14:paraId="4613F0B2" w14:textId="5494B4FF"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us</w:t>
            </w:r>
            <w:r w:rsidR="00294564">
              <w:rPr>
                <w:rFonts w:cs="Calibri"/>
                <w:sz w:val="20"/>
                <w:szCs w:val="20"/>
              </w:rPr>
              <w:t>es</w:t>
            </w:r>
            <w:r w:rsidRPr="00487DDD">
              <w:rPr>
                <w:rFonts w:cs="Calibri"/>
                <w:sz w:val="20"/>
                <w:szCs w:val="20"/>
              </w:rPr>
              <w:t xml:space="preserve"> specific terminology relevant to the historical society</w:t>
            </w:r>
          </w:p>
        </w:tc>
        <w:tc>
          <w:tcPr>
            <w:tcW w:w="754" w:type="pct"/>
            <w:vAlign w:val="center"/>
          </w:tcPr>
          <w:p w14:paraId="0605BEF9" w14:textId="77777777" w:rsidR="0003714E" w:rsidRPr="00487DDD" w:rsidRDefault="0003714E" w:rsidP="00487DDD">
            <w:pPr>
              <w:spacing w:after="0"/>
              <w:contextualSpacing/>
              <w:jc w:val="center"/>
              <w:rPr>
                <w:rFonts w:cs="Calibri"/>
                <w:bCs/>
                <w:sz w:val="20"/>
                <w:szCs w:val="20"/>
              </w:rPr>
            </w:pPr>
            <w:r w:rsidRPr="00487DDD">
              <w:rPr>
                <w:rFonts w:cs="Calibri"/>
                <w:bCs/>
                <w:sz w:val="20"/>
                <w:szCs w:val="20"/>
              </w:rPr>
              <w:t>4</w:t>
            </w:r>
          </w:p>
        </w:tc>
      </w:tr>
      <w:tr w:rsidR="00972289" w:rsidRPr="00487DDD" w14:paraId="57D87C5F" w14:textId="77777777" w:rsidTr="00972289">
        <w:trPr>
          <w:trHeight w:val="23"/>
        </w:trPr>
        <w:tc>
          <w:tcPr>
            <w:tcW w:w="4246" w:type="pct"/>
          </w:tcPr>
          <w:p w14:paraId="2461D2CE" w14:textId="0F9A1385"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select</w:t>
            </w:r>
            <w:r w:rsidR="00294564">
              <w:rPr>
                <w:rFonts w:cs="Calibri"/>
                <w:sz w:val="20"/>
                <w:szCs w:val="20"/>
              </w:rPr>
              <w:t>s</w:t>
            </w:r>
            <w:r w:rsidRPr="00487DDD">
              <w:rPr>
                <w:rFonts w:cs="Calibri"/>
                <w:sz w:val="20"/>
                <w:szCs w:val="20"/>
              </w:rPr>
              <w:t xml:space="preserve"> some key significant events for the inquiry focus; sequenc</w:t>
            </w:r>
            <w:r w:rsidR="00294564">
              <w:rPr>
                <w:rFonts w:cs="Calibri"/>
                <w:sz w:val="20"/>
                <w:szCs w:val="20"/>
              </w:rPr>
              <w:t>es</w:t>
            </w:r>
            <w:r w:rsidRPr="00487DDD">
              <w:rPr>
                <w:rFonts w:cs="Calibri"/>
                <w:sz w:val="20"/>
                <w:szCs w:val="20"/>
              </w:rPr>
              <w:t xml:space="preserve"> most of the events</w:t>
            </w:r>
            <w:r w:rsidR="00294564">
              <w:rPr>
                <w:rFonts w:cs="Calibri"/>
                <w:sz w:val="20"/>
                <w:szCs w:val="20"/>
              </w:rPr>
              <w:t xml:space="preserve"> accurately </w:t>
            </w:r>
          </w:p>
          <w:p w14:paraId="57E0FB08" w14:textId="24EB93CF"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identif</w:t>
            </w:r>
            <w:r w:rsidR="00294564">
              <w:rPr>
                <w:rFonts w:cs="Calibri"/>
                <w:sz w:val="20"/>
                <w:szCs w:val="20"/>
              </w:rPr>
              <w:t>ies</w:t>
            </w:r>
            <w:r w:rsidRPr="00487DDD">
              <w:rPr>
                <w:rFonts w:cs="Calibri"/>
                <w:sz w:val="20"/>
                <w:szCs w:val="20"/>
              </w:rPr>
              <w:t xml:space="preserve"> some of the specific people, places and ideas relevant to the inquiry focus</w:t>
            </w:r>
          </w:p>
          <w:p w14:paraId="6D0B45B5" w14:textId="7C923267"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us</w:t>
            </w:r>
            <w:r w:rsidR="00294564">
              <w:rPr>
                <w:rFonts w:cs="Calibri"/>
                <w:sz w:val="20"/>
                <w:szCs w:val="20"/>
              </w:rPr>
              <w:t>es</w:t>
            </w:r>
            <w:r w:rsidRPr="00487DDD">
              <w:rPr>
                <w:rFonts w:cs="Calibri"/>
                <w:sz w:val="20"/>
                <w:szCs w:val="20"/>
              </w:rPr>
              <w:t xml:space="preserve"> some terminology relevant to the historical society</w:t>
            </w:r>
          </w:p>
        </w:tc>
        <w:tc>
          <w:tcPr>
            <w:tcW w:w="754" w:type="pct"/>
            <w:vAlign w:val="center"/>
          </w:tcPr>
          <w:p w14:paraId="647E2EDB" w14:textId="77777777" w:rsidR="0003714E" w:rsidRPr="00487DDD" w:rsidRDefault="0003714E" w:rsidP="00487DDD">
            <w:pPr>
              <w:spacing w:after="0"/>
              <w:contextualSpacing/>
              <w:jc w:val="center"/>
              <w:rPr>
                <w:rFonts w:cs="Calibri"/>
                <w:bCs/>
                <w:sz w:val="20"/>
                <w:szCs w:val="20"/>
              </w:rPr>
            </w:pPr>
            <w:r w:rsidRPr="00487DDD">
              <w:rPr>
                <w:rFonts w:cs="Calibri"/>
                <w:bCs/>
                <w:sz w:val="20"/>
                <w:szCs w:val="20"/>
              </w:rPr>
              <w:t>3</w:t>
            </w:r>
          </w:p>
        </w:tc>
      </w:tr>
      <w:tr w:rsidR="00972289" w:rsidRPr="00487DDD" w14:paraId="01571EC2" w14:textId="77777777" w:rsidTr="00972289">
        <w:trPr>
          <w:trHeight w:val="23"/>
        </w:trPr>
        <w:tc>
          <w:tcPr>
            <w:tcW w:w="4246" w:type="pct"/>
          </w:tcPr>
          <w:p w14:paraId="2728292C" w14:textId="39C88D5F"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select</w:t>
            </w:r>
            <w:r w:rsidR="00294564">
              <w:rPr>
                <w:rFonts w:cs="Calibri"/>
                <w:sz w:val="20"/>
                <w:szCs w:val="20"/>
              </w:rPr>
              <w:t>s</w:t>
            </w:r>
            <w:r w:rsidRPr="00487DDD">
              <w:rPr>
                <w:rFonts w:cs="Calibri"/>
                <w:sz w:val="20"/>
                <w:szCs w:val="20"/>
              </w:rPr>
              <w:t xml:space="preserve"> some significant events for the inquiry focus; sequenc</w:t>
            </w:r>
            <w:r w:rsidR="00294564">
              <w:rPr>
                <w:rFonts w:cs="Calibri"/>
                <w:sz w:val="20"/>
                <w:szCs w:val="20"/>
              </w:rPr>
              <w:t>es</w:t>
            </w:r>
            <w:r w:rsidRPr="00487DDD">
              <w:rPr>
                <w:rFonts w:cs="Calibri"/>
                <w:sz w:val="20"/>
                <w:szCs w:val="20"/>
              </w:rPr>
              <w:t xml:space="preserve"> the events with inaccuracies</w:t>
            </w:r>
          </w:p>
          <w:p w14:paraId="4AC03C99" w14:textId="5DE454AB"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identif</w:t>
            </w:r>
            <w:r w:rsidR="00294564">
              <w:rPr>
                <w:rFonts w:cs="Calibri"/>
                <w:sz w:val="20"/>
                <w:szCs w:val="20"/>
              </w:rPr>
              <w:t>ies</w:t>
            </w:r>
            <w:r w:rsidRPr="00487DDD">
              <w:rPr>
                <w:rFonts w:cs="Calibri"/>
                <w:sz w:val="20"/>
                <w:szCs w:val="20"/>
              </w:rPr>
              <w:t xml:space="preserve"> some people, places and/or ideas relevant to the inquiry focus</w:t>
            </w:r>
          </w:p>
          <w:p w14:paraId="4BE19B96" w14:textId="1B911830"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us</w:t>
            </w:r>
            <w:r w:rsidR="00294564">
              <w:rPr>
                <w:rFonts w:cs="Calibri"/>
                <w:sz w:val="20"/>
                <w:szCs w:val="20"/>
              </w:rPr>
              <w:t>es</w:t>
            </w:r>
            <w:r w:rsidRPr="00487DDD">
              <w:rPr>
                <w:rFonts w:cs="Calibri"/>
                <w:sz w:val="20"/>
                <w:szCs w:val="20"/>
              </w:rPr>
              <w:t xml:space="preserve"> limited terminology relevant to the historical society </w:t>
            </w:r>
          </w:p>
        </w:tc>
        <w:tc>
          <w:tcPr>
            <w:tcW w:w="754" w:type="pct"/>
            <w:vAlign w:val="center"/>
          </w:tcPr>
          <w:p w14:paraId="291AB9D0" w14:textId="77777777" w:rsidR="0003714E" w:rsidRPr="00487DDD" w:rsidRDefault="0003714E" w:rsidP="00487DDD">
            <w:pPr>
              <w:spacing w:after="0"/>
              <w:contextualSpacing/>
              <w:jc w:val="center"/>
              <w:rPr>
                <w:rFonts w:cs="Calibri"/>
                <w:bCs/>
                <w:sz w:val="20"/>
                <w:szCs w:val="20"/>
              </w:rPr>
            </w:pPr>
            <w:r w:rsidRPr="00487DDD">
              <w:rPr>
                <w:rFonts w:cs="Calibri"/>
                <w:bCs/>
                <w:sz w:val="20"/>
                <w:szCs w:val="20"/>
              </w:rPr>
              <w:t>2</w:t>
            </w:r>
          </w:p>
        </w:tc>
      </w:tr>
      <w:tr w:rsidR="00972289" w:rsidRPr="00487DDD" w14:paraId="3867484A" w14:textId="77777777" w:rsidTr="00972289">
        <w:trPr>
          <w:trHeight w:val="23"/>
        </w:trPr>
        <w:tc>
          <w:tcPr>
            <w:tcW w:w="4246" w:type="pct"/>
          </w:tcPr>
          <w:p w14:paraId="0643A2D1" w14:textId="2859AAC7" w:rsidR="0003714E" w:rsidRPr="00487DDD" w:rsidRDefault="0003714E" w:rsidP="003C0266">
            <w:pPr>
              <w:pStyle w:val="ListParagraph"/>
              <w:numPr>
                <w:ilvl w:val="0"/>
                <w:numId w:val="8"/>
              </w:numPr>
              <w:tabs>
                <w:tab w:val="left" w:pos="1440"/>
                <w:tab w:val="right" w:pos="9270"/>
              </w:tabs>
              <w:spacing w:after="0"/>
              <w:rPr>
                <w:rFonts w:cs="Calibri"/>
                <w:sz w:val="20"/>
                <w:szCs w:val="20"/>
              </w:rPr>
            </w:pPr>
            <w:r w:rsidRPr="00487DDD">
              <w:rPr>
                <w:rFonts w:cs="Calibri"/>
                <w:sz w:val="20"/>
                <w:szCs w:val="20"/>
              </w:rPr>
              <w:t>identif</w:t>
            </w:r>
            <w:r w:rsidR="00294564">
              <w:rPr>
                <w:rFonts w:cs="Calibri"/>
                <w:sz w:val="20"/>
                <w:szCs w:val="20"/>
              </w:rPr>
              <w:t>ies</w:t>
            </w:r>
            <w:r w:rsidRPr="00487DDD">
              <w:rPr>
                <w:rFonts w:cs="Calibri"/>
                <w:sz w:val="20"/>
                <w:szCs w:val="20"/>
              </w:rPr>
              <w:t xml:space="preserve"> some of the events, people, places or ideas linked to the inquiry </w:t>
            </w:r>
          </w:p>
        </w:tc>
        <w:tc>
          <w:tcPr>
            <w:tcW w:w="754" w:type="pct"/>
            <w:vAlign w:val="center"/>
          </w:tcPr>
          <w:p w14:paraId="6BC9D117" w14:textId="77777777" w:rsidR="0003714E" w:rsidRPr="00487DDD" w:rsidRDefault="0003714E" w:rsidP="00487DDD">
            <w:pPr>
              <w:spacing w:after="0"/>
              <w:contextualSpacing/>
              <w:jc w:val="center"/>
              <w:rPr>
                <w:rFonts w:cs="Calibri"/>
                <w:bCs/>
                <w:sz w:val="20"/>
                <w:szCs w:val="20"/>
              </w:rPr>
            </w:pPr>
            <w:r w:rsidRPr="00487DDD">
              <w:rPr>
                <w:rFonts w:cs="Calibri"/>
                <w:bCs/>
                <w:sz w:val="20"/>
                <w:szCs w:val="20"/>
              </w:rPr>
              <w:t>1</w:t>
            </w:r>
          </w:p>
        </w:tc>
      </w:tr>
      <w:tr w:rsidR="00972289" w:rsidRPr="00487DDD" w14:paraId="122F3068" w14:textId="77777777" w:rsidTr="00972289">
        <w:trPr>
          <w:trHeight w:val="23"/>
        </w:trPr>
        <w:tc>
          <w:tcPr>
            <w:tcW w:w="4246" w:type="pct"/>
          </w:tcPr>
          <w:p w14:paraId="6D4D0CE1" w14:textId="77777777" w:rsidR="0003714E" w:rsidRPr="00487DDD" w:rsidRDefault="0003714E" w:rsidP="00487DDD">
            <w:pPr>
              <w:tabs>
                <w:tab w:val="left" w:pos="1440"/>
                <w:tab w:val="right" w:pos="9270"/>
              </w:tabs>
              <w:spacing w:after="0"/>
              <w:jc w:val="right"/>
              <w:rPr>
                <w:rFonts w:cs="Calibri"/>
                <w:sz w:val="20"/>
                <w:szCs w:val="20"/>
              </w:rPr>
            </w:pPr>
            <w:r w:rsidRPr="00487DDD">
              <w:rPr>
                <w:rFonts w:cs="Calibri"/>
                <w:b/>
                <w:sz w:val="20"/>
                <w:szCs w:val="20"/>
              </w:rPr>
              <w:t>Subtotal</w:t>
            </w:r>
          </w:p>
        </w:tc>
        <w:tc>
          <w:tcPr>
            <w:tcW w:w="754" w:type="pct"/>
            <w:vAlign w:val="center"/>
          </w:tcPr>
          <w:p w14:paraId="3FF41750" w14:textId="13EDA7BB" w:rsidR="0003714E" w:rsidRPr="00487DDD" w:rsidRDefault="00C96A3F" w:rsidP="00972289">
            <w:pPr>
              <w:spacing w:after="0"/>
              <w:contextualSpacing/>
              <w:jc w:val="right"/>
              <w:rPr>
                <w:rFonts w:cs="Calibri"/>
                <w:bCs/>
                <w:sz w:val="20"/>
                <w:szCs w:val="20"/>
              </w:rPr>
            </w:pPr>
            <w:r w:rsidRPr="00487DDD">
              <w:rPr>
                <w:rFonts w:cs="Calibri"/>
                <w:b/>
                <w:sz w:val="20"/>
                <w:szCs w:val="20"/>
              </w:rPr>
              <w:t>/</w:t>
            </w:r>
            <w:r w:rsidR="0003714E" w:rsidRPr="00487DDD">
              <w:rPr>
                <w:rFonts w:cs="Calibri"/>
                <w:b/>
                <w:sz w:val="20"/>
                <w:szCs w:val="20"/>
              </w:rPr>
              <w:t>4</w:t>
            </w:r>
          </w:p>
        </w:tc>
      </w:tr>
      <w:tr w:rsidR="00972289" w:rsidRPr="00487DDD" w14:paraId="4384690E" w14:textId="77777777" w:rsidTr="00972289">
        <w:trPr>
          <w:trHeight w:val="23"/>
        </w:trPr>
        <w:tc>
          <w:tcPr>
            <w:tcW w:w="4246" w:type="pct"/>
          </w:tcPr>
          <w:p w14:paraId="3760BF2D" w14:textId="77777777" w:rsidR="0003714E" w:rsidRPr="00487DDD" w:rsidRDefault="0003714E" w:rsidP="00487DDD">
            <w:pPr>
              <w:tabs>
                <w:tab w:val="left" w:pos="1440"/>
                <w:tab w:val="right" w:pos="9270"/>
              </w:tabs>
              <w:spacing w:after="0"/>
              <w:jc w:val="right"/>
              <w:rPr>
                <w:rFonts w:cs="Calibri"/>
                <w:b/>
                <w:sz w:val="20"/>
                <w:szCs w:val="20"/>
              </w:rPr>
            </w:pPr>
            <w:r w:rsidRPr="00487DDD">
              <w:rPr>
                <w:rFonts w:cs="Calibri"/>
                <w:b/>
                <w:sz w:val="20"/>
                <w:szCs w:val="20"/>
              </w:rPr>
              <w:t>Total</w:t>
            </w:r>
          </w:p>
        </w:tc>
        <w:tc>
          <w:tcPr>
            <w:tcW w:w="754" w:type="pct"/>
            <w:vAlign w:val="center"/>
          </w:tcPr>
          <w:p w14:paraId="1593006F" w14:textId="419571A8" w:rsidR="0003714E" w:rsidRPr="00487DDD" w:rsidRDefault="00C96A3F" w:rsidP="00972289">
            <w:pPr>
              <w:spacing w:after="0"/>
              <w:contextualSpacing/>
              <w:jc w:val="right"/>
              <w:rPr>
                <w:rFonts w:cs="Calibri"/>
                <w:b/>
                <w:sz w:val="20"/>
                <w:szCs w:val="20"/>
              </w:rPr>
            </w:pPr>
            <w:r w:rsidRPr="00487DDD">
              <w:rPr>
                <w:rFonts w:cs="Calibri"/>
                <w:b/>
                <w:sz w:val="20"/>
                <w:szCs w:val="20"/>
              </w:rPr>
              <w:t>/</w:t>
            </w:r>
            <w:r w:rsidR="0003714E" w:rsidRPr="00487DDD">
              <w:rPr>
                <w:rFonts w:cs="Calibri"/>
                <w:b/>
                <w:sz w:val="20"/>
                <w:szCs w:val="20"/>
              </w:rPr>
              <w:t>12</w:t>
            </w:r>
          </w:p>
        </w:tc>
      </w:tr>
    </w:tbl>
    <w:p w14:paraId="49BF29E8" w14:textId="77777777" w:rsidR="0003714E" w:rsidRPr="003B390C" w:rsidRDefault="0003714E" w:rsidP="0003714E">
      <w:r w:rsidRPr="003B390C">
        <w:br w:type="page"/>
      </w:r>
    </w:p>
    <w:p w14:paraId="5DDEBA3B" w14:textId="2B6A0D45" w:rsidR="0003714E" w:rsidRPr="006B600F" w:rsidRDefault="0003714E" w:rsidP="0003714E">
      <w:pPr>
        <w:pStyle w:val="SCSAHeading1"/>
      </w:pPr>
      <w:r w:rsidRPr="006B600F">
        <w:lastRenderedPageBreak/>
        <w:t>Sample assessment task</w:t>
      </w:r>
    </w:p>
    <w:p w14:paraId="449B5841" w14:textId="41E12BEA" w:rsidR="0003714E" w:rsidRPr="00A33BD1" w:rsidRDefault="0003714E" w:rsidP="0003714E">
      <w:pPr>
        <w:pStyle w:val="SCSAHeading1"/>
      </w:pPr>
      <w:r>
        <w:t xml:space="preserve">Ancient History (Greece) </w:t>
      </w:r>
      <w:r>
        <w:rPr>
          <w:rFonts w:ascii="Arial" w:hAnsi="Arial" w:cs="Arial"/>
        </w:rPr>
        <w:t>–</w:t>
      </w:r>
      <w:r>
        <w:t xml:space="preserve"> ATAR Year 12</w:t>
      </w:r>
    </w:p>
    <w:p w14:paraId="169581E5" w14:textId="00FB01C9" w:rsidR="0003714E" w:rsidRPr="00676FE4" w:rsidRDefault="0003714E" w:rsidP="00FE0ABF">
      <w:pPr>
        <w:pStyle w:val="SCSAHeading2"/>
        <w:spacing w:after="120"/>
      </w:pPr>
      <w:r w:rsidRPr="00A33BD1">
        <w:t xml:space="preserve">Task </w:t>
      </w:r>
      <w:r>
        <w:t>5</w:t>
      </w:r>
      <w:r w:rsidR="009351A4">
        <w:t xml:space="preserve"> – Unit 4</w:t>
      </w:r>
    </w:p>
    <w:p w14:paraId="00A4DE3A" w14:textId="13184756" w:rsidR="0003714E" w:rsidRPr="00676FE4" w:rsidRDefault="0003714E" w:rsidP="0003714E">
      <w:pPr>
        <w:tabs>
          <w:tab w:val="left" w:pos="2552"/>
        </w:tabs>
        <w:rPr>
          <w:rFonts w:eastAsia="Times New Roman" w:cs="Arial"/>
        </w:rPr>
      </w:pPr>
      <w:r w:rsidRPr="00676FE4">
        <w:rPr>
          <w:rFonts w:eastAsia="Times New Roman" w:cs="Arial"/>
          <w:b/>
          <w:bCs/>
        </w:rPr>
        <w:t>Assessment type:</w:t>
      </w:r>
      <w:r w:rsidRPr="00676FE4">
        <w:rPr>
          <w:rFonts w:eastAsia="Times New Roman" w:cs="Arial"/>
          <w:b/>
          <w:bCs/>
        </w:rPr>
        <w:tab/>
      </w:r>
      <w:r w:rsidRPr="00676FE4">
        <w:rPr>
          <w:rFonts w:eastAsia="Times New Roman" w:cs="Arial"/>
        </w:rPr>
        <w:t>Historical inquiry</w:t>
      </w:r>
    </w:p>
    <w:p w14:paraId="3DC0AD7E" w14:textId="77777777" w:rsidR="00CC0094" w:rsidRPr="001221B2" w:rsidRDefault="0003714E" w:rsidP="00CC0094">
      <w:pPr>
        <w:tabs>
          <w:tab w:val="left" w:pos="2552"/>
          <w:tab w:val="right" w:pos="9015"/>
        </w:tabs>
        <w:spacing w:after="0"/>
        <w:rPr>
          <w:b/>
          <w:bCs/>
        </w:rPr>
      </w:pPr>
      <w:r w:rsidRPr="00676FE4">
        <w:rPr>
          <w:rFonts w:eastAsia="Times New Roman" w:cs="Arial"/>
          <w:b/>
          <w:bCs/>
        </w:rPr>
        <w:t>Conditions</w:t>
      </w:r>
      <w:r w:rsidR="00CB1740">
        <w:rPr>
          <w:rFonts w:eastAsia="Times New Roman" w:cs="Arial"/>
          <w:b/>
          <w:bCs/>
        </w:rPr>
        <w:t>:</w:t>
      </w:r>
      <w:r w:rsidRPr="00676FE4">
        <w:rPr>
          <w:rFonts w:eastAsia="Times New Roman" w:cs="Arial"/>
          <w:b/>
          <w:bCs/>
        </w:rPr>
        <w:tab/>
      </w:r>
      <w:r w:rsidR="00CC0094" w:rsidRPr="00BA26A6">
        <w:t xml:space="preserve">Part A </w:t>
      </w:r>
      <w:r w:rsidR="00CC0094" w:rsidRPr="004379CF">
        <w:t>–</w:t>
      </w:r>
      <w:r w:rsidR="00CC0094" w:rsidRPr="00BA26A6">
        <w:t xml:space="preserve"> Historical inquiry</w:t>
      </w:r>
      <w:r w:rsidR="00CC0094" w:rsidRPr="001221B2">
        <w:rPr>
          <w:b/>
          <w:bCs/>
        </w:rPr>
        <w:tab/>
      </w:r>
      <w:r w:rsidR="00CC0094" w:rsidRPr="00043987">
        <w:t>(12 marks)</w:t>
      </w:r>
    </w:p>
    <w:p w14:paraId="23CC87A7" w14:textId="77777777" w:rsidR="00CC0094" w:rsidRPr="00310D1F" w:rsidRDefault="00CC0094" w:rsidP="00CC0094">
      <w:pPr>
        <w:tabs>
          <w:tab w:val="left" w:pos="2552"/>
        </w:tabs>
        <w:spacing w:before="120" w:after="0"/>
        <w:rPr>
          <w:bCs/>
          <w:strike/>
        </w:rPr>
      </w:pPr>
      <w:r w:rsidRPr="001221B2">
        <w:rPr>
          <w:b/>
          <w:bCs/>
        </w:rPr>
        <w:tab/>
      </w:r>
      <w:r w:rsidRPr="001221B2">
        <w:rPr>
          <w:bCs/>
        </w:rPr>
        <w:t>T</w:t>
      </w:r>
      <w:r>
        <w:rPr>
          <w:bCs/>
        </w:rPr>
        <w:t>hree</w:t>
      </w:r>
      <w:r w:rsidRPr="001221B2">
        <w:rPr>
          <w:bCs/>
        </w:rPr>
        <w:t xml:space="preserve"> weeks </w:t>
      </w:r>
    </w:p>
    <w:p w14:paraId="787CD314" w14:textId="77777777" w:rsidR="00CC0094" w:rsidRPr="00A06FBA" w:rsidRDefault="00CC0094" w:rsidP="00CC0094">
      <w:pPr>
        <w:tabs>
          <w:tab w:val="left" w:pos="2552"/>
        </w:tabs>
        <w:ind w:left="2552"/>
        <w:rPr>
          <w:b/>
          <w:bCs/>
        </w:rPr>
      </w:pPr>
      <w:r w:rsidRPr="00A06FBA">
        <w:rPr>
          <w:rFonts w:eastAsia="Times New Roman" w:cstheme="minorHAnsi"/>
          <w:lang w:val="en-GB"/>
        </w:rPr>
        <w:t>Students undertake an inquiry and create summary notes. Students must submit summary notes as part of the complete inquiry task at the conclusion of the in-class validation</w:t>
      </w:r>
      <w:r w:rsidRPr="00A06FBA">
        <w:rPr>
          <w:b/>
          <w:bCs/>
        </w:rPr>
        <w:tab/>
      </w:r>
    </w:p>
    <w:p w14:paraId="67BA960E" w14:textId="77777777" w:rsidR="00CC0094" w:rsidRPr="001221B2" w:rsidRDefault="00CC0094" w:rsidP="00CC0094">
      <w:pPr>
        <w:tabs>
          <w:tab w:val="left" w:pos="2552"/>
          <w:tab w:val="right" w:pos="9015"/>
        </w:tabs>
        <w:spacing w:after="0"/>
        <w:ind w:left="2160"/>
        <w:rPr>
          <w:b/>
          <w:bCs/>
        </w:rPr>
      </w:pPr>
      <w:r>
        <w:rPr>
          <w:b/>
          <w:bCs/>
        </w:rPr>
        <w:tab/>
      </w:r>
      <w:r w:rsidRPr="00BA26A6">
        <w:t xml:space="preserve">Part B </w:t>
      </w:r>
      <w:r w:rsidRPr="004379CF">
        <w:t>–</w:t>
      </w:r>
      <w:r w:rsidRPr="00BA26A6">
        <w:t xml:space="preserve"> In-class validation extended answer</w:t>
      </w:r>
      <w:r w:rsidRPr="001221B2">
        <w:rPr>
          <w:b/>
          <w:bCs/>
        </w:rPr>
        <w:tab/>
      </w:r>
      <w:r w:rsidRPr="00043987">
        <w:t>(25 marks)</w:t>
      </w:r>
    </w:p>
    <w:p w14:paraId="7C1B9796" w14:textId="77777777" w:rsidR="00CC0094" w:rsidRDefault="00CC0094" w:rsidP="00CC0094">
      <w:pPr>
        <w:tabs>
          <w:tab w:val="left" w:pos="2552"/>
        </w:tabs>
        <w:spacing w:after="0"/>
        <w:rPr>
          <w:bCs/>
        </w:rPr>
      </w:pPr>
      <w:r w:rsidRPr="001221B2">
        <w:rPr>
          <w:b/>
          <w:bCs/>
        </w:rPr>
        <w:tab/>
      </w:r>
      <w:r w:rsidRPr="001221B2">
        <w:rPr>
          <w:bCs/>
        </w:rPr>
        <w:t>To be written in 50 minutes</w:t>
      </w:r>
    </w:p>
    <w:p w14:paraId="49934309" w14:textId="77777777" w:rsidR="00CC0094" w:rsidRPr="001221B2" w:rsidRDefault="00CC0094" w:rsidP="00CC0094">
      <w:pPr>
        <w:tabs>
          <w:tab w:val="left" w:pos="2552"/>
        </w:tabs>
        <w:rPr>
          <w:bCs/>
        </w:rPr>
      </w:pPr>
      <w:r>
        <w:rPr>
          <w:bCs/>
        </w:rPr>
        <w:tab/>
        <w:t xml:space="preserve">An unseen question, in </w:t>
      </w:r>
      <w:r w:rsidRPr="001221B2">
        <w:rPr>
          <w:bCs/>
        </w:rPr>
        <w:t>class</w:t>
      </w:r>
      <w:r>
        <w:rPr>
          <w:bCs/>
        </w:rPr>
        <w:t xml:space="preserve">, </w:t>
      </w:r>
      <w:r w:rsidRPr="001221B2">
        <w:rPr>
          <w:bCs/>
        </w:rPr>
        <w:t>under test conditions</w:t>
      </w:r>
    </w:p>
    <w:p w14:paraId="616D719E" w14:textId="646CF105" w:rsidR="0003714E" w:rsidRPr="00676FE4" w:rsidRDefault="0003714E" w:rsidP="00727907">
      <w:pPr>
        <w:tabs>
          <w:tab w:val="left" w:pos="2552"/>
        </w:tabs>
        <w:spacing w:after="0"/>
        <w:rPr>
          <w:rFonts w:eastAsia="Times New Roman" w:cs="Arial"/>
        </w:rPr>
      </w:pPr>
    </w:p>
    <w:p w14:paraId="3EAC97C2" w14:textId="432ED7DB" w:rsidR="0003714E" w:rsidRPr="00531FA1" w:rsidRDefault="0003714E" w:rsidP="0003714E">
      <w:pPr>
        <w:tabs>
          <w:tab w:val="left" w:pos="2552"/>
        </w:tabs>
      </w:pPr>
      <w:r w:rsidRPr="00414CAD">
        <w:rPr>
          <w:b/>
          <w:bCs/>
        </w:rPr>
        <w:t>Task weighting</w:t>
      </w:r>
      <w:r w:rsidR="00CB1740">
        <w:rPr>
          <w:b/>
          <w:bCs/>
        </w:rPr>
        <w:t>:</w:t>
      </w:r>
      <w:r>
        <w:rPr>
          <w:b/>
          <w:bCs/>
        </w:rPr>
        <w:tab/>
      </w:r>
      <w:r>
        <w:rPr>
          <w:rFonts w:eastAsia="Times New Roman" w:cs="Arial"/>
          <w:bCs/>
        </w:rPr>
        <w:t>10</w:t>
      </w:r>
      <w:r w:rsidRPr="00891E0F">
        <w:rPr>
          <w:rFonts w:eastAsia="Times New Roman" w:cs="Arial"/>
          <w:bCs/>
        </w:rPr>
        <w:t>% of the school mark for this pair of units</w:t>
      </w:r>
    </w:p>
    <w:p w14:paraId="7E46D3C0" w14:textId="7DBCBE10" w:rsidR="0003714E" w:rsidRPr="00972289" w:rsidRDefault="0003714E" w:rsidP="0003714E">
      <w:pPr>
        <w:tabs>
          <w:tab w:val="right" w:leader="underscore" w:pos="9072"/>
        </w:tabs>
        <w:spacing w:before="120" w:after="240"/>
        <w:rPr>
          <w:rFonts w:eastAsia="Times New Roman" w:cs="Arial"/>
          <w:b/>
          <w:kern w:val="0"/>
          <w:lang w:eastAsia="en-AU"/>
          <w14:ligatures w14:val="none"/>
        </w:rPr>
      </w:pPr>
      <w:r w:rsidRPr="00972289">
        <w:rPr>
          <w:rFonts w:eastAsia="Times New Roman" w:cs="Arial"/>
          <w:b/>
          <w:kern w:val="0"/>
          <w:lang w:eastAsia="en-AU"/>
          <w14:ligatures w14:val="none"/>
        </w:rPr>
        <w:tab/>
      </w:r>
    </w:p>
    <w:p w14:paraId="7E366AA0" w14:textId="5094BACF" w:rsidR="0003714E" w:rsidRPr="00DB4835" w:rsidRDefault="0003714E" w:rsidP="00972289">
      <w:pPr>
        <w:pStyle w:val="Question"/>
        <w:rPr>
          <w:bCs/>
        </w:rPr>
      </w:pPr>
      <w:r w:rsidRPr="00DB4835">
        <w:rPr>
          <w:bCs/>
        </w:rPr>
        <w:t xml:space="preserve">Part B: </w:t>
      </w:r>
      <w:r w:rsidR="006E3EFA">
        <w:rPr>
          <w:bCs/>
        </w:rPr>
        <w:t xml:space="preserve">In-class </w:t>
      </w:r>
      <w:r w:rsidR="006E3EFA">
        <w:t>v</w:t>
      </w:r>
      <w:r w:rsidRPr="00DB4835">
        <w:t xml:space="preserve">alidation </w:t>
      </w:r>
      <w:r w:rsidR="00CB1F65">
        <w:t>e</w:t>
      </w:r>
      <w:r w:rsidRPr="00DB4835">
        <w:t>xtended answer</w:t>
      </w:r>
      <w:r w:rsidR="006830E9">
        <w:tab/>
        <w:t xml:space="preserve">(25 marks) </w:t>
      </w:r>
      <w:r w:rsidR="008E1D43">
        <w:t xml:space="preserve"> </w:t>
      </w:r>
    </w:p>
    <w:p w14:paraId="21A4B2BD" w14:textId="43483361" w:rsidR="001B2818" w:rsidRPr="000E0523" w:rsidRDefault="001B2818" w:rsidP="00972289">
      <w:pPr>
        <w:pStyle w:val="Question"/>
        <w:rPr>
          <w:bCs/>
        </w:rPr>
      </w:pPr>
      <w:r w:rsidRPr="000E0523">
        <w:rPr>
          <w:bCs/>
        </w:rPr>
        <w:t>Instructions</w:t>
      </w:r>
    </w:p>
    <w:p w14:paraId="4669BA40" w14:textId="3BA0FDA9" w:rsidR="001B2818" w:rsidRDefault="001B2818" w:rsidP="00972289">
      <w:r>
        <w:t xml:space="preserve">Write a structured response to </w:t>
      </w:r>
      <w:r w:rsidR="005C168C">
        <w:t>all</w:t>
      </w:r>
      <w:r>
        <w:t xml:space="preserve"> parts of the </w:t>
      </w:r>
      <w:r w:rsidR="0042185C">
        <w:t xml:space="preserve">following </w:t>
      </w:r>
      <w:r>
        <w:t xml:space="preserve">question. </w:t>
      </w:r>
    </w:p>
    <w:p w14:paraId="66188698" w14:textId="65E274A0" w:rsidR="001B2818" w:rsidRPr="00972289" w:rsidRDefault="001B2818" w:rsidP="00972289">
      <w:pPr>
        <w:pStyle w:val="Question"/>
        <w:rPr>
          <w:bCs/>
        </w:rPr>
      </w:pPr>
      <w:r w:rsidRPr="000E0523">
        <w:rPr>
          <w:bCs/>
        </w:rPr>
        <w:t xml:space="preserve">Question </w:t>
      </w:r>
      <w:r>
        <w:rPr>
          <w:bCs/>
        </w:rPr>
        <w:t>1</w:t>
      </w:r>
      <w:r>
        <w:rPr>
          <w:bCs/>
        </w:rPr>
        <w:tab/>
      </w:r>
    </w:p>
    <w:p w14:paraId="55F04FA8" w14:textId="2404C411" w:rsidR="001B2818" w:rsidRPr="00F97173" w:rsidRDefault="00571279" w:rsidP="003C0266">
      <w:pPr>
        <w:pStyle w:val="ListNumber"/>
        <w:numPr>
          <w:ilvl w:val="0"/>
          <w:numId w:val="30"/>
        </w:numPr>
      </w:pPr>
      <w:r w:rsidRPr="00793458">
        <w:t>Describe</w:t>
      </w:r>
      <w:r w:rsidR="00642681" w:rsidRPr="00793458">
        <w:t xml:space="preserve"> in detail</w:t>
      </w:r>
      <w:r w:rsidRPr="00793458">
        <w:t xml:space="preserve"> </w:t>
      </w:r>
      <w:r w:rsidR="00FD55CC" w:rsidRPr="00F97173">
        <w:t xml:space="preserve">the </w:t>
      </w:r>
      <w:r w:rsidR="00041EF3" w:rsidRPr="00F97173">
        <w:t>historical context</w:t>
      </w:r>
      <w:r w:rsidR="00FD55CC" w:rsidRPr="00F97173">
        <w:t xml:space="preserve"> of the Athenian landing</w:t>
      </w:r>
      <w:r w:rsidRPr="00F97173">
        <w:t xml:space="preserve"> at Pylos/</w:t>
      </w:r>
      <w:proofErr w:type="spellStart"/>
      <w:r w:rsidRPr="00F97173">
        <w:t>Sphacteria</w:t>
      </w:r>
      <w:proofErr w:type="spellEnd"/>
      <w:r w:rsidR="00DF57E6">
        <w:t>.</w:t>
      </w:r>
      <w:r w:rsidR="005F15F1">
        <w:tab/>
      </w:r>
      <w:r w:rsidR="001B2818" w:rsidRPr="00F97173">
        <w:t>(4 marks)</w:t>
      </w:r>
    </w:p>
    <w:p w14:paraId="734501C6" w14:textId="240FC46A" w:rsidR="001B2818" w:rsidRPr="00972289" w:rsidRDefault="003E13BF" w:rsidP="00972289">
      <w:pPr>
        <w:pStyle w:val="ListNumber"/>
        <w:rPr>
          <w:rFonts w:cstheme="minorHAnsi"/>
        </w:rPr>
      </w:pPr>
      <w:r>
        <w:t>Explain</w:t>
      </w:r>
      <w:r w:rsidR="007D7402" w:rsidRPr="00F97173">
        <w:t xml:space="preserve"> </w:t>
      </w:r>
      <w:r w:rsidR="004B0D62">
        <w:t xml:space="preserve">in detail </w:t>
      </w:r>
      <w:r w:rsidR="007D7402" w:rsidRPr="00F97173">
        <w:t>how Cleon came to be involved in the events at Pylos/</w:t>
      </w:r>
      <w:proofErr w:type="spellStart"/>
      <w:r w:rsidR="007D7402" w:rsidRPr="00F97173">
        <w:t>Sphacteria</w:t>
      </w:r>
      <w:proofErr w:type="spellEnd"/>
      <w:r w:rsidR="007D7402" w:rsidRPr="00F97173">
        <w:t>.</w:t>
      </w:r>
      <w:r w:rsidR="001B2818" w:rsidRPr="00972289">
        <w:rPr>
          <w:rFonts w:cstheme="minorHAnsi"/>
        </w:rPr>
        <w:tab/>
      </w:r>
      <w:r w:rsidR="00972289">
        <w:rPr>
          <w:rFonts w:cstheme="minorHAnsi"/>
        </w:rPr>
        <w:br/>
      </w:r>
      <w:r w:rsidR="00972289">
        <w:rPr>
          <w:rFonts w:cstheme="minorHAnsi"/>
        </w:rPr>
        <w:tab/>
      </w:r>
      <w:r w:rsidR="001B2818" w:rsidRPr="00972289">
        <w:rPr>
          <w:rFonts w:cstheme="minorHAnsi"/>
        </w:rPr>
        <w:t>(</w:t>
      </w:r>
      <w:r w:rsidR="00BC7373" w:rsidRPr="00972289">
        <w:rPr>
          <w:rFonts w:cstheme="minorHAnsi"/>
        </w:rPr>
        <w:t>5</w:t>
      </w:r>
      <w:r w:rsidR="001B2818" w:rsidRPr="00972289">
        <w:rPr>
          <w:rFonts w:cstheme="minorHAnsi"/>
        </w:rPr>
        <w:t xml:space="preserve"> marks)</w:t>
      </w:r>
    </w:p>
    <w:p w14:paraId="736FDF7A" w14:textId="50155DDF" w:rsidR="00BC7373" w:rsidRPr="00BC7373" w:rsidRDefault="00BC7373" w:rsidP="00972289">
      <w:pPr>
        <w:pStyle w:val="ListNumber"/>
        <w:rPr>
          <w:rFonts w:cstheme="minorHAnsi"/>
          <w:sz w:val="18"/>
          <w:szCs w:val="18"/>
        </w:rPr>
      </w:pPr>
      <w:r>
        <w:t>Describe Cleon’s achievements while he was at Pylos/</w:t>
      </w:r>
      <w:proofErr w:type="spellStart"/>
      <w:r>
        <w:t>Sphacteria</w:t>
      </w:r>
      <w:proofErr w:type="spellEnd"/>
      <w:r w:rsidRPr="00F97173">
        <w:t>.</w:t>
      </w:r>
      <w:r w:rsidRPr="00BC7373">
        <w:rPr>
          <w:rFonts w:cstheme="minorHAnsi"/>
        </w:rPr>
        <w:tab/>
        <w:t>(</w:t>
      </w:r>
      <w:r w:rsidR="005C168C">
        <w:rPr>
          <w:rFonts w:cstheme="minorHAnsi"/>
        </w:rPr>
        <w:t xml:space="preserve">3 </w:t>
      </w:r>
      <w:r w:rsidRPr="00BC7373">
        <w:rPr>
          <w:rFonts w:cstheme="minorHAnsi"/>
        </w:rPr>
        <w:t>marks)</w:t>
      </w:r>
    </w:p>
    <w:p w14:paraId="7FBD7DD7" w14:textId="4DECC649" w:rsidR="001B2818" w:rsidRPr="00F97173" w:rsidRDefault="003E13BF" w:rsidP="00972289">
      <w:pPr>
        <w:pStyle w:val="ListNumber"/>
      </w:pPr>
      <w:r>
        <w:rPr>
          <w:lang w:eastAsia="en-GB"/>
        </w:rPr>
        <w:t>Discuss</w:t>
      </w:r>
      <w:r w:rsidR="00B412CC" w:rsidRPr="00F97173">
        <w:rPr>
          <w:lang w:eastAsia="en-GB"/>
        </w:rPr>
        <w:t xml:space="preserve"> the impact of </w:t>
      </w:r>
      <w:r w:rsidR="000F6C29">
        <w:rPr>
          <w:lang w:eastAsia="en-GB"/>
        </w:rPr>
        <w:t xml:space="preserve">the events and outcomes of </w:t>
      </w:r>
      <w:r w:rsidR="00B412CC" w:rsidRPr="00F97173">
        <w:rPr>
          <w:lang w:eastAsia="en-GB"/>
        </w:rPr>
        <w:t>Pylos/</w:t>
      </w:r>
      <w:proofErr w:type="spellStart"/>
      <w:r w:rsidR="00B412CC" w:rsidRPr="00F97173">
        <w:rPr>
          <w:lang w:eastAsia="en-GB"/>
        </w:rPr>
        <w:t>Sphacteria</w:t>
      </w:r>
      <w:proofErr w:type="spellEnd"/>
      <w:r w:rsidR="00B412CC" w:rsidRPr="00F97173">
        <w:rPr>
          <w:lang w:eastAsia="en-GB"/>
        </w:rPr>
        <w:t xml:space="preserve"> on the course of the </w:t>
      </w:r>
      <w:proofErr w:type="spellStart"/>
      <w:r w:rsidR="00B412CC" w:rsidRPr="00F97173">
        <w:rPr>
          <w:lang w:eastAsia="en-GB"/>
        </w:rPr>
        <w:t>Archidamian</w:t>
      </w:r>
      <w:proofErr w:type="spellEnd"/>
      <w:r w:rsidR="00B412CC" w:rsidRPr="00F97173">
        <w:rPr>
          <w:lang w:eastAsia="en-GB"/>
        </w:rPr>
        <w:t xml:space="preserve"> War.</w:t>
      </w:r>
      <w:r w:rsidR="001B2818" w:rsidRPr="00F97173">
        <w:rPr>
          <w:lang w:eastAsia="en-GB"/>
        </w:rPr>
        <w:tab/>
        <w:t xml:space="preserve">(13 marks) </w:t>
      </w:r>
    </w:p>
    <w:p w14:paraId="23918AE8" w14:textId="70B31442" w:rsidR="001B2818" w:rsidRDefault="001B2818" w:rsidP="00972289">
      <w:pPr>
        <w:rPr>
          <w:lang w:eastAsia="en-GB"/>
        </w:rPr>
      </w:pPr>
      <w:r>
        <w:rPr>
          <w:lang w:eastAsia="en-GB"/>
        </w:rPr>
        <w:br w:type="page"/>
      </w:r>
    </w:p>
    <w:p w14:paraId="5944F231" w14:textId="12F956C2" w:rsidR="00DC190F" w:rsidRPr="00257FC3" w:rsidRDefault="00AA6D49" w:rsidP="00972289">
      <w:pPr>
        <w:pStyle w:val="SCSAHeading1"/>
        <w:rPr>
          <w:rFonts w:ascii="Calibri" w:eastAsia="Times New Roman" w:hAnsi="Calibri"/>
          <w:b/>
        </w:rPr>
      </w:pPr>
      <w:r w:rsidRPr="0088040C">
        <w:lastRenderedPageBreak/>
        <w:t xml:space="preserve">Marking key for sample assessment task </w:t>
      </w:r>
      <w:r w:rsidR="00A34605">
        <w:t>5</w:t>
      </w:r>
      <w:r w:rsidRPr="0088040C">
        <w:t xml:space="preserve"> </w:t>
      </w:r>
      <w:r w:rsidR="00007C15">
        <w:t>–</w:t>
      </w:r>
      <w:r w:rsidRPr="0088040C">
        <w:t xml:space="preserve"> Unit </w:t>
      </w:r>
      <w:r w:rsidR="00A34605">
        <w:t>4</w:t>
      </w:r>
      <w:r w:rsidR="003827E9" w:rsidRPr="003827E9">
        <w:rPr>
          <w:rFonts w:ascii="Calibri" w:eastAsia="Times New Roman" w:hAnsi="Calibri"/>
          <w:b/>
        </w:rPr>
        <w:t xml:space="preserve"> </w:t>
      </w:r>
    </w:p>
    <w:p w14:paraId="03931D8E" w14:textId="02820861" w:rsidR="0071445D" w:rsidRPr="0003714E" w:rsidRDefault="0071445D" w:rsidP="00891429">
      <w:pPr>
        <w:pStyle w:val="Question"/>
        <w:spacing w:before="120"/>
      </w:pPr>
      <w:r w:rsidRPr="0003714E">
        <w:t xml:space="preserve">Part B: </w:t>
      </w:r>
      <w:r w:rsidR="0003714E" w:rsidRPr="0003714E">
        <w:t xml:space="preserve">In-class validation </w:t>
      </w:r>
      <w:r w:rsidR="0080718F">
        <w:t>e</w:t>
      </w:r>
      <w:r w:rsidR="0003714E" w:rsidRPr="0003714E">
        <w:t>xtended answer</w:t>
      </w:r>
      <w:r w:rsidR="00972289">
        <w:tab/>
      </w:r>
      <w:r w:rsidRPr="0003714E">
        <w:t>(25 marks)</w:t>
      </w:r>
    </w:p>
    <w:p w14:paraId="3DE18603" w14:textId="77777777" w:rsidR="0071445D" w:rsidRPr="00A42E38" w:rsidRDefault="0071445D" w:rsidP="00972289">
      <w:pPr>
        <w:pStyle w:val="Question"/>
        <w:rPr>
          <w:lang w:val="en-GB" w:eastAsia="ja-JP"/>
        </w:rPr>
      </w:pPr>
      <w:r w:rsidRPr="00A42E38">
        <w:rPr>
          <w:lang w:val="en-GB" w:eastAsia="ja-JP"/>
        </w:rPr>
        <w:t>Question 1</w:t>
      </w:r>
    </w:p>
    <w:p w14:paraId="23478A2B" w14:textId="4F2311BD" w:rsidR="00A34605" w:rsidRPr="00F97173" w:rsidRDefault="00A34605" w:rsidP="003C0266">
      <w:pPr>
        <w:pStyle w:val="ListNumber"/>
        <w:numPr>
          <w:ilvl w:val="0"/>
          <w:numId w:val="31"/>
        </w:numPr>
      </w:pPr>
      <w:r w:rsidRPr="00F97173">
        <w:t>Describe</w:t>
      </w:r>
      <w:r w:rsidR="00417F27">
        <w:t xml:space="preserve"> in detail</w:t>
      </w:r>
      <w:r w:rsidRPr="00F97173">
        <w:t xml:space="preserve"> the historical context of the Athenian landing at Pylos/</w:t>
      </w:r>
      <w:proofErr w:type="spellStart"/>
      <w:r w:rsidRPr="00F97173">
        <w:t>Sphacteria</w:t>
      </w:r>
      <w:proofErr w:type="spellEnd"/>
      <w:r w:rsidRPr="00F97173">
        <w:t>.</w:t>
      </w:r>
      <w:r w:rsidR="00972289">
        <w:tab/>
      </w:r>
      <w:r w:rsidRPr="00F97173">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79"/>
        <w:gridCol w:w="1381"/>
      </w:tblGrid>
      <w:tr w:rsidR="00421972" w:rsidRPr="00972289" w14:paraId="0C6CC28F" w14:textId="77777777" w:rsidTr="00421972">
        <w:trPr>
          <w:trHeight w:val="23"/>
        </w:trPr>
        <w:tc>
          <w:tcPr>
            <w:tcW w:w="4238" w:type="pct"/>
            <w:tcBorders>
              <w:right w:val="single" w:sz="4" w:space="0" w:color="FFFFFF" w:themeColor="background1"/>
            </w:tcBorders>
            <w:shd w:val="clear" w:color="auto" w:fill="BD9FCF"/>
          </w:tcPr>
          <w:p w14:paraId="7734DCC5" w14:textId="77777777" w:rsidR="0071445D" w:rsidRPr="00972289" w:rsidRDefault="0071445D" w:rsidP="00972289">
            <w:pPr>
              <w:spacing w:after="0"/>
              <w:contextualSpacing/>
              <w:jc w:val="center"/>
              <w:rPr>
                <w:rFonts w:cs="Calibri"/>
                <w:b/>
                <w:bCs/>
                <w:sz w:val="20"/>
                <w:szCs w:val="20"/>
              </w:rPr>
            </w:pPr>
            <w:r w:rsidRPr="00972289">
              <w:rPr>
                <w:rFonts w:cs="Calibri"/>
                <w:b/>
                <w:bCs/>
                <w:sz w:val="20"/>
                <w:szCs w:val="20"/>
              </w:rPr>
              <w:t>Description</w:t>
            </w:r>
          </w:p>
        </w:tc>
        <w:tc>
          <w:tcPr>
            <w:tcW w:w="762" w:type="pct"/>
            <w:tcBorders>
              <w:left w:val="single" w:sz="4" w:space="0" w:color="FFFFFF" w:themeColor="background1"/>
            </w:tcBorders>
            <w:shd w:val="clear" w:color="auto" w:fill="BD9FCF"/>
          </w:tcPr>
          <w:p w14:paraId="420672BE" w14:textId="77777777" w:rsidR="0071445D" w:rsidRPr="00972289" w:rsidRDefault="0071445D" w:rsidP="00972289">
            <w:pPr>
              <w:spacing w:after="0"/>
              <w:contextualSpacing/>
              <w:jc w:val="center"/>
              <w:rPr>
                <w:rFonts w:cs="Calibri"/>
                <w:b/>
                <w:bCs/>
                <w:sz w:val="20"/>
                <w:szCs w:val="20"/>
              </w:rPr>
            </w:pPr>
            <w:r w:rsidRPr="00972289">
              <w:rPr>
                <w:rFonts w:cs="Calibri"/>
                <w:b/>
                <w:bCs/>
                <w:sz w:val="20"/>
                <w:szCs w:val="20"/>
              </w:rPr>
              <w:t>Marks</w:t>
            </w:r>
          </w:p>
        </w:tc>
      </w:tr>
      <w:tr w:rsidR="0071445D" w:rsidRPr="00972289" w14:paraId="094B34B2" w14:textId="77777777" w:rsidTr="00421972">
        <w:trPr>
          <w:trHeight w:val="23"/>
        </w:trPr>
        <w:tc>
          <w:tcPr>
            <w:tcW w:w="4238" w:type="pct"/>
          </w:tcPr>
          <w:p w14:paraId="23758197" w14:textId="5E1F3153" w:rsidR="00E607FC" w:rsidRPr="00972289" w:rsidRDefault="005D5BFE" w:rsidP="00972289">
            <w:pPr>
              <w:tabs>
                <w:tab w:val="left" w:pos="1440"/>
                <w:tab w:val="right" w:pos="9270"/>
              </w:tabs>
              <w:spacing w:after="0"/>
              <w:rPr>
                <w:rFonts w:cs="Calibri"/>
                <w:sz w:val="20"/>
                <w:szCs w:val="20"/>
              </w:rPr>
            </w:pPr>
            <w:r w:rsidRPr="00972289">
              <w:rPr>
                <w:rFonts w:cs="Calibri"/>
                <w:sz w:val="20"/>
                <w:szCs w:val="20"/>
              </w:rPr>
              <w:t xml:space="preserve">Describes </w:t>
            </w:r>
            <w:r w:rsidR="0005782F" w:rsidRPr="00972289">
              <w:rPr>
                <w:rFonts w:cs="Calibri"/>
                <w:sz w:val="20"/>
                <w:szCs w:val="20"/>
              </w:rPr>
              <w:t xml:space="preserve">in detail </w:t>
            </w:r>
            <w:r w:rsidRPr="00972289">
              <w:rPr>
                <w:rFonts w:cs="Calibri"/>
                <w:sz w:val="20"/>
                <w:szCs w:val="20"/>
              </w:rPr>
              <w:t>the historical context of the Athenian landing at Pylos/</w:t>
            </w:r>
            <w:proofErr w:type="spellStart"/>
            <w:r w:rsidRPr="00972289">
              <w:rPr>
                <w:rFonts w:cs="Calibri"/>
                <w:sz w:val="20"/>
                <w:szCs w:val="20"/>
              </w:rPr>
              <w:t>Sphacteria</w:t>
            </w:r>
            <w:proofErr w:type="spellEnd"/>
            <w:r w:rsidR="00E607FC" w:rsidRPr="00972289">
              <w:rPr>
                <w:rFonts w:cs="Calibri"/>
                <w:sz w:val="20"/>
                <w:szCs w:val="20"/>
              </w:rPr>
              <w:t>, including:</w:t>
            </w:r>
          </w:p>
          <w:p w14:paraId="08A86355" w14:textId="3B120500" w:rsidR="0071445D" w:rsidRPr="00972289" w:rsidRDefault="0071445D" w:rsidP="003C0266">
            <w:pPr>
              <w:pStyle w:val="ListParagraph"/>
              <w:numPr>
                <w:ilvl w:val="0"/>
                <w:numId w:val="8"/>
              </w:numPr>
              <w:tabs>
                <w:tab w:val="left" w:pos="1440"/>
                <w:tab w:val="right" w:pos="9270"/>
              </w:tabs>
              <w:spacing w:after="0"/>
              <w:rPr>
                <w:rFonts w:cs="Calibri"/>
                <w:sz w:val="20"/>
                <w:szCs w:val="20"/>
              </w:rPr>
            </w:pPr>
            <w:r w:rsidRPr="00972289">
              <w:rPr>
                <w:rFonts w:cs="Calibri"/>
                <w:sz w:val="20"/>
                <w:szCs w:val="20"/>
              </w:rPr>
              <w:t xml:space="preserve">key </w:t>
            </w:r>
            <w:r w:rsidR="008A4E56" w:rsidRPr="00972289">
              <w:rPr>
                <w:rFonts w:cs="Calibri"/>
                <w:sz w:val="20"/>
                <w:szCs w:val="20"/>
              </w:rPr>
              <w:t>events</w:t>
            </w:r>
            <w:r w:rsidRPr="00972289">
              <w:rPr>
                <w:rFonts w:cs="Calibri"/>
                <w:sz w:val="20"/>
                <w:szCs w:val="20"/>
              </w:rPr>
              <w:t xml:space="preserve"> </w:t>
            </w:r>
            <w:r w:rsidR="00202BB2" w:rsidRPr="00972289">
              <w:rPr>
                <w:rFonts w:cs="Calibri"/>
                <w:sz w:val="20"/>
                <w:szCs w:val="20"/>
              </w:rPr>
              <w:t xml:space="preserve">leading up to </w:t>
            </w:r>
            <w:r w:rsidR="00DF57E6">
              <w:rPr>
                <w:rFonts w:cs="Calibri"/>
                <w:sz w:val="20"/>
                <w:szCs w:val="20"/>
              </w:rPr>
              <w:t>it</w:t>
            </w:r>
          </w:p>
          <w:p w14:paraId="3EF75A2B" w14:textId="6E7A845E" w:rsidR="0071445D" w:rsidRPr="00972289" w:rsidRDefault="00202BB2" w:rsidP="003C0266">
            <w:pPr>
              <w:pStyle w:val="ListParagraph"/>
              <w:numPr>
                <w:ilvl w:val="0"/>
                <w:numId w:val="8"/>
              </w:numPr>
              <w:tabs>
                <w:tab w:val="left" w:pos="1440"/>
                <w:tab w:val="right" w:pos="9270"/>
              </w:tabs>
              <w:spacing w:after="0"/>
              <w:rPr>
                <w:rFonts w:cs="Calibri"/>
                <w:sz w:val="20"/>
                <w:szCs w:val="20"/>
              </w:rPr>
            </w:pPr>
            <w:r w:rsidRPr="00972289">
              <w:rPr>
                <w:rFonts w:cs="Calibri"/>
                <w:sz w:val="20"/>
                <w:szCs w:val="20"/>
              </w:rPr>
              <w:t xml:space="preserve">the </w:t>
            </w:r>
            <w:r w:rsidR="000C491D" w:rsidRPr="00972289">
              <w:rPr>
                <w:rFonts w:cs="Calibri"/>
                <w:sz w:val="20"/>
                <w:szCs w:val="20"/>
              </w:rPr>
              <w:t xml:space="preserve">role of </w:t>
            </w:r>
            <w:r w:rsidRPr="00972289">
              <w:rPr>
                <w:rFonts w:cs="Calibri"/>
                <w:sz w:val="20"/>
                <w:szCs w:val="20"/>
              </w:rPr>
              <w:t>key individuals involved</w:t>
            </w:r>
          </w:p>
          <w:p w14:paraId="324AF67E" w14:textId="5C57E098" w:rsidR="0071445D" w:rsidRPr="00972289" w:rsidRDefault="004D2ACB" w:rsidP="003C0266">
            <w:pPr>
              <w:pStyle w:val="ListParagraph"/>
              <w:numPr>
                <w:ilvl w:val="0"/>
                <w:numId w:val="8"/>
              </w:numPr>
              <w:tabs>
                <w:tab w:val="left" w:pos="1440"/>
                <w:tab w:val="right" w:pos="9270"/>
              </w:tabs>
              <w:spacing w:after="0"/>
              <w:rPr>
                <w:rFonts w:cs="Calibri"/>
                <w:sz w:val="20"/>
                <w:szCs w:val="20"/>
              </w:rPr>
            </w:pPr>
            <w:r w:rsidRPr="00972289">
              <w:rPr>
                <w:rFonts w:cs="Calibri"/>
                <w:sz w:val="20"/>
                <w:szCs w:val="20"/>
              </w:rPr>
              <w:t>significant</w:t>
            </w:r>
            <w:r w:rsidR="00C33616" w:rsidRPr="00972289">
              <w:rPr>
                <w:rFonts w:cs="Calibri"/>
                <w:sz w:val="20"/>
                <w:szCs w:val="20"/>
              </w:rPr>
              <w:t xml:space="preserve"> </w:t>
            </w:r>
            <w:r w:rsidR="00FE1119" w:rsidRPr="00972289">
              <w:rPr>
                <w:rFonts w:cs="Calibri"/>
                <w:sz w:val="20"/>
                <w:szCs w:val="20"/>
              </w:rPr>
              <w:t>key ideas</w:t>
            </w:r>
            <w:r w:rsidR="001C00EC" w:rsidRPr="00972289">
              <w:rPr>
                <w:rFonts w:cs="Calibri"/>
                <w:sz w:val="20"/>
                <w:szCs w:val="20"/>
              </w:rPr>
              <w:t xml:space="preserve"> of the time</w:t>
            </w:r>
          </w:p>
        </w:tc>
        <w:tc>
          <w:tcPr>
            <w:tcW w:w="762" w:type="pct"/>
            <w:vAlign w:val="center"/>
          </w:tcPr>
          <w:p w14:paraId="00DF1592" w14:textId="77777777" w:rsidR="0071445D" w:rsidRPr="00972289" w:rsidRDefault="0071445D" w:rsidP="00972289">
            <w:pPr>
              <w:spacing w:after="0"/>
              <w:jc w:val="center"/>
              <w:rPr>
                <w:rFonts w:cs="Calibri"/>
                <w:bCs/>
                <w:sz w:val="20"/>
                <w:szCs w:val="20"/>
              </w:rPr>
            </w:pPr>
            <w:r w:rsidRPr="00972289">
              <w:rPr>
                <w:rFonts w:cs="Calibri"/>
                <w:bCs/>
                <w:sz w:val="20"/>
                <w:szCs w:val="20"/>
              </w:rPr>
              <w:t>4</w:t>
            </w:r>
          </w:p>
        </w:tc>
      </w:tr>
      <w:tr w:rsidR="0071445D" w:rsidRPr="00972289" w14:paraId="1B7CDF6A" w14:textId="77777777" w:rsidTr="00421972">
        <w:trPr>
          <w:trHeight w:val="23"/>
        </w:trPr>
        <w:tc>
          <w:tcPr>
            <w:tcW w:w="4238" w:type="pct"/>
            <w:textDirection w:val="lrTbV"/>
            <w:vAlign w:val="center"/>
          </w:tcPr>
          <w:p w14:paraId="7F89BF4D" w14:textId="5C3C5319" w:rsidR="009F056C" w:rsidRPr="00972289" w:rsidRDefault="009F056C" w:rsidP="00972289">
            <w:pPr>
              <w:tabs>
                <w:tab w:val="left" w:pos="1440"/>
                <w:tab w:val="right" w:pos="9270"/>
              </w:tabs>
              <w:spacing w:after="0"/>
              <w:rPr>
                <w:rFonts w:cs="Calibri"/>
                <w:sz w:val="20"/>
                <w:szCs w:val="20"/>
              </w:rPr>
            </w:pPr>
            <w:r w:rsidRPr="00972289">
              <w:rPr>
                <w:rFonts w:cs="Calibri"/>
                <w:sz w:val="20"/>
                <w:szCs w:val="20"/>
              </w:rPr>
              <w:t xml:space="preserve">Describes </w:t>
            </w:r>
            <w:r w:rsidR="00B7119A" w:rsidRPr="00972289">
              <w:rPr>
                <w:rFonts w:cs="Calibri"/>
                <w:sz w:val="20"/>
                <w:szCs w:val="20"/>
              </w:rPr>
              <w:t xml:space="preserve">in some detail </w:t>
            </w:r>
            <w:r w:rsidRPr="00972289">
              <w:rPr>
                <w:rFonts w:cs="Calibri"/>
                <w:sz w:val="20"/>
                <w:szCs w:val="20"/>
              </w:rPr>
              <w:t>the historical context of the Athenian landing at Pylos/</w:t>
            </w:r>
            <w:proofErr w:type="spellStart"/>
            <w:r w:rsidRPr="00972289">
              <w:rPr>
                <w:rFonts w:cs="Calibri"/>
                <w:sz w:val="20"/>
                <w:szCs w:val="20"/>
              </w:rPr>
              <w:t>Sphacteria</w:t>
            </w:r>
            <w:proofErr w:type="spellEnd"/>
            <w:r w:rsidRPr="00972289">
              <w:rPr>
                <w:rFonts w:cs="Calibri"/>
                <w:sz w:val="20"/>
                <w:szCs w:val="20"/>
              </w:rPr>
              <w:t>, including:</w:t>
            </w:r>
          </w:p>
          <w:p w14:paraId="627CE60E" w14:textId="2DC7449F" w:rsidR="009F056C" w:rsidRPr="00972289" w:rsidRDefault="009F056C" w:rsidP="003C0266">
            <w:pPr>
              <w:pStyle w:val="ListParagraph"/>
              <w:numPr>
                <w:ilvl w:val="0"/>
                <w:numId w:val="8"/>
              </w:numPr>
              <w:tabs>
                <w:tab w:val="left" w:pos="1440"/>
                <w:tab w:val="right" w:pos="9270"/>
              </w:tabs>
              <w:spacing w:after="0"/>
              <w:rPr>
                <w:rFonts w:cs="Calibri"/>
                <w:sz w:val="20"/>
                <w:szCs w:val="20"/>
              </w:rPr>
            </w:pPr>
            <w:r w:rsidRPr="00972289">
              <w:rPr>
                <w:rFonts w:cs="Calibri"/>
                <w:sz w:val="20"/>
                <w:szCs w:val="20"/>
              </w:rPr>
              <w:t xml:space="preserve">identifying most of the key events leading up to </w:t>
            </w:r>
            <w:r w:rsidR="00442B33">
              <w:rPr>
                <w:rFonts w:cs="Calibri"/>
                <w:sz w:val="20"/>
                <w:szCs w:val="20"/>
              </w:rPr>
              <w:t>it</w:t>
            </w:r>
          </w:p>
          <w:p w14:paraId="6C92954E" w14:textId="44935703" w:rsidR="009F056C" w:rsidRPr="00972289" w:rsidRDefault="009F056C" w:rsidP="003C0266">
            <w:pPr>
              <w:pStyle w:val="ListParagraph"/>
              <w:numPr>
                <w:ilvl w:val="0"/>
                <w:numId w:val="8"/>
              </w:numPr>
              <w:tabs>
                <w:tab w:val="left" w:pos="1440"/>
                <w:tab w:val="right" w:pos="9270"/>
              </w:tabs>
              <w:spacing w:after="0"/>
              <w:rPr>
                <w:rFonts w:cs="Calibri"/>
                <w:sz w:val="20"/>
                <w:szCs w:val="20"/>
              </w:rPr>
            </w:pPr>
            <w:r w:rsidRPr="00972289">
              <w:rPr>
                <w:rFonts w:cs="Calibri"/>
                <w:sz w:val="20"/>
                <w:szCs w:val="20"/>
              </w:rPr>
              <w:t xml:space="preserve">the </w:t>
            </w:r>
            <w:r w:rsidR="000C491D" w:rsidRPr="00972289">
              <w:rPr>
                <w:rFonts w:cs="Calibri"/>
                <w:sz w:val="20"/>
                <w:szCs w:val="20"/>
              </w:rPr>
              <w:t>role of some</w:t>
            </w:r>
            <w:r w:rsidRPr="00972289">
              <w:rPr>
                <w:rFonts w:cs="Calibri"/>
                <w:sz w:val="20"/>
                <w:szCs w:val="20"/>
              </w:rPr>
              <w:t xml:space="preserve"> individuals involved</w:t>
            </w:r>
          </w:p>
          <w:p w14:paraId="34E2F73E" w14:textId="637DE6E1" w:rsidR="0071445D" w:rsidRPr="00972289" w:rsidRDefault="000C491D" w:rsidP="003C0266">
            <w:pPr>
              <w:pStyle w:val="ListParagraph"/>
              <w:numPr>
                <w:ilvl w:val="0"/>
                <w:numId w:val="8"/>
              </w:numPr>
              <w:tabs>
                <w:tab w:val="left" w:pos="1440"/>
                <w:tab w:val="right" w:pos="9270"/>
              </w:tabs>
              <w:spacing w:after="0"/>
              <w:rPr>
                <w:rFonts w:cs="Calibri"/>
                <w:sz w:val="20"/>
                <w:szCs w:val="20"/>
              </w:rPr>
            </w:pPr>
            <w:r w:rsidRPr="00972289">
              <w:rPr>
                <w:rFonts w:cs="Calibri"/>
                <w:sz w:val="20"/>
                <w:szCs w:val="20"/>
              </w:rPr>
              <w:t xml:space="preserve">some </w:t>
            </w:r>
            <w:r w:rsidR="009F056C" w:rsidRPr="00972289">
              <w:rPr>
                <w:rFonts w:cs="Calibri"/>
                <w:sz w:val="20"/>
                <w:szCs w:val="20"/>
              </w:rPr>
              <w:t>key ideas</w:t>
            </w:r>
            <w:r w:rsidR="00417F27" w:rsidRPr="00972289">
              <w:rPr>
                <w:rFonts w:cs="Calibri"/>
                <w:sz w:val="20"/>
                <w:szCs w:val="20"/>
              </w:rPr>
              <w:t xml:space="preserve"> of the time</w:t>
            </w:r>
          </w:p>
        </w:tc>
        <w:tc>
          <w:tcPr>
            <w:tcW w:w="762" w:type="pct"/>
            <w:vAlign w:val="center"/>
          </w:tcPr>
          <w:p w14:paraId="0233E24A" w14:textId="77777777" w:rsidR="0071445D" w:rsidRPr="00972289" w:rsidRDefault="0071445D" w:rsidP="00972289">
            <w:pPr>
              <w:spacing w:after="0"/>
              <w:jc w:val="center"/>
              <w:rPr>
                <w:rFonts w:cs="Calibri"/>
                <w:bCs/>
                <w:sz w:val="20"/>
                <w:szCs w:val="20"/>
              </w:rPr>
            </w:pPr>
            <w:r w:rsidRPr="00972289">
              <w:rPr>
                <w:rFonts w:cs="Calibri"/>
                <w:bCs/>
                <w:sz w:val="20"/>
                <w:szCs w:val="20"/>
              </w:rPr>
              <w:t>3</w:t>
            </w:r>
          </w:p>
        </w:tc>
      </w:tr>
      <w:tr w:rsidR="0071445D" w:rsidRPr="00972289" w14:paraId="7FE4D150" w14:textId="77777777" w:rsidTr="00421972">
        <w:trPr>
          <w:trHeight w:val="23"/>
        </w:trPr>
        <w:tc>
          <w:tcPr>
            <w:tcW w:w="4238" w:type="pct"/>
            <w:textDirection w:val="lrTbV"/>
            <w:vAlign w:val="center"/>
          </w:tcPr>
          <w:p w14:paraId="1AB35858" w14:textId="288AA75D" w:rsidR="00C045C9" w:rsidRPr="00972289" w:rsidRDefault="003C5E6F" w:rsidP="00972289">
            <w:pPr>
              <w:tabs>
                <w:tab w:val="left" w:pos="1440"/>
                <w:tab w:val="right" w:pos="9270"/>
              </w:tabs>
              <w:spacing w:after="0"/>
              <w:rPr>
                <w:rFonts w:cs="Calibri"/>
                <w:sz w:val="20"/>
                <w:szCs w:val="20"/>
              </w:rPr>
            </w:pPr>
            <w:r w:rsidRPr="00972289">
              <w:rPr>
                <w:rFonts w:cs="Calibri"/>
                <w:sz w:val="20"/>
                <w:szCs w:val="20"/>
              </w:rPr>
              <w:t>Describes with limited detail the</w:t>
            </w:r>
            <w:r w:rsidR="00C045C9" w:rsidRPr="00972289">
              <w:rPr>
                <w:rFonts w:cs="Calibri"/>
                <w:sz w:val="20"/>
                <w:szCs w:val="20"/>
              </w:rPr>
              <w:t xml:space="preserve"> historical context of the Athenian landing at Pylos/</w:t>
            </w:r>
            <w:proofErr w:type="spellStart"/>
            <w:r w:rsidR="00C045C9" w:rsidRPr="00972289">
              <w:rPr>
                <w:rFonts w:cs="Calibri"/>
                <w:sz w:val="20"/>
                <w:szCs w:val="20"/>
              </w:rPr>
              <w:t>Sphacteria</w:t>
            </w:r>
            <w:proofErr w:type="spellEnd"/>
            <w:r w:rsidR="00C045C9" w:rsidRPr="00972289">
              <w:rPr>
                <w:rFonts w:cs="Calibri"/>
                <w:sz w:val="20"/>
                <w:szCs w:val="20"/>
              </w:rPr>
              <w:t>, including:</w:t>
            </w:r>
          </w:p>
          <w:p w14:paraId="6D50EC27" w14:textId="0CD3F48B" w:rsidR="00C045C9" w:rsidRPr="00972289" w:rsidRDefault="00C045C9" w:rsidP="003C0266">
            <w:pPr>
              <w:pStyle w:val="ListParagraph"/>
              <w:numPr>
                <w:ilvl w:val="0"/>
                <w:numId w:val="8"/>
              </w:numPr>
              <w:tabs>
                <w:tab w:val="left" w:pos="1440"/>
                <w:tab w:val="right" w:pos="9270"/>
              </w:tabs>
              <w:spacing w:after="0"/>
              <w:rPr>
                <w:rFonts w:cs="Calibri"/>
                <w:sz w:val="20"/>
                <w:szCs w:val="20"/>
              </w:rPr>
            </w:pPr>
            <w:r w:rsidRPr="00972289">
              <w:rPr>
                <w:rFonts w:cs="Calibri"/>
                <w:sz w:val="20"/>
                <w:szCs w:val="20"/>
              </w:rPr>
              <w:t xml:space="preserve">identifying </w:t>
            </w:r>
            <w:r w:rsidR="00775E42" w:rsidRPr="00972289">
              <w:rPr>
                <w:rFonts w:cs="Calibri"/>
                <w:sz w:val="20"/>
                <w:szCs w:val="20"/>
              </w:rPr>
              <w:t xml:space="preserve">a </w:t>
            </w:r>
            <w:r w:rsidRPr="00972289">
              <w:rPr>
                <w:rFonts w:cs="Calibri"/>
                <w:sz w:val="20"/>
                <w:szCs w:val="20"/>
              </w:rPr>
              <w:t xml:space="preserve">few of the key events leading up to </w:t>
            </w:r>
            <w:r w:rsidR="00442B33">
              <w:rPr>
                <w:rFonts w:cs="Calibri"/>
                <w:sz w:val="20"/>
                <w:szCs w:val="20"/>
              </w:rPr>
              <w:t>it</w:t>
            </w:r>
          </w:p>
          <w:p w14:paraId="33A537E3" w14:textId="7C04E426" w:rsidR="0071445D" w:rsidRPr="00972289" w:rsidRDefault="00211A6E" w:rsidP="003C0266">
            <w:pPr>
              <w:pStyle w:val="ListParagraph"/>
              <w:numPr>
                <w:ilvl w:val="0"/>
                <w:numId w:val="8"/>
              </w:numPr>
              <w:tabs>
                <w:tab w:val="left" w:pos="1440"/>
                <w:tab w:val="right" w:pos="9270"/>
              </w:tabs>
              <w:spacing w:after="0"/>
              <w:rPr>
                <w:rFonts w:cs="Calibri"/>
                <w:sz w:val="20"/>
                <w:szCs w:val="20"/>
              </w:rPr>
            </w:pPr>
            <w:r w:rsidRPr="00972289">
              <w:rPr>
                <w:rFonts w:cs="Calibri"/>
                <w:sz w:val="20"/>
                <w:szCs w:val="20"/>
              </w:rPr>
              <w:t xml:space="preserve">demonstrating </w:t>
            </w:r>
            <w:r w:rsidR="00C045C9" w:rsidRPr="00972289">
              <w:rPr>
                <w:rFonts w:cs="Calibri"/>
                <w:sz w:val="20"/>
                <w:szCs w:val="20"/>
              </w:rPr>
              <w:t>limited knowledge of individuals involved</w:t>
            </w:r>
            <w:r w:rsidR="00775E42" w:rsidRPr="00972289">
              <w:rPr>
                <w:rFonts w:cs="Calibri"/>
                <w:sz w:val="20"/>
                <w:szCs w:val="20"/>
              </w:rPr>
              <w:t xml:space="preserve"> or the key ideas of the time</w:t>
            </w:r>
          </w:p>
        </w:tc>
        <w:tc>
          <w:tcPr>
            <w:tcW w:w="762" w:type="pct"/>
            <w:vAlign w:val="center"/>
          </w:tcPr>
          <w:p w14:paraId="645DDC99" w14:textId="77777777" w:rsidR="0071445D" w:rsidRPr="00972289" w:rsidRDefault="0071445D" w:rsidP="00972289">
            <w:pPr>
              <w:spacing w:after="0"/>
              <w:jc w:val="center"/>
              <w:rPr>
                <w:rFonts w:cs="Calibri"/>
                <w:bCs/>
                <w:sz w:val="20"/>
                <w:szCs w:val="20"/>
              </w:rPr>
            </w:pPr>
            <w:r w:rsidRPr="00972289">
              <w:rPr>
                <w:rFonts w:cs="Calibri"/>
                <w:bCs/>
                <w:sz w:val="20"/>
                <w:szCs w:val="20"/>
              </w:rPr>
              <w:t>2</w:t>
            </w:r>
          </w:p>
        </w:tc>
      </w:tr>
      <w:tr w:rsidR="0071445D" w:rsidRPr="00972289" w14:paraId="17C8FD7D" w14:textId="77777777" w:rsidTr="00421972">
        <w:trPr>
          <w:trHeight w:val="23"/>
        </w:trPr>
        <w:tc>
          <w:tcPr>
            <w:tcW w:w="4238" w:type="pct"/>
            <w:textDirection w:val="lrTbV"/>
            <w:vAlign w:val="center"/>
          </w:tcPr>
          <w:p w14:paraId="083EF44F" w14:textId="04DADDD7" w:rsidR="0071445D" w:rsidRPr="00972289" w:rsidRDefault="0071445D" w:rsidP="00972289">
            <w:pPr>
              <w:spacing w:after="0"/>
              <w:rPr>
                <w:rFonts w:cs="Calibri"/>
                <w:sz w:val="20"/>
                <w:szCs w:val="20"/>
                <w:lang w:val="en-GB" w:eastAsia="ja-JP"/>
              </w:rPr>
            </w:pPr>
            <w:r w:rsidRPr="00972289">
              <w:rPr>
                <w:rFonts w:cs="Calibri"/>
                <w:sz w:val="20"/>
                <w:szCs w:val="20"/>
              </w:rPr>
              <w:t xml:space="preserve">Makes general comments about </w:t>
            </w:r>
            <w:r w:rsidR="00211A6E" w:rsidRPr="00972289">
              <w:rPr>
                <w:rFonts w:cs="Calibri"/>
                <w:sz w:val="20"/>
                <w:szCs w:val="20"/>
              </w:rPr>
              <w:t>the Athenian landing at Pylos/</w:t>
            </w:r>
            <w:proofErr w:type="spellStart"/>
            <w:r w:rsidR="00211A6E" w:rsidRPr="00972289">
              <w:rPr>
                <w:rFonts w:cs="Calibri"/>
                <w:sz w:val="20"/>
                <w:szCs w:val="20"/>
              </w:rPr>
              <w:t>Sphacteria</w:t>
            </w:r>
            <w:proofErr w:type="spellEnd"/>
          </w:p>
        </w:tc>
        <w:tc>
          <w:tcPr>
            <w:tcW w:w="762" w:type="pct"/>
            <w:vAlign w:val="center"/>
          </w:tcPr>
          <w:p w14:paraId="722F331E" w14:textId="77777777" w:rsidR="0071445D" w:rsidRPr="00972289" w:rsidRDefault="0071445D" w:rsidP="00972289">
            <w:pPr>
              <w:spacing w:after="0"/>
              <w:jc w:val="center"/>
              <w:rPr>
                <w:rFonts w:cs="Calibri"/>
                <w:bCs/>
                <w:sz w:val="20"/>
                <w:szCs w:val="20"/>
              </w:rPr>
            </w:pPr>
            <w:r w:rsidRPr="00972289">
              <w:rPr>
                <w:rFonts w:cs="Calibri"/>
                <w:bCs/>
                <w:sz w:val="20"/>
                <w:szCs w:val="20"/>
              </w:rPr>
              <w:t>1</w:t>
            </w:r>
          </w:p>
        </w:tc>
      </w:tr>
      <w:tr w:rsidR="00421972" w:rsidRPr="00972289" w14:paraId="1E04A2CB" w14:textId="77777777" w:rsidTr="00421972">
        <w:trPr>
          <w:trHeight w:val="23"/>
        </w:trPr>
        <w:tc>
          <w:tcPr>
            <w:tcW w:w="4238" w:type="pct"/>
            <w:tcBorders>
              <w:bottom w:val="single" w:sz="4" w:space="0" w:color="BD9FCF"/>
            </w:tcBorders>
            <w:vAlign w:val="center"/>
          </w:tcPr>
          <w:p w14:paraId="14B153FE" w14:textId="518811AE" w:rsidR="0071445D" w:rsidRPr="00972289" w:rsidRDefault="00FB51BC" w:rsidP="00972289">
            <w:pPr>
              <w:spacing w:after="0"/>
              <w:contextualSpacing/>
              <w:jc w:val="right"/>
              <w:rPr>
                <w:rFonts w:cs="Calibri"/>
                <w:b/>
                <w:sz w:val="20"/>
                <w:szCs w:val="20"/>
              </w:rPr>
            </w:pPr>
            <w:r>
              <w:rPr>
                <w:rFonts w:cs="Calibri"/>
                <w:b/>
                <w:sz w:val="20"/>
                <w:szCs w:val="20"/>
              </w:rPr>
              <w:t>Subt</w:t>
            </w:r>
            <w:r w:rsidR="0071445D" w:rsidRPr="00972289">
              <w:rPr>
                <w:rFonts w:cs="Calibri"/>
                <w:b/>
                <w:sz w:val="20"/>
                <w:szCs w:val="20"/>
              </w:rPr>
              <w:t>otal</w:t>
            </w:r>
          </w:p>
        </w:tc>
        <w:tc>
          <w:tcPr>
            <w:tcW w:w="762" w:type="pct"/>
            <w:tcBorders>
              <w:bottom w:val="single" w:sz="4" w:space="0" w:color="BD9FCF"/>
            </w:tcBorders>
            <w:vAlign w:val="center"/>
          </w:tcPr>
          <w:p w14:paraId="71EFF7DC" w14:textId="73F91402" w:rsidR="0071445D" w:rsidRPr="00972289" w:rsidRDefault="009469D2" w:rsidP="00972289">
            <w:pPr>
              <w:spacing w:after="0"/>
              <w:contextualSpacing/>
              <w:jc w:val="right"/>
              <w:rPr>
                <w:rFonts w:cs="Calibri"/>
                <w:b/>
                <w:sz w:val="20"/>
                <w:szCs w:val="20"/>
              </w:rPr>
            </w:pPr>
            <w:r w:rsidRPr="00972289">
              <w:rPr>
                <w:rFonts w:cs="Calibri"/>
                <w:b/>
                <w:sz w:val="20"/>
                <w:szCs w:val="20"/>
              </w:rPr>
              <w:t>/</w:t>
            </w:r>
            <w:r w:rsidR="0071445D" w:rsidRPr="00972289">
              <w:rPr>
                <w:rFonts w:cs="Calibri"/>
                <w:b/>
                <w:sz w:val="20"/>
                <w:szCs w:val="20"/>
              </w:rPr>
              <w:t>4</w:t>
            </w:r>
          </w:p>
        </w:tc>
      </w:tr>
      <w:tr w:rsidR="0071445D" w:rsidRPr="00972289" w14:paraId="3CB084B5" w14:textId="77777777" w:rsidTr="00972289">
        <w:trPr>
          <w:trHeight w:val="23"/>
        </w:trPr>
        <w:tc>
          <w:tcPr>
            <w:tcW w:w="5000" w:type="pct"/>
            <w:gridSpan w:val="2"/>
            <w:shd w:val="clear" w:color="auto" w:fill="E4D8EB"/>
          </w:tcPr>
          <w:p w14:paraId="32E60091" w14:textId="77777777" w:rsidR="0071445D" w:rsidRPr="00972289" w:rsidRDefault="0071445D" w:rsidP="00972289">
            <w:pPr>
              <w:spacing w:after="0"/>
              <w:contextualSpacing/>
              <w:rPr>
                <w:rFonts w:cs="Calibri"/>
                <w:b/>
                <w:sz w:val="20"/>
                <w:szCs w:val="20"/>
              </w:rPr>
            </w:pPr>
            <w:r w:rsidRPr="00972289">
              <w:rPr>
                <w:rFonts w:cs="Calibri"/>
                <w:b/>
                <w:sz w:val="20"/>
                <w:szCs w:val="20"/>
              </w:rPr>
              <w:t>Answers may include</w:t>
            </w:r>
          </w:p>
        </w:tc>
      </w:tr>
      <w:tr w:rsidR="0071445D" w:rsidRPr="00972289" w14:paraId="742D279A" w14:textId="77777777" w:rsidTr="00972289">
        <w:trPr>
          <w:trHeight w:val="23"/>
        </w:trPr>
        <w:tc>
          <w:tcPr>
            <w:tcW w:w="5000" w:type="pct"/>
            <w:gridSpan w:val="2"/>
            <w:vAlign w:val="center"/>
          </w:tcPr>
          <w:p w14:paraId="58915595" w14:textId="15FD0A7E" w:rsidR="0071445D" w:rsidRPr="00972289" w:rsidRDefault="003C5E6F" w:rsidP="003C0266">
            <w:pPr>
              <w:pStyle w:val="ListParagraph"/>
              <w:numPr>
                <w:ilvl w:val="0"/>
                <w:numId w:val="9"/>
              </w:numPr>
              <w:spacing w:after="0"/>
              <w:rPr>
                <w:rFonts w:cs="Calibri"/>
                <w:bCs/>
                <w:sz w:val="20"/>
                <w:szCs w:val="20"/>
              </w:rPr>
            </w:pPr>
            <w:r w:rsidRPr="00972289">
              <w:rPr>
                <w:rFonts w:cs="Calibri"/>
                <w:bCs/>
                <w:sz w:val="20"/>
                <w:szCs w:val="20"/>
              </w:rPr>
              <w:t xml:space="preserve">the Plague; </w:t>
            </w:r>
            <w:r w:rsidR="00EF7495" w:rsidRPr="00972289">
              <w:rPr>
                <w:rFonts w:cs="Calibri"/>
                <w:bCs/>
                <w:sz w:val="20"/>
                <w:szCs w:val="20"/>
              </w:rPr>
              <w:t>d</w:t>
            </w:r>
            <w:r w:rsidR="00CD18CE" w:rsidRPr="00972289">
              <w:rPr>
                <w:rFonts w:cs="Calibri"/>
                <w:bCs/>
                <w:sz w:val="20"/>
                <w:szCs w:val="20"/>
              </w:rPr>
              <w:t xml:space="preserve">eath of </w:t>
            </w:r>
            <w:r w:rsidR="000D5678" w:rsidRPr="00972289">
              <w:rPr>
                <w:rFonts w:cs="Calibri"/>
                <w:bCs/>
                <w:sz w:val="20"/>
                <w:szCs w:val="20"/>
              </w:rPr>
              <w:t>Pericles</w:t>
            </w:r>
            <w:r w:rsidRPr="00972289">
              <w:rPr>
                <w:rFonts w:cs="Calibri"/>
                <w:bCs/>
                <w:sz w:val="20"/>
                <w:szCs w:val="20"/>
              </w:rPr>
              <w:t xml:space="preserve">; </w:t>
            </w:r>
            <w:r w:rsidR="00CD18CE" w:rsidRPr="00972289">
              <w:rPr>
                <w:rFonts w:cs="Calibri"/>
                <w:bCs/>
                <w:sz w:val="20"/>
                <w:szCs w:val="20"/>
              </w:rPr>
              <w:t xml:space="preserve">emergence of </w:t>
            </w:r>
            <w:r w:rsidR="000D5678" w:rsidRPr="00972289">
              <w:rPr>
                <w:rFonts w:cs="Calibri"/>
                <w:bCs/>
                <w:sz w:val="20"/>
                <w:szCs w:val="20"/>
              </w:rPr>
              <w:t>new political leaders in Athens</w:t>
            </w:r>
          </w:p>
          <w:p w14:paraId="1C2BCDE2" w14:textId="51E614BF" w:rsidR="0071445D" w:rsidRPr="00972289" w:rsidRDefault="00E12118" w:rsidP="003C0266">
            <w:pPr>
              <w:pStyle w:val="ListParagraph"/>
              <w:numPr>
                <w:ilvl w:val="0"/>
                <w:numId w:val="9"/>
              </w:numPr>
              <w:spacing w:after="0"/>
              <w:rPr>
                <w:rFonts w:cs="Calibri"/>
                <w:bCs/>
                <w:sz w:val="20"/>
                <w:szCs w:val="20"/>
              </w:rPr>
            </w:pPr>
            <w:r w:rsidRPr="00972289">
              <w:rPr>
                <w:rFonts w:cs="Calibri"/>
                <w:bCs/>
                <w:sz w:val="20"/>
                <w:szCs w:val="20"/>
              </w:rPr>
              <w:t xml:space="preserve">Athenian expedition </w:t>
            </w:r>
            <w:r w:rsidR="00A57224" w:rsidRPr="00972289">
              <w:rPr>
                <w:rFonts w:cs="Calibri"/>
                <w:bCs/>
                <w:sz w:val="20"/>
                <w:szCs w:val="20"/>
              </w:rPr>
              <w:t>of</w:t>
            </w:r>
            <w:r w:rsidRPr="00972289">
              <w:rPr>
                <w:rFonts w:cs="Calibri"/>
                <w:bCs/>
                <w:sz w:val="20"/>
                <w:szCs w:val="20"/>
              </w:rPr>
              <w:t xml:space="preserve"> </w:t>
            </w:r>
            <w:r w:rsidR="00A57224" w:rsidRPr="00972289">
              <w:rPr>
                <w:rFonts w:cs="Calibri"/>
                <w:bCs/>
                <w:sz w:val="20"/>
                <w:szCs w:val="20"/>
              </w:rPr>
              <w:t xml:space="preserve">c. </w:t>
            </w:r>
            <w:r w:rsidRPr="00972289">
              <w:rPr>
                <w:rFonts w:cs="Calibri"/>
                <w:bCs/>
                <w:sz w:val="20"/>
                <w:szCs w:val="20"/>
              </w:rPr>
              <w:t xml:space="preserve">425 </w:t>
            </w:r>
            <w:r w:rsidR="000D6DC1" w:rsidRPr="00972289">
              <w:rPr>
                <w:rFonts w:cs="Calibri"/>
                <w:bCs/>
                <w:sz w:val="20"/>
                <w:szCs w:val="20"/>
              </w:rPr>
              <w:t>BCE</w:t>
            </w:r>
          </w:p>
          <w:p w14:paraId="737F9C6A" w14:textId="77083CA3" w:rsidR="00DA2CD0" w:rsidRPr="00972289" w:rsidRDefault="00EF7495" w:rsidP="003C0266">
            <w:pPr>
              <w:pStyle w:val="ListParagraph"/>
              <w:numPr>
                <w:ilvl w:val="0"/>
                <w:numId w:val="9"/>
              </w:numPr>
              <w:spacing w:after="0"/>
              <w:rPr>
                <w:rFonts w:cs="Calibri"/>
                <w:bCs/>
                <w:sz w:val="20"/>
                <w:szCs w:val="20"/>
              </w:rPr>
            </w:pPr>
            <w:r w:rsidRPr="00972289">
              <w:rPr>
                <w:rFonts w:cs="Calibri"/>
                <w:bCs/>
                <w:sz w:val="20"/>
                <w:szCs w:val="20"/>
              </w:rPr>
              <w:t xml:space="preserve">explanation of how </w:t>
            </w:r>
            <w:r w:rsidR="00DA2CD0" w:rsidRPr="00972289">
              <w:rPr>
                <w:rFonts w:cs="Calibri"/>
                <w:bCs/>
                <w:sz w:val="20"/>
                <w:szCs w:val="20"/>
              </w:rPr>
              <w:t>Demosthenes’</w:t>
            </w:r>
            <w:r w:rsidR="000D6DC1" w:rsidRPr="00972289">
              <w:rPr>
                <w:rFonts w:cs="Calibri"/>
                <w:bCs/>
                <w:sz w:val="20"/>
                <w:szCs w:val="20"/>
              </w:rPr>
              <w:t xml:space="preserve"> came to be at Pylos and his</w:t>
            </w:r>
            <w:r w:rsidR="00DA2CD0" w:rsidRPr="00972289">
              <w:rPr>
                <w:rFonts w:cs="Calibri"/>
                <w:bCs/>
                <w:sz w:val="20"/>
                <w:szCs w:val="20"/>
              </w:rPr>
              <w:t xml:space="preserve"> determination to </w:t>
            </w:r>
            <w:r w:rsidR="007F7BD6" w:rsidRPr="00972289">
              <w:rPr>
                <w:rFonts w:cs="Calibri"/>
                <w:bCs/>
                <w:sz w:val="20"/>
                <w:szCs w:val="20"/>
              </w:rPr>
              <w:t xml:space="preserve">build a fort </w:t>
            </w:r>
            <w:r w:rsidR="000D6DC1" w:rsidRPr="00972289">
              <w:rPr>
                <w:rFonts w:cs="Calibri"/>
                <w:bCs/>
                <w:sz w:val="20"/>
                <w:szCs w:val="20"/>
              </w:rPr>
              <w:t>there</w:t>
            </w:r>
          </w:p>
          <w:p w14:paraId="1BAAA21B" w14:textId="53927073" w:rsidR="00CA02C9" w:rsidRPr="00972289" w:rsidRDefault="00EF7495" w:rsidP="003C0266">
            <w:pPr>
              <w:pStyle w:val="ListParagraph"/>
              <w:numPr>
                <w:ilvl w:val="0"/>
                <w:numId w:val="9"/>
              </w:numPr>
              <w:spacing w:after="0"/>
              <w:rPr>
                <w:rFonts w:cs="Calibri"/>
                <w:bCs/>
                <w:sz w:val="20"/>
                <w:szCs w:val="20"/>
              </w:rPr>
            </w:pPr>
            <w:r w:rsidRPr="00972289">
              <w:rPr>
                <w:rFonts w:cs="Calibri"/>
                <w:bCs/>
                <w:sz w:val="20"/>
                <w:szCs w:val="20"/>
              </w:rPr>
              <w:t>i</w:t>
            </w:r>
            <w:r w:rsidR="00CA02C9" w:rsidRPr="00972289">
              <w:rPr>
                <w:rFonts w:cs="Calibri"/>
                <w:bCs/>
                <w:sz w:val="20"/>
                <w:szCs w:val="20"/>
              </w:rPr>
              <w:t>dentification of the role of key individuals</w:t>
            </w:r>
          </w:p>
          <w:p w14:paraId="5A8D2765" w14:textId="53BD6102" w:rsidR="00CA02C9" w:rsidRPr="00972289" w:rsidRDefault="00EF7495" w:rsidP="003C0266">
            <w:pPr>
              <w:pStyle w:val="ListParagraph"/>
              <w:numPr>
                <w:ilvl w:val="0"/>
                <w:numId w:val="9"/>
              </w:numPr>
              <w:spacing w:after="0"/>
              <w:rPr>
                <w:rFonts w:cs="Calibri"/>
                <w:bCs/>
                <w:sz w:val="20"/>
                <w:szCs w:val="20"/>
              </w:rPr>
            </w:pPr>
            <w:r w:rsidRPr="00972289">
              <w:rPr>
                <w:rFonts w:cs="Calibri"/>
                <w:bCs/>
                <w:sz w:val="20"/>
                <w:szCs w:val="20"/>
              </w:rPr>
              <w:t>o</w:t>
            </w:r>
            <w:r w:rsidR="00CA02C9" w:rsidRPr="00972289">
              <w:rPr>
                <w:rFonts w:cs="Calibri"/>
                <w:bCs/>
                <w:sz w:val="20"/>
                <w:szCs w:val="20"/>
              </w:rPr>
              <w:t>utline of Athenian strategy at the outset of war</w:t>
            </w:r>
          </w:p>
        </w:tc>
      </w:tr>
    </w:tbl>
    <w:p w14:paraId="7836689E" w14:textId="075C2681" w:rsidR="0071445D" w:rsidRDefault="0003714E" w:rsidP="003C0266">
      <w:pPr>
        <w:pStyle w:val="ListNumber"/>
        <w:numPr>
          <w:ilvl w:val="0"/>
          <w:numId w:val="31"/>
        </w:numPr>
      </w:pPr>
      <w:r>
        <w:t>Explain</w:t>
      </w:r>
      <w:r w:rsidR="004B0D62">
        <w:t xml:space="preserve"> in detail</w:t>
      </w:r>
      <w:r w:rsidR="00007A1E" w:rsidRPr="00F97173">
        <w:t xml:space="preserve"> how Cleon came to be involved in the events at Pylos/</w:t>
      </w:r>
      <w:proofErr w:type="spellStart"/>
      <w:r w:rsidR="00007A1E" w:rsidRPr="00F97173">
        <w:t>Sphacteria</w:t>
      </w:r>
      <w:proofErr w:type="spellEnd"/>
      <w:r w:rsidR="00BC7373">
        <w:t>.</w:t>
      </w:r>
      <w:r w:rsidR="00972289">
        <w:tab/>
      </w:r>
      <w:r w:rsidR="005013A4">
        <w:t>(5 marks)</w:t>
      </w:r>
      <w:r w:rsidR="00972289">
        <w:br/>
      </w:r>
      <w:r w:rsidR="00972289">
        <w:tab/>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94"/>
        <w:gridCol w:w="1366"/>
      </w:tblGrid>
      <w:tr w:rsidR="0071445D" w:rsidRPr="00972289" w14:paraId="49C95930" w14:textId="77777777" w:rsidTr="00421972">
        <w:trPr>
          <w:cantSplit/>
          <w:trHeight w:val="23"/>
          <w:tblHeader/>
        </w:trPr>
        <w:tc>
          <w:tcPr>
            <w:tcW w:w="4246" w:type="pct"/>
            <w:tcBorders>
              <w:bottom w:val="single" w:sz="4" w:space="0" w:color="BD9FCF"/>
              <w:right w:val="single" w:sz="4" w:space="0" w:color="FFFFFF" w:themeColor="background1"/>
            </w:tcBorders>
            <w:shd w:val="clear" w:color="auto" w:fill="BD9FCF"/>
          </w:tcPr>
          <w:p w14:paraId="5A587155" w14:textId="7F05BCC1" w:rsidR="0071445D" w:rsidRPr="00972289" w:rsidRDefault="0003714E" w:rsidP="00972289">
            <w:pPr>
              <w:spacing w:after="0"/>
              <w:contextualSpacing/>
              <w:jc w:val="center"/>
              <w:rPr>
                <w:rFonts w:cs="Calibri"/>
                <w:b/>
                <w:bCs/>
                <w:sz w:val="20"/>
                <w:szCs w:val="20"/>
              </w:rPr>
            </w:pPr>
            <w:r w:rsidRPr="00972289">
              <w:rPr>
                <w:rFonts w:cs="Calibri"/>
                <w:b/>
                <w:bCs/>
                <w:sz w:val="20"/>
                <w:szCs w:val="20"/>
              </w:rPr>
              <w:t>Description</w:t>
            </w:r>
          </w:p>
        </w:tc>
        <w:tc>
          <w:tcPr>
            <w:tcW w:w="754" w:type="pct"/>
            <w:tcBorders>
              <w:left w:val="single" w:sz="4" w:space="0" w:color="FFFFFF" w:themeColor="background1"/>
              <w:bottom w:val="single" w:sz="4" w:space="0" w:color="BD9FCF"/>
            </w:tcBorders>
            <w:shd w:val="clear" w:color="auto" w:fill="BD9FCF"/>
          </w:tcPr>
          <w:p w14:paraId="0E00A512" w14:textId="77777777" w:rsidR="0071445D" w:rsidRPr="00972289" w:rsidRDefault="0071445D" w:rsidP="00972289">
            <w:pPr>
              <w:spacing w:after="0"/>
              <w:contextualSpacing/>
              <w:jc w:val="center"/>
              <w:rPr>
                <w:rFonts w:cs="Calibri"/>
                <w:b/>
                <w:bCs/>
                <w:sz w:val="20"/>
                <w:szCs w:val="20"/>
              </w:rPr>
            </w:pPr>
            <w:r w:rsidRPr="00972289">
              <w:rPr>
                <w:rFonts w:cs="Calibri"/>
                <w:b/>
                <w:bCs/>
                <w:sz w:val="20"/>
                <w:szCs w:val="20"/>
              </w:rPr>
              <w:t>Marks</w:t>
            </w:r>
          </w:p>
        </w:tc>
      </w:tr>
      <w:tr w:rsidR="0071445D" w:rsidRPr="00972289" w14:paraId="5B08248F" w14:textId="77777777" w:rsidTr="00421972">
        <w:trPr>
          <w:cantSplit/>
          <w:trHeight w:val="23"/>
        </w:trPr>
        <w:tc>
          <w:tcPr>
            <w:tcW w:w="4246" w:type="pct"/>
            <w:tcBorders>
              <w:right w:val="nil"/>
            </w:tcBorders>
            <w:shd w:val="clear" w:color="auto" w:fill="auto"/>
          </w:tcPr>
          <w:p w14:paraId="4C6F6260" w14:textId="307D0449" w:rsidR="0071445D" w:rsidRPr="00972289" w:rsidRDefault="0003714E" w:rsidP="00972289">
            <w:pPr>
              <w:spacing w:after="0"/>
              <w:contextualSpacing/>
              <w:rPr>
                <w:rFonts w:cs="Calibri"/>
                <w:b/>
                <w:bCs/>
                <w:sz w:val="20"/>
                <w:szCs w:val="20"/>
                <w:highlight w:val="yellow"/>
              </w:rPr>
            </w:pPr>
            <w:r w:rsidRPr="00972289">
              <w:rPr>
                <w:rFonts w:cs="Calibri"/>
                <w:b/>
                <w:bCs/>
                <w:sz w:val="20"/>
                <w:szCs w:val="20"/>
              </w:rPr>
              <w:t xml:space="preserve">Explanation of how Cleon became involved in the events </w:t>
            </w:r>
            <w:r w:rsidR="004A63AE">
              <w:rPr>
                <w:rFonts w:cs="Calibri"/>
                <w:b/>
                <w:bCs/>
                <w:sz w:val="20"/>
                <w:szCs w:val="20"/>
              </w:rPr>
              <w:t>at</w:t>
            </w:r>
            <w:r w:rsidRPr="00972289">
              <w:rPr>
                <w:rFonts w:cs="Calibri"/>
                <w:b/>
                <w:bCs/>
                <w:sz w:val="20"/>
                <w:szCs w:val="20"/>
              </w:rPr>
              <w:t xml:space="preserve"> Pylos/</w:t>
            </w:r>
            <w:proofErr w:type="spellStart"/>
            <w:r w:rsidRPr="00972289">
              <w:rPr>
                <w:rFonts w:cs="Calibri"/>
                <w:b/>
                <w:bCs/>
                <w:sz w:val="20"/>
                <w:szCs w:val="20"/>
              </w:rPr>
              <w:t>Sphacteria</w:t>
            </w:r>
            <w:proofErr w:type="spellEnd"/>
          </w:p>
        </w:tc>
        <w:tc>
          <w:tcPr>
            <w:tcW w:w="754" w:type="pct"/>
            <w:tcBorders>
              <w:left w:val="nil"/>
            </w:tcBorders>
            <w:shd w:val="clear" w:color="auto" w:fill="auto"/>
          </w:tcPr>
          <w:p w14:paraId="681DD1D7" w14:textId="77777777" w:rsidR="0071445D" w:rsidRPr="00972289" w:rsidRDefault="0071445D" w:rsidP="00972289">
            <w:pPr>
              <w:spacing w:after="0"/>
              <w:contextualSpacing/>
              <w:rPr>
                <w:rFonts w:cs="Calibri"/>
                <w:b/>
                <w:bCs/>
                <w:sz w:val="20"/>
                <w:szCs w:val="20"/>
                <w:highlight w:val="yellow"/>
              </w:rPr>
            </w:pPr>
          </w:p>
        </w:tc>
      </w:tr>
      <w:tr w:rsidR="0071445D" w:rsidRPr="00972289" w14:paraId="4D9D8C1D" w14:textId="77777777" w:rsidTr="00421972">
        <w:trPr>
          <w:cantSplit/>
          <w:trHeight w:val="23"/>
        </w:trPr>
        <w:tc>
          <w:tcPr>
            <w:tcW w:w="4246" w:type="pct"/>
          </w:tcPr>
          <w:p w14:paraId="1A7DD8DE" w14:textId="6C1B3300" w:rsidR="002D535E" w:rsidRPr="00972289" w:rsidRDefault="009B52D6" w:rsidP="00972289">
            <w:pPr>
              <w:tabs>
                <w:tab w:val="left" w:pos="1440"/>
                <w:tab w:val="right" w:pos="9270"/>
              </w:tabs>
              <w:spacing w:after="0"/>
              <w:rPr>
                <w:rFonts w:cs="Calibri"/>
                <w:sz w:val="20"/>
                <w:szCs w:val="20"/>
              </w:rPr>
            </w:pPr>
            <w:r w:rsidRPr="00972289">
              <w:rPr>
                <w:rFonts w:cs="Calibri"/>
                <w:sz w:val="20"/>
                <w:szCs w:val="20"/>
              </w:rPr>
              <w:t>Explains in detail how Cleon came to be involved in the events at Pylos/</w:t>
            </w:r>
            <w:proofErr w:type="spellStart"/>
            <w:r w:rsidRPr="00972289">
              <w:rPr>
                <w:rFonts w:cs="Calibri"/>
                <w:sz w:val="20"/>
                <w:szCs w:val="20"/>
              </w:rPr>
              <w:t>Sphacteria</w:t>
            </w:r>
            <w:proofErr w:type="spellEnd"/>
            <w:r w:rsidRPr="00972289">
              <w:rPr>
                <w:rFonts w:cs="Calibri"/>
                <w:sz w:val="20"/>
                <w:szCs w:val="20"/>
              </w:rPr>
              <w:t>, including</w:t>
            </w:r>
            <w:r w:rsidR="001C3A0B">
              <w:rPr>
                <w:rFonts w:cs="Calibri"/>
                <w:sz w:val="20"/>
                <w:szCs w:val="20"/>
              </w:rPr>
              <w:t>:</w:t>
            </w:r>
          </w:p>
          <w:p w14:paraId="349830E4" w14:textId="1E51C0A5" w:rsidR="009B52D6" w:rsidRPr="00972289" w:rsidRDefault="009B52D6"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events of the Assembly meeting</w:t>
            </w:r>
          </w:p>
          <w:p w14:paraId="28D3462D" w14:textId="067E3D04" w:rsidR="009B52D6" w:rsidRPr="00972289" w:rsidRDefault="009B52D6"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arguments presented by Nicias</w:t>
            </w:r>
          </w:p>
          <w:p w14:paraId="626F5AAA" w14:textId="390FB2AA" w:rsidR="009B52D6" w:rsidRPr="00972289" w:rsidRDefault="009B52D6"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arguments presented by Cleon</w:t>
            </w:r>
          </w:p>
        </w:tc>
        <w:tc>
          <w:tcPr>
            <w:tcW w:w="754" w:type="pct"/>
            <w:vAlign w:val="center"/>
          </w:tcPr>
          <w:p w14:paraId="64F607FE" w14:textId="566A12EE" w:rsidR="0071445D" w:rsidRPr="00972289" w:rsidRDefault="00BC7373" w:rsidP="00972289">
            <w:pPr>
              <w:spacing w:after="0"/>
              <w:jc w:val="center"/>
              <w:rPr>
                <w:rFonts w:cs="Calibri"/>
                <w:bCs/>
                <w:sz w:val="20"/>
                <w:szCs w:val="20"/>
              </w:rPr>
            </w:pPr>
            <w:r w:rsidRPr="00972289">
              <w:rPr>
                <w:rFonts w:cs="Calibri"/>
                <w:bCs/>
                <w:sz w:val="20"/>
                <w:szCs w:val="20"/>
              </w:rPr>
              <w:t>5</w:t>
            </w:r>
          </w:p>
        </w:tc>
      </w:tr>
      <w:tr w:rsidR="00AD3AED" w:rsidRPr="00972289" w14:paraId="57072D7D" w14:textId="77777777" w:rsidTr="00421972">
        <w:trPr>
          <w:cantSplit/>
          <w:trHeight w:val="23"/>
        </w:trPr>
        <w:tc>
          <w:tcPr>
            <w:tcW w:w="4246" w:type="pct"/>
          </w:tcPr>
          <w:p w14:paraId="50415B36" w14:textId="6A808254" w:rsidR="009B52D6" w:rsidRPr="00972289" w:rsidRDefault="009B52D6" w:rsidP="00972289">
            <w:pPr>
              <w:tabs>
                <w:tab w:val="left" w:pos="1440"/>
                <w:tab w:val="right" w:pos="9270"/>
              </w:tabs>
              <w:spacing w:after="0"/>
              <w:rPr>
                <w:rFonts w:cs="Calibri"/>
                <w:sz w:val="20"/>
                <w:szCs w:val="20"/>
              </w:rPr>
            </w:pPr>
            <w:r w:rsidRPr="00972289">
              <w:rPr>
                <w:rFonts w:cs="Calibri"/>
                <w:sz w:val="20"/>
                <w:szCs w:val="20"/>
              </w:rPr>
              <w:t>Explains how Cleon came to be involved in the events at Pylos/</w:t>
            </w:r>
            <w:proofErr w:type="spellStart"/>
            <w:r w:rsidRPr="00972289">
              <w:rPr>
                <w:rFonts w:cs="Calibri"/>
                <w:sz w:val="20"/>
                <w:szCs w:val="20"/>
              </w:rPr>
              <w:t>Sphacteria</w:t>
            </w:r>
            <w:proofErr w:type="spellEnd"/>
            <w:r w:rsidRPr="00972289">
              <w:rPr>
                <w:rFonts w:cs="Calibri"/>
                <w:sz w:val="20"/>
                <w:szCs w:val="20"/>
              </w:rPr>
              <w:t>, including</w:t>
            </w:r>
            <w:r w:rsidR="001C3A0B">
              <w:rPr>
                <w:rFonts w:cs="Calibri"/>
                <w:sz w:val="20"/>
                <w:szCs w:val="20"/>
              </w:rPr>
              <w:t>:</w:t>
            </w:r>
            <w:r w:rsidRPr="00972289">
              <w:rPr>
                <w:rFonts w:cs="Calibri"/>
                <w:sz w:val="20"/>
                <w:szCs w:val="20"/>
              </w:rPr>
              <w:t xml:space="preserve"> </w:t>
            </w:r>
          </w:p>
          <w:p w14:paraId="7654F836" w14:textId="77777777" w:rsidR="009B52D6" w:rsidRPr="00972289" w:rsidRDefault="009B52D6"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events of the Assembly meeting</w:t>
            </w:r>
          </w:p>
          <w:p w14:paraId="34C32867" w14:textId="6570068F" w:rsidR="009B52D6" w:rsidRPr="00972289" w:rsidRDefault="00897655"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 xml:space="preserve">some of </w:t>
            </w:r>
            <w:r w:rsidR="009B52D6" w:rsidRPr="00972289">
              <w:rPr>
                <w:rFonts w:cs="Calibri"/>
                <w:sz w:val="20"/>
                <w:szCs w:val="20"/>
              </w:rPr>
              <w:t>the arguments presented by Nicias</w:t>
            </w:r>
          </w:p>
          <w:p w14:paraId="21D2C8FA" w14:textId="57C82116" w:rsidR="00AD3AED" w:rsidRPr="00972289" w:rsidRDefault="00897655"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 xml:space="preserve">some of </w:t>
            </w:r>
            <w:r w:rsidR="009B52D6" w:rsidRPr="00972289">
              <w:rPr>
                <w:rFonts w:cs="Calibri"/>
                <w:sz w:val="20"/>
                <w:szCs w:val="20"/>
              </w:rPr>
              <w:t>the arguments presented by Cleon</w:t>
            </w:r>
          </w:p>
        </w:tc>
        <w:tc>
          <w:tcPr>
            <w:tcW w:w="754" w:type="pct"/>
            <w:vAlign w:val="center"/>
          </w:tcPr>
          <w:p w14:paraId="2E74EF25" w14:textId="486654AD" w:rsidR="00AD3AED" w:rsidRPr="00972289" w:rsidRDefault="00BC7373" w:rsidP="00972289">
            <w:pPr>
              <w:spacing w:after="0"/>
              <w:jc w:val="center"/>
              <w:rPr>
                <w:rFonts w:cs="Calibri"/>
                <w:bCs/>
                <w:sz w:val="20"/>
                <w:szCs w:val="20"/>
              </w:rPr>
            </w:pPr>
            <w:r w:rsidRPr="00972289">
              <w:rPr>
                <w:rFonts w:cs="Calibri"/>
                <w:bCs/>
                <w:sz w:val="20"/>
                <w:szCs w:val="20"/>
              </w:rPr>
              <w:t>4</w:t>
            </w:r>
          </w:p>
        </w:tc>
      </w:tr>
      <w:tr w:rsidR="00AD3AED" w:rsidRPr="00972289" w14:paraId="0BCA4D23" w14:textId="77777777" w:rsidTr="00421972">
        <w:trPr>
          <w:cantSplit/>
          <w:trHeight w:val="23"/>
        </w:trPr>
        <w:tc>
          <w:tcPr>
            <w:tcW w:w="4246" w:type="pct"/>
          </w:tcPr>
          <w:p w14:paraId="7EFC22B2" w14:textId="3C80F58D" w:rsidR="009B52D6" w:rsidRPr="00972289" w:rsidRDefault="00BC7373" w:rsidP="00972289">
            <w:pPr>
              <w:tabs>
                <w:tab w:val="left" w:pos="1440"/>
                <w:tab w:val="right" w:pos="9270"/>
              </w:tabs>
              <w:spacing w:after="0"/>
              <w:rPr>
                <w:rFonts w:cs="Calibri"/>
                <w:sz w:val="20"/>
                <w:szCs w:val="20"/>
              </w:rPr>
            </w:pPr>
            <w:r w:rsidRPr="00972289">
              <w:rPr>
                <w:rFonts w:cs="Calibri"/>
                <w:sz w:val="20"/>
                <w:szCs w:val="20"/>
              </w:rPr>
              <w:lastRenderedPageBreak/>
              <w:t>Describes</w:t>
            </w:r>
            <w:r w:rsidR="009B52D6" w:rsidRPr="00972289">
              <w:rPr>
                <w:rFonts w:cs="Calibri"/>
                <w:sz w:val="20"/>
                <w:szCs w:val="20"/>
              </w:rPr>
              <w:t xml:space="preserve"> how Cleon came to be involved in the events at Pylos/</w:t>
            </w:r>
            <w:proofErr w:type="spellStart"/>
            <w:r w:rsidR="009B52D6" w:rsidRPr="00972289">
              <w:rPr>
                <w:rFonts w:cs="Calibri"/>
                <w:sz w:val="20"/>
                <w:szCs w:val="20"/>
              </w:rPr>
              <w:t>Sphactieria</w:t>
            </w:r>
            <w:proofErr w:type="spellEnd"/>
            <w:r w:rsidR="009B52D6" w:rsidRPr="00972289">
              <w:rPr>
                <w:rFonts w:cs="Calibri"/>
                <w:sz w:val="20"/>
                <w:szCs w:val="20"/>
              </w:rPr>
              <w:t>, including some information on</w:t>
            </w:r>
            <w:r w:rsidR="001C3A0B">
              <w:rPr>
                <w:rFonts w:cs="Calibri"/>
                <w:sz w:val="20"/>
                <w:szCs w:val="20"/>
              </w:rPr>
              <w:t>:</w:t>
            </w:r>
          </w:p>
          <w:p w14:paraId="29CBFDF4" w14:textId="77777777" w:rsidR="009B52D6" w:rsidRPr="00972289" w:rsidRDefault="009B52D6"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events of the Assembly meeting</w:t>
            </w:r>
          </w:p>
          <w:p w14:paraId="11DA33B7" w14:textId="77777777" w:rsidR="009B52D6" w:rsidRPr="00972289" w:rsidRDefault="009B52D6"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arguments presented by Nicias</w:t>
            </w:r>
          </w:p>
          <w:p w14:paraId="23995970" w14:textId="77803E4F" w:rsidR="00897655" w:rsidRPr="00972289" w:rsidRDefault="001A406D" w:rsidP="00972289">
            <w:pPr>
              <w:tabs>
                <w:tab w:val="left" w:pos="1440"/>
                <w:tab w:val="right" w:pos="9270"/>
              </w:tabs>
              <w:spacing w:after="0"/>
              <w:rPr>
                <w:rFonts w:cs="Calibri"/>
                <w:sz w:val="20"/>
                <w:szCs w:val="20"/>
              </w:rPr>
            </w:pPr>
            <w:r w:rsidRPr="00972289">
              <w:rPr>
                <w:rFonts w:cs="Calibri"/>
                <w:sz w:val="20"/>
                <w:szCs w:val="20"/>
              </w:rPr>
              <w:t>and/or</w:t>
            </w:r>
          </w:p>
          <w:p w14:paraId="15B477D0" w14:textId="544507EE" w:rsidR="00AD3AED" w:rsidRPr="00972289" w:rsidRDefault="009B52D6"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arguments presented by Cleon</w:t>
            </w:r>
          </w:p>
        </w:tc>
        <w:tc>
          <w:tcPr>
            <w:tcW w:w="754" w:type="pct"/>
            <w:vAlign w:val="center"/>
          </w:tcPr>
          <w:p w14:paraId="47651458" w14:textId="0951A747" w:rsidR="00AD3AED" w:rsidRPr="00972289" w:rsidRDefault="00BC7373" w:rsidP="00972289">
            <w:pPr>
              <w:spacing w:after="0"/>
              <w:jc w:val="center"/>
              <w:rPr>
                <w:rFonts w:cs="Calibri"/>
                <w:bCs/>
                <w:sz w:val="20"/>
                <w:szCs w:val="20"/>
              </w:rPr>
            </w:pPr>
            <w:r w:rsidRPr="00972289">
              <w:rPr>
                <w:rFonts w:cs="Calibri"/>
                <w:bCs/>
                <w:sz w:val="20"/>
                <w:szCs w:val="20"/>
              </w:rPr>
              <w:t>3</w:t>
            </w:r>
          </w:p>
        </w:tc>
      </w:tr>
      <w:tr w:rsidR="00410CC9" w:rsidRPr="00972289" w14:paraId="0391DE10" w14:textId="77777777" w:rsidTr="00421972">
        <w:trPr>
          <w:cantSplit/>
          <w:trHeight w:val="23"/>
        </w:trPr>
        <w:tc>
          <w:tcPr>
            <w:tcW w:w="4246" w:type="pct"/>
          </w:tcPr>
          <w:p w14:paraId="7596B872" w14:textId="3A58F638" w:rsidR="00410CC9" w:rsidRPr="00972289" w:rsidRDefault="00410CC9" w:rsidP="00972289">
            <w:pPr>
              <w:tabs>
                <w:tab w:val="left" w:pos="1440"/>
                <w:tab w:val="right" w:pos="9270"/>
              </w:tabs>
              <w:spacing w:after="0"/>
              <w:rPr>
                <w:rFonts w:cs="Calibri"/>
                <w:sz w:val="20"/>
                <w:szCs w:val="20"/>
              </w:rPr>
            </w:pPr>
            <w:r w:rsidRPr="00972289">
              <w:rPr>
                <w:rFonts w:cs="Calibri"/>
                <w:sz w:val="20"/>
                <w:szCs w:val="20"/>
              </w:rPr>
              <w:t>Identifies how Cleon came to be involved in the events at Pylos/</w:t>
            </w:r>
            <w:proofErr w:type="spellStart"/>
            <w:r w:rsidRPr="00972289">
              <w:rPr>
                <w:rFonts w:cs="Calibri"/>
                <w:sz w:val="20"/>
                <w:szCs w:val="20"/>
              </w:rPr>
              <w:t>Sphacteria</w:t>
            </w:r>
            <w:proofErr w:type="spellEnd"/>
            <w:r w:rsidRPr="00972289">
              <w:rPr>
                <w:rFonts w:cs="Calibri"/>
                <w:sz w:val="20"/>
                <w:szCs w:val="20"/>
              </w:rPr>
              <w:t>, including limited information on</w:t>
            </w:r>
            <w:r w:rsidR="001C3A0B">
              <w:rPr>
                <w:rFonts w:cs="Calibri"/>
                <w:sz w:val="20"/>
                <w:szCs w:val="20"/>
              </w:rPr>
              <w:t>:</w:t>
            </w:r>
          </w:p>
          <w:p w14:paraId="322EF0B1" w14:textId="77777777" w:rsidR="00410CC9" w:rsidRPr="00972289" w:rsidRDefault="00410CC9"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events of the Assembly meeting</w:t>
            </w:r>
          </w:p>
          <w:p w14:paraId="645933B8" w14:textId="1A260EB7" w:rsidR="001A406D" w:rsidRPr="00972289" w:rsidRDefault="001A406D" w:rsidP="00972289">
            <w:pPr>
              <w:tabs>
                <w:tab w:val="left" w:pos="1440"/>
                <w:tab w:val="right" w:pos="9270"/>
              </w:tabs>
              <w:spacing w:after="0"/>
              <w:rPr>
                <w:rFonts w:cs="Calibri"/>
                <w:sz w:val="20"/>
                <w:szCs w:val="20"/>
              </w:rPr>
            </w:pPr>
            <w:r w:rsidRPr="00972289">
              <w:rPr>
                <w:rFonts w:cs="Calibri"/>
                <w:sz w:val="20"/>
                <w:szCs w:val="20"/>
              </w:rPr>
              <w:t>or</w:t>
            </w:r>
          </w:p>
          <w:p w14:paraId="4DD47E4E" w14:textId="77777777" w:rsidR="00410CC9" w:rsidRPr="00972289" w:rsidRDefault="00410CC9"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arguments presented by Nicias</w:t>
            </w:r>
          </w:p>
          <w:p w14:paraId="6BFE6587" w14:textId="77777777" w:rsidR="00410CC9" w:rsidRPr="00972289" w:rsidRDefault="00410CC9" w:rsidP="00972289">
            <w:pPr>
              <w:tabs>
                <w:tab w:val="left" w:pos="1440"/>
                <w:tab w:val="right" w:pos="9270"/>
              </w:tabs>
              <w:spacing w:after="0"/>
              <w:rPr>
                <w:rFonts w:cs="Calibri"/>
                <w:sz w:val="20"/>
                <w:szCs w:val="20"/>
              </w:rPr>
            </w:pPr>
            <w:r w:rsidRPr="00972289">
              <w:rPr>
                <w:rFonts w:cs="Calibri"/>
                <w:sz w:val="20"/>
                <w:szCs w:val="20"/>
              </w:rPr>
              <w:t>or</w:t>
            </w:r>
          </w:p>
          <w:p w14:paraId="5C980822" w14:textId="1A49D168" w:rsidR="00410CC9" w:rsidRPr="00972289" w:rsidRDefault="00410CC9" w:rsidP="003C0266">
            <w:pPr>
              <w:pStyle w:val="ListParagraph"/>
              <w:numPr>
                <w:ilvl w:val="0"/>
                <w:numId w:val="20"/>
              </w:numPr>
              <w:tabs>
                <w:tab w:val="left" w:pos="1440"/>
                <w:tab w:val="right" w:pos="9270"/>
              </w:tabs>
              <w:spacing w:after="0"/>
              <w:rPr>
                <w:rFonts w:cs="Calibri"/>
                <w:sz w:val="20"/>
                <w:szCs w:val="20"/>
              </w:rPr>
            </w:pPr>
            <w:r w:rsidRPr="00972289">
              <w:rPr>
                <w:rFonts w:cs="Calibri"/>
                <w:sz w:val="20"/>
                <w:szCs w:val="20"/>
              </w:rPr>
              <w:t>the arguments presented by Cleon</w:t>
            </w:r>
          </w:p>
        </w:tc>
        <w:tc>
          <w:tcPr>
            <w:tcW w:w="754" w:type="pct"/>
            <w:vAlign w:val="center"/>
          </w:tcPr>
          <w:p w14:paraId="4F7CD8B1" w14:textId="0E00C489" w:rsidR="00410CC9" w:rsidRPr="00972289" w:rsidRDefault="00410CC9" w:rsidP="00972289">
            <w:pPr>
              <w:spacing w:after="0"/>
              <w:jc w:val="center"/>
              <w:rPr>
                <w:rFonts w:cs="Calibri"/>
                <w:bCs/>
                <w:sz w:val="20"/>
                <w:szCs w:val="20"/>
              </w:rPr>
            </w:pPr>
            <w:r w:rsidRPr="00972289">
              <w:rPr>
                <w:rFonts w:cs="Calibri"/>
                <w:bCs/>
                <w:sz w:val="20"/>
                <w:szCs w:val="20"/>
              </w:rPr>
              <w:t>2</w:t>
            </w:r>
          </w:p>
        </w:tc>
      </w:tr>
      <w:tr w:rsidR="00410CC9" w:rsidRPr="00972289" w14:paraId="679FA557" w14:textId="77777777" w:rsidTr="00421972">
        <w:trPr>
          <w:cantSplit/>
          <w:trHeight w:val="23"/>
        </w:trPr>
        <w:tc>
          <w:tcPr>
            <w:tcW w:w="4246" w:type="pct"/>
          </w:tcPr>
          <w:p w14:paraId="6104893B" w14:textId="1E7D3E17" w:rsidR="00410CC9" w:rsidRPr="00972289" w:rsidRDefault="00410CC9" w:rsidP="00972289">
            <w:pPr>
              <w:tabs>
                <w:tab w:val="left" w:pos="1440"/>
                <w:tab w:val="right" w:pos="9270"/>
              </w:tabs>
              <w:spacing w:after="0"/>
              <w:rPr>
                <w:rFonts w:cs="Calibri"/>
                <w:sz w:val="20"/>
                <w:szCs w:val="20"/>
              </w:rPr>
            </w:pPr>
            <w:r w:rsidRPr="00972289">
              <w:rPr>
                <w:rFonts w:cs="Calibri"/>
                <w:sz w:val="20"/>
                <w:szCs w:val="20"/>
              </w:rPr>
              <w:t>Makes general statements about</w:t>
            </w:r>
            <w:r w:rsidR="00BC7373" w:rsidRPr="00972289">
              <w:rPr>
                <w:rFonts w:cs="Calibri"/>
                <w:sz w:val="20"/>
                <w:szCs w:val="20"/>
              </w:rPr>
              <w:t xml:space="preserve"> how Cleon came to be involved in the events at Pylos/</w:t>
            </w:r>
            <w:proofErr w:type="spellStart"/>
            <w:r w:rsidR="00BC7373" w:rsidRPr="00972289">
              <w:rPr>
                <w:rFonts w:cs="Calibri"/>
                <w:sz w:val="20"/>
                <w:szCs w:val="20"/>
              </w:rPr>
              <w:t>Sphacteria</w:t>
            </w:r>
            <w:proofErr w:type="spellEnd"/>
          </w:p>
        </w:tc>
        <w:tc>
          <w:tcPr>
            <w:tcW w:w="754" w:type="pct"/>
            <w:vAlign w:val="center"/>
          </w:tcPr>
          <w:p w14:paraId="06117AC6" w14:textId="7AC9AFF6" w:rsidR="00410CC9" w:rsidRPr="00972289" w:rsidRDefault="00410CC9" w:rsidP="00972289">
            <w:pPr>
              <w:spacing w:after="0"/>
              <w:jc w:val="center"/>
              <w:rPr>
                <w:rFonts w:cs="Calibri"/>
                <w:bCs/>
                <w:sz w:val="20"/>
                <w:szCs w:val="20"/>
              </w:rPr>
            </w:pPr>
            <w:r w:rsidRPr="00972289">
              <w:rPr>
                <w:rFonts w:cs="Calibri"/>
                <w:bCs/>
                <w:sz w:val="20"/>
                <w:szCs w:val="20"/>
              </w:rPr>
              <w:t>1</w:t>
            </w:r>
          </w:p>
        </w:tc>
      </w:tr>
      <w:tr w:rsidR="00410CC9" w:rsidRPr="00972289" w14:paraId="3D4E777F" w14:textId="77777777" w:rsidTr="00421972">
        <w:trPr>
          <w:cantSplit/>
          <w:trHeight w:val="23"/>
        </w:trPr>
        <w:tc>
          <w:tcPr>
            <w:tcW w:w="4246" w:type="pct"/>
            <w:tcBorders>
              <w:bottom w:val="single" w:sz="4" w:space="0" w:color="BD9FCF"/>
            </w:tcBorders>
            <w:textDirection w:val="lrTbV"/>
            <w:vAlign w:val="center"/>
          </w:tcPr>
          <w:p w14:paraId="3501DCA8" w14:textId="77777777" w:rsidR="00410CC9" w:rsidRPr="00972289" w:rsidRDefault="00410CC9" w:rsidP="00972289">
            <w:pPr>
              <w:tabs>
                <w:tab w:val="left" w:pos="1440"/>
                <w:tab w:val="right" w:pos="9270"/>
              </w:tabs>
              <w:spacing w:after="0"/>
              <w:jc w:val="right"/>
              <w:rPr>
                <w:rFonts w:cs="Calibri"/>
                <w:b/>
                <w:bCs/>
                <w:sz w:val="20"/>
                <w:szCs w:val="20"/>
              </w:rPr>
            </w:pPr>
            <w:r w:rsidRPr="00972289">
              <w:rPr>
                <w:rFonts w:cs="Calibri"/>
                <w:b/>
                <w:bCs/>
                <w:sz w:val="20"/>
                <w:szCs w:val="20"/>
              </w:rPr>
              <w:t>Subtotal</w:t>
            </w:r>
          </w:p>
        </w:tc>
        <w:tc>
          <w:tcPr>
            <w:tcW w:w="754" w:type="pct"/>
            <w:tcBorders>
              <w:bottom w:val="single" w:sz="4" w:space="0" w:color="BD9FCF"/>
            </w:tcBorders>
            <w:vAlign w:val="center"/>
          </w:tcPr>
          <w:p w14:paraId="237AE922" w14:textId="7E5BFF48" w:rsidR="00410CC9" w:rsidRPr="00972289" w:rsidRDefault="00410CC9" w:rsidP="00972289">
            <w:pPr>
              <w:spacing w:after="0"/>
              <w:jc w:val="right"/>
              <w:rPr>
                <w:rFonts w:cs="Calibri"/>
                <w:b/>
                <w:sz w:val="20"/>
                <w:szCs w:val="20"/>
              </w:rPr>
            </w:pPr>
            <w:r w:rsidRPr="00972289">
              <w:rPr>
                <w:rFonts w:cs="Calibri"/>
                <w:b/>
                <w:sz w:val="20"/>
                <w:szCs w:val="20"/>
              </w:rPr>
              <w:t>/</w:t>
            </w:r>
            <w:r w:rsidR="00BC7373" w:rsidRPr="00972289">
              <w:rPr>
                <w:rFonts w:cs="Calibri"/>
                <w:b/>
                <w:sz w:val="20"/>
                <w:szCs w:val="20"/>
              </w:rPr>
              <w:t>5</w:t>
            </w:r>
          </w:p>
        </w:tc>
      </w:tr>
      <w:tr w:rsidR="00751D2F" w:rsidRPr="00972289" w14:paraId="3F15152D" w14:textId="77777777" w:rsidTr="00421972">
        <w:trPr>
          <w:cantSplit/>
          <w:trHeight w:val="23"/>
        </w:trPr>
        <w:tc>
          <w:tcPr>
            <w:tcW w:w="5000" w:type="pct"/>
            <w:gridSpan w:val="2"/>
            <w:shd w:val="clear" w:color="auto" w:fill="E4D8EB"/>
          </w:tcPr>
          <w:p w14:paraId="0A717EAB" w14:textId="09FDC2FF" w:rsidR="00751D2F" w:rsidRPr="00972289" w:rsidRDefault="00751D2F" w:rsidP="00421972">
            <w:pPr>
              <w:spacing w:after="0"/>
              <w:rPr>
                <w:rFonts w:cs="Calibri"/>
                <w:b/>
                <w:sz w:val="20"/>
                <w:szCs w:val="20"/>
              </w:rPr>
            </w:pPr>
            <w:r w:rsidRPr="00972289">
              <w:rPr>
                <w:rFonts w:cs="Calibri"/>
                <w:b/>
                <w:sz w:val="20"/>
                <w:szCs w:val="20"/>
              </w:rPr>
              <w:t>Answers may include</w:t>
            </w:r>
          </w:p>
        </w:tc>
      </w:tr>
      <w:tr w:rsidR="00410CC9" w:rsidRPr="00972289" w14:paraId="0D3F3D55" w14:textId="77777777" w:rsidTr="00972289">
        <w:trPr>
          <w:cantSplit/>
          <w:trHeight w:val="23"/>
        </w:trPr>
        <w:tc>
          <w:tcPr>
            <w:tcW w:w="5000" w:type="pct"/>
            <w:gridSpan w:val="2"/>
            <w:shd w:val="clear" w:color="auto" w:fill="auto"/>
            <w:textDirection w:val="lrTbV"/>
          </w:tcPr>
          <w:p w14:paraId="51BB44B8" w14:textId="74070E84" w:rsidR="00D20779" w:rsidRPr="00972289" w:rsidRDefault="00897655" w:rsidP="003C0266">
            <w:pPr>
              <w:pStyle w:val="ListParagraph"/>
              <w:numPr>
                <w:ilvl w:val="0"/>
                <w:numId w:val="20"/>
              </w:numPr>
              <w:spacing w:after="0"/>
              <w:rPr>
                <w:rFonts w:cs="Calibri"/>
                <w:bCs/>
                <w:sz w:val="20"/>
                <w:szCs w:val="20"/>
              </w:rPr>
            </w:pPr>
            <w:r w:rsidRPr="00972289">
              <w:rPr>
                <w:rFonts w:cs="Calibri"/>
                <w:bCs/>
                <w:sz w:val="20"/>
                <w:szCs w:val="20"/>
              </w:rPr>
              <w:t xml:space="preserve">the </w:t>
            </w:r>
            <w:r w:rsidR="00410CC9" w:rsidRPr="00972289">
              <w:rPr>
                <w:rFonts w:cs="Calibri"/>
                <w:bCs/>
                <w:sz w:val="20"/>
                <w:szCs w:val="20"/>
              </w:rPr>
              <w:t>current political status</w:t>
            </w:r>
            <w:r w:rsidR="00D20779" w:rsidRPr="00972289">
              <w:rPr>
                <w:rFonts w:cs="Calibri"/>
                <w:bCs/>
                <w:sz w:val="20"/>
                <w:szCs w:val="20"/>
              </w:rPr>
              <w:t xml:space="preserve"> of Cleon</w:t>
            </w:r>
            <w:r w:rsidR="00410CC9" w:rsidRPr="00972289">
              <w:rPr>
                <w:rFonts w:cs="Calibri"/>
                <w:bCs/>
                <w:sz w:val="20"/>
                <w:szCs w:val="20"/>
              </w:rPr>
              <w:t xml:space="preserve"> in Athens</w:t>
            </w:r>
          </w:p>
          <w:p w14:paraId="52C943D3" w14:textId="6A8F605C" w:rsidR="00410CC9" w:rsidRPr="00972289" w:rsidRDefault="00D20779" w:rsidP="003C0266">
            <w:pPr>
              <w:pStyle w:val="ListParagraph"/>
              <w:numPr>
                <w:ilvl w:val="0"/>
                <w:numId w:val="20"/>
              </w:numPr>
              <w:spacing w:after="0"/>
              <w:rPr>
                <w:rFonts w:cs="Calibri"/>
                <w:bCs/>
                <w:sz w:val="20"/>
                <w:szCs w:val="20"/>
              </w:rPr>
            </w:pPr>
            <w:r w:rsidRPr="00972289">
              <w:rPr>
                <w:rFonts w:cs="Calibri"/>
                <w:bCs/>
                <w:sz w:val="20"/>
                <w:szCs w:val="20"/>
              </w:rPr>
              <w:t>d</w:t>
            </w:r>
            <w:r w:rsidR="00410CC9" w:rsidRPr="00972289">
              <w:rPr>
                <w:rFonts w:cs="Calibri"/>
                <w:bCs/>
                <w:sz w:val="20"/>
                <w:szCs w:val="20"/>
              </w:rPr>
              <w:t xml:space="preserve">iscussion in the </w:t>
            </w:r>
            <w:r w:rsidR="00D87D23" w:rsidRPr="00972289">
              <w:rPr>
                <w:rFonts w:cs="Calibri"/>
                <w:bCs/>
                <w:sz w:val="20"/>
                <w:szCs w:val="20"/>
              </w:rPr>
              <w:t>Assembly</w:t>
            </w:r>
            <w:r w:rsidR="00410CC9" w:rsidRPr="00972289">
              <w:rPr>
                <w:rFonts w:cs="Calibri"/>
                <w:bCs/>
                <w:sz w:val="20"/>
                <w:szCs w:val="20"/>
              </w:rPr>
              <w:t xml:space="preserve"> in Athens relating to the lack of progress at Pylos/</w:t>
            </w:r>
            <w:proofErr w:type="spellStart"/>
            <w:r w:rsidR="00410CC9" w:rsidRPr="00972289">
              <w:rPr>
                <w:rFonts w:cs="Calibri"/>
                <w:bCs/>
                <w:sz w:val="20"/>
                <w:szCs w:val="20"/>
              </w:rPr>
              <w:t>Sphacteria</w:t>
            </w:r>
            <w:proofErr w:type="spellEnd"/>
          </w:p>
          <w:p w14:paraId="0E3BE79F" w14:textId="0FA90CB6" w:rsidR="00410CC9" w:rsidRPr="00972289" w:rsidRDefault="00D20779" w:rsidP="003C0266">
            <w:pPr>
              <w:pStyle w:val="ListParagraph"/>
              <w:numPr>
                <w:ilvl w:val="0"/>
                <w:numId w:val="21"/>
              </w:numPr>
              <w:spacing w:after="0"/>
              <w:rPr>
                <w:rFonts w:cs="Calibri"/>
                <w:bCs/>
                <w:sz w:val="20"/>
                <w:szCs w:val="20"/>
              </w:rPr>
            </w:pPr>
            <w:r w:rsidRPr="00972289">
              <w:rPr>
                <w:rFonts w:cs="Calibri"/>
                <w:bCs/>
                <w:sz w:val="20"/>
                <w:szCs w:val="20"/>
              </w:rPr>
              <w:t>d</w:t>
            </w:r>
            <w:r w:rsidR="00410CC9" w:rsidRPr="00972289">
              <w:rPr>
                <w:rFonts w:cs="Calibri"/>
                <w:bCs/>
                <w:sz w:val="20"/>
                <w:szCs w:val="20"/>
              </w:rPr>
              <w:t>ebate between Nicias and Cleon over leadership</w:t>
            </w:r>
          </w:p>
          <w:p w14:paraId="2B317CCE" w14:textId="77C4DC67" w:rsidR="00410CC9" w:rsidRPr="00972289" w:rsidRDefault="00D20779" w:rsidP="003C0266">
            <w:pPr>
              <w:pStyle w:val="ListParagraph"/>
              <w:numPr>
                <w:ilvl w:val="0"/>
                <w:numId w:val="21"/>
              </w:numPr>
              <w:spacing w:after="0"/>
              <w:rPr>
                <w:rFonts w:cs="Calibri"/>
                <w:bCs/>
                <w:sz w:val="20"/>
                <w:szCs w:val="20"/>
              </w:rPr>
            </w:pPr>
            <w:r w:rsidRPr="00972289">
              <w:rPr>
                <w:rFonts w:cs="Calibri"/>
                <w:bCs/>
                <w:sz w:val="20"/>
                <w:szCs w:val="20"/>
              </w:rPr>
              <w:t>r</w:t>
            </w:r>
            <w:r w:rsidR="00410CC9" w:rsidRPr="00972289">
              <w:rPr>
                <w:rFonts w:cs="Calibri"/>
                <w:bCs/>
                <w:sz w:val="20"/>
                <w:szCs w:val="20"/>
              </w:rPr>
              <w:t>eaction of the Athenian demos</w:t>
            </w:r>
          </w:p>
          <w:p w14:paraId="41CA6987" w14:textId="60A175B2" w:rsidR="00410CC9" w:rsidRPr="00972289" w:rsidRDefault="00410CC9" w:rsidP="003C0266">
            <w:pPr>
              <w:pStyle w:val="ListParagraph"/>
              <w:numPr>
                <w:ilvl w:val="0"/>
                <w:numId w:val="21"/>
              </w:numPr>
              <w:spacing w:after="0"/>
              <w:rPr>
                <w:rFonts w:cs="Calibri"/>
                <w:bCs/>
                <w:sz w:val="20"/>
                <w:szCs w:val="20"/>
              </w:rPr>
            </w:pPr>
            <w:r w:rsidRPr="00972289">
              <w:rPr>
                <w:rFonts w:cs="Calibri"/>
                <w:bCs/>
                <w:sz w:val="20"/>
                <w:szCs w:val="20"/>
              </w:rPr>
              <w:t>representation of individuals involved</w:t>
            </w:r>
            <w:r w:rsidR="00D20779" w:rsidRPr="00972289">
              <w:rPr>
                <w:rFonts w:cs="Calibri"/>
                <w:bCs/>
                <w:sz w:val="20"/>
                <w:szCs w:val="20"/>
              </w:rPr>
              <w:t xml:space="preserve"> (Thucydides)</w:t>
            </w:r>
          </w:p>
        </w:tc>
      </w:tr>
    </w:tbl>
    <w:p w14:paraId="6DC7ADB3" w14:textId="605ACCBF" w:rsidR="00BC7373" w:rsidRPr="00972289" w:rsidRDefault="00BC7373" w:rsidP="003C0266">
      <w:pPr>
        <w:pStyle w:val="ListNumber"/>
        <w:numPr>
          <w:ilvl w:val="0"/>
          <w:numId w:val="31"/>
        </w:numPr>
      </w:pPr>
      <w:r>
        <w:t>Describe Cleon’s achievements while he was at Pylos/</w:t>
      </w:r>
      <w:proofErr w:type="spellStart"/>
      <w:r>
        <w:t>Sphacteria</w:t>
      </w:r>
      <w:proofErr w:type="spellEnd"/>
      <w:r w:rsidRPr="00F97173">
        <w:t>.</w:t>
      </w:r>
      <w:r w:rsidRPr="00972289">
        <w:tab/>
        <w:t>(</w:t>
      </w:r>
      <w:r w:rsidR="002836D1" w:rsidRPr="00972289">
        <w:t>3</w:t>
      </w:r>
      <w:r w:rsidRPr="00972289">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94"/>
        <w:gridCol w:w="1366"/>
      </w:tblGrid>
      <w:tr w:rsidR="002836D1" w:rsidRPr="00972289" w14:paraId="772ABA6B" w14:textId="77777777" w:rsidTr="00421972">
        <w:trPr>
          <w:trHeight w:val="23"/>
        </w:trPr>
        <w:tc>
          <w:tcPr>
            <w:tcW w:w="4246" w:type="pct"/>
            <w:tcBorders>
              <w:right w:val="single" w:sz="4" w:space="0" w:color="FFFFFF" w:themeColor="background1"/>
            </w:tcBorders>
            <w:shd w:val="clear" w:color="auto" w:fill="BD9FCF"/>
          </w:tcPr>
          <w:p w14:paraId="17455165" w14:textId="77777777" w:rsidR="002836D1" w:rsidRPr="00972289" w:rsidRDefault="002836D1" w:rsidP="00972289">
            <w:pPr>
              <w:spacing w:after="0"/>
              <w:contextualSpacing/>
              <w:jc w:val="center"/>
              <w:rPr>
                <w:rFonts w:cs="Calibri"/>
                <w:b/>
                <w:bCs/>
                <w:sz w:val="20"/>
                <w:szCs w:val="20"/>
              </w:rPr>
            </w:pPr>
            <w:r w:rsidRPr="00972289">
              <w:rPr>
                <w:rFonts w:cs="Calibri"/>
                <w:b/>
                <w:bCs/>
                <w:sz w:val="20"/>
                <w:szCs w:val="20"/>
              </w:rPr>
              <w:t>Description</w:t>
            </w:r>
          </w:p>
        </w:tc>
        <w:tc>
          <w:tcPr>
            <w:tcW w:w="754" w:type="pct"/>
            <w:tcBorders>
              <w:left w:val="single" w:sz="4" w:space="0" w:color="FFFFFF" w:themeColor="background1"/>
            </w:tcBorders>
            <w:shd w:val="clear" w:color="auto" w:fill="BD9FCF"/>
          </w:tcPr>
          <w:p w14:paraId="59504317" w14:textId="77777777" w:rsidR="002836D1" w:rsidRPr="00972289" w:rsidRDefault="002836D1" w:rsidP="00972289">
            <w:pPr>
              <w:spacing w:after="0"/>
              <w:contextualSpacing/>
              <w:jc w:val="center"/>
              <w:rPr>
                <w:rFonts w:cs="Calibri"/>
                <w:b/>
                <w:bCs/>
                <w:sz w:val="20"/>
                <w:szCs w:val="20"/>
              </w:rPr>
            </w:pPr>
            <w:r w:rsidRPr="00972289">
              <w:rPr>
                <w:rFonts w:cs="Calibri"/>
                <w:b/>
                <w:bCs/>
                <w:sz w:val="20"/>
                <w:szCs w:val="20"/>
              </w:rPr>
              <w:t>Marks</w:t>
            </w:r>
          </w:p>
        </w:tc>
      </w:tr>
      <w:tr w:rsidR="002836D1" w:rsidRPr="00972289" w14:paraId="1FB04803" w14:textId="77777777" w:rsidTr="00421972">
        <w:trPr>
          <w:trHeight w:val="23"/>
        </w:trPr>
        <w:tc>
          <w:tcPr>
            <w:tcW w:w="4246" w:type="pct"/>
          </w:tcPr>
          <w:p w14:paraId="47D174E8" w14:textId="043F78B1" w:rsidR="002836D1" w:rsidRPr="00972289" w:rsidRDefault="002836D1" w:rsidP="00972289">
            <w:pPr>
              <w:tabs>
                <w:tab w:val="left" w:pos="1440"/>
                <w:tab w:val="right" w:pos="9270"/>
              </w:tabs>
              <w:spacing w:after="0"/>
              <w:rPr>
                <w:rFonts w:cs="Calibri"/>
                <w:sz w:val="20"/>
                <w:szCs w:val="20"/>
              </w:rPr>
            </w:pPr>
            <w:r w:rsidRPr="00972289">
              <w:rPr>
                <w:rFonts w:cs="Calibri"/>
                <w:sz w:val="20"/>
                <w:szCs w:val="20"/>
              </w:rPr>
              <w:t xml:space="preserve">Describes </w:t>
            </w:r>
            <w:r w:rsidR="00974FB6" w:rsidRPr="00972289">
              <w:rPr>
                <w:rFonts w:cs="Calibri"/>
                <w:sz w:val="20"/>
                <w:szCs w:val="20"/>
              </w:rPr>
              <w:t>Cleon’s achievements while he was at Pylos/</w:t>
            </w:r>
            <w:proofErr w:type="spellStart"/>
            <w:r w:rsidR="00974FB6" w:rsidRPr="00972289">
              <w:rPr>
                <w:rFonts w:cs="Calibri"/>
                <w:sz w:val="20"/>
                <w:szCs w:val="20"/>
              </w:rPr>
              <w:t>Sphacteria</w:t>
            </w:r>
            <w:proofErr w:type="spellEnd"/>
          </w:p>
        </w:tc>
        <w:tc>
          <w:tcPr>
            <w:tcW w:w="754" w:type="pct"/>
            <w:vAlign w:val="center"/>
          </w:tcPr>
          <w:p w14:paraId="497EC74A" w14:textId="541358C2" w:rsidR="002836D1" w:rsidRPr="00972289" w:rsidRDefault="002836D1" w:rsidP="00972289">
            <w:pPr>
              <w:spacing w:after="0"/>
              <w:jc w:val="center"/>
              <w:rPr>
                <w:rFonts w:cs="Calibri"/>
                <w:bCs/>
                <w:sz w:val="20"/>
                <w:szCs w:val="20"/>
              </w:rPr>
            </w:pPr>
            <w:r w:rsidRPr="00972289">
              <w:rPr>
                <w:rFonts w:cs="Calibri"/>
                <w:bCs/>
                <w:sz w:val="20"/>
                <w:szCs w:val="20"/>
              </w:rPr>
              <w:t>3</w:t>
            </w:r>
          </w:p>
        </w:tc>
      </w:tr>
      <w:tr w:rsidR="007100E3" w:rsidRPr="00972289" w14:paraId="4A3F9EC8" w14:textId="77777777" w:rsidTr="00421972">
        <w:trPr>
          <w:trHeight w:val="23"/>
        </w:trPr>
        <w:tc>
          <w:tcPr>
            <w:tcW w:w="4246" w:type="pct"/>
          </w:tcPr>
          <w:p w14:paraId="1EAC298E" w14:textId="2A91448F" w:rsidR="007100E3" w:rsidRPr="00972289" w:rsidRDefault="00D87D23" w:rsidP="00972289">
            <w:pPr>
              <w:tabs>
                <w:tab w:val="left" w:pos="1440"/>
                <w:tab w:val="right" w:pos="9270"/>
              </w:tabs>
              <w:spacing w:after="0"/>
              <w:rPr>
                <w:rFonts w:cs="Calibri"/>
                <w:sz w:val="20"/>
                <w:szCs w:val="20"/>
              </w:rPr>
            </w:pPr>
            <w:r w:rsidRPr="00972289">
              <w:rPr>
                <w:rFonts w:cs="Calibri"/>
                <w:sz w:val="20"/>
                <w:szCs w:val="20"/>
              </w:rPr>
              <w:t>Identifies some of</w:t>
            </w:r>
            <w:r w:rsidR="007100E3" w:rsidRPr="00972289">
              <w:rPr>
                <w:rFonts w:cs="Calibri"/>
                <w:sz w:val="20"/>
                <w:szCs w:val="20"/>
              </w:rPr>
              <w:t xml:space="preserve"> Cleon’s achievements while he was at Pylos/</w:t>
            </w:r>
            <w:proofErr w:type="spellStart"/>
            <w:r w:rsidR="007100E3" w:rsidRPr="00972289">
              <w:rPr>
                <w:rFonts w:cs="Calibri"/>
                <w:sz w:val="20"/>
                <w:szCs w:val="20"/>
              </w:rPr>
              <w:t>Sphacteria</w:t>
            </w:r>
            <w:proofErr w:type="spellEnd"/>
          </w:p>
        </w:tc>
        <w:tc>
          <w:tcPr>
            <w:tcW w:w="754" w:type="pct"/>
            <w:vAlign w:val="center"/>
          </w:tcPr>
          <w:p w14:paraId="4DC2EE5F" w14:textId="7A13C3C6" w:rsidR="007100E3" w:rsidRPr="00972289" w:rsidRDefault="007100E3" w:rsidP="00972289">
            <w:pPr>
              <w:spacing w:after="0"/>
              <w:jc w:val="center"/>
              <w:rPr>
                <w:rFonts w:cs="Calibri"/>
                <w:bCs/>
                <w:sz w:val="20"/>
                <w:szCs w:val="20"/>
              </w:rPr>
            </w:pPr>
            <w:r w:rsidRPr="00972289">
              <w:rPr>
                <w:rFonts w:cs="Calibri"/>
                <w:bCs/>
                <w:sz w:val="20"/>
                <w:szCs w:val="20"/>
              </w:rPr>
              <w:t>2</w:t>
            </w:r>
          </w:p>
        </w:tc>
      </w:tr>
      <w:tr w:rsidR="007100E3" w:rsidRPr="00972289" w14:paraId="3F3EA2DC" w14:textId="77777777" w:rsidTr="00421972">
        <w:trPr>
          <w:trHeight w:val="23"/>
        </w:trPr>
        <w:tc>
          <w:tcPr>
            <w:tcW w:w="4246" w:type="pct"/>
          </w:tcPr>
          <w:p w14:paraId="719DB509" w14:textId="1093037C" w:rsidR="007100E3" w:rsidRPr="00972289" w:rsidRDefault="007100E3" w:rsidP="00972289">
            <w:pPr>
              <w:tabs>
                <w:tab w:val="left" w:pos="1440"/>
                <w:tab w:val="right" w:pos="9270"/>
              </w:tabs>
              <w:spacing w:after="0"/>
              <w:rPr>
                <w:rFonts w:cs="Calibri"/>
                <w:sz w:val="20"/>
                <w:szCs w:val="20"/>
              </w:rPr>
            </w:pPr>
            <w:r w:rsidRPr="00972289">
              <w:rPr>
                <w:rFonts w:cs="Calibri"/>
                <w:sz w:val="20"/>
                <w:szCs w:val="20"/>
              </w:rPr>
              <w:t>Makes general statements about Cleon’s achievements at Pylos</w:t>
            </w:r>
            <w:r w:rsidR="00B73CA0">
              <w:rPr>
                <w:rFonts w:cs="Calibri"/>
                <w:sz w:val="20"/>
                <w:szCs w:val="20"/>
              </w:rPr>
              <w:t>/</w:t>
            </w:r>
            <w:proofErr w:type="spellStart"/>
            <w:r w:rsidRPr="00972289">
              <w:rPr>
                <w:rFonts w:cs="Calibri"/>
                <w:sz w:val="20"/>
                <w:szCs w:val="20"/>
              </w:rPr>
              <w:t>Sphacteria</w:t>
            </w:r>
            <w:proofErr w:type="spellEnd"/>
          </w:p>
        </w:tc>
        <w:tc>
          <w:tcPr>
            <w:tcW w:w="754" w:type="pct"/>
            <w:vAlign w:val="center"/>
          </w:tcPr>
          <w:p w14:paraId="4A371C1F" w14:textId="60DBA415" w:rsidR="007100E3" w:rsidRPr="00972289" w:rsidRDefault="007100E3" w:rsidP="00972289">
            <w:pPr>
              <w:spacing w:after="0"/>
              <w:jc w:val="center"/>
              <w:rPr>
                <w:rFonts w:cs="Calibri"/>
                <w:bCs/>
                <w:sz w:val="20"/>
                <w:szCs w:val="20"/>
              </w:rPr>
            </w:pPr>
            <w:r w:rsidRPr="00972289">
              <w:rPr>
                <w:rFonts w:cs="Calibri"/>
                <w:bCs/>
                <w:sz w:val="20"/>
                <w:szCs w:val="20"/>
              </w:rPr>
              <w:t>1</w:t>
            </w:r>
          </w:p>
        </w:tc>
      </w:tr>
      <w:tr w:rsidR="007100E3" w:rsidRPr="00972289" w14:paraId="07508193" w14:textId="77777777" w:rsidTr="00421972">
        <w:trPr>
          <w:trHeight w:val="23"/>
        </w:trPr>
        <w:tc>
          <w:tcPr>
            <w:tcW w:w="4246" w:type="pct"/>
            <w:tcBorders>
              <w:bottom w:val="single" w:sz="4" w:space="0" w:color="BD9FCF"/>
            </w:tcBorders>
            <w:vAlign w:val="center"/>
          </w:tcPr>
          <w:p w14:paraId="45A13BDD" w14:textId="01EA8D93" w:rsidR="007100E3" w:rsidRPr="00972289" w:rsidRDefault="00FB51BC" w:rsidP="00972289">
            <w:pPr>
              <w:spacing w:after="0"/>
              <w:contextualSpacing/>
              <w:jc w:val="right"/>
              <w:rPr>
                <w:rFonts w:cs="Calibri"/>
                <w:b/>
                <w:sz w:val="20"/>
                <w:szCs w:val="20"/>
              </w:rPr>
            </w:pPr>
            <w:r>
              <w:rPr>
                <w:rFonts w:cs="Calibri"/>
                <w:b/>
                <w:sz w:val="20"/>
                <w:szCs w:val="20"/>
              </w:rPr>
              <w:t>Subt</w:t>
            </w:r>
            <w:r w:rsidR="007100E3" w:rsidRPr="00972289">
              <w:rPr>
                <w:rFonts w:cs="Calibri"/>
                <w:b/>
                <w:sz w:val="20"/>
                <w:szCs w:val="20"/>
              </w:rPr>
              <w:t>otal</w:t>
            </w:r>
          </w:p>
        </w:tc>
        <w:tc>
          <w:tcPr>
            <w:tcW w:w="754" w:type="pct"/>
            <w:tcBorders>
              <w:bottom w:val="single" w:sz="4" w:space="0" w:color="BD9FCF"/>
            </w:tcBorders>
            <w:vAlign w:val="center"/>
          </w:tcPr>
          <w:p w14:paraId="55826B05" w14:textId="577978D7" w:rsidR="007100E3" w:rsidRPr="00972289" w:rsidRDefault="007100E3" w:rsidP="00972289">
            <w:pPr>
              <w:spacing w:after="0"/>
              <w:contextualSpacing/>
              <w:jc w:val="right"/>
              <w:rPr>
                <w:rFonts w:cs="Calibri"/>
                <w:b/>
                <w:sz w:val="20"/>
                <w:szCs w:val="20"/>
              </w:rPr>
            </w:pPr>
            <w:r w:rsidRPr="00972289">
              <w:rPr>
                <w:rFonts w:cs="Calibri"/>
                <w:b/>
                <w:sz w:val="20"/>
                <w:szCs w:val="20"/>
              </w:rPr>
              <w:t>/3</w:t>
            </w:r>
          </w:p>
        </w:tc>
      </w:tr>
      <w:tr w:rsidR="007100E3" w:rsidRPr="00972289" w14:paraId="0D2A89C6" w14:textId="77777777" w:rsidTr="00421972">
        <w:trPr>
          <w:trHeight w:val="23"/>
        </w:trPr>
        <w:tc>
          <w:tcPr>
            <w:tcW w:w="5000" w:type="pct"/>
            <w:gridSpan w:val="2"/>
            <w:shd w:val="clear" w:color="auto" w:fill="E4D8EB"/>
          </w:tcPr>
          <w:p w14:paraId="3687A750" w14:textId="77777777" w:rsidR="007100E3" w:rsidRPr="00972289" w:rsidRDefault="007100E3" w:rsidP="00421972">
            <w:pPr>
              <w:spacing w:after="0"/>
              <w:contextualSpacing/>
              <w:rPr>
                <w:rFonts w:cs="Calibri"/>
                <w:b/>
                <w:sz w:val="20"/>
                <w:szCs w:val="20"/>
              </w:rPr>
            </w:pPr>
            <w:r w:rsidRPr="00972289">
              <w:rPr>
                <w:rFonts w:cs="Calibri"/>
                <w:b/>
                <w:sz w:val="20"/>
                <w:szCs w:val="20"/>
              </w:rPr>
              <w:t>Answers may include</w:t>
            </w:r>
          </w:p>
        </w:tc>
      </w:tr>
      <w:tr w:rsidR="007100E3" w:rsidRPr="00972289" w14:paraId="48710B48" w14:textId="77777777" w:rsidTr="00972289">
        <w:trPr>
          <w:trHeight w:val="23"/>
        </w:trPr>
        <w:tc>
          <w:tcPr>
            <w:tcW w:w="5000" w:type="pct"/>
            <w:gridSpan w:val="2"/>
            <w:vAlign w:val="center"/>
          </w:tcPr>
          <w:p w14:paraId="3E45A76C" w14:textId="77777777" w:rsidR="007100E3" w:rsidRPr="00972289" w:rsidRDefault="00125204" w:rsidP="003C0266">
            <w:pPr>
              <w:pStyle w:val="ListParagraph"/>
              <w:numPr>
                <w:ilvl w:val="0"/>
                <w:numId w:val="9"/>
              </w:numPr>
              <w:spacing w:after="0"/>
              <w:rPr>
                <w:rFonts w:cs="Calibri"/>
                <w:bCs/>
                <w:sz w:val="20"/>
                <w:szCs w:val="20"/>
              </w:rPr>
            </w:pPr>
            <w:r w:rsidRPr="00972289">
              <w:rPr>
                <w:rFonts w:cs="Calibri"/>
                <w:bCs/>
                <w:sz w:val="20"/>
                <w:szCs w:val="20"/>
              </w:rPr>
              <w:t>Cleon’s arrival with fresh troops to support Demosthenes</w:t>
            </w:r>
          </w:p>
          <w:p w14:paraId="693A4B8A" w14:textId="51B9312F" w:rsidR="00125204" w:rsidRPr="00972289" w:rsidRDefault="00125204" w:rsidP="003C0266">
            <w:pPr>
              <w:pStyle w:val="ListParagraph"/>
              <w:numPr>
                <w:ilvl w:val="0"/>
                <w:numId w:val="9"/>
              </w:numPr>
              <w:spacing w:after="0"/>
              <w:rPr>
                <w:rFonts w:cs="Calibri"/>
                <w:bCs/>
                <w:sz w:val="20"/>
                <w:szCs w:val="20"/>
              </w:rPr>
            </w:pPr>
            <w:r w:rsidRPr="00972289">
              <w:rPr>
                <w:rFonts w:cs="Calibri"/>
                <w:bCs/>
                <w:sz w:val="20"/>
                <w:szCs w:val="20"/>
              </w:rPr>
              <w:t>Cleon’s involvement in tactics used</w:t>
            </w:r>
          </w:p>
          <w:p w14:paraId="163C8567" w14:textId="03F47E28" w:rsidR="00125204" w:rsidRPr="00972289" w:rsidRDefault="00125204" w:rsidP="003C0266">
            <w:pPr>
              <w:pStyle w:val="ListParagraph"/>
              <w:numPr>
                <w:ilvl w:val="0"/>
                <w:numId w:val="9"/>
              </w:numPr>
              <w:spacing w:after="0"/>
              <w:rPr>
                <w:rFonts w:cs="Calibri"/>
                <w:bCs/>
                <w:sz w:val="20"/>
                <w:szCs w:val="20"/>
              </w:rPr>
            </w:pPr>
            <w:r w:rsidRPr="00972289">
              <w:rPr>
                <w:rFonts w:cs="Calibri"/>
                <w:bCs/>
                <w:sz w:val="20"/>
                <w:szCs w:val="20"/>
              </w:rPr>
              <w:t>the offer of the opportunity to surrender</w:t>
            </w:r>
          </w:p>
          <w:p w14:paraId="0B0B3807" w14:textId="4C38DE49" w:rsidR="00125204" w:rsidRPr="00972289" w:rsidRDefault="001A2943" w:rsidP="003C0266">
            <w:pPr>
              <w:pStyle w:val="ListParagraph"/>
              <w:numPr>
                <w:ilvl w:val="0"/>
                <w:numId w:val="9"/>
              </w:numPr>
              <w:spacing w:after="0"/>
              <w:rPr>
                <w:rFonts w:cs="Calibri"/>
                <w:bCs/>
                <w:sz w:val="20"/>
                <w:szCs w:val="20"/>
              </w:rPr>
            </w:pPr>
            <w:r>
              <w:rPr>
                <w:rFonts w:cs="Calibri"/>
                <w:bCs/>
                <w:sz w:val="20"/>
                <w:szCs w:val="20"/>
              </w:rPr>
              <w:t xml:space="preserve">the </w:t>
            </w:r>
            <w:r w:rsidR="00125204" w:rsidRPr="00972289">
              <w:rPr>
                <w:rFonts w:cs="Calibri"/>
                <w:bCs/>
                <w:sz w:val="20"/>
                <w:szCs w:val="20"/>
              </w:rPr>
              <w:t xml:space="preserve">capture of Spartan prisoners in </w:t>
            </w:r>
            <w:r w:rsidR="00EE731A" w:rsidRPr="00972289">
              <w:rPr>
                <w:rFonts w:cs="Calibri"/>
                <w:bCs/>
                <w:sz w:val="20"/>
                <w:szCs w:val="20"/>
              </w:rPr>
              <w:t xml:space="preserve">20 days </w:t>
            </w:r>
            <w:r w:rsidR="00D87D23" w:rsidRPr="00972289">
              <w:rPr>
                <w:rFonts w:cs="Calibri"/>
                <w:bCs/>
                <w:sz w:val="20"/>
                <w:szCs w:val="20"/>
              </w:rPr>
              <w:t xml:space="preserve">which </w:t>
            </w:r>
            <w:r w:rsidR="00EE731A" w:rsidRPr="00972289">
              <w:rPr>
                <w:rFonts w:cs="Calibri"/>
                <w:bCs/>
                <w:sz w:val="20"/>
                <w:szCs w:val="20"/>
              </w:rPr>
              <w:t xml:space="preserve">led to </w:t>
            </w:r>
            <w:r w:rsidR="00442B33">
              <w:rPr>
                <w:rFonts w:cs="Calibri"/>
                <w:bCs/>
                <w:sz w:val="20"/>
                <w:szCs w:val="20"/>
              </w:rPr>
              <w:t>Cleon’s</w:t>
            </w:r>
            <w:r w:rsidR="00D87D23" w:rsidRPr="00972289">
              <w:rPr>
                <w:rFonts w:cs="Calibri"/>
                <w:bCs/>
                <w:sz w:val="20"/>
                <w:szCs w:val="20"/>
              </w:rPr>
              <w:t xml:space="preserve"> </w:t>
            </w:r>
            <w:r w:rsidR="00125204" w:rsidRPr="00972289">
              <w:rPr>
                <w:rFonts w:cs="Calibri"/>
                <w:bCs/>
                <w:sz w:val="20"/>
                <w:szCs w:val="20"/>
              </w:rPr>
              <w:t>increased status</w:t>
            </w:r>
            <w:r w:rsidR="00EE731A" w:rsidRPr="00972289">
              <w:rPr>
                <w:rFonts w:cs="Calibri"/>
                <w:bCs/>
                <w:sz w:val="20"/>
                <w:szCs w:val="20"/>
              </w:rPr>
              <w:t xml:space="preserve"> in Athens</w:t>
            </w:r>
          </w:p>
        </w:tc>
      </w:tr>
    </w:tbl>
    <w:p w14:paraId="250595C7" w14:textId="77777777" w:rsidR="00421972" w:rsidRDefault="00421972">
      <w:pPr>
        <w:spacing w:after="200"/>
        <w:rPr>
          <w:rFonts w:eastAsia="Times New Roman" w:cs="Arial"/>
        </w:rPr>
      </w:pPr>
      <w:r>
        <w:br w:type="page"/>
      </w:r>
    </w:p>
    <w:p w14:paraId="1DB9C403" w14:textId="700D1297" w:rsidR="002D5A5D" w:rsidRPr="000F6C29" w:rsidRDefault="000F6C29" w:rsidP="003C0266">
      <w:pPr>
        <w:pStyle w:val="ListNumber"/>
        <w:numPr>
          <w:ilvl w:val="0"/>
          <w:numId w:val="31"/>
        </w:numPr>
      </w:pPr>
      <w:r w:rsidRPr="00421972">
        <w:lastRenderedPageBreak/>
        <w:t>Discuss the impact of the events and outcomes of Pylos/</w:t>
      </w:r>
      <w:proofErr w:type="spellStart"/>
      <w:r w:rsidRPr="00421972">
        <w:t>Sphacteria</w:t>
      </w:r>
      <w:proofErr w:type="spellEnd"/>
      <w:r w:rsidRPr="00421972">
        <w:t xml:space="preserve"> on the course of the </w:t>
      </w:r>
      <w:proofErr w:type="spellStart"/>
      <w:r w:rsidRPr="00421972">
        <w:t>Archidamian</w:t>
      </w:r>
      <w:proofErr w:type="spellEnd"/>
      <w:r w:rsidRPr="00421972">
        <w:t xml:space="preserve"> War.</w:t>
      </w:r>
      <w:r w:rsidRPr="00421972">
        <w:tab/>
      </w:r>
      <w:r w:rsidR="002D5A5D" w:rsidRPr="00421972">
        <w:t>(13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94"/>
        <w:gridCol w:w="1366"/>
      </w:tblGrid>
      <w:tr w:rsidR="0071445D" w:rsidRPr="00421972" w14:paraId="59CC6ABE" w14:textId="77777777" w:rsidTr="00421972">
        <w:trPr>
          <w:cantSplit/>
          <w:trHeight w:val="23"/>
          <w:tblHeader/>
        </w:trPr>
        <w:tc>
          <w:tcPr>
            <w:tcW w:w="4246" w:type="pct"/>
            <w:tcBorders>
              <w:bottom w:val="single" w:sz="4" w:space="0" w:color="BD9FCF"/>
              <w:right w:val="single" w:sz="4" w:space="0" w:color="FFFFFF" w:themeColor="background1"/>
            </w:tcBorders>
            <w:shd w:val="clear" w:color="auto" w:fill="BD9FCF"/>
          </w:tcPr>
          <w:p w14:paraId="6B12508F" w14:textId="77777777" w:rsidR="0071445D" w:rsidRPr="00421972" w:rsidRDefault="0071445D" w:rsidP="00421972">
            <w:pPr>
              <w:pStyle w:val="ListParagraph"/>
              <w:tabs>
                <w:tab w:val="left" w:pos="1440"/>
                <w:tab w:val="center" w:pos="4513"/>
                <w:tab w:val="right" w:pos="9026"/>
                <w:tab w:val="right" w:pos="9270"/>
              </w:tabs>
              <w:spacing w:after="0"/>
              <w:ind w:left="0"/>
              <w:jc w:val="center"/>
              <w:rPr>
                <w:rFonts w:cs="Calibri"/>
                <w:b/>
                <w:bCs/>
                <w:sz w:val="20"/>
                <w:szCs w:val="20"/>
              </w:rPr>
            </w:pPr>
            <w:r w:rsidRPr="00421972">
              <w:rPr>
                <w:rFonts w:cs="Calibri"/>
                <w:b/>
                <w:bCs/>
                <w:sz w:val="20"/>
                <w:szCs w:val="20"/>
              </w:rPr>
              <w:t>Description</w:t>
            </w:r>
          </w:p>
        </w:tc>
        <w:tc>
          <w:tcPr>
            <w:tcW w:w="754" w:type="pct"/>
            <w:tcBorders>
              <w:left w:val="single" w:sz="4" w:space="0" w:color="FFFFFF" w:themeColor="background1"/>
              <w:bottom w:val="single" w:sz="4" w:space="0" w:color="BD9FCF"/>
            </w:tcBorders>
            <w:shd w:val="clear" w:color="auto" w:fill="BD9FCF"/>
            <w:vAlign w:val="center"/>
          </w:tcPr>
          <w:p w14:paraId="38A98126" w14:textId="77777777" w:rsidR="0071445D" w:rsidRPr="00421972" w:rsidRDefault="0071445D" w:rsidP="00421972">
            <w:pPr>
              <w:tabs>
                <w:tab w:val="left" w:pos="1440"/>
                <w:tab w:val="right" w:pos="9270"/>
              </w:tabs>
              <w:spacing w:after="0"/>
              <w:jc w:val="center"/>
              <w:rPr>
                <w:rFonts w:cs="Calibri"/>
                <w:b/>
                <w:bCs/>
                <w:sz w:val="20"/>
                <w:szCs w:val="20"/>
              </w:rPr>
            </w:pPr>
            <w:r w:rsidRPr="00421972">
              <w:rPr>
                <w:rFonts w:cs="Calibri"/>
                <w:b/>
                <w:bCs/>
                <w:sz w:val="20"/>
                <w:szCs w:val="20"/>
              </w:rPr>
              <w:t>Marks</w:t>
            </w:r>
          </w:p>
        </w:tc>
      </w:tr>
      <w:tr w:rsidR="0071445D" w:rsidRPr="00421972" w14:paraId="2143F481" w14:textId="77777777" w:rsidTr="00421972">
        <w:trPr>
          <w:cantSplit/>
          <w:trHeight w:val="23"/>
        </w:trPr>
        <w:tc>
          <w:tcPr>
            <w:tcW w:w="4246" w:type="pct"/>
            <w:shd w:val="clear" w:color="auto" w:fill="E4D8EB"/>
          </w:tcPr>
          <w:p w14:paraId="1227CFFF" w14:textId="7149823B" w:rsidR="0071445D" w:rsidRPr="00421972" w:rsidRDefault="0071445D" w:rsidP="00421972">
            <w:pPr>
              <w:pStyle w:val="ListParagraph"/>
              <w:tabs>
                <w:tab w:val="left" w:pos="1440"/>
                <w:tab w:val="center" w:pos="4513"/>
                <w:tab w:val="right" w:pos="9026"/>
                <w:tab w:val="right" w:pos="9270"/>
              </w:tabs>
              <w:spacing w:after="0"/>
              <w:ind w:left="0"/>
              <w:rPr>
                <w:rFonts w:cs="Calibri"/>
                <w:sz w:val="20"/>
                <w:szCs w:val="20"/>
              </w:rPr>
            </w:pPr>
            <w:r w:rsidRPr="00421972">
              <w:rPr>
                <w:rFonts w:cs="Calibri"/>
                <w:b/>
                <w:bCs/>
                <w:sz w:val="20"/>
                <w:szCs w:val="20"/>
              </w:rPr>
              <w:t>Development of argument/historical</w:t>
            </w:r>
            <w:r w:rsidRPr="00421972">
              <w:rPr>
                <w:rFonts w:cs="Calibri"/>
                <w:b/>
                <w:bCs/>
                <w:spacing w:val="-1"/>
                <w:sz w:val="20"/>
                <w:szCs w:val="20"/>
              </w:rPr>
              <w:t xml:space="preserve"> </w:t>
            </w:r>
            <w:r w:rsidRPr="00421972">
              <w:rPr>
                <w:rFonts w:cs="Calibri"/>
                <w:b/>
                <w:bCs/>
                <w:sz w:val="20"/>
                <w:szCs w:val="20"/>
              </w:rPr>
              <w:t>narrative</w:t>
            </w:r>
            <w:r w:rsidR="00794F55" w:rsidRPr="00421972">
              <w:rPr>
                <w:rFonts w:cs="Calibri"/>
                <w:b/>
                <w:bCs/>
                <w:sz w:val="20"/>
                <w:szCs w:val="20"/>
              </w:rPr>
              <w:t>/context</w:t>
            </w:r>
          </w:p>
        </w:tc>
        <w:tc>
          <w:tcPr>
            <w:tcW w:w="754" w:type="pct"/>
            <w:shd w:val="clear" w:color="auto" w:fill="E4D8EB"/>
            <w:vAlign w:val="center"/>
          </w:tcPr>
          <w:p w14:paraId="1C631C5E" w14:textId="15A1B74F" w:rsidR="0071445D" w:rsidRPr="00421972" w:rsidRDefault="0071445D" w:rsidP="00421972">
            <w:pPr>
              <w:tabs>
                <w:tab w:val="left" w:pos="1440"/>
                <w:tab w:val="right" w:pos="9270"/>
              </w:tabs>
              <w:spacing w:after="0"/>
              <w:rPr>
                <w:rFonts w:cs="Calibri"/>
                <w:b/>
                <w:bCs/>
                <w:sz w:val="20"/>
                <w:szCs w:val="20"/>
              </w:rPr>
            </w:pPr>
          </w:p>
        </w:tc>
      </w:tr>
      <w:tr w:rsidR="0071445D" w:rsidRPr="00421972" w14:paraId="413697CA" w14:textId="77777777" w:rsidTr="00421972">
        <w:trPr>
          <w:cantSplit/>
          <w:trHeight w:val="23"/>
        </w:trPr>
        <w:tc>
          <w:tcPr>
            <w:tcW w:w="4246" w:type="pct"/>
          </w:tcPr>
          <w:p w14:paraId="4707AEBD" w14:textId="4FF579E3"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Constructs a coherent, analytical argument/discussion which shows analysis of the historical narrative</w:t>
            </w:r>
            <w:r w:rsidR="00794F55" w:rsidRPr="00421972">
              <w:rPr>
                <w:rFonts w:cs="Calibri"/>
                <w:sz w:val="20"/>
                <w:szCs w:val="20"/>
              </w:rPr>
              <w:t>/context and/or reliability of the ancient evidence</w:t>
            </w:r>
          </w:p>
          <w:p w14:paraId="3F4C30CC" w14:textId="407B92D9" w:rsidR="003165FC" w:rsidRDefault="003165FC" w:rsidP="00421972">
            <w:pPr>
              <w:tabs>
                <w:tab w:val="left" w:pos="1440"/>
                <w:tab w:val="right" w:pos="9270"/>
              </w:tabs>
              <w:spacing w:after="0"/>
              <w:rPr>
                <w:rFonts w:cs="Calibri"/>
                <w:sz w:val="20"/>
                <w:szCs w:val="20"/>
              </w:rPr>
            </w:pPr>
            <w:r w:rsidRPr="00421972">
              <w:rPr>
                <w:rFonts w:cs="Calibri"/>
                <w:sz w:val="20"/>
                <w:szCs w:val="20"/>
              </w:rPr>
              <w:t xml:space="preserve">Presents the response/discussion within a </w:t>
            </w:r>
            <w:r>
              <w:rPr>
                <w:rFonts w:cs="Calibri"/>
                <w:sz w:val="20"/>
                <w:szCs w:val="20"/>
              </w:rPr>
              <w:t xml:space="preserve">clear, </w:t>
            </w:r>
            <w:r w:rsidRPr="00421972">
              <w:rPr>
                <w:rFonts w:cs="Calibri"/>
                <w:sz w:val="20"/>
                <w:szCs w:val="20"/>
              </w:rPr>
              <w:t>logical structure</w:t>
            </w:r>
          </w:p>
          <w:p w14:paraId="0CC75324" w14:textId="10FC6F72"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 xml:space="preserve">Addresses the question </w:t>
            </w:r>
          </w:p>
        </w:tc>
        <w:tc>
          <w:tcPr>
            <w:tcW w:w="754" w:type="pct"/>
            <w:vAlign w:val="center"/>
          </w:tcPr>
          <w:p w14:paraId="55CD54AF"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7</w:t>
            </w:r>
          </w:p>
        </w:tc>
      </w:tr>
      <w:tr w:rsidR="0071445D" w:rsidRPr="00421972" w14:paraId="0835C716" w14:textId="77777777" w:rsidTr="00421972">
        <w:trPr>
          <w:cantSplit/>
          <w:trHeight w:val="23"/>
        </w:trPr>
        <w:tc>
          <w:tcPr>
            <w:tcW w:w="4246" w:type="pct"/>
          </w:tcPr>
          <w:p w14:paraId="6B9D2955" w14:textId="3D24AEAB" w:rsidR="00794F55" w:rsidRPr="00421972" w:rsidRDefault="0071445D" w:rsidP="00421972">
            <w:pPr>
              <w:tabs>
                <w:tab w:val="left" w:pos="1440"/>
                <w:tab w:val="right" w:pos="9270"/>
              </w:tabs>
              <w:spacing w:after="0"/>
              <w:rPr>
                <w:rFonts w:cs="Calibri"/>
                <w:sz w:val="20"/>
                <w:szCs w:val="20"/>
              </w:rPr>
            </w:pPr>
            <w:r w:rsidRPr="00421972">
              <w:rPr>
                <w:rFonts w:cs="Calibri"/>
                <w:sz w:val="20"/>
                <w:szCs w:val="20"/>
              </w:rPr>
              <w:t>Constructs an argument/discussion that shows some assessment of the historical narrative</w:t>
            </w:r>
            <w:r w:rsidR="00794F55" w:rsidRPr="00421972">
              <w:rPr>
                <w:rFonts w:cs="Calibri"/>
                <w:sz w:val="20"/>
                <w:szCs w:val="20"/>
              </w:rPr>
              <w:t>/context and/or reliability of the ancient evidence</w:t>
            </w:r>
          </w:p>
          <w:p w14:paraId="629A1C2B" w14:textId="685B4895" w:rsidR="003165FC" w:rsidRDefault="003165FC" w:rsidP="00421972">
            <w:pPr>
              <w:tabs>
                <w:tab w:val="left" w:pos="1440"/>
                <w:tab w:val="right" w:pos="9270"/>
              </w:tabs>
              <w:spacing w:after="0"/>
              <w:rPr>
                <w:rFonts w:cs="Calibri"/>
                <w:sz w:val="20"/>
                <w:szCs w:val="20"/>
              </w:rPr>
            </w:pPr>
            <w:r w:rsidRPr="00421972">
              <w:rPr>
                <w:rFonts w:cs="Calibri"/>
                <w:sz w:val="20"/>
                <w:szCs w:val="20"/>
              </w:rPr>
              <w:t>Presents the response/discussion within a logical structure</w:t>
            </w:r>
          </w:p>
          <w:p w14:paraId="08F0C28F" w14:textId="0BAF63F3"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Addresses the question</w:t>
            </w:r>
          </w:p>
        </w:tc>
        <w:tc>
          <w:tcPr>
            <w:tcW w:w="754" w:type="pct"/>
            <w:vAlign w:val="center"/>
          </w:tcPr>
          <w:p w14:paraId="176491B0"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6</w:t>
            </w:r>
          </w:p>
        </w:tc>
      </w:tr>
      <w:tr w:rsidR="0071445D" w:rsidRPr="00421972" w14:paraId="4E0911AE" w14:textId="77777777" w:rsidTr="00421972">
        <w:trPr>
          <w:cantSplit/>
          <w:trHeight w:val="23"/>
        </w:trPr>
        <w:tc>
          <w:tcPr>
            <w:tcW w:w="4246" w:type="pct"/>
          </w:tcPr>
          <w:p w14:paraId="71AF0778" w14:textId="77777777" w:rsidR="009E20F9" w:rsidRDefault="0071445D" w:rsidP="00421972">
            <w:pPr>
              <w:tabs>
                <w:tab w:val="left" w:pos="1440"/>
                <w:tab w:val="right" w:pos="9270"/>
              </w:tabs>
              <w:spacing w:after="0"/>
              <w:rPr>
                <w:rFonts w:cs="Calibri"/>
                <w:sz w:val="20"/>
                <w:szCs w:val="20"/>
              </w:rPr>
            </w:pPr>
            <w:r w:rsidRPr="00421972">
              <w:rPr>
                <w:rFonts w:cs="Calibri"/>
                <w:sz w:val="20"/>
                <w:szCs w:val="20"/>
              </w:rPr>
              <w:t>Presents relevant points/information in relation to the historical narrative</w:t>
            </w:r>
            <w:r w:rsidR="00794F55" w:rsidRPr="00421972">
              <w:rPr>
                <w:rFonts w:cs="Calibri"/>
                <w:sz w:val="20"/>
                <w:szCs w:val="20"/>
              </w:rPr>
              <w:t>/context</w:t>
            </w:r>
            <w:r w:rsidRPr="00421972">
              <w:rPr>
                <w:rFonts w:cs="Calibri"/>
                <w:sz w:val="20"/>
                <w:szCs w:val="20"/>
              </w:rPr>
              <w:t xml:space="preserve"> </w:t>
            </w:r>
            <w:r w:rsidR="00794F55" w:rsidRPr="00421972">
              <w:rPr>
                <w:rFonts w:cs="Calibri"/>
                <w:sz w:val="20"/>
                <w:szCs w:val="20"/>
              </w:rPr>
              <w:t xml:space="preserve">and/or </w:t>
            </w:r>
            <w:r w:rsidR="00AE2546" w:rsidRPr="00421972">
              <w:rPr>
                <w:rFonts w:cs="Calibri"/>
                <w:sz w:val="20"/>
                <w:szCs w:val="20"/>
              </w:rPr>
              <w:t>reliability of the ancient evidence</w:t>
            </w:r>
            <w:r w:rsidR="00AE2546">
              <w:rPr>
                <w:rFonts w:cs="Calibri"/>
                <w:sz w:val="20"/>
                <w:szCs w:val="20"/>
              </w:rPr>
              <w:t xml:space="preserve"> </w:t>
            </w:r>
          </w:p>
          <w:p w14:paraId="6EA7B25E" w14:textId="0C60EB5E"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Presents the response/discussion with</w:t>
            </w:r>
            <w:r w:rsidR="008E559A">
              <w:rPr>
                <w:rFonts w:cs="Calibri"/>
                <w:sz w:val="20"/>
                <w:szCs w:val="20"/>
              </w:rPr>
              <w:t xml:space="preserve">in a logical </w:t>
            </w:r>
            <w:r w:rsidRPr="00421972">
              <w:rPr>
                <w:rFonts w:cs="Calibri"/>
                <w:sz w:val="20"/>
                <w:szCs w:val="20"/>
              </w:rPr>
              <w:t>structure</w:t>
            </w:r>
          </w:p>
          <w:p w14:paraId="3272AFB8" w14:textId="7CF03B80"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Addresses most aspects of the question</w:t>
            </w:r>
          </w:p>
        </w:tc>
        <w:tc>
          <w:tcPr>
            <w:tcW w:w="754" w:type="pct"/>
            <w:vAlign w:val="center"/>
          </w:tcPr>
          <w:p w14:paraId="74CBEB26"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5</w:t>
            </w:r>
          </w:p>
        </w:tc>
      </w:tr>
      <w:tr w:rsidR="0071445D" w:rsidRPr="00421972" w14:paraId="61328603" w14:textId="77777777" w:rsidTr="00421972">
        <w:trPr>
          <w:cantSplit/>
          <w:trHeight w:val="23"/>
        </w:trPr>
        <w:tc>
          <w:tcPr>
            <w:tcW w:w="4246" w:type="pct"/>
          </w:tcPr>
          <w:p w14:paraId="4CF82A3C" w14:textId="5BF9AE4E"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Presents some relevant points/information in relation to the historical narrative</w:t>
            </w:r>
            <w:r w:rsidR="003317A5" w:rsidRPr="00421972">
              <w:rPr>
                <w:rFonts w:cs="Calibri"/>
                <w:sz w:val="20"/>
                <w:szCs w:val="20"/>
              </w:rPr>
              <w:t>/context</w:t>
            </w:r>
            <w:r w:rsidRPr="00421972">
              <w:rPr>
                <w:rFonts w:cs="Calibri"/>
                <w:sz w:val="20"/>
                <w:szCs w:val="20"/>
              </w:rPr>
              <w:t xml:space="preserve"> and/or reliability of the ancient evidence</w:t>
            </w:r>
          </w:p>
          <w:p w14:paraId="67791A75" w14:textId="77777777"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Indicates direction for argument/discussion</w:t>
            </w:r>
          </w:p>
          <w:p w14:paraId="2BF8F277" w14:textId="6E2C42B1"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Attempts to address the question</w:t>
            </w:r>
          </w:p>
        </w:tc>
        <w:tc>
          <w:tcPr>
            <w:tcW w:w="754" w:type="pct"/>
            <w:vAlign w:val="center"/>
          </w:tcPr>
          <w:p w14:paraId="087A91A8"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4</w:t>
            </w:r>
          </w:p>
        </w:tc>
      </w:tr>
      <w:tr w:rsidR="0071445D" w:rsidRPr="00421972" w14:paraId="5BF502EE" w14:textId="77777777" w:rsidTr="00421972">
        <w:trPr>
          <w:cantSplit/>
          <w:trHeight w:val="23"/>
        </w:trPr>
        <w:tc>
          <w:tcPr>
            <w:tcW w:w="4246" w:type="pct"/>
          </w:tcPr>
          <w:p w14:paraId="58B569DE" w14:textId="593AA743" w:rsidR="009942EF" w:rsidRPr="00421972" w:rsidRDefault="0071445D" w:rsidP="00421972">
            <w:pPr>
              <w:tabs>
                <w:tab w:val="left" w:pos="1440"/>
                <w:tab w:val="right" w:pos="9270"/>
              </w:tabs>
              <w:spacing w:after="0"/>
              <w:rPr>
                <w:rFonts w:cs="Calibri"/>
                <w:sz w:val="20"/>
                <w:szCs w:val="20"/>
              </w:rPr>
            </w:pPr>
            <w:r w:rsidRPr="00421972">
              <w:rPr>
                <w:rFonts w:cs="Calibri"/>
                <w:sz w:val="20"/>
                <w:szCs w:val="20"/>
              </w:rPr>
              <w:t>Presents some points/information in relation to the historical narrative</w:t>
            </w:r>
            <w:r w:rsidR="003317A5" w:rsidRPr="00421972">
              <w:rPr>
                <w:rFonts w:cs="Calibri"/>
                <w:sz w:val="20"/>
                <w:szCs w:val="20"/>
              </w:rPr>
              <w:t>/context</w:t>
            </w:r>
            <w:r w:rsidR="00794F55" w:rsidRPr="00421972">
              <w:rPr>
                <w:rFonts w:cs="Calibri"/>
                <w:sz w:val="20"/>
                <w:szCs w:val="20"/>
              </w:rPr>
              <w:t xml:space="preserve"> </w:t>
            </w:r>
          </w:p>
          <w:p w14:paraId="037B44E2" w14:textId="597029E0"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Attempts to address the question</w:t>
            </w:r>
          </w:p>
        </w:tc>
        <w:tc>
          <w:tcPr>
            <w:tcW w:w="754" w:type="pct"/>
            <w:vAlign w:val="center"/>
          </w:tcPr>
          <w:p w14:paraId="2B0E3ADD"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3</w:t>
            </w:r>
          </w:p>
        </w:tc>
      </w:tr>
      <w:tr w:rsidR="0071445D" w:rsidRPr="00421972" w14:paraId="2DA15AC3" w14:textId="77777777" w:rsidTr="00421972">
        <w:trPr>
          <w:cantSplit/>
          <w:trHeight w:val="23"/>
        </w:trPr>
        <w:tc>
          <w:tcPr>
            <w:tcW w:w="4246" w:type="pct"/>
          </w:tcPr>
          <w:p w14:paraId="617E4BB6" w14:textId="042CBF96"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Makes generalisations and a few relevant statements in relation to the historical narrative</w:t>
            </w:r>
            <w:r w:rsidR="003317A5" w:rsidRPr="00421972">
              <w:rPr>
                <w:rFonts w:cs="Calibri"/>
                <w:sz w:val="20"/>
                <w:szCs w:val="20"/>
              </w:rPr>
              <w:t>/context</w:t>
            </w:r>
            <w:r w:rsidRPr="00421972">
              <w:rPr>
                <w:rFonts w:cs="Calibri"/>
                <w:sz w:val="20"/>
                <w:szCs w:val="20"/>
              </w:rPr>
              <w:t xml:space="preserve"> and/or the question/topic</w:t>
            </w:r>
          </w:p>
        </w:tc>
        <w:tc>
          <w:tcPr>
            <w:tcW w:w="754" w:type="pct"/>
            <w:vAlign w:val="center"/>
          </w:tcPr>
          <w:p w14:paraId="452B6A7F"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2</w:t>
            </w:r>
          </w:p>
        </w:tc>
      </w:tr>
      <w:tr w:rsidR="0071445D" w:rsidRPr="00421972" w14:paraId="59D2F68B" w14:textId="77777777" w:rsidTr="00421972">
        <w:trPr>
          <w:cantSplit/>
          <w:trHeight w:val="23"/>
        </w:trPr>
        <w:tc>
          <w:tcPr>
            <w:tcW w:w="4246" w:type="pct"/>
          </w:tcPr>
          <w:p w14:paraId="2223AF67" w14:textId="77777777"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Makes general, disjointed statements in relation to the historical narrative or the topic/question</w:t>
            </w:r>
          </w:p>
        </w:tc>
        <w:tc>
          <w:tcPr>
            <w:tcW w:w="754" w:type="pct"/>
            <w:vAlign w:val="center"/>
          </w:tcPr>
          <w:p w14:paraId="4E0CBD9C"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1</w:t>
            </w:r>
          </w:p>
        </w:tc>
      </w:tr>
      <w:tr w:rsidR="0071445D" w:rsidRPr="00421972" w14:paraId="47BA98A9" w14:textId="77777777" w:rsidTr="00421972">
        <w:trPr>
          <w:cantSplit/>
          <w:trHeight w:val="23"/>
        </w:trPr>
        <w:tc>
          <w:tcPr>
            <w:tcW w:w="4246" w:type="pct"/>
            <w:tcBorders>
              <w:bottom w:val="single" w:sz="4" w:space="0" w:color="BD9FCF"/>
            </w:tcBorders>
          </w:tcPr>
          <w:p w14:paraId="0D49096B" w14:textId="77777777" w:rsidR="0071445D" w:rsidRPr="00421972" w:rsidRDefault="0071445D" w:rsidP="00421972">
            <w:pPr>
              <w:tabs>
                <w:tab w:val="left" w:pos="1440"/>
                <w:tab w:val="right" w:pos="9270"/>
              </w:tabs>
              <w:spacing w:after="0"/>
              <w:jc w:val="right"/>
              <w:rPr>
                <w:rFonts w:cs="Calibri"/>
                <w:b/>
                <w:sz w:val="20"/>
                <w:szCs w:val="20"/>
              </w:rPr>
            </w:pPr>
            <w:r w:rsidRPr="00421972">
              <w:rPr>
                <w:rFonts w:cs="Calibri"/>
                <w:b/>
                <w:sz w:val="20"/>
                <w:szCs w:val="20"/>
              </w:rPr>
              <w:t>Subtotal</w:t>
            </w:r>
          </w:p>
        </w:tc>
        <w:tc>
          <w:tcPr>
            <w:tcW w:w="754" w:type="pct"/>
            <w:tcBorders>
              <w:bottom w:val="single" w:sz="4" w:space="0" w:color="BD9FCF"/>
            </w:tcBorders>
          </w:tcPr>
          <w:p w14:paraId="45FAF5F5" w14:textId="4321F733" w:rsidR="0071445D" w:rsidRPr="00421972" w:rsidRDefault="00413EFB" w:rsidP="00421972">
            <w:pPr>
              <w:tabs>
                <w:tab w:val="left" w:pos="1440"/>
                <w:tab w:val="right" w:pos="9270"/>
              </w:tabs>
              <w:spacing w:after="0"/>
              <w:jc w:val="right"/>
              <w:rPr>
                <w:rFonts w:cs="Calibri"/>
                <w:b/>
                <w:bCs/>
                <w:sz w:val="20"/>
                <w:szCs w:val="20"/>
              </w:rPr>
            </w:pPr>
            <w:r w:rsidRPr="00421972">
              <w:rPr>
                <w:rFonts w:cs="Calibri"/>
                <w:b/>
                <w:bCs/>
                <w:sz w:val="20"/>
                <w:szCs w:val="20"/>
              </w:rPr>
              <w:t>/</w:t>
            </w:r>
            <w:r w:rsidR="0071445D" w:rsidRPr="00421972">
              <w:rPr>
                <w:rFonts w:cs="Calibri"/>
                <w:b/>
                <w:bCs/>
                <w:sz w:val="20"/>
                <w:szCs w:val="20"/>
              </w:rPr>
              <w:t>7</w:t>
            </w:r>
          </w:p>
        </w:tc>
      </w:tr>
      <w:tr w:rsidR="0071445D" w:rsidRPr="00421972" w14:paraId="202D2B85" w14:textId="77777777" w:rsidTr="00421972">
        <w:trPr>
          <w:cantSplit/>
          <w:trHeight w:val="23"/>
        </w:trPr>
        <w:tc>
          <w:tcPr>
            <w:tcW w:w="5000" w:type="pct"/>
            <w:gridSpan w:val="2"/>
            <w:shd w:val="clear" w:color="auto" w:fill="E4D8EB"/>
          </w:tcPr>
          <w:p w14:paraId="5C7F715F" w14:textId="77777777" w:rsidR="0071445D" w:rsidRPr="00421972" w:rsidRDefault="0071445D" w:rsidP="00421972">
            <w:pPr>
              <w:tabs>
                <w:tab w:val="left" w:pos="1440"/>
                <w:tab w:val="right" w:pos="9270"/>
              </w:tabs>
              <w:spacing w:after="0"/>
              <w:rPr>
                <w:rFonts w:cs="Calibri"/>
                <w:b/>
                <w:bCs/>
                <w:sz w:val="20"/>
                <w:szCs w:val="20"/>
              </w:rPr>
            </w:pPr>
            <w:r w:rsidRPr="00421972">
              <w:rPr>
                <w:rFonts w:cs="Calibri"/>
                <w:b/>
                <w:bCs/>
                <w:sz w:val="20"/>
                <w:szCs w:val="20"/>
              </w:rPr>
              <w:t>Historical terminology/concepts</w:t>
            </w:r>
          </w:p>
        </w:tc>
      </w:tr>
      <w:tr w:rsidR="0071445D" w:rsidRPr="00421972" w14:paraId="7D59629B" w14:textId="77777777" w:rsidTr="00421972">
        <w:trPr>
          <w:cantSplit/>
          <w:trHeight w:val="23"/>
        </w:trPr>
        <w:tc>
          <w:tcPr>
            <w:tcW w:w="4246" w:type="pct"/>
          </w:tcPr>
          <w:p w14:paraId="7FEB5744" w14:textId="77777777" w:rsidR="0071445D" w:rsidRPr="00421972" w:rsidRDefault="0071445D" w:rsidP="00421972">
            <w:pPr>
              <w:tabs>
                <w:tab w:val="left" w:pos="1440"/>
                <w:tab w:val="right" w:pos="9270"/>
              </w:tabs>
              <w:spacing w:after="0"/>
              <w:rPr>
                <w:rFonts w:cs="Calibri"/>
                <w:b/>
                <w:sz w:val="20"/>
                <w:szCs w:val="20"/>
              </w:rPr>
            </w:pPr>
            <w:r w:rsidRPr="00421972">
              <w:rPr>
                <w:rFonts w:cs="Calibri"/>
                <w:sz w:val="20"/>
                <w:szCs w:val="20"/>
              </w:rPr>
              <w:t>Uses appropriate historical terms and concepts to support the answer</w:t>
            </w:r>
          </w:p>
        </w:tc>
        <w:tc>
          <w:tcPr>
            <w:tcW w:w="754" w:type="pct"/>
          </w:tcPr>
          <w:p w14:paraId="027FD6A0"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2</w:t>
            </w:r>
          </w:p>
        </w:tc>
      </w:tr>
      <w:tr w:rsidR="0071445D" w:rsidRPr="00421972" w14:paraId="049A6573" w14:textId="77777777" w:rsidTr="00421972">
        <w:trPr>
          <w:cantSplit/>
          <w:trHeight w:val="23"/>
        </w:trPr>
        <w:tc>
          <w:tcPr>
            <w:tcW w:w="4246" w:type="pct"/>
          </w:tcPr>
          <w:p w14:paraId="6928D423" w14:textId="77777777" w:rsidR="0071445D" w:rsidRPr="00421972" w:rsidRDefault="0071445D" w:rsidP="00421972">
            <w:pPr>
              <w:tabs>
                <w:tab w:val="left" w:pos="1440"/>
                <w:tab w:val="right" w:pos="9270"/>
              </w:tabs>
              <w:spacing w:after="0"/>
              <w:rPr>
                <w:rFonts w:cs="Calibri"/>
                <w:bCs/>
                <w:sz w:val="20"/>
                <w:szCs w:val="20"/>
              </w:rPr>
            </w:pPr>
            <w:r w:rsidRPr="00421972">
              <w:rPr>
                <w:rFonts w:cs="Calibri"/>
                <w:bCs/>
                <w:sz w:val="20"/>
                <w:szCs w:val="20"/>
              </w:rPr>
              <w:t>Uses some historical terms in the answer</w:t>
            </w:r>
          </w:p>
        </w:tc>
        <w:tc>
          <w:tcPr>
            <w:tcW w:w="754" w:type="pct"/>
          </w:tcPr>
          <w:p w14:paraId="5E5F2EFC"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1</w:t>
            </w:r>
          </w:p>
        </w:tc>
      </w:tr>
      <w:tr w:rsidR="0071445D" w:rsidRPr="00421972" w14:paraId="77C6B566" w14:textId="77777777" w:rsidTr="00421972">
        <w:trPr>
          <w:cantSplit/>
          <w:trHeight w:val="23"/>
        </w:trPr>
        <w:tc>
          <w:tcPr>
            <w:tcW w:w="4246" w:type="pct"/>
            <w:tcBorders>
              <w:bottom w:val="single" w:sz="4" w:space="0" w:color="BD9FCF"/>
            </w:tcBorders>
          </w:tcPr>
          <w:p w14:paraId="32328F78" w14:textId="77777777" w:rsidR="0071445D" w:rsidRPr="00421972" w:rsidRDefault="0071445D" w:rsidP="00421972">
            <w:pPr>
              <w:tabs>
                <w:tab w:val="left" w:pos="1440"/>
                <w:tab w:val="right" w:pos="9270"/>
              </w:tabs>
              <w:spacing w:after="0"/>
              <w:jc w:val="right"/>
              <w:rPr>
                <w:rFonts w:cs="Calibri"/>
                <w:b/>
                <w:sz w:val="20"/>
                <w:szCs w:val="20"/>
              </w:rPr>
            </w:pPr>
            <w:r w:rsidRPr="00421972">
              <w:rPr>
                <w:rFonts w:cs="Calibri"/>
                <w:b/>
                <w:sz w:val="20"/>
                <w:szCs w:val="20"/>
              </w:rPr>
              <w:t>Subtotal</w:t>
            </w:r>
          </w:p>
        </w:tc>
        <w:tc>
          <w:tcPr>
            <w:tcW w:w="754" w:type="pct"/>
            <w:tcBorders>
              <w:bottom w:val="single" w:sz="4" w:space="0" w:color="BD9FCF"/>
            </w:tcBorders>
          </w:tcPr>
          <w:p w14:paraId="58B6CC41" w14:textId="127239D9" w:rsidR="0071445D" w:rsidRPr="00421972" w:rsidRDefault="00413EFB" w:rsidP="00421972">
            <w:pPr>
              <w:tabs>
                <w:tab w:val="left" w:pos="1440"/>
                <w:tab w:val="right" w:pos="9270"/>
              </w:tabs>
              <w:spacing w:after="0"/>
              <w:jc w:val="right"/>
              <w:rPr>
                <w:rFonts w:cs="Calibri"/>
                <w:b/>
                <w:bCs/>
                <w:sz w:val="20"/>
                <w:szCs w:val="20"/>
              </w:rPr>
            </w:pPr>
            <w:r w:rsidRPr="00421972">
              <w:rPr>
                <w:rFonts w:cs="Calibri"/>
                <w:b/>
                <w:bCs/>
                <w:sz w:val="20"/>
                <w:szCs w:val="20"/>
              </w:rPr>
              <w:t>/</w:t>
            </w:r>
            <w:r w:rsidR="0071445D" w:rsidRPr="00421972">
              <w:rPr>
                <w:rFonts w:cs="Calibri"/>
                <w:b/>
                <w:bCs/>
                <w:sz w:val="20"/>
                <w:szCs w:val="20"/>
              </w:rPr>
              <w:t>2</w:t>
            </w:r>
          </w:p>
        </w:tc>
      </w:tr>
      <w:tr w:rsidR="0071445D" w:rsidRPr="00421972" w14:paraId="6E06D81B" w14:textId="77777777" w:rsidTr="00421972">
        <w:trPr>
          <w:cantSplit/>
          <w:trHeight w:val="23"/>
        </w:trPr>
        <w:tc>
          <w:tcPr>
            <w:tcW w:w="5000" w:type="pct"/>
            <w:gridSpan w:val="2"/>
            <w:shd w:val="clear" w:color="auto" w:fill="E4D8EB"/>
          </w:tcPr>
          <w:p w14:paraId="1D29F774" w14:textId="77777777" w:rsidR="0071445D" w:rsidRPr="00421972" w:rsidRDefault="0071445D" w:rsidP="00421972">
            <w:pPr>
              <w:tabs>
                <w:tab w:val="left" w:pos="1440"/>
                <w:tab w:val="right" w:pos="9270"/>
              </w:tabs>
              <w:spacing w:after="0"/>
              <w:rPr>
                <w:rFonts w:cs="Calibri"/>
                <w:b/>
                <w:sz w:val="20"/>
                <w:szCs w:val="20"/>
              </w:rPr>
            </w:pPr>
            <w:r w:rsidRPr="00421972">
              <w:rPr>
                <w:rFonts w:cs="Calibri"/>
                <w:b/>
                <w:sz w:val="20"/>
                <w:szCs w:val="20"/>
              </w:rPr>
              <w:t>Use of evidence/sources</w:t>
            </w:r>
          </w:p>
        </w:tc>
      </w:tr>
      <w:tr w:rsidR="0071445D" w:rsidRPr="00421972" w14:paraId="57F5265F" w14:textId="77777777" w:rsidTr="00421972">
        <w:trPr>
          <w:cantSplit/>
          <w:trHeight w:val="23"/>
        </w:trPr>
        <w:tc>
          <w:tcPr>
            <w:tcW w:w="4246" w:type="pct"/>
          </w:tcPr>
          <w:p w14:paraId="10965C26" w14:textId="1208981B"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Uses relevant ancient and/or modern sources throughout the answer</w:t>
            </w:r>
            <w:r w:rsidR="000679AE">
              <w:rPr>
                <w:rFonts w:cs="Calibri"/>
                <w:sz w:val="20"/>
                <w:szCs w:val="20"/>
              </w:rPr>
              <w:t xml:space="preserve"> </w:t>
            </w:r>
            <w:r w:rsidR="00135282">
              <w:rPr>
                <w:rFonts w:cs="Calibri"/>
                <w:sz w:val="20"/>
                <w:szCs w:val="20"/>
              </w:rPr>
              <w:br/>
            </w:r>
            <w:r w:rsidRPr="00421972">
              <w:rPr>
                <w:rFonts w:cs="Calibri"/>
                <w:sz w:val="20"/>
                <w:szCs w:val="20"/>
              </w:rPr>
              <w:t>Refers to this evidence at effective points to provide support for the argument/discussion</w:t>
            </w:r>
          </w:p>
        </w:tc>
        <w:tc>
          <w:tcPr>
            <w:tcW w:w="754" w:type="pct"/>
            <w:vAlign w:val="center"/>
          </w:tcPr>
          <w:p w14:paraId="7359D2B4"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4</w:t>
            </w:r>
          </w:p>
        </w:tc>
      </w:tr>
      <w:tr w:rsidR="0071445D" w:rsidRPr="00421972" w14:paraId="0706DC17" w14:textId="77777777" w:rsidTr="00421972">
        <w:trPr>
          <w:cantSplit/>
          <w:trHeight w:val="23"/>
        </w:trPr>
        <w:tc>
          <w:tcPr>
            <w:tcW w:w="4246" w:type="pct"/>
          </w:tcPr>
          <w:p w14:paraId="5F7365BA" w14:textId="09D8CAE0" w:rsidR="0071445D" w:rsidRPr="00421972" w:rsidRDefault="0071445D" w:rsidP="00FB51BC">
            <w:pPr>
              <w:tabs>
                <w:tab w:val="left" w:pos="1440"/>
                <w:tab w:val="right" w:pos="9270"/>
              </w:tabs>
              <w:spacing w:after="0"/>
              <w:rPr>
                <w:rFonts w:cs="Calibri"/>
                <w:sz w:val="20"/>
                <w:szCs w:val="20"/>
              </w:rPr>
            </w:pPr>
            <w:r w:rsidRPr="00421972">
              <w:rPr>
                <w:rFonts w:cs="Calibri"/>
                <w:sz w:val="20"/>
                <w:szCs w:val="20"/>
              </w:rPr>
              <w:t>Uses relevant ancient and/or modern sources throughout the answer</w:t>
            </w:r>
            <w:r w:rsidR="00FB51BC">
              <w:rPr>
                <w:rFonts w:cs="Calibri"/>
                <w:sz w:val="20"/>
                <w:szCs w:val="20"/>
              </w:rPr>
              <w:t xml:space="preserve"> </w:t>
            </w:r>
            <w:r w:rsidR="00135282">
              <w:rPr>
                <w:rFonts w:cs="Calibri"/>
                <w:sz w:val="20"/>
                <w:szCs w:val="20"/>
              </w:rPr>
              <w:br/>
            </w:r>
            <w:r w:rsidRPr="00421972">
              <w:rPr>
                <w:rFonts w:cs="Calibri"/>
                <w:sz w:val="20"/>
                <w:szCs w:val="20"/>
              </w:rPr>
              <w:t>Refers to this evidence at effective points to provide some support for the argument/discussion</w:t>
            </w:r>
          </w:p>
        </w:tc>
        <w:tc>
          <w:tcPr>
            <w:tcW w:w="754" w:type="pct"/>
            <w:vAlign w:val="center"/>
          </w:tcPr>
          <w:p w14:paraId="69128861"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3</w:t>
            </w:r>
          </w:p>
        </w:tc>
      </w:tr>
      <w:tr w:rsidR="0071445D" w:rsidRPr="00421972" w14:paraId="061DF106" w14:textId="77777777" w:rsidTr="00421972">
        <w:trPr>
          <w:cantSplit/>
          <w:trHeight w:val="23"/>
        </w:trPr>
        <w:tc>
          <w:tcPr>
            <w:tcW w:w="4246" w:type="pct"/>
          </w:tcPr>
          <w:p w14:paraId="03649F32" w14:textId="1203256A" w:rsidR="00252A70" w:rsidRDefault="0071445D" w:rsidP="00421972">
            <w:pPr>
              <w:tabs>
                <w:tab w:val="left" w:pos="1440"/>
                <w:tab w:val="right" w:pos="9270"/>
              </w:tabs>
              <w:spacing w:after="0"/>
              <w:rPr>
                <w:rFonts w:cs="Calibri"/>
                <w:sz w:val="20"/>
                <w:szCs w:val="20"/>
              </w:rPr>
            </w:pPr>
            <w:r w:rsidRPr="00421972">
              <w:rPr>
                <w:rFonts w:cs="Calibri"/>
                <w:sz w:val="20"/>
                <w:szCs w:val="20"/>
              </w:rPr>
              <w:t>Uses sources in the response</w:t>
            </w:r>
          </w:p>
          <w:p w14:paraId="2D361295" w14:textId="696FDC55" w:rsidR="0071445D" w:rsidRPr="00421972" w:rsidRDefault="0071445D" w:rsidP="00421972">
            <w:pPr>
              <w:tabs>
                <w:tab w:val="left" w:pos="1440"/>
                <w:tab w:val="right" w:pos="9270"/>
              </w:tabs>
              <w:spacing w:after="0"/>
              <w:rPr>
                <w:rFonts w:cs="Calibri"/>
                <w:sz w:val="20"/>
                <w:szCs w:val="20"/>
              </w:rPr>
            </w:pPr>
            <w:r w:rsidRPr="00421972">
              <w:rPr>
                <w:rFonts w:cs="Calibri"/>
                <w:sz w:val="20"/>
                <w:szCs w:val="20"/>
              </w:rPr>
              <w:t>Makes limited reference to this evidence</w:t>
            </w:r>
          </w:p>
        </w:tc>
        <w:tc>
          <w:tcPr>
            <w:tcW w:w="754" w:type="pct"/>
            <w:vAlign w:val="center"/>
          </w:tcPr>
          <w:p w14:paraId="0E73A8C3"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2</w:t>
            </w:r>
          </w:p>
        </w:tc>
      </w:tr>
      <w:tr w:rsidR="0071445D" w:rsidRPr="00421972" w14:paraId="75478042" w14:textId="77777777" w:rsidTr="00421972">
        <w:trPr>
          <w:cantSplit/>
          <w:trHeight w:val="23"/>
        </w:trPr>
        <w:tc>
          <w:tcPr>
            <w:tcW w:w="4246" w:type="pct"/>
          </w:tcPr>
          <w:p w14:paraId="3B0EFE05" w14:textId="77777777" w:rsidR="00252A70" w:rsidRDefault="0071445D" w:rsidP="00421972">
            <w:pPr>
              <w:tabs>
                <w:tab w:val="left" w:pos="1440"/>
                <w:tab w:val="right" w:pos="9270"/>
              </w:tabs>
              <w:spacing w:after="0"/>
              <w:rPr>
                <w:rFonts w:cs="Calibri"/>
                <w:spacing w:val="-2"/>
                <w:sz w:val="20"/>
                <w:szCs w:val="20"/>
              </w:rPr>
            </w:pPr>
            <w:r w:rsidRPr="00421972">
              <w:rPr>
                <w:rFonts w:cs="Calibri"/>
                <w:spacing w:val="-2"/>
                <w:sz w:val="20"/>
                <w:szCs w:val="20"/>
              </w:rPr>
              <w:t>Presents some limited evidence with inaccuracies</w:t>
            </w:r>
          </w:p>
          <w:p w14:paraId="45B41ECA" w14:textId="46C348F7" w:rsidR="0071445D" w:rsidRPr="00421972" w:rsidRDefault="00FB51BC" w:rsidP="00421972">
            <w:pPr>
              <w:tabs>
                <w:tab w:val="left" w:pos="1440"/>
                <w:tab w:val="right" w:pos="9270"/>
              </w:tabs>
              <w:spacing w:after="0"/>
              <w:rPr>
                <w:rFonts w:cs="Calibri"/>
                <w:spacing w:val="-2"/>
                <w:sz w:val="20"/>
                <w:szCs w:val="20"/>
              </w:rPr>
            </w:pPr>
            <w:r>
              <w:rPr>
                <w:rFonts w:cs="Calibri"/>
                <w:spacing w:val="-2"/>
                <w:sz w:val="20"/>
                <w:szCs w:val="20"/>
              </w:rPr>
              <w:t xml:space="preserve">Makes an </w:t>
            </w:r>
            <w:r w:rsidR="0071445D" w:rsidRPr="00421972">
              <w:rPr>
                <w:rFonts w:cs="Calibri"/>
                <w:spacing w:val="-2"/>
                <w:sz w:val="20"/>
                <w:szCs w:val="20"/>
              </w:rPr>
              <w:t>attempt to refer to some of this evidence</w:t>
            </w:r>
          </w:p>
        </w:tc>
        <w:tc>
          <w:tcPr>
            <w:tcW w:w="754" w:type="pct"/>
            <w:vAlign w:val="center"/>
          </w:tcPr>
          <w:p w14:paraId="2A0DFA49" w14:textId="77777777" w:rsidR="0071445D" w:rsidRPr="00421972" w:rsidRDefault="0071445D" w:rsidP="00421972">
            <w:pPr>
              <w:tabs>
                <w:tab w:val="left" w:pos="1440"/>
                <w:tab w:val="right" w:pos="9270"/>
              </w:tabs>
              <w:spacing w:after="0"/>
              <w:jc w:val="center"/>
              <w:rPr>
                <w:rFonts w:cs="Calibri"/>
                <w:sz w:val="20"/>
                <w:szCs w:val="20"/>
              </w:rPr>
            </w:pPr>
            <w:r w:rsidRPr="00421972">
              <w:rPr>
                <w:rFonts w:cs="Calibri"/>
                <w:sz w:val="20"/>
                <w:szCs w:val="20"/>
              </w:rPr>
              <w:t>1</w:t>
            </w:r>
          </w:p>
        </w:tc>
      </w:tr>
      <w:tr w:rsidR="0071445D" w:rsidRPr="00421972" w14:paraId="6DC88D3A" w14:textId="77777777" w:rsidTr="00421972">
        <w:trPr>
          <w:cantSplit/>
          <w:trHeight w:val="23"/>
        </w:trPr>
        <w:tc>
          <w:tcPr>
            <w:tcW w:w="4246" w:type="pct"/>
          </w:tcPr>
          <w:p w14:paraId="53105797" w14:textId="77777777" w:rsidR="0071445D" w:rsidRPr="00421972" w:rsidRDefault="0071445D" w:rsidP="00421972">
            <w:pPr>
              <w:tabs>
                <w:tab w:val="center" w:pos="3987"/>
              </w:tabs>
              <w:spacing w:after="0"/>
              <w:jc w:val="right"/>
              <w:rPr>
                <w:rFonts w:cs="Calibri"/>
                <w:b/>
                <w:sz w:val="20"/>
                <w:szCs w:val="20"/>
              </w:rPr>
            </w:pPr>
            <w:r w:rsidRPr="00421972">
              <w:rPr>
                <w:rFonts w:cs="Calibri"/>
                <w:b/>
                <w:sz w:val="20"/>
                <w:szCs w:val="20"/>
              </w:rPr>
              <w:t>Subtotal</w:t>
            </w:r>
          </w:p>
        </w:tc>
        <w:tc>
          <w:tcPr>
            <w:tcW w:w="754" w:type="pct"/>
          </w:tcPr>
          <w:p w14:paraId="34FD202F" w14:textId="73189DFF" w:rsidR="0071445D" w:rsidRPr="00421972" w:rsidRDefault="00413EFB" w:rsidP="00421972">
            <w:pPr>
              <w:tabs>
                <w:tab w:val="left" w:pos="1440"/>
                <w:tab w:val="right" w:pos="9270"/>
              </w:tabs>
              <w:spacing w:after="0"/>
              <w:jc w:val="right"/>
              <w:rPr>
                <w:rFonts w:cs="Calibri"/>
                <w:b/>
                <w:bCs/>
                <w:sz w:val="20"/>
                <w:szCs w:val="20"/>
              </w:rPr>
            </w:pPr>
            <w:r w:rsidRPr="00421972">
              <w:rPr>
                <w:rFonts w:cs="Calibri"/>
                <w:b/>
                <w:bCs/>
                <w:sz w:val="20"/>
                <w:szCs w:val="20"/>
              </w:rPr>
              <w:t>/</w:t>
            </w:r>
            <w:r w:rsidR="0071445D" w:rsidRPr="00421972">
              <w:rPr>
                <w:rFonts w:cs="Calibri"/>
                <w:b/>
                <w:bCs/>
                <w:sz w:val="20"/>
                <w:szCs w:val="20"/>
              </w:rPr>
              <w:t>4</w:t>
            </w:r>
          </w:p>
        </w:tc>
      </w:tr>
      <w:tr w:rsidR="0071445D" w:rsidRPr="00421972" w14:paraId="15E64A8D" w14:textId="77777777" w:rsidTr="00421972">
        <w:trPr>
          <w:cantSplit/>
          <w:trHeight w:val="23"/>
        </w:trPr>
        <w:tc>
          <w:tcPr>
            <w:tcW w:w="4246" w:type="pct"/>
            <w:tcBorders>
              <w:bottom w:val="single" w:sz="4" w:space="0" w:color="BD9FCF"/>
            </w:tcBorders>
            <w:vAlign w:val="center"/>
          </w:tcPr>
          <w:p w14:paraId="41DEE853" w14:textId="77777777" w:rsidR="0071445D" w:rsidRPr="00421972" w:rsidRDefault="0071445D" w:rsidP="00421972">
            <w:pPr>
              <w:tabs>
                <w:tab w:val="left" w:pos="1440"/>
                <w:tab w:val="right" w:pos="9270"/>
              </w:tabs>
              <w:spacing w:after="0"/>
              <w:jc w:val="right"/>
              <w:rPr>
                <w:rFonts w:cs="Calibri"/>
                <w:b/>
                <w:sz w:val="20"/>
                <w:szCs w:val="20"/>
              </w:rPr>
            </w:pPr>
            <w:r w:rsidRPr="00421972">
              <w:rPr>
                <w:rFonts w:cs="Calibri"/>
                <w:b/>
                <w:sz w:val="20"/>
                <w:szCs w:val="20"/>
              </w:rPr>
              <w:t>Total</w:t>
            </w:r>
          </w:p>
        </w:tc>
        <w:tc>
          <w:tcPr>
            <w:tcW w:w="754" w:type="pct"/>
            <w:tcBorders>
              <w:bottom w:val="single" w:sz="4" w:space="0" w:color="BD9FCF"/>
            </w:tcBorders>
            <w:vAlign w:val="center"/>
          </w:tcPr>
          <w:p w14:paraId="1F83948B" w14:textId="4CD30C8A" w:rsidR="0071445D" w:rsidRPr="00421972" w:rsidRDefault="00413EFB" w:rsidP="00421972">
            <w:pPr>
              <w:tabs>
                <w:tab w:val="left" w:pos="1440"/>
                <w:tab w:val="right" w:pos="9270"/>
              </w:tabs>
              <w:spacing w:after="0"/>
              <w:jc w:val="right"/>
              <w:rPr>
                <w:rFonts w:cs="Calibri"/>
                <w:b/>
                <w:bCs/>
                <w:sz w:val="20"/>
                <w:szCs w:val="20"/>
              </w:rPr>
            </w:pPr>
            <w:r w:rsidRPr="00421972">
              <w:rPr>
                <w:rFonts w:cs="Calibri"/>
                <w:b/>
                <w:bCs/>
                <w:sz w:val="20"/>
                <w:szCs w:val="20"/>
              </w:rPr>
              <w:t>/</w:t>
            </w:r>
            <w:r w:rsidR="00FB51BC">
              <w:rPr>
                <w:rFonts w:cs="Calibri"/>
                <w:b/>
                <w:bCs/>
                <w:sz w:val="20"/>
                <w:szCs w:val="20"/>
              </w:rPr>
              <w:t>25</w:t>
            </w:r>
          </w:p>
        </w:tc>
      </w:tr>
      <w:tr w:rsidR="0071445D" w:rsidRPr="00421972" w14:paraId="6A4A2C74" w14:textId="77777777" w:rsidTr="00421972">
        <w:trPr>
          <w:cantSplit/>
          <w:trHeight w:val="23"/>
        </w:trPr>
        <w:tc>
          <w:tcPr>
            <w:tcW w:w="5000" w:type="pct"/>
            <w:gridSpan w:val="2"/>
            <w:shd w:val="clear" w:color="auto" w:fill="E4D8EB"/>
          </w:tcPr>
          <w:p w14:paraId="3EC6C396" w14:textId="77777777" w:rsidR="0071445D" w:rsidRPr="00421972" w:rsidRDefault="0071445D" w:rsidP="00421972">
            <w:pPr>
              <w:keepNext/>
              <w:spacing w:after="0"/>
              <w:contextualSpacing/>
              <w:rPr>
                <w:rFonts w:cs="Calibri"/>
                <w:b/>
                <w:sz w:val="20"/>
                <w:szCs w:val="20"/>
              </w:rPr>
            </w:pPr>
            <w:r w:rsidRPr="00421972">
              <w:rPr>
                <w:rFonts w:cs="Calibri"/>
                <w:b/>
                <w:sz w:val="20"/>
                <w:szCs w:val="20"/>
              </w:rPr>
              <w:lastRenderedPageBreak/>
              <w:t>Answers may include</w:t>
            </w:r>
          </w:p>
        </w:tc>
      </w:tr>
      <w:tr w:rsidR="0071445D" w:rsidRPr="00421972" w14:paraId="4D30AB84" w14:textId="77777777" w:rsidTr="00421972">
        <w:trPr>
          <w:cantSplit/>
          <w:trHeight w:val="23"/>
        </w:trPr>
        <w:tc>
          <w:tcPr>
            <w:tcW w:w="5000" w:type="pct"/>
            <w:gridSpan w:val="2"/>
            <w:vAlign w:val="center"/>
          </w:tcPr>
          <w:p w14:paraId="1E2CBFFE" w14:textId="056F5AD4" w:rsidR="002640E9" w:rsidRPr="00421972" w:rsidRDefault="002640E9" w:rsidP="003C0266">
            <w:pPr>
              <w:pStyle w:val="ListParagraph"/>
              <w:numPr>
                <w:ilvl w:val="0"/>
                <w:numId w:val="22"/>
              </w:numPr>
              <w:spacing w:after="0"/>
              <w:rPr>
                <w:rFonts w:cs="Calibri"/>
                <w:sz w:val="20"/>
                <w:szCs w:val="20"/>
              </w:rPr>
            </w:pPr>
            <w:r w:rsidRPr="00421972">
              <w:rPr>
                <w:rFonts w:cs="Calibri"/>
                <w:sz w:val="20"/>
                <w:szCs w:val="20"/>
              </w:rPr>
              <w:t>the impact of the events and outcomes of Pylos/</w:t>
            </w:r>
            <w:proofErr w:type="spellStart"/>
            <w:r w:rsidRPr="00421972">
              <w:rPr>
                <w:rFonts w:cs="Calibri"/>
                <w:sz w:val="20"/>
                <w:szCs w:val="20"/>
              </w:rPr>
              <w:t>Sphacteria</w:t>
            </w:r>
            <w:proofErr w:type="spellEnd"/>
            <w:r w:rsidRPr="00421972">
              <w:rPr>
                <w:rFonts w:cs="Calibri"/>
                <w:sz w:val="20"/>
                <w:szCs w:val="20"/>
              </w:rPr>
              <w:t xml:space="preserve"> on Sparta, including:</w:t>
            </w:r>
          </w:p>
          <w:p w14:paraId="363E7B31" w14:textId="5EDAB1DE" w:rsidR="002640E9" w:rsidRPr="00421972" w:rsidRDefault="002640E9" w:rsidP="003C0266">
            <w:pPr>
              <w:pStyle w:val="ListParagraph"/>
              <w:numPr>
                <w:ilvl w:val="0"/>
                <w:numId w:val="17"/>
              </w:numPr>
              <w:spacing w:after="0"/>
              <w:rPr>
                <w:rFonts w:cs="Calibri"/>
                <w:sz w:val="20"/>
                <w:szCs w:val="20"/>
              </w:rPr>
            </w:pPr>
            <w:r w:rsidRPr="00421972">
              <w:rPr>
                <w:rFonts w:cs="Calibri"/>
                <w:sz w:val="20"/>
                <w:szCs w:val="20"/>
              </w:rPr>
              <w:t>desire for peace</w:t>
            </w:r>
            <w:r w:rsidR="00830D06" w:rsidRPr="00421972">
              <w:rPr>
                <w:rFonts w:cs="Calibri"/>
                <w:sz w:val="20"/>
                <w:szCs w:val="20"/>
              </w:rPr>
              <w:t xml:space="preserve"> in Sparta</w:t>
            </w:r>
            <w:r w:rsidR="00FB51BC">
              <w:rPr>
                <w:rFonts w:cs="Calibri"/>
                <w:sz w:val="20"/>
                <w:szCs w:val="20"/>
              </w:rPr>
              <w:t>,</w:t>
            </w:r>
            <w:r w:rsidR="00830D06" w:rsidRPr="00421972">
              <w:rPr>
                <w:rFonts w:cs="Calibri"/>
                <w:sz w:val="20"/>
                <w:szCs w:val="20"/>
              </w:rPr>
              <w:t xml:space="preserve"> </w:t>
            </w:r>
            <w:r w:rsidR="00924E94">
              <w:rPr>
                <w:rFonts w:cs="Calibri"/>
                <w:sz w:val="20"/>
                <w:szCs w:val="20"/>
              </w:rPr>
              <w:t>which</w:t>
            </w:r>
            <w:r w:rsidR="00830D06" w:rsidRPr="00421972">
              <w:rPr>
                <w:rFonts w:cs="Calibri"/>
                <w:sz w:val="20"/>
                <w:szCs w:val="20"/>
              </w:rPr>
              <w:t xml:space="preserve"> was rejected by Athens</w:t>
            </w:r>
          </w:p>
          <w:p w14:paraId="0180C5A9" w14:textId="21CFC845" w:rsidR="002640E9" w:rsidRPr="00421972" w:rsidRDefault="002640E9" w:rsidP="003C0266">
            <w:pPr>
              <w:pStyle w:val="ListParagraph"/>
              <w:numPr>
                <w:ilvl w:val="0"/>
                <w:numId w:val="17"/>
              </w:numPr>
              <w:spacing w:after="0"/>
              <w:rPr>
                <w:rFonts w:cs="Calibri"/>
                <w:sz w:val="20"/>
                <w:szCs w:val="20"/>
              </w:rPr>
            </w:pPr>
            <w:r w:rsidRPr="00421972">
              <w:rPr>
                <w:rFonts w:cs="Calibri"/>
                <w:sz w:val="20"/>
                <w:szCs w:val="20"/>
              </w:rPr>
              <w:t>boost to pro-war politicians</w:t>
            </w:r>
          </w:p>
          <w:p w14:paraId="0B85B09E" w14:textId="30CB235A" w:rsidR="002640E9" w:rsidRPr="00421972" w:rsidRDefault="002640E9" w:rsidP="003C0266">
            <w:pPr>
              <w:pStyle w:val="ListParagraph"/>
              <w:numPr>
                <w:ilvl w:val="0"/>
                <w:numId w:val="17"/>
              </w:numPr>
              <w:spacing w:after="0"/>
              <w:rPr>
                <w:rFonts w:cs="Calibri"/>
                <w:sz w:val="20"/>
                <w:szCs w:val="20"/>
              </w:rPr>
            </w:pPr>
            <w:r w:rsidRPr="00421972">
              <w:rPr>
                <w:rFonts w:cs="Calibri"/>
                <w:sz w:val="20"/>
                <w:szCs w:val="20"/>
              </w:rPr>
              <w:t>forced changes to Spartan strategy</w:t>
            </w:r>
          </w:p>
          <w:p w14:paraId="1FBB715C" w14:textId="4C9A76C1" w:rsidR="000D3FCC" w:rsidRPr="00421972" w:rsidRDefault="002640E9" w:rsidP="003C0266">
            <w:pPr>
              <w:pStyle w:val="ListParagraph"/>
              <w:numPr>
                <w:ilvl w:val="0"/>
                <w:numId w:val="17"/>
              </w:numPr>
              <w:spacing w:after="0"/>
              <w:rPr>
                <w:rFonts w:cs="Calibri"/>
                <w:sz w:val="20"/>
                <w:szCs w:val="20"/>
              </w:rPr>
            </w:pPr>
            <w:r w:rsidRPr="00421972">
              <w:rPr>
                <w:rFonts w:cs="Calibri"/>
                <w:sz w:val="20"/>
                <w:szCs w:val="20"/>
              </w:rPr>
              <w:t>the campaigns of Brasidas</w:t>
            </w:r>
            <w:r w:rsidR="00D50137">
              <w:rPr>
                <w:rFonts w:cs="Calibri"/>
                <w:sz w:val="20"/>
                <w:szCs w:val="20"/>
              </w:rPr>
              <w:t>.</w:t>
            </w:r>
          </w:p>
          <w:p w14:paraId="71B1FC61" w14:textId="6322F9D1" w:rsidR="002640E9" w:rsidRPr="00421972" w:rsidRDefault="00947961" w:rsidP="003C0266">
            <w:pPr>
              <w:pStyle w:val="ListParagraph"/>
              <w:numPr>
                <w:ilvl w:val="0"/>
                <w:numId w:val="22"/>
              </w:numPr>
              <w:spacing w:after="0"/>
              <w:rPr>
                <w:rFonts w:cs="Calibri"/>
                <w:sz w:val="20"/>
                <w:szCs w:val="20"/>
              </w:rPr>
            </w:pPr>
            <w:r w:rsidRPr="00421972">
              <w:rPr>
                <w:rFonts w:cs="Calibri"/>
                <w:sz w:val="20"/>
                <w:szCs w:val="20"/>
              </w:rPr>
              <w:t>the impact of the events and outcomes of Pylos/</w:t>
            </w:r>
            <w:proofErr w:type="spellStart"/>
            <w:r w:rsidRPr="00421972">
              <w:rPr>
                <w:rFonts w:cs="Calibri"/>
                <w:sz w:val="20"/>
                <w:szCs w:val="20"/>
              </w:rPr>
              <w:t>Sphacteria</w:t>
            </w:r>
            <w:proofErr w:type="spellEnd"/>
            <w:r w:rsidRPr="00421972">
              <w:rPr>
                <w:rFonts w:cs="Calibri"/>
                <w:sz w:val="20"/>
                <w:szCs w:val="20"/>
              </w:rPr>
              <w:t xml:space="preserve"> on </w:t>
            </w:r>
            <w:r w:rsidR="002640E9" w:rsidRPr="00421972">
              <w:rPr>
                <w:rFonts w:cs="Calibri"/>
                <w:sz w:val="20"/>
                <w:szCs w:val="20"/>
              </w:rPr>
              <w:t>Athens, including:</w:t>
            </w:r>
          </w:p>
          <w:p w14:paraId="62045F0D" w14:textId="37C73E03" w:rsidR="00947961" w:rsidRPr="00421972" w:rsidRDefault="00947961" w:rsidP="003C0266">
            <w:pPr>
              <w:pStyle w:val="ListParagraph"/>
              <w:numPr>
                <w:ilvl w:val="0"/>
                <w:numId w:val="23"/>
              </w:numPr>
              <w:spacing w:after="0"/>
              <w:rPr>
                <w:rFonts w:cs="Calibri"/>
                <w:sz w:val="20"/>
                <w:szCs w:val="20"/>
              </w:rPr>
            </w:pPr>
            <w:r w:rsidRPr="00421972">
              <w:rPr>
                <w:rFonts w:cs="Calibri"/>
                <w:sz w:val="20"/>
                <w:szCs w:val="20"/>
              </w:rPr>
              <w:t>gain in confidence</w:t>
            </w:r>
          </w:p>
          <w:p w14:paraId="41D9A550" w14:textId="00B7F90C" w:rsidR="00947961" w:rsidRPr="00421972" w:rsidRDefault="00947961" w:rsidP="003C0266">
            <w:pPr>
              <w:pStyle w:val="ListParagraph"/>
              <w:numPr>
                <w:ilvl w:val="0"/>
                <w:numId w:val="23"/>
              </w:numPr>
              <w:spacing w:after="0"/>
              <w:rPr>
                <w:rFonts w:cs="Calibri"/>
                <w:sz w:val="20"/>
                <w:szCs w:val="20"/>
              </w:rPr>
            </w:pPr>
            <w:r w:rsidRPr="00421972">
              <w:rPr>
                <w:rFonts w:cs="Calibri"/>
                <w:sz w:val="20"/>
                <w:szCs w:val="20"/>
              </w:rPr>
              <w:t>demand for huge increase in tribute from Delian League</w:t>
            </w:r>
          </w:p>
          <w:p w14:paraId="0CC32D3B" w14:textId="5C13AFF5" w:rsidR="00947961" w:rsidRPr="00421972" w:rsidRDefault="00947961" w:rsidP="003C0266">
            <w:pPr>
              <w:pStyle w:val="ListParagraph"/>
              <w:numPr>
                <w:ilvl w:val="0"/>
                <w:numId w:val="23"/>
              </w:numPr>
              <w:spacing w:after="0"/>
              <w:rPr>
                <w:rFonts w:cs="Calibri"/>
                <w:sz w:val="20"/>
                <w:szCs w:val="20"/>
              </w:rPr>
            </w:pPr>
            <w:r w:rsidRPr="00421972">
              <w:rPr>
                <w:rFonts w:cs="Calibri"/>
                <w:sz w:val="20"/>
                <w:szCs w:val="20"/>
              </w:rPr>
              <w:t xml:space="preserve">more aggressive campaigns </w:t>
            </w:r>
          </w:p>
          <w:p w14:paraId="3F9FBFD3" w14:textId="55D3B5AD" w:rsidR="00947961" w:rsidRPr="00421972" w:rsidRDefault="00947961" w:rsidP="003C0266">
            <w:pPr>
              <w:pStyle w:val="ListParagraph"/>
              <w:numPr>
                <w:ilvl w:val="0"/>
                <w:numId w:val="23"/>
              </w:numPr>
              <w:spacing w:after="0"/>
              <w:rPr>
                <w:rFonts w:cs="Calibri"/>
                <w:sz w:val="20"/>
                <w:szCs w:val="20"/>
              </w:rPr>
            </w:pPr>
            <w:r w:rsidRPr="00421972">
              <w:rPr>
                <w:rFonts w:cs="Calibri"/>
                <w:sz w:val="20"/>
                <w:szCs w:val="20"/>
              </w:rPr>
              <w:t>may have encouraged the allies in the Chalcidice to revolt</w:t>
            </w:r>
          </w:p>
          <w:p w14:paraId="2ADF2239" w14:textId="74DFAD7D" w:rsidR="0071445D" w:rsidRPr="00421972" w:rsidRDefault="00947961" w:rsidP="003C0266">
            <w:pPr>
              <w:pStyle w:val="ListParagraph"/>
              <w:numPr>
                <w:ilvl w:val="0"/>
                <w:numId w:val="23"/>
              </w:numPr>
              <w:spacing w:after="0"/>
              <w:rPr>
                <w:rFonts w:cs="Calibri"/>
                <w:sz w:val="20"/>
                <w:szCs w:val="20"/>
              </w:rPr>
            </w:pPr>
            <w:r w:rsidRPr="00421972">
              <w:rPr>
                <w:rFonts w:cs="Calibri"/>
                <w:sz w:val="20"/>
                <w:szCs w:val="20"/>
              </w:rPr>
              <w:t>Nicias took a more active role in the war in reaction to Cleon’s growing status</w:t>
            </w:r>
            <w:r w:rsidR="00D50137">
              <w:rPr>
                <w:rFonts w:cs="Calibri"/>
                <w:sz w:val="20"/>
                <w:szCs w:val="20"/>
              </w:rPr>
              <w:t>.</w:t>
            </w:r>
          </w:p>
        </w:tc>
      </w:tr>
    </w:tbl>
    <w:p w14:paraId="48C1AAF7" w14:textId="33AB6E5A" w:rsidR="0071445D" w:rsidRPr="00421972" w:rsidRDefault="0071445D" w:rsidP="00421972">
      <w:r w:rsidRPr="00421972">
        <w:br w:type="page"/>
      </w:r>
    </w:p>
    <w:p w14:paraId="719E19CB" w14:textId="77777777" w:rsidR="003273DF" w:rsidRPr="006B600F" w:rsidRDefault="003273DF" w:rsidP="00421972">
      <w:pPr>
        <w:pStyle w:val="SCSAHeading1"/>
      </w:pPr>
      <w:r w:rsidRPr="006B600F">
        <w:lastRenderedPageBreak/>
        <w:t>Sample assessment task</w:t>
      </w:r>
    </w:p>
    <w:p w14:paraId="59506586" w14:textId="44E14A14" w:rsidR="003273DF" w:rsidRPr="00A33BD1" w:rsidRDefault="003273DF" w:rsidP="00421972">
      <w:pPr>
        <w:pStyle w:val="SCSAHeading1"/>
      </w:pPr>
      <w:r>
        <w:t>Ancient History (Greece) – ATAR Year 12</w:t>
      </w:r>
    </w:p>
    <w:p w14:paraId="7C53AB5B" w14:textId="07DCBA52" w:rsidR="003273DF" w:rsidRDefault="003273DF" w:rsidP="00FE0ABF">
      <w:pPr>
        <w:pStyle w:val="SCSAHeading2"/>
        <w:spacing w:after="120"/>
      </w:pPr>
      <w:r w:rsidRPr="00A33BD1">
        <w:t xml:space="preserve">Task </w:t>
      </w:r>
      <w:r>
        <w:t xml:space="preserve">7 – Unit 4 </w:t>
      </w:r>
    </w:p>
    <w:p w14:paraId="30E1AE8E" w14:textId="5794D7AF" w:rsidR="003273DF" w:rsidRPr="00421972" w:rsidRDefault="003273DF" w:rsidP="00421972">
      <w:pPr>
        <w:tabs>
          <w:tab w:val="left" w:pos="2552"/>
        </w:tabs>
        <w:rPr>
          <w:rFonts w:eastAsia="Times New Roman" w:cs="Arial"/>
          <w:kern w:val="0"/>
          <w:lang w:eastAsia="en-AU"/>
          <w14:ligatures w14:val="none"/>
        </w:rPr>
      </w:pPr>
      <w:r w:rsidRPr="00421972">
        <w:rPr>
          <w:rFonts w:eastAsia="Times New Roman" w:cs="Arial"/>
          <w:b/>
          <w:bCs/>
          <w:kern w:val="0"/>
          <w:lang w:eastAsia="en-AU"/>
          <w14:ligatures w14:val="none"/>
        </w:rPr>
        <w:t xml:space="preserve">Assessment type: </w:t>
      </w:r>
      <w:r w:rsidR="00421972">
        <w:rPr>
          <w:rFonts w:eastAsia="Times New Roman" w:cs="Arial"/>
          <w:b/>
          <w:bCs/>
          <w:kern w:val="0"/>
          <w:lang w:eastAsia="en-AU"/>
          <w14:ligatures w14:val="none"/>
        </w:rPr>
        <w:tab/>
      </w:r>
      <w:r w:rsidRPr="00421972">
        <w:rPr>
          <w:rFonts w:eastAsia="Times New Roman" w:cs="Arial"/>
          <w:kern w:val="0"/>
          <w:lang w:eastAsia="en-AU"/>
          <w14:ligatures w14:val="none"/>
        </w:rPr>
        <w:t xml:space="preserve">Extended </w:t>
      </w:r>
      <w:r w:rsidR="009D2799">
        <w:rPr>
          <w:rFonts w:eastAsia="Times New Roman" w:cs="Arial"/>
          <w:kern w:val="0"/>
          <w:lang w:eastAsia="en-AU"/>
          <w14:ligatures w14:val="none"/>
        </w:rPr>
        <w:t>a</w:t>
      </w:r>
      <w:r w:rsidRPr="00421972">
        <w:rPr>
          <w:rFonts w:eastAsia="Times New Roman" w:cs="Arial"/>
          <w:kern w:val="0"/>
          <w:lang w:eastAsia="en-AU"/>
          <w14:ligatures w14:val="none"/>
        </w:rPr>
        <w:t xml:space="preserve">nswer </w:t>
      </w:r>
    </w:p>
    <w:p w14:paraId="7569DC7F" w14:textId="77777777" w:rsidR="005013A4" w:rsidRDefault="003273DF" w:rsidP="00E9268A">
      <w:pPr>
        <w:tabs>
          <w:tab w:val="left" w:pos="2552"/>
        </w:tabs>
        <w:spacing w:after="0"/>
        <w:rPr>
          <w:rFonts w:eastAsia="Times New Roman" w:cs="Arial"/>
        </w:rPr>
      </w:pPr>
      <w:r w:rsidRPr="00891E0F">
        <w:rPr>
          <w:rFonts w:eastAsia="Times New Roman" w:cs="Arial"/>
          <w:b/>
          <w:bCs/>
        </w:rPr>
        <w:t>Conditions</w:t>
      </w:r>
      <w:r w:rsidR="00451454">
        <w:rPr>
          <w:rFonts w:eastAsia="Times New Roman" w:cs="Arial"/>
          <w:b/>
          <w:bCs/>
        </w:rPr>
        <w:t>:</w:t>
      </w:r>
      <w:r>
        <w:rPr>
          <w:rFonts w:eastAsia="Times New Roman" w:cs="Arial"/>
          <w:b/>
          <w:bCs/>
        </w:rPr>
        <w:tab/>
      </w:r>
      <w:r>
        <w:rPr>
          <w:rFonts w:eastAsia="Times New Roman" w:cs="Arial"/>
        </w:rPr>
        <w:t>Total marks: 25 marks</w:t>
      </w:r>
    </w:p>
    <w:p w14:paraId="6FD2658C" w14:textId="2F4A6E5B" w:rsidR="00F61C60" w:rsidRDefault="005013A4" w:rsidP="00E9268A">
      <w:pPr>
        <w:tabs>
          <w:tab w:val="left" w:pos="2552"/>
        </w:tabs>
        <w:spacing w:after="0"/>
        <w:rPr>
          <w:rFonts w:eastAsia="Times New Roman" w:cs="Arial"/>
        </w:rPr>
      </w:pPr>
      <w:r>
        <w:rPr>
          <w:rFonts w:eastAsia="Times New Roman" w:cs="Arial"/>
        </w:rPr>
        <w:tab/>
      </w:r>
      <w:r w:rsidR="003273DF" w:rsidRPr="00891E0F">
        <w:rPr>
          <w:rFonts w:eastAsia="Times New Roman" w:cs="Arial"/>
          <w:bCs/>
        </w:rPr>
        <w:t xml:space="preserve">Time for the task: </w:t>
      </w:r>
      <w:r w:rsidR="003273DF">
        <w:rPr>
          <w:rFonts w:eastAsia="Times New Roman" w:cs="Arial"/>
          <w:bCs/>
        </w:rPr>
        <w:t xml:space="preserve">50 </w:t>
      </w:r>
      <w:r w:rsidR="003273DF" w:rsidRPr="000C520B">
        <w:rPr>
          <w:rFonts w:eastAsia="Times New Roman" w:cs="Arial"/>
        </w:rPr>
        <w:t>minutes</w:t>
      </w:r>
    </w:p>
    <w:p w14:paraId="5827C13C" w14:textId="54B58A4F" w:rsidR="003273DF" w:rsidRPr="006D2349" w:rsidRDefault="00F61C60" w:rsidP="00421972">
      <w:pPr>
        <w:tabs>
          <w:tab w:val="left" w:pos="2552"/>
        </w:tabs>
        <w:rPr>
          <w:rFonts w:eastAsia="Times New Roman" w:cs="Arial"/>
        </w:rPr>
      </w:pPr>
      <w:r>
        <w:rPr>
          <w:rFonts w:eastAsia="Times New Roman" w:cs="Arial"/>
        </w:rPr>
        <w:tab/>
        <w:t>An unseen question,</w:t>
      </w:r>
      <w:r w:rsidR="003273DF">
        <w:rPr>
          <w:rFonts w:eastAsia="Times New Roman" w:cs="Arial"/>
        </w:rPr>
        <w:t xml:space="preserve"> i</w:t>
      </w:r>
      <w:r w:rsidR="003273DF" w:rsidRPr="006D2349">
        <w:rPr>
          <w:rFonts w:eastAsia="Times New Roman" w:cs="Arial"/>
        </w:rPr>
        <w:t>n</w:t>
      </w:r>
      <w:r w:rsidR="00D42623">
        <w:rPr>
          <w:rFonts w:eastAsia="Times New Roman" w:cs="Arial"/>
        </w:rPr>
        <w:t xml:space="preserve"> </w:t>
      </w:r>
      <w:r w:rsidR="003273DF" w:rsidRPr="006D2349">
        <w:rPr>
          <w:rFonts w:eastAsia="Times New Roman" w:cs="Arial"/>
        </w:rPr>
        <w:t>class</w:t>
      </w:r>
      <w:r w:rsidR="00E563FB">
        <w:rPr>
          <w:rFonts w:eastAsia="Times New Roman" w:cs="Arial"/>
        </w:rPr>
        <w:t>,</w:t>
      </w:r>
      <w:r w:rsidR="003273DF" w:rsidRPr="006D2349">
        <w:rPr>
          <w:rFonts w:eastAsia="Times New Roman" w:cs="Arial"/>
        </w:rPr>
        <w:t xml:space="preserve"> under test conditions</w:t>
      </w:r>
    </w:p>
    <w:p w14:paraId="406F9A5A" w14:textId="3AB6122B" w:rsidR="003273DF" w:rsidRPr="006D2349" w:rsidRDefault="003273DF" w:rsidP="00421972">
      <w:pPr>
        <w:tabs>
          <w:tab w:val="left" w:pos="2552"/>
        </w:tabs>
        <w:rPr>
          <w:rFonts w:eastAsia="Times New Roman" w:cs="Arial"/>
          <w:bCs/>
        </w:rPr>
      </w:pPr>
      <w:r w:rsidRPr="00421972">
        <w:rPr>
          <w:rFonts w:eastAsia="Times New Roman" w:cs="Arial"/>
          <w:b/>
          <w:bCs/>
          <w:kern w:val="0"/>
          <w:lang w:eastAsia="en-AU"/>
          <w14:ligatures w14:val="none"/>
        </w:rPr>
        <w:t>Task weighting</w:t>
      </w:r>
      <w:r w:rsidR="00421972">
        <w:rPr>
          <w:rFonts w:eastAsia="Times New Roman" w:cs="Arial"/>
          <w:b/>
          <w:bCs/>
          <w:kern w:val="0"/>
          <w:lang w:eastAsia="en-AU"/>
          <w14:ligatures w14:val="none"/>
        </w:rPr>
        <w:t xml:space="preserve">: </w:t>
      </w:r>
      <w:r w:rsidR="00421972">
        <w:rPr>
          <w:rFonts w:eastAsia="Times New Roman" w:cs="Arial"/>
          <w:b/>
          <w:bCs/>
          <w:kern w:val="0"/>
          <w:lang w:eastAsia="en-AU"/>
          <w14:ligatures w14:val="none"/>
        </w:rPr>
        <w:tab/>
      </w:r>
      <w:r>
        <w:rPr>
          <w:rFonts w:eastAsia="Times New Roman" w:cs="Arial"/>
          <w:bCs/>
        </w:rPr>
        <w:t>10%</w:t>
      </w:r>
      <w:r w:rsidRPr="00891E0F">
        <w:rPr>
          <w:rFonts w:eastAsia="Times New Roman" w:cs="Arial"/>
          <w:bCs/>
        </w:rPr>
        <w:t xml:space="preserve"> of the school mark for this pair of units</w:t>
      </w:r>
    </w:p>
    <w:p w14:paraId="148144A4" w14:textId="77777777" w:rsidR="003273DF" w:rsidRPr="00421972" w:rsidRDefault="003273DF" w:rsidP="00421972">
      <w:pPr>
        <w:tabs>
          <w:tab w:val="right" w:leader="underscore" w:pos="9072"/>
        </w:tabs>
        <w:spacing w:before="120" w:after="240"/>
        <w:rPr>
          <w:rFonts w:eastAsia="Times New Roman" w:cs="Arial"/>
          <w:b/>
          <w:kern w:val="0"/>
          <w:lang w:eastAsia="en-AU"/>
          <w14:ligatures w14:val="none"/>
        </w:rPr>
      </w:pPr>
      <w:r w:rsidRPr="00421972">
        <w:rPr>
          <w:rFonts w:eastAsia="Times New Roman" w:cs="Arial"/>
          <w:b/>
          <w:kern w:val="0"/>
          <w:lang w:eastAsia="en-AU"/>
          <w14:ligatures w14:val="none"/>
        </w:rPr>
        <w:tab/>
      </w:r>
    </w:p>
    <w:p w14:paraId="7D39DA5F" w14:textId="4D79B14F" w:rsidR="00BD3BC5" w:rsidRPr="00BD3BC5" w:rsidRDefault="00BD3BC5" w:rsidP="00421972">
      <w:pPr>
        <w:pStyle w:val="Question"/>
      </w:pPr>
      <w:r w:rsidRPr="00BD3BC5">
        <w:t>Instructions</w:t>
      </w:r>
    </w:p>
    <w:p w14:paraId="2F7B723D" w14:textId="25E045E3" w:rsidR="00BD3BC5" w:rsidRDefault="00BD3BC5" w:rsidP="00421972">
      <w:r w:rsidRPr="009E3655">
        <w:t xml:space="preserve">Write a structured response to </w:t>
      </w:r>
      <w:r w:rsidR="003273DF" w:rsidRPr="009E3655">
        <w:t>all</w:t>
      </w:r>
      <w:r w:rsidRPr="009E3655">
        <w:t xml:space="preserve"> parts of the question below. </w:t>
      </w:r>
    </w:p>
    <w:p w14:paraId="41ACDFF9" w14:textId="512F4C95" w:rsidR="00355A82" w:rsidRDefault="009E3655" w:rsidP="00421972">
      <w:pPr>
        <w:ind w:left="540"/>
        <w:rPr>
          <w:color w:val="000000"/>
        </w:rPr>
      </w:pPr>
      <w:r w:rsidRPr="009E3655">
        <w:rPr>
          <w:color w:val="000000"/>
        </w:rPr>
        <w:t>These were the nations, Greeks and barbarians, that inhabited Sicily. And though it were thus great, yet the Athenians longed very much to send an army against it, out of a desire to bring it all under their subjection</w:t>
      </w:r>
      <w:r w:rsidR="009D2799">
        <w:rPr>
          <w:color w:val="000000"/>
        </w:rPr>
        <w:t>.</w:t>
      </w:r>
      <w:r w:rsidR="00C035EE">
        <w:rPr>
          <w:color w:val="000000"/>
        </w:rPr>
        <w:t xml:space="preserve"> </w:t>
      </w:r>
    </w:p>
    <w:p w14:paraId="2DDA4E3A" w14:textId="31B6822E" w:rsidR="00BD3BC5" w:rsidRPr="00355A82" w:rsidRDefault="009E3655" w:rsidP="00421972">
      <w:pPr>
        <w:ind w:left="540"/>
        <w:jc w:val="right"/>
        <w:rPr>
          <w:rFonts w:cstheme="minorHAnsi"/>
          <w:color w:val="000000"/>
        </w:rPr>
      </w:pPr>
      <w:r>
        <w:t xml:space="preserve">Thucydides Book VI: </w:t>
      </w:r>
      <w:r w:rsidR="0012524F">
        <w:t>6</w:t>
      </w:r>
      <w:r>
        <w:t>, 1</w:t>
      </w:r>
    </w:p>
    <w:p w14:paraId="2AF7C629" w14:textId="5C30AE44" w:rsidR="00BD3BC5" w:rsidRDefault="00BD3BC5" w:rsidP="00421972">
      <w:pPr>
        <w:pStyle w:val="Question"/>
      </w:pPr>
      <w:r w:rsidRPr="002B3156">
        <w:t>Question 1</w:t>
      </w:r>
      <w:r w:rsidRPr="002B3156">
        <w:tab/>
        <w:t>(25 marks)</w:t>
      </w:r>
    </w:p>
    <w:p w14:paraId="26257DDA" w14:textId="34E6030A" w:rsidR="00BD3BC5" w:rsidRPr="002B3156" w:rsidRDefault="00682561" w:rsidP="003C0266">
      <w:pPr>
        <w:pStyle w:val="ListNumber"/>
        <w:numPr>
          <w:ilvl w:val="0"/>
          <w:numId w:val="32"/>
        </w:numPr>
      </w:pPr>
      <w:r w:rsidRPr="002B3156">
        <w:t xml:space="preserve">Outline </w:t>
      </w:r>
      <w:r w:rsidR="00A353D7" w:rsidRPr="00421972">
        <w:rPr>
          <w:b/>
          <w:bCs/>
        </w:rPr>
        <w:t>two</w:t>
      </w:r>
      <w:r w:rsidR="007E3E65">
        <w:t xml:space="preserve"> </w:t>
      </w:r>
      <w:r w:rsidRPr="002B3156">
        <w:t xml:space="preserve">reasons for Athens undertaking the Sicilian Expedition in </w:t>
      </w:r>
      <w:r w:rsidR="00086446">
        <w:t xml:space="preserve">415 BCE </w:t>
      </w:r>
      <w:r w:rsidR="007E3E65">
        <w:t>as described by Thucydides</w:t>
      </w:r>
      <w:r w:rsidR="00335AE4" w:rsidRPr="002B3156">
        <w:t>.</w:t>
      </w:r>
      <w:r w:rsidR="00335AE4" w:rsidRPr="002B3156">
        <w:tab/>
      </w:r>
      <w:r w:rsidR="00BD3BC5" w:rsidRPr="002B3156">
        <w:t>(</w:t>
      </w:r>
      <w:r w:rsidR="00335AE4" w:rsidRPr="002B3156">
        <w:t>4</w:t>
      </w:r>
      <w:r w:rsidR="00BD3BC5" w:rsidRPr="002B3156">
        <w:t xml:space="preserve"> marks) </w:t>
      </w:r>
    </w:p>
    <w:p w14:paraId="1B845531" w14:textId="0E868073" w:rsidR="00BD3BC5" w:rsidRPr="002B3156" w:rsidRDefault="008A1AB2" w:rsidP="003C0266">
      <w:pPr>
        <w:pStyle w:val="ListNumber"/>
        <w:numPr>
          <w:ilvl w:val="0"/>
          <w:numId w:val="32"/>
        </w:numPr>
      </w:pPr>
      <w:r>
        <w:t>Describe</w:t>
      </w:r>
      <w:r w:rsidR="0051498D">
        <w:t xml:space="preserve"> </w:t>
      </w:r>
      <w:r w:rsidR="0051498D" w:rsidRPr="00764D6E">
        <w:rPr>
          <w:b/>
          <w:bCs/>
        </w:rPr>
        <w:t>two</w:t>
      </w:r>
      <w:r w:rsidR="0051498D">
        <w:t xml:space="preserve"> </w:t>
      </w:r>
      <w:r w:rsidR="00335AE4" w:rsidRPr="002B3156">
        <w:t>military errors made by Nicias during the campaign</w:t>
      </w:r>
      <w:r w:rsidR="007430A7" w:rsidRPr="002B3156">
        <w:t xml:space="preserve"> and explain the significance of each.</w:t>
      </w:r>
      <w:r w:rsidR="00BD3BC5" w:rsidRPr="002B3156">
        <w:t xml:space="preserve"> </w:t>
      </w:r>
      <w:r w:rsidR="00BD3BC5" w:rsidRPr="002B3156">
        <w:tab/>
      </w:r>
      <w:r w:rsidR="002B3156" w:rsidRPr="002B3156">
        <w:t>(</w:t>
      </w:r>
      <w:r w:rsidR="00921D4F" w:rsidRPr="002B3156">
        <w:t>8</w:t>
      </w:r>
      <w:r w:rsidR="00BD3BC5" w:rsidRPr="002B3156">
        <w:t xml:space="preserve"> marks) </w:t>
      </w:r>
    </w:p>
    <w:p w14:paraId="47CEC54D" w14:textId="44BD6180" w:rsidR="007430A7" w:rsidRPr="002B3156" w:rsidRDefault="00357AE4" w:rsidP="003C0266">
      <w:pPr>
        <w:pStyle w:val="ListNumber"/>
        <w:numPr>
          <w:ilvl w:val="0"/>
          <w:numId w:val="32"/>
        </w:numPr>
      </w:pPr>
      <w:r>
        <w:t>Assess</w:t>
      </w:r>
      <w:r w:rsidR="00FE4B92" w:rsidRPr="002B3156">
        <w:t xml:space="preserve"> the reasons for the failure of the </w:t>
      </w:r>
      <w:r w:rsidR="00607E15">
        <w:t>Sicilian E</w:t>
      </w:r>
      <w:r w:rsidR="00FE4B92" w:rsidRPr="002B3156">
        <w:t>xpedition.</w:t>
      </w:r>
      <w:r w:rsidR="00921D4F" w:rsidRPr="002B3156">
        <w:tab/>
        <w:t>(13 marks)</w:t>
      </w:r>
    </w:p>
    <w:p w14:paraId="537AC1AF" w14:textId="4B440E92" w:rsidR="008265B6" w:rsidRDefault="008265B6">
      <w:pPr>
        <w:rPr>
          <w:rFonts w:eastAsia="MS Mincho" w:cs="Calibri"/>
        </w:rPr>
      </w:pPr>
      <w:r>
        <w:br w:type="page"/>
      </w:r>
    </w:p>
    <w:p w14:paraId="76E116F7" w14:textId="5387D635" w:rsidR="00F4470B" w:rsidRDefault="00F4470B" w:rsidP="00421972">
      <w:pPr>
        <w:pStyle w:val="SCSAHeading1"/>
      </w:pPr>
      <w:r w:rsidRPr="00A00582">
        <w:lastRenderedPageBreak/>
        <w:t xml:space="preserve">Marking key for sample assessment task </w:t>
      </w:r>
      <w:r w:rsidR="005B795C" w:rsidRPr="00A00582">
        <w:t>7</w:t>
      </w:r>
      <w:r w:rsidRPr="00A00582">
        <w:t xml:space="preserve"> </w:t>
      </w:r>
      <w:r w:rsidR="00007C15">
        <w:t>–</w:t>
      </w:r>
      <w:r w:rsidRPr="00A00582">
        <w:t xml:space="preserve"> Unit </w:t>
      </w:r>
      <w:r w:rsidR="005B795C" w:rsidRPr="00A00582">
        <w:t>4</w:t>
      </w:r>
    </w:p>
    <w:p w14:paraId="4F8A3CDD" w14:textId="7B86F64D" w:rsidR="009F6ECB" w:rsidRDefault="00551082" w:rsidP="001F5A96">
      <w:pPr>
        <w:pStyle w:val="Question"/>
        <w:spacing w:before="120"/>
      </w:pPr>
      <w:r>
        <w:t xml:space="preserve">Question 1 </w:t>
      </w:r>
      <w:r w:rsidR="00754233">
        <w:tab/>
        <w:t>(25 marks)</w:t>
      </w:r>
    </w:p>
    <w:p w14:paraId="6524D229" w14:textId="31679B96" w:rsidR="007E3E65" w:rsidRPr="002B3156" w:rsidRDefault="007E3E65" w:rsidP="003C0266">
      <w:pPr>
        <w:pStyle w:val="ListNumber"/>
        <w:numPr>
          <w:ilvl w:val="0"/>
          <w:numId w:val="33"/>
        </w:numPr>
      </w:pPr>
      <w:r w:rsidRPr="002B3156">
        <w:t xml:space="preserve">Outline </w:t>
      </w:r>
      <w:r w:rsidRPr="00421972">
        <w:rPr>
          <w:b/>
          <w:bCs/>
        </w:rPr>
        <w:t>two</w:t>
      </w:r>
      <w:r>
        <w:t xml:space="preserve"> </w:t>
      </w:r>
      <w:r w:rsidRPr="002B3156">
        <w:t>reasons for Athens undertaking the Sicilian Expedition in c</w:t>
      </w:r>
      <w:r>
        <w:t xml:space="preserve">. </w:t>
      </w:r>
      <w:r w:rsidRPr="002B3156">
        <w:t>415</w:t>
      </w:r>
      <w:r>
        <w:t xml:space="preserve"> </w:t>
      </w:r>
      <w:r w:rsidRPr="002B3156">
        <w:t>BC</w:t>
      </w:r>
      <w:r>
        <w:t>E as described by Thucydides</w:t>
      </w:r>
      <w:r w:rsidRPr="002B3156">
        <w:t xml:space="preserve">. </w:t>
      </w:r>
      <w:r w:rsidRPr="002B3156">
        <w:tab/>
        <w:t xml:space="preserve">(4 marks) </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79"/>
        <w:gridCol w:w="1381"/>
      </w:tblGrid>
      <w:tr w:rsidR="001D12DC" w:rsidRPr="00421972" w14:paraId="114526E4" w14:textId="77777777" w:rsidTr="001D12DC">
        <w:trPr>
          <w:trHeight w:val="23"/>
        </w:trPr>
        <w:tc>
          <w:tcPr>
            <w:tcW w:w="4238" w:type="pct"/>
            <w:tcBorders>
              <w:bottom w:val="single" w:sz="4" w:space="0" w:color="BD9FCF"/>
              <w:right w:val="single" w:sz="4" w:space="0" w:color="FFFFFF" w:themeColor="background1"/>
            </w:tcBorders>
            <w:shd w:val="clear" w:color="auto" w:fill="BD9FCF"/>
          </w:tcPr>
          <w:p w14:paraId="1A00326A" w14:textId="77777777" w:rsidR="00AC6C29" w:rsidRPr="00421972" w:rsidRDefault="00AC6C29" w:rsidP="00421972">
            <w:pPr>
              <w:spacing w:after="0"/>
              <w:contextualSpacing/>
              <w:jc w:val="center"/>
              <w:rPr>
                <w:rFonts w:cs="Calibri"/>
                <w:b/>
                <w:bCs/>
                <w:sz w:val="20"/>
                <w:szCs w:val="20"/>
              </w:rPr>
            </w:pPr>
            <w:r w:rsidRPr="00421972">
              <w:rPr>
                <w:rFonts w:cs="Calibri"/>
                <w:b/>
                <w:bCs/>
                <w:sz w:val="20"/>
                <w:szCs w:val="20"/>
              </w:rPr>
              <w:t>Description</w:t>
            </w:r>
          </w:p>
        </w:tc>
        <w:tc>
          <w:tcPr>
            <w:tcW w:w="762" w:type="pct"/>
            <w:tcBorders>
              <w:left w:val="single" w:sz="4" w:space="0" w:color="FFFFFF" w:themeColor="background1"/>
              <w:bottom w:val="single" w:sz="4" w:space="0" w:color="BD9FCF"/>
            </w:tcBorders>
            <w:shd w:val="clear" w:color="auto" w:fill="BD9FCF"/>
          </w:tcPr>
          <w:p w14:paraId="149ACA07" w14:textId="77777777" w:rsidR="00AC6C29" w:rsidRPr="00421972" w:rsidRDefault="00AC6C29" w:rsidP="00421972">
            <w:pPr>
              <w:spacing w:after="0"/>
              <w:contextualSpacing/>
              <w:jc w:val="center"/>
              <w:rPr>
                <w:rFonts w:cs="Calibri"/>
                <w:b/>
                <w:bCs/>
                <w:sz w:val="20"/>
                <w:szCs w:val="20"/>
              </w:rPr>
            </w:pPr>
            <w:r w:rsidRPr="00421972">
              <w:rPr>
                <w:rFonts w:cs="Calibri"/>
                <w:b/>
                <w:bCs/>
                <w:sz w:val="20"/>
                <w:szCs w:val="20"/>
              </w:rPr>
              <w:t>Marks</w:t>
            </w:r>
          </w:p>
        </w:tc>
      </w:tr>
      <w:tr w:rsidR="007E3E65" w:rsidRPr="00421972" w14:paraId="32C10D83" w14:textId="1DD3A3AB" w:rsidTr="00421972">
        <w:trPr>
          <w:trHeight w:val="23"/>
        </w:trPr>
        <w:tc>
          <w:tcPr>
            <w:tcW w:w="5000" w:type="pct"/>
            <w:gridSpan w:val="2"/>
            <w:shd w:val="clear" w:color="auto" w:fill="E4D8EB"/>
          </w:tcPr>
          <w:p w14:paraId="75900FF5" w14:textId="1C204A6B" w:rsidR="007E3E65" w:rsidRPr="00421972" w:rsidRDefault="007E3E65" w:rsidP="00421972">
            <w:pPr>
              <w:spacing w:after="0"/>
              <w:rPr>
                <w:rFonts w:cs="Calibri"/>
                <w:b/>
                <w:sz w:val="20"/>
                <w:szCs w:val="20"/>
              </w:rPr>
            </w:pPr>
            <w:r w:rsidRPr="00421972">
              <w:rPr>
                <w:rFonts w:cs="Calibri"/>
                <w:b/>
                <w:sz w:val="20"/>
                <w:szCs w:val="20"/>
              </w:rPr>
              <w:t>Outline of reason</w:t>
            </w:r>
            <w:r w:rsidR="00C72EDE" w:rsidRPr="00421972">
              <w:rPr>
                <w:rFonts w:cs="Calibri"/>
                <w:b/>
                <w:sz w:val="20"/>
                <w:szCs w:val="20"/>
              </w:rPr>
              <w:t xml:space="preserve"> </w:t>
            </w:r>
            <w:r w:rsidRPr="00421972">
              <w:rPr>
                <w:rFonts w:cs="Calibri"/>
                <w:b/>
                <w:sz w:val="20"/>
                <w:szCs w:val="20"/>
              </w:rPr>
              <w:t>as described by Thucydides. (2 x 2 marks)</w:t>
            </w:r>
          </w:p>
        </w:tc>
      </w:tr>
      <w:tr w:rsidR="00AC6C29" w:rsidRPr="00421972" w14:paraId="701534D9" w14:textId="77777777" w:rsidTr="001D12DC">
        <w:trPr>
          <w:trHeight w:val="23"/>
        </w:trPr>
        <w:tc>
          <w:tcPr>
            <w:tcW w:w="4238" w:type="pct"/>
          </w:tcPr>
          <w:p w14:paraId="746BC6C3" w14:textId="15DE2B66" w:rsidR="00AC6C29" w:rsidRPr="00421972" w:rsidRDefault="007E3E65" w:rsidP="00421972">
            <w:pPr>
              <w:tabs>
                <w:tab w:val="left" w:pos="1440"/>
                <w:tab w:val="right" w:pos="9270"/>
              </w:tabs>
              <w:spacing w:after="0"/>
              <w:rPr>
                <w:rFonts w:cs="Calibri"/>
                <w:sz w:val="20"/>
                <w:szCs w:val="20"/>
              </w:rPr>
            </w:pPr>
            <w:r w:rsidRPr="00421972">
              <w:rPr>
                <w:rFonts w:cs="Calibri"/>
                <w:sz w:val="20"/>
                <w:szCs w:val="20"/>
              </w:rPr>
              <w:t>O</w:t>
            </w:r>
            <w:r w:rsidR="00BF60BB" w:rsidRPr="00421972">
              <w:rPr>
                <w:rFonts w:cs="Calibri"/>
                <w:sz w:val="20"/>
                <w:szCs w:val="20"/>
              </w:rPr>
              <w:t>utlines</w:t>
            </w:r>
            <w:r w:rsidR="00F846E7" w:rsidRPr="00421972">
              <w:rPr>
                <w:rFonts w:cs="Calibri"/>
                <w:sz w:val="20"/>
                <w:szCs w:val="20"/>
              </w:rPr>
              <w:t xml:space="preserve"> accurately</w:t>
            </w:r>
            <w:r w:rsidR="00065A3A" w:rsidRPr="00421972">
              <w:rPr>
                <w:rFonts w:cs="Calibri"/>
                <w:sz w:val="20"/>
                <w:szCs w:val="20"/>
              </w:rPr>
              <w:t xml:space="preserve"> </w:t>
            </w:r>
            <w:r w:rsidR="00F846E7" w:rsidRPr="00421972">
              <w:rPr>
                <w:rFonts w:cs="Calibri"/>
                <w:sz w:val="20"/>
                <w:szCs w:val="20"/>
              </w:rPr>
              <w:t xml:space="preserve">a </w:t>
            </w:r>
            <w:r w:rsidR="00F846E7" w:rsidRPr="00421972">
              <w:rPr>
                <w:rFonts w:cs="Calibri"/>
                <w:bCs/>
                <w:sz w:val="20"/>
                <w:szCs w:val="20"/>
              </w:rPr>
              <w:t xml:space="preserve">reason for </w:t>
            </w:r>
            <w:r w:rsidR="00F846E7" w:rsidRPr="00421972">
              <w:rPr>
                <w:rFonts w:cs="Calibri"/>
                <w:sz w:val="20"/>
                <w:szCs w:val="20"/>
              </w:rPr>
              <w:t>Athens undertaking the Sicilian Expedition in c. 415 BCE as described by Thucydides</w:t>
            </w:r>
          </w:p>
        </w:tc>
        <w:tc>
          <w:tcPr>
            <w:tcW w:w="762" w:type="pct"/>
            <w:vAlign w:val="center"/>
          </w:tcPr>
          <w:p w14:paraId="65B51C8D" w14:textId="3CF17A32" w:rsidR="00AC6C29" w:rsidRPr="00421972" w:rsidRDefault="00F846E7" w:rsidP="00421972">
            <w:pPr>
              <w:spacing w:after="0"/>
              <w:jc w:val="center"/>
              <w:rPr>
                <w:rFonts w:cs="Calibri"/>
                <w:bCs/>
                <w:sz w:val="20"/>
                <w:szCs w:val="20"/>
              </w:rPr>
            </w:pPr>
            <w:r w:rsidRPr="00421972">
              <w:rPr>
                <w:rFonts w:cs="Calibri"/>
                <w:bCs/>
                <w:sz w:val="20"/>
                <w:szCs w:val="20"/>
              </w:rPr>
              <w:t>2</w:t>
            </w:r>
          </w:p>
        </w:tc>
      </w:tr>
      <w:tr w:rsidR="00F846E7" w:rsidRPr="00421972" w14:paraId="6068F42B" w14:textId="77777777" w:rsidTr="001D12DC">
        <w:trPr>
          <w:trHeight w:val="23"/>
        </w:trPr>
        <w:tc>
          <w:tcPr>
            <w:tcW w:w="4238" w:type="pct"/>
          </w:tcPr>
          <w:p w14:paraId="2E7B224F" w14:textId="0CC2954A" w:rsidR="00F846E7" w:rsidRPr="00421972" w:rsidRDefault="00F846E7" w:rsidP="00421972">
            <w:pPr>
              <w:tabs>
                <w:tab w:val="left" w:pos="1440"/>
                <w:tab w:val="right" w:pos="9270"/>
              </w:tabs>
              <w:spacing w:after="0"/>
              <w:rPr>
                <w:rFonts w:cs="Calibri"/>
                <w:sz w:val="20"/>
                <w:szCs w:val="20"/>
              </w:rPr>
            </w:pPr>
            <w:r w:rsidRPr="00421972">
              <w:rPr>
                <w:rFonts w:cs="Calibri"/>
                <w:sz w:val="20"/>
                <w:szCs w:val="20"/>
              </w:rPr>
              <w:t xml:space="preserve">Identifies a </w:t>
            </w:r>
            <w:r w:rsidRPr="00421972">
              <w:rPr>
                <w:rFonts w:cs="Calibri"/>
                <w:bCs/>
                <w:sz w:val="20"/>
                <w:szCs w:val="20"/>
              </w:rPr>
              <w:t xml:space="preserve">reason for </w:t>
            </w:r>
            <w:r w:rsidRPr="00421972">
              <w:rPr>
                <w:rFonts w:cs="Calibri"/>
                <w:sz w:val="20"/>
                <w:szCs w:val="20"/>
              </w:rPr>
              <w:t>Athens undertaking the Sicilian Expedition in c. 415 BCE as described by Thucydides</w:t>
            </w:r>
          </w:p>
        </w:tc>
        <w:tc>
          <w:tcPr>
            <w:tcW w:w="762" w:type="pct"/>
            <w:vAlign w:val="center"/>
          </w:tcPr>
          <w:p w14:paraId="44DFFFE6" w14:textId="7EA5B822" w:rsidR="00F846E7" w:rsidRPr="00421972" w:rsidRDefault="00F846E7" w:rsidP="00421972">
            <w:pPr>
              <w:spacing w:after="0"/>
              <w:jc w:val="center"/>
              <w:rPr>
                <w:rFonts w:cs="Calibri"/>
                <w:bCs/>
                <w:sz w:val="20"/>
                <w:szCs w:val="20"/>
              </w:rPr>
            </w:pPr>
            <w:r w:rsidRPr="00421972">
              <w:rPr>
                <w:rFonts w:cs="Calibri"/>
                <w:bCs/>
                <w:sz w:val="20"/>
                <w:szCs w:val="20"/>
              </w:rPr>
              <w:t>1</w:t>
            </w:r>
          </w:p>
        </w:tc>
      </w:tr>
      <w:tr w:rsidR="001D12DC" w:rsidRPr="00421972" w14:paraId="3F24A126" w14:textId="77777777" w:rsidTr="001D12DC">
        <w:trPr>
          <w:trHeight w:val="23"/>
        </w:trPr>
        <w:tc>
          <w:tcPr>
            <w:tcW w:w="4238" w:type="pct"/>
            <w:tcBorders>
              <w:bottom w:val="single" w:sz="4" w:space="0" w:color="BD9FCF"/>
            </w:tcBorders>
            <w:vAlign w:val="center"/>
          </w:tcPr>
          <w:p w14:paraId="6FFD3C90" w14:textId="1D31A378" w:rsidR="00F846E7" w:rsidRPr="00421972" w:rsidRDefault="008F5CFB" w:rsidP="00421972">
            <w:pPr>
              <w:spacing w:after="0"/>
              <w:contextualSpacing/>
              <w:jc w:val="right"/>
              <w:rPr>
                <w:rFonts w:cs="Calibri"/>
                <w:b/>
                <w:sz w:val="20"/>
                <w:szCs w:val="20"/>
              </w:rPr>
            </w:pPr>
            <w:r>
              <w:rPr>
                <w:rFonts w:cs="Calibri"/>
                <w:b/>
                <w:sz w:val="20"/>
                <w:szCs w:val="20"/>
              </w:rPr>
              <w:t>Subt</w:t>
            </w:r>
            <w:r w:rsidR="00F846E7" w:rsidRPr="00421972">
              <w:rPr>
                <w:rFonts w:cs="Calibri"/>
                <w:b/>
                <w:sz w:val="20"/>
                <w:szCs w:val="20"/>
              </w:rPr>
              <w:t>otal</w:t>
            </w:r>
          </w:p>
        </w:tc>
        <w:tc>
          <w:tcPr>
            <w:tcW w:w="762" w:type="pct"/>
            <w:tcBorders>
              <w:bottom w:val="single" w:sz="4" w:space="0" w:color="BD9FCF"/>
            </w:tcBorders>
            <w:vAlign w:val="center"/>
          </w:tcPr>
          <w:p w14:paraId="61095C3E" w14:textId="6D748509" w:rsidR="00F846E7" w:rsidRPr="00421972" w:rsidRDefault="00F846E7" w:rsidP="00421972">
            <w:pPr>
              <w:spacing w:after="0"/>
              <w:contextualSpacing/>
              <w:jc w:val="right"/>
              <w:rPr>
                <w:rFonts w:cs="Calibri"/>
                <w:b/>
                <w:sz w:val="20"/>
                <w:szCs w:val="20"/>
              </w:rPr>
            </w:pPr>
            <w:r w:rsidRPr="00421972">
              <w:rPr>
                <w:rFonts w:cs="Calibri"/>
                <w:b/>
                <w:sz w:val="20"/>
                <w:szCs w:val="20"/>
              </w:rPr>
              <w:t>/4</w:t>
            </w:r>
          </w:p>
        </w:tc>
      </w:tr>
      <w:tr w:rsidR="00F846E7" w:rsidRPr="00421972" w14:paraId="6C1E3666" w14:textId="77777777" w:rsidTr="00421972">
        <w:trPr>
          <w:trHeight w:val="23"/>
        </w:trPr>
        <w:tc>
          <w:tcPr>
            <w:tcW w:w="5000" w:type="pct"/>
            <w:gridSpan w:val="2"/>
            <w:shd w:val="clear" w:color="auto" w:fill="E4D8EB"/>
          </w:tcPr>
          <w:p w14:paraId="7B46F47C" w14:textId="77777777" w:rsidR="00F846E7" w:rsidRPr="00421972" w:rsidRDefault="00F846E7" w:rsidP="00421972">
            <w:pPr>
              <w:spacing w:after="0"/>
              <w:contextualSpacing/>
              <w:rPr>
                <w:rFonts w:cs="Calibri"/>
                <w:b/>
                <w:sz w:val="20"/>
                <w:szCs w:val="20"/>
              </w:rPr>
            </w:pPr>
            <w:r w:rsidRPr="00421972">
              <w:rPr>
                <w:rFonts w:cs="Calibri"/>
                <w:b/>
                <w:sz w:val="20"/>
                <w:szCs w:val="20"/>
              </w:rPr>
              <w:t>Answers may include</w:t>
            </w:r>
          </w:p>
        </w:tc>
      </w:tr>
      <w:tr w:rsidR="00F846E7" w:rsidRPr="00421972" w14:paraId="1BA12E62" w14:textId="77777777" w:rsidTr="00421972">
        <w:trPr>
          <w:trHeight w:val="23"/>
        </w:trPr>
        <w:tc>
          <w:tcPr>
            <w:tcW w:w="5000" w:type="pct"/>
            <w:gridSpan w:val="2"/>
            <w:vAlign w:val="center"/>
          </w:tcPr>
          <w:p w14:paraId="646A232F" w14:textId="35A9823B" w:rsidR="00F846E7" w:rsidRPr="00421972" w:rsidRDefault="00F846E7" w:rsidP="00421972">
            <w:pPr>
              <w:spacing w:after="0"/>
              <w:rPr>
                <w:rFonts w:cs="Calibri"/>
                <w:bCs/>
                <w:color w:val="000000"/>
                <w:sz w:val="20"/>
                <w:szCs w:val="20"/>
              </w:rPr>
            </w:pPr>
            <w:r w:rsidRPr="00421972">
              <w:rPr>
                <w:rFonts w:cs="Calibri"/>
                <w:bCs/>
                <w:color w:val="000000"/>
                <w:sz w:val="20"/>
                <w:szCs w:val="20"/>
              </w:rPr>
              <w:t>Thucydides Book VI: 1, 6–8</w:t>
            </w:r>
            <w:r w:rsidR="00551082">
              <w:rPr>
                <w:rFonts w:cs="Calibri"/>
                <w:bCs/>
                <w:color w:val="000000"/>
                <w:sz w:val="20"/>
                <w:szCs w:val="20"/>
              </w:rPr>
              <w:t>:</w:t>
            </w:r>
            <w:r w:rsidRPr="00421972">
              <w:rPr>
                <w:rFonts w:cs="Calibri"/>
                <w:bCs/>
                <w:color w:val="000000"/>
                <w:sz w:val="20"/>
                <w:szCs w:val="20"/>
              </w:rPr>
              <w:t xml:space="preserve"> </w:t>
            </w:r>
          </w:p>
          <w:p w14:paraId="36D86163" w14:textId="23DAF740" w:rsidR="00F846E7" w:rsidRPr="00421972" w:rsidRDefault="005859F3" w:rsidP="003C0266">
            <w:pPr>
              <w:numPr>
                <w:ilvl w:val="0"/>
                <w:numId w:val="9"/>
              </w:numPr>
              <w:spacing w:after="0"/>
              <w:rPr>
                <w:rFonts w:cs="Calibri"/>
                <w:color w:val="000000"/>
                <w:sz w:val="20"/>
                <w:szCs w:val="20"/>
              </w:rPr>
            </w:pPr>
            <w:r w:rsidRPr="00421972">
              <w:rPr>
                <w:rFonts w:cs="Calibri"/>
                <w:color w:val="000000"/>
                <w:sz w:val="20"/>
                <w:szCs w:val="20"/>
              </w:rPr>
              <w:t>d</w:t>
            </w:r>
            <w:r w:rsidR="002903F9" w:rsidRPr="00421972">
              <w:rPr>
                <w:rFonts w:cs="Calibri"/>
                <w:color w:val="000000"/>
                <w:sz w:val="20"/>
                <w:szCs w:val="20"/>
              </w:rPr>
              <w:t>esire to conquer</w:t>
            </w:r>
            <w:r w:rsidR="00F846E7" w:rsidRPr="00421972">
              <w:rPr>
                <w:rFonts w:cs="Calibri"/>
                <w:color w:val="000000"/>
                <w:sz w:val="20"/>
                <w:szCs w:val="20"/>
              </w:rPr>
              <w:t xml:space="preserve"> the island – real reason</w:t>
            </w:r>
          </w:p>
          <w:p w14:paraId="3B9090B8" w14:textId="669EF272" w:rsidR="00F846E7" w:rsidRPr="00421972" w:rsidRDefault="005859F3" w:rsidP="003C0266">
            <w:pPr>
              <w:numPr>
                <w:ilvl w:val="0"/>
                <w:numId w:val="9"/>
              </w:numPr>
              <w:spacing w:after="0"/>
              <w:rPr>
                <w:rFonts w:cs="Calibri"/>
                <w:color w:val="000000"/>
                <w:sz w:val="20"/>
                <w:szCs w:val="20"/>
              </w:rPr>
            </w:pPr>
            <w:r w:rsidRPr="00421972">
              <w:rPr>
                <w:rFonts w:cs="Calibri"/>
                <w:color w:val="000000"/>
                <w:sz w:val="20"/>
                <w:szCs w:val="20"/>
              </w:rPr>
              <w:t>to p</w:t>
            </w:r>
            <w:r w:rsidR="002903F9" w:rsidRPr="00421972">
              <w:rPr>
                <w:rFonts w:cs="Calibri"/>
                <w:color w:val="000000"/>
                <w:sz w:val="20"/>
                <w:szCs w:val="20"/>
              </w:rPr>
              <w:t>rovi</w:t>
            </w:r>
            <w:r w:rsidRPr="00421972">
              <w:rPr>
                <w:rFonts w:cs="Calibri"/>
                <w:color w:val="000000"/>
                <w:sz w:val="20"/>
                <w:szCs w:val="20"/>
              </w:rPr>
              <w:t xml:space="preserve">de </w:t>
            </w:r>
            <w:r w:rsidR="002903F9" w:rsidRPr="00421972">
              <w:rPr>
                <w:rFonts w:cs="Calibri"/>
                <w:color w:val="000000"/>
                <w:sz w:val="20"/>
                <w:szCs w:val="20"/>
              </w:rPr>
              <w:t>help to</w:t>
            </w:r>
            <w:r w:rsidR="00F846E7" w:rsidRPr="00421972">
              <w:rPr>
                <w:rFonts w:cs="Calibri"/>
                <w:color w:val="000000"/>
                <w:sz w:val="20"/>
                <w:szCs w:val="20"/>
              </w:rPr>
              <w:t xml:space="preserve"> allies and kinsmen </w:t>
            </w:r>
            <w:r w:rsidR="00627807" w:rsidRPr="00421972">
              <w:rPr>
                <w:rFonts w:cs="Calibri"/>
                <w:color w:val="000000"/>
                <w:sz w:val="20"/>
                <w:szCs w:val="20"/>
              </w:rPr>
              <w:t xml:space="preserve">– </w:t>
            </w:r>
            <w:r w:rsidR="00F846E7" w:rsidRPr="00421972">
              <w:rPr>
                <w:rFonts w:cs="Calibri"/>
                <w:color w:val="000000"/>
                <w:sz w:val="20"/>
                <w:szCs w:val="20"/>
              </w:rPr>
              <w:t>pretext (</w:t>
            </w:r>
            <w:r w:rsidR="00627807" w:rsidRPr="00421972">
              <w:rPr>
                <w:rFonts w:cs="Calibri"/>
                <w:color w:val="000000"/>
                <w:sz w:val="20"/>
                <w:szCs w:val="20"/>
              </w:rPr>
              <w:t>i.e.</w:t>
            </w:r>
            <w:r w:rsidR="00F846E7" w:rsidRPr="00421972">
              <w:rPr>
                <w:rFonts w:cs="Calibri"/>
                <w:color w:val="000000"/>
                <w:sz w:val="20"/>
                <w:szCs w:val="20"/>
              </w:rPr>
              <w:t xml:space="preserve"> </w:t>
            </w:r>
            <w:r w:rsidR="00627807" w:rsidRPr="00421972">
              <w:rPr>
                <w:rFonts w:cs="Calibri"/>
                <w:color w:val="000000"/>
                <w:sz w:val="20"/>
                <w:szCs w:val="20"/>
              </w:rPr>
              <w:t>reason given by Athenians</w:t>
            </w:r>
            <w:r w:rsidR="00F846E7" w:rsidRPr="00421972">
              <w:rPr>
                <w:rFonts w:cs="Calibri"/>
                <w:color w:val="000000"/>
                <w:sz w:val="20"/>
                <w:szCs w:val="20"/>
              </w:rPr>
              <w:t>)</w:t>
            </w:r>
          </w:p>
          <w:p w14:paraId="340CBF3B" w14:textId="03D792CC" w:rsidR="00F846E7" w:rsidRPr="00421972" w:rsidRDefault="00627807" w:rsidP="003C0266">
            <w:pPr>
              <w:numPr>
                <w:ilvl w:val="1"/>
                <w:numId w:val="24"/>
              </w:numPr>
              <w:spacing w:after="0"/>
              <w:rPr>
                <w:rFonts w:cs="Calibri"/>
                <w:color w:val="000000"/>
                <w:sz w:val="20"/>
                <w:szCs w:val="20"/>
              </w:rPr>
            </w:pPr>
            <w:r w:rsidRPr="00421972">
              <w:rPr>
                <w:rFonts w:cs="Calibri"/>
                <w:color w:val="000000"/>
                <w:sz w:val="20"/>
                <w:szCs w:val="20"/>
              </w:rPr>
              <w:t>h</w:t>
            </w:r>
            <w:r w:rsidR="00F846E7" w:rsidRPr="00421972">
              <w:rPr>
                <w:rFonts w:cs="Calibri"/>
                <w:color w:val="000000"/>
                <w:sz w:val="20"/>
                <w:szCs w:val="20"/>
              </w:rPr>
              <w:t xml:space="preserve">elp </w:t>
            </w:r>
            <w:proofErr w:type="spellStart"/>
            <w:r w:rsidR="00F846E7" w:rsidRPr="00421972">
              <w:rPr>
                <w:rFonts w:cs="Calibri"/>
                <w:color w:val="000000"/>
                <w:sz w:val="20"/>
                <w:szCs w:val="20"/>
              </w:rPr>
              <w:t>Egesteans</w:t>
            </w:r>
            <w:proofErr w:type="spellEnd"/>
          </w:p>
          <w:p w14:paraId="58E9004F" w14:textId="70B772E8" w:rsidR="00627807" w:rsidRPr="00421972" w:rsidRDefault="00627807" w:rsidP="003C0266">
            <w:pPr>
              <w:numPr>
                <w:ilvl w:val="1"/>
                <w:numId w:val="24"/>
              </w:numPr>
              <w:spacing w:after="0"/>
              <w:rPr>
                <w:rFonts w:cs="Calibri"/>
                <w:color w:val="000000"/>
                <w:sz w:val="20"/>
                <w:szCs w:val="20"/>
              </w:rPr>
            </w:pPr>
            <w:r w:rsidRPr="00421972">
              <w:rPr>
                <w:rFonts w:cs="Calibri"/>
                <w:color w:val="000000"/>
                <w:sz w:val="20"/>
                <w:szCs w:val="20"/>
              </w:rPr>
              <w:t>r</w:t>
            </w:r>
            <w:r w:rsidR="00F846E7" w:rsidRPr="00421972">
              <w:rPr>
                <w:rFonts w:cs="Calibri"/>
                <w:color w:val="000000"/>
                <w:sz w:val="20"/>
                <w:szCs w:val="20"/>
              </w:rPr>
              <w:t xml:space="preserve">e-establish </w:t>
            </w:r>
            <w:proofErr w:type="spellStart"/>
            <w:r w:rsidR="00F846E7" w:rsidRPr="00421972">
              <w:rPr>
                <w:rFonts w:cs="Calibri"/>
                <w:color w:val="000000"/>
                <w:sz w:val="20"/>
                <w:szCs w:val="20"/>
              </w:rPr>
              <w:t>Leontini</w:t>
            </w:r>
            <w:proofErr w:type="spellEnd"/>
            <w:r w:rsidR="00551082">
              <w:rPr>
                <w:rFonts w:cs="Calibri"/>
                <w:color w:val="000000"/>
                <w:sz w:val="20"/>
                <w:szCs w:val="20"/>
              </w:rPr>
              <w:t>.</w:t>
            </w:r>
          </w:p>
          <w:p w14:paraId="4BBC8E05" w14:textId="2FFDBE08" w:rsidR="00627807" w:rsidRPr="00421972" w:rsidRDefault="00627807" w:rsidP="00421972">
            <w:pPr>
              <w:spacing w:after="0"/>
              <w:rPr>
                <w:rFonts w:cs="Calibri"/>
                <w:color w:val="000000"/>
                <w:sz w:val="20"/>
                <w:szCs w:val="20"/>
              </w:rPr>
            </w:pPr>
            <w:r w:rsidRPr="00421972">
              <w:rPr>
                <w:rFonts w:cs="Calibri"/>
                <w:color w:val="000000"/>
                <w:sz w:val="20"/>
                <w:szCs w:val="20"/>
              </w:rPr>
              <w:t>Response should include reference to Thucydides.</w:t>
            </w:r>
          </w:p>
        </w:tc>
      </w:tr>
    </w:tbl>
    <w:p w14:paraId="28323CBD" w14:textId="7123763C" w:rsidR="0051498D" w:rsidRPr="002B3156" w:rsidRDefault="0051498D" w:rsidP="003C0266">
      <w:pPr>
        <w:pStyle w:val="ListNumber"/>
        <w:numPr>
          <w:ilvl w:val="0"/>
          <w:numId w:val="33"/>
        </w:numPr>
      </w:pPr>
      <w:r>
        <w:t xml:space="preserve">Describe </w:t>
      </w:r>
      <w:r w:rsidRPr="00421972">
        <w:rPr>
          <w:b/>
          <w:bCs/>
        </w:rPr>
        <w:t>two</w:t>
      </w:r>
      <w:r>
        <w:t xml:space="preserve"> </w:t>
      </w:r>
      <w:r w:rsidRPr="002B3156">
        <w:t xml:space="preserve">military errors made by Nicias during the campaign and explain the significance of each. </w:t>
      </w:r>
      <w:r w:rsidRPr="002B3156">
        <w:tab/>
        <w:t xml:space="preserve">(8 marks) </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79"/>
        <w:gridCol w:w="1381"/>
      </w:tblGrid>
      <w:tr w:rsidR="00BB1398" w:rsidRPr="00421972" w14:paraId="10CF8047" w14:textId="77777777" w:rsidTr="001D12DC">
        <w:trPr>
          <w:trHeight w:val="23"/>
        </w:trPr>
        <w:tc>
          <w:tcPr>
            <w:tcW w:w="4238" w:type="pct"/>
            <w:tcBorders>
              <w:bottom w:val="single" w:sz="4" w:space="0" w:color="BD9FCF"/>
              <w:right w:val="single" w:sz="4" w:space="0" w:color="FFFFFF" w:themeColor="background1"/>
            </w:tcBorders>
            <w:shd w:val="clear" w:color="auto" w:fill="BD9FCF"/>
          </w:tcPr>
          <w:p w14:paraId="512F14A9" w14:textId="77777777" w:rsidR="00BB1398" w:rsidRPr="00421972" w:rsidRDefault="00BB1398" w:rsidP="00421972">
            <w:pPr>
              <w:spacing w:after="0"/>
              <w:jc w:val="center"/>
              <w:rPr>
                <w:rFonts w:cs="Calibri"/>
                <w:b/>
                <w:bCs/>
                <w:sz w:val="20"/>
              </w:rPr>
            </w:pPr>
            <w:r w:rsidRPr="00421972">
              <w:rPr>
                <w:rFonts w:cs="Calibri"/>
                <w:b/>
                <w:bCs/>
                <w:sz w:val="20"/>
              </w:rPr>
              <w:t>Description</w:t>
            </w:r>
          </w:p>
        </w:tc>
        <w:tc>
          <w:tcPr>
            <w:tcW w:w="762" w:type="pct"/>
            <w:tcBorders>
              <w:left w:val="single" w:sz="4" w:space="0" w:color="FFFFFF" w:themeColor="background1"/>
              <w:bottom w:val="single" w:sz="4" w:space="0" w:color="BD9FCF"/>
            </w:tcBorders>
            <w:shd w:val="clear" w:color="auto" w:fill="BD9FCF"/>
          </w:tcPr>
          <w:p w14:paraId="16388192" w14:textId="77777777" w:rsidR="00BB1398" w:rsidRPr="00421972" w:rsidRDefault="00BB1398" w:rsidP="00421972">
            <w:pPr>
              <w:spacing w:after="0"/>
              <w:jc w:val="center"/>
              <w:rPr>
                <w:rFonts w:cs="Calibri"/>
                <w:b/>
                <w:bCs/>
                <w:sz w:val="20"/>
              </w:rPr>
            </w:pPr>
            <w:r w:rsidRPr="00421972">
              <w:rPr>
                <w:rFonts w:cs="Calibri"/>
                <w:b/>
                <w:bCs/>
                <w:sz w:val="20"/>
              </w:rPr>
              <w:t>Marks</w:t>
            </w:r>
          </w:p>
        </w:tc>
      </w:tr>
      <w:tr w:rsidR="00BB1398" w:rsidRPr="00421972" w14:paraId="512E9DF9" w14:textId="1C92F256" w:rsidTr="00421972">
        <w:trPr>
          <w:trHeight w:val="23"/>
        </w:trPr>
        <w:tc>
          <w:tcPr>
            <w:tcW w:w="5000" w:type="pct"/>
            <w:gridSpan w:val="2"/>
            <w:shd w:val="clear" w:color="auto" w:fill="E4D8EB"/>
          </w:tcPr>
          <w:p w14:paraId="0378ED27" w14:textId="0965AC62" w:rsidR="00BB1398" w:rsidRPr="00421972" w:rsidRDefault="002C5B10" w:rsidP="00421972">
            <w:pPr>
              <w:pStyle w:val="ListParagraph"/>
              <w:tabs>
                <w:tab w:val="left" w:pos="1440"/>
                <w:tab w:val="center" w:pos="4513"/>
                <w:tab w:val="right" w:pos="9026"/>
                <w:tab w:val="right" w:pos="9270"/>
              </w:tabs>
              <w:spacing w:after="0"/>
              <w:ind w:left="0"/>
              <w:rPr>
                <w:rFonts w:cs="Calibri"/>
                <w:sz w:val="20"/>
                <w:szCs w:val="20"/>
              </w:rPr>
            </w:pPr>
            <w:r w:rsidRPr="00421972">
              <w:rPr>
                <w:rFonts w:cs="Calibri"/>
                <w:b/>
                <w:bCs/>
                <w:sz w:val="20"/>
                <w:szCs w:val="20"/>
              </w:rPr>
              <w:t>Description of military error and explanation of the significance (2 x 4 marks)</w:t>
            </w:r>
          </w:p>
        </w:tc>
      </w:tr>
      <w:tr w:rsidR="00BB1398" w:rsidRPr="00421972" w14:paraId="3CDC3C91" w14:textId="77777777" w:rsidTr="001D12DC">
        <w:trPr>
          <w:trHeight w:val="23"/>
        </w:trPr>
        <w:tc>
          <w:tcPr>
            <w:tcW w:w="4238" w:type="pct"/>
          </w:tcPr>
          <w:p w14:paraId="4B446A0E" w14:textId="2FCC405A" w:rsidR="00E01216" w:rsidRPr="00421972" w:rsidRDefault="001F5A96" w:rsidP="00421972">
            <w:pPr>
              <w:tabs>
                <w:tab w:val="left" w:pos="1440"/>
                <w:tab w:val="right" w:pos="9270"/>
              </w:tabs>
              <w:spacing w:after="0"/>
              <w:rPr>
                <w:rFonts w:cs="Calibri"/>
                <w:sz w:val="20"/>
                <w:szCs w:val="20"/>
              </w:rPr>
            </w:pPr>
            <w:r>
              <w:rPr>
                <w:rFonts w:cs="Calibri"/>
                <w:sz w:val="20"/>
                <w:szCs w:val="20"/>
              </w:rPr>
              <w:t>D</w:t>
            </w:r>
            <w:r w:rsidR="002C5B10" w:rsidRPr="00421972">
              <w:rPr>
                <w:rFonts w:cs="Calibri"/>
                <w:sz w:val="20"/>
                <w:szCs w:val="20"/>
              </w:rPr>
              <w:t xml:space="preserve">escribes </w:t>
            </w:r>
            <w:r>
              <w:rPr>
                <w:rFonts w:cs="Calibri"/>
                <w:sz w:val="20"/>
                <w:szCs w:val="20"/>
              </w:rPr>
              <w:t>accurately</w:t>
            </w:r>
            <w:r w:rsidRPr="00421972" w:rsidDel="0092446C">
              <w:rPr>
                <w:rFonts w:cs="Calibri"/>
                <w:sz w:val="20"/>
                <w:szCs w:val="20"/>
              </w:rPr>
              <w:t xml:space="preserve"> </w:t>
            </w:r>
            <w:r w:rsidR="002C5B10" w:rsidRPr="00421972">
              <w:rPr>
                <w:rFonts w:cs="Calibri"/>
                <w:sz w:val="20"/>
                <w:szCs w:val="20"/>
              </w:rPr>
              <w:t>a military error made by Nicias during the campaign</w:t>
            </w:r>
          </w:p>
          <w:p w14:paraId="3CA1D328" w14:textId="17D17F4B" w:rsidR="00A64328" w:rsidRPr="00421972" w:rsidRDefault="00E01216" w:rsidP="00421972">
            <w:pPr>
              <w:tabs>
                <w:tab w:val="left" w:pos="1440"/>
                <w:tab w:val="right" w:pos="9270"/>
              </w:tabs>
              <w:spacing w:after="0"/>
              <w:rPr>
                <w:rFonts w:cs="Calibri"/>
                <w:sz w:val="20"/>
                <w:szCs w:val="20"/>
              </w:rPr>
            </w:pPr>
            <w:r w:rsidRPr="00421972">
              <w:rPr>
                <w:rFonts w:cs="Calibri"/>
                <w:sz w:val="20"/>
                <w:szCs w:val="20"/>
              </w:rPr>
              <w:t>E</w:t>
            </w:r>
            <w:r w:rsidR="002C5B10" w:rsidRPr="00421972">
              <w:rPr>
                <w:rFonts w:cs="Calibri"/>
                <w:sz w:val="20"/>
                <w:szCs w:val="20"/>
              </w:rPr>
              <w:t>xplains the significance of the error</w:t>
            </w:r>
            <w:r w:rsidRPr="00421972">
              <w:rPr>
                <w:rFonts w:cs="Calibri"/>
                <w:sz w:val="20"/>
                <w:szCs w:val="20"/>
              </w:rPr>
              <w:t xml:space="preserve">, </w:t>
            </w:r>
            <w:r w:rsidR="0092446C">
              <w:rPr>
                <w:rFonts w:cs="Calibri"/>
                <w:sz w:val="20"/>
                <w:szCs w:val="20"/>
              </w:rPr>
              <w:t xml:space="preserve">effectively </w:t>
            </w:r>
            <w:r w:rsidRPr="00421972">
              <w:rPr>
                <w:rFonts w:cs="Calibri"/>
                <w:sz w:val="20"/>
                <w:szCs w:val="20"/>
              </w:rPr>
              <w:t xml:space="preserve">demonstrating </w:t>
            </w:r>
            <w:r w:rsidR="002C5B10" w:rsidRPr="00421972">
              <w:rPr>
                <w:rFonts w:cs="Calibri"/>
                <w:sz w:val="20"/>
                <w:szCs w:val="20"/>
              </w:rPr>
              <w:t xml:space="preserve">cause and effect </w:t>
            </w:r>
          </w:p>
        </w:tc>
        <w:tc>
          <w:tcPr>
            <w:tcW w:w="762" w:type="pct"/>
          </w:tcPr>
          <w:p w14:paraId="272E78C7" w14:textId="47035696" w:rsidR="00BB1398" w:rsidRPr="00421972" w:rsidRDefault="002C5B10" w:rsidP="00421972">
            <w:pPr>
              <w:tabs>
                <w:tab w:val="left" w:pos="1440"/>
                <w:tab w:val="right" w:pos="9270"/>
              </w:tabs>
              <w:spacing w:after="0"/>
              <w:jc w:val="center"/>
              <w:rPr>
                <w:rFonts w:cs="Calibri"/>
                <w:sz w:val="20"/>
                <w:szCs w:val="20"/>
              </w:rPr>
            </w:pPr>
            <w:r w:rsidRPr="00421972">
              <w:rPr>
                <w:rFonts w:cs="Calibri"/>
                <w:sz w:val="20"/>
                <w:szCs w:val="20"/>
              </w:rPr>
              <w:t>4</w:t>
            </w:r>
          </w:p>
        </w:tc>
      </w:tr>
      <w:tr w:rsidR="00BB1398" w:rsidRPr="00421972" w14:paraId="175CA431" w14:textId="77777777" w:rsidTr="001D12DC">
        <w:trPr>
          <w:trHeight w:val="23"/>
        </w:trPr>
        <w:tc>
          <w:tcPr>
            <w:tcW w:w="4238" w:type="pct"/>
          </w:tcPr>
          <w:p w14:paraId="233ADA72" w14:textId="77777777" w:rsidR="00A8709C" w:rsidRDefault="002C5B10" w:rsidP="00421972">
            <w:pPr>
              <w:tabs>
                <w:tab w:val="left" w:pos="1440"/>
                <w:tab w:val="right" w:pos="9270"/>
              </w:tabs>
              <w:spacing w:after="0"/>
              <w:rPr>
                <w:rFonts w:cs="Calibri"/>
                <w:sz w:val="20"/>
                <w:szCs w:val="20"/>
              </w:rPr>
            </w:pPr>
            <w:r w:rsidRPr="00421972">
              <w:rPr>
                <w:rFonts w:cs="Calibri"/>
                <w:sz w:val="20"/>
                <w:szCs w:val="20"/>
              </w:rPr>
              <w:t>Describes a military error made by Nicias during the campaign</w:t>
            </w:r>
          </w:p>
          <w:p w14:paraId="3AA95E9D" w14:textId="5B0D221B" w:rsidR="002C5B10" w:rsidRPr="00421972" w:rsidRDefault="00A8709C" w:rsidP="00421972">
            <w:pPr>
              <w:tabs>
                <w:tab w:val="left" w:pos="1440"/>
                <w:tab w:val="right" w:pos="9270"/>
              </w:tabs>
              <w:spacing w:after="0"/>
              <w:rPr>
                <w:rFonts w:cs="Calibri"/>
                <w:sz w:val="20"/>
                <w:szCs w:val="20"/>
              </w:rPr>
            </w:pPr>
            <w:r>
              <w:rPr>
                <w:rFonts w:cs="Calibri"/>
                <w:sz w:val="20"/>
                <w:szCs w:val="20"/>
              </w:rPr>
              <w:t>D</w:t>
            </w:r>
            <w:r w:rsidR="002C5B10" w:rsidRPr="00421972">
              <w:rPr>
                <w:rFonts w:cs="Calibri"/>
                <w:sz w:val="20"/>
                <w:szCs w:val="20"/>
              </w:rPr>
              <w:t>escribes the significance of the error</w:t>
            </w:r>
          </w:p>
        </w:tc>
        <w:tc>
          <w:tcPr>
            <w:tcW w:w="762" w:type="pct"/>
          </w:tcPr>
          <w:p w14:paraId="0E9F7BCA" w14:textId="6E7B5124" w:rsidR="00BB1398" w:rsidRPr="00421972" w:rsidRDefault="002C5B10" w:rsidP="00421972">
            <w:pPr>
              <w:tabs>
                <w:tab w:val="left" w:pos="1440"/>
                <w:tab w:val="right" w:pos="9270"/>
              </w:tabs>
              <w:spacing w:after="0"/>
              <w:jc w:val="center"/>
              <w:rPr>
                <w:rFonts w:cs="Calibri"/>
                <w:sz w:val="20"/>
                <w:szCs w:val="20"/>
              </w:rPr>
            </w:pPr>
            <w:r w:rsidRPr="00421972">
              <w:rPr>
                <w:rFonts w:cs="Calibri"/>
                <w:sz w:val="20"/>
                <w:szCs w:val="20"/>
              </w:rPr>
              <w:t>3</w:t>
            </w:r>
          </w:p>
        </w:tc>
      </w:tr>
      <w:tr w:rsidR="002C5B10" w:rsidRPr="00421972" w14:paraId="3607DD76" w14:textId="77777777" w:rsidTr="001D12DC">
        <w:trPr>
          <w:trHeight w:val="23"/>
        </w:trPr>
        <w:tc>
          <w:tcPr>
            <w:tcW w:w="4238" w:type="pct"/>
          </w:tcPr>
          <w:p w14:paraId="2301CB2D" w14:textId="77777777" w:rsidR="00A8709C" w:rsidRDefault="001B383D" w:rsidP="00421972">
            <w:pPr>
              <w:tabs>
                <w:tab w:val="left" w:pos="1440"/>
                <w:tab w:val="right" w:pos="9270"/>
              </w:tabs>
              <w:spacing w:after="0"/>
              <w:rPr>
                <w:rFonts w:cs="Calibri"/>
                <w:sz w:val="20"/>
                <w:szCs w:val="20"/>
              </w:rPr>
            </w:pPr>
            <w:r w:rsidRPr="00421972">
              <w:rPr>
                <w:rFonts w:cs="Calibri"/>
                <w:sz w:val="20"/>
                <w:szCs w:val="20"/>
              </w:rPr>
              <w:t>Identifies</w:t>
            </w:r>
            <w:r w:rsidR="002C5B10" w:rsidRPr="00421972">
              <w:rPr>
                <w:rFonts w:cs="Calibri"/>
                <w:sz w:val="20"/>
                <w:szCs w:val="20"/>
              </w:rPr>
              <w:t xml:space="preserve"> a military error made by Nicias during the campaign</w:t>
            </w:r>
          </w:p>
          <w:p w14:paraId="3F39A43B" w14:textId="5D325E94" w:rsidR="002C5B10" w:rsidRPr="00421972" w:rsidRDefault="00A8709C" w:rsidP="00421972">
            <w:pPr>
              <w:tabs>
                <w:tab w:val="left" w:pos="1440"/>
                <w:tab w:val="right" w:pos="9270"/>
              </w:tabs>
              <w:spacing w:after="0"/>
              <w:rPr>
                <w:rFonts w:cs="Calibri"/>
                <w:sz w:val="20"/>
                <w:szCs w:val="20"/>
              </w:rPr>
            </w:pPr>
            <w:r>
              <w:rPr>
                <w:rFonts w:cs="Calibri"/>
                <w:sz w:val="20"/>
                <w:szCs w:val="20"/>
              </w:rPr>
              <w:t xml:space="preserve">Makes limited attempt to </w:t>
            </w:r>
            <w:r w:rsidR="002C5B10" w:rsidRPr="00421972">
              <w:rPr>
                <w:rFonts w:cs="Calibri"/>
                <w:sz w:val="20"/>
                <w:szCs w:val="20"/>
              </w:rPr>
              <w:t>identif</w:t>
            </w:r>
            <w:r>
              <w:rPr>
                <w:rFonts w:cs="Calibri"/>
                <w:sz w:val="20"/>
                <w:szCs w:val="20"/>
              </w:rPr>
              <w:t>y</w:t>
            </w:r>
            <w:r w:rsidR="002C5B10" w:rsidRPr="00421972">
              <w:rPr>
                <w:rFonts w:cs="Calibri"/>
                <w:sz w:val="20"/>
                <w:szCs w:val="20"/>
              </w:rPr>
              <w:t xml:space="preserve"> the significance of the error</w:t>
            </w:r>
          </w:p>
        </w:tc>
        <w:tc>
          <w:tcPr>
            <w:tcW w:w="762" w:type="pct"/>
          </w:tcPr>
          <w:p w14:paraId="215E3444" w14:textId="748A34A3" w:rsidR="002C5B10" w:rsidRPr="00421972" w:rsidRDefault="002C5B10" w:rsidP="00421972">
            <w:pPr>
              <w:tabs>
                <w:tab w:val="left" w:pos="1440"/>
                <w:tab w:val="right" w:pos="9270"/>
              </w:tabs>
              <w:spacing w:after="0"/>
              <w:jc w:val="center"/>
              <w:rPr>
                <w:rFonts w:cs="Calibri"/>
                <w:sz w:val="20"/>
                <w:szCs w:val="20"/>
              </w:rPr>
            </w:pPr>
            <w:r w:rsidRPr="00421972">
              <w:rPr>
                <w:rFonts w:cs="Calibri"/>
                <w:sz w:val="20"/>
                <w:szCs w:val="20"/>
              </w:rPr>
              <w:t>2</w:t>
            </w:r>
          </w:p>
        </w:tc>
      </w:tr>
      <w:tr w:rsidR="002C5B10" w:rsidRPr="00421972" w14:paraId="25682B0D" w14:textId="77777777" w:rsidTr="001D12DC">
        <w:trPr>
          <w:trHeight w:val="23"/>
        </w:trPr>
        <w:tc>
          <w:tcPr>
            <w:tcW w:w="4238" w:type="pct"/>
          </w:tcPr>
          <w:p w14:paraId="172A27F1" w14:textId="14CBF7B3" w:rsidR="002C5B10" w:rsidRPr="00421972" w:rsidRDefault="002C5B10" w:rsidP="00421972">
            <w:pPr>
              <w:tabs>
                <w:tab w:val="left" w:pos="1440"/>
                <w:tab w:val="right" w:pos="9270"/>
              </w:tabs>
              <w:spacing w:after="0"/>
              <w:rPr>
                <w:rFonts w:cs="Calibri"/>
                <w:sz w:val="20"/>
                <w:szCs w:val="20"/>
              </w:rPr>
            </w:pPr>
            <w:r w:rsidRPr="00421972">
              <w:rPr>
                <w:rFonts w:cs="Calibri"/>
                <w:sz w:val="20"/>
                <w:szCs w:val="20"/>
              </w:rPr>
              <w:t>Identifies a military error made by Nicias during the campaign</w:t>
            </w:r>
          </w:p>
        </w:tc>
        <w:tc>
          <w:tcPr>
            <w:tcW w:w="762" w:type="pct"/>
          </w:tcPr>
          <w:p w14:paraId="474B0E16" w14:textId="5EADB72D" w:rsidR="002C5B10" w:rsidRPr="00421972" w:rsidRDefault="002C5B10" w:rsidP="00421972">
            <w:pPr>
              <w:tabs>
                <w:tab w:val="left" w:pos="1440"/>
                <w:tab w:val="right" w:pos="9270"/>
              </w:tabs>
              <w:spacing w:after="0"/>
              <w:jc w:val="center"/>
              <w:rPr>
                <w:rFonts w:cs="Calibri"/>
                <w:sz w:val="20"/>
                <w:szCs w:val="20"/>
              </w:rPr>
            </w:pPr>
            <w:r w:rsidRPr="00421972">
              <w:rPr>
                <w:rFonts w:cs="Calibri"/>
                <w:sz w:val="20"/>
                <w:szCs w:val="20"/>
              </w:rPr>
              <w:t>1</w:t>
            </w:r>
          </w:p>
        </w:tc>
      </w:tr>
      <w:tr w:rsidR="002C5B10" w:rsidRPr="00421972" w14:paraId="42648314" w14:textId="77777777" w:rsidTr="001D12DC">
        <w:trPr>
          <w:trHeight w:val="23"/>
        </w:trPr>
        <w:tc>
          <w:tcPr>
            <w:tcW w:w="4238" w:type="pct"/>
            <w:tcBorders>
              <w:bottom w:val="single" w:sz="4" w:space="0" w:color="BD9FCF"/>
            </w:tcBorders>
          </w:tcPr>
          <w:p w14:paraId="6FBC822D" w14:textId="77777777" w:rsidR="002C5B10" w:rsidRPr="00421972" w:rsidRDefault="002C5B10" w:rsidP="00421972">
            <w:pPr>
              <w:tabs>
                <w:tab w:val="left" w:pos="1440"/>
                <w:tab w:val="right" w:pos="9270"/>
              </w:tabs>
              <w:spacing w:after="0"/>
              <w:jc w:val="right"/>
              <w:rPr>
                <w:rFonts w:cs="Calibri"/>
                <w:b/>
                <w:sz w:val="20"/>
                <w:szCs w:val="20"/>
              </w:rPr>
            </w:pPr>
            <w:r w:rsidRPr="00421972">
              <w:rPr>
                <w:rFonts w:cs="Calibri"/>
                <w:b/>
                <w:sz w:val="20"/>
                <w:szCs w:val="20"/>
              </w:rPr>
              <w:t>Subtotal</w:t>
            </w:r>
          </w:p>
        </w:tc>
        <w:tc>
          <w:tcPr>
            <w:tcW w:w="762" w:type="pct"/>
            <w:tcBorders>
              <w:bottom w:val="single" w:sz="4" w:space="0" w:color="BD9FCF"/>
            </w:tcBorders>
          </w:tcPr>
          <w:p w14:paraId="2DDAEA8A" w14:textId="0C407E7C" w:rsidR="002C5B10" w:rsidRPr="00421972" w:rsidRDefault="00182DC5" w:rsidP="00421972">
            <w:pPr>
              <w:tabs>
                <w:tab w:val="left" w:pos="1440"/>
                <w:tab w:val="right" w:pos="9270"/>
              </w:tabs>
              <w:spacing w:after="0"/>
              <w:jc w:val="right"/>
              <w:rPr>
                <w:rFonts w:cs="Calibri"/>
                <w:b/>
                <w:bCs/>
                <w:sz w:val="20"/>
                <w:szCs w:val="20"/>
              </w:rPr>
            </w:pPr>
            <w:r w:rsidRPr="00421972">
              <w:rPr>
                <w:rFonts w:cs="Calibri"/>
                <w:b/>
                <w:bCs/>
                <w:sz w:val="20"/>
                <w:szCs w:val="20"/>
              </w:rPr>
              <w:t>/</w:t>
            </w:r>
            <w:r w:rsidR="002C5B10" w:rsidRPr="00421972">
              <w:rPr>
                <w:rFonts w:cs="Calibri"/>
                <w:b/>
                <w:bCs/>
                <w:sz w:val="20"/>
                <w:szCs w:val="20"/>
              </w:rPr>
              <w:t>8</w:t>
            </w:r>
          </w:p>
        </w:tc>
      </w:tr>
      <w:tr w:rsidR="002C5B10" w:rsidRPr="00421972" w14:paraId="788631C9" w14:textId="77777777" w:rsidTr="001D12DC">
        <w:trPr>
          <w:trHeight w:val="23"/>
        </w:trPr>
        <w:tc>
          <w:tcPr>
            <w:tcW w:w="5000" w:type="pct"/>
            <w:gridSpan w:val="2"/>
            <w:shd w:val="clear" w:color="auto" w:fill="E4D8EB"/>
          </w:tcPr>
          <w:p w14:paraId="03F21116" w14:textId="77777777" w:rsidR="002C5B10" w:rsidRPr="00421972" w:rsidRDefault="002C5B10" w:rsidP="001D12DC">
            <w:pPr>
              <w:spacing w:after="0"/>
              <w:contextualSpacing/>
              <w:rPr>
                <w:rFonts w:cs="Calibri"/>
                <w:b/>
                <w:sz w:val="20"/>
                <w:szCs w:val="20"/>
                <w:highlight w:val="yellow"/>
              </w:rPr>
            </w:pPr>
            <w:r w:rsidRPr="00421972">
              <w:rPr>
                <w:rFonts w:cs="Calibri"/>
                <w:b/>
                <w:sz w:val="20"/>
                <w:szCs w:val="20"/>
              </w:rPr>
              <w:t>Answers may include</w:t>
            </w:r>
          </w:p>
        </w:tc>
      </w:tr>
      <w:tr w:rsidR="002C5B10" w:rsidRPr="00421972" w14:paraId="28F2F095" w14:textId="77777777" w:rsidTr="00421972">
        <w:trPr>
          <w:trHeight w:val="23"/>
        </w:trPr>
        <w:tc>
          <w:tcPr>
            <w:tcW w:w="5000" w:type="pct"/>
            <w:gridSpan w:val="2"/>
            <w:vAlign w:val="center"/>
          </w:tcPr>
          <w:p w14:paraId="5F0B9920" w14:textId="20200484" w:rsidR="006162F9" w:rsidRPr="00421972" w:rsidRDefault="002C5B10" w:rsidP="00421972">
            <w:pPr>
              <w:spacing w:after="0"/>
              <w:rPr>
                <w:rFonts w:cs="Calibri"/>
                <w:sz w:val="20"/>
                <w:szCs w:val="20"/>
              </w:rPr>
            </w:pPr>
            <w:r w:rsidRPr="00421972">
              <w:rPr>
                <w:rFonts w:cs="Calibri"/>
                <w:sz w:val="20"/>
                <w:szCs w:val="20"/>
              </w:rPr>
              <w:t xml:space="preserve">The loss of Alcibiades and </w:t>
            </w:r>
            <w:proofErr w:type="spellStart"/>
            <w:r w:rsidRPr="00421972">
              <w:rPr>
                <w:rFonts w:cs="Calibri"/>
                <w:sz w:val="20"/>
                <w:szCs w:val="20"/>
              </w:rPr>
              <w:t>Lamachus</w:t>
            </w:r>
            <w:proofErr w:type="spellEnd"/>
            <w:r w:rsidRPr="00421972">
              <w:rPr>
                <w:rFonts w:cs="Calibri"/>
                <w:sz w:val="20"/>
                <w:szCs w:val="20"/>
              </w:rPr>
              <w:t xml:space="preserve"> left Nicias in control of the whole expedition</w:t>
            </w:r>
            <w:r w:rsidR="006162F9" w:rsidRPr="00421972">
              <w:rPr>
                <w:rFonts w:cs="Calibri"/>
                <w:sz w:val="20"/>
                <w:szCs w:val="20"/>
              </w:rPr>
              <w:t xml:space="preserve">. He was cautious, he had opposed the </w:t>
            </w:r>
            <w:r w:rsidR="005859F3" w:rsidRPr="00421972">
              <w:rPr>
                <w:rFonts w:cs="Calibri"/>
                <w:sz w:val="20"/>
                <w:szCs w:val="20"/>
              </w:rPr>
              <w:t>e</w:t>
            </w:r>
            <w:r w:rsidR="006162F9" w:rsidRPr="00421972">
              <w:rPr>
                <w:rFonts w:cs="Calibri"/>
                <w:sz w:val="20"/>
                <w:szCs w:val="20"/>
              </w:rPr>
              <w:t>xpedition and made a number of military errors.</w:t>
            </w:r>
          </w:p>
          <w:p w14:paraId="07FA7041" w14:textId="12526BA3" w:rsidR="006162F9" w:rsidRPr="00421972" w:rsidRDefault="006162F9" w:rsidP="00421972">
            <w:pPr>
              <w:spacing w:after="0"/>
              <w:rPr>
                <w:rFonts w:cs="Calibri"/>
                <w:sz w:val="20"/>
                <w:szCs w:val="20"/>
              </w:rPr>
            </w:pPr>
            <w:r w:rsidRPr="00421972">
              <w:rPr>
                <w:rFonts w:cs="Calibri"/>
                <w:sz w:val="20"/>
                <w:szCs w:val="20"/>
              </w:rPr>
              <w:t>Any two of the following errors</w:t>
            </w:r>
            <w:r w:rsidR="00413CD6" w:rsidRPr="00421972">
              <w:rPr>
                <w:rFonts w:cs="Calibri"/>
                <w:sz w:val="20"/>
                <w:szCs w:val="20"/>
              </w:rPr>
              <w:t xml:space="preserve"> need to be described and their significance explained:</w:t>
            </w:r>
          </w:p>
          <w:p w14:paraId="65CAFC43" w14:textId="7D2ECE0F" w:rsidR="006162F9" w:rsidRPr="00421972" w:rsidRDefault="00413CD6" w:rsidP="003C0266">
            <w:pPr>
              <w:pStyle w:val="ListParagraph"/>
              <w:numPr>
                <w:ilvl w:val="0"/>
                <w:numId w:val="22"/>
              </w:numPr>
              <w:spacing w:after="0"/>
              <w:rPr>
                <w:rFonts w:cs="Calibri"/>
                <w:sz w:val="20"/>
                <w:szCs w:val="20"/>
              </w:rPr>
            </w:pPr>
            <w:r w:rsidRPr="00421972">
              <w:rPr>
                <w:rFonts w:cs="Calibri"/>
                <w:sz w:val="20"/>
                <w:szCs w:val="20"/>
              </w:rPr>
              <w:t xml:space="preserve">Nicias </w:t>
            </w:r>
            <w:r w:rsidR="006162F9" w:rsidRPr="00421972">
              <w:rPr>
                <w:rFonts w:cs="Calibri"/>
                <w:sz w:val="20"/>
                <w:szCs w:val="20"/>
              </w:rPr>
              <w:t xml:space="preserve">did not follow up on the initial defeat of Syracuse giving the </w:t>
            </w:r>
            <w:r w:rsidRPr="00421972">
              <w:rPr>
                <w:rFonts w:cs="Calibri"/>
                <w:sz w:val="20"/>
                <w:szCs w:val="20"/>
              </w:rPr>
              <w:t xml:space="preserve">Syracusans </w:t>
            </w:r>
            <w:r w:rsidR="00E56C61" w:rsidRPr="00421972">
              <w:rPr>
                <w:rFonts w:cs="Calibri"/>
                <w:sz w:val="20"/>
                <w:szCs w:val="20"/>
              </w:rPr>
              <w:t>time</w:t>
            </w:r>
            <w:r w:rsidRPr="00421972">
              <w:rPr>
                <w:rFonts w:cs="Calibri"/>
                <w:sz w:val="20"/>
                <w:szCs w:val="20"/>
              </w:rPr>
              <w:t xml:space="preserve"> to prepare for the next encounter</w:t>
            </w:r>
            <w:r w:rsidR="002B78F6">
              <w:rPr>
                <w:rFonts w:cs="Calibri"/>
                <w:sz w:val="20"/>
                <w:szCs w:val="20"/>
              </w:rPr>
              <w:t>.</w:t>
            </w:r>
          </w:p>
          <w:p w14:paraId="094DC529" w14:textId="59577B24" w:rsidR="00413CD6" w:rsidRPr="00421972" w:rsidRDefault="00413CD6" w:rsidP="003C0266">
            <w:pPr>
              <w:numPr>
                <w:ilvl w:val="0"/>
                <w:numId w:val="10"/>
              </w:numPr>
              <w:spacing w:after="0"/>
              <w:ind w:left="360"/>
              <w:rPr>
                <w:rFonts w:cs="Calibri"/>
                <w:sz w:val="20"/>
                <w:szCs w:val="20"/>
              </w:rPr>
            </w:pPr>
            <w:r w:rsidRPr="00421972">
              <w:rPr>
                <w:rFonts w:cs="Calibri"/>
                <w:sz w:val="20"/>
                <w:szCs w:val="20"/>
              </w:rPr>
              <w:t>Nicias did not recognise the importance of Gylippus as a leader</w:t>
            </w:r>
            <w:r w:rsidR="002B78F6">
              <w:rPr>
                <w:rFonts w:cs="Calibri"/>
                <w:sz w:val="20"/>
                <w:szCs w:val="20"/>
              </w:rPr>
              <w:t>.</w:t>
            </w:r>
          </w:p>
          <w:p w14:paraId="292632A7" w14:textId="7F60CFAF" w:rsidR="006162F9" w:rsidRPr="00421972" w:rsidRDefault="00413CD6" w:rsidP="003C0266">
            <w:pPr>
              <w:numPr>
                <w:ilvl w:val="0"/>
                <w:numId w:val="10"/>
              </w:numPr>
              <w:spacing w:after="0"/>
              <w:ind w:left="360"/>
              <w:rPr>
                <w:rFonts w:cs="Calibri"/>
                <w:sz w:val="20"/>
                <w:szCs w:val="20"/>
              </w:rPr>
            </w:pPr>
            <w:r w:rsidRPr="00421972">
              <w:rPr>
                <w:rFonts w:cs="Calibri"/>
                <w:sz w:val="20"/>
                <w:szCs w:val="20"/>
              </w:rPr>
              <w:t xml:space="preserve">Nicias did not finish the fortifications at </w:t>
            </w:r>
            <w:proofErr w:type="spellStart"/>
            <w:r w:rsidRPr="00421972">
              <w:rPr>
                <w:rFonts w:cs="Calibri"/>
                <w:sz w:val="20"/>
                <w:szCs w:val="20"/>
              </w:rPr>
              <w:t>Epipolae</w:t>
            </w:r>
            <w:proofErr w:type="spellEnd"/>
            <w:r w:rsidR="002B78F6">
              <w:rPr>
                <w:rFonts w:cs="Calibri"/>
                <w:sz w:val="20"/>
                <w:szCs w:val="20"/>
              </w:rPr>
              <w:t>.</w:t>
            </w:r>
          </w:p>
          <w:p w14:paraId="6726AD9A" w14:textId="15552A51" w:rsidR="006162F9" w:rsidRPr="00421972" w:rsidRDefault="00413CD6" w:rsidP="003C0266">
            <w:pPr>
              <w:numPr>
                <w:ilvl w:val="0"/>
                <w:numId w:val="10"/>
              </w:numPr>
              <w:spacing w:after="0"/>
              <w:ind w:left="360"/>
              <w:rPr>
                <w:rFonts w:cs="Calibri"/>
                <w:sz w:val="20"/>
                <w:szCs w:val="20"/>
              </w:rPr>
            </w:pPr>
            <w:r w:rsidRPr="00421972">
              <w:rPr>
                <w:rFonts w:cs="Calibri"/>
                <w:sz w:val="20"/>
                <w:szCs w:val="20"/>
              </w:rPr>
              <w:t xml:space="preserve">Nicias was taken by surprise when Gylippus captured the headland at </w:t>
            </w:r>
            <w:proofErr w:type="spellStart"/>
            <w:r w:rsidRPr="00421972">
              <w:rPr>
                <w:rFonts w:cs="Calibri"/>
                <w:sz w:val="20"/>
                <w:szCs w:val="20"/>
              </w:rPr>
              <w:t>Plemmyrion</w:t>
            </w:r>
            <w:proofErr w:type="spellEnd"/>
            <w:r w:rsidRPr="00421972">
              <w:rPr>
                <w:rFonts w:cs="Calibri"/>
                <w:sz w:val="20"/>
                <w:szCs w:val="20"/>
              </w:rPr>
              <w:t xml:space="preserve"> and the supply forts</w:t>
            </w:r>
            <w:r w:rsidR="002B78F6">
              <w:rPr>
                <w:rFonts w:cs="Calibri"/>
                <w:sz w:val="20"/>
                <w:szCs w:val="20"/>
              </w:rPr>
              <w:t>.</w:t>
            </w:r>
          </w:p>
          <w:p w14:paraId="7BE20551" w14:textId="501BED4C" w:rsidR="002C5B10" w:rsidRPr="00421972" w:rsidRDefault="00413CD6" w:rsidP="003C0266">
            <w:pPr>
              <w:numPr>
                <w:ilvl w:val="0"/>
                <w:numId w:val="10"/>
              </w:numPr>
              <w:spacing w:after="0"/>
              <w:ind w:left="360"/>
              <w:rPr>
                <w:rFonts w:cs="Calibri"/>
                <w:sz w:val="20"/>
                <w:szCs w:val="20"/>
              </w:rPr>
            </w:pPr>
            <w:r w:rsidRPr="00421972">
              <w:rPr>
                <w:rFonts w:cs="Calibri"/>
                <w:sz w:val="20"/>
                <w:szCs w:val="20"/>
              </w:rPr>
              <w:t>Nicias refused to leave Sicily after his defeat</w:t>
            </w:r>
            <w:r w:rsidR="006D1907">
              <w:rPr>
                <w:rFonts w:cs="Calibri"/>
                <w:sz w:val="20"/>
                <w:szCs w:val="20"/>
              </w:rPr>
              <w:t>.</w:t>
            </w:r>
          </w:p>
        </w:tc>
      </w:tr>
    </w:tbl>
    <w:p w14:paraId="5FBE700A" w14:textId="77777777" w:rsidR="001D12DC" w:rsidRDefault="001D12DC">
      <w:pPr>
        <w:spacing w:after="200"/>
      </w:pPr>
      <w:r>
        <w:br w:type="page"/>
      </w:r>
    </w:p>
    <w:p w14:paraId="41BC6B2C" w14:textId="6A3DCBA9" w:rsidR="00413CD6" w:rsidRPr="001D12DC" w:rsidRDefault="00434858" w:rsidP="003C0266">
      <w:pPr>
        <w:pStyle w:val="ListNumber"/>
        <w:numPr>
          <w:ilvl w:val="0"/>
          <w:numId w:val="33"/>
        </w:numPr>
      </w:pPr>
      <w:r>
        <w:lastRenderedPageBreak/>
        <w:t>Assess</w:t>
      </w:r>
      <w:r w:rsidRPr="002B3156">
        <w:t xml:space="preserve"> the reasons for the failure of the </w:t>
      </w:r>
      <w:r>
        <w:t>Sicilian E</w:t>
      </w:r>
      <w:r w:rsidRPr="002B3156">
        <w:t>xpedition.</w:t>
      </w:r>
      <w:r w:rsidRPr="002B3156">
        <w:tab/>
        <w:t>(13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79"/>
        <w:gridCol w:w="1381"/>
      </w:tblGrid>
      <w:tr w:rsidR="00F4470B" w:rsidRPr="001D12DC" w14:paraId="362FA25D" w14:textId="77777777" w:rsidTr="001D12DC">
        <w:trPr>
          <w:trHeight w:val="23"/>
          <w:tblHeader/>
        </w:trPr>
        <w:tc>
          <w:tcPr>
            <w:tcW w:w="4238" w:type="pct"/>
            <w:tcBorders>
              <w:bottom w:val="single" w:sz="4" w:space="0" w:color="BD9FCF"/>
              <w:right w:val="single" w:sz="4" w:space="0" w:color="FFFFFF" w:themeColor="background1"/>
            </w:tcBorders>
            <w:shd w:val="clear" w:color="auto" w:fill="BD9FCF"/>
          </w:tcPr>
          <w:p w14:paraId="74722171" w14:textId="77777777" w:rsidR="00F4470B" w:rsidRPr="001D12DC" w:rsidRDefault="00F4470B" w:rsidP="001D12DC">
            <w:pPr>
              <w:pStyle w:val="ListParagraph"/>
              <w:tabs>
                <w:tab w:val="left" w:pos="1440"/>
                <w:tab w:val="center" w:pos="4513"/>
                <w:tab w:val="right" w:pos="9026"/>
                <w:tab w:val="right" w:pos="9270"/>
              </w:tabs>
              <w:spacing w:after="0"/>
              <w:ind w:left="0"/>
              <w:jc w:val="center"/>
              <w:rPr>
                <w:rFonts w:cs="Calibri"/>
                <w:b/>
                <w:bCs/>
                <w:sz w:val="20"/>
                <w:szCs w:val="20"/>
              </w:rPr>
            </w:pPr>
            <w:r w:rsidRPr="001D12DC">
              <w:rPr>
                <w:rFonts w:cs="Calibri"/>
                <w:b/>
                <w:bCs/>
                <w:sz w:val="20"/>
                <w:szCs w:val="20"/>
              </w:rPr>
              <w:t>Description</w:t>
            </w:r>
          </w:p>
        </w:tc>
        <w:tc>
          <w:tcPr>
            <w:tcW w:w="762" w:type="pct"/>
            <w:tcBorders>
              <w:left w:val="single" w:sz="4" w:space="0" w:color="FFFFFF" w:themeColor="background1"/>
              <w:bottom w:val="single" w:sz="4" w:space="0" w:color="BD9FCF"/>
            </w:tcBorders>
            <w:shd w:val="clear" w:color="auto" w:fill="BD9FCF"/>
            <w:vAlign w:val="center"/>
          </w:tcPr>
          <w:p w14:paraId="5979F16C" w14:textId="77777777" w:rsidR="00F4470B" w:rsidRPr="001D12DC" w:rsidRDefault="00F4470B" w:rsidP="001D12DC">
            <w:pPr>
              <w:tabs>
                <w:tab w:val="left" w:pos="1440"/>
                <w:tab w:val="right" w:pos="9270"/>
              </w:tabs>
              <w:spacing w:after="0"/>
              <w:jc w:val="center"/>
              <w:rPr>
                <w:rFonts w:cs="Calibri"/>
                <w:b/>
                <w:bCs/>
                <w:sz w:val="20"/>
                <w:szCs w:val="20"/>
              </w:rPr>
            </w:pPr>
            <w:r w:rsidRPr="001D12DC">
              <w:rPr>
                <w:rFonts w:cs="Calibri"/>
                <w:b/>
                <w:bCs/>
                <w:sz w:val="20"/>
                <w:szCs w:val="20"/>
              </w:rPr>
              <w:t>Marks</w:t>
            </w:r>
          </w:p>
        </w:tc>
      </w:tr>
      <w:tr w:rsidR="00F4470B" w:rsidRPr="00F4470B" w14:paraId="44E6633A" w14:textId="77777777" w:rsidTr="001D12DC">
        <w:trPr>
          <w:trHeight w:val="23"/>
        </w:trPr>
        <w:tc>
          <w:tcPr>
            <w:tcW w:w="4238" w:type="pct"/>
            <w:tcBorders>
              <w:right w:val="nil"/>
            </w:tcBorders>
            <w:shd w:val="clear" w:color="auto" w:fill="E4D8EB"/>
          </w:tcPr>
          <w:p w14:paraId="5C74935D" w14:textId="35FBB946" w:rsidR="00F4470B" w:rsidRPr="001D12DC" w:rsidRDefault="00F4470B" w:rsidP="001D12DC">
            <w:pPr>
              <w:pStyle w:val="ListParagraph"/>
              <w:tabs>
                <w:tab w:val="left" w:pos="1440"/>
                <w:tab w:val="center" w:pos="4513"/>
                <w:tab w:val="right" w:pos="9026"/>
                <w:tab w:val="right" w:pos="9270"/>
              </w:tabs>
              <w:spacing w:after="0"/>
              <w:ind w:left="0"/>
              <w:rPr>
                <w:rFonts w:cs="Calibri"/>
                <w:sz w:val="20"/>
                <w:szCs w:val="20"/>
              </w:rPr>
            </w:pPr>
            <w:r w:rsidRPr="001D12DC">
              <w:rPr>
                <w:rFonts w:cs="Calibri"/>
                <w:b/>
                <w:bCs/>
                <w:sz w:val="20"/>
                <w:szCs w:val="20"/>
              </w:rPr>
              <w:t>Development of argument/historical</w:t>
            </w:r>
            <w:r w:rsidRPr="001D12DC">
              <w:rPr>
                <w:rFonts w:cs="Calibri"/>
                <w:b/>
                <w:bCs/>
                <w:spacing w:val="-1"/>
                <w:sz w:val="20"/>
                <w:szCs w:val="20"/>
              </w:rPr>
              <w:t xml:space="preserve"> </w:t>
            </w:r>
            <w:r w:rsidRPr="001D12DC">
              <w:rPr>
                <w:rFonts w:cs="Calibri"/>
                <w:b/>
                <w:bCs/>
                <w:sz w:val="20"/>
                <w:szCs w:val="20"/>
              </w:rPr>
              <w:t>narrative</w:t>
            </w:r>
            <w:r w:rsidR="00D50345" w:rsidRPr="001D12DC">
              <w:rPr>
                <w:rFonts w:cs="Calibri"/>
                <w:b/>
                <w:bCs/>
                <w:sz w:val="20"/>
                <w:szCs w:val="20"/>
              </w:rPr>
              <w:t>/context</w:t>
            </w:r>
          </w:p>
        </w:tc>
        <w:tc>
          <w:tcPr>
            <w:tcW w:w="762" w:type="pct"/>
            <w:tcBorders>
              <w:left w:val="nil"/>
            </w:tcBorders>
            <w:shd w:val="clear" w:color="auto" w:fill="E4D8EB"/>
            <w:vAlign w:val="center"/>
          </w:tcPr>
          <w:p w14:paraId="7F463EDB" w14:textId="5986B18C" w:rsidR="00F4470B" w:rsidRPr="001D12DC" w:rsidRDefault="00F4470B" w:rsidP="001D12DC">
            <w:pPr>
              <w:tabs>
                <w:tab w:val="left" w:pos="1440"/>
                <w:tab w:val="right" w:pos="9270"/>
              </w:tabs>
              <w:spacing w:after="0"/>
              <w:rPr>
                <w:rFonts w:cs="Calibri"/>
                <w:b/>
                <w:bCs/>
                <w:sz w:val="20"/>
                <w:szCs w:val="20"/>
              </w:rPr>
            </w:pPr>
          </w:p>
        </w:tc>
      </w:tr>
      <w:tr w:rsidR="00F4470B" w:rsidRPr="00F4470B" w14:paraId="25B2215B" w14:textId="77777777" w:rsidTr="001D12DC">
        <w:trPr>
          <w:trHeight w:val="23"/>
        </w:trPr>
        <w:tc>
          <w:tcPr>
            <w:tcW w:w="4238" w:type="pct"/>
          </w:tcPr>
          <w:p w14:paraId="7459D579" w14:textId="7C12A170" w:rsidR="00DE5030" w:rsidRPr="001D12DC" w:rsidRDefault="00F4470B" w:rsidP="001D12DC">
            <w:pPr>
              <w:tabs>
                <w:tab w:val="left" w:pos="1440"/>
                <w:tab w:val="right" w:pos="9270"/>
              </w:tabs>
              <w:spacing w:after="0"/>
              <w:rPr>
                <w:rFonts w:cs="Calibri"/>
                <w:sz w:val="20"/>
              </w:rPr>
            </w:pPr>
            <w:r w:rsidRPr="001D12DC">
              <w:rPr>
                <w:rFonts w:cs="Calibri"/>
                <w:sz w:val="20"/>
                <w:szCs w:val="20"/>
              </w:rPr>
              <w:t>Constructs a coherent</w:t>
            </w:r>
            <w:r w:rsidR="00912AF7" w:rsidRPr="001D12DC">
              <w:rPr>
                <w:rFonts w:cs="Calibri"/>
                <w:sz w:val="20"/>
                <w:szCs w:val="20"/>
              </w:rPr>
              <w:t xml:space="preserve"> </w:t>
            </w:r>
            <w:r w:rsidRPr="001D12DC">
              <w:rPr>
                <w:rFonts w:cs="Calibri"/>
                <w:sz w:val="20"/>
                <w:szCs w:val="20"/>
              </w:rPr>
              <w:t>argument</w:t>
            </w:r>
            <w:r w:rsidR="00912AF7" w:rsidRPr="001D12DC">
              <w:rPr>
                <w:rFonts w:cs="Calibri"/>
                <w:sz w:val="20"/>
                <w:szCs w:val="20"/>
              </w:rPr>
              <w:t>/discussion</w:t>
            </w:r>
            <w:r w:rsidRPr="001D12DC">
              <w:rPr>
                <w:rFonts w:cs="Calibri"/>
                <w:sz w:val="20"/>
                <w:szCs w:val="20"/>
              </w:rPr>
              <w:t xml:space="preserve"> that shows </w:t>
            </w:r>
            <w:r w:rsidR="00912AF7" w:rsidRPr="001D12DC">
              <w:rPr>
                <w:rFonts w:cs="Calibri"/>
                <w:sz w:val="20"/>
                <w:szCs w:val="20"/>
              </w:rPr>
              <w:t xml:space="preserve">a comprehensive assessment of </w:t>
            </w:r>
            <w:r w:rsidR="00A5265A" w:rsidRPr="001D12DC">
              <w:rPr>
                <w:rFonts w:cs="Calibri"/>
                <w:sz w:val="20"/>
                <w:szCs w:val="20"/>
              </w:rPr>
              <w:t>the reasons for the failure of the expedit</w:t>
            </w:r>
            <w:r w:rsidR="00E22D56" w:rsidRPr="001D12DC">
              <w:rPr>
                <w:rFonts w:cs="Calibri"/>
                <w:sz w:val="20"/>
                <w:szCs w:val="20"/>
              </w:rPr>
              <w:t>ion</w:t>
            </w:r>
            <w:r w:rsidR="00912AF7" w:rsidRPr="001D12DC">
              <w:rPr>
                <w:rFonts w:cs="Calibri"/>
                <w:sz w:val="20"/>
                <w:szCs w:val="20"/>
              </w:rPr>
              <w:t xml:space="preserve"> and includes relevant features of the historical narrative</w:t>
            </w:r>
            <w:r w:rsidR="00D50345" w:rsidRPr="001D12DC">
              <w:rPr>
                <w:rFonts w:cs="Calibri"/>
                <w:sz w:val="20"/>
                <w:szCs w:val="20"/>
              </w:rPr>
              <w:t>/context</w:t>
            </w:r>
            <w:r w:rsidR="00912AF7" w:rsidRPr="001D12DC">
              <w:rPr>
                <w:rFonts w:cs="Calibri"/>
                <w:sz w:val="20"/>
                <w:szCs w:val="20"/>
              </w:rPr>
              <w:t xml:space="preserve"> and/or reliability of the ancient evidence</w:t>
            </w:r>
          </w:p>
          <w:p w14:paraId="2F0CB541" w14:textId="76213E24" w:rsidR="00F4470B" w:rsidRPr="001D12DC" w:rsidRDefault="00F4470B" w:rsidP="001D12DC">
            <w:pPr>
              <w:tabs>
                <w:tab w:val="left" w:pos="1440"/>
                <w:tab w:val="right" w:pos="9270"/>
              </w:tabs>
              <w:spacing w:after="0"/>
              <w:rPr>
                <w:rFonts w:cs="Calibri"/>
                <w:sz w:val="20"/>
                <w:szCs w:val="20"/>
              </w:rPr>
            </w:pPr>
            <w:r w:rsidRPr="001D12DC">
              <w:rPr>
                <w:rFonts w:cs="Calibri"/>
                <w:sz w:val="20"/>
                <w:szCs w:val="20"/>
              </w:rPr>
              <w:t>Addresses the question</w:t>
            </w:r>
          </w:p>
        </w:tc>
        <w:tc>
          <w:tcPr>
            <w:tcW w:w="762" w:type="pct"/>
            <w:vAlign w:val="center"/>
          </w:tcPr>
          <w:p w14:paraId="1592396F" w14:textId="21FB0164" w:rsidR="00F4470B" w:rsidRPr="001D12DC" w:rsidRDefault="00C92879" w:rsidP="001D12DC">
            <w:pPr>
              <w:tabs>
                <w:tab w:val="left" w:pos="1440"/>
                <w:tab w:val="right" w:pos="9270"/>
              </w:tabs>
              <w:spacing w:after="0"/>
              <w:jc w:val="center"/>
              <w:rPr>
                <w:rFonts w:cs="Calibri"/>
                <w:sz w:val="20"/>
                <w:szCs w:val="20"/>
              </w:rPr>
            </w:pPr>
            <w:r w:rsidRPr="001D12DC">
              <w:rPr>
                <w:rFonts w:cs="Calibri"/>
                <w:sz w:val="20"/>
                <w:szCs w:val="20"/>
              </w:rPr>
              <w:t>7</w:t>
            </w:r>
          </w:p>
        </w:tc>
      </w:tr>
      <w:tr w:rsidR="00F4470B" w:rsidRPr="00F4470B" w14:paraId="4C44D521" w14:textId="77777777" w:rsidTr="001D12DC">
        <w:trPr>
          <w:trHeight w:val="23"/>
        </w:trPr>
        <w:tc>
          <w:tcPr>
            <w:tcW w:w="4238" w:type="pct"/>
          </w:tcPr>
          <w:p w14:paraId="071FAD03" w14:textId="47B8F47B" w:rsidR="00912AF7" w:rsidRPr="001D12DC" w:rsidRDefault="00912AF7" w:rsidP="001D12DC">
            <w:pPr>
              <w:tabs>
                <w:tab w:val="left" w:pos="1440"/>
                <w:tab w:val="right" w:pos="9270"/>
              </w:tabs>
              <w:spacing w:after="0"/>
              <w:rPr>
                <w:rFonts w:cs="Calibri"/>
                <w:sz w:val="20"/>
              </w:rPr>
            </w:pPr>
            <w:r w:rsidRPr="001D12DC">
              <w:rPr>
                <w:rFonts w:cs="Calibri"/>
                <w:sz w:val="20"/>
                <w:szCs w:val="20"/>
              </w:rPr>
              <w:t>Constructs a coherent argument/discussion that shows an assessment of the reasons for the failure of the expedition and includes features of the historical narrative</w:t>
            </w:r>
            <w:r w:rsidR="00D50345" w:rsidRPr="001D12DC">
              <w:rPr>
                <w:rFonts w:cs="Calibri"/>
                <w:sz w:val="20"/>
                <w:szCs w:val="20"/>
              </w:rPr>
              <w:t>/context</w:t>
            </w:r>
            <w:r w:rsidRPr="001D12DC">
              <w:rPr>
                <w:rFonts w:cs="Calibri"/>
                <w:sz w:val="20"/>
                <w:szCs w:val="20"/>
              </w:rPr>
              <w:t xml:space="preserve"> and/or reliability of the ancient evidence</w:t>
            </w:r>
          </w:p>
          <w:p w14:paraId="1955E1EC" w14:textId="653CFEF7" w:rsidR="00F4470B" w:rsidRPr="001D12DC" w:rsidRDefault="00912AF7" w:rsidP="001D12DC">
            <w:pPr>
              <w:tabs>
                <w:tab w:val="left" w:pos="1440"/>
                <w:tab w:val="right" w:pos="9270"/>
              </w:tabs>
              <w:spacing w:after="0"/>
              <w:rPr>
                <w:rFonts w:cs="Calibri"/>
                <w:sz w:val="20"/>
                <w:szCs w:val="20"/>
              </w:rPr>
            </w:pPr>
            <w:r w:rsidRPr="001D12DC">
              <w:rPr>
                <w:rFonts w:cs="Calibri"/>
                <w:sz w:val="20"/>
                <w:szCs w:val="20"/>
              </w:rPr>
              <w:t>Addresses the question</w:t>
            </w:r>
          </w:p>
        </w:tc>
        <w:tc>
          <w:tcPr>
            <w:tcW w:w="762" w:type="pct"/>
            <w:vAlign w:val="center"/>
          </w:tcPr>
          <w:p w14:paraId="0EC8E6A4" w14:textId="3571296D" w:rsidR="00F4470B" w:rsidRPr="001D12DC" w:rsidRDefault="00C92879" w:rsidP="001D12DC">
            <w:pPr>
              <w:tabs>
                <w:tab w:val="left" w:pos="1440"/>
                <w:tab w:val="right" w:pos="9270"/>
              </w:tabs>
              <w:spacing w:after="0"/>
              <w:jc w:val="center"/>
              <w:rPr>
                <w:rFonts w:cs="Calibri"/>
                <w:sz w:val="20"/>
                <w:szCs w:val="20"/>
              </w:rPr>
            </w:pPr>
            <w:r w:rsidRPr="001D12DC">
              <w:rPr>
                <w:rFonts w:cs="Calibri"/>
                <w:sz w:val="20"/>
                <w:szCs w:val="20"/>
              </w:rPr>
              <w:t>6</w:t>
            </w:r>
          </w:p>
        </w:tc>
      </w:tr>
      <w:tr w:rsidR="00F4470B" w:rsidRPr="00F4470B" w14:paraId="2B75BDE0" w14:textId="77777777" w:rsidTr="001D12DC">
        <w:trPr>
          <w:trHeight w:val="23"/>
        </w:trPr>
        <w:tc>
          <w:tcPr>
            <w:tcW w:w="4238" w:type="pct"/>
          </w:tcPr>
          <w:p w14:paraId="4B38538E" w14:textId="7063414F" w:rsidR="001D3954" w:rsidRPr="001D12DC" w:rsidRDefault="00F4470B" w:rsidP="001D12DC">
            <w:pPr>
              <w:tabs>
                <w:tab w:val="left" w:pos="1440"/>
                <w:tab w:val="right" w:pos="9270"/>
              </w:tabs>
              <w:spacing w:after="0"/>
              <w:rPr>
                <w:rFonts w:cs="Calibri"/>
                <w:sz w:val="20"/>
              </w:rPr>
            </w:pPr>
            <w:r w:rsidRPr="001D12DC">
              <w:rPr>
                <w:rFonts w:cs="Calibri"/>
                <w:sz w:val="20"/>
                <w:szCs w:val="20"/>
              </w:rPr>
              <w:t xml:space="preserve">Presents relevant points/information in relation to </w:t>
            </w:r>
            <w:r w:rsidR="001D3954" w:rsidRPr="001D12DC">
              <w:rPr>
                <w:rFonts w:cs="Calibri"/>
                <w:sz w:val="20"/>
                <w:szCs w:val="20"/>
              </w:rPr>
              <w:t>an</w:t>
            </w:r>
            <w:r w:rsidR="00912AF7" w:rsidRPr="001D12DC">
              <w:rPr>
                <w:rFonts w:cs="Calibri"/>
                <w:sz w:val="20"/>
                <w:szCs w:val="20"/>
              </w:rPr>
              <w:t xml:space="preserve"> assessment of </w:t>
            </w:r>
            <w:r w:rsidR="001D3954" w:rsidRPr="001D12DC">
              <w:rPr>
                <w:rFonts w:cs="Calibri"/>
                <w:sz w:val="20"/>
                <w:szCs w:val="20"/>
              </w:rPr>
              <w:t>the reasons for the failure of the expedition</w:t>
            </w:r>
            <w:r w:rsidR="00912AF7" w:rsidRPr="001D12DC">
              <w:rPr>
                <w:rFonts w:cs="Calibri"/>
                <w:sz w:val="20"/>
                <w:szCs w:val="20"/>
              </w:rPr>
              <w:t xml:space="preserve"> and some features of the historical narrative</w:t>
            </w:r>
            <w:r w:rsidR="00D50345" w:rsidRPr="001D12DC">
              <w:rPr>
                <w:rFonts w:cs="Calibri"/>
                <w:sz w:val="20"/>
                <w:szCs w:val="20"/>
              </w:rPr>
              <w:t>/context</w:t>
            </w:r>
            <w:r w:rsidR="00912AF7" w:rsidRPr="001D12DC">
              <w:rPr>
                <w:rFonts w:cs="Calibri"/>
                <w:sz w:val="20"/>
                <w:szCs w:val="20"/>
              </w:rPr>
              <w:t xml:space="preserve"> and/or reliability of the ancient evidence</w:t>
            </w:r>
            <w:r w:rsidR="001D3954" w:rsidRPr="001D12DC">
              <w:rPr>
                <w:rFonts w:cs="Calibri"/>
                <w:sz w:val="20"/>
              </w:rPr>
              <w:t xml:space="preserve"> </w:t>
            </w:r>
          </w:p>
          <w:p w14:paraId="32E394C2" w14:textId="2ACD62F8" w:rsidR="00F4470B" w:rsidRPr="001D12DC" w:rsidRDefault="00F4470B" w:rsidP="001D12DC">
            <w:pPr>
              <w:tabs>
                <w:tab w:val="left" w:pos="1440"/>
                <w:tab w:val="right" w:pos="9270"/>
              </w:tabs>
              <w:spacing w:after="0"/>
              <w:rPr>
                <w:rFonts w:cs="Calibri"/>
                <w:sz w:val="20"/>
                <w:szCs w:val="20"/>
              </w:rPr>
            </w:pPr>
            <w:r w:rsidRPr="001D12DC">
              <w:rPr>
                <w:rFonts w:cs="Calibri"/>
                <w:sz w:val="20"/>
                <w:szCs w:val="20"/>
              </w:rPr>
              <w:t>Presents the response/discussion within a logical structure</w:t>
            </w:r>
          </w:p>
          <w:p w14:paraId="5FCEA513" w14:textId="77777777" w:rsidR="00F4470B" w:rsidRPr="001D12DC" w:rsidRDefault="00F4470B" w:rsidP="001D12DC">
            <w:pPr>
              <w:tabs>
                <w:tab w:val="left" w:pos="1440"/>
                <w:tab w:val="right" w:pos="9270"/>
              </w:tabs>
              <w:spacing w:after="0"/>
              <w:rPr>
                <w:rFonts w:cs="Calibri"/>
                <w:sz w:val="20"/>
                <w:szCs w:val="20"/>
              </w:rPr>
            </w:pPr>
            <w:r w:rsidRPr="001D12DC">
              <w:rPr>
                <w:rFonts w:cs="Calibri"/>
                <w:sz w:val="20"/>
                <w:szCs w:val="20"/>
              </w:rPr>
              <w:t>Addresses most aspects of the question</w:t>
            </w:r>
          </w:p>
        </w:tc>
        <w:tc>
          <w:tcPr>
            <w:tcW w:w="762" w:type="pct"/>
            <w:vAlign w:val="center"/>
          </w:tcPr>
          <w:p w14:paraId="159FB880" w14:textId="514F1B1B" w:rsidR="00F4470B" w:rsidRPr="001D12DC" w:rsidRDefault="00C92879" w:rsidP="001D12DC">
            <w:pPr>
              <w:tabs>
                <w:tab w:val="left" w:pos="1440"/>
                <w:tab w:val="right" w:pos="9270"/>
              </w:tabs>
              <w:spacing w:after="0"/>
              <w:jc w:val="center"/>
              <w:rPr>
                <w:rFonts w:cs="Calibri"/>
                <w:sz w:val="20"/>
                <w:szCs w:val="20"/>
              </w:rPr>
            </w:pPr>
            <w:r w:rsidRPr="001D12DC">
              <w:rPr>
                <w:rFonts w:cs="Calibri"/>
                <w:sz w:val="20"/>
                <w:szCs w:val="20"/>
              </w:rPr>
              <w:t>5</w:t>
            </w:r>
          </w:p>
        </w:tc>
      </w:tr>
      <w:tr w:rsidR="00F4470B" w:rsidRPr="00F4470B" w14:paraId="249E5096" w14:textId="77777777" w:rsidTr="001D12DC">
        <w:trPr>
          <w:trHeight w:val="23"/>
        </w:trPr>
        <w:tc>
          <w:tcPr>
            <w:tcW w:w="4238" w:type="pct"/>
          </w:tcPr>
          <w:p w14:paraId="016DCCAC" w14:textId="0A80761E" w:rsidR="00912AF7" w:rsidRPr="001D12DC" w:rsidRDefault="00F4470B" w:rsidP="001D12DC">
            <w:pPr>
              <w:tabs>
                <w:tab w:val="left" w:pos="1440"/>
                <w:tab w:val="right" w:pos="9270"/>
              </w:tabs>
              <w:spacing w:after="0"/>
              <w:rPr>
                <w:rFonts w:cs="Calibri"/>
                <w:sz w:val="20"/>
              </w:rPr>
            </w:pPr>
            <w:r w:rsidRPr="001D12DC">
              <w:rPr>
                <w:rFonts w:cs="Calibri"/>
                <w:sz w:val="20"/>
                <w:szCs w:val="20"/>
              </w:rPr>
              <w:t xml:space="preserve">Presents some relevant points/information in relation to </w:t>
            </w:r>
            <w:r w:rsidR="00912AF7" w:rsidRPr="001D12DC">
              <w:rPr>
                <w:rFonts w:cs="Calibri"/>
                <w:sz w:val="20"/>
                <w:szCs w:val="20"/>
              </w:rPr>
              <w:t>an assessment of the reasons for the failure of the expedition and some features of the historical narrative</w:t>
            </w:r>
            <w:r w:rsidR="00D50345" w:rsidRPr="001D12DC">
              <w:rPr>
                <w:rFonts w:cs="Calibri"/>
                <w:sz w:val="20"/>
                <w:szCs w:val="20"/>
              </w:rPr>
              <w:t>/context</w:t>
            </w:r>
          </w:p>
          <w:p w14:paraId="632259FA" w14:textId="64012C02" w:rsidR="00912AF7" w:rsidRPr="001D12DC" w:rsidRDefault="00912AF7" w:rsidP="001D12DC">
            <w:pPr>
              <w:tabs>
                <w:tab w:val="left" w:pos="1440"/>
                <w:tab w:val="right" w:pos="9270"/>
              </w:tabs>
              <w:spacing w:after="0"/>
              <w:rPr>
                <w:rFonts w:cs="Calibri"/>
                <w:sz w:val="20"/>
                <w:szCs w:val="20"/>
              </w:rPr>
            </w:pPr>
            <w:r w:rsidRPr="001D12DC">
              <w:rPr>
                <w:rFonts w:cs="Calibri"/>
                <w:sz w:val="20"/>
                <w:szCs w:val="20"/>
              </w:rPr>
              <w:t>Presents a structured response/discussion</w:t>
            </w:r>
          </w:p>
          <w:p w14:paraId="55537807" w14:textId="37E2C189" w:rsidR="00F4470B" w:rsidRPr="001D12DC" w:rsidRDefault="00912AF7" w:rsidP="001D12DC">
            <w:pPr>
              <w:tabs>
                <w:tab w:val="left" w:pos="1440"/>
                <w:tab w:val="right" w:pos="9270"/>
              </w:tabs>
              <w:spacing w:after="0"/>
              <w:rPr>
                <w:rFonts w:cs="Calibri"/>
                <w:sz w:val="20"/>
                <w:szCs w:val="20"/>
              </w:rPr>
            </w:pPr>
            <w:r w:rsidRPr="001D12DC">
              <w:rPr>
                <w:rFonts w:cs="Calibri"/>
                <w:sz w:val="20"/>
                <w:szCs w:val="20"/>
              </w:rPr>
              <w:t>Addresses most aspects of the question</w:t>
            </w:r>
          </w:p>
        </w:tc>
        <w:tc>
          <w:tcPr>
            <w:tcW w:w="762" w:type="pct"/>
            <w:vAlign w:val="center"/>
          </w:tcPr>
          <w:p w14:paraId="7E3078FC" w14:textId="62CFB2D9" w:rsidR="00F4470B" w:rsidRPr="001D12DC" w:rsidRDefault="00C92879" w:rsidP="001D12DC">
            <w:pPr>
              <w:tabs>
                <w:tab w:val="left" w:pos="1440"/>
                <w:tab w:val="right" w:pos="9270"/>
              </w:tabs>
              <w:spacing w:after="0"/>
              <w:jc w:val="center"/>
              <w:rPr>
                <w:rFonts w:cs="Calibri"/>
                <w:sz w:val="20"/>
                <w:szCs w:val="20"/>
              </w:rPr>
            </w:pPr>
            <w:r w:rsidRPr="001D12DC">
              <w:rPr>
                <w:rFonts w:cs="Calibri"/>
                <w:sz w:val="20"/>
                <w:szCs w:val="20"/>
              </w:rPr>
              <w:t>4</w:t>
            </w:r>
          </w:p>
        </w:tc>
      </w:tr>
      <w:tr w:rsidR="00F4470B" w:rsidRPr="00F4470B" w14:paraId="3F82BCE0" w14:textId="77777777" w:rsidTr="001D12DC">
        <w:trPr>
          <w:trHeight w:val="23"/>
        </w:trPr>
        <w:tc>
          <w:tcPr>
            <w:tcW w:w="4238" w:type="pct"/>
          </w:tcPr>
          <w:p w14:paraId="7D497AE3" w14:textId="019540F4" w:rsidR="00D7716A" w:rsidRPr="001D12DC" w:rsidRDefault="00F4470B" w:rsidP="001D12DC">
            <w:pPr>
              <w:tabs>
                <w:tab w:val="left" w:pos="1440"/>
                <w:tab w:val="right" w:pos="9270"/>
              </w:tabs>
              <w:spacing w:after="0"/>
              <w:rPr>
                <w:rFonts w:cs="Calibri"/>
                <w:sz w:val="20"/>
              </w:rPr>
            </w:pPr>
            <w:r w:rsidRPr="001D12DC">
              <w:rPr>
                <w:rFonts w:cs="Calibri"/>
                <w:sz w:val="20"/>
                <w:szCs w:val="20"/>
              </w:rPr>
              <w:t xml:space="preserve">Presents some points/information in relation </w:t>
            </w:r>
            <w:r w:rsidR="00D7716A" w:rsidRPr="001D12DC">
              <w:rPr>
                <w:rFonts w:cs="Calibri"/>
                <w:sz w:val="20"/>
                <w:szCs w:val="20"/>
              </w:rPr>
              <w:t>to the reasons for the failure of the expedition</w:t>
            </w:r>
            <w:r w:rsidR="00912AF7" w:rsidRPr="001D12DC">
              <w:rPr>
                <w:rFonts w:cs="Calibri"/>
                <w:sz w:val="20"/>
                <w:szCs w:val="20"/>
              </w:rPr>
              <w:t xml:space="preserve"> and/or some features of the historical narrative</w:t>
            </w:r>
            <w:r w:rsidR="00D50345" w:rsidRPr="001D12DC">
              <w:rPr>
                <w:rFonts w:cs="Calibri"/>
                <w:sz w:val="20"/>
              </w:rPr>
              <w:t>/context</w:t>
            </w:r>
          </w:p>
          <w:p w14:paraId="053174A9" w14:textId="41E87CD3" w:rsidR="00F4470B" w:rsidRPr="001D12DC" w:rsidRDefault="00A249CB" w:rsidP="001D12DC">
            <w:pPr>
              <w:tabs>
                <w:tab w:val="left" w:pos="1440"/>
                <w:tab w:val="right" w:pos="9270"/>
              </w:tabs>
              <w:spacing w:after="0"/>
              <w:rPr>
                <w:rFonts w:cs="Calibri"/>
                <w:sz w:val="20"/>
                <w:szCs w:val="20"/>
              </w:rPr>
            </w:pPr>
            <w:r>
              <w:rPr>
                <w:rFonts w:cs="Calibri"/>
                <w:sz w:val="20"/>
                <w:szCs w:val="20"/>
              </w:rPr>
              <w:t>Makes an a</w:t>
            </w:r>
            <w:r w:rsidR="00F4470B" w:rsidRPr="001D12DC">
              <w:rPr>
                <w:rFonts w:cs="Calibri"/>
                <w:sz w:val="20"/>
                <w:szCs w:val="20"/>
              </w:rPr>
              <w:t>ttempt to address the question</w:t>
            </w:r>
          </w:p>
        </w:tc>
        <w:tc>
          <w:tcPr>
            <w:tcW w:w="762" w:type="pct"/>
            <w:vAlign w:val="center"/>
          </w:tcPr>
          <w:p w14:paraId="55552BEB" w14:textId="550D1914" w:rsidR="00F4470B" w:rsidRPr="001D12DC" w:rsidRDefault="00C92879" w:rsidP="001D12DC">
            <w:pPr>
              <w:tabs>
                <w:tab w:val="left" w:pos="1440"/>
                <w:tab w:val="right" w:pos="9270"/>
              </w:tabs>
              <w:spacing w:after="0"/>
              <w:jc w:val="center"/>
              <w:rPr>
                <w:rFonts w:cs="Calibri"/>
                <w:sz w:val="20"/>
                <w:szCs w:val="20"/>
              </w:rPr>
            </w:pPr>
            <w:r w:rsidRPr="001D12DC">
              <w:rPr>
                <w:rFonts w:cs="Calibri"/>
                <w:sz w:val="20"/>
                <w:szCs w:val="20"/>
              </w:rPr>
              <w:t>3</w:t>
            </w:r>
          </w:p>
        </w:tc>
      </w:tr>
      <w:tr w:rsidR="00F4470B" w:rsidRPr="00F4470B" w14:paraId="1F47CEED" w14:textId="77777777" w:rsidTr="001D12DC">
        <w:trPr>
          <w:trHeight w:val="23"/>
        </w:trPr>
        <w:tc>
          <w:tcPr>
            <w:tcW w:w="4238" w:type="pct"/>
          </w:tcPr>
          <w:p w14:paraId="1594A370" w14:textId="0033DF09" w:rsidR="00F4470B" w:rsidRPr="001D12DC" w:rsidRDefault="00F4470B" w:rsidP="001D12DC">
            <w:pPr>
              <w:tabs>
                <w:tab w:val="left" w:pos="1440"/>
                <w:tab w:val="right" w:pos="9270"/>
              </w:tabs>
              <w:spacing w:after="0"/>
              <w:rPr>
                <w:rFonts w:cs="Calibri"/>
                <w:sz w:val="20"/>
              </w:rPr>
            </w:pPr>
            <w:r w:rsidRPr="001D12DC">
              <w:rPr>
                <w:rFonts w:cs="Calibri"/>
                <w:sz w:val="20"/>
                <w:szCs w:val="20"/>
              </w:rPr>
              <w:t xml:space="preserve">Makes generalisations and a few relevant statements in relation </w:t>
            </w:r>
            <w:r w:rsidR="002B0880" w:rsidRPr="001D12DC">
              <w:rPr>
                <w:rFonts w:cs="Calibri"/>
                <w:sz w:val="20"/>
                <w:szCs w:val="20"/>
              </w:rPr>
              <w:t>to the reasons for the failure of the expedition</w:t>
            </w:r>
            <w:r w:rsidR="00F83BCC" w:rsidRPr="001D12DC">
              <w:rPr>
                <w:rFonts w:cs="Calibri"/>
                <w:sz w:val="20"/>
                <w:szCs w:val="20"/>
              </w:rPr>
              <w:t xml:space="preserve"> and/or historical narrative</w:t>
            </w:r>
            <w:r w:rsidR="00D50345" w:rsidRPr="001D12DC">
              <w:rPr>
                <w:rFonts w:cs="Calibri"/>
                <w:sz w:val="20"/>
                <w:szCs w:val="20"/>
              </w:rPr>
              <w:t>/context</w:t>
            </w:r>
            <w:r w:rsidR="00F83BCC" w:rsidRPr="001D12DC">
              <w:rPr>
                <w:rFonts w:cs="Calibri"/>
                <w:sz w:val="20"/>
                <w:szCs w:val="20"/>
              </w:rPr>
              <w:t xml:space="preserve"> and/or the question</w:t>
            </w:r>
          </w:p>
        </w:tc>
        <w:tc>
          <w:tcPr>
            <w:tcW w:w="762" w:type="pct"/>
            <w:vAlign w:val="center"/>
          </w:tcPr>
          <w:p w14:paraId="024EACCC" w14:textId="728803D5" w:rsidR="00F4470B" w:rsidRPr="001D12DC" w:rsidRDefault="00C92879" w:rsidP="001D12DC">
            <w:pPr>
              <w:tabs>
                <w:tab w:val="left" w:pos="1440"/>
                <w:tab w:val="right" w:pos="9270"/>
              </w:tabs>
              <w:spacing w:after="0"/>
              <w:jc w:val="center"/>
              <w:rPr>
                <w:rFonts w:cs="Calibri"/>
                <w:sz w:val="20"/>
                <w:szCs w:val="20"/>
              </w:rPr>
            </w:pPr>
            <w:r w:rsidRPr="001D12DC">
              <w:rPr>
                <w:rFonts w:cs="Calibri"/>
                <w:sz w:val="20"/>
                <w:szCs w:val="20"/>
              </w:rPr>
              <w:t>2</w:t>
            </w:r>
          </w:p>
        </w:tc>
      </w:tr>
      <w:tr w:rsidR="00F4470B" w:rsidRPr="00F4470B" w14:paraId="66F56FEB" w14:textId="77777777" w:rsidTr="001D12DC">
        <w:trPr>
          <w:trHeight w:val="23"/>
        </w:trPr>
        <w:tc>
          <w:tcPr>
            <w:tcW w:w="4238" w:type="pct"/>
          </w:tcPr>
          <w:p w14:paraId="20DA1226" w14:textId="64F66EAC" w:rsidR="00F4470B" w:rsidRPr="001D12DC" w:rsidRDefault="00F4470B" w:rsidP="001D12DC">
            <w:pPr>
              <w:tabs>
                <w:tab w:val="left" w:pos="1440"/>
                <w:tab w:val="right" w:pos="9270"/>
              </w:tabs>
              <w:spacing w:after="0"/>
              <w:rPr>
                <w:rFonts w:cs="Calibri"/>
                <w:sz w:val="20"/>
                <w:szCs w:val="20"/>
              </w:rPr>
            </w:pPr>
            <w:r w:rsidRPr="001D12DC">
              <w:rPr>
                <w:rFonts w:cs="Calibri"/>
                <w:sz w:val="20"/>
                <w:szCs w:val="20"/>
              </w:rPr>
              <w:t>Makes general, disjointed statements in relation to the historical narrative</w:t>
            </w:r>
            <w:r w:rsidR="00D50345" w:rsidRPr="001D12DC">
              <w:rPr>
                <w:rFonts w:cs="Calibri"/>
                <w:sz w:val="20"/>
                <w:szCs w:val="20"/>
              </w:rPr>
              <w:t>/context</w:t>
            </w:r>
            <w:r w:rsidRPr="001D12DC">
              <w:rPr>
                <w:rFonts w:cs="Calibri"/>
                <w:sz w:val="20"/>
                <w:szCs w:val="20"/>
              </w:rPr>
              <w:t xml:space="preserve"> or the question</w:t>
            </w:r>
          </w:p>
        </w:tc>
        <w:tc>
          <w:tcPr>
            <w:tcW w:w="762" w:type="pct"/>
            <w:vAlign w:val="center"/>
          </w:tcPr>
          <w:p w14:paraId="68F70130" w14:textId="6707EDF9" w:rsidR="00F4470B" w:rsidRPr="001D12DC" w:rsidRDefault="00C92879" w:rsidP="001D12DC">
            <w:pPr>
              <w:tabs>
                <w:tab w:val="left" w:pos="1440"/>
                <w:tab w:val="right" w:pos="9270"/>
              </w:tabs>
              <w:spacing w:after="0"/>
              <w:jc w:val="center"/>
              <w:rPr>
                <w:rFonts w:cs="Calibri"/>
                <w:sz w:val="20"/>
                <w:szCs w:val="20"/>
              </w:rPr>
            </w:pPr>
            <w:r w:rsidRPr="001D12DC">
              <w:rPr>
                <w:rFonts w:cs="Calibri"/>
                <w:sz w:val="20"/>
                <w:szCs w:val="20"/>
              </w:rPr>
              <w:t>1</w:t>
            </w:r>
          </w:p>
        </w:tc>
      </w:tr>
      <w:tr w:rsidR="00F4470B" w:rsidRPr="00F4470B" w14:paraId="295CB1BF" w14:textId="77777777" w:rsidTr="001D12DC">
        <w:trPr>
          <w:trHeight w:val="23"/>
        </w:trPr>
        <w:tc>
          <w:tcPr>
            <w:tcW w:w="4238" w:type="pct"/>
            <w:tcBorders>
              <w:bottom w:val="single" w:sz="4" w:space="0" w:color="BD9FCF"/>
            </w:tcBorders>
          </w:tcPr>
          <w:p w14:paraId="70D37045" w14:textId="77777777" w:rsidR="00F4470B" w:rsidRPr="001D12DC" w:rsidRDefault="00F4470B" w:rsidP="001D12DC">
            <w:pPr>
              <w:tabs>
                <w:tab w:val="left" w:pos="1440"/>
                <w:tab w:val="right" w:pos="9270"/>
              </w:tabs>
              <w:spacing w:after="0"/>
              <w:jc w:val="right"/>
              <w:rPr>
                <w:rFonts w:cs="Calibri"/>
                <w:b/>
                <w:sz w:val="20"/>
                <w:szCs w:val="20"/>
              </w:rPr>
            </w:pPr>
            <w:r w:rsidRPr="001D12DC">
              <w:rPr>
                <w:rFonts w:cs="Calibri"/>
                <w:b/>
                <w:sz w:val="20"/>
                <w:szCs w:val="20"/>
              </w:rPr>
              <w:t>Subtotal</w:t>
            </w:r>
          </w:p>
        </w:tc>
        <w:tc>
          <w:tcPr>
            <w:tcW w:w="762" w:type="pct"/>
            <w:tcBorders>
              <w:bottom w:val="single" w:sz="4" w:space="0" w:color="BD9FCF"/>
            </w:tcBorders>
          </w:tcPr>
          <w:p w14:paraId="7A870877" w14:textId="49657E86" w:rsidR="00F4470B" w:rsidRPr="001D12DC" w:rsidRDefault="001D12DC" w:rsidP="001D12DC">
            <w:pPr>
              <w:tabs>
                <w:tab w:val="left" w:pos="1440"/>
                <w:tab w:val="right" w:pos="9270"/>
              </w:tabs>
              <w:spacing w:after="0"/>
              <w:jc w:val="right"/>
              <w:rPr>
                <w:rFonts w:cs="Calibri"/>
                <w:b/>
                <w:bCs/>
                <w:sz w:val="20"/>
                <w:szCs w:val="20"/>
              </w:rPr>
            </w:pPr>
            <w:r>
              <w:rPr>
                <w:rFonts w:cs="Calibri"/>
                <w:b/>
                <w:bCs/>
                <w:sz w:val="20"/>
                <w:szCs w:val="20"/>
              </w:rPr>
              <w:t>/</w:t>
            </w:r>
            <w:r w:rsidR="00F4470B" w:rsidRPr="001D12DC">
              <w:rPr>
                <w:rFonts w:cs="Calibri"/>
                <w:b/>
                <w:bCs/>
                <w:sz w:val="20"/>
                <w:szCs w:val="20"/>
              </w:rPr>
              <w:t>7</w:t>
            </w:r>
          </w:p>
        </w:tc>
      </w:tr>
      <w:tr w:rsidR="00F4470B" w:rsidRPr="00F4470B" w14:paraId="156B94F5" w14:textId="77777777" w:rsidTr="001D12DC">
        <w:trPr>
          <w:trHeight w:val="23"/>
        </w:trPr>
        <w:tc>
          <w:tcPr>
            <w:tcW w:w="5000" w:type="pct"/>
            <w:gridSpan w:val="2"/>
            <w:shd w:val="clear" w:color="auto" w:fill="E4D8EB"/>
          </w:tcPr>
          <w:p w14:paraId="641BB13E" w14:textId="77777777" w:rsidR="00F4470B" w:rsidRPr="001D12DC" w:rsidRDefault="00F4470B" w:rsidP="001D12DC">
            <w:pPr>
              <w:tabs>
                <w:tab w:val="left" w:pos="1440"/>
                <w:tab w:val="right" w:pos="9270"/>
              </w:tabs>
              <w:spacing w:after="0"/>
              <w:rPr>
                <w:rFonts w:cs="Calibri"/>
                <w:b/>
                <w:bCs/>
                <w:sz w:val="20"/>
                <w:szCs w:val="20"/>
              </w:rPr>
            </w:pPr>
            <w:r w:rsidRPr="001D12DC">
              <w:rPr>
                <w:rFonts w:cs="Calibri"/>
                <w:b/>
                <w:bCs/>
                <w:sz w:val="20"/>
                <w:szCs w:val="20"/>
              </w:rPr>
              <w:t>Historical terminology/concepts</w:t>
            </w:r>
          </w:p>
        </w:tc>
      </w:tr>
      <w:tr w:rsidR="00F4470B" w:rsidRPr="00F4470B" w14:paraId="1C16EABC" w14:textId="77777777" w:rsidTr="001D12DC">
        <w:trPr>
          <w:trHeight w:val="23"/>
        </w:trPr>
        <w:tc>
          <w:tcPr>
            <w:tcW w:w="4238" w:type="pct"/>
          </w:tcPr>
          <w:p w14:paraId="5B3E3107" w14:textId="77777777" w:rsidR="00F4470B" w:rsidRPr="001D12DC" w:rsidRDefault="00F4470B" w:rsidP="001D12DC">
            <w:pPr>
              <w:tabs>
                <w:tab w:val="left" w:pos="1440"/>
                <w:tab w:val="right" w:pos="9270"/>
              </w:tabs>
              <w:spacing w:after="0"/>
              <w:rPr>
                <w:rFonts w:cs="Calibri"/>
                <w:b/>
                <w:sz w:val="20"/>
                <w:szCs w:val="20"/>
              </w:rPr>
            </w:pPr>
            <w:r w:rsidRPr="001D12DC">
              <w:rPr>
                <w:rFonts w:cs="Calibri"/>
                <w:sz w:val="20"/>
                <w:szCs w:val="20"/>
              </w:rPr>
              <w:t>Uses appropriate historical terms and concepts to support the answer</w:t>
            </w:r>
          </w:p>
        </w:tc>
        <w:tc>
          <w:tcPr>
            <w:tcW w:w="762" w:type="pct"/>
          </w:tcPr>
          <w:p w14:paraId="7BEBB1F4" w14:textId="77777777" w:rsidR="00F4470B" w:rsidRPr="001D12DC" w:rsidRDefault="00F4470B" w:rsidP="001D12DC">
            <w:pPr>
              <w:tabs>
                <w:tab w:val="left" w:pos="1440"/>
                <w:tab w:val="right" w:pos="9270"/>
              </w:tabs>
              <w:spacing w:after="0"/>
              <w:jc w:val="center"/>
              <w:rPr>
                <w:rFonts w:cs="Calibri"/>
                <w:sz w:val="20"/>
                <w:szCs w:val="20"/>
              </w:rPr>
            </w:pPr>
            <w:r w:rsidRPr="001D12DC">
              <w:rPr>
                <w:rFonts w:cs="Calibri"/>
                <w:sz w:val="20"/>
                <w:szCs w:val="20"/>
              </w:rPr>
              <w:t>2</w:t>
            </w:r>
          </w:p>
        </w:tc>
      </w:tr>
      <w:tr w:rsidR="00F4470B" w:rsidRPr="00F4470B" w14:paraId="5E849D95" w14:textId="77777777" w:rsidTr="001D12DC">
        <w:trPr>
          <w:trHeight w:val="23"/>
        </w:trPr>
        <w:tc>
          <w:tcPr>
            <w:tcW w:w="4238" w:type="pct"/>
          </w:tcPr>
          <w:p w14:paraId="3637E2F9" w14:textId="77777777" w:rsidR="00F4470B" w:rsidRPr="001D12DC" w:rsidRDefault="00F4470B" w:rsidP="001D12DC">
            <w:pPr>
              <w:tabs>
                <w:tab w:val="left" w:pos="1440"/>
                <w:tab w:val="right" w:pos="9270"/>
              </w:tabs>
              <w:spacing w:after="0"/>
              <w:rPr>
                <w:rFonts w:cs="Calibri"/>
                <w:bCs/>
                <w:sz w:val="20"/>
                <w:szCs w:val="20"/>
              </w:rPr>
            </w:pPr>
            <w:r w:rsidRPr="001D12DC">
              <w:rPr>
                <w:rFonts w:cs="Calibri"/>
                <w:bCs/>
                <w:sz w:val="20"/>
                <w:szCs w:val="20"/>
              </w:rPr>
              <w:t>Uses some historical terms in the answer</w:t>
            </w:r>
          </w:p>
        </w:tc>
        <w:tc>
          <w:tcPr>
            <w:tcW w:w="762" w:type="pct"/>
          </w:tcPr>
          <w:p w14:paraId="190B3889" w14:textId="77777777" w:rsidR="00F4470B" w:rsidRPr="001D12DC" w:rsidRDefault="00F4470B" w:rsidP="001D12DC">
            <w:pPr>
              <w:tabs>
                <w:tab w:val="left" w:pos="1440"/>
                <w:tab w:val="right" w:pos="9270"/>
              </w:tabs>
              <w:spacing w:after="0"/>
              <w:jc w:val="center"/>
              <w:rPr>
                <w:rFonts w:cs="Calibri"/>
                <w:sz w:val="20"/>
                <w:szCs w:val="20"/>
              </w:rPr>
            </w:pPr>
            <w:r w:rsidRPr="001D12DC">
              <w:rPr>
                <w:rFonts w:cs="Calibri"/>
                <w:sz w:val="20"/>
                <w:szCs w:val="20"/>
              </w:rPr>
              <w:t>1</w:t>
            </w:r>
          </w:p>
        </w:tc>
      </w:tr>
      <w:tr w:rsidR="00F4470B" w:rsidRPr="00F4470B" w14:paraId="59DD8FD0" w14:textId="77777777" w:rsidTr="001D12DC">
        <w:trPr>
          <w:trHeight w:val="23"/>
        </w:trPr>
        <w:tc>
          <w:tcPr>
            <w:tcW w:w="4238" w:type="pct"/>
            <w:tcBorders>
              <w:bottom w:val="single" w:sz="4" w:space="0" w:color="BD9FCF"/>
            </w:tcBorders>
          </w:tcPr>
          <w:p w14:paraId="209E57B7" w14:textId="77777777" w:rsidR="00F4470B" w:rsidRPr="001D12DC" w:rsidRDefault="00F4470B" w:rsidP="001D12DC">
            <w:pPr>
              <w:tabs>
                <w:tab w:val="left" w:pos="1440"/>
                <w:tab w:val="right" w:pos="9270"/>
              </w:tabs>
              <w:spacing w:after="0"/>
              <w:jc w:val="right"/>
              <w:rPr>
                <w:rFonts w:cs="Calibri"/>
                <w:b/>
                <w:sz w:val="20"/>
                <w:szCs w:val="20"/>
              </w:rPr>
            </w:pPr>
            <w:r w:rsidRPr="001D12DC">
              <w:rPr>
                <w:rFonts w:cs="Calibri"/>
                <w:b/>
                <w:sz w:val="20"/>
                <w:szCs w:val="20"/>
              </w:rPr>
              <w:t>Subtotal</w:t>
            </w:r>
          </w:p>
        </w:tc>
        <w:tc>
          <w:tcPr>
            <w:tcW w:w="762" w:type="pct"/>
            <w:tcBorders>
              <w:bottom w:val="single" w:sz="4" w:space="0" w:color="BD9FCF"/>
            </w:tcBorders>
          </w:tcPr>
          <w:p w14:paraId="7597C13F" w14:textId="1F563615" w:rsidR="00F4470B" w:rsidRPr="001D12DC" w:rsidRDefault="001D12DC" w:rsidP="001D12DC">
            <w:pPr>
              <w:tabs>
                <w:tab w:val="left" w:pos="1440"/>
                <w:tab w:val="right" w:pos="9270"/>
              </w:tabs>
              <w:spacing w:after="0"/>
              <w:jc w:val="right"/>
              <w:rPr>
                <w:rFonts w:cs="Calibri"/>
                <w:b/>
                <w:bCs/>
                <w:sz w:val="20"/>
                <w:szCs w:val="20"/>
              </w:rPr>
            </w:pPr>
            <w:r>
              <w:rPr>
                <w:rFonts w:cs="Calibri"/>
                <w:b/>
                <w:bCs/>
                <w:sz w:val="20"/>
                <w:szCs w:val="20"/>
              </w:rPr>
              <w:t>/</w:t>
            </w:r>
            <w:r w:rsidR="00F4470B" w:rsidRPr="001D12DC">
              <w:rPr>
                <w:rFonts w:cs="Calibri"/>
                <w:b/>
                <w:bCs/>
                <w:sz w:val="20"/>
                <w:szCs w:val="20"/>
              </w:rPr>
              <w:t>2</w:t>
            </w:r>
          </w:p>
        </w:tc>
      </w:tr>
      <w:tr w:rsidR="00F4470B" w:rsidRPr="00F4470B" w14:paraId="55325B28" w14:textId="77777777" w:rsidTr="001D12DC">
        <w:trPr>
          <w:trHeight w:val="23"/>
        </w:trPr>
        <w:tc>
          <w:tcPr>
            <w:tcW w:w="5000" w:type="pct"/>
            <w:gridSpan w:val="2"/>
            <w:shd w:val="clear" w:color="auto" w:fill="E4D8EB"/>
          </w:tcPr>
          <w:p w14:paraId="23E2F734" w14:textId="77777777" w:rsidR="00F4470B" w:rsidRPr="001D12DC" w:rsidRDefault="00F4470B" w:rsidP="001D12DC">
            <w:pPr>
              <w:tabs>
                <w:tab w:val="left" w:pos="1440"/>
                <w:tab w:val="right" w:pos="9270"/>
              </w:tabs>
              <w:spacing w:after="0"/>
              <w:rPr>
                <w:rFonts w:cs="Calibri"/>
                <w:b/>
                <w:sz w:val="20"/>
                <w:szCs w:val="20"/>
              </w:rPr>
            </w:pPr>
            <w:r w:rsidRPr="001D12DC">
              <w:rPr>
                <w:rFonts w:cs="Calibri"/>
                <w:b/>
                <w:sz w:val="20"/>
                <w:szCs w:val="20"/>
              </w:rPr>
              <w:t>Use of evidence/sources</w:t>
            </w:r>
          </w:p>
        </w:tc>
      </w:tr>
      <w:tr w:rsidR="00F4470B" w:rsidRPr="00F4470B" w14:paraId="3B8561DC" w14:textId="77777777" w:rsidTr="001D12DC">
        <w:trPr>
          <w:trHeight w:val="23"/>
        </w:trPr>
        <w:tc>
          <w:tcPr>
            <w:tcW w:w="4238" w:type="pct"/>
          </w:tcPr>
          <w:p w14:paraId="1A3F733A" w14:textId="77777777" w:rsidR="001A4457" w:rsidRPr="001D12DC" w:rsidRDefault="00F4470B" w:rsidP="001D12DC">
            <w:pPr>
              <w:tabs>
                <w:tab w:val="left" w:pos="1440"/>
                <w:tab w:val="right" w:pos="9270"/>
              </w:tabs>
              <w:spacing w:after="0"/>
              <w:rPr>
                <w:rFonts w:cs="Calibri"/>
                <w:sz w:val="20"/>
                <w:szCs w:val="20"/>
              </w:rPr>
            </w:pPr>
            <w:r w:rsidRPr="001D12DC">
              <w:rPr>
                <w:rFonts w:cs="Calibri"/>
                <w:sz w:val="20"/>
                <w:szCs w:val="20"/>
              </w:rPr>
              <w:t xml:space="preserve">Uses relevant ancient and/or modern sources to </w:t>
            </w:r>
            <w:r w:rsidR="00D43BD3" w:rsidRPr="001D12DC">
              <w:rPr>
                <w:rFonts w:cs="Calibri"/>
                <w:sz w:val="20"/>
                <w:szCs w:val="20"/>
              </w:rPr>
              <w:t>support the</w:t>
            </w:r>
            <w:r w:rsidR="00D135F5" w:rsidRPr="001D12DC">
              <w:rPr>
                <w:rFonts w:cs="Calibri"/>
                <w:sz w:val="20"/>
                <w:szCs w:val="20"/>
              </w:rPr>
              <w:t>ir</w:t>
            </w:r>
            <w:r w:rsidR="00D43BD3" w:rsidRPr="001D12DC">
              <w:rPr>
                <w:rFonts w:cs="Calibri"/>
                <w:sz w:val="20"/>
                <w:szCs w:val="20"/>
              </w:rPr>
              <w:t xml:space="preserve"> argument</w:t>
            </w:r>
            <w:r w:rsidR="001A4457" w:rsidRPr="001D12DC">
              <w:rPr>
                <w:rFonts w:cs="Calibri"/>
                <w:sz w:val="20"/>
                <w:szCs w:val="20"/>
              </w:rPr>
              <w:t>/discussion</w:t>
            </w:r>
          </w:p>
          <w:p w14:paraId="37CC8A5E" w14:textId="0F09932E" w:rsidR="00F4470B" w:rsidRPr="001D12DC" w:rsidRDefault="00F4470B" w:rsidP="001D12DC">
            <w:pPr>
              <w:tabs>
                <w:tab w:val="left" w:pos="1440"/>
                <w:tab w:val="right" w:pos="9270"/>
              </w:tabs>
              <w:spacing w:after="0"/>
              <w:rPr>
                <w:rFonts w:cs="Calibri"/>
                <w:sz w:val="20"/>
                <w:szCs w:val="20"/>
              </w:rPr>
            </w:pPr>
            <w:r w:rsidRPr="001D12DC">
              <w:rPr>
                <w:rFonts w:cs="Calibri"/>
                <w:sz w:val="20"/>
                <w:szCs w:val="20"/>
              </w:rPr>
              <w:t>Refers to this evidence at effective points to provide support for the argument</w:t>
            </w:r>
          </w:p>
        </w:tc>
        <w:tc>
          <w:tcPr>
            <w:tcW w:w="762" w:type="pct"/>
            <w:vAlign w:val="center"/>
          </w:tcPr>
          <w:p w14:paraId="3CE515E2" w14:textId="77777777" w:rsidR="00F4470B" w:rsidRPr="001D12DC" w:rsidRDefault="00F4470B" w:rsidP="001D12DC">
            <w:pPr>
              <w:tabs>
                <w:tab w:val="left" w:pos="1440"/>
                <w:tab w:val="right" w:pos="9270"/>
              </w:tabs>
              <w:spacing w:after="0"/>
              <w:jc w:val="center"/>
              <w:rPr>
                <w:rFonts w:cs="Calibri"/>
                <w:sz w:val="20"/>
                <w:szCs w:val="20"/>
              </w:rPr>
            </w:pPr>
            <w:r w:rsidRPr="001D12DC">
              <w:rPr>
                <w:rFonts w:cs="Calibri"/>
                <w:sz w:val="20"/>
                <w:szCs w:val="20"/>
              </w:rPr>
              <w:t>4</w:t>
            </w:r>
          </w:p>
        </w:tc>
      </w:tr>
      <w:tr w:rsidR="00F4470B" w:rsidRPr="00F4470B" w14:paraId="225EFF5D" w14:textId="77777777" w:rsidTr="001D12DC">
        <w:trPr>
          <w:trHeight w:val="23"/>
        </w:trPr>
        <w:tc>
          <w:tcPr>
            <w:tcW w:w="4238" w:type="pct"/>
          </w:tcPr>
          <w:p w14:paraId="5D7FE167" w14:textId="77777777" w:rsidR="001A4457" w:rsidRPr="001D12DC" w:rsidRDefault="00D135F5" w:rsidP="001D12DC">
            <w:pPr>
              <w:tabs>
                <w:tab w:val="left" w:pos="1440"/>
                <w:tab w:val="right" w:pos="9270"/>
              </w:tabs>
              <w:spacing w:after="0"/>
              <w:rPr>
                <w:rFonts w:cs="Calibri"/>
                <w:sz w:val="20"/>
                <w:szCs w:val="20"/>
              </w:rPr>
            </w:pPr>
            <w:r w:rsidRPr="001D12DC">
              <w:rPr>
                <w:rFonts w:cs="Calibri"/>
                <w:sz w:val="20"/>
                <w:szCs w:val="20"/>
              </w:rPr>
              <w:t>Uses some ancient and/or modern sources to support their argument</w:t>
            </w:r>
            <w:r w:rsidR="001A4457" w:rsidRPr="001D12DC">
              <w:rPr>
                <w:rFonts w:cs="Calibri"/>
                <w:sz w:val="20"/>
                <w:szCs w:val="20"/>
              </w:rPr>
              <w:t>/discussion</w:t>
            </w:r>
          </w:p>
          <w:p w14:paraId="57BB8816" w14:textId="52AD4D6B" w:rsidR="00F4470B" w:rsidRPr="001D12DC" w:rsidRDefault="00F4470B" w:rsidP="001D12DC">
            <w:pPr>
              <w:tabs>
                <w:tab w:val="left" w:pos="1440"/>
                <w:tab w:val="right" w:pos="9270"/>
              </w:tabs>
              <w:spacing w:after="0"/>
              <w:rPr>
                <w:rFonts w:cs="Calibri"/>
                <w:sz w:val="20"/>
                <w:szCs w:val="20"/>
              </w:rPr>
            </w:pPr>
            <w:r w:rsidRPr="001D12DC">
              <w:rPr>
                <w:rFonts w:cs="Calibri"/>
                <w:sz w:val="20"/>
                <w:szCs w:val="20"/>
              </w:rPr>
              <w:t>Refers to this evidence at effective points to provide some support for the argument</w:t>
            </w:r>
          </w:p>
        </w:tc>
        <w:tc>
          <w:tcPr>
            <w:tcW w:w="762" w:type="pct"/>
            <w:vAlign w:val="center"/>
          </w:tcPr>
          <w:p w14:paraId="50608870" w14:textId="77777777" w:rsidR="00F4470B" w:rsidRPr="001D12DC" w:rsidRDefault="00F4470B" w:rsidP="001D12DC">
            <w:pPr>
              <w:tabs>
                <w:tab w:val="left" w:pos="1440"/>
                <w:tab w:val="right" w:pos="9270"/>
              </w:tabs>
              <w:spacing w:after="0"/>
              <w:jc w:val="center"/>
              <w:rPr>
                <w:rFonts w:cs="Calibri"/>
                <w:sz w:val="20"/>
                <w:szCs w:val="20"/>
              </w:rPr>
            </w:pPr>
            <w:r w:rsidRPr="001D12DC">
              <w:rPr>
                <w:rFonts w:cs="Calibri"/>
                <w:sz w:val="20"/>
                <w:szCs w:val="20"/>
              </w:rPr>
              <w:t>3</w:t>
            </w:r>
          </w:p>
        </w:tc>
      </w:tr>
      <w:tr w:rsidR="00F4470B" w:rsidRPr="00F4470B" w14:paraId="4DEADDEF" w14:textId="77777777" w:rsidTr="001D12DC">
        <w:trPr>
          <w:trHeight w:val="23"/>
        </w:trPr>
        <w:tc>
          <w:tcPr>
            <w:tcW w:w="4238" w:type="pct"/>
          </w:tcPr>
          <w:p w14:paraId="317761FC" w14:textId="49CD8081" w:rsidR="00F4470B" w:rsidRPr="001D12DC" w:rsidRDefault="00F4470B" w:rsidP="001D12DC">
            <w:pPr>
              <w:tabs>
                <w:tab w:val="left" w:pos="1440"/>
                <w:tab w:val="right" w:pos="9270"/>
              </w:tabs>
              <w:spacing w:after="0"/>
              <w:rPr>
                <w:rFonts w:cs="Calibri"/>
                <w:sz w:val="20"/>
                <w:szCs w:val="20"/>
              </w:rPr>
            </w:pPr>
            <w:r w:rsidRPr="001D12DC">
              <w:rPr>
                <w:rFonts w:cs="Calibri"/>
                <w:sz w:val="20"/>
                <w:szCs w:val="20"/>
              </w:rPr>
              <w:t xml:space="preserve">Uses </w:t>
            </w:r>
            <w:r w:rsidR="001A4457" w:rsidRPr="001D12DC">
              <w:rPr>
                <w:rFonts w:cs="Calibri"/>
                <w:sz w:val="20"/>
                <w:szCs w:val="20"/>
              </w:rPr>
              <w:t>some evidence in the res</w:t>
            </w:r>
            <w:r w:rsidR="00A249CB">
              <w:rPr>
                <w:rFonts w:cs="Calibri"/>
                <w:sz w:val="20"/>
                <w:szCs w:val="20"/>
              </w:rPr>
              <w:t>p</w:t>
            </w:r>
            <w:r w:rsidR="001A4457" w:rsidRPr="001D12DC">
              <w:rPr>
                <w:rFonts w:cs="Calibri"/>
                <w:sz w:val="20"/>
                <w:szCs w:val="20"/>
              </w:rPr>
              <w:t>onse</w:t>
            </w:r>
          </w:p>
          <w:p w14:paraId="4BF6DA29" w14:textId="77777777" w:rsidR="00F4470B" w:rsidRPr="001D12DC" w:rsidRDefault="00F4470B" w:rsidP="001D12DC">
            <w:pPr>
              <w:tabs>
                <w:tab w:val="left" w:pos="1440"/>
                <w:tab w:val="right" w:pos="9270"/>
              </w:tabs>
              <w:spacing w:after="0"/>
              <w:rPr>
                <w:rFonts w:cs="Calibri"/>
                <w:sz w:val="20"/>
                <w:szCs w:val="20"/>
              </w:rPr>
            </w:pPr>
            <w:r w:rsidRPr="001D12DC">
              <w:rPr>
                <w:rFonts w:cs="Calibri"/>
                <w:sz w:val="20"/>
                <w:szCs w:val="20"/>
              </w:rPr>
              <w:t>Makes limited reference to this evidence</w:t>
            </w:r>
          </w:p>
        </w:tc>
        <w:tc>
          <w:tcPr>
            <w:tcW w:w="762" w:type="pct"/>
            <w:vAlign w:val="center"/>
          </w:tcPr>
          <w:p w14:paraId="581C3A06" w14:textId="77777777" w:rsidR="00F4470B" w:rsidRPr="001D12DC" w:rsidRDefault="00F4470B" w:rsidP="001D12DC">
            <w:pPr>
              <w:tabs>
                <w:tab w:val="left" w:pos="1440"/>
                <w:tab w:val="right" w:pos="9270"/>
              </w:tabs>
              <w:spacing w:after="0"/>
              <w:jc w:val="center"/>
              <w:rPr>
                <w:rFonts w:cs="Calibri"/>
                <w:sz w:val="20"/>
                <w:szCs w:val="20"/>
              </w:rPr>
            </w:pPr>
            <w:r w:rsidRPr="001D12DC">
              <w:rPr>
                <w:rFonts w:cs="Calibri"/>
                <w:sz w:val="20"/>
                <w:szCs w:val="20"/>
              </w:rPr>
              <w:t>2</w:t>
            </w:r>
          </w:p>
        </w:tc>
      </w:tr>
      <w:tr w:rsidR="00F4470B" w:rsidRPr="00F4470B" w14:paraId="325C0DF0" w14:textId="77777777" w:rsidTr="001D12DC">
        <w:trPr>
          <w:trHeight w:val="23"/>
        </w:trPr>
        <w:tc>
          <w:tcPr>
            <w:tcW w:w="4238" w:type="pct"/>
          </w:tcPr>
          <w:p w14:paraId="4650E6ED" w14:textId="102D8B52" w:rsidR="00F4470B" w:rsidRPr="001D12DC" w:rsidRDefault="00F4470B" w:rsidP="001D12DC">
            <w:pPr>
              <w:tabs>
                <w:tab w:val="left" w:pos="1440"/>
                <w:tab w:val="right" w:pos="9270"/>
              </w:tabs>
              <w:spacing w:after="0"/>
              <w:rPr>
                <w:rFonts w:cs="Calibri"/>
                <w:spacing w:val="-2"/>
                <w:sz w:val="20"/>
                <w:szCs w:val="20"/>
              </w:rPr>
            </w:pPr>
            <w:r w:rsidRPr="001D12DC">
              <w:rPr>
                <w:rFonts w:cs="Calibri"/>
                <w:spacing w:val="-2"/>
                <w:sz w:val="20"/>
                <w:szCs w:val="20"/>
              </w:rPr>
              <w:t>Presents some limited evidence with inaccuracies</w:t>
            </w:r>
          </w:p>
        </w:tc>
        <w:tc>
          <w:tcPr>
            <w:tcW w:w="762" w:type="pct"/>
            <w:vAlign w:val="center"/>
          </w:tcPr>
          <w:p w14:paraId="28B7E86B" w14:textId="77777777" w:rsidR="00F4470B" w:rsidRPr="001D12DC" w:rsidRDefault="00F4470B" w:rsidP="001D12DC">
            <w:pPr>
              <w:tabs>
                <w:tab w:val="left" w:pos="1440"/>
                <w:tab w:val="right" w:pos="9270"/>
              </w:tabs>
              <w:spacing w:after="0"/>
              <w:jc w:val="center"/>
              <w:rPr>
                <w:rFonts w:cs="Calibri"/>
                <w:sz w:val="20"/>
                <w:szCs w:val="20"/>
              </w:rPr>
            </w:pPr>
            <w:r w:rsidRPr="001D12DC">
              <w:rPr>
                <w:rFonts w:cs="Calibri"/>
                <w:sz w:val="20"/>
                <w:szCs w:val="20"/>
              </w:rPr>
              <w:t>1</w:t>
            </w:r>
          </w:p>
        </w:tc>
      </w:tr>
      <w:tr w:rsidR="00F4470B" w:rsidRPr="00F4470B" w14:paraId="1CE1F34C" w14:textId="77777777" w:rsidTr="001D12DC">
        <w:trPr>
          <w:trHeight w:val="23"/>
        </w:trPr>
        <w:tc>
          <w:tcPr>
            <w:tcW w:w="4238" w:type="pct"/>
          </w:tcPr>
          <w:p w14:paraId="108F8B74" w14:textId="77777777" w:rsidR="00F4470B" w:rsidRPr="001D12DC" w:rsidRDefault="00F4470B" w:rsidP="001D12DC">
            <w:pPr>
              <w:tabs>
                <w:tab w:val="center" w:pos="3987"/>
              </w:tabs>
              <w:spacing w:after="0"/>
              <w:jc w:val="right"/>
              <w:rPr>
                <w:rFonts w:cs="Calibri"/>
                <w:b/>
                <w:sz w:val="20"/>
                <w:szCs w:val="20"/>
              </w:rPr>
            </w:pPr>
            <w:r w:rsidRPr="001D12DC">
              <w:rPr>
                <w:rFonts w:cs="Calibri"/>
                <w:b/>
                <w:sz w:val="20"/>
                <w:szCs w:val="20"/>
              </w:rPr>
              <w:t>Subtotal</w:t>
            </w:r>
          </w:p>
        </w:tc>
        <w:tc>
          <w:tcPr>
            <w:tcW w:w="762" w:type="pct"/>
          </w:tcPr>
          <w:p w14:paraId="6DE59DC1" w14:textId="55B3ABAD" w:rsidR="00F4470B" w:rsidRPr="001D12DC" w:rsidRDefault="001D12DC" w:rsidP="001D12DC">
            <w:pPr>
              <w:tabs>
                <w:tab w:val="left" w:pos="1440"/>
                <w:tab w:val="right" w:pos="9270"/>
              </w:tabs>
              <w:spacing w:after="0"/>
              <w:jc w:val="right"/>
              <w:rPr>
                <w:rFonts w:cs="Calibri"/>
                <w:b/>
                <w:bCs/>
                <w:sz w:val="20"/>
                <w:szCs w:val="20"/>
              </w:rPr>
            </w:pPr>
            <w:r>
              <w:rPr>
                <w:rFonts w:cs="Calibri"/>
                <w:b/>
                <w:bCs/>
                <w:sz w:val="20"/>
                <w:szCs w:val="20"/>
              </w:rPr>
              <w:t>/</w:t>
            </w:r>
            <w:r w:rsidR="00F4470B" w:rsidRPr="001D12DC">
              <w:rPr>
                <w:rFonts w:cs="Calibri"/>
                <w:b/>
                <w:bCs/>
                <w:sz w:val="20"/>
                <w:szCs w:val="20"/>
              </w:rPr>
              <w:t>4</w:t>
            </w:r>
          </w:p>
        </w:tc>
      </w:tr>
      <w:tr w:rsidR="00F4470B" w:rsidRPr="00F4470B" w14:paraId="12F4D8B6" w14:textId="77777777" w:rsidTr="001D12DC">
        <w:trPr>
          <w:trHeight w:val="23"/>
        </w:trPr>
        <w:tc>
          <w:tcPr>
            <w:tcW w:w="4238" w:type="pct"/>
            <w:tcBorders>
              <w:bottom w:val="single" w:sz="4" w:space="0" w:color="BD9FCF"/>
            </w:tcBorders>
            <w:vAlign w:val="center"/>
          </w:tcPr>
          <w:p w14:paraId="233F5997" w14:textId="77777777" w:rsidR="00F4470B" w:rsidRPr="001D12DC" w:rsidRDefault="00F4470B" w:rsidP="001D12DC">
            <w:pPr>
              <w:tabs>
                <w:tab w:val="left" w:pos="1440"/>
                <w:tab w:val="right" w:pos="9270"/>
              </w:tabs>
              <w:spacing w:after="0"/>
              <w:jc w:val="right"/>
              <w:rPr>
                <w:rFonts w:cs="Calibri"/>
                <w:b/>
                <w:sz w:val="20"/>
                <w:szCs w:val="20"/>
              </w:rPr>
            </w:pPr>
            <w:r w:rsidRPr="001D12DC">
              <w:rPr>
                <w:rFonts w:cs="Calibri"/>
                <w:b/>
                <w:sz w:val="20"/>
                <w:szCs w:val="20"/>
              </w:rPr>
              <w:t>Total</w:t>
            </w:r>
          </w:p>
        </w:tc>
        <w:tc>
          <w:tcPr>
            <w:tcW w:w="762" w:type="pct"/>
            <w:tcBorders>
              <w:bottom w:val="single" w:sz="4" w:space="0" w:color="BD9FCF"/>
            </w:tcBorders>
            <w:vAlign w:val="center"/>
          </w:tcPr>
          <w:p w14:paraId="505CCB6C" w14:textId="7D600E18" w:rsidR="00F4470B" w:rsidRPr="001D12DC" w:rsidRDefault="001D12DC" w:rsidP="001D12DC">
            <w:pPr>
              <w:tabs>
                <w:tab w:val="left" w:pos="1440"/>
                <w:tab w:val="right" w:pos="9270"/>
              </w:tabs>
              <w:spacing w:after="0"/>
              <w:jc w:val="right"/>
              <w:rPr>
                <w:rFonts w:cs="Calibri"/>
                <w:b/>
                <w:bCs/>
                <w:sz w:val="20"/>
                <w:szCs w:val="20"/>
              </w:rPr>
            </w:pPr>
            <w:r>
              <w:rPr>
                <w:rFonts w:cs="Calibri"/>
                <w:b/>
                <w:bCs/>
                <w:sz w:val="20"/>
                <w:szCs w:val="20"/>
              </w:rPr>
              <w:t>/</w:t>
            </w:r>
            <w:r w:rsidR="008F5CFB">
              <w:rPr>
                <w:rFonts w:cs="Calibri"/>
                <w:b/>
                <w:bCs/>
                <w:sz w:val="20"/>
                <w:szCs w:val="20"/>
              </w:rPr>
              <w:t>25</w:t>
            </w:r>
          </w:p>
        </w:tc>
      </w:tr>
      <w:tr w:rsidR="00F4470B" w:rsidRPr="00F4470B" w14:paraId="35F87E85" w14:textId="77777777" w:rsidTr="001D12DC">
        <w:trPr>
          <w:trHeight w:val="23"/>
        </w:trPr>
        <w:tc>
          <w:tcPr>
            <w:tcW w:w="5000" w:type="pct"/>
            <w:gridSpan w:val="2"/>
            <w:shd w:val="clear" w:color="auto" w:fill="E4D8EB"/>
          </w:tcPr>
          <w:p w14:paraId="562A75DD" w14:textId="77777777" w:rsidR="00F4470B" w:rsidRPr="001D12DC" w:rsidRDefault="00F4470B" w:rsidP="001D12DC">
            <w:pPr>
              <w:keepNext/>
              <w:spacing w:after="0"/>
              <w:contextualSpacing/>
              <w:rPr>
                <w:rFonts w:cs="Calibri"/>
                <w:b/>
                <w:sz w:val="20"/>
                <w:szCs w:val="20"/>
              </w:rPr>
            </w:pPr>
            <w:r w:rsidRPr="001D12DC">
              <w:rPr>
                <w:rFonts w:cs="Calibri"/>
                <w:b/>
                <w:sz w:val="20"/>
                <w:szCs w:val="20"/>
              </w:rPr>
              <w:lastRenderedPageBreak/>
              <w:t>Answers may include</w:t>
            </w:r>
          </w:p>
        </w:tc>
      </w:tr>
      <w:tr w:rsidR="00F4470B" w14:paraId="524E1F97" w14:textId="77777777" w:rsidTr="001D12DC">
        <w:trPr>
          <w:trHeight w:val="23"/>
        </w:trPr>
        <w:tc>
          <w:tcPr>
            <w:tcW w:w="5000" w:type="pct"/>
            <w:gridSpan w:val="2"/>
            <w:vAlign w:val="center"/>
          </w:tcPr>
          <w:p w14:paraId="5CF8094A" w14:textId="4C3B4A6D" w:rsidR="008E73E6" w:rsidRPr="001D12DC" w:rsidRDefault="008E73E6" w:rsidP="001D12DC">
            <w:pPr>
              <w:spacing w:after="0"/>
              <w:rPr>
                <w:rFonts w:cs="Calibri"/>
                <w:color w:val="000000"/>
                <w:sz w:val="20"/>
                <w:szCs w:val="20"/>
              </w:rPr>
            </w:pPr>
            <w:r w:rsidRPr="001D12DC">
              <w:rPr>
                <w:rFonts w:cs="Calibri"/>
                <w:color w:val="000000"/>
                <w:sz w:val="20"/>
                <w:szCs w:val="20"/>
              </w:rPr>
              <w:t>There were numerous reasons for the failure of the Sicilian Expedition. These reasons need to be assessed</w:t>
            </w:r>
            <w:r w:rsidR="005859F3" w:rsidRPr="001D12DC">
              <w:rPr>
                <w:rFonts w:cs="Calibri"/>
                <w:color w:val="000000"/>
                <w:sz w:val="20"/>
                <w:szCs w:val="20"/>
              </w:rPr>
              <w:t xml:space="preserve">/compared </w:t>
            </w:r>
            <w:r w:rsidRPr="001D12DC">
              <w:rPr>
                <w:rFonts w:cs="Calibri"/>
                <w:color w:val="000000"/>
                <w:sz w:val="20"/>
                <w:szCs w:val="20"/>
              </w:rPr>
              <w:t xml:space="preserve">in terms of their importance to the failure of the </w:t>
            </w:r>
            <w:r w:rsidR="005859F3" w:rsidRPr="001D12DC">
              <w:rPr>
                <w:rFonts w:cs="Calibri"/>
                <w:color w:val="000000"/>
                <w:sz w:val="20"/>
                <w:szCs w:val="20"/>
              </w:rPr>
              <w:t>e</w:t>
            </w:r>
            <w:r w:rsidRPr="001D12DC">
              <w:rPr>
                <w:rFonts w:cs="Calibri"/>
                <w:color w:val="000000"/>
                <w:sz w:val="20"/>
                <w:szCs w:val="20"/>
              </w:rPr>
              <w:t>xpedition, including:</w:t>
            </w:r>
          </w:p>
          <w:p w14:paraId="3AE61D60" w14:textId="371C2B1E" w:rsidR="008E73E6" w:rsidRPr="001D12DC" w:rsidRDefault="005859F3" w:rsidP="003C0266">
            <w:pPr>
              <w:pStyle w:val="ListParagraph"/>
              <w:numPr>
                <w:ilvl w:val="0"/>
                <w:numId w:val="22"/>
              </w:numPr>
              <w:spacing w:after="0"/>
              <w:rPr>
                <w:rFonts w:cs="Calibri"/>
                <w:color w:val="000000"/>
                <w:sz w:val="20"/>
                <w:szCs w:val="20"/>
              </w:rPr>
            </w:pPr>
            <w:r w:rsidRPr="001D12DC">
              <w:rPr>
                <w:rFonts w:cs="Calibri"/>
                <w:color w:val="000000"/>
                <w:sz w:val="20"/>
                <w:szCs w:val="20"/>
              </w:rPr>
              <w:t>T</w:t>
            </w:r>
            <w:r w:rsidR="008E73E6" w:rsidRPr="001D12DC">
              <w:rPr>
                <w:rFonts w:cs="Calibri"/>
                <w:color w:val="000000"/>
                <w:sz w:val="20"/>
                <w:szCs w:val="20"/>
              </w:rPr>
              <w:t>hucydides</w:t>
            </w:r>
            <w:r w:rsidR="00DD247E" w:rsidRPr="001D12DC">
              <w:rPr>
                <w:rFonts w:cs="Calibri"/>
                <w:color w:val="000000"/>
                <w:sz w:val="20"/>
                <w:szCs w:val="20"/>
              </w:rPr>
              <w:t xml:space="preserve">’ claim that the </w:t>
            </w:r>
            <w:r w:rsidRPr="001D12DC">
              <w:rPr>
                <w:rFonts w:cs="Calibri"/>
                <w:color w:val="000000"/>
                <w:sz w:val="20"/>
                <w:szCs w:val="20"/>
              </w:rPr>
              <w:t>Athenian Assembly</w:t>
            </w:r>
            <w:r w:rsidR="00DD247E" w:rsidRPr="001D12DC">
              <w:rPr>
                <w:rFonts w:cs="Calibri"/>
                <w:color w:val="000000"/>
                <w:sz w:val="20"/>
                <w:szCs w:val="20"/>
              </w:rPr>
              <w:t xml:space="preserve"> w</w:t>
            </w:r>
            <w:r w:rsidRPr="001D12DC">
              <w:rPr>
                <w:rFonts w:cs="Calibri"/>
                <w:color w:val="000000"/>
                <w:sz w:val="20"/>
                <w:szCs w:val="20"/>
              </w:rPr>
              <w:t>as</w:t>
            </w:r>
            <w:r w:rsidR="00DD247E" w:rsidRPr="001D12DC">
              <w:rPr>
                <w:rFonts w:cs="Calibri"/>
                <w:color w:val="000000"/>
                <w:sz w:val="20"/>
                <w:szCs w:val="20"/>
              </w:rPr>
              <w:t xml:space="preserve"> to blame for the failure</w:t>
            </w:r>
          </w:p>
          <w:p w14:paraId="1F3FD215" w14:textId="3870FA39" w:rsidR="005859F3" w:rsidRPr="001D12DC" w:rsidRDefault="005859F3" w:rsidP="003C0266">
            <w:pPr>
              <w:pStyle w:val="ListParagraph"/>
              <w:numPr>
                <w:ilvl w:val="0"/>
                <w:numId w:val="22"/>
              </w:numPr>
              <w:spacing w:after="0"/>
              <w:rPr>
                <w:rFonts w:cs="Calibri"/>
                <w:color w:val="000000"/>
                <w:sz w:val="20"/>
                <w:szCs w:val="20"/>
              </w:rPr>
            </w:pPr>
            <w:r w:rsidRPr="001D12DC">
              <w:rPr>
                <w:rFonts w:cs="Calibri"/>
                <w:color w:val="000000"/>
                <w:sz w:val="20"/>
                <w:szCs w:val="20"/>
              </w:rPr>
              <w:t xml:space="preserve">the conflicting aims for the </w:t>
            </w:r>
            <w:r w:rsidR="00D50345" w:rsidRPr="001D12DC">
              <w:rPr>
                <w:rFonts w:cs="Calibri"/>
                <w:color w:val="000000"/>
                <w:sz w:val="20"/>
                <w:szCs w:val="20"/>
              </w:rPr>
              <w:t>Sicilian E</w:t>
            </w:r>
            <w:r w:rsidRPr="001D12DC">
              <w:rPr>
                <w:rFonts w:cs="Calibri"/>
                <w:color w:val="000000"/>
                <w:sz w:val="20"/>
                <w:szCs w:val="20"/>
              </w:rPr>
              <w:t>xpedition</w:t>
            </w:r>
          </w:p>
          <w:p w14:paraId="0FC6CECB" w14:textId="5B62F8CF" w:rsidR="00E66ECF" w:rsidRPr="001D12DC" w:rsidRDefault="00E66ECF" w:rsidP="003C0266">
            <w:pPr>
              <w:pStyle w:val="ListParagraph"/>
              <w:numPr>
                <w:ilvl w:val="0"/>
                <w:numId w:val="22"/>
              </w:numPr>
              <w:spacing w:after="0"/>
              <w:rPr>
                <w:rFonts w:cs="Calibri"/>
                <w:color w:val="000000"/>
                <w:sz w:val="20"/>
                <w:szCs w:val="20"/>
              </w:rPr>
            </w:pPr>
            <w:r w:rsidRPr="001D12DC">
              <w:rPr>
                <w:rFonts w:cs="Calibri"/>
                <w:color w:val="000000"/>
                <w:sz w:val="20"/>
                <w:szCs w:val="20"/>
              </w:rPr>
              <w:t xml:space="preserve">problems of Athenian leadership of the </w:t>
            </w:r>
            <w:r w:rsidR="00D50345" w:rsidRPr="001D12DC">
              <w:rPr>
                <w:rFonts w:cs="Calibri"/>
                <w:color w:val="000000"/>
                <w:sz w:val="20"/>
                <w:szCs w:val="20"/>
              </w:rPr>
              <w:t>E</w:t>
            </w:r>
            <w:r w:rsidRPr="001D12DC">
              <w:rPr>
                <w:rFonts w:cs="Calibri"/>
                <w:color w:val="000000"/>
                <w:sz w:val="20"/>
                <w:szCs w:val="20"/>
              </w:rPr>
              <w:t>xpedition</w:t>
            </w:r>
          </w:p>
          <w:p w14:paraId="4575172D" w14:textId="50CFF470" w:rsidR="008E73E6" w:rsidRPr="001D12DC" w:rsidRDefault="00E66ECF" w:rsidP="003C0266">
            <w:pPr>
              <w:pStyle w:val="ListParagraph"/>
              <w:numPr>
                <w:ilvl w:val="0"/>
                <w:numId w:val="22"/>
              </w:numPr>
              <w:spacing w:after="0"/>
              <w:rPr>
                <w:rFonts w:cs="Calibri"/>
                <w:color w:val="000000"/>
                <w:sz w:val="20"/>
                <w:szCs w:val="20"/>
              </w:rPr>
            </w:pPr>
            <w:r w:rsidRPr="001D12DC">
              <w:rPr>
                <w:rFonts w:cs="Calibri"/>
                <w:color w:val="000000"/>
                <w:sz w:val="20"/>
                <w:szCs w:val="20"/>
              </w:rPr>
              <w:t>r</w:t>
            </w:r>
            <w:r w:rsidR="008E73E6" w:rsidRPr="001D12DC">
              <w:rPr>
                <w:rFonts w:cs="Calibri"/>
                <w:color w:val="000000"/>
                <w:sz w:val="20"/>
                <w:szCs w:val="20"/>
              </w:rPr>
              <w:t>ole of Nicias</w:t>
            </w:r>
          </w:p>
          <w:p w14:paraId="2ADED0CF" w14:textId="56FEEB24" w:rsidR="008E73E6" w:rsidRPr="001D12DC" w:rsidRDefault="00E66ECF" w:rsidP="003C0266">
            <w:pPr>
              <w:pStyle w:val="ListParagraph"/>
              <w:numPr>
                <w:ilvl w:val="0"/>
                <w:numId w:val="22"/>
              </w:numPr>
              <w:spacing w:after="0"/>
              <w:rPr>
                <w:rFonts w:cs="Calibri"/>
                <w:color w:val="000000"/>
                <w:sz w:val="20"/>
                <w:szCs w:val="20"/>
              </w:rPr>
            </w:pPr>
            <w:r w:rsidRPr="001D12DC">
              <w:rPr>
                <w:rFonts w:cs="Calibri"/>
                <w:color w:val="000000"/>
                <w:sz w:val="20"/>
                <w:szCs w:val="20"/>
              </w:rPr>
              <w:t>r</w:t>
            </w:r>
            <w:r w:rsidR="008E73E6" w:rsidRPr="001D12DC">
              <w:rPr>
                <w:rFonts w:cs="Calibri"/>
                <w:color w:val="000000"/>
                <w:sz w:val="20"/>
                <w:szCs w:val="20"/>
              </w:rPr>
              <w:t>ole of Alcibiades</w:t>
            </w:r>
            <w:r w:rsidRPr="001D12DC">
              <w:rPr>
                <w:rFonts w:cs="Calibri"/>
                <w:color w:val="000000"/>
                <w:sz w:val="20"/>
                <w:szCs w:val="20"/>
              </w:rPr>
              <w:t xml:space="preserve"> within the </w:t>
            </w:r>
            <w:r w:rsidR="00D50345" w:rsidRPr="001D12DC">
              <w:rPr>
                <w:rFonts w:cs="Calibri"/>
                <w:color w:val="000000"/>
                <w:sz w:val="20"/>
                <w:szCs w:val="20"/>
              </w:rPr>
              <w:t>E</w:t>
            </w:r>
            <w:r w:rsidRPr="001D12DC">
              <w:rPr>
                <w:rFonts w:cs="Calibri"/>
                <w:color w:val="000000"/>
                <w:sz w:val="20"/>
                <w:szCs w:val="20"/>
              </w:rPr>
              <w:t>xpedition and after his recall</w:t>
            </w:r>
          </w:p>
          <w:p w14:paraId="561459BE" w14:textId="1CC497A6" w:rsidR="008E73E6" w:rsidRPr="001D12DC" w:rsidRDefault="00E66ECF" w:rsidP="003C0266">
            <w:pPr>
              <w:pStyle w:val="ListParagraph"/>
              <w:numPr>
                <w:ilvl w:val="0"/>
                <w:numId w:val="22"/>
              </w:numPr>
              <w:spacing w:after="0"/>
              <w:rPr>
                <w:rFonts w:cs="Calibri"/>
                <w:color w:val="000000"/>
                <w:sz w:val="20"/>
                <w:szCs w:val="20"/>
              </w:rPr>
            </w:pPr>
            <w:r w:rsidRPr="001D12DC">
              <w:rPr>
                <w:rFonts w:cs="Calibri"/>
                <w:color w:val="000000"/>
                <w:sz w:val="20"/>
                <w:szCs w:val="20"/>
              </w:rPr>
              <w:t>r</w:t>
            </w:r>
            <w:r w:rsidR="008E73E6" w:rsidRPr="001D12DC">
              <w:rPr>
                <w:rFonts w:cs="Calibri"/>
                <w:color w:val="000000"/>
                <w:sz w:val="20"/>
                <w:szCs w:val="20"/>
              </w:rPr>
              <w:t>ole of Gylippus</w:t>
            </w:r>
            <w:r w:rsidR="00BE7685">
              <w:rPr>
                <w:rFonts w:cs="Calibri"/>
                <w:color w:val="000000"/>
                <w:sz w:val="20"/>
                <w:szCs w:val="20"/>
              </w:rPr>
              <w:t>.</w:t>
            </w:r>
          </w:p>
          <w:p w14:paraId="7DC38EE7" w14:textId="72B6D221" w:rsidR="00F4470B" w:rsidRPr="001D12DC" w:rsidRDefault="007023A6" w:rsidP="001D12DC">
            <w:pPr>
              <w:spacing w:after="0"/>
              <w:rPr>
                <w:rFonts w:cs="Calibri"/>
                <w:bCs/>
                <w:sz w:val="20"/>
                <w:szCs w:val="20"/>
              </w:rPr>
            </w:pPr>
            <w:r w:rsidRPr="001D12DC">
              <w:rPr>
                <w:rFonts w:cs="Calibri"/>
                <w:color w:val="000000"/>
                <w:sz w:val="20"/>
                <w:szCs w:val="20"/>
              </w:rPr>
              <w:t>Response should include reference to Thucydides</w:t>
            </w:r>
            <w:r w:rsidR="00A70B47" w:rsidRPr="001D12DC">
              <w:rPr>
                <w:rFonts w:cs="Calibri"/>
                <w:color w:val="000000"/>
                <w:sz w:val="20"/>
                <w:szCs w:val="20"/>
              </w:rPr>
              <w:t>.</w:t>
            </w:r>
          </w:p>
        </w:tc>
      </w:tr>
    </w:tbl>
    <w:p w14:paraId="6DAEC680" w14:textId="77777777" w:rsidR="004908C9" w:rsidRDefault="00F7738E" w:rsidP="004908C9">
      <w:pPr>
        <w:spacing w:after="0"/>
        <w:rPr>
          <w:rFonts w:eastAsia="Times New Roman" w:cs="Arial"/>
          <w:b/>
        </w:rPr>
      </w:pPr>
      <w:r>
        <w:rPr>
          <w:rFonts w:eastAsia="Times New Roman" w:cs="Arial"/>
          <w:b/>
        </w:rPr>
        <w:br w:type="page"/>
      </w:r>
    </w:p>
    <w:p w14:paraId="232D98E6" w14:textId="61464A0F" w:rsidR="004908C9" w:rsidRDefault="004908C9" w:rsidP="001D12DC">
      <w:pPr>
        <w:pStyle w:val="SCSAHeading1"/>
        <w:spacing w:after="120"/>
        <w:rPr>
          <w:lang w:val="en-GB"/>
        </w:rPr>
      </w:pPr>
      <w:r w:rsidRPr="007272DE">
        <w:rPr>
          <w:lang w:val="en-GB"/>
        </w:rPr>
        <w:lastRenderedPageBreak/>
        <w:t>Resources list</w:t>
      </w:r>
    </w:p>
    <w:p w14:paraId="588C92FA" w14:textId="2CE2BD1D" w:rsidR="002E10AA" w:rsidRPr="00E6772E" w:rsidRDefault="002E10AA" w:rsidP="001D12DC">
      <w:r w:rsidRPr="00E6772E">
        <w:t xml:space="preserve">Buckley, T. (1996). </w:t>
      </w:r>
      <w:r w:rsidRPr="00E6772E">
        <w:rPr>
          <w:i/>
          <w:iCs/>
        </w:rPr>
        <w:t xml:space="preserve">Aspects of Greek History750–323 BC: A source based approach. </w:t>
      </w:r>
      <w:r w:rsidRPr="00E6772E">
        <w:t>Routledge Taylor &amp; Francis Group.</w:t>
      </w:r>
    </w:p>
    <w:p w14:paraId="0B985A63" w14:textId="3DB625A9" w:rsidR="007463FA" w:rsidRPr="00E6772E" w:rsidRDefault="007463FA" w:rsidP="001D12DC">
      <w:r w:rsidRPr="00E6772E">
        <w:t xml:space="preserve">Bury, J.B. and Meiggs, R. (1975). 4th edition </w:t>
      </w:r>
      <w:r w:rsidRPr="00E6772E">
        <w:rPr>
          <w:i/>
          <w:iCs/>
        </w:rPr>
        <w:t xml:space="preserve">A History of Greece: to the Death of Alexander the Great. </w:t>
      </w:r>
    </w:p>
    <w:p w14:paraId="757F3441" w14:textId="3A57EB97" w:rsidR="001438CF" w:rsidRPr="00E6772E" w:rsidRDefault="00A4615B" w:rsidP="001D12DC">
      <w:r w:rsidRPr="00E6772E">
        <w:t xml:space="preserve">Kagan, D. (2005). </w:t>
      </w:r>
      <w:r w:rsidRPr="00E6772E">
        <w:rPr>
          <w:i/>
          <w:iCs/>
        </w:rPr>
        <w:t>The Peloponnesian War. Athens and Sparta in Savage Conflict 431–404 BC.</w:t>
      </w:r>
      <w:r w:rsidRPr="00E6772E">
        <w:t xml:space="preserve"> Harper Perennial</w:t>
      </w:r>
      <w:r w:rsidR="007463FA" w:rsidRPr="00E6772E">
        <w:t>.</w:t>
      </w:r>
      <w:r w:rsidR="00B758BA">
        <w:t xml:space="preserve"> </w:t>
      </w:r>
      <w:r w:rsidR="007463FA" w:rsidRPr="00E6772E">
        <w:t>Palgrave.</w:t>
      </w:r>
      <w:r w:rsidRPr="00E6772E">
        <w:t xml:space="preserve"> </w:t>
      </w:r>
    </w:p>
    <w:p w14:paraId="510BDD21" w14:textId="77777777" w:rsidR="00E6772E" w:rsidRPr="00E6772E" w:rsidRDefault="00E6772E" w:rsidP="001D12DC">
      <w:r w:rsidRPr="00E6772E">
        <w:t xml:space="preserve">de </w:t>
      </w:r>
      <w:proofErr w:type="spellStart"/>
      <w:r w:rsidRPr="00E6772E">
        <w:t>Ste.</w:t>
      </w:r>
      <w:proofErr w:type="spellEnd"/>
      <w:r w:rsidRPr="00E6772E">
        <w:t xml:space="preserve"> Croix, G. E. M. (2001). </w:t>
      </w:r>
      <w:r w:rsidRPr="00E6772E">
        <w:rPr>
          <w:i/>
          <w:iCs/>
        </w:rPr>
        <w:t>The origins of the Peloponnesian War</w:t>
      </w:r>
      <w:r w:rsidRPr="00E6772E">
        <w:t xml:space="preserve">. Duckworth. </w:t>
      </w:r>
    </w:p>
    <w:p w14:paraId="502C5C27" w14:textId="385EB1A0" w:rsidR="00A4615B" w:rsidRPr="00E6772E" w:rsidRDefault="00A4615B" w:rsidP="001D12DC">
      <w:r w:rsidRPr="00E6772E">
        <w:t xml:space="preserve">Powell, A. (2001). </w:t>
      </w:r>
      <w:r w:rsidRPr="00E6772E">
        <w:rPr>
          <w:i/>
          <w:iCs/>
        </w:rPr>
        <w:t>Athens and Sparta. Constructing Greek Political and Social History from 478 BC</w:t>
      </w:r>
      <w:r w:rsidRPr="00E6772E">
        <w:t xml:space="preserve">. Routledge, p.85. </w:t>
      </w:r>
    </w:p>
    <w:p w14:paraId="5274CD05" w14:textId="63D13B0D" w:rsidR="00E6772E" w:rsidRPr="00E6772E" w:rsidRDefault="00E6772E" w:rsidP="001D12DC">
      <w:r w:rsidRPr="00E6772E">
        <w:t xml:space="preserve">Plutarch. (1960). </w:t>
      </w:r>
      <w:r w:rsidRPr="00E6772E">
        <w:rPr>
          <w:i/>
          <w:iCs/>
        </w:rPr>
        <w:t>The rise and fall of Athens: Nine Greek lives.</w:t>
      </w:r>
      <w:r w:rsidRPr="00E6772E">
        <w:t xml:space="preserve"> (I. Scott-Kilvert, Trans.). Penguin Books</w:t>
      </w:r>
    </w:p>
    <w:p w14:paraId="2E806C4B" w14:textId="4155096D" w:rsidR="00F7738E" w:rsidRDefault="00A4615B" w:rsidP="001D12DC">
      <w:r w:rsidRPr="00E6772E">
        <w:t xml:space="preserve">Thucydides. (1972). </w:t>
      </w:r>
      <w:r w:rsidRPr="00E6772E">
        <w:rPr>
          <w:i/>
          <w:iCs/>
        </w:rPr>
        <w:t>History of the Peloponnesian War</w:t>
      </w:r>
      <w:r w:rsidR="001438CF" w:rsidRPr="00E6772E">
        <w:t xml:space="preserve">. </w:t>
      </w:r>
      <w:r w:rsidRPr="00E6772E">
        <w:t>(R. Warner, Trans.). Penguin</w:t>
      </w:r>
      <w:r w:rsidR="001438CF" w:rsidRPr="00E6772E">
        <w:t>.</w:t>
      </w:r>
    </w:p>
    <w:p w14:paraId="1802A6AA" w14:textId="77777777" w:rsidR="00CA5740" w:rsidRPr="00E6772E" w:rsidRDefault="00CA5740" w:rsidP="001D12DC">
      <w:r w:rsidRPr="00E6772E">
        <w:t xml:space="preserve">Woodhead, A. G. (1960). Thucydides’ portrait of Cleon. </w:t>
      </w:r>
      <w:r w:rsidRPr="00E6772E">
        <w:rPr>
          <w:i/>
          <w:iCs/>
        </w:rPr>
        <w:t>Mnemosyne: A journal of classical studies</w:t>
      </w:r>
      <w:r w:rsidRPr="00E6772E">
        <w:t>, 13(4), fourth series.</w:t>
      </w:r>
    </w:p>
    <w:p w14:paraId="2C3D6864" w14:textId="655D28F9" w:rsidR="00862D39" w:rsidRDefault="00000000" w:rsidP="001D12DC">
      <w:pPr>
        <w:rPr>
          <w:i/>
          <w:iCs/>
        </w:rPr>
      </w:pPr>
      <w:hyperlink r:id="rId13" w:history="1">
        <w:r w:rsidR="00CA5740" w:rsidRPr="001D12DC">
          <w:rPr>
            <w:rStyle w:val="Hyperlink"/>
          </w:rPr>
          <w:t>https://www.jstor.org/stable/4428400?seq=1#page_scan_tab_contents</w:t>
        </w:r>
      </w:hyperlink>
      <w:r w:rsidR="00CA5740" w:rsidRPr="00E6772E">
        <w:t xml:space="preserve"> Question 21 Source 2 from: Thucydides. (1972). </w:t>
      </w:r>
      <w:r w:rsidR="00CA5740" w:rsidRPr="003C0266">
        <w:rPr>
          <w:i/>
          <w:iCs/>
        </w:rPr>
        <w:t>History of the Peloponnesian War</w:t>
      </w:r>
    </w:p>
    <w:p w14:paraId="41F9B824" w14:textId="77777777" w:rsidR="00862D39" w:rsidRDefault="00862D39">
      <w:pPr>
        <w:spacing w:after="200"/>
        <w:rPr>
          <w:i/>
          <w:iCs/>
        </w:rPr>
      </w:pPr>
      <w:r>
        <w:rPr>
          <w:i/>
          <w:iCs/>
        </w:rPr>
        <w:br w:type="page"/>
      </w:r>
    </w:p>
    <w:p w14:paraId="241A1532" w14:textId="77777777" w:rsidR="00862D39" w:rsidRPr="001D12DC" w:rsidRDefault="00862D39" w:rsidP="004873E6">
      <w:pPr>
        <w:pStyle w:val="SCSAHeading1"/>
        <w:spacing w:after="120"/>
        <w:rPr>
          <w:lang w:val="en-GB"/>
        </w:rPr>
      </w:pPr>
      <w:r>
        <w:rPr>
          <w:lang w:val="en-GB"/>
        </w:rPr>
        <w:lastRenderedPageBreak/>
        <w:t>Acknowledgements</w:t>
      </w:r>
    </w:p>
    <w:p w14:paraId="3321D573" w14:textId="77777777" w:rsidR="004873E6" w:rsidRPr="004873E6" w:rsidRDefault="004873E6" w:rsidP="004873E6">
      <w:pPr>
        <w:tabs>
          <w:tab w:val="left" w:pos="2126"/>
        </w:tabs>
        <w:spacing w:after="0" w:line="240" w:lineRule="auto"/>
        <w:ind w:left="2126" w:hanging="2126"/>
        <w:rPr>
          <w:rFonts w:eastAsia="Times New Roman" w:cstheme="minorHAnsi"/>
          <w:b/>
          <w:bCs/>
          <w:color w:val="000000"/>
          <w:kern w:val="0"/>
          <w:lang w:val="en" w:eastAsia="en-AU"/>
          <w14:ligatures w14:val="none"/>
        </w:rPr>
      </w:pPr>
      <w:r w:rsidRPr="004873E6">
        <w:rPr>
          <w:rFonts w:eastAsia="Times New Roman" w:cstheme="minorHAnsi"/>
          <w:b/>
          <w:bCs/>
          <w:color w:val="000000"/>
          <w:kern w:val="0"/>
          <w:lang w:val="en" w:eastAsia="en-AU"/>
          <w14:ligatures w14:val="none"/>
        </w:rPr>
        <w:t>Task 7 – Unit 4</w:t>
      </w:r>
    </w:p>
    <w:p w14:paraId="34067EC9" w14:textId="77777777" w:rsidR="004873E6" w:rsidRPr="004873E6" w:rsidRDefault="004873E6" w:rsidP="004873E6">
      <w:pPr>
        <w:tabs>
          <w:tab w:val="left" w:pos="2126"/>
        </w:tabs>
        <w:spacing w:after="0" w:line="240" w:lineRule="auto"/>
        <w:ind w:left="2126" w:hanging="2126"/>
        <w:rPr>
          <w:rFonts w:eastAsia="Times New Roman" w:cstheme="minorHAnsi"/>
          <w:color w:val="000000"/>
          <w:kern w:val="0"/>
          <w:lang w:val="en" w:eastAsia="en-AU"/>
          <w14:ligatures w14:val="none"/>
        </w:rPr>
      </w:pPr>
      <w:r w:rsidRPr="004873E6">
        <w:rPr>
          <w:rFonts w:eastAsia="Times New Roman" w:cstheme="minorHAnsi"/>
          <w:color w:val="000000"/>
          <w:kern w:val="0"/>
          <w:lang w:val="en" w:eastAsia="en-AU"/>
          <w14:ligatures w14:val="none"/>
        </w:rPr>
        <w:t>Instructions</w:t>
      </w:r>
      <w:r w:rsidRPr="004873E6">
        <w:rPr>
          <w:rFonts w:eastAsia="Times New Roman" w:cstheme="minorHAnsi"/>
          <w:color w:val="000000"/>
          <w:kern w:val="0"/>
          <w:lang w:val="en" w:eastAsia="en-AU"/>
          <w14:ligatures w14:val="none"/>
        </w:rPr>
        <w:tab/>
      </w:r>
      <w:bookmarkStart w:id="0" w:name="_Hlk166578014"/>
      <w:r w:rsidRPr="004873E6">
        <w:rPr>
          <w:rFonts w:eastAsia="Times New Roman" w:cstheme="minorHAnsi"/>
          <w:color w:val="000000"/>
          <w:kern w:val="0"/>
          <w:lang w:val="en" w:eastAsia="en-AU"/>
          <w14:ligatures w14:val="none"/>
        </w:rPr>
        <w:t>Thucydides</w:t>
      </w:r>
      <w:bookmarkEnd w:id="0"/>
      <w:r w:rsidRPr="004873E6">
        <w:rPr>
          <w:rFonts w:eastAsia="Times New Roman" w:cstheme="minorHAnsi"/>
          <w:color w:val="000000"/>
          <w:kern w:val="0"/>
          <w:lang w:val="en" w:eastAsia="en-AU"/>
          <w14:ligatures w14:val="none"/>
        </w:rPr>
        <w:t xml:space="preserve">. (1628). </w:t>
      </w:r>
      <w:r w:rsidRPr="004873E6">
        <w:rPr>
          <w:rFonts w:eastAsia="Times New Roman" w:cstheme="minorHAnsi"/>
          <w:i/>
          <w:iCs/>
          <w:color w:val="000000"/>
          <w:kern w:val="0"/>
          <w:lang w:val="en" w:eastAsia="en-AU"/>
          <w14:ligatures w14:val="none"/>
        </w:rPr>
        <w:t>History of the Peloponnesian War</w:t>
      </w:r>
      <w:r w:rsidRPr="004873E6">
        <w:rPr>
          <w:rFonts w:eastAsia="Times New Roman" w:cstheme="minorHAnsi"/>
          <w:color w:val="000000"/>
          <w:kern w:val="0"/>
          <w:lang w:val="en" w:eastAsia="en-AU"/>
          <w14:ligatures w14:val="none"/>
        </w:rPr>
        <w:t xml:space="preserve"> (6.1). (T. Hobbes, Trans.)</w:t>
      </w:r>
      <w:r w:rsidRPr="004873E6">
        <w:rPr>
          <w:rFonts w:eastAsia="Times New Roman" w:cstheme="minorHAnsi"/>
          <w:i/>
          <w:iCs/>
          <w:color w:val="000000"/>
          <w:kern w:val="0"/>
          <w:lang w:val="en" w:eastAsia="en-AU"/>
          <w14:ligatures w14:val="none"/>
        </w:rPr>
        <w:t xml:space="preserve">. </w:t>
      </w:r>
      <w:r w:rsidRPr="004873E6">
        <w:rPr>
          <w:rFonts w:eastAsia="Times New Roman" w:cstheme="minorHAnsi"/>
          <w:bCs/>
          <w:kern w:val="0"/>
          <w:lang w:eastAsia="en-AU"/>
          <w14:ligatures w14:val="none"/>
        </w:rPr>
        <w:t>(Thucydides c. 460–395 BC).</w:t>
      </w:r>
      <w:r w:rsidRPr="004873E6">
        <w:rPr>
          <w:rFonts w:eastAsia="Times New Roman" w:cstheme="minorHAnsi"/>
          <w:color w:val="000000"/>
          <w:kern w:val="0"/>
          <w:lang w:val="en" w:eastAsia="en-AU"/>
          <w14:ligatures w14:val="none"/>
        </w:rPr>
        <w:t xml:space="preserve"> Retrieved </w:t>
      </w:r>
      <w:proofErr w:type="gramStart"/>
      <w:r w:rsidRPr="004873E6">
        <w:rPr>
          <w:rFonts w:eastAsia="Times New Roman" w:cstheme="minorHAnsi"/>
          <w:color w:val="000000"/>
          <w:kern w:val="0"/>
          <w:lang w:val="en" w:eastAsia="en-AU"/>
          <w14:ligatures w14:val="none"/>
        </w:rPr>
        <w:t>May,</w:t>
      </w:r>
      <w:proofErr w:type="gramEnd"/>
      <w:r w:rsidRPr="004873E6">
        <w:rPr>
          <w:rFonts w:eastAsia="Times New Roman" w:cstheme="minorHAnsi"/>
          <w:color w:val="000000"/>
          <w:kern w:val="0"/>
          <w:lang w:val="en" w:eastAsia="en-AU"/>
          <w14:ligatures w14:val="none"/>
        </w:rPr>
        <w:t xml:space="preserve"> 2024, from </w:t>
      </w:r>
      <w:hyperlink r:id="rId14" w:history="1">
        <w:r w:rsidRPr="004873E6">
          <w:rPr>
            <w:rFonts w:eastAsia="Times New Roman" w:cstheme="minorHAnsi"/>
            <w:color w:val="000000"/>
            <w:kern w:val="0"/>
            <w:lang w:val="en" w:eastAsia="en-AU"/>
            <w14:ligatures w14:val="none"/>
          </w:rPr>
          <w:t>http://www.perseus.tufts.edu/hopper/text?doc=Thuc.%2B6</w:t>
        </w:r>
      </w:hyperlink>
    </w:p>
    <w:p w14:paraId="35B1141B" w14:textId="77777777" w:rsidR="00CA5740" w:rsidRPr="004873E6" w:rsidRDefault="00CA5740" w:rsidP="001D12DC">
      <w:pPr>
        <w:rPr>
          <w:lang w:val="en"/>
        </w:rPr>
      </w:pPr>
    </w:p>
    <w:p w14:paraId="5B463811" w14:textId="77777777" w:rsidR="00862D39" w:rsidRPr="00CA5740" w:rsidRDefault="00862D39" w:rsidP="001D12DC"/>
    <w:sectPr w:rsidR="00862D39" w:rsidRPr="00CA5740" w:rsidSect="003053CD">
      <w:headerReference w:type="even" r:id="rId15"/>
      <w:headerReference w:type="default" r:id="rId16"/>
      <w:footerReference w:type="even" r:id="rId17"/>
      <w:footerReference w:type="default" r:id="rId18"/>
      <w:headerReference w:type="first" r:id="rId19"/>
      <w:footerReference w:type="first" r:id="rId20"/>
      <w:pgSz w:w="11906" w:h="16838" w:code="9"/>
      <w:pgMar w:top="1644" w:right="1418" w:bottom="1276" w:left="1418"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0FFA7" w14:textId="77777777" w:rsidR="00933124" w:rsidRDefault="00933124" w:rsidP="000267E0">
      <w:pPr>
        <w:spacing w:after="0" w:line="240" w:lineRule="auto"/>
      </w:pPr>
      <w:r>
        <w:separator/>
      </w:r>
    </w:p>
  </w:endnote>
  <w:endnote w:type="continuationSeparator" w:id="0">
    <w:p w14:paraId="5E70E920" w14:textId="77777777" w:rsidR="00933124" w:rsidRDefault="00933124"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E29D" w14:textId="51AA3332" w:rsidR="003053CD" w:rsidRPr="008D0388" w:rsidRDefault="003053CD" w:rsidP="008D0388">
    <w:pPr>
      <w:pStyle w:val="Footereven"/>
    </w:pPr>
    <w:r w:rsidRPr="008D0388">
      <w:t>202</w:t>
    </w:r>
    <w:r>
      <w:t>4</w:t>
    </w:r>
    <w:r w:rsidRPr="008D0388">
      <w:t>/</w:t>
    </w:r>
    <w:r>
      <w:t>4280</w:t>
    </w:r>
    <w:r w:rsidRPr="008D0388">
      <w:t>[v</w:t>
    </w:r>
    <w:r w:rsidR="00C03617">
      <w:t>5</w:t>
    </w:r>
    <w:r w:rsidRPr="008D038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39E1D" w14:textId="77777777" w:rsidR="003053CD" w:rsidRPr="00DE34C4" w:rsidRDefault="003053CD" w:rsidP="00A82D53">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2022</w:t>
    </w:r>
    <w:r w:rsidRPr="00507F00">
      <w:rPr>
        <w:rFonts w:ascii="Franklin Gothic Book" w:hAnsi="Franklin Gothic Book"/>
        <w:noProof/>
        <w:color w:val="342568"/>
        <w:sz w:val="16"/>
        <w:szCs w:val="16"/>
      </w:rPr>
      <w:t>/</w:t>
    </w:r>
    <w:r w:rsidRPr="00A82D53">
      <w:rPr>
        <w:rFonts w:ascii="Franklin Gothic Book" w:hAnsi="Franklin Gothic Book"/>
        <w:noProof/>
        <w:color w:val="342568"/>
        <w:sz w:val="16"/>
        <w:szCs w:val="16"/>
      </w:rPr>
      <w:t>23908</w:t>
    </w:r>
    <w:r>
      <w:rPr>
        <w:rFonts w:ascii="Franklin Gothic Book" w:hAnsi="Franklin Gothic Book"/>
        <w:noProof/>
        <w:color w:val="342568"/>
        <w:sz w:val="16"/>
        <w:szCs w:val="16"/>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1E07" w14:textId="4FCA54F1" w:rsidR="00A254BC" w:rsidRPr="003053CD" w:rsidRDefault="00A254BC" w:rsidP="003053CD">
    <w:pPr>
      <w:pStyle w:val="Footereven"/>
      <w:rPr>
        <w:kern w:val="0"/>
        <w14:ligatures w14:val="none"/>
      </w:rPr>
    </w:pPr>
    <w:r w:rsidRPr="003053CD">
      <w:rPr>
        <w:kern w:val="0"/>
        <w14:ligatures w14:val="none"/>
      </w:rPr>
      <w:t xml:space="preserve">Sample assessment tasks | </w:t>
    </w:r>
    <w:r w:rsidR="00235AAF" w:rsidRPr="003053CD">
      <w:rPr>
        <w:kern w:val="0"/>
        <w14:ligatures w14:val="none"/>
      </w:rPr>
      <w:t>Ancient History</w:t>
    </w:r>
    <w:r w:rsidR="001B2818" w:rsidRPr="003053CD">
      <w:rPr>
        <w:kern w:val="0"/>
        <w14:ligatures w14:val="none"/>
      </w:rPr>
      <w:t xml:space="preserve"> (</w:t>
    </w:r>
    <w:r w:rsidR="00EB64FC" w:rsidRPr="003053CD">
      <w:rPr>
        <w:kern w:val="0"/>
        <w14:ligatures w14:val="none"/>
      </w:rPr>
      <w:t>Greece</w:t>
    </w:r>
    <w:r w:rsidR="001B2818" w:rsidRPr="003053CD">
      <w:rPr>
        <w:kern w:val="0"/>
        <w14:ligatures w14:val="none"/>
      </w:rPr>
      <w:t>)</w:t>
    </w:r>
    <w:r w:rsidRPr="003053CD">
      <w:rPr>
        <w:kern w:val="0"/>
        <w14:ligatures w14:val="none"/>
      </w:rPr>
      <w:t xml:space="preserve"> | ATAR Year 1</w:t>
    </w:r>
    <w:r w:rsidR="001B2818" w:rsidRPr="003053CD">
      <w:rPr>
        <w:kern w:val="0"/>
        <w14:ligatures w14:val="none"/>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493F" w14:textId="3D8DB6E1" w:rsidR="00A254BC" w:rsidRPr="003053CD" w:rsidRDefault="00A254BC" w:rsidP="003053CD">
    <w:pPr>
      <w:pStyle w:val="Footerodd"/>
      <w:rPr>
        <w:kern w:val="0"/>
        <w14:ligatures w14:val="none"/>
      </w:rPr>
    </w:pPr>
    <w:r w:rsidRPr="003053CD">
      <w:rPr>
        <w:kern w:val="0"/>
        <w14:ligatures w14:val="none"/>
      </w:rPr>
      <w:t xml:space="preserve">Sample assessment tasks | </w:t>
    </w:r>
    <w:r w:rsidR="00235AAF" w:rsidRPr="003053CD">
      <w:rPr>
        <w:kern w:val="0"/>
        <w14:ligatures w14:val="none"/>
      </w:rPr>
      <w:t>Ancient History</w:t>
    </w:r>
    <w:r w:rsidR="001B2818" w:rsidRPr="003053CD">
      <w:rPr>
        <w:kern w:val="0"/>
        <w14:ligatures w14:val="none"/>
      </w:rPr>
      <w:t xml:space="preserve"> (</w:t>
    </w:r>
    <w:r w:rsidR="00EB64FC" w:rsidRPr="003053CD">
      <w:rPr>
        <w:kern w:val="0"/>
        <w14:ligatures w14:val="none"/>
      </w:rPr>
      <w:t>Greece</w:t>
    </w:r>
    <w:r w:rsidR="001B2818" w:rsidRPr="003053CD">
      <w:rPr>
        <w:kern w:val="0"/>
        <w14:ligatures w14:val="none"/>
      </w:rPr>
      <w:t>)</w:t>
    </w:r>
    <w:r w:rsidRPr="003053CD">
      <w:rPr>
        <w:kern w:val="0"/>
        <w14:ligatures w14:val="none"/>
      </w:rPr>
      <w:t xml:space="preserve"> | ATAR Year 1</w:t>
    </w:r>
    <w:r w:rsidR="001B2818" w:rsidRPr="003053CD">
      <w:rPr>
        <w:kern w:val="0"/>
        <w14:ligatures w14:val="none"/>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492C" w14:textId="77777777" w:rsidR="00A254BC" w:rsidRPr="00DE34C4" w:rsidRDefault="00A254BC" w:rsidP="00785BD1">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D793A" w14:textId="77777777" w:rsidR="00933124" w:rsidRDefault="00933124" w:rsidP="000267E0">
      <w:pPr>
        <w:spacing w:after="0" w:line="240" w:lineRule="auto"/>
      </w:pPr>
      <w:r>
        <w:separator/>
      </w:r>
    </w:p>
  </w:footnote>
  <w:footnote w:type="continuationSeparator" w:id="0">
    <w:p w14:paraId="7C69DB62" w14:textId="77777777" w:rsidR="00933124" w:rsidRDefault="00933124"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7F48" w14:textId="77777777" w:rsidR="003053CD" w:rsidRPr="005D7AE1" w:rsidRDefault="003053CD" w:rsidP="005D7AE1">
    <w:pPr>
      <w:ind w:left="-709"/>
    </w:pPr>
    <w:r>
      <w:rPr>
        <w:noProof/>
      </w:rPr>
      <w:drawing>
        <wp:inline distT="0" distB="0" distL="0" distR="0" wp14:anchorId="3179DC72" wp14:editId="70DF6281">
          <wp:extent cx="4533900" cy="704850"/>
          <wp:effectExtent l="0" t="0" r="0" b="0"/>
          <wp:docPr id="1" name="SCSA Logo"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Logo"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8964" w14:textId="2018EAA2" w:rsidR="00A254BC" w:rsidRPr="003053CD" w:rsidRDefault="00A254BC" w:rsidP="003053CD">
    <w:pPr>
      <w:pStyle w:val="Headereven"/>
      <w:rPr>
        <w:noProof/>
        <w:kern w:val="0"/>
        <w14:ligatures w14:val="none"/>
      </w:rPr>
    </w:pPr>
    <w:r w:rsidRPr="003053CD">
      <w:rPr>
        <w:noProof/>
        <w:kern w:val="0"/>
        <w14:ligatures w14:val="none"/>
      </w:rPr>
      <w:fldChar w:fldCharType="begin"/>
    </w:r>
    <w:r w:rsidRPr="003053CD">
      <w:rPr>
        <w:noProof/>
        <w:kern w:val="0"/>
        <w14:ligatures w14:val="none"/>
      </w:rPr>
      <w:instrText xml:space="preserve"> PAGE   \* MERGEFORMAT </w:instrText>
    </w:r>
    <w:r w:rsidRPr="003053CD">
      <w:rPr>
        <w:noProof/>
        <w:kern w:val="0"/>
        <w14:ligatures w14:val="none"/>
      </w:rPr>
      <w:fldChar w:fldCharType="separate"/>
    </w:r>
    <w:r w:rsidR="00057F68" w:rsidRPr="003053CD">
      <w:rPr>
        <w:noProof/>
        <w:kern w:val="0"/>
        <w14:ligatures w14:val="none"/>
      </w:rPr>
      <w:t>28</w:t>
    </w:r>
    <w:r w:rsidRPr="003053CD">
      <w:rPr>
        <w:noProof/>
        <w:kern w:val="0"/>
        <w14:ligatures w14:val="non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54FD" w14:textId="45B6A4FC" w:rsidR="00A254BC" w:rsidRPr="003053CD" w:rsidRDefault="00A254BC" w:rsidP="003053CD">
    <w:pPr>
      <w:pStyle w:val="Headerodd"/>
      <w:rPr>
        <w:kern w:val="0"/>
        <w14:ligatures w14:val="none"/>
      </w:rPr>
    </w:pPr>
    <w:r w:rsidRPr="003053CD">
      <w:rPr>
        <w:kern w:val="0"/>
        <w14:ligatures w14:val="none"/>
      </w:rPr>
      <w:fldChar w:fldCharType="begin"/>
    </w:r>
    <w:r w:rsidRPr="003053CD">
      <w:rPr>
        <w:kern w:val="0"/>
        <w14:ligatures w14:val="none"/>
      </w:rPr>
      <w:instrText xml:space="preserve"> PAGE   \* MERGEFORMAT </w:instrText>
    </w:r>
    <w:r w:rsidRPr="003053CD">
      <w:rPr>
        <w:kern w:val="0"/>
        <w14:ligatures w14:val="none"/>
      </w:rPr>
      <w:fldChar w:fldCharType="separate"/>
    </w:r>
    <w:r w:rsidR="00057F68" w:rsidRPr="003053CD">
      <w:rPr>
        <w:kern w:val="0"/>
        <w14:ligatures w14:val="none"/>
      </w:rPr>
      <w:t>27</w:t>
    </w:r>
    <w:r w:rsidRPr="003053CD">
      <w:rPr>
        <w:kern w:val="0"/>
        <w14:ligatures w14:val="non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4492" w14:textId="77777777" w:rsidR="00A254BC" w:rsidRPr="001B3981" w:rsidRDefault="00A254BC" w:rsidP="00785BD1">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584E8F3F" w14:textId="77777777" w:rsidR="00A254BC" w:rsidRDefault="00A2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5103E3"/>
    <w:multiLevelType w:val="hybridMultilevel"/>
    <w:tmpl w:val="8F869BBC"/>
    <w:lvl w:ilvl="0" w:tplc="0FC2D23E">
      <w:start w:val="1"/>
      <w:numFmt w:val="bullet"/>
      <w:lvlText w:val=""/>
      <w:lvlJc w:val="left"/>
      <w:pPr>
        <w:ind w:left="720" w:hanging="360"/>
      </w:pPr>
      <w:rPr>
        <w:rFonts w:ascii="Symbol" w:hAnsi="Symbol"/>
      </w:rPr>
    </w:lvl>
    <w:lvl w:ilvl="1" w:tplc="2CF05C36">
      <w:start w:val="1"/>
      <w:numFmt w:val="bullet"/>
      <w:lvlText w:val=""/>
      <w:lvlJc w:val="left"/>
      <w:pPr>
        <w:ind w:left="720" w:hanging="360"/>
      </w:pPr>
      <w:rPr>
        <w:rFonts w:ascii="Symbol" w:hAnsi="Symbol"/>
      </w:rPr>
    </w:lvl>
    <w:lvl w:ilvl="2" w:tplc="09AC86C2">
      <w:start w:val="1"/>
      <w:numFmt w:val="bullet"/>
      <w:lvlText w:val=""/>
      <w:lvlJc w:val="left"/>
      <w:pPr>
        <w:ind w:left="720" w:hanging="360"/>
      </w:pPr>
      <w:rPr>
        <w:rFonts w:ascii="Symbol" w:hAnsi="Symbol"/>
      </w:rPr>
    </w:lvl>
    <w:lvl w:ilvl="3" w:tplc="676635E6">
      <w:start w:val="1"/>
      <w:numFmt w:val="bullet"/>
      <w:lvlText w:val=""/>
      <w:lvlJc w:val="left"/>
      <w:pPr>
        <w:ind w:left="720" w:hanging="360"/>
      </w:pPr>
      <w:rPr>
        <w:rFonts w:ascii="Symbol" w:hAnsi="Symbol"/>
      </w:rPr>
    </w:lvl>
    <w:lvl w:ilvl="4" w:tplc="2CD8A8AE">
      <w:start w:val="1"/>
      <w:numFmt w:val="bullet"/>
      <w:lvlText w:val=""/>
      <w:lvlJc w:val="left"/>
      <w:pPr>
        <w:ind w:left="720" w:hanging="360"/>
      </w:pPr>
      <w:rPr>
        <w:rFonts w:ascii="Symbol" w:hAnsi="Symbol"/>
      </w:rPr>
    </w:lvl>
    <w:lvl w:ilvl="5" w:tplc="962EE6D4">
      <w:start w:val="1"/>
      <w:numFmt w:val="bullet"/>
      <w:lvlText w:val=""/>
      <w:lvlJc w:val="left"/>
      <w:pPr>
        <w:ind w:left="720" w:hanging="360"/>
      </w:pPr>
      <w:rPr>
        <w:rFonts w:ascii="Symbol" w:hAnsi="Symbol"/>
      </w:rPr>
    </w:lvl>
    <w:lvl w:ilvl="6" w:tplc="0C3A8FD2">
      <w:start w:val="1"/>
      <w:numFmt w:val="bullet"/>
      <w:lvlText w:val=""/>
      <w:lvlJc w:val="left"/>
      <w:pPr>
        <w:ind w:left="720" w:hanging="360"/>
      </w:pPr>
      <w:rPr>
        <w:rFonts w:ascii="Symbol" w:hAnsi="Symbol"/>
      </w:rPr>
    </w:lvl>
    <w:lvl w:ilvl="7" w:tplc="13589E56">
      <w:start w:val="1"/>
      <w:numFmt w:val="bullet"/>
      <w:lvlText w:val=""/>
      <w:lvlJc w:val="left"/>
      <w:pPr>
        <w:ind w:left="720" w:hanging="360"/>
      </w:pPr>
      <w:rPr>
        <w:rFonts w:ascii="Symbol" w:hAnsi="Symbol"/>
      </w:rPr>
    </w:lvl>
    <w:lvl w:ilvl="8" w:tplc="BC1AAFDE">
      <w:start w:val="1"/>
      <w:numFmt w:val="bullet"/>
      <w:lvlText w:val=""/>
      <w:lvlJc w:val="left"/>
      <w:pPr>
        <w:ind w:left="720" w:hanging="360"/>
      </w:pPr>
      <w:rPr>
        <w:rFonts w:ascii="Symbol" w:hAnsi="Symbol"/>
      </w:rPr>
    </w:lvl>
  </w:abstractNum>
  <w:abstractNum w:abstractNumId="2"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3" w15:restartNumberingAfterBreak="0">
    <w:nsid w:val="12FF778C"/>
    <w:multiLevelType w:val="hybridMultilevel"/>
    <w:tmpl w:val="BE1CD79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9B30F1"/>
    <w:multiLevelType w:val="multilevel"/>
    <w:tmpl w:val="5CE06380"/>
    <w:styleLink w:val="Numbered"/>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E87ED6"/>
    <w:multiLevelType w:val="hybridMultilevel"/>
    <w:tmpl w:val="5086765A"/>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DEF1840"/>
    <w:multiLevelType w:val="hybridMultilevel"/>
    <w:tmpl w:val="A782C73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93344F9"/>
    <w:multiLevelType w:val="hybridMultilevel"/>
    <w:tmpl w:val="F6F00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004489"/>
    <w:multiLevelType w:val="hybridMultilevel"/>
    <w:tmpl w:val="EA1A8A2E"/>
    <w:lvl w:ilvl="0" w:tplc="6842158C">
      <w:start w:val="1"/>
      <w:numFmt w:val="bullet"/>
      <w:lvlText w:val=""/>
      <w:lvlJc w:val="left"/>
      <w:pPr>
        <w:ind w:left="720" w:hanging="360"/>
      </w:pPr>
      <w:rPr>
        <w:rFonts w:ascii="Symbol" w:hAnsi="Symbol"/>
      </w:rPr>
    </w:lvl>
    <w:lvl w:ilvl="1" w:tplc="0748BF84">
      <w:start w:val="1"/>
      <w:numFmt w:val="bullet"/>
      <w:lvlText w:val=""/>
      <w:lvlJc w:val="left"/>
      <w:pPr>
        <w:ind w:left="720" w:hanging="360"/>
      </w:pPr>
      <w:rPr>
        <w:rFonts w:ascii="Symbol" w:hAnsi="Symbol"/>
      </w:rPr>
    </w:lvl>
    <w:lvl w:ilvl="2" w:tplc="9C1092EA">
      <w:start w:val="1"/>
      <w:numFmt w:val="bullet"/>
      <w:lvlText w:val=""/>
      <w:lvlJc w:val="left"/>
      <w:pPr>
        <w:ind w:left="720" w:hanging="360"/>
      </w:pPr>
      <w:rPr>
        <w:rFonts w:ascii="Symbol" w:hAnsi="Symbol"/>
      </w:rPr>
    </w:lvl>
    <w:lvl w:ilvl="3" w:tplc="C2E097AA">
      <w:start w:val="1"/>
      <w:numFmt w:val="bullet"/>
      <w:lvlText w:val=""/>
      <w:lvlJc w:val="left"/>
      <w:pPr>
        <w:ind w:left="720" w:hanging="360"/>
      </w:pPr>
      <w:rPr>
        <w:rFonts w:ascii="Symbol" w:hAnsi="Symbol"/>
      </w:rPr>
    </w:lvl>
    <w:lvl w:ilvl="4" w:tplc="FC68B804">
      <w:start w:val="1"/>
      <w:numFmt w:val="bullet"/>
      <w:lvlText w:val=""/>
      <w:lvlJc w:val="left"/>
      <w:pPr>
        <w:ind w:left="720" w:hanging="360"/>
      </w:pPr>
      <w:rPr>
        <w:rFonts w:ascii="Symbol" w:hAnsi="Symbol"/>
      </w:rPr>
    </w:lvl>
    <w:lvl w:ilvl="5" w:tplc="0DEC51B0">
      <w:start w:val="1"/>
      <w:numFmt w:val="bullet"/>
      <w:lvlText w:val=""/>
      <w:lvlJc w:val="left"/>
      <w:pPr>
        <w:ind w:left="720" w:hanging="360"/>
      </w:pPr>
      <w:rPr>
        <w:rFonts w:ascii="Symbol" w:hAnsi="Symbol"/>
      </w:rPr>
    </w:lvl>
    <w:lvl w:ilvl="6" w:tplc="3F6A4B20">
      <w:start w:val="1"/>
      <w:numFmt w:val="bullet"/>
      <w:lvlText w:val=""/>
      <w:lvlJc w:val="left"/>
      <w:pPr>
        <w:ind w:left="720" w:hanging="360"/>
      </w:pPr>
      <w:rPr>
        <w:rFonts w:ascii="Symbol" w:hAnsi="Symbol"/>
      </w:rPr>
    </w:lvl>
    <w:lvl w:ilvl="7" w:tplc="93C0AAF2">
      <w:start w:val="1"/>
      <w:numFmt w:val="bullet"/>
      <w:lvlText w:val=""/>
      <w:lvlJc w:val="left"/>
      <w:pPr>
        <w:ind w:left="720" w:hanging="360"/>
      </w:pPr>
      <w:rPr>
        <w:rFonts w:ascii="Symbol" w:hAnsi="Symbol"/>
      </w:rPr>
    </w:lvl>
    <w:lvl w:ilvl="8" w:tplc="A2B8EB42">
      <w:start w:val="1"/>
      <w:numFmt w:val="bullet"/>
      <w:lvlText w:val=""/>
      <w:lvlJc w:val="left"/>
      <w:pPr>
        <w:ind w:left="720" w:hanging="360"/>
      </w:pPr>
      <w:rPr>
        <w:rFonts w:ascii="Symbol" w:hAnsi="Symbol"/>
      </w:rPr>
    </w:lvl>
  </w:abstractNum>
  <w:abstractNum w:abstractNumId="9"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0" w15:restartNumberingAfterBreak="0">
    <w:nsid w:val="373F340A"/>
    <w:multiLevelType w:val="hybridMultilevel"/>
    <w:tmpl w:val="2A58E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D5522C9"/>
    <w:multiLevelType w:val="hybridMultilevel"/>
    <w:tmpl w:val="9BD2544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87A31"/>
    <w:multiLevelType w:val="hybridMultilevel"/>
    <w:tmpl w:val="C98ED698"/>
    <w:lvl w:ilvl="0" w:tplc="275A29F8">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7C461E"/>
    <w:multiLevelType w:val="hybridMultilevel"/>
    <w:tmpl w:val="683417BE"/>
    <w:lvl w:ilvl="0" w:tplc="3D3C9AAC">
      <w:start w:val="1"/>
      <w:numFmt w:val="bullet"/>
      <w:lvlText w:val=""/>
      <w:lvlJc w:val="left"/>
      <w:pPr>
        <w:ind w:left="720" w:hanging="360"/>
      </w:pPr>
      <w:rPr>
        <w:rFonts w:ascii="Symbol" w:hAnsi="Symbol"/>
      </w:rPr>
    </w:lvl>
    <w:lvl w:ilvl="1" w:tplc="4F62EE42">
      <w:start w:val="1"/>
      <w:numFmt w:val="bullet"/>
      <w:lvlText w:val=""/>
      <w:lvlJc w:val="left"/>
      <w:pPr>
        <w:ind w:left="720" w:hanging="360"/>
      </w:pPr>
      <w:rPr>
        <w:rFonts w:ascii="Symbol" w:hAnsi="Symbol"/>
      </w:rPr>
    </w:lvl>
    <w:lvl w:ilvl="2" w:tplc="1E7AAA36">
      <w:start w:val="1"/>
      <w:numFmt w:val="bullet"/>
      <w:lvlText w:val=""/>
      <w:lvlJc w:val="left"/>
      <w:pPr>
        <w:ind w:left="720" w:hanging="360"/>
      </w:pPr>
      <w:rPr>
        <w:rFonts w:ascii="Symbol" w:hAnsi="Symbol"/>
      </w:rPr>
    </w:lvl>
    <w:lvl w:ilvl="3" w:tplc="757C7312">
      <w:start w:val="1"/>
      <w:numFmt w:val="bullet"/>
      <w:lvlText w:val=""/>
      <w:lvlJc w:val="left"/>
      <w:pPr>
        <w:ind w:left="720" w:hanging="360"/>
      </w:pPr>
      <w:rPr>
        <w:rFonts w:ascii="Symbol" w:hAnsi="Symbol"/>
      </w:rPr>
    </w:lvl>
    <w:lvl w:ilvl="4" w:tplc="FFFAA7E8">
      <w:start w:val="1"/>
      <w:numFmt w:val="bullet"/>
      <w:lvlText w:val=""/>
      <w:lvlJc w:val="left"/>
      <w:pPr>
        <w:ind w:left="720" w:hanging="360"/>
      </w:pPr>
      <w:rPr>
        <w:rFonts w:ascii="Symbol" w:hAnsi="Symbol"/>
      </w:rPr>
    </w:lvl>
    <w:lvl w:ilvl="5" w:tplc="F9AA9C5E">
      <w:start w:val="1"/>
      <w:numFmt w:val="bullet"/>
      <w:lvlText w:val=""/>
      <w:lvlJc w:val="left"/>
      <w:pPr>
        <w:ind w:left="720" w:hanging="360"/>
      </w:pPr>
      <w:rPr>
        <w:rFonts w:ascii="Symbol" w:hAnsi="Symbol"/>
      </w:rPr>
    </w:lvl>
    <w:lvl w:ilvl="6" w:tplc="62A6ED5A">
      <w:start w:val="1"/>
      <w:numFmt w:val="bullet"/>
      <w:lvlText w:val=""/>
      <w:lvlJc w:val="left"/>
      <w:pPr>
        <w:ind w:left="720" w:hanging="360"/>
      </w:pPr>
      <w:rPr>
        <w:rFonts w:ascii="Symbol" w:hAnsi="Symbol"/>
      </w:rPr>
    </w:lvl>
    <w:lvl w:ilvl="7" w:tplc="5E7293FE">
      <w:start w:val="1"/>
      <w:numFmt w:val="bullet"/>
      <w:lvlText w:val=""/>
      <w:lvlJc w:val="left"/>
      <w:pPr>
        <w:ind w:left="720" w:hanging="360"/>
      </w:pPr>
      <w:rPr>
        <w:rFonts w:ascii="Symbol" w:hAnsi="Symbol"/>
      </w:rPr>
    </w:lvl>
    <w:lvl w:ilvl="8" w:tplc="F4AC0F2E">
      <w:start w:val="1"/>
      <w:numFmt w:val="bullet"/>
      <w:lvlText w:val=""/>
      <w:lvlJc w:val="left"/>
      <w:pPr>
        <w:ind w:left="720" w:hanging="360"/>
      </w:pPr>
      <w:rPr>
        <w:rFonts w:ascii="Symbol" w:hAnsi="Symbol"/>
      </w:rPr>
    </w:lvl>
  </w:abstractNum>
  <w:abstractNum w:abstractNumId="14" w15:restartNumberingAfterBreak="0">
    <w:nsid w:val="403B49B6"/>
    <w:multiLevelType w:val="multilevel"/>
    <w:tmpl w:val="EF6A42F6"/>
    <w:styleLink w:val="ListNumberabc"/>
    <w:lvl w:ilvl="0">
      <w:start w:val="1"/>
      <w:numFmt w:val="lowerLetter"/>
      <w:pStyle w:val="ListNumber"/>
      <w:lvlText w:val="(%1)"/>
      <w:lvlJc w:val="left"/>
      <w:pPr>
        <w:ind w:left="357" w:hanging="357"/>
      </w:pPr>
      <w:rPr>
        <w:rFonts w:hint="default"/>
      </w:rPr>
    </w:lvl>
    <w:lvl w:ilvl="1">
      <w:start w:val="1"/>
      <w:numFmt w:val="lowerRoman"/>
      <w:pStyle w:val="ListNumber2"/>
      <w:lvlText w:val="(%2)"/>
      <w:lvlJc w:val="left"/>
      <w:pPr>
        <w:ind w:left="714" w:hanging="357"/>
      </w:pPr>
      <w:rPr>
        <w:rFonts w:hint="default"/>
      </w:rPr>
    </w:lvl>
    <w:lvl w:ilvl="2">
      <w:start w:val="1"/>
      <w:numFmt w:val="none"/>
      <w:lvlText w:val="%3"/>
      <w:lvlJc w:val="right"/>
      <w:pPr>
        <w:ind w:left="1071" w:hanging="357"/>
      </w:pPr>
      <w:rPr>
        <w:rFonts w:hint="default"/>
      </w:rPr>
    </w:lvl>
    <w:lvl w:ilvl="3">
      <w:start w:val="1"/>
      <w:numFmt w:val="none"/>
      <w:lvlText w:val="%4"/>
      <w:lvlJc w:val="left"/>
      <w:pPr>
        <w:ind w:left="1428" w:hanging="357"/>
      </w:pPr>
      <w:rPr>
        <w:rFonts w:hint="default"/>
      </w:rPr>
    </w:lvl>
    <w:lvl w:ilvl="4">
      <w:start w:val="1"/>
      <w:numFmt w:val="none"/>
      <w:lvlText w:val="%5"/>
      <w:lvlJc w:val="left"/>
      <w:pPr>
        <w:ind w:left="1785" w:hanging="357"/>
      </w:pPr>
      <w:rPr>
        <w:rFonts w:hint="default"/>
      </w:rPr>
    </w:lvl>
    <w:lvl w:ilvl="5">
      <w:start w:val="1"/>
      <w:numFmt w:val="none"/>
      <w:lvlText w:val="%6"/>
      <w:lvlJc w:val="righ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right"/>
      <w:pPr>
        <w:ind w:left="3213" w:hanging="357"/>
      </w:pPr>
      <w:rPr>
        <w:rFonts w:hint="default"/>
      </w:rPr>
    </w:lvl>
  </w:abstractNum>
  <w:abstractNum w:abstractNumId="15" w15:restartNumberingAfterBreak="0">
    <w:nsid w:val="42EE56E5"/>
    <w:multiLevelType w:val="hybridMultilevel"/>
    <w:tmpl w:val="BD3C4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6F32C8"/>
    <w:multiLevelType w:val="hybridMultilevel"/>
    <w:tmpl w:val="E056F1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9E1366"/>
    <w:multiLevelType w:val="multilevel"/>
    <w:tmpl w:val="A486588E"/>
    <w:lvl w:ilvl="0">
      <w:start w:val="1"/>
      <w:numFmt w:val="lowerLetter"/>
      <w:pStyle w:val="List"/>
      <w:lvlText w:val="(%1)"/>
      <w:lvlJc w:val="left"/>
      <w:pPr>
        <w:ind w:left="357" w:hanging="357"/>
      </w:pPr>
      <w:rPr>
        <w:rFonts w:hint="default"/>
      </w:rPr>
    </w:lvl>
    <w:lvl w:ilvl="1">
      <w:start w:val="1"/>
      <w:numFmt w:val="lowerRoman"/>
      <w:pStyle w:val="List2"/>
      <w:lvlText w:val="(%2)"/>
      <w:lvlJc w:val="left"/>
      <w:pPr>
        <w:ind w:left="357" w:firstLine="0"/>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8" w15:restartNumberingAfterBreak="0">
    <w:nsid w:val="464505D7"/>
    <w:multiLevelType w:val="hybridMultilevel"/>
    <w:tmpl w:val="E36C376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84A20"/>
    <w:multiLevelType w:val="hybridMultilevel"/>
    <w:tmpl w:val="5CD27CDC"/>
    <w:lvl w:ilvl="0" w:tplc="04090001">
      <w:start w:val="1"/>
      <w:numFmt w:val="bullet"/>
      <w:lvlText w:val=""/>
      <w:lvlJc w:val="left"/>
      <w:pPr>
        <w:tabs>
          <w:tab w:val="num" w:pos="720"/>
        </w:tabs>
        <w:ind w:left="720" w:hanging="360"/>
      </w:pPr>
      <w:rPr>
        <w:rFonts w:ascii="Symbol" w:hAnsi="Symbol" w:hint="default"/>
      </w:rPr>
    </w:lvl>
    <w:lvl w:ilvl="1" w:tplc="A4AA7C2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CE150B"/>
    <w:multiLevelType w:val="multilevel"/>
    <w:tmpl w:val="5CE06380"/>
    <w:styleLink w:val="Image"/>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DA02EEB"/>
    <w:multiLevelType w:val="hybridMultilevel"/>
    <w:tmpl w:val="4ABED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F12276"/>
    <w:multiLevelType w:val="hybridMultilevel"/>
    <w:tmpl w:val="6A604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F54FFF"/>
    <w:multiLevelType w:val="hybridMultilevel"/>
    <w:tmpl w:val="776A7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C450D2"/>
    <w:multiLevelType w:val="hybridMultilevel"/>
    <w:tmpl w:val="AEDE2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7D09FD"/>
    <w:multiLevelType w:val="hybridMultilevel"/>
    <w:tmpl w:val="CC186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A21A34"/>
    <w:multiLevelType w:val="hybridMultilevel"/>
    <w:tmpl w:val="E71A5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433F0C"/>
    <w:multiLevelType w:val="hybridMultilevel"/>
    <w:tmpl w:val="05061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244F50"/>
    <w:multiLevelType w:val="hybridMultilevel"/>
    <w:tmpl w:val="DA86F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860E41"/>
    <w:multiLevelType w:val="hybridMultilevel"/>
    <w:tmpl w:val="F83E14E2"/>
    <w:lvl w:ilvl="0" w:tplc="7A1045D2">
      <w:start w:val="1"/>
      <w:numFmt w:val="bullet"/>
      <w:pStyle w:val="SyllabusListParagraph"/>
      <w:lvlText w:val=""/>
      <w:lvlJc w:val="left"/>
      <w:pPr>
        <w:ind w:left="360" w:hanging="360"/>
      </w:pPr>
      <w:rPr>
        <w:rFonts w:ascii="Symbol" w:hAnsi="Symbol" w:hint="default"/>
        <w:strike w:val="0"/>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7E555B84"/>
    <w:multiLevelType w:val="hybridMultilevel"/>
    <w:tmpl w:val="40103BD2"/>
    <w:lvl w:ilvl="0" w:tplc="349A5FB2">
      <w:start w:val="1"/>
      <w:numFmt w:val="bullet"/>
      <w:lvlText w:val=""/>
      <w:lvlJc w:val="left"/>
      <w:pPr>
        <w:ind w:left="720" w:hanging="360"/>
      </w:pPr>
      <w:rPr>
        <w:rFonts w:ascii="Symbol" w:hAnsi="Symbol"/>
      </w:rPr>
    </w:lvl>
    <w:lvl w:ilvl="1" w:tplc="9104F494">
      <w:start w:val="1"/>
      <w:numFmt w:val="bullet"/>
      <w:lvlText w:val=""/>
      <w:lvlJc w:val="left"/>
      <w:pPr>
        <w:ind w:left="720" w:hanging="360"/>
      </w:pPr>
      <w:rPr>
        <w:rFonts w:ascii="Symbol" w:hAnsi="Symbol"/>
      </w:rPr>
    </w:lvl>
    <w:lvl w:ilvl="2" w:tplc="7EFC0042">
      <w:start w:val="1"/>
      <w:numFmt w:val="bullet"/>
      <w:lvlText w:val=""/>
      <w:lvlJc w:val="left"/>
      <w:pPr>
        <w:ind w:left="720" w:hanging="360"/>
      </w:pPr>
      <w:rPr>
        <w:rFonts w:ascii="Symbol" w:hAnsi="Symbol"/>
      </w:rPr>
    </w:lvl>
    <w:lvl w:ilvl="3" w:tplc="3976E0F8">
      <w:start w:val="1"/>
      <w:numFmt w:val="bullet"/>
      <w:lvlText w:val=""/>
      <w:lvlJc w:val="left"/>
      <w:pPr>
        <w:ind w:left="720" w:hanging="360"/>
      </w:pPr>
      <w:rPr>
        <w:rFonts w:ascii="Symbol" w:hAnsi="Symbol"/>
      </w:rPr>
    </w:lvl>
    <w:lvl w:ilvl="4" w:tplc="2544EED0">
      <w:start w:val="1"/>
      <w:numFmt w:val="bullet"/>
      <w:lvlText w:val=""/>
      <w:lvlJc w:val="left"/>
      <w:pPr>
        <w:ind w:left="720" w:hanging="360"/>
      </w:pPr>
      <w:rPr>
        <w:rFonts w:ascii="Symbol" w:hAnsi="Symbol"/>
      </w:rPr>
    </w:lvl>
    <w:lvl w:ilvl="5" w:tplc="39002D9C">
      <w:start w:val="1"/>
      <w:numFmt w:val="bullet"/>
      <w:lvlText w:val=""/>
      <w:lvlJc w:val="left"/>
      <w:pPr>
        <w:ind w:left="720" w:hanging="360"/>
      </w:pPr>
      <w:rPr>
        <w:rFonts w:ascii="Symbol" w:hAnsi="Symbol"/>
      </w:rPr>
    </w:lvl>
    <w:lvl w:ilvl="6" w:tplc="419A03BC">
      <w:start w:val="1"/>
      <w:numFmt w:val="bullet"/>
      <w:lvlText w:val=""/>
      <w:lvlJc w:val="left"/>
      <w:pPr>
        <w:ind w:left="720" w:hanging="360"/>
      </w:pPr>
      <w:rPr>
        <w:rFonts w:ascii="Symbol" w:hAnsi="Symbol"/>
      </w:rPr>
    </w:lvl>
    <w:lvl w:ilvl="7" w:tplc="A118C7B6">
      <w:start w:val="1"/>
      <w:numFmt w:val="bullet"/>
      <w:lvlText w:val=""/>
      <w:lvlJc w:val="left"/>
      <w:pPr>
        <w:ind w:left="720" w:hanging="360"/>
      </w:pPr>
      <w:rPr>
        <w:rFonts w:ascii="Symbol" w:hAnsi="Symbol"/>
      </w:rPr>
    </w:lvl>
    <w:lvl w:ilvl="8" w:tplc="340C2D1A">
      <w:start w:val="1"/>
      <w:numFmt w:val="bullet"/>
      <w:lvlText w:val=""/>
      <w:lvlJc w:val="left"/>
      <w:pPr>
        <w:ind w:left="720" w:hanging="360"/>
      </w:pPr>
      <w:rPr>
        <w:rFonts w:ascii="Symbol" w:hAnsi="Symbol"/>
      </w:rPr>
    </w:lvl>
  </w:abstractNum>
  <w:abstractNum w:abstractNumId="31" w15:restartNumberingAfterBreak="0">
    <w:nsid w:val="7FC3249E"/>
    <w:multiLevelType w:val="hybridMultilevel"/>
    <w:tmpl w:val="E536E20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64583633">
    <w:abstractNumId w:val="20"/>
  </w:num>
  <w:num w:numId="2" w16cid:durableId="624310549">
    <w:abstractNumId w:val="4"/>
  </w:num>
  <w:num w:numId="3" w16cid:durableId="837499549">
    <w:abstractNumId w:val="9"/>
  </w:num>
  <w:num w:numId="4" w16cid:durableId="1094521974">
    <w:abstractNumId w:val="12"/>
  </w:num>
  <w:num w:numId="5" w16cid:durableId="1428423024">
    <w:abstractNumId w:val="24"/>
  </w:num>
  <w:num w:numId="6" w16cid:durableId="1669359008">
    <w:abstractNumId w:val="28"/>
  </w:num>
  <w:num w:numId="7" w16cid:durableId="1861048661">
    <w:abstractNumId w:val="15"/>
  </w:num>
  <w:num w:numId="8" w16cid:durableId="367067410">
    <w:abstractNumId w:val="18"/>
  </w:num>
  <w:num w:numId="9" w16cid:durableId="1270315468">
    <w:abstractNumId w:val="22"/>
  </w:num>
  <w:num w:numId="10" w16cid:durableId="2029334349">
    <w:abstractNumId w:val="19"/>
  </w:num>
  <w:num w:numId="11" w16cid:durableId="1222212908">
    <w:abstractNumId w:val="21"/>
  </w:num>
  <w:num w:numId="12" w16cid:durableId="1500072976">
    <w:abstractNumId w:val="10"/>
  </w:num>
  <w:num w:numId="13" w16cid:durableId="621765643">
    <w:abstractNumId w:val="17"/>
  </w:num>
  <w:num w:numId="14" w16cid:durableId="183180408">
    <w:abstractNumId w:val="25"/>
  </w:num>
  <w:num w:numId="15" w16cid:durableId="466436619">
    <w:abstractNumId w:val="26"/>
  </w:num>
  <w:num w:numId="16" w16cid:durableId="1907569776">
    <w:abstractNumId w:val="31"/>
  </w:num>
  <w:num w:numId="17" w16cid:durableId="445926909">
    <w:abstractNumId w:val="3"/>
  </w:num>
  <w:num w:numId="18" w16cid:durableId="2010676164">
    <w:abstractNumId w:val="29"/>
  </w:num>
  <w:num w:numId="19" w16cid:durableId="180242516">
    <w:abstractNumId w:val="2"/>
  </w:num>
  <w:num w:numId="20" w16cid:durableId="283006616">
    <w:abstractNumId w:val="23"/>
  </w:num>
  <w:num w:numId="21" w16cid:durableId="2090929297">
    <w:abstractNumId w:val="6"/>
  </w:num>
  <w:num w:numId="22" w16cid:durableId="827945742">
    <w:abstractNumId w:val="7"/>
  </w:num>
  <w:num w:numId="23" w16cid:durableId="1071584178">
    <w:abstractNumId w:val="16"/>
  </w:num>
  <w:num w:numId="24" w16cid:durableId="1054156589">
    <w:abstractNumId w:val="5"/>
  </w:num>
  <w:num w:numId="25" w16cid:durableId="381566120">
    <w:abstractNumId w:val="0"/>
  </w:num>
  <w:num w:numId="26" w16cid:durableId="984044906">
    <w:abstractNumId w:val="14"/>
    <w:lvlOverride w:ilvl="0">
      <w:lvl w:ilvl="0">
        <w:start w:val="1"/>
        <w:numFmt w:val="lowerLetter"/>
        <w:pStyle w:val="ListNumber"/>
        <w:lvlText w:val="(%1)"/>
        <w:lvlJc w:val="left"/>
        <w:pPr>
          <w:ind w:left="357" w:hanging="357"/>
        </w:pPr>
        <w:rPr>
          <w:rFonts w:hint="default"/>
          <w:sz w:val="22"/>
          <w:szCs w:val="22"/>
        </w:rPr>
      </w:lvl>
    </w:lvlOverride>
    <w:lvlOverride w:ilvl="1">
      <w:lvl w:ilvl="1">
        <w:start w:val="1"/>
        <w:numFmt w:val="lowerRoman"/>
        <w:pStyle w:val="ListNumber2"/>
        <w:lvlText w:val="(%2)"/>
        <w:lvlJc w:val="left"/>
        <w:pPr>
          <w:ind w:left="714" w:hanging="357"/>
        </w:pPr>
        <w:rPr>
          <w:rFonts w:hint="default"/>
        </w:rPr>
      </w:lvl>
    </w:lvlOverride>
    <w:lvlOverride w:ilvl="2">
      <w:lvl w:ilvl="2">
        <w:start w:val="1"/>
        <w:numFmt w:val="none"/>
        <w:lvlText w:val="%3"/>
        <w:lvlJc w:val="right"/>
        <w:pPr>
          <w:ind w:left="1071" w:hanging="357"/>
        </w:pPr>
        <w:rPr>
          <w:rFonts w:hint="default"/>
        </w:rPr>
      </w:lvl>
    </w:lvlOverride>
    <w:lvlOverride w:ilvl="3">
      <w:lvl w:ilvl="3">
        <w:start w:val="1"/>
        <w:numFmt w:val="none"/>
        <w:lvlText w:val="%4"/>
        <w:lvlJc w:val="left"/>
        <w:pPr>
          <w:ind w:left="1428" w:hanging="357"/>
        </w:pPr>
        <w:rPr>
          <w:rFonts w:hint="default"/>
        </w:rPr>
      </w:lvl>
    </w:lvlOverride>
    <w:lvlOverride w:ilvl="4">
      <w:lvl w:ilvl="4">
        <w:start w:val="1"/>
        <w:numFmt w:val="none"/>
        <w:lvlText w:val="%5"/>
        <w:lvlJc w:val="left"/>
        <w:pPr>
          <w:ind w:left="1785" w:hanging="357"/>
        </w:pPr>
        <w:rPr>
          <w:rFonts w:hint="default"/>
        </w:rPr>
      </w:lvl>
    </w:lvlOverride>
    <w:lvlOverride w:ilvl="5">
      <w:lvl w:ilvl="5">
        <w:start w:val="1"/>
        <w:numFmt w:val="none"/>
        <w:lvlText w:val="%6"/>
        <w:lvlJc w:val="right"/>
        <w:pPr>
          <w:ind w:left="2142" w:hanging="357"/>
        </w:pPr>
        <w:rPr>
          <w:rFonts w:hint="default"/>
        </w:rPr>
      </w:lvl>
    </w:lvlOverride>
    <w:lvlOverride w:ilvl="6">
      <w:lvl w:ilvl="6">
        <w:start w:val="1"/>
        <w:numFmt w:val="none"/>
        <w:lvlText w:val="%7"/>
        <w:lvlJc w:val="left"/>
        <w:pPr>
          <w:ind w:left="2499" w:hanging="357"/>
        </w:pPr>
        <w:rPr>
          <w:rFonts w:hint="default"/>
        </w:rPr>
      </w:lvl>
    </w:lvlOverride>
    <w:lvlOverride w:ilvl="7">
      <w:lvl w:ilvl="7">
        <w:start w:val="1"/>
        <w:numFmt w:val="none"/>
        <w:lvlText w:val="%8"/>
        <w:lvlJc w:val="left"/>
        <w:pPr>
          <w:ind w:left="2856" w:hanging="357"/>
        </w:pPr>
        <w:rPr>
          <w:rFonts w:hint="default"/>
        </w:rPr>
      </w:lvl>
    </w:lvlOverride>
    <w:lvlOverride w:ilvl="8">
      <w:lvl w:ilvl="8">
        <w:start w:val="1"/>
        <w:numFmt w:val="none"/>
        <w:lvlText w:val="%9"/>
        <w:lvlJc w:val="right"/>
        <w:pPr>
          <w:ind w:left="3213" w:hanging="357"/>
        </w:pPr>
        <w:rPr>
          <w:rFonts w:hint="default"/>
        </w:rPr>
      </w:lvl>
    </w:lvlOverride>
  </w:num>
  <w:num w:numId="27" w16cid:durableId="12950660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1210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06078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352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7632163">
    <w:abstractNumId w:val="14"/>
    <w:lvlOverride w:ilvl="0">
      <w:startOverride w:val="1"/>
      <w:lvl w:ilvl="0">
        <w:start w:val="1"/>
        <w:numFmt w:val="lowerLetter"/>
        <w:pStyle w:val="ListNumber"/>
        <w:lvlText w:val="(%1)"/>
        <w:lvlJc w:val="left"/>
        <w:pPr>
          <w:ind w:left="357" w:hanging="357"/>
        </w:pPr>
        <w:rPr>
          <w:rFonts w:hint="default"/>
          <w:sz w:val="22"/>
          <w:szCs w:val="22"/>
        </w:rPr>
      </w:lvl>
    </w:lvlOverride>
    <w:lvlOverride w:ilvl="1">
      <w:startOverride w:val="1"/>
      <w:lvl w:ilvl="1">
        <w:start w:val="1"/>
        <w:numFmt w:val="lowerRoman"/>
        <w:pStyle w:val="ListNumber2"/>
        <w:lvlText w:val="(%2)"/>
        <w:lvlJc w:val="left"/>
        <w:pPr>
          <w:ind w:left="714" w:hanging="357"/>
        </w:pPr>
        <w:rPr>
          <w:rFonts w:hint="default"/>
        </w:rPr>
      </w:lvl>
    </w:lvlOverride>
    <w:lvlOverride w:ilvl="2">
      <w:startOverride w:val="1"/>
      <w:lvl w:ilvl="2">
        <w:start w:val="1"/>
        <w:numFmt w:val="none"/>
        <w:lvlText w:val="%3"/>
        <w:lvlJc w:val="right"/>
        <w:pPr>
          <w:ind w:left="1071" w:hanging="357"/>
        </w:pPr>
        <w:rPr>
          <w:rFonts w:hint="default"/>
        </w:rPr>
      </w:lvl>
    </w:lvlOverride>
    <w:lvlOverride w:ilvl="3">
      <w:startOverride w:val="1"/>
      <w:lvl w:ilvl="3">
        <w:start w:val="1"/>
        <w:numFmt w:val="none"/>
        <w:lvlText w:val="%4"/>
        <w:lvlJc w:val="left"/>
        <w:pPr>
          <w:ind w:left="1428" w:hanging="357"/>
        </w:pPr>
        <w:rPr>
          <w:rFonts w:hint="default"/>
        </w:rPr>
      </w:lvl>
    </w:lvlOverride>
    <w:lvlOverride w:ilvl="4">
      <w:startOverride w:val="1"/>
      <w:lvl w:ilvl="4">
        <w:start w:val="1"/>
        <w:numFmt w:val="none"/>
        <w:lvlText w:val="%5"/>
        <w:lvlJc w:val="left"/>
        <w:pPr>
          <w:ind w:left="1785" w:hanging="357"/>
        </w:pPr>
        <w:rPr>
          <w:rFonts w:hint="default"/>
        </w:rPr>
      </w:lvl>
    </w:lvlOverride>
    <w:lvlOverride w:ilvl="5">
      <w:startOverride w:val="1"/>
      <w:lvl w:ilvl="5">
        <w:start w:val="1"/>
        <w:numFmt w:val="none"/>
        <w:lvlText w:val="%6"/>
        <w:lvlJc w:val="right"/>
        <w:pPr>
          <w:ind w:left="2142" w:hanging="357"/>
        </w:pPr>
        <w:rPr>
          <w:rFonts w:hint="default"/>
        </w:rPr>
      </w:lvl>
    </w:lvlOverride>
    <w:lvlOverride w:ilvl="6">
      <w:startOverride w:val="1"/>
      <w:lvl w:ilvl="6">
        <w:start w:val="1"/>
        <w:numFmt w:val="none"/>
        <w:lvlText w:val="%7"/>
        <w:lvlJc w:val="left"/>
        <w:pPr>
          <w:ind w:left="2499" w:hanging="357"/>
        </w:pPr>
        <w:rPr>
          <w:rFonts w:hint="default"/>
        </w:rPr>
      </w:lvl>
    </w:lvlOverride>
    <w:lvlOverride w:ilvl="7">
      <w:startOverride w:val="1"/>
      <w:lvl w:ilvl="7">
        <w:start w:val="1"/>
        <w:numFmt w:val="none"/>
        <w:lvlText w:val="%8"/>
        <w:lvlJc w:val="left"/>
        <w:pPr>
          <w:ind w:left="2856" w:hanging="357"/>
        </w:pPr>
        <w:rPr>
          <w:rFonts w:hint="default"/>
        </w:rPr>
      </w:lvl>
    </w:lvlOverride>
    <w:lvlOverride w:ilvl="8">
      <w:startOverride w:val="1"/>
      <w:lvl w:ilvl="8">
        <w:start w:val="1"/>
        <w:numFmt w:val="none"/>
        <w:lvlText w:val="%9"/>
        <w:lvlJc w:val="right"/>
        <w:pPr>
          <w:ind w:left="3213" w:hanging="357"/>
        </w:pPr>
        <w:rPr>
          <w:rFonts w:hint="default"/>
        </w:rPr>
      </w:lvl>
    </w:lvlOverride>
  </w:num>
  <w:num w:numId="32" w16cid:durableId="881021284">
    <w:abstractNumId w:val="14"/>
    <w:lvlOverride w:ilvl="0">
      <w:startOverride w:val="1"/>
      <w:lvl w:ilvl="0">
        <w:start w:val="1"/>
        <w:numFmt w:val="lowerLetter"/>
        <w:pStyle w:val="ListNumber"/>
        <w:lvlText w:val="(%1)"/>
        <w:lvlJc w:val="left"/>
        <w:pPr>
          <w:ind w:left="357" w:hanging="357"/>
        </w:pPr>
        <w:rPr>
          <w:rFonts w:hint="default"/>
          <w:sz w:val="22"/>
          <w:szCs w:val="22"/>
        </w:rPr>
      </w:lvl>
    </w:lvlOverride>
    <w:lvlOverride w:ilvl="1">
      <w:startOverride w:val="1"/>
      <w:lvl w:ilvl="1">
        <w:start w:val="1"/>
        <w:numFmt w:val="lowerRoman"/>
        <w:pStyle w:val="ListNumber2"/>
        <w:lvlText w:val="(%2)"/>
        <w:lvlJc w:val="left"/>
        <w:pPr>
          <w:ind w:left="714" w:hanging="357"/>
        </w:pPr>
        <w:rPr>
          <w:rFonts w:hint="default"/>
        </w:rPr>
      </w:lvl>
    </w:lvlOverride>
    <w:lvlOverride w:ilvl="2">
      <w:startOverride w:val="1"/>
      <w:lvl w:ilvl="2">
        <w:start w:val="1"/>
        <w:numFmt w:val="none"/>
        <w:lvlText w:val="%3"/>
        <w:lvlJc w:val="right"/>
        <w:pPr>
          <w:ind w:left="1071" w:hanging="357"/>
        </w:pPr>
        <w:rPr>
          <w:rFonts w:hint="default"/>
        </w:rPr>
      </w:lvl>
    </w:lvlOverride>
    <w:lvlOverride w:ilvl="3">
      <w:startOverride w:val="1"/>
      <w:lvl w:ilvl="3">
        <w:start w:val="1"/>
        <w:numFmt w:val="none"/>
        <w:lvlText w:val="%4"/>
        <w:lvlJc w:val="left"/>
        <w:pPr>
          <w:ind w:left="1428" w:hanging="357"/>
        </w:pPr>
        <w:rPr>
          <w:rFonts w:hint="default"/>
        </w:rPr>
      </w:lvl>
    </w:lvlOverride>
    <w:lvlOverride w:ilvl="4">
      <w:startOverride w:val="1"/>
      <w:lvl w:ilvl="4">
        <w:start w:val="1"/>
        <w:numFmt w:val="none"/>
        <w:lvlText w:val="%5"/>
        <w:lvlJc w:val="left"/>
        <w:pPr>
          <w:ind w:left="1785" w:hanging="357"/>
        </w:pPr>
        <w:rPr>
          <w:rFonts w:hint="default"/>
        </w:rPr>
      </w:lvl>
    </w:lvlOverride>
    <w:lvlOverride w:ilvl="5">
      <w:startOverride w:val="1"/>
      <w:lvl w:ilvl="5">
        <w:start w:val="1"/>
        <w:numFmt w:val="none"/>
        <w:lvlText w:val="%6"/>
        <w:lvlJc w:val="right"/>
        <w:pPr>
          <w:ind w:left="2142" w:hanging="357"/>
        </w:pPr>
        <w:rPr>
          <w:rFonts w:hint="default"/>
        </w:rPr>
      </w:lvl>
    </w:lvlOverride>
    <w:lvlOverride w:ilvl="6">
      <w:startOverride w:val="1"/>
      <w:lvl w:ilvl="6">
        <w:start w:val="1"/>
        <w:numFmt w:val="none"/>
        <w:lvlText w:val="%7"/>
        <w:lvlJc w:val="left"/>
        <w:pPr>
          <w:ind w:left="2499" w:hanging="357"/>
        </w:pPr>
        <w:rPr>
          <w:rFonts w:hint="default"/>
        </w:rPr>
      </w:lvl>
    </w:lvlOverride>
    <w:lvlOverride w:ilvl="7">
      <w:startOverride w:val="1"/>
      <w:lvl w:ilvl="7">
        <w:start w:val="1"/>
        <w:numFmt w:val="none"/>
        <w:lvlText w:val="%8"/>
        <w:lvlJc w:val="left"/>
        <w:pPr>
          <w:ind w:left="2856" w:hanging="357"/>
        </w:pPr>
        <w:rPr>
          <w:rFonts w:hint="default"/>
        </w:rPr>
      </w:lvl>
    </w:lvlOverride>
    <w:lvlOverride w:ilvl="8">
      <w:startOverride w:val="1"/>
      <w:lvl w:ilvl="8">
        <w:start w:val="1"/>
        <w:numFmt w:val="none"/>
        <w:lvlText w:val="%9"/>
        <w:lvlJc w:val="right"/>
        <w:pPr>
          <w:ind w:left="3213" w:hanging="357"/>
        </w:pPr>
        <w:rPr>
          <w:rFonts w:hint="default"/>
        </w:rPr>
      </w:lvl>
    </w:lvlOverride>
  </w:num>
  <w:num w:numId="33" w16cid:durableId="2071150458">
    <w:abstractNumId w:val="14"/>
    <w:lvlOverride w:ilvl="0">
      <w:startOverride w:val="1"/>
      <w:lvl w:ilvl="0">
        <w:start w:val="1"/>
        <w:numFmt w:val="lowerLetter"/>
        <w:pStyle w:val="ListNumber"/>
        <w:lvlText w:val="(%1)"/>
        <w:lvlJc w:val="left"/>
        <w:pPr>
          <w:ind w:left="357" w:hanging="357"/>
        </w:pPr>
        <w:rPr>
          <w:rFonts w:hint="default"/>
          <w:sz w:val="22"/>
          <w:szCs w:val="22"/>
        </w:rPr>
      </w:lvl>
    </w:lvlOverride>
    <w:lvlOverride w:ilvl="1">
      <w:startOverride w:val="1"/>
      <w:lvl w:ilvl="1">
        <w:start w:val="1"/>
        <w:numFmt w:val="lowerRoman"/>
        <w:pStyle w:val="ListNumber2"/>
        <w:lvlText w:val="(%2)"/>
        <w:lvlJc w:val="left"/>
        <w:pPr>
          <w:ind w:left="714" w:hanging="357"/>
        </w:pPr>
        <w:rPr>
          <w:rFonts w:hint="default"/>
        </w:rPr>
      </w:lvl>
    </w:lvlOverride>
    <w:lvlOverride w:ilvl="2">
      <w:startOverride w:val="1"/>
      <w:lvl w:ilvl="2">
        <w:start w:val="1"/>
        <w:numFmt w:val="none"/>
        <w:lvlText w:val="%3"/>
        <w:lvlJc w:val="right"/>
        <w:pPr>
          <w:ind w:left="1071" w:hanging="357"/>
        </w:pPr>
        <w:rPr>
          <w:rFonts w:hint="default"/>
        </w:rPr>
      </w:lvl>
    </w:lvlOverride>
    <w:lvlOverride w:ilvl="3">
      <w:startOverride w:val="1"/>
      <w:lvl w:ilvl="3">
        <w:start w:val="1"/>
        <w:numFmt w:val="none"/>
        <w:lvlText w:val="%4"/>
        <w:lvlJc w:val="left"/>
        <w:pPr>
          <w:ind w:left="1428" w:hanging="357"/>
        </w:pPr>
        <w:rPr>
          <w:rFonts w:hint="default"/>
        </w:rPr>
      </w:lvl>
    </w:lvlOverride>
    <w:lvlOverride w:ilvl="4">
      <w:startOverride w:val="1"/>
      <w:lvl w:ilvl="4">
        <w:start w:val="1"/>
        <w:numFmt w:val="none"/>
        <w:lvlText w:val="%5"/>
        <w:lvlJc w:val="left"/>
        <w:pPr>
          <w:ind w:left="1785" w:hanging="357"/>
        </w:pPr>
        <w:rPr>
          <w:rFonts w:hint="default"/>
        </w:rPr>
      </w:lvl>
    </w:lvlOverride>
    <w:lvlOverride w:ilvl="5">
      <w:startOverride w:val="1"/>
      <w:lvl w:ilvl="5">
        <w:start w:val="1"/>
        <w:numFmt w:val="none"/>
        <w:lvlText w:val="%6"/>
        <w:lvlJc w:val="right"/>
        <w:pPr>
          <w:ind w:left="2142" w:hanging="357"/>
        </w:pPr>
        <w:rPr>
          <w:rFonts w:hint="default"/>
        </w:rPr>
      </w:lvl>
    </w:lvlOverride>
    <w:lvlOverride w:ilvl="6">
      <w:startOverride w:val="1"/>
      <w:lvl w:ilvl="6">
        <w:start w:val="1"/>
        <w:numFmt w:val="none"/>
        <w:lvlText w:val="%7"/>
        <w:lvlJc w:val="left"/>
        <w:pPr>
          <w:ind w:left="2499" w:hanging="357"/>
        </w:pPr>
        <w:rPr>
          <w:rFonts w:hint="default"/>
        </w:rPr>
      </w:lvl>
    </w:lvlOverride>
    <w:lvlOverride w:ilvl="7">
      <w:startOverride w:val="1"/>
      <w:lvl w:ilvl="7">
        <w:start w:val="1"/>
        <w:numFmt w:val="none"/>
        <w:lvlText w:val="%8"/>
        <w:lvlJc w:val="left"/>
        <w:pPr>
          <w:ind w:left="2856" w:hanging="357"/>
        </w:pPr>
        <w:rPr>
          <w:rFonts w:hint="default"/>
        </w:rPr>
      </w:lvl>
    </w:lvlOverride>
    <w:lvlOverride w:ilvl="8">
      <w:startOverride w:val="1"/>
      <w:lvl w:ilvl="8">
        <w:start w:val="1"/>
        <w:numFmt w:val="none"/>
        <w:lvlText w:val="%9"/>
        <w:lvlJc w:val="right"/>
        <w:pPr>
          <w:ind w:left="3213" w:hanging="357"/>
        </w:pPr>
        <w:rPr>
          <w:rFonts w:hint="default"/>
        </w:rPr>
      </w:lvl>
    </w:lvlOverride>
  </w:num>
  <w:num w:numId="34" w16cid:durableId="118649556">
    <w:abstractNumId w:val="14"/>
  </w:num>
  <w:num w:numId="35" w16cid:durableId="1527787852">
    <w:abstractNumId w:val="27"/>
  </w:num>
  <w:num w:numId="36" w16cid:durableId="1072967127">
    <w:abstractNumId w:val="11"/>
  </w:num>
  <w:num w:numId="37" w16cid:durableId="1853299991">
    <w:abstractNumId w:val="8"/>
  </w:num>
  <w:num w:numId="38" w16cid:durableId="1401713318">
    <w:abstractNumId w:val="30"/>
  </w:num>
  <w:num w:numId="39" w16cid:durableId="788084085">
    <w:abstractNumId w:val="1"/>
  </w:num>
  <w:num w:numId="40" w16cid:durableId="155427278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0F1B"/>
    <w:rsid w:val="00005778"/>
    <w:rsid w:val="00007A1E"/>
    <w:rsid w:val="00007AA5"/>
    <w:rsid w:val="00007C15"/>
    <w:rsid w:val="000125BC"/>
    <w:rsid w:val="000131F7"/>
    <w:rsid w:val="00013B5E"/>
    <w:rsid w:val="0001458B"/>
    <w:rsid w:val="00017869"/>
    <w:rsid w:val="000205E6"/>
    <w:rsid w:val="00020E16"/>
    <w:rsid w:val="000229B8"/>
    <w:rsid w:val="00022DE4"/>
    <w:rsid w:val="00024137"/>
    <w:rsid w:val="00024363"/>
    <w:rsid w:val="00024FF2"/>
    <w:rsid w:val="0002502E"/>
    <w:rsid w:val="00025105"/>
    <w:rsid w:val="00025FF1"/>
    <w:rsid w:val="000267E0"/>
    <w:rsid w:val="00027014"/>
    <w:rsid w:val="00027354"/>
    <w:rsid w:val="000302AE"/>
    <w:rsid w:val="00030645"/>
    <w:rsid w:val="0003075A"/>
    <w:rsid w:val="0003247A"/>
    <w:rsid w:val="00034DFE"/>
    <w:rsid w:val="00035EC5"/>
    <w:rsid w:val="00036D69"/>
    <w:rsid w:val="0003714E"/>
    <w:rsid w:val="00040EC5"/>
    <w:rsid w:val="00041EF3"/>
    <w:rsid w:val="00041F87"/>
    <w:rsid w:val="0004285D"/>
    <w:rsid w:val="000433C5"/>
    <w:rsid w:val="000436E2"/>
    <w:rsid w:val="00043987"/>
    <w:rsid w:val="0004468F"/>
    <w:rsid w:val="0004596D"/>
    <w:rsid w:val="000459DA"/>
    <w:rsid w:val="00045F29"/>
    <w:rsid w:val="000474B2"/>
    <w:rsid w:val="00053262"/>
    <w:rsid w:val="000536A2"/>
    <w:rsid w:val="00054B17"/>
    <w:rsid w:val="0005521C"/>
    <w:rsid w:val="000555F8"/>
    <w:rsid w:val="0005782F"/>
    <w:rsid w:val="00057F68"/>
    <w:rsid w:val="00060551"/>
    <w:rsid w:val="00064AA6"/>
    <w:rsid w:val="000653F2"/>
    <w:rsid w:val="00065A3A"/>
    <w:rsid w:val="00066CDA"/>
    <w:rsid w:val="00067581"/>
    <w:rsid w:val="000679AE"/>
    <w:rsid w:val="000733B0"/>
    <w:rsid w:val="00073691"/>
    <w:rsid w:val="0007565F"/>
    <w:rsid w:val="0007594A"/>
    <w:rsid w:val="0007735E"/>
    <w:rsid w:val="00077988"/>
    <w:rsid w:val="00082E93"/>
    <w:rsid w:val="0008302F"/>
    <w:rsid w:val="00084DCC"/>
    <w:rsid w:val="00085C4D"/>
    <w:rsid w:val="00086446"/>
    <w:rsid w:val="00087A40"/>
    <w:rsid w:val="000900AA"/>
    <w:rsid w:val="000927BC"/>
    <w:rsid w:val="00095976"/>
    <w:rsid w:val="00095D2F"/>
    <w:rsid w:val="0009679D"/>
    <w:rsid w:val="000A0BD6"/>
    <w:rsid w:val="000A5D98"/>
    <w:rsid w:val="000A6F9B"/>
    <w:rsid w:val="000A70C0"/>
    <w:rsid w:val="000B076B"/>
    <w:rsid w:val="000B15DC"/>
    <w:rsid w:val="000B1CB1"/>
    <w:rsid w:val="000B2250"/>
    <w:rsid w:val="000B4F92"/>
    <w:rsid w:val="000B53FF"/>
    <w:rsid w:val="000B54DE"/>
    <w:rsid w:val="000B5B6B"/>
    <w:rsid w:val="000B6B77"/>
    <w:rsid w:val="000C3530"/>
    <w:rsid w:val="000C491D"/>
    <w:rsid w:val="000C6A8B"/>
    <w:rsid w:val="000C728E"/>
    <w:rsid w:val="000C75FE"/>
    <w:rsid w:val="000C7D97"/>
    <w:rsid w:val="000D099C"/>
    <w:rsid w:val="000D19A4"/>
    <w:rsid w:val="000D2DDC"/>
    <w:rsid w:val="000D2DDD"/>
    <w:rsid w:val="000D3DEB"/>
    <w:rsid w:val="000D3FCC"/>
    <w:rsid w:val="000D4B04"/>
    <w:rsid w:val="000D4BDA"/>
    <w:rsid w:val="000D5678"/>
    <w:rsid w:val="000D6DC1"/>
    <w:rsid w:val="000D71CF"/>
    <w:rsid w:val="000E08EA"/>
    <w:rsid w:val="000E24CC"/>
    <w:rsid w:val="000E2FE9"/>
    <w:rsid w:val="000E7029"/>
    <w:rsid w:val="000E7F3B"/>
    <w:rsid w:val="000F0E88"/>
    <w:rsid w:val="000F10A9"/>
    <w:rsid w:val="000F2693"/>
    <w:rsid w:val="000F3435"/>
    <w:rsid w:val="000F4DF8"/>
    <w:rsid w:val="000F5142"/>
    <w:rsid w:val="000F54C0"/>
    <w:rsid w:val="000F61E7"/>
    <w:rsid w:val="000F6647"/>
    <w:rsid w:val="000F6C29"/>
    <w:rsid w:val="000F7701"/>
    <w:rsid w:val="00101B90"/>
    <w:rsid w:val="00103739"/>
    <w:rsid w:val="00107A66"/>
    <w:rsid w:val="001113D0"/>
    <w:rsid w:val="001140F4"/>
    <w:rsid w:val="00116847"/>
    <w:rsid w:val="001206C0"/>
    <w:rsid w:val="00125204"/>
    <w:rsid w:val="0012524F"/>
    <w:rsid w:val="001267D7"/>
    <w:rsid w:val="00126AE5"/>
    <w:rsid w:val="001270A7"/>
    <w:rsid w:val="00127CEA"/>
    <w:rsid w:val="00131EE3"/>
    <w:rsid w:val="00134E7F"/>
    <w:rsid w:val="00135282"/>
    <w:rsid w:val="00135789"/>
    <w:rsid w:val="00141F87"/>
    <w:rsid w:val="001438CF"/>
    <w:rsid w:val="00146B18"/>
    <w:rsid w:val="00151954"/>
    <w:rsid w:val="00152E4B"/>
    <w:rsid w:val="00153F7F"/>
    <w:rsid w:val="001564EC"/>
    <w:rsid w:val="00156C67"/>
    <w:rsid w:val="001600E7"/>
    <w:rsid w:val="001613A8"/>
    <w:rsid w:val="00162FEE"/>
    <w:rsid w:val="00164807"/>
    <w:rsid w:val="00165A25"/>
    <w:rsid w:val="001671E0"/>
    <w:rsid w:val="00167F9C"/>
    <w:rsid w:val="001701BB"/>
    <w:rsid w:val="001702F4"/>
    <w:rsid w:val="00171520"/>
    <w:rsid w:val="00177C8F"/>
    <w:rsid w:val="00181DAA"/>
    <w:rsid w:val="00182124"/>
    <w:rsid w:val="00182642"/>
    <w:rsid w:val="00182947"/>
    <w:rsid w:val="00182DC5"/>
    <w:rsid w:val="0018420E"/>
    <w:rsid w:val="00184DFB"/>
    <w:rsid w:val="001854D1"/>
    <w:rsid w:val="001860FF"/>
    <w:rsid w:val="00190BBD"/>
    <w:rsid w:val="00191A64"/>
    <w:rsid w:val="001939A6"/>
    <w:rsid w:val="00193D94"/>
    <w:rsid w:val="00193EE4"/>
    <w:rsid w:val="00196555"/>
    <w:rsid w:val="0019670C"/>
    <w:rsid w:val="001979F2"/>
    <w:rsid w:val="001A1512"/>
    <w:rsid w:val="001A2943"/>
    <w:rsid w:val="001A3CAC"/>
    <w:rsid w:val="001A406D"/>
    <w:rsid w:val="001A4457"/>
    <w:rsid w:val="001A4EDF"/>
    <w:rsid w:val="001A6DF4"/>
    <w:rsid w:val="001A7F13"/>
    <w:rsid w:val="001B08BD"/>
    <w:rsid w:val="001B0C47"/>
    <w:rsid w:val="001B130C"/>
    <w:rsid w:val="001B18B5"/>
    <w:rsid w:val="001B1F8D"/>
    <w:rsid w:val="001B2818"/>
    <w:rsid w:val="001B383D"/>
    <w:rsid w:val="001B64B9"/>
    <w:rsid w:val="001B6DBA"/>
    <w:rsid w:val="001B721C"/>
    <w:rsid w:val="001C00EC"/>
    <w:rsid w:val="001C0FC0"/>
    <w:rsid w:val="001C313B"/>
    <w:rsid w:val="001C3A0B"/>
    <w:rsid w:val="001C58FC"/>
    <w:rsid w:val="001C65FE"/>
    <w:rsid w:val="001C6836"/>
    <w:rsid w:val="001C7A83"/>
    <w:rsid w:val="001D02A8"/>
    <w:rsid w:val="001D12DC"/>
    <w:rsid w:val="001D3954"/>
    <w:rsid w:val="001D708F"/>
    <w:rsid w:val="001E5879"/>
    <w:rsid w:val="001E6060"/>
    <w:rsid w:val="001F0CF3"/>
    <w:rsid w:val="001F0D6A"/>
    <w:rsid w:val="001F1FEE"/>
    <w:rsid w:val="001F2B0E"/>
    <w:rsid w:val="001F330E"/>
    <w:rsid w:val="001F4671"/>
    <w:rsid w:val="001F5A96"/>
    <w:rsid w:val="00202377"/>
    <w:rsid w:val="00202BB2"/>
    <w:rsid w:val="00202DAC"/>
    <w:rsid w:val="00203D58"/>
    <w:rsid w:val="00204C12"/>
    <w:rsid w:val="00205119"/>
    <w:rsid w:val="00207741"/>
    <w:rsid w:val="00210C6D"/>
    <w:rsid w:val="00211598"/>
    <w:rsid w:val="00211A6E"/>
    <w:rsid w:val="002128E8"/>
    <w:rsid w:val="0021442A"/>
    <w:rsid w:val="0021513F"/>
    <w:rsid w:val="00220A03"/>
    <w:rsid w:val="00222D5D"/>
    <w:rsid w:val="0022305B"/>
    <w:rsid w:val="00224F0D"/>
    <w:rsid w:val="0022597C"/>
    <w:rsid w:val="00234750"/>
    <w:rsid w:val="00235AAF"/>
    <w:rsid w:val="00236AD9"/>
    <w:rsid w:val="00242F50"/>
    <w:rsid w:val="00243CB8"/>
    <w:rsid w:val="002440BF"/>
    <w:rsid w:val="00246332"/>
    <w:rsid w:val="00246425"/>
    <w:rsid w:val="00246A58"/>
    <w:rsid w:val="002474F9"/>
    <w:rsid w:val="00247AC6"/>
    <w:rsid w:val="00250B34"/>
    <w:rsid w:val="00252A70"/>
    <w:rsid w:val="002563CD"/>
    <w:rsid w:val="00257BC6"/>
    <w:rsid w:val="00257FC3"/>
    <w:rsid w:val="00260526"/>
    <w:rsid w:val="0026053D"/>
    <w:rsid w:val="002615E7"/>
    <w:rsid w:val="00262F9E"/>
    <w:rsid w:val="00263CB0"/>
    <w:rsid w:val="002640E9"/>
    <w:rsid w:val="00267A8E"/>
    <w:rsid w:val="00267B83"/>
    <w:rsid w:val="002728D9"/>
    <w:rsid w:val="00273D06"/>
    <w:rsid w:val="00273DD5"/>
    <w:rsid w:val="0027458A"/>
    <w:rsid w:val="002746B7"/>
    <w:rsid w:val="002767FD"/>
    <w:rsid w:val="00276918"/>
    <w:rsid w:val="00281F93"/>
    <w:rsid w:val="00282810"/>
    <w:rsid w:val="002829BA"/>
    <w:rsid w:val="00283525"/>
    <w:rsid w:val="002836D1"/>
    <w:rsid w:val="002860E7"/>
    <w:rsid w:val="00286C91"/>
    <w:rsid w:val="00286DB0"/>
    <w:rsid w:val="002879DE"/>
    <w:rsid w:val="002903F9"/>
    <w:rsid w:val="0029053C"/>
    <w:rsid w:val="0029089C"/>
    <w:rsid w:val="00290C97"/>
    <w:rsid w:val="00291B17"/>
    <w:rsid w:val="0029299F"/>
    <w:rsid w:val="00294196"/>
    <w:rsid w:val="00294564"/>
    <w:rsid w:val="002950CB"/>
    <w:rsid w:val="00295B4C"/>
    <w:rsid w:val="00295F2B"/>
    <w:rsid w:val="00297266"/>
    <w:rsid w:val="002A20C2"/>
    <w:rsid w:val="002A22FE"/>
    <w:rsid w:val="002A3310"/>
    <w:rsid w:val="002A445B"/>
    <w:rsid w:val="002A4571"/>
    <w:rsid w:val="002A5D6E"/>
    <w:rsid w:val="002A7DAA"/>
    <w:rsid w:val="002B0880"/>
    <w:rsid w:val="002B0C3A"/>
    <w:rsid w:val="002B1CDD"/>
    <w:rsid w:val="002B3156"/>
    <w:rsid w:val="002B42B9"/>
    <w:rsid w:val="002B5721"/>
    <w:rsid w:val="002B5987"/>
    <w:rsid w:val="002B608E"/>
    <w:rsid w:val="002B6A00"/>
    <w:rsid w:val="002B6E43"/>
    <w:rsid w:val="002B78C7"/>
    <w:rsid w:val="002B78F6"/>
    <w:rsid w:val="002C1102"/>
    <w:rsid w:val="002C27AD"/>
    <w:rsid w:val="002C3C0B"/>
    <w:rsid w:val="002C5B10"/>
    <w:rsid w:val="002C6718"/>
    <w:rsid w:val="002C6B37"/>
    <w:rsid w:val="002D1264"/>
    <w:rsid w:val="002D1F2C"/>
    <w:rsid w:val="002D2B46"/>
    <w:rsid w:val="002D3E8D"/>
    <w:rsid w:val="002D4B57"/>
    <w:rsid w:val="002D535E"/>
    <w:rsid w:val="002D5A5D"/>
    <w:rsid w:val="002D62A9"/>
    <w:rsid w:val="002D696D"/>
    <w:rsid w:val="002D69FF"/>
    <w:rsid w:val="002D6BFC"/>
    <w:rsid w:val="002D721C"/>
    <w:rsid w:val="002E0166"/>
    <w:rsid w:val="002E0375"/>
    <w:rsid w:val="002E0E3E"/>
    <w:rsid w:val="002E10AA"/>
    <w:rsid w:val="002E1370"/>
    <w:rsid w:val="002E1E0E"/>
    <w:rsid w:val="002E3353"/>
    <w:rsid w:val="002E3980"/>
    <w:rsid w:val="002E47B4"/>
    <w:rsid w:val="002E5F06"/>
    <w:rsid w:val="002E675A"/>
    <w:rsid w:val="002E68F4"/>
    <w:rsid w:val="002E765E"/>
    <w:rsid w:val="002E771D"/>
    <w:rsid w:val="002F0565"/>
    <w:rsid w:val="002F127D"/>
    <w:rsid w:val="002F3D27"/>
    <w:rsid w:val="002F72B6"/>
    <w:rsid w:val="00300951"/>
    <w:rsid w:val="003016B0"/>
    <w:rsid w:val="00303F77"/>
    <w:rsid w:val="0030414D"/>
    <w:rsid w:val="00304C2B"/>
    <w:rsid w:val="003053CD"/>
    <w:rsid w:val="00307034"/>
    <w:rsid w:val="0030712E"/>
    <w:rsid w:val="00310D1F"/>
    <w:rsid w:val="00311624"/>
    <w:rsid w:val="00311F20"/>
    <w:rsid w:val="003122D0"/>
    <w:rsid w:val="00312790"/>
    <w:rsid w:val="00312929"/>
    <w:rsid w:val="003132F9"/>
    <w:rsid w:val="003148C0"/>
    <w:rsid w:val="003165FC"/>
    <w:rsid w:val="00317BDA"/>
    <w:rsid w:val="00317D18"/>
    <w:rsid w:val="00320A00"/>
    <w:rsid w:val="003215F9"/>
    <w:rsid w:val="00322114"/>
    <w:rsid w:val="00322672"/>
    <w:rsid w:val="003261EA"/>
    <w:rsid w:val="00326236"/>
    <w:rsid w:val="00326EF4"/>
    <w:rsid w:val="003273DF"/>
    <w:rsid w:val="00327DA6"/>
    <w:rsid w:val="003317A5"/>
    <w:rsid w:val="00332193"/>
    <w:rsid w:val="003343D8"/>
    <w:rsid w:val="00334F91"/>
    <w:rsid w:val="00335AE4"/>
    <w:rsid w:val="00336289"/>
    <w:rsid w:val="0034293D"/>
    <w:rsid w:val="00342C8A"/>
    <w:rsid w:val="00342F39"/>
    <w:rsid w:val="00343500"/>
    <w:rsid w:val="00343749"/>
    <w:rsid w:val="0034539F"/>
    <w:rsid w:val="0034724A"/>
    <w:rsid w:val="00350586"/>
    <w:rsid w:val="0035480E"/>
    <w:rsid w:val="00355006"/>
    <w:rsid w:val="0035539F"/>
    <w:rsid w:val="00355A82"/>
    <w:rsid w:val="00356882"/>
    <w:rsid w:val="00356C47"/>
    <w:rsid w:val="00357419"/>
    <w:rsid w:val="00357448"/>
    <w:rsid w:val="00357801"/>
    <w:rsid w:val="00357AE4"/>
    <w:rsid w:val="00360209"/>
    <w:rsid w:val="00360C82"/>
    <w:rsid w:val="00362177"/>
    <w:rsid w:val="003634B3"/>
    <w:rsid w:val="003638A9"/>
    <w:rsid w:val="003645FF"/>
    <w:rsid w:val="003647AB"/>
    <w:rsid w:val="00366761"/>
    <w:rsid w:val="00367099"/>
    <w:rsid w:val="00367603"/>
    <w:rsid w:val="00367EE4"/>
    <w:rsid w:val="00367F8F"/>
    <w:rsid w:val="00371E88"/>
    <w:rsid w:val="00372662"/>
    <w:rsid w:val="00372AD0"/>
    <w:rsid w:val="00373186"/>
    <w:rsid w:val="0037466C"/>
    <w:rsid w:val="003753A6"/>
    <w:rsid w:val="00376DF4"/>
    <w:rsid w:val="0037766F"/>
    <w:rsid w:val="003827E9"/>
    <w:rsid w:val="003838D5"/>
    <w:rsid w:val="00383AF9"/>
    <w:rsid w:val="00384466"/>
    <w:rsid w:val="0038558F"/>
    <w:rsid w:val="00385A94"/>
    <w:rsid w:val="00391EC4"/>
    <w:rsid w:val="003922E0"/>
    <w:rsid w:val="00392572"/>
    <w:rsid w:val="00393F60"/>
    <w:rsid w:val="00394D14"/>
    <w:rsid w:val="003A4467"/>
    <w:rsid w:val="003A543A"/>
    <w:rsid w:val="003A54B8"/>
    <w:rsid w:val="003B032F"/>
    <w:rsid w:val="003B05A4"/>
    <w:rsid w:val="003B349C"/>
    <w:rsid w:val="003B517F"/>
    <w:rsid w:val="003B57E7"/>
    <w:rsid w:val="003B5E85"/>
    <w:rsid w:val="003C0266"/>
    <w:rsid w:val="003C0526"/>
    <w:rsid w:val="003C0662"/>
    <w:rsid w:val="003C0CDD"/>
    <w:rsid w:val="003C194F"/>
    <w:rsid w:val="003C1B50"/>
    <w:rsid w:val="003C5E6F"/>
    <w:rsid w:val="003C694F"/>
    <w:rsid w:val="003D04E7"/>
    <w:rsid w:val="003D38BE"/>
    <w:rsid w:val="003D512D"/>
    <w:rsid w:val="003D7968"/>
    <w:rsid w:val="003D7AE8"/>
    <w:rsid w:val="003E005F"/>
    <w:rsid w:val="003E07B2"/>
    <w:rsid w:val="003E13BF"/>
    <w:rsid w:val="003E21C6"/>
    <w:rsid w:val="003E3DDF"/>
    <w:rsid w:val="003E4EFC"/>
    <w:rsid w:val="003E520C"/>
    <w:rsid w:val="003E63E2"/>
    <w:rsid w:val="003E76EF"/>
    <w:rsid w:val="003F070B"/>
    <w:rsid w:val="003F0AFE"/>
    <w:rsid w:val="003F0FCF"/>
    <w:rsid w:val="003F174D"/>
    <w:rsid w:val="003F1F02"/>
    <w:rsid w:val="003F2E87"/>
    <w:rsid w:val="003F5D5D"/>
    <w:rsid w:val="00401864"/>
    <w:rsid w:val="00402EED"/>
    <w:rsid w:val="0040321A"/>
    <w:rsid w:val="00410628"/>
    <w:rsid w:val="00410CC9"/>
    <w:rsid w:val="00411BD1"/>
    <w:rsid w:val="00413CD6"/>
    <w:rsid w:val="00413EFB"/>
    <w:rsid w:val="00414157"/>
    <w:rsid w:val="00415C82"/>
    <w:rsid w:val="00416E5B"/>
    <w:rsid w:val="00417F27"/>
    <w:rsid w:val="0042113D"/>
    <w:rsid w:val="0042185C"/>
    <w:rsid w:val="00421972"/>
    <w:rsid w:val="004235B6"/>
    <w:rsid w:val="00423E6F"/>
    <w:rsid w:val="004276AF"/>
    <w:rsid w:val="004302FB"/>
    <w:rsid w:val="00430830"/>
    <w:rsid w:val="004340CB"/>
    <w:rsid w:val="00434858"/>
    <w:rsid w:val="004378B1"/>
    <w:rsid w:val="004379CF"/>
    <w:rsid w:val="00440535"/>
    <w:rsid w:val="004416DB"/>
    <w:rsid w:val="00441D7A"/>
    <w:rsid w:val="00442B33"/>
    <w:rsid w:val="00443D57"/>
    <w:rsid w:val="0044430C"/>
    <w:rsid w:val="004452D2"/>
    <w:rsid w:val="00445FC6"/>
    <w:rsid w:val="004470D1"/>
    <w:rsid w:val="004471D4"/>
    <w:rsid w:val="00451454"/>
    <w:rsid w:val="00452285"/>
    <w:rsid w:val="004531E4"/>
    <w:rsid w:val="00454F6E"/>
    <w:rsid w:val="004550B5"/>
    <w:rsid w:val="00455939"/>
    <w:rsid w:val="00455BC6"/>
    <w:rsid w:val="00456666"/>
    <w:rsid w:val="00456709"/>
    <w:rsid w:val="00456905"/>
    <w:rsid w:val="0046085D"/>
    <w:rsid w:val="004610AB"/>
    <w:rsid w:val="00461D66"/>
    <w:rsid w:val="00464012"/>
    <w:rsid w:val="0046529A"/>
    <w:rsid w:val="004666A2"/>
    <w:rsid w:val="00466B85"/>
    <w:rsid w:val="00466D33"/>
    <w:rsid w:val="00475CA3"/>
    <w:rsid w:val="00475F93"/>
    <w:rsid w:val="0047742D"/>
    <w:rsid w:val="004801AE"/>
    <w:rsid w:val="0048231E"/>
    <w:rsid w:val="0048347C"/>
    <w:rsid w:val="004859A4"/>
    <w:rsid w:val="0048601E"/>
    <w:rsid w:val="00487289"/>
    <w:rsid w:val="004873E6"/>
    <w:rsid w:val="00487DDD"/>
    <w:rsid w:val="00490696"/>
    <w:rsid w:val="00490784"/>
    <w:rsid w:val="004908C9"/>
    <w:rsid w:val="0049268A"/>
    <w:rsid w:val="0049427F"/>
    <w:rsid w:val="00495283"/>
    <w:rsid w:val="004964F4"/>
    <w:rsid w:val="004970FA"/>
    <w:rsid w:val="004971C9"/>
    <w:rsid w:val="004A0CF6"/>
    <w:rsid w:val="004A3D9B"/>
    <w:rsid w:val="004A3EA5"/>
    <w:rsid w:val="004A63AE"/>
    <w:rsid w:val="004A6410"/>
    <w:rsid w:val="004B0D62"/>
    <w:rsid w:val="004B0EBB"/>
    <w:rsid w:val="004B190D"/>
    <w:rsid w:val="004B2203"/>
    <w:rsid w:val="004B222A"/>
    <w:rsid w:val="004B609D"/>
    <w:rsid w:val="004C0BBF"/>
    <w:rsid w:val="004C19C2"/>
    <w:rsid w:val="004C1F74"/>
    <w:rsid w:val="004C2508"/>
    <w:rsid w:val="004C2553"/>
    <w:rsid w:val="004C38AA"/>
    <w:rsid w:val="004C46CA"/>
    <w:rsid w:val="004C5EB6"/>
    <w:rsid w:val="004C711D"/>
    <w:rsid w:val="004D074C"/>
    <w:rsid w:val="004D1D00"/>
    <w:rsid w:val="004D2177"/>
    <w:rsid w:val="004D2ACB"/>
    <w:rsid w:val="004D3DA7"/>
    <w:rsid w:val="004D4415"/>
    <w:rsid w:val="004D5699"/>
    <w:rsid w:val="004E0F87"/>
    <w:rsid w:val="004E1667"/>
    <w:rsid w:val="004E1E9C"/>
    <w:rsid w:val="004E2181"/>
    <w:rsid w:val="004E29AD"/>
    <w:rsid w:val="004E5417"/>
    <w:rsid w:val="004F0E15"/>
    <w:rsid w:val="004F117E"/>
    <w:rsid w:val="004F1484"/>
    <w:rsid w:val="004F1799"/>
    <w:rsid w:val="004F216D"/>
    <w:rsid w:val="004F30CA"/>
    <w:rsid w:val="004F3615"/>
    <w:rsid w:val="004F3FC4"/>
    <w:rsid w:val="004F46BA"/>
    <w:rsid w:val="004F52B6"/>
    <w:rsid w:val="004F5CD0"/>
    <w:rsid w:val="004F60F1"/>
    <w:rsid w:val="005013A4"/>
    <w:rsid w:val="0050171A"/>
    <w:rsid w:val="00501EA6"/>
    <w:rsid w:val="005031A6"/>
    <w:rsid w:val="005040B9"/>
    <w:rsid w:val="00506310"/>
    <w:rsid w:val="00506D00"/>
    <w:rsid w:val="00507E66"/>
    <w:rsid w:val="00510800"/>
    <w:rsid w:val="005136D3"/>
    <w:rsid w:val="005147AC"/>
    <w:rsid w:val="0051498D"/>
    <w:rsid w:val="00514A96"/>
    <w:rsid w:val="00515B42"/>
    <w:rsid w:val="005212C7"/>
    <w:rsid w:val="00523922"/>
    <w:rsid w:val="005258A7"/>
    <w:rsid w:val="00527D5E"/>
    <w:rsid w:val="005314A7"/>
    <w:rsid w:val="00533D01"/>
    <w:rsid w:val="00535893"/>
    <w:rsid w:val="00536D3D"/>
    <w:rsid w:val="00536D49"/>
    <w:rsid w:val="005374A8"/>
    <w:rsid w:val="005374C3"/>
    <w:rsid w:val="0054106E"/>
    <w:rsid w:val="00541E47"/>
    <w:rsid w:val="005430ED"/>
    <w:rsid w:val="00544A9E"/>
    <w:rsid w:val="005450EE"/>
    <w:rsid w:val="00546192"/>
    <w:rsid w:val="0054648D"/>
    <w:rsid w:val="00546962"/>
    <w:rsid w:val="00546E49"/>
    <w:rsid w:val="00550CAD"/>
    <w:rsid w:val="00551018"/>
    <w:rsid w:val="00551082"/>
    <w:rsid w:val="005527D6"/>
    <w:rsid w:val="005532D6"/>
    <w:rsid w:val="00553D47"/>
    <w:rsid w:val="00557611"/>
    <w:rsid w:val="00560690"/>
    <w:rsid w:val="005607B0"/>
    <w:rsid w:val="00561912"/>
    <w:rsid w:val="0056525F"/>
    <w:rsid w:val="00565E29"/>
    <w:rsid w:val="005706BD"/>
    <w:rsid w:val="00570FC3"/>
    <w:rsid w:val="00571279"/>
    <w:rsid w:val="005713EB"/>
    <w:rsid w:val="00571C8A"/>
    <w:rsid w:val="00574224"/>
    <w:rsid w:val="00575343"/>
    <w:rsid w:val="00575CB6"/>
    <w:rsid w:val="00575CC1"/>
    <w:rsid w:val="005762ED"/>
    <w:rsid w:val="0057645A"/>
    <w:rsid w:val="00577E21"/>
    <w:rsid w:val="005815B1"/>
    <w:rsid w:val="005824EB"/>
    <w:rsid w:val="00582FCA"/>
    <w:rsid w:val="005837DD"/>
    <w:rsid w:val="00583A40"/>
    <w:rsid w:val="0058546E"/>
    <w:rsid w:val="005859F3"/>
    <w:rsid w:val="00586C17"/>
    <w:rsid w:val="0059456C"/>
    <w:rsid w:val="00597167"/>
    <w:rsid w:val="005A0AE7"/>
    <w:rsid w:val="005A2624"/>
    <w:rsid w:val="005A28C6"/>
    <w:rsid w:val="005A5087"/>
    <w:rsid w:val="005A7884"/>
    <w:rsid w:val="005A7B40"/>
    <w:rsid w:val="005B035C"/>
    <w:rsid w:val="005B2185"/>
    <w:rsid w:val="005B2A59"/>
    <w:rsid w:val="005B4815"/>
    <w:rsid w:val="005B5269"/>
    <w:rsid w:val="005B5672"/>
    <w:rsid w:val="005B5743"/>
    <w:rsid w:val="005B6129"/>
    <w:rsid w:val="005B62DF"/>
    <w:rsid w:val="005B6A2B"/>
    <w:rsid w:val="005B7157"/>
    <w:rsid w:val="005B795C"/>
    <w:rsid w:val="005C168C"/>
    <w:rsid w:val="005C1A65"/>
    <w:rsid w:val="005C225E"/>
    <w:rsid w:val="005C687E"/>
    <w:rsid w:val="005C6AE9"/>
    <w:rsid w:val="005C6BA6"/>
    <w:rsid w:val="005C6D42"/>
    <w:rsid w:val="005D370A"/>
    <w:rsid w:val="005D4B1F"/>
    <w:rsid w:val="005D5053"/>
    <w:rsid w:val="005D5BFE"/>
    <w:rsid w:val="005D66BF"/>
    <w:rsid w:val="005E12B7"/>
    <w:rsid w:val="005E20C9"/>
    <w:rsid w:val="005E2764"/>
    <w:rsid w:val="005E2CB9"/>
    <w:rsid w:val="005E33CE"/>
    <w:rsid w:val="005E5185"/>
    <w:rsid w:val="005E6691"/>
    <w:rsid w:val="005E6786"/>
    <w:rsid w:val="005F15F1"/>
    <w:rsid w:val="005F25BA"/>
    <w:rsid w:val="005F2B1C"/>
    <w:rsid w:val="005F2B7F"/>
    <w:rsid w:val="005F2BDA"/>
    <w:rsid w:val="005F2FA6"/>
    <w:rsid w:val="005F4AD2"/>
    <w:rsid w:val="005F56CD"/>
    <w:rsid w:val="005F747F"/>
    <w:rsid w:val="006005F8"/>
    <w:rsid w:val="00601716"/>
    <w:rsid w:val="00603B88"/>
    <w:rsid w:val="00604EC0"/>
    <w:rsid w:val="006076E7"/>
    <w:rsid w:val="00607E15"/>
    <w:rsid w:val="0061008B"/>
    <w:rsid w:val="00611DB9"/>
    <w:rsid w:val="006132C8"/>
    <w:rsid w:val="00614290"/>
    <w:rsid w:val="00614292"/>
    <w:rsid w:val="0061544E"/>
    <w:rsid w:val="00615CE4"/>
    <w:rsid w:val="006162F9"/>
    <w:rsid w:val="006207DD"/>
    <w:rsid w:val="00621411"/>
    <w:rsid w:val="0062155C"/>
    <w:rsid w:val="0062188B"/>
    <w:rsid w:val="00622380"/>
    <w:rsid w:val="00623395"/>
    <w:rsid w:val="00626D8A"/>
    <w:rsid w:val="00626F2B"/>
    <w:rsid w:val="00627807"/>
    <w:rsid w:val="00635962"/>
    <w:rsid w:val="006366F0"/>
    <w:rsid w:val="00640DA2"/>
    <w:rsid w:val="00640DBA"/>
    <w:rsid w:val="00642681"/>
    <w:rsid w:val="00644353"/>
    <w:rsid w:val="00646370"/>
    <w:rsid w:val="00650CC5"/>
    <w:rsid w:val="00655633"/>
    <w:rsid w:val="00656A3F"/>
    <w:rsid w:val="00656B9B"/>
    <w:rsid w:val="00657CC2"/>
    <w:rsid w:val="00663279"/>
    <w:rsid w:val="00664328"/>
    <w:rsid w:val="00664A86"/>
    <w:rsid w:val="006658AD"/>
    <w:rsid w:val="006701CF"/>
    <w:rsid w:val="006702D7"/>
    <w:rsid w:val="00671CC1"/>
    <w:rsid w:val="0067204E"/>
    <w:rsid w:val="00672F7E"/>
    <w:rsid w:val="006733ED"/>
    <w:rsid w:val="00674881"/>
    <w:rsid w:val="00675C62"/>
    <w:rsid w:val="00675DD8"/>
    <w:rsid w:val="00676AED"/>
    <w:rsid w:val="00680F30"/>
    <w:rsid w:val="00682561"/>
    <w:rsid w:val="006830E9"/>
    <w:rsid w:val="00683619"/>
    <w:rsid w:val="006836E4"/>
    <w:rsid w:val="0068408A"/>
    <w:rsid w:val="00684AAF"/>
    <w:rsid w:val="006850D3"/>
    <w:rsid w:val="00687D00"/>
    <w:rsid w:val="006904F8"/>
    <w:rsid w:val="00690D9A"/>
    <w:rsid w:val="006913F1"/>
    <w:rsid w:val="006943BD"/>
    <w:rsid w:val="00695156"/>
    <w:rsid w:val="00697AC2"/>
    <w:rsid w:val="00697E24"/>
    <w:rsid w:val="006A225F"/>
    <w:rsid w:val="006A3775"/>
    <w:rsid w:val="006A3EF6"/>
    <w:rsid w:val="006A5717"/>
    <w:rsid w:val="006A768B"/>
    <w:rsid w:val="006A791C"/>
    <w:rsid w:val="006B10E9"/>
    <w:rsid w:val="006B3A42"/>
    <w:rsid w:val="006B600F"/>
    <w:rsid w:val="006B787B"/>
    <w:rsid w:val="006B79AE"/>
    <w:rsid w:val="006C1019"/>
    <w:rsid w:val="006C1244"/>
    <w:rsid w:val="006C1994"/>
    <w:rsid w:val="006C234B"/>
    <w:rsid w:val="006C29F9"/>
    <w:rsid w:val="006C2DF3"/>
    <w:rsid w:val="006C4BFD"/>
    <w:rsid w:val="006C6495"/>
    <w:rsid w:val="006C7D83"/>
    <w:rsid w:val="006D0296"/>
    <w:rsid w:val="006D1907"/>
    <w:rsid w:val="006D2F80"/>
    <w:rsid w:val="006D3D2D"/>
    <w:rsid w:val="006D72FF"/>
    <w:rsid w:val="006E35B3"/>
    <w:rsid w:val="006E3EFA"/>
    <w:rsid w:val="006E4076"/>
    <w:rsid w:val="006E40A1"/>
    <w:rsid w:val="006E6750"/>
    <w:rsid w:val="006F0F25"/>
    <w:rsid w:val="006F591A"/>
    <w:rsid w:val="006F7346"/>
    <w:rsid w:val="007023A6"/>
    <w:rsid w:val="007036DC"/>
    <w:rsid w:val="00703B4B"/>
    <w:rsid w:val="00704927"/>
    <w:rsid w:val="00705A46"/>
    <w:rsid w:val="00705C9A"/>
    <w:rsid w:val="00706316"/>
    <w:rsid w:val="007065E1"/>
    <w:rsid w:val="007100E3"/>
    <w:rsid w:val="00712CBA"/>
    <w:rsid w:val="0071445D"/>
    <w:rsid w:val="0072000F"/>
    <w:rsid w:val="007200F5"/>
    <w:rsid w:val="00720143"/>
    <w:rsid w:val="007208B8"/>
    <w:rsid w:val="00721728"/>
    <w:rsid w:val="00722339"/>
    <w:rsid w:val="00724057"/>
    <w:rsid w:val="00725CC9"/>
    <w:rsid w:val="00726E7E"/>
    <w:rsid w:val="007277EE"/>
    <w:rsid w:val="00727907"/>
    <w:rsid w:val="00727B49"/>
    <w:rsid w:val="007304AF"/>
    <w:rsid w:val="00732952"/>
    <w:rsid w:val="00737BBE"/>
    <w:rsid w:val="00740349"/>
    <w:rsid w:val="00740584"/>
    <w:rsid w:val="007406DE"/>
    <w:rsid w:val="00741851"/>
    <w:rsid w:val="007430A7"/>
    <w:rsid w:val="00744280"/>
    <w:rsid w:val="0074557D"/>
    <w:rsid w:val="007463FA"/>
    <w:rsid w:val="00747355"/>
    <w:rsid w:val="00747653"/>
    <w:rsid w:val="00747BEA"/>
    <w:rsid w:val="00751D2F"/>
    <w:rsid w:val="007521B5"/>
    <w:rsid w:val="007522D4"/>
    <w:rsid w:val="007540E5"/>
    <w:rsid w:val="00754233"/>
    <w:rsid w:val="0075588C"/>
    <w:rsid w:val="0075612C"/>
    <w:rsid w:val="00756626"/>
    <w:rsid w:val="0075795E"/>
    <w:rsid w:val="0076085B"/>
    <w:rsid w:val="00760EA3"/>
    <w:rsid w:val="00761A0B"/>
    <w:rsid w:val="007642C0"/>
    <w:rsid w:val="00764D6E"/>
    <w:rsid w:val="0077253B"/>
    <w:rsid w:val="00772B78"/>
    <w:rsid w:val="00772FAC"/>
    <w:rsid w:val="00773201"/>
    <w:rsid w:val="00773C1C"/>
    <w:rsid w:val="00775E42"/>
    <w:rsid w:val="00776342"/>
    <w:rsid w:val="00780E0D"/>
    <w:rsid w:val="007829EC"/>
    <w:rsid w:val="007830C2"/>
    <w:rsid w:val="0078396C"/>
    <w:rsid w:val="00784352"/>
    <w:rsid w:val="007845B9"/>
    <w:rsid w:val="00785BD1"/>
    <w:rsid w:val="00786FC5"/>
    <w:rsid w:val="00787835"/>
    <w:rsid w:val="00790940"/>
    <w:rsid w:val="00793458"/>
    <w:rsid w:val="00794F55"/>
    <w:rsid w:val="00795446"/>
    <w:rsid w:val="00796E5B"/>
    <w:rsid w:val="007A0CF7"/>
    <w:rsid w:val="007A211F"/>
    <w:rsid w:val="007A48C3"/>
    <w:rsid w:val="007A4C76"/>
    <w:rsid w:val="007A58BF"/>
    <w:rsid w:val="007B13F4"/>
    <w:rsid w:val="007B1F62"/>
    <w:rsid w:val="007B2BE2"/>
    <w:rsid w:val="007B2CE2"/>
    <w:rsid w:val="007B3E5F"/>
    <w:rsid w:val="007B570C"/>
    <w:rsid w:val="007B589F"/>
    <w:rsid w:val="007B5E40"/>
    <w:rsid w:val="007B65F2"/>
    <w:rsid w:val="007B6B89"/>
    <w:rsid w:val="007C0E25"/>
    <w:rsid w:val="007C3401"/>
    <w:rsid w:val="007C53BB"/>
    <w:rsid w:val="007C58F5"/>
    <w:rsid w:val="007C64CF"/>
    <w:rsid w:val="007C7306"/>
    <w:rsid w:val="007D4FBD"/>
    <w:rsid w:val="007D6364"/>
    <w:rsid w:val="007D6C00"/>
    <w:rsid w:val="007D7077"/>
    <w:rsid w:val="007D7402"/>
    <w:rsid w:val="007E1F97"/>
    <w:rsid w:val="007E3B90"/>
    <w:rsid w:val="007E3E65"/>
    <w:rsid w:val="007E5129"/>
    <w:rsid w:val="007E5D33"/>
    <w:rsid w:val="007E70D7"/>
    <w:rsid w:val="007E7619"/>
    <w:rsid w:val="007F001D"/>
    <w:rsid w:val="007F0F83"/>
    <w:rsid w:val="007F2612"/>
    <w:rsid w:val="007F3004"/>
    <w:rsid w:val="007F306D"/>
    <w:rsid w:val="007F30D0"/>
    <w:rsid w:val="007F4E85"/>
    <w:rsid w:val="007F6345"/>
    <w:rsid w:val="007F71E3"/>
    <w:rsid w:val="007F7BD6"/>
    <w:rsid w:val="0080127D"/>
    <w:rsid w:val="00801C35"/>
    <w:rsid w:val="00801E87"/>
    <w:rsid w:val="00802BB4"/>
    <w:rsid w:val="00803506"/>
    <w:rsid w:val="008056C9"/>
    <w:rsid w:val="00806B34"/>
    <w:rsid w:val="00806E67"/>
    <w:rsid w:val="0080718F"/>
    <w:rsid w:val="00811677"/>
    <w:rsid w:val="00815078"/>
    <w:rsid w:val="0081706C"/>
    <w:rsid w:val="00820633"/>
    <w:rsid w:val="00823809"/>
    <w:rsid w:val="008265B6"/>
    <w:rsid w:val="00830D06"/>
    <w:rsid w:val="00832E76"/>
    <w:rsid w:val="00835B43"/>
    <w:rsid w:val="00836DA2"/>
    <w:rsid w:val="00840F0D"/>
    <w:rsid w:val="0084234E"/>
    <w:rsid w:val="00843EF9"/>
    <w:rsid w:val="008448BB"/>
    <w:rsid w:val="008474BC"/>
    <w:rsid w:val="0085038B"/>
    <w:rsid w:val="00851929"/>
    <w:rsid w:val="008519AD"/>
    <w:rsid w:val="008534BC"/>
    <w:rsid w:val="008556FB"/>
    <w:rsid w:val="00862D39"/>
    <w:rsid w:val="00876865"/>
    <w:rsid w:val="00876F0E"/>
    <w:rsid w:val="0087753E"/>
    <w:rsid w:val="00883502"/>
    <w:rsid w:val="00884C15"/>
    <w:rsid w:val="0088632F"/>
    <w:rsid w:val="008910A1"/>
    <w:rsid w:val="00891429"/>
    <w:rsid w:val="0089163A"/>
    <w:rsid w:val="00891E0F"/>
    <w:rsid w:val="00891F3D"/>
    <w:rsid w:val="00894643"/>
    <w:rsid w:val="00894787"/>
    <w:rsid w:val="008968C0"/>
    <w:rsid w:val="00897084"/>
    <w:rsid w:val="00897655"/>
    <w:rsid w:val="00897C2A"/>
    <w:rsid w:val="008A1AB2"/>
    <w:rsid w:val="008A386B"/>
    <w:rsid w:val="008A4B72"/>
    <w:rsid w:val="008A4E56"/>
    <w:rsid w:val="008A5592"/>
    <w:rsid w:val="008A6A2A"/>
    <w:rsid w:val="008B1434"/>
    <w:rsid w:val="008B2527"/>
    <w:rsid w:val="008B3C68"/>
    <w:rsid w:val="008B441C"/>
    <w:rsid w:val="008B59B8"/>
    <w:rsid w:val="008C05EF"/>
    <w:rsid w:val="008C2224"/>
    <w:rsid w:val="008C262E"/>
    <w:rsid w:val="008C4327"/>
    <w:rsid w:val="008C4338"/>
    <w:rsid w:val="008C57F1"/>
    <w:rsid w:val="008C5F9D"/>
    <w:rsid w:val="008C6FC6"/>
    <w:rsid w:val="008D0861"/>
    <w:rsid w:val="008D10EE"/>
    <w:rsid w:val="008D14F8"/>
    <w:rsid w:val="008D17A1"/>
    <w:rsid w:val="008D1CB9"/>
    <w:rsid w:val="008D3607"/>
    <w:rsid w:val="008D3956"/>
    <w:rsid w:val="008D45D3"/>
    <w:rsid w:val="008D488F"/>
    <w:rsid w:val="008D4E95"/>
    <w:rsid w:val="008D5AB5"/>
    <w:rsid w:val="008D6EB2"/>
    <w:rsid w:val="008E08BB"/>
    <w:rsid w:val="008E1D43"/>
    <w:rsid w:val="008E274E"/>
    <w:rsid w:val="008E4589"/>
    <w:rsid w:val="008E559A"/>
    <w:rsid w:val="008E73E6"/>
    <w:rsid w:val="008F1FDA"/>
    <w:rsid w:val="008F2403"/>
    <w:rsid w:val="008F25F2"/>
    <w:rsid w:val="008F5991"/>
    <w:rsid w:val="008F5C2F"/>
    <w:rsid w:val="008F5CFB"/>
    <w:rsid w:val="009009D8"/>
    <w:rsid w:val="009027DF"/>
    <w:rsid w:val="00903AFC"/>
    <w:rsid w:val="00906BB2"/>
    <w:rsid w:val="00907811"/>
    <w:rsid w:val="00907DED"/>
    <w:rsid w:val="009123E8"/>
    <w:rsid w:val="00912AF7"/>
    <w:rsid w:val="00913C5F"/>
    <w:rsid w:val="00916032"/>
    <w:rsid w:val="0091614E"/>
    <w:rsid w:val="00916DF8"/>
    <w:rsid w:val="0091725E"/>
    <w:rsid w:val="00920FE6"/>
    <w:rsid w:val="00921A52"/>
    <w:rsid w:val="00921D4F"/>
    <w:rsid w:val="00922B54"/>
    <w:rsid w:val="009232C9"/>
    <w:rsid w:val="009238B1"/>
    <w:rsid w:val="0092446C"/>
    <w:rsid w:val="00924E94"/>
    <w:rsid w:val="0092631D"/>
    <w:rsid w:val="00930E3A"/>
    <w:rsid w:val="00931945"/>
    <w:rsid w:val="00932FF3"/>
    <w:rsid w:val="00933124"/>
    <w:rsid w:val="009337E5"/>
    <w:rsid w:val="009351A4"/>
    <w:rsid w:val="009362F3"/>
    <w:rsid w:val="0093646F"/>
    <w:rsid w:val="00941755"/>
    <w:rsid w:val="00941BCD"/>
    <w:rsid w:val="009424BC"/>
    <w:rsid w:val="00942F02"/>
    <w:rsid w:val="00944E77"/>
    <w:rsid w:val="00945C98"/>
    <w:rsid w:val="00946240"/>
    <w:rsid w:val="0094672E"/>
    <w:rsid w:val="009469D2"/>
    <w:rsid w:val="00946AEA"/>
    <w:rsid w:val="00947961"/>
    <w:rsid w:val="009519DB"/>
    <w:rsid w:val="00952E36"/>
    <w:rsid w:val="00953C13"/>
    <w:rsid w:val="00954CA2"/>
    <w:rsid w:val="00954ED5"/>
    <w:rsid w:val="00955590"/>
    <w:rsid w:val="00955E6F"/>
    <w:rsid w:val="00961AF1"/>
    <w:rsid w:val="009628F5"/>
    <w:rsid w:val="009639AA"/>
    <w:rsid w:val="00967D02"/>
    <w:rsid w:val="00971920"/>
    <w:rsid w:val="00972289"/>
    <w:rsid w:val="00973512"/>
    <w:rsid w:val="00974DED"/>
    <w:rsid w:val="00974FB6"/>
    <w:rsid w:val="00976165"/>
    <w:rsid w:val="00976794"/>
    <w:rsid w:val="0098133A"/>
    <w:rsid w:val="00981AC0"/>
    <w:rsid w:val="00983FDF"/>
    <w:rsid w:val="00984491"/>
    <w:rsid w:val="00984B17"/>
    <w:rsid w:val="00986DA6"/>
    <w:rsid w:val="00987C8B"/>
    <w:rsid w:val="00993177"/>
    <w:rsid w:val="009942EF"/>
    <w:rsid w:val="009952DE"/>
    <w:rsid w:val="00997B65"/>
    <w:rsid w:val="009A530B"/>
    <w:rsid w:val="009B0319"/>
    <w:rsid w:val="009B092C"/>
    <w:rsid w:val="009B1032"/>
    <w:rsid w:val="009B1B5F"/>
    <w:rsid w:val="009B24DA"/>
    <w:rsid w:val="009B3C30"/>
    <w:rsid w:val="009B52D6"/>
    <w:rsid w:val="009B618A"/>
    <w:rsid w:val="009B7C5F"/>
    <w:rsid w:val="009C18E3"/>
    <w:rsid w:val="009C3DCD"/>
    <w:rsid w:val="009C4899"/>
    <w:rsid w:val="009C56CC"/>
    <w:rsid w:val="009C76AE"/>
    <w:rsid w:val="009D1F16"/>
    <w:rsid w:val="009D2799"/>
    <w:rsid w:val="009D2B5A"/>
    <w:rsid w:val="009D2F16"/>
    <w:rsid w:val="009D6EA4"/>
    <w:rsid w:val="009E20F9"/>
    <w:rsid w:val="009E3655"/>
    <w:rsid w:val="009E4B85"/>
    <w:rsid w:val="009E5524"/>
    <w:rsid w:val="009E6261"/>
    <w:rsid w:val="009E7CC8"/>
    <w:rsid w:val="009F056C"/>
    <w:rsid w:val="009F1D7E"/>
    <w:rsid w:val="009F2517"/>
    <w:rsid w:val="009F3031"/>
    <w:rsid w:val="009F4D16"/>
    <w:rsid w:val="009F6380"/>
    <w:rsid w:val="009F6ECB"/>
    <w:rsid w:val="00A004D8"/>
    <w:rsid w:val="00A00582"/>
    <w:rsid w:val="00A02484"/>
    <w:rsid w:val="00A02875"/>
    <w:rsid w:val="00A03DE9"/>
    <w:rsid w:val="00A06203"/>
    <w:rsid w:val="00A06FBA"/>
    <w:rsid w:val="00A13368"/>
    <w:rsid w:val="00A138B1"/>
    <w:rsid w:val="00A13E0A"/>
    <w:rsid w:val="00A157BF"/>
    <w:rsid w:val="00A15AF7"/>
    <w:rsid w:val="00A161B0"/>
    <w:rsid w:val="00A17AFA"/>
    <w:rsid w:val="00A206B8"/>
    <w:rsid w:val="00A21FB5"/>
    <w:rsid w:val="00A22F93"/>
    <w:rsid w:val="00A23D17"/>
    <w:rsid w:val="00A249CB"/>
    <w:rsid w:val="00A249F8"/>
    <w:rsid w:val="00A254BC"/>
    <w:rsid w:val="00A276A1"/>
    <w:rsid w:val="00A27BD0"/>
    <w:rsid w:val="00A30283"/>
    <w:rsid w:val="00A30600"/>
    <w:rsid w:val="00A315CF"/>
    <w:rsid w:val="00A322C4"/>
    <w:rsid w:val="00A32A15"/>
    <w:rsid w:val="00A33BD1"/>
    <w:rsid w:val="00A33F54"/>
    <w:rsid w:val="00A34605"/>
    <w:rsid w:val="00A353D7"/>
    <w:rsid w:val="00A401BF"/>
    <w:rsid w:val="00A41E95"/>
    <w:rsid w:val="00A41F97"/>
    <w:rsid w:val="00A42E38"/>
    <w:rsid w:val="00A42E64"/>
    <w:rsid w:val="00A4351D"/>
    <w:rsid w:val="00A4489F"/>
    <w:rsid w:val="00A44986"/>
    <w:rsid w:val="00A4615B"/>
    <w:rsid w:val="00A46F62"/>
    <w:rsid w:val="00A47877"/>
    <w:rsid w:val="00A50BB8"/>
    <w:rsid w:val="00A5195E"/>
    <w:rsid w:val="00A5265A"/>
    <w:rsid w:val="00A52BFB"/>
    <w:rsid w:val="00A53FCB"/>
    <w:rsid w:val="00A54583"/>
    <w:rsid w:val="00A56590"/>
    <w:rsid w:val="00A57224"/>
    <w:rsid w:val="00A60354"/>
    <w:rsid w:val="00A61623"/>
    <w:rsid w:val="00A6210F"/>
    <w:rsid w:val="00A62ACE"/>
    <w:rsid w:val="00A62B09"/>
    <w:rsid w:val="00A64328"/>
    <w:rsid w:val="00A663D2"/>
    <w:rsid w:val="00A664D8"/>
    <w:rsid w:val="00A67645"/>
    <w:rsid w:val="00A70704"/>
    <w:rsid w:val="00A70B47"/>
    <w:rsid w:val="00A71152"/>
    <w:rsid w:val="00A7151D"/>
    <w:rsid w:val="00A71521"/>
    <w:rsid w:val="00A747A5"/>
    <w:rsid w:val="00A74BC4"/>
    <w:rsid w:val="00A74C26"/>
    <w:rsid w:val="00A761CE"/>
    <w:rsid w:val="00A767B9"/>
    <w:rsid w:val="00A76883"/>
    <w:rsid w:val="00A76F41"/>
    <w:rsid w:val="00A773A8"/>
    <w:rsid w:val="00A80FF3"/>
    <w:rsid w:val="00A82415"/>
    <w:rsid w:val="00A82D53"/>
    <w:rsid w:val="00A83887"/>
    <w:rsid w:val="00A84F4A"/>
    <w:rsid w:val="00A857B8"/>
    <w:rsid w:val="00A85867"/>
    <w:rsid w:val="00A86813"/>
    <w:rsid w:val="00A8709C"/>
    <w:rsid w:val="00A905EF"/>
    <w:rsid w:val="00A91B62"/>
    <w:rsid w:val="00A92EC1"/>
    <w:rsid w:val="00A93711"/>
    <w:rsid w:val="00AA261E"/>
    <w:rsid w:val="00AA66F1"/>
    <w:rsid w:val="00AA6D49"/>
    <w:rsid w:val="00AA6D8F"/>
    <w:rsid w:val="00AB0C57"/>
    <w:rsid w:val="00AB168A"/>
    <w:rsid w:val="00AB3433"/>
    <w:rsid w:val="00AB478C"/>
    <w:rsid w:val="00AB6166"/>
    <w:rsid w:val="00AB767C"/>
    <w:rsid w:val="00AC596B"/>
    <w:rsid w:val="00AC6C29"/>
    <w:rsid w:val="00AD1A6F"/>
    <w:rsid w:val="00AD299B"/>
    <w:rsid w:val="00AD31F0"/>
    <w:rsid w:val="00AD3AED"/>
    <w:rsid w:val="00AD3B41"/>
    <w:rsid w:val="00AD5A63"/>
    <w:rsid w:val="00AD6F5F"/>
    <w:rsid w:val="00AD7CEE"/>
    <w:rsid w:val="00AE1A42"/>
    <w:rsid w:val="00AE2546"/>
    <w:rsid w:val="00AE3EB2"/>
    <w:rsid w:val="00AE3F92"/>
    <w:rsid w:val="00AE575D"/>
    <w:rsid w:val="00AE701B"/>
    <w:rsid w:val="00AE7234"/>
    <w:rsid w:val="00AF0105"/>
    <w:rsid w:val="00AF1598"/>
    <w:rsid w:val="00AF1813"/>
    <w:rsid w:val="00AF1CB6"/>
    <w:rsid w:val="00AF2115"/>
    <w:rsid w:val="00AF37AD"/>
    <w:rsid w:val="00AF41D3"/>
    <w:rsid w:val="00AF4516"/>
    <w:rsid w:val="00AF5C88"/>
    <w:rsid w:val="00AF6459"/>
    <w:rsid w:val="00B016B6"/>
    <w:rsid w:val="00B02707"/>
    <w:rsid w:val="00B044BD"/>
    <w:rsid w:val="00B05685"/>
    <w:rsid w:val="00B061B4"/>
    <w:rsid w:val="00B06228"/>
    <w:rsid w:val="00B06D4F"/>
    <w:rsid w:val="00B10F49"/>
    <w:rsid w:val="00B1181C"/>
    <w:rsid w:val="00B12D90"/>
    <w:rsid w:val="00B132D0"/>
    <w:rsid w:val="00B14489"/>
    <w:rsid w:val="00B17CA2"/>
    <w:rsid w:val="00B22977"/>
    <w:rsid w:val="00B22D91"/>
    <w:rsid w:val="00B24833"/>
    <w:rsid w:val="00B256D3"/>
    <w:rsid w:val="00B2604F"/>
    <w:rsid w:val="00B313EE"/>
    <w:rsid w:val="00B31B7B"/>
    <w:rsid w:val="00B332CC"/>
    <w:rsid w:val="00B35B75"/>
    <w:rsid w:val="00B36166"/>
    <w:rsid w:val="00B412CC"/>
    <w:rsid w:val="00B419B3"/>
    <w:rsid w:val="00B41C08"/>
    <w:rsid w:val="00B43621"/>
    <w:rsid w:val="00B43E30"/>
    <w:rsid w:val="00B45ED7"/>
    <w:rsid w:val="00B47FCE"/>
    <w:rsid w:val="00B50A95"/>
    <w:rsid w:val="00B5107B"/>
    <w:rsid w:val="00B52133"/>
    <w:rsid w:val="00B52167"/>
    <w:rsid w:val="00B54CA6"/>
    <w:rsid w:val="00B5625C"/>
    <w:rsid w:val="00B569A6"/>
    <w:rsid w:val="00B56DEC"/>
    <w:rsid w:val="00B574B2"/>
    <w:rsid w:val="00B57A7E"/>
    <w:rsid w:val="00B61015"/>
    <w:rsid w:val="00B612C0"/>
    <w:rsid w:val="00B63AA0"/>
    <w:rsid w:val="00B67B69"/>
    <w:rsid w:val="00B70220"/>
    <w:rsid w:val="00B7119A"/>
    <w:rsid w:val="00B72825"/>
    <w:rsid w:val="00B734D3"/>
    <w:rsid w:val="00B73CA0"/>
    <w:rsid w:val="00B74BD6"/>
    <w:rsid w:val="00B7544E"/>
    <w:rsid w:val="00B758BA"/>
    <w:rsid w:val="00B77129"/>
    <w:rsid w:val="00B7727E"/>
    <w:rsid w:val="00B77FEA"/>
    <w:rsid w:val="00B80AEC"/>
    <w:rsid w:val="00B825B6"/>
    <w:rsid w:val="00B83117"/>
    <w:rsid w:val="00B83A7E"/>
    <w:rsid w:val="00B84004"/>
    <w:rsid w:val="00B8697D"/>
    <w:rsid w:val="00B87A95"/>
    <w:rsid w:val="00B87B1D"/>
    <w:rsid w:val="00B87E4C"/>
    <w:rsid w:val="00B94814"/>
    <w:rsid w:val="00B95055"/>
    <w:rsid w:val="00B954D0"/>
    <w:rsid w:val="00BA1F03"/>
    <w:rsid w:val="00BA26A6"/>
    <w:rsid w:val="00BA5A34"/>
    <w:rsid w:val="00BA706F"/>
    <w:rsid w:val="00BA7F58"/>
    <w:rsid w:val="00BB050E"/>
    <w:rsid w:val="00BB1398"/>
    <w:rsid w:val="00BB278D"/>
    <w:rsid w:val="00BB2E1E"/>
    <w:rsid w:val="00BB35A4"/>
    <w:rsid w:val="00BB4084"/>
    <w:rsid w:val="00BB4506"/>
    <w:rsid w:val="00BB5487"/>
    <w:rsid w:val="00BB553B"/>
    <w:rsid w:val="00BC16B5"/>
    <w:rsid w:val="00BC1DF7"/>
    <w:rsid w:val="00BC1F2C"/>
    <w:rsid w:val="00BC2444"/>
    <w:rsid w:val="00BC3463"/>
    <w:rsid w:val="00BC6145"/>
    <w:rsid w:val="00BC7373"/>
    <w:rsid w:val="00BD050D"/>
    <w:rsid w:val="00BD1F18"/>
    <w:rsid w:val="00BD2B33"/>
    <w:rsid w:val="00BD2BFA"/>
    <w:rsid w:val="00BD3BC5"/>
    <w:rsid w:val="00BD6ECC"/>
    <w:rsid w:val="00BD7140"/>
    <w:rsid w:val="00BD7CF3"/>
    <w:rsid w:val="00BE0744"/>
    <w:rsid w:val="00BE1F86"/>
    <w:rsid w:val="00BE3A9D"/>
    <w:rsid w:val="00BE40F4"/>
    <w:rsid w:val="00BE4177"/>
    <w:rsid w:val="00BE63B8"/>
    <w:rsid w:val="00BE7024"/>
    <w:rsid w:val="00BE7685"/>
    <w:rsid w:val="00BF2233"/>
    <w:rsid w:val="00BF4D7F"/>
    <w:rsid w:val="00BF5DD7"/>
    <w:rsid w:val="00BF5EA4"/>
    <w:rsid w:val="00BF60BB"/>
    <w:rsid w:val="00BF7060"/>
    <w:rsid w:val="00BF7449"/>
    <w:rsid w:val="00C00813"/>
    <w:rsid w:val="00C00F82"/>
    <w:rsid w:val="00C01E94"/>
    <w:rsid w:val="00C026E8"/>
    <w:rsid w:val="00C02CA9"/>
    <w:rsid w:val="00C035EE"/>
    <w:rsid w:val="00C03617"/>
    <w:rsid w:val="00C045C9"/>
    <w:rsid w:val="00C04F7F"/>
    <w:rsid w:val="00C05201"/>
    <w:rsid w:val="00C0568A"/>
    <w:rsid w:val="00C060D9"/>
    <w:rsid w:val="00C06FC2"/>
    <w:rsid w:val="00C11008"/>
    <w:rsid w:val="00C134CA"/>
    <w:rsid w:val="00C154CE"/>
    <w:rsid w:val="00C1586D"/>
    <w:rsid w:val="00C20782"/>
    <w:rsid w:val="00C211ED"/>
    <w:rsid w:val="00C21E32"/>
    <w:rsid w:val="00C21E5E"/>
    <w:rsid w:val="00C22691"/>
    <w:rsid w:val="00C227AE"/>
    <w:rsid w:val="00C236C9"/>
    <w:rsid w:val="00C24C5D"/>
    <w:rsid w:val="00C25246"/>
    <w:rsid w:val="00C25FF3"/>
    <w:rsid w:val="00C30594"/>
    <w:rsid w:val="00C33509"/>
    <w:rsid w:val="00C33616"/>
    <w:rsid w:val="00C337E2"/>
    <w:rsid w:val="00C34FA0"/>
    <w:rsid w:val="00C3733F"/>
    <w:rsid w:val="00C41B36"/>
    <w:rsid w:val="00C47D35"/>
    <w:rsid w:val="00C53B43"/>
    <w:rsid w:val="00C5470F"/>
    <w:rsid w:val="00C55A62"/>
    <w:rsid w:val="00C564F0"/>
    <w:rsid w:val="00C60AB1"/>
    <w:rsid w:val="00C60F5C"/>
    <w:rsid w:val="00C62421"/>
    <w:rsid w:val="00C62B6A"/>
    <w:rsid w:val="00C6368F"/>
    <w:rsid w:val="00C642A6"/>
    <w:rsid w:val="00C662D9"/>
    <w:rsid w:val="00C664E3"/>
    <w:rsid w:val="00C67C89"/>
    <w:rsid w:val="00C70D3B"/>
    <w:rsid w:val="00C710FA"/>
    <w:rsid w:val="00C72A01"/>
    <w:rsid w:val="00C72EDE"/>
    <w:rsid w:val="00C745A1"/>
    <w:rsid w:val="00C76994"/>
    <w:rsid w:val="00C772E5"/>
    <w:rsid w:val="00C806C0"/>
    <w:rsid w:val="00C80C59"/>
    <w:rsid w:val="00C81CA4"/>
    <w:rsid w:val="00C8644A"/>
    <w:rsid w:val="00C9128E"/>
    <w:rsid w:val="00C91568"/>
    <w:rsid w:val="00C9201B"/>
    <w:rsid w:val="00C927DC"/>
    <w:rsid w:val="00C92879"/>
    <w:rsid w:val="00C9420B"/>
    <w:rsid w:val="00C94427"/>
    <w:rsid w:val="00C95453"/>
    <w:rsid w:val="00C96A3F"/>
    <w:rsid w:val="00C96CE6"/>
    <w:rsid w:val="00C97FAB"/>
    <w:rsid w:val="00CA02C9"/>
    <w:rsid w:val="00CA0E83"/>
    <w:rsid w:val="00CA1B0D"/>
    <w:rsid w:val="00CA1EF6"/>
    <w:rsid w:val="00CA260E"/>
    <w:rsid w:val="00CA270D"/>
    <w:rsid w:val="00CA4509"/>
    <w:rsid w:val="00CA50D4"/>
    <w:rsid w:val="00CA5740"/>
    <w:rsid w:val="00CA5908"/>
    <w:rsid w:val="00CA70BA"/>
    <w:rsid w:val="00CA79BB"/>
    <w:rsid w:val="00CB1740"/>
    <w:rsid w:val="00CB1F65"/>
    <w:rsid w:val="00CB24FB"/>
    <w:rsid w:val="00CB3388"/>
    <w:rsid w:val="00CB40AB"/>
    <w:rsid w:val="00CB41DE"/>
    <w:rsid w:val="00CB4DE4"/>
    <w:rsid w:val="00CB6EC0"/>
    <w:rsid w:val="00CB76BB"/>
    <w:rsid w:val="00CC0094"/>
    <w:rsid w:val="00CC3877"/>
    <w:rsid w:val="00CC44E1"/>
    <w:rsid w:val="00CC4BD1"/>
    <w:rsid w:val="00CC565C"/>
    <w:rsid w:val="00CC7628"/>
    <w:rsid w:val="00CC7D0C"/>
    <w:rsid w:val="00CD18CE"/>
    <w:rsid w:val="00CD19FD"/>
    <w:rsid w:val="00CD2317"/>
    <w:rsid w:val="00CD4539"/>
    <w:rsid w:val="00CD4ED3"/>
    <w:rsid w:val="00CD728D"/>
    <w:rsid w:val="00CE1595"/>
    <w:rsid w:val="00CE2AE8"/>
    <w:rsid w:val="00CE2D3A"/>
    <w:rsid w:val="00CE4C5C"/>
    <w:rsid w:val="00CE4C68"/>
    <w:rsid w:val="00CE5935"/>
    <w:rsid w:val="00CE7760"/>
    <w:rsid w:val="00CF14F2"/>
    <w:rsid w:val="00CF1660"/>
    <w:rsid w:val="00CF2BB8"/>
    <w:rsid w:val="00CF3A32"/>
    <w:rsid w:val="00CF4FA2"/>
    <w:rsid w:val="00CF5D6F"/>
    <w:rsid w:val="00CF6EE1"/>
    <w:rsid w:val="00CF7A99"/>
    <w:rsid w:val="00D006B9"/>
    <w:rsid w:val="00D01014"/>
    <w:rsid w:val="00D015CD"/>
    <w:rsid w:val="00D01BBF"/>
    <w:rsid w:val="00D025ED"/>
    <w:rsid w:val="00D04470"/>
    <w:rsid w:val="00D06F9C"/>
    <w:rsid w:val="00D070A0"/>
    <w:rsid w:val="00D12C37"/>
    <w:rsid w:val="00D135F5"/>
    <w:rsid w:val="00D15467"/>
    <w:rsid w:val="00D16E5F"/>
    <w:rsid w:val="00D17EE8"/>
    <w:rsid w:val="00D20779"/>
    <w:rsid w:val="00D210DA"/>
    <w:rsid w:val="00D211FC"/>
    <w:rsid w:val="00D22D7A"/>
    <w:rsid w:val="00D23267"/>
    <w:rsid w:val="00D301CF"/>
    <w:rsid w:val="00D3239A"/>
    <w:rsid w:val="00D32561"/>
    <w:rsid w:val="00D3299C"/>
    <w:rsid w:val="00D3497C"/>
    <w:rsid w:val="00D35DF9"/>
    <w:rsid w:val="00D3755F"/>
    <w:rsid w:val="00D403F4"/>
    <w:rsid w:val="00D42623"/>
    <w:rsid w:val="00D42C65"/>
    <w:rsid w:val="00D43BD3"/>
    <w:rsid w:val="00D43BEB"/>
    <w:rsid w:val="00D44948"/>
    <w:rsid w:val="00D45E22"/>
    <w:rsid w:val="00D47892"/>
    <w:rsid w:val="00D50137"/>
    <w:rsid w:val="00D50311"/>
    <w:rsid w:val="00D50345"/>
    <w:rsid w:val="00D52289"/>
    <w:rsid w:val="00D52902"/>
    <w:rsid w:val="00D53F23"/>
    <w:rsid w:val="00D5414E"/>
    <w:rsid w:val="00D55426"/>
    <w:rsid w:val="00D56EBB"/>
    <w:rsid w:val="00D5716C"/>
    <w:rsid w:val="00D60EAA"/>
    <w:rsid w:val="00D610A1"/>
    <w:rsid w:val="00D610AB"/>
    <w:rsid w:val="00D61147"/>
    <w:rsid w:val="00D61AAC"/>
    <w:rsid w:val="00D61AEE"/>
    <w:rsid w:val="00D621B3"/>
    <w:rsid w:val="00D65A76"/>
    <w:rsid w:val="00D7072F"/>
    <w:rsid w:val="00D718AF"/>
    <w:rsid w:val="00D71B80"/>
    <w:rsid w:val="00D71F71"/>
    <w:rsid w:val="00D74EA8"/>
    <w:rsid w:val="00D751BE"/>
    <w:rsid w:val="00D754BB"/>
    <w:rsid w:val="00D7589C"/>
    <w:rsid w:val="00D7603A"/>
    <w:rsid w:val="00D76E7C"/>
    <w:rsid w:val="00D7716A"/>
    <w:rsid w:val="00D77795"/>
    <w:rsid w:val="00D77B5C"/>
    <w:rsid w:val="00D80645"/>
    <w:rsid w:val="00D80B6B"/>
    <w:rsid w:val="00D81255"/>
    <w:rsid w:val="00D86199"/>
    <w:rsid w:val="00D864D8"/>
    <w:rsid w:val="00D87D23"/>
    <w:rsid w:val="00D9014E"/>
    <w:rsid w:val="00D949B9"/>
    <w:rsid w:val="00D96901"/>
    <w:rsid w:val="00D97B34"/>
    <w:rsid w:val="00DA07A8"/>
    <w:rsid w:val="00DA0B02"/>
    <w:rsid w:val="00DA2546"/>
    <w:rsid w:val="00DA2CD0"/>
    <w:rsid w:val="00DA36A0"/>
    <w:rsid w:val="00DA4E32"/>
    <w:rsid w:val="00DA57A2"/>
    <w:rsid w:val="00DA6AB6"/>
    <w:rsid w:val="00DB0589"/>
    <w:rsid w:val="00DB2593"/>
    <w:rsid w:val="00DB273C"/>
    <w:rsid w:val="00DB3380"/>
    <w:rsid w:val="00DB36E3"/>
    <w:rsid w:val="00DB5EFB"/>
    <w:rsid w:val="00DB75C9"/>
    <w:rsid w:val="00DC190F"/>
    <w:rsid w:val="00DC3347"/>
    <w:rsid w:val="00DD12AE"/>
    <w:rsid w:val="00DD130F"/>
    <w:rsid w:val="00DD247E"/>
    <w:rsid w:val="00DD495E"/>
    <w:rsid w:val="00DD4E72"/>
    <w:rsid w:val="00DD6C60"/>
    <w:rsid w:val="00DE10EC"/>
    <w:rsid w:val="00DE1EA1"/>
    <w:rsid w:val="00DE2062"/>
    <w:rsid w:val="00DE28BF"/>
    <w:rsid w:val="00DE291F"/>
    <w:rsid w:val="00DE33D2"/>
    <w:rsid w:val="00DE33F9"/>
    <w:rsid w:val="00DE5030"/>
    <w:rsid w:val="00DE7880"/>
    <w:rsid w:val="00DE7F45"/>
    <w:rsid w:val="00DF3216"/>
    <w:rsid w:val="00DF4316"/>
    <w:rsid w:val="00DF46EB"/>
    <w:rsid w:val="00DF57E6"/>
    <w:rsid w:val="00DF6A56"/>
    <w:rsid w:val="00E00190"/>
    <w:rsid w:val="00E01216"/>
    <w:rsid w:val="00E01786"/>
    <w:rsid w:val="00E01A5A"/>
    <w:rsid w:val="00E024B8"/>
    <w:rsid w:val="00E06FFA"/>
    <w:rsid w:val="00E10F41"/>
    <w:rsid w:val="00E12118"/>
    <w:rsid w:val="00E13832"/>
    <w:rsid w:val="00E17106"/>
    <w:rsid w:val="00E175F0"/>
    <w:rsid w:val="00E20541"/>
    <w:rsid w:val="00E21509"/>
    <w:rsid w:val="00E22D56"/>
    <w:rsid w:val="00E23EE2"/>
    <w:rsid w:val="00E242D0"/>
    <w:rsid w:val="00E26318"/>
    <w:rsid w:val="00E30F4B"/>
    <w:rsid w:val="00E31602"/>
    <w:rsid w:val="00E33DDD"/>
    <w:rsid w:val="00E369D5"/>
    <w:rsid w:val="00E4309B"/>
    <w:rsid w:val="00E44A26"/>
    <w:rsid w:val="00E451E7"/>
    <w:rsid w:val="00E46413"/>
    <w:rsid w:val="00E47978"/>
    <w:rsid w:val="00E47F7E"/>
    <w:rsid w:val="00E51AA4"/>
    <w:rsid w:val="00E54E0C"/>
    <w:rsid w:val="00E563FB"/>
    <w:rsid w:val="00E5687D"/>
    <w:rsid w:val="00E56C53"/>
    <w:rsid w:val="00E56C61"/>
    <w:rsid w:val="00E607FC"/>
    <w:rsid w:val="00E6095F"/>
    <w:rsid w:val="00E629F2"/>
    <w:rsid w:val="00E64AC2"/>
    <w:rsid w:val="00E64E70"/>
    <w:rsid w:val="00E66ECF"/>
    <w:rsid w:val="00E6772E"/>
    <w:rsid w:val="00E7309F"/>
    <w:rsid w:val="00E763F9"/>
    <w:rsid w:val="00E80B45"/>
    <w:rsid w:val="00E81669"/>
    <w:rsid w:val="00E8172B"/>
    <w:rsid w:val="00E82B31"/>
    <w:rsid w:val="00E82D42"/>
    <w:rsid w:val="00E83A1A"/>
    <w:rsid w:val="00E84774"/>
    <w:rsid w:val="00E85079"/>
    <w:rsid w:val="00E85F67"/>
    <w:rsid w:val="00E87B93"/>
    <w:rsid w:val="00E91006"/>
    <w:rsid w:val="00E92129"/>
    <w:rsid w:val="00E9268A"/>
    <w:rsid w:val="00E9371E"/>
    <w:rsid w:val="00E942AC"/>
    <w:rsid w:val="00E94C5E"/>
    <w:rsid w:val="00E95703"/>
    <w:rsid w:val="00E9635D"/>
    <w:rsid w:val="00E97718"/>
    <w:rsid w:val="00EA0C05"/>
    <w:rsid w:val="00EA0C5F"/>
    <w:rsid w:val="00EA1750"/>
    <w:rsid w:val="00EA22A8"/>
    <w:rsid w:val="00EA2AB9"/>
    <w:rsid w:val="00EA372D"/>
    <w:rsid w:val="00EA5402"/>
    <w:rsid w:val="00EA5AB7"/>
    <w:rsid w:val="00EB0CE0"/>
    <w:rsid w:val="00EB1DCD"/>
    <w:rsid w:val="00EB64FC"/>
    <w:rsid w:val="00EB6E44"/>
    <w:rsid w:val="00EB6F1D"/>
    <w:rsid w:val="00EB758F"/>
    <w:rsid w:val="00EB7839"/>
    <w:rsid w:val="00EC1050"/>
    <w:rsid w:val="00EC15BA"/>
    <w:rsid w:val="00EC6570"/>
    <w:rsid w:val="00EC773F"/>
    <w:rsid w:val="00ED000B"/>
    <w:rsid w:val="00ED11FB"/>
    <w:rsid w:val="00ED1EC4"/>
    <w:rsid w:val="00ED2623"/>
    <w:rsid w:val="00ED29C7"/>
    <w:rsid w:val="00ED2BAB"/>
    <w:rsid w:val="00ED41DF"/>
    <w:rsid w:val="00ED5545"/>
    <w:rsid w:val="00ED569C"/>
    <w:rsid w:val="00ED5C2C"/>
    <w:rsid w:val="00ED6C6B"/>
    <w:rsid w:val="00EE02B4"/>
    <w:rsid w:val="00EE27FF"/>
    <w:rsid w:val="00EE32F0"/>
    <w:rsid w:val="00EE4DE2"/>
    <w:rsid w:val="00EE700F"/>
    <w:rsid w:val="00EE731A"/>
    <w:rsid w:val="00EF0B66"/>
    <w:rsid w:val="00EF0E38"/>
    <w:rsid w:val="00EF1AAA"/>
    <w:rsid w:val="00EF21A9"/>
    <w:rsid w:val="00EF2A6C"/>
    <w:rsid w:val="00EF3F51"/>
    <w:rsid w:val="00EF41DB"/>
    <w:rsid w:val="00EF4BA1"/>
    <w:rsid w:val="00EF7495"/>
    <w:rsid w:val="00F01953"/>
    <w:rsid w:val="00F05B4F"/>
    <w:rsid w:val="00F05F48"/>
    <w:rsid w:val="00F1007A"/>
    <w:rsid w:val="00F112E8"/>
    <w:rsid w:val="00F131E3"/>
    <w:rsid w:val="00F15DA0"/>
    <w:rsid w:val="00F16D41"/>
    <w:rsid w:val="00F172BB"/>
    <w:rsid w:val="00F20699"/>
    <w:rsid w:val="00F2294B"/>
    <w:rsid w:val="00F231FA"/>
    <w:rsid w:val="00F305D0"/>
    <w:rsid w:val="00F32293"/>
    <w:rsid w:val="00F340F1"/>
    <w:rsid w:val="00F362EA"/>
    <w:rsid w:val="00F37CDB"/>
    <w:rsid w:val="00F41757"/>
    <w:rsid w:val="00F44643"/>
    <w:rsid w:val="00F4470B"/>
    <w:rsid w:val="00F4503F"/>
    <w:rsid w:val="00F46FBA"/>
    <w:rsid w:val="00F477ED"/>
    <w:rsid w:val="00F51DFE"/>
    <w:rsid w:val="00F5255F"/>
    <w:rsid w:val="00F52FAF"/>
    <w:rsid w:val="00F57AC5"/>
    <w:rsid w:val="00F60B71"/>
    <w:rsid w:val="00F61C60"/>
    <w:rsid w:val="00F64CF7"/>
    <w:rsid w:val="00F66D13"/>
    <w:rsid w:val="00F71673"/>
    <w:rsid w:val="00F716C7"/>
    <w:rsid w:val="00F71AA9"/>
    <w:rsid w:val="00F756BF"/>
    <w:rsid w:val="00F7738E"/>
    <w:rsid w:val="00F77A9A"/>
    <w:rsid w:val="00F80C0C"/>
    <w:rsid w:val="00F8165C"/>
    <w:rsid w:val="00F83532"/>
    <w:rsid w:val="00F83BCC"/>
    <w:rsid w:val="00F846E7"/>
    <w:rsid w:val="00F849A8"/>
    <w:rsid w:val="00F86420"/>
    <w:rsid w:val="00F872BF"/>
    <w:rsid w:val="00F9009A"/>
    <w:rsid w:val="00F90B06"/>
    <w:rsid w:val="00F91740"/>
    <w:rsid w:val="00F92F37"/>
    <w:rsid w:val="00F93991"/>
    <w:rsid w:val="00F93FEA"/>
    <w:rsid w:val="00F9413E"/>
    <w:rsid w:val="00F95D80"/>
    <w:rsid w:val="00F95FC5"/>
    <w:rsid w:val="00F96BE9"/>
    <w:rsid w:val="00F97173"/>
    <w:rsid w:val="00F976F7"/>
    <w:rsid w:val="00FA012E"/>
    <w:rsid w:val="00FA09B0"/>
    <w:rsid w:val="00FA2BE3"/>
    <w:rsid w:val="00FA33B1"/>
    <w:rsid w:val="00FA6705"/>
    <w:rsid w:val="00FA6DEF"/>
    <w:rsid w:val="00FA70F2"/>
    <w:rsid w:val="00FA7A10"/>
    <w:rsid w:val="00FB009B"/>
    <w:rsid w:val="00FB06C6"/>
    <w:rsid w:val="00FB073C"/>
    <w:rsid w:val="00FB1648"/>
    <w:rsid w:val="00FB413F"/>
    <w:rsid w:val="00FB51BC"/>
    <w:rsid w:val="00FB5F41"/>
    <w:rsid w:val="00FB75EE"/>
    <w:rsid w:val="00FC14A9"/>
    <w:rsid w:val="00FC231B"/>
    <w:rsid w:val="00FC360D"/>
    <w:rsid w:val="00FC3D83"/>
    <w:rsid w:val="00FC5D29"/>
    <w:rsid w:val="00FD0E84"/>
    <w:rsid w:val="00FD425C"/>
    <w:rsid w:val="00FD4605"/>
    <w:rsid w:val="00FD4726"/>
    <w:rsid w:val="00FD4A78"/>
    <w:rsid w:val="00FD55CC"/>
    <w:rsid w:val="00FD7715"/>
    <w:rsid w:val="00FE0ABF"/>
    <w:rsid w:val="00FE1119"/>
    <w:rsid w:val="00FE1CBB"/>
    <w:rsid w:val="00FE2609"/>
    <w:rsid w:val="00FE2BBF"/>
    <w:rsid w:val="00FE30EA"/>
    <w:rsid w:val="00FE4105"/>
    <w:rsid w:val="00FE461F"/>
    <w:rsid w:val="00FE4B92"/>
    <w:rsid w:val="00FE5416"/>
    <w:rsid w:val="00FE5881"/>
    <w:rsid w:val="00FF1C91"/>
    <w:rsid w:val="00FF301B"/>
    <w:rsid w:val="00FF3815"/>
    <w:rsid w:val="00FF3C3B"/>
    <w:rsid w:val="00FF53DC"/>
    <w:rsid w:val="00FF62EB"/>
    <w:rsid w:val="00FF6534"/>
    <w:rsid w:val="00FF6AEB"/>
    <w:rsid w:val="00FF7A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BABCB"/>
  <w15:docId w15:val="{C882DC4A-1285-4543-A9E2-6B97FEB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43"/>
    <w:pPr>
      <w:spacing w:after="120"/>
    </w:pPr>
    <w:rPr>
      <w:kern w:val="2"/>
      <w14:ligatures w14:val="standardContextual"/>
    </w:r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D32561"/>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NormalText">
    <w:name w:val="Normal Text"/>
    <w:rsid w:val="00A41E95"/>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rPr>
  </w:style>
  <w:style w:type="character" w:styleId="Hyperlink">
    <w:name w:val="Hyperlink"/>
    <w:basedOn w:val="DefaultParagraphFont"/>
    <w:uiPriority w:val="99"/>
    <w:unhideWhenUsed/>
    <w:rsid w:val="007B13F4"/>
    <w:rPr>
      <w:color w:val="410082" w:themeColor="hyperlink"/>
      <w:u w:val="single"/>
    </w:rPr>
  </w:style>
  <w:style w:type="character" w:styleId="CommentReference">
    <w:name w:val="annotation reference"/>
    <w:basedOn w:val="DefaultParagraphFont"/>
    <w:uiPriority w:val="99"/>
    <w:semiHidden/>
    <w:unhideWhenUsed/>
    <w:rsid w:val="00E7309F"/>
    <w:rPr>
      <w:sz w:val="16"/>
      <w:szCs w:val="16"/>
    </w:rPr>
  </w:style>
  <w:style w:type="paragraph" w:styleId="CommentText">
    <w:name w:val="annotation text"/>
    <w:basedOn w:val="Normal"/>
    <w:link w:val="CommentTextChar"/>
    <w:uiPriority w:val="99"/>
    <w:unhideWhenUsed/>
    <w:rsid w:val="00E7309F"/>
    <w:pPr>
      <w:spacing w:line="240" w:lineRule="auto"/>
    </w:pPr>
    <w:rPr>
      <w:sz w:val="20"/>
      <w:szCs w:val="20"/>
    </w:rPr>
  </w:style>
  <w:style w:type="character" w:customStyle="1" w:styleId="CommentTextChar">
    <w:name w:val="Comment Text Char"/>
    <w:basedOn w:val="DefaultParagraphFont"/>
    <w:link w:val="CommentText"/>
    <w:uiPriority w:val="99"/>
    <w:rsid w:val="00E7309F"/>
    <w:rPr>
      <w:sz w:val="20"/>
      <w:szCs w:val="20"/>
    </w:rPr>
  </w:style>
  <w:style w:type="paragraph" w:styleId="CommentSubject">
    <w:name w:val="annotation subject"/>
    <w:basedOn w:val="CommentText"/>
    <w:next w:val="CommentText"/>
    <w:link w:val="CommentSubjectChar"/>
    <w:uiPriority w:val="99"/>
    <w:semiHidden/>
    <w:unhideWhenUsed/>
    <w:rsid w:val="00E7309F"/>
    <w:rPr>
      <w:b/>
      <w:bCs/>
    </w:rPr>
  </w:style>
  <w:style w:type="character" w:customStyle="1" w:styleId="CommentSubjectChar">
    <w:name w:val="Comment Subject Char"/>
    <w:basedOn w:val="CommentTextChar"/>
    <w:link w:val="CommentSubject"/>
    <w:uiPriority w:val="99"/>
    <w:semiHidden/>
    <w:rsid w:val="00E7309F"/>
    <w:rPr>
      <w:b/>
      <w:bCs/>
      <w:sz w:val="20"/>
      <w:szCs w:val="20"/>
    </w:rPr>
  </w:style>
  <w:style w:type="numbering" w:customStyle="1" w:styleId="Image">
    <w:name w:val="Image"/>
    <w:rsid w:val="00C60F5C"/>
    <w:pPr>
      <w:numPr>
        <w:numId w:val="1"/>
      </w:numPr>
    </w:pPr>
  </w:style>
  <w:style w:type="numbering" w:customStyle="1" w:styleId="Numbered">
    <w:name w:val="Numbered"/>
    <w:rsid w:val="00C60F5C"/>
    <w:pPr>
      <w:numPr>
        <w:numId w:val="2"/>
      </w:numPr>
    </w:pPr>
  </w:style>
  <w:style w:type="character" w:customStyle="1" w:styleId="Heading3Char">
    <w:name w:val="Heading 3 Char"/>
    <w:basedOn w:val="DefaultParagraphFont"/>
    <w:link w:val="Heading3"/>
    <w:uiPriority w:val="9"/>
    <w:semiHidden/>
    <w:rsid w:val="00D32561"/>
    <w:rPr>
      <w:rFonts w:asciiTheme="majorHAnsi" w:eastAsiaTheme="majorEastAsia" w:hAnsiTheme="majorHAnsi" w:cstheme="majorBidi"/>
      <w:color w:val="140C19" w:themeColor="accent1" w:themeShade="7F"/>
      <w:sz w:val="24"/>
      <w:szCs w:val="24"/>
    </w:rPr>
  </w:style>
  <w:style w:type="paragraph" w:styleId="NormalWeb">
    <w:name w:val="Normal (Web)"/>
    <w:basedOn w:val="Normal"/>
    <w:uiPriority w:val="99"/>
    <w:semiHidden/>
    <w:unhideWhenUsed/>
    <w:rsid w:val="00541E4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Indent2">
    <w:name w:val="Indent 2"/>
    <w:basedOn w:val="Normal"/>
    <w:rsid w:val="00F91740"/>
    <w:pPr>
      <w:spacing w:after="0" w:line="240" w:lineRule="auto"/>
      <w:ind w:left="1134" w:hanging="567"/>
      <w:jc w:val="both"/>
    </w:pPr>
    <w:rPr>
      <w:rFonts w:ascii="Helvetica" w:eastAsia="Times New Roman" w:hAnsi="Helvetica" w:cs="Times New Roman"/>
      <w:szCs w:val="20"/>
    </w:rPr>
  </w:style>
  <w:style w:type="paragraph" w:styleId="ListBullet">
    <w:name w:val="List Bullet"/>
    <w:basedOn w:val="Normal"/>
    <w:uiPriority w:val="99"/>
    <w:unhideWhenUsed/>
    <w:qFormat/>
    <w:rsid w:val="00976794"/>
    <w:pPr>
      <w:numPr>
        <w:numId w:val="3"/>
      </w:numPr>
      <w:spacing w:after="0"/>
      <w:ind w:left="357" w:hanging="357"/>
      <w:contextualSpacing/>
    </w:pPr>
    <w:rPr>
      <w:rFonts w:ascii="Calibri" w:eastAsiaTheme="minorEastAsia" w:hAnsi="Calibri"/>
    </w:rPr>
  </w:style>
  <w:style w:type="paragraph" w:styleId="ListBullet2">
    <w:name w:val="List Bullet 2"/>
    <w:basedOn w:val="ListParagraph"/>
    <w:uiPriority w:val="99"/>
    <w:unhideWhenUsed/>
    <w:rsid w:val="00976794"/>
    <w:pPr>
      <w:numPr>
        <w:numId w:val="4"/>
      </w:numPr>
      <w:spacing w:after="0"/>
    </w:pPr>
    <w:rPr>
      <w:rFonts w:eastAsia="MS Mincho" w:cs="Calibri"/>
    </w:rPr>
  </w:style>
  <w:style w:type="numbering" w:customStyle="1" w:styleId="ListBullets">
    <w:name w:val="ListBullets"/>
    <w:uiPriority w:val="99"/>
    <w:rsid w:val="000F6647"/>
    <w:pPr>
      <w:numPr>
        <w:numId w:val="3"/>
      </w:numPr>
    </w:pPr>
  </w:style>
  <w:style w:type="paragraph" w:styleId="ListBullet3">
    <w:name w:val="List Bullet 3"/>
    <w:basedOn w:val="Normal"/>
    <w:uiPriority w:val="99"/>
    <w:semiHidden/>
    <w:unhideWhenUsed/>
    <w:rsid w:val="000F6647"/>
    <w:pPr>
      <w:numPr>
        <w:ilvl w:val="2"/>
        <w:numId w:val="3"/>
      </w:numPr>
      <w:spacing w:line="264" w:lineRule="auto"/>
      <w:contextualSpacing/>
    </w:pPr>
    <w:rPr>
      <w:rFonts w:ascii="Calibri" w:eastAsiaTheme="minorEastAsia" w:hAnsi="Calibri"/>
    </w:rPr>
  </w:style>
  <w:style w:type="paragraph" w:styleId="List4">
    <w:name w:val="List 4"/>
    <w:basedOn w:val="Normal"/>
    <w:uiPriority w:val="99"/>
    <w:semiHidden/>
    <w:unhideWhenUsed/>
    <w:rsid w:val="000F6647"/>
    <w:pPr>
      <w:numPr>
        <w:ilvl w:val="3"/>
        <w:numId w:val="3"/>
      </w:numPr>
      <w:spacing w:line="264" w:lineRule="auto"/>
      <w:contextualSpacing/>
    </w:pPr>
    <w:rPr>
      <w:rFonts w:ascii="Calibri" w:eastAsiaTheme="minorEastAsia" w:hAnsi="Calibri"/>
    </w:rPr>
  </w:style>
  <w:style w:type="paragraph" w:styleId="ListBullet5">
    <w:name w:val="List Bullet 5"/>
    <w:basedOn w:val="Normal"/>
    <w:uiPriority w:val="99"/>
    <w:semiHidden/>
    <w:unhideWhenUsed/>
    <w:rsid w:val="000F6647"/>
    <w:pPr>
      <w:numPr>
        <w:ilvl w:val="4"/>
        <w:numId w:val="3"/>
      </w:numPr>
      <w:spacing w:line="264" w:lineRule="auto"/>
      <w:contextualSpacing/>
    </w:pPr>
    <w:rPr>
      <w:rFonts w:ascii="Calibri" w:eastAsiaTheme="minorEastAsia" w:hAnsi="Calibri"/>
    </w:rPr>
  </w:style>
  <w:style w:type="paragraph" w:styleId="Title">
    <w:name w:val="Title"/>
    <w:basedOn w:val="Normal"/>
    <w:next w:val="Normal"/>
    <w:link w:val="TitleChar"/>
    <w:uiPriority w:val="99"/>
    <w:qFormat/>
    <w:rsid w:val="005971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9716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unhideWhenUsed/>
    <w:rsid w:val="003C1B50"/>
    <w:rPr>
      <w:color w:val="646464"/>
      <w:u w:val="single"/>
    </w:rPr>
  </w:style>
  <w:style w:type="paragraph" w:styleId="Revision">
    <w:name w:val="Revision"/>
    <w:hidden/>
    <w:uiPriority w:val="99"/>
    <w:semiHidden/>
    <w:rsid w:val="00FF301B"/>
    <w:pPr>
      <w:spacing w:after="0" w:line="240" w:lineRule="auto"/>
    </w:pPr>
  </w:style>
  <w:style w:type="paragraph" w:styleId="ListNumber">
    <w:name w:val="List Number"/>
    <w:basedOn w:val="Normal"/>
    <w:uiPriority w:val="99"/>
    <w:unhideWhenUsed/>
    <w:rsid w:val="00656B9B"/>
    <w:pPr>
      <w:numPr>
        <w:numId w:val="26"/>
      </w:numPr>
      <w:tabs>
        <w:tab w:val="right" w:pos="9072"/>
      </w:tabs>
      <w:spacing w:before="120"/>
    </w:pPr>
    <w:rPr>
      <w:rFonts w:eastAsia="Times New Roman" w:cs="Arial"/>
    </w:rPr>
  </w:style>
  <w:style w:type="paragraph" w:styleId="NoSpacing">
    <w:name w:val="No Spacing"/>
    <w:uiPriority w:val="1"/>
    <w:qFormat/>
    <w:rsid w:val="00A254BC"/>
    <w:pPr>
      <w:spacing w:after="0" w:line="240" w:lineRule="auto"/>
    </w:pPr>
  </w:style>
  <w:style w:type="paragraph" w:styleId="ListNumber2">
    <w:name w:val="List Number 2"/>
    <w:basedOn w:val="Normal"/>
    <w:uiPriority w:val="99"/>
    <w:unhideWhenUsed/>
    <w:rsid w:val="000C728E"/>
    <w:pPr>
      <w:numPr>
        <w:ilvl w:val="1"/>
        <w:numId w:val="26"/>
      </w:numPr>
      <w:contextualSpacing/>
    </w:pPr>
  </w:style>
  <w:style w:type="paragraph" w:customStyle="1" w:styleId="Question">
    <w:name w:val="Question"/>
    <w:basedOn w:val="Normal"/>
    <w:qFormat/>
    <w:rsid w:val="008C262E"/>
    <w:pPr>
      <w:tabs>
        <w:tab w:val="right" w:pos="9072"/>
      </w:tabs>
    </w:pPr>
    <w:rPr>
      <w:rFonts w:eastAsia="Times New Roman" w:cs="Arial"/>
      <w:b/>
    </w:rPr>
  </w:style>
  <w:style w:type="paragraph" w:styleId="List">
    <w:name w:val="List"/>
    <w:basedOn w:val="Normal"/>
    <w:next w:val="Normal"/>
    <w:uiPriority w:val="99"/>
    <w:unhideWhenUsed/>
    <w:rsid w:val="00C11008"/>
    <w:pPr>
      <w:numPr>
        <w:numId w:val="13"/>
      </w:numPr>
      <w:tabs>
        <w:tab w:val="right" w:pos="9072"/>
      </w:tabs>
      <w:spacing w:before="200"/>
    </w:pPr>
  </w:style>
  <w:style w:type="paragraph" w:styleId="List2">
    <w:name w:val="List 2"/>
    <w:basedOn w:val="Normal"/>
    <w:uiPriority w:val="99"/>
    <w:unhideWhenUsed/>
    <w:rsid w:val="00C745A1"/>
    <w:pPr>
      <w:numPr>
        <w:ilvl w:val="1"/>
        <w:numId w:val="13"/>
      </w:numPr>
      <w:tabs>
        <w:tab w:val="right" w:pos="9072"/>
      </w:tabs>
      <w:contextualSpacing/>
    </w:pPr>
  </w:style>
  <w:style w:type="paragraph" w:customStyle="1" w:styleId="AnswerLines">
    <w:name w:val="Answer Lines"/>
    <w:qFormat/>
    <w:rsid w:val="00C745A1"/>
    <w:pPr>
      <w:tabs>
        <w:tab w:val="right" w:leader="underscore" w:pos="9072"/>
      </w:tabs>
      <w:spacing w:after="260"/>
      <w:ind w:left="357"/>
    </w:pPr>
    <w:rPr>
      <w:rFonts w:eastAsia="Times New Roman" w:cs="Arial"/>
    </w:rPr>
  </w:style>
  <w:style w:type="paragraph" w:styleId="Caption">
    <w:name w:val="caption"/>
    <w:basedOn w:val="Normal"/>
    <w:next w:val="Normal"/>
    <w:uiPriority w:val="35"/>
    <w:unhideWhenUsed/>
    <w:qFormat/>
    <w:rsid w:val="00976794"/>
    <w:pPr>
      <w:spacing w:line="240" w:lineRule="auto"/>
    </w:pPr>
    <w:rPr>
      <w:i/>
      <w:iCs/>
      <w:color w:val="69676D" w:themeColor="text2"/>
      <w:sz w:val="18"/>
      <w:szCs w:val="18"/>
    </w:rPr>
  </w:style>
  <w:style w:type="paragraph" w:customStyle="1" w:styleId="Default">
    <w:name w:val="Default"/>
    <w:rsid w:val="00F4470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838D5"/>
    <w:pPr>
      <w:widowControl w:val="0"/>
      <w:autoSpaceDE w:val="0"/>
      <w:autoSpaceDN w:val="0"/>
      <w:spacing w:after="0" w:line="240" w:lineRule="auto"/>
      <w:ind w:left="107"/>
    </w:pPr>
    <w:rPr>
      <w:rFonts w:ascii="Arial" w:eastAsia="Arial" w:hAnsi="Arial" w:cs="Arial"/>
    </w:rPr>
  </w:style>
  <w:style w:type="paragraph" w:styleId="Subtitle">
    <w:name w:val="Subtitle"/>
    <w:basedOn w:val="Normal"/>
    <w:link w:val="SubtitleChar"/>
    <w:qFormat/>
    <w:rsid w:val="00DA4E32"/>
    <w:pPr>
      <w:spacing w:after="0" w:line="240" w:lineRule="auto"/>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DA4E32"/>
    <w:rPr>
      <w:rFonts w:ascii="Times New Roman" w:eastAsia="Times New Roman" w:hAnsi="Times New Roman" w:cs="Times New Roman"/>
      <w:b/>
      <w:bCs/>
      <w:sz w:val="24"/>
      <w:szCs w:val="24"/>
      <w:u w:val="single"/>
    </w:rPr>
  </w:style>
  <w:style w:type="paragraph" w:customStyle="1" w:styleId="SCSAHeading1">
    <w:name w:val="SCSA Heading 1"/>
    <w:basedOn w:val="Normal"/>
    <w:qFormat/>
    <w:rsid w:val="003053CD"/>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3053CD"/>
    <w:pPr>
      <w:spacing w:after="240"/>
      <w:outlineLvl w:val="1"/>
    </w:pPr>
    <w:rPr>
      <w:rFonts w:eastAsiaTheme="minorEastAsia" w:cs="Times New Roman"/>
      <w:color w:val="580F8B"/>
      <w:kern w:val="0"/>
      <w:sz w:val="28"/>
      <w:lang w:eastAsia="en-AU"/>
      <w14:ligatures w14:val="none"/>
    </w:rPr>
  </w:style>
  <w:style w:type="paragraph" w:customStyle="1" w:styleId="SyllabusListParagraph">
    <w:name w:val="Syllabus List Paragraph"/>
    <w:basedOn w:val="Normal"/>
    <w:link w:val="SyllabusListParagraphChar"/>
    <w:qFormat/>
    <w:rsid w:val="003D04E7"/>
    <w:pPr>
      <w:numPr>
        <w:numId w:val="18"/>
      </w:numPr>
    </w:pPr>
    <w:rPr>
      <w:rFonts w:ascii="Calibri" w:eastAsiaTheme="minorEastAsia" w:hAnsi="Calibri"/>
      <w:lang w:eastAsia="ja-JP"/>
    </w:rPr>
  </w:style>
  <w:style w:type="character" w:customStyle="1" w:styleId="SyllabusListParagraphChar">
    <w:name w:val="Syllabus List Paragraph Char"/>
    <w:basedOn w:val="DefaultParagraphFont"/>
    <w:link w:val="SyllabusListParagraph"/>
    <w:rsid w:val="003D04E7"/>
    <w:rPr>
      <w:rFonts w:ascii="Calibri" w:eastAsiaTheme="minorEastAsia" w:hAnsi="Calibri"/>
      <w:kern w:val="2"/>
      <w:lang w:eastAsia="ja-JP"/>
      <w14:ligatures w14:val="standardContextual"/>
    </w:rPr>
  </w:style>
  <w:style w:type="paragraph" w:customStyle="1" w:styleId="ListParagraphwithmarks">
    <w:name w:val="List Paragraph with marks"/>
    <w:basedOn w:val="Normal"/>
    <w:qFormat/>
    <w:rsid w:val="003273DF"/>
    <w:pPr>
      <w:numPr>
        <w:numId w:val="19"/>
      </w:numPr>
      <w:tabs>
        <w:tab w:val="right" w:pos="9072"/>
      </w:tabs>
      <w:contextualSpacing/>
    </w:pPr>
    <w:rPr>
      <w:rFonts w:eastAsiaTheme="minorEastAsia" w:cs="Arial"/>
      <w:bCs/>
      <w:iCs/>
      <w:szCs w:val="17"/>
      <w:lang w:eastAsia="en-AU"/>
    </w:rPr>
  </w:style>
  <w:style w:type="paragraph" w:customStyle="1" w:styleId="letter">
    <w:name w:val="letter"/>
    <w:basedOn w:val="Normal"/>
    <w:rsid w:val="002929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29299F"/>
    <w:rPr>
      <w:color w:val="605E5C"/>
      <w:shd w:val="clear" w:color="auto" w:fill="E1DFDD"/>
    </w:rPr>
  </w:style>
  <w:style w:type="character" w:styleId="Strong">
    <w:name w:val="Strong"/>
    <w:basedOn w:val="DefaultParagraphFont"/>
    <w:uiPriority w:val="22"/>
    <w:qFormat/>
    <w:rsid w:val="009E3655"/>
    <w:rPr>
      <w:b/>
      <w:bCs/>
    </w:rPr>
  </w:style>
  <w:style w:type="character" w:styleId="Emphasis">
    <w:name w:val="Emphasis"/>
    <w:basedOn w:val="DefaultParagraphFont"/>
    <w:uiPriority w:val="20"/>
    <w:qFormat/>
    <w:rsid w:val="009E3655"/>
    <w:rPr>
      <w:i/>
      <w:iCs/>
    </w:rPr>
  </w:style>
  <w:style w:type="paragraph" w:customStyle="1" w:styleId="Footereven">
    <w:name w:val="Footer even"/>
    <w:basedOn w:val="Normal"/>
    <w:qFormat/>
    <w:rsid w:val="003053CD"/>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3053CD"/>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3053CD"/>
    <w:pPr>
      <w:pBdr>
        <w:bottom w:val="single" w:sz="8" w:space="1" w:color="580F8B"/>
      </w:pBdr>
      <w:spacing w:after="0"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3053CD"/>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numbering" w:customStyle="1" w:styleId="SCSAbulletlist">
    <w:name w:val="SCSA bullet list"/>
    <w:uiPriority w:val="99"/>
    <w:rsid w:val="003053CD"/>
    <w:pPr>
      <w:numPr>
        <w:numId w:val="25"/>
      </w:numPr>
    </w:pPr>
  </w:style>
  <w:style w:type="paragraph" w:customStyle="1" w:styleId="SCSATitle1">
    <w:name w:val="SCSA Title 1"/>
    <w:basedOn w:val="Normal"/>
    <w:qFormat/>
    <w:rsid w:val="003053CD"/>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3053CD"/>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3053CD"/>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numbering" w:customStyle="1" w:styleId="ListNumberabc">
    <w:name w:val="ListNumber_abc"/>
    <w:uiPriority w:val="99"/>
    <w:rsid w:val="00835B4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04576">
      <w:bodyDiv w:val="1"/>
      <w:marLeft w:val="0"/>
      <w:marRight w:val="0"/>
      <w:marTop w:val="0"/>
      <w:marBottom w:val="0"/>
      <w:divBdr>
        <w:top w:val="none" w:sz="0" w:space="0" w:color="auto"/>
        <w:left w:val="none" w:sz="0" w:space="0" w:color="auto"/>
        <w:bottom w:val="none" w:sz="0" w:space="0" w:color="auto"/>
        <w:right w:val="none" w:sz="0" w:space="0" w:color="auto"/>
      </w:divBdr>
    </w:div>
    <w:div w:id="628903894">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1157259318">
      <w:bodyDiv w:val="1"/>
      <w:marLeft w:val="0"/>
      <w:marRight w:val="0"/>
      <w:marTop w:val="0"/>
      <w:marBottom w:val="0"/>
      <w:divBdr>
        <w:top w:val="none" w:sz="0" w:space="0" w:color="auto"/>
        <w:left w:val="none" w:sz="0" w:space="0" w:color="auto"/>
        <w:bottom w:val="none" w:sz="0" w:space="0" w:color="auto"/>
        <w:right w:val="none" w:sz="0" w:space="0" w:color="auto"/>
      </w:divBdr>
    </w:div>
    <w:div w:id="1467241220">
      <w:bodyDiv w:val="1"/>
      <w:marLeft w:val="0"/>
      <w:marRight w:val="0"/>
      <w:marTop w:val="0"/>
      <w:marBottom w:val="0"/>
      <w:divBdr>
        <w:top w:val="none" w:sz="0" w:space="0" w:color="auto"/>
        <w:left w:val="none" w:sz="0" w:space="0" w:color="auto"/>
        <w:bottom w:val="none" w:sz="0" w:space="0" w:color="auto"/>
        <w:right w:val="none" w:sz="0" w:space="0" w:color="auto"/>
      </w:divBdr>
    </w:div>
    <w:div w:id="1599941264">
      <w:bodyDiv w:val="1"/>
      <w:marLeft w:val="0"/>
      <w:marRight w:val="0"/>
      <w:marTop w:val="0"/>
      <w:marBottom w:val="0"/>
      <w:divBdr>
        <w:top w:val="none" w:sz="0" w:space="0" w:color="auto"/>
        <w:left w:val="none" w:sz="0" w:space="0" w:color="auto"/>
        <w:bottom w:val="none" w:sz="0" w:space="0" w:color="auto"/>
        <w:right w:val="none" w:sz="0" w:space="0" w:color="auto"/>
      </w:divBdr>
      <w:divsChild>
        <w:div w:id="1047609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56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stor.org/stable/4428400?seq=1%23page_scan_tab_content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www.perseus.tufts.edu/hopper/text?doc=Thuc.%2B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8DA9-F75E-4ED7-AF77-351CCD12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Ashton</dc:creator>
  <cp:lastModifiedBy>Aaron Urquhart</cp:lastModifiedBy>
  <cp:revision>5</cp:revision>
  <cp:lastPrinted>2020-03-11T08:31:00Z</cp:lastPrinted>
  <dcterms:created xsi:type="dcterms:W3CDTF">2024-07-16T06:39:00Z</dcterms:created>
  <dcterms:modified xsi:type="dcterms:W3CDTF">2024-07-24T04:25:00Z</dcterms:modified>
</cp:coreProperties>
</file>