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F6B27AA" wp14:editId="6CDD6D4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855E0F" w:rsidRPr="005621DD" w:rsidRDefault="00EB407E"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Drama</w:t>
      </w:r>
    </w:p>
    <w:p w:rsidR="00855E0F" w:rsidRPr="005621DD" w:rsidRDefault="000D718D"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5621DD">
        <w:rPr>
          <w:rFonts w:ascii="Franklin Gothic Medium" w:hAnsi="Franklin Gothic Medium"/>
          <w:smallCaps/>
          <w:color w:val="5F497A"/>
          <w:sz w:val="28"/>
          <w:szCs w:val="28"/>
          <w:lang w:val="en-GB" w:eastAsia="x-none"/>
        </w:rPr>
        <w:t>General</w:t>
      </w:r>
      <w:r w:rsidR="00855E0F" w:rsidRPr="005621DD">
        <w:rPr>
          <w:rFonts w:ascii="Franklin Gothic Medium" w:hAnsi="Franklin Gothic Medium"/>
          <w:smallCaps/>
          <w:color w:val="5F497A"/>
          <w:sz w:val="28"/>
          <w:szCs w:val="28"/>
          <w:lang w:val="en-GB" w:eastAsia="x-none"/>
        </w:rPr>
        <w:t xml:space="preserve"> Year </w:t>
      </w:r>
      <w:r w:rsidR="00EB407E">
        <w:rPr>
          <w:rFonts w:ascii="Franklin Gothic Medium" w:hAnsi="Franklin Gothic Medium"/>
          <w:smallCaps/>
          <w:color w:val="5F497A"/>
          <w:sz w:val="28"/>
          <w:szCs w:val="28"/>
          <w:lang w:val="en-GB" w:eastAsia="x-none"/>
        </w:rPr>
        <w:t>12</w:t>
      </w:r>
    </w:p>
    <w:p w:rsidR="001B3693" w:rsidRDefault="001B3693" w:rsidP="00855E0F">
      <w:pPr>
        <w:keepNext/>
        <w:jc w:val="center"/>
        <w:outlineLvl w:val="0"/>
        <w:rPr>
          <w:rFonts w:ascii="Calibri" w:hAnsi="Calibri"/>
          <w:b/>
          <w:lang w:val="en-GB" w:eastAsia="x-none"/>
        </w:rPr>
      </w:pPr>
      <w:r>
        <w:rPr>
          <w:rFonts w:ascii="Calibri" w:hAnsi="Calibri"/>
          <w:b/>
          <w:lang w:val="en-GB" w:eastAsia="x-none"/>
        </w:rPr>
        <w:br w:type="page"/>
      </w:r>
    </w:p>
    <w:p w:rsidR="0025174E" w:rsidRPr="005621DD" w:rsidRDefault="0025174E" w:rsidP="0025174E">
      <w:pPr>
        <w:spacing w:before="10000" w:after="80" w:line="264" w:lineRule="auto"/>
        <w:jc w:val="both"/>
        <w:rPr>
          <w:b/>
          <w:sz w:val="16"/>
          <w:lang w:val="en-GB"/>
        </w:rPr>
      </w:pPr>
    </w:p>
    <w:p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A13BCB">
        <w:rPr>
          <w:rFonts w:ascii="Calibri" w:hAnsi="Calibri"/>
          <w:sz w:val="16"/>
          <w:lang w:val="en-GB"/>
        </w:rPr>
        <w:t>um and Standards Authority, 2015</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B52851" w:rsidRPr="00512DE6" w:rsidRDefault="00B52851" w:rsidP="00B52851">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Pr="005621DD" w:rsidRDefault="00F167AD" w:rsidP="00855E0F">
      <w:pPr>
        <w:pStyle w:val="Heading1"/>
      </w:pPr>
      <w:r w:rsidRPr="005621DD">
        <w:lastRenderedPageBreak/>
        <w:t>Sample course outline</w:t>
      </w:r>
    </w:p>
    <w:p w:rsidR="0025174E" w:rsidRPr="005621DD" w:rsidRDefault="00EB407E" w:rsidP="00855E0F">
      <w:pPr>
        <w:pStyle w:val="Heading1"/>
      </w:pPr>
      <w:r>
        <w:t>Drama</w:t>
      </w:r>
      <w:r w:rsidR="00855E0F" w:rsidRPr="005621DD">
        <w:t xml:space="preserve"> – </w:t>
      </w:r>
      <w:r>
        <w:t>General</w:t>
      </w:r>
      <w:r w:rsidR="00855E0F" w:rsidRPr="005621DD">
        <w:t xml:space="preserve"> </w:t>
      </w:r>
      <w:r w:rsidR="00222F56" w:rsidRPr="005621DD">
        <w:t xml:space="preserve">Year </w:t>
      </w:r>
      <w:r>
        <w:t>12</w:t>
      </w:r>
    </w:p>
    <w:p w:rsidR="0025174E" w:rsidRPr="005621DD" w:rsidRDefault="00EB407E" w:rsidP="00855E0F">
      <w:pPr>
        <w:pStyle w:val="Heading2"/>
      </w:pPr>
      <w:r>
        <w:t>Unit 3 and Unit 4</w:t>
      </w:r>
    </w:p>
    <w:p w:rsidR="0025174E" w:rsidRPr="00C2437E" w:rsidRDefault="0025174E" w:rsidP="006C3CE4">
      <w:pPr>
        <w:pStyle w:val="Heading4"/>
        <w:spacing w:before="240" w:after="120"/>
        <w:rPr>
          <w:rFonts w:asciiTheme="minorHAnsi" w:hAnsiTheme="minorHAnsi" w:cstheme="minorHAnsi"/>
          <w:i/>
        </w:rPr>
      </w:pPr>
      <w:r w:rsidRPr="00C2437E">
        <w:rPr>
          <w:rFonts w:asciiTheme="minorHAnsi" w:hAnsiTheme="minorHAnsi" w:cstheme="minorHAnsi"/>
        </w:rPr>
        <w:t xml:space="preserve">Semester 1 – </w:t>
      </w:r>
      <w:r w:rsidR="00EB407E" w:rsidRPr="00C2437E">
        <w:rPr>
          <w:rFonts w:asciiTheme="minorHAnsi" w:hAnsiTheme="minorHAnsi" w:cstheme="minorHAnsi"/>
        </w:rPr>
        <w:t>Representational, realist drama</w:t>
      </w:r>
      <w:r w:rsidR="00D351DC" w:rsidRPr="00C2437E">
        <w:rPr>
          <w:rFonts w:asciiTheme="minorHAnsi" w:hAnsiTheme="minorHAnsi" w:cstheme="minorHAnsi"/>
        </w:rPr>
        <w:t xml:space="preserve"> in </w:t>
      </w:r>
      <w:r w:rsidR="00D351DC" w:rsidRPr="00C2437E">
        <w:rPr>
          <w:rFonts w:asciiTheme="minorHAnsi" w:hAnsiTheme="minorHAnsi" w:cstheme="minorHAnsi"/>
          <w:i/>
        </w:rPr>
        <w:t>Diving for Pearls</w:t>
      </w:r>
    </w:p>
    <w:tbl>
      <w:tblPr>
        <w:tblStyle w:val="TableGrid"/>
        <w:tblW w:w="9639"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851"/>
        <w:gridCol w:w="5386"/>
        <w:gridCol w:w="3402"/>
      </w:tblGrid>
      <w:tr w:rsidR="005D38F9" w:rsidRPr="00C2437E" w:rsidTr="00370482">
        <w:trPr>
          <w:tblHeader/>
        </w:trPr>
        <w:tc>
          <w:tcPr>
            <w:tcW w:w="851"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5D38F9" w:rsidRPr="00C2437E" w:rsidRDefault="005D38F9" w:rsidP="0025174E">
            <w:pPr>
              <w:spacing w:before="120" w:after="120"/>
              <w:jc w:val="center"/>
              <w:rPr>
                <w:rFonts w:asciiTheme="minorHAnsi" w:hAnsiTheme="minorHAnsi" w:cstheme="minorHAnsi"/>
                <w:b/>
                <w:color w:val="FFFFFF" w:themeColor="background1"/>
                <w:sz w:val="20"/>
                <w:szCs w:val="20"/>
                <w:lang w:val="en-GB" w:eastAsia="en-US"/>
              </w:rPr>
            </w:pPr>
            <w:r w:rsidRPr="00C2437E">
              <w:rPr>
                <w:rFonts w:asciiTheme="minorHAnsi" w:hAnsiTheme="minorHAnsi" w:cstheme="minorHAnsi"/>
                <w:b/>
                <w:color w:val="FFFFFF" w:themeColor="background1"/>
                <w:sz w:val="20"/>
                <w:szCs w:val="20"/>
                <w:lang w:val="en-GB" w:eastAsia="en-US"/>
              </w:rPr>
              <w:t>Week</w:t>
            </w:r>
          </w:p>
        </w:tc>
        <w:tc>
          <w:tcPr>
            <w:tcW w:w="5386" w:type="dxa"/>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hideMark/>
          </w:tcPr>
          <w:p w:rsidR="005D38F9" w:rsidRPr="00C2437E" w:rsidRDefault="00B37F0C" w:rsidP="0025174E">
            <w:pPr>
              <w:spacing w:before="120" w:after="120"/>
              <w:jc w:val="center"/>
              <w:rPr>
                <w:rFonts w:asciiTheme="minorHAnsi" w:hAnsiTheme="minorHAnsi" w:cstheme="minorHAnsi"/>
                <w:b/>
                <w:color w:val="FFFFFF" w:themeColor="background1"/>
                <w:sz w:val="20"/>
                <w:szCs w:val="20"/>
                <w:lang w:val="en-GB" w:eastAsia="en-US"/>
              </w:rPr>
            </w:pPr>
            <w:r>
              <w:rPr>
                <w:rFonts w:asciiTheme="minorHAnsi" w:hAnsiTheme="minorHAnsi" w:cstheme="minorHAnsi"/>
                <w:b/>
                <w:color w:val="FFFFFF" w:themeColor="background1"/>
                <w:sz w:val="20"/>
                <w:szCs w:val="20"/>
                <w:lang w:val="en-GB" w:eastAsia="en-US"/>
              </w:rPr>
              <w:t>Tasks and a</w:t>
            </w:r>
            <w:r w:rsidR="005D38F9" w:rsidRPr="00C2437E">
              <w:rPr>
                <w:rFonts w:asciiTheme="minorHAnsi" w:hAnsiTheme="minorHAnsi" w:cstheme="minorHAnsi"/>
                <w:b/>
                <w:color w:val="FFFFFF" w:themeColor="background1"/>
                <w:sz w:val="20"/>
                <w:szCs w:val="20"/>
                <w:lang w:val="en-GB" w:eastAsia="en-US"/>
              </w:rPr>
              <w:t>ctivities</w:t>
            </w:r>
          </w:p>
        </w:tc>
        <w:tc>
          <w:tcPr>
            <w:tcW w:w="3402"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tcPr>
          <w:p w:rsidR="005D38F9" w:rsidRPr="00C2437E" w:rsidRDefault="00B52851" w:rsidP="0025174E">
            <w:pPr>
              <w:spacing w:before="120" w:after="120"/>
              <w:jc w:val="center"/>
              <w:rPr>
                <w:rFonts w:asciiTheme="minorHAnsi" w:hAnsiTheme="minorHAnsi" w:cstheme="minorHAnsi"/>
                <w:b/>
                <w:color w:val="FFFFFF" w:themeColor="background1"/>
                <w:sz w:val="20"/>
                <w:szCs w:val="20"/>
                <w:lang w:val="en-GB" w:eastAsia="en-US"/>
              </w:rPr>
            </w:pPr>
            <w:r>
              <w:rPr>
                <w:rFonts w:asciiTheme="minorHAnsi" w:hAnsiTheme="minorHAnsi" w:cstheme="minorHAnsi"/>
                <w:b/>
                <w:color w:val="FFFFFF" w:themeColor="background1"/>
                <w:sz w:val="20"/>
                <w:szCs w:val="20"/>
                <w:lang w:val="en-GB" w:eastAsia="en-US"/>
              </w:rPr>
              <w:t>Syllabus</w:t>
            </w:r>
            <w:r w:rsidR="00B37F0C">
              <w:rPr>
                <w:rFonts w:asciiTheme="minorHAnsi" w:hAnsiTheme="minorHAnsi" w:cstheme="minorHAnsi"/>
                <w:b/>
                <w:color w:val="FFFFFF" w:themeColor="background1"/>
                <w:sz w:val="20"/>
                <w:szCs w:val="20"/>
                <w:lang w:val="en-GB" w:eastAsia="en-US"/>
              </w:rPr>
              <w:t xml:space="preserve"> c</w:t>
            </w:r>
            <w:r w:rsidR="002A2E2B" w:rsidRPr="00C2437E">
              <w:rPr>
                <w:rFonts w:asciiTheme="minorHAnsi" w:hAnsiTheme="minorHAnsi" w:cstheme="minorHAnsi"/>
                <w:b/>
                <w:color w:val="FFFFFF" w:themeColor="background1"/>
                <w:sz w:val="20"/>
                <w:szCs w:val="20"/>
                <w:lang w:val="en-GB" w:eastAsia="en-US"/>
              </w:rPr>
              <w:t>ontent</w:t>
            </w:r>
          </w:p>
        </w:tc>
      </w:tr>
      <w:tr w:rsidR="005D38F9" w:rsidRPr="00C2437E" w:rsidTr="00370482">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D38F9" w:rsidRPr="00C2437E" w:rsidRDefault="005D38F9" w:rsidP="0025174E">
            <w:pPr>
              <w:jc w:val="center"/>
              <w:rPr>
                <w:rFonts w:asciiTheme="minorHAnsi" w:hAnsiTheme="minorHAnsi" w:cstheme="minorHAnsi"/>
                <w:sz w:val="20"/>
                <w:szCs w:val="20"/>
                <w:lang w:val="en-GB" w:eastAsia="en-US"/>
              </w:rPr>
            </w:pPr>
            <w:r w:rsidRPr="00C2437E">
              <w:rPr>
                <w:rFonts w:asciiTheme="minorHAnsi" w:hAnsiTheme="minorHAnsi" w:cstheme="minorHAnsi"/>
                <w:sz w:val="20"/>
                <w:szCs w:val="20"/>
                <w:lang w:val="en-GB" w:eastAsia="en-US"/>
              </w:rPr>
              <w:t>1</w:t>
            </w:r>
          </w:p>
        </w:tc>
        <w:tc>
          <w:tcPr>
            <w:tcW w:w="538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032AA" w:rsidRDefault="005D38F9" w:rsidP="00C11CB7">
            <w:pPr>
              <w:pStyle w:val="ListParagraph"/>
              <w:numPr>
                <w:ilvl w:val="0"/>
                <w:numId w:val="13"/>
              </w:numPr>
              <w:ind w:left="176" w:hanging="176"/>
              <w:rPr>
                <w:rFonts w:asciiTheme="minorHAnsi" w:hAnsiTheme="minorHAnsi" w:cstheme="minorHAnsi"/>
                <w:sz w:val="20"/>
                <w:szCs w:val="20"/>
                <w:lang w:val="en-GB" w:eastAsia="en-US"/>
              </w:rPr>
            </w:pPr>
            <w:r w:rsidRPr="009032AA">
              <w:rPr>
                <w:rFonts w:asciiTheme="minorHAnsi" w:hAnsiTheme="minorHAnsi" w:cstheme="minorHAnsi"/>
                <w:sz w:val="20"/>
                <w:szCs w:val="20"/>
                <w:lang w:val="en-GB" w:eastAsia="en-US"/>
              </w:rPr>
              <w:t>Review of the key content from Drama General Year 11: dramatic</w:t>
            </w:r>
            <w:r w:rsidR="009032AA">
              <w:rPr>
                <w:rFonts w:asciiTheme="minorHAnsi" w:hAnsiTheme="minorHAnsi" w:cstheme="minorHAnsi"/>
                <w:sz w:val="20"/>
                <w:szCs w:val="20"/>
                <w:lang w:val="en-GB" w:eastAsia="en-US"/>
              </w:rPr>
              <w:t xml:space="preserve"> storytelling and drama events.</w:t>
            </w:r>
          </w:p>
          <w:p w:rsidR="005D38F9" w:rsidRPr="009032AA" w:rsidRDefault="005D38F9" w:rsidP="00C11CB7">
            <w:pPr>
              <w:pStyle w:val="ListParagraph"/>
              <w:numPr>
                <w:ilvl w:val="0"/>
                <w:numId w:val="13"/>
              </w:numPr>
              <w:ind w:left="176" w:hanging="176"/>
              <w:rPr>
                <w:rFonts w:asciiTheme="minorHAnsi" w:hAnsiTheme="minorHAnsi" w:cstheme="minorHAnsi"/>
                <w:sz w:val="20"/>
                <w:szCs w:val="20"/>
                <w:lang w:val="en-GB" w:eastAsia="en-US"/>
              </w:rPr>
            </w:pPr>
            <w:r w:rsidRPr="009032AA">
              <w:rPr>
                <w:rFonts w:asciiTheme="minorHAnsi" w:hAnsiTheme="minorHAnsi" w:cstheme="minorHAnsi"/>
                <w:sz w:val="20"/>
                <w:szCs w:val="20"/>
                <w:lang w:val="en-GB" w:eastAsia="en-US"/>
              </w:rPr>
              <w:t>Introduction to the two basic approaches to drama in Drama General Year 12: representational, realist drama and presentational, non-realist drama.</w:t>
            </w:r>
          </w:p>
          <w:p w:rsidR="005D38F9" w:rsidRPr="009032AA" w:rsidRDefault="005D38F9" w:rsidP="00C11CB7">
            <w:pPr>
              <w:pStyle w:val="ListParagraph"/>
              <w:numPr>
                <w:ilvl w:val="0"/>
                <w:numId w:val="13"/>
              </w:numPr>
              <w:ind w:left="176" w:hanging="176"/>
              <w:rPr>
                <w:rFonts w:asciiTheme="minorHAnsi" w:hAnsiTheme="minorHAnsi" w:cstheme="minorHAnsi"/>
                <w:sz w:val="20"/>
                <w:szCs w:val="20"/>
                <w:lang w:val="en-GB" w:eastAsia="en-US"/>
              </w:rPr>
            </w:pPr>
            <w:r w:rsidRPr="009032AA">
              <w:rPr>
                <w:rFonts w:asciiTheme="minorHAnsi" w:hAnsiTheme="minorHAnsi" w:cstheme="minorHAnsi"/>
                <w:sz w:val="20"/>
                <w:szCs w:val="20"/>
                <w:lang w:val="en-GB" w:eastAsia="en-US"/>
              </w:rPr>
              <w:t>Workshop on voice and movement techniques in representational, realist drama using the processes developed by Konstantin Stanislavski: motivation, tempo, circles of attention and psychological gestures focusing on justifying character selection of techniques.</w:t>
            </w:r>
          </w:p>
        </w:tc>
        <w:tc>
          <w:tcPr>
            <w:tcW w:w="340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D38F9" w:rsidRPr="00C2437E" w:rsidRDefault="002A2E2B" w:rsidP="00C2437E">
            <w:pPr>
              <w:pStyle w:val="ListParagraph"/>
              <w:numPr>
                <w:ilvl w:val="0"/>
                <w:numId w:val="4"/>
              </w:numPr>
              <w:ind w:left="175" w:hanging="175"/>
              <w:rPr>
                <w:rFonts w:asciiTheme="minorHAnsi" w:hAnsiTheme="minorHAnsi" w:cstheme="minorHAnsi"/>
                <w:sz w:val="20"/>
                <w:szCs w:val="20"/>
                <w:lang w:val="en-GB" w:eastAsia="en-US"/>
              </w:rPr>
            </w:pPr>
            <w:r w:rsidRPr="00C2437E">
              <w:rPr>
                <w:rFonts w:asciiTheme="minorHAnsi" w:hAnsiTheme="minorHAnsi" w:cstheme="minorHAnsi"/>
                <w:sz w:val="20"/>
                <w:szCs w:val="20"/>
              </w:rPr>
              <w:t>Voice techniques (posture, breathing techniques, pace, pitch, pause, projection, phrasing, tone and accents as appropriate) to create character and dramatic action in the performance of representational, realist drama</w:t>
            </w:r>
          </w:p>
          <w:p w:rsidR="002A2E2B" w:rsidRPr="00C2437E" w:rsidRDefault="002A2E2B" w:rsidP="00C2437E">
            <w:pPr>
              <w:pStyle w:val="ListParagraph"/>
              <w:numPr>
                <w:ilvl w:val="0"/>
                <w:numId w:val="4"/>
              </w:numPr>
              <w:ind w:left="175" w:hanging="175"/>
              <w:rPr>
                <w:rFonts w:asciiTheme="minorHAnsi" w:hAnsiTheme="minorHAnsi" w:cstheme="minorHAnsi"/>
                <w:sz w:val="20"/>
                <w:szCs w:val="20"/>
                <w:lang w:val="en-GB" w:eastAsia="en-US"/>
              </w:rPr>
            </w:pPr>
            <w:r w:rsidRPr="00C2437E">
              <w:rPr>
                <w:rFonts w:asciiTheme="minorHAnsi" w:hAnsiTheme="minorHAnsi" w:cstheme="minorHAnsi"/>
                <w:sz w:val="20"/>
                <w:szCs w:val="20"/>
              </w:rPr>
              <w:t>Movement techniques (facial expression, posture, gesture, gait, weight, space, time, energy and proxemics) to create character and dramatic action in the performance of representational, realist drama</w:t>
            </w:r>
          </w:p>
          <w:p w:rsidR="00F452DF" w:rsidRPr="00C2437E" w:rsidRDefault="004857A3" w:rsidP="00C2437E">
            <w:pPr>
              <w:pStyle w:val="ListParagraph"/>
              <w:numPr>
                <w:ilvl w:val="0"/>
                <w:numId w:val="4"/>
              </w:numPr>
              <w:ind w:left="175" w:hanging="175"/>
              <w:rPr>
                <w:rFonts w:asciiTheme="minorHAnsi" w:hAnsiTheme="minorHAnsi" w:cstheme="minorHAnsi"/>
                <w:sz w:val="20"/>
                <w:szCs w:val="20"/>
                <w:lang w:val="en-GB" w:eastAsia="en-US"/>
              </w:rPr>
            </w:pPr>
            <w:r w:rsidRPr="00C2437E">
              <w:rPr>
                <w:rFonts w:asciiTheme="minorHAnsi" w:hAnsiTheme="minorHAnsi" w:cstheme="minorHAnsi"/>
                <w:sz w:val="20"/>
                <w:szCs w:val="20"/>
              </w:rPr>
              <w:t>V</w:t>
            </w:r>
            <w:r w:rsidR="00F452DF" w:rsidRPr="00C2437E">
              <w:rPr>
                <w:rFonts w:asciiTheme="minorHAnsi" w:hAnsiTheme="minorHAnsi" w:cstheme="minorHAnsi"/>
                <w:sz w:val="20"/>
                <w:szCs w:val="20"/>
              </w:rPr>
              <w:t>oice and movement techniques in representational, realist drama using the processes developed by Konstantin Stanislavski and others (Stella Adler, Sanford Meisner or Jean Benedetti) in devising or interpreting drama</w:t>
            </w:r>
          </w:p>
        </w:tc>
      </w:tr>
      <w:tr w:rsidR="005D38F9" w:rsidRPr="00C2437E" w:rsidTr="00370482">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D38F9" w:rsidRPr="00C2437E" w:rsidRDefault="005D38F9" w:rsidP="0025174E">
            <w:pPr>
              <w:jc w:val="center"/>
              <w:rPr>
                <w:rFonts w:asciiTheme="minorHAnsi" w:hAnsiTheme="minorHAnsi" w:cstheme="minorHAnsi"/>
                <w:sz w:val="20"/>
                <w:szCs w:val="20"/>
                <w:lang w:val="en-GB" w:eastAsia="en-US"/>
              </w:rPr>
            </w:pPr>
            <w:r w:rsidRPr="00C2437E">
              <w:rPr>
                <w:rFonts w:asciiTheme="minorHAnsi" w:hAnsiTheme="minorHAnsi" w:cstheme="minorHAnsi"/>
                <w:sz w:val="20"/>
                <w:szCs w:val="20"/>
                <w:lang w:val="en-GB" w:eastAsia="en-US"/>
              </w:rPr>
              <w:t>2–4</w:t>
            </w:r>
          </w:p>
        </w:tc>
        <w:tc>
          <w:tcPr>
            <w:tcW w:w="538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D38F9" w:rsidRPr="00075C55" w:rsidRDefault="005D38F9" w:rsidP="00C11CB7">
            <w:pPr>
              <w:pStyle w:val="ListParagraph"/>
              <w:numPr>
                <w:ilvl w:val="0"/>
                <w:numId w:val="14"/>
              </w:numPr>
              <w:ind w:left="176" w:hanging="176"/>
              <w:rPr>
                <w:rFonts w:asciiTheme="minorHAnsi" w:hAnsiTheme="minorHAnsi" w:cstheme="minorHAnsi"/>
                <w:sz w:val="20"/>
                <w:szCs w:val="20"/>
                <w:lang w:val="en-GB" w:eastAsia="en-US"/>
              </w:rPr>
            </w:pPr>
            <w:r w:rsidRPr="00075C55">
              <w:rPr>
                <w:rFonts w:asciiTheme="minorHAnsi" w:hAnsiTheme="minorHAnsi" w:cstheme="minorHAnsi"/>
                <w:sz w:val="20"/>
                <w:szCs w:val="20"/>
                <w:lang w:val="en-GB" w:eastAsia="en-US"/>
              </w:rPr>
              <w:t>Workshop: improvisation work exploring forces on families in financial difficulty to understand the concept of living from pay cheque to pay cheque. What are the social costs of living in constant economic uncertainty? What are the patterns in voice and movement for characters living in this economic state?</w:t>
            </w:r>
          </w:p>
          <w:p w:rsidR="005D38F9" w:rsidRPr="00075C55" w:rsidRDefault="005D38F9" w:rsidP="00C11CB7">
            <w:pPr>
              <w:pStyle w:val="ListParagraph"/>
              <w:numPr>
                <w:ilvl w:val="0"/>
                <w:numId w:val="14"/>
              </w:numPr>
              <w:ind w:left="176" w:hanging="176"/>
              <w:rPr>
                <w:rFonts w:asciiTheme="minorHAnsi" w:hAnsiTheme="minorHAnsi" w:cstheme="minorHAnsi"/>
                <w:sz w:val="20"/>
                <w:szCs w:val="20"/>
                <w:lang w:val="en-GB" w:eastAsia="en-US"/>
              </w:rPr>
            </w:pPr>
            <w:r w:rsidRPr="00075C55">
              <w:rPr>
                <w:rFonts w:asciiTheme="minorHAnsi" w:hAnsiTheme="minorHAnsi" w:cstheme="minorHAnsi"/>
                <w:sz w:val="20"/>
                <w:szCs w:val="20"/>
                <w:lang w:val="en-GB" w:eastAsia="en-US"/>
              </w:rPr>
              <w:t xml:space="preserve">Students are encouraged to </w:t>
            </w:r>
            <w:r w:rsidR="00F21902" w:rsidRPr="00075C55">
              <w:rPr>
                <w:rFonts w:asciiTheme="minorHAnsi" w:hAnsiTheme="minorHAnsi" w:cstheme="minorHAnsi"/>
                <w:sz w:val="20"/>
                <w:szCs w:val="20"/>
                <w:lang w:val="en-GB" w:eastAsia="en-US"/>
              </w:rPr>
              <w:t>read the interview with</w:t>
            </w:r>
            <w:r w:rsidRPr="00075C55">
              <w:rPr>
                <w:rFonts w:asciiTheme="minorHAnsi" w:hAnsiTheme="minorHAnsi" w:cstheme="minorHAnsi"/>
                <w:sz w:val="20"/>
                <w:szCs w:val="20"/>
                <w:lang w:val="en-GB" w:eastAsia="en-US"/>
              </w:rPr>
              <w:t xml:space="preserve"> Katherine Thomson</w:t>
            </w:r>
            <w:r w:rsidR="00F21902" w:rsidRPr="00075C55">
              <w:rPr>
                <w:rFonts w:asciiTheme="minorHAnsi" w:hAnsiTheme="minorHAnsi" w:cstheme="minorHAnsi"/>
                <w:sz w:val="20"/>
                <w:szCs w:val="20"/>
                <w:lang w:val="en-GB" w:eastAsia="en-US"/>
              </w:rPr>
              <w:t xml:space="preserve"> discussing the </w:t>
            </w:r>
            <w:r w:rsidR="001B3693" w:rsidRPr="00075C55">
              <w:rPr>
                <w:rFonts w:asciiTheme="minorHAnsi" w:hAnsiTheme="minorHAnsi" w:cstheme="minorHAnsi"/>
                <w:sz w:val="20"/>
                <w:szCs w:val="20"/>
                <w:lang w:val="en-GB" w:eastAsia="en-US"/>
              </w:rPr>
              <w:t>inspiration</w:t>
            </w:r>
            <w:r w:rsidR="00F21902" w:rsidRPr="00075C55">
              <w:rPr>
                <w:rFonts w:asciiTheme="minorHAnsi" w:hAnsiTheme="minorHAnsi" w:cstheme="minorHAnsi"/>
                <w:sz w:val="20"/>
                <w:szCs w:val="20"/>
                <w:lang w:val="en-GB" w:eastAsia="en-US"/>
              </w:rPr>
              <w:t xml:space="preserve"> and relevance of the play:</w:t>
            </w:r>
            <w:r w:rsidRPr="00075C55">
              <w:rPr>
                <w:rFonts w:asciiTheme="minorHAnsi" w:hAnsiTheme="minorHAnsi" w:cstheme="minorHAnsi"/>
                <w:sz w:val="20"/>
                <w:szCs w:val="20"/>
                <w:lang w:val="en-GB" w:eastAsia="en-US"/>
              </w:rPr>
              <w:t xml:space="preserve"> </w:t>
            </w:r>
            <w:hyperlink r:id="rId13" w:history="1">
              <w:r w:rsidR="004857A3" w:rsidRPr="006B5A41">
                <w:rPr>
                  <w:rStyle w:val="Hyperlink"/>
                  <w:rFonts w:asciiTheme="minorHAnsi" w:hAnsiTheme="minorHAnsi" w:cstheme="minorHAnsi"/>
                  <w:sz w:val="20"/>
                  <w:szCs w:val="20"/>
                  <w:lang w:val="en-GB" w:eastAsia="en-US"/>
                </w:rPr>
                <w:t>https://riversideparramatta.com.au/2017/10/in-conversation-with-katherine-thomson/</w:t>
              </w:r>
            </w:hyperlink>
            <w:r w:rsidRPr="00075C55">
              <w:rPr>
                <w:rFonts w:asciiTheme="minorHAnsi" w:hAnsiTheme="minorHAnsi" w:cstheme="minorHAnsi"/>
                <w:sz w:val="20"/>
                <w:szCs w:val="20"/>
                <w:lang w:val="en-GB" w:eastAsia="en-US"/>
              </w:rPr>
              <w:t xml:space="preserve"> </w:t>
            </w:r>
          </w:p>
          <w:p w:rsidR="005D38F9" w:rsidRPr="00075C55" w:rsidRDefault="005D38F9" w:rsidP="00C11CB7">
            <w:pPr>
              <w:pStyle w:val="ListParagraph"/>
              <w:numPr>
                <w:ilvl w:val="0"/>
                <w:numId w:val="14"/>
              </w:numPr>
              <w:ind w:left="176" w:hanging="176"/>
              <w:rPr>
                <w:rFonts w:asciiTheme="minorHAnsi" w:hAnsiTheme="minorHAnsi" w:cstheme="minorHAnsi"/>
                <w:sz w:val="20"/>
                <w:szCs w:val="20"/>
                <w:lang w:val="en-GB" w:eastAsia="en-US"/>
              </w:rPr>
            </w:pPr>
            <w:r w:rsidRPr="00075C55">
              <w:rPr>
                <w:rFonts w:asciiTheme="minorHAnsi" w:hAnsiTheme="minorHAnsi" w:cstheme="minorHAnsi"/>
                <w:sz w:val="20"/>
                <w:szCs w:val="20"/>
                <w:lang w:val="en-GB" w:eastAsia="en-US"/>
              </w:rPr>
              <w:t>Focus of improvisation work includes conventions of improvisation (breaking patterns and creating focus) in representational, realist drama: building variety and guiding an audience to create meaning.</w:t>
            </w:r>
          </w:p>
          <w:p w:rsidR="00B52851" w:rsidRDefault="00075C55" w:rsidP="00C11CB7">
            <w:pPr>
              <w:pStyle w:val="ListParagraph"/>
              <w:numPr>
                <w:ilvl w:val="0"/>
                <w:numId w:val="14"/>
              </w:numPr>
              <w:ind w:left="176" w:hanging="176"/>
              <w:rPr>
                <w:rFonts w:asciiTheme="minorHAnsi" w:hAnsiTheme="minorHAnsi" w:cstheme="minorHAnsi"/>
                <w:sz w:val="20"/>
                <w:szCs w:val="20"/>
                <w:lang w:val="en-GB" w:eastAsia="en-US"/>
              </w:rPr>
            </w:pPr>
            <w:r>
              <w:rPr>
                <w:rFonts w:asciiTheme="minorHAnsi" w:hAnsiTheme="minorHAnsi" w:cstheme="minorHAnsi"/>
                <w:sz w:val="20"/>
                <w:szCs w:val="20"/>
                <w:lang w:val="en-GB" w:eastAsia="en-US"/>
              </w:rPr>
              <w:t>Class discussion about linea</w:t>
            </w:r>
            <w:bookmarkStart w:id="0" w:name="_GoBack"/>
            <w:bookmarkEnd w:id="0"/>
            <w:r>
              <w:rPr>
                <w:rFonts w:asciiTheme="minorHAnsi" w:hAnsiTheme="minorHAnsi" w:cstheme="minorHAnsi"/>
                <w:sz w:val="20"/>
                <w:szCs w:val="20"/>
                <w:lang w:val="en-GB" w:eastAsia="en-US"/>
              </w:rPr>
              <w:t>r</w:t>
            </w:r>
            <w:r w:rsidR="005D38F9" w:rsidRPr="00075C55">
              <w:rPr>
                <w:rFonts w:asciiTheme="minorHAnsi" w:hAnsiTheme="minorHAnsi" w:cstheme="minorHAnsi"/>
                <w:sz w:val="20"/>
                <w:szCs w:val="20"/>
                <w:lang w:val="en-GB" w:eastAsia="en-US"/>
              </w:rPr>
              <w:t xml:space="preserve"> narrative structures, including Aristotle’s plot structures (‘mythos’) and its impact on dramatic storytelling in improvisation and scripted drama. </w:t>
            </w:r>
          </w:p>
          <w:p w:rsidR="005D38F9" w:rsidRPr="00075C55" w:rsidRDefault="005D38F9" w:rsidP="00C11CB7">
            <w:pPr>
              <w:pStyle w:val="ListParagraph"/>
              <w:numPr>
                <w:ilvl w:val="0"/>
                <w:numId w:val="14"/>
              </w:numPr>
              <w:ind w:left="176" w:hanging="176"/>
              <w:rPr>
                <w:rFonts w:asciiTheme="minorHAnsi" w:hAnsiTheme="minorHAnsi" w:cstheme="minorHAnsi"/>
                <w:sz w:val="20"/>
                <w:szCs w:val="20"/>
                <w:lang w:val="en-GB" w:eastAsia="en-US"/>
              </w:rPr>
            </w:pPr>
            <w:r w:rsidRPr="00075C55">
              <w:rPr>
                <w:rFonts w:asciiTheme="minorHAnsi" w:hAnsiTheme="minorHAnsi" w:cstheme="minorHAnsi"/>
                <w:sz w:val="20"/>
                <w:szCs w:val="20"/>
                <w:lang w:val="en-GB" w:eastAsia="en-US"/>
              </w:rPr>
              <w:t>Causality and its relationship to dramatic structure explored for its impact on drama practice. Links to representational, realist drama and linear narrative structures discussed.</w:t>
            </w:r>
          </w:p>
          <w:p w:rsidR="005D38F9" w:rsidRPr="006B5A41" w:rsidRDefault="005D38F9" w:rsidP="00E3656B">
            <w:pPr>
              <w:pStyle w:val="ListParagraph"/>
              <w:numPr>
                <w:ilvl w:val="0"/>
                <w:numId w:val="14"/>
              </w:numPr>
              <w:ind w:left="176" w:hanging="176"/>
              <w:rPr>
                <w:rFonts w:asciiTheme="minorHAnsi" w:hAnsiTheme="minorHAnsi" w:cstheme="minorHAnsi"/>
                <w:sz w:val="20"/>
                <w:szCs w:val="20"/>
                <w:lang w:val="en-GB" w:eastAsia="en-US"/>
              </w:rPr>
            </w:pPr>
            <w:r w:rsidRPr="006B5A41">
              <w:rPr>
                <w:rFonts w:asciiTheme="minorHAnsi" w:hAnsiTheme="minorHAnsi" w:cstheme="minorHAnsi"/>
                <w:sz w:val="20"/>
                <w:szCs w:val="20"/>
                <w:lang w:val="en-GB" w:eastAsia="en-US"/>
              </w:rPr>
              <w:t xml:space="preserve">Process drama to guide introduction to </w:t>
            </w:r>
            <w:r w:rsidRPr="006B5A41">
              <w:rPr>
                <w:rFonts w:asciiTheme="minorHAnsi" w:hAnsiTheme="minorHAnsi" w:cstheme="minorHAnsi"/>
                <w:i/>
                <w:sz w:val="20"/>
                <w:szCs w:val="20"/>
                <w:lang w:val="en-GB" w:eastAsia="en-US"/>
              </w:rPr>
              <w:t>Diving for Pearls</w:t>
            </w:r>
            <w:r w:rsidRPr="006B5A41">
              <w:rPr>
                <w:rFonts w:asciiTheme="minorHAnsi" w:hAnsiTheme="minorHAnsi" w:cstheme="minorHAnsi"/>
                <w:sz w:val="20"/>
                <w:szCs w:val="20"/>
                <w:lang w:val="en-GB" w:eastAsia="en-US"/>
              </w:rPr>
              <w:t xml:space="preserve"> by Katherine Thomson: forces, values and drama practice in 1990s Victoria. Workshop focused on empathising with a</w:t>
            </w:r>
            <w:r w:rsidR="006B5A41" w:rsidRPr="006B5A41">
              <w:rPr>
                <w:rFonts w:asciiTheme="minorHAnsi" w:hAnsiTheme="minorHAnsi" w:cstheme="minorHAnsi"/>
                <w:sz w:val="20"/>
                <w:szCs w:val="20"/>
                <w:lang w:val="en-GB" w:eastAsia="en-US"/>
              </w:rPr>
              <w:t xml:space="preserve"> town in rapid economic change: </w:t>
            </w:r>
            <w:hyperlink r:id="rId14" w:history="1">
              <w:r w:rsidR="006B5A41" w:rsidRPr="006B5A41">
                <w:rPr>
                  <w:rStyle w:val="Hyperlink"/>
                  <w:rFonts w:asciiTheme="minorHAnsi" w:hAnsiTheme="minorHAnsi" w:cstheme="minorHAnsi"/>
                  <w:sz w:val="20"/>
                  <w:szCs w:val="20"/>
                  <w:lang w:val="en-GB" w:eastAsia="en-US"/>
                </w:rPr>
                <w:t>https://www.theguardian.com/australia-news/2017/may/12/theyve-lost-the-lot-how-the-australian-</w:t>
              </w:r>
              <w:r w:rsidR="006B5A41" w:rsidRPr="006B5A41">
                <w:rPr>
                  <w:rStyle w:val="Hyperlink"/>
                  <w:rFonts w:asciiTheme="minorHAnsi" w:hAnsiTheme="minorHAnsi" w:cstheme="minorHAnsi"/>
                  <w:sz w:val="20"/>
                  <w:szCs w:val="20"/>
                  <w:lang w:val="en-GB" w:eastAsia="en-US"/>
                </w:rPr>
                <w:lastRenderedPageBreak/>
                <w:t>mining-boom-blew-up-in-property-owners-faces</w:t>
              </w:r>
            </w:hyperlink>
            <w:r w:rsidR="006B5A41" w:rsidRPr="006B5A41">
              <w:rPr>
                <w:rFonts w:asciiTheme="minorHAnsi" w:hAnsiTheme="minorHAnsi" w:cstheme="minorHAnsi"/>
                <w:sz w:val="20"/>
                <w:szCs w:val="20"/>
                <w:lang w:val="en-GB" w:eastAsia="en-US"/>
              </w:rPr>
              <w:t xml:space="preserve"> </w:t>
            </w:r>
          </w:p>
          <w:p w:rsidR="005D38F9" w:rsidRPr="00C2437E" w:rsidRDefault="005D38F9" w:rsidP="00E777DD">
            <w:pPr>
              <w:spacing w:before="40"/>
              <w:rPr>
                <w:rFonts w:asciiTheme="minorHAnsi" w:hAnsiTheme="minorHAnsi" w:cstheme="minorHAnsi"/>
                <w:b/>
                <w:sz w:val="20"/>
                <w:szCs w:val="20"/>
                <w:lang w:val="en-GB" w:eastAsia="en-US"/>
              </w:rPr>
            </w:pPr>
            <w:r w:rsidRPr="00C2437E">
              <w:rPr>
                <w:rFonts w:asciiTheme="minorHAnsi" w:hAnsiTheme="minorHAnsi" w:cstheme="minorHAnsi"/>
                <w:b/>
                <w:sz w:val="20"/>
                <w:szCs w:val="20"/>
                <w:lang w:val="en-GB" w:eastAsia="en-US"/>
              </w:rPr>
              <w:t>Task 1 introduced</w:t>
            </w:r>
          </w:p>
        </w:tc>
        <w:tc>
          <w:tcPr>
            <w:tcW w:w="340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D38F9" w:rsidRPr="00C2437E" w:rsidRDefault="008D29EA" w:rsidP="00C2437E">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lastRenderedPageBreak/>
              <w:t>Cooperative group work processes (memorising, improvising, interpreting, listening, accepting, delegation of roles, developing an agreed approach) in drama</w:t>
            </w:r>
          </w:p>
          <w:p w:rsidR="008E3843" w:rsidRPr="00C2437E" w:rsidRDefault="003A1152" w:rsidP="00C2437E">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T</w:t>
            </w:r>
            <w:r w:rsidR="008E3843" w:rsidRPr="00C2437E">
              <w:rPr>
                <w:rFonts w:asciiTheme="minorHAnsi" w:hAnsiTheme="minorHAnsi" w:cstheme="minorHAnsi"/>
                <w:sz w:val="20"/>
                <w:szCs w:val="20"/>
              </w:rPr>
              <w:t>he elements of drama shaped to present identified themes, selected approaches and theories about dramaturgy in representational, realist drama</w:t>
            </w:r>
          </w:p>
          <w:p w:rsidR="003A1152" w:rsidRPr="00C2437E" w:rsidRDefault="003A1152" w:rsidP="00C2437E">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The elements of drama used in performance preparation processes (improvisation to explore imagination, character mapping, given circumstances) for representational, realist drama</w:t>
            </w:r>
          </w:p>
          <w:p w:rsidR="00227150" w:rsidRPr="00C2437E" w:rsidRDefault="00227150" w:rsidP="00C2437E">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Relationships between representational, realist drama and linear narrative structures</w:t>
            </w:r>
          </w:p>
          <w:p w:rsidR="003A1152" w:rsidRPr="00C2437E" w:rsidRDefault="003A1152" w:rsidP="00C2437E">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Conventions of improvisation (breaking patterns and creating focus) in representational, realist drama</w:t>
            </w:r>
          </w:p>
          <w:p w:rsidR="003A1152" w:rsidRPr="00C2437E" w:rsidRDefault="003A1152" w:rsidP="00C2437E">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Linear narrative structures, including Aristotle’s plot structures (‘mythos’)</w:t>
            </w:r>
          </w:p>
          <w:p w:rsidR="00EC4B65" w:rsidRPr="00C2437E" w:rsidRDefault="00EC4B65" w:rsidP="00C2437E">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 xml:space="preserve">Forces that contributed towards the </w:t>
            </w:r>
            <w:r w:rsidRPr="00C2437E">
              <w:rPr>
                <w:rFonts w:asciiTheme="minorHAnsi" w:hAnsiTheme="minorHAnsi" w:cstheme="minorHAnsi"/>
                <w:sz w:val="20"/>
                <w:szCs w:val="20"/>
              </w:rPr>
              <w:lastRenderedPageBreak/>
              <w:t>development of representational, realist approaches to acting, design and drama</w:t>
            </w:r>
          </w:p>
        </w:tc>
      </w:tr>
      <w:tr w:rsidR="005D38F9" w:rsidRPr="00C2437E" w:rsidTr="00370482">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D38F9" w:rsidRPr="00C2437E" w:rsidRDefault="005D38F9" w:rsidP="0025174E">
            <w:pPr>
              <w:jc w:val="center"/>
              <w:rPr>
                <w:rFonts w:asciiTheme="minorHAnsi" w:hAnsiTheme="minorHAnsi" w:cstheme="minorHAnsi"/>
                <w:sz w:val="20"/>
                <w:szCs w:val="20"/>
                <w:lang w:val="en-GB" w:eastAsia="en-US"/>
              </w:rPr>
            </w:pPr>
            <w:r w:rsidRPr="00C2437E">
              <w:rPr>
                <w:rFonts w:asciiTheme="minorHAnsi" w:hAnsiTheme="minorHAnsi" w:cstheme="minorHAnsi"/>
                <w:sz w:val="20"/>
                <w:szCs w:val="20"/>
                <w:lang w:val="en-GB" w:eastAsia="en-US"/>
              </w:rPr>
              <w:lastRenderedPageBreak/>
              <w:t>5–7</w:t>
            </w:r>
          </w:p>
        </w:tc>
        <w:tc>
          <w:tcPr>
            <w:tcW w:w="538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E1374E" w:rsidRPr="00017860" w:rsidRDefault="005D38F9" w:rsidP="00017860">
            <w:pPr>
              <w:pStyle w:val="ListParagraph"/>
              <w:numPr>
                <w:ilvl w:val="0"/>
                <w:numId w:val="15"/>
              </w:numPr>
              <w:ind w:left="176" w:hanging="176"/>
              <w:rPr>
                <w:rFonts w:asciiTheme="minorHAnsi" w:hAnsiTheme="minorHAnsi" w:cstheme="minorHAnsi"/>
                <w:sz w:val="20"/>
                <w:szCs w:val="20"/>
                <w:lang w:val="en-GB" w:eastAsia="en-US"/>
              </w:rPr>
            </w:pPr>
            <w:r w:rsidRPr="00017860">
              <w:rPr>
                <w:rFonts w:asciiTheme="minorHAnsi" w:hAnsiTheme="minorHAnsi" w:cstheme="minorHAnsi"/>
                <w:sz w:val="20"/>
                <w:szCs w:val="20"/>
                <w:lang w:val="en-GB" w:eastAsia="en-US"/>
              </w:rPr>
              <w:t>Workshops on conventions of interpreting a script (motivation, tempo, circles of attent</w:t>
            </w:r>
            <w:r w:rsidR="00E1374E" w:rsidRPr="00017860">
              <w:rPr>
                <w:rFonts w:asciiTheme="minorHAnsi" w:hAnsiTheme="minorHAnsi" w:cstheme="minorHAnsi"/>
                <w:sz w:val="20"/>
                <w:szCs w:val="20"/>
                <w:lang w:val="en-GB" w:eastAsia="en-US"/>
              </w:rPr>
              <w:t>ion and psychological gestures)</w:t>
            </w:r>
            <w:r w:rsidRPr="00017860">
              <w:rPr>
                <w:rFonts w:asciiTheme="minorHAnsi" w:hAnsiTheme="minorHAnsi" w:cstheme="minorHAnsi"/>
                <w:sz w:val="20"/>
                <w:szCs w:val="20"/>
                <w:lang w:val="en-GB" w:eastAsia="en-US"/>
              </w:rPr>
              <w:t xml:space="preserve"> refined through improvisation in representational, realist drama. This includes experimentation with the elements of drama to explore imagination and character mapping, given circumstances for </w:t>
            </w:r>
            <w:r w:rsidRPr="00017860">
              <w:rPr>
                <w:rFonts w:asciiTheme="minorHAnsi" w:hAnsiTheme="minorHAnsi" w:cstheme="minorHAnsi"/>
                <w:i/>
                <w:sz w:val="20"/>
                <w:szCs w:val="20"/>
                <w:lang w:val="en-GB" w:eastAsia="en-US"/>
              </w:rPr>
              <w:t>Diving for Pearls</w:t>
            </w:r>
            <w:r w:rsidR="00E1374E" w:rsidRPr="00017860">
              <w:rPr>
                <w:rFonts w:asciiTheme="minorHAnsi" w:hAnsiTheme="minorHAnsi" w:cstheme="minorHAnsi"/>
                <w:sz w:val="20"/>
                <w:szCs w:val="20"/>
                <w:lang w:val="en-GB" w:eastAsia="en-US"/>
              </w:rPr>
              <w:t>.</w:t>
            </w:r>
          </w:p>
          <w:p w:rsidR="005D38F9" w:rsidRPr="00017860" w:rsidRDefault="005D38F9" w:rsidP="00E777DD">
            <w:pPr>
              <w:pStyle w:val="ListParagraph"/>
              <w:numPr>
                <w:ilvl w:val="0"/>
                <w:numId w:val="15"/>
              </w:numPr>
              <w:spacing w:before="40" w:after="40"/>
              <w:ind w:left="176" w:hanging="176"/>
              <w:rPr>
                <w:rFonts w:asciiTheme="minorHAnsi" w:hAnsiTheme="minorHAnsi" w:cstheme="minorHAnsi"/>
                <w:sz w:val="20"/>
                <w:szCs w:val="20"/>
                <w:lang w:val="en-GB" w:eastAsia="en-US"/>
              </w:rPr>
            </w:pPr>
            <w:r w:rsidRPr="00017860">
              <w:rPr>
                <w:rFonts w:asciiTheme="minorHAnsi" w:hAnsiTheme="minorHAnsi" w:cstheme="minorHAnsi"/>
                <w:sz w:val="20"/>
                <w:szCs w:val="20"/>
                <w:lang w:val="en-GB" w:eastAsia="en-US"/>
              </w:rPr>
              <w:t>Improvisations are shaped by particular viewpoints to create dramatic meaning that educates and presents the forces of rapid economic change and financial stress in families.</w:t>
            </w:r>
          </w:p>
          <w:p w:rsidR="005D38F9" w:rsidRPr="00E777DD" w:rsidRDefault="005D38F9" w:rsidP="00E777DD">
            <w:pPr>
              <w:spacing w:before="40" w:after="40"/>
              <w:rPr>
                <w:rFonts w:asciiTheme="minorHAnsi" w:hAnsiTheme="minorHAnsi" w:cstheme="minorHAnsi"/>
                <w:sz w:val="20"/>
                <w:szCs w:val="20"/>
                <w:lang w:val="en-GB" w:eastAsia="en-US"/>
              </w:rPr>
            </w:pPr>
            <w:r w:rsidRPr="00E777DD">
              <w:rPr>
                <w:rFonts w:asciiTheme="minorHAnsi" w:hAnsiTheme="minorHAnsi" w:cstheme="minorHAnsi"/>
                <w:b/>
                <w:sz w:val="20"/>
                <w:szCs w:val="20"/>
                <w:lang w:val="en-GB" w:eastAsia="en-US"/>
              </w:rPr>
              <w:t>Task 3 introduced</w:t>
            </w:r>
          </w:p>
          <w:p w:rsidR="005D38F9" w:rsidRPr="00017860" w:rsidRDefault="005D38F9" w:rsidP="00017860">
            <w:pPr>
              <w:pStyle w:val="ListParagraph"/>
              <w:numPr>
                <w:ilvl w:val="0"/>
                <w:numId w:val="15"/>
              </w:numPr>
              <w:ind w:left="176" w:hanging="176"/>
              <w:rPr>
                <w:rFonts w:asciiTheme="minorHAnsi" w:hAnsiTheme="minorHAnsi" w:cstheme="minorHAnsi"/>
                <w:b/>
                <w:sz w:val="20"/>
                <w:szCs w:val="20"/>
                <w:lang w:val="en-GB" w:eastAsia="en-US"/>
              </w:rPr>
            </w:pPr>
            <w:r w:rsidRPr="00017860">
              <w:rPr>
                <w:rFonts w:asciiTheme="minorHAnsi" w:hAnsiTheme="minorHAnsi" w:cstheme="minorHAnsi"/>
                <w:sz w:val="20"/>
                <w:szCs w:val="20"/>
                <w:lang w:val="en-GB" w:eastAsia="en-US"/>
              </w:rPr>
              <w:t>Theatre review of a viewed performance (live or, if access is limited, digital).</w:t>
            </w:r>
          </w:p>
          <w:p w:rsidR="005D38F9" w:rsidRPr="00017860" w:rsidRDefault="005D38F9" w:rsidP="00017860">
            <w:pPr>
              <w:pStyle w:val="ListParagraph"/>
              <w:numPr>
                <w:ilvl w:val="0"/>
                <w:numId w:val="15"/>
              </w:numPr>
              <w:ind w:left="176" w:hanging="176"/>
              <w:rPr>
                <w:rFonts w:asciiTheme="minorHAnsi" w:hAnsiTheme="minorHAnsi" w:cstheme="minorHAnsi"/>
                <w:sz w:val="20"/>
                <w:szCs w:val="20"/>
                <w:lang w:val="en-GB" w:eastAsia="en-US"/>
              </w:rPr>
            </w:pPr>
            <w:r w:rsidRPr="00017860">
              <w:rPr>
                <w:rFonts w:asciiTheme="minorHAnsi" w:hAnsiTheme="minorHAnsi" w:cstheme="minorHAnsi"/>
                <w:sz w:val="20"/>
                <w:szCs w:val="20"/>
                <w:lang w:val="en-GB" w:eastAsia="en-US"/>
              </w:rPr>
              <w:t>Students will attend one of two performances from a local theatre company. Notes about characterisation, blocking, design and technology and audience responses are collated by students on th</w:t>
            </w:r>
            <w:r w:rsidR="00E1374E" w:rsidRPr="00017860">
              <w:rPr>
                <w:rFonts w:asciiTheme="minorHAnsi" w:hAnsiTheme="minorHAnsi" w:cstheme="minorHAnsi"/>
                <w:sz w:val="20"/>
                <w:szCs w:val="20"/>
                <w:lang w:val="en-GB" w:eastAsia="en-US"/>
              </w:rPr>
              <w:t>e</w:t>
            </w:r>
            <w:r w:rsidRPr="00017860">
              <w:rPr>
                <w:rFonts w:asciiTheme="minorHAnsi" w:hAnsiTheme="minorHAnsi" w:cstheme="minorHAnsi"/>
                <w:sz w:val="20"/>
                <w:szCs w:val="20"/>
                <w:lang w:val="en-GB" w:eastAsia="en-US"/>
              </w:rPr>
              <w:t xml:space="preserve"> viewed live performance. Notes are summarised into one page to be used for an in-class review for Task 3.</w:t>
            </w:r>
          </w:p>
          <w:p w:rsidR="005D38F9" w:rsidRPr="00017860" w:rsidRDefault="005D38F9" w:rsidP="00017860">
            <w:pPr>
              <w:pStyle w:val="ListParagraph"/>
              <w:numPr>
                <w:ilvl w:val="0"/>
                <w:numId w:val="15"/>
              </w:numPr>
              <w:ind w:left="176" w:hanging="176"/>
              <w:rPr>
                <w:rFonts w:asciiTheme="minorHAnsi" w:hAnsiTheme="minorHAnsi" w:cstheme="minorHAnsi"/>
                <w:sz w:val="20"/>
                <w:szCs w:val="20"/>
                <w:lang w:val="en-GB" w:eastAsia="en-US"/>
              </w:rPr>
            </w:pPr>
            <w:r w:rsidRPr="00017860">
              <w:rPr>
                <w:rFonts w:asciiTheme="minorHAnsi" w:hAnsiTheme="minorHAnsi" w:cstheme="minorHAnsi"/>
                <w:sz w:val="20"/>
                <w:szCs w:val="20"/>
                <w:lang w:val="en-GB" w:eastAsia="en-US"/>
              </w:rPr>
              <w:t xml:space="preserve">Script extract of </w:t>
            </w:r>
            <w:r w:rsidRPr="00017860">
              <w:rPr>
                <w:rFonts w:asciiTheme="minorHAnsi" w:hAnsiTheme="minorHAnsi" w:cstheme="minorHAnsi"/>
                <w:i/>
                <w:sz w:val="20"/>
                <w:szCs w:val="20"/>
                <w:lang w:val="en-GB" w:eastAsia="en-US"/>
              </w:rPr>
              <w:t>Peter and Alice</w:t>
            </w:r>
            <w:r w:rsidRPr="00017860">
              <w:rPr>
                <w:rFonts w:asciiTheme="minorHAnsi" w:hAnsiTheme="minorHAnsi" w:cstheme="minorHAnsi"/>
                <w:sz w:val="20"/>
                <w:szCs w:val="20"/>
                <w:lang w:val="en-GB" w:eastAsia="en-US"/>
              </w:rPr>
              <w:t xml:space="preserve"> by John Logan reviewed. Discussion about ways of achieving the opening stage directions and action of the play. Students focus on a sense of a balance between fantasy and the realism of the public space described. Activity reinforces the knowledge and skills of Task 3.</w:t>
            </w:r>
          </w:p>
          <w:p w:rsidR="005D38F9" w:rsidRPr="00E777DD" w:rsidRDefault="005D38F9" w:rsidP="00E777DD">
            <w:pPr>
              <w:spacing w:before="40" w:after="40"/>
              <w:rPr>
                <w:rFonts w:asciiTheme="minorHAnsi" w:hAnsiTheme="minorHAnsi" w:cstheme="minorHAnsi"/>
                <w:sz w:val="20"/>
                <w:szCs w:val="20"/>
                <w:lang w:val="en-GB" w:eastAsia="en-US"/>
              </w:rPr>
            </w:pPr>
            <w:r w:rsidRPr="00E777DD">
              <w:rPr>
                <w:rFonts w:asciiTheme="minorHAnsi" w:hAnsiTheme="minorHAnsi" w:cstheme="minorHAnsi"/>
                <w:b/>
                <w:sz w:val="20"/>
                <w:szCs w:val="20"/>
                <w:lang w:val="en-GB" w:eastAsia="en-US"/>
              </w:rPr>
              <w:t>Task 2 introduced</w:t>
            </w:r>
          </w:p>
          <w:p w:rsidR="005D38F9" w:rsidRPr="00017860" w:rsidRDefault="005D38F9" w:rsidP="00E777DD">
            <w:pPr>
              <w:pStyle w:val="ListParagraph"/>
              <w:numPr>
                <w:ilvl w:val="0"/>
                <w:numId w:val="21"/>
              </w:numPr>
              <w:ind w:left="176" w:hanging="176"/>
              <w:rPr>
                <w:rFonts w:asciiTheme="minorHAnsi" w:hAnsiTheme="minorHAnsi" w:cstheme="minorHAnsi"/>
                <w:b/>
                <w:sz w:val="20"/>
                <w:szCs w:val="20"/>
                <w:lang w:val="en-GB" w:eastAsia="en-US"/>
              </w:rPr>
            </w:pPr>
            <w:r w:rsidRPr="00017860">
              <w:rPr>
                <w:rFonts w:asciiTheme="minorHAnsi" w:hAnsiTheme="minorHAnsi" w:cstheme="minorHAnsi"/>
                <w:sz w:val="20"/>
                <w:szCs w:val="20"/>
                <w:lang w:val="en-GB" w:eastAsia="en-US"/>
              </w:rPr>
              <w:t>The importance of keeping notes and planning documents organised to help prepare for Task 2. Review of good writing techniques, including selected use of tables, diagrams, illustrations with annotations and overviews in extended answers in Drama.</w:t>
            </w:r>
          </w:p>
        </w:tc>
        <w:tc>
          <w:tcPr>
            <w:tcW w:w="340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D38F9" w:rsidRPr="00C2437E" w:rsidRDefault="00B944B5" w:rsidP="00C2437E">
            <w:pPr>
              <w:pStyle w:val="ListParagraph"/>
              <w:numPr>
                <w:ilvl w:val="0"/>
                <w:numId w:val="5"/>
              </w:numPr>
              <w:ind w:left="175" w:hanging="141"/>
              <w:rPr>
                <w:rFonts w:asciiTheme="minorHAnsi" w:hAnsiTheme="minorHAnsi" w:cstheme="minorHAnsi"/>
                <w:sz w:val="20"/>
                <w:szCs w:val="20"/>
              </w:rPr>
            </w:pPr>
            <w:r w:rsidRPr="00C2437E">
              <w:rPr>
                <w:rFonts w:asciiTheme="minorHAnsi" w:hAnsiTheme="minorHAnsi" w:cstheme="minorHAnsi"/>
                <w:sz w:val="20"/>
                <w:szCs w:val="20"/>
              </w:rPr>
              <w:t>The elements of drama (role, character and relationships, situation, voice, movement, space and time, language and texts, symbol and metaphor, mood and atmosphere, dramatic tension) refined through improvisation and rehearsal to create realistic characterisation and relationships in performance through processes developed by Stanislavski or adapted by others</w:t>
            </w:r>
          </w:p>
          <w:p w:rsidR="00293700" w:rsidRPr="00C2437E" w:rsidRDefault="00E43720" w:rsidP="00C2437E">
            <w:pPr>
              <w:pStyle w:val="ListParagraph"/>
              <w:numPr>
                <w:ilvl w:val="0"/>
                <w:numId w:val="5"/>
              </w:numPr>
              <w:ind w:left="175" w:hanging="141"/>
              <w:rPr>
                <w:rFonts w:asciiTheme="minorHAnsi" w:hAnsiTheme="minorHAnsi" w:cstheme="minorHAnsi"/>
                <w:sz w:val="20"/>
                <w:szCs w:val="20"/>
              </w:rPr>
            </w:pPr>
            <w:r w:rsidRPr="00C2437E">
              <w:rPr>
                <w:rFonts w:asciiTheme="minorHAnsi" w:hAnsiTheme="minorHAnsi" w:cstheme="minorHAnsi"/>
                <w:sz w:val="20"/>
                <w:szCs w:val="20"/>
              </w:rPr>
              <w:t>T</w:t>
            </w:r>
            <w:r w:rsidR="00293700" w:rsidRPr="00C2437E">
              <w:rPr>
                <w:rFonts w:asciiTheme="minorHAnsi" w:hAnsiTheme="minorHAnsi" w:cstheme="minorHAnsi"/>
                <w:sz w:val="20"/>
                <w:szCs w:val="20"/>
              </w:rPr>
              <w:t>echniques in representational, realist drama for engaging the audience through suspension of disbelief</w:t>
            </w:r>
          </w:p>
          <w:p w:rsidR="00D729B3" w:rsidRPr="00C2437E" w:rsidRDefault="00D729B3" w:rsidP="00C2437E">
            <w:pPr>
              <w:pStyle w:val="ListParagraph"/>
              <w:numPr>
                <w:ilvl w:val="0"/>
                <w:numId w:val="5"/>
              </w:numPr>
              <w:ind w:left="175" w:hanging="141"/>
              <w:rPr>
                <w:rFonts w:asciiTheme="minorHAnsi" w:hAnsiTheme="minorHAnsi" w:cstheme="minorHAnsi"/>
                <w:sz w:val="20"/>
                <w:szCs w:val="20"/>
              </w:rPr>
            </w:pPr>
            <w:r w:rsidRPr="00C2437E">
              <w:rPr>
                <w:rFonts w:asciiTheme="minorHAnsi" w:hAnsiTheme="minorHAnsi" w:cstheme="minorHAnsi"/>
                <w:sz w:val="20"/>
                <w:szCs w:val="20"/>
              </w:rPr>
              <w:t>Performance and audience behaviours (role of observer in realist drama) in representational, realist drama</w:t>
            </w:r>
          </w:p>
          <w:p w:rsidR="005F51C8" w:rsidRPr="00C2437E" w:rsidRDefault="005F51C8" w:rsidP="00C2437E">
            <w:pPr>
              <w:pStyle w:val="ListParagraph"/>
              <w:numPr>
                <w:ilvl w:val="0"/>
                <w:numId w:val="5"/>
              </w:numPr>
              <w:ind w:left="175" w:hanging="141"/>
              <w:rPr>
                <w:rFonts w:asciiTheme="minorHAnsi" w:hAnsiTheme="minorHAnsi" w:cstheme="minorHAnsi"/>
                <w:sz w:val="20"/>
                <w:szCs w:val="20"/>
              </w:rPr>
            </w:pPr>
            <w:r w:rsidRPr="00C2437E">
              <w:rPr>
                <w:rFonts w:asciiTheme="minorHAnsi" w:hAnsiTheme="minorHAnsi" w:cstheme="minorHAnsi"/>
                <w:sz w:val="20"/>
                <w:szCs w:val="20"/>
              </w:rPr>
              <w:t>The elements of drama shaped through viewpoints in improvisation and text interpretation to create dramatic meaning that educates and presents forces</w:t>
            </w:r>
          </w:p>
          <w:p w:rsidR="008728DE" w:rsidRPr="00C2437E" w:rsidRDefault="008728DE" w:rsidP="00C2437E">
            <w:pPr>
              <w:pStyle w:val="ListParagraph"/>
              <w:numPr>
                <w:ilvl w:val="0"/>
                <w:numId w:val="5"/>
              </w:numPr>
              <w:ind w:left="175" w:hanging="141"/>
              <w:rPr>
                <w:rFonts w:asciiTheme="minorHAnsi" w:hAnsiTheme="minorHAnsi" w:cstheme="minorHAnsi"/>
                <w:b/>
                <w:sz w:val="20"/>
                <w:szCs w:val="20"/>
                <w:lang w:val="en-GB" w:eastAsia="en-US"/>
              </w:rPr>
            </w:pPr>
            <w:r w:rsidRPr="00C2437E">
              <w:rPr>
                <w:rFonts w:asciiTheme="minorHAnsi" w:hAnsiTheme="minorHAnsi" w:cstheme="minorHAnsi"/>
                <w:sz w:val="20"/>
                <w:szCs w:val="20"/>
              </w:rPr>
              <w:t>Graphic organisers, diagrams, and illustrations with appropriate use of annotations, and of colour</w:t>
            </w:r>
          </w:p>
          <w:p w:rsidR="005F51C8" w:rsidRPr="00C2437E" w:rsidRDefault="005F51C8" w:rsidP="00C2437E">
            <w:pPr>
              <w:pStyle w:val="ListParagraph"/>
              <w:numPr>
                <w:ilvl w:val="0"/>
                <w:numId w:val="5"/>
              </w:numPr>
              <w:ind w:left="175" w:hanging="141"/>
              <w:rPr>
                <w:rFonts w:asciiTheme="minorHAnsi" w:hAnsiTheme="minorHAnsi" w:cstheme="minorHAnsi"/>
                <w:sz w:val="20"/>
                <w:szCs w:val="20"/>
              </w:rPr>
            </w:pPr>
            <w:r w:rsidRPr="00C2437E">
              <w:rPr>
                <w:rFonts w:asciiTheme="minorHAnsi" w:hAnsiTheme="minorHAnsi" w:cstheme="minorHAnsi"/>
                <w:sz w:val="20"/>
                <w:szCs w:val="20"/>
              </w:rPr>
              <w:t>Focus and spatial awareness in representational, realist drama</w:t>
            </w:r>
          </w:p>
          <w:p w:rsidR="007A1E1A" w:rsidRPr="00C2437E" w:rsidRDefault="007A1E1A" w:rsidP="00C2437E">
            <w:pPr>
              <w:pStyle w:val="ListParagraph"/>
              <w:numPr>
                <w:ilvl w:val="0"/>
                <w:numId w:val="5"/>
              </w:numPr>
              <w:ind w:left="175" w:hanging="141"/>
              <w:rPr>
                <w:rFonts w:asciiTheme="minorHAnsi" w:hAnsiTheme="minorHAnsi" w:cstheme="minorHAnsi"/>
                <w:sz w:val="20"/>
                <w:szCs w:val="20"/>
              </w:rPr>
            </w:pPr>
            <w:r w:rsidRPr="00C2437E">
              <w:rPr>
                <w:rFonts w:asciiTheme="minorHAnsi" w:hAnsiTheme="minorHAnsi" w:cstheme="minorHAnsi"/>
                <w:sz w:val="20"/>
                <w:szCs w:val="20"/>
              </w:rPr>
              <w:t>Interpretation of representational, realist drama forms and styles (Realism, Naturalism) by shaping the elements of drama</w:t>
            </w:r>
          </w:p>
          <w:p w:rsidR="006D4B22" w:rsidRPr="00C2437E" w:rsidRDefault="006D4B22" w:rsidP="00C2437E">
            <w:pPr>
              <w:pStyle w:val="ListParagraph"/>
              <w:numPr>
                <w:ilvl w:val="0"/>
                <w:numId w:val="5"/>
              </w:numPr>
              <w:ind w:left="175" w:hanging="141"/>
              <w:rPr>
                <w:rFonts w:asciiTheme="minorHAnsi" w:hAnsiTheme="minorHAnsi" w:cstheme="minorHAnsi"/>
                <w:sz w:val="20"/>
                <w:szCs w:val="20"/>
              </w:rPr>
            </w:pPr>
            <w:r w:rsidRPr="00C2437E">
              <w:rPr>
                <w:rFonts w:asciiTheme="minorHAnsi" w:hAnsiTheme="minorHAnsi" w:cstheme="minorHAnsi"/>
                <w:sz w:val="20"/>
                <w:szCs w:val="20"/>
              </w:rPr>
              <w:t>Ways that audiences are positioned to identify and engage with representational, realist drama</w:t>
            </w:r>
          </w:p>
          <w:p w:rsidR="00974F6F" w:rsidRPr="00C2437E" w:rsidRDefault="00EC4B65" w:rsidP="00C2437E">
            <w:pPr>
              <w:pStyle w:val="ListParagraph"/>
              <w:numPr>
                <w:ilvl w:val="0"/>
                <w:numId w:val="5"/>
              </w:numPr>
              <w:ind w:left="175" w:hanging="141"/>
              <w:rPr>
                <w:rFonts w:asciiTheme="minorHAnsi" w:hAnsiTheme="minorHAnsi" w:cstheme="minorHAnsi"/>
                <w:sz w:val="20"/>
                <w:szCs w:val="20"/>
              </w:rPr>
            </w:pPr>
            <w:r w:rsidRPr="00C2437E">
              <w:rPr>
                <w:rFonts w:asciiTheme="minorHAnsi" w:hAnsiTheme="minorHAnsi" w:cstheme="minorHAnsi"/>
                <w:sz w:val="20"/>
                <w:szCs w:val="20"/>
              </w:rPr>
              <w:t>Impact of audience expectations, attitudes, experiences and understandings on drama production and audience responses</w:t>
            </w:r>
          </w:p>
        </w:tc>
      </w:tr>
      <w:tr w:rsidR="005D38F9" w:rsidRPr="00C2437E" w:rsidTr="00370482">
        <w:trPr>
          <w:cantSplit/>
        </w:trPr>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D38F9" w:rsidRPr="00C2437E" w:rsidRDefault="005D38F9" w:rsidP="0025174E">
            <w:pPr>
              <w:jc w:val="center"/>
              <w:rPr>
                <w:rFonts w:asciiTheme="minorHAnsi" w:hAnsiTheme="minorHAnsi" w:cstheme="minorHAnsi"/>
                <w:sz w:val="20"/>
                <w:szCs w:val="20"/>
                <w:lang w:val="en-GB" w:eastAsia="en-US"/>
              </w:rPr>
            </w:pPr>
          </w:p>
        </w:tc>
        <w:tc>
          <w:tcPr>
            <w:tcW w:w="538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D38F9" w:rsidRPr="006510D2" w:rsidRDefault="005D38F9" w:rsidP="006510D2">
            <w:pPr>
              <w:pStyle w:val="ListParagraph"/>
              <w:numPr>
                <w:ilvl w:val="0"/>
                <w:numId w:val="16"/>
              </w:numPr>
              <w:ind w:left="176" w:hanging="176"/>
              <w:rPr>
                <w:rFonts w:asciiTheme="minorHAnsi" w:hAnsiTheme="minorHAnsi" w:cstheme="minorHAnsi"/>
                <w:sz w:val="20"/>
                <w:szCs w:val="20"/>
                <w:lang w:val="en-GB" w:eastAsia="en-US"/>
              </w:rPr>
            </w:pPr>
            <w:r w:rsidRPr="006510D2">
              <w:rPr>
                <w:rFonts w:asciiTheme="minorHAnsi" w:hAnsiTheme="minorHAnsi" w:cstheme="minorHAnsi"/>
                <w:sz w:val="20"/>
                <w:szCs w:val="20"/>
                <w:lang w:val="en-GB" w:eastAsia="en-US"/>
              </w:rPr>
              <w:t xml:space="preserve">Selection of groups for script interpretation of key scene or section. Task 1 includes design work and one workshop process with a student from another group as the director. The workshop is based on a strategy used by one of three directors: Stanislavski, Stella Adler or Michael Chekhov. </w:t>
            </w:r>
          </w:p>
          <w:p w:rsidR="005D38F9" w:rsidRPr="006510D2" w:rsidRDefault="005D38F9" w:rsidP="006510D2">
            <w:pPr>
              <w:pStyle w:val="ListParagraph"/>
              <w:numPr>
                <w:ilvl w:val="0"/>
                <w:numId w:val="16"/>
              </w:numPr>
              <w:ind w:left="176" w:hanging="176"/>
              <w:rPr>
                <w:rFonts w:asciiTheme="minorHAnsi" w:hAnsiTheme="minorHAnsi" w:cstheme="minorHAnsi"/>
                <w:sz w:val="20"/>
                <w:szCs w:val="20"/>
                <w:lang w:val="en-GB" w:eastAsia="en-US"/>
              </w:rPr>
            </w:pPr>
            <w:r w:rsidRPr="006510D2">
              <w:rPr>
                <w:rFonts w:asciiTheme="minorHAnsi" w:hAnsiTheme="minorHAnsi" w:cstheme="minorHAnsi"/>
                <w:sz w:val="20"/>
                <w:szCs w:val="20"/>
                <w:lang w:val="en-GB" w:eastAsia="en-US"/>
              </w:rPr>
              <w:t>Workshop on conventions of documenting representational, realist drama (script annotations, blocking notations and plan and elevation views of blocking and basic design).</w:t>
            </w:r>
          </w:p>
          <w:p w:rsidR="005D38F9" w:rsidRPr="006510D2" w:rsidRDefault="006510D2" w:rsidP="00E777DD">
            <w:pPr>
              <w:pStyle w:val="ListParagraph"/>
              <w:numPr>
                <w:ilvl w:val="0"/>
                <w:numId w:val="16"/>
              </w:numPr>
              <w:spacing w:after="40"/>
              <w:ind w:left="176" w:hanging="176"/>
              <w:rPr>
                <w:rFonts w:asciiTheme="minorHAnsi" w:hAnsiTheme="minorHAnsi" w:cstheme="minorHAnsi"/>
                <w:sz w:val="20"/>
                <w:szCs w:val="20"/>
                <w:lang w:val="en-GB" w:eastAsia="en-US"/>
              </w:rPr>
            </w:pPr>
            <w:r>
              <w:rPr>
                <w:rFonts w:asciiTheme="minorHAnsi" w:hAnsiTheme="minorHAnsi" w:cstheme="minorHAnsi"/>
                <w:sz w:val="20"/>
                <w:szCs w:val="20"/>
                <w:lang w:val="en-GB" w:eastAsia="en-US"/>
              </w:rPr>
              <w:t>Script</w:t>
            </w:r>
            <w:r w:rsidR="005D38F9" w:rsidRPr="006510D2">
              <w:rPr>
                <w:rFonts w:asciiTheme="minorHAnsi" w:hAnsiTheme="minorHAnsi" w:cstheme="minorHAnsi"/>
                <w:sz w:val="20"/>
                <w:szCs w:val="20"/>
                <w:lang w:val="en-GB" w:eastAsia="en-US"/>
              </w:rPr>
              <w:t xml:space="preserve">-extract activity looking at the contrast between </w:t>
            </w:r>
            <w:r w:rsidR="005D38F9" w:rsidRPr="006510D2">
              <w:rPr>
                <w:rFonts w:asciiTheme="minorHAnsi" w:hAnsiTheme="minorHAnsi" w:cstheme="minorHAnsi"/>
                <w:i/>
                <w:sz w:val="20"/>
                <w:szCs w:val="20"/>
                <w:lang w:val="en-GB" w:eastAsia="en-US"/>
              </w:rPr>
              <w:t>Diving for Pearls</w:t>
            </w:r>
            <w:r w:rsidR="005D38F9" w:rsidRPr="006510D2">
              <w:rPr>
                <w:rFonts w:asciiTheme="minorHAnsi" w:hAnsiTheme="minorHAnsi" w:cstheme="minorHAnsi"/>
                <w:sz w:val="20"/>
                <w:szCs w:val="20"/>
                <w:lang w:val="en-GB" w:eastAsia="en-US"/>
              </w:rPr>
              <w:t xml:space="preserve"> and </w:t>
            </w:r>
            <w:r w:rsidR="005D38F9" w:rsidRPr="006510D2">
              <w:rPr>
                <w:rFonts w:asciiTheme="minorHAnsi" w:hAnsiTheme="minorHAnsi" w:cstheme="minorHAnsi"/>
                <w:i/>
                <w:sz w:val="20"/>
                <w:szCs w:val="20"/>
                <w:lang w:val="en-GB" w:eastAsia="en-US"/>
              </w:rPr>
              <w:t>King Tide</w:t>
            </w:r>
            <w:r w:rsidR="005D38F9" w:rsidRPr="006510D2">
              <w:rPr>
                <w:rFonts w:asciiTheme="minorHAnsi" w:hAnsiTheme="minorHAnsi" w:cstheme="minorHAnsi"/>
                <w:sz w:val="20"/>
                <w:szCs w:val="20"/>
                <w:lang w:val="en-GB" w:eastAsia="en-US"/>
              </w:rPr>
              <w:t xml:space="preserve"> by Katherine Thomson (pages 1–5) for blocking and movement approaches.</w:t>
            </w:r>
          </w:p>
          <w:p w:rsidR="005D38F9" w:rsidRPr="00E777DD" w:rsidRDefault="005D38F9" w:rsidP="00E777DD">
            <w:pPr>
              <w:spacing w:before="40"/>
              <w:rPr>
                <w:rFonts w:asciiTheme="minorHAnsi" w:hAnsiTheme="minorHAnsi" w:cstheme="minorHAnsi"/>
                <w:sz w:val="20"/>
                <w:szCs w:val="20"/>
                <w:lang w:val="en-GB" w:eastAsia="en-US"/>
              </w:rPr>
            </w:pPr>
            <w:r w:rsidRPr="00E777DD">
              <w:rPr>
                <w:rFonts w:asciiTheme="minorHAnsi" w:hAnsiTheme="minorHAnsi" w:cstheme="minorHAnsi"/>
                <w:b/>
                <w:sz w:val="20"/>
                <w:szCs w:val="20"/>
                <w:lang w:val="en-GB" w:eastAsia="en-US"/>
              </w:rPr>
              <w:t>Week 7: Task 1 presented in class for feedback. Marking key used to guide teacher feedback and student planning for Task 1 development.</w:t>
            </w:r>
          </w:p>
        </w:tc>
        <w:tc>
          <w:tcPr>
            <w:tcW w:w="340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D38F9" w:rsidRPr="00C2437E" w:rsidRDefault="00AA11E9" w:rsidP="00C2437E">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Effective group work (selecting social and emotional intelligences) to resolve conflicts and problems</w:t>
            </w:r>
          </w:p>
          <w:p w:rsidR="008728DE" w:rsidRPr="00C2437E" w:rsidRDefault="008728DE" w:rsidP="00C2437E">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Development of representational, realist drama with a focus on the ways particular practitioners, such as Stanislavski, have interpreted representational, realist drama</w:t>
            </w:r>
          </w:p>
          <w:p w:rsidR="00AA11E9" w:rsidRPr="00C2437E" w:rsidRDefault="00AA11E9" w:rsidP="00C2437E">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 xml:space="preserve">Time management skills </w:t>
            </w:r>
            <w:r w:rsidR="00B37F0C">
              <w:rPr>
                <w:rFonts w:asciiTheme="minorHAnsi" w:hAnsiTheme="minorHAnsi" w:cstheme="minorHAnsi"/>
                <w:sz w:val="20"/>
                <w:szCs w:val="20"/>
              </w:rPr>
              <w:br/>
            </w:r>
            <w:r w:rsidRPr="00C2437E">
              <w:rPr>
                <w:rFonts w:asciiTheme="minorHAnsi" w:hAnsiTheme="minorHAnsi" w:cstheme="minorHAnsi"/>
                <w:sz w:val="20"/>
                <w:szCs w:val="20"/>
              </w:rPr>
              <w:t>(self-motivation, prioritisation and goal setting) in drama</w:t>
            </w:r>
          </w:p>
          <w:p w:rsidR="002814BF" w:rsidRPr="00C2437E" w:rsidRDefault="002814BF" w:rsidP="00C2437E">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Intellectual property rights and performance rights in drama</w:t>
            </w:r>
          </w:p>
          <w:p w:rsidR="004864F9" w:rsidRPr="00C2437E" w:rsidRDefault="004864F9" w:rsidP="00C2437E">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Conventions of documenting representational, realist drama (script annotations, blocking notations and plan and elevation views)</w:t>
            </w:r>
          </w:p>
          <w:p w:rsidR="00CC7842" w:rsidRPr="00C2437E" w:rsidRDefault="00CC7842" w:rsidP="00C2437E">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Conventions of interpreting a script (motivation, tempo, circles of attention and psychological gestures) refined through improvisation in representational, realist drama</w:t>
            </w:r>
          </w:p>
        </w:tc>
      </w:tr>
      <w:tr w:rsidR="005D38F9" w:rsidRPr="00C2437E" w:rsidTr="00370482">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D38F9" w:rsidRPr="00C2437E" w:rsidRDefault="005D38F9" w:rsidP="0025174E">
            <w:pPr>
              <w:jc w:val="center"/>
              <w:rPr>
                <w:rFonts w:asciiTheme="minorHAnsi" w:hAnsiTheme="minorHAnsi" w:cstheme="minorHAnsi"/>
                <w:sz w:val="20"/>
                <w:szCs w:val="20"/>
                <w:lang w:val="en-GB" w:eastAsia="en-US"/>
              </w:rPr>
            </w:pPr>
            <w:r w:rsidRPr="00C2437E">
              <w:rPr>
                <w:rFonts w:asciiTheme="minorHAnsi" w:hAnsiTheme="minorHAnsi" w:cstheme="minorHAnsi"/>
                <w:sz w:val="20"/>
                <w:szCs w:val="20"/>
                <w:lang w:val="en-GB" w:eastAsia="en-US"/>
              </w:rPr>
              <w:t>8–11</w:t>
            </w:r>
          </w:p>
        </w:tc>
        <w:tc>
          <w:tcPr>
            <w:tcW w:w="538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D38F9" w:rsidRPr="006510D2" w:rsidRDefault="005D38F9" w:rsidP="006510D2">
            <w:pPr>
              <w:pStyle w:val="ListParagraph"/>
              <w:numPr>
                <w:ilvl w:val="0"/>
                <w:numId w:val="17"/>
              </w:numPr>
              <w:ind w:left="176" w:hanging="176"/>
              <w:rPr>
                <w:rFonts w:asciiTheme="minorHAnsi" w:hAnsiTheme="minorHAnsi" w:cstheme="minorHAnsi"/>
                <w:sz w:val="20"/>
                <w:szCs w:val="20"/>
                <w:lang w:val="en-GB" w:eastAsia="en-US"/>
              </w:rPr>
            </w:pPr>
            <w:r w:rsidRPr="006510D2">
              <w:rPr>
                <w:rFonts w:asciiTheme="minorHAnsi" w:hAnsiTheme="minorHAnsi" w:cstheme="minorHAnsi"/>
                <w:sz w:val="20"/>
                <w:szCs w:val="20"/>
                <w:lang w:val="en-GB" w:eastAsia="en-US"/>
              </w:rPr>
              <w:t>Review of cooperative group work processes (memorising, improvising, interpreting, listening, accepting, delegation of roles, developing an agreed approach) in preparing for a script interpretation of a key scene or section.</w:t>
            </w:r>
          </w:p>
          <w:p w:rsidR="005D38F9" w:rsidRPr="006510D2" w:rsidRDefault="005D38F9" w:rsidP="006510D2">
            <w:pPr>
              <w:pStyle w:val="ListParagraph"/>
              <w:numPr>
                <w:ilvl w:val="0"/>
                <w:numId w:val="17"/>
              </w:numPr>
              <w:ind w:left="176" w:hanging="176"/>
              <w:rPr>
                <w:rFonts w:asciiTheme="minorHAnsi" w:hAnsiTheme="minorHAnsi" w:cstheme="minorHAnsi"/>
                <w:sz w:val="20"/>
                <w:szCs w:val="20"/>
                <w:lang w:val="en-GB" w:eastAsia="en-US"/>
              </w:rPr>
            </w:pPr>
            <w:r w:rsidRPr="006510D2">
              <w:rPr>
                <w:rFonts w:asciiTheme="minorHAnsi" w:hAnsiTheme="minorHAnsi" w:cstheme="minorHAnsi"/>
                <w:sz w:val="20"/>
                <w:szCs w:val="20"/>
                <w:lang w:val="en-GB" w:eastAsia="en-US"/>
              </w:rPr>
              <w:t>Director workshops scheduled for Week 9 as part of Task 1.</w:t>
            </w:r>
          </w:p>
          <w:p w:rsidR="005D38F9" w:rsidRPr="006510D2" w:rsidRDefault="005D38F9" w:rsidP="006510D2">
            <w:pPr>
              <w:pStyle w:val="ListParagraph"/>
              <w:numPr>
                <w:ilvl w:val="0"/>
                <w:numId w:val="17"/>
              </w:numPr>
              <w:ind w:left="176" w:hanging="176"/>
              <w:rPr>
                <w:rFonts w:asciiTheme="minorHAnsi" w:hAnsiTheme="minorHAnsi" w:cstheme="minorHAnsi"/>
                <w:sz w:val="20"/>
                <w:szCs w:val="20"/>
                <w:lang w:val="en-GB" w:eastAsia="en-US"/>
              </w:rPr>
            </w:pPr>
            <w:r w:rsidRPr="006510D2">
              <w:rPr>
                <w:rFonts w:asciiTheme="minorHAnsi" w:hAnsiTheme="minorHAnsi" w:cstheme="minorHAnsi"/>
                <w:sz w:val="20"/>
                <w:szCs w:val="20"/>
                <w:lang w:val="en-GB" w:eastAsia="en-US"/>
              </w:rPr>
              <w:t>Review of strategies to present space and time (planned uses of space) when working in different performance areas focusing on representational, realist drama. Discussion includes ways in which audiences are positioned to identify and engage with representational, realist drama.</w:t>
            </w:r>
          </w:p>
          <w:p w:rsidR="005D38F9" w:rsidRPr="006510D2" w:rsidRDefault="005D38F9" w:rsidP="006510D2">
            <w:pPr>
              <w:pStyle w:val="ListParagraph"/>
              <w:numPr>
                <w:ilvl w:val="0"/>
                <w:numId w:val="17"/>
              </w:numPr>
              <w:ind w:left="176" w:hanging="176"/>
              <w:rPr>
                <w:rFonts w:asciiTheme="minorHAnsi" w:hAnsiTheme="minorHAnsi" w:cstheme="minorHAnsi"/>
                <w:sz w:val="20"/>
                <w:szCs w:val="20"/>
                <w:lang w:val="en-GB" w:eastAsia="en-US"/>
              </w:rPr>
            </w:pPr>
            <w:r w:rsidRPr="006510D2">
              <w:rPr>
                <w:rFonts w:asciiTheme="minorHAnsi" w:hAnsiTheme="minorHAnsi" w:cstheme="minorHAnsi"/>
                <w:sz w:val="20"/>
                <w:szCs w:val="20"/>
                <w:lang w:val="en-GB" w:eastAsia="en-US"/>
              </w:rPr>
              <w:t>Design planning to reflect the particulars of one of two stages: proscenium arch and thrust stages in representational, realist drama. Design will include some lighting, sound and costumes, properties and stage elements that demonstrate appropriate application of principles of design and visual elements. Emphasise design approach will reflect selective realism/metonymic approaches.</w:t>
            </w:r>
          </w:p>
          <w:p w:rsidR="005D38F9" w:rsidRPr="006510D2" w:rsidRDefault="005D38F9" w:rsidP="006510D2">
            <w:pPr>
              <w:pStyle w:val="ListParagraph"/>
              <w:numPr>
                <w:ilvl w:val="0"/>
                <w:numId w:val="17"/>
              </w:numPr>
              <w:ind w:left="176" w:hanging="176"/>
              <w:rPr>
                <w:rFonts w:asciiTheme="minorHAnsi" w:hAnsiTheme="minorHAnsi" w:cstheme="minorHAnsi"/>
                <w:sz w:val="20"/>
                <w:szCs w:val="20"/>
                <w:lang w:val="en-GB" w:eastAsia="en-US"/>
              </w:rPr>
            </w:pPr>
            <w:r w:rsidRPr="006510D2">
              <w:rPr>
                <w:rFonts w:asciiTheme="minorHAnsi" w:hAnsiTheme="minorHAnsi" w:cstheme="minorHAnsi"/>
                <w:sz w:val="20"/>
                <w:szCs w:val="20"/>
                <w:lang w:val="en-GB" w:eastAsia="en-US"/>
              </w:rPr>
              <w:t>Final planning for design and the transitions between performances. Review of safe working practices in drama in purpose-built performance spaces.</w:t>
            </w:r>
          </w:p>
        </w:tc>
        <w:tc>
          <w:tcPr>
            <w:tcW w:w="340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864F9" w:rsidRPr="00C2437E" w:rsidRDefault="004864F9" w:rsidP="004864F9">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Directing theory that shapes the application of the elements of drama in representational, realist drama refined through improvisation</w:t>
            </w:r>
          </w:p>
          <w:p w:rsidR="004864F9" w:rsidRPr="00C2437E" w:rsidRDefault="004864F9" w:rsidP="004864F9">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Proscenium arch and thrust stages in representational, realist drama</w:t>
            </w:r>
          </w:p>
          <w:p w:rsidR="00400518" w:rsidRPr="00C2437E" w:rsidRDefault="00400518" w:rsidP="00416E75">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Strategies to present space and time (planned uses of space) when working in different performance areas focusing on representational, realist drama</w:t>
            </w:r>
          </w:p>
          <w:p w:rsidR="00584BAD" w:rsidRPr="00C2437E" w:rsidRDefault="00584BAD" w:rsidP="00416E75">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The collaboration of designers, scenographers, actors and directors in representational, realist drama</w:t>
            </w:r>
          </w:p>
          <w:p w:rsidR="00584BAD" w:rsidRPr="00C2437E" w:rsidRDefault="00584BAD" w:rsidP="00416E75">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Principles of design (balance, contrast, emphasis, harmony, repetition, unity, variety, movement, scale/proportion, pattern, rhythm), visual elements (line, shape, texture, colour, tone/value, 3D form and space) and design technologies in representational, realist drama</w:t>
            </w:r>
          </w:p>
          <w:p w:rsidR="00584BAD" w:rsidRPr="00C2437E" w:rsidRDefault="00584BAD" w:rsidP="00416E75">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Drama design and technologies to represent real settings and characters (reproduction of reality, selective realism)</w:t>
            </w:r>
          </w:p>
          <w:p w:rsidR="005D38F9" w:rsidRPr="00C2437E" w:rsidRDefault="00CC7842" w:rsidP="006510D2">
            <w:pPr>
              <w:pStyle w:val="ListParagraph"/>
              <w:numPr>
                <w:ilvl w:val="0"/>
                <w:numId w:val="5"/>
              </w:numPr>
              <w:spacing w:after="120"/>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Safe working practices in drama in purpose built performance spaces</w:t>
            </w:r>
          </w:p>
        </w:tc>
      </w:tr>
      <w:tr w:rsidR="005D38F9" w:rsidRPr="00C2437E" w:rsidTr="00370482">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D38F9" w:rsidRPr="00C2437E" w:rsidRDefault="005D38F9" w:rsidP="0025174E">
            <w:pPr>
              <w:jc w:val="center"/>
              <w:rPr>
                <w:rFonts w:asciiTheme="minorHAnsi" w:hAnsiTheme="minorHAnsi" w:cstheme="minorHAnsi"/>
                <w:sz w:val="20"/>
                <w:szCs w:val="20"/>
                <w:lang w:val="en-GB" w:eastAsia="en-US"/>
              </w:rPr>
            </w:pPr>
            <w:r w:rsidRPr="00C2437E">
              <w:rPr>
                <w:rFonts w:asciiTheme="minorHAnsi" w:hAnsiTheme="minorHAnsi" w:cstheme="minorHAnsi"/>
                <w:sz w:val="20"/>
                <w:szCs w:val="20"/>
                <w:lang w:val="en-GB" w:eastAsia="en-US"/>
              </w:rPr>
              <w:lastRenderedPageBreak/>
              <w:t>12–13</w:t>
            </w:r>
          </w:p>
        </w:tc>
        <w:tc>
          <w:tcPr>
            <w:tcW w:w="538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D38F9" w:rsidRPr="00E777DD" w:rsidRDefault="005D38F9" w:rsidP="00E777DD">
            <w:pPr>
              <w:spacing w:after="40"/>
              <w:rPr>
                <w:rFonts w:asciiTheme="minorHAnsi" w:hAnsiTheme="minorHAnsi" w:cstheme="minorHAnsi"/>
                <w:b/>
                <w:sz w:val="20"/>
                <w:szCs w:val="20"/>
                <w:lang w:val="en-GB" w:eastAsia="en-US"/>
              </w:rPr>
            </w:pPr>
            <w:r w:rsidRPr="00E777DD">
              <w:rPr>
                <w:rFonts w:asciiTheme="minorHAnsi" w:hAnsiTheme="minorHAnsi" w:cstheme="minorHAnsi"/>
                <w:b/>
                <w:sz w:val="20"/>
                <w:szCs w:val="20"/>
                <w:lang w:val="en-GB" w:eastAsia="en-US"/>
              </w:rPr>
              <w:t>Week 12</w:t>
            </w:r>
            <w:r w:rsidR="00B52851">
              <w:rPr>
                <w:rFonts w:asciiTheme="minorHAnsi" w:hAnsiTheme="minorHAnsi" w:cstheme="minorHAnsi"/>
                <w:b/>
                <w:sz w:val="20"/>
                <w:szCs w:val="20"/>
                <w:lang w:val="en-GB" w:eastAsia="en-US"/>
              </w:rPr>
              <w:t>:</w:t>
            </w:r>
            <w:r w:rsidR="00B52851" w:rsidRPr="00E777DD">
              <w:rPr>
                <w:rFonts w:asciiTheme="minorHAnsi" w:hAnsiTheme="minorHAnsi" w:cstheme="minorHAnsi"/>
                <w:b/>
                <w:sz w:val="20"/>
                <w:szCs w:val="20"/>
                <w:lang w:val="en-GB" w:eastAsia="en-US"/>
              </w:rPr>
              <w:t xml:space="preserve"> </w:t>
            </w:r>
            <w:r w:rsidR="00B52851">
              <w:rPr>
                <w:rFonts w:asciiTheme="minorHAnsi" w:hAnsiTheme="minorHAnsi" w:cstheme="minorHAnsi"/>
                <w:b/>
                <w:sz w:val="20"/>
                <w:szCs w:val="20"/>
                <w:lang w:val="en-GB" w:eastAsia="en-US"/>
              </w:rPr>
              <w:t>complete</w:t>
            </w:r>
            <w:r w:rsidR="00B52851" w:rsidRPr="00E777DD">
              <w:rPr>
                <w:rFonts w:asciiTheme="minorHAnsi" w:hAnsiTheme="minorHAnsi" w:cstheme="minorHAnsi"/>
                <w:b/>
                <w:sz w:val="20"/>
                <w:szCs w:val="20"/>
                <w:lang w:val="en-GB" w:eastAsia="en-US"/>
              </w:rPr>
              <w:t xml:space="preserve"> Task 3 </w:t>
            </w:r>
            <w:r w:rsidR="00B52851">
              <w:rPr>
                <w:rFonts w:asciiTheme="minorHAnsi" w:hAnsiTheme="minorHAnsi" w:cstheme="minorHAnsi"/>
                <w:b/>
                <w:sz w:val="20"/>
                <w:szCs w:val="20"/>
                <w:lang w:val="en-GB" w:eastAsia="en-US"/>
              </w:rPr>
              <w:t>in class</w:t>
            </w:r>
          </w:p>
          <w:p w:rsidR="002C6719" w:rsidRPr="002C6719" w:rsidRDefault="005D38F9" w:rsidP="002C6719">
            <w:pPr>
              <w:pStyle w:val="ListParagraph"/>
              <w:numPr>
                <w:ilvl w:val="0"/>
                <w:numId w:val="18"/>
              </w:numPr>
              <w:ind w:left="176" w:hanging="176"/>
              <w:rPr>
                <w:rFonts w:asciiTheme="minorHAnsi" w:hAnsiTheme="minorHAnsi" w:cstheme="minorHAnsi"/>
                <w:sz w:val="20"/>
                <w:szCs w:val="20"/>
                <w:lang w:val="en-GB" w:eastAsia="en-US"/>
              </w:rPr>
            </w:pPr>
            <w:r w:rsidRPr="002C6719">
              <w:rPr>
                <w:rFonts w:asciiTheme="minorHAnsi" w:hAnsiTheme="minorHAnsi" w:cstheme="minorHAnsi"/>
                <w:sz w:val="20"/>
                <w:szCs w:val="20"/>
                <w:lang w:val="en-GB" w:eastAsia="en-US"/>
              </w:rPr>
              <w:t xml:space="preserve">Workshop processes undertaken to introduce the key content of the externally set task. Groups formed to plan and </w:t>
            </w:r>
            <w:r w:rsidR="00416E75" w:rsidRPr="002C6719">
              <w:rPr>
                <w:rFonts w:asciiTheme="minorHAnsi" w:hAnsiTheme="minorHAnsi" w:cstheme="minorHAnsi"/>
                <w:sz w:val="20"/>
                <w:szCs w:val="20"/>
                <w:lang w:val="en-GB" w:eastAsia="en-US"/>
              </w:rPr>
              <w:t xml:space="preserve">practise </w:t>
            </w:r>
            <w:r w:rsidRPr="002C6719">
              <w:rPr>
                <w:rFonts w:asciiTheme="minorHAnsi" w:hAnsiTheme="minorHAnsi" w:cstheme="minorHAnsi"/>
                <w:sz w:val="20"/>
                <w:szCs w:val="20"/>
                <w:lang w:val="en-GB" w:eastAsia="en-US"/>
              </w:rPr>
              <w:t>possible re</w:t>
            </w:r>
            <w:r w:rsidR="002C6719" w:rsidRPr="002C6719">
              <w:rPr>
                <w:rFonts w:asciiTheme="minorHAnsi" w:hAnsiTheme="minorHAnsi" w:cstheme="minorHAnsi"/>
                <w:sz w:val="20"/>
                <w:szCs w:val="20"/>
                <w:lang w:val="en-GB" w:eastAsia="en-US"/>
              </w:rPr>
              <w:t>sponses to externally set task.</w:t>
            </w:r>
          </w:p>
          <w:p w:rsidR="005D38F9" w:rsidRPr="002C6719" w:rsidRDefault="005D38F9" w:rsidP="002C6719">
            <w:pPr>
              <w:pStyle w:val="ListParagraph"/>
              <w:numPr>
                <w:ilvl w:val="0"/>
                <w:numId w:val="18"/>
              </w:numPr>
              <w:ind w:left="176" w:hanging="176"/>
              <w:rPr>
                <w:rFonts w:asciiTheme="minorHAnsi" w:hAnsiTheme="minorHAnsi" w:cstheme="minorHAnsi"/>
                <w:sz w:val="20"/>
                <w:szCs w:val="20"/>
                <w:lang w:val="en-GB" w:eastAsia="en-US"/>
              </w:rPr>
            </w:pPr>
            <w:r w:rsidRPr="002C6719">
              <w:rPr>
                <w:rFonts w:asciiTheme="minorHAnsi" w:hAnsiTheme="minorHAnsi" w:cstheme="minorHAnsi"/>
                <w:sz w:val="20"/>
                <w:szCs w:val="20"/>
                <w:lang w:val="en-GB" w:eastAsia="en-US"/>
              </w:rPr>
              <w:t>Students are encouraged to review</w:t>
            </w:r>
            <w:r w:rsidR="002C6719" w:rsidRPr="002C6719">
              <w:rPr>
                <w:rFonts w:asciiTheme="minorHAnsi" w:hAnsiTheme="minorHAnsi" w:cstheme="minorHAnsi"/>
                <w:sz w:val="20"/>
                <w:szCs w:val="20"/>
                <w:lang w:val="en-GB" w:eastAsia="en-US"/>
              </w:rPr>
              <w:t>,</w:t>
            </w:r>
            <w:r w:rsidRPr="002C6719">
              <w:rPr>
                <w:rFonts w:asciiTheme="minorHAnsi" w:hAnsiTheme="minorHAnsi" w:cstheme="minorHAnsi"/>
                <w:sz w:val="20"/>
                <w:szCs w:val="20"/>
                <w:lang w:val="en-GB" w:eastAsia="en-US"/>
              </w:rPr>
              <w:t xml:space="preserve"> in the lead-up to final written task</w:t>
            </w:r>
            <w:r w:rsidR="002C6719" w:rsidRPr="002C6719">
              <w:rPr>
                <w:rFonts w:asciiTheme="minorHAnsi" w:hAnsiTheme="minorHAnsi" w:cstheme="minorHAnsi"/>
                <w:sz w:val="20"/>
                <w:szCs w:val="20"/>
                <w:lang w:val="en-GB" w:eastAsia="en-US"/>
              </w:rPr>
              <w:t>,</w:t>
            </w:r>
            <w:r w:rsidRPr="002C6719">
              <w:rPr>
                <w:rFonts w:asciiTheme="minorHAnsi" w:hAnsiTheme="minorHAnsi" w:cstheme="minorHAnsi"/>
                <w:sz w:val="20"/>
                <w:szCs w:val="20"/>
                <w:lang w:val="en-GB" w:eastAsia="en-US"/>
              </w:rPr>
              <w:t xml:space="preserve"> key knowledge, skills, techniques and processes relevant to the task. Students encouraged to work collaboratively with their peers to maximise the practical understanding of the particulars of the possible task before it is completed under invigilated conditions. The focus of the in-class task will be unseen and closed book on the day of the assessment.</w:t>
            </w:r>
          </w:p>
          <w:p w:rsidR="005D38F9" w:rsidRPr="00E777DD" w:rsidRDefault="005D38F9" w:rsidP="00B52851">
            <w:pPr>
              <w:spacing w:before="40"/>
              <w:rPr>
                <w:rFonts w:asciiTheme="minorHAnsi" w:hAnsiTheme="minorHAnsi" w:cstheme="minorHAnsi"/>
                <w:b/>
                <w:sz w:val="20"/>
                <w:szCs w:val="20"/>
                <w:lang w:val="en-GB" w:eastAsia="en-US"/>
              </w:rPr>
            </w:pPr>
            <w:r w:rsidRPr="00E777DD">
              <w:rPr>
                <w:rFonts w:asciiTheme="minorHAnsi" w:hAnsiTheme="minorHAnsi" w:cstheme="minorHAnsi"/>
                <w:b/>
                <w:sz w:val="20"/>
                <w:szCs w:val="20"/>
                <w:lang w:val="en-GB" w:eastAsia="en-US"/>
              </w:rPr>
              <w:t>Week 13</w:t>
            </w:r>
            <w:r w:rsidR="00B52851">
              <w:rPr>
                <w:rFonts w:asciiTheme="minorHAnsi" w:hAnsiTheme="minorHAnsi" w:cstheme="minorHAnsi"/>
                <w:b/>
                <w:sz w:val="20"/>
                <w:szCs w:val="20"/>
                <w:lang w:val="en-GB" w:eastAsia="en-US"/>
              </w:rPr>
              <w:t xml:space="preserve">: complete </w:t>
            </w:r>
            <w:r w:rsidR="00B52851" w:rsidRPr="00E777DD">
              <w:rPr>
                <w:rFonts w:asciiTheme="minorHAnsi" w:hAnsiTheme="minorHAnsi" w:cstheme="minorHAnsi"/>
                <w:b/>
                <w:sz w:val="20"/>
                <w:szCs w:val="20"/>
                <w:lang w:val="en-GB" w:eastAsia="en-US"/>
              </w:rPr>
              <w:t>Task 4</w:t>
            </w:r>
            <w:r w:rsidR="00B52851">
              <w:rPr>
                <w:rFonts w:asciiTheme="minorHAnsi" w:hAnsiTheme="minorHAnsi" w:cstheme="minorHAnsi"/>
                <w:b/>
                <w:sz w:val="20"/>
                <w:szCs w:val="20"/>
                <w:lang w:val="en-GB" w:eastAsia="en-US"/>
              </w:rPr>
              <w:t xml:space="preserve"> in class</w:t>
            </w:r>
          </w:p>
        </w:tc>
        <w:tc>
          <w:tcPr>
            <w:tcW w:w="340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D38F9" w:rsidRPr="00C2437E" w:rsidRDefault="005D38F9" w:rsidP="00557016">
            <w:pPr>
              <w:rPr>
                <w:rFonts w:asciiTheme="minorHAnsi" w:hAnsiTheme="minorHAnsi" w:cstheme="minorHAnsi"/>
                <w:b/>
                <w:sz w:val="20"/>
                <w:szCs w:val="20"/>
                <w:lang w:val="en-GB" w:eastAsia="en-US"/>
              </w:rPr>
            </w:pPr>
          </w:p>
        </w:tc>
      </w:tr>
      <w:tr w:rsidR="005D38F9" w:rsidRPr="00C2437E" w:rsidTr="00370482">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D38F9" w:rsidRPr="00C2437E" w:rsidRDefault="005D38F9" w:rsidP="0025174E">
            <w:pPr>
              <w:jc w:val="center"/>
              <w:rPr>
                <w:rFonts w:asciiTheme="minorHAnsi" w:hAnsiTheme="minorHAnsi" w:cstheme="minorHAnsi"/>
                <w:sz w:val="20"/>
                <w:szCs w:val="20"/>
                <w:lang w:val="en-GB" w:eastAsia="en-US"/>
              </w:rPr>
            </w:pPr>
            <w:r w:rsidRPr="00C2437E">
              <w:rPr>
                <w:rFonts w:asciiTheme="minorHAnsi" w:hAnsiTheme="minorHAnsi" w:cstheme="minorHAnsi"/>
                <w:sz w:val="20"/>
                <w:szCs w:val="20"/>
                <w:lang w:val="en-GB" w:eastAsia="en-US"/>
              </w:rPr>
              <w:t>14–15</w:t>
            </w:r>
          </w:p>
        </w:tc>
        <w:tc>
          <w:tcPr>
            <w:tcW w:w="538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D38F9" w:rsidRPr="00E777DD" w:rsidRDefault="005D38F9" w:rsidP="00E777DD">
            <w:pPr>
              <w:spacing w:after="40"/>
              <w:rPr>
                <w:rFonts w:asciiTheme="minorHAnsi" w:hAnsiTheme="minorHAnsi" w:cstheme="minorHAnsi"/>
                <w:b/>
                <w:sz w:val="20"/>
                <w:szCs w:val="20"/>
                <w:lang w:val="en-GB" w:eastAsia="en-US"/>
              </w:rPr>
            </w:pPr>
            <w:r w:rsidRPr="00E777DD">
              <w:rPr>
                <w:rFonts w:asciiTheme="minorHAnsi" w:hAnsiTheme="minorHAnsi" w:cstheme="minorHAnsi"/>
                <w:b/>
                <w:sz w:val="20"/>
                <w:szCs w:val="20"/>
                <w:lang w:val="en-GB" w:eastAsia="en-US"/>
              </w:rPr>
              <w:t>Week 14</w:t>
            </w:r>
            <w:r w:rsidR="00B52851">
              <w:rPr>
                <w:rFonts w:asciiTheme="minorHAnsi" w:hAnsiTheme="minorHAnsi" w:cstheme="minorHAnsi"/>
                <w:b/>
                <w:sz w:val="20"/>
                <w:szCs w:val="20"/>
                <w:lang w:val="en-GB" w:eastAsia="en-US"/>
              </w:rPr>
              <w:t>:</w:t>
            </w:r>
            <w:r w:rsidR="00B52851" w:rsidRPr="00E777DD">
              <w:rPr>
                <w:rFonts w:asciiTheme="minorHAnsi" w:hAnsiTheme="minorHAnsi" w:cstheme="minorHAnsi"/>
                <w:b/>
                <w:sz w:val="20"/>
                <w:szCs w:val="20"/>
                <w:lang w:val="en-GB" w:eastAsia="en-US"/>
              </w:rPr>
              <w:t xml:space="preserve"> Task 1 due</w:t>
            </w:r>
          </w:p>
          <w:p w:rsidR="005D38F9" w:rsidRPr="00F00BF9" w:rsidRDefault="005D38F9" w:rsidP="00F00BF9">
            <w:pPr>
              <w:pStyle w:val="ListParagraph"/>
              <w:numPr>
                <w:ilvl w:val="0"/>
                <w:numId w:val="19"/>
              </w:numPr>
              <w:ind w:left="176" w:hanging="176"/>
              <w:rPr>
                <w:rFonts w:asciiTheme="minorHAnsi" w:hAnsiTheme="minorHAnsi" w:cstheme="minorHAnsi"/>
                <w:sz w:val="20"/>
                <w:szCs w:val="20"/>
                <w:lang w:val="en-GB" w:eastAsia="en-US"/>
              </w:rPr>
            </w:pPr>
            <w:r w:rsidRPr="00F00BF9">
              <w:rPr>
                <w:rFonts w:asciiTheme="minorHAnsi" w:hAnsiTheme="minorHAnsi" w:cstheme="minorHAnsi"/>
                <w:sz w:val="20"/>
                <w:szCs w:val="20"/>
                <w:lang w:val="en-GB" w:eastAsia="en-US"/>
              </w:rPr>
              <w:t xml:space="preserve">Review of the importance of structuring answers in drama responses to include drama terminology, clear language and specific examples to explain and justify responses to drama prompts. </w:t>
            </w:r>
          </w:p>
          <w:p w:rsidR="005D38F9" w:rsidRPr="00E777DD" w:rsidRDefault="005D38F9" w:rsidP="00B52851">
            <w:pPr>
              <w:spacing w:before="40"/>
              <w:rPr>
                <w:rFonts w:asciiTheme="minorHAnsi" w:hAnsiTheme="minorHAnsi" w:cstheme="minorHAnsi"/>
                <w:b/>
                <w:sz w:val="20"/>
                <w:szCs w:val="20"/>
                <w:lang w:val="en-GB" w:eastAsia="en-US"/>
              </w:rPr>
            </w:pPr>
            <w:r w:rsidRPr="00E777DD">
              <w:rPr>
                <w:rFonts w:asciiTheme="minorHAnsi" w:hAnsiTheme="minorHAnsi" w:cstheme="minorHAnsi"/>
                <w:b/>
                <w:sz w:val="20"/>
                <w:szCs w:val="20"/>
                <w:lang w:val="en-GB" w:eastAsia="en-US"/>
              </w:rPr>
              <w:t>Week 15</w:t>
            </w:r>
            <w:r w:rsidR="00B52851">
              <w:rPr>
                <w:rFonts w:asciiTheme="minorHAnsi" w:hAnsiTheme="minorHAnsi" w:cstheme="minorHAnsi"/>
                <w:b/>
                <w:sz w:val="20"/>
                <w:szCs w:val="20"/>
                <w:lang w:val="en-GB" w:eastAsia="en-US"/>
              </w:rPr>
              <w:t>:</w:t>
            </w:r>
            <w:r w:rsidR="00B52851" w:rsidRPr="00E777DD">
              <w:rPr>
                <w:rFonts w:asciiTheme="minorHAnsi" w:hAnsiTheme="minorHAnsi" w:cstheme="minorHAnsi"/>
                <w:b/>
                <w:sz w:val="20"/>
                <w:szCs w:val="20"/>
                <w:lang w:val="en-GB" w:eastAsia="en-US"/>
              </w:rPr>
              <w:t xml:space="preserve"> </w:t>
            </w:r>
            <w:r w:rsidR="00B52851">
              <w:rPr>
                <w:rFonts w:asciiTheme="minorHAnsi" w:hAnsiTheme="minorHAnsi" w:cstheme="minorHAnsi"/>
                <w:b/>
                <w:sz w:val="20"/>
                <w:szCs w:val="20"/>
                <w:lang w:val="en-GB" w:eastAsia="en-US"/>
              </w:rPr>
              <w:t>complete</w:t>
            </w:r>
            <w:r w:rsidR="00B52851" w:rsidRPr="00E777DD">
              <w:rPr>
                <w:rFonts w:asciiTheme="minorHAnsi" w:hAnsiTheme="minorHAnsi" w:cstheme="minorHAnsi"/>
                <w:b/>
                <w:sz w:val="20"/>
                <w:szCs w:val="20"/>
                <w:lang w:val="en-GB" w:eastAsia="en-US"/>
              </w:rPr>
              <w:t xml:space="preserve"> Task 2 </w:t>
            </w:r>
            <w:r w:rsidR="00B52851">
              <w:rPr>
                <w:rFonts w:asciiTheme="minorHAnsi" w:hAnsiTheme="minorHAnsi" w:cstheme="minorHAnsi"/>
                <w:b/>
                <w:sz w:val="20"/>
                <w:szCs w:val="20"/>
                <w:lang w:val="en-GB" w:eastAsia="en-US"/>
              </w:rPr>
              <w:t>in class</w:t>
            </w:r>
          </w:p>
        </w:tc>
        <w:tc>
          <w:tcPr>
            <w:tcW w:w="340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D38F9" w:rsidRPr="00C2437E" w:rsidRDefault="00F47464" w:rsidP="00C2437E">
            <w:pPr>
              <w:pStyle w:val="ListParagraph"/>
              <w:numPr>
                <w:ilvl w:val="0"/>
                <w:numId w:val="5"/>
              </w:numPr>
              <w:ind w:left="175" w:hanging="141"/>
              <w:rPr>
                <w:rFonts w:asciiTheme="minorHAnsi" w:hAnsiTheme="minorHAnsi" w:cstheme="minorHAnsi"/>
                <w:b/>
                <w:sz w:val="20"/>
                <w:szCs w:val="20"/>
                <w:lang w:val="en-GB" w:eastAsia="en-US"/>
              </w:rPr>
            </w:pPr>
            <w:r w:rsidRPr="00C2437E">
              <w:rPr>
                <w:rFonts w:asciiTheme="minorHAnsi" w:hAnsiTheme="minorHAnsi" w:cstheme="minorHAnsi"/>
                <w:sz w:val="20"/>
                <w:szCs w:val="20"/>
              </w:rPr>
              <w:t>Short and extended answer forms</w:t>
            </w:r>
          </w:p>
          <w:p w:rsidR="00F47464" w:rsidRPr="00C2437E" w:rsidRDefault="00F47464" w:rsidP="00C2437E">
            <w:pPr>
              <w:pStyle w:val="ListParagraph"/>
              <w:numPr>
                <w:ilvl w:val="0"/>
                <w:numId w:val="5"/>
              </w:numPr>
              <w:ind w:left="175" w:hanging="141"/>
              <w:rPr>
                <w:rFonts w:asciiTheme="minorHAnsi" w:hAnsiTheme="minorHAnsi" w:cstheme="minorHAnsi"/>
                <w:b/>
                <w:sz w:val="20"/>
                <w:szCs w:val="20"/>
                <w:lang w:val="en-GB" w:eastAsia="en-US"/>
              </w:rPr>
            </w:pPr>
            <w:r w:rsidRPr="00C2437E">
              <w:rPr>
                <w:rFonts w:asciiTheme="minorHAnsi" w:hAnsiTheme="minorHAnsi" w:cstheme="minorHAnsi"/>
                <w:sz w:val="20"/>
                <w:szCs w:val="20"/>
              </w:rPr>
              <w:t>Structuring of ideas and responses</w:t>
            </w:r>
          </w:p>
        </w:tc>
      </w:tr>
      <w:tr w:rsidR="005D38F9" w:rsidRPr="00C2437E" w:rsidTr="00370482">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D38F9" w:rsidRPr="00C2437E" w:rsidRDefault="005D38F9" w:rsidP="0025174E">
            <w:pPr>
              <w:jc w:val="center"/>
              <w:rPr>
                <w:rFonts w:asciiTheme="minorHAnsi" w:hAnsiTheme="minorHAnsi" w:cstheme="minorHAnsi"/>
                <w:sz w:val="20"/>
                <w:szCs w:val="20"/>
                <w:lang w:val="en-GB" w:eastAsia="en-US"/>
              </w:rPr>
            </w:pPr>
            <w:r w:rsidRPr="00C2437E">
              <w:rPr>
                <w:rFonts w:asciiTheme="minorHAnsi" w:hAnsiTheme="minorHAnsi" w:cstheme="minorHAnsi"/>
                <w:sz w:val="20"/>
                <w:szCs w:val="20"/>
                <w:lang w:val="en-GB" w:eastAsia="en-US"/>
              </w:rPr>
              <w:t>16</w:t>
            </w:r>
          </w:p>
        </w:tc>
        <w:tc>
          <w:tcPr>
            <w:tcW w:w="538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D38F9" w:rsidRPr="00F00BF9" w:rsidRDefault="005D38F9" w:rsidP="00F00BF9">
            <w:pPr>
              <w:pStyle w:val="ListParagraph"/>
              <w:numPr>
                <w:ilvl w:val="0"/>
                <w:numId w:val="20"/>
              </w:numPr>
              <w:ind w:left="176" w:hanging="176"/>
              <w:rPr>
                <w:rFonts w:asciiTheme="minorHAnsi" w:hAnsiTheme="minorHAnsi" w:cstheme="minorHAnsi"/>
                <w:sz w:val="20"/>
                <w:szCs w:val="20"/>
                <w:lang w:val="en-GB" w:eastAsia="en-US"/>
              </w:rPr>
            </w:pPr>
            <w:r w:rsidRPr="00F00BF9">
              <w:rPr>
                <w:rFonts w:asciiTheme="minorHAnsi" w:hAnsiTheme="minorHAnsi" w:cstheme="minorHAnsi"/>
                <w:sz w:val="20"/>
                <w:szCs w:val="20"/>
                <w:lang w:val="en-GB" w:eastAsia="en-US"/>
              </w:rPr>
              <w:t>Class discussion</w:t>
            </w:r>
            <w:r w:rsidR="007C7F46" w:rsidRPr="00F00BF9">
              <w:rPr>
                <w:rFonts w:asciiTheme="minorHAnsi" w:hAnsiTheme="minorHAnsi" w:cstheme="minorHAnsi"/>
                <w:sz w:val="20"/>
                <w:szCs w:val="20"/>
                <w:lang w:val="en-GB" w:eastAsia="en-US"/>
              </w:rPr>
              <w:t xml:space="preserve"> and oral presentations on </w:t>
            </w:r>
            <w:r w:rsidRPr="00F00BF9">
              <w:rPr>
                <w:rFonts w:asciiTheme="minorHAnsi" w:hAnsiTheme="minorHAnsi" w:cstheme="minorHAnsi"/>
                <w:sz w:val="20"/>
                <w:szCs w:val="20"/>
                <w:lang w:val="en-GB" w:eastAsia="en-US"/>
              </w:rPr>
              <w:t>example</w:t>
            </w:r>
            <w:r w:rsidR="007C7F46" w:rsidRPr="00F00BF9">
              <w:rPr>
                <w:rFonts w:asciiTheme="minorHAnsi" w:hAnsiTheme="minorHAnsi" w:cstheme="minorHAnsi"/>
                <w:sz w:val="20"/>
                <w:szCs w:val="20"/>
                <w:lang w:val="en-GB" w:eastAsia="en-US"/>
              </w:rPr>
              <w:t>s</w:t>
            </w:r>
            <w:r w:rsidRPr="00F00BF9">
              <w:rPr>
                <w:rFonts w:asciiTheme="minorHAnsi" w:hAnsiTheme="minorHAnsi" w:cstheme="minorHAnsi"/>
                <w:sz w:val="20"/>
                <w:szCs w:val="20"/>
                <w:lang w:val="en-GB" w:eastAsia="en-US"/>
              </w:rPr>
              <w:t xml:space="preserve"> of good responses. Students collate key ideas they can bring </w:t>
            </w:r>
            <w:r w:rsidR="00F47464" w:rsidRPr="00F00BF9">
              <w:rPr>
                <w:rFonts w:asciiTheme="minorHAnsi" w:hAnsiTheme="minorHAnsi" w:cstheme="minorHAnsi"/>
                <w:sz w:val="20"/>
                <w:szCs w:val="20"/>
                <w:lang w:val="en-GB" w:eastAsia="en-US"/>
              </w:rPr>
              <w:t>from</w:t>
            </w:r>
            <w:r w:rsidRPr="00F00BF9">
              <w:rPr>
                <w:rFonts w:asciiTheme="minorHAnsi" w:hAnsiTheme="minorHAnsi" w:cstheme="minorHAnsi"/>
                <w:sz w:val="20"/>
                <w:szCs w:val="20"/>
                <w:lang w:val="en-GB" w:eastAsia="en-US"/>
              </w:rPr>
              <w:t xml:space="preserve"> their work </w:t>
            </w:r>
            <w:r w:rsidR="00F47464" w:rsidRPr="00F00BF9">
              <w:rPr>
                <w:rFonts w:asciiTheme="minorHAnsi" w:hAnsiTheme="minorHAnsi" w:cstheme="minorHAnsi"/>
                <w:sz w:val="20"/>
                <w:szCs w:val="20"/>
                <w:lang w:val="en-GB" w:eastAsia="en-US"/>
              </w:rPr>
              <w:t>in</w:t>
            </w:r>
            <w:r w:rsidRPr="00F00BF9">
              <w:rPr>
                <w:rFonts w:asciiTheme="minorHAnsi" w:hAnsiTheme="minorHAnsi" w:cstheme="minorHAnsi"/>
                <w:sz w:val="20"/>
                <w:szCs w:val="20"/>
                <w:lang w:val="en-GB" w:eastAsia="en-US"/>
              </w:rPr>
              <w:t xml:space="preserve"> Task 3.</w:t>
            </w:r>
          </w:p>
          <w:p w:rsidR="005D38F9" w:rsidRPr="00F00BF9" w:rsidRDefault="005D38F9" w:rsidP="00F00BF9">
            <w:pPr>
              <w:pStyle w:val="ListParagraph"/>
              <w:numPr>
                <w:ilvl w:val="0"/>
                <w:numId w:val="20"/>
              </w:numPr>
              <w:ind w:left="176" w:hanging="176"/>
              <w:rPr>
                <w:rFonts w:asciiTheme="minorHAnsi" w:hAnsiTheme="minorHAnsi" w:cstheme="minorHAnsi"/>
                <w:sz w:val="20"/>
                <w:szCs w:val="20"/>
                <w:lang w:val="en-GB" w:eastAsia="en-US"/>
              </w:rPr>
            </w:pPr>
            <w:r w:rsidRPr="00F00BF9">
              <w:rPr>
                <w:rFonts w:asciiTheme="minorHAnsi" w:hAnsiTheme="minorHAnsi" w:cstheme="minorHAnsi"/>
                <w:sz w:val="20"/>
                <w:szCs w:val="20"/>
                <w:lang w:val="en-GB" w:eastAsia="en-US"/>
              </w:rPr>
              <w:t>Review of student responses in the externally set task and summarise strategies that would improve student engagement with the knowledge and skills assessed through the task.</w:t>
            </w:r>
          </w:p>
          <w:p w:rsidR="005D38F9" w:rsidRPr="00F00BF9" w:rsidRDefault="005D38F9" w:rsidP="00F00BF9">
            <w:pPr>
              <w:pStyle w:val="ListParagraph"/>
              <w:numPr>
                <w:ilvl w:val="0"/>
                <w:numId w:val="20"/>
              </w:numPr>
              <w:ind w:left="176" w:hanging="176"/>
              <w:rPr>
                <w:rFonts w:asciiTheme="minorHAnsi" w:hAnsiTheme="minorHAnsi" w:cstheme="minorHAnsi"/>
                <w:sz w:val="20"/>
                <w:szCs w:val="20"/>
                <w:lang w:val="en-GB" w:eastAsia="en-US"/>
              </w:rPr>
            </w:pPr>
            <w:r w:rsidRPr="00F00BF9">
              <w:rPr>
                <w:rFonts w:asciiTheme="minorHAnsi" w:hAnsiTheme="minorHAnsi" w:cstheme="minorHAnsi"/>
                <w:sz w:val="20"/>
                <w:szCs w:val="20"/>
                <w:lang w:val="en-GB" w:eastAsia="en-US"/>
              </w:rPr>
              <w:t xml:space="preserve">Review of intellectual property rights and performance rights in drama and examples of posters, programs and publicity in representational, realist drama for effective techniques and approaches. </w:t>
            </w:r>
          </w:p>
          <w:p w:rsidR="005D38F9" w:rsidRPr="00F00BF9" w:rsidRDefault="005D38F9" w:rsidP="00F00BF9">
            <w:pPr>
              <w:pStyle w:val="ListParagraph"/>
              <w:numPr>
                <w:ilvl w:val="0"/>
                <w:numId w:val="20"/>
              </w:numPr>
              <w:ind w:left="176" w:hanging="176"/>
              <w:rPr>
                <w:rFonts w:asciiTheme="minorHAnsi" w:hAnsiTheme="minorHAnsi" w:cstheme="minorHAnsi"/>
                <w:sz w:val="20"/>
                <w:szCs w:val="20"/>
                <w:lang w:val="en-GB" w:eastAsia="en-US"/>
              </w:rPr>
            </w:pPr>
            <w:r w:rsidRPr="00F00BF9">
              <w:rPr>
                <w:rFonts w:asciiTheme="minorHAnsi" w:hAnsiTheme="minorHAnsi" w:cstheme="minorHAnsi"/>
                <w:sz w:val="20"/>
                <w:szCs w:val="20"/>
                <w:lang w:val="en-GB" w:eastAsia="en-US"/>
              </w:rPr>
              <w:t>Review key learning of the unit and summarise the key concepts that will remain the same in Unit 4 and key concepts that will change in Unit 4.</w:t>
            </w:r>
          </w:p>
        </w:tc>
        <w:tc>
          <w:tcPr>
            <w:tcW w:w="340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D38F9" w:rsidRPr="00C2437E" w:rsidRDefault="00C40529" w:rsidP="00C2437E">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Posters, programs and publicity in representational, realist drama</w:t>
            </w:r>
          </w:p>
          <w:p w:rsidR="00384E5C" w:rsidRPr="00C2437E" w:rsidRDefault="00384E5C" w:rsidP="00C2437E">
            <w:pPr>
              <w:pStyle w:val="ListParagraph"/>
              <w:numPr>
                <w:ilvl w:val="0"/>
                <w:numId w:val="5"/>
              </w:numPr>
              <w:ind w:left="175" w:hanging="141"/>
              <w:rPr>
                <w:rFonts w:asciiTheme="minorHAnsi" w:hAnsiTheme="minorHAnsi" w:cstheme="minorHAnsi"/>
                <w:sz w:val="20"/>
                <w:szCs w:val="20"/>
                <w:lang w:val="en-GB" w:eastAsia="en-US"/>
              </w:rPr>
            </w:pPr>
            <w:r w:rsidRPr="00C2437E">
              <w:rPr>
                <w:rFonts w:asciiTheme="minorHAnsi" w:hAnsiTheme="minorHAnsi" w:cstheme="minorHAnsi"/>
                <w:sz w:val="20"/>
                <w:szCs w:val="20"/>
              </w:rPr>
              <w:t>Interviews and other oral presentations</w:t>
            </w:r>
          </w:p>
        </w:tc>
      </w:tr>
    </w:tbl>
    <w:p w:rsidR="00B535C2" w:rsidRPr="00C2437E" w:rsidRDefault="00B535C2">
      <w:pPr>
        <w:spacing w:after="200" w:line="276" w:lineRule="auto"/>
        <w:rPr>
          <w:rFonts w:asciiTheme="minorHAnsi" w:eastAsia="MS Mincho" w:hAnsiTheme="minorHAnsi" w:cstheme="minorHAnsi"/>
          <w:color w:val="404040" w:themeColor="text1" w:themeTint="BF"/>
          <w:sz w:val="20"/>
          <w:szCs w:val="22"/>
          <w:lang w:val="en-GB" w:eastAsia="ja-JP"/>
        </w:rPr>
      </w:pPr>
      <w:r w:rsidRPr="00C2437E">
        <w:rPr>
          <w:rFonts w:asciiTheme="minorHAnsi" w:hAnsiTheme="minorHAnsi" w:cstheme="minorHAnsi"/>
          <w:sz w:val="22"/>
        </w:rPr>
        <w:br w:type="page"/>
      </w:r>
    </w:p>
    <w:p w:rsidR="0025174E" w:rsidRPr="00C2437E" w:rsidRDefault="0025174E" w:rsidP="006C3CE4">
      <w:pPr>
        <w:pStyle w:val="Heading4"/>
        <w:spacing w:before="0" w:after="120"/>
        <w:rPr>
          <w:rFonts w:asciiTheme="minorHAnsi" w:hAnsiTheme="minorHAnsi" w:cstheme="minorHAnsi"/>
        </w:rPr>
      </w:pPr>
      <w:r w:rsidRPr="00C2437E">
        <w:rPr>
          <w:rFonts w:asciiTheme="minorHAnsi" w:hAnsiTheme="minorHAnsi" w:cstheme="minorHAnsi"/>
        </w:rPr>
        <w:lastRenderedPageBreak/>
        <w:t xml:space="preserve">Semester 2 – </w:t>
      </w:r>
      <w:r w:rsidR="00EB407E" w:rsidRPr="00C2437E">
        <w:rPr>
          <w:rFonts w:asciiTheme="minorHAnsi" w:hAnsiTheme="minorHAnsi" w:cstheme="minorHAnsi"/>
        </w:rPr>
        <w:t>Presentational, non-realist drama</w:t>
      </w:r>
      <w:r w:rsidR="0034776C" w:rsidRPr="00C2437E">
        <w:rPr>
          <w:rFonts w:asciiTheme="minorHAnsi" w:hAnsiTheme="minorHAnsi" w:cstheme="minorHAnsi"/>
        </w:rPr>
        <w:t xml:space="preserve"> in </w:t>
      </w:r>
      <w:r w:rsidR="0034776C" w:rsidRPr="00C2437E">
        <w:rPr>
          <w:rFonts w:asciiTheme="minorHAnsi" w:hAnsiTheme="minorHAnsi" w:cstheme="minorHAnsi"/>
          <w:i/>
        </w:rPr>
        <w:t>The Venetian Twins</w:t>
      </w:r>
    </w:p>
    <w:tbl>
      <w:tblPr>
        <w:tblStyle w:val="TableGrid"/>
        <w:tblW w:w="9639"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851"/>
        <w:gridCol w:w="5670"/>
        <w:gridCol w:w="3118"/>
      </w:tblGrid>
      <w:tr w:rsidR="00E34A76" w:rsidRPr="00C2437E" w:rsidTr="00370482">
        <w:trPr>
          <w:tblHeader/>
        </w:trPr>
        <w:tc>
          <w:tcPr>
            <w:tcW w:w="851"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E34A76" w:rsidRPr="00C2437E" w:rsidRDefault="00E34A76" w:rsidP="00E34A76">
            <w:pPr>
              <w:spacing w:before="120" w:after="120"/>
              <w:jc w:val="center"/>
              <w:rPr>
                <w:rFonts w:ascii="Calibri" w:hAnsi="Calibri" w:cs="Calibri"/>
                <w:b/>
                <w:color w:val="FFFFFF" w:themeColor="background1"/>
                <w:sz w:val="20"/>
                <w:szCs w:val="20"/>
                <w:lang w:val="en-GB" w:eastAsia="en-US"/>
              </w:rPr>
            </w:pPr>
            <w:r w:rsidRPr="00C2437E">
              <w:rPr>
                <w:rFonts w:ascii="Calibri" w:hAnsi="Calibri" w:cs="Calibri"/>
                <w:b/>
                <w:color w:val="FFFFFF" w:themeColor="background1"/>
                <w:sz w:val="20"/>
                <w:szCs w:val="20"/>
                <w:lang w:val="en-GB" w:eastAsia="en-US"/>
              </w:rPr>
              <w:t>Week</w:t>
            </w:r>
          </w:p>
        </w:tc>
        <w:tc>
          <w:tcPr>
            <w:tcW w:w="5670" w:type="dxa"/>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hideMark/>
          </w:tcPr>
          <w:p w:rsidR="00E34A76" w:rsidRPr="00C2437E" w:rsidRDefault="00E34A76" w:rsidP="00F966AA">
            <w:pPr>
              <w:spacing w:before="120" w:after="120"/>
              <w:jc w:val="center"/>
              <w:rPr>
                <w:rFonts w:ascii="Calibri" w:hAnsi="Calibri" w:cs="Calibri"/>
                <w:b/>
                <w:color w:val="FFFFFF" w:themeColor="background1"/>
                <w:sz w:val="20"/>
                <w:szCs w:val="20"/>
                <w:lang w:val="en-GB" w:eastAsia="en-US"/>
              </w:rPr>
            </w:pPr>
            <w:r w:rsidRPr="00C2437E">
              <w:rPr>
                <w:rFonts w:ascii="Calibri" w:hAnsi="Calibri" w:cs="Calibri"/>
                <w:b/>
                <w:color w:val="FFFFFF" w:themeColor="background1"/>
                <w:sz w:val="20"/>
                <w:szCs w:val="20"/>
                <w:lang w:val="en-GB" w:eastAsia="en-US"/>
              </w:rPr>
              <w:t xml:space="preserve">Tasks and </w:t>
            </w:r>
            <w:r w:rsidR="00F966AA">
              <w:rPr>
                <w:rFonts w:ascii="Calibri" w:hAnsi="Calibri" w:cs="Calibri"/>
                <w:b/>
                <w:color w:val="FFFFFF" w:themeColor="background1"/>
                <w:sz w:val="20"/>
                <w:szCs w:val="20"/>
                <w:lang w:val="en-GB" w:eastAsia="en-US"/>
              </w:rPr>
              <w:t>a</w:t>
            </w:r>
            <w:r w:rsidRPr="00C2437E">
              <w:rPr>
                <w:rFonts w:ascii="Calibri" w:hAnsi="Calibri" w:cs="Calibri"/>
                <w:b/>
                <w:color w:val="FFFFFF" w:themeColor="background1"/>
                <w:sz w:val="20"/>
                <w:szCs w:val="20"/>
                <w:lang w:val="en-GB" w:eastAsia="en-US"/>
              </w:rPr>
              <w:t>ctivities</w:t>
            </w:r>
          </w:p>
        </w:tc>
        <w:tc>
          <w:tcPr>
            <w:tcW w:w="3118"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tcPr>
          <w:p w:rsidR="00E34A76" w:rsidRPr="00C2437E" w:rsidRDefault="00B52851" w:rsidP="0004235B">
            <w:pPr>
              <w:spacing w:before="120" w:after="120"/>
              <w:jc w:val="center"/>
              <w:rPr>
                <w:rFonts w:ascii="Calibri" w:hAnsi="Calibri" w:cs="Calibri"/>
                <w:b/>
                <w:color w:val="FFFFFF" w:themeColor="background1"/>
                <w:sz w:val="20"/>
                <w:szCs w:val="20"/>
                <w:lang w:val="en-GB" w:eastAsia="en-US"/>
              </w:rPr>
            </w:pPr>
            <w:r>
              <w:rPr>
                <w:rFonts w:ascii="Calibri" w:hAnsi="Calibri" w:cs="Calibri"/>
                <w:b/>
                <w:color w:val="FFFFFF" w:themeColor="background1"/>
                <w:sz w:val="20"/>
                <w:szCs w:val="20"/>
                <w:lang w:val="en-GB" w:eastAsia="en-US"/>
              </w:rPr>
              <w:t>Syllabus</w:t>
            </w:r>
            <w:r w:rsidR="00E34A76" w:rsidRPr="00C2437E">
              <w:rPr>
                <w:rFonts w:ascii="Calibri" w:hAnsi="Calibri" w:cs="Calibri"/>
                <w:b/>
                <w:color w:val="FFFFFF" w:themeColor="background1"/>
                <w:sz w:val="20"/>
                <w:szCs w:val="20"/>
                <w:lang w:val="en-GB" w:eastAsia="en-US"/>
              </w:rPr>
              <w:t xml:space="preserve"> </w:t>
            </w:r>
            <w:r w:rsidR="0004235B">
              <w:rPr>
                <w:rFonts w:ascii="Calibri" w:hAnsi="Calibri" w:cs="Calibri"/>
                <w:b/>
                <w:color w:val="FFFFFF" w:themeColor="background1"/>
                <w:sz w:val="20"/>
                <w:szCs w:val="20"/>
                <w:lang w:val="en-GB" w:eastAsia="en-US"/>
              </w:rPr>
              <w:t>c</w:t>
            </w:r>
            <w:r w:rsidR="00E34A76" w:rsidRPr="00C2437E">
              <w:rPr>
                <w:rFonts w:ascii="Calibri" w:hAnsi="Calibri" w:cs="Calibri"/>
                <w:b/>
                <w:color w:val="FFFFFF" w:themeColor="background1"/>
                <w:sz w:val="20"/>
                <w:szCs w:val="20"/>
                <w:lang w:val="en-GB" w:eastAsia="en-US"/>
              </w:rPr>
              <w:t>ontent</w:t>
            </w:r>
          </w:p>
        </w:tc>
      </w:tr>
      <w:tr w:rsidR="006559BB" w:rsidRPr="00C2437E" w:rsidTr="00370482">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6559BB" w:rsidRPr="00C2437E" w:rsidRDefault="006559BB" w:rsidP="0025174E">
            <w:pPr>
              <w:jc w:val="center"/>
              <w:rPr>
                <w:rFonts w:ascii="Calibri" w:hAnsi="Calibri" w:cs="Calibri"/>
                <w:sz w:val="20"/>
                <w:szCs w:val="20"/>
                <w:lang w:val="en-GB" w:eastAsia="en-US"/>
              </w:rPr>
            </w:pPr>
            <w:r w:rsidRPr="00C2437E">
              <w:rPr>
                <w:rFonts w:ascii="Calibri" w:hAnsi="Calibri" w:cs="Calibri"/>
                <w:sz w:val="20"/>
                <w:szCs w:val="20"/>
                <w:lang w:val="en-GB" w:eastAsia="en-US"/>
              </w:rPr>
              <w:t>1</w:t>
            </w:r>
          </w:p>
        </w:tc>
        <w:tc>
          <w:tcPr>
            <w:tcW w:w="5670"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559BB" w:rsidRPr="00CB1FE5" w:rsidRDefault="006559BB" w:rsidP="00CB1FE5">
            <w:pPr>
              <w:pStyle w:val="ListParagraph"/>
              <w:numPr>
                <w:ilvl w:val="0"/>
                <w:numId w:val="22"/>
              </w:numPr>
              <w:spacing w:line="228" w:lineRule="auto"/>
              <w:ind w:left="176" w:hanging="176"/>
              <w:rPr>
                <w:rFonts w:ascii="Calibri" w:hAnsi="Calibri" w:cs="Calibri"/>
                <w:sz w:val="20"/>
                <w:szCs w:val="20"/>
                <w:lang w:val="en-GB" w:eastAsia="en-US"/>
              </w:rPr>
            </w:pPr>
            <w:r w:rsidRPr="00CB1FE5">
              <w:rPr>
                <w:rFonts w:ascii="Calibri" w:hAnsi="Calibri" w:cs="Calibri"/>
                <w:sz w:val="20"/>
                <w:szCs w:val="20"/>
                <w:lang w:val="en-GB" w:eastAsia="en-US"/>
              </w:rPr>
              <w:t>Review of the impact of representational, realist drama on acting and design. Introduction to the key ways that the unit approach will change in Unit 4. Highlight</w:t>
            </w:r>
            <w:r w:rsidR="00CB1FE5">
              <w:rPr>
                <w:rFonts w:ascii="Calibri" w:hAnsi="Calibri" w:cs="Calibri"/>
                <w:sz w:val="20"/>
                <w:szCs w:val="20"/>
                <w:lang w:val="en-GB" w:eastAsia="en-US"/>
              </w:rPr>
              <w:t>:</w:t>
            </w:r>
            <w:r w:rsidRPr="00CB1FE5">
              <w:rPr>
                <w:rFonts w:ascii="Calibri" w:hAnsi="Calibri" w:cs="Calibri"/>
                <w:sz w:val="20"/>
                <w:szCs w:val="20"/>
                <w:lang w:val="en-GB" w:eastAsia="en-US"/>
              </w:rPr>
              <w:t xml:space="preserve"> unit will include a scripted performance to an external audience with a more detailed approach to integrating design roles.</w:t>
            </w:r>
          </w:p>
          <w:p w:rsidR="00846D85" w:rsidRPr="00CB1FE5" w:rsidRDefault="00A729C8" w:rsidP="00CB1FE5">
            <w:pPr>
              <w:pStyle w:val="ListParagraph"/>
              <w:numPr>
                <w:ilvl w:val="0"/>
                <w:numId w:val="22"/>
              </w:numPr>
              <w:spacing w:line="228" w:lineRule="auto"/>
              <w:ind w:left="176" w:hanging="176"/>
              <w:rPr>
                <w:rFonts w:ascii="Calibri" w:hAnsi="Calibri" w:cs="Calibri"/>
                <w:sz w:val="20"/>
                <w:szCs w:val="20"/>
                <w:lang w:val="en-GB" w:eastAsia="en-US"/>
              </w:rPr>
            </w:pPr>
            <w:r>
              <w:rPr>
                <w:rFonts w:ascii="Calibri" w:hAnsi="Calibri" w:cs="Calibri"/>
                <w:sz w:val="20"/>
                <w:szCs w:val="20"/>
                <w:lang w:val="en-GB" w:eastAsia="en-US"/>
              </w:rPr>
              <w:t>Explore</w:t>
            </w:r>
            <w:r w:rsidR="00846D85" w:rsidRPr="00CB1FE5">
              <w:rPr>
                <w:rFonts w:ascii="Calibri" w:hAnsi="Calibri" w:cs="Calibri"/>
                <w:sz w:val="20"/>
                <w:szCs w:val="20"/>
                <w:lang w:val="en-GB" w:eastAsia="en-US"/>
              </w:rPr>
              <w:t xml:space="preserve"> examples of presentational drama</w:t>
            </w:r>
            <w:r w:rsidR="00CB1FE5">
              <w:rPr>
                <w:rFonts w:ascii="Calibri" w:hAnsi="Calibri" w:cs="Calibri"/>
                <w:sz w:val="20"/>
                <w:szCs w:val="20"/>
                <w:lang w:val="en-GB" w:eastAsia="en-US"/>
              </w:rPr>
              <w:t xml:space="preserve"> which make</w:t>
            </w:r>
            <w:r w:rsidR="00754428" w:rsidRPr="00CB1FE5">
              <w:rPr>
                <w:rFonts w:ascii="Calibri" w:hAnsi="Calibri" w:cs="Calibri"/>
                <w:sz w:val="20"/>
                <w:szCs w:val="20"/>
                <w:lang w:val="en-GB" w:eastAsia="en-US"/>
              </w:rPr>
              <w:t xml:space="preserve"> a connection with the audience. This may be from previously viewed performances or examples on the internet.</w:t>
            </w:r>
          </w:p>
        </w:tc>
        <w:tc>
          <w:tcPr>
            <w:tcW w:w="311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559BB" w:rsidRPr="00C2437E" w:rsidRDefault="00627C3B" w:rsidP="00C2437E">
            <w:pPr>
              <w:pStyle w:val="ListParagraph"/>
              <w:numPr>
                <w:ilvl w:val="0"/>
                <w:numId w:val="7"/>
              </w:numPr>
              <w:spacing w:line="228" w:lineRule="auto"/>
              <w:ind w:left="175" w:hanging="175"/>
              <w:rPr>
                <w:rFonts w:ascii="Calibri" w:hAnsi="Calibri" w:cs="Calibri"/>
                <w:sz w:val="20"/>
                <w:szCs w:val="20"/>
                <w:lang w:val="en-GB" w:eastAsia="en-US"/>
              </w:rPr>
            </w:pPr>
            <w:r w:rsidRPr="00C2437E">
              <w:rPr>
                <w:rFonts w:ascii="Calibri" w:hAnsi="Calibri" w:cs="Calibri"/>
                <w:sz w:val="20"/>
                <w:szCs w:val="20"/>
              </w:rPr>
              <w:t>T</w:t>
            </w:r>
            <w:r w:rsidR="00754428" w:rsidRPr="00C2437E">
              <w:rPr>
                <w:rFonts w:ascii="Calibri" w:hAnsi="Calibri" w:cs="Calibri"/>
                <w:sz w:val="20"/>
                <w:szCs w:val="20"/>
              </w:rPr>
              <w:t>echniques in presentational, non-realist drama for connecting with an audience through imaginative, political or polemical engagement</w:t>
            </w:r>
          </w:p>
        </w:tc>
      </w:tr>
      <w:tr w:rsidR="006559BB" w:rsidRPr="00C2437E" w:rsidTr="00370482">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6559BB" w:rsidRPr="00C2437E" w:rsidRDefault="006559BB" w:rsidP="0025174E">
            <w:pPr>
              <w:jc w:val="center"/>
              <w:rPr>
                <w:rFonts w:ascii="Calibri" w:hAnsi="Calibri" w:cs="Calibri"/>
                <w:sz w:val="20"/>
                <w:szCs w:val="20"/>
                <w:lang w:val="en-GB" w:eastAsia="en-US"/>
              </w:rPr>
            </w:pPr>
            <w:r w:rsidRPr="00C2437E">
              <w:rPr>
                <w:rFonts w:ascii="Calibri" w:hAnsi="Calibri" w:cs="Calibri"/>
                <w:sz w:val="20"/>
                <w:szCs w:val="20"/>
                <w:lang w:val="en-GB" w:eastAsia="en-US"/>
              </w:rPr>
              <w:t>2–4</w:t>
            </w:r>
          </w:p>
        </w:tc>
        <w:tc>
          <w:tcPr>
            <w:tcW w:w="5670"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559BB" w:rsidRPr="00C2437E" w:rsidRDefault="006559BB" w:rsidP="008C0D28">
            <w:pPr>
              <w:pStyle w:val="ListParagraph"/>
              <w:numPr>
                <w:ilvl w:val="0"/>
                <w:numId w:val="22"/>
              </w:numPr>
              <w:spacing w:line="228" w:lineRule="auto"/>
              <w:ind w:left="176" w:hanging="176"/>
              <w:rPr>
                <w:rFonts w:ascii="Calibri" w:hAnsi="Calibri" w:cs="Calibri"/>
                <w:sz w:val="20"/>
                <w:szCs w:val="20"/>
                <w:lang w:val="en-GB" w:eastAsia="en-US"/>
              </w:rPr>
            </w:pPr>
            <w:r w:rsidRPr="00C2437E">
              <w:rPr>
                <w:rFonts w:ascii="Calibri" w:hAnsi="Calibri" w:cs="Calibri"/>
                <w:sz w:val="20"/>
                <w:szCs w:val="20"/>
                <w:lang w:val="en-GB" w:eastAsia="en-US"/>
              </w:rPr>
              <w:t xml:space="preserve">Student presentations of videos sourced on YouTube or elsewhere that exemplify the concept of ‘stock characters’ in drama. In groups, students will create five stock characters that could be the focus of an improvised performance. Review of programs like </w:t>
            </w:r>
            <w:r w:rsidRPr="00C2437E">
              <w:rPr>
                <w:rFonts w:ascii="Calibri" w:hAnsi="Calibri" w:cs="Calibri"/>
                <w:i/>
                <w:sz w:val="20"/>
                <w:szCs w:val="20"/>
                <w:lang w:val="en-GB" w:eastAsia="en-US"/>
              </w:rPr>
              <w:t>Whose line is it anyway?</w:t>
            </w:r>
            <w:r w:rsidRPr="00C2437E">
              <w:rPr>
                <w:rFonts w:ascii="Calibri" w:hAnsi="Calibri" w:cs="Calibri"/>
                <w:sz w:val="20"/>
                <w:szCs w:val="20"/>
                <w:lang w:val="en-GB" w:eastAsia="en-US"/>
              </w:rPr>
              <w:t xml:space="preserve"> (US or UK editions), focusing on use of stock characters, conventions in improvisation and relationship with audience.</w:t>
            </w:r>
          </w:p>
          <w:p w:rsidR="006559BB" w:rsidRPr="00C2437E" w:rsidRDefault="006559BB" w:rsidP="008C0D28">
            <w:pPr>
              <w:pStyle w:val="ListParagraph"/>
              <w:numPr>
                <w:ilvl w:val="0"/>
                <w:numId w:val="22"/>
              </w:numPr>
              <w:spacing w:after="40" w:line="228" w:lineRule="auto"/>
              <w:ind w:left="176" w:hanging="176"/>
              <w:rPr>
                <w:rFonts w:ascii="Calibri" w:hAnsi="Calibri" w:cs="Calibri"/>
                <w:sz w:val="20"/>
                <w:szCs w:val="20"/>
                <w:lang w:val="en-GB" w:eastAsia="en-US"/>
              </w:rPr>
            </w:pPr>
            <w:r w:rsidRPr="00C2437E">
              <w:rPr>
                <w:rFonts w:ascii="Calibri" w:hAnsi="Calibri" w:cs="Calibri"/>
                <w:sz w:val="20"/>
                <w:szCs w:val="20"/>
                <w:lang w:val="en-GB" w:eastAsia="en-US"/>
              </w:rPr>
              <w:t xml:space="preserve">Workshop on </w:t>
            </w:r>
            <w:r w:rsidRPr="00EB4EC3">
              <w:rPr>
                <w:rFonts w:ascii="Calibri" w:hAnsi="Calibri" w:cs="Calibri"/>
                <w:sz w:val="20"/>
                <w:szCs w:val="20"/>
                <w:lang w:val="en-GB" w:eastAsia="en-US"/>
              </w:rPr>
              <w:t>Commedia dell’Arte</w:t>
            </w:r>
            <w:r w:rsidRPr="00C2437E">
              <w:rPr>
                <w:rFonts w:ascii="Calibri" w:hAnsi="Calibri" w:cs="Calibri"/>
                <w:sz w:val="20"/>
                <w:szCs w:val="20"/>
                <w:lang w:val="en-GB" w:eastAsia="en-US"/>
              </w:rPr>
              <w:t xml:space="preserve"> and the key approaches to the elements of drama, including working with the parameters of stock characters, improvisation and comedy, slapstick, stage fighting, whole body characterisation and directly interacting with live audiences. Introduction to five most common stock characters and the three classes of society in </w:t>
            </w:r>
            <w:r w:rsidRPr="00CA606B">
              <w:rPr>
                <w:rFonts w:ascii="Calibri" w:hAnsi="Calibri" w:cs="Calibri"/>
                <w:i/>
                <w:sz w:val="20"/>
                <w:szCs w:val="20"/>
                <w:lang w:val="en-GB" w:eastAsia="en-US"/>
              </w:rPr>
              <w:t>Commedia dell’Arte</w:t>
            </w:r>
            <w:r w:rsidRPr="00C2437E">
              <w:rPr>
                <w:rFonts w:ascii="Calibri" w:hAnsi="Calibri" w:cs="Calibri"/>
                <w:sz w:val="20"/>
                <w:szCs w:val="20"/>
                <w:lang w:val="en-GB" w:eastAsia="en-US"/>
              </w:rPr>
              <w:t>. Review of the role of audience with buskers and other street performances. Review of safe working practices in drama in purpose-built or found performance spaces.</w:t>
            </w:r>
          </w:p>
          <w:p w:rsidR="006559BB" w:rsidRPr="00C2437E" w:rsidRDefault="006559BB" w:rsidP="008C0D28">
            <w:pPr>
              <w:spacing w:before="40" w:after="40" w:line="228" w:lineRule="auto"/>
              <w:rPr>
                <w:rFonts w:ascii="Calibri" w:hAnsi="Calibri" w:cs="Calibri"/>
                <w:sz w:val="20"/>
                <w:szCs w:val="20"/>
                <w:lang w:val="en-GB" w:eastAsia="en-US"/>
              </w:rPr>
            </w:pPr>
            <w:r w:rsidRPr="00C2437E">
              <w:rPr>
                <w:rFonts w:ascii="Calibri" w:hAnsi="Calibri" w:cs="Calibri"/>
                <w:b/>
                <w:sz w:val="20"/>
                <w:szCs w:val="20"/>
                <w:lang w:val="en-GB" w:eastAsia="en-US"/>
              </w:rPr>
              <w:t>Task 5 introduced</w:t>
            </w:r>
          </w:p>
          <w:p w:rsidR="006559BB" w:rsidRPr="00C2437E" w:rsidRDefault="006559BB" w:rsidP="008C0D28">
            <w:pPr>
              <w:pStyle w:val="ListParagraph"/>
              <w:numPr>
                <w:ilvl w:val="0"/>
                <w:numId w:val="22"/>
              </w:numPr>
              <w:spacing w:line="228" w:lineRule="auto"/>
              <w:ind w:left="176" w:hanging="176"/>
              <w:rPr>
                <w:rFonts w:ascii="Calibri" w:hAnsi="Calibri" w:cs="Calibri"/>
                <w:sz w:val="20"/>
                <w:szCs w:val="20"/>
                <w:lang w:val="en-GB" w:eastAsia="en-US"/>
              </w:rPr>
            </w:pPr>
            <w:r w:rsidRPr="00C2437E">
              <w:rPr>
                <w:rFonts w:ascii="Calibri" w:hAnsi="Calibri" w:cs="Calibri"/>
                <w:sz w:val="20"/>
                <w:szCs w:val="20"/>
                <w:lang w:val="en-GB" w:eastAsia="en-US"/>
              </w:rPr>
              <w:t>Scripted interpretation with comic asides and completion of one design or directing role for one other group.</w:t>
            </w:r>
          </w:p>
          <w:p w:rsidR="006559BB" w:rsidRPr="00C2437E" w:rsidRDefault="006559BB" w:rsidP="008C0D28">
            <w:pPr>
              <w:pStyle w:val="ListParagraph"/>
              <w:numPr>
                <w:ilvl w:val="0"/>
                <w:numId w:val="22"/>
              </w:numPr>
              <w:spacing w:line="228" w:lineRule="auto"/>
              <w:ind w:left="176" w:hanging="176"/>
              <w:rPr>
                <w:rFonts w:ascii="Calibri" w:hAnsi="Calibri" w:cs="Calibri"/>
                <w:sz w:val="20"/>
                <w:szCs w:val="20"/>
                <w:lang w:val="en-GB" w:eastAsia="en-US"/>
              </w:rPr>
            </w:pPr>
            <w:r w:rsidRPr="00C2437E">
              <w:rPr>
                <w:rFonts w:ascii="Calibri" w:hAnsi="Calibri" w:cs="Calibri"/>
                <w:sz w:val="20"/>
                <w:szCs w:val="20"/>
                <w:lang w:val="en-GB" w:eastAsia="en-US"/>
              </w:rPr>
              <w:t xml:space="preserve">Review of the storyline of </w:t>
            </w:r>
            <w:r w:rsidRPr="00C2437E">
              <w:rPr>
                <w:rFonts w:ascii="Calibri" w:hAnsi="Calibri" w:cs="Calibri"/>
                <w:i/>
                <w:sz w:val="20"/>
                <w:szCs w:val="20"/>
                <w:lang w:val="en-GB" w:eastAsia="en-US"/>
              </w:rPr>
              <w:t>The Venetian Twins</w:t>
            </w:r>
            <w:r w:rsidRPr="00C2437E">
              <w:rPr>
                <w:rFonts w:ascii="Calibri" w:hAnsi="Calibri" w:cs="Calibri"/>
                <w:sz w:val="20"/>
                <w:szCs w:val="20"/>
                <w:lang w:val="en-GB" w:eastAsia="en-US"/>
              </w:rPr>
              <w:t xml:space="preserve">. Comparison with extract of Plautus’ </w:t>
            </w:r>
            <w:r w:rsidRPr="00C2437E">
              <w:rPr>
                <w:rFonts w:ascii="Calibri" w:hAnsi="Calibri" w:cs="Calibri"/>
                <w:i/>
                <w:sz w:val="20"/>
                <w:szCs w:val="20"/>
                <w:lang w:val="en-GB" w:eastAsia="en-US"/>
              </w:rPr>
              <w:t>The Brothers Menaechmus</w:t>
            </w:r>
            <w:r w:rsidRPr="00C2437E">
              <w:rPr>
                <w:rFonts w:ascii="Calibri" w:hAnsi="Calibri" w:cs="Calibri"/>
                <w:sz w:val="20"/>
                <w:szCs w:val="20"/>
                <w:lang w:val="en-GB" w:eastAsia="en-US"/>
              </w:rPr>
              <w:t xml:space="preserve"> and Shakespeare comedy structures to explore the relevant forces that shaped the development of these drama forms and styles. </w:t>
            </w:r>
          </w:p>
          <w:p w:rsidR="006559BB" w:rsidRPr="00C2437E" w:rsidRDefault="006559BB" w:rsidP="008C0D28">
            <w:pPr>
              <w:pStyle w:val="ListParagraph"/>
              <w:numPr>
                <w:ilvl w:val="0"/>
                <w:numId w:val="22"/>
              </w:numPr>
              <w:spacing w:line="228" w:lineRule="auto"/>
              <w:ind w:left="176" w:hanging="176"/>
              <w:rPr>
                <w:rFonts w:ascii="Calibri" w:hAnsi="Calibri" w:cs="Calibri"/>
                <w:sz w:val="20"/>
                <w:szCs w:val="20"/>
                <w:lang w:val="en-GB" w:eastAsia="en-US"/>
              </w:rPr>
            </w:pPr>
            <w:r w:rsidRPr="00C2437E">
              <w:rPr>
                <w:rFonts w:ascii="Calibri" w:hAnsi="Calibri" w:cs="Calibri"/>
                <w:sz w:val="20"/>
                <w:szCs w:val="20"/>
                <w:lang w:val="en-GB" w:eastAsia="en-US"/>
              </w:rPr>
              <w:t xml:space="preserve">Review some of the videos from YouTube on </w:t>
            </w:r>
            <w:r w:rsidR="00657D17" w:rsidRPr="00C2437E">
              <w:rPr>
                <w:rFonts w:ascii="Calibri" w:hAnsi="Calibri" w:cs="Calibri"/>
                <w:sz w:val="20"/>
                <w:szCs w:val="20"/>
                <w:lang w:val="en-GB" w:eastAsia="en-US"/>
              </w:rPr>
              <w:t>‘</w:t>
            </w:r>
            <w:r w:rsidRPr="00C2437E">
              <w:rPr>
                <w:rFonts w:ascii="Calibri" w:hAnsi="Calibri" w:cs="Calibri"/>
                <w:sz w:val="20"/>
                <w:szCs w:val="20"/>
                <w:lang w:val="en-GB" w:eastAsia="en-US"/>
              </w:rPr>
              <w:t>Plautus &amp; Menaechmi videos’.</w:t>
            </w:r>
          </w:p>
          <w:p w:rsidR="00076F8E" w:rsidRPr="00C2437E" w:rsidRDefault="00076F8E" w:rsidP="0057740F">
            <w:pPr>
              <w:pStyle w:val="ListParagraph"/>
              <w:numPr>
                <w:ilvl w:val="0"/>
                <w:numId w:val="22"/>
              </w:numPr>
              <w:spacing w:line="228" w:lineRule="auto"/>
              <w:ind w:left="176" w:hanging="176"/>
              <w:rPr>
                <w:rFonts w:ascii="Calibri" w:hAnsi="Calibri" w:cs="Calibri"/>
                <w:sz w:val="20"/>
                <w:szCs w:val="20"/>
                <w:lang w:val="en-GB" w:eastAsia="en-US"/>
              </w:rPr>
            </w:pPr>
            <w:r w:rsidRPr="00C2437E">
              <w:rPr>
                <w:rFonts w:ascii="Calibri" w:hAnsi="Calibri" w:cs="Calibri"/>
                <w:sz w:val="20"/>
                <w:szCs w:val="20"/>
                <w:lang w:val="en-GB" w:eastAsia="en-US"/>
              </w:rPr>
              <w:t>Consider the conventions of performance used by Bertol</w:t>
            </w:r>
            <w:r w:rsidR="0057740F">
              <w:rPr>
                <w:rFonts w:ascii="Calibri" w:hAnsi="Calibri" w:cs="Calibri"/>
                <w:sz w:val="20"/>
                <w:szCs w:val="20"/>
                <w:lang w:val="en-GB" w:eastAsia="en-US"/>
              </w:rPr>
              <w:t>t</w:t>
            </w:r>
            <w:r w:rsidR="003376E2">
              <w:rPr>
                <w:rFonts w:ascii="Calibri" w:hAnsi="Calibri" w:cs="Calibri"/>
                <w:sz w:val="20"/>
                <w:szCs w:val="20"/>
                <w:lang w:val="en-GB" w:eastAsia="en-US"/>
              </w:rPr>
              <w:t xml:space="preserve"> </w:t>
            </w:r>
            <w:r w:rsidRPr="00C2437E">
              <w:rPr>
                <w:rFonts w:ascii="Calibri" w:hAnsi="Calibri" w:cs="Calibri"/>
                <w:sz w:val="20"/>
                <w:szCs w:val="20"/>
                <w:lang w:val="en-GB" w:eastAsia="en-US"/>
              </w:rPr>
              <w:t>Brecht in directly address the audience.</w:t>
            </w:r>
          </w:p>
        </w:tc>
        <w:tc>
          <w:tcPr>
            <w:tcW w:w="311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559BB" w:rsidRPr="00C2437E" w:rsidRDefault="00E34A76" w:rsidP="00C2437E">
            <w:pPr>
              <w:pStyle w:val="ListParagraph"/>
              <w:numPr>
                <w:ilvl w:val="0"/>
                <w:numId w:val="7"/>
              </w:numPr>
              <w:spacing w:line="228" w:lineRule="auto"/>
              <w:ind w:left="175" w:hanging="175"/>
              <w:rPr>
                <w:rFonts w:ascii="Calibri" w:hAnsi="Calibri" w:cs="Calibri"/>
                <w:sz w:val="20"/>
                <w:szCs w:val="20"/>
                <w:lang w:val="en-GB" w:eastAsia="en-US"/>
              </w:rPr>
            </w:pPr>
            <w:r w:rsidRPr="00C2437E">
              <w:rPr>
                <w:rFonts w:ascii="Calibri" w:hAnsi="Calibri" w:cs="Calibri"/>
                <w:sz w:val="20"/>
                <w:szCs w:val="20"/>
              </w:rPr>
              <w:t>Voice techniques (posture, breathing techniques, pace, pitch, pause, projection, phrasing, tone and accents as appropriate) to create role or character and dramatic action in the performance of presentational, non-realist drama</w:t>
            </w:r>
          </w:p>
          <w:p w:rsidR="0023542C" w:rsidRPr="00C2437E" w:rsidRDefault="0023542C" w:rsidP="00C2437E">
            <w:pPr>
              <w:pStyle w:val="ListParagraph"/>
              <w:numPr>
                <w:ilvl w:val="0"/>
                <w:numId w:val="7"/>
              </w:numPr>
              <w:spacing w:line="228" w:lineRule="auto"/>
              <w:ind w:left="175" w:hanging="175"/>
              <w:rPr>
                <w:rFonts w:ascii="Calibri" w:hAnsi="Calibri" w:cs="Calibri"/>
                <w:sz w:val="20"/>
                <w:szCs w:val="20"/>
                <w:lang w:val="en-GB" w:eastAsia="en-US"/>
              </w:rPr>
            </w:pPr>
            <w:r w:rsidRPr="00C2437E">
              <w:rPr>
                <w:rFonts w:ascii="Calibri" w:hAnsi="Calibri" w:cs="Calibri"/>
                <w:sz w:val="20"/>
                <w:szCs w:val="20"/>
              </w:rPr>
              <w:t>Movement techniques (facial expression, posture, gesture, gait, weight, space, time, energy and proxemics) to create role or character and dramatic action in the performance of presentational, non-realist</w:t>
            </w:r>
            <w:r w:rsidR="009754EC" w:rsidRPr="00C2437E">
              <w:rPr>
                <w:rFonts w:ascii="Calibri" w:hAnsi="Calibri" w:cs="Calibri"/>
                <w:sz w:val="20"/>
                <w:szCs w:val="20"/>
              </w:rPr>
              <w:t xml:space="preserve"> drama</w:t>
            </w:r>
            <w:r w:rsidRPr="00C2437E">
              <w:rPr>
                <w:rFonts w:ascii="Calibri" w:hAnsi="Calibri" w:cs="Calibri"/>
                <w:sz w:val="20"/>
                <w:szCs w:val="20"/>
              </w:rPr>
              <w:t xml:space="preserve"> </w:t>
            </w:r>
          </w:p>
          <w:p w:rsidR="0023542C" w:rsidRPr="00C2437E" w:rsidRDefault="00CB2803" w:rsidP="00C2437E">
            <w:pPr>
              <w:pStyle w:val="ListParagraph"/>
              <w:numPr>
                <w:ilvl w:val="0"/>
                <w:numId w:val="7"/>
              </w:numPr>
              <w:spacing w:line="228" w:lineRule="auto"/>
              <w:ind w:left="175" w:hanging="175"/>
              <w:rPr>
                <w:rFonts w:ascii="Calibri" w:hAnsi="Calibri" w:cs="Calibri"/>
                <w:sz w:val="20"/>
                <w:szCs w:val="20"/>
                <w:lang w:val="en-GB" w:eastAsia="en-US"/>
              </w:rPr>
            </w:pPr>
            <w:r w:rsidRPr="00C2437E">
              <w:rPr>
                <w:rFonts w:ascii="Calibri" w:hAnsi="Calibri" w:cs="Calibri"/>
                <w:sz w:val="20"/>
                <w:szCs w:val="20"/>
              </w:rPr>
              <w:t>V</w:t>
            </w:r>
            <w:r w:rsidR="0023542C" w:rsidRPr="00C2437E">
              <w:rPr>
                <w:rFonts w:ascii="Calibri" w:hAnsi="Calibri" w:cs="Calibri"/>
                <w:sz w:val="20"/>
                <w:szCs w:val="20"/>
              </w:rPr>
              <w:t>oice and movement techniques in presentational, non-realist drama using processes developed by Bertol</w:t>
            </w:r>
            <w:r w:rsidR="003376E2">
              <w:rPr>
                <w:rFonts w:ascii="Calibri" w:hAnsi="Calibri" w:cs="Calibri"/>
                <w:sz w:val="20"/>
                <w:szCs w:val="20"/>
              </w:rPr>
              <w:t>t</w:t>
            </w:r>
            <w:r w:rsidR="0023542C" w:rsidRPr="00C2437E">
              <w:rPr>
                <w:rFonts w:ascii="Calibri" w:hAnsi="Calibri" w:cs="Calibri"/>
                <w:sz w:val="20"/>
                <w:szCs w:val="20"/>
              </w:rPr>
              <w:t xml:space="preserve"> Brecht and others (Rudolf Laban, Peter Brooke or Jerzy Grotowski) in devising or interpreting drama</w:t>
            </w:r>
          </w:p>
          <w:p w:rsidR="00B7146D" w:rsidRPr="00C2437E" w:rsidRDefault="00B7146D" w:rsidP="00C2437E">
            <w:pPr>
              <w:pStyle w:val="ListParagraph"/>
              <w:numPr>
                <w:ilvl w:val="0"/>
                <w:numId w:val="7"/>
              </w:numPr>
              <w:spacing w:line="228" w:lineRule="auto"/>
              <w:ind w:left="175" w:hanging="175"/>
              <w:rPr>
                <w:rFonts w:ascii="Calibri" w:hAnsi="Calibri" w:cs="Calibri"/>
                <w:sz w:val="20"/>
                <w:szCs w:val="20"/>
                <w:lang w:val="en-GB" w:eastAsia="en-US"/>
              </w:rPr>
            </w:pPr>
            <w:r w:rsidRPr="00C2437E">
              <w:rPr>
                <w:rFonts w:ascii="Calibri" w:hAnsi="Calibri" w:cs="Calibri"/>
                <w:sz w:val="20"/>
                <w:szCs w:val="20"/>
              </w:rPr>
              <w:t>Interpretation of presentational, non-realist drama forms and styles (such as Brechtian Epic Theatre, Shakespearean Theatre) by shaping the elements of drama</w:t>
            </w:r>
          </w:p>
          <w:p w:rsidR="00E409E4" w:rsidRPr="00C2437E" w:rsidRDefault="00076F8E" w:rsidP="00C2437E">
            <w:pPr>
              <w:pStyle w:val="ListParagraph"/>
              <w:numPr>
                <w:ilvl w:val="0"/>
                <w:numId w:val="7"/>
              </w:numPr>
              <w:spacing w:line="228" w:lineRule="auto"/>
              <w:ind w:left="175" w:hanging="175"/>
              <w:rPr>
                <w:rFonts w:ascii="Calibri" w:hAnsi="Calibri" w:cs="Calibri"/>
                <w:sz w:val="20"/>
                <w:szCs w:val="20"/>
                <w:lang w:val="en-GB" w:eastAsia="en-US"/>
              </w:rPr>
            </w:pPr>
            <w:r w:rsidRPr="00C2437E">
              <w:rPr>
                <w:rFonts w:ascii="Calibri" w:hAnsi="Calibri" w:cs="Calibri"/>
                <w:sz w:val="20"/>
                <w:szCs w:val="20"/>
              </w:rPr>
              <w:t>Forces that contributed towards the development of particular presentational, non-realist approaches to acting and drama</w:t>
            </w:r>
          </w:p>
          <w:p w:rsidR="00E409E4" w:rsidRPr="00C2437E" w:rsidRDefault="00E409E4" w:rsidP="00C2437E">
            <w:pPr>
              <w:pStyle w:val="ListParagraph"/>
              <w:numPr>
                <w:ilvl w:val="0"/>
                <w:numId w:val="7"/>
              </w:numPr>
              <w:spacing w:line="228" w:lineRule="auto"/>
              <w:ind w:left="175" w:hanging="175"/>
              <w:rPr>
                <w:rFonts w:ascii="Calibri" w:hAnsi="Calibri" w:cs="Calibri"/>
                <w:sz w:val="20"/>
                <w:szCs w:val="20"/>
                <w:lang w:val="en-GB" w:eastAsia="en-US"/>
              </w:rPr>
            </w:pPr>
            <w:r w:rsidRPr="00C2437E">
              <w:rPr>
                <w:rFonts w:ascii="Calibri" w:hAnsi="Calibri" w:cs="Calibri"/>
                <w:sz w:val="20"/>
                <w:szCs w:val="20"/>
              </w:rPr>
              <w:t>The elements of drama shaped through viewpoints in improvisation to create dramatic meaning that challenges and questions forces</w:t>
            </w:r>
          </w:p>
          <w:p w:rsidR="00AA2157" w:rsidRPr="00C2437E" w:rsidRDefault="00AA2157" w:rsidP="00C2437E">
            <w:pPr>
              <w:pStyle w:val="ListParagraph"/>
              <w:numPr>
                <w:ilvl w:val="0"/>
                <w:numId w:val="7"/>
              </w:numPr>
              <w:spacing w:line="228" w:lineRule="auto"/>
              <w:ind w:left="175" w:hanging="175"/>
              <w:rPr>
                <w:rFonts w:ascii="Calibri" w:hAnsi="Calibri" w:cs="Calibri"/>
                <w:sz w:val="20"/>
                <w:szCs w:val="20"/>
                <w:lang w:val="en-GB" w:eastAsia="en-US"/>
              </w:rPr>
            </w:pPr>
            <w:r w:rsidRPr="00C2437E">
              <w:rPr>
                <w:rFonts w:ascii="Calibri" w:hAnsi="Calibri" w:cs="Calibri"/>
                <w:sz w:val="20"/>
                <w:szCs w:val="20"/>
              </w:rPr>
              <w:t>Impact of changing historical, social and cultural values on drama production and audience reception</w:t>
            </w:r>
          </w:p>
          <w:p w:rsidR="00076F8E" w:rsidRPr="00C2437E" w:rsidRDefault="00076F8E" w:rsidP="00C2437E">
            <w:pPr>
              <w:pStyle w:val="ListParagraph"/>
              <w:numPr>
                <w:ilvl w:val="0"/>
                <w:numId w:val="7"/>
              </w:numPr>
              <w:spacing w:line="228" w:lineRule="auto"/>
              <w:ind w:left="175" w:hanging="175"/>
              <w:rPr>
                <w:rFonts w:ascii="Calibri" w:hAnsi="Calibri" w:cs="Calibri"/>
                <w:sz w:val="20"/>
                <w:szCs w:val="20"/>
                <w:lang w:val="en-GB" w:eastAsia="en-US"/>
              </w:rPr>
            </w:pPr>
            <w:r w:rsidRPr="00C2437E">
              <w:rPr>
                <w:rFonts w:ascii="Calibri" w:hAnsi="Calibri" w:cs="Calibri"/>
                <w:sz w:val="20"/>
                <w:szCs w:val="20"/>
              </w:rPr>
              <w:t xml:space="preserve">Development of presentational, non-realist drama with a focus on the ways particular practitioners, such as Brecht, </w:t>
            </w:r>
            <w:r w:rsidRPr="00C2437E">
              <w:rPr>
                <w:rFonts w:ascii="Calibri" w:hAnsi="Calibri" w:cs="Calibri"/>
                <w:sz w:val="20"/>
                <w:szCs w:val="20"/>
              </w:rPr>
              <w:lastRenderedPageBreak/>
              <w:t>have interpreted presentational, non-realist drama</w:t>
            </w:r>
          </w:p>
        </w:tc>
      </w:tr>
      <w:tr w:rsidR="006559BB" w:rsidRPr="00C2437E" w:rsidTr="00370482">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6559BB" w:rsidRPr="00C2437E" w:rsidRDefault="006559BB" w:rsidP="0025174E">
            <w:pPr>
              <w:jc w:val="center"/>
              <w:rPr>
                <w:rFonts w:ascii="Calibri" w:hAnsi="Calibri" w:cs="Calibri"/>
                <w:sz w:val="20"/>
                <w:szCs w:val="20"/>
                <w:lang w:val="en-GB" w:eastAsia="en-US"/>
              </w:rPr>
            </w:pPr>
            <w:r w:rsidRPr="00C2437E">
              <w:rPr>
                <w:rFonts w:ascii="Calibri" w:hAnsi="Calibri" w:cs="Calibri"/>
                <w:sz w:val="20"/>
                <w:szCs w:val="20"/>
                <w:lang w:val="en-GB" w:eastAsia="en-US"/>
              </w:rPr>
              <w:lastRenderedPageBreak/>
              <w:t>5–7</w:t>
            </w:r>
          </w:p>
        </w:tc>
        <w:tc>
          <w:tcPr>
            <w:tcW w:w="5670"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559BB" w:rsidRPr="00CA606B" w:rsidRDefault="006559BB" w:rsidP="00CA606B">
            <w:pPr>
              <w:pStyle w:val="ListParagraph"/>
              <w:numPr>
                <w:ilvl w:val="0"/>
                <w:numId w:val="23"/>
              </w:numPr>
              <w:spacing w:line="228" w:lineRule="auto"/>
              <w:ind w:left="176" w:hanging="176"/>
              <w:rPr>
                <w:rFonts w:ascii="Calibri" w:hAnsi="Calibri" w:cs="Calibri"/>
                <w:sz w:val="20"/>
                <w:szCs w:val="20"/>
                <w:lang w:val="en-GB" w:eastAsia="en-US"/>
              </w:rPr>
            </w:pPr>
            <w:r w:rsidRPr="00CA606B">
              <w:rPr>
                <w:rFonts w:ascii="Calibri" w:hAnsi="Calibri" w:cs="Calibri"/>
                <w:sz w:val="20"/>
                <w:szCs w:val="20"/>
                <w:lang w:val="en-GB" w:eastAsia="en-US"/>
              </w:rPr>
              <w:t>Use of design principles and visual elements to support a scripted performance with comic asides for design role. Students will plan a design that supports dramatic meaning and remains flexible for these types of performances. They will schedule their time between their acting ensemble and the group they’re supporting with directing or design.</w:t>
            </w:r>
          </w:p>
          <w:p w:rsidR="006559BB" w:rsidRPr="00CA606B" w:rsidRDefault="006559BB" w:rsidP="00CA606B">
            <w:pPr>
              <w:pStyle w:val="ListParagraph"/>
              <w:numPr>
                <w:ilvl w:val="0"/>
                <w:numId w:val="23"/>
              </w:numPr>
              <w:spacing w:line="228" w:lineRule="auto"/>
              <w:ind w:left="176" w:hanging="176"/>
              <w:rPr>
                <w:rFonts w:ascii="Calibri" w:hAnsi="Calibri" w:cs="Calibri"/>
                <w:sz w:val="20"/>
                <w:szCs w:val="20"/>
                <w:lang w:val="en-GB" w:eastAsia="en-US"/>
              </w:rPr>
            </w:pPr>
            <w:r w:rsidRPr="00CA606B">
              <w:rPr>
                <w:rFonts w:ascii="Calibri" w:hAnsi="Calibri" w:cs="Calibri"/>
                <w:sz w:val="20"/>
                <w:szCs w:val="20"/>
                <w:lang w:val="en-GB" w:eastAsia="en-US"/>
              </w:rPr>
              <w:t>Review of effective group work (managing social and emotional intelligences) to build group cohesion and time management skills (effective use of paired analysis, planning matrices, concentration, managing distractions) in drama.</w:t>
            </w:r>
          </w:p>
          <w:p w:rsidR="006559BB" w:rsidRPr="00CA606B" w:rsidRDefault="006559BB" w:rsidP="00CA606B">
            <w:pPr>
              <w:pStyle w:val="ListParagraph"/>
              <w:numPr>
                <w:ilvl w:val="0"/>
                <w:numId w:val="23"/>
              </w:numPr>
              <w:spacing w:line="228" w:lineRule="auto"/>
              <w:ind w:left="176" w:hanging="176"/>
              <w:rPr>
                <w:rFonts w:ascii="Calibri" w:hAnsi="Calibri" w:cs="Calibri"/>
                <w:sz w:val="20"/>
                <w:szCs w:val="20"/>
                <w:lang w:val="en-GB" w:eastAsia="en-US"/>
              </w:rPr>
            </w:pPr>
            <w:r w:rsidRPr="00CA606B">
              <w:rPr>
                <w:rFonts w:ascii="Calibri" w:hAnsi="Calibri" w:cs="Calibri"/>
                <w:sz w:val="20"/>
                <w:szCs w:val="20"/>
                <w:lang w:val="en-GB" w:eastAsia="en-US"/>
              </w:rPr>
              <w:t xml:space="preserve">Planning for posters, programs and publicity for presentational, non‐realist drama for external performance of extracts of </w:t>
            </w:r>
            <w:r w:rsidRPr="00CA606B">
              <w:rPr>
                <w:rFonts w:ascii="Calibri" w:hAnsi="Calibri" w:cs="Calibri"/>
                <w:i/>
                <w:sz w:val="20"/>
                <w:szCs w:val="20"/>
                <w:lang w:val="en-GB" w:eastAsia="en-US"/>
              </w:rPr>
              <w:t>The Venetian Twins</w:t>
            </w:r>
            <w:r w:rsidRPr="00CA606B">
              <w:rPr>
                <w:rFonts w:ascii="Calibri" w:hAnsi="Calibri" w:cs="Calibri"/>
                <w:sz w:val="20"/>
                <w:szCs w:val="20"/>
                <w:lang w:val="en-GB" w:eastAsia="en-US"/>
              </w:rPr>
              <w:t>. Consideration of venue for the performance: purpose-built spaces versus found spaces in the school community and beyond. Discussion about safety, access, audience members with special needs and the intended impact of the performances.</w:t>
            </w:r>
          </w:p>
          <w:p w:rsidR="006559BB" w:rsidRPr="00CA606B" w:rsidRDefault="006559BB" w:rsidP="00CA606B">
            <w:pPr>
              <w:spacing w:before="40" w:after="40" w:line="228" w:lineRule="auto"/>
              <w:rPr>
                <w:rFonts w:ascii="Calibri" w:hAnsi="Calibri" w:cs="Calibri"/>
                <w:sz w:val="20"/>
                <w:szCs w:val="20"/>
                <w:lang w:val="en-GB" w:eastAsia="en-US"/>
              </w:rPr>
            </w:pPr>
            <w:r w:rsidRPr="00CA606B">
              <w:rPr>
                <w:rFonts w:ascii="Calibri" w:hAnsi="Calibri" w:cs="Calibri"/>
                <w:b/>
                <w:sz w:val="20"/>
                <w:szCs w:val="20"/>
                <w:lang w:val="en-GB" w:eastAsia="en-US"/>
              </w:rPr>
              <w:t>Week 7: Task 5 presented in class for feedback. Marking key used to guide teacher feedback and student planning for Task 5 development</w:t>
            </w:r>
          </w:p>
        </w:tc>
        <w:tc>
          <w:tcPr>
            <w:tcW w:w="311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559BB" w:rsidRPr="00C2437E" w:rsidRDefault="00CB2803" w:rsidP="00C2437E">
            <w:pPr>
              <w:pStyle w:val="ListParagraph"/>
              <w:numPr>
                <w:ilvl w:val="0"/>
                <w:numId w:val="8"/>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t>Collaborative group work processes (memorising, improvising, interpreting, workshopping, refining) in ensemble drama</w:t>
            </w:r>
          </w:p>
          <w:p w:rsidR="00F13C77" w:rsidRPr="00C2437E" w:rsidRDefault="00F13C77" w:rsidP="00C2437E">
            <w:pPr>
              <w:pStyle w:val="ListParagraph"/>
              <w:numPr>
                <w:ilvl w:val="0"/>
                <w:numId w:val="8"/>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t>Effective group work (managing social and emotional intelligences) to build group cohesion</w:t>
            </w:r>
          </w:p>
          <w:p w:rsidR="00FF477F" w:rsidRPr="00C2437E" w:rsidRDefault="00FF477F" w:rsidP="00C2437E">
            <w:pPr>
              <w:pStyle w:val="ListParagraph"/>
              <w:numPr>
                <w:ilvl w:val="0"/>
                <w:numId w:val="8"/>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t>Time management skills (effective use of paired analysis, planning matrices, concentration, managing distractions) in drama</w:t>
            </w:r>
          </w:p>
          <w:p w:rsidR="00740620" w:rsidRPr="00C2437E" w:rsidRDefault="00740620" w:rsidP="00C2437E">
            <w:pPr>
              <w:pStyle w:val="ListParagraph"/>
              <w:numPr>
                <w:ilvl w:val="0"/>
                <w:numId w:val="8"/>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t>Directing theory that shapes the application of the eleme</w:t>
            </w:r>
            <w:r w:rsidR="00F7543F">
              <w:rPr>
                <w:rFonts w:ascii="Calibri" w:hAnsi="Calibri" w:cs="Calibri"/>
                <w:sz w:val="20"/>
                <w:szCs w:val="20"/>
              </w:rPr>
              <w:t>nts of drama in presentational,</w:t>
            </w:r>
            <w:r w:rsidR="00F7543F">
              <w:rPr>
                <w:rFonts w:ascii="Calibri" w:hAnsi="Calibri" w:cs="Calibri"/>
                <w:sz w:val="20"/>
                <w:szCs w:val="20"/>
              </w:rPr>
              <w:br/>
            </w:r>
            <w:r w:rsidRPr="00C2437E">
              <w:rPr>
                <w:rFonts w:ascii="Calibri" w:hAnsi="Calibri" w:cs="Calibri"/>
                <w:sz w:val="20"/>
                <w:szCs w:val="20"/>
              </w:rPr>
              <w:t>non-realist drama refined through improvisation</w:t>
            </w:r>
          </w:p>
          <w:p w:rsidR="00727372" w:rsidRPr="00C2437E" w:rsidRDefault="00727372" w:rsidP="00C2437E">
            <w:pPr>
              <w:pStyle w:val="ListParagraph"/>
              <w:numPr>
                <w:ilvl w:val="0"/>
                <w:numId w:val="8"/>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t>The collaboration of designers, scenographers, actors a</w:t>
            </w:r>
            <w:r w:rsidR="00F7543F">
              <w:rPr>
                <w:rFonts w:ascii="Calibri" w:hAnsi="Calibri" w:cs="Calibri"/>
                <w:sz w:val="20"/>
                <w:szCs w:val="20"/>
              </w:rPr>
              <w:t>nd directors in presentational,</w:t>
            </w:r>
            <w:r w:rsidR="00F7543F">
              <w:rPr>
                <w:rFonts w:ascii="Calibri" w:hAnsi="Calibri" w:cs="Calibri"/>
                <w:sz w:val="20"/>
                <w:szCs w:val="20"/>
              </w:rPr>
              <w:br/>
            </w:r>
            <w:r w:rsidRPr="00C2437E">
              <w:rPr>
                <w:rFonts w:ascii="Calibri" w:hAnsi="Calibri" w:cs="Calibri"/>
                <w:sz w:val="20"/>
                <w:szCs w:val="20"/>
              </w:rPr>
              <w:t>non-realist drama</w:t>
            </w:r>
          </w:p>
          <w:p w:rsidR="003C1BD9" w:rsidRPr="00C2437E" w:rsidRDefault="003C1BD9" w:rsidP="00C2437E">
            <w:pPr>
              <w:pStyle w:val="ListParagraph"/>
              <w:numPr>
                <w:ilvl w:val="0"/>
                <w:numId w:val="8"/>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t>Strategies to present shifts in space and time (adapted spaces) when working in different performance areas focusing on presentational, non-realist drama</w:t>
            </w:r>
          </w:p>
          <w:p w:rsidR="003C1BD9" w:rsidRPr="00C2437E" w:rsidRDefault="003C1BD9" w:rsidP="00C2437E">
            <w:pPr>
              <w:pStyle w:val="ListParagraph"/>
              <w:numPr>
                <w:ilvl w:val="0"/>
                <w:numId w:val="8"/>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t>In the round, traverse and promenade stages for presentational, non-realist drama</w:t>
            </w:r>
          </w:p>
          <w:p w:rsidR="00CB2803" w:rsidRPr="00C2437E" w:rsidRDefault="00CB2803" w:rsidP="00C2437E">
            <w:pPr>
              <w:pStyle w:val="ListParagraph"/>
              <w:numPr>
                <w:ilvl w:val="0"/>
                <w:numId w:val="8"/>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t>The elements of drama (role, character and relationships, situation, voice, movement, space and time, language and texts, symbol and metaphor, mood and atmosphere, dramatic tension) refined through improvisation and rehearsal to create role or character through processes developed by Brecht or others</w:t>
            </w:r>
          </w:p>
          <w:p w:rsidR="00A22CAA" w:rsidRPr="00C2437E" w:rsidRDefault="00A22CAA" w:rsidP="00C2437E">
            <w:pPr>
              <w:pStyle w:val="ListParagraph"/>
              <w:numPr>
                <w:ilvl w:val="0"/>
                <w:numId w:val="8"/>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t>Posters, programs and publicity for presentational, non-realist drama</w:t>
            </w:r>
          </w:p>
          <w:p w:rsidR="001F39B1" w:rsidRPr="00C2437E" w:rsidRDefault="001F39B1" w:rsidP="00F7543F">
            <w:pPr>
              <w:pStyle w:val="ListParagraph"/>
              <w:numPr>
                <w:ilvl w:val="0"/>
                <w:numId w:val="8"/>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t>Safe working practices in drama in purpose built or found performance spaces</w:t>
            </w:r>
          </w:p>
        </w:tc>
      </w:tr>
      <w:tr w:rsidR="006559BB" w:rsidRPr="00C2437E" w:rsidTr="00370482">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6559BB" w:rsidRPr="00C2437E" w:rsidRDefault="006559BB" w:rsidP="0025174E">
            <w:pPr>
              <w:jc w:val="center"/>
              <w:rPr>
                <w:rFonts w:ascii="Calibri" w:hAnsi="Calibri" w:cs="Calibri"/>
                <w:sz w:val="20"/>
                <w:szCs w:val="20"/>
                <w:lang w:val="en-GB" w:eastAsia="en-US"/>
              </w:rPr>
            </w:pPr>
            <w:r w:rsidRPr="00C2437E">
              <w:rPr>
                <w:rFonts w:ascii="Calibri" w:hAnsi="Calibri" w:cs="Calibri"/>
                <w:sz w:val="20"/>
                <w:szCs w:val="20"/>
                <w:lang w:val="en-GB" w:eastAsia="en-US"/>
              </w:rPr>
              <w:t>8–12</w:t>
            </w:r>
          </w:p>
        </w:tc>
        <w:tc>
          <w:tcPr>
            <w:tcW w:w="5670"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559BB" w:rsidRPr="0015017D" w:rsidRDefault="006559BB" w:rsidP="0015017D">
            <w:pPr>
              <w:pStyle w:val="ListParagraph"/>
              <w:numPr>
                <w:ilvl w:val="0"/>
                <w:numId w:val="24"/>
              </w:numPr>
              <w:spacing w:line="228" w:lineRule="auto"/>
              <w:ind w:left="176" w:hanging="176"/>
              <w:rPr>
                <w:rFonts w:ascii="Calibri" w:hAnsi="Calibri" w:cs="Calibri"/>
                <w:sz w:val="20"/>
                <w:szCs w:val="20"/>
                <w:lang w:val="en-GB" w:eastAsia="en-US"/>
              </w:rPr>
            </w:pPr>
            <w:r w:rsidRPr="0015017D">
              <w:rPr>
                <w:rFonts w:ascii="Calibri" w:hAnsi="Calibri" w:cs="Calibri"/>
                <w:sz w:val="20"/>
                <w:szCs w:val="20"/>
                <w:lang w:val="en-GB" w:eastAsia="en-US"/>
              </w:rPr>
              <w:t xml:space="preserve">Workshops completed in class to explore with students the elements of drama, refined through improvisation and rehearsal, to create role or character through processes developed by John Wright (see </w:t>
            </w:r>
            <w:r w:rsidRPr="0015017D">
              <w:rPr>
                <w:rFonts w:ascii="Calibri" w:hAnsi="Calibri" w:cs="Calibri"/>
                <w:i/>
                <w:sz w:val="20"/>
                <w:szCs w:val="20"/>
                <w:lang w:val="en-GB" w:eastAsia="en-US"/>
              </w:rPr>
              <w:t>Why is that so funny?</w:t>
            </w:r>
            <w:r w:rsidRPr="0015017D">
              <w:rPr>
                <w:rFonts w:ascii="Calibri" w:hAnsi="Calibri" w:cs="Calibri"/>
                <w:sz w:val="20"/>
                <w:szCs w:val="20"/>
                <w:lang w:val="en-GB" w:eastAsia="en-US"/>
              </w:rPr>
              <w:t xml:space="preserve">) for </w:t>
            </w:r>
            <w:r w:rsidRPr="0015017D">
              <w:rPr>
                <w:rFonts w:ascii="Calibri" w:hAnsi="Calibri" w:cs="Calibri"/>
                <w:sz w:val="20"/>
                <w:szCs w:val="20"/>
                <w:lang w:val="en-GB" w:eastAsia="en-US"/>
              </w:rPr>
              <w:lastRenderedPageBreak/>
              <w:t xml:space="preserve">physical comedy. Workshops also explore how to emphasise, through application of the elements of drama identified themes, selected approaches and theories about dramaturgy in </w:t>
            </w:r>
            <w:r w:rsidRPr="0015017D">
              <w:rPr>
                <w:rFonts w:ascii="Calibri" w:hAnsi="Calibri" w:cs="Calibri"/>
                <w:i/>
                <w:sz w:val="20"/>
                <w:szCs w:val="20"/>
                <w:lang w:val="en-GB" w:eastAsia="en-US"/>
              </w:rPr>
              <w:t>Commedia dell’Arte</w:t>
            </w:r>
            <w:r w:rsidRPr="0015017D">
              <w:rPr>
                <w:rFonts w:ascii="Calibri" w:hAnsi="Calibri" w:cs="Calibri"/>
                <w:sz w:val="20"/>
                <w:szCs w:val="20"/>
                <w:lang w:val="en-GB" w:eastAsia="en-US"/>
              </w:rPr>
              <w:t xml:space="preserve">. </w:t>
            </w:r>
          </w:p>
          <w:p w:rsidR="006559BB" w:rsidRPr="0015017D" w:rsidRDefault="006559BB" w:rsidP="0015017D">
            <w:pPr>
              <w:pStyle w:val="ListParagraph"/>
              <w:numPr>
                <w:ilvl w:val="0"/>
                <w:numId w:val="24"/>
              </w:numPr>
              <w:spacing w:line="228" w:lineRule="auto"/>
              <w:ind w:left="176" w:hanging="176"/>
              <w:rPr>
                <w:rFonts w:ascii="Calibri" w:hAnsi="Calibri" w:cs="Calibri"/>
                <w:sz w:val="20"/>
                <w:szCs w:val="20"/>
                <w:lang w:val="en-GB" w:eastAsia="en-US"/>
              </w:rPr>
            </w:pPr>
            <w:r w:rsidRPr="0015017D">
              <w:rPr>
                <w:rFonts w:ascii="Calibri" w:hAnsi="Calibri" w:cs="Calibri"/>
                <w:sz w:val="20"/>
                <w:szCs w:val="20"/>
                <w:lang w:val="en-GB" w:eastAsia="en-US"/>
              </w:rPr>
              <w:t>Workshops acknowledge the elements of drama in performance preparation processes (improvisation to explore audience alienation, gestus and histor</w:t>
            </w:r>
            <w:r w:rsidR="0015017D">
              <w:rPr>
                <w:rFonts w:ascii="Calibri" w:hAnsi="Calibri" w:cs="Calibri"/>
                <w:sz w:val="20"/>
                <w:szCs w:val="20"/>
                <w:lang w:val="en-GB" w:eastAsia="en-US"/>
              </w:rPr>
              <w:t xml:space="preserve">ification) for presentational, </w:t>
            </w:r>
            <w:r w:rsidR="007F381E">
              <w:rPr>
                <w:rFonts w:ascii="Calibri" w:hAnsi="Calibri" w:cs="Calibri"/>
                <w:sz w:val="20"/>
                <w:szCs w:val="20"/>
                <w:lang w:val="en-GB" w:eastAsia="en-US"/>
              </w:rPr>
              <w:br/>
            </w:r>
            <w:r w:rsidRPr="0015017D">
              <w:rPr>
                <w:rFonts w:ascii="Calibri" w:hAnsi="Calibri" w:cs="Calibri"/>
                <w:sz w:val="20"/>
                <w:szCs w:val="20"/>
                <w:lang w:val="en-GB" w:eastAsia="en-US"/>
              </w:rPr>
              <w:t>non‐realist drama.</w:t>
            </w:r>
          </w:p>
          <w:p w:rsidR="006559BB" w:rsidRPr="0015017D" w:rsidRDefault="006559BB" w:rsidP="0015017D">
            <w:pPr>
              <w:pStyle w:val="ListParagraph"/>
              <w:numPr>
                <w:ilvl w:val="0"/>
                <w:numId w:val="24"/>
              </w:numPr>
              <w:spacing w:line="228" w:lineRule="auto"/>
              <w:ind w:left="176" w:hanging="176"/>
              <w:rPr>
                <w:rFonts w:ascii="Calibri" w:hAnsi="Calibri" w:cs="Calibri"/>
                <w:sz w:val="20"/>
                <w:szCs w:val="20"/>
                <w:lang w:val="en-GB" w:eastAsia="en-US"/>
              </w:rPr>
            </w:pPr>
            <w:r w:rsidRPr="0015017D">
              <w:rPr>
                <w:rFonts w:ascii="Calibri" w:hAnsi="Calibri" w:cs="Calibri"/>
                <w:sz w:val="20"/>
                <w:szCs w:val="20"/>
                <w:lang w:val="en-GB" w:eastAsia="en-US"/>
              </w:rPr>
              <w:t xml:space="preserve">Ongoing work completed on juxtaposition and transition in role, character, space, time, forms and/or styles, including leaps of time, flashback and flash forward, fragmented and cyclical structures conventions of interpreting a comic script refined through improvisation in </w:t>
            </w:r>
            <w:r w:rsidRPr="0015017D">
              <w:rPr>
                <w:rFonts w:ascii="Calibri" w:hAnsi="Calibri" w:cs="Calibri"/>
                <w:i/>
                <w:sz w:val="20"/>
                <w:szCs w:val="20"/>
                <w:lang w:val="en-GB" w:eastAsia="en-US"/>
              </w:rPr>
              <w:t>Commedia dell’Arte</w:t>
            </w:r>
            <w:r w:rsidRPr="0015017D">
              <w:rPr>
                <w:rFonts w:ascii="Calibri" w:hAnsi="Calibri" w:cs="Calibri"/>
                <w:sz w:val="20"/>
                <w:szCs w:val="20"/>
                <w:lang w:val="en-GB" w:eastAsia="en-US"/>
              </w:rPr>
              <w:t>. For Task 6, students will explore conventions of documenting presentational, non‐realist drama (director’s vision, design statements, actors’ notes) and performance and audience behaviours (active audience participation) appropriate to presentational, non‐realist drama.</w:t>
            </w:r>
          </w:p>
          <w:p w:rsidR="006559BB" w:rsidRPr="0015017D" w:rsidRDefault="006559BB" w:rsidP="0015017D">
            <w:pPr>
              <w:pStyle w:val="ListParagraph"/>
              <w:numPr>
                <w:ilvl w:val="0"/>
                <w:numId w:val="24"/>
              </w:numPr>
              <w:spacing w:line="228" w:lineRule="auto"/>
              <w:ind w:left="176" w:hanging="176"/>
              <w:rPr>
                <w:rFonts w:ascii="Calibri" w:hAnsi="Calibri" w:cs="Calibri"/>
                <w:sz w:val="20"/>
                <w:szCs w:val="20"/>
                <w:lang w:val="en-GB" w:eastAsia="en-US"/>
              </w:rPr>
            </w:pPr>
            <w:r w:rsidRPr="0015017D">
              <w:rPr>
                <w:rFonts w:ascii="Calibri" w:hAnsi="Calibri" w:cs="Calibri"/>
                <w:sz w:val="20"/>
                <w:szCs w:val="20"/>
                <w:lang w:val="en-GB" w:eastAsia="en-US"/>
              </w:rPr>
              <w:t xml:space="preserve">Continuing work on approach to selected scenes and negotiating times to work on design or directing approaches with partner groups. </w:t>
            </w:r>
          </w:p>
          <w:p w:rsidR="006559BB" w:rsidRPr="0015017D" w:rsidRDefault="006559BB" w:rsidP="0015017D">
            <w:pPr>
              <w:pStyle w:val="ListParagraph"/>
              <w:numPr>
                <w:ilvl w:val="0"/>
                <w:numId w:val="24"/>
              </w:numPr>
              <w:spacing w:line="228" w:lineRule="auto"/>
              <w:ind w:left="176" w:hanging="176"/>
              <w:rPr>
                <w:rFonts w:ascii="Calibri" w:hAnsi="Calibri" w:cs="Calibri"/>
                <w:sz w:val="20"/>
                <w:szCs w:val="20"/>
                <w:lang w:val="en-GB" w:eastAsia="en-US"/>
              </w:rPr>
            </w:pPr>
            <w:r w:rsidRPr="0015017D">
              <w:rPr>
                <w:rFonts w:ascii="Calibri" w:hAnsi="Calibri" w:cs="Calibri"/>
                <w:sz w:val="20"/>
                <w:szCs w:val="20"/>
                <w:lang w:val="en-GB" w:eastAsia="en-US"/>
              </w:rPr>
              <w:t xml:space="preserve">Review in class of principles of design and visual elements, as relevant to key scenes. Workshops on each of the design roles to consolidate student understanding and explore ways that approaches can be adapted to the comic approach taken in </w:t>
            </w:r>
            <w:r w:rsidRPr="0015017D">
              <w:rPr>
                <w:rFonts w:ascii="Calibri" w:hAnsi="Calibri" w:cs="Calibri"/>
                <w:i/>
                <w:sz w:val="20"/>
                <w:szCs w:val="20"/>
                <w:lang w:val="en-GB" w:eastAsia="en-US"/>
              </w:rPr>
              <w:t>Commedia dell’Arte</w:t>
            </w:r>
            <w:r w:rsidRPr="0015017D">
              <w:rPr>
                <w:rFonts w:ascii="Calibri" w:hAnsi="Calibri" w:cs="Calibri"/>
                <w:sz w:val="20"/>
                <w:szCs w:val="20"/>
                <w:lang w:val="en-GB" w:eastAsia="en-US"/>
              </w:rPr>
              <w:t xml:space="preserve">. </w:t>
            </w:r>
          </w:p>
        </w:tc>
        <w:tc>
          <w:tcPr>
            <w:tcW w:w="311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559BB" w:rsidRPr="00C2437E" w:rsidRDefault="00E36D60" w:rsidP="00C2437E">
            <w:pPr>
              <w:pStyle w:val="ListParagraph"/>
              <w:numPr>
                <w:ilvl w:val="0"/>
                <w:numId w:val="9"/>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lastRenderedPageBreak/>
              <w:t xml:space="preserve">The elements of drama shaped to present identified themes, selected approaches and theories about dramaturgy in </w:t>
            </w:r>
            <w:r w:rsidRPr="00C2437E">
              <w:rPr>
                <w:rFonts w:ascii="Calibri" w:hAnsi="Calibri" w:cs="Calibri"/>
                <w:sz w:val="20"/>
                <w:szCs w:val="20"/>
              </w:rPr>
              <w:lastRenderedPageBreak/>
              <w:t>presentational, non-realist drama</w:t>
            </w:r>
          </w:p>
          <w:p w:rsidR="00076F8E" w:rsidRPr="00C2437E" w:rsidRDefault="00846D85" w:rsidP="00C2437E">
            <w:pPr>
              <w:pStyle w:val="ListParagraph"/>
              <w:numPr>
                <w:ilvl w:val="0"/>
                <w:numId w:val="9"/>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t>C</w:t>
            </w:r>
            <w:r w:rsidR="00076F8E" w:rsidRPr="00C2437E">
              <w:rPr>
                <w:rFonts w:ascii="Calibri" w:hAnsi="Calibri" w:cs="Calibri"/>
                <w:sz w:val="20"/>
                <w:szCs w:val="20"/>
              </w:rPr>
              <w:t>onventions of improvisation (justified action and character) in presentational, non-realist drama</w:t>
            </w:r>
          </w:p>
          <w:p w:rsidR="002465A2" w:rsidRPr="00C2437E" w:rsidRDefault="002465A2" w:rsidP="00C2437E">
            <w:pPr>
              <w:pStyle w:val="ListParagraph"/>
              <w:numPr>
                <w:ilvl w:val="0"/>
                <w:numId w:val="9"/>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t>The elements of drama in performance preparation processes (improvisation to explore audience alienation, gestus and historification) for presentational, non-realist drama</w:t>
            </w:r>
          </w:p>
          <w:p w:rsidR="00A22CAA" w:rsidRPr="00C2437E" w:rsidRDefault="00A22CAA" w:rsidP="00C2437E">
            <w:pPr>
              <w:pStyle w:val="ListParagraph"/>
              <w:numPr>
                <w:ilvl w:val="0"/>
                <w:numId w:val="9"/>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t>Relationships between presentational, non-realist drama and non-linear narrative structures</w:t>
            </w:r>
          </w:p>
          <w:p w:rsidR="00374EB7" w:rsidRPr="00C2437E" w:rsidRDefault="00374EB7" w:rsidP="00C2437E">
            <w:pPr>
              <w:pStyle w:val="ListParagraph"/>
              <w:numPr>
                <w:ilvl w:val="0"/>
                <w:numId w:val="9"/>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t>Juxtaposition and transition in role, character, space, time, forms and/or styles, including leaps of time, flashback and flash forward, fragmented and cyclical structures</w:t>
            </w:r>
          </w:p>
          <w:p w:rsidR="001F39B1" w:rsidRPr="00C2437E" w:rsidRDefault="00EB4274" w:rsidP="00C2437E">
            <w:pPr>
              <w:pStyle w:val="ListParagraph"/>
              <w:numPr>
                <w:ilvl w:val="0"/>
                <w:numId w:val="9"/>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t>Conventions of interpreting a script (engaging with the audience, Verfremdungseffekt (alienation effect), reality effects and shifting roles) refined through improvisation in presentational, non-realist drama</w:t>
            </w:r>
          </w:p>
          <w:p w:rsidR="00EB4274" w:rsidRPr="00C2437E" w:rsidRDefault="00EB4274" w:rsidP="00C2437E">
            <w:pPr>
              <w:pStyle w:val="ListParagraph"/>
              <w:numPr>
                <w:ilvl w:val="0"/>
                <w:numId w:val="9"/>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t>Conventions of documenting presentational, non-realist drama (director’s vision, design statements, actors’ notes)</w:t>
            </w:r>
          </w:p>
          <w:p w:rsidR="00EB4274" w:rsidRPr="00C2437E" w:rsidRDefault="00EB4274" w:rsidP="00C2437E">
            <w:pPr>
              <w:pStyle w:val="ListParagraph"/>
              <w:numPr>
                <w:ilvl w:val="0"/>
                <w:numId w:val="9"/>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t>Performance and audience behaviours (active audience participation) appropriate to presentational, non-realist drama</w:t>
            </w:r>
          </w:p>
          <w:p w:rsidR="0069377D" w:rsidRPr="00C2437E" w:rsidRDefault="0069377D" w:rsidP="00C2437E">
            <w:pPr>
              <w:pStyle w:val="ListParagraph"/>
              <w:numPr>
                <w:ilvl w:val="0"/>
                <w:numId w:val="9"/>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t>Principles of design (balance, contrast, emphasis, harmony, repetition, unity, variety, movement, scale/proportion, pattern, rhythm), visual elements (line, shape, texture, colour, tone/value, 3D form and space) and design technologies in presentational, non-realist drama</w:t>
            </w:r>
          </w:p>
          <w:p w:rsidR="00815840" w:rsidRPr="00C2437E" w:rsidRDefault="00815840" w:rsidP="00C2437E">
            <w:pPr>
              <w:pStyle w:val="ListParagraph"/>
              <w:numPr>
                <w:ilvl w:val="0"/>
                <w:numId w:val="9"/>
              </w:numPr>
              <w:spacing w:line="228" w:lineRule="auto"/>
              <w:ind w:left="175" w:hanging="141"/>
              <w:rPr>
                <w:rFonts w:ascii="Calibri" w:hAnsi="Calibri" w:cs="Calibri"/>
                <w:sz w:val="20"/>
                <w:szCs w:val="20"/>
                <w:lang w:val="en-GB" w:eastAsia="en-US"/>
              </w:rPr>
            </w:pPr>
            <w:r w:rsidRPr="00C2437E">
              <w:rPr>
                <w:rFonts w:ascii="Calibri" w:hAnsi="Calibri" w:cs="Calibri"/>
                <w:sz w:val="20"/>
                <w:szCs w:val="20"/>
              </w:rPr>
              <w:t>Drama design and technology in presentational, non-realist drama (symbolic designs, available lighting, live sound, multiple uses of objects)</w:t>
            </w:r>
          </w:p>
        </w:tc>
      </w:tr>
      <w:tr w:rsidR="006559BB" w:rsidRPr="00C2437E" w:rsidTr="00BB650A">
        <w:trPr>
          <w:trHeight w:val="1531"/>
        </w:trPr>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6559BB" w:rsidRPr="00C2437E" w:rsidRDefault="006559BB" w:rsidP="0025174E">
            <w:pPr>
              <w:jc w:val="center"/>
              <w:rPr>
                <w:rFonts w:ascii="Calibri" w:hAnsi="Calibri" w:cs="Calibri"/>
                <w:sz w:val="20"/>
                <w:szCs w:val="20"/>
                <w:lang w:val="en-GB" w:eastAsia="en-US"/>
              </w:rPr>
            </w:pPr>
            <w:r w:rsidRPr="00C2437E">
              <w:rPr>
                <w:rFonts w:ascii="Calibri" w:hAnsi="Calibri" w:cs="Calibri"/>
                <w:sz w:val="20"/>
                <w:szCs w:val="20"/>
                <w:lang w:val="en-GB" w:eastAsia="en-US"/>
              </w:rPr>
              <w:lastRenderedPageBreak/>
              <w:t>13</w:t>
            </w:r>
          </w:p>
        </w:tc>
        <w:tc>
          <w:tcPr>
            <w:tcW w:w="5670"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559BB" w:rsidRPr="00C2437E" w:rsidRDefault="006559BB" w:rsidP="00A44E13">
            <w:pPr>
              <w:rPr>
                <w:rFonts w:ascii="Calibri" w:hAnsi="Calibri" w:cs="Calibri"/>
                <w:sz w:val="20"/>
                <w:szCs w:val="20"/>
                <w:lang w:val="en-GB" w:eastAsia="en-US"/>
              </w:rPr>
            </w:pPr>
            <w:r w:rsidRPr="00C2437E">
              <w:rPr>
                <w:rFonts w:ascii="Calibri" w:hAnsi="Calibri" w:cs="Calibri"/>
                <w:sz w:val="20"/>
                <w:szCs w:val="20"/>
                <w:lang w:val="en-GB" w:eastAsia="en-US"/>
              </w:rPr>
              <w:t>Approach to the performance consolidated to include careful review of the spaces of performance, the choice of venue for the production and its impact on the performance. This includes a clear plan to make use of the performance space and the audience space for each scene or section, and the transitions managed for dramatic impact.</w:t>
            </w:r>
          </w:p>
        </w:tc>
        <w:tc>
          <w:tcPr>
            <w:tcW w:w="311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559BB" w:rsidRPr="00C2437E" w:rsidRDefault="009140B6" w:rsidP="00C2437E">
            <w:pPr>
              <w:pStyle w:val="ListParagraph"/>
              <w:numPr>
                <w:ilvl w:val="0"/>
                <w:numId w:val="10"/>
              </w:numPr>
              <w:ind w:left="175" w:hanging="175"/>
              <w:rPr>
                <w:rFonts w:ascii="Calibri" w:hAnsi="Calibri" w:cs="Calibri"/>
                <w:sz w:val="20"/>
                <w:szCs w:val="20"/>
                <w:lang w:val="en-GB" w:eastAsia="en-US"/>
              </w:rPr>
            </w:pPr>
            <w:r w:rsidRPr="00C2437E">
              <w:rPr>
                <w:rFonts w:ascii="Calibri" w:hAnsi="Calibri" w:cs="Calibri"/>
                <w:sz w:val="20"/>
                <w:szCs w:val="20"/>
              </w:rPr>
              <w:t>Focus and spatial awareness in presentational, non-realist drama</w:t>
            </w:r>
          </w:p>
          <w:p w:rsidR="009140B6" w:rsidRPr="00C2437E" w:rsidRDefault="009140B6" w:rsidP="00C2437E">
            <w:pPr>
              <w:pStyle w:val="ListParagraph"/>
              <w:numPr>
                <w:ilvl w:val="0"/>
                <w:numId w:val="10"/>
              </w:numPr>
              <w:ind w:left="175" w:hanging="175"/>
              <w:rPr>
                <w:rFonts w:ascii="Calibri" w:hAnsi="Calibri" w:cs="Calibri"/>
                <w:sz w:val="20"/>
                <w:szCs w:val="20"/>
                <w:lang w:val="en-GB" w:eastAsia="en-US"/>
              </w:rPr>
            </w:pPr>
            <w:r w:rsidRPr="00C2437E">
              <w:rPr>
                <w:rFonts w:ascii="Calibri" w:hAnsi="Calibri" w:cs="Calibri"/>
                <w:sz w:val="20"/>
                <w:szCs w:val="20"/>
              </w:rPr>
              <w:t>Ways that audiences are positioned to interact with, respond to and participate in presentational, non-realist drama</w:t>
            </w:r>
          </w:p>
        </w:tc>
      </w:tr>
      <w:tr w:rsidR="006559BB" w:rsidRPr="00C2437E" w:rsidTr="00370482">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6559BB" w:rsidRPr="00C2437E" w:rsidRDefault="006559BB" w:rsidP="0025174E">
            <w:pPr>
              <w:jc w:val="center"/>
              <w:rPr>
                <w:rFonts w:ascii="Calibri" w:hAnsi="Calibri" w:cs="Calibri"/>
                <w:sz w:val="20"/>
                <w:szCs w:val="20"/>
                <w:lang w:val="en-GB" w:eastAsia="en-US"/>
              </w:rPr>
            </w:pPr>
            <w:r w:rsidRPr="00C2437E">
              <w:rPr>
                <w:rFonts w:ascii="Calibri" w:hAnsi="Calibri" w:cs="Calibri"/>
                <w:sz w:val="20"/>
                <w:szCs w:val="20"/>
                <w:lang w:val="en-GB" w:eastAsia="en-US"/>
              </w:rPr>
              <w:t>14–15</w:t>
            </w:r>
          </w:p>
        </w:tc>
        <w:tc>
          <w:tcPr>
            <w:tcW w:w="5670"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559BB" w:rsidRPr="003D0FDF" w:rsidRDefault="006559BB" w:rsidP="003D0FDF">
            <w:pPr>
              <w:pStyle w:val="ListParagraph"/>
              <w:numPr>
                <w:ilvl w:val="0"/>
                <w:numId w:val="26"/>
              </w:numPr>
              <w:ind w:left="176" w:hanging="176"/>
              <w:rPr>
                <w:rFonts w:ascii="Calibri" w:hAnsi="Calibri" w:cs="Calibri"/>
                <w:sz w:val="20"/>
                <w:szCs w:val="20"/>
                <w:lang w:val="en-GB" w:eastAsia="en-US"/>
              </w:rPr>
            </w:pPr>
            <w:r w:rsidRPr="003D0FDF">
              <w:rPr>
                <w:rFonts w:ascii="Calibri" w:hAnsi="Calibri" w:cs="Calibri"/>
                <w:sz w:val="20"/>
                <w:szCs w:val="20"/>
                <w:lang w:val="en-GB" w:eastAsia="en-US"/>
              </w:rPr>
              <w:t>Final preparations, including technical and dress rehearsals, before final performance to an external audience.</w:t>
            </w:r>
          </w:p>
          <w:p w:rsidR="006559BB" w:rsidRPr="003D0FDF" w:rsidRDefault="006559BB" w:rsidP="003D0FDF">
            <w:pPr>
              <w:spacing w:before="40" w:after="40"/>
              <w:rPr>
                <w:rFonts w:ascii="Calibri" w:hAnsi="Calibri" w:cs="Calibri"/>
                <w:b/>
                <w:sz w:val="20"/>
                <w:szCs w:val="20"/>
                <w:lang w:val="en-GB" w:eastAsia="en-US"/>
              </w:rPr>
            </w:pPr>
            <w:r w:rsidRPr="003D0FDF">
              <w:rPr>
                <w:rFonts w:ascii="Calibri" w:hAnsi="Calibri" w:cs="Calibri"/>
                <w:b/>
                <w:sz w:val="20"/>
                <w:szCs w:val="20"/>
                <w:lang w:val="en-GB" w:eastAsia="en-US"/>
              </w:rPr>
              <w:t>Week 14</w:t>
            </w:r>
            <w:r w:rsidR="006C14B0">
              <w:rPr>
                <w:rFonts w:ascii="Calibri" w:hAnsi="Calibri" w:cs="Calibri"/>
                <w:b/>
                <w:sz w:val="20"/>
                <w:szCs w:val="20"/>
                <w:lang w:val="en-GB" w:eastAsia="en-US"/>
              </w:rPr>
              <w:t>:</w:t>
            </w:r>
            <w:r w:rsidR="006C14B0" w:rsidRPr="003D0FDF">
              <w:rPr>
                <w:rFonts w:ascii="Calibri" w:hAnsi="Calibri" w:cs="Calibri"/>
                <w:b/>
                <w:sz w:val="20"/>
                <w:szCs w:val="20"/>
                <w:lang w:val="en-GB" w:eastAsia="en-US"/>
              </w:rPr>
              <w:t xml:space="preserve"> Task 5 and Task 6 due</w:t>
            </w:r>
          </w:p>
          <w:p w:rsidR="006559BB" w:rsidRPr="003D0FDF" w:rsidRDefault="006559BB" w:rsidP="003D0FDF">
            <w:pPr>
              <w:pStyle w:val="ListParagraph"/>
              <w:numPr>
                <w:ilvl w:val="0"/>
                <w:numId w:val="26"/>
              </w:numPr>
              <w:ind w:left="176" w:hanging="176"/>
              <w:rPr>
                <w:rFonts w:ascii="Calibri" w:hAnsi="Calibri" w:cs="Calibri"/>
                <w:sz w:val="20"/>
                <w:szCs w:val="20"/>
                <w:lang w:val="en-GB" w:eastAsia="en-US"/>
              </w:rPr>
            </w:pPr>
            <w:r w:rsidRPr="003D0FDF">
              <w:rPr>
                <w:rFonts w:ascii="Calibri" w:hAnsi="Calibri" w:cs="Calibri"/>
                <w:sz w:val="20"/>
                <w:szCs w:val="20"/>
                <w:lang w:val="en-GB" w:eastAsia="en-US"/>
              </w:rPr>
              <w:t xml:space="preserve">Review of the impact of the performance on the audience, including the effectiveness of the comic asides and engaging the audience in a presentational, non-realist performance. With teacher assistance, students take notes on the use of the elements of drama to signal to the audience drama forms and styles (comedy and </w:t>
            </w:r>
            <w:r w:rsidRPr="00EB4EC3">
              <w:rPr>
                <w:rFonts w:ascii="Calibri" w:hAnsi="Calibri" w:cs="Calibri"/>
                <w:i/>
                <w:sz w:val="20"/>
                <w:szCs w:val="20"/>
                <w:lang w:val="en-GB" w:eastAsia="en-US"/>
              </w:rPr>
              <w:t>Commedia dell’Arte</w:t>
            </w:r>
            <w:r w:rsidRPr="003D0FDF">
              <w:rPr>
                <w:rFonts w:ascii="Calibri" w:hAnsi="Calibri" w:cs="Calibri"/>
                <w:sz w:val="20"/>
                <w:szCs w:val="20"/>
                <w:lang w:val="en-GB" w:eastAsia="en-US"/>
              </w:rPr>
              <w:t xml:space="preserve">). Students condense these notes to a single page to help the address prompts for Task 7. Review of the quality of student responses from Task 2 and strategies for students to improve the quality of their responses in Task 7. This includes review of forms of communication stipulated in the syllabus. </w:t>
            </w:r>
          </w:p>
          <w:p w:rsidR="006559BB" w:rsidRPr="00C2437E" w:rsidRDefault="006559BB" w:rsidP="006C14B0">
            <w:pPr>
              <w:rPr>
                <w:rFonts w:ascii="Calibri" w:hAnsi="Calibri" w:cs="Calibri"/>
                <w:b/>
                <w:sz w:val="20"/>
                <w:szCs w:val="20"/>
                <w:lang w:val="en-GB" w:eastAsia="en-US"/>
              </w:rPr>
            </w:pPr>
            <w:r w:rsidRPr="00C2437E">
              <w:rPr>
                <w:rFonts w:ascii="Calibri" w:hAnsi="Calibri" w:cs="Calibri"/>
                <w:b/>
                <w:sz w:val="20"/>
                <w:szCs w:val="20"/>
                <w:lang w:val="en-GB" w:eastAsia="en-US"/>
              </w:rPr>
              <w:t>Week 15</w:t>
            </w:r>
            <w:r w:rsidR="006C14B0">
              <w:rPr>
                <w:rFonts w:ascii="Calibri" w:hAnsi="Calibri" w:cs="Calibri"/>
                <w:b/>
                <w:sz w:val="20"/>
                <w:szCs w:val="20"/>
                <w:lang w:val="en-GB" w:eastAsia="en-US"/>
              </w:rPr>
              <w:t>:</w:t>
            </w:r>
            <w:r w:rsidR="006C14B0" w:rsidRPr="00C2437E">
              <w:rPr>
                <w:rFonts w:ascii="Calibri" w:hAnsi="Calibri" w:cs="Calibri"/>
                <w:b/>
                <w:sz w:val="20"/>
                <w:szCs w:val="20"/>
                <w:lang w:val="en-GB" w:eastAsia="en-US"/>
              </w:rPr>
              <w:t xml:space="preserve"> </w:t>
            </w:r>
            <w:r w:rsidR="006C14B0">
              <w:rPr>
                <w:rFonts w:ascii="Calibri" w:hAnsi="Calibri" w:cs="Calibri"/>
                <w:b/>
                <w:sz w:val="20"/>
                <w:szCs w:val="20"/>
                <w:lang w:val="en-GB" w:eastAsia="en-US"/>
              </w:rPr>
              <w:t>complete</w:t>
            </w:r>
            <w:r w:rsidR="006C14B0" w:rsidRPr="00C2437E">
              <w:rPr>
                <w:rFonts w:ascii="Calibri" w:hAnsi="Calibri" w:cs="Calibri"/>
                <w:b/>
                <w:sz w:val="20"/>
                <w:szCs w:val="20"/>
                <w:lang w:val="en-GB" w:eastAsia="en-US"/>
              </w:rPr>
              <w:t xml:space="preserve"> Task 7 in class</w:t>
            </w:r>
          </w:p>
        </w:tc>
        <w:tc>
          <w:tcPr>
            <w:tcW w:w="311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559BB" w:rsidRPr="00C2437E" w:rsidRDefault="00B04EEF" w:rsidP="00C2437E">
            <w:pPr>
              <w:pStyle w:val="ListParagraph"/>
              <w:numPr>
                <w:ilvl w:val="0"/>
                <w:numId w:val="12"/>
              </w:numPr>
              <w:ind w:left="175" w:hanging="175"/>
              <w:rPr>
                <w:rFonts w:ascii="Calibri" w:hAnsi="Calibri" w:cs="Calibri"/>
                <w:sz w:val="20"/>
                <w:szCs w:val="20"/>
              </w:rPr>
            </w:pPr>
            <w:r w:rsidRPr="00C2437E">
              <w:rPr>
                <w:rFonts w:ascii="Calibri" w:hAnsi="Calibri" w:cs="Calibri"/>
                <w:sz w:val="20"/>
                <w:szCs w:val="20"/>
              </w:rPr>
              <w:t>Short and extended answer forms</w:t>
            </w:r>
          </w:p>
          <w:p w:rsidR="00B04EEF" w:rsidRPr="00C2437E" w:rsidRDefault="00B04EEF" w:rsidP="00C2437E">
            <w:pPr>
              <w:pStyle w:val="ListParagraph"/>
              <w:numPr>
                <w:ilvl w:val="0"/>
                <w:numId w:val="12"/>
              </w:numPr>
              <w:ind w:left="175" w:hanging="175"/>
              <w:rPr>
                <w:rFonts w:ascii="Calibri" w:hAnsi="Calibri" w:cs="Calibri"/>
                <w:sz w:val="20"/>
                <w:szCs w:val="20"/>
              </w:rPr>
            </w:pPr>
            <w:r w:rsidRPr="00C2437E">
              <w:rPr>
                <w:rFonts w:ascii="Calibri" w:hAnsi="Calibri" w:cs="Calibri"/>
                <w:sz w:val="20"/>
                <w:szCs w:val="20"/>
              </w:rPr>
              <w:t>Graphic organisers, diagrams, and illustrations with appropriate use of annotations, and of colour</w:t>
            </w:r>
          </w:p>
          <w:p w:rsidR="00AA2157" w:rsidRPr="00C2437E" w:rsidRDefault="00B04EEF" w:rsidP="00C2437E">
            <w:pPr>
              <w:pStyle w:val="ListParagraph"/>
              <w:numPr>
                <w:ilvl w:val="0"/>
                <w:numId w:val="12"/>
              </w:numPr>
              <w:ind w:left="175" w:hanging="141"/>
              <w:rPr>
                <w:rFonts w:ascii="Calibri" w:hAnsi="Calibri" w:cs="Calibri"/>
                <w:sz w:val="20"/>
                <w:szCs w:val="20"/>
              </w:rPr>
            </w:pPr>
            <w:r w:rsidRPr="00C2437E">
              <w:rPr>
                <w:rFonts w:ascii="Calibri" w:hAnsi="Calibri" w:cs="Calibri"/>
                <w:sz w:val="20"/>
                <w:szCs w:val="20"/>
              </w:rPr>
              <w:t xml:space="preserve">Interviews and other oral presentations </w:t>
            </w:r>
          </w:p>
          <w:p w:rsidR="00B04EEF" w:rsidRPr="00C2437E" w:rsidRDefault="00AA2157" w:rsidP="00C2437E">
            <w:pPr>
              <w:pStyle w:val="ListParagraph"/>
              <w:numPr>
                <w:ilvl w:val="0"/>
                <w:numId w:val="12"/>
              </w:numPr>
              <w:ind w:left="175" w:hanging="141"/>
              <w:rPr>
                <w:rFonts w:ascii="Calibri" w:hAnsi="Calibri" w:cs="Calibri"/>
                <w:sz w:val="20"/>
                <w:szCs w:val="20"/>
              </w:rPr>
            </w:pPr>
            <w:r w:rsidRPr="00C2437E">
              <w:rPr>
                <w:rFonts w:ascii="Calibri" w:hAnsi="Calibri" w:cs="Calibri"/>
                <w:sz w:val="20"/>
                <w:szCs w:val="20"/>
              </w:rPr>
              <w:t>S</w:t>
            </w:r>
            <w:r w:rsidR="00B04EEF" w:rsidRPr="00C2437E">
              <w:rPr>
                <w:rFonts w:ascii="Calibri" w:hAnsi="Calibri" w:cs="Calibri"/>
                <w:sz w:val="20"/>
                <w:szCs w:val="20"/>
              </w:rPr>
              <w:t>tr</w:t>
            </w:r>
            <w:r w:rsidR="007F381E">
              <w:rPr>
                <w:rFonts w:ascii="Calibri" w:hAnsi="Calibri" w:cs="Calibri"/>
                <w:sz w:val="20"/>
                <w:szCs w:val="20"/>
              </w:rPr>
              <w:t>ucturing of ideas and responses</w:t>
            </w:r>
          </w:p>
        </w:tc>
      </w:tr>
      <w:tr w:rsidR="006559BB" w:rsidRPr="00C2437E" w:rsidTr="00370482">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6559BB" w:rsidRPr="00C2437E" w:rsidRDefault="006559BB" w:rsidP="0025174E">
            <w:pPr>
              <w:jc w:val="center"/>
              <w:rPr>
                <w:rFonts w:ascii="Calibri" w:hAnsi="Calibri" w:cs="Calibri"/>
                <w:sz w:val="20"/>
                <w:szCs w:val="20"/>
                <w:lang w:val="en-GB" w:eastAsia="en-US"/>
              </w:rPr>
            </w:pPr>
            <w:r w:rsidRPr="00C2437E">
              <w:rPr>
                <w:rFonts w:ascii="Calibri" w:hAnsi="Calibri" w:cs="Calibri"/>
                <w:sz w:val="20"/>
                <w:szCs w:val="20"/>
                <w:lang w:val="en-GB" w:eastAsia="en-US"/>
              </w:rPr>
              <w:t>16</w:t>
            </w:r>
          </w:p>
        </w:tc>
        <w:tc>
          <w:tcPr>
            <w:tcW w:w="5670"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559BB" w:rsidRPr="003D0FDF" w:rsidRDefault="006559BB" w:rsidP="003D0FDF">
            <w:pPr>
              <w:pStyle w:val="ListParagraph"/>
              <w:numPr>
                <w:ilvl w:val="0"/>
                <w:numId w:val="25"/>
              </w:numPr>
              <w:ind w:left="176" w:hanging="176"/>
              <w:rPr>
                <w:rFonts w:ascii="Calibri" w:hAnsi="Calibri" w:cs="Calibri"/>
                <w:sz w:val="20"/>
                <w:szCs w:val="20"/>
                <w:lang w:val="en-GB" w:eastAsia="en-US"/>
              </w:rPr>
            </w:pPr>
            <w:r w:rsidRPr="003D0FDF">
              <w:rPr>
                <w:rFonts w:ascii="Calibri" w:hAnsi="Calibri" w:cs="Calibri"/>
                <w:sz w:val="20"/>
                <w:szCs w:val="20"/>
                <w:lang w:val="en-GB" w:eastAsia="en-US"/>
              </w:rPr>
              <w:t>Review of the key learning in this unit. Student feedback on what has been most effective this year and what could be modified for future delivery of Drama.</w:t>
            </w:r>
          </w:p>
          <w:p w:rsidR="006559BB" w:rsidRPr="003D0FDF" w:rsidRDefault="006559BB" w:rsidP="003D0FDF">
            <w:pPr>
              <w:pStyle w:val="ListParagraph"/>
              <w:numPr>
                <w:ilvl w:val="0"/>
                <w:numId w:val="25"/>
              </w:numPr>
              <w:ind w:left="176" w:hanging="176"/>
              <w:rPr>
                <w:rFonts w:ascii="Calibri" w:hAnsi="Calibri" w:cs="Calibri"/>
                <w:sz w:val="20"/>
                <w:szCs w:val="20"/>
                <w:lang w:val="en-GB" w:eastAsia="en-US"/>
              </w:rPr>
            </w:pPr>
            <w:r w:rsidRPr="003D0FDF">
              <w:rPr>
                <w:rFonts w:ascii="Calibri" w:hAnsi="Calibri" w:cs="Calibri"/>
                <w:sz w:val="20"/>
                <w:szCs w:val="20"/>
                <w:lang w:val="en-GB" w:eastAsia="en-US"/>
              </w:rPr>
              <w:t>Review of intellectual property rights and performance rights in drama in a twenty‐first-century context, including adapting original sources for performance events like Task 5.</w:t>
            </w:r>
          </w:p>
        </w:tc>
        <w:tc>
          <w:tcPr>
            <w:tcW w:w="311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559BB" w:rsidRPr="00C2437E" w:rsidRDefault="00FE1759" w:rsidP="00C2437E">
            <w:pPr>
              <w:pStyle w:val="ListParagraph"/>
              <w:numPr>
                <w:ilvl w:val="0"/>
                <w:numId w:val="11"/>
              </w:numPr>
              <w:ind w:left="175" w:hanging="175"/>
              <w:rPr>
                <w:rFonts w:ascii="Calibri" w:hAnsi="Calibri" w:cs="Calibri"/>
                <w:sz w:val="20"/>
                <w:szCs w:val="20"/>
                <w:lang w:val="en-GB" w:eastAsia="en-US"/>
              </w:rPr>
            </w:pPr>
            <w:r w:rsidRPr="00C2437E">
              <w:rPr>
                <w:rFonts w:ascii="Calibri" w:hAnsi="Calibri" w:cs="Calibri"/>
                <w:sz w:val="20"/>
                <w:szCs w:val="20"/>
              </w:rPr>
              <w:t>Intellectual property rights and performance ri</w:t>
            </w:r>
            <w:r w:rsidR="006C14B0">
              <w:rPr>
                <w:rFonts w:ascii="Calibri" w:hAnsi="Calibri" w:cs="Calibri"/>
                <w:sz w:val="20"/>
                <w:szCs w:val="20"/>
              </w:rPr>
              <w:t>ghts in drama in a twenty-first-</w:t>
            </w:r>
            <w:r w:rsidRPr="00C2437E">
              <w:rPr>
                <w:rFonts w:ascii="Calibri" w:hAnsi="Calibri" w:cs="Calibri"/>
                <w:sz w:val="20"/>
                <w:szCs w:val="20"/>
              </w:rPr>
              <w:t>century context</w:t>
            </w:r>
          </w:p>
        </w:tc>
      </w:tr>
    </w:tbl>
    <w:p w:rsidR="00CF3CB2" w:rsidRPr="00C2437E" w:rsidRDefault="00CF3CB2" w:rsidP="001865F4">
      <w:pPr>
        <w:rPr>
          <w:rFonts w:asciiTheme="minorHAnsi" w:hAnsiTheme="minorHAnsi" w:cstheme="minorHAnsi"/>
          <w:sz w:val="22"/>
          <w:lang w:val="en-GB"/>
        </w:rPr>
      </w:pPr>
    </w:p>
    <w:sectPr w:rsidR="00CF3CB2" w:rsidRPr="00C2437E" w:rsidSect="00BB650A">
      <w:headerReference w:type="even" r:id="rId15"/>
      <w:headerReference w:type="default" r:id="rId16"/>
      <w:footerReference w:type="even" r:id="rId17"/>
      <w:footerReference w:type="default" r:id="rId18"/>
      <w:headerReference w:type="first" r:id="rId19"/>
      <w:footerReference w:type="first" r:id="rId20"/>
      <w:pgSz w:w="11906" w:h="16838" w:code="9"/>
      <w:pgMar w:top="1440" w:right="1416" w:bottom="1440" w:left="1440" w:header="709"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4C1" w:rsidRDefault="001F44C1" w:rsidP="00DB14C9">
      <w:r>
        <w:separator/>
      </w:r>
    </w:p>
  </w:endnote>
  <w:endnote w:type="continuationSeparator" w:id="0">
    <w:p w:rsidR="001F44C1" w:rsidRDefault="001F44C1"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C1" w:rsidRPr="00DE34C4" w:rsidRDefault="001F44C1"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sidR="00C2437E">
      <w:rPr>
        <w:rFonts w:ascii="Franklin Gothic Book" w:hAnsi="Franklin Gothic Book"/>
        <w:noProof/>
        <w:color w:val="342568"/>
        <w:sz w:val="16"/>
        <w:szCs w:val="16"/>
      </w:rPr>
      <w:t>10841v</w:t>
    </w:r>
    <w:r w:rsidR="00093DA6">
      <w:rPr>
        <w:rFonts w:ascii="Franklin Gothic Book" w:hAnsi="Franklin Gothic Book"/>
        <w:noProof/>
        <w:color w:val="342568"/>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C1" w:rsidRPr="00DE34C4" w:rsidRDefault="001F44C1"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C1" w:rsidRPr="00F33444" w:rsidRDefault="001F44C1"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Drama</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C1" w:rsidRPr="00711EDC" w:rsidRDefault="001F44C1"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Drama</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C1" w:rsidRPr="005143EB" w:rsidRDefault="001F44C1"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Drama</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4C1" w:rsidRDefault="001F44C1" w:rsidP="00DB14C9">
      <w:r>
        <w:separator/>
      </w:r>
    </w:p>
  </w:footnote>
  <w:footnote w:type="continuationSeparator" w:id="0">
    <w:p w:rsidR="001F44C1" w:rsidRDefault="001F44C1"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C1" w:rsidRDefault="001F44C1" w:rsidP="00E8086E">
    <w:pPr>
      <w:pStyle w:val="Header"/>
      <w:ind w:left="-709"/>
    </w:pPr>
    <w:r>
      <w:rPr>
        <w:noProof/>
      </w:rPr>
      <w:drawing>
        <wp:inline distT="0" distB="0" distL="0" distR="0" wp14:anchorId="5D502BAE" wp14:editId="67A8AB7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C1" w:rsidRPr="001B3981" w:rsidRDefault="001F44C1"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55925">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1F44C1" w:rsidRDefault="001F44C1"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C1" w:rsidRPr="001B3981" w:rsidRDefault="001F44C1"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55925">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1F44C1" w:rsidRDefault="001F44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C1" w:rsidRPr="001B3981" w:rsidRDefault="001F44C1"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5592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F44C1" w:rsidRPr="00D05780" w:rsidRDefault="001F44C1"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902"/>
    <w:multiLevelType w:val="hybridMultilevel"/>
    <w:tmpl w:val="7E62F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F8019E"/>
    <w:multiLevelType w:val="hybridMultilevel"/>
    <w:tmpl w:val="8AEE3836"/>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181FFC"/>
    <w:multiLevelType w:val="hybridMultilevel"/>
    <w:tmpl w:val="7324B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E019F4"/>
    <w:multiLevelType w:val="hybridMultilevel"/>
    <w:tmpl w:val="92900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4020C5C"/>
    <w:multiLevelType w:val="hybridMultilevel"/>
    <w:tmpl w:val="B944D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467B18"/>
    <w:multiLevelType w:val="hybridMultilevel"/>
    <w:tmpl w:val="50F8C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5D633B"/>
    <w:multiLevelType w:val="hybridMultilevel"/>
    <w:tmpl w:val="BDE6B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F02B21"/>
    <w:multiLevelType w:val="hybridMultilevel"/>
    <w:tmpl w:val="9F923F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4273F2"/>
    <w:multiLevelType w:val="hybridMultilevel"/>
    <w:tmpl w:val="9730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952F68"/>
    <w:multiLevelType w:val="hybridMultilevel"/>
    <w:tmpl w:val="F0B4B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21277F"/>
    <w:multiLevelType w:val="hybridMultilevel"/>
    <w:tmpl w:val="EE34C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923F33"/>
    <w:multiLevelType w:val="hybridMultilevel"/>
    <w:tmpl w:val="71AEA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7F13DF"/>
    <w:multiLevelType w:val="hybridMultilevel"/>
    <w:tmpl w:val="F9340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E97AF9"/>
    <w:multiLevelType w:val="hybridMultilevel"/>
    <w:tmpl w:val="08642470"/>
    <w:lvl w:ilvl="0" w:tplc="7722E8A6">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095135"/>
    <w:multiLevelType w:val="hybridMultilevel"/>
    <w:tmpl w:val="3488D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383B1F"/>
    <w:multiLevelType w:val="hybridMultilevel"/>
    <w:tmpl w:val="FED83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B00508"/>
    <w:multiLevelType w:val="hybridMultilevel"/>
    <w:tmpl w:val="4F68C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0" w15:restartNumberingAfterBreak="0">
    <w:nsid w:val="61985105"/>
    <w:multiLevelType w:val="hybridMultilevel"/>
    <w:tmpl w:val="E0A6F44E"/>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23D15EC"/>
    <w:multiLevelType w:val="hybridMultilevel"/>
    <w:tmpl w:val="7C4E2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EDD63C0"/>
    <w:multiLevelType w:val="hybridMultilevel"/>
    <w:tmpl w:val="F43EB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FFD0643"/>
    <w:multiLevelType w:val="hybridMultilevel"/>
    <w:tmpl w:val="D83C3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B4B4AED"/>
    <w:multiLevelType w:val="hybridMultilevel"/>
    <w:tmpl w:val="30209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6B5619"/>
    <w:multiLevelType w:val="hybridMultilevel"/>
    <w:tmpl w:val="A1501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16"/>
  </w:num>
  <w:num w:numId="4">
    <w:abstractNumId w:val="18"/>
  </w:num>
  <w:num w:numId="5">
    <w:abstractNumId w:val="17"/>
  </w:num>
  <w:num w:numId="6">
    <w:abstractNumId w:val="3"/>
  </w:num>
  <w:num w:numId="7">
    <w:abstractNumId w:val="13"/>
  </w:num>
  <w:num w:numId="8">
    <w:abstractNumId w:val="9"/>
  </w:num>
  <w:num w:numId="9">
    <w:abstractNumId w:val="5"/>
  </w:num>
  <w:num w:numId="10">
    <w:abstractNumId w:val="24"/>
  </w:num>
  <w:num w:numId="11">
    <w:abstractNumId w:val="6"/>
  </w:num>
  <w:num w:numId="12">
    <w:abstractNumId w:val="7"/>
  </w:num>
  <w:num w:numId="13">
    <w:abstractNumId w:val="20"/>
  </w:num>
  <w:num w:numId="14">
    <w:abstractNumId w:val="1"/>
  </w:num>
  <w:num w:numId="15">
    <w:abstractNumId w:val="14"/>
  </w:num>
  <w:num w:numId="16">
    <w:abstractNumId w:val="0"/>
  </w:num>
  <w:num w:numId="17">
    <w:abstractNumId w:val="25"/>
  </w:num>
  <w:num w:numId="18">
    <w:abstractNumId w:val="21"/>
  </w:num>
  <w:num w:numId="19">
    <w:abstractNumId w:val="22"/>
  </w:num>
  <w:num w:numId="20">
    <w:abstractNumId w:val="15"/>
  </w:num>
  <w:num w:numId="21">
    <w:abstractNumId w:val="23"/>
  </w:num>
  <w:num w:numId="22">
    <w:abstractNumId w:val="12"/>
  </w:num>
  <w:num w:numId="23">
    <w:abstractNumId w:val="11"/>
  </w:num>
  <w:num w:numId="24">
    <w:abstractNumId w:val="8"/>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17860"/>
    <w:rsid w:val="0004235B"/>
    <w:rsid w:val="0004659D"/>
    <w:rsid w:val="00075C55"/>
    <w:rsid w:val="00076F8E"/>
    <w:rsid w:val="0009174F"/>
    <w:rsid w:val="00093DA6"/>
    <w:rsid w:val="000C70A9"/>
    <w:rsid w:val="000D70A2"/>
    <w:rsid w:val="000D718D"/>
    <w:rsid w:val="0015017D"/>
    <w:rsid w:val="001665F8"/>
    <w:rsid w:val="00184052"/>
    <w:rsid w:val="001865F4"/>
    <w:rsid w:val="0018708E"/>
    <w:rsid w:val="0019033C"/>
    <w:rsid w:val="001A065F"/>
    <w:rsid w:val="001B2833"/>
    <w:rsid w:val="001B3693"/>
    <w:rsid w:val="001B7BE7"/>
    <w:rsid w:val="001B7CDC"/>
    <w:rsid w:val="001F39B1"/>
    <w:rsid w:val="001F44C1"/>
    <w:rsid w:val="00222F56"/>
    <w:rsid w:val="00227150"/>
    <w:rsid w:val="0023542C"/>
    <w:rsid w:val="00237908"/>
    <w:rsid w:val="00240545"/>
    <w:rsid w:val="002465A2"/>
    <w:rsid w:val="00250DEF"/>
    <w:rsid w:val="0025174E"/>
    <w:rsid w:val="002814BF"/>
    <w:rsid w:val="002928CA"/>
    <w:rsid w:val="00293700"/>
    <w:rsid w:val="002A2E2B"/>
    <w:rsid w:val="002B6F98"/>
    <w:rsid w:val="002C6719"/>
    <w:rsid w:val="003006C6"/>
    <w:rsid w:val="00324ACE"/>
    <w:rsid w:val="003376E2"/>
    <w:rsid w:val="0034776C"/>
    <w:rsid w:val="003528D2"/>
    <w:rsid w:val="00370482"/>
    <w:rsid w:val="00374EB7"/>
    <w:rsid w:val="00384E5C"/>
    <w:rsid w:val="0039317E"/>
    <w:rsid w:val="003A1152"/>
    <w:rsid w:val="003A370E"/>
    <w:rsid w:val="003A6958"/>
    <w:rsid w:val="003C1BD9"/>
    <w:rsid w:val="003C5A53"/>
    <w:rsid w:val="003D0FDF"/>
    <w:rsid w:val="003E18D3"/>
    <w:rsid w:val="003E7953"/>
    <w:rsid w:val="00400518"/>
    <w:rsid w:val="00404BCB"/>
    <w:rsid w:val="00407FD1"/>
    <w:rsid w:val="00416E75"/>
    <w:rsid w:val="0046759A"/>
    <w:rsid w:val="00475EC8"/>
    <w:rsid w:val="004814F0"/>
    <w:rsid w:val="004857A3"/>
    <w:rsid w:val="004863E5"/>
    <w:rsid w:val="004864F9"/>
    <w:rsid w:val="004C6186"/>
    <w:rsid w:val="004D5784"/>
    <w:rsid w:val="004E1286"/>
    <w:rsid w:val="00526842"/>
    <w:rsid w:val="00555925"/>
    <w:rsid w:val="00557016"/>
    <w:rsid w:val="005621DD"/>
    <w:rsid w:val="0057740F"/>
    <w:rsid w:val="0058034F"/>
    <w:rsid w:val="00584BAD"/>
    <w:rsid w:val="005C4C5C"/>
    <w:rsid w:val="005D1069"/>
    <w:rsid w:val="005D38F9"/>
    <w:rsid w:val="005F4DD5"/>
    <w:rsid w:val="005F51C8"/>
    <w:rsid w:val="005F787E"/>
    <w:rsid w:val="00613E4D"/>
    <w:rsid w:val="0061494F"/>
    <w:rsid w:val="00616F1F"/>
    <w:rsid w:val="00627C3B"/>
    <w:rsid w:val="006314FA"/>
    <w:rsid w:val="006510D2"/>
    <w:rsid w:val="00651D5F"/>
    <w:rsid w:val="006559BB"/>
    <w:rsid w:val="00657D17"/>
    <w:rsid w:val="0069377D"/>
    <w:rsid w:val="006A5C8D"/>
    <w:rsid w:val="006B5A41"/>
    <w:rsid w:val="006C14B0"/>
    <w:rsid w:val="006C3CE4"/>
    <w:rsid w:val="006D4B22"/>
    <w:rsid w:val="006E5925"/>
    <w:rsid w:val="00711EDC"/>
    <w:rsid w:val="00714E9C"/>
    <w:rsid w:val="00727372"/>
    <w:rsid w:val="007320C9"/>
    <w:rsid w:val="00740620"/>
    <w:rsid w:val="00742B1D"/>
    <w:rsid w:val="00754428"/>
    <w:rsid w:val="00772098"/>
    <w:rsid w:val="00795631"/>
    <w:rsid w:val="007A1E1A"/>
    <w:rsid w:val="007A3AF1"/>
    <w:rsid w:val="007C7F46"/>
    <w:rsid w:val="007D7C15"/>
    <w:rsid w:val="007E3CE0"/>
    <w:rsid w:val="007F381E"/>
    <w:rsid w:val="00815840"/>
    <w:rsid w:val="00840722"/>
    <w:rsid w:val="00846D85"/>
    <w:rsid w:val="00855E0F"/>
    <w:rsid w:val="008728DE"/>
    <w:rsid w:val="008966A1"/>
    <w:rsid w:val="008A5140"/>
    <w:rsid w:val="008A7233"/>
    <w:rsid w:val="008B0990"/>
    <w:rsid w:val="008B157B"/>
    <w:rsid w:val="008C0D28"/>
    <w:rsid w:val="008D29EA"/>
    <w:rsid w:val="008E3843"/>
    <w:rsid w:val="00901764"/>
    <w:rsid w:val="009032AA"/>
    <w:rsid w:val="009140B6"/>
    <w:rsid w:val="00930FD4"/>
    <w:rsid w:val="00944069"/>
    <w:rsid w:val="00952D80"/>
    <w:rsid w:val="00957A88"/>
    <w:rsid w:val="00974F6F"/>
    <w:rsid w:val="009754EC"/>
    <w:rsid w:val="009850D2"/>
    <w:rsid w:val="00997CB0"/>
    <w:rsid w:val="009B6E81"/>
    <w:rsid w:val="009C120B"/>
    <w:rsid w:val="009C3359"/>
    <w:rsid w:val="00A13BCB"/>
    <w:rsid w:val="00A164B3"/>
    <w:rsid w:val="00A17228"/>
    <w:rsid w:val="00A22CAA"/>
    <w:rsid w:val="00A33BA2"/>
    <w:rsid w:val="00A44E13"/>
    <w:rsid w:val="00A57719"/>
    <w:rsid w:val="00A66DEF"/>
    <w:rsid w:val="00A729C8"/>
    <w:rsid w:val="00AA11E9"/>
    <w:rsid w:val="00AA2157"/>
    <w:rsid w:val="00AA5FB7"/>
    <w:rsid w:val="00AE5E03"/>
    <w:rsid w:val="00AF317D"/>
    <w:rsid w:val="00B04EEF"/>
    <w:rsid w:val="00B37F0C"/>
    <w:rsid w:val="00B52851"/>
    <w:rsid w:val="00B535C2"/>
    <w:rsid w:val="00B7146D"/>
    <w:rsid w:val="00B718FF"/>
    <w:rsid w:val="00B869A8"/>
    <w:rsid w:val="00B944B5"/>
    <w:rsid w:val="00B9633B"/>
    <w:rsid w:val="00B9729D"/>
    <w:rsid w:val="00BB20C5"/>
    <w:rsid w:val="00BB612C"/>
    <w:rsid w:val="00BB650A"/>
    <w:rsid w:val="00BC6280"/>
    <w:rsid w:val="00BD2781"/>
    <w:rsid w:val="00BD7C4A"/>
    <w:rsid w:val="00C11CB7"/>
    <w:rsid w:val="00C2437E"/>
    <w:rsid w:val="00C40529"/>
    <w:rsid w:val="00C73731"/>
    <w:rsid w:val="00C8218E"/>
    <w:rsid w:val="00C85ED5"/>
    <w:rsid w:val="00CA606B"/>
    <w:rsid w:val="00CB1FE5"/>
    <w:rsid w:val="00CB2803"/>
    <w:rsid w:val="00CC2981"/>
    <w:rsid w:val="00CC7842"/>
    <w:rsid w:val="00CD5A82"/>
    <w:rsid w:val="00CE23EC"/>
    <w:rsid w:val="00CE794F"/>
    <w:rsid w:val="00CF3CB2"/>
    <w:rsid w:val="00CF7800"/>
    <w:rsid w:val="00D10710"/>
    <w:rsid w:val="00D11295"/>
    <w:rsid w:val="00D14ADD"/>
    <w:rsid w:val="00D24A2B"/>
    <w:rsid w:val="00D314B6"/>
    <w:rsid w:val="00D32129"/>
    <w:rsid w:val="00D351DC"/>
    <w:rsid w:val="00D3715A"/>
    <w:rsid w:val="00D47F40"/>
    <w:rsid w:val="00D729B3"/>
    <w:rsid w:val="00D936B3"/>
    <w:rsid w:val="00DB14C9"/>
    <w:rsid w:val="00DB43F3"/>
    <w:rsid w:val="00DF4C0D"/>
    <w:rsid w:val="00E02349"/>
    <w:rsid w:val="00E04C94"/>
    <w:rsid w:val="00E1374E"/>
    <w:rsid w:val="00E34A76"/>
    <w:rsid w:val="00E36D60"/>
    <w:rsid w:val="00E409E4"/>
    <w:rsid w:val="00E43720"/>
    <w:rsid w:val="00E52CB1"/>
    <w:rsid w:val="00E562FB"/>
    <w:rsid w:val="00E57BB4"/>
    <w:rsid w:val="00E70A90"/>
    <w:rsid w:val="00E777DD"/>
    <w:rsid w:val="00E8086E"/>
    <w:rsid w:val="00E87B9B"/>
    <w:rsid w:val="00EB407E"/>
    <w:rsid w:val="00EB4274"/>
    <w:rsid w:val="00EB4EC3"/>
    <w:rsid w:val="00EC4B65"/>
    <w:rsid w:val="00F00B47"/>
    <w:rsid w:val="00F00BF9"/>
    <w:rsid w:val="00F13C77"/>
    <w:rsid w:val="00F167AD"/>
    <w:rsid w:val="00F21902"/>
    <w:rsid w:val="00F33444"/>
    <w:rsid w:val="00F452DF"/>
    <w:rsid w:val="00F47464"/>
    <w:rsid w:val="00F53533"/>
    <w:rsid w:val="00F56E63"/>
    <w:rsid w:val="00F57CF0"/>
    <w:rsid w:val="00F667AA"/>
    <w:rsid w:val="00F7346B"/>
    <w:rsid w:val="00F7543F"/>
    <w:rsid w:val="00F853E0"/>
    <w:rsid w:val="00F966AA"/>
    <w:rsid w:val="00FA1552"/>
    <w:rsid w:val="00FB77D5"/>
    <w:rsid w:val="00FB7E6A"/>
    <w:rsid w:val="00FC4EFB"/>
    <w:rsid w:val="00FE1759"/>
    <w:rsid w:val="00FE2D16"/>
    <w:rsid w:val="00FF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165EE7"/>
  <w15:docId w15:val="{6B82DC8E-D1C1-4A75-AF2C-850316A2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Hyperlink">
    <w:name w:val="Hyperlink"/>
    <w:basedOn w:val="DefaultParagraphFont"/>
    <w:uiPriority w:val="99"/>
    <w:unhideWhenUsed/>
    <w:rsid w:val="00FB77D5"/>
    <w:rPr>
      <w:color w:val="410082" w:themeColor="hyperlink"/>
      <w:u w:val="single"/>
    </w:rPr>
  </w:style>
  <w:style w:type="character" w:styleId="CommentReference">
    <w:name w:val="annotation reference"/>
    <w:basedOn w:val="DefaultParagraphFont"/>
    <w:uiPriority w:val="99"/>
    <w:semiHidden/>
    <w:unhideWhenUsed/>
    <w:rsid w:val="00FB7E6A"/>
    <w:rPr>
      <w:sz w:val="16"/>
      <w:szCs w:val="16"/>
    </w:rPr>
  </w:style>
  <w:style w:type="paragraph" w:styleId="CommentText">
    <w:name w:val="annotation text"/>
    <w:basedOn w:val="Normal"/>
    <w:link w:val="CommentTextChar"/>
    <w:uiPriority w:val="99"/>
    <w:semiHidden/>
    <w:unhideWhenUsed/>
    <w:rsid w:val="00FB7E6A"/>
    <w:rPr>
      <w:sz w:val="20"/>
      <w:szCs w:val="20"/>
    </w:rPr>
  </w:style>
  <w:style w:type="character" w:customStyle="1" w:styleId="CommentTextChar">
    <w:name w:val="Comment Text Char"/>
    <w:basedOn w:val="DefaultParagraphFont"/>
    <w:link w:val="CommentText"/>
    <w:uiPriority w:val="99"/>
    <w:semiHidden/>
    <w:rsid w:val="00FB7E6A"/>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FB7E6A"/>
    <w:rPr>
      <w:b/>
      <w:bCs/>
    </w:rPr>
  </w:style>
  <w:style w:type="character" w:customStyle="1" w:styleId="CommentSubjectChar">
    <w:name w:val="Comment Subject Char"/>
    <w:basedOn w:val="CommentTextChar"/>
    <w:link w:val="CommentSubject"/>
    <w:uiPriority w:val="99"/>
    <w:semiHidden/>
    <w:rsid w:val="00FB7E6A"/>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727372"/>
    <w:pPr>
      <w:spacing w:after="0" w:line="240" w:lineRule="auto"/>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iversideparramatta.com.au/2017/10/in-conversation-with-katherine-thomson/"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s://www.theguardian.com/australia-news/2017/may/12/theyve-lost-the-lot-how-the-australian-mining-boom-blew-up-in-property-owners-fa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A812-103A-4D8C-9EE2-B65AAD6A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10</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Jo Merrey</cp:lastModifiedBy>
  <cp:revision>106</cp:revision>
  <cp:lastPrinted>2019-09-05T03:20:00Z</cp:lastPrinted>
  <dcterms:created xsi:type="dcterms:W3CDTF">2015-03-27T05:51:00Z</dcterms:created>
  <dcterms:modified xsi:type="dcterms:W3CDTF">2019-10-23T03:46:00Z</dcterms:modified>
</cp:coreProperties>
</file>