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7D64A3" w:rsidRDefault="0017191C" w:rsidP="00897899">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-6181725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7D64A3">
        <w:rPr>
          <w:rFonts w:ascii="Franklin Gothic Book" w:hAnsi="Franklin Gothic Book"/>
          <w:b/>
          <w:smallCaps/>
          <w:color w:val="9688BE"/>
          <w:sz w:val="36"/>
          <w:szCs w:val="36"/>
          <w:lang w:val="en-AU" w:eastAsia="x-none"/>
        </w:rPr>
        <w:t>Sample Assessment Outline</w:t>
      </w:r>
    </w:p>
    <w:p w:rsidR="003C0817" w:rsidRPr="007D64A3" w:rsidRDefault="007D64A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Italian: Background Language</w:t>
      </w:r>
    </w:p>
    <w:p w:rsidR="00897899" w:rsidRPr="007D64A3" w:rsidRDefault="007D64A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ATAR</w:t>
      </w:r>
      <w:r w:rsidR="003C0817" w:rsidRPr="007D64A3">
        <w:rPr>
          <w:rFonts w:ascii="Franklin Gothic Medium" w:hAnsi="Franklin Gothic Medium"/>
          <w:smallCaps/>
          <w:color w:val="5F497A"/>
          <w:sz w:val="28"/>
          <w:szCs w:val="28"/>
          <w:lang w:val="en-AU" w:eastAsia="x-none"/>
        </w:rPr>
        <w:t xml:space="preserve"> </w:t>
      </w:r>
      <w:r>
        <w:rPr>
          <w:rFonts w:ascii="Franklin Gothic Medium" w:hAnsi="Franklin Gothic Medium"/>
          <w:smallCaps/>
          <w:color w:val="5F497A"/>
          <w:sz w:val="28"/>
          <w:szCs w:val="28"/>
          <w:lang w:val="en-AU" w:eastAsia="x-none"/>
        </w:rPr>
        <w:t xml:space="preserve">Year </w:t>
      </w:r>
      <w:r w:rsidR="00861466">
        <w:rPr>
          <w:rFonts w:ascii="Franklin Gothic Medium" w:hAnsi="Franklin Gothic Medium"/>
          <w:smallCaps/>
          <w:color w:val="5F497A"/>
          <w:sz w:val="28"/>
          <w:szCs w:val="28"/>
          <w:lang w:val="en-AU" w:eastAsia="x-none"/>
        </w:rPr>
        <w:t>12</w:t>
      </w:r>
    </w:p>
    <w:p w:rsidR="00897899" w:rsidRPr="00891E0F" w:rsidRDefault="00897899" w:rsidP="00897899">
      <w:pPr>
        <w:keepNext/>
        <w:jc w:val="center"/>
        <w:outlineLvl w:val="0"/>
        <w:rPr>
          <w:rFonts w:ascii="Calibri" w:hAnsi="Calibri"/>
          <w:b/>
          <w:lang w:val="x-none" w:eastAsia="x-none"/>
        </w:rPr>
      </w:pPr>
    </w:p>
    <w:p w:rsidR="0017191C" w:rsidRPr="007D64A3" w:rsidRDefault="0017191C" w:rsidP="00897899">
      <w:pPr>
        <w:keepNext/>
        <w:spacing w:before="3500"/>
        <w:jc w:val="center"/>
        <w:outlineLvl w:val="0"/>
        <w:rPr>
          <w:rFonts w:ascii="Franklin Gothic Medium" w:hAnsi="Franklin Gothic Medium"/>
          <w:smallCaps/>
          <w:color w:val="463969"/>
          <w:sz w:val="52"/>
          <w:szCs w:val="52"/>
          <w:lang w:val="en-AU" w:eastAsia="x-none"/>
        </w:rPr>
      </w:pPr>
    </w:p>
    <w:p w:rsidR="0017191C" w:rsidRPr="007D64A3" w:rsidRDefault="0017191C" w:rsidP="0017191C">
      <w:pPr>
        <w:spacing w:after="240"/>
        <w:rPr>
          <w:rFonts w:ascii="Franklin Gothic Book" w:hAnsi="Franklin Gothic Book"/>
          <w:sz w:val="44"/>
          <w:szCs w:val="44"/>
          <w:lang w:val="en-AU"/>
        </w:rPr>
      </w:pPr>
    </w:p>
    <w:p w:rsidR="0017191C" w:rsidRPr="007D64A3" w:rsidRDefault="0017191C" w:rsidP="0017191C">
      <w:pPr>
        <w:rPr>
          <w:b/>
          <w:sz w:val="28"/>
          <w:szCs w:val="28"/>
          <w:lang w:val="en-AU"/>
        </w:rPr>
      </w:pPr>
    </w:p>
    <w:p w:rsidR="0017191C" w:rsidRPr="007D64A3" w:rsidRDefault="0017191C" w:rsidP="0017191C">
      <w:pPr>
        <w:rPr>
          <w:b/>
          <w:sz w:val="28"/>
          <w:szCs w:val="28"/>
          <w:lang w:val="en-AU"/>
        </w:rPr>
      </w:pPr>
    </w:p>
    <w:p w:rsidR="0017191C" w:rsidRPr="007D64A3" w:rsidRDefault="0017191C" w:rsidP="0017191C">
      <w:pPr>
        <w:rPr>
          <w:b/>
          <w:sz w:val="28"/>
          <w:szCs w:val="28"/>
          <w:lang w:val="en-AU"/>
        </w:rPr>
      </w:pPr>
    </w:p>
    <w:p w:rsidR="0017191C" w:rsidRPr="007D64A3" w:rsidRDefault="0017191C" w:rsidP="0017191C">
      <w:pPr>
        <w:keepNext/>
        <w:spacing w:line="264" w:lineRule="auto"/>
        <w:rPr>
          <w:rFonts w:ascii="Franklin Gothic Book" w:hAnsi="Franklin Gothic Book"/>
          <w:b/>
          <w:color w:val="9688BE"/>
          <w:sz w:val="20"/>
          <w:szCs w:val="20"/>
          <w:lang w:val="en-AU"/>
          <w14:textFill>
            <w14:solidFill>
              <w14:srgbClr w14:val="9688BE">
                <w14:lumMod w14:val="75000"/>
                <w14:lumMod w14:val="75000"/>
                <w14:lumMod w14:val="75000"/>
              </w14:srgbClr>
            </w14:solidFill>
          </w14:textFill>
        </w:rPr>
      </w:pPr>
    </w:p>
    <w:p w:rsidR="0017191C" w:rsidRPr="007D64A3" w:rsidRDefault="0017191C" w:rsidP="0017191C">
      <w:pPr>
        <w:spacing w:line="264" w:lineRule="auto"/>
        <w:rPr>
          <w:lang w:val="en-AU"/>
        </w:rPr>
      </w:pPr>
      <w:r w:rsidRPr="007D64A3">
        <w:rPr>
          <w:lang w:val="en-AU"/>
        </w:rPr>
        <w:br w:type="page"/>
      </w:r>
    </w:p>
    <w:p w:rsidR="0017191C" w:rsidRPr="007D64A3" w:rsidRDefault="0017191C" w:rsidP="0017191C">
      <w:pPr>
        <w:spacing w:before="10000" w:after="80" w:line="264" w:lineRule="auto"/>
        <w:jc w:val="both"/>
        <w:rPr>
          <w:b/>
          <w:sz w:val="16"/>
          <w:lang w:val="en-AU"/>
        </w:rPr>
      </w:pPr>
    </w:p>
    <w:p w:rsidR="00EE3B07" w:rsidRDefault="00EE3B07" w:rsidP="00EE3B07">
      <w:pPr>
        <w:spacing w:before="10000" w:after="80" w:line="264" w:lineRule="auto"/>
        <w:jc w:val="both"/>
        <w:rPr>
          <w:rFonts w:ascii="Calibri" w:hAnsi="Calibri"/>
          <w:b/>
          <w:sz w:val="16"/>
          <w:lang w:val="en-GB"/>
        </w:rPr>
      </w:pPr>
      <w:r>
        <w:rPr>
          <w:rFonts w:ascii="Calibri" w:hAnsi="Calibri"/>
          <w:b/>
          <w:sz w:val="16"/>
          <w:lang w:val="en-GB"/>
        </w:rPr>
        <w:t>Copyright</w:t>
      </w:r>
    </w:p>
    <w:p w:rsidR="00EE3B07" w:rsidRPr="00EA2A17" w:rsidRDefault="00EE3B07" w:rsidP="00EE3B07">
      <w:pPr>
        <w:spacing w:after="80" w:line="264" w:lineRule="auto"/>
        <w:jc w:val="both"/>
        <w:rPr>
          <w:rFonts w:asciiTheme="minorHAnsi" w:hAnsiTheme="minorHAnsi"/>
          <w:sz w:val="16"/>
          <w:lang w:val="en-GB"/>
        </w:rPr>
      </w:pPr>
      <w:r w:rsidRPr="00EA2A17">
        <w:rPr>
          <w:rFonts w:asciiTheme="minorHAnsi" w:hAnsiTheme="minorHAnsi"/>
          <w:sz w:val="16"/>
          <w:lang w:val="en-GB"/>
        </w:rPr>
        <w:t>© School Curriculum and Standards Authority, 2015</w:t>
      </w:r>
    </w:p>
    <w:p w:rsidR="00EE3B07" w:rsidRPr="00EA2A17" w:rsidRDefault="00EE3B07" w:rsidP="00EE3B07">
      <w:pPr>
        <w:spacing w:after="80" w:line="264" w:lineRule="auto"/>
        <w:jc w:val="both"/>
        <w:rPr>
          <w:rFonts w:asciiTheme="minorHAnsi" w:hAnsiTheme="minorHAnsi"/>
          <w:sz w:val="16"/>
          <w:szCs w:val="16"/>
          <w:lang w:val="en-GB"/>
        </w:rPr>
      </w:pPr>
      <w:r w:rsidRPr="00EA2A17">
        <w:rPr>
          <w:rFonts w:asciiTheme="minorHAnsi" w:hAnsiTheme="minorHAnsi"/>
          <w:sz w:val="16"/>
          <w:szCs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E3B07" w:rsidRPr="00EA2A17" w:rsidRDefault="00EE3B07" w:rsidP="00EE3B07">
      <w:pPr>
        <w:spacing w:after="80" w:line="264" w:lineRule="auto"/>
        <w:jc w:val="both"/>
        <w:rPr>
          <w:rFonts w:asciiTheme="minorHAnsi" w:hAnsiTheme="minorHAnsi"/>
          <w:sz w:val="16"/>
          <w:szCs w:val="16"/>
          <w:lang w:val="en-GB"/>
        </w:rPr>
      </w:pPr>
      <w:r w:rsidRPr="00EA2A17">
        <w:rPr>
          <w:rFonts w:asciiTheme="minorHAnsi" w:hAnsiTheme="minorHAnsi"/>
          <w:sz w:val="16"/>
          <w:szCs w:val="16"/>
          <w:lang w:val="en-GB"/>
        </w:rPr>
        <w:t xml:space="preserve">Copying or communication for any other purpose can be done only within the terms of the </w:t>
      </w:r>
      <w:r w:rsidRPr="00EA2A17">
        <w:rPr>
          <w:rFonts w:asciiTheme="minorHAnsi" w:hAnsiTheme="minorHAnsi"/>
          <w:i/>
          <w:iCs/>
          <w:sz w:val="16"/>
          <w:szCs w:val="16"/>
          <w:lang w:val="en-GB"/>
        </w:rPr>
        <w:t>Copyright Act 1968</w:t>
      </w:r>
      <w:r w:rsidRPr="00EA2A17">
        <w:rPr>
          <w:rFonts w:asciiTheme="minorHAnsi" w:hAnsiTheme="minorHAnsi"/>
          <w:sz w:val="16"/>
          <w:szCs w:val="16"/>
          <w:lang w:val="en-GB"/>
        </w:rPr>
        <w:t xml:space="preserve"> or with prior written permission of the School Curriculum and Standards Authority. Copying or communication of any third party copyright material can be done only within the terms of the </w:t>
      </w:r>
      <w:r w:rsidRPr="00EA2A17">
        <w:rPr>
          <w:rFonts w:asciiTheme="minorHAnsi" w:hAnsiTheme="minorHAnsi"/>
          <w:i/>
          <w:iCs/>
          <w:sz w:val="16"/>
          <w:szCs w:val="16"/>
          <w:lang w:val="en-GB"/>
        </w:rPr>
        <w:t>Copyright Act 1968</w:t>
      </w:r>
      <w:r w:rsidRPr="00EA2A17">
        <w:rPr>
          <w:rFonts w:asciiTheme="minorHAnsi" w:hAnsiTheme="minorHAnsi"/>
          <w:sz w:val="16"/>
          <w:szCs w:val="16"/>
          <w:lang w:val="en-GB"/>
        </w:rPr>
        <w:t xml:space="preserve"> or with permission of the copyright owners.</w:t>
      </w:r>
    </w:p>
    <w:p w:rsidR="00EE3B07" w:rsidRPr="00EA2A17" w:rsidRDefault="00EE3B07" w:rsidP="00EE3B07">
      <w:pPr>
        <w:spacing w:after="80" w:line="264" w:lineRule="auto"/>
        <w:jc w:val="both"/>
        <w:rPr>
          <w:rFonts w:asciiTheme="minorHAnsi" w:hAnsiTheme="minorHAnsi"/>
          <w:sz w:val="16"/>
          <w:szCs w:val="16"/>
          <w:lang w:val="en-GB"/>
        </w:rPr>
      </w:pPr>
      <w:r w:rsidRPr="00EA2A17">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EA2A17">
          <w:rPr>
            <w:rStyle w:val="Hyperlink"/>
            <w:rFonts w:asciiTheme="minorHAnsi" w:hAnsiTheme="minorHAnsi"/>
            <w:color w:val="3333CC"/>
            <w:sz w:val="16"/>
            <w:szCs w:val="16"/>
            <w:lang w:val="en-GB"/>
          </w:rPr>
          <w:t>Creative Commons Attribution-NonCommercial 3.0 Australia licence</w:t>
        </w:r>
      </w:hyperlink>
    </w:p>
    <w:p w:rsidR="00EE3B07" w:rsidRPr="00EA2A17" w:rsidRDefault="00EE3B07" w:rsidP="00EE3B07">
      <w:pPr>
        <w:spacing w:after="80" w:line="264" w:lineRule="auto"/>
        <w:jc w:val="both"/>
        <w:rPr>
          <w:rFonts w:asciiTheme="minorHAnsi" w:hAnsiTheme="minorHAnsi"/>
          <w:b/>
          <w:sz w:val="16"/>
          <w:szCs w:val="16"/>
          <w:lang w:val="en-GB"/>
        </w:rPr>
      </w:pPr>
      <w:r w:rsidRPr="00EA2A17">
        <w:rPr>
          <w:rFonts w:asciiTheme="minorHAnsi" w:hAnsiTheme="minorHAnsi"/>
          <w:b/>
          <w:sz w:val="16"/>
          <w:szCs w:val="16"/>
          <w:lang w:val="en-GB"/>
        </w:rPr>
        <w:t>Disclaimer</w:t>
      </w:r>
    </w:p>
    <w:p w:rsidR="0017191C" w:rsidRPr="00EA2A17" w:rsidRDefault="00EE3B07" w:rsidP="0017191C">
      <w:pPr>
        <w:spacing w:line="264" w:lineRule="auto"/>
        <w:ind w:right="68"/>
        <w:jc w:val="both"/>
        <w:rPr>
          <w:rFonts w:asciiTheme="minorHAnsi" w:hAnsiTheme="minorHAnsi"/>
          <w:sz w:val="16"/>
          <w:szCs w:val="16"/>
          <w:lang w:val="en-AU"/>
        </w:rPr>
      </w:pPr>
      <w:r w:rsidRPr="00EA2A17">
        <w:rPr>
          <w:rFonts w:asciiTheme="minorHAnsi" w:hAnsiTheme="minorHAnsi"/>
          <w:sz w:val="16"/>
          <w:szCs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w:t>
      </w:r>
      <w:r w:rsidRPr="00EA2A17">
        <w:rPr>
          <w:rFonts w:ascii="Calibri" w:hAnsi="Calibri"/>
          <w:sz w:val="16"/>
          <w:szCs w:val="16"/>
          <w:lang w:val="en-GB"/>
        </w:rPr>
        <w:t xml:space="preserve"> resources relevant to the course</w:t>
      </w:r>
      <w:r w:rsidRPr="00EA2A17">
        <w:rPr>
          <w:sz w:val="16"/>
          <w:szCs w:val="16"/>
          <w:lang w:val="en-AU"/>
        </w:rPr>
        <w:t>.</w:t>
      </w:r>
    </w:p>
    <w:p w:rsidR="00EA2A17" w:rsidRPr="00EA2A17" w:rsidRDefault="00EA2A17" w:rsidP="0017191C">
      <w:pPr>
        <w:spacing w:line="264" w:lineRule="auto"/>
        <w:ind w:right="68"/>
        <w:jc w:val="both"/>
        <w:rPr>
          <w:rFonts w:asciiTheme="minorHAnsi" w:hAnsiTheme="minorHAnsi"/>
          <w:sz w:val="16"/>
          <w:szCs w:val="16"/>
          <w:lang w:val="en-AU"/>
        </w:rPr>
        <w:sectPr w:rsidR="00EA2A17" w:rsidRPr="00EA2A17" w:rsidSect="002A614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B620EC">
      <w:pPr>
        <w:pStyle w:val="Heading1"/>
        <w:spacing w:after="60" w:line="264" w:lineRule="auto"/>
      </w:pPr>
      <w:r w:rsidRPr="00F60A46">
        <w:lastRenderedPageBreak/>
        <w:t>Sample a</w:t>
      </w:r>
      <w:r w:rsidR="007D70D1">
        <w:t>ssessment outline</w:t>
      </w:r>
    </w:p>
    <w:p w:rsidR="0017191C" w:rsidRPr="00F60A46" w:rsidRDefault="007D64A3" w:rsidP="00B620EC">
      <w:pPr>
        <w:pStyle w:val="Heading1"/>
        <w:spacing w:after="60" w:line="264" w:lineRule="auto"/>
      </w:pPr>
      <w:r>
        <w:t>Italian: Background Language</w:t>
      </w:r>
      <w:r w:rsidR="00897899" w:rsidRPr="00F60A46">
        <w:t xml:space="preserve"> – ATAR </w:t>
      </w:r>
      <w:r w:rsidR="00EE3B07">
        <w:t>Year 12</w:t>
      </w:r>
    </w:p>
    <w:p w:rsidR="0017191C" w:rsidRPr="00F60A46" w:rsidRDefault="00A3348F" w:rsidP="00ED764C">
      <w:pPr>
        <w:pStyle w:val="Heading2"/>
        <w:spacing w:before="240" w:after="60" w:line="240" w:lineRule="auto"/>
      </w:pPr>
      <w:r w:rsidRPr="00F60A46">
        <w:t xml:space="preserve">Unit </w:t>
      </w:r>
      <w:r w:rsidR="00EE3B07">
        <w:t>3</w:t>
      </w:r>
      <w:r w:rsidRPr="00F60A46">
        <w:t xml:space="preserve"> and </w:t>
      </w:r>
      <w:r w:rsidR="009E38A1" w:rsidRPr="00F60A46">
        <w:t xml:space="preserve">Unit </w:t>
      </w:r>
      <w:r w:rsidR="00EE3B07">
        <w:t>4</w:t>
      </w:r>
    </w:p>
    <w:tbl>
      <w:tblPr>
        <w:tblW w:w="5350"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1268"/>
        <w:gridCol w:w="1570"/>
        <w:gridCol w:w="1258"/>
        <w:gridCol w:w="1258"/>
        <w:gridCol w:w="1258"/>
        <w:gridCol w:w="1471"/>
        <w:gridCol w:w="6863"/>
      </w:tblGrid>
      <w:tr w:rsidR="00B620EC" w:rsidTr="00EA2A17">
        <w:trPr>
          <w:tblHeader/>
        </w:trPr>
        <w:tc>
          <w:tcPr>
            <w:tcW w:w="424" w:type="pct"/>
            <w:tcBorders>
              <w:top w:val="single" w:sz="4" w:space="0" w:color="B2A1C7" w:themeColor="accent4" w:themeTint="99"/>
              <w:left w:val="single" w:sz="4" w:space="0" w:color="B2A1C7" w:themeColor="accent4" w:themeTint="99"/>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 component</w:t>
            </w:r>
          </w:p>
        </w:tc>
        <w:tc>
          <w:tcPr>
            <w:tcW w:w="525" w:type="pct"/>
            <w:tcBorders>
              <w:top w:val="single" w:sz="4" w:space="0" w:color="B2A1C7" w:themeColor="accent4" w:themeTint="99"/>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color w:val="FFFFFF" w:themeColor="background1"/>
                <w:sz w:val="18"/>
                <w:szCs w:val="18"/>
                <w:lang w:val="en-AU"/>
              </w:rPr>
            </w:pPr>
            <w:r>
              <w:rPr>
                <w:rFonts w:asciiTheme="minorHAnsi" w:hAnsiTheme="minorHAnsi" w:cs="Arial"/>
                <w:b/>
                <w:color w:val="FFFFFF" w:themeColor="background1"/>
                <w:sz w:val="18"/>
                <w:szCs w:val="18"/>
                <w:lang w:val="en-AU"/>
              </w:rPr>
              <w:t xml:space="preserve">Assessment </w:t>
            </w:r>
            <w:r>
              <w:rPr>
                <w:rFonts w:asciiTheme="minorHAnsi" w:hAnsiTheme="minorHAnsi" w:cs="Arial"/>
                <w:b/>
                <w:color w:val="FFFFFF" w:themeColor="background1"/>
                <w:sz w:val="18"/>
                <w:szCs w:val="18"/>
                <w:lang w:val="en-AU"/>
              </w:rPr>
              <w:br/>
              <w:t xml:space="preserve">type </w:t>
            </w:r>
          </w:p>
        </w:tc>
        <w:tc>
          <w:tcPr>
            <w:tcW w:w="421" w:type="pct"/>
            <w:tcBorders>
              <w:top w:val="single" w:sz="4" w:space="0" w:color="B2A1C7" w:themeColor="accent4" w:themeTint="99"/>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t xml:space="preserve">type </w:t>
            </w:r>
            <w:r w:rsidR="00DF4CA8">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 xml:space="preserve">weighting </w:t>
            </w:r>
          </w:p>
        </w:tc>
        <w:tc>
          <w:tcPr>
            <w:tcW w:w="421" w:type="pct"/>
            <w:tcBorders>
              <w:top w:val="single" w:sz="4" w:space="0" w:color="B2A1C7" w:themeColor="accent4" w:themeTint="99"/>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Assessment</w:t>
            </w:r>
          </w:p>
          <w:p w:rsidR="00864124" w:rsidRDefault="00864124" w:rsidP="00A054D8">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task</w:t>
            </w:r>
          </w:p>
          <w:p w:rsidR="00864124" w:rsidRDefault="00864124" w:rsidP="00A054D8">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weighting</w:t>
            </w:r>
          </w:p>
        </w:tc>
        <w:tc>
          <w:tcPr>
            <w:tcW w:w="421" w:type="pct"/>
            <w:tcBorders>
              <w:top w:val="single" w:sz="4" w:space="0" w:color="B2A1C7" w:themeColor="accent4" w:themeTint="99"/>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Weighting for combined </w:t>
            </w:r>
          </w:p>
          <w:p w:rsidR="00864124" w:rsidRDefault="00864124" w:rsidP="00A054D8">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mark</w:t>
            </w:r>
          </w:p>
        </w:tc>
        <w:tc>
          <w:tcPr>
            <w:tcW w:w="492" w:type="pct"/>
            <w:tcBorders>
              <w:top w:val="single" w:sz="4" w:space="0" w:color="B2A1C7" w:themeColor="accent4" w:themeTint="99"/>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hideMark/>
          </w:tcPr>
          <w:p w:rsidR="00864124" w:rsidRDefault="00864124" w:rsidP="00A054D8">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296" w:type="pct"/>
            <w:tcBorders>
              <w:top w:val="single" w:sz="4" w:space="0" w:color="B2A1C7" w:themeColor="accent4" w:themeTint="99"/>
              <w:left w:val="single" w:sz="4"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hideMark/>
          </w:tcPr>
          <w:p w:rsidR="00864124" w:rsidRDefault="00864124" w:rsidP="00A054D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864124" w:rsidRPr="00000247" w:rsidTr="00EA2A17">
        <w:trPr>
          <w:trHeight w:val="20"/>
        </w:trPr>
        <w:tc>
          <w:tcPr>
            <w:tcW w:w="424"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Practical</w:t>
            </w: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Oral communication</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jc w:val="center"/>
            </w:pPr>
            <w:r>
              <w:rPr>
                <w:rFonts w:asciiTheme="minorHAnsi" w:hAnsiTheme="minorHAnsi" w:cs="Arial"/>
                <w:bCs/>
                <w:sz w:val="20"/>
                <w:szCs w:val="20"/>
                <w:lang w:val="en-AU" w:eastAsia="en-US"/>
              </w:rPr>
              <w:t>50%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2</w:t>
            </w:r>
            <w:r w:rsidR="00864124">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1</w:t>
            </w:r>
          </w:p>
          <w:p w:rsidR="00864124" w:rsidRPr="007D4777" w:rsidRDefault="0086412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 xml:space="preserve">Week </w:t>
            </w:r>
            <w:r w:rsidR="005B6CDC" w:rsidRPr="007D4777">
              <w:rPr>
                <w:rFonts w:asciiTheme="minorHAnsi" w:hAnsiTheme="minorHAnsi" w:cs="Arial"/>
                <w:sz w:val="20"/>
                <w:szCs w:val="20"/>
                <w:lang w:val="en-AU" w:eastAsia="en-US"/>
              </w:rPr>
              <w:t>10</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pStyle w:val="Paragraph"/>
              <w:spacing w:before="0" w:after="0" w:line="240" w:lineRule="auto"/>
              <w:ind w:left="74" w:right="204"/>
              <w:rPr>
                <w:rFonts w:asciiTheme="minorHAnsi" w:eastAsia="Times New Roman" w:hAnsiTheme="minorHAnsi" w:cs="Arial"/>
                <w:b/>
                <w:sz w:val="20"/>
                <w:szCs w:val="20"/>
              </w:rPr>
            </w:pPr>
            <w:r w:rsidRPr="007D4777">
              <w:rPr>
                <w:rFonts w:asciiTheme="minorHAnsi" w:hAnsiTheme="minorHAnsi" w:cs="Arial"/>
                <w:b/>
                <w:sz w:val="20"/>
                <w:szCs w:val="20"/>
              </w:rPr>
              <w:t xml:space="preserve">Task </w:t>
            </w:r>
            <w:r w:rsidR="005B6CDC" w:rsidRPr="007D4777">
              <w:rPr>
                <w:rFonts w:asciiTheme="minorHAnsi" w:hAnsiTheme="minorHAnsi" w:cs="Arial"/>
                <w:b/>
                <w:sz w:val="20"/>
                <w:szCs w:val="20"/>
              </w:rPr>
              <w:t>3</w:t>
            </w:r>
            <w:r w:rsidRPr="007D4777">
              <w:rPr>
                <w:rFonts w:asciiTheme="minorHAnsi" w:hAnsiTheme="minorHAnsi" w:cs="Arial"/>
                <w:b/>
                <w:sz w:val="20"/>
                <w:szCs w:val="20"/>
              </w:rPr>
              <w:t xml:space="preserve">: </w:t>
            </w:r>
            <w:r w:rsidR="005B6CDC" w:rsidRPr="007D4777">
              <w:rPr>
                <w:rFonts w:asciiTheme="minorHAnsi" w:hAnsiTheme="minorHAnsi" w:cs="Arial"/>
                <w:sz w:val="20"/>
                <w:szCs w:val="20"/>
              </w:rPr>
              <w:t>An interview in</w:t>
            </w:r>
            <w:r w:rsidRPr="007D4777">
              <w:rPr>
                <w:rFonts w:asciiTheme="minorHAnsi" w:hAnsiTheme="minorHAnsi" w:cs="Arial"/>
                <w:sz w:val="20"/>
                <w:szCs w:val="20"/>
              </w:rPr>
              <w:t xml:space="preserve"> Italian related to ‘</w:t>
            </w:r>
            <w:r w:rsidR="005B6CDC" w:rsidRPr="007D4777">
              <w:rPr>
                <w:rFonts w:asciiTheme="minorHAnsi" w:hAnsiTheme="minorHAnsi" w:cs="Arial"/>
                <w:sz w:val="20"/>
                <w:szCs w:val="20"/>
                <w:lang w:eastAsia="en-US"/>
              </w:rPr>
              <w:t xml:space="preserve">The Italian-speaking communities: </w:t>
            </w:r>
            <w:r w:rsidR="005B6CDC" w:rsidRPr="007D4777">
              <w:rPr>
                <w:rFonts w:asciiTheme="minorHAnsi" w:hAnsiTheme="minorHAnsi"/>
                <w:sz w:val="20"/>
                <w:szCs w:val="20"/>
              </w:rPr>
              <w:t>Culture and the arts’ (7</w:t>
            </w:r>
            <w:r w:rsidR="004C187B" w:rsidRPr="004C187B">
              <w:rPr>
                <w:rFonts w:asciiTheme="minorHAnsi" w:hAnsiTheme="minorHAnsi"/>
                <w:sz w:val="20"/>
                <w:szCs w:val="20"/>
              </w:rPr>
              <w:t>–</w:t>
            </w:r>
            <w:r w:rsidR="005B6CDC" w:rsidRPr="007D4777">
              <w:rPr>
                <w:rFonts w:asciiTheme="minorHAnsi" w:hAnsiTheme="minorHAnsi"/>
                <w:sz w:val="20"/>
                <w:szCs w:val="20"/>
              </w:rPr>
              <w:t>8 minutes)</w:t>
            </w:r>
          </w:p>
        </w:tc>
      </w:tr>
      <w:tr w:rsidR="0086412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864124" w:rsidRDefault="0086412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5B6CDC" w:rsidRDefault="007D4777" w:rsidP="00A054D8">
            <w:pPr>
              <w:jc w:val="center"/>
              <w:rPr>
                <w:lang w:val="en-AU"/>
              </w:rPr>
            </w:pPr>
            <w:r>
              <w:rPr>
                <w:rFonts w:asciiTheme="minorHAnsi" w:hAnsiTheme="minorHAnsi" w:cs="Arial"/>
                <w:bCs/>
                <w:sz w:val="20"/>
                <w:szCs w:val="20"/>
                <w:lang w:val="en-AU" w:eastAsia="en-US"/>
              </w:rPr>
              <w:t>2</w:t>
            </w:r>
            <w:r w:rsidR="00864124">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5B6CDC" w:rsidRDefault="007D4777" w:rsidP="00A054D8">
            <w:pPr>
              <w:jc w:val="center"/>
              <w:rPr>
                <w:lang w:val="en-AU"/>
              </w:rPr>
            </w:pPr>
            <w:r w:rsidRPr="007D4777">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ind w:left="96"/>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2</w:t>
            </w:r>
          </w:p>
          <w:p w:rsidR="00864124" w:rsidRPr="007D4777" w:rsidRDefault="0086412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 xml:space="preserve">Week </w:t>
            </w:r>
            <w:r w:rsidR="009339C9" w:rsidRPr="007D4777">
              <w:rPr>
                <w:rFonts w:asciiTheme="minorHAnsi" w:hAnsiTheme="minorHAnsi" w:cs="Arial"/>
                <w:sz w:val="20"/>
                <w:szCs w:val="20"/>
                <w:lang w:val="en-AU" w:eastAsia="en-US"/>
              </w:rPr>
              <w:t>8</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861466" w:rsidRDefault="00864124" w:rsidP="00A054D8">
            <w:pPr>
              <w:pStyle w:val="Paragraph"/>
              <w:spacing w:before="0" w:after="0" w:line="240" w:lineRule="auto"/>
              <w:ind w:left="74" w:right="204"/>
              <w:rPr>
                <w:rFonts w:asciiTheme="minorHAnsi" w:eastAsia="Times New Roman" w:hAnsiTheme="minorHAnsi" w:cs="Arial"/>
                <w:bCs/>
                <w:i/>
                <w:sz w:val="20"/>
                <w:szCs w:val="20"/>
                <w:lang w:eastAsia="en-US"/>
              </w:rPr>
            </w:pPr>
            <w:r w:rsidRPr="007D4777">
              <w:rPr>
                <w:rFonts w:asciiTheme="minorHAnsi" w:hAnsiTheme="minorHAnsi" w:cs="Arial"/>
                <w:b/>
                <w:bCs/>
                <w:sz w:val="20"/>
                <w:szCs w:val="20"/>
                <w:lang w:eastAsia="en-US"/>
              </w:rPr>
              <w:t xml:space="preserve">Task </w:t>
            </w:r>
            <w:r w:rsidR="00206274" w:rsidRPr="007D4777">
              <w:rPr>
                <w:rFonts w:asciiTheme="minorHAnsi" w:hAnsiTheme="minorHAnsi" w:cs="Arial"/>
                <w:b/>
                <w:bCs/>
                <w:sz w:val="20"/>
                <w:szCs w:val="20"/>
                <w:lang w:eastAsia="en-US"/>
              </w:rPr>
              <w:t>10</w:t>
            </w:r>
            <w:r w:rsidRPr="007D4777">
              <w:rPr>
                <w:rFonts w:asciiTheme="minorHAnsi" w:hAnsiTheme="minorHAnsi" w:cs="Arial"/>
                <w:b/>
                <w:bCs/>
                <w:sz w:val="20"/>
                <w:szCs w:val="20"/>
                <w:lang w:eastAsia="en-US"/>
              </w:rPr>
              <w:t xml:space="preserve">: </w:t>
            </w:r>
            <w:r w:rsidR="00206274" w:rsidRPr="007D4777">
              <w:rPr>
                <w:rFonts w:asciiTheme="minorHAnsi" w:hAnsiTheme="minorHAnsi" w:cs="Arial"/>
                <w:sz w:val="20"/>
                <w:szCs w:val="20"/>
              </w:rPr>
              <w:t xml:space="preserve">An </w:t>
            </w:r>
            <w:r w:rsidR="00206274" w:rsidRPr="007D4777">
              <w:rPr>
                <w:rFonts w:asciiTheme="minorHAnsi" w:hAnsiTheme="minorHAnsi"/>
                <w:sz w:val="20"/>
                <w:szCs w:val="20"/>
              </w:rPr>
              <w:t>interview</w:t>
            </w:r>
            <w:r w:rsidR="000A2E65">
              <w:rPr>
                <w:rFonts w:asciiTheme="minorHAnsi" w:hAnsiTheme="minorHAnsi"/>
                <w:sz w:val="20"/>
                <w:szCs w:val="20"/>
              </w:rPr>
              <w:t>,</w:t>
            </w:r>
            <w:r w:rsidR="00206274" w:rsidRPr="007D4777">
              <w:rPr>
                <w:rFonts w:asciiTheme="minorHAnsi" w:hAnsiTheme="minorHAnsi" w:cs="Arial"/>
                <w:sz w:val="20"/>
                <w:szCs w:val="20"/>
              </w:rPr>
              <w:t xml:space="preserve"> based on </w:t>
            </w:r>
            <w:r w:rsidR="00182CB3">
              <w:rPr>
                <w:rFonts w:asciiTheme="minorHAnsi" w:hAnsiTheme="minorHAnsi" w:cs="Arial"/>
                <w:sz w:val="20"/>
                <w:szCs w:val="20"/>
              </w:rPr>
              <w:t xml:space="preserve">the </w:t>
            </w:r>
            <w:r w:rsidR="00206274" w:rsidRPr="007D4777">
              <w:rPr>
                <w:rFonts w:asciiTheme="minorHAnsi" w:hAnsiTheme="minorHAnsi" w:cs="Arial"/>
                <w:sz w:val="20"/>
                <w:szCs w:val="20"/>
              </w:rPr>
              <w:t>Personal investigation (</w:t>
            </w:r>
            <w:r w:rsidR="004C187B" w:rsidRPr="007D4777">
              <w:rPr>
                <w:rFonts w:asciiTheme="minorHAnsi" w:hAnsiTheme="minorHAnsi"/>
                <w:sz w:val="20"/>
                <w:szCs w:val="20"/>
              </w:rPr>
              <w:t>7</w:t>
            </w:r>
            <w:r w:rsidR="004C187B" w:rsidRPr="004C187B">
              <w:rPr>
                <w:rFonts w:asciiTheme="minorHAnsi" w:hAnsiTheme="minorHAnsi"/>
                <w:sz w:val="20"/>
                <w:szCs w:val="20"/>
              </w:rPr>
              <w:t>–</w:t>
            </w:r>
            <w:r w:rsidR="004C187B" w:rsidRPr="007D4777">
              <w:rPr>
                <w:rFonts w:asciiTheme="minorHAnsi" w:hAnsiTheme="minorHAnsi"/>
                <w:sz w:val="20"/>
                <w:szCs w:val="20"/>
              </w:rPr>
              <w:t xml:space="preserve">8 </w:t>
            </w:r>
            <w:r w:rsidR="009339C9" w:rsidRPr="007D4777">
              <w:rPr>
                <w:rFonts w:asciiTheme="minorHAnsi" w:hAnsiTheme="minorHAnsi" w:cs="Arial"/>
                <w:sz w:val="20"/>
                <w:szCs w:val="20"/>
              </w:rPr>
              <w:t>minutes)</w:t>
            </w:r>
          </w:p>
        </w:tc>
      </w:tr>
      <w:tr w:rsidR="0086412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Practical examination</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jc w:val="center"/>
            </w:pPr>
            <w:r>
              <w:rPr>
                <w:rFonts w:asciiTheme="minorHAnsi" w:hAnsiTheme="minorHAnsi" w:cs="Arial"/>
                <w:bCs/>
                <w:sz w:val="20"/>
                <w:szCs w:val="20"/>
                <w:lang w:val="en-AU" w:eastAsia="en-US"/>
              </w:rPr>
              <w:t>50%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jc w:val="center"/>
            </w:pPr>
            <w:r>
              <w:rPr>
                <w:rFonts w:asciiTheme="minorHAnsi" w:hAnsiTheme="minorHAnsi" w:cs="Arial"/>
                <w:bCs/>
                <w:sz w:val="20"/>
                <w:szCs w:val="20"/>
                <w:lang w:val="en-AU" w:eastAsia="en-US"/>
              </w:rPr>
              <w:t>2</w:t>
            </w:r>
            <w:r w:rsidR="007D4777">
              <w:rPr>
                <w:rFonts w:asciiTheme="minorHAnsi" w:hAnsiTheme="minorHAnsi" w:cs="Arial"/>
                <w:bCs/>
                <w:sz w:val="20"/>
                <w:szCs w:val="20"/>
                <w:lang w:val="en-AU" w:eastAsia="en-US"/>
              </w:rPr>
              <w:t>5</w:t>
            </w:r>
            <w:r>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61466" w:rsidRPr="007D4777"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pStyle w:val="Paragraph"/>
              <w:spacing w:before="0" w:after="0" w:line="240" w:lineRule="auto"/>
              <w:ind w:left="74" w:right="204"/>
              <w:rPr>
                <w:rFonts w:asciiTheme="minorHAnsi" w:eastAsia="Times New Roman" w:hAnsiTheme="minorHAnsi" w:cs="Arial"/>
                <w:b/>
                <w:bCs/>
                <w:sz w:val="20"/>
                <w:szCs w:val="20"/>
              </w:rPr>
            </w:pPr>
            <w:r w:rsidRPr="007D4777">
              <w:rPr>
                <w:rFonts w:asciiTheme="minorHAnsi" w:hAnsiTheme="minorHAnsi" w:cs="Arial"/>
                <w:b/>
                <w:bCs/>
                <w:sz w:val="20"/>
                <w:szCs w:val="20"/>
                <w:lang w:val="en-US" w:eastAsia="en-US"/>
              </w:rPr>
              <w:t xml:space="preserve">Task </w:t>
            </w:r>
            <w:r w:rsidR="00BC4A44" w:rsidRPr="007D4777">
              <w:rPr>
                <w:rFonts w:asciiTheme="minorHAnsi" w:hAnsiTheme="minorHAnsi" w:cs="Arial"/>
                <w:b/>
                <w:bCs/>
                <w:sz w:val="20"/>
                <w:szCs w:val="20"/>
                <w:lang w:val="en-US" w:eastAsia="en-US"/>
              </w:rPr>
              <w:t>6</w:t>
            </w:r>
            <w:r w:rsidRPr="007D4777">
              <w:rPr>
                <w:rFonts w:asciiTheme="minorHAnsi" w:hAnsiTheme="minorHAnsi" w:cs="Arial"/>
                <w:b/>
                <w:bCs/>
                <w:sz w:val="20"/>
                <w:szCs w:val="20"/>
                <w:lang w:val="en-US" w:eastAsia="en-US"/>
              </w:rPr>
              <w:t xml:space="preserve">: </w:t>
            </w:r>
            <w:r w:rsidRPr="007D4777">
              <w:rPr>
                <w:rFonts w:asciiTheme="minorHAnsi" w:hAnsiTheme="minorHAnsi" w:cs="Arial"/>
                <w:bCs/>
                <w:sz w:val="20"/>
                <w:szCs w:val="20"/>
                <w:lang w:val="en-US" w:eastAsia="en-US"/>
              </w:rPr>
              <w:t xml:space="preserve">Semester 1 </w:t>
            </w:r>
            <w:r w:rsidR="00BC4A44" w:rsidRPr="007D4777">
              <w:rPr>
                <w:rFonts w:asciiTheme="minorHAnsi" w:hAnsiTheme="minorHAnsi"/>
                <w:sz w:val="20"/>
                <w:szCs w:val="20"/>
              </w:rPr>
              <w:t>P</w:t>
            </w:r>
            <w:r w:rsidRPr="007D4777">
              <w:rPr>
                <w:rFonts w:asciiTheme="minorHAnsi" w:hAnsiTheme="minorHAnsi"/>
                <w:sz w:val="20"/>
                <w:szCs w:val="20"/>
              </w:rPr>
              <w:t>ractical</w:t>
            </w:r>
            <w:r w:rsidRPr="007D4777">
              <w:rPr>
                <w:rFonts w:asciiTheme="minorHAnsi" w:hAnsiTheme="minorHAnsi" w:cs="Arial"/>
                <w:bCs/>
                <w:sz w:val="20"/>
                <w:szCs w:val="20"/>
                <w:lang w:val="en-US" w:eastAsia="en-US"/>
              </w:rPr>
              <w:t xml:space="preserve"> </w:t>
            </w:r>
            <w:r w:rsidR="00BC4A44" w:rsidRPr="007D4777">
              <w:rPr>
                <w:rFonts w:asciiTheme="minorHAnsi" w:hAnsiTheme="minorHAnsi" w:cs="Arial"/>
                <w:bCs/>
                <w:sz w:val="20"/>
                <w:szCs w:val="20"/>
                <w:lang w:val="en-US" w:eastAsia="en-US"/>
              </w:rPr>
              <w:t xml:space="preserve">(oral) </w:t>
            </w:r>
            <w:r w:rsidRPr="007D4777">
              <w:rPr>
                <w:rFonts w:asciiTheme="minorHAnsi" w:hAnsiTheme="minorHAnsi" w:cs="Arial"/>
                <w:bCs/>
                <w:sz w:val="20"/>
                <w:szCs w:val="20"/>
                <w:lang w:val="en-US" w:eastAsia="en-US"/>
              </w:rPr>
              <w:t xml:space="preserve">examination </w:t>
            </w:r>
            <w:r w:rsidR="00DF4CA8">
              <w:rPr>
                <w:rFonts w:asciiTheme="minorHAnsi" w:hAnsiTheme="minorHAnsi" w:cs="Arial"/>
                <w:bCs/>
                <w:sz w:val="20"/>
                <w:szCs w:val="20"/>
                <w:lang w:val="en-US" w:eastAsia="en-US"/>
              </w:rPr>
              <w:t>–</w:t>
            </w:r>
            <w:r w:rsidR="001D1F7F">
              <w:rPr>
                <w:rFonts w:asciiTheme="minorHAnsi" w:hAnsiTheme="minorHAnsi" w:cs="Arial"/>
                <w:bCs/>
                <w:sz w:val="20"/>
                <w:szCs w:val="20"/>
                <w:lang w:val="en-US" w:eastAsia="en-US"/>
              </w:rPr>
              <w:t xml:space="preserve"> reflecting the examination design brief from the syllabus</w:t>
            </w:r>
          </w:p>
        </w:tc>
      </w:tr>
      <w:tr w:rsidR="0086412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206274" w:rsidRDefault="0086412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25</w:t>
            </w:r>
            <w:r w:rsidR="00864124">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sidRPr="007D4777">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1466"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5B6CDC" w:rsidRPr="007D4777"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5B6CDC" w:rsidP="00A054D8">
            <w:pPr>
              <w:pStyle w:val="Paragraph"/>
              <w:spacing w:before="0" w:after="0" w:line="240" w:lineRule="auto"/>
              <w:ind w:left="74" w:right="204"/>
              <w:rPr>
                <w:rFonts w:asciiTheme="minorHAnsi" w:eastAsia="Times New Roman" w:hAnsiTheme="minorHAnsi" w:cs="Arial"/>
                <w:b/>
                <w:sz w:val="20"/>
                <w:szCs w:val="20"/>
                <w:lang w:val="en-US" w:eastAsia="en-US"/>
              </w:rPr>
            </w:pPr>
            <w:r w:rsidRPr="007D4777">
              <w:rPr>
                <w:rFonts w:asciiTheme="minorHAnsi" w:hAnsiTheme="minorHAnsi" w:cs="Arial"/>
                <w:b/>
                <w:iCs/>
                <w:sz w:val="20"/>
                <w:szCs w:val="20"/>
                <w:lang w:eastAsia="en-US"/>
              </w:rPr>
              <w:t xml:space="preserve">Task 13: </w:t>
            </w:r>
            <w:r w:rsidRPr="007D4777">
              <w:rPr>
                <w:rFonts w:asciiTheme="minorHAnsi" w:hAnsiTheme="minorHAnsi"/>
                <w:sz w:val="20"/>
                <w:szCs w:val="20"/>
              </w:rPr>
              <w:t>Semester</w:t>
            </w:r>
            <w:r w:rsidRPr="007D4777">
              <w:rPr>
                <w:rFonts w:asciiTheme="minorHAnsi" w:hAnsiTheme="minorHAnsi" w:cs="Arial"/>
                <w:sz w:val="20"/>
                <w:szCs w:val="20"/>
                <w:lang w:val="en-US" w:eastAsia="en-US"/>
              </w:rPr>
              <w:t xml:space="preserve"> 2 Practical (oral) examination</w:t>
            </w:r>
            <w:r w:rsidR="001D1F7F">
              <w:rPr>
                <w:rFonts w:asciiTheme="minorHAnsi" w:hAnsiTheme="minorHAnsi" w:cs="Arial"/>
                <w:sz w:val="20"/>
                <w:szCs w:val="20"/>
                <w:lang w:val="en-US" w:eastAsia="en-US"/>
              </w:rPr>
              <w:t xml:space="preserve"> </w:t>
            </w:r>
            <w:r w:rsidR="00DF4CA8">
              <w:rPr>
                <w:rFonts w:asciiTheme="minorHAnsi" w:hAnsiTheme="minorHAnsi" w:cs="Arial"/>
                <w:sz w:val="20"/>
                <w:szCs w:val="20"/>
                <w:lang w:val="en-US" w:eastAsia="en-US"/>
              </w:rPr>
              <w:t>–</w:t>
            </w:r>
            <w:r w:rsidR="001D1F7F">
              <w:rPr>
                <w:rFonts w:asciiTheme="minorHAnsi" w:hAnsiTheme="minorHAnsi" w:cs="Arial"/>
                <w:sz w:val="20"/>
                <w:szCs w:val="20"/>
                <w:lang w:val="en-US" w:eastAsia="en-US"/>
              </w:rPr>
              <w:t xml:space="preserve"> </w:t>
            </w:r>
            <w:r w:rsidR="001D1F7F">
              <w:rPr>
                <w:rFonts w:asciiTheme="minorHAnsi" w:hAnsiTheme="minorHAnsi" w:cs="Arial"/>
                <w:bCs/>
                <w:sz w:val="20"/>
                <w:szCs w:val="20"/>
                <w:lang w:val="en-US" w:eastAsia="en-US"/>
              </w:rPr>
              <w:t>reflecting the examination design brief from the syllabus</w:t>
            </w:r>
          </w:p>
        </w:tc>
      </w:tr>
      <w:tr w:rsidR="00B620EC"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3"/>
              <w:jc w:val="center"/>
              <w:rPr>
                <w:rFonts w:asciiTheme="minorHAnsi" w:hAnsiTheme="minorHAnsi" w:cs="Arial"/>
                <w:b/>
                <w:bCs/>
                <w:sz w:val="20"/>
                <w:szCs w:val="20"/>
                <w:lang w:val="en-AU"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93" w:right="71"/>
              <w:jc w:val="center"/>
              <w:rPr>
                <w:rFonts w:asciiTheme="minorHAnsi" w:hAnsiTheme="minorHAnsi" w:cs="Arial"/>
                <w:bCs/>
                <w:sz w:val="20"/>
                <w:szCs w:val="20"/>
                <w:lang w:val="en-US"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864124" w:rsidRDefault="00864124" w:rsidP="00A054D8">
            <w:pPr>
              <w:jc w:val="center"/>
              <w:rPr>
                <w:rFonts w:asciiTheme="minorHAnsi" w:hAnsiTheme="minorHAnsi" w:cs="Arial"/>
                <w:b/>
                <w:sz w:val="20"/>
                <w:szCs w:val="20"/>
                <w:lang w:val="en-US" w:eastAsia="en-US"/>
              </w:rPr>
            </w:pPr>
            <w:r>
              <w:rPr>
                <w:rFonts w:asciiTheme="minorHAnsi" w:hAnsiTheme="minorHAnsi" w:cs="Arial"/>
                <w:b/>
                <w:sz w:val="20"/>
                <w:szCs w:val="20"/>
                <w:lang w:val="en-US" w:eastAsia="en-US"/>
              </w:rPr>
              <w:t>100%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864124" w:rsidRDefault="00864124" w:rsidP="00A054D8">
            <w:pPr>
              <w:ind w:left="95"/>
              <w:jc w:val="center"/>
              <w:rPr>
                <w:rFonts w:asciiTheme="minorHAnsi" w:hAnsiTheme="minorHAnsi" w:cs="Arial"/>
                <w:b/>
                <w:sz w:val="20"/>
                <w:szCs w:val="20"/>
                <w:lang w:val="en-AU" w:eastAsia="en-US"/>
              </w:rPr>
            </w:pPr>
            <w:r>
              <w:rPr>
                <w:rFonts w:asciiTheme="minorHAnsi" w:hAnsiTheme="minorHAnsi" w:cs="Arial"/>
                <w:b/>
                <w:sz w:val="20"/>
                <w:szCs w:val="20"/>
                <w:lang w:val="en-AU" w:eastAsia="en-US"/>
              </w:rPr>
              <w:t>30%</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95"/>
              <w:rPr>
                <w:rFonts w:asciiTheme="minorHAnsi" w:hAnsiTheme="minorHAnsi" w:cs="Arial"/>
                <w:sz w:val="20"/>
                <w:szCs w:val="20"/>
                <w:lang w:val="en-AU" w:eastAsia="en-US"/>
              </w:rPr>
            </w:pP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tcPr>
          <w:p w:rsidR="00864124" w:rsidRDefault="00864124" w:rsidP="00A054D8">
            <w:pPr>
              <w:ind w:left="93" w:right="204"/>
              <w:rPr>
                <w:rFonts w:asciiTheme="minorHAnsi" w:hAnsiTheme="minorHAnsi" w:cs="Arial"/>
                <w:b/>
                <w:bCs/>
                <w:sz w:val="20"/>
                <w:szCs w:val="20"/>
                <w:lang w:val="en-US" w:eastAsia="en-US"/>
              </w:rPr>
            </w:pPr>
          </w:p>
        </w:tc>
      </w:tr>
      <w:tr w:rsidR="00206274" w:rsidRPr="00000247" w:rsidTr="00EA2A17">
        <w:trPr>
          <w:trHeight w:val="20"/>
        </w:trPr>
        <w:tc>
          <w:tcPr>
            <w:tcW w:w="424"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Written</w:t>
            </w: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 Listening</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jc w:val="center"/>
            </w:pPr>
            <w:r>
              <w:rPr>
                <w:rFonts w:asciiTheme="minorHAnsi" w:hAnsiTheme="minorHAnsi" w:cs="Arial"/>
                <w:bCs/>
                <w:sz w:val="20"/>
                <w:szCs w:val="20"/>
                <w:lang w:val="en-AU" w:eastAsia="en-US"/>
              </w:rPr>
              <w:t>15%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jc w:val="center"/>
            </w:pPr>
            <w:r>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jc w:val="center"/>
            </w:pPr>
            <w:r>
              <w:rPr>
                <w:rFonts w:asciiTheme="minorHAnsi" w:hAnsiTheme="minorHAnsi" w:cs="Arial"/>
                <w:bCs/>
                <w:sz w:val="20"/>
                <w:szCs w:val="20"/>
                <w:lang w:val="en-AU" w:eastAsia="en-US"/>
              </w:rPr>
              <w:t>3.5%</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Pr="007D4777" w:rsidRDefault="0020627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1</w:t>
            </w:r>
          </w:p>
          <w:p w:rsidR="00206274" w:rsidRPr="007D4777" w:rsidRDefault="00206274" w:rsidP="00A054D8">
            <w:pPr>
              <w:ind w:left="95" w:right="71"/>
              <w:rPr>
                <w:rFonts w:asciiTheme="minorHAnsi" w:hAnsiTheme="minorHAnsi" w:cs="Arial"/>
                <w:sz w:val="20"/>
                <w:szCs w:val="20"/>
                <w:lang w:val="en-AU" w:eastAsia="en-US"/>
              </w:rPr>
            </w:pPr>
            <w:r w:rsidRPr="007D4777">
              <w:rPr>
                <w:rFonts w:asciiTheme="minorHAnsi" w:hAnsiTheme="minorHAnsi" w:cs="Arial"/>
                <w:sz w:val="20"/>
                <w:szCs w:val="20"/>
                <w:lang w:val="en-AU" w:eastAsia="en-US"/>
              </w:rPr>
              <w:t>Week 8</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Pr="007D4777" w:rsidRDefault="00206274" w:rsidP="00A054D8">
            <w:pPr>
              <w:pStyle w:val="Paragraph"/>
              <w:spacing w:before="0" w:after="0" w:line="240" w:lineRule="auto"/>
              <w:ind w:left="74" w:right="204"/>
              <w:rPr>
                <w:rFonts w:asciiTheme="minorHAnsi" w:hAnsiTheme="minorHAnsi" w:cs="Arial"/>
                <w:sz w:val="20"/>
                <w:szCs w:val="20"/>
              </w:rPr>
            </w:pPr>
            <w:r w:rsidRPr="007D4777">
              <w:rPr>
                <w:rFonts w:asciiTheme="minorHAnsi" w:hAnsiTheme="minorHAnsi" w:cs="Arial"/>
                <w:b/>
                <w:sz w:val="20"/>
                <w:szCs w:val="20"/>
              </w:rPr>
              <w:t>Task 2</w:t>
            </w:r>
            <w:r w:rsidRPr="007D4777">
              <w:rPr>
                <w:rFonts w:asciiTheme="minorHAnsi" w:hAnsiTheme="minorHAnsi" w:cs="Arial"/>
                <w:sz w:val="20"/>
                <w:szCs w:val="20"/>
              </w:rPr>
              <w:t>: Listen to texts in Italian relat</w:t>
            </w:r>
            <w:r w:rsidR="001D1F7F">
              <w:rPr>
                <w:rFonts w:asciiTheme="minorHAnsi" w:hAnsiTheme="minorHAnsi" w:cs="Arial"/>
                <w:sz w:val="20"/>
                <w:szCs w:val="20"/>
              </w:rPr>
              <w:t>ed</w:t>
            </w:r>
            <w:r w:rsidRPr="007D4777">
              <w:rPr>
                <w:rFonts w:asciiTheme="minorHAnsi" w:hAnsiTheme="minorHAnsi" w:cs="Arial"/>
                <w:sz w:val="20"/>
                <w:szCs w:val="20"/>
              </w:rPr>
              <w:t xml:space="preserve"> to ‘</w:t>
            </w:r>
            <w:r w:rsidRPr="007D4777">
              <w:rPr>
                <w:rFonts w:asciiTheme="minorHAnsi" w:hAnsiTheme="minorHAnsi" w:cs="Arial"/>
                <w:sz w:val="20"/>
                <w:szCs w:val="20"/>
                <w:lang w:eastAsia="en-US"/>
              </w:rPr>
              <w:t xml:space="preserve">The Italian-speaking communities: </w:t>
            </w:r>
            <w:r w:rsidRPr="007D4777">
              <w:rPr>
                <w:sz w:val="20"/>
                <w:szCs w:val="20"/>
              </w:rPr>
              <w:t>Culture and the arts’</w:t>
            </w:r>
            <w:r w:rsidRPr="007D4777">
              <w:rPr>
                <w:i/>
                <w:sz w:val="20"/>
                <w:szCs w:val="20"/>
              </w:rPr>
              <w:t xml:space="preserve"> </w:t>
            </w:r>
            <w:r w:rsidRPr="007D4777">
              <w:rPr>
                <w:rFonts w:asciiTheme="minorHAnsi" w:hAnsiTheme="minorHAnsi" w:cs="Arial"/>
                <w:sz w:val="20"/>
                <w:szCs w:val="20"/>
              </w:rPr>
              <w:t xml:space="preserve">and respond to questions in </w:t>
            </w:r>
            <w:r w:rsidR="00000247">
              <w:rPr>
                <w:rFonts w:asciiTheme="minorHAnsi" w:hAnsiTheme="minorHAnsi" w:cs="Arial"/>
                <w:sz w:val="20"/>
                <w:szCs w:val="20"/>
              </w:rPr>
              <w:t>English and Italian</w:t>
            </w:r>
          </w:p>
        </w:tc>
      </w:tr>
      <w:tr w:rsidR="0020627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206274" w:rsidP="00A054D8">
            <w:pPr>
              <w:rPr>
                <w:rFonts w:asciiTheme="minorHAnsi" w:hAnsiTheme="minorHAnsi" w:cs="Arial"/>
                <w:bCs/>
                <w:sz w:val="20"/>
                <w:szCs w:val="20"/>
                <w:lang w:val="en-AU"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Pr="00864124" w:rsidRDefault="0020627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7D4777" w:rsidP="00A054D8">
            <w:pPr>
              <w:jc w:val="center"/>
            </w:pPr>
            <w:r>
              <w:rPr>
                <w:rFonts w:asciiTheme="minorHAnsi" w:hAnsiTheme="minorHAnsi" w:cs="Arial"/>
                <w:bCs/>
                <w:sz w:val="20"/>
                <w:szCs w:val="20"/>
                <w:lang w:val="en-AU" w:eastAsia="en-US"/>
              </w:rPr>
              <w:t>5</w:t>
            </w:r>
            <w:r w:rsidR="00206274">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Default="007D4777" w:rsidP="00A054D8">
            <w:pPr>
              <w:jc w:val="center"/>
            </w:pPr>
            <w:r>
              <w:rPr>
                <w:rFonts w:asciiTheme="minorHAnsi" w:hAnsiTheme="minorHAnsi" w:cs="Arial"/>
                <w:bCs/>
                <w:sz w:val="20"/>
                <w:szCs w:val="20"/>
                <w:lang w:val="en-AU" w:eastAsia="en-US"/>
              </w:rPr>
              <w:t>3.5</w:t>
            </w:r>
            <w:r w:rsidR="0020627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Pr="007D4777" w:rsidRDefault="0020627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1</w:t>
            </w:r>
          </w:p>
          <w:p w:rsidR="00206274" w:rsidRPr="007D4777" w:rsidRDefault="00861466" w:rsidP="00A054D8">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13</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206274" w:rsidRPr="007D4777" w:rsidRDefault="00206274" w:rsidP="00A054D8">
            <w:pPr>
              <w:pStyle w:val="Paragraph"/>
              <w:spacing w:before="0" w:after="0" w:line="240" w:lineRule="auto"/>
              <w:ind w:left="74" w:right="204"/>
              <w:rPr>
                <w:rFonts w:asciiTheme="minorHAnsi" w:hAnsiTheme="minorHAnsi" w:cs="Arial"/>
                <w:bCs/>
                <w:sz w:val="20"/>
                <w:szCs w:val="20"/>
                <w:lang w:val="en-US" w:eastAsia="en-US"/>
              </w:rPr>
            </w:pPr>
            <w:r w:rsidRPr="007D4777">
              <w:rPr>
                <w:rFonts w:asciiTheme="minorHAnsi" w:hAnsiTheme="minorHAnsi" w:cs="Arial"/>
                <w:b/>
                <w:bCs/>
                <w:sz w:val="20"/>
                <w:szCs w:val="20"/>
                <w:lang w:val="en-US" w:eastAsia="en-US"/>
              </w:rPr>
              <w:t xml:space="preserve">Task 4: </w:t>
            </w:r>
            <w:r w:rsidRPr="007D4777">
              <w:rPr>
                <w:rFonts w:asciiTheme="minorHAnsi" w:hAnsiTheme="minorHAnsi" w:cs="Arial"/>
                <w:sz w:val="20"/>
                <w:szCs w:val="20"/>
              </w:rPr>
              <w:t>Listen to texts in Italian relat</w:t>
            </w:r>
            <w:r w:rsidR="001D1F7F">
              <w:rPr>
                <w:rFonts w:asciiTheme="minorHAnsi" w:hAnsiTheme="minorHAnsi" w:cs="Arial"/>
                <w:sz w:val="20"/>
                <w:szCs w:val="20"/>
              </w:rPr>
              <w:t>ed</w:t>
            </w:r>
            <w:r w:rsidRPr="007D4777">
              <w:rPr>
                <w:rFonts w:asciiTheme="minorHAnsi" w:hAnsiTheme="minorHAnsi" w:cs="Arial"/>
                <w:sz w:val="20"/>
                <w:szCs w:val="20"/>
              </w:rPr>
              <w:t xml:space="preserve"> to ‘</w:t>
            </w:r>
            <w:r w:rsidRPr="007D4777">
              <w:rPr>
                <w:rFonts w:asciiTheme="minorHAnsi" w:hAnsiTheme="minorHAnsi" w:cs="Arial"/>
                <w:sz w:val="20"/>
                <w:szCs w:val="20"/>
                <w:lang w:eastAsia="en-US"/>
              </w:rPr>
              <w:t xml:space="preserve">The changing world: The changing nature </w:t>
            </w:r>
            <w:r w:rsidRPr="007D4777">
              <w:rPr>
                <w:rFonts w:asciiTheme="minorHAnsi" w:hAnsiTheme="minorHAnsi" w:cs="Arial"/>
                <w:sz w:val="20"/>
                <w:szCs w:val="20"/>
              </w:rPr>
              <w:t>of</w:t>
            </w:r>
            <w:r w:rsidRPr="007D4777">
              <w:rPr>
                <w:rFonts w:asciiTheme="minorHAnsi" w:hAnsiTheme="minorHAnsi" w:cs="Arial"/>
                <w:sz w:val="20"/>
                <w:szCs w:val="20"/>
                <w:lang w:eastAsia="en-US"/>
              </w:rPr>
              <w:t xml:space="preserve"> work</w:t>
            </w:r>
            <w:r w:rsidRPr="007D4777">
              <w:rPr>
                <w:i/>
                <w:sz w:val="20"/>
                <w:szCs w:val="20"/>
              </w:rPr>
              <w:t xml:space="preserve">’ </w:t>
            </w:r>
            <w:r w:rsidRPr="007D4777">
              <w:rPr>
                <w:rFonts w:asciiTheme="minorHAnsi" w:hAnsiTheme="minorHAnsi" w:cs="Arial"/>
                <w:sz w:val="20"/>
                <w:szCs w:val="20"/>
              </w:rPr>
              <w:t>and respond to q</w:t>
            </w:r>
            <w:r w:rsidR="00000247">
              <w:rPr>
                <w:rFonts w:asciiTheme="minorHAnsi" w:hAnsiTheme="minorHAnsi" w:cs="Arial"/>
                <w:sz w:val="20"/>
                <w:szCs w:val="20"/>
              </w:rPr>
              <w:t>uestions in English and Italian</w:t>
            </w:r>
          </w:p>
        </w:tc>
      </w:tr>
      <w:tr w:rsidR="0020627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Default="0020627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Default="00206274" w:rsidP="00A054D8">
            <w:pPr>
              <w:rPr>
                <w:rFonts w:asciiTheme="minorHAnsi" w:hAnsiTheme="minorHAnsi" w:cs="Arial"/>
                <w:bCs/>
                <w:sz w:val="20"/>
                <w:szCs w:val="20"/>
                <w:lang w:val="en-AU"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Pr="00864124" w:rsidRDefault="0020627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Default="007D4777" w:rsidP="00A054D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Default="007D4777" w:rsidP="00A054D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3.5%</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Pr="007D4777" w:rsidRDefault="0020627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2</w:t>
            </w:r>
          </w:p>
          <w:p w:rsidR="00206274" w:rsidRPr="007D4777" w:rsidRDefault="0020627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Week 5</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06274" w:rsidRPr="007D4777" w:rsidRDefault="00206274" w:rsidP="00A054D8">
            <w:pPr>
              <w:pStyle w:val="Paragraph"/>
              <w:spacing w:before="0" w:after="0" w:line="240" w:lineRule="auto"/>
              <w:ind w:left="74" w:right="204"/>
              <w:rPr>
                <w:rFonts w:asciiTheme="minorHAnsi" w:hAnsiTheme="minorHAnsi" w:cs="Arial"/>
                <w:b/>
                <w:bCs/>
                <w:sz w:val="20"/>
                <w:szCs w:val="20"/>
                <w:lang w:val="en-US" w:eastAsia="en-US"/>
              </w:rPr>
            </w:pPr>
            <w:r w:rsidRPr="007D4777">
              <w:rPr>
                <w:rFonts w:asciiTheme="minorHAnsi" w:hAnsiTheme="minorHAnsi" w:cs="Arial"/>
                <w:b/>
                <w:bCs/>
                <w:sz w:val="20"/>
                <w:szCs w:val="20"/>
                <w:lang w:val="en-US" w:eastAsia="en-US"/>
              </w:rPr>
              <w:t xml:space="preserve">Task 9: </w:t>
            </w:r>
            <w:r w:rsidRPr="007D4777">
              <w:rPr>
                <w:rFonts w:asciiTheme="minorHAnsi" w:hAnsiTheme="minorHAnsi" w:cs="Arial"/>
                <w:sz w:val="20"/>
                <w:szCs w:val="20"/>
              </w:rPr>
              <w:t>L</w:t>
            </w:r>
            <w:r w:rsidR="001D1F7F">
              <w:rPr>
                <w:rFonts w:asciiTheme="minorHAnsi" w:hAnsiTheme="minorHAnsi" w:cs="Arial"/>
                <w:sz w:val="20"/>
                <w:szCs w:val="20"/>
              </w:rPr>
              <w:t>isten to texts in Italian related</w:t>
            </w:r>
            <w:r w:rsidRPr="007D4777">
              <w:rPr>
                <w:rFonts w:asciiTheme="minorHAnsi" w:hAnsiTheme="minorHAnsi" w:cs="Arial"/>
                <w:sz w:val="20"/>
                <w:szCs w:val="20"/>
              </w:rPr>
              <w:t xml:space="preserve"> to ‘</w:t>
            </w:r>
            <w:r w:rsidRPr="007D4777">
              <w:rPr>
                <w:rFonts w:asciiTheme="minorHAnsi" w:hAnsiTheme="minorHAnsi" w:cs="Arial"/>
                <w:sz w:val="20"/>
                <w:szCs w:val="20"/>
                <w:lang w:eastAsia="en-US"/>
              </w:rPr>
              <w:t>The individual: Making a contribution</w:t>
            </w:r>
            <w:r w:rsidRPr="007D4777">
              <w:rPr>
                <w:i/>
                <w:sz w:val="20"/>
                <w:szCs w:val="20"/>
              </w:rPr>
              <w:t xml:space="preserve">’ </w:t>
            </w:r>
            <w:r w:rsidRPr="007D4777">
              <w:rPr>
                <w:rFonts w:asciiTheme="minorHAnsi" w:hAnsiTheme="minorHAnsi" w:cs="Arial"/>
                <w:sz w:val="20"/>
                <w:szCs w:val="20"/>
              </w:rPr>
              <w:t>and respond to q</w:t>
            </w:r>
            <w:r w:rsidR="00000247">
              <w:rPr>
                <w:rFonts w:asciiTheme="minorHAnsi" w:hAnsiTheme="minorHAnsi" w:cs="Arial"/>
                <w:sz w:val="20"/>
                <w:szCs w:val="20"/>
              </w:rPr>
              <w:t>uestions in English and Italian</w:t>
            </w:r>
          </w:p>
        </w:tc>
      </w:tr>
      <w:tr w:rsidR="0086412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Response: </w:t>
            </w:r>
            <w:r w:rsidR="00DF4CA8">
              <w:rPr>
                <w:rFonts w:asciiTheme="minorHAnsi" w:hAnsiTheme="minorHAnsi" w:cs="Arial"/>
                <w:bCs/>
                <w:sz w:val="20"/>
                <w:szCs w:val="20"/>
                <w:lang w:val="en-AU" w:eastAsia="en-US"/>
              </w:rPr>
              <w:br/>
            </w:r>
            <w:r>
              <w:rPr>
                <w:rFonts w:asciiTheme="minorHAnsi" w:hAnsiTheme="minorHAnsi" w:cs="Arial"/>
                <w:bCs/>
                <w:sz w:val="20"/>
                <w:szCs w:val="20"/>
                <w:lang w:val="en-AU" w:eastAsia="en-US"/>
              </w:rPr>
              <w:t>Viewing and reading</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jc w:val="center"/>
            </w:pPr>
            <w:r>
              <w:rPr>
                <w:rFonts w:asciiTheme="minorHAnsi" w:hAnsiTheme="minorHAnsi" w:cs="Arial"/>
                <w:bCs/>
                <w:sz w:val="20"/>
                <w:szCs w:val="20"/>
                <w:lang w:val="en-AU" w:eastAsia="en-US"/>
              </w:rPr>
              <w:t>15%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5.25</w:t>
            </w:r>
            <w:r w:rsidR="0086412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 xml:space="preserve">Semester 1 </w:t>
            </w:r>
          </w:p>
          <w:p w:rsidR="00864124" w:rsidRPr="007D4777" w:rsidRDefault="005B6CDC" w:rsidP="00A054D8">
            <w:pPr>
              <w:ind w:left="95" w:right="71"/>
              <w:rPr>
                <w:rFonts w:asciiTheme="minorHAnsi" w:hAnsiTheme="minorHAnsi" w:cs="Arial"/>
                <w:sz w:val="20"/>
                <w:szCs w:val="20"/>
                <w:lang w:val="en-AU" w:eastAsia="en-US"/>
              </w:rPr>
            </w:pPr>
            <w:r w:rsidRPr="007D4777">
              <w:rPr>
                <w:rFonts w:asciiTheme="minorHAnsi" w:hAnsiTheme="minorHAnsi" w:cs="Arial"/>
                <w:sz w:val="20"/>
                <w:szCs w:val="20"/>
                <w:lang w:val="en-AU" w:eastAsia="en-US"/>
              </w:rPr>
              <w:t>Week 5</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pStyle w:val="Paragraph"/>
              <w:spacing w:before="0" w:after="0" w:line="240" w:lineRule="auto"/>
              <w:ind w:left="74" w:right="204"/>
              <w:rPr>
                <w:rFonts w:asciiTheme="minorHAnsi" w:hAnsiTheme="minorHAnsi" w:cs="Arial"/>
                <w:bCs/>
                <w:sz w:val="20"/>
                <w:szCs w:val="20"/>
              </w:rPr>
            </w:pPr>
            <w:r w:rsidRPr="007D4777">
              <w:rPr>
                <w:rFonts w:asciiTheme="minorHAnsi" w:hAnsiTheme="minorHAnsi" w:cs="Arial"/>
                <w:b/>
                <w:bCs/>
                <w:sz w:val="20"/>
                <w:szCs w:val="20"/>
                <w:lang w:val="en-US" w:eastAsia="en-US"/>
              </w:rPr>
              <w:t xml:space="preserve">Task </w:t>
            </w:r>
            <w:r w:rsidR="005B6CDC" w:rsidRPr="007D4777">
              <w:rPr>
                <w:rFonts w:asciiTheme="minorHAnsi" w:hAnsiTheme="minorHAnsi" w:cs="Arial"/>
                <w:b/>
                <w:bCs/>
                <w:sz w:val="20"/>
                <w:szCs w:val="20"/>
                <w:lang w:val="en-US" w:eastAsia="en-US"/>
              </w:rPr>
              <w:t>1</w:t>
            </w:r>
            <w:r w:rsidRPr="007D4777">
              <w:rPr>
                <w:rFonts w:asciiTheme="minorHAnsi" w:hAnsiTheme="minorHAnsi" w:cs="Arial"/>
                <w:b/>
                <w:bCs/>
                <w:sz w:val="20"/>
                <w:szCs w:val="20"/>
                <w:lang w:val="en-US" w:eastAsia="en-US"/>
              </w:rPr>
              <w:t xml:space="preserve">: </w:t>
            </w:r>
            <w:r w:rsidR="005B6CDC" w:rsidRPr="007D4777">
              <w:rPr>
                <w:rFonts w:asciiTheme="minorHAnsi" w:hAnsiTheme="minorHAnsi" w:cs="Arial"/>
                <w:sz w:val="20"/>
                <w:szCs w:val="20"/>
                <w:lang w:eastAsia="zh-CN"/>
              </w:rPr>
              <w:t>R</w:t>
            </w:r>
            <w:r w:rsidRPr="007D4777">
              <w:rPr>
                <w:rFonts w:asciiTheme="minorHAnsi" w:hAnsiTheme="minorHAnsi" w:cs="Arial"/>
                <w:sz w:val="20"/>
                <w:szCs w:val="20"/>
                <w:lang w:eastAsia="zh-CN"/>
              </w:rPr>
              <w:t>ead texts in Italian related to ‘</w:t>
            </w:r>
            <w:r w:rsidRPr="007D4777">
              <w:rPr>
                <w:rFonts w:asciiTheme="minorHAnsi" w:hAnsiTheme="minorHAnsi" w:cs="Arial"/>
                <w:sz w:val="20"/>
                <w:szCs w:val="20"/>
                <w:lang w:eastAsia="en-US"/>
              </w:rPr>
              <w:t xml:space="preserve">The </w:t>
            </w:r>
            <w:r w:rsidR="005B6CDC" w:rsidRPr="007D4777">
              <w:rPr>
                <w:rFonts w:asciiTheme="minorHAnsi" w:hAnsiTheme="minorHAnsi" w:cs="Arial"/>
                <w:sz w:val="20"/>
                <w:szCs w:val="20"/>
                <w:lang w:eastAsia="en-US"/>
              </w:rPr>
              <w:t>individual</w:t>
            </w:r>
            <w:r w:rsidRPr="007D4777">
              <w:rPr>
                <w:rFonts w:asciiTheme="minorHAnsi" w:hAnsiTheme="minorHAnsi" w:cs="Arial"/>
                <w:sz w:val="20"/>
                <w:szCs w:val="20"/>
                <w:lang w:eastAsia="en-US"/>
              </w:rPr>
              <w:t xml:space="preserve">: </w:t>
            </w:r>
            <w:r w:rsidR="005B6CDC" w:rsidRPr="007D4777">
              <w:rPr>
                <w:sz w:val="20"/>
                <w:szCs w:val="20"/>
              </w:rPr>
              <w:t>Making choices</w:t>
            </w:r>
            <w:r w:rsidRPr="007D4777">
              <w:rPr>
                <w:sz w:val="20"/>
                <w:szCs w:val="20"/>
              </w:rPr>
              <w:t>’</w:t>
            </w:r>
            <w:r w:rsidRPr="007D4777">
              <w:rPr>
                <w:rFonts w:asciiTheme="minorHAnsi" w:hAnsiTheme="minorHAnsi" w:cs="Arial"/>
                <w:sz w:val="20"/>
                <w:szCs w:val="20"/>
              </w:rPr>
              <w:t xml:space="preserve"> and </w:t>
            </w:r>
            <w:r w:rsidR="005B6CDC" w:rsidRPr="007D4777">
              <w:rPr>
                <w:rFonts w:asciiTheme="minorHAnsi" w:hAnsiTheme="minorHAnsi" w:cs="Arial"/>
                <w:sz w:val="20"/>
                <w:szCs w:val="20"/>
              </w:rPr>
              <w:t>respond to q</w:t>
            </w:r>
            <w:r w:rsidR="00000247">
              <w:rPr>
                <w:rFonts w:asciiTheme="minorHAnsi" w:hAnsiTheme="minorHAnsi" w:cs="Arial"/>
                <w:sz w:val="20"/>
                <w:szCs w:val="20"/>
              </w:rPr>
              <w:t>uestions in English and Italian</w:t>
            </w:r>
          </w:p>
        </w:tc>
      </w:tr>
      <w:tr w:rsidR="0086412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864124" w:rsidRDefault="0086412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7.5</w:t>
            </w:r>
            <w:r w:rsidR="00864124">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7D4777" w:rsidP="00A054D8">
            <w:pPr>
              <w:jc w:val="center"/>
            </w:pPr>
            <w:r>
              <w:rPr>
                <w:rFonts w:asciiTheme="minorHAnsi" w:hAnsiTheme="minorHAnsi" w:cs="Arial"/>
                <w:bCs/>
                <w:sz w:val="20"/>
                <w:szCs w:val="20"/>
                <w:lang w:val="en-AU" w:eastAsia="en-US"/>
              </w:rPr>
              <w:t>5.25%</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ind w:left="112"/>
              <w:rPr>
                <w:rFonts w:asciiTheme="minorHAnsi" w:hAnsiTheme="minorHAnsi" w:cs="Arial"/>
                <w:sz w:val="20"/>
                <w:szCs w:val="20"/>
                <w:lang w:val="en-AU" w:eastAsia="en-US"/>
              </w:rPr>
            </w:pPr>
            <w:r w:rsidRPr="007D4777">
              <w:rPr>
                <w:rFonts w:asciiTheme="minorHAnsi" w:hAnsiTheme="minorHAnsi" w:cs="Arial"/>
                <w:sz w:val="20"/>
                <w:szCs w:val="20"/>
                <w:lang w:val="en-AU" w:eastAsia="en-US"/>
              </w:rPr>
              <w:t xml:space="preserve">Semester 2 </w:t>
            </w:r>
          </w:p>
          <w:p w:rsidR="00864124" w:rsidRPr="007D4777" w:rsidRDefault="00864124"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 xml:space="preserve">Week </w:t>
            </w:r>
            <w:r w:rsidR="00861466">
              <w:rPr>
                <w:rFonts w:asciiTheme="minorHAnsi" w:hAnsiTheme="minorHAnsi" w:cs="Arial"/>
                <w:sz w:val="20"/>
                <w:szCs w:val="20"/>
                <w:lang w:val="en-AU" w:eastAsia="en-US"/>
              </w:rPr>
              <w:t>12</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Pr="007D4777" w:rsidRDefault="00864124" w:rsidP="00A054D8">
            <w:pPr>
              <w:pStyle w:val="Paragraph"/>
              <w:spacing w:before="0" w:after="0" w:line="240" w:lineRule="auto"/>
              <w:ind w:left="74" w:right="204"/>
              <w:rPr>
                <w:rFonts w:asciiTheme="minorHAnsi" w:hAnsiTheme="minorHAnsi" w:cs="Arial"/>
                <w:i/>
                <w:sz w:val="20"/>
                <w:szCs w:val="20"/>
              </w:rPr>
            </w:pPr>
            <w:r w:rsidRPr="007D4777">
              <w:rPr>
                <w:rFonts w:asciiTheme="minorHAnsi" w:hAnsiTheme="minorHAnsi" w:cs="Arial"/>
                <w:b/>
                <w:sz w:val="20"/>
                <w:szCs w:val="20"/>
              </w:rPr>
              <w:t xml:space="preserve">Task 11: </w:t>
            </w:r>
            <w:r w:rsidR="009339C9" w:rsidRPr="007D4777">
              <w:rPr>
                <w:rFonts w:asciiTheme="minorHAnsi" w:hAnsiTheme="minorHAnsi" w:cs="Arial"/>
                <w:sz w:val="20"/>
                <w:szCs w:val="20"/>
              </w:rPr>
              <w:t>R</w:t>
            </w:r>
            <w:r w:rsidRPr="007D4777">
              <w:rPr>
                <w:rFonts w:asciiTheme="minorHAnsi" w:hAnsiTheme="minorHAnsi" w:cs="Arial"/>
                <w:sz w:val="20"/>
                <w:szCs w:val="20"/>
              </w:rPr>
              <w:t>ead texts in Italian related to ‘</w:t>
            </w:r>
            <w:r w:rsidR="009339C9" w:rsidRPr="007D4777">
              <w:rPr>
                <w:rFonts w:asciiTheme="minorHAnsi" w:hAnsiTheme="minorHAnsi" w:cs="Arial"/>
                <w:sz w:val="20"/>
                <w:szCs w:val="20"/>
              </w:rPr>
              <w:t xml:space="preserve">The </w:t>
            </w:r>
            <w:r w:rsidR="001D1F7F">
              <w:rPr>
                <w:rFonts w:asciiTheme="minorHAnsi" w:hAnsiTheme="minorHAnsi" w:cs="Arial"/>
                <w:sz w:val="20"/>
                <w:szCs w:val="20"/>
              </w:rPr>
              <w:t>changing world: Current global issues</w:t>
            </w:r>
            <w:r w:rsidRPr="007D4777">
              <w:rPr>
                <w:rFonts w:asciiTheme="minorHAnsi" w:hAnsiTheme="minorHAnsi" w:cs="Arial"/>
                <w:sz w:val="20"/>
                <w:szCs w:val="20"/>
              </w:rPr>
              <w:t xml:space="preserve">’ and </w:t>
            </w:r>
            <w:r w:rsidR="009339C9" w:rsidRPr="007D4777">
              <w:rPr>
                <w:rFonts w:asciiTheme="minorHAnsi" w:hAnsiTheme="minorHAnsi" w:cs="Arial"/>
                <w:sz w:val="20"/>
                <w:szCs w:val="20"/>
              </w:rPr>
              <w:t>respond to qu</w:t>
            </w:r>
            <w:r w:rsidR="00F233A3">
              <w:rPr>
                <w:rFonts w:asciiTheme="minorHAnsi" w:hAnsiTheme="minorHAnsi" w:cs="Arial"/>
                <w:sz w:val="20"/>
                <w:szCs w:val="20"/>
              </w:rPr>
              <w:t>estions in English and Italian</w:t>
            </w:r>
            <w:bookmarkStart w:id="0" w:name="_GoBack"/>
            <w:bookmarkEnd w:id="0"/>
          </w:p>
        </w:tc>
      </w:tr>
      <w:tr w:rsidR="007D4777"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rPr>
                <w:rFonts w:asciiTheme="minorHAnsi" w:hAnsiTheme="minorHAnsi" w:cs="Arial"/>
                <w:bCs/>
                <w:sz w:val="20"/>
                <w:szCs w:val="20"/>
                <w:lang w:val="en-AU" w:eastAsia="en-US"/>
              </w:rPr>
            </w:pP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Written communication </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9339C9" w:rsidRDefault="007D4777" w:rsidP="00A054D8">
            <w:pPr>
              <w:jc w:val="center"/>
              <w:rPr>
                <w:lang w:val="en-AU"/>
              </w:rPr>
            </w:pPr>
            <w:r>
              <w:rPr>
                <w:rFonts w:asciiTheme="minorHAnsi" w:hAnsiTheme="minorHAnsi" w:cs="Arial"/>
                <w:bCs/>
                <w:sz w:val="20"/>
                <w:szCs w:val="20"/>
                <w:lang w:val="en-AU" w:eastAsia="en-US"/>
              </w:rPr>
              <w:t>10%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9339C9" w:rsidRDefault="007D4777" w:rsidP="00A054D8">
            <w:pPr>
              <w:jc w:val="center"/>
              <w:rPr>
                <w:lang w:val="en-AU"/>
              </w:rPr>
            </w:pPr>
            <w:r>
              <w:rPr>
                <w:rFonts w:asciiTheme="minorHAnsi" w:hAnsiTheme="minorHAnsi" w:cs="Arial"/>
                <w:bCs/>
                <w:sz w:val="20"/>
                <w:szCs w:val="20"/>
                <w:lang w:val="en-AU" w:eastAsia="en-US"/>
              </w:rPr>
              <w:t>7%</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7D4777" w:rsidRDefault="007D4777"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1</w:t>
            </w:r>
          </w:p>
          <w:p w:rsidR="007D4777" w:rsidRPr="007D4777" w:rsidRDefault="001D1F7F"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7D4777" w:rsidRDefault="007D4777" w:rsidP="00A054D8">
            <w:pPr>
              <w:pStyle w:val="Paragraph"/>
              <w:spacing w:before="0" w:after="0" w:line="240" w:lineRule="auto"/>
              <w:ind w:left="74" w:right="204"/>
              <w:rPr>
                <w:rFonts w:asciiTheme="minorHAnsi" w:eastAsia="Times New Roman" w:hAnsiTheme="minorHAnsi" w:cs="Arial"/>
                <w:sz w:val="20"/>
                <w:szCs w:val="20"/>
              </w:rPr>
            </w:pPr>
            <w:r w:rsidRPr="007D4777">
              <w:rPr>
                <w:rFonts w:asciiTheme="minorHAnsi" w:hAnsiTheme="minorHAnsi" w:cs="Arial"/>
                <w:b/>
                <w:sz w:val="20"/>
                <w:szCs w:val="20"/>
              </w:rPr>
              <w:t xml:space="preserve">Task 5: </w:t>
            </w:r>
            <w:r w:rsidRPr="007D4777">
              <w:rPr>
                <w:rFonts w:asciiTheme="minorHAnsi" w:hAnsiTheme="minorHAnsi" w:cs="Arial"/>
                <w:sz w:val="20"/>
                <w:szCs w:val="20"/>
              </w:rPr>
              <w:t xml:space="preserve">Write </w:t>
            </w:r>
            <w:r w:rsidRPr="007D4777">
              <w:rPr>
                <w:rFonts w:asciiTheme="minorHAnsi" w:hAnsiTheme="minorHAnsi" w:cs="Arial"/>
                <w:sz w:val="20"/>
                <w:szCs w:val="20"/>
                <w:lang w:eastAsia="zh-CN"/>
              </w:rPr>
              <w:t>a text of approximately 300 words in Italian</w:t>
            </w:r>
            <w:r w:rsidRPr="007D4777">
              <w:rPr>
                <w:rFonts w:asciiTheme="minorHAnsi" w:hAnsiTheme="minorHAnsi" w:cs="Arial"/>
                <w:b/>
                <w:sz w:val="20"/>
                <w:szCs w:val="20"/>
                <w:lang w:eastAsia="zh-CN"/>
              </w:rPr>
              <w:t xml:space="preserve"> </w:t>
            </w:r>
            <w:r w:rsidRPr="007D4777">
              <w:rPr>
                <w:rFonts w:asciiTheme="minorHAnsi" w:hAnsiTheme="minorHAnsi" w:cs="Arial"/>
                <w:sz w:val="20"/>
                <w:szCs w:val="20"/>
                <w:lang w:eastAsia="zh-CN"/>
              </w:rPr>
              <w:t xml:space="preserve">related to </w:t>
            </w:r>
            <w:r w:rsidR="00986BA0">
              <w:rPr>
                <w:rFonts w:asciiTheme="minorHAnsi" w:hAnsiTheme="minorHAnsi" w:cs="Arial"/>
                <w:sz w:val="20"/>
                <w:szCs w:val="20"/>
                <w:lang w:eastAsia="zh-CN"/>
              </w:rPr>
              <w:br/>
            </w:r>
            <w:r w:rsidRPr="007D4777">
              <w:rPr>
                <w:rFonts w:asciiTheme="minorHAnsi" w:hAnsiTheme="minorHAnsi" w:cs="Arial"/>
                <w:sz w:val="20"/>
                <w:szCs w:val="20"/>
                <w:lang w:eastAsia="zh-CN"/>
              </w:rPr>
              <w:t xml:space="preserve">‘The </w:t>
            </w:r>
            <w:r w:rsidRPr="007D4777">
              <w:rPr>
                <w:rFonts w:asciiTheme="minorHAnsi" w:hAnsiTheme="minorHAnsi" w:cs="Arial"/>
                <w:sz w:val="20"/>
                <w:szCs w:val="20"/>
              </w:rPr>
              <w:t>changing</w:t>
            </w:r>
            <w:r w:rsidRPr="007D4777">
              <w:rPr>
                <w:rFonts w:asciiTheme="minorHAnsi" w:hAnsiTheme="minorHAnsi" w:cs="Arial"/>
                <w:sz w:val="20"/>
                <w:szCs w:val="20"/>
                <w:lang w:eastAsia="zh-CN"/>
              </w:rPr>
              <w:t xml:space="preserve"> worl</w:t>
            </w:r>
            <w:r w:rsidR="00000247">
              <w:rPr>
                <w:rFonts w:asciiTheme="minorHAnsi" w:hAnsiTheme="minorHAnsi" w:cs="Arial"/>
                <w:sz w:val="20"/>
                <w:szCs w:val="20"/>
                <w:lang w:eastAsia="zh-CN"/>
              </w:rPr>
              <w:t>d: The changing nature of work’</w:t>
            </w:r>
          </w:p>
        </w:tc>
      </w:tr>
      <w:tr w:rsidR="007D4777"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rPr>
                <w:rFonts w:asciiTheme="minorHAnsi" w:hAnsiTheme="minorHAnsi" w:cs="Arial"/>
                <w:bCs/>
                <w:sz w:val="20"/>
                <w:szCs w:val="20"/>
                <w:lang w:val="en-US"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rPr>
                <w:rFonts w:asciiTheme="minorHAnsi" w:hAnsiTheme="minorHAnsi" w:cs="Arial"/>
                <w:bCs/>
                <w:sz w:val="20"/>
                <w:szCs w:val="20"/>
                <w:lang w:val="en-AU"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jc w:val="center"/>
            </w:pPr>
            <w:r>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Default="007D4777" w:rsidP="00A054D8">
            <w:pPr>
              <w:jc w:val="center"/>
            </w:pPr>
            <w:r>
              <w:rPr>
                <w:rFonts w:asciiTheme="minorHAnsi" w:hAnsiTheme="minorHAnsi" w:cs="Arial"/>
                <w:bCs/>
                <w:sz w:val="20"/>
                <w:szCs w:val="20"/>
                <w:lang w:val="en-AU" w:eastAsia="en-US"/>
              </w:rPr>
              <w:t>3.5%</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7D4777" w:rsidRDefault="007D4777"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2</w:t>
            </w:r>
          </w:p>
          <w:p w:rsidR="007D4777" w:rsidRPr="007D4777" w:rsidRDefault="007D4777"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Week 4</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7D4777" w:rsidRPr="007D4777" w:rsidRDefault="007D4777" w:rsidP="00A054D8">
            <w:pPr>
              <w:pStyle w:val="Paragraph"/>
              <w:spacing w:before="0" w:after="0" w:line="240" w:lineRule="auto"/>
              <w:ind w:left="74" w:right="204"/>
              <w:rPr>
                <w:rFonts w:asciiTheme="minorHAnsi" w:eastAsia="Times New Roman" w:hAnsiTheme="minorHAnsi" w:cs="Arial"/>
                <w:i/>
                <w:sz w:val="20"/>
                <w:szCs w:val="20"/>
              </w:rPr>
            </w:pPr>
            <w:r w:rsidRPr="007D4777">
              <w:rPr>
                <w:rFonts w:asciiTheme="minorHAnsi" w:hAnsiTheme="minorHAnsi" w:cs="Arial"/>
                <w:b/>
                <w:sz w:val="20"/>
                <w:szCs w:val="20"/>
              </w:rPr>
              <w:t xml:space="preserve">Task 8: </w:t>
            </w:r>
            <w:r w:rsidRPr="007D4777">
              <w:rPr>
                <w:rFonts w:asciiTheme="minorHAnsi" w:hAnsiTheme="minorHAnsi" w:cs="Arial"/>
                <w:sz w:val="20"/>
                <w:szCs w:val="20"/>
              </w:rPr>
              <w:t>Write a</w:t>
            </w:r>
            <w:r w:rsidRPr="007D4777">
              <w:rPr>
                <w:rFonts w:asciiTheme="minorHAnsi" w:hAnsiTheme="minorHAnsi" w:cs="Arial"/>
                <w:sz w:val="20"/>
                <w:szCs w:val="20"/>
                <w:lang w:eastAsia="zh-CN"/>
              </w:rPr>
              <w:t xml:space="preserve"> text of approximately 300 words in Italian related to </w:t>
            </w:r>
            <w:r w:rsidR="00986BA0">
              <w:rPr>
                <w:rFonts w:asciiTheme="minorHAnsi" w:hAnsiTheme="minorHAnsi" w:cs="Arial"/>
                <w:sz w:val="20"/>
                <w:szCs w:val="20"/>
                <w:lang w:eastAsia="zh-CN"/>
              </w:rPr>
              <w:br/>
            </w:r>
            <w:r w:rsidRPr="007D4777">
              <w:rPr>
                <w:rFonts w:asciiTheme="minorHAnsi" w:hAnsiTheme="minorHAnsi" w:cs="Arial"/>
                <w:sz w:val="20"/>
                <w:szCs w:val="20"/>
              </w:rPr>
              <w:t>‘</w:t>
            </w:r>
            <w:r w:rsidRPr="007D4777">
              <w:rPr>
                <w:rFonts w:asciiTheme="minorHAnsi" w:hAnsiTheme="minorHAnsi" w:cs="Arial"/>
                <w:sz w:val="20"/>
                <w:szCs w:val="20"/>
                <w:lang w:eastAsia="en-US"/>
              </w:rPr>
              <w:t xml:space="preserve">The </w:t>
            </w:r>
            <w:r w:rsidRPr="007D4777">
              <w:rPr>
                <w:rFonts w:asciiTheme="minorHAnsi" w:hAnsiTheme="minorHAnsi" w:cs="Arial"/>
                <w:sz w:val="20"/>
                <w:szCs w:val="20"/>
              </w:rPr>
              <w:t>individual</w:t>
            </w:r>
            <w:r w:rsidRPr="007D4777">
              <w:rPr>
                <w:rFonts w:asciiTheme="minorHAnsi" w:hAnsiTheme="minorHAnsi" w:cs="Arial"/>
                <w:sz w:val="20"/>
                <w:szCs w:val="20"/>
                <w:lang w:eastAsia="en-US"/>
              </w:rPr>
              <w:t>: Making a contribution</w:t>
            </w:r>
            <w:r w:rsidR="00000247">
              <w:rPr>
                <w:rFonts w:asciiTheme="minorHAnsi" w:hAnsiTheme="minorHAnsi"/>
                <w:sz w:val="20"/>
                <w:szCs w:val="20"/>
              </w:rPr>
              <w:t>’</w:t>
            </w:r>
          </w:p>
        </w:tc>
      </w:tr>
      <w:tr w:rsidR="007D4777"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Default="007D4777"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Default="007D4777" w:rsidP="00A054D8">
            <w:pPr>
              <w:rPr>
                <w:rFonts w:asciiTheme="minorHAnsi" w:hAnsiTheme="minorHAnsi" w:cs="Arial"/>
                <w:bCs/>
                <w:sz w:val="20"/>
                <w:szCs w:val="20"/>
                <w:lang w:val="en-US"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Default="007D4777" w:rsidP="00A054D8">
            <w:pPr>
              <w:rPr>
                <w:rFonts w:asciiTheme="minorHAnsi" w:hAnsiTheme="minorHAnsi" w:cs="Arial"/>
                <w:bCs/>
                <w:sz w:val="20"/>
                <w:szCs w:val="20"/>
                <w:lang w:val="en-AU"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Default="007D4777" w:rsidP="00A054D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Default="007D4777" w:rsidP="00A054D8">
            <w:pPr>
              <w:jc w:val="center"/>
            </w:pPr>
            <w:r>
              <w:rPr>
                <w:rFonts w:asciiTheme="minorHAnsi" w:hAnsiTheme="minorHAnsi" w:cs="Arial"/>
                <w:bCs/>
                <w:sz w:val="20"/>
                <w:szCs w:val="20"/>
                <w:lang w:val="en-AU" w:eastAsia="en-US"/>
              </w:rPr>
              <w:t>3.5%</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Pr="007D4777" w:rsidRDefault="007D4777"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Semester 2</w:t>
            </w:r>
          </w:p>
          <w:p w:rsidR="007D4777" w:rsidRPr="007D4777" w:rsidRDefault="007D4777" w:rsidP="00A054D8">
            <w:pPr>
              <w:ind w:left="95"/>
              <w:rPr>
                <w:rFonts w:asciiTheme="minorHAnsi" w:hAnsiTheme="minorHAnsi" w:cs="Arial"/>
                <w:sz w:val="20"/>
                <w:szCs w:val="20"/>
                <w:lang w:val="en-AU" w:eastAsia="en-US"/>
              </w:rPr>
            </w:pPr>
            <w:r w:rsidRPr="007D4777">
              <w:rPr>
                <w:rFonts w:asciiTheme="minorHAnsi" w:hAnsiTheme="minorHAnsi" w:cs="Arial"/>
                <w:sz w:val="20"/>
                <w:szCs w:val="20"/>
                <w:lang w:val="en-AU" w:eastAsia="en-US"/>
              </w:rPr>
              <w:t>Week 13</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7D4777" w:rsidRPr="007D4777" w:rsidRDefault="007D4777" w:rsidP="00A054D8">
            <w:pPr>
              <w:pStyle w:val="Paragraph"/>
              <w:spacing w:before="0" w:after="0" w:line="240" w:lineRule="auto"/>
              <w:ind w:left="74" w:right="204"/>
              <w:rPr>
                <w:rFonts w:asciiTheme="minorHAnsi" w:hAnsiTheme="minorHAnsi" w:cs="Arial"/>
                <w:b/>
                <w:sz w:val="20"/>
                <w:szCs w:val="20"/>
                <w:lang w:val="en-US" w:eastAsia="en-US"/>
              </w:rPr>
            </w:pPr>
            <w:r w:rsidRPr="007D4777">
              <w:rPr>
                <w:rFonts w:asciiTheme="minorHAnsi" w:hAnsiTheme="minorHAnsi" w:cs="Arial"/>
                <w:b/>
                <w:bCs/>
                <w:sz w:val="20"/>
                <w:szCs w:val="20"/>
                <w:lang w:val="en-US" w:eastAsia="en-US"/>
              </w:rPr>
              <w:t>Task</w:t>
            </w:r>
            <w:r w:rsidRPr="007D4777">
              <w:rPr>
                <w:rFonts w:asciiTheme="minorHAnsi" w:hAnsiTheme="minorHAnsi" w:cs="Arial"/>
                <w:b/>
                <w:sz w:val="20"/>
                <w:szCs w:val="20"/>
              </w:rPr>
              <w:t xml:space="preserve"> 12: </w:t>
            </w:r>
            <w:r w:rsidRPr="007D4777">
              <w:rPr>
                <w:rFonts w:asciiTheme="minorHAnsi" w:hAnsiTheme="minorHAnsi" w:cs="Arial"/>
                <w:sz w:val="20"/>
                <w:szCs w:val="20"/>
              </w:rPr>
              <w:t>Write a</w:t>
            </w:r>
            <w:r w:rsidRPr="007D4777">
              <w:rPr>
                <w:rFonts w:asciiTheme="minorHAnsi" w:hAnsiTheme="minorHAnsi" w:cs="Arial"/>
                <w:sz w:val="20"/>
                <w:szCs w:val="20"/>
                <w:lang w:eastAsia="zh-CN"/>
              </w:rPr>
              <w:t xml:space="preserve"> text of approximately 300 words in Italian related to </w:t>
            </w:r>
            <w:r w:rsidR="00986BA0">
              <w:rPr>
                <w:rFonts w:asciiTheme="minorHAnsi" w:hAnsiTheme="minorHAnsi" w:cs="Arial"/>
                <w:sz w:val="20"/>
                <w:szCs w:val="20"/>
                <w:lang w:eastAsia="zh-CN"/>
              </w:rPr>
              <w:br/>
            </w:r>
            <w:r w:rsidRPr="007D4777">
              <w:rPr>
                <w:rFonts w:asciiTheme="minorHAnsi" w:hAnsiTheme="minorHAnsi" w:cs="Arial"/>
                <w:sz w:val="20"/>
                <w:szCs w:val="20"/>
              </w:rPr>
              <w:t>‘</w:t>
            </w:r>
            <w:r w:rsidRPr="007D4777">
              <w:rPr>
                <w:rFonts w:asciiTheme="minorHAnsi" w:hAnsiTheme="minorHAnsi" w:cs="Arial"/>
                <w:sz w:val="20"/>
                <w:szCs w:val="20"/>
                <w:lang w:val="en-US" w:eastAsia="en-US"/>
              </w:rPr>
              <w:t xml:space="preserve">The changing </w:t>
            </w:r>
            <w:r w:rsidRPr="007D4777">
              <w:rPr>
                <w:rFonts w:asciiTheme="minorHAnsi" w:hAnsiTheme="minorHAnsi" w:cs="Arial"/>
                <w:sz w:val="20"/>
                <w:szCs w:val="20"/>
              </w:rPr>
              <w:t>world</w:t>
            </w:r>
            <w:r w:rsidRPr="007D4777">
              <w:rPr>
                <w:rFonts w:asciiTheme="minorHAnsi" w:hAnsiTheme="minorHAnsi" w:cs="Arial"/>
                <w:sz w:val="20"/>
                <w:szCs w:val="20"/>
                <w:lang w:val="en-US" w:eastAsia="en-US"/>
              </w:rPr>
              <w:t>: Current global issues</w:t>
            </w:r>
            <w:r w:rsidR="00000247">
              <w:rPr>
                <w:rFonts w:asciiTheme="minorHAnsi" w:hAnsiTheme="minorHAnsi"/>
                <w:sz w:val="20"/>
                <w:szCs w:val="20"/>
              </w:rPr>
              <w:t>’</w:t>
            </w:r>
          </w:p>
        </w:tc>
      </w:tr>
      <w:tr w:rsidR="00BC4A4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rPr>
                <w:rFonts w:asciiTheme="minorHAnsi" w:hAnsiTheme="minorHAnsi" w:cs="Arial"/>
                <w:bCs/>
                <w:sz w:val="20"/>
                <w:szCs w:val="20"/>
                <w:lang w:val="en-AU" w:eastAsia="en-US"/>
              </w:rPr>
            </w:pPr>
          </w:p>
        </w:tc>
        <w:tc>
          <w:tcPr>
            <w:tcW w:w="525"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Written</w:t>
            </w:r>
          </w:p>
          <w:p w:rsidR="00BC4A44" w:rsidRDefault="00BC4A44" w:rsidP="00A054D8">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examination</w:t>
            </w:r>
          </w:p>
        </w:tc>
        <w:tc>
          <w:tcPr>
            <w:tcW w:w="42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jc w:val="center"/>
            </w:pPr>
            <w:r>
              <w:rPr>
                <w:rFonts w:asciiTheme="minorHAnsi" w:hAnsiTheme="minorHAnsi" w:cs="Arial"/>
                <w:bCs/>
                <w:sz w:val="20"/>
                <w:szCs w:val="20"/>
                <w:lang w:val="en-AU" w:eastAsia="en-US"/>
              </w:rPr>
              <w:t>50%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jc w:val="center"/>
            </w:pPr>
            <w:r>
              <w:rPr>
                <w:rFonts w:asciiTheme="minorHAnsi" w:hAnsiTheme="minorHAnsi" w:cs="Arial"/>
                <w:bCs/>
                <w:sz w:val="20"/>
                <w:szCs w:val="20"/>
                <w:lang w:val="en-AU" w:eastAsia="en-US"/>
              </w:rPr>
              <w:t>2</w:t>
            </w:r>
            <w:r w:rsidR="007D4777">
              <w:rPr>
                <w:rFonts w:asciiTheme="minorHAnsi" w:hAnsiTheme="minorHAnsi" w:cs="Arial"/>
                <w:bCs/>
                <w:sz w:val="20"/>
                <w:szCs w:val="20"/>
                <w:lang w:val="en-AU" w:eastAsia="en-US"/>
              </w:rPr>
              <w:t>5</w:t>
            </w:r>
            <w:r>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7D4777" w:rsidP="00A054D8">
            <w:pPr>
              <w:jc w:val="center"/>
            </w:pPr>
            <w:r>
              <w:rPr>
                <w:rFonts w:asciiTheme="minorHAnsi" w:hAnsiTheme="minorHAnsi" w:cs="Arial"/>
                <w:bCs/>
                <w:sz w:val="20"/>
                <w:szCs w:val="20"/>
                <w:lang w:val="en-AU" w:eastAsia="en-US"/>
              </w:rPr>
              <w:t>17.5</w:t>
            </w:r>
            <w:r w:rsidR="00BC4A4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1466"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BC4A44" w:rsidRDefault="00861466" w:rsidP="00A054D8">
            <w:pPr>
              <w:ind w:left="96"/>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pStyle w:val="Paragraph"/>
              <w:spacing w:before="0" w:after="0" w:line="240" w:lineRule="auto"/>
              <w:ind w:left="74" w:right="204"/>
              <w:rPr>
                <w:rFonts w:asciiTheme="minorHAnsi" w:eastAsia="Times New Roman" w:hAnsiTheme="minorHAnsi" w:cs="Arial"/>
                <w:b/>
                <w:bCs/>
                <w:sz w:val="20"/>
                <w:szCs w:val="20"/>
                <w:lang w:val="en-US" w:eastAsia="en-US"/>
              </w:rPr>
            </w:pPr>
            <w:r>
              <w:rPr>
                <w:rFonts w:asciiTheme="minorHAnsi" w:hAnsiTheme="minorHAnsi" w:cs="Arial"/>
                <w:b/>
                <w:bCs/>
                <w:sz w:val="20"/>
                <w:szCs w:val="20"/>
                <w:lang w:val="en-US" w:eastAsia="en-US"/>
              </w:rPr>
              <w:t xml:space="preserve">Task </w:t>
            </w:r>
            <w:r w:rsidR="00206274">
              <w:rPr>
                <w:rFonts w:asciiTheme="minorHAnsi" w:hAnsiTheme="minorHAnsi" w:cs="Arial"/>
                <w:b/>
                <w:bCs/>
                <w:sz w:val="20"/>
                <w:szCs w:val="20"/>
                <w:lang w:val="en-US" w:eastAsia="en-US"/>
              </w:rPr>
              <w:t>7</w:t>
            </w:r>
            <w:r>
              <w:rPr>
                <w:rFonts w:asciiTheme="minorHAnsi" w:hAnsiTheme="minorHAnsi" w:cs="Arial"/>
                <w:b/>
                <w:bCs/>
                <w:sz w:val="20"/>
                <w:szCs w:val="20"/>
                <w:lang w:val="en-US" w:eastAsia="en-US"/>
              </w:rPr>
              <w:t xml:space="preserve">: </w:t>
            </w:r>
            <w:r w:rsidRPr="007D4777">
              <w:rPr>
                <w:rFonts w:asciiTheme="minorHAnsi" w:hAnsiTheme="minorHAnsi"/>
                <w:sz w:val="20"/>
                <w:szCs w:val="20"/>
              </w:rPr>
              <w:t>Semester</w:t>
            </w:r>
            <w:r>
              <w:rPr>
                <w:rFonts w:asciiTheme="minorHAnsi" w:hAnsiTheme="minorHAnsi" w:cs="Arial"/>
                <w:bCs/>
                <w:sz w:val="20"/>
                <w:szCs w:val="20"/>
                <w:lang w:val="en-US" w:eastAsia="en-US"/>
              </w:rPr>
              <w:t xml:space="preserve"> 1 W</w:t>
            </w:r>
            <w:r w:rsidRPr="00BC4A44">
              <w:rPr>
                <w:rFonts w:asciiTheme="minorHAnsi" w:hAnsiTheme="minorHAnsi" w:cs="Arial"/>
                <w:bCs/>
                <w:sz w:val="20"/>
                <w:szCs w:val="20"/>
                <w:lang w:val="en-US" w:eastAsia="en-US"/>
              </w:rPr>
              <w:t>ritten examination</w:t>
            </w:r>
            <w:r>
              <w:rPr>
                <w:rFonts w:asciiTheme="minorHAnsi" w:hAnsiTheme="minorHAnsi" w:cs="Arial"/>
                <w:bCs/>
                <w:i/>
                <w:sz w:val="20"/>
                <w:szCs w:val="20"/>
                <w:lang w:eastAsia="en-US"/>
              </w:rPr>
              <w:t xml:space="preserve"> </w:t>
            </w:r>
            <w:r w:rsidR="00DF4CA8">
              <w:rPr>
                <w:rFonts w:asciiTheme="minorHAnsi" w:hAnsiTheme="minorHAnsi" w:cs="Arial"/>
                <w:bCs/>
                <w:i/>
                <w:sz w:val="20"/>
                <w:szCs w:val="20"/>
                <w:lang w:eastAsia="en-US"/>
              </w:rPr>
              <w:t>–</w:t>
            </w:r>
            <w:r w:rsidR="001D1F7F">
              <w:rPr>
                <w:rFonts w:asciiTheme="minorHAnsi" w:hAnsiTheme="minorHAnsi" w:cs="Arial"/>
                <w:bCs/>
                <w:i/>
                <w:sz w:val="20"/>
                <w:szCs w:val="20"/>
                <w:lang w:eastAsia="en-US"/>
              </w:rPr>
              <w:t xml:space="preserve"> </w:t>
            </w:r>
            <w:r w:rsidR="001D1F7F">
              <w:rPr>
                <w:rFonts w:asciiTheme="minorHAnsi" w:hAnsiTheme="minorHAnsi" w:cs="Arial"/>
                <w:bCs/>
                <w:sz w:val="20"/>
                <w:szCs w:val="20"/>
                <w:lang w:val="en-US" w:eastAsia="en-US"/>
              </w:rPr>
              <w:t>2.5 hours</w:t>
            </w:r>
            <w:r w:rsidR="00182CB3">
              <w:rPr>
                <w:rFonts w:asciiTheme="minorHAnsi" w:hAnsiTheme="minorHAnsi" w:cs="Arial"/>
                <w:bCs/>
                <w:sz w:val="20"/>
                <w:szCs w:val="20"/>
                <w:lang w:val="en-US" w:eastAsia="en-US"/>
              </w:rPr>
              <w:t>,</w:t>
            </w:r>
            <w:r w:rsidR="001D1F7F">
              <w:rPr>
                <w:rFonts w:asciiTheme="minorHAnsi" w:hAnsiTheme="minorHAnsi" w:cs="Arial"/>
                <w:bCs/>
                <w:sz w:val="20"/>
                <w:szCs w:val="20"/>
                <w:lang w:val="en-US" w:eastAsia="en-US"/>
              </w:rPr>
              <w:t xml:space="preserve"> reflecting the examination design brief from the syllabus</w:t>
            </w:r>
          </w:p>
        </w:tc>
      </w:tr>
      <w:tr w:rsidR="00BC4A44" w:rsidRPr="00000247"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rPr>
                <w:rFonts w:asciiTheme="minorHAnsi" w:hAnsiTheme="minorHAnsi" w:cs="Arial"/>
                <w:bCs/>
                <w:sz w:val="20"/>
                <w:szCs w:val="20"/>
                <w:lang w:val="en-AU" w:eastAsia="en-US"/>
              </w:rPr>
            </w:pPr>
          </w:p>
        </w:tc>
        <w:tc>
          <w:tcPr>
            <w:tcW w:w="525"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rPr>
                <w:rFonts w:asciiTheme="minorHAnsi" w:hAnsiTheme="minorHAnsi" w:cs="Arial"/>
                <w:bCs/>
                <w:sz w:val="20"/>
                <w:szCs w:val="20"/>
                <w:lang w:val="en-US" w:eastAsia="en-US"/>
              </w:rPr>
            </w:pPr>
          </w:p>
        </w:tc>
        <w:tc>
          <w:tcPr>
            <w:tcW w:w="42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Pr="001D1F7F" w:rsidRDefault="00BC4A44" w:rsidP="00A054D8">
            <w:pPr>
              <w:rPr>
                <w:lang w:val="en-AU"/>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7D4777" w:rsidP="00A054D8">
            <w:pPr>
              <w:jc w:val="center"/>
            </w:pPr>
            <w:r>
              <w:rPr>
                <w:rFonts w:asciiTheme="minorHAnsi" w:hAnsiTheme="minorHAnsi" w:cs="Arial"/>
                <w:bCs/>
                <w:sz w:val="20"/>
                <w:szCs w:val="20"/>
                <w:lang w:val="en-AU" w:eastAsia="en-US"/>
              </w:rPr>
              <w:t>25</w:t>
            </w:r>
            <w:r w:rsidR="00BC4A44">
              <w:rPr>
                <w:rFonts w:asciiTheme="minorHAnsi" w:hAnsiTheme="minorHAnsi" w:cs="Arial"/>
                <w:bCs/>
                <w:sz w:val="20"/>
                <w:szCs w:val="20"/>
                <w:lang w:val="en-AU" w:eastAsia="en-US"/>
              </w:rPr>
              <w:t>%</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7D4777" w:rsidP="00A054D8">
            <w:pPr>
              <w:jc w:val="center"/>
            </w:pPr>
            <w:r>
              <w:rPr>
                <w:rFonts w:asciiTheme="minorHAnsi" w:hAnsiTheme="minorHAnsi" w:cs="Arial"/>
                <w:bCs/>
                <w:sz w:val="20"/>
                <w:szCs w:val="20"/>
                <w:lang w:val="en-AU" w:eastAsia="en-US"/>
              </w:rPr>
              <w:t>17.5</w:t>
            </w:r>
            <w:r w:rsidR="00BC4A44">
              <w:rPr>
                <w:rFonts w:asciiTheme="minorHAnsi" w:hAnsiTheme="minorHAnsi" w:cs="Arial"/>
                <w:bCs/>
                <w:sz w:val="20"/>
                <w:szCs w:val="20"/>
                <w:lang w:val="en-AU" w:eastAsia="en-US"/>
              </w:rPr>
              <w:t>%</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1466"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BC4A44" w:rsidRDefault="00861466" w:rsidP="00A054D8">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C4A44" w:rsidRDefault="00BC4A44" w:rsidP="00A054D8">
            <w:pPr>
              <w:pStyle w:val="Paragraph"/>
              <w:spacing w:before="0" w:after="0" w:line="240" w:lineRule="auto"/>
              <w:ind w:left="74" w:right="204"/>
              <w:rPr>
                <w:rFonts w:asciiTheme="minorHAnsi" w:eastAsia="Times New Roman" w:hAnsiTheme="minorHAnsi" w:cs="Arial"/>
                <w:b/>
                <w:bCs/>
                <w:sz w:val="20"/>
                <w:szCs w:val="20"/>
                <w:lang w:val="en-US" w:eastAsia="en-US"/>
              </w:rPr>
            </w:pPr>
            <w:r>
              <w:rPr>
                <w:rFonts w:asciiTheme="minorHAnsi" w:hAnsiTheme="minorHAnsi" w:cs="Arial"/>
                <w:b/>
                <w:bCs/>
                <w:sz w:val="20"/>
                <w:szCs w:val="20"/>
                <w:lang w:val="en-US" w:eastAsia="en-US"/>
              </w:rPr>
              <w:t>Task 1</w:t>
            </w:r>
            <w:r w:rsidR="009339C9">
              <w:rPr>
                <w:rFonts w:asciiTheme="minorHAnsi" w:hAnsiTheme="minorHAnsi" w:cs="Arial"/>
                <w:b/>
                <w:bCs/>
                <w:sz w:val="20"/>
                <w:szCs w:val="20"/>
                <w:lang w:val="en-US" w:eastAsia="en-US"/>
              </w:rPr>
              <w:t>4</w:t>
            </w:r>
            <w:r>
              <w:rPr>
                <w:rFonts w:asciiTheme="minorHAnsi" w:hAnsiTheme="minorHAnsi" w:cs="Arial"/>
                <w:b/>
                <w:bCs/>
                <w:sz w:val="20"/>
                <w:szCs w:val="20"/>
                <w:lang w:val="en-US" w:eastAsia="en-US"/>
              </w:rPr>
              <w:t xml:space="preserve">: </w:t>
            </w:r>
            <w:r w:rsidRPr="007D4777">
              <w:rPr>
                <w:rFonts w:asciiTheme="minorHAnsi" w:hAnsiTheme="minorHAnsi"/>
                <w:sz w:val="20"/>
                <w:szCs w:val="20"/>
              </w:rPr>
              <w:t>Semester</w:t>
            </w:r>
            <w:r>
              <w:rPr>
                <w:rFonts w:asciiTheme="minorHAnsi" w:hAnsiTheme="minorHAnsi" w:cs="Arial"/>
                <w:bCs/>
                <w:sz w:val="20"/>
                <w:szCs w:val="20"/>
                <w:lang w:val="en-US" w:eastAsia="en-US"/>
              </w:rPr>
              <w:t xml:space="preserve"> 2 W</w:t>
            </w:r>
            <w:r w:rsidRPr="00BC4A44">
              <w:rPr>
                <w:rFonts w:asciiTheme="minorHAnsi" w:hAnsiTheme="minorHAnsi" w:cs="Arial"/>
                <w:bCs/>
                <w:sz w:val="20"/>
                <w:szCs w:val="20"/>
                <w:lang w:val="en-US" w:eastAsia="en-US"/>
              </w:rPr>
              <w:t>ritten examination</w:t>
            </w:r>
            <w:r>
              <w:rPr>
                <w:rFonts w:asciiTheme="minorHAnsi" w:hAnsiTheme="minorHAnsi" w:cs="Arial"/>
                <w:bCs/>
                <w:sz w:val="20"/>
                <w:szCs w:val="20"/>
                <w:lang w:val="en-US" w:eastAsia="en-US"/>
              </w:rPr>
              <w:t xml:space="preserve"> </w:t>
            </w:r>
            <w:r w:rsidR="00DF4CA8">
              <w:rPr>
                <w:rFonts w:asciiTheme="minorHAnsi" w:hAnsiTheme="minorHAnsi" w:cs="Arial"/>
                <w:bCs/>
                <w:sz w:val="20"/>
                <w:szCs w:val="20"/>
                <w:lang w:val="en-US" w:eastAsia="en-US"/>
              </w:rPr>
              <w:t>–</w:t>
            </w:r>
            <w:r w:rsidR="001D1F7F">
              <w:rPr>
                <w:rFonts w:asciiTheme="minorHAnsi" w:hAnsiTheme="minorHAnsi" w:cs="Arial"/>
                <w:bCs/>
                <w:sz w:val="20"/>
                <w:szCs w:val="20"/>
                <w:lang w:val="en-US" w:eastAsia="en-US"/>
              </w:rPr>
              <w:t xml:space="preserve"> </w:t>
            </w:r>
            <w:r w:rsidR="0005379A">
              <w:rPr>
                <w:rFonts w:asciiTheme="minorHAnsi" w:hAnsiTheme="minorHAnsi" w:cs="Arial"/>
                <w:bCs/>
                <w:sz w:val="20"/>
                <w:szCs w:val="20"/>
                <w:lang w:val="en-US" w:eastAsia="en-US"/>
              </w:rPr>
              <w:t>2.5 hours</w:t>
            </w:r>
            <w:r w:rsidR="00182CB3">
              <w:rPr>
                <w:rFonts w:asciiTheme="minorHAnsi" w:hAnsiTheme="minorHAnsi" w:cs="Arial"/>
                <w:bCs/>
                <w:sz w:val="20"/>
                <w:szCs w:val="20"/>
                <w:lang w:val="en-US" w:eastAsia="en-US"/>
              </w:rPr>
              <w:t>,</w:t>
            </w:r>
            <w:r w:rsidR="0005379A">
              <w:rPr>
                <w:rFonts w:asciiTheme="minorHAnsi" w:hAnsiTheme="minorHAnsi" w:cs="Arial"/>
                <w:bCs/>
                <w:sz w:val="20"/>
                <w:szCs w:val="20"/>
                <w:lang w:val="en-US" w:eastAsia="en-US"/>
              </w:rPr>
              <w:t xml:space="preserve"> </w:t>
            </w:r>
            <w:r w:rsidR="001D1F7F">
              <w:rPr>
                <w:rFonts w:asciiTheme="minorHAnsi" w:hAnsiTheme="minorHAnsi" w:cs="Arial"/>
                <w:bCs/>
                <w:sz w:val="20"/>
                <w:szCs w:val="20"/>
                <w:lang w:val="en-US" w:eastAsia="en-US"/>
              </w:rPr>
              <w:t>reflecting the examination design brief from the syllabus</w:t>
            </w:r>
          </w:p>
        </w:tc>
      </w:tr>
      <w:tr w:rsidR="00B620EC" w:rsidTr="00EA2A17">
        <w:trPr>
          <w:trHeight w:val="20"/>
        </w:trPr>
        <w:tc>
          <w:tcPr>
            <w:tcW w:w="0" w:type="auto"/>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64124" w:rsidRDefault="00864124" w:rsidP="00A054D8">
            <w:pPr>
              <w:rPr>
                <w:rFonts w:asciiTheme="minorHAnsi" w:hAnsiTheme="minorHAnsi" w:cs="Arial"/>
                <w:bCs/>
                <w:sz w:val="20"/>
                <w:szCs w:val="20"/>
                <w:lang w:val="en-AU" w:eastAsia="en-US"/>
              </w:rPr>
            </w:pPr>
          </w:p>
        </w:tc>
        <w:tc>
          <w:tcPr>
            <w:tcW w:w="52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3"/>
              <w:jc w:val="center"/>
              <w:rPr>
                <w:rFonts w:asciiTheme="minorHAnsi" w:hAnsiTheme="minorHAnsi" w:cs="Arial"/>
                <w:bCs/>
                <w:sz w:val="20"/>
                <w:szCs w:val="20"/>
                <w:lang w:val="en-AU"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93"/>
              <w:jc w:val="center"/>
              <w:rPr>
                <w:rFonts w:asciiTheme="minorHAnsi" w:hAnsiTheme="minorHAnsi" w:cs="Arial"/>
                <w:bCs/>
                <w:sz w:val="20"/>
                <w:szCs w:val="20"/>
                <w:lang w:val="en-AU" w:eastAsia="en-US"/>
              </w:rPr>
            </w:pP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864124" w:rsidRDefault="00864124" w:rsidP="00A054D8">
            <w:pPr>
              <w:jc w:val="center"/>
              <w:rPr>
                <w:rFonts w:asciiTheme="minorHAnsi" w:hAnsiTheme="minorHAnsi" w:cs="Arial"/>
                <w:b/>
                <w:bCs/>
                <w:sz w:val="20"/>
                <w:szCs w:val="20"/>
                <w:lang w:val="en-AU" w:eastAsia="en-US"/>
              </w:rPr>
            </w:pPr>
            <w:r>
              <w:rPr>
                <w:rFonts w:asciiTheme="minorHAnsi" w:hAnsiTheme="minorHAnsi" w:cs="Arial"/>
                <w:b/>
                <w:bCs/>
                <w:sz w:val="20"/>
                <w:szCs w:val="20"/>
                <w:lang w:val="en-AU" w:eastAsia="en-US"/>
              </w:rPr>
              <w:t>100%</w:t>
            </w:r>
          </w:p>
        </w:tc>
        <w:tc>
          <w:tcPr>
            <w:tcW w:w="42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hideMark/>
          </w:tcPr>
          <w:p w:rsidR="00864124" w:rsidRDefault="00864124" w:rsidP="00A054D8">
            <w:pPr>
              <w:ind w:left="95"/>
              <w:jc w:val="center"/>
              <w:rPr>
                <w:rFonts w:asciiTheme="minorHAnsi" w:hAnsiTheme="minorHAnsi" w:cs="Arial"/>
                <w:b/>
                <w:bCs/>
                <w:sz w:val="20"/>
                <w:szCs w:val="20"/>
                <w:lang w:val="en-AU" w:eastAsia="en-US"/>
              </w:rPr>
            </w:pPr>
            <w:r>
              <w:rPr>
                <w:rFonts w:asciiTheme="minorHAnsi" w:hAnsiTheme="minorHAnsi" w:cs="Arial"/>
                <w:b/>
                <w:bCs/>
                <w:sz w:val="20"/>
                <w:szCs w:val="20"/>
                <w:lang w:val="en-AU" w:eastAsia="en-US"/>
              </w:rPr>
              <w:t>70%</w:t>
            </w:r>
          </w:p>
        </w:tc>
        <w:tc>
          <w:tcPr>
            <w:tcW w:w="4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tcPr>
          <w:p w:rsidR="00864124" w:rsidRDefault="00864124" w:rsidP="00A054D8">
            <w:pPr>
              <w:ind w:left="93"/>
              <w:rPr>
                <w:rFonts w:asciiTheme="minorHAnsi" w:hAnsiTheme="minorHAnsi" w:cs="Arial"/>
                <w:bCs/>
                <w:sz w:val="20"/>
                <w:szCs w:val="20"/>
                <w:lang w:val="en-AU" w:eastAsia="en-US"/>
              </w:rPr>
            </w:pPr>
          </w:p>
        </w:tc>
        <w:tc>
          <w:tcPr>
            <w:tcW w:w="229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64124" w:rsidRDefault="00864124" w:rsidP="00A054D8">
            <w:pPr>
              <w:ind w:left="93" w:right="71"/>
              <w:rPr>
                <w:rFonts w:asciiTheme="minorHAnsi" w:hAnsiTheme="minorHAnsi" w:cs="Arial"/>
                <w:bCs/>
                <w:sz w:val="20"/>
                <w:szCs w:val="20"/>
                <w:lang w:val="en-AU" w:eastAsia="en-US"/>
              </w:rPr>
            </w:pPr>
          </w:p>
        </w:tc>
      </w:tr>
    </w:tbl>
    <w:p w:rsidR="0075122D" w:rsidRPr="0075122D" w:rsidRDefault="0075122D" w:rsidP="0075122D">
      <w:pPr>
        <w:rPr>
          <w:lang w:val="en-GB" w:eastAsia="ja-JP"/>
        </w:rPr>
      </w:pPr>
    </w:p>
    <w:sectPr w:rsidR="0075122D" w:rsidRPr="0075122D" w:rsidSect="008A5D11">
      <w:footerReference w:type="even" r:id="rId14"/>
      <w:footerReference w:type="default" r:id="rId15"/>
      <w:headerReference w:type="first" r:id="rId16"/>
      <w:footerReference w:type="first" r:id="rId17"/>
      <w:pgSz w:w="16838" w:h="11906" w:orient="landscape"/>
      <w:pgMar w:top="1135" w:right="1440" w:bottom="851" w:left="1440"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87" w:rsidRDefault="008C2287" w:rsidP="00E35001">
      <w:r>
        <w:separator/>
      </w:r>
    </w:p>
  </w:endnote>
  <w:endnote w:type="continuationSeparator" w:id="0">
    <w:p w:rsidR="008C2287" w:rsidRDefault="008C228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BD" w:rsidRPr="00A92826" w:rsidRDefault="00A92826" w:rsidP="00A9282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56671v4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5" w:rsidRPr="00DE34C4" w:rsidRDefault="002A6145" w:rsidP="002A614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6F" w:rsidRPr="00561B6F" w:rsidRDefault="00561B6F" w:rsidP="00561B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7D64A3" w:rsidRDefault="00A57E85"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lang w:val="en-AU"/>
      </w:rPr>
    </w:pPr>
    <w:r w:rsidRPr="007D64A3">
      <w:rPr>
        <w:rFonts w:ascii="Franklin Gothic Book" w:hAnsi="Franklin Gothic Book"/>
        <w:b/>
        <w:noProof/>
        <w:color w:val="342568"/>
        <w:sz w:val="18"/>
        <w:szCs w:val="18"/>
        <w:lang w:val="en-AU"/>
      </w:rPr>
      <w:t>Sample assessment outline</w:t>
    </w:r>
    <w:r w:rsidR="00DF4CA8">
      <w:rPr>
        <w:rFonts w:ascii="Franklin Gothic Book" w:hAnsi="Franklin Gothic Book"/>
        <w:b/>
        <w:noProof/>
        <w:color w:val="342568"/>
        <w:sz w:val="18"/>
        <w:szCs w:val="18"/>
        <w:lang w:val="en-AU"/>
      </w:rPr>
      <w:t xml:space="preserve"> </w:t>
    </w:r>
    <w:r w:rsidRPr="007D64A3">
      <w:rPr>
        <w:rFonts w:ascii="Franklin Gothic Book" w:hAnsi="Franklin Gothic Book"/>
        <w:b/>
        <w:noProof/>
        <w:color w:val="342568"/>
        <w:sz w:val="18"/>
        <w:szCs w:val="18"/>
        <w:lang w:val="en-AU"/>
      </w:rPr>
      <w:t>| &lt;Course name&gt;</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 Foundation</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7D64A3" w:rsidRDefault="00A57E85" w:rsidP="00A92826">
    <w:pPr>
      <w:pStyle w:val="Footer"/>
      <w:pBdr>
        <w:top w:val="single" w:sz="8" w:space="4" w:color="76923C" w:themeColor="accent3" w:themeShade="BF"/>
      </w:pBdr>
      <w:tabs>
        <w:tab w:val="clear" w:pos="4513"/>
        <w:tab w:val="clear" w:pos="9026"/>
        <w:tab w:val="left" w:pos="0"/>
        <w:tab w:val="right" w:pos="14459"/>
      </w:tabs>
      <w:ind w:left="-567" w:right="-501"/>
      <w:jc w:val="right"/>
      <w:rPr>
        <w:rFonts w:ascii="Franklin Gothic Book" w:hAnsi="Franklin Gothic Book"/>
        <w:color w:val="342568"/>
        <w:sz w:val="18"/>
        <w:lang w:val="en-AU"/>
      </w:rPr>
    </w:pPr>
    <w:r w:rsidRPr="007D64A3">
      <w:rPr>
        <w:rFonts w:ascii="Franklin Gothic Book" w:hAnsi="Franklin Gothic Book"/>
        <w:b/>
        <w:noProof/>
        <w:color w:val="342568"/>
        <w:sz w:val="18"/>
        <w:szCs w:val="18"/>
        <w:lang w:val="en-AU"/>
      </w:rPr>
      <w:t>Sample assessment outline</w:t>
    </w:r>
    <w:r w:rsidR="00F50330">
      <w:rPr>
        <w:rFonts w:ascii="Franklin Gothic Book" w:hAnsi="Franklin Gothic Book"/>
        <w:b/>
        <w:noProof/>
        <w:color w:val="342568"/>
        <w:sz w:val="18"/>
        <w:szCs w:val="18"/>
        <w:lang w:val="en-AU"/>
      </w:rPr>
      <w:t xml:space="preserve"> </w:t>
    </w:r>
    <w:r w:rsidRPr="007D64A3">
      <w:rPr>
        <w:rFonts w:ascii="Franklin Gothic Book" w:hAnsi="Franklin Gothic Book"/>
        <w:b/>
        <w:noProof/>
        <w:color w:val="342568"/>
        <w:sz w:val="18"/>
        <w:szCs w:val="18"/>
        <w:lang w:val="en-AU"/>
      </w:rPr>
      <w:t xml:space="preserve">| </w:t>
    </w:r>
    <w:r w:rsidR="00F50330">
      <w:rPr>
        <w:rFonts w:ascii="Franklin Gothic Book" w:hAnsi="Franklin Gothic Book"/>
        <w:b/>
        <w:noProof/>
        <w:color w:val="342568"/>
        <w:sz w:val="18"/>
        <w:szCs w:val="18"/>
        <w:lang w:val="en-AU"/>
      </w:rPr>
      <w:t>Italian: Background Language</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 xml:space="preserve">| </w:t>
    </w:r>
    <w:r w:rsidR="00F50330">
      <w:rPr>
        <w:rFonts w:ascii="Franklin Gothic Book" w:hAnsi="Franklin Gothic Book"/>
        <w:b/>
        <w:noProof/>
        <w:color w:val="342568"/>
        <w:sz w:val="18"/>
        <w:szCs w:val="18"/>
        <w:lang w:val="en-AU"/>
      </w:rPr>
      <w:t>ATAR</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 xml:space="preserve">Year </w:t>
    </w:r>
    <w:r w:rsidR="0075122D">
      <w:rPr>
        <w:rFonts w:ascii="Franklin Gothic Book" w:hAnsi="Franklin Gothic Book"/>
        <w:b/>
        <w:noProof/>
        <w:color w:val="342568"/>
        <w:sz w:val="18"/>
        <w:szCs w:val="18"/>
        <w:lang w:val="en-AU"/>
      </w:rPr>
      <w:t>1</w:t>
    </w:r>
    <w:r w:rsidR="00864124">
      <w:rPr>
        <w:rFonts w:ascii="Franklin Gothic Book" w:hAnsi="Franklin Gothic Book"/>
        <w:b/>
        <w:noProof/>
        <w:color w:val="342568"/>
        <w:sz w:val="18"/>
        <w:szCs w:val="18"/>
        <w:lang w:val="en-AU"/>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87" w:rsidRDefault="008C2287" w:rsidP="00E35001">
      <w:r>
        <w:separator/>
      </w:r>
    </w:p>
  </w:footnote>
  <w:footnote w:type="continuationSeparator" w:id="0">
    <w:p w:rsidR="008C2287" w:rsidRDefault="008C2287"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5" w:rsidRDefault="00864124" w:rsidP="00EA2A17">
    <w:pPr>
      <w:pStyle w:val="Header"/>
      <w:ind w:left="-567"/>
    </w:pPr>
    <w:r>
      <w:rPr>
        <w:noProof/>
        <w:lang w:val="en-AU"/>
      </w:rPr>
      <w:drawing>
        <wp:inline distT="0" distB="0" distL="0" distR="0" wp14:anchorId="1CA2A1C8" wp14:editId="262547B4">
          <wp:extent cx="4533900" cy="704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24" w:rsidRPr="00A92826" w:rsidRDefault="00A92826" w:rsidP="00A9282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233A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247"/>
    <w:rsid w:val="0005379A"/>
    <w:rsid w:val="000970BD"/>
    <w:rsid w:val="000A2E65"/>
    <w:rsid w:val="000F6A4D"/>
    <w:rsid w:val="0017191C"/>
    <w:rsid w:val="00182CB3"/>
    <w:rsid w:val="001D1F7F"/>
    <w:rsid w:val="00206274"/>
    <w:rsid w:val="00206296"/>
    <w:rsid w:val="002A6145"/>
    <w:rsid w:val="002A65C8"/>
    <w:rsid w:val="00307024"/>
    <w:rsid w:val="003113E8"/>
    <w:rsid w:val="00313837"/>
    <w:rsid w:val="00361B00"/>
    <w:rsid w:val="003710FF"/>
    <w:rsid w:val="00374710"/>
    <w:rsid w:val="003C0817"/>
    <w:rsid w:val="003C2E8B"/>
    <w:rsid w:val="003D60C7"/>
    <w:rsid w:val="004736E2"/>
    <w:rsid w:val="004C187B"/>
    <w:rsid w:val="004E216D"/>
    <w:rsid w:val="00515A47"/>
    <w:rsid w:val="00557907"/>
    <w:rsid w:val="00561B6F"/>
    <w:rsid w:val="00571385"/>
    <w:rsid w:val="005B4B65"/>
    <w:rsid w:val="005B5857"/>
    <w:rsid w:val="005B6CDC"/>
    <w:rsid w:val="00623C6E"/>
    <w:rsid w:val="006934EB"/>
    <w:rsid w:val="006D760B"/>
    <w:rsid w:val="0075122D"/>
    <w:rsid w:val="007C5B95"/>
    <w:rsid w:val="007C7196"/>
    <w:rsid w:val="007D4777"/>
    <w:rsid w:val="007D64A3"/>
    <w:rsid w:val="007D70D1"/>
    <w:rsid w:val="007F71F4"/>
    <w:rsid w:val="00861466"/>
    <w:rsid w:val="00864124"/>
    <w:rsid w:val="0086677D"/>
    <w:rsid w:val="00897899"/>
    <w:rsid w:val="008A5D11"/>
    <w:rsid w:val="008B35EB"/>
    <w:rsid w:val="008C2287"/>
    <w:rsid w:val="008D125B"/>
    <w:rsid w:val="008F2A44"/>
    <w:rsid w:val="009339C9"/>
    <w:rsid w:val="00945024"/>
    <w:rsid w:val="00986BA0"/>
    <w:rsid w:val="009C3E94"/>
    <w:rsid w:val="009E2E98"/>
    <w:rsid w:val="009E38A1"/>
    <w:rsid w:val="00A054D8"/>
    <w:rsid w:val="00A3348F"/>
    <w:rsid w:val="00A44EC6"/>
    <w:rsid w:val="00A57E85"/>
    <w:rsid w:val="00A75CE9"/>
    <w:rsid w:val="00A92826"/>
    <w:rsid w:val="00AE2C4F"/>
    <w:rsid w:val="00AF607B"/>
    <w:rsid w:val="00B0584E"/>
    <w:rsid w:val="00B329C8"/>
    <w:rsid w:val="00B620EC"/>
    <w:rsid w:val="00B767B6"/>
    <w:rsid w:val="00BB0BC2"/>
    <w:rsid w:val="00BC29F2"/>
    <w:rsid w:val="00BC4A44"/>
    <w:rsid w:val="00C24CBE"/>
    <w:rsid w:val="00C33853"/>
    <w:rsid w:val="00CF2B72"/>
    <w:rsid w:val="00D71F49"/>
    <w:rsid w:val="00DC0357"/>
    <w:rsid w:val="00DC04C7"/>
    <w:rsid w:val="00DD6CE6"/>
    <w:rsid w:val="00DF4CA8"/>
    <w:rsid w:val="00E045B3"/>
    <w:rsid w:val="00E35001"/>
    <w:rsid w:val="00E606D7"/>
    <w:rsid w:val="00E63C3E"/>
    <w:rsid w:val="00EA0E3B"/>
    <w:rsid w:val="00EA2A17"/>
    <w:rsid w:val="00ED4901"/>
    <w:rsid w:val="00ED764C"/>
    <w:rsid w:val="00EE3B07"/>
    <w:rsid w:val="00F233A3"/>
    <w:rsid w:val="00F261F4"/>
    <w:rsid w:val="00F50330"/>
    <w:rsid w:val="00F60A46"/>
    <w:rsid w:val="00F86FB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6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semiHidden/>
    <w:unhideWhenUsed/>
    <w:rsid w:val="00EE3B07"/>
    <w:rPr>
      <w:rFonts w:ascii="Arial" w:hAnsi="Arial" w:cs="Arial" w:hint="default"/>
      <w:color w:val="003399"/>
      <w:sz w:val="20"/>
      <w:szCs w:val="20"/>
      <w:u w:val="single"/>
    </w:rPr>
  </w:style>
  <w:style w:type="paragraph" w:customStyle="1" w:styleId="Paragraph">
    <w:name w:val="Paragraph"/>
    <w:basedOn w:val="Normal"/>
    <w:link w:val="ParagraphChar"/>
    <w:qFormat/>
    <w:rsid w:val="00864124"/>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864124"/>
    <w:rPr>
      <w:rFonts w:ascii="Calibri" w:eastAsiaTheme="minorHAns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6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semiHidden/>
    <w:unhideWhenUsed/>
    <w:rsid w:val="00EE3B07"/>
    <w:rPr>
      <w:rFonts w:ascii="Arial" w:hAnsi="Arial" w:cs="Arial" w:hint="default"/>
      <w:color w:val="003399"/>
      <w:sz w:val="20"/>
      <w:szCs w:val="20"/>
      <w:u w:val="single"/>
    </w:rPr>
  </w:style>
  <w:style w:type="paragraph" w:customStyle="1" w:styleId="Paragraph">
    <w:name w:val="Paragraph"/>
    <w:basedOn w:val="Normal"/>
    <w:link w:val="ParagraphChar"/>
    <w:qFormat/>
    <w:rsid w:val="00864124"/>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864124"/>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643">
      <w:bodyDiv w:val="1"/>
      <w:marLeft w:val="0"/>
      <w:marRight w:val="0"/>
      <w:marTop w:val="0"/>
      <w:marBottom w:val="0"/>
      <w:divBdr>
        <w:top w:val="none" w:sz="0" w:space="0" w:color="auto"/>
        <w:left w:val="none" w:sz="0" w:space="0" w:color="auto"/>
        <w:bottom w:val="none" w:sz="0" w:space="0" w:color="auto"/>
        <w:right w:val="none" w:sz="0" w:space="0" w:color="auto"/>
      </w:divBdr>
    </w:div>
    <w:div w:id="237711509">
      <w:bodyDiv w:val="1"/>
      <w:marLeft w:val="0"/>
      <w:marRight w:val="0"/>
      <w:marTop w:val="0"/>
      <w:marBottom w:val="0"/>
      <w:divBdr>
        <w:top w:val="none" w:sz="0" w:space="0" w:color="auto"/>
        <w:left w:val="none" w:sz="0" w:space="0" w:color="auto"/>
        <w:bottom w:val="none" w:sz="0" w:space="0" w:color="auto"/>
        <w:right w:val="none" w:sz="0" w:space="0" w:color="auto"/>
      </w:divBdr>
    </w:div>
    <w:div w:id="258759455">
      <w:bodyDiv w:val="1"/>
      <w:marLeft w:val="0"/>
      <w:marRight w:val="0"/>
      <w:marTop w:val="0"/>
      <w:marBottom w:val="0"/>
      <w:divBdr>
        <w:top w:val="none" w:sz="0" w:space="0" w:color="auto"/>
        <w:left w:val="none" w:sz="0" w:space="0" w:color="auto"/>
        <w:bottom w:val="none" w:sz="0" w:space="0" w:color="auto"/>
        <w:right w:val="none" w:sz="0" w:space="0" w:color="auto"/>
      </w:divBdr>
    </w:div>
    <w:div w:id="318926345">
      <w:bodyDiv w:val="1"/>
      <w:marLeft w:val="0"/>
      <w:marRight w:val="0"/>
      <w:marTop w:val="0"/>
      <w:marBottom w:val="0"/>
      <w:divBdr>
        <w:top w:val="none" w:sz="0" w:space="0" w:color="auto"/>
        <w:left w:val="none" w:sz="0" w:space="0" w:color="auto"/>
        <w:bottom w:val="none" w:sz="0" w:space="0" w:color="auto"/>
        <w:right w:val="none" w:sz="0" w:space="0" w:color="auto"/>
      </w:divBdr>
    </w:div>
    <w:div w:id="450050723">
      <w:bodyDiv w:val="1"/>
      <w:marLeft w:val="0"/>
      <w:marRight w:val="0"/>
      <w:marTop w:val="0"/>
      <w:marBottom w:val="0"/>
      <w:divBdr>
        <w:top w:val="none" w:sz="0" w:space="0" w:color="auto"/>
        <w:left w:val="none" w:sz="0" w:space="0" w:color="auto"/>
        <w:bottom w:val="none" w:sz="0" w:space="0" w:color="auto"/>
        <w:right w:val="none" w:sz="0" w:space="0" w:color="auto"/>
      </w:divBdr>
    </w:div>
    <w:div w:id="487405217">
      <w:bodyDiv w:val="1"/>
      <w:marLeft w:val="0"/>
      <w:marRight w:val="0"/>
      <w:marTop w:val="0"/>
      <w:marBottom w:val="0"/>
      <w:divBdr>
        <w:top w:val="none" w:sz="0" w:space="0" w:color="auto"/>
        <w:left w:val="none" w:sz="0" w:space="0" w:color="auto"/>
        <w:bottom w:val="none" w:sz="0" w:space="0" w:color="auto"/>
        <w:right w:val="none" w:sz="0" w:space="0" w:color="auto"/>
      </w:divBdr>
    </w:div>
    <w:div w:id="667833947">
      <w:bodyDiv w:val="1"/>
      <w:marLeft w:val="0"/>
      <w:marRight w:val="0"/>
      <w:marTop w:val="0"/>
      <w:marBottom w:val="0"/>
      <w:divBdr>
        <w:top w:val="none" w:sz="0" w:space="0" w:color="auto"/>
        <w:left w:val="none" w:sz="0" w:space="0" w:color="auto"/>
        <w:bottom w:val="none" w:sz="0" w:space="0" w:color="auto"/>
        <w:right w:val="none" w:sz="0" w:space="0" w:color="auto"/>
      </w:divBdr>
    </w:div>
    <w:div w:id="731271905">
      <w:bodyDiv w:val="1"/>
      <w:marLeft w:val="0"/>
      <w:marRight w:val="0"/>
      <w:marTop w:val="0"/>
      <w:marBottom w:val="0"/>
      <w:divBdr>
        <w:top w:val="none" w:sz="0" w:space="0" w:color="auto"/>
        <w:left w:val="none" w:sz="0" w:space="0" w:color="auto"/>
        <w:bottom w:val="none" w:sz="0" w:space="0" w:color="auto"/>
        <w:right w:val="none" w:sz="0" w:space="0" w:color="auto"/>
      </w:divBdr>
    </w:div>
    <w:div w:id="746458301">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31719370">
      <w:bodyDiv w:val="1"/>
      <w:marLeft w:val="0"/>
      <w:marRight w:val="0"/>
      <w:marTop w:val="0"/>
      <w:marBottom w:val="0"/>
      <w:divBdr>
        <w:top w:val="none" w:sz="0" w:space="0" w:color="auto"/>
        <w:left w:val="none" w:sz="0" w:space="0" w:color="auto"/>
        <w:bottom w:val="none" w:sz="0" w:space="0" w:color="auto"/>
        <w:right w:val="none" w:sz="0" w:space="0" w:color="auto"/>
      </w:divBdr>
    </w:div>
    <w:div w:id="854156261">
      <w:bodyDiv w:val="1"/>
      <w:marLeft w:val="0"/>
      <w:marRight w:val="0"/>
      <w:marTop w:val="0"/>
      <w:marBottom w:val="0"/>
      <w:divBdr>
        <w:top w:val="none" w:sz="0" w:space="0" w:color="auto"/>
        <w:left w:val="none" w:sz="0" w:space="0" w:color="auto"/>
        <w:bottom w:val="none" w:sz="0" w:space="0" w:color="auto"/>
        <w:right w:val="none" w:sz="0" w:space="0" w:color="auto"/>
      </w:divBdr>
    </w:div>
    <w:div w:id="897282115">
      <w:bodyDiv w:val="1"/>
      <w:marLeft w:val="0"/>
      <w:marRight w:val="0"/>
      <w:marTop w:val="0"/>
      <w:marBottom w:val="0"/>
      <w:divBdr>
        <w:top w:val="none" w:sz="0" w:space="0" w:color="auto"/>
        <w:left w:val="none" w:sz="0" w:space="0" w:color="auto"/>
        <w:bottom w:val="none" w:sz="0" w:space="0" w:color="auto"/>
        <w:right w:val="none" w:sz="0" w:space="0" w:color="auto"/>
      </w:divBdr>
    </w:div>
    <w:div w:id="929506945">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51961419">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65819926">
      <w:bodyDiv w:val="1"/>
      <w:marLeft w:val="0"/>
      <w:marRight w:val="0"/>
      <w:marTop w:val="0"/>
      <w:marBottom w:val="0"/>
      <w:divBdr>
        <w:top w:val="none" w:sz="0" w:space="0" w:color="auto"/>
        <w:left w:val="none" w:sz="0" w:space="0" w:color="auto"/>
        <w:bottom w:val="none" w:sz="0" w:space="0" w:color="auto"/>
        <w:right w:val="none" w:sz="0" w:space="0" w:color="auto"/>
      </w:divBdr>
    </w:div>
    <w:div w:id="1701785502">
      <w:bodyDiv w:val="1"/>
      <w:marLeft w:val="0"/>
      <w:marRight w:val="0"/>
      <w:marTop w:val="0"/>
      <w:marBottom w:val="0"/>
      <w:divBdr>
        <w:top w:val="none" w:sz="0" w:space="0" w:color="auto"/>
        <w:left w:val="none" w:sz="0" w:space="0" w:color="auto"/>
        <w:bottom w:val="none" w:sz="0" w:space="0" w:color="auto"/>
        <w:right w:val="none" w:sz="0" w:space="0" w:color="auto"/>
      </w:divBdr>
    </w:div>
    <w:div w:id="1721203223">
      <w:bodyDiv w:val="1"/>
      <w:marLeft w:val="0"/>
      <w:marRight w:val="0"/>
      <w:marTop w:val="0"/>
      <w:marBottom w:val="0"/>
      <w:divBdr>
        <w:top w:val="none" w:sz="0" w:space="0" w:color="auto"/>
        <w:left w:val="none" w:sz="0" w:space="0" w:color="auto"/>
        <w:bottom w:val="none" w:sz="0" w:space="0" w:color="auto"/>
        <w:right w:val="none" w:sz="0" w:space="0" w:color="auto"/>
      </w:divBdr>
    </w:div>
    <w:div w:id="2020429040">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D4B6-75AB-412F-9F6D-FA7AB688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2015-08-04T03:21:00Z</cp:lastPrinted>
  <dcterms:created xsi:type="dcterms:W3CDTF">2015-07-21T04:31:00Z</dcterms:created>
  <dcterms:modified xsi:type="dcterms:W3CDTF">2015-08-04T03:21:00Z</dcterms:modified>
</cp:coreProperties>
</file>