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6A7D0" w14:textId="77777777" w:rsidR="00A93F91" w:rsidRDefault="00AA2B0D" w:rsidP="00AA2B0D">
      <w:pPr>
        <w:pStyle w:val="Title"/>
        <w:rPr>
          <w:rFonts w:ascii="Calibri" w:hAnsi="Calibri"/>
          <w:sz w:val="28"/>
          <w:szCs w:val="28"/>
        </w:rPr>
      </w:pPr>
      <w:r w:rsidRPr="00A93F91">
        <w:rPr>
          <w:noProof/>
          <w:lang w:eastAsia="en-AU" w:bidi="hi-IN"/>
        </w:rPr>
        <w:drawing>
          <wp:anchor distT="0" distB="0" distL="114300" distR="114300" simplePos="0" relativeHeight="251659264" behindDoc="1" locked="0" layoutInCell="1" allowOverlap="1" wp14:anchorId="11A5419F" wp14:editId="0BD33579">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6CB1">
        <w:t>Outdoor Education</w:t>
      </w:r>
    </w:p>
    <w:p w14:paraId="5220956D" w14:textId="77777777" w:rsidR="00AA2B0D" w:rsidRPr="00A93F91" w:rsidRDefault="00AA2B0D" w:rsidP="00AA2B0D">
      <w:pPr>
        <w:pStyle w:val="Title"/>
      </w:pPr>
      <w:r w:rsidRPr="00A93F91">
        <w:rPr>
          <w:sz w:val="28"/>
          <w:szCs w:val="28"/>
        </w:rPr>
        <w:t>ATAR course</w:t>
      </w:r>
    </w:p>
    <w:p w14:paraId="47115FA6" w14:textId="77777777" w:rsidR="00AA2B0D" w:rsidRPr="00A93F91" w:rsidRDefault="00AA2B0D" w:rsidP="00AA2B0D">
      <w:pPr>
        <w:pStyle w:val="Subtitle"/>
        <w:rPr>
          <w:rFonts w:asciiTheme="minorHAnsi" w:hAnsiTheme="minorHAnsi"/>
        </w:rPr>
      </w:pPr>
      <w:r w:rsidRPr="00A93F91">
        <w:rPr>
          <w:rFonts w:asciiTheme="minorHAnsi" w:hAnsiTheme="minorHAnsi"/>
        </w:rPr>
        <w:t>Year 11 syllabus</w:t>
      </w:r>
    </w:p>
    <w:p w14:paraId="008F301C" w14:textId="77777777" w:rsidR="002C05E5" w:rsidRPr="00A93F91" w:rsidRDefault="002C05E5">
      <w:r w:rsidRPr="00A93F91">
        <w:br w:type="page"/>
      </w:r>
    </w:p>
    <w:p w14:paraId="10355C9F" w14:textId="77777777" w:rsidR="00EE0F12" w:rsidRPr="00EE0F12" w:rsidRDefault="00EE0F12" w:rsidP="00EE0F12">
      <w:pPr>
        <w:spacing w:line="276" w:lineRule="auto"/>
        <w:rPr>
          <w:b/>
        </w:rPr>
      </w:pPr>
      <w:r w:rsidRPr="00EE0F12">
        <w:rPr>
          <w:b/>
        </w:rPr>
        <w:lastRenderedPageBreak/>
        <w:t>Acknowledgement of Country</w:t>
      </w:r>
    </w:p>
    <w:p w14:paraId="6A2EE6F3" w14:textId="77777777" w:rsidR="00956E37" w:rsidRDefault="00EE0F12" w:rsidP="00EE0F12">
      <w:pPr>
        <w:spacing w:after="80"/>
        <w:ind w:right="68"/>
        <w:jc w:val="both"/>
        <w:rPr>
          <w:rFonts w:eastAsia="Times New Roman" w:cs="Arial"/>
          <w:b/>
          <w:bCs/>
          <w:sz w:val="20"/>
          <w:szCs w:val="20"/>
          <w:lang w:eastAsia="en-AU"/>
        </w:rPr>
      </w:pPr>
      <w:r w:rsidRPr="00EE0F12">
        <w:t xml:space="preserve">Kaya. The School Curriculum and Standards Authority (the Authority) acknowledges that our offices are on </w:t>
      </w:r>
      <w:proofErr w:type="spellStart"/>
      <w:r w:rsidRPr="00EE0F12">
        <w:t>Whadjuk</w:t>
      </w:r>
      <w:proofErr w:type="spellEnd"/>
      <w:r w:rsidRPr="00EE0F12">
        <w:t xml:space="preserve"> Noongar </w:t>
      </w:r>
      <w:proofErr w:type="spellStart"/>
      <w:r w:rsidRPr="00EE0F12">
        <w:t>boodjar</w:t>
      </w:r>
      <w:proofErr w:type="spellEnd"/>
      <w:r w:rsidRPr="00EE0F12">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EE0F12">
        <w:t>waters</w:t>
      </w:r>
      <w:proofErr w:type="gramEnd"/>
      <w:r w:rsidRPr="00EE0F12">
        <w:t xml:space="preserve"> and community. We offer our respect to Elders past and present.</w:t>
      </w:r>
    </w:p>
    <w:p w14:paraId="245EDD8C" w14:textId="77777777" w:rsidR="00956E37" w:rsidRPr="00971391" w:rsidRDefault="00956E37" w:rsidP="00971391">
      <w:pPr>
        <w:spacing w:before="6840" w:line="240" w:lineRule="auto"/>
        <w:ind w:right="68"/>
        <w:rPr>
          <w:rFonts w:eastAsia="Times New Roman" w:cs="Arial"/>
          <w:b/>
          <w:bCs/>
          <w:sz w:val="20"/>
          <w:szCs w:val="20"/>
          <w:lang w:eastAsia="en-AU"/>
        </w:rPr>
      </w:pPr>
      <w:r w:rsidRPr="00971391">
        <w:rPr>
          <w:rFonts w:eastAsia="Times New Roman" w:cs="Arial"/>
          <w:b/>
          <w:bCs/>
          <w:sz w:val="20"/>
          <w:szCs w:val="20"/>
          <w:lang w:eastAsia="en-AU"/>
        </w:rPr>
        <w:t>IMPORTANT INFORMATION</w:t>
      </w:r>
    </w:p>
    <w:p w14:paraId="6665F6CF" w14:textId="77777777" w:rsidR="00956E37" w:rsidRPr="00971391" w:rsidRDefault="00956E37" w:rsidP="00971391">
      <w:pPr>
        <w:spacing w:before="80" w:line="240" w:lineRule="auto"/>
        <w:ind w:right="68"/>
        <w:rPr>
          <w:rFonts w:eastAsia="Times New Roman" w:cs="Times New Roman"/>
          <w:bCs/>
          <w:sz w:val="20"/>
          <w:szCs w:val="20"/>
        </w:rPr>
      </w:pPr>
      <w:r w:rsidRPr="00971391">
        <w:rPr>
          <w:rFonts w:eastAsia="Times New Roman" w:cs="Times New Roman"/>
          <w:bCs/>
          <w:sz w:val="20"/>
          <w:szCs w:val="20"/>
        </w:rPr>
        <w:t>This syllabus is effective from 1 January 20</w:t>
      </w:r>
      <w:r w:rsidR="00252F53" w:rsidRPr="00971391">
        <w:rPr>
          <w:rFonts w:eastAsia="Times New Roman" w:cs="Times New Roman"/>
          <w:bCs/>
          <w:sz w:val="20"/>
          <w:szCs w:val="20"/>
        </w:rPr>
        <w:t>23</w:t>
      </w:r>
      <w:r w:rsidRPr="00971391">
        <w:rPr>
          <w:rFonts w:eastAsia="Times New Roman" w:cs="Times New Roman"/>
          <w:bCs/>
          <w:sz w:val="20"/>
          <w:szCs w:val="20"/>
        </w:rPr>
        <w:t>.</w:t>
      </w:r>
    </w:p>
    <w:p w14:paraId="70BA50D1" w14:textId="77777777" w:rsidR="00956E37" w:rsidRPr="00971391" w:rsidRDefault="00956E37" w:rsidP="00971391">
      <w:pPr>
        <w:spacing w:line="240" w:lineRule="auto"/>
        <w:ind w:right="68"/>
        <w:rPr>
          <w:rFonts w:eastAsia="Times New Roman" w:cs="Times New Roman"/>
          <w:sz w:val="20"/>
          <w:szCs w:val="20"/>
        </w:rPr>
      </w:pPr>
      <w:r w:rsidRPr="00971391">
        <w:rPr>
          <w:rFonts w:eastAsia="Times New Roman" w:cs="Times New Roman"/>
          <w:sz w:val="20"/>
          <w:szCs w:val="20"/>
        </w:rPr>
        <w:t>Users of this syllabus are responsible for checking its currency.</w:t>
      </w:r>
    </w:p>
    <w:p w14:paraId="36BB582A" w14:textId="77777777" w:rsidR="00956E37" w:rsidRPr="00971391" w:rsidRDefault="00956E37" w:rsidP="00971391">
      <w:pPr>
        <w:spacing w:line="240" w:lineRule="auto"/>
        <w:ind w:right="68"/>
        <w:rPr>
          <w:rFonts w:eastAsia="Times New Roman" w:cs="Arial"/>
          <w:sz w:val="20"/>
          <w:szCs w:val="20"/>
          <w:lang w:eastAsia="en-AU"/>
        </w:rPr>
      </w:pPr>
      <w:r w:rsidRPr="00971391">
        <w:rPr>
          <w:rFonts w:eastAsia="Times New Roman" w:cs="Arial"/>
          <w:sz w:val="20"/>
          <w:szCs w:val="20"/>
          <w:lang w:eastAsia="en-AU"/>
        </w:rPr>
        <w:t>Syllabuses are formally reviewed by the School Curriculum and Standards Authority on a cyclical basis, typically every five years.</w:t>
      </w:r>
    </w:p>
    <w:p w14:paraId="4C320F03" w14:textId="77777777" w:rsidR="00956E37" w:rsidRPr="00971391" w:rsidRDefault="00956E37" w:rsidP="00971391">
      <w:pPr>
        <w:spacing w:line="240" w:lineRule="auto"/>
        <w:ind w:right="68"/>
        <w:rPr>
          <w:rFonts w:eastAsia="Times New Roman" w:cs="Arial"/>
          <w:b/>
          <w:sz w:val="20"/>
          <w:szCs w:val="20"/>
          <w:lang w:eastAsia="en-AU"/>
        </w:rPr>
      </w:pPr>
      <w:r w:rsidRPr="00971391">
        <w:rPr>
          <w:rFonts w:eastAsia="Times New Roman" w:cs="Arial"/>
          <w:b/>
          <w:sz w:val="20"/>
          <w:szCs w:val="20"/>
          <w:lang w:eastAsia="en-AU"/>
        </w:rPr>
        <w:t>Copyright</w:t>
      </w:r>
    </w:p>
    <w:p w14:paraId="3776B211" w14:textId="77777777" w:rsidR="00956E37" w:rsidRPr="00971391" w:rsidRDefault="00956E37" w:rsidP="00971391">
      <w:pPr>
        <w:spacing w:line="240" w:lineRule="auto"/>
        <w:ind w:right="68"/>
        <w:rPr>
          <w:rFonts w:eastAsia="Times New Roman" w:cs="Arial"/>
          <w:sz w:val="20"/>
          <w:szCs w:val="20"/>
          <w:lang w:eastAsia="en-AU"/>
        </w:rPr>
      </w:pPr>
      <w:r w:rsidRPr="00971391">
        <w:rPr>
          <w:rFonts w:eastAsia="Times New Roman" w:cs="Arial"/>
          <w:sz w:val="20"/>
          <w:szCs w:val="20"/>
          <w:lang w:eastAsia="en-AU"/>
        </w:rPr>
        <w:t>© School Curriculum and Standards Authority, 2017</w:t>
      </w:r>
    </w:p>
    <w:p w14:paraId="5F9A170E" w14:textId="77777777" w:rsidR="00956E37" w:rsidRPr="00971391" w:rsidRDefault="00956E37" w:rsidP="00971391">
      <w:pPr>
        <w:spacing w:line="240" w:lineRule="auto"/>
        <w:ind w:right="68"/>
        <w:rPr>
          <w:rFonts w:eastAsia="Times New Roman" w:cs="Arial"/>
          <w:sz w:val="20"/>
          <w:szCs w:val="20"/>
          <w:lang w:eastAsia="en-AU"/>
        </w:rPr>
      </w:pPr>
      <w:r w:rsidRPr="00971391">
        <w:rPr>
          <w:rFonts w:eastAsia="Times New Roman" w:cs="Arial"/>
          <w:sz w:val="20"/>
          <w:szCs w:val="20"/>
          <w:lang w:eastAsia="en-AU"/>
        </w:rPr>
        <w:t xml:space="preserve">This document – apart from any </w:t>
      </w:r>
      <w:proofErr w:type="gramStart"/>
      <w:r w:rsidRPr="00971391">
        <w:rPr>
          <w:rFonts w:eastAsia="Times New Roman" w:cs="Arial"/>
          <w:sz w:val="20"/>
          <w:szCs w:val="20"/>
          <w:lang w:eastAsia="en-AU"/>
        </w:rPr>
        <w:t>third party</w:t>
      </w:r>
      <w:proofErr w:type="gramEnd"/>
      <w:r w:rsidRPr="00971391">
        <w:rPr>
          <w:rFonts w:eastAsia="Times New Roman" w:cs="Arial"/>
          <w:sz w:val="20"/>
          <w:szCs w:val="20"/>
          <w:lang w:eastAsia="en-AU"/>
        </w:rPr>
        <w:t xml:space="preserve"> copyright material contained in it – may be freely copied, or commu</w:t>
      </w:r>
      <w:r w:rsidR="00EE0F12" w:rsidRPr="00971391">
        <w:rPr>
          <w:rFonts w:eastAsia="Times New Roman" w:cs="Arial"/>
          <w:sz w:val="20"/>
          <w:szCs w:val="20"/>
          <w:lang w:eastAsia="en-AU"/>
        </w:rPr>
        <w:t>nicated on an intranet, for non</w:t>
      </w:r>
      <w:r w:rsidR="00EE0F12" w:rsidRPr="00971391">
        <w:rPr>
          <w:rFonts w:eastAsia="Times New Roman" w:cs="Arial"/>
          <w:sz w:val="20"/>
          <w:szCs w:val="20"/>
          <w:lang w:eastAsia="en-AU"/>
        </w:rPr>
        <w:noBreakHyphen/>
      </w:r>
      <w:r w:rsidRPr="00971391">
        <w:rPr>
          <w:rFonts w:eastAsia="Times New Roman" w:cs="Arial"/>
          <w:sz w:val="20"/>
          <w:szCs w:val="20"/>
          <w:lang w:eastAsia="en-AU"/>
        </w:rPr>
        <w:t>commercial purposes in educational institutions, provided that the School Curriculum and Standards Authority is acknowledged as the copyright owner, and that the Authority’s moral rights are not infringed.</w:t>
      </w:r>
    </w:p>
    <w:p w14:paraId="35736EF8" w14:textId="77777777" w:rsidR="00956E37" w:rsidRPr="00971391" w:rsidRDefault="00956E37" w:rsidP="00971391">
      <w:pPr>
        <w:spacing w:line="240" w:lineRule="auto"/>
        <w:ind w:right="68"/>
        <w:rPr>
          <w:rFonts w:eastAsia="Times New Roman" w:cs="Arial"/>
          <w:sz w:val="20"/>
          <w:szCs w:val="20"/>
          <w:lang w:eastAsia="en-AU"/>
        </w:rPr>
      </w:pPr>
      <w:r w:rsidRPr="00971391">
        <w:rPr>
          <w:rFonts w:eastAsia="Times New Roman" w:cs="Arial"/>
          <w:sz w:val="20"/>
          <w:szCs w:val="20"/>
          <w:lang w:eastAsia="en-AU"/>
        </w:rPr>
        <w:t xml:space="preserve">Copying or communication for any other purpose can be done only within the terms of the </w:t>
      </w:r>
      <w:r w:rsidRPr="00971391">
        <w:rPr>
          <w:rFonts w:eastAsia="Times New Roman" w:cs="Arial"/>
          <w:i/>
          <w:iCs/>
          <w:sz w:val="20"/>
          <w:szCs w:val="20"/>
          <w:lang w:eastAsia="en-AU"/>
        </w:rPr>
        <w:t>Copyright Act 1968</w:t>
      </w:r>
      <w:r w:rsidRPr="00971391">
        <w:rPr>
          <w:rFonts w:eastAsia="Times New Roman" w:cs="Arial"/>
          <w:sz w:val="20"/>
          <w:szCs w:val="20"/>
          <w:lang w:eastAsia="en-AU"/>
        </w:rPr>
        <w:t xml:space="preserve"> or with prior written permission of the School Curriculum and Standards Authority. Copying or communication of any </w:t>
      </w:r>
      <w:proofErr w:type="gramStart"/>
      <w:r w:rsidRPr="00971391">
        <w:rPr>
          <w:rFonts w:eastAsia="Times New Roman" w:cs="Arial"/>
          <w:sz w:val="20"/>
          <w:szCs w:val="20"/>
          <w:lang w:eastAsia="en-AU"/>
        </w:rPr>
        <w:t>third party</w:t>
      </w:r>
      <w:proofErr w:type="gramEnd"/>
      <w:r w:rsidRPr="00971391">
        <w:rPr>
          <w:rFonts w:eastAsia="Times New Roman" w:cs="Arial"/>
          <w:sz w:val="20"/>
          <w:szCs w:val="20"/>
          <w:lang w:eastAsia="en-AU"/>
        </w:rPr>
        <w:t xml:space="preserve"> copyright material can be done only within the terms of the </w:t>
      </w:r>
      <w:r w:rsidRPr="00971391">
        <w:rPr>
          <w:rFonts w:eastAsia="Times New Roman" w:cs="Arial"/>
          <w:i/>
          <w:iCs/>
          <w:sz w:val="20"/>
          <w:szCs w:val="20"/>
          <w:lang w:eastAsia="en-AU"/>
        </w:rPr>
        <w:t>Copyright Act 1968</w:t>
      </w:r>
      <w:r w:rsidRPr="00971391">
        <w:rPr>
          <w:rFonts w:eastAsia="Times New Roman" w:cs="Arial"/>
          <w:sz w:val="20"/>
          <w:szCs w:val="20"/>
          <w:lang w:eastAsia="en-AU"/>
        </w:rPr>
        <w:t xml:space="preserve"> or with permission of the copyright owners.</w:t>
      </w:r>
    </w:p>
    <w:p w14:paraId="2874F5BD" w14:textId="77777777" w:rsidR="00956E37" w:rsidRPr="00971391" w:rsidRDefault="00956E37" w:rsidP="00971391">
      <w:pPr>
        <w:spacing w:line="240" w:lineRule="auto"/>
        <w:ind w:right="68"/>
        <w:rPr>
          <w:rFonts w:eastAsia="Times New Roman" w:cs="Arial"/>
          <w:b/>
          <w:bCs/>
          <w:sz w:val="20"/>
          <w:szCs w:val="20"/>
          <w:lang w:eastAsia="en-AU"/>
        </w:rPr>
        <w:sectPr w:rsidR="00956E37" w:rsidRPr="00971391" w:rsidSect="00955E93">
          <w:footerReference w:type="even" r:id="rId9"/>
          <w:headerReference w:type="first" r:id="rId10"/>
          <w:pgSz w:w="11906" w:h="16838"/>
          <w:pgMar w:top="1440" w:right="1080" w:bottom="1440" w:left="1080" w:header="794" w:footer="708" w:gutter="0"/>
          <w:cols w:space="708"/>
          <w:titlePg/>
          <w:docGrid w:linePitch="360"/>
        </w:sectPr>
      </w:pPr>
      <w:r w:rsidRPr="00971391">
        <w:rPr>
          <w:rFonts w:eastAsia="Times New Roman" w:cs="Arial"/>
          <w:sz w:val="20"/>
          <w:szCs w:val="20"/>
          <w:lang w:eastAsia="en-AU"/>
        </w:rPr>
        <w:t xml:space="preserve">Any content in this document that has been derived from the Australian Curriculum may be used under the terms of the </w:t>
      </w:r>
      <w:r w:rsidRPr="00971391">
        <w:rPr>
          <w:rFonts w:eastAsia="Times New Roman" w:cs="Arial"/>
          <w:iCs/>
          <w:sz w:val="20"/>
          <w:szCs w:val="20"/>
          <w:lang w:eastAsia="en-AU"/>
        </w:rPr>
        <w:t>Creative Commons</w:t>
      </w:r>
      <w:r w:rsidRPr="00971391">
        <w:rPr>
          <w:rFonts w:eastAsia="Times New Roman" w:cs="Arial"/>
          <w:iCs/>
          <w:color w:val="1F497D"/>
          <w:sz w:val="20"/>
          <w:szCs w:val="20"/>
          <w:lang w:eastAsia="en-AU"/>
        </w:rPr>
        <w:t xml:space="preserve"> </w:t>
      </w:r>
      <w:hyperlink r:id="rId11" w:history="1">
        <w:r w:rsidR="00EE0F12" w:rsidRPr="00971391">
          <w:rPr>
            <w:rStyle w:val="Hyperlink"/>
            <w:sz w:val="20"/>
            <w:szCs w:val="20"/>
          </w:rPr>
          <w:t>Creative Commons Attribution 4.0 International (CC BY)</w:t>
        </w:r>
      </w:hyperlink>
      <w:r w:rsidRPr="00971391">
        <w:rPr>
          <w:rFonts w:ascii="Arial" w:eastAsia="Times New Roman" w:hAnsi="Arial" w:cs="Arial"/>
          <w:i/>
          <w:iCs/>
          <w:color w:val="1F497D"/>
          <w:sz w:val="20"/>
          <w:szCs w:val="20"/>
          <w:lang w:eastAsia="en-AU"/>
        </w:rPr>
        <w:t xml:space="preserve"> </w:t>
      </w:r>
      <w:r w:rsidRPr="00971391">
        <w:rPr>
          <w:rFonts w:eastAsia="Times New Roman" w:cs="Arial"/>
          <w:iCs/>
          <w:sz w:val="20"/>
          <w:szCs w:val="20"/>
          <w:lang w:eastAsia="en-AU"/>
        </w:rPr>
        <w:t>licence.</w:t>
      </w:r>
    </w:p>
    <w:p w14:paraId="2A041EBD" w14:textId="77777777" w:rsidR="00AA2B0D" w:rsidRPr="00A93F91" w:rsidRDefault="00AA2B0D" w:rsidP="002E400E">
      <w:pPr>
        <w:pBdr>
          <w:bottom w:val="single" w:sz="8" w:space="1" w:color="5C815C" w:themeColor="accent3" w:themeShade="BF"/>
        </w:pBdr>
        <w:spacing w:after="300"/>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Content</w:t>
      </w:r>
    </w:p>
    <w:p w14:paraId="7B1C12A5" w14:textId="77777777" w:rsidR="00E06DAB" w:rsidRDefault="002E400E">
      <w:pPr>
        <w:pStyle w:val="TOC1"/>
        <w:rPr>
          <w:rFonts w:asciiTheme="minorHAnsi" w:hAnsiTheme="minorHAnsi" w:cs="Mangal"/>
          <w:b w:val="0"/>
          <w:noProof/>
          <w:szCs w:val="20"/>
          <w:lang w:eastAsia="en-AU" w:bidi="hi-IN"/>
        </w:rPr>
      </w:pPr>
      <w:r>
        <w:rPr>
          <w:b w:val="0"/>
          <w:color w:val="342568" w:themeColor="accent1" w:themeShade="BF"/>
          <w:sz w:val="40"/>
          <w:szCs w:val="40"/>
        </w:rPr>
        <w:fldChar w:fldCharType="begin"/>
      </w:r>
      <w:r>
        <w:rPr>
          <w:b w:val="0"/>
          <w:color w:val="342568" w:themeColor="accent1" w:themeShade="BF"/>
          <w:sz w:val="40"/>
          <w:szCs w:val="40"/>
        </w:rPr>
        <w:instrText xml:space="preserve"> TOC \o "2-2" \h \z \t "Heading 1,1" </w:instrText>
      </w:r>
      <w:r>
        <w:rPr>
          <w:b w:val="0"/>
          <w:color w:val="342568" w:themeColor="accent1" w:themeShade="BF"/>
          <w:sz w:val="40"/>
          <w:szCs w:val="40"/>
        </w:rPr>
        <w:fldChar w:fldCharType="separate"/>
      </w:r>
      <w:hyperlink w:anchor="_Toc109722103" w:history="1">
        <w:r w:rsidR="00E06DAB" w:rsidRPr="003E2659">
          <w:rPr>
            <w:rStyle w:val="Hyperlink"/>
            <w:noProof/>
          </w:rPr>
          <w:t>Rationale</w:t>
        </w:r>
        <w:r w:rsidR="00E06DAB">
          <w:rPr>
            <w:noProof/>
            <w:webHidden/>
          </w:rPr>
          <w:tab/>
        </w:r>
        <w:r w:rsidR="00E06DAB">
          <w:rPr>
            <w:noProof/>
            <w:webHidden/>
          </w:rPr>
          <w:fldChar w:fldCharType="begin"/>
        </w:r>
        <w:r w:rsidR="00E06DAB">
          <w:rPr>
            <w:noProof/>
            <w:webHidden/>
          </w:rPr>
          <w:instrText xml:space="preserve"> PAGEREF _Toc109722103 \h </w:instrText>
        </w:r>
        <w:r w:rsidR="00E06DAB">
          <w:rPr>
            <w:noProof/>
            <w:webHidden/>
          </w:rPr>
        </w:r>
        <w:r w:rsidR="00E06DAB">
          <w:rPr>
            <w:noProof/>
            <w:webHidden/>
          </w:rPr>
          <w:fldChar w:fldCharType="separate"/>
        </w:r>
        <w:r w:rsidR="00E06DAB">
          <w:rPr>
            <w:noProof/>
            <w:webHidden/>
          </w:rPr>
          <w:t>1</w:t>
        </w:r>
        <w:r w:rsidR="00E06DAB">
          <w:rPr>
            <w:noProof/>
            <w:webHidden/>
          </w:rPr>
          <w:fldChar w:fldCharType="end"/>
        </w:r>
      </w:hyperlink>
    </w:p>
    <w:p w14:paraId="7F0449E9" w14:textId="77777777" w:rsidR="00E06DAB" w:rsidRDefault="00000000">
      <w:pPr>
        <w:pStyle w:val="TOC1"/>
        <w:rPr>
          <w:rFonts w:asciiTheme="minorHAnsi" w:hAnsiTheme="minorHAnsi" w:cs="Mangal"/>
          <w:b w:val="0"/>
          <w:noProof/>
          <w:szCs w:val="20"/>
          <w:lang w:eastAsia="en-AU" w:bidi="hi-IN"/>
        </w:rPr>
      </w:pPr>
      <w:hyperlink w:anchor="_Toc109722104" w:history="1">
        <w:r w:rsidR="00E06DAB" w:rsidRPr="003E2659">
          <w:rPr>
            <w:rStyle w:val="Hyperlink"/>
            <w:noProof/>
          </w:rPr>
          <w:t>Course outcomes</w:t>
        </w:r>
        <w:r w:rsidR="00E06DAB">
          <w:rPr>
            <w:noProof/>
            <w:webHidden/>
          </w:rPr>
          <w:tab/>
        </w:r>
        <w:r w:rsidR="00E06DAB">
          <w:rPr>
            <w:noProof/>
            <w:webHidden/>
          </w:rPr>
          <w:fldChar w:fldCharType="begin"/>
        </w:r>
        <w:r w:rsidR="00E06DAB">
          <w:rPr>
            <w:noProof/>
            <w:webHidden/>
          </w:rPr>
          <w:instrText xml:space="preserve"> PAGEREF _Toc109722104 \h </w:instrText>
        </w:r>
        <w:r w:rsidR="00E06DAB">
          <w:rPr>
            <w:noProof/>
            <w:webHidden/>
          </w:rPr>
        </w:r>
        <w:r w:rsidR="00E06DAB">
          <w:rPr>
            <w:noProof/>
            <w:webHidden/>
          </w:rPr>
          <w:fldChar w:fldCharType="separate"/>
        </w:r>
        <w:r w:rsidR="00E06DAB">
          <w:rPr>
            <w:noProof/>
            <w:webHidden/>
          </w:rPr>
          <w:t>2</w:t>
        </w:r>
        <w:r w:rsidR="00E06DAB">
          <w:rPr>
            <w:noProof/>
            <w:webHidden/>
          </w:rPr>
          <w:fldChar w:fldCharType="end"/>
        </w:r>
      </w:hyperlink>
    </w:p>
    <w:p w14:paraId="62946727" w14:textId="77777777" w:rsidR="00E06DAB" w:rsidRDefault="00000000">
      <w:pPr>
        <w:pStyle w:val="TOC1"/>
        <w:rPr>
          <w:rFonts w:asciiTheme="minorHAnsi" w:hAnsiTheme="minorHAnsi" w:cs="Mangal"/>
          <w:b w:val="0"/>
          <w:noProof/>
          <w:szCs w:val="20"/>
          <w:lang w:eastAsia="en-AU" w:bidi="hi-IN"/>
        </w:rPr>
      </w:pPr>
      <w:hyperlink w:anchor="_Toc109722105" w:history="1">
        <w:r w:rsidR="00E06DAB" w:rsidRPr="003E2659">
          <w:rPr>
            <w:rStyle w:val="Hyperlink"/>
            <w:noProof/>
          </w:rPr>
          <w:t>Organisation</w:t>
        </w:r>
        <w:r w:rsidR="00E06DAB">
          <w:rPr>
            <w:noProof/>
            <w:webHidden/>
          </w:rPr>
          <w:tab/>
        </w:r>
        <w:r w:rsidR="00E06DAB">
          <w:rPr>
            <w:noProof/>
            <w:webHidden/>
          </w:rPr>
          <w:fldChar w:fldCharType="begin"/>
        </w:r>
        <w:r w:rsidR="00E06DAB">
          <w:rPr>
            <w:noProof/>
            <w:webHidden/>
          </w:rPr>
          <w:instrText xml:space="preserve"> PAGEREF _Toc109722105 \h </w:instrText>
        </w:r>
        <w:r w:rsidR="00E06DAB">
          <w:rPr>
            <w:noProof/>
            <w:webHidden/>
          </w:rPr>
        </w:r>
        <w:r w:rsidR="00E06DAB">
          <w:rPr>
            <w:noProof/>
            <w:webHidden/>
          </w:rPr>
          <w:fldChar w:fldCharType="separate"/>
        </w:r>
        <w:r w:rsidR="00E06DAB">
          <w:rPr>
            <w:noProof/>
            <w:webHidden/>
          </w:rPr>
          <w:t>3</w:t>
        </w:r>
        <w:r w:rsidR="00E06DAB">
          <w:rPr>
            <w:noProof/>
            <w:webHidden/>
          </w:rPr>
          <w:fldChar w:fldCharType="end"/>
        </w:r>
      </w:hyperlink>
    </w:p>
    <w:p w14:paraId="72463894" w14:textId="77777777" w:rsidR="00E06DAB" w:rsidRDefault="00000000">
      <w:pPr>
        <w:pStyle w:val="TOC2"/>
        <w:rPr>
          <w:rFonts w:asciiTheme="minorHAnsi" w:hAnsiTheme="minorHAnsi" w:cs="Mangal"/>
          <w:noProof/>
          <w:szCs w:val="20"/>
          <w:lang w:eastAsia="en-AU" w:bidi="hi-IN"/>
        </w:rPr>
      </w:pPr>
      <w:hyperlink w:anchor="_Toc109722106" w:history="1">
        <w:r w:rsidR="00E06DAB" w:rsidRPr="003E2659">
          <w:rPr>
            <w:rStyle w:val="Hyperlink"/>
            <w:noProof/>
          </w:rPr>
          <w:t>Structure of the syllabus</w:t>
        </w:r>
        <w:r w:rsidR="00E06DAB">
          <w:rPr>
            <w:noProof/>
            <w:webHidden/>
          </w:rPr>
          <w:tab/>
        </w:r>
        <w:r w:rsidR="00E06DAB">
          <w:rPr>
            <w:noProof/>
            <w:webHidden/>
          </w:rPr>
          <w:fldChar w:fldCharType="begin"/>
        </w:r>
        <w:r w:rsidR="00E06DAB">
          <w:rPr>
            <w:noProof/>
            <w:webHidden/>
          </w:rPr>
          <w:instrText xml:space="preserve"> PAGEREF _Toc109722106 \h </w:instrText>
        </w:r>
        <w:r w:rsidR="00E06DAB">
          <w:rPr>
            <w:noProof/>
            <w:webHidden/>
          </w:rPr>
        </w:r>
        <w:r w:rsidR="00E06DAB">
          <w:rPr>
            <w:noProof/>
            <w:webHidden/>
          </w:rPr>
          <w:fldChar w:fldCharType="separate"/>
        </w:r>
        <w:r w:rsidR="00E06DAB">
          <w:rPr>
            <w:noProof/>
            <w:webHidden/>
          </w:rPr>
          <w:t>3</w:t>
        </w:r>
        <w:r w:rsidR="00E06DAB">
          <w:rPr>
            <w:noProof/>
            <w:webHidden/>
          </w:rPr>
          <w:fldChar w:fldCharType="end"/>
        </w:r>
      </w:hyperlink>
    </w:p>
    <w:p w14:paraId="0AF577CF" w14:textId="77777777" w:rsidR="00E06DAB" w:rsidRDefault="00000000">
      <w:pPr>
        <w:pStyle w:val="TOC2"/>
        <w:rPr>
          <w:rFonts w:asciiTheme="minorHAnsi" w:hAnsiTheme="minorHAnsi" w:cs="Mangal"/>
          <w:noProof/>
          <w:szCs w:val="20"/>
          <w:lang w:eastAsia="en-AU" w:bidi="hi-IN"/>
        </w:rPr>
      </w:pPr>
      <w:hyperlink w:anchor="_Toc109722107" w:history="1">
        <w:r w:rsidR="00E06DAB" w:rsidRPr="003E2659">
          <w:rPr>
            <w:rStyle w:val="Hyperlink"/>
            <w:noProof/>
          </w:rPr>
          <w:t>Organisation of content</w:t>
        </w:r>
        <w:r w:rsidR="00E06DAB">
          <w:rPr>
            <w:noProof/>
            <w:webHidden/>
          </w:rPr>
          <w:tab/>
        </w:r>
        <w:r w:rsidR="00E06DAB">
          <w:rPr>
            <w:noProof/>
            <w:webHidden/>
          </w:rPr>
          <w:fldChar w:fldCharType="begin"/>
        </w:r>
        <w:r w:rsidR="00E06DAB">
          <w:rPr>
            <w:noProof/>
            <w:webHidden/>
          </w:rPr>
          <w:instrText xml:space="preserve"> PAGEREF _Toc109722107 \h </w:instrText>
        </w:r>
        <w:r w:rsidR="00E06DAB">
          <w:rPr>
            <w:noProof/>
            <w:webHidden/>
          </w:rPr>
        </w:r>
        <w:r w:rsidR="00E06DAB">
          <w:rPr>
            <w:noProof/>
            <w:webHidden/>
          </w:rPr>
          <w:fldChar w:fldCharType="separate"/>
        </w:r>
        <w:r w:rsidR="00E06DAB">
          <w:rPr>
            <w:noProof/>
            <w:webHidden/>
          </w:rPr>
          <w:t>4</w:t>
        </w:r>
        <w:r w:rsidR="00E06DAB">
          <w:rPr>
            <w:noProof/>
            <w:webHidden/>
          </w:rPr>
          <w:fldChar w:fldCharType="end"/>
        </w:r>
      </w:hyperlink>
    </w:p>
    <w:p w14:paraId="0602055D" w14:textId="77777777" w:rsidR="00E06DAB" w:rsidRDefault="00000000">
      <w:pPr>
        <w:pStyle w:val="TOC2"/>
        <w:rPr>
          <w:rFonts w:asciiTheme="minorHAnsi" w:hAnsiTheme="minorHAnsi" w:cs="Mangal"/>
          <w:noProof/>
          <w:szCs w:val="20"/>
          <w:lang w:eastAsia="en-AU" w:bidi="hi-IN"/>
        </w:rPr>
      </w:pPr>
      <w:hyperlink w:anchor="_Toc109722108" w:history="1">
        <w:r w:rsidR="00E06DAB" w:rsidRPr="003E2659">
          <w:rPr>
            <w:rStyle w:val="Hyperlink"/>
            <w:noProof/>
          </w:rPr>
          <w:t>Representation of the general capabilities</w:t>
        </w:r>
        <w:r w:rsidR="00E06DAB">
          <w:rPr>
            <w:noProof/>
            <w:webHidden/>
          </w:rPr>
          <w:tab/>
        </w:r>
        <w:r w:rsidR="00E06DAB">
          <w:rPr>
            <w:noProof/>
            <w:webHidden/>
          </w:rPr>
          <w:fldChar w:fldCharType="begin"/>
        </w:r>
        <w:r w:rsidR="00E06DAB">
          <w:rPr>
            <w:noProof/>
            <w:webHidden/>
          </w:rPr>
          <w:instrText xml:space="preserve"> PAGEREF _Toc109722108 \h </w:instrText>
        </w:r>
        <w:r w:rsidR="00E06DAB">
          <w:rPr>
            <w:noProof/>
            <w:webHidden/>
          </w:rPr>
        </w:r>
        <w:r w:rsidR="00E06DAB">
          <w:rPr>
            <w:noProof/>
            <w:webHidden/>
          </w:rPr>
          <w:fldChar w:fldCharType="separate"/>
        </w:r>
        <w:r w:rsidR="00E06DAB">
          <w:rPr>
            <w:noProof/>
            <w:webHidden/>
          </w:rPr>
          <w:t>6</w:t>
        </w:r>
        <w:r w:rsidR="00E06DAB">
          <w:rPr>
            <w:noProof/>
            <w:webHidden/>
          </w:rPr>
          <w:fldChar w:fldCharType="end"/>
        </w:r>
      </w:hyperlink>
    </w:p>
    <w:p w14:paraId="16946700" w14:textId="77777777" w:rsidR="00E06DAB" w:rsidRDefault="00000000">
      <w:pPr>
        <w:pStyle w:val="TOC2"/>
        <w:rPr>
          <w:rFonts w:asciiTheme="minorHAnsi" w:hAnsiTheme="minorHAnsi" w:cs="Mangal"/>
          <w:noProof/>
          <w:szCs w:val="20"/>
          <w:lang w:eastAsia="en-AU" w:bidi="hi-IN"/>
        </w:rPr>
      </w:pPr>
      <w:hyperlink w:anchor="_Toc109722109" w:history="1">
        <w:r w:rsidR="00E06DAB" w:rsidRPr="003E2659">
          <w:rPr>
            <w:rStyle w:val="Hyperlink"/>
            <w:noProof/>
          </w:rPr>
          <w:t>Representation of the cross-curriculum priorities</w:t>
        </w:r>
        <w:r w:rsidR="00E06DAB">
          <w:rPr>
            <w:noProof/>
            <w:webHidden/>
          </w:rPr>
          <w:tab/>
        </w:r>
        <w:r w:rsidR="00E06DAB">
          <w:rPr>
            <w:noProof/>
            <w:webHidden/>
          </w:rPr>
          <w:fldChar w:fldCharType="begin"/>
        </w:r>
        <w:r w:rsidR="00E06DAB">
          <w:rPr>
            <w:noProof/>
            <w:webHidden/>
          </w:rPr>
          <w:instrText xml:space="preserve"> PAGEREF _Toc109722109 \h </w:instrText>
        </w:r>
        <w:r w:rsidR="00E06DAB">
          <w:rPr>
            <w:noProof/>
            <w:webHidden/>
          </w:rPr>
        </w:r>
        <w:r w:rsidR="00E06DAB">
          <w:rPr>
            <w:noProof/>
            <w:webHidden/>
          </w:rPr>
          <w:fldChar w:fldCharType="separate"/>
        </w:r>
        <w:r w:rsidR="00E06DAB">
          <w:rPr>
            <w:noProof/>
            <w:webHidden/>
          </w:rPr>
          <w:t>8</w:t>
        </w:r>
        <w:r w:rsidR="00E06DAB">
          <w:rPr>
            <w:noProof/>
            <w:webHidden/>
          </w:rPr>
          <w:fldChar w:fldCharType="end"/>
        </w:r>
      </w:hyperlink>
    </w:p>
    <w:p w14:paraId="564036E7" w14:textId="77777777" w:rsidR="00E06DAB" w:rsidRDefault="00000000">
      <w:pPr>
        <w:pStyle w:val="TOC1"/>
        <w:rPr>
          <w:rFonts w:asciiTheme="minorHAnsi" w:hAnsiTheme="minorHAnsi" w:cs="Mangal"/>
          <w:b w:val="0"/>
          <w:noProof/>
          <w:szCs w:val="20"/>
          <w:lang w:eastAsia="en-AU" w:bidi="hi-IN"/>
        </w:rPr>
      </w:pPr>
      <w:hyperlink w:anchor="_Toc109722110" w:history="1">
        <w:r w:rsidR="00E06DAB" w:rsidRPr="003E2659">
          <w:rPr>
            <w:rStyle w:val="Hyperlink"/>
            <w:noProof/>
          </w:rPr>
          <w:t>Unit 1</w:t>
        </w:r>
        <w:r w:rsidR="00E06DAB">
          <w:rPr>
            <w:noProof/>
            <w:webHidden/>
          </w:rPr>
          <w:tab/>
        </w:r>
        <w:r w:rsidR="00E06DAB">
          <w:rPr>
            <w:noProof/>
            <w:webHidden/>
          </w:rPr>
          <w:fldChar w:fldCharType="begin"/>
        </w:r>
        <w:r w:rsidR="00E06DAB">
          <w:rPr>
            <w:noProof/>
            <w:webHidden/>
          </w:rPr>
          <w:instrText xml:space="preserve"> PAGEREF _Toc109722110 \h </w:instrText>
        </w:r>
        <w:r w:rsidR="00E06DAB">
          <w:rPr>
            <w:noProof/>
            <w:webHidden/>
          </w:rPr>
        </w:r>
        <w:r w:rsidR="00E06DAB">
          <w:rPr>
            <w:noProof/>
            <w:webHidden/>
          </w:rPr>
          <w:fldChar w:fldCharType="separate"/>
        </w:r>
        <w:r w:rsidR="00E06DAB">
          <w:rPr>
            <w:noProof/>
            <w:webHidden/>
          </w:rPr>
          <w:t>9</w:t>
        </w:r>
        <w:r w:rsidR="00E06DAB">
          <w:rPr>
            <w:noProof/>
            <w:webHidden/>
          </w:rPr>
          <w:fldChar w:fldCharType="end"/>
        </w:r>
      </w:hyperlink>
    </w:p>
    <w:p w14:paraId="788715D4" w14:textId="77777777" w:rsidR="00E06DAB" w:rsidRDefault="00000000">
      <w:pPr>
        <w:pStyle w:val="TOC2"/>
        <w:rPr>
          <w:rFonts w:asciiTheme="minorHAnsi" w:hAnsiTheme="minorHAnsi" w:cs="Mangal"/>
          <w:noProof/>
          <w:szCs w:val="20"/>
          <w:lang w:eastAsia="en-AU" w:bidi="hi-IN"/>
        </w:rPr>
      </w:pPr>
      <w:hyperlink w:anchor="_Toc109722111" w:history="1">
        <w:r w:rsidR="00E06DAB" w:rsidRPr="003E2659">
          <w:rPr>
            <w:rStyle w:val="Hyperlink"/>
            <w:noProof/>
          </w:rPr>
          <w:t>Unit description</w:t>
        </w:r>
        <w:r w:rsidR="00E06DAB">
          <w:rPr>
            <w:noProof/>
            <w:webHidden/>
          </w:rPr>
          <w:tab/>
        </w:r>
        <w:r w:rsidR="00E06DAB">
          <w:rPr>
            <w:noProof/>
            <w:webHidden/>
          </w:rPr>
          <w:fldChar w:fldCharType="begin"/>
        </w:r>
        <w:r w:rsidR="00E06DAB">
          <w:rPr>
            <w:noProof/>
            <w:webHidden/>
          </w:rPr>
          <w:instrText xml:space="preserve"> PAGEREF _Toc109722111 \h </w:instrText>
        </w:r>
        <w:r w:rsidR="00E06DAB">
          <w:rPr>
            <w:noProof/>
            <w:webHidden/>
          </w:rPr>
        </w:r>
        <w:r w:rsidR="00E06DAB">
          <w:rPr>
            <w:noProof/>
            <w:webHidden/>
          </w:rPr>
          <w:fldChar w:fldCharType="separate"/>
        </w:r>
        <w:r w:rsidR="00E06DAB">
          <w:rPr>
            <w:noProof/>
            <w:webHidden/>
          </w:rPr>
          <w:t>9</w:t>
        </w:r>
        <w:r w:rsidR="00E06DAB">
          <w:rPr>
            <w:noProof/>
            <w:webHidden/>
          </w:rPr>
          <w:fldChar w:fldCharType="end"/>
        </w:r>
      </w:hyperlink>
    </w:p>
    <w:p w14:paraId="715D6504" w14:textId="77777777" w:rsidR="00E06DAB" w:rsidRDefault="00000000">
      <w:pPr>
        <w:pStyle w:val="TOC2"/>
        <w:rPr>
          <w:rFonts w:asciiTheme="minorHAnsi" w:hAnsiTheme="minorHAnsi" w:cs="Mangal"/>
          <w:noProof/>
          <w:szCs w:val="20"/>
          <w:lang w:eastAsia="en-AU" w:bidi="hi-IN"/>
        </w:rPr>
      </w:pPr>
      <w:hyperlink w:anchor="_Toc109722112" w:history="1">
        <w:r w:rsidR="00E06DAB" w:rsidRPr="003E2659">
          <w:rPr>
            <w:rStyle w:val="Hyperlink"/>
            <w:noProof/>
          </w:rPr>
          <w:t>Outdoor adventure activities</w:t>
        </w:r>
        <w:r w:rsidR="00E06DAB">
          <w:rPr>
            <w:noProof/>
            <w:webHidden/>
          </w:rPr>
          <w:tab/>
        </w:r>
        <w:r w:rsidR="00E06DAB">
          <w:rPr>
            <w:noProof/>
            <w:webHidden/>
          </w:rPr>
          <w:fldChar w:fldCharType="begin"/>
        </w:r>
        <w:r w:rsidR="00E06DAB">
          <w:rPr>
            <w:noProof/>
            <w:webHidden/>
          </w:rPr>
          <w:instrText xml:space="preserve"> PAGEREF _Toc109722112 \h </w:instrText>
        </w:r>
        <w:r w:rsidR="00E06DAB">
          <w:rPr>
            <w:noProof/>
            <w:webHidden/>
          </w:rPr>
        </w:r>
        <w:r w:rsidR="00E06DAB">
          <w:rPr>
            <w:noProof/>
            <w:webHidden/>
          </w:rPr>
          <w:fldChar w:fldCharType="separate"/>
        </w:r>
        <w:r w:rsidR="00E06DAB">
          <w:rPr>
            <w:noProof/>
            <w:webHidden/>
          </w:rPr>
          <w:t>9</w:t>
        </w:r>
        <w:r w:rsidR="00E06DAB">
          <w:rPr>
            <w:noProof/>
            <w:webHidden/>
          </w:rPr>
          <w:fldChar w:fldCharType="end"/>
        </w:r>
      </w:hyperlink>
    </w:p>
    <w:p w14:paraId="26F94629" w14:textId="77777777" w:rsidR="00E06DAB" w:rsidRDefault="00000000">
      <w:pPr>
        <w:pStyle w:val="TOC2"/>
        <w:rPr>
          <w:rFonts w:asciiTheme="minorHAnsi" w:hAnsiTheme="minorHAnsi" w:cs="Mangal"/>
          <w:noProof/>
          <w:szCs w:val="20"/>
          <w:lang w:eastAsia="en-AU" w:bidi="hi-IN"/>
        </w:rPr>
      </w:pPr>
      <w:hyperlink w:anchor="_Toc109722113" w:history="1">
        <w:r w:rsidR="00E06DAB" w:rsidRPr="003E2659">
          <w:rPr>
            <w:rStyle w:val="Hyperlink"/>
            <w:noProof/>
          </w:rPr>
          <w:t>Unit content</w:t>
        </w:r>
        <w:r w:rsidR="00E06DAB">
          <w:rPr>
            <w:noProof/>
            <w:webHidden/>
          </w:rPr>
          <w:tab/>
        </w:r>
        <w:r w:rsidR="00E06DAB">
          <w:rPr>
            <w:noProof/>
            <w:webHidden/>
          </w:rPr>
          <w:fldChar w:fldCharType="begin"/>
        </w:r>
        <w:r w:rsidR="00E06DAB">
          <w:rPr>
            <w:noProof/>
            <w:webHidden/>
          </w:rPr>
          <w:instrText xml:space="preserve"> PAGEREF _Toc109722113 \h </w:instrText>
        </w:r>
        <w:r w:rsidR="00E06DAB">
          <w:rPr>
            <w:noProof/>
            <w:webHidden/>
          </w:rPr>
        </w:r>
        <w:r w:rsidR="00E06DAB">
          <w:rPr>
            <w:noProof/>
            <w:webHidden/>
          </w:rPr>
          <w:fldChar w:fldCharType="separate"/>
        </w:r>
        <w:r w:rsidR="00E06DAB">
          <w:rPr>
            <w:noProof/>
            <w:webHidden/>
          </w:rPr>
          <w:t>10</w:t>
        </w:r>
        <w:r w:rsidR="00E06DAB">
          <w:rPr>
            <w:noProof/>
            <w:webHidden/>
          </w:rPr>
          <w:fldChar w:fldCharType="end"/>
        </w:r>
      </w:hyperlink>
    </w:p>
    <w:p w14:paraId="4405688A" w14:textId="77777777" w:rsidR="00E06DAB" w:rsidRDefault="00000000">
      <w:pPr>
        <w:pStyle w:val="TOC1"/>
        <w:rPr>
          <w:rFonts w:asciiTheme="minorHAnsi" w:hAnsiTheme="minorHAnsi" w:cs="Mangal"/>
          <w:b w:val="0"/>
          <w:noProof/>
          <w:szCs w:val="20"/>
          <w:lang w:eastAsia="en-AU" w:bidi="hi-IN"/>
        </w:rPr>
      </w:pPr>
      <w:hyperlink w:anchor="_Toc109722114" w:history="1">
        <w:r w:rsidR="00E06DAB" w:rsidRPr="003E2659">
          <w:rPr>
            <w:rStyle w:val="Hyperlink"/>
            <w:noProof/>
          </w:rPr>
          <w:t>Unit 2</w:t>
        </w:r>
        <w:r w:rsidR="00E06DAB">
          <w:rPr>
            <w:noProof/>
            <w:webHidden/>
          </w:rPr>
          <w:tab/>
        </w:r>
        <w:r w:rsidR="00E06DAB">
          <w:rPr>
            <w:noProof/>
            <w:webHidden/>
          </w:rPr>
          <w:fldChar w:fldCharType="begin"/>
        </w:r>
        <w:r w:rsidR="00E06DAB">
          <w:rPr>
            <w:noProof/>
            <w:webHidden/>
          </w:rPr>
          <w:instrText xml:space="preserve"> PAGEREF _Toc109722114 \h </w:instrText>
        </w:r>
        <w:r w:rsidR="00E06DAB">
          <w:rPr>
            <w:noProof/>
            <w:webHidden/>
          </w:rPr>
        </w:r>
        <w:r w:rsidR="00E06DAB">
          <w:rPr>
            <w:noProof/>
            <w:webHidden/>
          </w:rPr>
          <w:fldChar w:fldCharType="separate"/>
        </w:r>
        <w:r w:rsidR="00E06DAB">
          <w:rPr>
            <w:noProof/>
            <w:webHidden/>
          </w:rPr>
          <w:t>14</w:t>
        </w:r>
        <w:r w:rsidR="00E06DAB">
          <w:rPr>
            <w:noProof/>
            <w:webHidden/>
          </w:rPr>
          <w:fldChar w:fldCharType="end"/>
        </w:r>
      </w:hyperlink>
    </w:p>
    <w:p w14:paraId="1E884137" w14:textId="77777777" w:rsidR="00E06DAB" w:rsidRDefault="00000000">
      <w:pPr>
        <w:pStyle w:val="TOC2"/>
        <w:rPr>
          <w:rFonts w:asciiTheme="minorHAnsi" w:hAnsiTheme="minorHAnsi" w:cs="Mangal"/>
          <w:noProof/>
          <w:szCs w:val="20"/>
          <w:lang w:eastAsia="en-AU" w:bidi="hi-IN"/>
        </w:rPr>
      </w:pPr>
      <w:hyperlink w:anchor="_Toc109722115" w:history="1">
        <w:r w:rsidR="00E06DAB" w:rsidRPr="003E2659">
          <w:rPr>
            <w:rStyle w:val="Hyperlink"/>
            <w:noProof/>
          </w:rPr>
          <w:t>Unit description</w:t>
        </w:r>
        <w:r w:rsidR="00E06DAB">
          <w:rPr>
            <w:noProof/>
            <w:webHidden/>
          </w:rPr>
          <w:tab/>
        </w:r>
        <w:r w:rsidR="00E06DAB">
          <w:rPr>
            <w:noProof/>
            <w:webHidden/>
          </w:rPr>
          <w:fldChar w:fldCharType="begin"/>
        </w:r>
        <w:r w:rsidR="00E06DAB">
          <w:rPr>
            <w:noProof/>
            <w:webHidden/>
          </w:rPr>
          <w:instrText xml:space="preserve"> PAGEREF _Toc109722115 \h </w:instrText>
        </w:r>
        <w:r w:rsidR="00E06DAB">
          <w:rPr>
            <w:noProof/>
            <w:webHidden/>
          </w:rPr>
        </w:r>
        <w:r w:rsidR="00E06DAB">
          <w:rPr>
            <w:noProof/>
            <w:webHidden/>
          </w:rPr>
          <w:fldChar w:fldCharType="separate"/>
        </w:r>
        <w:r w:rsidR="00E06DAB">
          <w:rPr>
            <w:noProof/>
            <w:webHidden/>
          </w:rPr>
          <w:t>14</w:t>
        </w:r>
        <w:r w:rsidR="00E06DAB">
          <w:rPr>
            <w:noProof/>
            <w:webHidden/>
          </w:rPr>
          <w:fldChar w:fldCharType="end"/>
        </w:r>
      </w:hyperlink>
    </w:p>
    <w:p w14:paraId="6C3A8E9B" w14:textId="77777777" w:rsidR="00E06DAB" w:rsidRDefault="00000000">
      <w:pPr>
        <w:pStyle w:val="TOC2"/>
        <w:rPr>
          <w:rFonts w:asciiTheme="minorHAnsi" w:hAnsiTheme="minorHAnsi" w:cs="Mangal"/>
          <w:noProof/>
          <w:szCs w:val="20"/>
          <w:lang w:eastAsia="en-AU" w:bidi="hi-IN"/>
        </w:rPr>
      </w:pPr>
      <w:hyperlink w:anchor="_Toc109722116" w:history="1">
        <w:r w:rsidR="00E06DAB" w:rsidRPr="003E2659">
          <w:rPr>
            <w:rStyle w:val="Hyperlink"/>
            <w:noProof/>
          </w:rPr>
          <w:t>Outdoor adventure activities</w:t>
        </w:r>
        <w:r w:rsidR="00E06DAB">
          <w:rPr>
            <w:noProof/>
            <w:webHidden/>
          </w:rPr>
          <w:tab/>
        </w:r>
        <w:r w:rsidR="00E06DAB">
          <w:rPr>
            <w:noProof/>
            <w:webHidden/>
          </w:rPr>
          <w:fldChar w:fldCharType="begin"/>
        </w:r>
        <w:r w:rsidR="00E06DAB">
          <w:rPr>
            <w:noProof/>
            <w:webHidden/>
          </w:rPr>
          <w:instrText xml:space="preserve"> PAGEREF _Toc109722116 \h </w:instrText>
        </w:r>
        <w:r w:rsidR="00E06DAB">
          <w:rPr>
            <w:noProof/>
            <w:webHidden/>
          </w:rPr>
        </w:r>
        <w:r w:rsidR="00E06DAB">
          <w:rPr>
            <w:noProof/>
            <w:webHidden/>
          </w:rPr>
          <w:fldChar w:fldCharType="separate"/>
        </w:r>
        <w:r w:rsidR="00E06DAB">
          <w:rPr>
            <w:noProof/>
            <w:webHidden/>
          </w:rPr>
          <w:t>14</w:t>
        </w:r>
        <w:r w:rsidR="00E06DAB">
          <w:rPr>
            <w:noProof/>
            <w:webHidden/>
          </w:rPr>
          <w:fldChar w:fldCharType="end"/>
        </w:r>
      </w:hyperlink>
    </w:p>
    <w:p w14:paraId="1D7DAFEB" w14:textId="77777777" w:rsidR="00E06DAB" w:rsidRDefault="00000000">
      <w:pPr>
        <w:pStyle w:val="TOC2"/>
        <w:rPr>
          <w:rFonts w:asciiTheme="minorHAnsi" w:hAnsiTheme="minorHAnsi" w:cs="Mangal"/>
          <w:noProof/>
          <w:szCs w:val="20"/>
          <w:lang w:eastAsia="en-AU" w:bidi="hi-IN"/>
        </w:rPr>
      </w:pPr>
      <w:hyperlink w:anchor="_Toc109722117" w:history="1">
        <w:r w:rsidR="00E06DAB" w:rsidRPr="003E2659">
          <w:rPr>
            <w:rStyle w:val="Hyperlink"/>
            <w:noProof/>
          </w:rPr>
          <w:t>Unit content</w:t>
        </w:r>
        <w:r w:rsidR="00E06DAB">
          <w:rPr>
            <w:noProof/>
            <w:webHidden/>
          </w:rPr>
          <w:tab/>
        </w:r>
        <w:r w:rsidR="00E06DAB">
          <w:rPr>
            <w:noProof/>
            <w:webHidden/>
          </w:rPr>
          <w:fldChar w:fldCharType="begin"/>
        </w:r>
        <w:r w:rsidR="00E06DAB">
          <w:rPr>
            <w:noProof/>
            <w:webHidden/>
          </w:rPr>
          <w:instrText xml:space="preserve"> PAGEREF _Toc109722117 \h </w:instrText>
        </w:r>
        <w:r w:rsidR="00E06DAB">
          <w:rPr>
            <w:noProof/>
            <w:webHidden/>
          </w:rPr>
        </w:r>
        <w:r w:rsidR="00E06DAB">
          <w:rPr>
            <w:noProof/>
            <w:webHidden/>
          </w:rPr>
          <w:fldChar w:fldCharType="separate"/>
        </w:r>
        <w:r w:rsidR="00E06DAB">
          <w:rPr>
            <w:noProof/>
            <w:webHidden/>
          </w:rPr>
          <w:t>15</w:t>
        </w:r>
        <w:r w:rsidR="00E06DAB">
          <w:rPr>
            <w:noProof/>
            <w:webHidden/>
          </w:rPr>
          <w:fldChar w:fldCharType="end"/>
        </w:r>
      </w:hyperlink>
    </w:p>
    <w:p w14:paraId="79D29B84" w14:textId="77777777" w:rsidR="00E06DAB" w:rsidRDefault="00000000">
      <w:pPr>
        <w:pStyle w:val="TOC1"/>
        <w:rPr>
          <w:rFonts w:asciiTheme="minorHAnsi" w:hAnsiTheme="minorHAnsi" w:cs="Mangal"/>
          <w:b w:val="0"/>
          <w:noProof/>
          <w:szCs w:val="20"/>
          <w:lang w:eastAsia="en-AU" w:bidi="hi-IN"/>
        </w:rPr>
      </w:pPr>
      <w:hyperlink w:anchor="_Toc109722118" w:history="1">
        <w:r w:rsidR="00E06DAB" w:rsidRPr="003E2659">
          <w:rPr>
            <w:rStyle w:val="Hyperlink"/>
            <w:noProof/>
          </w:rPr>
          <w:t>School-based assessment</w:t>
        </w:r>
        <w:r w:rsidR="00E06DAB">
          <w:rPr>
            <w:noProof/>
            <w:webHidden/>
          </w:rPr>
          <w:tab/>
        </w:r>
        <w:r w:rsidR="00E06DAB">
          <w:rPr>
            <w:noProof/>
            <w:webHidden/>
          </w:rPr>
          <w:fldChar w:fldCharType="begin"/>
        </w:r>
        <w:r w:rsidR="00E06DAB">
          <w:rPr>
            <w:noProof/>
            <w:webHidden/>
          </w:rPr>
          <w:instrText xml:space="preserve"> PAGEREF _Toc109722118 \h </w:instrText>
        </w:r>
        <w:r w:rsidR="00E06DAB">
          <w:rPr>
            <w:noProof/>
            <w:webHidden/>
          </w:rPr>
        </w:r>
        <w:r w:rsidR="00E06DAB">
          <w:rPr>
            <w:noProof/>
            <w:webHidden/>
          </w:rPr>
          <w:fldChar w:fldCharType="separate"/>
        </w:r>
        <w:r w:rsidR="00E06DAB">
          <w:rPr>
            <w:noProof/>
            <w:webHidden/>
          </w:rPr>
          <w:t>18</w:t>
        </w:r>
        <w:r w:rsidR="00E06DAB">
          <w:rPr>
            <w:noProof/>
            <w:webHidden/>
          </w:rPr>
          <w:fldChar w:fldCharType="end"/>
        </w:r>
      </w:hyperlink>
    </w:p>
    <w:p w14:paraId="1FA50C4B" w14:textId="77777777" w:rsidR="00E06DAB" w:rsidRDefault="00000000">
      <w:pPr>
        <w:pStyle w:val="TOC2"/>
        <w:rPr>
          <w:rFonts w:asciiTheme="minorHAnsi" w:hAnsiTheme="minorHAnsi" w:cs="Mangal"/>
          <w:noProof/>
          <w:szCs w:val="20"/>
          <w:lang w:eastAsia="en-AU" w:bidi="hi-IN"/>
        </w:rPr>
      </w:pPr>
      <w:hyperlink w:anchor="_Toc109722119" w:history="1">
        <w:r w:rsidR="00E06DAB" w:rsidRPr="003E2659">
          <w:rPr>
            <w:rStyle w:val="Hyperlink"/>
            <w:noProof/>
          </w:rPr>
          <w:t>Grading</w:t>
        </w:r>
        <w:r w:rsidR="00E06DAB">
          <w:rPr>
            <w:noProof/>
            <w:webHidden/>
          </w:rPr>
          <w:tab/>
        </w:r>
        <w:r w:rsidR="00E06DAB">
          <w:rPr>
            <w:noProof/>
            <w:webHidden/>
          </w:rPr>
          <w:fldChar w:fldCharType="begin"/>
        </w:r>
        <w:r w:rsidR="00E06DAB">
          <w:rPr>
            <w:noProof/>
            <w:webHidden/>
          </w:rPr>
          <w:instrText xml:space="preserve"> PAGEREF _Toc109722119 \h </w:instrText>
        </w:r>
        <w:r w:rsidR="00E06DAB">
          <w:rPr>
            <w:noProof/>
            <w:webHidden/>
          </w:rPr>
        </w:r>
        <w:r w:rsidR="00E06DAB">
          <w:rPr>
            <w:noProof/>
            <w:webHidden/>
          </w:rPr>
          <w:fldChar w:fldCharType="separate"/>
        </w:r>
        <w:r w:rsidR="00E06DAB">
          <w:rPr>
            <w:noProof/>
            <w:webHidden/>
          </w:rPr>
          <w:t>19</w:t>
        </w:r>
        <w:r w:rsidR="00E06DAB">
          <w:rPr>
            <w:noProof/>
            <w:webHidden/>
          </w:rPr>
          <w:fldChar w:fldCharType="end"/>
        </w:r>
      </w:hyperlink>
    </w:p>
    <w:p w14:paraId="19D55E1C" w14:textId="77777777" w:rsidR="00E06DAB" w:rsidRDefault="00000000">
      <w:pPr>
        <w:pStyle w:val="TOC1"/>
        <w:rPr>
          <w:rFonts w:asciiTheme="minorHAnsi" w:hAnsiTheme="minorHAnsi" w:cs="Mangal"/>
          <w:b w:val="0"/>
          <w:noProof/>
          <w:szCs w:val="20"/>
          <w:lang w:eastAsia="en-AU" w:bidi="hi-IN"/>
        </w:rPr>
      </w:pPr>
      <w:hyperlink w:anchor="_Toc109722120" w:history="1">
        <w:r w:rsidR="00E06DAB" w:rsidRPr="003E2659">
          <w:rPr>
            <w:rStyle w:val="Hyperlink"/>
            <w:noProof/>
          </w:rPr>
          <w:t>Appendix 1 – Grade descriptions Year 11</w:t>
        </w:r>
        <w:r w:rsidR="00E06DAB">
          <w:rPr>
            <w:noProof/>
            <w:webHidden/>
          </w:rPr>
          <w:tab/>
        </w:r>
        <w:r w:rsidR="00E06DAB">
          <w:rPr>
            <w:noProof/>
            <w:webHidden/>
          </w:rPr>
          <w:fldChar w:fldCharType="begin"/>
        </w:r>
        <w:r w:rsidR="00E06DAB">
          <w:rPr>
            <w:noProof/>
            <w:webHidden/>
          </w:rPr>
          <w:instrText xml:space="preserve"> PAGEREF _Toc109722120 \h </w:instrText>
        </w:r>
        <w:r w:rsidR="00E06DAB">
          <w:rPr>
            <w:noProof/>
            <w:webHidden/>
          </w:rPr>
        </w:r>
        <w:r w:rsidR="00E06DAB">
          <w:rPr>
            <w:noProof/>
            <w:webHidden/>
          </w:rPr>
          <w:fldChar w:fldCharType="separate"/>
        </w:r>
        <w:r w:rsidR="00E06DAB">
          <w:rPr>
            <w:noProof/>
            <w:webHidden/>
          </w:rPr>
          <w:t>20</w:t>
        </w:r>
        <w:r w:rsidR="00E06DAB">
          <w:rPr>
            <w:noProof/>
            <w:webHidden/>
          </w:rPr>
          <w:fldChar w:fldCharType="end"/>
        </w:r>
      </w:hyperlink>
    </w:p>
    <w:p w14:paraId="298808E1" w14:textId="77777777" w:rsidR="00416C3D" w:rsidRPr="00A93F91" w:rsidRDefault="002E400E" w:rsidP="00AA2B0D">
      <w:pPr>
        <w:sectPr w:rsidR="00416C3D" w:rsidRPr="00A93F91" w:rsidSect="00EE0F12">
          <w:headerReference w:type="even" r:id="rId12"/>
          <w:headerReference w:type="default" r:id="rId13"/>
          <w:footerReference w:type="default" r:id="rId14"/>
          <w:headerReference w:type="first" r:id="rId15"/>
          <w:pgSz w:w="11906" w:h="16838" w:code="9"/>
          <w:pgMar w:top="1440" w:right="1077" w:bottom="1440" w:left="1077" w:header="709" w:footer="709" w:gutter="0"/>
          <w:pgNumType w:start="1"/>
          <w:cols w:space="709"/>
          <w:titlePg/>
          <w:docGrid w:linePitch="360"/>
        </w:sectPr>
      </w:pPr>
      <w:r>
        <w:rPr>
          <w:b/>
          <w:color w:val="342568" w:themeColor="accent1" w:themeShade="BF"/>
          <w:sz w:val="40"/>
          <w:szCs w:val="40"/>
        </w:rPr>
        <w:fldChar w:fldCharType="end"/>
      </w:r>
    </w:p>
    <w:p w14:paraId="62C955C3" w14:textId="77777777" w:rsidR="00416C3D" w:rsidRPr="00A93F91" w:rsidRDefault="00416C3D" w:rsidP="00A93F91">
      <w:pPr>
        <w:pStyle w:val="Heading1"/>
        <w:spacing w:before="0"/>
      </w:pPr>
      <w:bookmarkStart w:id="0" w:name="_Toc347908199"/>
      <w:bookmarkStart w:id="1" w:name="_Toc109722103"/>
      <w:r w:rsidRPr="00A93F91">
        <w:lastRenderedPageBreak/>
        <w:t>Rationale</w:t>
      </w:r>
      <w:bookmarkEnd w:id="0"/>
      <w:bookmarkEnd w:id="1"/>
    </w:p>
    <w:p w14:paraId="60EBF241" w14:textId="77777777" w:rsidR="003A6CB1" w:rsidRPr="003A6CB1" w:rsidRDefault="003A6CB1" w:rsidP="003A6CB1">
      <w:pPr>
        <w:pStyle w:val="Paragraph"/>
        <w:rPr>
          <w:rFonts w:ascii="Calibri" w:hAnsi="Calibri"/>
          <w:color w:val="auto"/>
        </w:rPr>
      </w:pPr>
      <w:bookmarkStart w:id="2" w:name="_Toc347908200"/>
      <w:r w:rsidRPr="003A6CB1">
        <w:rPr>
          <w:rFonts w:ascii="Calibri" w:hAnsi="Calibri"/>
          <w:color w:val="auto"/>
        </w:rPr>
        <w:t xml:space="preserve">Through interaction with the natural world, </w:t>
      </w:r>
      <w:r w:rsidR="00D37F62">
        <w:rPr>
          <w:rFonts w:ascii="Calibri" w:hAnsi="Calibri"/>
          <w:color w:val="auto"/>
        </w:rPr>
        <w:t>the O</w:t>
      </w:r>
      <w:r w:rsidRPr="003A6CB1">
        <w:rPr>
          <w:rFonts w:ascii="Calibri" w:hAnsi="Calibri"/>
          <w:color w:val="auto"/>
        </w:rPr>
        <w:t xml:space="preserve">utdoor </w:t>
      </w:r>
      <w:r w:rsidR="00D37F62">
        <w:rPr>
          <w:rFonts w:ascii="Calibri" w:hAnsi="Calibri"/>
          <w:color w:val="auto"/>
        </w:rPr>
        <w:t>E</w:t>
      </w:r>
      <w:r w:rsidRPr="003A6CB1">
        <w:rPr>
          <w:rFonts w:ascii="Calibri" w:hAnsi="Calibri"/>
          <w:color w:val="auto"/>
        </w:rPr>
        <w:t xml:space="preserve">ducation </w:t>
      </w:r>
      <w:r w:rsidR="00D37F62">
        <w:rPr>
          <w:rFonts w:ascii="Calibri" w:hAnsi="Calibri"/>
          <w:color w:val="auto"/>
        </w:rPr>
        <w:t xml:space="preserve">ATAR course </w:t>
      </w:r>
      <w:r w:rsidRPr="003A6CB1">
        <w:rPr>
          <w:rFonts w:ascii="Calibri" w:hAnsi="Calibri"/>
          <w:color w:val="auto"/>
        </w:rPr>
        <w:t xml:space="preserve">aims to develop an understanding of our relationships with the environment, </w:t>
      </w:r>
      <w:proofErr w:type="gramStart"/>
      <w:r w:rsidRPr="003A6CB1">
        <w:rPr>
          <w:rFonts w:ascii="Calibri" w:hAnsi="Calibri"/>
          <w:color w:val="auto"/>
        </w:rPr>
        <w:t>others</w:t>
      </w:r>
      <w:proofErr w:type="gramEnd"/>
      <w:r w:rsidRPr="003A6CB1">
        <w:rPr>
          <w:rFonts w:ascii="Calibri" w:hAnsi="Calibri"/>
          <w:color w:val="auto"/>
        </w:rPr>
        <w:t xml:space="preserve"> and ourselves. The </w:t>
      </w:r>
      <w:proofErr w:type="gramStart"/>
      <w:r w:rsidRPr="003A6CB1">
        <w:rPr>
          <w:rFonts w:ascii="Calibri" w:hAnsi="Calibri"/>
          <w:color w:val="auto"/>
        </w:rPr>
        <w:t>ultimate goal</w:t>
      </w:r>
      <w:proofErr w:type="gramEnd"/>
      <w:r w:rsidRPr="003A6CB1">
        <w:rPr>
          <w:rFonts w:ascii="Calibri" w:hAnsi="Calibri"/>
          <w:color w:val="auto"/>
        </w:rPr>
        <w:t xml:space="preserve"> of the course is to contribute towards a sustainable world.</w:t>
      </w:r>
    </w:p>
    <w:p w14:paraId="56B98E57" w14:textId="77777777" w:rsidR="003A6CB1" w:rsidRPr="003A6CB1" w:rsidRDefault="00742393" w:rsidP="003A6CB1">
      <w:pPr>
        <w:pStyle w:val="Paragraph"/>
        <w:rPr>
          <w:rFonts w:ascii="Calibri" w:hAnsi="Calibri"/>
          <w:color w:val="auto"/>
        </w:rPr>
      </w:pPr>
      <w:r>
        <w:rPr>
          <w:rFonts w:ascii="Calibri" w:hAnsi="Calibri"/>
          <w:color w:val="auto"/>
        </w:rPr>
        <w:t xml:space="preserve">The </w:t>
      </w:r>
      <w:r w:rsidR="003A6CB1" w:rsidRPr="003A6CB1">
        <w:rPr>
          <w:rFonts w:ascii="Calibri" w:hAnsi="Calibri"/>
          <w:color w:val="auto"/>
        </w:rPr>
        <w:t xml:space="preserve">Outdoor Education </w:t>
      </w:r>
      <w:r w:rsidRPr="00742393">
        <w:rPr>
          <w:rFonts w:ascii="Calibri" w:hAnsi="Calibri"/>
          <w:color w:val="auto"/>
        </w:rPr>
        <w:t xml:space="preserve">ATAR course </w:t>
      </w:r>
      <w:r w:rsidR="003A6CB1" w:rsidRPr="003A6CB1">
        <w:rPr>
          <w:rFonts w:ascii="Calibri" w:hAnsi="Calibri"/>
          <w:color w:val="auto"/>
        </w:rPr>
        <w:t xml:space="preserve">is based on the experiential learning cycle. This cycle is made up of three stages; plan, do and review. Students plan for outdoor experiences, participate in these </w:t>
      </w:r>
      <w:proofErr w:type="gramStart"/>
      <w:r w:rsidR="003A6CB1" w:rsidRPr="003A6CB1">
        <w:rPr>
          <w:rFonts w:ascii="Calibri" w:hAnsi="Calibri"/>
          <w:color w:val="auto"/>
        </w:rPr>
        <w:t>experiences</w:t>
      </w:r>
      <w:proofErr w:type="gramEnd"/>
      <w:r w:rsidR="003A6CB1" w:rsidRPr="003A6CB1">
        <w:rPr>
          <w:rFonts w:ascii="Calibri" w:hAnsi="Calibri"/>
          <w:color w:val="auto"/>
        </w:rPr>
        <w:t xml:space="preserve"> and reflect on their involvement.</w:t>
      </w:r>
    </w:p>
    <w:p w14:paraId="27967A92" w14:textId="77777777" w:rsidR="003A6CB1" w:rsidRPr="003A6CB1" w:rsidRDefault="003A6CB1" w:rsidP="003A6CB1">
      <w:pPr>
        <w:pStyle w:val="Paragraph"/>
        <w:rPr>
          <w:rFonts w:ascii="Calibri" w:hAnsi="Calibri"/>
          <w:color w:val="auto"/>
        </w:rPr>
      </w:pPr>
      <w:bookmarkStart w:id="3" w:name="OLE_LINK23"/>
      <w:bookmarkStart w:id="4" w:name="OLE_LINK24"/>
      <w:r w:rsidRPr="003A6CB1">
        <w:rPr>
          <w:rFonts w:ascii="Calibri" w:hAnsi="Calibri"/>
          <w:color w:val="auto"/>
        </w:rPr>
        <w:t xml:space="preserve">The course lends itself to an integrated approach between practical experiences, the </w:t>
      </w:r>
      <w:proofErr w:type="gramStart"/>
      <w:r w:rsidRPr="003A6CB1">
        <w:rPr>
          <w:rFonts w:ascii="Calibri" w:hAnsi="Calibri"/>
          <w:color w:val="auto"/>
        </w:rPr>
        <w:t>environment</w:t>
      </w:r>
      <w:proofErr w:type="gramEnd"/>
      <w:r w:rsidRPr="003A6CB1">
        <w:rPr>
          <w:rFonts w:ascii="Calibri" w:hAnsi="Calibri"/>
          <w:color w:val="auto"/>
        </w:rPr>
        <w:t xml:space="preserve"> and conceptual understandings. Students develop </w:t>
      </w:r>
      <w:r w:rsidRPr="00F71EE4">
        <w:rPr>
          <w:rFonts w:ascii="Calibri" w:hAnsi="Calibri"/>
          <w:color w:val="auto"/>
        </w:rPr>
        <w:t>self-awareness</w:t>
      </w:r>
      <w:r w:rsidRPr="003A6CB1">
        <w:rPr>
          <w:rFonts w:ascii="Calibri" w:hAnsi="Calibri"/>
          <w:color w:val="auto"/>
        </w:rPr>
        <w:t xml:space="preserve"> by engaging in a range of challenging outdoor activities. They enhance personal and group skills and build confidence, </w:t>
      </w:r>
      <w:proofErr w:type="gramStart"/>
      <w:r w:rsidRPr="003A6CB1">
        <w:rPr>
          <w:rFonts w:ascii="Calibri" w:hAnsi="Calibri"/>
          <w:color w:val="auto"/>
        </w:rPr>
        <w:t>empathy</w:t>
      </w:r>
      <w:proofErr w:type="gramEnd"/>
      <w:r w:rsidRPr="003A6CB1">
        <w:rPr>
          <w:rFonts w:ascii="Calibri" w:hAnsi="Calibri"/>
          <w:color w:val="auto"/>
        </w:rPr>
        <w:t xml:space="preserve"> and </w:t>
      </w:r>
      <w:r w:rsidRPr="00F71EE4">
        <w:rPr>
          <w:rFonts w:ascii="Calibri" w:hAnsi="Calibri"/>
          <w:color w:val="auto"/>
        </w:rPr>
        <w:t>self-understanding</w:t>
      </w:r>
      <w:r w:rsidRPr="003A6CB1">
        <w:rPr>
          <w:rFonts w:ascii="Calibri" w:hAnsi="Calibri"/>
          <w:color w:val="auto"/>
        </w:rPr>
        <w:t>. Working with others enables students to better understand group dynamics, and enhance their le</w:t>
      </w:r>
      <w:r w:rsidR="00F71EE4">
        <w:rPr>
          <w:rFonts w:ascii="Calibri" w:hAnsi="Calibri"/>
          <w:color w:val="auto"/>
        </w:rPr>
        <w:t>adership qualities and decision-making abilities, while</w:t>
      </w:r>
      <w:r w:rsidRPr="003A6CB1">
        <w:rPr>
          <w:rFonts w:ascii="Calibri" w:hAnsi="Calibri"/>
          <w:color w:val="auto"/>
        </w:rPr>
        <w:t xml:space="preserve"> showing respect for se</w:t>
      </w:r>
      <w:r w:rsidR="009D267C">
        <w:rPr>
          <w:rFonts w:ascii="Calibri" w:hAnsi="Calibri"/>
          <w:color w:val="auto"/>
        </w:rPr>
        <w:t xml:space="preserve">lf, </w:t>
      </w:r>
      <w:proofErr w:type="gramStart"/>
      <w:r w:rsidR="009D267C">
        <w:rPr>
          <w:rFonts w:ascii="Calibri" w:hAnsi="Calibri"/>
          <w:color w:val="auto"/>
        </w:rPr>
        <w:t>others</w:t>
      </w:r>
      <w:proofErr w:type="gramEnd"/>
      <w:r w:rsidR="009D267C">
        <w:rPr>
          <w:rFonts w:ascii="Calibri" w:hAnsi="Calibri"/>
          <w:color w:val="auto"/>
        </w:rPr>
        <w:t xml:space="preserve"> and the environment.</w:t>
      </w:r>
    </w:p>
    <w:bookmarkEnd w:id="3"/>
    <w:bookmarkEnd w:id="4"/>
    <w:p w14:paraId="52E8FA25" w14:textId="77777777" w:rsidR="003A6CB1" w:rsidRPr="003A6CB1" w:rsidRDefault="003A6CB1" w:rsidP="003A6CB1">
      <w:pPr>
        <w:pStyle w:val="Paragraph"/>
        <w:rPr>
          <w:rFonts w:ascii="Calibri" w:hAnsi="Calibri"/>
          <w:color w:val="auto"/>
        </w:rPr>
      </w:pPr>
      <w:r w:rsidRPr="003A6CB1">
        <w:rPr>
          <w:rFonts w:ascii="Calibri" w:hAnsi="Calibri"/>
          <w:color w:val="auto"/>
        </w:rPr>
        <w:t xml:space="preserve">Students plan and participate in a range of outdoor activities and develop knowledge and skills for participating safely in these activities. They learn to assess </w:t>
      </w:r>
      <w:proofErr w:type="gramStart"/>
      <w:r w:rsidRPr="003A6CB1">
        <w:rPr>
          <w:rFonts w:ascii="Calibri" w:hAnsi="Calibri"/>
          <w:color w:val="auto"/>
        </w:rPr>
        <w:t>risk, and</w:t>
      </w:r>
      <w:proofErr w:type="gramEnd"/>
      <w:r w:rsidRPr="003A6CB1">
        <w:rPr>
          <w:rFonts w:ascii="Calibri" w:hAnsi="Calibri"/>
          <w:color w:val="auto"/>
        </w:rPr>
        <w:t xml:space="preserve"> identify and apply appropriate management strategies and emergency response procedures.</w:t>
      </w:r>
    </w:p>
    <w:p w14:paraId="4ED145BE" w14:textId="77777777" w:rsidR="003A6CB1" w:rsidRPr="003A6CB1" w:rsidRDefault="003A6CB1" w:rsidP="003A6CB1">
      <w:pPr>
        <w:pStyle w:val="Paragraph"/>
        <w:rPr>
          <w:rFonts w:ascii="Calibri" w:hAnsi="Calibri"/>
          <w:color w:val="auto"/>
        </w:rPr>
      </w:pPr>
      <w:r w:rsidRPr="003A6CB1">
        <w:rPr>
          <w:rFonts w:ascii="Calibri" w:hAnsi="Calibri"/>
          <w:color w:val="auto"/>
        </w:rPr>
        <w:t xml:space="preserve">The course facilitates the development of a sense of place </w:t>
      </w:r>
      <w:proofErr w:type="gramStart"/>
      <w:r w:rsidRPr="003A6CB1">
        <w:rPr>
          <w:rFonts w:ascii="Calibri" w:hAnsi="Calibri"/>
          <w:color w:val="auto"/>
        </w:rPr>
        <w:t>as a result of</w:t>
      </w:r>
      <w:proofErr w:type="gramEnd"/>
      <w:r w:rsidRPr="003A6CB1">
        <w:rPr>
          <w:rFonts w:ascii="Calibri" w:hAnsi="Calibri"/>
          <w:color w:val="auto"/>
        </w:rPr>
        <w:t xml:space="preserve"> a greater understanding and appreciation of the local natural environment. It assists students to develop a relationship with nature and </w:t>
      </w:r>
      <w:r w:rsidR="0023738A">
        <w:rPr>
          <w:rFonts w:ascii="Calibri" w:hAnsi="Calibri"/>
          <w:color w:val="auto"/>
        </w:rPr>
        <w:t>encourages</w:t>
      </w:r>
      <w:r w:rsidRPr="003A6CB1">
        <w:rPr>
          <w:rFonts w:ascii="Calibri" w:hAnsi="Calibri"/>
          <w:color w:val="auto"/>
        </w:rPr>
        <w:t xml:space="preserve"> them to work toward achieving an ecologically sustainable world.</w:t>
      </w:r>
    </w:p>
    <w:p w14:paraId="4D6D5DDE" w14:textId="77777777" w:rsidR="003A6CB1" w:rsidRPr="003A6CB1" w:rsidRDefault="003A6CB1" w:rsidP="003A6CB1">
      <w:pPr>
        <w:pStyle w:val="Paragraph"/>
        <w:rPr>
          <w:rFonts w:ascii="Calibri" w:hAnsi="Calibri"/>
          <w:color w:val="auto"/>
        </w:rPr>
      </w:pPr>
      <w:r w:rsidRPr="003A6CB1">
        <w:rPr>
          <w:rFonts w:ascii="Calibri" w:hAnsi="Calibri"/>
          <w:color w:val="auto"/>
        </w:rPr>
        <w:t>The opportunity to explore environmental management strategies related to activities in the outdoors is provided. Students learn skills that encourage them to minimise their impact on the environment and under</w:t>
      </w:r>
      <w:r w:rsidR="009D267C">
        <w:rPr>
          <w:rFonts w:ascii="Calibri" w:hAnsi="Calibri"/>
          <w:color w:val="auto"/>
        </w:rPr>
        <w:t>stand why this is so important.</w:t>
      </w:r>
    </w:p>
    <w:p w14:paraId="77B6F14D" w14:textId="46A8C08B" w:rsidR="009215C3" w:rsidRPr="009D267C" w:rsidRDefault="003A6CB1" w:rsidP="009D267C">
      <w:pPr>
        <w:pStyle w:val="Paragraph"/>
        <w:rPr>
          <w:rFonts w:ascii="Calibri" w:hAnsi="Calibri"/>
          <w:color w:val="auto"/>
        </w:rPr>
      </w:pPr>
      <w:r w:rsidRPr="003A6CB1">
        <w:rPr>
          <w:rFonts w:ascii="Calibri" w:hAnsi="Calibri"/>
          <w:color w:val="auto"/>
        </w:rPr>
        <w:t>The course will prepare students for career and employment pathways in areas</w:t>
      </w:r>
      <w:r w:rsidR="009D514C">
        <w:rPr>
          <w:rFonts w:ascii="Calibri" w:hAnsi="Calibri"/>
          <w:color w:val="auto"/>
        </w:rPr>
        <w:t>,</w:t>
      </w:r>
      <w:r w:rsidRPr="003A6CB1">
        <w:rPr>
          <w:rFonts w:ascii="Calibri" w:hAnsi="Calibri"/>
          <w:color w:val="auto"/>
        </w:rPr>
        <w:t xml:space="preserve"> such as outdoor leadership, environmental interpretation, environmental planning, facilities management, </w:t>
      </w:r>
      <w:r w:rsidRPr="00F71EE4">
        <w:rPr>
          <w:rFonts w:ascii="Calibri" w:hAnsi="Calibri"/>
          <w:color w:val="auto"/>
        </w:rPr>
        <w:t>eco-tourism</w:t>
      </w:r>
      <w:r w:rsidRPr="003A6CB1">
        <w:rPr>
          <w:rFonts w:ascii="Calibri" w:hAnsi="Calibri"/>
          <w:color w:val="auto"/>
        </w:rPr>
        <w:t>, military service, outdoor education</w:t>
      </w:r>
      <w:r w:rsidR="00D37F62">
        <w:rPr>
          <w:rFonts w:ascii="Calibri" w:hAnsi="Calibri"/>
          <w:color w:val="auto"/>
        </w:rPr>
        <w:t>,</w:t>
      </w:r>
      <w:r w:rsidRPr="003A6CB1">
        <w:rPr>
          <w:rFonts w:ascii="Calibri" w:hAnsi="Calibri"/>
          <w:color w:val="auto"/>
        </w:rPr>
        <w:t xml:space="preserve"> and the many unfor</w:t>
      </w:r>
      <w:r w:rsidR="00047B7B">
        <w:rPr>
          <w:rFonts w:ascii="Calibri" w:hAnsi="Calibri"/>
          <w:color w:val="auto"/>
        </w:rPr>
        <w:t>e</w:t>
      </w:r>
      <w:r w:rsidRPr="003A6CB1">
        <w:rPr>
          <w:rFonts w:ascii="Calibri" w:hAnsi="Calibri"/>
          <w:color w:val="auto"/>
        </w:rPr>
        <w:t>seen areas evolving in the outdoors industry.</w:t>
      </w:r>
      <w:r w:rsidR="009215C3">
        <w:br w:type="page"/>
      </w:r>
    </w:p>
    <w:p w14:paraId="40540724" w14:textId="77777777" w:rsidR="00416C3D" w:rsidRPr="00A93F91" w:rsidRDefault="00416C3D" w:rsidP="00A93F91">
      <w:pPr>
        <w:pStyle w:val="Heading1"/>
      </w:pPr>
      <w:bookmarkStart w:id="5" w:name="_Toc109722104"/>
      <w:r w:rsidRPr="00A93F91">
        <w:lastRenderedPageBreak/>
        <w:t>Course outcomes</w:t>
      </w:r>
      <w:bookmarkEnd w:id="2"/>
      <w:bookmarkEnd w:id="5"/>
    </w:p>
    <w:p w14:paraId="72A2C6C4" w14:textId="77777777" w:rsidR="009D793E" w:rsidRPr="00A93F91" w:rsidRDefault="00742393" w:rsidP="0047752C">
      <w:pPr>
        <w:spacing w:before="120"/>
        <w:rPr>
          <w:rFonts w:cs="Times New Roman"/>
        </w:rPr>
      </w:pPr>
      <w:r>
        <w:rPr>
          <w:rFonts w:cs="Times New Roman"/>
        </w:rPr>
        <w:t xml:space="preserve">The </w:t>
      </w:r>
      <w:r w:rsidR="003A6CB1">
        <w:rPr>
          <w:rFonts w:cs="Times New Roman"/>
        </w:rPr>
        <w:t>Outdoor Education</w:t>
      </w:r>
      <w:r>
        <w:rPr>
          <w:rFonts w:cs="Times New Roman"/>
        </w:rPr>
        <w:t xml:space="preserve"> </w:t>
      </w:r>
      <w:r>
        <w:rPr>
          <w:rFonts w:cs="Calibri"/>
        </w:rPr>
        <w:t xml:space="preserve">ATAR </w:t>
      </w:r>
      <w:r>
        <w:rPr>
          <w:lang w:val="en"/>
        </w:rPr>
        <w:t>course</w:t>
      </w:r>
      <w:r w:rsidR="003A6CB1">
        <w:rPr>
          <w:rFonts w:cs="Times New Roman"/>
        </w:rPr>
        <w:t xml:space="preserve"> </w:t>
      </w:r>
      <w:r w:rsidR="009D793E" w:rsidRPr="00A93F91">
        <w:rPr>
          <w:rFonts w:cs="Times New Roman"/>
        </w:rPr>
        <w:t>is designed to facilitate achievement of the following outcomes.</w:t>
      </w:r>
    </w:p>
    <w:p w14:paraId="69B05379" w14:textId="77777777" w:rsidR="00416C3D" w:rsidRPr="00EE0F12" w:rsidRDefault="00416C3D" w:rsidP="00EE0F12">
      <w:pPr>
        <w:spacing w:before="120" w:line="276" w:lineRule="auto"/>
        <w:rPr>
          <w:b/>
          <w:bCs/>
          <w:color w:val="595959" w:themeColor="text1" w:themeTint="A6"/>
          <w:sz w:val="26"/>
          <w:szCs w:val="26"/>
        </w:rPr>
      </w:pPr>
      <w:r w:rsidRPr="00EE0F12">
        <w:rPr>
          <w:b/>
          <w:bCs/>
          <w:color w:val="595959" w:themeColor="text1" w:themeTint="A6"/>
          <w:sz w:val="26"/>
          <w:szCs w:val="26"/>
        </w:rPr>
        <w:t>Outcome 1</w:t>
      </w:r>
      <w:r w:rsidR="0047752C" w:rsidRPr="00EE0F12">
        <w:rPr>
          <w:b/>
          <w:bCs/>
          <w:color w:val="595959" w:themeColor="text1" w:themeTint="A6"/>
          <w:sz w:val="26"/>
          <w:szCs w:val="26"/>
        </w:rPr>
        <w:t xml:space="preserve"> –</w:t>
      </w:r>
      <w:r w:rsidRPr="00EE0F12">
        <w:rPr>
          <w:b/>
          <w:bCs/>
          <w:color w:val="595959" w:themeColor="text1" w:themeTint="A6"/>
          <w:sz w:val="26"/>
          <w:szCs w:val="26"/>
        </w:rPr>
        <w:t xml:space="preserve"> </w:t>
      </w:r>
      <w:r w:rsidR="003A6CB1" w:rsidRPr="00EE0F12">
        <w:rPr>
          <w:b/>
          <w:bCs/>
          <w:color w:val="595959" w:themeColor="text1" w:themeTint="A6"/>
          <w:sz w:val="26"/>
          <w:szCs w:val="26"/>
        </w:rPr>
        <w:t xml:space="preserve">Understanding the principles of </w:t>
      </w:r>
      <w:r w:rsidR="00742393" w:rsidRPr="00EE0F12">
        <w:rPr>
          <w:b/>
          <w:bCs/>
          <w:color w:val="595959" w:themeColor="text1" w:themeTint="A6"/>
          <w:sz w:val="26"/>
          <w:szCs w:val="26"/>
        </w:rPr>
        <w:t>o</w:t>
      </w:r>
      <w:r w:rsidR="003A6CB1" w:rsidRPr="00EE0F12">
        <w:rPr>
          <w:b/>
          <w:bCs/>
          <w:color w:val="595959" w:themeColor="text1" w:themeTint="A6"/>
          <w:sz w:val="26"/>
          <w:szCs w:val="26"/>
        </w:rPr>
        <w:t xml:space="preserve">utdoor </w:t>
      </w:r>
      <w:r w:rsidR="00742393" w:rsidRPr="00EE0F12">
        <w:rPr>
          <w:b/>
          <w:bCs/>
          <w:color w:val="595959" w:themeColor="text1" w:themeTint="A6"/>
          <w:sz w:val="26"/>
          <w:szCs w:val="26"/>
        </w:rPr>
        <w:t>e</w:t>
      </w:r>
      <w:r w:rsidR="003A6CB1" w:rsidRPr="00EE0F12">
        <w:rPr>
          <w:b/>
          <w:bCs/>
          <w:color w:val="595959" w:themeColor="text1" w:themeTint="A6"/>
          <w:sz w:val="26"/>
          <w:szCs w:val="26"/>
        </w:rPr>
        <w:t>ducation</w:t>
      </w:r>
    </w:p>
    <w:p w14:paraId="2C7F35FB" w14:textId="77777777" w:rsidR="003A6CB1" w:rsidRPr="003A6CB1" w:rsidRDefault="003A6CB1" w:rsidP="003A6CB1">
      <w:pPr>
        <w:pStyle w:val="Paragraph"/>
        <w:rPr>
          <w:rFonts w:ascii="Calibri" w:hAnsi="Calibri"/>
          <w:color w:val="auto"/>
        </w:rPr>
      </w:pPr>
      <w:r w:rsidRPr="003A6CB1">
        <w:rPr>
          <w:rFonts w:ascii="Calibri" w:hAnsi="Calibri"/>
          <w:color w:val="auto"/>
        </w:rPr>
        <w:t xml:space="preserve">Students understand that </w:t>
      </w:r>
      <w:r w:rsidR="00742393">
        <w:rPr>
          <w:rFonts w:ascii="Calibri" w:hAnsi="Calibri"/>
          <w:color w:val="auto"/>
        </w:rPr>
        <w:t>o</w:t>
      </w:r>
      <w:r w:rsidRPr="003A6CB1">
        <w:rPr>
          <w:rFonts w:ascii="Calibri" w:hAnsi="Calibri"/>
          <w:color w:val="auto"/>
        </w:rPr>
        <w:t xml:space="preserve">utdoor </w:t>
      </w:r>
      <w:r w:rsidR="00742393">
        <w:rPr>
          <w:rFonts w:ascii="Calibri" w:hAnsi="Calibri"/>
          <w:color w:val="auto"/>
        </w:rPr>
        <w:t>e</w:t>
      </w:r>
      <w:r w:rsidRPr="003A6CB1">
        <w:rPr>
          <w:rFonts w:ascii="Calibri" w:hAnsi="Calibri"/>
          <w:color w:val="auto"/>
        </w:rPr>
        <w:t xml:space="preserve">ducation aims to develop an understanding of </w:t>
      </w:r>
      <w:r w:rsidR="0023738A">
        <w:rPr>
          <w:rFonts w:ascii="Calibri" w:hAnsi="Calibri"/>
          <w:color w:val="auto"/>
        </w:rPr>
        <w:t xml:space="preserve">the </w:t>
      </w:r>
      <w:r w:rsidR="0023738A" w:rsidRPr="003A6CB1">
        <w:rPr>
          <w:rFonts w:ascii="Calibri" w:hAnsi="Calibri"/>
          <w:color w:val="auto"/>
        </w:rPr>
        <w:t>relationships</w:t>
      </w:r>
      <w:r w:rsidR="0023738A" w:rsidRPr="00F71EE4">
        <w:rPr>
          <w:rFonts w:ascii="Calibri" w:hAnsi="Calibri"/>
          <w:color w:val="auto"/>
        </w:rPr>
        <w:t xml:space="preserve"> </w:t>
      </w:r>
      <w:r w:rsidR="0023738A">
        <w:rPr>
          <w:rFonts w:ascii="Calibri" w:hAnsi="Calibri"/>
          <w:color w:val="auto"/>
        </w:rPr>
        <w:t xml:space="preserve">between </w:t>
      </w:r>
      <w:r w:rsidRPr="00F71EE4">
        <w:rPr>
          <w:rFonts w:ascii="Calibri" w:hAnsi="Calibri"/>
          <w:color w:val="auto"/>
        </w:rPr>
        <w:t>human</w:t>
      </w:r>
      <w:r w:rsidR="0023738A">
        <w:rPr>
          <w:rFonts w:ascii="Calibri" w:hAnsi="Calibri"/>
          <w:color w:val="auto"/>
        </w:rPr>
        <w:t xml:space="preserve">s and </w:t>
      </w:r>
      <w:r w:rsidRPr="00F71EE4">
        <w:rPr>
          <w:rFonts w:ascii="Calibri" w:hAnsi="Calibri"/>
          <w:color w:val="auto"/>
        </w:rPr>
        <w:t>nature</w:t>
      </w:r>
      <w:r w:rsidRPr="003A6CB1">
        <w:rPr>
          <w:rFonts w:ascii="Calibri" w:hAnsi="Calibri"/>
          <w:color w:val="auto"/>
        </w:rPr>
        <w:t>.</w:t>
      </w:r>
    </w:p>
    <w:p w14:paraId="27469CAD" w14:textId="77777777" w:rsidR="00416C3D" w:rsidRPr="00A93F91" w:rsidRDefault="00416C3D" w:rsidP="00732FBF">
      <w:pPr>
        <w:pStyle w:val="NoSpacing"/>
        <w:keepNext w:val="0"/>
        <w:spacing w:after="120"/>
      </w:pPr>
      <w:r w:rsidRPr="00A93F91">
        <w:t>In achieving this outcome, students:</w:t>
      </w:r>
    </w:p>
    <w:p w14:paraId="5AF55F0E" w14:textId="77777777" w:rsidR="003A6CB1" w:rsidRPr="003A6CB1" w:rsidRDefault="003A6CB1" w:rsidP="003A6CB1">
      <w:pPr>
        <w:pStyle w:val="ListItem"/>
        <w:rPr>
          <w:rFonts w:ascii="Calibri" w:hAnsi="Calibri"/>
          <w:color w:val="auto"/>
        </w:rPr>
      </w:pPr>
      <w:r w:rsidRPr="003A6CB1">
        <w:rPr>
          <w:rFonts w:ascii="Calibri" w:hAnsi="Calibri"/>
          <w:color w:val="auto"/>
        </w:rPr>
        <w:t>understand how to prepare for, participate in</w:t>
      </w:r>
      <w:r w:rsidR="00D37F62">
        <w:rPr>
          <w:rFonts w:ascii="Calibri" w:hAnsi="Calibri"/>
          <w:color w:val="auto"/>
        </w:rPr>
        <w:t>,</w:t>
      </w:r>
      <w:r w:rsidRPr="003A6CB1">
        <w:rPr>
          <w:rFonts w:ascii="Calibri" w:hAnsi="Calibri"/>
          <w:color w:val="auto"/>
        </w:rPr>
        <w:t xml:space="preserve"> and</w:t>
      </w:r>
      <w:r>
        <w:rPr>
          <w:rFonts w:ascii="Calibri" w:hAnsi="Calibri"/>
          <w:color w:val="auto"/>
        </w:rPr>
        <w:t xml:space="preserve"> reflect on</w:t>
      </w:r>
      <w:r w:rsidR="00D37F62">
        <w:rPr>
          <w:rFonts w:ascii="Calibri" w:hAnsi="Calibri"/>
          <w:color w:val="auto"/>
        </w:rPr>
        <w:t>,</w:t>
      </w:r>
      <w:r>
        <w:rPr>
          <w:rFonts w:ascii="Calibri" w:hAnsi="Calibri"/>
          <w:color w:val="auto"/>
        </w:rPr>
        <w:t xml:space="preserve"> outdoor experiences</w:t>
      </w:r>
    </w:p>
    <w:p w14:paraId="124C7D7F" w14:textId="77777777" w:rsidR="003A6CB1" w:rsidRPr="003A6CB1" w:rsidRDefault="003A6CB1" w:rsidP="003A6CB1">
      <w:pPr>
        <w:pStyle w:val="ListItem"/>
        <w:rPr>
          <w:rFonts w:ascii="Calibri" w:hAnsi="Calibri"/>
          <w:color w:val="auto"/>
        </w:rPr>
      </w:pPr>
      <w:r w:rsidRPr="003A6CB1">
        <w:rPr>
          <w:rFonts w:ascii="Calibri" w:hAnsi="Calibri"/>
          <w:color w:val="auto"/>
        </w:rPr>
        <w:t xml:space="preserve">understand the self, the </w:t>
      </w:r>
      <w:proofErr w:type="gramStart"/>
      <w:r w:rsidRPr="003A6CB1">
        <w:rPr>
          <w:rFonts w:ascii="Calibri" w:hAnsi="Calibri"/>
          <w:color w:val="auto"/>
        </w:rPr>
        <w:t>group</w:t>
      </w:r>
      <w:proofErr w:type="gramEnd"/>
      <w:r w:rsidRPr="003A6CB1">
        <w:rPr>
          <w:rFonts w:ascii="Calibri" w:hAnsi="Calibri"/>
          <w:color w:val="auto"/>
        </w:rPr>
        <w:t xml:space="preserve"> and the relationships between</w:t>
      </w:r>
      <w:r w:rsidR="0023738A">
        <w:rPr>
          <w:rFonts w:ascii="Calibri" w:hAnsi="Calibri"/>
          <w:color w:val="auto"/>
        </w:rPr>
        <w:t xml:space="preserve"> group members</w:t>
      </w:r>
    </w:p>
    <w:p w14:paraId="1B7729B6" w14:textId="77777777" w:rsidR="003A6CB1" w:rsidRPr="003A6CB1" w:rsidRDefault="003A6CB1" w:rsidP="003A6CB1">
      <w:pPr>
        <w:pStyle w:val="ListItem"/>
        <w:rPr>
          <w:rFonts w:ascii="Calibri" w:hAnsi="Calibri"/>
          <w:color w:val="auto"/>
        </w:rPr>
      </w:pPr>
      <w:r w:rsidRPr="003A6CB1">
        <w:rPr>
          <w:rFonts w:ascii="Calibri" w:hAnsi="Calibri"/>
          <w:color w:val="auto"/>
        </w:rPr>
        <w:t>understan</w:t>
      </w:r>
      <w:r>
        <w:rPr>
          <w:rFonts w:ascii="Calibri" w:hAnsi="Calibri"/>
          <w:color w:val="auto"/>
        </w:rPr>
        <w:t xml:space="preserve">d </w:t>
      </w:r>
      <w:r w:rsidR="0023738A">
        <w:rPr>
          <w:rFonts w:ascii="Calibri" w:hAnsi="Calibri"/>
          <w:color w:val="auto"/>
        </w:rPr>
        <w:t xml:space="preserve">the </w:t>
      </w:r>
      <w:r w:rsidR="0023738A" w:rsidRPr="003A6CB1">
        <w:rPr>
          <w:rFonts w:ascii="Calibri" w:hAnsi="Calibri"/>
          <w:color w:val="auto"/>
        </w:rPr>
        <w:t>relationships</w:t>
      </w:r>
      <w:r w:rsidR="0023738A" w:rsidRPr="00F71EE4">
        <w:rPr>
          <w:rFonts w:ascii="Calibri" w:hAnsi="Calibri"/>
          <w:color w:val="auto"/>
        </w:rPr>
        <w:t xml:space="preserve"> </w:t>
      </w:r>
      <w:r w:rsidR="0023738A">
        <w:rPr>
          <w:rFonts w:ascii="Calibri" w:hAnsi="Calibri"/>
          <w:color w:val="auto"/>
        </w:rPr>
        <w:t xml:space="preserve">between </w:t>
      </w:r>
      <w:r w:rsidR="0023738A" w:rsidRPr="00F71EE4">
        <w:rPr>
          <w:rFonts w:ascii="Calibri" w:hAnsi="Calibri"/>
          <w:color w:val="auto"/>
        </w:rPr>
        <w:t>human</w:t>
      </w:r>
      <w:r w:rsidR="0023738A">
        <w:rPr>
          <w:rFonts w:ascii="Calibri" w:hAnsi="Calibri"/>
          <w:color w:val="auto"/>
        </w:rPr>
        <w:t xml:space="preserve">s and </w:t>
      </w:r>
      <w:r w:rsidR="0023738A" w:rsidRPr="00F71EE4">
        <w:rPr>
          <w:rFonts w:ascii="Calibri" w:hAnsi="Calibri"/>
          <w:color w:val="auto"/>
        </w:rPr>
        <w:t>nature</w:t>
      </w:r>
      <w:r w:rsidR="0023738A" w:rsidRPr="003A6CB1">
        <w:rPr>
          <w:rFonts w:ascii="Calibri" w:hAnsi="Calibri"/>
          <w:color w:val="auto"/>
        </w:rPr>
        <w:t>.</w:t>
      </w:r>
    </w:p>
    <w:p w14:paraId="4587E3EA" w14:textId="77777777" w:rsidR="003A6CB1" w:rsidRPr="00EE0F12" w:rsidRDefault="00416C3D" w:rsidP="00EE0F12">
      <w:pPr>
        <w:spacing w:before="120" w:line="276" w:lineRule="auto"/>
        <w:rPr>
          <w:b/>
          <w:bCs/>
          <w:color w:val="595959" w:themeColor="text1" w:themeTint="A6"/>
          <w:sz w:val="26"/>
          <w:szCs w:val="26"/>
        </w:rPr>
      </w:pPr>
      <w:r w:rsidRPr="00EE0F12">
        <w:rPr>
          <w:b/>
          <w:bCs/>
          <w:color w:val="595959" w:themeColor="text1" w:themeTint="A6"/>
          <w:sz w:val="26"/>
          <w:szCs w:val="26"/>
        </w:rPr>
        <w:t>Outcome 2</w:t>
      </w:r>
      <w:r w:rsidR="0047752C" w:rsidRPr="00EE0F12">
        <w:rPr>
          <w:b/>
          <w:bCs/>
          <w:color w:val="595959" w:themeColor="text1" w:themeTint="A6"/>
          <w:sz w:val="26"/>
          <w:szCs w:val="26"/>
        </w:rPr>
        <w:t xml:space="preserve"> –</w:t>
      </w:r>
      <w:r w:rsidRPr="00EE0F12">
        <w:rPr>
          <w:b/>
          <w:bCs/>
          <w:color w:val="595959" w:themeColor="text1" w:themeTint="A6"/>
          <w:sz w:val="26"/>
          <w:szCs w:val="26"/>
        </w:rPr>
        <w:t xml:space="preserve"> </w:t>
      </w:r>
      <w:r w:rsidR="003A6CB1" w:rsidRPr="00EE0F12">
        <w:rPr>
          <w:b/>
          <w:bCs/>
          <w:color w:val="595959" w:themeColor="text1" w:themeTint="A6"/>
          <w:sz w:val="26"/>
          <w:szCs w:val="26"/>
        </w:rPr>
        <w:t>Skills for safe part</w:t>
      </w:r>
      <w:r w:rsidR="009D267C" w:rsidRPr="00EE0F12">
        <w:rPr>
          <w:b/>
          <w:bCs/>
          <w:color w:val="595959" w:themeColor="text1" w:themeTint="A6"/>
          <w:sz w:val="26"/>
          <w:szCs w:val="26"/>
        </w:rPr>
        <w:t>icipation in outdoor activities</w:t>
      </w:r>
    </w:p>
    <w:p w14:paraId="093F55B6" w14:textId="77777777" w:rsidR="003A6CB1" w:rsidRPr="003A6CB1" w:rsidRDefault="003A6CB1" w:rsidP="003A6CB1">
      <w:pPr>
        <w:pStyle w:val="Paragraph"/>
        <w:rPr>
          <w:rFonts w:ascii="Calibri" w:hAnsi="Calibri"/>
          <w:color w:val="auto"/>
        </w:rPr>
      </w:pPr>
      <w:r w:rsidRPr="003A6CB1">
        <w:rPr>
          <w:rFonts w:ascii="Calibri" w:hAnsi="Calibri"/>
          <w:color w:val="auto"/>
        </w:rPr>
        <w:t>Students develop skills, strategies, risk management and emergency response procedures to participate safely in outdoor activities.</w:t>
      </w:r>
    </w:p>
    <w:p w14:paraId="5DC7E874" w14:textId="77777777" w:rsidR="00416C3D" w:rsidRPr="00A93F91" w:rsidRDefault="00416C3D" w:rsidP="00732FBF">
      <w:pPr>
        <w:pStyle w:val="NoSpacing"/>
        <w:keepNext w:val="0"/>
        <w:spacing w:after="120"/>
      </w:pPr>
      <w:r w:rsidRPr="00A93F91">
        <w:t>In achieving this outcome, students:</w:t>
      </w:r>
    </w:p>
    <w:p w14:paraId="592D92F7" w14:textId="77777777" w:rsidR="003A6CB1" w:rsidRPr="003A6CB1" w:rsidRDefault="003A6CB1" w:rsidP="00267637">
      <w:pPr>
        <w:pStyle w:val="ListItem"/>
        <w:spacing w:after="100"/>
        <w:rPr>
          <w:rFonts w:ascii="Calibri" w:hAnsi="Calibri"/>
          <w:color w:val="auto"/>
        </w:rPr>
      </w:pPr>
      <w:r>
        <w:rPr>
          <w:rFonts w:ascii="Calibri" w:hAnsi="Calibri"/>
          <w:color w:val="auto"/>
        </w:rPr>
        <w:t>perform outdoor activity skills</w:t>
      </w:r>
    </w:p>
    <w:p w14:paraId="446BEBFE" w14:textId="77777777" w:rsidR="003A6CB1" w:rsidRPr="003A6CB1" w:rsidRDefault="003A6CB1" w:rsidP="00267637">
      <w:pPr>
        <w:pStyle w:val="ListItem"/>
        <w:spacing w:before="100" w:after="100"/>
        <w:rPr>
          <w:rFonts w:ascii="Calibri" w:hAnsi="Calibri"/>
          <w:color w:val="auto"/>
        </w:rPr>
      </w:pPr>
      <w:r w:rsidRPr="003A6CB1">
        <w:rPr>
          <w:rFonts w:ascii="Calibri" w:hAnsi="Calibri"/>
          <w:color w:val="auto"/>
        </w:rPr>
        <w:t>implement strategies for the effective application of skills in outdoor activities</w:t>
      </w:r>
    </w:p>
    <w:p w14:paraId="7B493614" w14:textId="77777777" w:rsidR="003A6CB1" w:rsidRPr="003A6CB1" w:rsidRDefault="003A6CB1" w:rsidP="00267637">
      <w:pPr>
        <w:pStyle w:val="ListItem"/>
        <w:spacing w:before="100" w:after="0"/>
        <w:rPr>
          <w:rFonts w:ascii="Calibri" w:hAnsi="Calibri"/>
          <w:color w:val="auto"/>
        </w:rPr>
      </w:pPr>
      <w:r w:rsidRPr="003A6CB1">
        <w:rPr>
          <w:rFonts w:ascii="Calibri" w:hAnsi="Calibri"/>
          <w:color w:val="auto"/>
        </w:rPr>
        <w:t>apply risk management and emergency response p</w:t>
      </w:r>
      <w:r>
        <w:rPr>
          <w:rFonts w:ascii="Calibri" w:hAnsi="Calibri"/>
          <w:color w:val="auto"/>
        </w:rPr>
        <w:t>rocedures in outdoor activities</w:t>
      </w:r>
      <w:r w:rsidR="001D61A1">
        <w:rPr>
          <w:rFonts w:ascii="Calibri" w:hAnsi="Calibri"/>
          <w:color w:val="auto"/>
        </w:rPr>
        <w:t>.</w:t>
      </w:r>
    </w:p>
    <w:p w14:paraId="42AC900E" w14:textId="77777777" w:rsidR="003A6CB1" w:rsidRPr="00EE0F12" w:rsidRDefault="00416C3D" w:rsidP="00EE0F12">
      <w:pPr>
        <w:spacing w:before="120" w:line="276" w:lineRule="auto"/>
        <w:rPr>
          <w:b/>
          <w:bCs/>
          <w:color w:val="595959" w:themeColor="text1" w:themeTint="A6"/>
          <w:sz w:val="26"/>
          <w:szCs w:val="26"/>
        </w:rPr>
      </w:pPr>
      <w:r w:rsidRPr="00EE0F12">
        <w:rPr>
          <w:b/>
          <w:bCs/>
          <w:color w:val="595959" w:themeColor="text1" w:themeTint="A6"/>
          <w:sz w:val="26"/>
          <w:szCs w:val="26"/>
        </w:rPr>
        <w:t>Outcome 3</w:t>
      </w:r>
      <w:r w:rsidR="0047752C" w:rsidRPr="00EE0F12">
        <w:rPr>
          <w:b/>
          <w:bCs/>
          <w:color w:val="595959" w:themeColor="text1" w:themeTint="A6"/>
          <w:sz w:val="26"/>
          <w:szCs w:val="26"/>
        </w:rPr>
        <w:t xml:space="preserve"> –</w:t>
      </w:r>
      <w:r w:rsidRPr="00EE0F12">
        <w:rPr>
          <w:b/>
          <w:bCs/>
          <w:color w:val="595959" w:themeColor="text1" w:themeTint="A6"/>
          <w:sz w:val="26"/>
          <w:szCs w:val="26"/>
        </w:rPr>
        <w:t xml:space="preserve"> </w:t>
      </w:r>
      <w:r w:rsidR="003A6CB1" w:rsidRPr="00EE0F12">
        <w:rPr>
          <w:b/>
          <w:bCs/>
          <w:color w:val="595959" w:themeColor="text1" w:themeTint="A6"/>
          <w:sz w:val="26"/>
          <w:szCs w:val="26"/>
        </w:rPr>
        <w:t>U</w:t>
      </w:r>
      <w:r w:rsidR="009D267C" w:rsidRPr="00EE0F12">
        <w:rPr>
          <w:b/>
          <w:bCs/>
          <w:color w:val="595959" w:themeColor="text1" w:themeTint="A6"/>
          <w:sz w:val="26"/>
          <w:szCs w:val="26"/>
        </w:rPr>
        <w:t>nderstanding of the environment</w:t>
      </w:r>
    </w:p>
    <w:p w14:paraId="711F4D6A" w14:textId="77777777" w:rsidR="003A6CB1" w:rsidRPr="003A6CB1" w:rsidRDefault="003A6CB1" w:rsidP="003A6CB1">
      <w:pPr>
        <w:pStyle w:val="Paragraph"/>
        <w:rPr>
          <w:rFonts w:ascii="Calibri" w:hAnsi="Calibri"/>
          <w:color w:val="auto"/>
        </w:rPr>
      </w:pPr>
      <w:r w:rsidRPr="003A6CB1">
        <w:rPr>
          <w:rFonts w:ascii="Calibri" w:hAnsi="Calibri"/>
          <w:color w:val="auto"/>
        </w:rPr>
        <w:t xml:space="preserve">Students develop an understanding of the environment, human </w:t>
      </w:r>
      <w:proofErr w:type="gramStart"/>
      <w:r w:rsidRPr="003A6CB1">
        <w:rPr>
          <w:rFonts w:ascii="Calibri" w:hAnsi="Calibri"/>
          <w:color w:val="auto"/>
        </w:rPr>
        <w:t>impacts</w:t>
      </w:r>
      <w:proofErr w:type="gramEnd"/>
      <w:r w:rsidRPr="003A6CB1">
        <w:rPr>
          <w:rFonts w:ascii="Calibri" w:hAnsi="Calibri"/>
          <w:color w:val="auto"/>
        </w:rPr>
        <w:t xml:space="preserve"> and management principles.</w:t>
      </w:r>
    </w:p>
    <w:p w14:paraId="58E9BDAA" w14:textId="77777777" w:rsidR="003A6CB1" w:rsidRPr="003A6CB1" w:rsidRDefault="003A6CB1" w:rsidP="003A6CB1">
      <w:pPr>
        <w:pStyle w:val="Paragraph"/>
        <w:rPr>
          <w:rFonts w:ascii="Calibri" w:hAnsi="Calibri"/>
          <w:color w:val="auto"/>
        </w:rPr>
      </w:pPr>
      <w:r w:rsidRPr="003A6CB1">
        <w:rPr>
          <w:rFonts w:ascii="Calibri" w:hAnsi="Calibri"/>
          <w:color w:val="auto"/>
        </w:rPr>
        <w:t>In achieving this outcome, students:</w:t>
      </w:r>
    </w:p>
    <w:p w14:paraId="1A1DFACD" w14:textId="77777777" w:rsidR="003A6CB1" w:rsidRPr="003A6CB1" w:rsidRDefault="003A6CB1" w:rsidP="00267637">
      <w:pPr>
        <w:pStyle w:val="ListItem"/>
        <w:spacing w:after="100"/>
        <w:rPr>
          <w:rFonts w:ascii="Calibri" w:hAnsi="Calibri"/>
          <w:color w:val="auto"/>
        </w:rPr>
      </w:pPr>
      <w:r w:rsidRPr="003A6CB1">
        <w:rPr>
          <w:rFonts w:ascii="Calibri" w:hAnsi="Calibri"/>
          <w:color w:val="auto"/>
        </w:rPr>
        <w:t>understand the characteristics of the envi</w:t>
      </w:r>
      <w:r>
        <w:rPr>
          <w:rFonts w:ascii="Calibri" w:hAnsi="Calibri"/>
          <w:color w:val="auto"/>
        </w:rPr>
        <w:t>ronment</w:t>
      </w:r>
    </w:p>
    <w:p w14:paraId="0B2B4E5C" w14:textId="77777777" w:rsidR="003A6CB1" w:rsidRPr="003A6CB1" w:rsidRDefault="003A6CB1" w:rsidP="00267637">
      <w:pPr>
        <w:pStyle w:val="ListItem"/>
        <w:spacing w:before="100" w:after="100"/>
        <w:rPr>
          <w:rFonts w:ascii="Calibri" w:hAnsi="Calibri"/>
          <w:color w:val="auto"/>
        </w:rPr>
      </w:pPr>
      <w:r w:rsidRPr="003A6CB1">
        <w:rPr>
          <w:rFonts w:ascii="Calibri" w:hAnsi="Calibri"/>
          <w:color w:val="auto"/>
        </w:rPr>
        <w:t>understand the impact humans have on the environment</w:t>
      </w:r>
    </w:p>
    <w:p w14:paraId="1769E8A1" w14:textId="77777777" w:rsidR="003A6CB1" w:rsidRPr="003A6CB1" w:rsidRDefault="003A6CB1" w:rsidP="00267637">
      <w:pPr>
        <w:pStyle w:val="ListItem"/>
        <w:spacing w:before="100" w:after="0"/>
        <w:rPr>
          <w:rFonts w:ascii="Calibri" w:hAnsi="Calibri"/>
          <w:color w:val="auto"/>
        </w:rPr>
      </w:pPr>
      <w:r w:rsidRPr="003A6CB1">
        <w:rPr>
          <w:rFonts w:ascii="Calibri" w:hAnsi="Calibri"/>
          <w:color w:val="auto"/>
        </w:rPr>
        <w:t>understand environmental management</w:t>
      </w:r>
      <w:r w:rsidR="001D61A1">
        <w:rPr>
          <w:rFonts w:ascii="Calibri" w:hAnsi="Calibri"/>
          <w:color w:val="auto"/>
        </w:rPr>
        <w:t>.</w:t>
      </w:r>
    </w:p>
    <w:p w14:paraId="550E2DB9" w14:textId="77777777" w:rsidR="00416C3D" w:rsidRPr="00EE0F12" w:rsidRDefault="00416C3D" w:rsidP="00EE0F12">
      <w:pPr>
        <w:spacing w:before="120" w:line="276" w:lineRule="auto"/>
        <w:rPr>
          <w:b/>
          <w:bCs/>
          <w:color w:val="595959" w:themeColor="text1" w:themeTint="A6"/>
          <w:sz w:val="26"/>
          <w:szCs w:val="26"/>
        </w:rPr>
      </w:pPr>
      <w:r w:rsidRPr="00EE0F12">
        <w:rPr>
          <w:b/>
          <w:bCs/>
          <w:color w:val="595959" w:themeColor="text1" w:themeTint="A6"/>
          <w:sz w:val="26"/>
          <w:szCs w:val="26"/>
        </w:rPr>
        <w:t>Outcome 4</w:t>
      </w:r>
      <w:r w:rsidR="0047752C" w:rsidRPr="00EE0F12">
        <w:rPr>
          <w:b/>
          <w:bCs/>
          <w:color w:val="595959" w:themeColor="text1" w:themeTint="A6"/>
          <w:sz w:val="26"/>
          <w:szCs w:val="26"/>
        </w:rPr>
        <w:t xml:space="preserve"> –</w:t>
      </w:r>
      <w:r w:rsidRPr="00EE0F12">
        <w:rPr>
          <w:b/>
          <w:bCs/>
          <w:color w:val="595959" w:themeColor="text1" w:themeTint="A6"/>
          <w:sz w:val="26"/>
          <w:szCs w:val="26"/>
        </w:rPr>
        <w:t xml:space="preserve"> </w:t>
      </w:r>
      <w:r w:rsidR="003A6CB1" w:rsidRPr="00EE0F12">
        <w:rPr>
          <w:b/>
          <w:bCs/>
          <w:color w:val="595959" w:themeColor="text1" w:themeTint="A6"/>
          <w:sz w:val="26"/>
          <w:szCs w:val="26"/>
        </w:rPr>
        <w:t>Self-management and interpersonal skills in outdoor activities</w:t>
      </w:r>
    </w:p>
    <w:p w14:paraId="1BFCE5C1" w14:textId="77777777" w:rsidR="003A6CB1" w:rsidRPr="003A6CB1" w:rsidRDefault="003A6CB1" w:rsidP="003A6CB1">
      <w:pPr>
        <w:pStyle w:val="Paragraph"/>
        <w:rPr>
          <w:rFonts w:ascii="Calibri" w:hAnsi="Calibri"/>
          <w:color w:val="auto"/>
        </w:rPr>
      </w:pPr>
      <w:bookmarkStart w:id="6" w:name="_Toc359483727"/>
      <w:bookmarkStart w:id="7" w:name="_Toc347908207"/>
      <w:bookmarkStart w:id="8" w:name="_Toc347908206"/>
      <w:r w:rsidRPr="003A6CB1">
        <w:rPr>
          <w:rFonts w:ascii="Calibri" w:hAnsi="Calibri"/>
          <w:color w:val="auto"/>
        </w:rPr>
        <w:t xml:space="preserve">Students develop </w:t>
      </w:r>
      <w:r w:rsidRPr="00F71EE4">
        <w:rPr>
          <w:rFonts w:ascii="Calibri" w:hAnsi="Calibri"/>
          <w:color w:val="auto"/>
        </w:rPr>
        <w:t>self-understanding</w:t>
      </w:r>
      <w:r w:rsidR="00F71EE4">
        <w:rPr>
          <w:rFonts w:ascii="Calibri" w:hAnsi="Calibri"/>
          <w:color w:val="auto"/>
        </w:rPr>
        <w:t>, decision-</w:t>
      </w:r>
      <w:r w:rsidRPr="003A6CB1">
        <w:rPr>
          <w:rFonts w:ascii="Calibri" w:hAnsi="Calibri"/>
          <w:color w:val="auto"/>
        </w:rPr>
        <w:t>making and positive relationship skills.</w:t>
      </w:r>
    </w:p>
    <w:p w14:paraId="5006E4E5" w14:textId="77777777" w:rsidR="003A6CB1" w:rsidRPr="003A6CB1" w:rsidRDefault="003A6CB1" w:rsidP="003A6CB1">
      <w:pPr>
        <w:pStyle w:val="Paragraph"/>
        <w:rPr>
          <w:rFonts w:ascii="Calibri" w:hAnsi="Calibri"/>
          <w:color w:val="auto"/>
        </w:rPr>
      </w:pPr>
      <w:r w:rsidRPr="003A6CB1">
        <w:rPr>
          <w:rFonts w:ascii="Calibri" w:hAnsi="Calibri"/>
          <w:color w:val="auto"/>
        </w:rPr>
        <w:t>In achieving this outcome, students:</w:t>
      </w:r>
    </w:p>
    <w:p w14:paraId="3387FF7B" w14:textId="77777777" w:rsidR="003A6CB1" w:rsidRPr="003A6CB1" w:rsidRDefault="003A6CB1" w:rsidP="00267637">
      <w:pPr>
        <w:pStyle w:val="ListItem"/>
        <w:spacing w:after="100"/>
        <w:rPr>
          <w:rFonts w:ascii="Calibri" w:hAnsi="Calibri"/>
          <w:color w:val="auto"/>
        </w:rPr>
      </w:pPr>
      <w:r w:rsidRPr="003A6CB1">
        <w:rPr>
          <w:rFonts w:ascii="Calibri" w:hAnsi="Calibri"/>
          <w:color w:val="auto"/>
        </w:rPr>
        <w:t xml:space="preserve">apply </w:t>
      </w:r>
      <w:r w:rsidRPr="00F71EE4">
        <w:rPr>
          <w:rFonts w:ascii="Calibri" w:hAnsi="Calibri"/>
          <w:color w:val="auto"/>
        </w:rPr>
        <w:t>self-understanding</w:t>
      </w:r>
      <w:r>
        <w:rPr>
          <w:rFonts w:ascii="Calibri" w:hAnsi="Calibri"/>
          <w:color w:val="auto"/>
        </w:rPr>
        <w:t xml:space="preserve"> during outdoor experiences</w:t>
      </w:r>
    </w:p>
    <w:p w14:paraId="0360E6CE" w14:textId="77777777" w:rsidR="003A6CB1" w:rsidRPr="003A6CB1" w:rsidRDefault="003A6CB1" w:rsidP="00267637">
      <w:pPr>
        <w:pStyle w:val="ListItem"/>
        <w:spacing w:before="100" w:after="100"/>
        <w:rPr>
          <w:rFonts w:ascii="Calibri" w:hAnsi="Calibri"/>
          <w:color w:val="auto"/>
        </w:rPr>
      </w:pPr>
      <w:r w:rsidRPr="003A6CB1">
        <w:rPr>
          <w:rFonts w:ascii="Calibri" w:hAnsi="Calibri"/>
          <w:color w:val="auto"/>
        </w:rPr>
        <w:t>make decisions during outdoor experiences</w:t>
      </w:r>
    </w:p>
    <w:p w14:paraId="37832D80" w14:textId="77777777" w:rsidR="00EE0F12" w:rsidRDefault="003A6CB1" w:rsidP="00267637">
      <w:pPr>
        <w:pStyle w:val="ListItem"/>
        <w:spacing w:before="100" w:after="0"/>
        <w:rPr>
          <w:rFonts w:ascii="Calibri" w:hAnsi="Calibri"/>
          <w:color w:val="auto"/>
        </w:rPr>
      </w:pPr>
      <w:r w:rsidRPr="003A6CB1">
        <w:rPr>
          <w:rFonts w:ascii="Calibri" w:hAnsi="Calibri"/>
          <w:color w:val="auto"/>
        </w:rPr>
        <w:t>develop relationship skills</w:t>
      </w:r>
      <w:r w:rsidR="001D61A1">
        <w:rPr>
          <w:rFonts w:ascii="Calibri" w:hAnsi="Calibri"/>
          <w:color w:val="auto"/>
        </w:rPr>
        <w:t>.</w:t>
      </w:r>
      <w:r w:rsidR="00EE0F12">
        <w:rPr>
          <w:rFonts w:ascii="Calibri" w:hAnsi="Calibri"/>
          <w:color w:val="auto"/>
        </w:rPr>
        <w:br w:type="page"/>
      </w:r>
    </w:p>
    <w:p w14:paraId="3E7557F9" w14:textId="77777777" w:rsidR="00943A44" w:rsidRPr="00A93F91" w:rsidRDefault="00943A44" w:rsidP="00267637">
      <w:pPr>
        <w:pStyle w:val="Heading1"/>
        <w:spacing w:before="400" w:after="80"/>
      </w:pPr>
      <w:bookmarkStart w:id="9" w:name="_Toc109722105"/>
      <w:r w:rsidRPr="00A93F91">
        <w:lastRenderedPageBreak/>
        <w:t>Organisation</w:t>
      </w:r>
      <w:bookmarkEnd w:id="6"/>
      <w:bookmarkEnd w:id="9"/>
    </w:p>
    <w:p w14:paraId="36BCC872" w14:textId="77777777" w:rsidR="008F2FF8" w:rsidRPr="00A93F91" w:rsidRDefault="008F2FF8" w:rsidP="008F2FF8">
      <w:pPr>
        <w:pStyle w:val="Paragraph"/>
        <w:rPr>
          <w:rFonts w:ascii="Calibri" w:eastAsiaTheme="minorEastAsia" w:hAnsi="Calibri" w:cstheme="minorBidi"/>
          <w:color w:val="auto"/>
          <w:lang w:eastAsia="en-US"/>
        </w:rPr>
      </w:pPr>
      <w:bookmarkStart w:id="10" w:name="_Toc359483728"/>
      <w:r w:rsidRPr="00A93F91">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036280DB" w14:textId="77777777" w:rsidR="00943A44" w:rsidRPr="00A93F91" w:rsidRDefault="00943A44" w:rsidP="00923DC3">
      <w:pPr>
        <w:pStyle w:val="Heading2"/>
        <w:spacing w:after="120"/>
      </w:pPr>
      <w:bookmarkStart w:id="11" w:name="_Toc109722106"/>
      <w:r w:rsidRPr="00A93F91">
        <w:t>Structure of the syllabus</w:t>
      </w:r>
      <w:bookmarkEnd w:id="10"/>
      <w:bookmarkEnd w:id="11"/>
    </w:p>
    <w:p w14:paraId="74F5F0F3" w14:textId="77777777" w:rsidR="002C61E6" w:rsidRPr="00A93F91" w:rsidRDefault="00943A44" w:rsidP="002C61E6">
      <w:r w:rsidRPr="00A93F91">
        <w:t>The Year 11 syllabus is divided into two units</w:t>
      </w:r>
      <w:r w:rsidR="00742393">
        <w:t>,</w:t>
      </w:r>
      <w:r w:rsidRPr="00A93F91">
        <w:t xml:space="preserve"> each of one semester duration</w:t>
      </w:r>
      <w:r w:rsidR="00742393">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9D267C">
        <w:t xml:space="preserve"> 55 class contact hours.</w:t>
      </w:r>
    </w:p>
    <w:p w14:paraId="1A299E9A" w14:textId="77777777" w:rsidR="00943A44" w:rsidRPr="00EE0F12" w:rsidRDefault="005A613B" w:rsidP="00EE0F12">
      <w:pPr>
        <w:spacing w:before="120" w:line="276" w:lineRule="auto"/>
        <w:rPr>
          <w:b/>
          <w:bCs/>
          <w:color w:val="595959" w:themeColor="text1" w:themeTint="A6"/>
          <w:sz w:val="26"/>
          <w:szCs w:val="26"/>
        </w:rPr>
      </w:pPr>
      <w:r w:rsidRPr="00EE0F12">
        <w:rPr>
          <w:b/>
          <w:bCs/>
          <w:color w:val="595959" w:themeColor="text1" w:themeTint="A6"/>
          <w:sz w:val="26"/>
          <w:szCs w:val="26"/>
        </w:rPr>
        <w:t>Unit 1</w:t>
      </w:r>
    </w:p>
    <w:p w14:paraId="49B64B64" w14:textId="77777777" w:rsidR="003A6CB1" w:rsidRPr="003A6CB1" w:rsidRDefault="003A6CB1" w:rsidP="003A6CB1">
      <w:pPr>
        <w:pStyle w:val="Paragraph"/>
        <w:rPr>
          <w:rFonts w:ascii="Calibri" w:hAnsi="Calibri"/>
          <w:color w:val="auto"/>
        </w:rPr>
      </w:pPr>
      <w:r w:rsidRPr="003A6CB1">
        <w:rPr>
          <w:rFonts w:ascii="Calibri" w:hAnsi="Calibri"/>
          <w:color w:val="auto"/>
        </w:rPr>
        <w:t xml:space="preserve">The focus of this unit is </w:t>
      </w:r>
      <w:r w:rsidRPr="003A6CB1">
        <w:rPr>
          <w:rFonts w:ascii="Calibri" w:hAnsi="Calibri"/>
          <w:bCs/>
          <w:color w:val="auto"/>
        </w:rPr>
        <w:t>being responsible in the outdoors.</w:t>
      </w:r>
      <w:r w:rsidRPr="003A6CB1">
        <w:rPr>
          <w:rFonts w:ascii="Calibri" w:hAnsi="Calibri"/>
          <w:color w:val="auto"/>
        </w:rPr>
        <w:t xml:space="preserve"> Students are exposed to a broad range of responsibilitie</w:t>
      </w:r>
      <w:r w:rsidR="00D37F62">
        <w:rPr>
          <w:rFonts w:ascii="Calibri" w:hAnsi="Calibri"/>
          <w:color w:val="auto"/>
        </w:rPr>
        <w:t>s involved in undertaking short-</w:t>
      </w:r>
      <w:r w:rsidRPr="003A6CB1">
        <w:rPr>
          <w:rFonts w:ascii="Calibri" w:hAnsi="Calibri"/>
          <w:color w:val="auto"/>
        </w:rPr>
        <w:t xml:space="preserve">duration expeditions. Through regular practical experiences and group activities, students develop flexibility, monitoring and commitment. They further develop </w:t>
      </w:r>
      <w:r w:rsidR="00D333B5">
        <w:rPr>
          <w:rFonts w:ascii="Calibri" w:hAnsi="Calibri"/>
          <w:color w:val="auto"/>
        </w:rPr>
        <w:t xml:space="preserve">problem </w:t>
      </w:r>
      <w:r w:rsidRPr="00F71EE4">
        <w:rPr>
          <w:rFonts w:ascii="Calibri" w:hAnsi="Calibri"/>
          <w:color w:val="auto"/>
        </w:rPr>
        <w:t>solving</w:t>
      </w:r>
      <w:r w:rsidR="00D37F62">
        <w:rPr>
          <w:rFonts w:ascii="Calibri" w:hAnsi="Calibri"/>
          <w:color w:val="auto"/>
        </w:rPr>
        <w:t xml:space="preserve">, decision </w:t>
      </w:r>
      <w:r w:rsidRPr="003A6CB1">
        <w:rPr>
          <w:rFonts w:ascii="Calibri" w:hAnsi="Calibri"/>
          <w:color w:val="auto"/>
        </w:rPr>
        <w:t xml:space="preserve">making and outdoor leadership skills and strategies for building effective group relationships. Students become more aware of the natural environment and develop interpretational skills. They are introduced to sustainability and local environmental management </w:t>
      </w:r>
      <w:proofErr w:type="gramStart"/>
      <w:r w:rsidRPr="003A6CB1">
        <w:rPr>
          <w:rFonts w:ascii="Calibri" w:hAnsi="Calibri"/>
          <w:color w:val="auto"/>
        </w:rPr>
        <w:t>strategies</w:t>
      </w:r>
      <w:r w:rsidR="00D37F62">
        <w:rPr>
          <w:rFonts w:ascii="Calibri" w:hAnsi="Calibri"/>
          <w:color w:val="auto"/>
        </w:rPr>
        <w:t>,</w:t>
      </w:r>
      <w:r w:rsidRPr="003A6CB1">
        <w:rPr>
          <w:rFonts w:ascii="Calibri" w:hAnsi="Calibri"/>
          <w:color w:val="auto"/>
        </w:rPr>
        <w:t xml:space="preserve"> and</w:t>
      </w:r>
      <w:proofErr w:type="gramEnd"/>
      <w:r w:rsidRPr="003A6CB1">
        <w:rPr>
          <w:rFonts w:ascii="Calibri" w:hAnsi="Calibri"/>
          <w:color w:val="auto"/>
        </w:rPr>
        <w:t xml:space="preserve"> consider the role of technology in mediating human relationships with nature.</w:t>
      </w:r>
    </w:p>
    <w:p w14:paraId="7177262C" w14:textId="77777777" w:rsidR="00943A44" w:rsidRPr="00EE0F12" w:rsidRDefault="005A613B" w:rsidP="00EE0F12">
      <w:pPr>
        <w:spacing w:before="120" w:line="276" w:lineRule="auto"/>
        <w:rPr>
          <w:b/>
          <w:bCs/>
          <w:color w:val="595959" w:themeColor="text1" w:themeTint="A6"/>
          <w:sz w:val="26"/>
          <w:szCs w:val="26"/>
        </w:rPr>
      </w:pPr>
      <w:r w:rsidRPr="00EE0F12">
        <w:rPr>
          <w:b/>
          <w:bCs/>
          <w:color w:val="595959" w:themeColor="text1" w:themeTint="A6"/>
          <w:sz w:val="26"/>
          <w:szCs w:val="26"/>
        </w:rPr>
        <w:t>Unit 2</w:t>
      </w:r>
    </w:p>
    <w:p w14:paraId="030066F1" w14:textId="77777777" w:rsidR="003A6CB1" w:rsidRPr="003A6CB1" w:rsidRDefault="003A6CB1" w:rsidP="003A6CB1">
      <w:pPr>
        <w:pStyle w:val="Paragraph"/>
        <w:rPr>
          <w:rFonts w:ascii="Calibri" w:hAnsi="Calibri"/>
          <w:color w:val="auto"/>
        </w:rPr>
      </w:pPr>
      <w:bookmarkStart w:id="12" w:name="_Toc359483729"/>
      <w:r w:rsidRPr="003A6CB1">
        <w:rPr>
          <w:rFonts w:ascii="Calibri" w:hAnsi="Calibri"/>
          <w:color w:val="auto"/>
        </w:rPr>
        <w:t>The focus for this unit is attaining independence in the outdoors.</w:t>
      </w:r>
      <w:r w:rsidRPr="003A6CB1">
        <w:rPr>
          <w:rFonts w:ascii="Calibri" w:hAnsi="Calibri"/>
          <w:b/>
          <w:color w:val="auto"/>
        </w:rPr>
        <w:t xml:space="preserve"> </w:t>
      </w:r>
      <w:r w:rsidRPr="003A6CB1">
        <w:rPr>
          <w:rFonts w:ascii="Calibri" w:hAnsi="Calibri"/>
          <w:color w:val="auto"/>
        </w:rPr>
        <w:t xml:space="preserve">Students </w:t>
      </w:r>
      <w:r w:rsidR="0023738A">
        <w:rPr>
          <w:rFonts w:ascii="Calibri" w:hAnsi="Calibri"/>
          <w:color w:val="auto"/>
        </w:rPr>
        <w:t>develop</w:t>
      </w:r>
      <w:r w:rsidRPr="003A6CB1">
        <w:rPr>
          <w:rFonts w:ascii="Calibri" w:hAnsi="Calibri"/>
          <w:color w:val="auto"/>
        </w:rPr>
        <w:t xml:space="preserve"> their performance and competence at increasing levels of </w:t>
      </w:r>
      <w:r w:rsidRPr="00F71EE4">
        <w:rPr>
          <w:rFonts w:ascii="Calibri" w:hAnsi="Calibri"/>
          <w:color w:val="auto"/>
        </w:rPr>
        <w:t>self-sufficiency</w:t>
      </w:r>
      <w:r w:rsidRPr="003A6CB1">
        <w:rPr>
          <w:rFonts w:ascii="Calibri" w:hAnsi="Calibri"/>
          <w:color w:val="auto"/>
        </w:rPr>
        <w:t xml:space="preserve">, technical </w:t>
      </w:r>
      <w:proofErr w:type="gramStart"/>
      <w:r w:rsidRPr="003A6CB1">
        <w:rPr>
          <w:rFonts w:ascii="Calibri" w:hAnsi="Calibri"/>
          <w:color w:val="auto"/>
        </w:rPr>
        <w:t>understanding</w:t>
      </w:r>
      <w:proofErr w:type="gramEnd"/>
      <w:r w:rsidRPr="003A6CB1">
        <w:rPr>
          <w:rFonts w:ascii="Calibri" w:hAnsi="Calibri"/>
          <w:color w:val="auto"/>
        </w:rPr>
        <w:t xml:space="preserve"> and physical fitness to deal with a range of challenges. They are involved in planning for participation in extended </w:t>
      </w:r>
      <w:proofErr w:type="gramStart"/>
      <w:r w:rsidRPr="003A6CB1">
        <w:rPr>
          <w:rFonts w:ascii="Calibri" w:hAnsi="Calibri"/>
          <w:color w:val="auto"/>
        </w:rPr>
        <w:t>expeditions</w:t>
      </w:r>
      <w:r w:rsidR="00D37F62">
        <w:rPr>
          <w:rFonts w:ascii="Calibri" w:hAnsi="Calibri"/>
          <w:color w:val="auto"/>
        </w:rPr>
        <w:t>,</w:t>
      </w:r>
      <w:r w:rsidRPr="003A6CB1">
        <w:rPr>
          <w:rFonts w:ascii="Calibri" w:hAnsi="Calibri"/>
          <w:color w:val="auto"/>
        </w:rPr>
        <w:t xml:space="preserve"> and</w:t>
      </w:r>
      <w:proofErr w:type="gramEnd"/>
      <w:r w:rsidRPr="003A6CB1">
        <w:rPr>
          <w:rFonts w:ascii="Calibri" w:hAnsi="Calibri"/>
          <w:color w:val="auto"/>
        </w:rPr>
        <w:t xml:space="preserve"> become more proficient in outdoor activity roping and navigational skills. They </w:t>
      </w:r>
      <w:proofErr w:type="gramStart"/>
      <w:r w:rsidRPr="003A6CB1">
        <w:rPr>
          <w:rFonts w:ascii="Calibri" w:hAnsi="Calibri"/>
          <w:color w:val="auto"/>
        </w:rPr>
        <w:t>are able to</w:t>
      </w:r>
      <w:proofErr w:type="gramEnd"/>
      <w:r w:rsidRPr="003A6CB1">
        <w:rPr>
          <w:rFonts w:ascii="Calibri" w:hAnsi="Calibri"/>
          <w:color w:val="auto"/>
        </w:rPr>
        <w:t xml:space="preserve"> conduct emergency response processes. Opportunities for </w:t>
      </w:r>
      <w:r w:rsidRPr="00F71EE4">
        <w:rPr>
          <w:rFonts w:ascii="Calibri" w:hAnsi="Calibri"/>
          <w:color w:val="auto"/>
        </w:rPr>
        <w:t>self-discovery</w:t>
      </w:r>
      <w:r w:rsidRPr="003A6CB1">
        <w:rPr>
          <w:rFonts w:ascii="Calibri" w:hAnsi="Calibri"/>
          <w:color w:val="auto"/>
        </w:rPr>
        <w:t xml:space="preserve"> and strategies to enhance personal and interpersonal skills are provided. They deliver briefings, participate in debriefing</w:t>
      </w:r>
      <w:r w:rsidR="00D37F62">
        <w:rPr>
          <w:rFonts w:ascii="Calibri" w:hAnsi="Calibri"/>
          <w:color w:val="auto"/>
        </w:rPr>
        <w:t>,</w:t>
      </w:r>
      <w:r w:rsidRPr="003A6CB1">
        <w:rPr>
          <w:rFonts w:ascii="Calibri" w:hAnsi="Calibri"/>
          <w:color w:val="auto"/>
        </w:rPr>
        <w:t xml:space="preserve"> and experience shared leadership opportunities. Students extend their understanding about the environment and develop weather forecasting skills. They are introduced to historical, </w:t>
      </w:r>
      <w:proofErr w:type="gramStart"/>
      <w:r w:rsidRPr="003A6CB1">
        <w:rPr>
          <w:rFonts w:ascii="Calibri" w:hAnsi="Calibri"/>
          <w:color w:val="auto"/>
        </w:rPr>
        <w:t>cultural</w:t>
      </w:r>
      <w:proofErr w:type="gramEnd"/>
      <w:r w:rsidRPr="003A6CB1">
        <w:rPr>
          <w:rFonts w:ascii="Calibri" w:hAnsi="Calibri"/>
          <w:color w:val="auto"/>
        </w:rPr>
        <w:t xml:space="preserve"> and Indigenous heritage. They explore current controversial environmental issues related to outdoor experiences and examples of management strategies for environments at risk in Western Australia (WA).</w:t>
      </w:r>
    </w:p>
    <w:p w14:paraId="4179CFE4" w14:textId="77777777" w:rsidR="00B71C2D" w:rsidRPr="00A93F91" w:rsidRDefault="00B71C2D" w:rsidP="00B71C2D">
      <w:pPr>
        <w:pStyle w:val="Paragraph"/>
        <w:rPr>
          <w:rFonts w:ascii="Calibri" w:eastAsiaTheme="minorEastAsia" w:hAnsi="Calibri" w:cstheme="minorBidi"/>
          <w:color w:val="auto"/>
          <w:lang w:eastAsia="en-US"/>
        </w:rPr>
      </w:pPr>
      <w:r w:rsidRPr="00A93F91">
        <w:rPr>
          <w:rFonts w:ascii="Calibri" w:eastAsiaTheme="minorEastAsia" w:hAnsi="Calibri" w:cstheme="minorBidi"/>
          <w:color w:val="auto"/>
          <w:lang w:eastAsia="en-US"/>
        </w:rPr>
        <w:t>Each unit includes:</w:t>
      </w:r>
    </w:p>
    <w:p w14:paraId="79293B56" w14:textId="77777777" w:rsidR="009D793E" w:rsidRPr="00A93F91" w:rsidRDefault="009D793E" w:rsidP="009D793E">
      <w:pPr>
        <w:pStyle w:val="ListItem"/>
        <w:rPr>
          <w:rFonts w:ascii="Calibri" w:eastAsiaTheme="minorEastAsia" w:hAnsi="Calibri" w:cstheme="minorBidi"/>
          <w:iCs w:val="0"/>
          <w:color w:val="auto"/>
          <w:lang w:eastAsia="en-US"/>
        </w:rPr>
      </w:pPr>
      <w:r w:rsidRPr="00A93F91">
        <w:rPr>
          <w:rFonts w:ascii="Calibri" w:eastAsiaTheme="minorEastAsia" w:hAnsi="Calibri" w:cstheme="minorBidi"/>
          <w:iCs w:val="0"/>
          <w:color w:val="auto"/>
          <w:lang w:eastAsia="en-US"/>
        </w:rPr>
        <w:t>a unit description – a short description of the focus</w:t>
      </w:r>
      <w:r w:rsidR="003A6CB1">
        <w:rPr>
          <w:rFonts w:ascii="Calibri" w:eastAsiaTheme="minorEastAsia" w:hAnsi="Calibri" w:cstheme="minorBidi"/>
          <w:iCs w:val="0"/>
          <w:color w:val="auto"/>
          <w:lang w:eastAsia="en-US"/>
        </w:rPr>
        <w:t xml:space="preserve"> </w:t>
      </w:r>
      <w:r w:rsidRPr="00A93F91">
        <w:rPr>
          <w:rFonts w:ascii="Calibri" w:eastAsiaTheme="minorEastAsia" w:hAnsi="Calibri" w:cstheme="minorBidi"/>
          <w:iCs w:val="0"/>
          <w:color w:val="auto"/>
          <w:lang w:eastAsia="en-US"/>
        </w:rPr>
        <w:t>of the unit</w:t>
      </w:r>
    </w:p>
    <w:p w14:paraId="3DD65D76" w14:textId="77777777" w:rsidR="009D793E" w:rsidRPr="00A93F91" w:rsidRDefault="009D793E" w:rsidP="009D793E">
      <w:pPr>
        <w:pStyle w:val="ListItem"/>
        <w:rPr>
          <w:rFonts w:ascii="Calibri" w:eastAsiaTheme="minorEastAsia" w:hAnsi="Calibri" w:cstheme="minorBidi"/>
          <w:iCs w:val="0"/>
          <w:color w:val="auto"/>
          <w:lang w:eastAsia="en-US"/>
        </w:rPr>
      </w:pPr>
      <w:r w:rsidRPr="00A93F91">
        <w:rPr>
          <w:rFonts w:ascii="Calibri" w:eastAsiaTheme="minorEastAsia" w:hAnsi="Calibri" w:cstheme="minorBidi"/>
          <w:iCs w:val="0"/>
          <w:color w:val="auto"/>
          <w:lang w:eastAsia="en-US"/>
        </w:rPr>
        <w:t xml:space="preserve">suggested contexts – </w:t>
      </w:r>
      <w:r w:rsidR="00652BC5" w:rsidRPr="00A93F91">
        <w:rPr>
          <w:rFonts w:ascii="Calibri" w:eastAsiaTheme="minorEastAsia" w:hAnsi="Calibri" w:cstheme="minorBidi"/>
          <w:iCs w:val="0"/>
          <w:color w:val="auto"/>
          <w:lang w:eastAsia="en-US"/>
        </w:rPr>
        <w:t>a</w:t>
      </w:r>
      <w:r w:rsidRPr="00A93F91">
        <w:rPr>
          <w:rFonts w:ascii="Calibri" w:eastAsiaTheme="minorEastAsia" w:hAnsi="Calibri" w:cstheme="minorBidi"/>
          <w:iCs w:val="0"/>
          <w:color w:val="auto"/>
          <w:lang w:eastAsia="en-US"/>
        </w:rPr>
        <w:t xml:space="preserve"> context </w:t>
      </w:r>
      <w:r w:rsidR="00652BC5" w:rsidRPr="00A93F91">
        <w:rPr>
          <w:rFonts w:ascii="Calibri" w:eastAsiaTheme="minorEastAsia" w:hAnsi="Calibri" w:cstheme="minorBidi"/>
          <w:iCs w:val="0"/>
          <w:color w:val="auto"/>
          <w:lang w:eastAsia="en-US"/>
        </w:rPr>
        <w:t>in which</w:t>
      </w:r>
      <w:r w:rsidRPr="00A93F91">
        <w:rPr>
          <w:rFonts w:ascii="Calibri" w:eastAsiaTheme="minorEastAsia" w:hAnsi="Calibri" w:cstheme="minorBidi"/>
          <w:iCs w:val="0"/>
          <w:color w:val="auto"/>
          <w:lang w:eastAsia="en-US"/>
        </w:rPr>
        <w:t xml:space="preserve"> the unit content</w:t>
      </w:r>
      <w:r w:rsidR="00652BC5" w:rsidRPr="00A93F91">
        <w:rPr>
          <w:rFonts w:ascii="Calibri" w:eastAsiaTheme="minorEastAsia" w:hAnsi="Calibri" w:cstheme="minorBidi"/>
          <w:iCs w:val="0"/>
          <w:color w:val="auto"/>
          <w:lang w:eastAsia="en-US"/>
        </w:rPr>
        <w:t xml:space="preserve"> </w:t>
      </w:r>
      <w:r w:rsidR="00D37F62">
        <w:rPr>
          <w:rFonts w:ascii="Calibri" w:eastAsiaTheme="minorEastAsia" w:hAnsi="Calibri" w:cstheme="minorBidi"/>
          <w:iCs w:val="0"/>
          <w:color w:val="auto"/>
          <w:lang w:eastAsia="en-US"/>
        </w:rPr>
        <w:t>can</w:t>
      </w:r>
      <w:r w:rsidR="00652BC5" w:rsidRPr="00A93F91">
        <w:rPr>
          <w:rFonts w:ascii="Calibri" w:eastAsiaTheme="minorEastAsia" w:hAnsi="Calibri" w:cstheme="minorBidi"/>
          <w:iCs w:val="0"/>
          <w:color w:val="auto"/>
          <w:lang w:eastAsia="en-US"/>
        </w:rPr>
        <w:t xml:space="preserve"> be taught</w:t>
      </w:r>
    </w:p>
    <w:p w14:paraId="63CC3E39" w14:textId="77777777" w:rsidR="009D793E" w:rsidRDefault="009D793E" w:rsidP="009D793E">
      <w:pPr>
        <w:pStyle w:val="ListItem"/>
        <w:rPr>
          <w:rFonts w:ascii="Calibri" w:eastAsiaTheme="minorEastAsia" w:hAnsi="Calibri" w:cstheme="minorBidi"/>
          <w:iCs w:val="0"/>
          <w:color w:val="auto"/>
          <w:lang w:eastAsia="en-US"/>
        </w:rPr>
      </w:pPr>
      <w:r w:rsidRPr="00A93F91">
        <w:rPr>
          <w:rFonts w:ascii="Calibri" w:eastAsiaTheme="minorEastAsia" w:hAnsi="Calibri" w:cstheme="minorBidi"/>
          <w:iCs w:val="0"/>
          <w:color w:val="auto"/>
          <w:lang w:eastAsia="en-US"/>
        </w:rPr>
        <w:t>unit content – the content to be taught and learned</w:t>
      </w:r>
      <w:r w:rsidR="00652BC5" w:rsidRPr="00A93F91">
        <w:rPr>
          <w:rFonts w:ascii="Calibri" w:eastAsiaTheme="minorEastAsia" w:hAnsi="Calibri" w:cstheme="minorBidi"/>
          <w:iCs w:val="0"/>
          <w:color w:val="auto"/>
          <w:lang w:eastAsia="en-US"/>
        </w:rPr>
        <w:t>.</w:t>
      </w:r>
    </w:p>
    <w:p w14:paraId="2D7C000D" w14:textId="77777777" w:rsidR="00252F53" w:rsidRPr="00EE0F12" w:rsidRDefault="00252F53" w:rsidP="00EE0F12">
      <w:pPr>
        <w:spacing w:before="120" w:line="276" w:lineRule="auto"/>
        <w:rPr>
          <w:b/>
          <w:bCs/>
          <w:color w:val="595959" w:themeColor="text1" w:themeTint="A6"/>
          <w:sz w:val="26"/>
          <w:szCs w:val="26"/>
        </w:rPr>
      </w:pPr>
      <w:r w:rsidRPr="00EE0F12">
        <w:rPr>
          <w:b/>
          <w:bCs/>
          <w:color w:val="595959" w:themeColor="text1" w:themeTint="A6"/>
          <w:sz w:val="26"/>
          <w:szCs w:val="26"/>
        </w:rPr>
        <w:t>Expedition</w:t>
      </w:r>
    </w:p>
    <w:p w14:paraId="091AC96B" w14:textId="77777777" w:rsidR="00252F53" w:rsidRDefault="00252F53" w:rsidP="00252F53">
      <w:pPr>
        <w:pStyle w:val="Paragraph"/>
        <w:rPr>
          <w:rFonts w:ascii="Calibri" w:hAnsi="Calibri"/>
          <w:color w:val="auto"/>
        </w:rPr>
      </w:pPr>
      <w:r w:rsidRPr="004701B6">
        <w:rPr>
          <w:rFonts w:ascii="Calibri" w:hAnsi="Calibri"/>
          <w:color w:val="auto"/>
        </w:rPr>
        <w:t xml:space="preserve">An expedition is defined as at least two days and one night with a non-motorised mode of travel used to move from one campsite to the next. Self-sufficiency refers to the students’ ability to meet their own needs as required, without aid, </w:t>
      </w:r>
      <w:proofErr w:type="gramStart"/>
      <w:r w:rsidRPr="004701B6">
        <w:rPr>
          <w:rFonts w:ascii="Calibri" w:hAnsi="Calibri"/>
          <w:color w:val="auto"/>
        </w:rPr>
        <w:t>support</w:t>
      </w:r>
      <w:proofErr w:type="gramEnd"/>
      <w:r w:rsidRPr="004701B6">
        <w:rPr>
          <w:rFonts w:ascii="Calibri" w:hAnsi="Calibri"/>
          <w:color w:val="auto"/>
        </w:rPr>
        <w:t xml:space="preserve"> or interaction with others outside of their expedition group.</w:t>
      </w:r>
    </w:p>
    <w:p w14:paraId="63ADC76A" w14:textId="77777777" w:rsidR="00252F53" w:rsidRDefault="00252F53" w:rsidP="00252F53">
      <w:pPr>
        <w:pStyle w:val="Paragraph"/>
        <w:rPr>
          <w:rFonts w:ascii="Calibri" w:hAnsi="Calibri"/>
          <w:color w:val="auto"/>
        </w:rPr>
      </w:pPr>
      <w:r w:rsidRPr="00083A20">
        <w:rPr>
          <w:rFonts w:ascii="Calibri" w:hAnsi="Calibri"/>
          <w:color w:val="auto"/>
        </w:rPr>
        <w:t>To establish optimal teaching, learning and assessment situations for this course, it is required that students participate in at least one expedition, that is a minimum of four days and three night</w:t>
      </w:r>
      <w:r>
        <w:rPr>
          <w:rFonts w:ascii="Calibri" w:hAnsi="Calibri"/>
          <w:color w:val="auto"/>
        </w:rPr>
        <w:t xml:space="preserve">s in a natural environment, </w:t>
      </w:r>
      <w:r w:rsidRPr="00083A20">
        <w:rPr>
          <w:rFonts w:ascii="Calibri" w:hAnsi="Calibri"/>
          <w:color w:val="auto"/>
        </w:rPr>
        <w:t>be self-sufficient</w:t>
      </w:r>
      <w:r>
        <w:rPr>
          <w:rFonts w:ascii="Calibri" w:hAnsi="Calibri"/>
          <w:color w:val="auto"/>
        </w:rPr>
        <w:t>, and include at least one mode of travel.</w:t>
      </w:r>
      <w:r>
        <w:rPr>
          <w:rFonts w:ascii="Calibri" w:hAnsi="Calibri"/>
          <w:color w:val="auto"/>
        </w:rPr>
        <w:br w:type="page"/>
      </w:r>
    </w:p>
    <w:p w14:paraId="1CC81A88" w14:textId="77777777" w:rsidR="00943A44" w:rsidRDefault="00943A44" w:rsidP="00252F53">
      <w:pPr>
        <w:pStyle w:val="Heading2"/>
      </w:pPr>
      <w:bookmarkStart w:id="13" w:name="_Toc109722107"/>
      <w:r w:rsidRPr="00A93F91">
        <w:lastRenderedPageBreak/>
        <w:t>Organisation of content</w:t>
      </w:r>
      <w:bookmarkEnd w:id="12"/>
      <w:bookmarkEnd w:id="13"/>
    </w:p>
    <w:p w14:paraId="43AE91E6" w14:textId="77777777" w:rsidR="00D333B5" w:rsidRPr="00D333B5" w:rsidRDefault="00D333B5" w:rsidP="00D333B5">
      <w:pPr>
        <w:pStyle w:val="Paragraph"/>
        <w:rPr>
          <w:rFonts w:ascii="Calibri" w:hAnsi="Calibri" w:cs="Calibri"/>
          <w:color w:val="auto"/>
        </w:rPr>
      </w:pPr>
      <w:r w:rsidRPr="00D333B5">
        <w:rPr>
          <w:rFonts w:ascii="Calibri" w:hAnsi="Calibri" w:cs="Calibri"/>
          <w:color w:val="auto"/>
        </w:rPr>
        <w:t>The course content is divided into three areas:</w:t>
      </w:r>
    </w:p>
    <w:p w14:paraId="1B1FEAC4" w14:textId="77777777" w:rsidR="00D333B5" w:rsidRPr="00D333B5" w:rsidRDefault="00D333B5" w:rsidP="00D333B5">
      <w:pPr>
        <w:pStyle w:val="ListItem"/>
        <w:rPr>
          <w:rFonts w:ascii="Calibri" w:hAnsi="Calibri" w:cs="Calibri"/>
          <w:color w:val="auto"/>
        </w:rPr>
      </w:pPr>
      <w:r w:rsidRPr="00D333B5">
        <w:rPr>
          <w:rFonts w:ascii="Calibri" w:hAnsi="Calibri" w:cs="Calibri"/>
          <w:color w:val="auto"/>
        </w:rPr>
        <w:t>Outdoor experiences</w:t>
      </w:r>
    </w:p>
    <w:p w14:paraId="327E1C3F" w14:textId="77777777" w:rsidR="00D333B5" w:rsidRPr="00D333B5" w:rsidRDefault="00D333B5" w:rsidP="00D333B5">
      <w:pPr>
        <w:pStyle w:val="ListItem"/>
        <w:rPr>
          <w:rFonts w:ascii="Calibri" w:hAnsi="Calibri" w:cs="Calibri"/>
          <w:color w:val="auto"/>
        </w:rPr>
      </w:pPr>
      <w:r w:rsidRPr="00D333B5">
        <w:rPr>
          <w:rFonts w:ascii="Calibri" w:hAnsi="Calibri" w:cs="Calibri"/>
          <w:color w:val="auto"/>
        </w:rPr>
        <w:t>Self and others</w:t>
      </w:r>
    </w:p>
    <w:p w14:paraId="2B0E7BD3" w14:textId="77777777" w:rsidR="009215C3" w:rsidRPr="009D267C" w:rsidRDefault="00D333B5" w:rsidP="009D267C">
      <w:pPr>
        <w:pStyle w:val="ListItem"/>
        <w:rPr>
          <w:rFonts w:ascii="Calibri" w:hAnsi="Calibri" w:cs="Calibri"/>
          <w:color w:val="auto"/>
        </w:rPr>
      </w:pPr>
      <w:r w:rsidRPr="00D333B5">
        <w:rPr>
          <w:rFonts w:ascii="Calibri" w:hAnsi="Calibri" w:cs="Calibri"/>
          <w:color w:val="auto"/>
        </w:rPr>
        <w:t>Environmental awareness</w:t>
      </w:r>
      <w:r w:rsidR="0020434A">
        <w:rPr>
          <w:rFonts w:ascii="Calibri" w:hAnsi="Calibri" w:cs="Calibri"/>
          <w:color w:val="auto"/>
        </w:rPr>
        <w:t>.</w:t>
      </w:r>
      <w:bookmarkStart w:id="14" w:name="_Toc359503795"/>
      <w:bookmarkStart w:id="15" w:name="_Toc359505487"/>
      <w:bookmarkStart w:id="16" w:name="_Toc347908213"/>
      <w:bookmarkEnd w:id="7"/>
      <w:bookmarkEnd w:id="8"/>
    </w:p>
    <w:p w14:paraId="65B10672" w14:textId="77777777" w:rsidR="003A6CB1" w:rsidRPr="00EE0F12" w:rsidRDefault="003A6CB1" w:rsidP="00EE0F12">
      <w:pPr>
        <w:spacing w:before="120" w:line="276" w:lineRule="auto"/>
        <w:rPr>
          <w:b/>
          <w:bCs/>
          <w:color w:val="595959" w:themeColor="text1" w:themeTint="A6"/>
          <w:sz w:val="26"/>
          <w:szCs w:val="26"/>
        </w:rPr>
      </w:pPr>
      <w:r w:rsidRPr="00EE0F12">
        <w:rPr>
          <w:b/>
          <w:bCs/>
          <w:color w:val="595959" w:themeColor="text1" w:themeTint="A6"/>
          <w:sz w:val="26"/>
          <w:szCs w:val="26"/>
        </w:rPr>
        <w:t>Outdoor experiences</w:t>
      </w:r>
    </w:p>
    <w:p w14:paraId="5351377A" w14:textId="77777777" w:rsidR="003A6CB1" w:rsidRPr="00D333B5" w:rsidRDefault="003A6CB1" w:rsidP="00D333B5">
      <w:pPr>
        <w:pStyle w:val="Paragraph"/>
        <w:rPr>
          <w:rFonts w:ascii="Calibri" w:hAnsi="Calibri" w:cs="Calibri"/>
          <w:b/>
          <w:color w:val="auto"/>
        </w:rPr>
      </w:pPr>
      <w:r w:rsidRPr="00D333B5">
        <w:rPr>
          <w:rFonts w:ascii="Calibri" w:hAnsi="Calibri" w:cs="Calibri"/>
          <w:b/>
          <w:color w:val="auto"/>
        </w:rPr>
        <w:t>Planning</w:t>
      </w:r>
    </w:p>
    <w:p w14:paraId="6DCA2B05" w14:textId="77777777" w:rsidR="003A6CB1" w:rsidRPr="003A6CB1" w:rsidRDefault="003A6CB1" w:rsidP="003A6CB1">
      <w:pPr>
        <w:pStyle w:val="Paragraph"/>
        <w:rPr>
          <w:rFonts w:ascii="Calibri" w:hAnsi="Calibri"/>
          <w:color w:val="auto"/>
        </w:rPr>
      </w:pPr>
      <w:r w:rsidRPr="003A6CB1">
        <w:rPr>
          <w:rFonts w:ascii="Calibri" w:hAnsi="Calibri"/>
          <w:color w:val="auto"/>
        </w:rPr>
        <w:t xml:space="preserve">Planning is essential to ensure safe and </w:t>
      </w:r>
      <w:proofErr w:type="gramStart"/>
      <w:r w:rsidRPr="003A6CB1">
        <w:rPr>
          <w:rFonts w:ascii="Calibri" w:hAnsi="Calibri"/>
          <w:color w:val="auto"/>
        </w:rPr>
        <w:t>high quality</w:t>
      </w:r>
      <w:proofErr w:type="gramEnd"/>
      <w:r w:rsidRPr="003A6CB1">
        <w:rPr>
          <w:rFonts w:ascii="Calibri" w:hAnsi="Calibri"/>
          <w:color w:val="auto"/>
        </w:rPr>
        <w:t xml:space="preserve"> outdoor experiences and protection of the environment. Planning strategies used include construction of templates and equipment lists through to outdoor program development, logistical planning, as well as instruction and facilitation. An understanding of the complex interrelationships between aspects of planning required for extended outdoor experiences is acquired. Equipment and technologies used in outdoor activities are explored, and their sophistication and application to certai</w:t>
      </w:r>
      <w:r w:rsidR="00F71EE4">
        <w:rPr>
          <w:rFonts w:ascii="Calibri" w:hAnsi="Calibri"/>
          <w:color w:val="auto"/>
        </w:rPr>
        <w:t>n environments and conditions are</w:t>
      </w:r>
      <w:r w:rsidRPr="003A6CB1">
        <w:rPr>
          <w:rFonts w:ascii="Calibri" w:hAnsi="Calibri"/>
          <w:color w:val="auto"/>
        </w:rPr>
        <w:t xml:space="preserve"> examined.</w:t>
      </w:r>
    </w:p>
    <w:p w14:paraId="7FE147A3" w14:textId="77777777" w:rsidR="003A6CB1" w:rsidRPr="00D333B5" w:rsidRDefault="003A6CB1" w:rsidP="00D333B5">
      <w:pPr>
        <w:pStyle w:val="Paragraph"/>
        <w:rPr>
          <w:rFonts w:ascii="Calibri" w:hAnsi="Calibri" w:cs="Calibri"/>
          <w:b/>
          <w:color w:val="auto"/>
        </w:rPr>
      </w:pPr>
      <w:r w:rsidRPr="00D333B5">
        <w:rPr>
          <w:rFonts w:ascii="Calibri" w:hAnsi="Calibri" w:cs="Calibri"/>
          <w:b/>
          <w:color w:val="auto"/>
        </w:rPr>
        <w:t>Skills and practices</w:t>
      </w:r>
    </w:p>
    <w:p w14:paraId="00863CEB" w14:textId="77777777" w:rsidR="003A6CB1" w:rsidRPr="003A6CB1" w:rsidRDefault="003A6CB1" w:rsidP="003A6CB1">
      <w:pPr>
        <w:pStyle w:val="Paragraph"/>
        <w:rPr>
          <w:rFonts w:ascii="Calibri" w:hAnsi="Calibri"/>
          <w:color w:val="auto"/>
        </w:rPr>
      </w:pPr>
      <w:r w:rsidRPr="003A6CB1">
        <w:rPr>
          <w:rFonts w:ascii="Calibri" w:hAnsi="Calibri"/>
          <w:color w:val="auto"/>
        </w:rPr>
        <w:t>Active participation in outdoor adventure activities is fundamental to the course. Participation in outdoor activities focuses on improving technical skills and strategies. An understanding of how to select and appropriately apply these skills when dealing with varied and changing situations is developed. Events</w:t>
      </w:r>
      <w:r w:rsidR="00D37F62">
        <w:rPr>
          <w:rFonts w:ascii="Calibri" w:hAnsi="Calibri"/>
          <w:color w:val="auto"/>
        </w:rPr>
        <w:t>,</w:t>
      </w:r>
      <w:r w:rsidRPr="003A6CB1">
        <w:rPr>
          <w:rFonts w:ascii="Calibri" w:hAnsi="Calibri"/>
          <w:color w:val="auto"/>
        </w:rPr>
        <w:t xml:space="preserve"> including excursions and expeditions</w:t>
      </w:r>
      <w:r w:rsidR="00D37F62">
        <w:rPr>
          <w:rFonts w:ascii="Calibri" w:hAnsi="Calibri"/>
          <w:color w:val="auto"/>
        </w:rPr>
        <w:t>,</w:t>
      </w:r>
      <w:r w:rsidRPr="003A6CB1">
        <w:rPr>
          <w:rFonts w:ascii="Calibri" w:hAnsi="Calibri"/>
          <w:color w:val="auto"/>
        </w:rPr>
        <w:t xml:space="preserve"> provide opportunities to apply knowledge and understandings related to skills. The essential generic </w:t>
      </w:r>
      <w:proofErr w:type="spellStart"/>
      <w:r w:rsidRPr="003A6CB1">
        <w:rPr>
          <w:rFonts w:ascii="Calibri" w:hAnsi="Calibri"/>
          <w:color w:val="auto"/>
        </w:rPr>
        <w:t>expeditioning</w:t>
      </w:r>
      <w:proofErr w:type="spellEnd"/>
      <w:r w:rsidRPr="003A6CB1">
        <w:rPr>
          <w:rFonts w:ascii="Calibri" w:hAnsi="Calibri"/>
          <w:color w:val="auto"/>
        </w:rPr>
        <w:t xml:space="preserve"> skills of navigation, roping and camping are of particular significance.</w:t>
      </w:r>
    </w:p>
    <w:p w14:paraId="38DBAADC" w14:textId="77777777" w:rsidR="008F2FF8" w:rsidRPr="00D333B5" w:rsidRDefault="009D267C" w:rsidP="00D333B5">
      <w:pPr>
        <w:pStyle w:val="Paragraph"/>
        <w:rPr>
          <w:rFonts w:ascii="Calibri" w:hAnsi="Calibri" w:cs="Calibri"/>
          <w:b/>
          <w:color w:val="auto"/>
        </w:rPr>
      </w:pPr>
      <w:r>
        <w:rPr>
          <w:rFonts w:ascii="Calibri" w:hAnsi="Calibri" w:cs="Calibri"/>
          <w:b/>
          <w:color w:val="auto"/>
        </w:rPr>
        <w:t>Safety</w:t>
      </w:r>
    </w:p>
    <w:p w14:paraId="5E368932" w14:textId="77777777" w:rsidR="003A6CB1" w:rsidRDefault="003A6CB1" w:rsidP="003A6CB1">
      <w:pPr>
        <w:pStyle w:val="Paragraph"/>
        <w:rPr>
          <w:rFonts w:ascii="Calibri" w:hAnsi="Calibri"/>
          <w:color w:val="auto"/>
        </w:rPr>
      </w:pPr>
      <w:r w:rsidRPr="003A6CB1">
        <w:rPr>
          <w:rFonts w:ascii="Calibri" w:hAnsi="Calibri"/>
          <w:color w:val="auto"/>
        </w:rPr>
        <w:t>There are risks associated with all outdoor activities. The use of safe practices and standard operating procedures to reduce dangers, while maintaining suitable degrees of perceived risk and challenge</w:t>
      </w:r>
      <w:r w:rsidR="00D37F62">
        <w:rPr>
          <w:rFonts w:ascii="Calibri" w:hAnsi="Calibri"/>
          <w:color w:val="auto"/>
        </w:rPr>
        <w:t>,</w:t>
      </w:r>
      <w:r w:rsidRPr="003A6CB1">
        <w:rPr>
          <w:rFonts w:ascii="Calibri" w:hAnsi="Calibri"/>
          <w:color w:val="auto"/>
        </w:rPr>
        <w:t xml:space="preserve"> are imperative. The concepts related to risk and risk management are explored. Risk assessment and management tools are introduced. First aid and emergency response procedures are also introduced and developed.</w:t>
      </w:r>
    </w:p>
    <w:bookmarkEnd w:id="14"/>
    <w:bookmarkEnd w:id="15"/>
    <w:p w14:paraId="6D3A2F35" w14:textId="77777777" w:rsidR="003A6CB1" w:rsidRPr="00EE0F12" w:rsidRDefault="003A6CB1" w:rsidP="00EE0F12">
      <w:pPr>
        <w:spacing w:before="120" w:line="276" w:lineRule="auto"/>
        <w:rPr>
          <w:b/>
          <w:bCs/>
          <w:color w:val="595959" w:themeColor="text1" w:themeTint="A6"/>
          <w:sz w:val="26"/>
          <w:szCs w:val="26"/>
        </w:rPr>
      </w:pPr>
      <w:r w:rsidRPr="00EE0F12">
        <w:rPr>
          <w:b/>
          <w:bCs/>
          <w:color w:val="595959" w:themeColor="text1" w:themeTint="A6"/>
          <w:sz w:val="26"/>
          <w:szCs w:val="26"/>
        </w:rPr>
        <w:t>Self and others</w:t>
      </w:r>
    </w:p>
    <w:p w14:paraId="6C32019B" w14:textId="77777777" w:rsidR="003A6CB1" w:rsidRPr="00D333B5" w:rsidRDefault="003A6CB1" w:rsidP="00D333B5">
      <w:pPr>
        <w:pStyle w:val="Paragraph"/>
        <w:rPr>
          <w:rFonts w:ascii="Calibri" w:hAnsi="Calibri" w:cs="Calibri"/>
          <w:b/>
          <w:color w:val="auto"/>
        </w:rPr>
      </w:pPr>
      <w:r w:rsidRPr="00D333B5">
        <w:rPr>
          <w:rFonts w:ascii="Calibri" w:hAnsi="Calibri" w:cs="Calibri"/>
          <w:b/>
          <w:color w:val="auto"/>
        </w:rPr>
        <w:t>Personal skills</w:t>
      </w:r>
    </w:p>
    <w:p w14:paraId="5574932A" w14:textId="77777777" w:rsidR="00252F53" w:rsidRDefault="003A6CB1" w:rsidP="003A6CB1">
      <w:pPr>
        <w:pStyle w:val="Paragraph"/>
        <w:rPr>
          <w:rFonts w:ascii="Calibri" w:hAnsi="Calibri"/>
          <w:color w:val="auto"/>
        </w:rPr>
      </w:pPr>
      <w:r w:rsidRPr="003A6CB1">
        <w:rPr>
          <w:rFonts w:ascii="Calibri" w:hAnsi="Calibri"/>
          <w:color w:val="auto"/>
        </w:rPr>
        <w:t>The course introduces and provides opportunities to develop personal skills. Experiential learning</w:t>
      </w:r>
      <w:r w:rsidR="00D37F62">
        <w:rPr>
          <w:rFonts w:ascii="Calibri" w:hAnsi="Calibri"/>
          <w:color w:val="auto"/>
        </w:rPr>
        <w:t>,</w:t>
      </w:r>
      <w:r w:rsidRPr="003A6CB1">
        <w:rPr>
          <w:rFonts w:ascii="Calibri" w:hAnsi="Calibri"/>
          <w:color w:val="auto"/>
        </w:rPr>
        <w:t xml:space="preserve"> through participation in outdoor adventure activities</w:t>
      </w:r>
      <w:r w:rsidR="00D37F62">
        <w:rPr>
          <w:rFonts w:ascii="Calibri" w:hAnsi="Calibri"/>
          <w:color w:val="auto"/>
        </w:rPr>
        <w:t>,</w:t>
      </w:r>
      <w:r w:rsidRPr="003A6CB1">
        <w:rPr>
          <w:rFonts w:ascii="Calibri" w:hAnsi="Calibri"/>
          <w:color w:val="auto"/>
        </w:rPr>
        <w:t xml:space="preserve"> provides opportunities for the development of </w:t>
      </w:r>
      <w:r w:rsidRPr="00D333B5">
        <w:rPr>
          <w:rFonts w:ascii="Calibri" w:hAnsi="Calibri"/>
          <w:color w:val="auto"/>
        </w:rPr>
        <w:t>self-awareness</w:t>
      </w:r>
      <w:r w:rsidRPr="003A6CB1">
        <w:rPr>
          <w:rFonts w:ascii="Calibri" w:hAnsi="Calibri"/>
          <w:color w:val="auto"/>
        </w:rPr>
        <w:t xml:space="preserve"> </w:t>
      </w:r>
      <w:r w:rsidR="00D37F62">
        <w:rPr>
          <w:rFonts w:ascii="Calibri" w:hAnsi="Calibri"/>
          <w:color w:val="auto"/>
        </w:rPr>
        <w:t>which</w:t>
      </w:r>
      <w:r w:rsidRPr="003A6CB1">
        <w:rPr>
          <w:rFonts w:ascii="Calibri" w:hAnsi="Calibri"/>
          <w:color w:val="auto"/>
        </w:rPr>
        <w:t xml:space="preserve"> is fundamental to understanding personal development. Methods to enhance personal growth are developed. This requires students to step outside their comfort zone, tackle fear</w:t>
      </w:r>
      <w:r w:rsidR="00D37F62">
        <w:rPr>
          <w:rFonts w:ascii="Calibri" w:hAnsi="Calibri"/>
          <w:color w:val="auto"/>
        </w:rPr>
        <w:t>,</w:t>
      </w:r>
      <w:r w:rsidRPr="003A6CB1">
        <w:rPr>
          <w:rFonts w:ascii="Calibri" w:hAnsi="Calibri"/>
          <w:color w:val="auto"/>
        </w:rPr>
        <w:t xml:space="preserve"> and experience unexpected outcomes. Personal goals and limitations are explored. Students reflect on personal experiences, create pathways to </w:t>
      </w:r>
      <w:r w:rsidRPr="00D333B5">
        <w:rPr>
          <w:rFonts w:ascii="Calibri" w:hAnsi="Calibri"/>
          <w:color w:val="auto"/>
        </w:rPr>
        <w:t>self-actualisation</w:t>
      </w:r>
      <w:r w:rsidR="00D37F62">
        <w:rPr>
          <w:rFonts w:ascii="Calibri" w:hAnsi="Calibri"/>
          <w:color w:val="auto"/>
        </w:rPr>
        <w:t>,</w:t>
      </w:r>
      <w:r w:rsidRPr="003A6CB1">
        <w:rPr>
          <w:rFonts w:ascii="Calibri" w:hAnsi="Calibri"/>
          <w:color w:val="auto"/>
        </w:rPr>
        <w:t xml:space="preserve"> and develop skills to cope with the unknown. Self-esteem </w:t>
      </w:r>
      <w:r w:rsidR="0023738A" w:rsidRPr="003A6CB1">
        <w:rPr>
          <w:rFonts w:ascii="Calibri" w:hAnsi="Calibri"/>
          <w:color w:val="auto"/>
        </w:rPr>
        <w:t xml:space="preserve">and values related to self-acceptance and </w:t>
      </w:r>
      <w:r w:rsidR="0023738A" w:rsidRPr="00D333B5">
        <w:rPr>
          <w:rFonts w:ascii="Calibri" w:hAnsi="Calibri"/>
          <w:color w:val="auto"/>
        </w:rPr>
        <w:t>self-respect</w:t>
      </w:r>
      <w:r w:rsidR="0023738A" w:rsidRPr="003A6CB1">
        <w:rPr>
          <w:rFonts w:ascii="Calibri" w:hAnsi="Calibri"/>
          <w:color w:val="auto"/>
        </w:rPr>
        <w:t xml:space="preserve"> </w:t>
      </w:r>
      <w:r w:rsidRPr="003A6CB1">
        <w:rPr>
          <w:rFonts w:ascii="Calibri" w:hAnsi="Calibri"/>
          <w:color w:val="auto"/>
        </w:rPr>
        <w:t>are pursued.</w:t>
      </w:r>
      <w:r w:rsidR="00252F53">
        <w:rPr>
          <w:rFonts w:ascii="Calibri" w:hAnsi="Calibri"/>
          <w:color w:val="auto"/>
        </w:rPr>
        <w:br w:type="page"/>
      </w:r>
    </w:p>
    <w:p w14:paraId="743E95D6" w14:textId="77777777" w:rsidR="003A6CB1" w:rsidRPr="00D333B5" w:rsidRDefault="003A6CB1" w:rsidP="00D333B5">
      <w:pPr>
        <w:pStyle w:val="Paragraph"/>
        <w:rPr>
          <w:rFonts w:ascii="Calibri" w:hAnsi="Calibri" w:cs="Calibri"/>
          <w:b/>
          <w:color w:val="auto"/>
        </w:rPr>
      </w:pPr>
      <w:r w:rsidRPr="00D333B5">
        <w:rPr>
          <w:rFonts w:ascii="Calibri" w:hAnsi="Calibri" w:cs="Calibri"/>
          <w:b/>
          <w:color w:val="auto"/>
        </w:rPr>
        <w:lastRenderedPageBreak/>
        <w:t>Working with others</w:t>
      </w:r>
    </w:p>
    <w:p w14:paraId="20071BF2" w14:textId="77777777" w:rsidR="0023738A" w:rsidRPr="009D267C" w:rsidRDefault="003A6CB1" w:rsidP="009D267C">
      <w:pPr>
        <w:pStyle w:val="Paragraph"/>
        <w:rPr>
          <w:rFonts w:ascii="Calibri" w:hAnsi="Calibri"/>
          <w:color w:val="auto"/>
        </w:rPr>
      </w:pPr>
      <w:r w:rsidRPr="003A6CB1">
        <w:rPr>
          <w:rFonts w:ascii="Calibri" w:hAnsi="Calibri"/>
          <w:color w:val="auto"/>
        </w:rPr>
        <w:t xml:space="preserve">The course explores ways of building and nurturing relationships with others, and developing effective communication, conflict management and interpersonal skills. Outdoor activities facilitate social </w:t>
      </w:r>
      <w:r w:rsidR="0023738A">
        <w:rPr>
          <w:rFonts w:ascii="Calibri" w:hAnsi="Calibri"/>
          <w:color w:val="auto"/>
        </w:rPr>
        <w:t>interactions</w:t>
      </w:r>
      <w:r w:rsidRPr="003A6CB1">
        <w:rPr>
          <w:rFonts w:ascii="Calibri" w:hAnsi="Calibri"/>
          <w:color w:val="auto"/>
        </w:rPr>
        <w:t xml:space="preserve"> and enable students to build strong teams, while respecting others, accepting individual differences</w:t>
      </w:r>
      <w:r w:rsidR="00D37F62">
        <w:rPr>
          <w:rFonts w:ascii="Calibri" w:hAnsi="Calibri"/>
          <w:color w:val="auto"/>
        </w:rPr>
        <w:t>,</w:t>
      </w:r>
      <w:r w:rsidRPr="003A6CB1">
        <w:rPr>
          <w:rFonts w:ascii="Calibri" w:hAnsi="Calibri"/>
          <w:color w:val="auto"/>
        </w:rPr>
        <w:t xml:space="preserve"> and showing empathy and compassion. Theories about group development are introduced. Challenging activities</w:t>
      </w:r>
      <w:r w:rsidR="00D37F62">
        <w:rPr>
          <w:rFonts w:ascii="Calibri" w:hAnsi="Calibri"/>
          <w:color w:val="auto"/>
        </w:rPr>
        <w:t>,</w:t>
      </w:r>
      <w:r w:rsidRPr="003A6CB1">
        <w:rPr>
          <w:rFonts w:ascii="Calibri" w:hAnsi="Calibri"/>
          <w:color w:val="auto"/>
        </w:rPr>
        <w:t xml:space="preserve"> such as trust games and </w:t>
      </w:r>
      <w:r w:rsidR="00D333B5">
        <w:rPr>
          <w:rFonts w:ascii="Calibri" w:hAnsi="Calibri"/>
          <w:color w:val="auto"/>
        </w:rPr>
        <w:t xml:space="preserve">problem </w:t>
      </w:r>
      <w:r w:rsidRPr="00D333B5">
        <w:rPr>
          <w:rFonts w:ascii="Calibri" w:hAnsi="Calibri"/>
          <w:color w:val="auto"/>
        </w:rPr>
        <w:t>solving</w:t>
      </w:r>
      <w:r w:rsidR="00D37F62">
        <w:rPr>
          <w:rFonts w:ascii="Calibri" w:hAnsi="Calibri"/>
          <w:color w:val="auto"/>
        </w:rPr>
        <w:t>,</w:t>
      </w:r>
      <w:r w:rsidRPr="003A6CB1">
        <w:rPr>
          <w:rFonts w:ascii="Calibri" w:hAnsi="Calibri"/>
          <w:color w:val="auto"/>
        </w:rPr>
        <w:t xml:space="preserve"> provide opportunities to experience and learn from group processes and dynamics.</w:t>
      </w:r>
    </w:p>
    <w:p w14:paraId="4BC7C74A" w14:textId="77777777" w:rsidR="003A6CB1" w:rsidRPr="00D333B5" w:rsidRDefault="003A6CB1" w:rsidP="00D333B5">
      <w:pPr>
        <w:pStyle w:val="Paragraph"/>
        <w:rPr>
          <w:rFonts w:ascii="Calibri" w:hAnsi="Calibri" w:cs="Calibri"/>
          <w:b/>
          <w:color w:val="auto"/>
        </w:rPr>
      </w:pPr>
      <w:r w:rsidRPr="00D333B5">
        <w:rPr>
          <w:rFonts w:ascii="Calibri" w:hAnsi="Calibri" w:cs="Calibri"/>
          <w:b/>
          <w:color w:val="auto"/>
        </w:rPr>
        <w:t>Leadership</w:t>
      </w:r>
    </w:p>
    <w:p w14:paraId="4A353A73" w14:textId="77777777" w:rsidR="003A6CB1" w:rsidRPr="003A6CB1" w:rsidRDefault="003A6CB1" w:rsidP="003A6CB1">
      <w:pPr>
        <w:pStyle w:val="Paragraph"/>
        <w:rPr>
          <w:rFonts w:ascii="Calibri" w:hAnsi="Calibri"/>
          <w:color w:val="auto"/>
        </w:rPr>
      </w:pPr>
      <w:r w:rsidRPr="003A6CB1">
        <w:rPr>
          <w:rFonts w:ascii="Calibri" w:hAnsi="Calibri"/>
          <w:color w:val="auto"/>
        </w:rPr>
        <w:t>The study of leadership theories and models facilitates an understanding of the different styles of leadership, their application to various situa</w:t>
      </w:r>
      <w:r w:rsidR="00321DC0">
        <w:rPr>
          <w:rFonts w:ascii="Calibri" w:hAnsi="Calibri"/>
          <w:color w:val="auto"/>
        </w:rPr>
        <w:t>tions</w:t>
      </w:r>
      <w:r w:rsidR="00D37F62">
        <w:rPr>
          <w:rFonts w:ascii="Calibri" w:hAnsi="Calibri"/>
          <w:color w:val="auto"/>
        </w:rPr>
        <w:t>,</w:t>
      </w:r>
      <w:r w:rsidR="00321DC0">
        <w:rPr>
          <w:rFonts w:ascii="Calibri" w:hAnsi="Calibri"/>
          <w:color w:val="auto"/>
        </w:rPr>
        <w:t xml:space="preserve"> and the types of decision-</w:t>
      </w:r>
      <w:r w:rsidRPr="003A6CB1">
        <w:rPr>
          <w:rFonts w:ascii="Calibri" w:hAnsi="Calibri"/>
          <w:color w:val="auto"/>
        </w:rPr>
        <w:t>making associated with each. The qualities and skills required for effective leadership</w:t>
      </w:r>
      <w:r w:rsidR="00D37F62">
        <w:rPr>
          <w:rFonts w:ascii="Calibri" w:hAnsi="Calibri"/>
          <w:color w:val="auto"/>
        </w:rPr>
        <w:t>,</w:t>
      </w:r>
      <w:r w:rsidRPr="003A6CB1">
        <w:rPr>
          <w:rFonts w:ascii="Calibri" w:hAnsi="Calibri"/>
          <w:color w:val="auto"/>
        </w:rPr>
        <w:t xml:space="preserve"> and how they can be applied during group activities and outdoor situations</w:t>
      </w:r>
      <w:r w:rsidR="00D37F62">
        <w:rPr>
          <w:rFonts w:ascii="Calibri" w:hAnsi="Calibri"/>
          <w:color w:val="auto"/>
        </w:rPr>
        <w:t>,</w:t>
      </w:r>
      <w:r w:rsidRPr="003A6CB1">
        <w:rPr>
          <w:rFonts w:ascii="Calibri" w:hAnsi="Calibri"/>
          <w:color w:val="auto"/>
        </w:rPr>
        <w:t xml:space="preserve"> are examined. Responsibilities in outdoor leadership for maintaining group confidence, </w:t>
      </w:r>
      <w:r w:rsidR="00D333B5">
        <w:rPr>
          <w:rFonts w:ascii="Calibri" w:hAnsi="Calibri"/>
          <w:color w:val="auto"/>
        </w:rPr>
        <w:br/>
      </w:r>
      <w:proofErr w:type="gramStart"/>
      <w:r w:rsidRPr="00D333B5">
        <w:rPr>
          <w:rFonts w:ascii="Calibri" w:hAnsi="Calibri"/>
          <w:color w:val="auto"/>
        </w:rPr>
        <w:t>team-building</w:t>
      </w:r>
      <w:proofErr w:type="gramEnd"/>
      <w:r w:rsidRPr="00642F04">
        <w:rPr>
          <w:rFonts w:ascii="Calibri" w:hAnsi="Calibri"/>
          <w:color w:val="auto"/>
        </w:rPr>
        <w:t>,</w:t>
      </w:r>
      <w:r w:rsidRPr="003A6CB1">
        <w:rPr>
          <w:rFonts w:ascii="Calibri" w:hAnsi="Calibri"/>
          <w:color w:val="auto"/>
        </w:rPr>
        <w:t xml:space="preserve"> supporting individuals, caring for the environment, </w:t>
      </w:r>
      <w:r w:rsidR="00D333B5">
        <w:rPr>
          <w:rFonts w:ascii="Calibri" w:hAnsi="Calibri"/>
          <w:color w:val="auto"/>
        </w:rPr>
        <w:t xml:space="preserve">problem </w:t>
      </w:r>
      <w:r w:rsidRPr="00D333B5">
        <w:rPr>
          <w:rFonts w:ascii="Calibri" w:hAnsi="Calibri"/>
          <w:color w:val="auto"/>
        </w:rPr>
        <w:t>solving</w:t>
      </w:r>
      <w:r w:rsidR="00321DC0">
        <w:rPr>
          <w:rFonts w:ascii="Calibri" w:hAnsi="Calibri"/>
          <w:color w:val="auto"/>
        </w:rPr>
        <w:t xml:space="preserve"> and decision-</w:t>
      </w:r>
      <w:r w:rsidRPr="003A6CB1">
        <w:rPr>
          <w:rFonts w:ascii="Calibri" w:hAnsi="Calibri"/>
          <w:color w:val="auto"/>
        </w:rPr>
        <w:t xml:space="preserve">making are acquired. Instructional methods used to assist others to develop skills and knowledge are explored. Facilitation techniques used in debriefing and empowering others to encourage the transfer of learning into </w:t>
      </w:r>
      <w:r w:rsidRPr="00D333B5">
        <w:rPr>
          <w:rFonts w:ascii="Calibri" w:hAnsi="Calibri"/>
          <w:color w:val="auto"/>
        </w:rPr>
        <w:t>real-life</w:t>
      </w:r>
      <w:r w:rsidRPr="003A6CB1">
        <w:rPr>
          <w:rFonts w:ascii="Calibri" w:hAnsi="Calibri"/>
          <w:color w:val="auto"/>
        </w:rPr>
        <w:t xml:space="preserve"> situations are introduced.</w:t>
      </w:r>
    </w:p>
    <w:p w14:paraId="77101C13" w14:textId="77777777" w:rsidR="003A6CB1" w:rsidRPr="00EE0F12" w:rsidRDefault="003A6CB1" w:rsidP="00EE0F12">
      <w:pPr>
        <w:spacing w:before="120" w:line="276" w:lineRule="auto"/>
        <w:rPr>
          <w:b/>
          <w:bCs/>
          <w:color w:val="595959" w:themeColor="text1" w:themeTint="A6"/>
          <w:sz w:val="26"/>
          <w:szCs w:val="26"/>
        </w:rPr>
      </w:pPr>
      <w:r w:rsidRPr="00EE0F12">
        <w:rPr>
          <w:b/>
          <w:bCs/>
          <w:color w:val="595959" w:themeColor="text1" w:themeTint="A6"/>
          <w:sz w:val="26"/>
          <w:szCs w:val="26"/>
        </w:rPr>
        <w:t>Environmental awareness</w:t>
      </w:r>
    </w:p>
    <w:p w14:paraId="4011FDFD" w14:textId="77777777" w:rsidR="003A6CB1" w:rsidRPr="00D333B5" w:rsidRDefault="003A6CB1" w:rsidP="00D333B5">
      <w:pPr>
        <w:pStyle w:val="Paragraph"/>
        <w:rPr>
          <w:rFonts w:ascii="Calibri" w:hAnsi="Calibri" w:cs="Calibri"/>
          <w:b/>
          <w:color w:val="auto"/>
        </w:rPr>
      </w:pPr>
      <w:r w:rsidRPr="00D333B5">
        <w:rPr>
          <w:rFonts w:ascii="Calibri" w:hAnsi="Calibri" w:cs="Calibri"/>
          <w:b/>
          <w:color w:val="auto"/>
        </w:rPr>
        <w:t>The environment</w:t>
      </w:r>
    </w:p>
    <w:p w14:paraId="0D499AC5" w14:textId="77777777" w:rsidR="003A6CB1" w:rsidRPr="008200E3" w:rsidRDefault="003A6CB1" w:rsidP="008200E3">
      <w:pPr>
        <w:pStyle w:val="Paragraph"/>
        <w:rPr>
          <w:rFonts w:ascii="Calibri" w:hAnsi="Calibri"/>
          <w:color w:val="auto"/>
        </w:rPr>
      </w:pPr>
      <w:r w:rsidRPr="008200E3">
        <w:rPr>
          <w:rFonts w:ascii="Calibri" w:hAnsi="Calibri"/>
          <w:color w:val="auto"/>
        </w:rPr>
        <w:t>The course examines basic concepts related to weather</w:t>
      </w:r>
      <w:r w:rsidR="00D37F62">
        <w:rPr>
          <w:rFonts w:ascii="Calibri" w:hAnsi="Calibri"/>
          <w:color w:val="auto"/>
        </w:rPr>
        <w:t>,</w:t>
      </w:r>
      <w:r w:rsidRPr="008200E3">
        <w:rPr>
          <w:rFonts w:ascii="Calibri" w:hAnsi="Calibri"/>
          <w:color w:val="auto"/>
        </w:rPr>
        <w:t xml:space="preserve"> including the components of weather, and using weather indicators to interpret and predict environmental conditions. Environmental interpretation activities are introduced to develop an appreciation of</w:t>
      </w:r>
      <w:r w:rsidR="00D37F62">
        <w:rPr>
          <w:rFonts w:ascii="Calibri" w:hAnsi="Calibri"/>
          <w:color w:val="auto"/>
        </w:rPr>
        <w:t>,</w:t>
      </w:r>
      <w:r w:rsidRPr="008200E3">
        <w:rPr>
          <w:rFonts w:ascii="Calibri" w:hAnsi="Calibri"/>
          <w:color w:val="auto"/>
        </w:rPr>
        <w:t xml:space="preserve"> and provide information about</w:t>
      </w:r>
      <w:r w:rsidR="00D37F62">
        <w:rPr>
          <w:rFonts w:ascii="Calibri" w:hAnsi="Calibri"/>
          <w:color w:val="auto"/>
        </w:rPr>
        <w:t>,</w:t>
      </w:r>
      <w:r w:rsidRPr="008200E3">
        <w:rPr>
          <w:rFonts w:ascii="Calibri" w:hAnsi="Calibri"/>
          <w:color w:val="auto"/>
        </w:rPr>
        <w:t xml:space="preserve"> environments and related historical and cultural connections. Awareness and knowledge of the characteristics of environments encountered during outdoor adventure activities can provide meaningful and safe experiences. Knowledge of ecological terminology and features of natural environments and their ecosystems develops g</w:t>
      </w:r>
      <w:r w:rsidR="00C57671">
        <w:rPr>
          <w:rFonts w:ascii="Calibri" w:hAnsi="Calibri"/>
          <w:color w:val="auto"/>
        </w:rPr>
        <w:t>reater environmental awareness.</w:t>
      </w:r>
    </w:p>
    <w:p w14:paraId="5BC33275" w14:textId="77777777" w:rsidR="003A6CB1" w:rsidRPr="00D333B5" w:rsidRDefault="003A6CB1" w:rsidP="006454AB">
      <w:pPr>
        <w:pStyle w:val="Paragraph"/>
        <w:spacing w:before="0"/>
        <w:rPr>
          <w:rFonts w:ascii="Calibri" w:hAnsi="Calibri" w:cs="Calibri"/>
          <w:b/>
          <w:color w:val="auto"/>
        </w:rPr>
      </w:pPr>
      <w:r w:rsidRPr="00D333B5">
        <w:rPr>
          <w:rFonts w:ascii="Calibri" w:hAnsi="Calibri" w:cs="Calibri"/>
          <w:b/>
          <w:color w:val="auto"/>
        </w:rPr>
        <w:t>Relationships with nature</w:t>
      </w:r>
    </w:p>
    <w:p w14:paraId="6A73A9DD" w14:textId="77777777" w:rsidR="003A6CB1" w:rsidRDefault="003A6CB1" w:rsidP="008200E3">
      <w:pPr>
        <w:pStyle w:val="Paragraph"/>
        <w:rPr>
          <w:rFonts w:ascii="Calibri" w:hAnsi="Calibri"/>
          <w:color w:val="auto"/>
        </w:rPr>
      </w:pPr>
      <w:r w:rsidRPr="008200E3">
        <w:rPr>
          <w:rFonts w:ascii="Calibri" w:hAnsi="Calibri"/>
          <w:color w:val="auto"/>
        </w:rPr>
        <w:t xml:space="preserve">The course explores human relationships with nature. Students examine how this has changed over time, from Indigenous to European settlement. Issues related to outdoor activities and the need to respect historical, </w:t>
      </w:r>
      <w:proofErr w:type="gramStart"/>
      <w:r w:rsidRPr="008200E3">
        <w:rPr>
          <w:rFonts w:ascii="Calibri" w:hAnsi="Calibri"/>
          <w:color w:val="auto"/>
        </w:rPr>
        <w:t>traditional</w:t>
      </w:r>
      <w:proofErr w:type="gramEnd"/>
      <w:r w:rsidRPr="008200E3">
        <w:rPr>
          <w:rFonts w:ascii="Calibri" w:hAnsi="Calibri"/>
          <w:color w:val="auto"/>
        </w:rPr>
        <w:t xml:space="preserve"> and cultural heritages of the land are investigated. Students recognise and reflect on their relationship with nature and consider its importance from a personal and global perspective. The way people participate in outdoor activities</w:t>
      </w:r>
      <w:r w:rsidR="00D37F62">
        <w:rPr>
          <w:rFonts w:ascii="Calibri" w:hAnsi="Calibri"/>
          <w:color w:val="auto"/>
        </w:rPr>
        <w:t>,</w:t>
      </w:r>
      <w:r w:rsidRPr="008200E3">
        <w:rPr>
          <w:rFonts w:ascii="Calibri" w:hAnsi="Calibri"/>
          <w:color w:val="auto"/>
        </w:rPr>
        <w:t xml:space="preserve"> and minimising environmental </w:t>
      </w:r>
      <w:r w:rsidR="00D37F62">
        <w:rPr>
          <w:rFonts w:ascii="Calibri" w:hAnsi="Calibri"/>
          <w:color w:val="auto"/>
        </w:rPr>
        <w:t xml:space="preserve">impacts, </w:t>
      </w:r>
      <w:r w:rsidR="00C57671">
        <w:rPr>
          <w:rFonts w:ascii="Calibri" w:hAnsi="Calibri"/>
          <w:color w:val="auto"/>
        </w:rPr>
        <w:t>are a focus.</w:t>
      </w:r>
    </w:p>
    <w:p w14:paraId="72486AAF" w14:textId="77777777" w:rsidR="008200E3" w:rsidRPr="00D333B5" w:rsidRDefault="00C57671" w:rsidP="00D333B5">
      <w:pPr>
        <w:pStyle w:val="Paragraph"/>
        <w:rPr>
          <w:rFonts w:ascii="Calibri" w:hAnsi="Calibri" w:cs="Calibri"/>
          <w:b/>
          <w:color w:val="auto"/>
        </w:rPr>
      </w:pPr>
      <w:r>
        <w:rPr>
          <w:rFonts w:ascii="Calibri" w:hAnsi="Calibri" w:cs="Calibri"/>
          <w:b/>
          <w:color w:val="auto"/>
        </w:rPr>
        <w:t>Environmental management</w:t>
      </w:r>
    </w:p>
    <w:p w14:paraId="5F31AEE3" w14:textId="77777777" w:rsidR="00252F53" w:rsidRDefault="008200E3" w:rsidP="008200E3">
      <w:pPr>
        <w:pStyle w:val="Paragraph"/>
        <w:rPr>
          <w:rFonts w:ascii="Calibri" w:hAnsi="Calibri"/>
          <w:color w:val="auto"/>
        </w:rPr>
      </w:pPr>
      <w:r w:rsidRPr="008200E3">
        <w:rPr>
          <w:rFonts w:ascii="Calibri" w:hAnsi="Calibri"/>
          <w:color w:val="auto"/>
        </w:rPr>
        <w:t xml:space="preserve">There are increasing pressures on outdoor environments that are accessed by humans </w:t>
      </w:r>
      <w:r w:rsidR="0023738A">
        <w:rPr>
          <w:rFonts w:ascii="Calibri" w:hAnsi="Calibri"/>
          <w:color w:val="auto"/>
        </w:rPr>
        <w:t xml:space="preserve">and these environments need </w:t>
      </w:r>
      <w:r w:rsidRPr="008200E3">
        <w:rPr>
          <w:rFonts w:ascii="Calibri" w:hAnsi="Calibri"/>
          <w:color w:val="auto"/>
        </w:rPr>
        <w:t>to be preserved and protected. The course considers the management role of governments and other agencies</w:t>
      </w:r>
      <w:r w:rsidR="00D37F62">
        <w:rPr>
          <w:rFonts w:ascii="Calibri" w:hAnsi="Calibri"/>
          <w:color w:val="auto"/>
        </w:rPr>
        <w:t>,</w:t>
      </w:r>
      <w:r w:rsidRPr="008200E3">
        <w:rPr>
          <w:rFonts w:ascii="Calibri" w:hAnsi="Calibri"/>
          <w:color w:val="auto"/>
        </w:rPr>
        <w:t xml:space="preserve"> and the impact of various decisions made by these stakeholders. The strategies used by government and </w:t>
      </w:r>
      <w:r w:rsidRPr="00D333B5">
        <w:rPr>
          <w:rFonts w:ascii="Calibri" w:hAnsi="Calibri"/>
          <w:color w:val="auto"/>
        </w:rPr>
        <w:t>non-government</w:t>
      </w:r>
      <w:r w:rsidRPr="008200E3">
        <w:rPr>
          <w:rFonts w:ascii="Calibri" w:hAnsi="Calibri"/>
          <w:color w:val="auto"/>
        </w:rPr>
        <w:t xml:space="preserve"> organisations are explored.</w:t>
      </w:r>
      <w:r w:rsidR="00252F53">
        <w:rPr>
          <w:rFonts w:ascii="Calibri" w:hAnsi="Calibri"/>
          <w:color w:val="auto"/>
        </w:rPr>
        <w:br w:type="page"/>
      </w:r>
    </w:p>
    <w:p w14:paraId="100F2949" w14:textId="77777777" w:rsidR="00AB7D90" w:rsidRPr="00777E8A" w:rsidRDefault="00AB7D90" w:rsidP="00EE0F12">
      <w:pPr>
        <w:pStyle w:val="Heading2"/>
        <w:spacing w:before="0" w:after="120"/>
      </w:pPr>
      <w:bookmarkStart w:id="17" w:name="_Toc359415277"/>
      <w:bookmarkStart w:id="18" w:name="_Toc368905444"/>
      <w:bookmarkStart w:id="19" w:name="_Toc109722108"/>
      <w:r w:rsidRPr="00777E8A">
        <w:lastRenderedPageBreak/>
        <w:t xml:space="preserve">Representation of </w:t>
      </w:r>
      <w:r w:rsidR="00276F14" w:rsidRPr="00777E8A">
        <w:t xml:space="preserve">the </w:t>
      </w:r>
      <w:r w:rsidRPr="00777E8A">
        <w:t>general capabilities</w:t>
      </w:r>
      <w:bookmarkEnd w:id="17"/>
      <w:bookmarkEnd w:id="18"/>
      <w:bookmarkEnd w:id="19"/>
    </w:p>
    <w:p w14:paraId="30AFA1CC" w14:textId="77777777" w:rsidR="00AB7D90" w:rsidRPr="00B81D6B" w:rsidRDefault="00AB7D90" w:rsidP="00EE0F12">
      <w:pPr>
        <w:spacing w:line="269" w:lineRule="auto"/>
      </w:pPr>
      <w:r w:rsidRPr="009B0E10">
        <w:rPr>
          <w:rFonts w:cs="Times New Roman"/>
        </w:rPr>
        <w:t xml:space="preserve">The general capabilities encompass the knowledge, skills, </w:t>
      </w:r>
      <w:proofErr w:type="gramStart"/>
      <w:r w:rsidRPr="009B0E10">
        <w:rPr>
          <w:rFonts w:cs="Times New Roman"/>
        </w:rPr>
        <w:t>behaviours</w:t>
      </w:r>
      <w:proofErr w:type="gramEnd"/>
      <w:r w:rsidRPr="009B0E10">
        <w:rPr>
          <w:rFonts w:cs="Times New Roman"/>
        </w:rPr>
        <w:t xml:space="preserve"> and dispositions that will assist students to live and work successfully in the twe</w:t>
      </w:r>
      <w:r w:rsidR="00B81D6B">
        <w:rPr>
          <w:rFonts w:cs="Times New Roman"/>
        </w:rPr>
        <w:t>nty-first century. Teachers may</w:t>
      </w:r>
      <w:r w:rsidRPr="009B0E10">
        <w:rPr>
          <w:rFonts w:cs="Times New Roman"/>
        </w:rPr>
        <w:t xml:space="preserve"> find opportunities to incorporate the capabilities into the teaching and learning program for </w:t>
      </w:r>
      <w:r>
        <w:rPr>
          <w:rFonts w:cs="Times New Roman"/>
        </w:rPr>
        <w:t xml:space="preserve">the </w:t>
      </w:r>
      <w:r w:rsidRPr="009B0E10">
        <w:rPr>
          <w:rFonts w:cs="Times New Roman"/>
        </w:rPr>
        <w:t>Outdoor Education</w:t>
      </w:r>
      <w:r>
        <w:rPr>
          <w:rFonts w:cs="Times New Roman"/>
        </w:rPr>
        <w:t xml:space="preserve"> </w:t>
      </w:r>
      <w:r w:rsidR="00160271">
        <w:rPr>
          <w:rFonts w:cs="Calibri"/>
        </w:rPr>
        <w:t xml:space="preserve">ATAR </w:t>
      </w:r>
      <w:r>
        <w:rPr>
          <w:rFonts w:cs="Times New Roman"/>
        </w:rPr>
        <w:t>course</w:t>
      </w:r>
      <w:r w:rsidRPr="009B0E10">
        <w:rPr>
          <w:rFonts w:cs="Times New Roman"/>
        </w:rPr>
        <w:t>.</w:t>
      </w:r>
      <w:r w:rsidRPr="00600B16">
        <w:rPr>
          <w:rFonts w:cs="Times New Roman"/>
        </w:rPr>
        <w:t xml:space="preserve"> </w:t>
      </w:r>
      <w:r w:rsidR="00B81D6B">
        <w:t>The general capabilities are not assessed unless they are identified within the specified unit content.</w:t>
      </w:r>
    </w:p>
    <w:p w14:paraId="5CDEE580" w14:textId="77777777" w:rsidR="00AB7D90" w:rsidRPr="00EE0F12" w:rsidRDefault="00C57671" w:rsidP="00EE0F12">
      <w:pPr>
        <w:spacing w:before="120" w:line="269" w:lineRule="auto"/>
        <w:rPr>
          <w:b/>
          <w:bCs/>
          <w:color w:val="595959" w:themeColor="text1" w:themeTint="A6"/>
          <w:sz w:val="26"/>
          <w:szCs w:val="26"/>
        </w:rPr>
      </w:pPr>
      <w:r w:rsidRPr="00EE0F12">
        <w:rPr>
          <w:b/>
          <w:bCs/>
          <w:color w:val="595959" w:themeColor="text1" w:themeTint="A6"/>
          <w:sz w:val="26"/>
          <w:szCs w:val="26"/>
        </w:rPr>
        <w:t>Literacy</w:t>
      </w:r>
    </w:p>
    <w:p w14:paraId="6E1749E5" w14:textId="77777777" w:rsidR="00AB7D90" w:rsidRPr="00FD4FE1" w:rsidRDefault="00AB7D90" w:rsidP="00EE0F12">
      <w:pPr>
        <w:pStyle w:val="Paragraph"/>
        <w:spacing w:line="269" w:lineRule="auto"/>
        <w:rPr>
          <w:rFonts w:ascii="Calibri" w:hAnsi="Calibri"/>
          <w:color w:val="auto"/>
        </w:rPr>
      </w:pPr>
      <w:r>
        <w:rPr>
          <w:rFonts w:ascii="Calibri" w:hAnsi="Calibri"/>
          <w:color w:val="auto"/>
        </w:rPr>
        <w:t xml:space="preserve">The </w:t>
      </w:r>
      <w:r w:rsidRPr="00FD4FE1">
        <w:rPr>
          <w:rFonts w:ascii="Calibri" w:hAnsi="Calibri"/>
          <w:color w:val="auto"/>
        </w:rPr>
        <w:t>Outdoor Education</w:t>
      </w:r>
      <w:r>
        <w:rPr>
          <w:rFonts w:ascii="Calibri" w:hAnsi="Calibri"/>
          <w:color w:val="auto"/>
        </w:rPr>
        <w:t xml:space="preserve"> </w:t>
      </w:r>
      <w:r w:rsidR="00160271" w:rsidRPr="00160271">
        <w:rPr>
          <w:rFonts w:ascii="Calibri" w:hAnsi="Calibri"/>
          <w:color w:val="auto"/>
        </w:rPr>
        <w:t xml:space="preserve">ATAR </w:t>
      </w:r>
      <w:r>
        <w:rPr>
          <w:rFonts w:ascii="Calibri" w:hAnsi="Calibri"/>
          <w:color w:val="auto"/>
        </w:rPr>
        <w:t>course</w:t>
      </w:r>
      <w:r w:rsidRPr="00FD4FE1">
        <w:rPr>
          <w:rFonts w:ascii="Calibri" w:hAnsi="Calibri"/>
          <w:color w:val="auto"/>
        </w:rPr>
        <w:t xml:space="preserve"> assists in the development of literacy by introducing specific terminology used in skills, practices, safety processes and environmental issues. In outdoor education settings</w:t>
      </w:r>
      <w:r w:rsidR="00D37F62">
        <w:rPr>
          <w:rFonts w:ascii="Calibri" w:hAnsi="Calibri"/>
          <w:color w:val="auto"/>
        </w:rPr>
        <w:t>,</w:t>
      </w:r>
      <w:r w:rsidRPr="00FD4FE1">
        <w:rPr>
          <w:rFonts w:ascii="Calibri" w:hAnsi="Calibri"/>
          <w:color w:val="auto"/>
        </w:rPr>
        <w:t xml:space="preserve"> as leaders and participants, students develop an understanding of the language of the environment and their rel</w:t>
      </w:r>
      <w:r w:rsidR="00A10BA7">
        <w:rPr>
          <w:rFonts w:ascii="Calibri" w:hAnsi="Calibri"/>
          <w:color w:val="auto"/>
        </w:rPr>
        <w:t>ationship with the environment.</w:t>
      </w:r>
    </w:p>
    <w:p w14:paraId="0E7AD3B3" w14:textId="77777777" w:rsidR="00AB7D90" w:rsidRDefault="00AB7D90" w:rsidP="00EE0F12">
      <w:pPr>
        <w:pStyle w:val="Paragraph"/>
        <w:spacing w:line="269" w:lineRule="auto"/>
        <w:rPr>
          <w:rFonts w:ascii="Calibri" w:hAnsi="Calibri"/>
          <w:color w:val="auto"/>
        </w:rPr>
      </w:pPr>
      <w:r>
        <w:rPr>
          <w:rFonts w:ascii="Calibri" w:hAnsi="Calibri"/>
          <w:color w:val="auto"/>
        </w:rPr>
        <w:t>In this course, s</w:t>
      </w:r>
      <w:r w:rsidRPr="00FD4FE1">
        <w:rPr>
          <w:rFonts w:ascii="Calibri" w:hAnsi="Calibri"/>
          <w:color w:val="auto"/>
        </w:rPr>
        <w:t>tudents also learn to research and comprehend information related to expedition areas and cam</w:t>
      </w:r>
      <w:r>
        <w:rPr>
          <w:rFonts w:ascii="Calibri" w:hAnsi="Calibri"/>
          <w:color w:val="auto"/>
        </w:rPr>
        <w:t>p</w:t>
      </w:r>
      <w:r w:rsidRPr="00FD4FE1">
        <w:rPr>
          <w:rFonts w:ascii="Calibri" w:hAnsi="Calibri"/>
          <w:color w:val="auto"/>
        </w:rPr>
        <w:t xml:space="preserve"> sites. This includes learning to a</w:t>
      </w:r>
      <w:r w:rsidR="00D37F62">
        <w:rPr>
          <w:rFonts w:ascii="Calibri" w:hAnsi="Calibri"/>
          <w:color w:val="auto"/>
        </w:rPr>
        <w:t>nalyse aspects of the area, making</w:t>
      </w:r>
      <w:r w:rsidRPr="00FD4FE1">
        <w:rPr>
          <w:rFonts w:ascii="Calibri" w:hAnsi="Calibri"/>
          <w:color w:val="auto"/>
        </w:rPr>
        <w:t xml:space="preserve"> decisions regarding its challenges and suitability</w:t>
      </w:r>
      <w:r w:rsidR="00D37F62">
        <w:rPr>
          <w:rFonts w:ascii="Calibri" w:hAnsi="Calibri"/>
          <w:color w:val="auto"/>
        </w:rPr>
        <w:t>, and communicating</w:t>
      </w:r>
      <w:r w:rsidRPr="00FD4FE1">
        <w:rPr>
          <w:rFonts w:ascii="Calibri" w:hAnsi="Calibri"/>
          <w:color w:val="auto"/>
        </w:rPr>
        <w:t xml:space="preserve"> effectively to a range of audiences.</w:t>
      </w:r>
    </w:p>
    <w:p w14:paraId="19183719" w14:textId="77777777" w:rsidR="00AB7D90" w:rsidRPr="00EE0F12" w:rsidRDefault="00590B77" w:rsidP="00EE0F12">
      <w:pPr>
        <w:spacing w:before="120" w:line="269" w:lineRule="auto"/>
        <w:rPr>
          <w:b/>
          <w:bCs/>
          <w:color w:val="595959" w:themeColor="text1" w:themeTint="A6"/>
          <w:sz w:val="26"/>
          <w:szCs w:val="26"/>
        </w:rPr>
      </w:pPr>
      <w:r w:rsidRPr="00EE0F12">
        <w:rPr>
          <w:b/>
          <w:bCs/>
          <w:color w:val="595959" w:themeColor="text1" w:themeTint="A6"/>
          <w:sz w:val="26"/>
          <w:szCs w:val="26"/>
        </w:rPr>
        <w:t>Numeracy</w:t>
      </w:r>
    </w:p>
    <w:p w14:paraId="51066EFB" w14:textId="77777777" w:rsidR="00AB7D90" w:rsidRDefault="00AB7D90" w:rsidP="00EE0F12">
      <w:pPr>
        <w:pStyle w:val="Paragraph"/>
        <w:spacing w:line="269" w:lineRule="auto"/>
        <w:rPr>
          <w:rFonts w:ascii="Calibri" w:hAnsi="Calibri"/>
          <w:color w:val="auto"/>
        </w:rPr>
      </w:pPr>
      <w:r>
        <w:rPr>
          <w:rFonts w:ascii="Calibri" w:hAnsi="Calibri"/>
          <w:color w:val="auto"/>
        </w:rPr>
        <w:t xml:space="preserve">The </w:t>
      </w:r>
      <w:r w:rsidRPr="00FD4FE1">
        <w:rPr>
          <w:rFonts w:ascii="Calibri" w:hAnsi="Calibri"/>
          <w:color w:val="auto"/>
        </w:rPr>
        <w:t>Outdoor Education</w:t>
      </w:r>
      <w:r>
        <w:rPr>
          <w:rFonts w:ascii="Calibri" w:hAnsi="Calibri"/>
          <w:color w:val="auto"/>
        </w:rPr>
        <w:t xml:space="preserve"> </w:t>
      </w:r>
      <w:r w:rsidR="00496B53" w:rsidRPr="00496B53">
        <w:rPr>
          <w:rFonts w:ascii="Calibri" w:hAnsi="Calibri"/>
          <w:color w:val="auto"/>
        </w:rPr>
        <w:t>ATAR</w:t>
      </w:r>
      <w:r w:rsidR="00496B53">
        <w:rPr>
          <w:rFonts w:cs="Calibri"/>
        </w:rPr>
        <w:t xml:space="preserve"> </w:t>
      </w:r>
      <w:r>
        <w:rPr>
          <w:rFonts w:ascii="Calibri" w:hAnsi="Calibri"/>
          <w:color w:val="auto"/>
        </w:rPr>
        <w:t>course</w:t>
      </w:r>
      <w:r w:rsidRPr="00FD4FE1">
        <w:rPr>
          <w:rFonts w:ascii="Calibri" w:hAnsi="Calibri"/>
          <w:color w:val="auto"/>
        </w:rPr>
        <w:t xml:space="preserve"> provides students with opportunities to recognise the mathematics that exists in a variety of outdoor experiences. Students use calculation, estimation, and measurement to collate information related to menu planning, navigation, </w:t>
      </w:r>
      <w:r w:rsidR="00D37F62" w:rsidRPr="00FD4FE1">
        <w:rPr>
          <w:rFonts w:ascii="Calibri" w:hAnsi="Calibri"/>
          <w:color w:val="auto"/>
        </w:rPr>
        <w:t xml:space="preserve">weather conditions </w:t>
      </w:r>
      <w:r w:rsidR="00D37F62">
        <w:rPr>
          <w:rFonts w:ascii="Calibri" w:hAnsi="Calibri"/>
          <w:color w:val="auto"/>
        </w:rPr>
        <w:t xml:space="preserve">and </w:t>
      </w:r>
      <w:r w:rsidRPr="00FD4FE1">
        <w:rPr>
          <w:rFonts w:ascii="Calibri" w:hAnsi="Calibri"/>
          <w:color w:val="auto"/>
        </w:rPr>
        <w:t>travelling in the outdoor</w:t>
      </w:r>
      <w:r w:rsidR="00D37F62">
        <w:rPr>
          <w:rFonts w:ascii="Calibri" w:hAnsi="Calibri"/>
          <w:color w:val="auto"/>
        </w:rPr>
        <w:t>s</w:t>
      </w:r>
      <w:r w:rsidRPr="00FD4FE1">
        <w:rPr>
          <w:rFonts w:ascii="Calibri" w:hAnsi="Calibri"/>
          <w:color w:val="auto"/>
        </w:rPr>
        <w:t>. They use spatial reasoning in performance activities involving travel. Students also interpret and analyse environmental weather information using st</w:t>
      </w:r>
      <w:r>
        <w:rPr>
          <w:rFonts w:ascii="Calibri" w:hAnsi="Calibri"/>
          <w:color w:val="auto"/>
        </w:rPr>
        <w:t xml:space="preserve">atistical </w:t>
      </w:r>
      <w:proofErr w:type="gramStart"/>
      <w:r>
        <w:rPr>
          <w:rFonts w:ascii="Calibri" w:hAnsi="Calibri"/>
          <w:color w:val="auto"/>
        </w:rPr>
        <w:t>reasoning,</w:t>
      </w:r>
      <w:r w:rsidR="00D37F62">
        <w:rPr>
          <w:rFonts w:ascii="Calibri" w:hAnsi="Calibri"/>
          <w:color w:val="auto"/>
        </w:rPr>
        <w:t xml:space="preserve"> and</w:t>
      </w:r>
      <w:proofErr w:type="gramEnd"/>
      <w:r w:rsidR="00D37F62">
        <w:rPr>
          <w:rFonts w:ascii="Calibri" w:hAnsi="Calibri"/>
          <w:color w:val="auto"/>
        </w:rPr>
        <w:t xml:space="preserve"> identifying</w:t>
      </w:r>
      <w:r w:rsidRPr="00FD4FE1">
        <w:rPr>
          <w:rFonts w:ascii="Calibri" w:hAnsi="Calibri"/>
          <w:color w:val="auto"/>
        </w:rPr>
        <w:t xml:space="preserve"> patterns and relationships in data. Using these to consider trends, they draw</w:t>
      </w:r>
      <w:r w:rsidR="00D37F62">
        <w:rPr>
          <w:rFonts w:ascii="Calibri" w:hAnsi="Calibri"/>
          <w:color w:val="auto"/>
        </w:rPr>
        <w:t xml:space="preserve"> conclusions and</w:t>
      </w:r>
      <w:r>
        <w:rPr>
          <w:rFonts w:ascii="Calibri" w:hAnsi="Calibri"/>
          <w:color w:val="auto"/>
        </w:rPr>
        <w:t xml:space="preserve"> make predictions</w:t>
      </w:r>
      <w:r w:rsidR="00D37F62">
        <w:rPr>
          <w:rFonts w:ascii="Calibri" w:hAnsi="Calibri"/>
          <w:color w:val="auto"/>
        </w:rPr>
        <w:t>,</w:t>
      </w:r>
      <w:r>
        <w:rPr>
          <w:rFonts w:ascii="Calibri" w:hAnsi="Calibri"/>
          <w:color w:val="auto"/>
        </w:rPr>
        <w:t xml:space="preserve"> which </w:t>
      </w:r>
      <w:r w:rsidRPr="00FD4FE1">
        <w:rPr>
          <w:rFonts w:ascii="Calibri" w:hAnsi="Calibri"/>
          <w:color w:val="auto"/>
        </w:rPr>
        <w:t xml:space="preserve">inform </w:t>
      </w:r>
      <w:r>
        <w:rPr>
          <w:rFonts w:ascii="Calibri" w:hAnsi="Calibri"/>
          <w:color w:val="auto"/>
        </w:rPr>
        <w:t xml:space="preserve">their </w:t>
      </w:r>
      <w:r w:rsidRPr="00FD4FE1">
        <w:rPr>
          <w:rFonts w:ascii="Calibri" w:hAnsi="Calibri"/>
          <w:color w:val="auto"/>
        </w:rPr>
        <w:t>behaviour and practices.</w:t>
      </w:r>
    </w:p>
    <w:p w14:paraId="7EDC7629" w14:textId="77777777" w:rsidR="00AB7D90" w:rsidRPr="00EE0F12" w:rsidRDefault="00AB7D90" w:rsidP="00EE0F12">
      <w:pPr>
        <w:spacing w:before="120" w:line="269" w:lineRule="auto"/>
        <w:rPr>
          <w:b/>
          <w:bCs/>
          <w:color w:val="595959" w:themeColor="text1" w:themeTint="A6"/>
          <w:sz w:val="26"/>
          <w:szCs w:val="26"/>
        </w:rPr>
      </w:pPr>
      <w:r w:rsidRPr="00EE0F12">
        <w:rPr>
          <w:b/>
          <w:bCs/>
          <w:color w:val="595959" w:themeColor="text1" w:themeTint="A6"/>
          <w:sz w:val="26"/>
          <w:szCs w:val="26"/>
        </w:rPr>
        <w:t>Information and comm</w:t>
      </w:r>
      <w:r w:rsidR="00590B77" w:rsidRPr="00EE0F12">
        <w:rPr>
          <w:b/>
          <w:bCs/>
          <w:color w:val="595959" w:themeColor="text1" w:themeTint="A6"/>
          <w:sz w:val="26"/>
          <w:szCs w:val="26"/>
        </w:rPr>
        <w:t>unication technology capability</w:t>
      </w:r>
    </w:p>
    <w:p w14:paraId="6AAE0112" w14:textId="77777777" w:rsidR="00AB7D90" w:rsidRDefault="00AB7D90" w:rsidP="00EE0F12">
      <w:pPr>
        <w:pStyle w:val="Paragraph"/>
        <w:spacing w:line="269" w:lineRule="auto"/>
        <w:rPr>
          <w:rFonts w:ascii="Calibri" w:hAnsi="Calibri"/>
          <w:color w:val="auto"/>
        </w:rPr>
      </w:pPr>
      <w:r w:rsidRPr="000113CC">
        <w:rPr>
          <w:rFonts w:ascii="Calibri" w:hAnsi="Calibri"/>
          <w:color w:val="auto"/>
        </w:rPr>
        <w:t xml:space="preserve">The </w:t>
      </w:r>
      <w:r w:rsidRPr="000113CC">
        <w:rPr>
          <w:rFonts w:ascii="Calibri" w:hAnsi="Calibri"/>
          <w:iCs/>
          <w:color w:val="auto"/>
        </w:rPr>
        <w:t>Outdoor Education</w:t>
      </w:r>
      <w:r w:rsidRPr="00496B53">
        <w:rPr>
          <w:rFonts w:ascii="Calibri" w:hAnsi="Calibri"/>
          <w:iCs/>
          <w:color w:val="auto"/>
        </w:rPr>
        <w:t xml:space="preserve"> </w:t>
      </w:r>
      <w:r w:rsidR="00496B53" w:rsidRPr="00496B53">
        <w:rPr>
          <w:rFonts w:ascii="Calibri" w:hAnsi="Calibri"/>
          <w:iCs/>
          <w:color w:val="auto"/>
        </w:rPr>
        <w:t xml:space="preserve">ATAR </w:t>
      </w:r>
      <w:r w:rsidRPr="00496B53">
        <w:rPr>
          <w:rFonts w:ascii="Calibri" w:hAnsi="Calibri"/>
          <w:iCs/>
          <w:color w:val="auto"/>
        </w:rPr>
        <w:t>course</w:t>
      </w:r>
      <w:r w:rsidRPr="000113CC">
        <w:rPr>
          <w:rFonts w:ascii="Calibri" w:hAnsi="Calibri"/>
          <w:color w:val="auto"/>
        </w:rPr>
        <w:t xml:space="preserve"> enhances </w:t>
      </w:r>
      <w:r w:rsidR="00496B53">
        <w:rPr>
          <w:rFonts w:ascii="Calibri" w:hAnsi="Calibri"/>
          <w:color w:val="auto"/>
        </w:rPr>
        <w:t>information and communication technology (</w:t>
      </w:r>
      <w:r w:rsidRPr="000113CC">
        <w:rPr>
          <w:rFonts w:ascii="Calibri" w:hAnsi="Calibri"/>
          <w:color w:val="auto"/>
        </w:rPr>
        <w:t>ICT</w:t>
      </w:r>
      <w:r w:rsidR="00496B53">
        <w:rPr>
          <w:rFonts w:ascii="Calibri" w:hAnsi="Calibri"/>
          <w:color w:val="auto"/>
        </w:rPr>
        <w:t>)</w:t>
      </w:r>
      <w:r w:rsidRPr="000113CC">
        <w:rPr>
          <w:rFonts w:ascii="Calibri" w:hAnsi="Calibri"/>
          <w:color w:val="auto"/>
        </w:rPr>
        <w:t xml:space="preserve"> learning by helping students to access online information and services effectively and safely. Students develop an understanding of ethical online behaviour</w:t>
      </w:r>
      <w:r w:rsidR="00D37F62">
        <w:rPr>
          <w:rFonts w:ascii="Calibri" w:hAnsi="Calibri"/>
          <w:color w:val="auto"/>
        </w:rPr>
        <w:t>,</w:t>
      </w:r>
      <w:r w:rsidRPr="000113CC">
        <w:rPr>
          <w:rFonts w:ascii="Calibri" w:hAnsi="Calibri"/>
          <w:color w:val="auto"/>
        </w:rPr>
        <w:t xml:space="preserve"> including protocols and practices for using ICT as a key tool for communicating, collaborating, creating content, seeking help</w:t>
      </w:r>
      <w:r w:rsidR="00D37F62">
        <w:rPr>
          <w:rFonts w:ascii="Calibri" w:hAnsi="Calibri"/>
          <w:color w:val="auto"/>
        </w:rPr>
        <w:t>,</w:t>
      </w:r>
      <w:r w:rsidRPr="000113CC">
        <w:rPr>
          <w:rFonts w:ascii="Calibri" w:hAnsi="Calibri"/>
          <w:color w:val="auto"/>
        </w:rPr>
        <w:t xml:space="preserve"> and accessing information relating to an expedition. They are provided with opportunities to use a range of ICT </w:t>
      </w:r>
      <w:r w:rsidR="00D37F62">
        <w:rPr>
          <w:rFonts w:ascii="Calibri" w:hAnsi="Calibri"/>
          <w:color w:val="auto"/>
        </w:rPr>
        <w:t xml:space="preserve">devices </w:t>
      </w:r>
      <w:r w:rsidRPr="000113CC">
        <w:rPr>
          <w:rFonts w:ascii="Calibri" w:hAnsi="Calibri"/>
          <w:color w:val="auto"/>
        </w:rPr>
        <w:t>to analyse and enhance performance</w:t>
      </w:r>
      <w:r w:rsidR="00D37F62">
        <w:rPr>
          <w:rFonts w:ascii="Calibri" w:hAnsi="Calibri"/>
          <w:color w:val="auto"/>
        </w:rPr>
        <w:t>,</w:t>
      </w:r>
      <w:r w:rsidRPr="000113CC">
        <w:rPr>
          <w:rFonts w:ascii="Calibri" w:hAnsi="Calibri"/>
          <w:color w:val="auto"/>
        </w:rPr>
        <w:t xml:space="preserve"> as well as access and critically evaluate information, products, and services relating to an expedition. They use ICT to</w:t>
      </w:r>
      <w:r>
        <w:rPr>
          <w:rFonts w:ascii="Calibri" w:hAnsi="Calibri"/>
          <w:color w:val="auto"/>
        </w:rPr>
        <w:t xml:space="preserve"> research and</w:t>
      </w:r>
      <w:r w:rsidRPr="000113CC">
        <w:rPr>
          <w:rFonts w:ascii="Calibri" w:hAnsi="Calibri"/>
          <w:color w:val="auto"/>
        </w:rPr>
        <w:t xml:space="preserve"> develop personalised plans</w:t>
      </w:r>
      <w:r>
        <w:rPr>
          <w:rFonts w:ascii="Calibri" w:hAnsi="Calibri"/>
          <w:color w:val="auto"/>
        </w:rPr>
        <w:t xml:space="preserve"> in preparing to participate in an expedition with respect to nutrition, personal comfort, safety, </w:t>
      </w:r>
      <w:proofErr w:type="gramStart"/>
      <w:r>
        <w:rPr>
          <w:rFonts w:ascii="Calibri" w:hAnsi="Calibri"/>
          <w:color w:val="auto"/>
        </w:rPr>
        <w:t>navigation</w:t>
      </w:r>
      <w:proofErr w:type="gramEnd"/>
      <w:r>
        <w:rPr>
          <w:rFonts w:ascii="Calibri" w:hAnsi="Calibri"/>
          <w:color w:val="auto"/>
        </w:rPr>
        <w:t xml:space="preserve"> and various types of equipment.</w:t>
      </w:r>
    </w:p>
    <w:p w14:paraId="306C0B3F" w14:textId="77777777" w:rsidR="00AB7D90" w:rsidRPr="00EE0F12" w:rsidRDefault="00AB7D90" w:rsidP="00EE0F12">
      <w:pPr>
        <w:spacing w:before="120" w:line="269" w:lineRule="auto"/>
        <w:rPr>
          <w:b/>
          <w:bCs/>
          <w:color w:val="595959" w:themeColor="text1" w:themeTint="A6"/>
          <w:sz w:val="26"/>
          <w:szCs w:val="26"/>
        </w:rPr>
      </w:pPr>
      <w:r w:rsidRPr="00EE0F12">
        <w:rPr>
          <w:b/>
          <w:bCs/>
          <w:color w:val="595959" w:themeColor="text1" w:themeTint="A6"/>
          <w:sz w:val="26"/>
          <w:szCs w:val="26"/>
        </w:rPr>
        <w:t>Crit</w:t>
      </w:r>
      <w:r w:rsidR="00600B16" w:rsidRPr="00EE0F12">
        <w:rPr>
          <w:b/>
          <w:bCs/>
          <w:color w:val="595959" w:themeColor="text1" w:themeTint="A6"/>
          <w:sz w:val="26"/>
          <w:szCs w:val="26"/>
        </w:rPr>
        <w:t>ical and creative thinking</w:t>
      </w:r>
    </w:p>
    <w:p w14:paraId="3BF84575" w14:textId="77777777" w:rsidR="00AB7D90" w:rsidRPr="00AB7D90" w:rsidRDefault="00AB7D90" w:rsidP="00EE0F12">
      <w:pPr>
        <w:pStyle w:val="Paragraph"/>
        <w:spacing w:line="269" w:lineRule="auto"/>
        <w:rPr>
          <w:rFonts w:ascii="Calibri" w:hAnsi="Calibri"/>
          <w:color w:val="auto"/>
        </w:rPr>
      </w:pPr>
      <w:r w:rsidRPr="00AB7D90">
        <w:rPr>
          <w:rFonts w:ascii="Calibri" w:hAnsi="Calibri"/>
          <w:color w:val="auto"/>
        </w:rPr>
        <w:t xml:space="preserve">The Outdoor Education </w:t>
      </w:r>
      <w:r w:rsidR="00496B53" w:rsidRPr="00496B53">
        <w:rPr>
          <w:rFonts w:ascii="Calibri" w:hAnsi="Calibri"/>
          <w:color w:val="auto"/>
        </w:rPr>
        <w:t xml:space="preserve">ATAR </w:t>
      </w:r>
      <w:r w:rsidRPr="00AB7D90">
        <w:rPr>
          <w:rFonts w:ascii="Calibri" w:hAnsi="Calibri"/>
          <w:color w:val="auto"/>
        </w:rPr>
        <w:t xml:space="preserve">course develops students’ ability to think logically, </w:t>
      </w:r>
      <w:proofErr w:type="gramStart"/>
      <w:r w:rsidRPr="00AB7D90">
        <w:rPr>
          <w:rFonts w:ascii="Calibri" w:hAnsi="Calibri"/>
          <w:color w:val="auto"/>
        </w:rPr>
        <w:t>critically</w:t>
      </w:r>
      <w:proofErr w:type="gramEnd"/>
      <w:r w:rsidRPr="00AB7D90">
        <w:rPr>
          <w:rFonts w:ascii="Calibri" w:hAnsi="Calibri"/>
          <w:color w:val="auto"/>
        </w:rPr>
        <w:t xml:space="preserve"> and creatively in response to a range of </w:t>
      </w:r>
      <w:r w:rsidR="00496B53">
        <w:rPr>
          <w:rFonts w:ascii="Calibri" w:hAnsi="Calibri"/>
          <w:color w:val="auto"/>
        </w:rPr>
        <w:t>o</w:t>
      </w:r>
      <w:r w:rsidRPr="00AB7D90">
        <w:rPr>
          <w:rFonts w:ascii="Calibri" w:hAnsi="Calibri"/>
          <w:color w:val="auto"/>
        </w:rPr>
        <w:t xml:space="preserve">utdoor </w:t>
      </w:r>
      <w:r w:rsidR="00496B53">
        <w:rPr>
          <w:rFonts w:ascii="Calibri" w:hAnsi="Calibri"/>
          <w:color w:val="auto"/>
        </w:rPr>
        <w:t>e</w:t>
      </w:r>
      <w:r w:rsidRPr="00AB7D90">
        <w:rPr>
          <w:rFonts w:ascii="Calibri" w:hAnsi="Calibri"/>
          <w:color w:val="auto"/>
        </w:rPr>
        <w:t xml:space="preserve">ducation issues, ideas and challenges. By studying this course, students’ critical and creative thinking skills are developed through learning experiences that increase their awareness of environmental issues and encourage them to seek solutions. They do this by selecting effective and appropriate strategies and equipment to promote and advocate the preservation of the </w:t>
      </w:r>
      <w:r w:rsidR="00D37F62">
        <w:rPr>
          <w:rFonts w:ascii="Calibri" w:hAnsi="Calibri"/>
          <w:color w:val="auto"/>
        </w:rPr>
        <w:t>environment, especially while on</w:t>
      </w:r>
      <w:r w:rsidR="00590B77">
        <w:rPr>
          <w:rFonts w:ascii="Calibri" w:hAnsi="Calibri"/>
          <w:color w:val="auto"/>
        </w:rPr>
        <w:t xml:space="preserve"> expedition.</w:t>
      </w:r>
    </w:p>
    <w:p w14:paraId="3E8D5D9D" w14:textId="77777777" w:rsidR="00AB7D90" w:rsidRPr="00AB7D90" w:rsidRDefault="00AB7D90" w:rsidP="00EE0F12">
      <w:pPr>
        <w:pStyle w:val="Paragraph"/>
        <w:spacing w:line="269" w:lineRule="auto"/>
        <w:rPr>
          <w:rFonts w:ascii="Calibri" w:hAnsi="Calibri"/>
          <w:color w:val="auto"/>
        </w:rPr>
      </w:pPr>
      <w:r w:rsidRPr="00AB7D90">
        <w:rPr>
          <w:rFonts w:ascii="Calibri" w:hAnsi="Calibri"/>
          <w:color w:val="auto"/>
        </w:rPr>
        <w:t>Students will develop an understanding of the processes, skills and techniques used while in the outdoors</w:t>
      </w:r>
      <w:r w:rsidR="00D37F62">
        <w:rPr>
          <w:rFonts w:ascii="Calibri" w:hAnsi="Calibri"/>
          <w:color w:val="auto"/>
        </w:rPr>
        <w:t>,</w:t>
      </w:r>
      <w:r w:rsidRPr="00AB7D90">
        <w:rPr>
          <w:rFonts w:ascii="Calibri" w:hAnsi="Calibri"/>
          <w:color w:val="auto"/>
        </w:rPr>
        <w:t xml:space="preserve"> and reflect on their body’s responses and their feelings about these experiences. Students will respond to emotional, social, </w:t>
      </w:r>
      <w:proofErr w:type="gramStart"/>
      <w:r w:rsidRPr="00AB7D90">
        <w:rPr>
          <w:rFonts w:ascii="Calibri" w:hAnsi="Calibri"/>
          <w:color w:val="auto"/>
        </w:rPr>
        <w:t>environmental</w:t>
      </w:r>
      <w:proofErr w:type="gramEnd"/>
      <w:r w:rsidRPr="00AB7D90">
        <w:rPr>
          <w:rFonts w:ascii="Calibri" w:hAnsi="Calibri"/>
          <w:color w:val="auto"/>
        </w:rPr>
        <w:t xml:space="preserve"> and physical challenges using critical and creative problem-solving and thinking processes they have learnt and refined through </w:t>
      </w:r>
      <w:r w:rsidR="00496B53">
        <w:rPr>
          <w:rFonts w:ascii="Calibri" w:hAnsi="Calibri"/>
          <w:color w:val="auto"/>
        </w:rPr>
        <w:t xml:space="preserve">the </w:t>
      </w:r>
      <w:r w:rsidRPr="00AB7D90">
        <w:rPr>
          <w:rFonts w:ascii="Calibri" w:hAnsi="Calibri"/>
          <w:color w:val="auto"/>
        </w:rPr>
        <w:t>Outdoor Education</w:t>
      </w:r>
      <w:r w:rsidR="00496B53">
        <w:rPr>
          <w:rFonts w:ascii="Calibri" w:hAnsi="Calibri"/>
          <w:color w:val="auto"/>
        </w:rPr>
        <w:t xml:space="preserve"> </w:t>
      </w:r>
      <w:r w:rsidR="00496B53" w:rsidRPr="00496B53">
        <w:rPr>
          <w:rFonts w:ascii="Calibri" w:hAnsi="Calibri"/>
          <w:color w:val="auto"/>
        </w:rPr>
        <w:t>ATAR course</w:t>
      </w:r>
      <w:r w:rsidRPr="00AB7D90">
        <w:rPr>
          <w:rFonts w:ascii="Calibri" w:hAnsi="Calibri"/>
          <w:color w:val="auto"/>
        </w:rPr>
        <w:t>.</w:t>
      </w:r>
    </w:p>
    <w:p w14:paraId="504D2E25" w14:textId="77777777" w:rsidR="00AB7D90" w:rsidRPr="00EE0F12" w:rsidRDefault="00AB7D90" w:rsidP="00EE0F12">
      <w:pPr>
        <w:spacing w:before="120" w:line="276" w:lineRule="auto"/>
        <w:rPr>
          <w:b/>
          <w:bCs/>
          <w:color w:val="595959" w:themeColor="text1" w:themeTint="A6"/>
          <w:sz w:val="26"/>
          <w:szCs w:val="26"/>
        </w:rPr>
      </w:pPr>
      <w:r w:rsidRPr="00EE0F12">
        <w:rPr>
          <w:b/>
          <w:bCs/>
          <w:color w:val="595959" w:themeColor="text1" w:themeTint="A6"/>
          <w:sz w:val="26"/>
          <w:szCs w:val="26"/>
        </w:rPr>
        <w:lastRenderedPageBreak/>
        <w:t>Personal and social capability</w:t>
      </w:r>
    </w:p>
    <w:p w14:paraId="3BF020AD" w14:textId="77777777" w:rsidR="00AB7D90" w:rsidRPr="00FD4FE1" w:rsidRDefault="00AB7D90" w:rsidP="00AB7D90">
      <w:pPr>
        <w:pStyle w:val="Paragraph"/>
        <w:rPr>
          <w:rFonts w:ascii="Calibri" w:hAnsi="Calibri"/>
          <w:color w:val="auto"/>
        </w:rPr>
      </w:pPr>
      <w:r>
        <w:rPr>
          <w:rFonts w:ascii="Calibri" w:hAnsi="Calibri"/>
          <w:color w:val="auto"/>
        </w:rPr>
        <w:t xml:space="preserve">The </w:t>
      </w:r>
      <w:r w:rsidRPr="00FD4FE1">
        <w:rPr>
          <w:rFonts w:ascii="Calibri" w:hAnsi="Calibri"/>
          <w:color w:val="auto"/>
        </w:rPr>
        <w:t>Outdoor Education</w:t>
      </w:r>
      <w:r>
        <w:rPr>
          <w:rFonts w:ascii="Calibri" w:hAnsi="Calibri"/>
          <w:color w:val="auto"/>
        </w:rPr>
        <w:t xml:space="preserve"> </w:t>
      </w:r>
      <w:r w:rsidR="00496B53" w:rsidRPr="00496B53">
        <w:rPr>
          <w:rFonts w:ascii="Calibri" w:hAnsi="Calibri"/>
          <w:color w:val="auto"/>
        </w:rPr>
        <w:t xml:space="preserve">ATAR </w:t>
      </w:r>
      <w:r>
        <w:rPr>
          <w:rFonts w:ascii="Calibri" w:hAnsi="Calibri"/>
          <w:color w:val="auto"/>
        </w:rPr>
        <w:t>course</w:t>
      </w:r>
      <w:r w:rsidRPr="00FD4FE1">
        <w:rPr>
          <w:rFonts w:ascii="Calibri" w:hAnsi="Calibri"/>
          <w:color w:val="auto"/>
        </w:rPr>
        <w:t xml:space="preserve"> provides students with opportunities to work collaboratively with others in a variety of outdoor activities, to appreciate their own strengths and abilities and those of their peers</w:t>
      </w:r>
      <w:r w:rsidR="00D37F62">
        <w:rPr>
          <w:rFonts w:ascii="Calibri" w:hAnsi="Calibri"/>
          <w:color w:val="auto"/>
        </w:rPr>
        <w:t>,</w:t>
      </w:r>
      <w:r w:rsidRPr="00FD4FE1">
        <w:rPr>
          <w:rFonts w:ascii="Calibri" w:hAnsi="Calibri"/>
          <w:color w:val="auto"/>
        </w:rPr>
        <w:t xml:space="preserve"> and develop a range of interpersonal skills</w:t>
      </w:r>
      <w:r w:rsidR="00D37F62">
        <w:rPr>
          <w:rFonts w:ascii="Calibri" w:hAnsi="Calibri"/>
          <w:color w:val="auto"/>
        </w:rPr>
        <w:t>,</w:t>
      </w:r>
      <w:r w:rsidRPr="00FD4FE1">
        <w:rPr>
          <w:rFonts w:ascii="Calibri" w:hAnsi="Calibri"/>
          <w:color w:val="auto"/>
        </w:rPr>
        <w:t xml:space="preserve"> such as communication, negotiation, teamwork, leadership</w:t>
      </w:r>
      <w:r w:rsidR="00D37F62">
        <w:rPr>
          <w:rFonts w:ascii="Calibri" w:hAnsi="Calibri"/>
          <w:color w:val="auto"/>
        </w:rPr>
        <w:t>,</w:t>
      </w:r>
      <w:r w:rsidRPr="00FD4FE1">
        <w:rPr>
          <w:rFonts w:ascii="Calibri" w:hAnsi="Calibri"/>
          <w:color w:val="auto"/>
        </w:rPr>
        <w:t xml:space="preserve"> and an apprec</w:t>
      </w:r>
      <w:r w:rsidR="00590B77">
        <w:rPr>
          <w:rFonts w:ascii="Calibri" w:hAnsi="Calibri"/>
          <w:color w:val="auto"/>
        </w:rPr>
        <w:t>iation of diverse perspectives.</w:t>
      </w:r>
    </w:p>
    <w:p w14:paraId="06226185" w14:textId="77777777" w:rsidR="009215C3" w:rsidRPr="00E06DAB" w:rsidRDefault="00AB7D90" w:rsidP="00EE0F12">
      <w:pPr>
        <w:spacing w:before="120" w:line="276" w:lineRule="auto"/>
      </w:pPr>
      <w:r w:rsidRPr="00FD4FE1">
        <w:t xml:space="preserve">The </w:t>
      </w:r>
      <w:r>
        <w:t>course</w:t>
      </w:r>
      <w:r w:rsidRPr="00FD4FE1">
        <w:t xml:space="preserve"> provides opportunities for students to explore their own personal identities and develop an understanding of factors that influence and shape a sense of identity. Students learn how to </w:t>
      </w:r>
      <w:r>
        <w:t>recognise, understand, validate</w:t>
      </w:r>
      <w:r w:rsidR="00D37F62">
        <w:t>,</w:t>
      </w:r>
      <w:r w:rsidRPr="00FD4FE1">
        <w:t xml:space="preserve"> and respond appropriately</w:t>
      </w:r>
      <w:r w:rsidR="00D37F62">
        <w:t>,</w:t>
      </w:r>
      <w:r w:rsidRPr="00FD4FE1">
        <w:t xml:space="preserve"> to their own emotions, </w:t>
      </w:r>
      <w:proofErr w:type="gramStart"/>
      <w:r w:rsidRPr="00FD4FE1">
        <w:t>strengths</w:t>
      </w:r>
      <w:proofErr w:type="gramEnd"/>
      <w:r w:rsidRPr="00FD4FE1">
        <w:t xml:space="preserve"> and</w:t>
      </w:r>
      <w:r>
        <w:t xml:space="preserve"> values. </w:t>
      </w:r>
      <w:r w:rsidRPr="00FD4FE1">
        <w:t>They develop the knowledge, understanding, and skills to set and monitor personal and group goals when planning for an expedition.</w:t>
      </w:r>
    </w:p>
    <w:p w14:paraId="7003E888" w14:textId="77777777" w:rsidR="00AB7D90" w:rsidRPr="005A734E" w:rsidRDefault="00AB7D90" w:rsidP="00EE0F12">
      <w:pPr>
        <w:spacing w:before="120" w:line="276" w:lineRule="auto"/>
      </w:pPr>
      <w:r w:rsidRPr="00EE0F12">
        <w:rPr>
          <w:b/>
          <w:bCs/>
          <w:color w:val="595959" w:themeColor="text1" w:themeTint="A6"/>
          <w:sz w:val="26"/>
          <w:szCs w:val="26"/>
        </w:rPr>
        <w:t>Ethical understanding</w:t>
      </w:r>
    </w:p>
    <w:p w14:paraId="60FC929B" w14:textId="77777777" w:rsidR="00AB7D90" w:rsidRPr="00AB7D90" w:rsidRDefault="00AB7D90" w:rsidP="00AB7D90">
      <w:pPr>
        <w:pStyle w:val="Paragraph"/>
        <w:rPr>
          <w:rFonts w:ascii="Calibri" w:hAnsi="Calibri"/>
          <w:color w:val="auto"/>
        </w:rPr>
      </w:pPr>
      <w:r w:rsidRPr="00FD4FE1">
        <w:rPr>
          <w:rFonts w:ascii="Calibri" w:hAnsi="Calibri"/>
          <w:color w:val="auto"/>
        </w:rPr>
        <w:t xml:space="preserve">Through the study of </w:t>
      </w:r>
      <w:r w:rsidR="00D37F62">
        <w:rPr>
          <w:rFonts w:ascii="Calibri" w:hAnsi="Calibri"/>
          <w:color w:val="auto"/>
        </w:rPr>
        <w:t>the O</w:t>
      </w:r>
      <w:r w:rsidRPr="00FD4FE1">
        <w:rPr>
          <w:rFonts w:ascii="Calibri" w:hAnsi="Calibri"/>
          <w:color w:val="auto"/>
        </w:rPr>
        <w:t xml:space="preserve">utdoor </w:t>
      </w:r>
      <w:r w:rsidR="00D37F62">
        <w:rPr>
          <w:rFonts w:ascii="Calibri" w:hAnsi="Calibri"/>
          <w:color w:val="auto"/>
        </w:rPr>
        <w:t>E</w:t>
      </w:r>
      <w:r w:rsidRPr="00FD4FE1">
        <w:rPr>
          <w:rFonts w:ascii="Calibri" w:hAnsi="Calibri"/>
          <w:color w:val="auto"/>
        </w:rPr>
        <w:t>ducation</w:t>
      </w:r>
      <w:r w:rsidR="00D37F62">
        <w:rPr>
          <w:rFonts w:ascii="Calibri" w:hAnsi="Calibri"/>
          <w:color w:val="auto"/>
        </w:rPr>
        <w:t xml:space="preserve"> ATAR course</w:t>
      </w:r>
      <w:r w:rsidRPr="00FD4FE1">
        <w:rPr>
          <w:rFonts w:ascii="Calibri" w:hAnsi="Calibri"/>
          <w:color w:val="auto"/>
        </w:rPr>
        <w:t>, students examine ethical principles and codes of practice appropriate to the natural environment and their experiences with it. These skills support them in making ethical decisions and in understanding the consequences of their actions</w:t>
      </w:r>
      <w:proofErr w:type="gramStart"/>
      <w:r w:rsidRPr="00FD4FE1">
        <w:rPr>
          <w:rFonts w:ascii="Calibri" w:hAnsi="Calibri"/>
          <w:color w:val="auto"/>
        </w:rPr>
        <w:t>, in particular</w:t>
      </w:r>
      <w:r w:rsidR="00D37F62">
        <w:rPr>
          <w:rFonts w:ascii="Calibri" w:hAnsi="Calibri"/>
          <w:color w:val="auto"/>
        </w:rPr>
        <w:t>,</w:t>
      </w:r>
      <w:r w:rsidRPr="00FD4FE1">
        <w:rPr>
          <w:rFonts w:ascii="Calibri" w:hAnsi="Calibri"/>
          <w:color w:val="auto"/>
        </w:rPr>
        <w:t xml:space="preserve"> while</w:t>
      </w:r>
      <w:proofErr w:type="gramEnd"/>
      <w:r w:rsidRPr="00FD4FE1">
        <w:rPr>
          <w:rFonts w:ascii="Calibri" w:hAnsi="Calibri"/>
          <w:color w:val="auto"/>
        </w:rPr>
        <w:t xml:space="preserve"> on expedition. They also develop the capacity to apply these skills in everyday situations when provided with the opportunity to interact with nature.</w:t>
      </w:r>
      <w:bookmarkStart w:id="20" w:name="_Toc359415278"/>
      <w:bookmarkStart w:id="21" w:name="_Toc368905445"/>
    </w:p>
    <w:p w14:paraId="54911F0C" w14:textId="77777777" w:rsidR="00AB7D90" w:rsidRPr="00EE0F12" w:rsidRDefault="00AB7D90" w:rsidP="00EE0F12">
      <w:pPr>
        <w:spacing w:before="120" w:line="276" w:lineRule="auto"/>
        <w:rPr>
          <w:b/>
          <w:bCs/>
          <w:color w:val="595959" w:themeColor="text1" w:themeTint="A6"/>
          <w:sz w:val="26"/>
          <w:szCs w:val="26"/>
        </w:rPr>
      </w:pPr>
      <w:r w:rsidRPr="00EE0F12">
        <w:rPr>
          <w:b/>
          <w:bCs/>
          <w:color w:val="595959" w:themeColor="text1" w:themeTint="A6"/>
          <w:sz w:val="26"/>
          <w:szCs w:val="26"/>
        </w:rPr>
        <w:t>I</w:t>
      </w:r>
      <w:r w:rsidR="00600B16" w:rsidRPr="00EE0F12">
        <w:rPr>
          <w:b/>
          <w:bCs/>
          <w:color w:val="595959" w:themeColor="text1" w:themeTint="A6"/>
          <w:sz w:val="26"/>
          <w:szCs w:val="26"/>
        </w:rPr>
        <w:t>ntercultural understanding</w:t>
      </w:r>
    </w:p>
    <w:p w14:paraId="5E60E7EC" w14:textId="77777777" w:rsidR="00AB7D90" w:rsidRPr="00AB7D90" w:rsidRDefault="00AB7D90" w:rsidP="00AB7D90">
      <w:r w:rsidRPr="00AB7D90">
        <w:t xml:space="preserve">The Outdoor Education </w:t>
      </w:r>
      <w:r w:rsidR="00496B53">
        <w:rPr>
          <w:rFonts w:cs="Calibri"/>
        </w:rPr>
        <w:t xml:space="preserve">ATAR </w:t>
      </w:r>
      <w:r w:rsidRPr="00AB7D90">
        <w:t xml:space="preserve">course provides opportunities for students to recognise and respect different ways of thinking about personal, </w:t>
      </w:r>
      <w:proofErr w:type="gramStart"/>
      <w:r w:rsidRPr="00AB7D90">
        <w:t>social</w:t>
      </w:r>
      <w:proofErr w:type="gramEnd"/>
      <w:r w:rsidRPr="00AB7D90">
        <w:t xml:space="preserve"> and environmental issues. They learn about different levels of individual and group participation while on expedition. Students also learn to appreciate that differences in beliefs and perspectives may affect how some people make a variety of </w:t>
      </w:r>
      <w:proofErr w:type="gramStart"/>
      <w:r w:rsidRPr="00AB7D90">
        <w:t>choices, or</w:t>
      </w:r>
      <w:proofErr w:type="gramEnd"/>
      <w:r w:rsidRPr="00AB7D90">
        <w:t xml:space="preserve"> are able to participate i</w:t>
      </w:r>
      <w:r w:rsidR="00804BE1">
        <w:t>n outdoor adventure activities.</w:t>
      </w:r>
    </w:p>
    <w:p w14:paraId="46AE3D66" w14:textId="77777777" w:rsidR="00EE0F12" w:rsidRDefault="00AB7D90" w:rsidP="00AB7D90">
      <w:r w:rsidRPr="00AB7D90">
        <w:t xml:space="preserve">Students recognise occasions when tensions between individuals and groups are based on cultural </w:t>
      </w:r>
      <w:proofErr w:type="gramStart"/>
      <w:r w:rsidRPr="00AB7D90">
        <w:t>differences</w:t>
      </w:r>
      <w:r w:rsidR="00D37F62">
        <w:t>,</w:t>
      </w:r>
      <w:r w:rsidRPr="00AB7D90">
        <w:t xml:space="preserve"> and</w:t>
      </w:r>
      <w:proofErr w:type="gramEnd"/>
      <w:r w:rsidRPr="00AB7D90">
        <w:t xml:space="preserve"> learn to act in ways that maintain individual and group integrity and that respect the rights of all. They will be able to examine stereotypical representations of various social and cultural groups in relation to participation, </w:t>
      </w:r>
      <w:proofErr w:type="gramStart"/>
      <w:r w:rsidRPr="00AB7D90">
        <w:t>success</w:t>
      </w:r>
      <w:proofErr w:type="gramEnd"/>
      <w:r w:rsidRPr="00AB7D90">
        <w:t xml:space="preserve"> and failure in adventure activities and on expedition. In doing so, students gain an understanding of how culture shapes personal and social perspectives and interactions. They also gain an understanding of what is valued in terms of respect for the environment within their families, social groups and institutions</w:t>
      </w:r>
      <w:r w:rsidR="00D37F62">
        <w:t>,</w:t>
      </w:r>
      <w:r w:rsidRPr="00AB7D90">
        <w:t xml:space="preserve"> and other cultures within the broader community.</w:t>
      </w:r>
      <w:r w:rsidR="00EE0F12">
        <w:br w:type="page"/>
      </w:r>
    </w:p>
    <w:p w14:paraId="257644C7" w14:textId="77777777" w:rsidR="00AB7D90" w:rsidRPr="005A734E" w:rsidRDefault="00AB7D90" w:rsidP="00EE0F12">
      <w:pPr>
        <w:pStyle w:val="Heading2"/>
        <w:spacing w:after="120"/>
      </w:pPr>
      <w:bookmarkStart w:id="22" w:name="_Toc109722109"/>
      <w:r w:rsidRPr="005A734E">
        <w:lastRenderedPageBreak/>
        <w:t xml:space="preserve">Representation of </w:t>
      </w:r>
      <w:r w:rsidR="00276F14">
        <w:t xml:space="preserve">the </w:t>
      </w:r>
      <w:r w:rsidRPr="005A734E">
        <w:t>cross-curriculum priorities</w:t>
      </w:r>
      <w:bookmarkEnd w:id="20"/>
      <w:bookmarkEnd w:id="21"/>
      <w:bookmarkEnd w:id="22"/>
    </w:p>
    <w:p w14:paraId="45394E26" w14:textId="77777777" w:rsidR="00AB7D90" w:rsidRPr="005A734E" w:rsidRDefault="00AB7D90" w:rsidP="00AB7D90">
      <w:r w:rsidRPr="005A734E">
        <w:t>The cross-curriculum priorities address contemporary issues which students face in a</w:t>
      </w:r>
      <w:r w:rsidR="00B81D6B">
        <w:t xml:space="preserve"> globalised world. Teachers may</w:t>
      </w:r>
      <w:r w:rsidRPr="005A734E">
        <w:t xml:space="preserve"> find opportunities to incorporate the priorities into the teaching and learning program for </w:t>
      </w:r>
      <w:r w:rsidR="00496B53">
        <w:t xml:space="preserve">the </w:t>
      </w:r>
      <w:r>
        <w:t>Outdoor Education</w:t>
      </w:r>
      <w:r w:rsidR="00496B53">
        <w:t xml:space="preserve"> </w:t>
      </w:r>
      <w:r w:rsidR="00496B53">
        <w:rPr>
          <w:rFonts w:cs="Calibri"/>
        </w:rPr>
        <w:t xml:space="preserve">ATAR </w:t>
      </w:r>
      <w:r w:rsidR="00496B53">
        <w:rPr>
          <w:lang w:val="en"/>
        </w:rPr>
        <w:t>course</w:t>
      </w:r>
      <w:r w:rsidRPr="005A734E">
        <w:t>.</w:t>
      </w:r>
      <w:r w:rsidR="00B81D6B" w:rsidRPr="00B81D6B">
        <w:t xml:space="preserve"> </w:t>
      </w:r>
      <w:r w:rsidR="00B81D6B">
        <w:t>The cross-curriculum priorities are not assessed unless they are identified within the specified unit content.</w:t>
      </w:r>
    </w:p>
    <w:p w14:paraId="4277E910" w14:textId="77777777" w:rsidR="00AB7D90" w:rsidRPr="00EE0F12" w:rsidRDefault="00AB7D90" w:rsidP="00EE0F12">
      <w:pPr>
        <w:spacing w:before="120" w:line="276" w:lineRule="auto"/>
        <w:rPr>
          <w:b/>
          <w:bCs/>
          <w:sz w:val="26"/>
          <w:szCs w:val="26"/>
        </w:rPr>
      </w:pPr>
      <w:r w:rsidRPr="00EE0F12">
        <w:rPr>
          <w:b/>
          <w:bCs/>
          <w:color w:val="595959" w:themeColor="text1" w:themeTint="A6"/>
          <w:sz w:val="26"/>
          <w:szCs w:val="26"/>
        </w:rPr>
        <w:t>Aboriginal and Torres Strait Islander histories and cultures</w:t>
      </w:r>
    </w:p>
    <w:p w14:paraId="0D34DBD0" w14:textId="77777777" w:rsidR="00AB7D90" w:rsidRPr="00FD4FE1" w:rsidRDefault="0023738A" w:rsidP="00AB7D90">
      <w:pPr>
        <w:pStyle w:val="Paragraph"/>
        <w:rPr>
          <w:rFonts w:ascii="Calibri" w:hAnsi="Calibri"/>
          <w:color w:val="auto"/>
        </w:rPr>
      </w:pPr>
      <w:r>
        <w:rPr>
          <w:rFonts w:ascii="Calibri" w:hAnsi="Calibri"/>
          <w:color w:val="auto"/>
        </w:rPr>
        <w:t>T</w:t>
      </w:r>
      <w:r w:rsidR="00AB7D90">
        <w:rPr>
          <w:rFonts w:ascii="Calibri" w:hAnsi="Calibri"/>
          <w:color w:val="auto"/>
        </w:rPr>
        <w:t xml:space="preserve">he </w:t>
      </w:r>
      <w:r w:rsidR="00AB7D90" w:rsidRPr="00FD4FE1">
        <w:rPr>
          <w:rFonts w:ascii="Calibri" w:hAnsi="Calibri"/>
          <w:color w:val="auto"/>
        </w:rPr>
        <w:t>Outdoor Education</w:t>
      </w:r>
      <w:r w:rsidR="00AB7D90">
        <w:rPr>
          <w:rFonts w:ascii="Calibri" w:hAnsi="Calibri"/>
          <w:color w:val="auto"/>
        </w:rPr>
        <w:t xml:space="preserve"> </w:t>
      </w:r>
      <w:r w:rsidR="00496B53" w:rsidRPr="00496B53">
        <w:rPr>
          <w:rFonts w:ascii="Calibri" w:hAnsi="Calibri"/>
          <w:color w:val="auto"/>
        </w:rPr>
        <w:t>ATAR course</w:t>
      </w:r>
      <w:r w:rsidRPr="0023738A">
        <w:rPr>
          <w:rFonts w:ascii="Calibri" w:hAnsi="Calibri"/>
          <w:color w:val="auto"/>
        </w:rPr>
        <w:t xml:space="preserve"> </w:t>
      </w:r>
      <w:r w:rsidRPr="00FD4FE1">
        <w:rPr>
          <w:rFonts w:ascii="Calibri" w:hAnsi="Calibri"/>
          <w:color w:val="auto"/>
        </w:rPr>
        <w:t>will allow students to gain a deeper understanding and appreciation of the dynamic histories and cultures of</w:t>
      </w:r>
      <w:r w:rsidRPr="0023738A">
        <w:rPr>
          <w:rFonts w:ascii="Calibri" w:hAnsi="Calibri"/>
          <w:color w:val="auto"/>
        </w:rPr>
        <w:t xml:space="preserve"> </w:t>
      </w:r>
      <w:r w:rsidRPr="00FD4FE1">
        <w:rPr>
          <w:rFonts w:ascii="Calibri" w:hAnsi="Calibri"/>
          <w:color w:val="auto"/>
        </w:rPr>
        <w:t xml:space="preserve">Aboriginal and Torres Strait Islander </w:t>
      </w:r>
      <w:r>
        <w:rPr>
          <w:rFonts w:ascii="Calibri" w:hAnsi="Calibri"/>
          <w:color w:val="auto"/>
        </w:rPr>
        <w:t xml:space="preserve">Peoples, </w:t>
      </w:r>
      <w:r w:rsidR="00AB7D90" w:rsidRPr="00FD4FE1">
        <w:rPr>
          <w:rFonts w:ascii="Calibri" w:hAnsi="Calibri"/>
          <w:color w:val="auto"/>
        </w:rPr>
        <w:t xml:space="preserve">their significance for Australia and the impact they have had, and </w:t>
      </w:r>
      <w:r w:rsidR="00804BE1">
        <w:rPr>
          <w:rFonts w:ascii="Calibri" w:hAnsi="Calibri"/>
          <w:color w:val="auto"/>
        </w:rPr>
        <w:t>continue to have, on our world.</w:t>
      </w:r>
    </w:p>
    <w:p w14:paraId="3FE17B9A" w14:textId="77777777" w:rsidR="0023738A" w:rsidRPr="00E06DAB" w:rsidRDefault="00AB7D90" w:rsidP="00EE0F12">
      <w:pPr>
        <w:spacing w:before="120" w:line="276" w:lineRule="auto"/>
      </w:pPr>
      <w:r>
        <w:t xml:space="preserve">The </w:t>
      </w:r>
      <w:r w:rsidRPr="00FD4FE1">
        <w:t xml:space="preserve">Outdoor Education </w:t>
      </w:r>
      <w:r w:rsidR="00496B53" w:rsidRPr="00496B53">
        <w:t xml:space="preserve">ATAR </w:t>
      </w:r>
      <w:r>
        <w:t xml:space="preserve">course </w:t>
      </w:r>
      <w:r w:rsidRPr="00FD4FE1">
        <w:t>encourages students to research the expedition area to gain an insight into the Abo</w:t>
      </w:r>
      <w:r>
        <w:t xml:space="preserve">riginal history </w:t>
      </w:r>
      <w:r w:rsidR="00A26FC9">
        <w:t xml:space="preserve">and traditional practices </w:t>
      </w:r>
      <w:r>
        <w:t>related to it</w:t>
      </w:r>
      <w:r w:rsidR="00A26FC9">
        <w:t>, including basic survival needs and strategies</w:t>
      </w:r>
      <w:r>
        <w:t xml:space="preserve">. </w:t>
      </w:r>
      <w:r w:rsidRPr="00FD4FE1">
        <w:t>Students develop knowledge of farming and hunting practices</w:t>
      </w:r>
      <w:r w:rsidR="00A26FC9">
        <w:t xml:space="preserve"> that ensured sustainability of food sources, </w:t>
      </w:r>
      <w:r w:rsidRPr="00FD4FE1">
        <w:t>environmental management</w:t>
      </w:r>
      <w:r w:rsidR="00D37F62">
        <w:t>,</w:t>
      </w:r>
      <w:r w:rsidRPr="00FD4FE1">
        <w:t xml:space="preserve"> and the relationship of </w:t>
      </w:r>
      <w:r w:rsidR="0023738A" w:rsidRPr="00FD4FE1">
        <w:t xml:space="preserve">Aboriginal and Torres Strait Islander </w:t>
      </w:r>
      <w:r w:rsidR="0023738A">
        <w:t>Peoples</w:t>
      </w:r>
      <w:r w:rsidR="0023738A" w:rsidRPr="00FD4FE1">
        <w:t xml:space="preserve"> </w:t>
      </w:r>
      <w:r w:rsidRPr="00FD4FE1">
        <w:t>with the Australian environment.</w:t>
      </w:r>
    </w:p>
    <w:p w14:paraId="484F8FE6" w14:textId="77777777" w:rsidR="00AB7D90" w:rsidRPr="00EE0F12" w:rsidRDefault="00AB7D90" w:rsidP="00EE0F12">
      <w:pPr>
        <w:spacing w:before="120" w:line="276" w:lineRule="auto"/>
        <w:rPr>
          <w:b/>
          <w:bCs/>
          <w:color w:val="595959" w:themeColor="text1" w:themeTint="A6"/>
          <w:sz w:val="26"/>
          <w:szCs w:val="26"/>
        </w:rPr>
      </w:pPr>
      <w:r w:rsidRPr="00EE0F12">
        <w:rPr>
          <w:b/>
          <w:bCs/>
          <w:color w:val="595959" w:themeColor="text1" w:themeTint="A6"/>
          <w:sz w:val="26"/>
          <w:szCs w:val="26"/>
        </w:rPr>
        <w:t>Asia and Austral</w:t>
      </w:r>
      <w:r w:rsidR="00600B16" w:rsidRPr="00EE0F12">
        <w:rPr>
          <w:b/>
          <w:bCs/>
          <w:color w:val="595959" w:themeColor="text1" w:themeTint="A6"/>
          <w:sz w:val="26"/>
          <w:szCs w:val="26"/>
        </w:rPr>
        <w:t>ia’s engagement with Asia</w:t>
      </w:r>
    </w:p>
    <w:p w14:paraId="2F5032F0" w14:textId="77777777" w:rsidR="00AB7D90" w:rsidRPr="00AB7D90" w:rsidRDefault="0023738A" w:rsidP="00AB7D90">
      <w:pPr>
        <w:pStyle w:val="Paragraph"/>
        <w:rPr>
          <w:rFonts w:ascii="Calibri" w:hAnsi="Calibri"/>
          <w:color w:val="auto"/>
        </w:rPr>
      </w:pPr>
      <w:r>
        <w:rPr>
          <w:rFonts w:ascii="Calibri" w:hAnsi="Calibri"/>
          <w:color w:val="auto"/>
        </w:rPr>
        <w:t>T</w:t>
      </w:r>
      <w:r w:rsidR="00AB7D90" w:rsidRPr="00AB7D90">
        <w:rPr>
          <w:rFonts w:ascii="Calibri" w:hAnsi="Calibri"/>
          <w:color w:val="auto"/>
        </w:rPr>
        <w:t xml:space="preserve">he </w:t>
      </w:r>
      <w:r w:rsidR="00496B53" w:rsidRPr="00FD4FE1">
        <w:rPr>
          <w:rFonts w:ascii="Calibri" w:hAnsi="Calibri"/>
          <w:color w:val="auto"/>
        </w:rPr>
        <w:t xml:space="preserve">Outdoor Education </w:t>
      </w:r>
      <w:r w:rsidR="00496B53" w:rsidRPr="00496B53">
        <w:rPr>
          <w:rFonts w:ascii="Calibri" w:hAnsi="Calibri"/>
          <w:color w:val="auto"/>
        </w:rPr>
        <w:t xml:space="preserve">ATAR </w:t>
      </w:r>
      <w:r w:rsidR="00496B53">
        <w:rPr>
          <w:rFonts w:ascii="Calibri" w:hAnsi="Calibri"/>
          <w:color w:val="auto"/>
        </w:rPr>
        <w:t>course</w:t>
      </w:r>
      <w:r>
        <w:rPr>
          <w:rFonts w:ascii="Calibri" w:hAnsi="Calibri"/>
          <w:color w:val="auto"/>
        </w:rPr>
        <w:t xml:space="preserve"> </w:t>
      </w:r>
      <w:r w:rsidR="00AB7D90" w:rsidRPr="00AB7D90">
        <w:rPr>
          <w:rFonts w:ascii="Calibri" w:hAnsi="Calibri"/>
          <w:color w:val="auto"/>
        </w:rPr>
        <w:t xml:space="preserve">provides opportunities for students to explore the synergy between Asia and Australia in the areas of adventure activities, </w:t>
      </w:r>
      <w:proofErr w:type="gramStart"/>
      <w:r w:rsidR="00AB7D90" w:rsidRPr="00AB7D90">
        <w:rPr>
          <w:rFonts w:ascii="Calibri" w:hAnsi="Calibri"/>
          <w:color w:val="auto"/>
        </w:rPr>
        <w:t>expedit</w:t>
      </w:r>
      <w:r>
        <w:rPr>
          <w:rFonts w:ascii="Calibri" w:hAnsi="Calibri"/>
          <w:color w:val="auto"/>
        </w:rPr>
        <w:t>ions</w:t>
      </w:r>
      <w:proofErr w:type="gramEnd"/>
      <w:r>
        <w:rPr>
          <w:rFonts w:ascii="Calibri" w:hAnsi="Calibri"/>
          <w:color w:val="auto"/>
        </w:rPr>
        <w:t xml:space="preserve"> and sustainable practices.</w:t>
      </w:r>
    </w:p>
    <w:p w14:paraId="32BEE67F" w14:textId="77777777" w:rsidR="00AB7D90" w:rsidRPr="00AB7D90" w:rsidRDefault="00AB7D90" w:rsidP="00AB7D90">
      <w:pPr>
        <w:pStyle w:val="Paragraph"/>
        <w:rPr>
          <w:rFonts w:ascii="Calibri" w:hAnsi="Calibri"/>
          <w:color w:val="auto"/>
        </w:rPr>
      </w:pPr>
      <w:r w:rsidRPr="00AB7D90">
        <w:rPr>
          <w:rFonts w:ascii="Calibri" w:hAnsi="Calibri"/>
          <w:color w:val="auto"/>
        </w:rPr>
        <w:t xml:space="preserve">The </w:t>
      </w:r>
      <w:r w:rsidR="00496B53" w:rsidRPr="00FD4FE1">
        <w:rPr>
          <w:rFonts w:ascii="Calibri" w:hAnsi="Calibri"/>
          <w:color w:val="auto"/>
        </w:rPr>
        <w:t xml:space="preserve">Outdoor Education </w:t>
      </w:r>
      <w:r w:rsidR="00496B53" w:rsidRPr="00496B53">
        <w:rPr>
          <w:rFonts w:ascii="Calibri" w:hAnsi="Calibri"/>
          <w:color w:val="auto"/>
        </w:rPr>
        <w:t xml:space="preserve">ATAR </w:t>
      </w:r>
      <w:r w:rsidR="00496B53">
        <w:rPr>
          <w:rFonts w:ascii="Calibri" w:hAnsi="Calibri"/>
          <w:color w:val="auto"/>
        </w:rPr>
        <w:t xml:space="preserve">course </w:t>
      </w:r>
      <w:r w:rsidRPr="00AB7D90">
        <w:rPr>
          <w:rFonts w:ascii="Calibri" w:hAnsi="Calibri"/>
          <w:color w:val="auto"/>
        </w:rPr>
        <w:t xml:space="preserve">enables students to appreciate and engage with diverse cultures, </w:t>
      </w:r>
      <w:proofErr w:type="gramStart"/>
      <w:r w:rsidRPr="00AB7D90">
        <w:rPr>
          <w:rFonts w:ascii="Calibri" w:hAnsi="Calibri"/>
          <w:color w:val="auto"/>
        </w:rPr>
        <w:t>traditions</w:t>
      </w:r>
      <w:proofErr w:type="gramEnd"/>
      <w:r w:rsidRPr="00AB7D90">
        <w:rPr>
          <w:rFonts w:ascii="Calibri" w:hAnsi="Calibri"/>
          <w:color w:val="auto"/>
        </w:rPr>
        <w:t xml:space="preserve"> and belief systems of the Asia region through the development of communication and interpersonal skills that reflect cultural understanding, empathy and respect. Students </w:t>
      </w:r>
      <w:proofErr w:type="gramStart"/>
      <w:r w:rsidRPr="00AB7D90">
        <w:rPr>
          <w:rFonts w:ascii="Calibri" w:hAnsi="Calibri"/>
          <w:color w:val="auto"/>
        </w:rPr>
        <w:t>have the opportunity to</w:t>
      </w:r>
      <w:proofErr w:type="gramEnd"/>
      <w:r w:rsidRPr="00AB7D90">
        <w:rPr>
          <w:rFonts w:ascii="Calibri" w:hAnsi="Calibri"/>
          <w:color w:val="auto"/>
        </w:rPr>
        <w:t xml:space="preserve"> examine a variety of sustainable practices similar to those adopted in the Asia region. Whi</w:t>
      </w:r>
      <w:r w:rsidR="00496B53">
        <w:rPr>
          <w:rFonts w:ascii="Calibri" w:hAnsi="Calibri"/>
          <w:color w:val="auto"/>
        </w:rPr>
        <w:t xml:space="preserve">le exploring participation in </w:t>
      </w:r>
      <w:r w:rsidRPr="00AB7D90">
        <w:rPr>
          <w:rFonts w:ascii="Calibri" w:hAnsi="Calibri"/>
          <w:color w:val="auto"/>
        </w:rPr>
        <w:t xml:space="preserve">outdoor activities in the context of Asia, students develop an understanding of the links between </w:t>
      </w:r>
      <w:r w:rsidR="00D37F62">
        <w:rPr>
          <w:rFonts w:ascii="Calibri" w:hAnsi="Calibri"/>
          <w:color w:val="auto"/>
        </w:rPr>
        <w:t xml:space="preserve">humans, </w:t>
      </w:r>
      <w:proofErr w:type="gramStart"/>
      <w:r w:rsidR="00D37F62">
        <w:rPr>
          <w:rFonts w:ascii="Calibri" w:hAnsi="Calibri"/>
          <w:color w:val="auto"/>
        </w:rPr>
        <w:t>environments</w:t>
      </w:r>
      <w:proofErr w:type="gramEnd"/>
      <w:r w:rsidR="00D37F62">
        <w:rPr>
          <w:rFonts w:ascii="Calibri" w:hAnsi="Calibri"/>
          <w:color w:val="auto"/>
        </w:rPr>
        <w:t xml:space="preserve"> and active-</w:t>
      </w:r>
      <w:r w:rsidRPr="00AB7D90">
        <w:rPr>
          <w:rFonts w:ascii="Calibri" w:hAnsi="Calibri"/>
          <w:color w:val="auto"/>
        </w:rPr>
        <w:t>living practices.</w:t>
      </w:r>
    </w:p>
    <w:p w14:paraId="609D70A6" w14:textId="77777777" w:rsidR="00AB7D90" w:rsidRPr="00EE0F12" w:rsidRDefault="00CE5775" w:rsidP="00EE0F12">
      <w:pPr>
        <w:spacing w:before="120" w:line="276" w:lineRule="auto"/>
        <w:rPr>
          <w:b/>
          <w:bCs/>
          <w:sz w:val="26"/>
          <w:szCs w:val="26"/>
        </w:rPr>
      </w:pPr>
      <w:r w:rsidRPr="00EE0F12">
        <w:rPr>
          <w:b/>
          <w:bCs/>
          <w:color w:val="595959" w:themeColor="text1" w:themeTint="A6"/>
          <w:sz w:val="26"/>
          <w:szCs w:val="26"/>
        </w:rPr>
        <w:t>Sustainability</w:t>
      </w:r>
    </w:p>
    <w:p w14:paraId="12F77A55" w14:textId="77777777" w:rsidR="00AB7D90" w:rsidRPr="00FD4FE1" w:rsidRDefault="00AB7D90" w:rsidP="00AB7D90">
      <w:pPr>
        <w:pStyle w:val="Paragraph"/>
        <w:rPr>
          <w:rFonts w:ascii="Calibri" w:hAnsi="Calibri"/>
          <w:color w:val="auto"/>
        </w:rPr>
      </w:pPr>
      <w:r w:rsidRPr="00FD4FE1">
        <w:rPr>
          <w:rFonts w:ascii="Calibri" w:hAnsi="Calibri"/>
          <w:color w:val="auto"/>
        </w:rPr>
        <w:t>In</w:t>
      </w:r>
      <w:r>
        <w:rPr>
          <w:rFonts w:ascii="Calibri" w:hAnsi="Calibri"/>
          <w:color w:val="auto"/>
        </w:rPr>
        <w:t xml:space="preserve"> the</w:t>
      </w:r>
      <w:r w:rsidRPr="00FD4FE1">
        <w:rPr>
          <w:rFonts w:ascii="Calibri" w:hAnsi="Calibri"/>
          <w:color w:val="auto"/>
        </w:rPr>
        <w:t xml:space="preserve"> </w:t>
      </w:r>
      <w:r w:rsidR="00496B53" w:rsidRPr="00FD4FE1">
        <w:rPr>
          <w:rFonts w:ascii="Calibri" w:hAnsi="Calibri"/>
          <w:color w:val="auto"/>
        </w:rPr>
        <w:t xml:space="preserve">Outdoor Education </w:t>
      </w:r>
      <w:r w:rsidR="00496B53" w:rsidRPr="00496B53">
        <w:rPr>
          <w:rFonts w:ascii="Calibri" w:hAnsi="Calibri"/>
          <w:color w:val="auto"/>
        </w:rPr>
        <w:t xml:space="preserve">ATAR </w:t>
      </w:r>
      <w:r w:rsidR="00496B53">
        <w:rPr>
          <w:rFonts w:ascii="Calibri" w:hAnsi="Calibri"/>
          <w:color w:val="auto"/>
        </w:rPr>
        <w:t>course</w:t>
      </w:r>
      <w:r>
        <w:rPr>
          <w:rFonts w:ascii="Calibri" w:hAnsi="Calibri"/>
          <w:color w:val="auto"/>
        </w:rPr>
        <w:t xml:space="preserve">, </w:t>
      </w:r>
      <w:r w:rsidRPr="00FD4FE1">
        <w:rPr>
          <w:rFonts w:ascii="Calibri" w:hAnsi="Calibri"/>
          <w:color w:val="auto"/>
        </w:rPr>
        <w:t>students explore how they connect and interact</w:t>
      </w:r>
      <w:r>
        <w:rPr>
          <w:rFonts w:ascii="Calibri" w:hAnsi="Calibri"/>
          <w:color w:val="auto"/>
        </w:rPr>
        <w:t xml:space="preserve"> with the natural environment. </w:t>
      </w:r>
      <w:r w:rsidRPr="00FD4FE1">
        <w:rPr>
          <w:rFonts w:ascii="Calibri" w:hAnsi="Calibri"/>
          <w:color w:val="auto"/>
        </w:rPr>
        <w:t xml:space="preserve">They consider how this connection plays an important role in promoting and supporting the wellbeing of individuals, the community, and the </w:t>
      </w:r>
      <w:proofErr w:type="gramStart"/>
      <w:r w:rsidRPr="00FD4FE1">
        <w:rPr>
          <w:rFonts w:ascii="Calibri" w:hAnsi="Calibri"/>
          <w:color w:val="auto"/>
        </w:rPr>
        <w:t>environment as a whole</w:t>
      </w:r>
      <w:proofErr w:type="gramEnd"/>
      <w:r w:rsidRPr="00FD4FE1">
        <w:rPr>
          <w:rFonts w:ascii="Calibri" w:hAnsi="Calibri"/>
          <w:color w:val="auto"/>
        </w:rPr>
        <w:t>.</w:t>
      </w:r>
    </w:p>
    <w:p w14:paraId="3B1CC32E" w14:textId="77777777" w:rsidR="009215C3" w:rsidRPr="00CE5775" w:rsidRDefault="00AB7D90" w:rsidP="00CE5775">
      <w:pPr>
        <w:pStyle w:val="Paragraph"/>
        <w:rPr>
          <w:rFonts w:ascii="Calibri" w:hAnsi="Calibri"/>
          <w:color w:val="auto"/>
        </w:rPr>
      </w:pPr>
      <w:r w:rsidRPr="00FD4FE1">
        <w:rPr>
          <w:rFonts w:ascii="Calibri" w:hAnsi="Calibri"/>
          <w:color w:val="auto"/>
        </w:rPr>
        <w:t>Students develop an understanding of the principles of sustainable practice. They advocate and undertake actions to create and preserve environments which include learning in, and about, the outdoors, the creation of spaces for outdoor learning, active outdoor education, active transport options, as well as sourcing and choosing food products. Through their actions, students develop the capacity to contribute to a sustainable future</w:t>
      </w:r>
      <w:r>
        <w:rPr>
          <w:rFonts w:ascii="Calibri" w:hAnsi="Calibri"/>
          <w:color w:val="auto"/>
        </w:rPr>
        <w:t>.</w:t>
      </w:r>
      <w:r w:rsidR="009215C3">
        <w:br w:type="page"/>
      </w:r>
    </w:p>
    <w:p w14:paraId="59788D4E" w14:textId="77777777" w:rsidR="00416C3D" w:rsidRPr="00A93F91" w:rsidRDefault="00416C3D" w:rsidP="00A93F91">
      <w:pPr>
        <w:pStyle w:val="Heading1"/>
      </w:pPr>
      <w:bookmarkStart w:id="23" w:name="_Toc109722110"/>
      <w:r w:rsidRPr="00A93F91">
        <w:lastRenderedPageBreak/>
        <w:t>Unit 1</w:t>
      </w:r>
      <w:bookmarkEnd w:id="16"/>
      <w:bookmarkEnd w:id="23"/>
    </w:p>
    <w:p w14:paraId="00D1E220" w14:textId="77777777" w:rsidR="00540775" w:rsidRPr="00A93F91" w:rsidRDefault="00540775" w:rsidP="00A93F91">
      <w:pPr>
        <w:pStyle w:val="Heading2"/>
      </w:pPr>
      <w:bookmarkStart w:id="24" w:name="_Toc109722111"/>
      <w:r w:rsidRPr="00A93F91">
        <w:t>Unit description</w:t>
      </w:r>
      <w:bookmarkEnd w:id="24"/>
    </w:p>
    <w:p w14:paraId="0EDC919C" w14:textId="77777777" w:rsidR="008200E3" w:rsidRDefault="008200E3" w:rsidP="008200E3">
      <w:pPr>
        <w:pStyle w:val="Paragraph"/>
        <w:rPr>
          <w:rFonts w:ascii="Calibri" w:hAnsi="Calibri"/>
          <w:color w:val="auto"/>
        </w:rPr>
      </w:pPr>
      <w:bookmarkStart w:id="25" w:name="_Toc347908214"/>
      <w:r w:rsidRPr="008200E3">
        <w:rPr>
          <w:rFonts w:ascii="Calibri" w:hAnsi="Calibri"/>
          <w:color w:val="auto"/>
        </w:rPr>
        <w:t xml:space="preserve">The focus of this unit is </w:t>
      </w:r>
      <w:r w:rsidRPr="008200E3">
        <w:rPr>
          <w:rFonts w:ascii="Calibri" w:hAnsi="Calibri"/>
          <w:bCs/>
          <w:color w:val="auto"/>
        </w:rPr>
        <w:t>being responsible in the outdoors</w:t>
      </w:r>
      <w:r>
        <w:rPr>
          <w:rFonts w:ascii="Calibri" w:hAnsi="Calibri"/>
          <w:bCs/>
          <w:color w:val="auto"/>
        </w:rPr>
        <w:t>.</w:t>
      </w:r>
      <w:r w:rsidRPr="008200E3">
        <w:rPr>
          <w:rFonts w:ascii="Calibri" w:hAnsi="Calibri"/>
          <w:color w:val="auto"/>
        </w:rPr>
        <w:t xml:space="preserve"> Students are exposed to a broad range of responsibilitie</w:t>
      </w:r>
      <w:r w:rsidR="00D37F62">
        <w:rPr>
          <w:rFonts w:ascii="Calibri" w:hAnsi="Calibri"/>
          <w:color w:val="auto"/>
        </w:rPr>
        <w:t>s involved in undertaking short-</w:t>
      </w:r>
      <w:r w:rsidRPr="008200E3">
        <w:rPr>
          <w:rFonts w:ascii="Calibri" w:hAnsi="Calibri"/>
          <w:color w:val="auto"/>
        </w:rPr>
        <w:t xml:space="preserve">duration expeditions. Through regular practical experiences and group activities, students develop flexibility, monitoring and commitment. They further develop </w:t>
      </w:r>
      <w:r w:rsidR="00D333B5">
        <w:rPr>
          <w:rFonts w:ascii="Calibri" w:hAnsi="Calibri"/>
          <w:color w:val="auto"/>
        </w:rPr>
        <w:t xml:space="preserve">problem </w:t>
      </w:r>
      <w:r w:rsidRPr="00D333B5">
        <w:rPr>
          <w:rFonts w:ascii="Calibri" w:hAnsi="Calibri"/>
          <w:color w:val="auto"/>
        </w:rPr>
        <w:t>solving</w:t>
      </w:r>
      <w:r w:rsidR="00D37F62">
        <w:rPr>
          <w:rFonts w:ascii="Calibri" w:hAnsi="Calibri"/>
          <w:color w:val="auto"/>
        </w:rPr>
        <w:t xml:space="preserve">, decision </w:t>
      </w:r>
      <w:r w:rsidRPr="008200E3">
        <w:rPr>
          <w:rFonts w:ascii="Calibri" w:hAnsi="Calibri"/>
          <w:color w:val="auto"/>
        </w:rPr>
        <w:t>making and outdoor leadership skills and strategies for building effective group relationships. Students become more aware of the natural environment and develop interpretational skills. They are introduced to sustainability and local environmental management strategies and consider the role of technology in mediating h</w:t>
      </w:r>
      <w:r w:rsidR="00C078F3">
        <w:rPr>
          <w:rFonts w:ascii="Calibri" w:hAnsi="Calibri"/>
          <w:color w:val="auto"/>
        </w:rPr>
        <w:t>uman relationships with nature.</w:t>
      </w:r>
    </w:p>
    <w:p w14:paraId="3ECAD90D" w14:textId="77777777" w:rsidR="000E5746" w:rsidRPr="00EE0F12" w:rsidRDefault="00252F53" w:rsidP="002E400E">
      <w:pPr>
        <w:pStyle w:val="Heading2"/>
        <w:spacing w:after="120"/>
      </w:pPr>
      <w:bookmarkStart w:id="26" w:name="_Toc109722112"/>
      <w:r w:rsidRPr="00EE0F12">
        <w:t>Outdoor adventure activities</w:t>
      </w:r>
      <w:bookmarkEnd w:id="26"/>
    </w:p>
    <w:p w14:paraId="06F5A2BA" w14:textId="06BF3822" w:rsidR="00252F53" w:rsidRPr="00EE0F12" w:rsidRDefault="00252F53" w:rsidP="00EE0F12">
      <w:pPr>
        <w:spacing w:line="276" w:lineRule="auto"/>
      </w:pPr>
      <w:r w:rsidRPr="00EE0F12">
        <w:t xml:space="preserve">Outdoor adventure activities </w:t>
      </w:r>
      <w:r w:rsidR="00141003">
        <w:t>include a mode of travel and may be chosen from</w:t>
      </w:r>
      <w:r w:rsidR="002A6D87">
        <w:t>,</w:t>
      </w:r>
      <w:r w:rsidR="00141003">
        <w:t xml:space="preserve"> but are not limited to:</w:t>
      </w:r>
    </w:p>
    <w:p w14:paraId="2CAC902E" w14:textId="77777777" w:rsidR="000E5746" w:rsidRPr="000E5746" w:rsidRDefault="000E5746" w:rsidP="00923DC3">
      <w:pPr>
        <w:pStyle w:val="ListItem"/>
        <w:ind w:left="357" w:hanging="357"/>
        <w:rPr>
          <w:rFonts w:ascii="Calibri" w:hAnsi="Calibri"/>
          <w:color w:val="auto"/>
        </w:rPr>
      </w:pPr>
      <w:r w:rsidRPr="000E5746">
        <w:rPr>
          <w:rFonts w:ascii="Calibri" w:hAnsi="Calibri"/>
          <w:color w:val="auto"/>
        </w:rPr>
        <w:t>bushwalking</w:t>
      </w:r>
    </w:p>
    <w:p w14:paraId="7323F380" w14:textId="77777777" w:rsidR="000E5746" w:rsidRPr="000E5746" w:rsidRDefault="000E5746" w:rsidP="000E5746">
      <w:pPr>
        <w:pStyle w:val="ListItem"/>
        <w:rPr>
          <w:rFonts w:ascii="Calibri" w:hAnsi="Calibri"/>
          <w:color w:val="auto"/>
        </w:rPr>
      </w:pPr>
      <w:r w:rsidRPr="000E5746">
        <w:rPr>
          <w:rFonts w:ascii="Calibri" w:hAnsi="Calibri"/>
          <w:color w:val="auto"/>
        </w:rPr>
        <w:t>canoeing</w:t>
      </w:r>
    </w:p>
    <w:p w14:paraId="45415795" w14:textId="77777777" w:rsidR="000E5746" w:rsidRPr="000E5746" w:rsidRDefault="000E5746" w:rsidP="000E5746">
      <w:pPr>
        <w:pStyle w:val="ListItem"/>
        <w:rPr>
          <w:rFonts w:ascii="Calibri" w:hAnsi="Calibri"/>
          <w:color w:val="auto"/>
        </w:rPr>
      </w:pPr>
      <w:r w:rsidRPr="000E5746">
        <w:rPr>
          <w:rFonts w:ascii="Calibri" w:hAnsi="Calibri"/>
          <w:color w:val="auto"/>
        </w:rPr>
        <w:t>kayaking</w:t>
      </w:r>
    </w:p>
    <w:p w14:paraId="76C9C020" w14:textId="77777777" w:rsidR="000E5746" w:rsidRPr="000E5746" w:rsidRDefault="000E5746" w:rsidP="000E5746">
      <w:pPr>
        <w:pStyle w:val="ListItem"/>
        <w:rPr>
          <w:rFonts w:ascii="Calibri" w:hAnsi="Calibri"/>
          <w:color w:val="auto"/>
        </w:rPr>
      </w:pPr>
      <w:r w:rsidRPr="000E5746">
        <w:rPr>
          <w:rFonts w:ascii="Calibri" w:hAnsi="Calibri"/>
          <w:color w:val="auto"/>
        </w:rPr>
        <w:t>mountain biking</w:t>
      </w:r>
    </w:p>
    <w:p w14:paraId="34DC7307" w14:textId="77777777" w:rsidR="000E5746" w:rsidRPr="000E5746" w:rsidRDefault="000E5746" w:rsidP="000E5746">
      <w:pPr>
        <w:pStyle w:val="ListItem"/>
        <w:rPr>
          <w:rFonts w:ascii="Calibri" w:hAnsi="Calibri"/>
          <w:color w:val="auto"/>
        </w:rPr>
      </w:pPr>
      <w:r w:rsidRPr="000E5746">
        <w:rPr>
          <w:rFonts w:ascii="Calibri" w:hAnsi="Calibri"/>
          <w:color w:val="auto"/>
        </w:rPr>
        <w:t>sailing</w:t>
      </w:r>
    </w:p>
    <w:p w14:paraId="0835A080" w14:textId="77777777" w:rsidR="000E5746" w:rsidRPr="000E5746" w:rsidRDefault="00D333B5" w:rsidP="000E5746">
      <w:pPr>
        <w:pStyle w:val="ListItem"/>
        <w:rPr>
          <w:rFonts w:ascii="Calibri" w:hAnsi="Calibri"/>
          <w:color w:val="auto"/>
        </w:rPr>
      </w:pPr>
      <w:r>
        <w:rPr>
          <w:rFonts w:ascii="Calibri" w:hAnsi="Calibri"/>
          <w:color w:val="auto"/>
        </w:rPr>
        <w:t>sea kayaking</w:t>
      </w:r>
      <w:r w:rsidR="0020434A">
        <w:rPr>
          <w:rFonts w:ascii="Calibri" w:hAnsi="Calibri"/>
          <w:color w:val="auto"/>
        </w:rPr>
        <w:t>.</w:t>
      </w:r>
    </w:p>
    <w:p w14:paraId="0C5AF085" w14:textId="6761FC46" w:rsidR="000E5746" w:rsidRPr="000E5746" w:rsidRDefault="000E5746" w:rsidP="000E5746">
      <w:pPr>
        <w:pStyle w:val="Paragraph"/>
        <w:rPr>
          <w:rFonts w:ascii="Calibri" w:hAnsi="Calibri"/>
          <w:color w:val="auto"/>
        </w:rPr>
      </w:pPr>
      <w:r w:rsidRPr="000E5746">
        <w:rPr>
          <w:rFonts w:ascii="Calibri" w:hAnsi="Calibri"/>
          <w:color w:val="auto"/>
        </w:rPr>
        <w:t>Other outdoor adventure activities</w:t>
      </w:r>
      <w:r w:rsidR="00D37F62">
        <w:rPr>
          <w:rFonts w:ascii="Calibri" w:hAnsi="Calibri"/>
          <w:color w:val="auto"/>
        </w:rPr>
        <w:t>,</w:t>
      </w:r>
      <w:r w:rsidRPr="000E5746">
        <w:rPr>
          <w:rFonts w:ascii="Calibri" w:hAnsi="Calibri"/>
          <w:color w:val="auto"/>
        </w:rPr>
        <w:t xml:space="preserve"> which can be performed within the natural environ</w:t>
      </w:r>
      <w:r w:rsidR="000C6745">
        <w:rPr>
          <w:rFonts w:ascii="Calibri" w:hAnsi="Calibri"/>
          <w:color w:val="auto"/>
        </w:rPr>
        <w:t xml:space="preserve">ment, contain </w:t>
      </w:r>
      <w:proofErr w:type="gramStart"/>
      <w:r w:rsidR="000C6745">
        <w:rPr>
          <w:rFonts w:ascii="Calibri" w:hAnsi="Calibri"/>
          <w:color w:val="auto"/>
        </w:rPr>
        <w:t>some kind of risk</w:t>
      </w:r>
      <w:proofErr w:type="gramEnd"/>
      <w:r w:rsidRPr="000E5746">
        <w:rPr>
          <w:rFonts w:ascii="Calibri" w:hAnsi="Calibri"/>
          <w:color w:val="auto"/>
        </w:rPr>
        <w:t xml:space="preserve"> and are </w:t>
      </w:r>
      <w:r w:rsidRPr="00D333B5">
        <w:rPr>
          <w:rFonts w:ascii="Calibri" w:hAnsi="Calibri"/>
          <w:color w:val="auto"/>
        </w:rPr>
        <w:t>non-competitive.</w:t>
      </w:r>
      <w:r w:rsidRPr="000E5746">
        <w:rPr>
          <w:rFonts w:ascii="Calibri" w:hAnsi="Calibri"/>
          <w:color w:val="auto"/>
        </w:rPr>
        <w:t xml:space="preserve"> </w:t>
      </w:r>
      <w:r w:rsidR="005F058A">
        <w:rPr>
          <w:rFonts w:ascii="Calibri" w:hAnsi="Calibri"/>
          <w:color w:val="auto"/>
        </w:rPr>
        <w:t>Such</w:t>
      </w:r>
      <w:r w:rsidRPr="000E5746">
        <w:rPr>
          <w:rFonts w:ascii="Calibri" w:hAnsi="Calibri"/>
          <w:color w:val="auto"/>
        </w:rPr>
        <w:t xml:space="preserve"> activities include:</w:t>
      </w:r>
    </w:p>
    <w:p w14:paraId="17C9E3A1" w14:textId="77777777" w:rsidR="000E5746" w:rsidRPr="000E5746" w:rsidRDefault="000E5746" w:rsidP="000E5746">
      <w:pPr>
        <w:pStyle w:val="ListItem"/>
        <w:rPr>
          <w:rFonts w:ascii="Calibri" w:hAnsi="Calibri"/>
          <w:color w:val="auto"/>
        </w:rPr>
      </w:pPr>
      <w:r w:rsidRPr="000E5746">
        <w:rPr>
          <w:rFonts w:ascii="Calibri" w:hAnsi="Calibri"/>
          <w:color w:val="auto"/>
        </w:rPr>
        <w:t>abseiling</w:t>
      </w:r>
    </w:p>
    <w:p w14:paraId="372E4BA4" w14:textId="77777777" w:rsidR="000E5746" w:rsidRPr="000E5746" w:rsidRDefault="000E5746" w:rsidP="000E5746">
      <w:pPr>
        <w:pStyle w:val="ListItem"/>
        <w:rPr>
          <w:rFonts w:ascii="Calibri" w:hAnsi="Calibri"/>
          <w:color w:val="auto"/>
        </w:rPr>
      </w:pPr>
      <w:r w:rsidRPr="000E5746">
        <w:rPr>
          <w:rFonts w:ascii="Calibri" w:hAnsi="Calibri"/>
          <w:color w:val="auto"/>
        </w:rPr>
        <w:t>climbing</w:t>
      </w:r>
    </w:p>
    <w:p w14:paraId="0618963E" w14:textId="77777777" w:rsidR="000E5746" w:rsidRPr="000E5746" w:rsidRDefault="000E5746" w:rsidP="000E5746">
      <w:pPr>
        <w:pStyle w:val="ListItem"/>
        <w:rPr>
          <w:rFonts w:ascii="Calibri" w:hAnsi="Calibri"/>
          <w:color w:val="auto"/>
        </w:rPr>
      </w:pPr>
      <w:r w:rsidRPr="000E5746">
        <w:rPr>
          <w:rFonts w:ascii="Calibri" w:hAnsi="Calibri"/>
          <w:color w:val="auto"/>
        </w:rPr>
        <w:t>orienteering</w:t>
      </w:r>
    </w:p>
    <w:p w14:paraId="78487CD2" w14:textId="77777777" w:rsidR="000E5746" w:rsidRPr="000E5746" w:rsidRDefault="00C078F3" w:rsidP="000E5746">
      <w:pPr>
        <w:pStyle w:val="ListItem"/>
        <w:rPr>
          <w:rFonts w:ascii="Calibri" w:hAnsi="Calibri"/>
          <w:color w:val="auto"/>
        </w:rPr>
      </w:pPr>
      <w:r>
        <w:rPr>
          <w:rFonts w:ascii="Calibri" w:hAnsi="Calibri"/>
          <w:color w:val="auto"/>
        </w:rPr>
        <w:t>snorkelling</w:t>
      </w:r>
    </w:p>
    <w:p w14:paraId="0FE97C41" w14:textId="77777777" w:rsidR="000E5746" w:rsidRPr="00C078F3" w:rsidRDefault="00D333B5" w:rsidP="00C078F3">
      <w:pPr>
        <w:pStyle w:val="ListItem"/>
        <w:rPr>
          <w:rFonts w:ascii="Calibri" w:hAnsi="Calibri"/>
          <w:color w:val="auto"/>
        </w:rPr>
      </w:pPr>
      <w:r>
        <w:rPr>
          <w:rFonts w:ascii="Calibri" w:hAnsi="Calibri"/>
          <w:color w:val="auto"/>
        </w:rPr>
        <w:t>surfing</w:t>
      </w:r>
      <w:r w:rsidR="0020434A">
        <w:rPr>
          <w:rFonts w:ascii="Calibri" w:hAnsi="Calibri"/>
          <w:color w:val="auto"/>
        </w:rPr>
        <w:t>.</w:t>
      </w:r>
      <w:bookmarkStart w:id="27" w:name="_Toc358372276"/>
      <w:bookmarkEnd w:id="25"/>
      <w:r w:rsidR="000E5746">
        <w:br w:type="page"/>
      </w:r>
    </w:p>
    <w:p w14:paraId="0B5075C0" w14:textId="77777777" w:rsidR="00D65C5C" w:rsidRPr="00B55292" w:rsidRDefault="00D65C5C" w:rsidP="00B55292">
      <w:pPr>
        <w:pStyle w:val="Heading2"/>
      </w:pPr>
      <w:bookmarkStart w:id="28" w:name="_Toc109722113"/>
      <w:r w:rsidRPr="00B55292">
        <w:lastRenderedPageBreak/>
        <w:t>Unit content</w:t>
      </w:r>
      <w:bookmarkEnd w:id="27"/>
      <w:bookmarkEnd w:id="28"/>
    </w:p>
    <w:p w14:paraId="28C1F9B4" w14:textId="77777777" w:rsidR="00D65C5C" w:rsidRPr="00A93F91" w:rsidRDefault="00D65C5C" w:rsidP="00D65C5C">
      <w:r w:rsidRPr="00A93F91">
        <w:t>This unit includes the knowledge, understandings and skills described below.</w:t>
      </w:r>
    </w:p>
    <w:p w14:paraId="349535A6" w14:textId="77777777" w:rsidR="000E5746" w:rsidRPr="00BD0291" w:rsidRDefault="000E5746" w:rsidP="00EE0F12">
      <w:pPr>
        <w:spacing w:before="120" w:after="60"/>
        <w:rPr>
          <w:b/>
          <w:bCs/>
          <w:color w:val="595959" w:themeColor="text1" w:themeTint="A6"/>
          <w:sz w:val="26"/>
          <w:szCs w:val="26"/>
        </w:rPr>
      </w:pPr>
      <w:r w:rsidRPr="00BD0291">
        <w:rPr>
          <w:b/>
          <w:bCs/>
          <w:iCs/>
          <w:color w:val="595959" w:themeColor="text1" w:themeTint="A6"/>
          <w:sz w:val="26"/>
          <w:szCs w:val="26"/>
        </w:rPr>
        <w:t>Outdoor experiences</w:t>
      </w:r>
    </w:p>
    <w:p w14:paraId="5B37F12D" w14:textId="77777777" w:rsidR="000E5746" w:rsidRPr="004D4CE2" w:rsidRDefault="000E5746" w:rsidP="004D4CE2">
      <w:pPr>
        <w:spacing w:before="120"/>
        <w:rPr>
          <w:b/>
        </w:rPr>
      </w:pPr>
      <w:r w:rsidRPr="004D4CE2">
        <w:rPr>
          <w:b/>
          <w:bCs/>
        </w:rPr>
        <w:t>Planning</w:t>
      </w:r>
    </w:p>
    <w:p w14:paraId="0C2C3D51" w14:textId="77777777" w:rsidR="000E5746" w:rsidRPr="000E5746" w:rsidRDefault="000E5746" w:rsidP="00EE0F12">
      <w:pPr>
        <w:pStyle w:val="ListItem"/>
        <w:spacing w:after="0" w:line="269" w:lineRule="auto"/>
        <w:ind w:left="357" w:hanging="357"/>
        <w:rPr>
          <w:rFonts w:ascii="Calibri" w:hAnsi="Calibri"/>
          <w:color w:val="auto"/>
        </w:rPr>
      </w:pPr>
      <w:r w:rsidRPr="000E5746">
        <w:rPr>
          <w:rFonts w:ascii="Calibri" w:hAnsi="Calibri"/>
          <w:color w:val="auto"/>
        </w:rPr>
        <w:t>introduction to Maslow’s Hierarchy of Needs</w:t>
      </w:r>
    </w:p>
    <w:p w14:paraId="18390A78" w14:textId="77777777" w:rsidR="000E5746" w:rsidRPr="000E5746" w:rsidRDefault="000E5746" w:rsidP="00923DC3">
      <w:pPr>
        <w:numPr>
          <w:ilvl w:val="0"/>
          <w:numId w:val="4"/>
        </w:numPr>
        <w:tabs>
          <w:tab w:val="clear" w:pos="720"/>
        </w:tabs>
        <w:spacing w:line="269" w:lineRule="auto"/>
        <w:ind w:left="714" w:hanging="357"/>
        <w:contextualSpacing/>
      </w:pPr>
      <w:r w:rsidRPr="000E5746">
        <w:t>physiological needs</w:t>
      </w:r>
    </w:p>
    <w:p w14:paraId="5F53605A" w14:textId="77777777" w:rsidR="000E5746" w:rsidRPr="000E5746" w:rsidRDefault="000E5746" w:rsidP="00923DC3">
      <w:pPr>
        <w:numPr>
          <w:ilvl w:val="0"/>
          <w:numId w:val="4"/>
        </w:numPr>
        <w:tabs>
          <w:tab w:val="clear" w:pos="720"/>
        </w:tabs>
        <w:spacing w:line="269" w:lineRule="auto"/>
        <w:ind w:left="714" w:hanging="357"/>
        <w:contextualSpacing/>
      </w:pPr>
      <w:r w:rsidRPr="000E5746">
        <w:t>safety needs</w:t>
      </w:r>
    </w:p>
    <w:p w14:paraId="1CA456D5" w14:textId="77777777" w:rsidR="000E5746" w:rsidRPr="000E5746" w:rsidRDefault="000E5746" w:rsidP="00923DC3">
      <w:pPr>
        <w:numPr>
          <w:ilvl w:val="0"/>
          <w:numId w:val="4"/>
        </w:numPr>
        <w:tabs>
          <w:tab w:val="clear" w:pos="720"/>
        </w:tabs>
        <w:spacing w:line="269" w:lineRule="auto"/>
        <w:ind w:left="714" w:hanging="357"/>
        <w:contextualSpacing/>
      </w:pPr>
      <w:r w:rsidRPr="000E5746">
        <w:t>love/belonging needs</w:t>
      </w:r>
    </w:p>
    <w:p w14:paraId="67A3DFB3" w14:textId="77777777" w:rsidR="000E5746" w:rsidRPr="000E5746" w:rsidRDefault="000E5746" w:rsidP="00923DC3">
      <w:pPr>
        <w:numPr>
          <w:ilvl w:val="0"/>
          <w:numId w:val="4"/>
        </w:numPr>
        <w:tabs>
          <w:tab w:val="clear" w:pos="720"/>
        </w:tabs>
        <w:spacing w:line="269" w:lineRule="auto"/>
        <w:ind w:left="714" w:hanging="357"/>
        <w:contextualSpacing/>
      </w:pPr>
      <w:r w:rsidRPr="000E5746">
        <w:t>esteem needs</w:t>
      </w:r>
    </w:p>
    <w:p w14:paraId="14C9CA52" w14:textId="77777777" w:rsidR="000E5746" w:rsidRPr="00D333B5" w:rsidRDefault="000E5746" w:rsidP="00923DC3">
      <w:pPr>
        <w:numPr>
          <w:ilvl w:val="0"/>
          <w:numId w:val="4"/>
        </w:numPr>
        <w:tabs>
          <w:tab w:val="clear" w:pos="720"/>
        </w:tabs>
        <w:spacing w:line="269" w:lineRule="auto"/>
        <w:ind w:left="714" w:hanging="357"/>
        <w:contextualSpacing/>
      </w:pPr>
      <w:r w:rsidRPr="00D333B5">
        <w:t>self-actualisation</w:t>
      </w:r>
    </w:p>
    <w:p w14:paraId="1C635BAC" w14:textId="77777777" w:rsidR="000E5746" w:rsidRPr="000E5746" w:rsidRDefault="000E5746" w:rsidP="00EE0F12">
      <w:pPr>
        <w:pStyle w:val="ListItem"/>
        <w:spacing w:line="269" w:lineRule="auto"/>
        <w:rPr>
          <w:rFonts w:ascii="Calibri" w:hAnsi="Calibri"/>
          <w:color w:val="auto"/>
        </w:rPr>
      </w:pPr>
      <w:r w:rsidRPr="000E5746">
        <w:rPr>
          <w:rFonts w:ascii="Calibri" w:hAnsi="Calibri"/>
          <w:color w:val="auto"/>
        </w:rPr>
        <w:t>relationship between physiological and safety needs (Maslow’s Hierarchy) and personal preparation for outdoor experiences</w:t>
      </w:r>
    </w:p>
    <w:p w14:paraId="2AC08B96" w14:textId="77777777" w:rsidR="000E5746" w:rsidRPr="000E5746" w:rsidRDefault="000E5746" w:rsidP="00EE0F12">
      <w:pPr>
        <w:pStyle w:val="ListItem"/>
        <w:spacing w:after="0" w:line="269" w:lineRule="auto"/>
        <w:ind w:left="357" w:hanging="357"/>
        <w:rPr>
          <w:rFonts w:ascii="Calibri" w:hAnsi="Calibri"/>
          <w:color w:val="auto"/>
        </w:rPr>
      </w:pPr>
      <w:r w:rsidRPr="000E5746">
        <w:rPr>
          <w:rFonts w:ascii="Calibri" w:hAnsi="Calibri"/>
          <w:color w:val="auto"/>
        </w:rPr>
        <w:t>considerations for selecting equipment relevant to expedition area</w:t>
      </w:r>
    </w:p>
    <w:p w14:paraId="37B7B283" w14:textId="77777777" w:rsidR="000E5746" w:rsidRPr="000E5746" w:rsidRDefault="00000000" w:rsidP="00923DC3">
      <w:pPr>
        <w:numPr>
          <w:ilvl w:val="0"/>
          <w:numId w:val="4"/>
        </w:numPr>
        <w:tabs>
          <w:tab w:val="clear" w:pos="720"/>
        </w:tabs>
        <w:spacing w:line="269" w:lineRule="auto"/>
        <w:contextualSpacing/>
      </w:pPr>
      <w:hyperlink r:id="rId16" w:history="1">
        <w:r w:rsidR="000E5746" w:rsidRPr="000E5746">
          <w:t>location</w:t>
        </w:r>
      </w:hyperlink>
    </w:p>
    <w:p w14:paraId="1D482E33" w14:textId="77777777" w:rsidR="000E5746" w:rsidRPr="000E5746" w:rsidRDefault="000E5746" w:rsidP="00923DC3">
      <w:pPr>
        <w:numPr>
          <w:ilvl w:val="0"/>
          <w:numId w:val="4"/>
        </w:numPr>
        <w:tabs>
          <w:tab w:val="clear" w:pos="720"/>
        </w:tabs>
        <w:spacing w:line="269" w:lineRule="auto"/>
        <w:contextualSpacing/>
      </w:pPr>
      <w:r w:rsidRPr="000E5746">
        <w:t>duration</w:t>
      </w:r>
    </w:p>
    <w:p w14:paraId="75210F80" w14:textId="77777777" w:rsidR="000E5746" w:rsidRPr="000E5746" w:rsidRDefault="000E5746" w:rsidP="00923DC3">
      <w:pPr>
        <w:numPr>
          <w:ilvl w:val="0"/>
          <w:numId w:val="4"/>
        </w:numPr>
        <w:tabs>
          <w:tab w:val="clear" w:pos="720"/>
        </w:tabs>
        <w:spacing w:line="269" w:lineRule="auto"/>
        <w:contextualSpacing/>
      </w:pPr>
      <w:r w:rsidRPr="000E5746">
        <w:t>terrain</w:t>
      </w:r>
    </w:p>
    <w:p w14:paraId="105C8B74" w14:textId="77777777" w:rsidR="000E5746" w:rsidRPr="000E5746" w:rsidRDefault="000E5746" w:rsidP="00923DC3">
      <w:pPr>
        <w:numPr>
          <w:ilvl w:val="0"/>
          <w:numId w:val="4"/>
        </w:numPr>
        <w:tabs>
          <w:tab w:val="clear" w:pos="720"/>
        </w:tabs>
        <w:spacing w:line="269" w:lineRule="auto"/>
        <w:contextualSpacing/>
      </w:pPr>
      <w:r w:rsidRPr="000E5746">
        <w:t>anticipated weather conditions</w:t>
      </w:r>
    </w:p>
    <w:p w14:paraId="495E8E9F" w14:textId="77777777" w:rsidR="004D4CE2" w:rsidRPr="000E5746" w:rsidRDefault="000E5746" w:rsidP="00923DC3">
      <w:pPr>
        <w:numPr>
          <w:ilvl w:val="0"/>
          <w:numId w:val="4"/>
        </w:numPr>
        <w:tabs>
          <w:tab w:val="clear" w:pos="720"/>
        </w:tabs>
        <w:spacing w:line="269" w:lineRule="auto"/>
        <w:contextualSpacing/>
      </w:pPr>
      <w:r>
        <w:t>food and fluid requirements</w:t>
      </w:r>
    </w:p>
    <w:p w14:paraId="4B924D6A" w14:textId="77777777" w:rsidR="000E5746" w:rsidRPr="004D4CE2" w:rsidRDefault="000E5746" w:rsidP="00EE0F12">
      <w:pPr>
        <w:spacing w:before="240" w:line="269" w:lineRule="auto"/>
        <w:rPr>
          <w:b/>
          <w:bCs/>
        </w:rPr>
      </w:pPr>
      <w:r w:rsidRPr="004D4CE2">
        <w:rPr>
          <w:b/>
          <w:bCs/>
        </w:rPr>
        <w:t>Skills and practices</w:t>
      </w:r>
    </w:p>
    <w:p w14:paraId="46B0CBAD" w14:textId="77777777" w:rsidR="000E5746" w:rsidRPr="000E5746" w:rsidRDefault="000E5746" w:rsidP="00EE0F12">
      <w:pPr>
        <w:pStyle w:val="ListItem"/>
        <w:spacing w:line="269" w:lineRule="auto"/>
        <w:rPr>
          <w:rFonts w:ascii="Calibri" w:hAnsi="Calibri"/>
          <w:color w:val="auto"/>
        </w:rPr>
      </w:pPr>
      <w:r w:rsidRPr="000E5746">
        <w:rPr>
          <w:rFonts w:ascii="Calibri" w:hAnsi="Calibri"/>
          <w:color w:val="auto"/>
        </w:rPr>
        <w:t>technique development of an increasing repertoire of skills in an o</w:t>
      </w:r>
      <w:r w:rsidR="00A03068">
        <w:rPr>
          <w:rFonts w:ascii="Calibri" w:hAnsi="Calibri"/>
          <w:color w:val="auto"/>
        </w:rPr>
        <w:t>utdoor adventure activity</w:t>
      </w:r>
    </w:p>
    <w:p w14:paraId="07828278" w14:textId="77777777" w:rsidR="000E5746" w:rsidRPr="000E5746" w:rsidRDefault="000E5746" w:rsidP="00EE0F12">
      <w:pPr>
        <w:pStyle w:val="ListItem"/>
        <w:spacing w:after="0" w:line="269" w:lineRule="auto"/>
        <w:ind w:left="357" w:hanging="357"/>
        <w:rPr>
          <w:rFonts w:ascii="Calibri" w:hAnsi="Calibri"/>
          <w:color w:val="auto"/>
        </w:rPr>
      </w:pPr>
      <w:r w:rsidRPr="000E5746">
        <w:rPr>
          <w:rFonts w:ascii="Calibri" w:hAnsi="Calibri"/>
          <w:color w:val="auto"/>
        </w:rPr>
        <w:t>map/chart reading skills</w:t>
      </w:r>
    </w:p>
    <w:p w14:paraId="34D3E82C" w14:textId="77777777" w:rsidR="000E5746" w:rsidRPr="000E5746" w:rsidRDefault="000E5746" w:rsidP="00EE0F12">
      <w:pPr>
        <w:numPr>
          <w:ilvl w:val="0"/>
          <w:numId w:val="4"/>
        </w:numPr>
        <w:spacing w:line="269" w:lineRule="auto"/>
        <w:contextualSpacing/>
      </w:pPr>
      <w:r w:rsidRPr="000E5746">
        <w:t>identifying features</w:t>
      </w:r>
    </w:p>
    <w:p w14:paraId="407EAAC3" w14:textId="77777777" w:rsidR="000E5746" w:rsidRPr="000E5746" w:rsidRDefault="000E5746" w:rsidP="00EE0F12">
      <w:pPr>
        <w:numPr>
          <w:ilvl w:val="0"/>
          <w:numId w:val="4"/>
        </w:numPr>
        <w:spacing w:line="269" w:lineRule="auto"/>
        <w:contextualSpacing/>
      </w:pPr>
      <w:r w:rsidRPr="000E5746">
        <w:t>interpreting and applying scales</w:t>
      </w:r>
    </w:p>
    <w:p w14:paraId="5669DF51" w14:textId="77777777" w:rsidR="000E5746" w:rsidRPr="000E5746" w:rsidRDefault="000E5746" w:rsidP="00EE0F12">
      <w:pPr>
        <w:numPr>
          <w:ilvl w:val="0"/>
          <w:numId w:val="4"/>
        </w:numPr>
        <w:spacing w:line="269" w:lineRule="auto"/>
        <w:contextualSpacing/>
      </w:pPr>
      <w:r w:rsidRPr="000E5746">
        <w:t>using grid references</w:t>
      </w:r>
    </w:p>
    <w:p w14:paraId="36A91685" w14:textId="77777777" w:rsidR="000E5746" w:rsidRPr="000E5746" w:rsidRDefault="000E5746" w:rsidP="00EE0F12">
      <w:pPr>
        <w:numPr>
          <w:ilvl w:val="0"/>
          <w:numId w:val="4"/>
        </w:numPr>
        <w:spacing w:line="269" w:lineRule="auto"/>
        <w:contextualSpacing/>
      </w:pPr>
      <w:r w:rsidRPr="000E5746">
        <w:t>using contour lines</w:t>
      </w:r>
    </w:p>
    <w:p w14:paraId="0FD1BBF8" w14:textId="77777777" w:rsidR="000E5746" w:rsidRPr="000E5746" w:rsidRDefault="000E5746" w:rsidP="00EE0F12">
      <w:pPr>
        <w:numPr>
          <w:ilvl w:val="0"/>
          <w:numId w:val="4"/>
        </w:numPr>
        <w:spacing w:line="269" w:lineRule="auto"/>
        <w:contextualSpacing/>
      </w:pPr>
      <w:r w:rsidRPr="000E5746">
        <w:t>taking a bearing</w:t>
      </w:r>
    </w:p>
    <w:p w14:paraId="7C24CFCA" w14:textId="77777777" w:rsidR="000E5746" w:rsidRPr="000E5746" w:rsidRDefault="000E5746" w:rsidP="00EE0F12">
      <w:pPr>
        <w:numPr>
          <w:ilvl w:val="0"/>
          <w:numId w:val="4"/>
        </w:numPr>
        <w:spacing w:line="269" w:lineRule="auto"/>
        <w:contextualSpacing/>
      </w:pPr>
      <w:r w:rsidRPr="000E5746">
        <w:t>travelling on a bearing</w:t>
      </w:r>
    </w:p>
    <w:p w14:paraId="2B446927" w14:textId="77777777" w:rsidR="000E5746" w:rsidRPr="000E5746" w:rsidRDefault="000E5746" w:rsidP="00EE0F12">
      <w:pPr>
        <w:numPr>
          <w:ilvl w:val="0"/>
          <w:numId w:val="4"/>
        </w:numPr>
        <w:spacing w:line="269" w:lineRule="auto"/>
        <w:contextualSpacing/>
      </w:pPr>
      <w:r w:rsidRPr="000E5746">
        <w:t>calculating back bearings and magnetic variation</w:t>
      </w:r>
    </w:p>
    <w:p w14:paraId="7A82BEE0" w14:textId="77777777" w:rsidR="000E5746" w:rsidRPr="000E5746" w:rsidRDefault="000E5746" w:rsidP="00EE0F12">
      <w:pPr>
        <w:pStyle w:val="ListItem"/>
        <w:spacing w:after="0" w:line="269" w:lineRule="auto"/>
        <w:ind w:left="357" w:hanging="357"/>
        <w:rPr>
          <w:rFonts w:ascii="Calibri" w:hAnsi="Calibri"/>
          <w:color w:val="auto"/>
        </w:rPr>
      </w:pPr>
      <w:r w:rsidRPr="000E5746">
        <w:rPr>
          <w:rFonts w:ascii="Calibri" w:hAnsi="Calibri"/>
          <w:color w:val="auto"/>
        </w:rPr>
        <w:t>purpose and elements of a simple route plan</w:t>
      </w:r>
    </w:p>
    <w:p w14:paraId="04E1A30C" w14:textId="77777777" w:rsidR="000E5746" w:rsidRPr="000E5746" w:rsidRDefault="000E5746" w:rsidP="00EE0F12">
      <w:pPr>
        <w:numPr>
          <w:ilvl w:val="0"/>
          <w:numId w:val="4"/>
        </w:numPr>
        <w:spacing w:line="269" w:lineRule="auto"/>
        <w:contextualSpacing/>
      </w:pPr>
      <w:r w:rsidRPr="000E5746">
        <w:t>destination and distances</w:t>
      </w:r>
    </w:p>
    <w:p w14:paraId="5F38A6A6" w14:textId="77777777" w:rsidR="000E5746" w:rsidRPr="000E5746" w:rsidRDefault="000E5746" w:rsidP="00EE0F12">
      <w:pPr>
        <w:numPr>
          <w:ilvl w:val="0"/>
          <w:numId w:val="4"/>
        </w:numPr>
        <w:spacing w:line="269" w:lineRule="auto"/>
        <w:contextualSpacing/>
      </w:pPr>
      <w:r w:rsidRPr="000E5746">
        <w:t>times</w:t>
      </w:r>
    </w:p>
    <w:p w14:paraId="1B5E1D5A" w14:textId="77777777" w:rsidR="000E5746" w:rsidRPr="000E5746" w:rsidRDefault="000E5746" w:rsidP="00EE0F12">
      <w:pPr>
        <w:numPr>
          <w:ilvl w:val="0"/>
          <w:numId w:val="4"/>
        </w:numPr>
        <w:spacing w:line="269" w:lineRule="auto"/>
        <w:contextualSpacing/>
      </w:pPr>
      <w:r w:rsidRPr="000E5746">
        <w:t>terrain</w:t>
      </w:r>
    </w:p>
    <w:p w14:paraId="0498C085" w14:textId="77777777" w:rsidR="000E5746" w:rsidRPr="000E5746" w:rsidRDefault="004B33BA" w:rsidP="00EE0F12">
      <w:pPr>
        <w:numPr>
          <w:ilvl w:val="0"/>
          <w:numId w:val="4"/>
        </w:numPr>
        <w:spacing w:line="269" w:lineRule="auto"/>
        <w:contextualSpacing/>
      </w:pPr>
      <w:r>
        <w:t>stages/check points</w:t>
      </w:r>
    </w:p>
    <w:p w14:paraId="731E51FB" w14:textId="77777777" w:rsidR="000E5746" w:rsidRPr="004D4CE2" w:rsidRDefault="0078698A" w:rsidP="00EE0F12">
      <w:pPr>
        <w:spacing w:before="240" w:line="269" w:lineRule="auto"/>
        <w:rPr>
          <w:b/>
          <w:bCs/>
        </w:rPr>
      </w:pPr>
      <w:r w:rsidRPr="004D4CE2">
        <w:rPr>
          <w:b/>
          <w:bCs/>
        </w:rPr>
        <w:t>S</w:t>
      </w:r>
      <w:r w:rsidR="000E5746" w:rsidRPr="004D4CE2">
        <w:rPr>
          <w:b/>
          <w:bCs/>
        </w:rPr>
        <w:t>afety</w:t>
      </w:r>
    </w:p>
    <w:p w14:paraId="6D3BF5B4" w14:textId="77777777" w:rsidR="000E5746" w:rsidRPr="000E5746" w:rsidRDefault="000E5746" w:rsidP="00EE0F12">
      <w:pPr>
        <w:pStyle w:val="ListItem"/>
        <w:spacing w:after="0" w:line="269" w:lineRule="auto"/>
        <w:ind w:left="357" w:hanging="357"/>
        <w:rPr>
          <w:rFonts w:ascii="Calibri" w:hAnsi="Calibri"/>
          <w:color w:val="auto"/>
        </w:rPr>
      </w:pPr>
      <w:r w:rsidRPr="000E5746">
        <w:rPr>
          <w:rFonts w:ascii="Calibri" w:hAnsi="Calibri"/>
          <w:color w:val="auto"/>
        </w:rPr>
        <w:t>definitions of relevant risk management terminology</w:t>
      </w:r>
    </w:p>
    <w:p w14:paraId="304DED68" w14:textId="77777777" w:rsidR="000E5746" w:rsidRPr="000E5746" w:rsidRDefault="000E5746" w:rsidP="00EE0F12">
      <w:pPr>
        <w:numPr>
          <w:ilvl w:val="0"/>
          <w:numId w:val="4"/>
        </w:numPr>
        <w:spacing w:line="269" w:lineRule="auto"/>
        <w:contextualSpacing/>
      </w:pPr>
      <w:r w:rsidRPr="000E5746">
        <w:t>risk</w:t>
      </w:r>
    </w:p>
    <w:p w14:paraId="389981BA" w14:textId="77777777" w:rsidR="000E5746" w:rsidRPr="000E5746" w:rsidRDefault="000E5746" w:rsidP="00EE0F12">
      <w:pPr>
        <w:numPr>
          <w:ilvl w:val="0"/>
          <w:numId w:val="4"/>
        </w:numPr>
        <w:spacing w:line="269" w:lineRule="auto"/>
        <w:contextualSpacing/>
      </w:pPr>
      <w:r w:rsidRPr="000E5746">
        <w:t>challenge</w:t>
      </w:r>
    </w:p>
    <w:p w14:paraId="74129954" w14:textId="77777777" w:rsidR="000E5746" w:rsidRPr="000E5746" w:rsidRDefault="000E5746" w:rsidP="00EE0F12">
      <w:pPr>
        <w:numPr>
          <w:ilvl w:val="0"/>
          <w:numId w:val="4"/>
        </w:numPr>
        <w:spacing w:line="269" w:lineRule="auto"/>
        <w:contextualSpacing/>
      </w:pPr>
      <w:r w:rsidRPr="000E5746">
        <w:t>hazards</w:t>
      </w:r>
    </w:p>
    <w:p w14:paraId="089126C7" w14:textId="77777777" w:rsidR="000E5746" w:rsidRPr="000E5746" w:rsidRDefault="000E5746" w:rsidP="00EE0F12">
      <w:pPr>
        <w:numPr>
          <w:ilvl w:val="0"/>
          <w:numId w:val="4"/>
        </w:numPr>
        <w:spacing w:line="269" w:lineRule="auto"/>
        <w:contextualSpacing/>
      </w:pPr>
      <w:r w:rsidRPr="000E5746">
        <w:t>danger</w:t>
      </w:r>
    </w:p>
    <w:p w14:paraId="43894C20" w14:textId="77777777" w:rsidR="000E5746" w:rsidRPr="000E5746" w:rsidRDefault="000E5746" w:rsidP="00EE0F12">
      <w:pPr>
        <w:numPr>
          <w:ilvl w:val="0"/>
          <w:numId w:val="4"/>
        </w:numPr>
        <w:spacing w:line="269" w:lineRule="auto"/>
        <w:contextualSpacing/>
      </w:pPr>
      <w:r w:rsidRPr="000E5746">
        <w:t>misadventure</w:t>
      </w:r>
    </w:p>
    <w:p w14:paraId="053A4B6F" w14:textId="77777777" w:rsidR="00EE0F12" w:rsidRDefault="000E5746" w:rsidP="00EE0F12">
      <w:pPr>
        <w:numPr>
          <w:ilvl w:val="0"/>
          <w:numId w:val="4"/>
        </w:numPr>
        <w:spacing w:after="0" w:line="269" w:lineRule="auto"/>
        <w:contextualSpacing/>
      </w:pPr>
      <w:r w:rsidRPr="000E5746">
        <w:t>risk management</w:t>
      </w:r>
      <w:r w:rsidR="00EE0F12">
        <w:br w:type="page"/>
      </w:r>
    </w:p>
    <w:p w14:paraId="286C92B4" w14:textId="77777777" w:rsidR="000E5746" w:rsidRPr="000E5746" w:rsidRDefault="000E5746" w:rsidP="00777E8A">
      <w:pPr>
        <w:pStyle w:val="ListItem"/>
        <w:spacing w:after="0"/>
        <w:ind w:left="357" w:hanging="357"/>
        <w:rPr>
          <w:rFonts w:ascii="Calibri" w:hAnsi="Calibri"/>
          <w:color w:val="auto"/>
        </w:rPr>
      </w:pPr>
      <w:r w:rsidRPr="000E5746">
        <w:rPr>
          <w:rFonts w:ascii="Calibri" w:hAnsi="Calibri"/>
          <w:color w:val="auto"/>
        </w:rPr>
        <w:lastRenderedPageBreak/>
        <w:t>principles of risk management</w:t>
      </w:r>
    </w:p>
    <w:p w14:paraId="6844D1C3" w14:textId="77777777" w:rsidR="000E5746" w:rsidRPr="000E5746" w:rsidRDefault="000E5746" w:rsidP="007F1255">
      <w:pPr>
        <w:numPr>
          <w:ilvl w:val="0"/>
          <w:numId w:val="4"/>
        </w:numPr>
        <w:spacing w:line="276" w:lineRule="auto"/>
        <w:contextualSpacing/>
      </w:pPr>
      <w:r w:rsidRPr="000E5746">
        <w:t>identification of risks</w:t>
      </w:r>
    </w:p>
    <w:p w14:paraId="333025E5" w14:textId="77777777" w:rsidR="000E5746" w:rsidRPr="000E5746" w:rsidRDefault="000E5746" w:rsidP="007F1255">
      <w:pPr>
        <w:numPr>
          <w:ilvl w:val="0"/>
          <w:numId w:val="4"/>
        </w:numPr>
        <w:spacing w:line="276" w:lineRule="auto"/>
        <w:contextualSpacing/>
      </w:pPr>
      <w:r w:rsidRPr="000E5746">
        <w:t>causal factors (people, equipment, environment)</w:t>
      </w:r>
    </w:p>
    <w:p w14:paraId="592A85ED" w14:textId="77777777" w:rsidR="000E5746" w:rsidRPr="000E5746" w:rsidRDefault="000E5746" w:rsidP="007F1255">
      <w:pPr>
        <w:numPr>
          <w:ilvl w:val="0"/>
          <w:numId w:val="4"/>
        </w:numPr>
        <w:spacing w:line="276" w:lineRule="auto"/>
        <w:contextualSpacing/>
      </w:pPr>
      <w:r w:rsidRPr="000E5746">
        <w:t>types of risk (absolute, perceived, real)</w:t>
      </w:r>
    </w:p>
    <w:p w14:paraId="4F60B6BB" w14:textId="77777777" w:rsidR="000E5746" w:rsidRPr="000E5746" w:rsidRDefault="000E5746" w:rsidP="007F1255">
      <w:pPr>
        <w:numPr>
          <w:ilvl w:val="0"/>
          <w:numId w:val="4"/>
        </w:numPr>
        <w:spacing w:line="276" w:lineRule="auto"/>
        <w:contextualSpacing/>
      </w:pPr>
      <w:r w:rsidRPr="000E5746">
        <w:t>assessment of risk (high/low likelihood; high/low occurrence)</w:t>
      </w:r>
    </w:p>
    <w:p w14:paraId="4C4EF169" w14:textId="77777777" w:rsidR="000E5746" w:rsidRPr="000E5746" w:rsidRDefault="000E5746" w:rsidP="007F1255">
      <w:pPr>
        <w:numPr>
          <w:ilvl w:val="0"/>
          <w:numId w:val="4"/>
        </w:numPr>
        <w:spacing w:line="276" w:lineRule="auto"/>
        <w:contextualSpacing/>
      </w:pPr>
      <w:r w:rsidRPr="000E5746">
        <w:t>risk management/reduction strategies</w:t>
      </w:r>
    </w:p>
    <w:p w14:paraId="0B901BF2" w14:textId="77777777" w:rsidR="000E5746" w:rsidRPr="000E5746" w:rsidRDefault="000E5746" w:rsidP="007F1255">
      <w:pPr>
        <w:numPr>
          <w:ilvl w:val="0"/>
          <w:numId w:val="4"/>
        </w:numPr>
        <w:spacing w:line="276" w:lineRule="auto"/>
        <w:contextualSpacing/>
      </w:pPr>
      <w:r w:rsidRPr="000E5746">
        <w:t>social and psychological factors contributing to risk</w:t>
      </w:r>
    </w:p>
    <w:p w14:paraId="328CBB60" w14:textId="77777777" w:rsidR="000E5746" w:rsidRPr="000E5746" w:rsidRDefault="000E5746" w:rsidP="007F1255">
      <w:pPr>
        <w:numPr>
          <w:ilvl w:val="0"/>
          <w:numId w:val="4"/>
        </w:numPr>
        <w:spacing w:line="276" w:lineRule="auto"/>
        <w:contextualSpacing/>
      </w:pPr>
      <w:r w:rsidRPr="000E5746">
        <w:t>monitoring/evaluation of risk management plan</w:t>
      </w:r>
    </w:p>
    <w:p w14:paraId="5BFD2F02" w14:textId="77777777" w:rsidR="000E5746" w:rsidRPr="000E5746" w:rsidRDefault="000E5746" w:rsidP="00777E8A">
      <w:pPr>
        <w:pStyle w:val="ListItem"/>
        <w:spacing w:after="0"/>
        <w:ind w:left="357" w:hanging="357"/>
        <w:rPr>
          <w:rFonts w:ascii="Calibri" w:hAnsi="Calibri"/>
          <w:color w:val="auto"/>
        </w:rPr>
      </w:pPr>
      <w:r w:rsidRPr="000E5746">
        <w:rPr>
          <w:rFonts w:ascii="Calibri" w:hAnsi="Calibri"/>
          <w:color w:val="auto"/>
        </w:rPr>
        <w:t>steps for emergency response/accident management</w:t>
      </w:r>
    </w:p>
    <w:p w14:paraId="1B015777" w14:textId="77777777" w:rsidR="000E5746" w:rsidRPr="000E5746" w:rsidRDefault="000E5746" w:rsidP="007F1255">
      <w:pPr>
        <w:numPr>
          <w:ilvl w:val="0"/>
          <w:numId w:val="4"/>
        </w:numPr>
        <w:spacing w:line="276" w:lineRule="auto"/>
        <w:contextualSpacing/>
      </w:pPr>
      <w:r w:rsidRPr="000E5746">
        <w:t>surveying the scene</w:t>
      </w:r>
    </w:p>
    <w:p w14:paraId="1D852DC0" w14:textId="77777777" w:rsidR="000E5746" w:rsidRPr="000E5746" w:rsidRDefault="000E5746" w:rsidP="007F1255">
      <w:pPr>
        <w:numPr>
          <w:ilvl w:val="0"/>
          <w:numId w:val="4"/>
        </w:numPr>
        <w:spacing w:line="276" w:lineRule="auto"/>
        <w:contextualSpacing/>
      </w:pPr>
      <w:r w:rsidRPr="000E5746">
        <w:t>primary survey</w:t>
      </w:r>
    </w:p>
    <w:p w14:paraId="1938D719" w14:textId="77777777" w:rsidR="000E5746" w:rsidRPr="000E5746" w:rsidRDefault="000E5746" w:rsidP="007F1255">
      <w:pPr>
        <w:numPr>
          <w:ilvl w:val="0"/>
          <w:numId w:val="4"/>
        </w:numPr>
        <w:spacing w:line="276" w:lineRule="auto"/>
        <w:contextualSpacing/>
      </w:pPr>
      <w:r w:rsidRPr="000E5746">
        <w:t>secondary survey</w:t>
      </w:r>
    </w:p>
    <w:p w14:paraId="34A0A456" w14:textId="77777777" w:rsidR="000E5746" w:rsidRDefault="000E5746" w:rsidP="007F1255">
      <w:pPr>
        <w:numPr>
          <w:ilvl w:val="0"/>
          <w:numId w:val="4"/>
        </w:numPr>
        <w:spacing w:line="276" w:lineRule="auto"/>
        <w:contextualSpacing/>
      </w:pPr>
      <w:r w:rsidRPr="000E5746">
        <w:t>patient assessment and monitoring</w:t>
      </w:r>
    </w:p>
    <w:p w14:paraId="11CD514F" w14:textId="77777777" w:rsidR="000E5746" w:rsidRDefault="000E5746" w:rsidP="007F1255">
      <w:pPr>
        <w:numPr>
          <w:ilvl w:val="0"/>
          <w:numId w:val="4"/>
        </w:numPr>
        <w:spacing w:line="276" w:lineRule="auto"/>
        <w:contextualSpacing/>
      </w:pPr>
      <w:r w:rsidRPr="00394D75">
        <w:t>documentation/accident report forms</w:t>
      </w:r>
    </w:p>
    <w:p w14:paraId="0CB503EB" w14:textId="77777777" w:rsidR="000E5746" w:rsidRPr="000E5746" w:rsidRDefault="000E5746" w:rsidP="00777E8A">
      <w:pPr>
        <w:pStyle w:val="ListItem"/>
        <w:spacing w:after="0"/>
        <w:ind w:left="357" w:hanging="357"/>
        <w:rPr>
          <w:rFonts w:ascii="Calibri" w:hAnsi="Calibri"/>
          <w:color w:val="auto"/>
        </w:rPr>
      </w:pPr>
      <w:r w:rsidRPr="000E5746">
        <w:rPr>
          <w:rFonts w:ascii="Calibri" w:hAnsi="Calibri"/>
          <w:color w:val="auto"/>
        </w:rPr>
        <w:t>signalling methods used in an emergency</w:t>
      </w:r>
    </w:p>
    <w:p w14:paraId="1763F509" w14:textId="77777777" w:rsidR="000E5746" w:rsidRPr="000E5746" w:rsidRDefault="000E5746" w:rsidP="007F1255">
      <w:pPr>
        <w:numPr>
          <w:ilvl w:val="0"/>
          <w:numId w:val="4"/>
        </w:numPr>
        <w:spacing w:line="276" w:lineRule="auto"/>
        <w:contextualSpacing/>
      </w:pPr>
      <w:r w:rsidRPr="000E5746">
        <w:t>whistle</w:t>
      </w:r>
    </w:p>
    <w:p w14:paraId="70BC299E" w14:textId="77777777" w:rsidR="000E5746" w:rsidRPr="000E5746" w:rsidRDefault="000E5746" w:rsidP="007F1255">
      <w:pPr>
        <w:numPr>
          <w:ilvl w:val="0"/>
          <w:numId w:val="4"/>
        </w:numPr>
        <w:spacing w:line="276" w:lineRule="auto"/>
        <w:contextualSpacing/>
      </w:pPr>
      <w:r w:rsidRPr="000E5746">
        <w:t>fire</w:t>
      </w:r>
    </w:p>
    <w:p w14:paraId="7D9579F2" w14:textId="77777777" w:rsidR="000E5746" w:rsidRPr="000E5746" w:rsidRDefault="000E5746" w:rsidP="007F1255">
      <w:pPr>
        <w:numPr>
          <w:ilvl w:val="0"/>
          <w:numId w:val="4"/>
        </w:numPr>
        <w:spacing w:line="276" w:lineRule="auto"/>
        <w:contextualSpacing/>
      </w:pPr>
      <w:r w:rsidRPr="000E5746">
        <w:t>sand drawing</w:t>
      </w:r>
    </w:p>
    <w:p w14:paraId="6A743A50" w14:textId="77777777" w:rsidR="000E5746" w:rsidRPr="000E5746" w:rsidRDefault="000E5746" w:rsidP="007F1255">
      <w:pPr>
        <w:numPr>
          <w:ilvl w:val="0"/>
          <w:numId w:val="4"/>
        </w:numPr>
        <w:spacing w:line="276" w:lineRule="auto"/>
        <w:contextualSpacing/>
      </w:pPr>
      <w:r w:rsidRPr="000E5746">
        <w:t>mobile and satellite phone</w:t>
      </w:r>
    </w:p>
    <w:p w14:paraId="07EE0394" w14:textId="77777777" w:rsidR="000E5746" w:rsidRPr="000E5746" w:rsidRDefault="000E5746" w:rsidP="007F1255">
      <w:pPr>
        <w:numPr>
          <w:ilvl w:val="0"/>
          <w:numId w:val="4"/>
        </w:numPr>
        <w:spacing w:line="276" w:lineRule="auto"/>
        <w:contextualSpacing/>
      </w:pPr>
      <w:r w:rsidRPr="000E5746">
        <w:t>flare</w:t>
      </w:r>
    </w:p>
    <w:p w14:paraId="510C098D" w14:textId="77777777" w:rsidR="000E5746" w:rsidRPr="000E5746" w:rsidRDefault="000E5746" w:rsidP="007F1255">
      <w:pPr>
        <w:numPr>
          <w:ilvl w:val="0"/>
          <w:numId w:val="4"/>
        </w:numPr>
        <w:spacing w:line="276" w:lineRule="auto"/>
        <w:contextualSpacing/>
      </w:pPr>
      <w:r w:rsidRPr="000E5746">
        <w:t>personal locator beacons (PLB) and emergency posi</w:t>
      </w:r>
      <w:r w:rsidR="00600B16">
        <w:t>tion indicating radio beacons (E</w:t>
      </w:r>
      <w:r w:rsidRPr="000E5746">
        <w:t>PIRB)</w:t>
      </w:r>
    </w:p>
    <w:p w14:paraId="55D73652" w14:textId="77777777" w:rsidR="000E5746" w:rsidRPr="000E5746" w:rsidRDefault="000E5746" w:rsidP="007F1255">
      <w:pPr>
        <w:numPr>
          <w:ilvl w:val="0"/>
          <w:numId w:val="4"/>
        </w:numPr>
        <w:spacing w:line="276" w:lineRule="auto"/>
        <w:contextualSpacing/>
      </w:pPr>
      <w:r w:rsidRPr="000E5746">
        <w:t>radio</w:t>
      </w:r>
    </w:p>
    <w:p w14:paraId="3C4BC84C" w14:textId="77777777" w:rsidR="000E5746" w:rsidRPr="000E5746" w:rsidRDefault="000E5746" w:rsidP="007F1255">
      <w:pPr>
        <w:numPr>
          <w:ilvl w:val="0"/>
          <w:numId w:val="4"/>
        </w:numPr>
        <w:spacing w:line="276" w:lineRule="auto"/>
        <w:contextualSpacing/>
      </w:pPr>
      <w:r>
        <w:t>hand and/or arm signalling</w:t>
      </w:r>
    </w:p>
    <w:p w14:paraId="424FE3A6" w14:textId="77777777" w:rsidR="000E5746" w:rsidRPr="00BD0291" w:rsidRDefault="000E5746" w:rsidP="00BD0291">
      <w:pPr>
        <w:spacing w:before="240" w:after="60"/>
        <w:rPr>
          <w:b/>
          <w:bCs/>
          <w:iCs/>
          <w:color w:val="595959" w:themeColor="text1" w:themeTint="A6"/>
          <w:sz w:val="26"/>
          <w:szCs w:val="26"/>
        </w:rPr>
      </w:pPr>
      <w:r w:rsidRPr="00BD0291">
        <w:rPr>
          <w:b/>
          <w:bCs/>
          <w:iCs/>
          <w:color w:val="595959" w:themeColor="text1" w:themeTint="A6"/>
          <w:sz w:val="26"/>
          <w:szCs w:val="26"/>
        </w:rPr>
        <w:t>Self and others</w:t>
      </w:r>
    </w:p>
    <w:p w14:paraId="0DDD418E" w14:textId="77777777" w:rsidR="000E5746" w:rsidRPr="004D4CE2" w:rsidRDefault="000E5746" w:rsidP="004D4CE2">
      <w:pPr>
        <w:spacing w:before="120"/>
        <w:rPr>
          <w:b/>
          <w:bCs/>
        </w:rPr>
      </w:pPr>
      <w:r w:rsidRPr="004D4CE2">
        <w:rPr>
          <w:b/>
          <w:bCs/>
        </w:rPr>
        <w:t>Personal skills</w:t>
      </w:r>
    </w:p>
    <w:p w14:paraId="7C28ADCA" w14:textId="77777777" w:rsidR="000E5746" w:rsidRPr="000E5746" w:rsidRDefault="000E5746" w:rsidP="000E5746">
      <w:pPr>
        <w:pStyle w:val="ListItem"/>
        <w:rPr>
          <w:rFonts w:ascii="Calibri" w:hAnsi="Calibri"/>
          <w:color w:val="auto"/>
        </w:rPr>
      </w:pPr>
      <w:r w:rsidRPr="000E5746">
        <w:rPr>
          <w:rFonts w:ascii="Calibri" w:hAnsi="Calibri"/>
          <w:color w:val="auto"/>
        </w:rPr>
        <w:t>definition of experiential learning and reasons why it is effective</w:t>
      </w:r>
    </w:p>
    <w:p w14:paraId="3FA009FB" w14:textId="77777777" w:rsidR="000E5746" w:rsidRPr="000E5746" w:rsidRDefault="000E5746" w:rsidP="000E5746">
      <w:pPr>
        <w:pStyle w:val="ListItem"/>
        <w:rPr>
          <w:rFonts w:ascii="Calibri" w:hAnsi="Calibri"/>
          <w:color w:val="auto"/>
        </w:rPr>
      </w:pPr>
      <w:r w:rsidRPr="000E5746">
        <w:rPr>
          <w:rFonts w:ascii="Calibri" w:hAnsi="Calibri"/>
          <w:color w:val="auto"/>
        </w:rPr>
        <w:t>definitions of flexibility, monitoring, commitmen</w:t>
      </w:r>
      <w:r w:rsidR="00D333B5">
        <w:rPr>
          <w:rFonts w:ascii="Calibri" w:hAnsi="Calibri"/>
          <w:color w:val="auto"/>
        </w:rPr>
        <w:t>t, time management and decision-</w:t>
      </w:r>
      <w:r w:rsidRPr="000E5746">
        <w:rPr>
          <w:rFonts w:ascii="Calibri" w:hAnsi="Calibri"/>
          <w:color w:val="auto"/>
        </w:rPr>
        <w:t>making skills and their</w:t>
      </w:r>
      <w:r w:rsidR="00A03068">
        <w:rPr>
          <w:rFonts w:ascii="Calibri" w:hAnsi="Calibri"/>
          <w:color w:val="auto"/>
        </w:rPr>
        <w:t xml:space="preserve"> relevance to outdoor education</w:t>
      </w:r>
    </w:p>
    <w:p w14:paraId="79ABB5BA" w14:textId="77777777" w:rsidR="000E5746" w:rsidRPr="000E5746" w:rsidRDefault="00642F04" w:rsidP="00777E8A">
      <w:pPr>
        <w:pStyle w:val="ListItem"/>
        <w:spacing w:after="0"/>
        <w:ind w:left="357" w:hanging="357"/>
        <w:rPr>
          <w:rFonts w:ascii="Calibri" w:hAnsi="Calibri"/>
          <w:color w:val="auto"/>
        </w:rPr>
      </w:pPr>
      <w:r>
        <w:rPr>
          <w:rFonts w:ascii="Calibri" w:hAnsi="Calibri"/>
          <w:color w:val="auto"/>
        </w:rPr>
        <w:t>steps in decision</w:t>
      </w:r>
      <w:r w:rsidR="004E4350">
        <w:rPr>
          <w:rFonts w:ascii="Calibri" w:hAnsi="Calibri"/>
          <w:color w:val="auto"/>
        </w:rPr>
        <w:t xml:space="preserve"> </w:t>
      </w:r>
      <w:r w:rsidR="000E5746" w:rsidRPr="000E5746">
        <w:rPr>
          <w:rFonts w:ascii="Calibri" w:hAnsi="Calibri"/>
          <w:color w:val="auto"/>
        </w:rPr>
        <w:t>making</w:t>
      </w:r>
    </w:p>
    <w:p w14:paraId="4B678EB7" w14:textId="77777777" w:rsidR="000E5746" w:rsidRPr="000E5746" w:rsidRDefault="000E5746" w:rsidP="007F1255">
      <w:pPr>
        <w:numPr>
          <w:ilvl w:val="0"/>
          <w:numId w:val="4"/>
        </w:numPr>
        <w:spacing w:line="276" w:lineRule="auto"/>
        <w:contextualSpacing/>
      </w:pPr>
      <w:r w:rsidRPr="000E5746">
        <w:t>identifying the problem</w:t>
      </w:r>
    </w:p>
    <w:p w14:paraId="5EDADCEB" w14:textId="77777777" w:rsidR="000E5746" w:rsidRPr="000E5746" w:rsidRDefault="000E5746" w:rsidP="007F1255">
      <w:pPr>
        <w:numPr>
          <w:ilvl w:val="0"/>
          <w:numId w:val="4"/>
        </w:numPr>
        <w:spacing w:line="276" w:lineRule="auto"/>
        <w:contextualSpacing/>
      </w:pPr>
      <w:r w:rsidRPr="000E5746">
        <w:t>gathering information</w:t>
      </w:r>
    </w:p>
    <w:p w14:paraId="0D5A066E" w14:textId="77777777" w:rsidR="000E5746" w:rsidRPr="000E5746" w:rsidRDefault="000E5746" w:rsidP="007F1255">
      <w:pPr>
        <w:numPr>
          <w:ilvl w:val="0"/>
          <w:numId w:val="4"/>
        </w:numPr>
        <w:spacing w:line="276" w:lineRule="auto"/>
        <w:contextualSpacing/>
      </w:pPr>
      <w:r w:rsidRPr="000E5746">
        <w:t>exploring options</w:t>
      </w:r>
    </w:p>
    <w:p w14:paraId="51B56262" w14:textId="77777777" w:rsidR="000E5746" w:rsidRPr="000E5746" w:rsidRDefault="000E5746" w:rsidP="007F1255">
      <w:pPr>
        <w:numPr>
          <w:ilvl w:val="0"/>
          <w:numId w:val="4"/>
        </w:numPr>
        <w:spacing w:line="276" w:lineRule="auto"/>
        <w:contextualSpacing/>
      </w:pPr>
      <w:r w:rsidRPr="000E5746">
        <w:t>evaluating the outcome</w:t>
      </w:r>
    </w:p>
    <w:p w14:paraId="368C1AD3" w14:textId="77777777" w:rsidR="00BD0291" w:rsidRPr="00A03068" w:rsidRDefault="000E5746" w:rsidP="00A03068">
      <w:pPr>
        <w:pStyle w:val="ListItem"/>
        <w:rPr>
          <w:rFonts w:ascii="Calibri" w:hAnsi="Calibri"/>
          <w:color w:val="auto"/>
        </w:rPr>
      </w:pPr>
      <w:r w:rsidRPr="000E5746">
        <w:rPr>
          <w:rFonts w:ascii="Calibri" w:hAnsi="Calibri"/>
          <w:color w:val="auto"/>
        </w:rPr>
        <w:t>personal re</w:t>
      </w:r>
      <w:r>
        <w:rPr>
          <w:rFonts w:ascii="Calibri" w:hAnsi="Calibri"/>
          <w:color w:val="auto"/>
        </w:rPr>
        <w:t>flective journal writing skills</w:t>
      </w:r>
      <w:r w:rsidR="00BD0291" w:rsidRPr="00A03068">
        <w:rPr>
          <w:b/>
          <w:bCs/>
        </w:rPr>
        <w:br w:type="page"/>
      </w:r>
    </w:p>
    <w:p w14:paraId="37EDE699" w14:textId="77777777" w:rsidR="000E5746" w:rsidRPr="004D4CE2" w:rsidRDefault="000E5746" w:rsidP="00923DC3">
      <w:pPr>
        <w:spacing w:line="290" w:lineRule="exact"/>
        <w:rPr>
          <w:b/>
          <w:bCs/>
        </w:rPr>
      </w:pPr>
      <w:r w:rsidRPr="004D4CE2">
        <w:rPr>
          <w:b/>
          <w:bCs/>
        </w:rPr>
        <w:lastRenderedPageBreak/>
        <w:t>Working with others</w:t>
      </w:r>
    </w:p>
    <w:p w14:paraId="3CB43C2C" w14:textId="77777777" w:rsidR="000E5746" w:rsidRPr="000E5746" w:rsidRDefault="000E5746" w:rsidP="00923DC3">
      <w:pPr>
        <w:pStyle w:val="ListItem"/>
        <w:spacing w:after="0" w:line="290" w:lineRule="exact"/>
        <w:ind w:left="357" w:hanging="357"/>
        <w:rPr>
          <w:rFonts w:ascii="Calibri" w:hAnsi="Calibri"/>
          <w:color w:val="auto"/>
        </w:rPr>
      </w:pPr>
      <w:r w:rsidRPr="000E5746">
        <w:rPr>
          <w:rFonts w:ascii="Calibri" w:hAnsi="Calibri"/>
          <w:color w:val="auto"/>
        </w:rPr>
        <w:t>stages within Tuckm</w:t>
      </w:r>
      <w:r w:rsidR="004C516B">
        <w:rPr>
          <w:rFonts w:ascii="Calibri" w:hAnsi="Calibri"/>
          <w:color w:val="auto"/>
        </w:rPr>
        <w:t>an’s model of group development</w:t>
      </w:r>
    </w:p>
    <w:p w14:paraId="69752D7D" w14:textId="77777777" w:rsidR="000E5746" w:rsidRPr="000E5746" w:rsidRDefault="000E5746" w:rsidP="00923DC3">
      <w:pPr>
        <w:numPr>
          <w:ilvl w:val="0"/>
          <w:numId w:val="4"/>
        </w:numPr>
        <w:spacing w:line="290" w:lineRule="exact"/>
        <w:contextualSpacing/>
      </w:pPr>
      <w:r w:rsidRPr="000E5746">
        <w:t>forming</w:t>
      </w:r>
    </w:p>
    <w:p w14:paraId="4F5EF584" w14:textId="77777777" w:rsidR="000E5746" w:rsidRPr="000E5746" w:rsidRDefault="000E5746" w:rsidP="00923DC3">
      <w:pPr>
        <w:numPr>
          <w:ilvl w:val="0"/>
          <w:numId w:val="4"/>
        </w:numPr>
        <w:spacing w:line="290" w:lineRule="exact"/>
        <w:contextualSpacing/>
      </w:pPr>
      <w:r w:rsidRPr="000E5746">
        <w:t>storming</w:t>
      </w:r>
    </w:p>
    <w:p w14:paraId="08FDB262" w14:textId="77777777" w:rsidR="000E5746" w:rsidRPr="000E5746" w:rsidRDefault="000E5746" w:rsidP="00923DC3">
      <w:pPr>
        <w:numPr>
          <w:ilvl w:val="0"/>
          <w:numId w:val="4"/>
        </w:numPr>
        <w:spacing w:line="290" w:lineRule="exact"/>
        <w:contextualSpacing/>
      </w:pPr>
      <w:r w:rsidRPr="000E5746">
        <w:t>norming</w:t>
      </w:r>
    </w:p>
    <w:p w14:paraId="07B0FC86" w14:textId="77777777" w:rsidR="000E5746" w:rsidRPr="000E5746" w:rsidRDefault="000E5746" w:rsidP="00923DC3">
      <w:pPr>
        <w:numPr>
          <w:ilvl w:val="0"/>
          <w:numId w:val="4"/>
        </w:numPr>
        <w:spacing w:line="290" w:lineRule="exact"/>
        <w:contextualSpacing/>
      </w:pPr>
      <w:r w:rsidRPr="000E5746">
        <w:t>performing</w:t>
      </w:r>
    </w:p>
    <w:p w14:paraId="2BD44685" w14:textId="77777777" w:rsidR="000E5746" w:rsidRPr="000E5746" w:rsidRDefault="000E5746" w:rsidP="00923DC3">
      <w:pPr>
        <w:numPr>
          <w:ilvl w:val="0"/>
          <w:numId w:val="4"/>
        </w:numPr>
        <w:spacing w:line="290" w:lineRule="exact"/>
        <w:contextualSpacing/>
      </w:pPr>
      <w:r w:rsidRPr="000E5746">
        <w:t>adjourning</w:t>
      </w:r>
    </w:p>
    <w:p w14:paraId="09A22BBE" w14:textId="77777777" w:rsidR="000E5746" w:rsidRPr="000E5746" w:rsidRDefault="000E5746" w:rsidP="00923DC3">
      <w:pPr>
        <w:pStyle w:val="ListItem"/>
        <w:spacing w:after="0" w:line="290" w:lineRule="exact"/>
        <w:ind w:left="357" w:hanging="357"/>
        <w:rPr>
          <w:rFonts w:ascii="Calibri" w:hAnsi="Calibri"/>
          <w:color w:val="auto"/>
        </w:rPr>
      </w:pPr>
      <w:r w:rsidRPr="000E5746">
        <w:rPr>
          <w:rFonts w:ascii="Calibri" w:hAnsi="Calibri"/>
          <w:color w:val="auto"/>
        </w:rPr>
        <w:t>skills for building group relationships</w:t>
      </w:r>
    </w:p>
    <w:p w14:paraId="2D74E02E" w14:textId="77777777" w:rsidR="000E5746" w:rsidRPr="000E5746" w:rsidRDefault="000E5746" w:rsidP="00923DC3">
      <w:pPr>
        <w:numPr>
          <w:ilvl w:val="0"/>
          <w:numId w:val="4"/>
        </w:numPr>
        <w:spacing w:line="290" w:lineRule="exact"/>
        <w:contextualSpacing/>
      </w:pPr>
      <w:r w:rsidRPr="000E5746">
        <w:t>communication</w:t>
      </w:r>
    </w:p>
    <w:p w14:paraId="77C91B7A" w14:textId="77777777" w:rsidR="000E5746" w:rsidRPr="000E5746" w:rsidRDefault="000E5746" w:rsidP="00923DC3">
      <w:pPr>
        <w:numPr>
          <w:ilvl w:val="0"/>
          <w:numId w:val="4"/>
        </w:numPr>
        <w:spacing w:line="290" w:lineRule="exact"/>
        <w:contextualSpacing/>
      </w:pPr>
      <w:r w:rsidRPr="000E5746">
        <w:t>active listening</w:t>
      </w:r>
    </w:p>
    <w:p w14:paraId="792FFE32" w14:textId="77777777" w:rsidR="000E5746" w:rsidRPr="000E5746" w:rsidRDefault="000E5746" w:rsidP="00923DC3">
      <w:pPr>
        <w:numPr>
          <w:ilvl w:val="0"/>
          <w:numId w:val="4"/>
        </w:numPr>
        <w:spacing w:line="290" w:lineRule="exact"/>
        <w:contextualSpacing/>
      </w:pPr>
      <w:r w:rsidRPr="000E5746">
        <w:t>assertiveness</w:t>
      </w:r>
    </w:p>
    <w:p w14:paraId="4137AD24" w14:textId="77777777" w:rsidR="000E5746" w:rsidRPr="000E5746" w:rsidRDefault="000E5746" w:rsidP="00923DC3">
      <w:pPr>
        <w:numPr>
          <w:ilvl w:val="0"/>
          <w:numId w:val="4"/>
        </w:numPr>
        <w:spacing w:line="290" w:lineRule="exact"/>
        <w:contextualSpacing/>
      </w:pPr>
      <w:r w:rsidRPr="000E5746">
        <w:t>negotiation</w:t>
      </w:r>
    </w:p>
    <w:p w14:paraId="0FFA03FD" w14:textId="77777777" w:rsidR="000E5746" w:rsidRPr="000E5746" w:rsidRDefault="000E5746" w:rsidP="00923DC3">
      <w:pPr>
        <w:numPr>
          <w:ilvl w:val="0"/>
          <w:numId w:val="4"/>
        </w:numPr>
        <w:spacing w:before="120" w:line="290" w:lineRule="exact"/>
        <w:ind w:left="714" w:hanging="357"/>
      </w:pPr>
      <w:r>
        <w:t>conflict resolution</w:t>
      </w:r>
    </w:p>
    <w:p w14:paraId="0577C673" w14:textId="77777777" w:rsidR="000E5746" w:rsidRPr="004D4CE2" w:rsidRDefault="000E5746" w:rsidP="00923DC3">
      <w:pPr>
        <w:spacing w:before="120" w:line="290" w:lineRule="exact"/>
        <w:rPr>
          <w:b/>
          <w:bCs/>
        </w:rPr>
      </w:pPr>
      <w:bookmarkStart w:id="29" w:name="_Toc361382569"/>
      <w:r w:rsidRPr="004D4CE2">
        <w:rPr>
          <w:b/>
          <w:bCs/>
        </w:rPr>
        <w:t>Leadership</w:t>
      </w:r>
    </w:p>
    <w:p w14:paraId="5F04CC78" w14:textId="77777777" w:rsidR="000E5746" w:rsidRPr="000E5746" w:rsidRDefault="000E5746" w:rsidP="00923DC3">
      <w:pPr>
        <w:pStyle w:val="ListItem"/>
        <w:spacing w:line="290" w:lineRule="exact"/>
        <w:rPr>
          <w:rFonts w:ascii="Calibri" w:hAnsi="Calibri"/>
          <w:color w:val="auto"/>
        </w:rPr>
      </w:pPr>
      <w:bookmarkStart w:id="30" w:name="OLE_LINK14"/>
      <w:bookmarkStart w:id="31" w:name="OLE_LINK15"/>
      <w:r w:rsidRPr="000E5746">
        <w:rPr>
          <w:rFonts w:ascii="Calibri" w:hAnsi="Calibri"/>
          <w:color w:val="auto"/>
        </w:rPr>
        <w:t>attributes of trait, behavioural, situational, transformational, and tr</w:t>
      </w:r>
      <w:r w:rsidR="004C516B">
        <w:rPr>
          <w:rFonts w:ascii="Calibri" w:hAnsi="Calibri"/>
          <w:color w:val="auto"/>
        </w:rPr>
        <w:t>ansactional leadership theories</w:t>
      </w:r>
    </w:p>
    <w:bookmarkEnd w:id="30"/>
    <w:bookmarkEnd w:id="31"/>
    <w:p w14:paraId="5624F541" w14:textId="77777777" w:rsidR="000E5746" w:rsidRPr="000E5746" w:rsidRDefault="000E5746" w:rsidP="00923DC3">
      <w:pPr>
        <w:pStyle w:val="ListItem"/>
        <w:spacing w:line="290" w:lineRule="exact"/>
        <w:rPr>
          <w:rFonts w:ascii="Calibri" w:hAnsi="Calibri"/>
          <w:color w:val="auto"/>
        </w:rPr>
      </w:pPr>
      <w:r w:rsidRPr="000E5746">
        <w:rPr>
          <w:rFonts w:ascii="Calibri" w:hAnsi="Calibri"/>
          <w:color w:val="auto"/>
        </w:rPr>
        <w:t xml:space="preserve">characteristics of telling, selling, delegating, testing, </w:t>
      </w:r>
      <w:proofErr w:type="gramStart"/>
      <w:r w:rsidRPr="000E5746">
        <w:rPr>
          <w:rFonts w:ascii="Calibri" w:hAnsi="Calibri"/>
          <w:color w:val="auto"/>
        </w:rPr>
        <w:t>consulting</w:t>
      </w:r>
      <w:proofErr w:type="gramEnd"/>
      <w:r w:rsidRPr="000E5746">
        <w:rPr>
          <w:rFonts w:ascii="Calibri" w:hAnsi="Calibri"/>
          <w:color w:val="auto"/>
        </w:rPr>
        <w:t xml:space="preserve"> and joining lead</w:t>
      </w:r>
      <w:r w:rsidR="004C516B">
        <w:rPr>
          <w:rFonts w:ascii="Calibri" w:hAnsi="Calibri"/>
          <w:color w:val="auto"/>
        </w:rPr>
        <w:t>ership methods</w:t>
      </w:r>
    </w:p>
    <w:p w14:paraId="62E19A66" w14:textId="77777777" w:rsidR="000E5746" w:rsidRPr="000E5746" w:rsidRDefault="000E5746" w:rsidP="00923DC3">
      <w:pPr>
        <w:pStyle w:val="ListItem"/>
        <w:spacing w:line="290" w:lineRule="exact"/>
        <w:rPr>
          <w:rFonts w:ascii="Calibri" w:hAnsi="Calibri"/>
          <w:color w:val="auto"/>
        </w:rPr>
      </w:pPr>
      <w:r w:rsidRPr="000E5746">
        <w:rPr>
          <w:rFonts w:ascii="Calibri" w:hAnsi="Calibri"/>
          <w:color w:val="auto"/>
        </w:rPr>
        <w:t>characteristics of task</w:t>
      </w:r>
      <w:r w:rsidR="004C516B">
        <w:rPr>
          <w:rFonts w:ascii="Calibri" w:hAnsi="Calibri"/>
          <w:color w:val="auto"/>
        </w:rPr>
        <w:t xml:space="preserve"> and </w:t>
      </w:r>
      <w:proofErr w:type="gramStart"/>
      <w:r w:rsidR="004C516B">
        <w:rPr>
          <w:rFonts w:ascii="Calibri" w:hAnsi="Calibri"/>
          <w:color w:val="auto"/>
        </w:rPr>
        <w:t>people oriented</w:t>
      </w:r>
      <w:proofErr w:type="gramEnd"/>
      <w:r w:rsidR="004C516B">
        <w:rPr>
          <w:rFonts w:ascii="Calibri" w:hAnsi="Calibri"/>
          <w:color w:val="auto"/>
        </w:rPr>
        <w:t xml:space="preserve"> leadership</w:t>
      </w:r>
    </w:p>
    <w:p w14:paraId="03ED2874" w14:textId="77777777" w:rsidR="000E5746" w:rsidRPr="000E5746" w:rsidRDefault="000E5746" w:rsidP="00923DC3">
      <w:pPr>
        <w:pStyle w:val="ListItem"/>
        <w:spacing w:line="290" w:lineRule="exact"/>
        <w:rPr>
          <w:rFonts w:ascii="Calibri" w:hAnsi="Calibri"/>
          <w:color w:val="auto"/>
        </w:rPr>
      </w:pPr>
      <w:r w:rsidRPr="000E5746">
        <w:rPr>
          <w:rFonts w:ascii="Calibri" w:hAnsi="Calibri"/>
          <w:color w:val="auto"/>
        </w:rPr>
        <w:t>linking leadership styles to stages of group development</w:t>
      </w:r>
    </w:p>
    <w:p w14:paraId="3C35A51C" w14:textId="77777777" w:rsidR="000E5746" w:rsidRPr="000E5746" w:rsidRDefault="000E5746" w:rsidP="00923DC3">
      <w:pPr>
        <w:pStyle w:val="ListItem"/>
        <w:spacing w:line="290" w:lineRule="exact"/>
        <w:rPr>
          <w:rFonts w:ascii="Calibri" w:hAnsi="Calibri"/>
          <w:color w:val="auto"/>
        </w:rPr>
      </w:pPr>
      <w:r w:rsidRPr="000E5746">
        <w:rPr>
          <w:rFonts w:ascii="Calibri" w:hAnsi="Calibri"/>
          <w:color w:val="auto"/>
        </w:rPr>
        <w:t>parts of a briefing session</w:t>
      </w:r>
      <w:r w:rsidR="00BD0291">
        <w:rPr>
          <w:rFonts w:ascii="Calibri" w:hAnsi="Calibri"/>
          <w:color w:val="auto"/>
        </w:rPr>
        <w:t>,</w:t>
      </w:r>
      <w:r w:rsidRPr="000E5746">
        <w:rPr>
          <w:rFonts w:ascii="Calibri" w:hAnsi="Calibri"/>
          <w:color w:val="auto"/>
        </w:rPr>
        <w:t xml:space="preserve"> including full value contracting, goal setting</w:t>
      </w:r>
      <w:r w:rsidR="00BD0291">
        <w:rPr>
          <w:rFonts w:ascii="Calibri" w:hAnsi="Calibri"/>
          <w:color w:val="auto"/>
        </w:rPr>
        <w:t>,</w:t>
      </w:r>
      <w:r w:rsidRPr="000E5746">
        <w:rPr>
          <w:rFonts w:ascii="Calibri" w:hAnsi="Calibri"/>
          <w:color w:val="auto"/>
        </w:rPr>
        <w:t xml:space="preserve"> and framing the experience</w:t>
      </w:r>
    </w:p>
    <w:p w14:paraId="710BFB23" w14:textId="77777777" w:rsidR="000E5746" w:rsidRPr="000E5746" w:rsidRDefault="000E5746" w:rsidP="00923DC3">
      <w:pPr>
        <w:pStyle w:val="ListItem"/>
        <w:spacing w:after="0" w:line="290" w:lineRule="exact"/>
        <w:ind w:left="357" w:hanging="357"/>
        <w:rPr>
          <w:rFonts w:ascii="Calibri" w:hAnsi="Calibri"/>
          <w:color w:val="auto"/>
        </w:rPr>
      </w:pPr>
      <w:r w:rsidRPr="000E5746">
        <w:rPr>
          <w:rFonts w:ascii="Calibri" w:hAnsi="Calibri"/>
          <w:color w:val="auto"/>
        </w:rPr>
        <w:t>personal skills in delivering a briefing</w:t>
      </w:r>
    </w:p>
    <w:p w14:paraId="73AE50FE" w14:textId="77777777" w:rsidR="000E5746" w:rsidRPr="000E5746" w:rsidRDefault="000E5746" w:rsidP="00923DC3">
      <w:pPr>
        <w:numPr>
          <w:ilvl w:val="0"/>
          <w:numId w:val="4"/>
        </w:numPr>
        <w:spacing w:line="290" w:lineRule="exact"/>
        <w:contextualSpacing/>
      </w:pPr>
      <w:r w:rsidRPr="000E5746">
        <w:t>establishing authority</w:t>
      </w:r>
    </w:p>
    <w:p w14:paraId="0166140B" w14:textId="77777777" w:rsidR="000E5746" w:rsidRPr="000E5746" w:rsidRDefault="000E5746" w:rsidP="00923DC3">
      <w:pPr>
        <w:numPr>
          <w:ilvl w:val="0"/>
          <w:numId w:val="4"/>
        </w:numPr>
        <w:spacing w:line="290" w:lineRule="exact"/>
        <w:contextualSpacing/>
      </w:pPr>
      <w:r w:rsidRPr="000E5746">
        <w:t>building relationships</w:t>
      </w:r>
    </w:p>
    <w:p w14:paraId="441B8F89" w14:textId="77777777" w:rsidR="000E5746" w:rsidRPr="000E5746" w:rsidRDefault="000E5746" w:rsidP="00923DC3">
      <w:pPr>
        <w:numPr>
          <w:ilvl w:val="0"/>
          <w:numId w:val="4"/>
        </w:numPr>
        <w:spacing w:line="290" w:lineRule="exact"/>
        <w:contextualSpacing/>
      </w:pPr>
      <w:r w:rsidRPr="000E5746">
        <w:t>listening</w:t>
      </w:r>
    </w:p>
    <w:p w14:paraId="705E54AF" w14:textId="77777777" w:rsidR="000E5746" w:rsidRDefault="000E5746" w:rsidP="00923DC3">
      <w:pPr>
        <w:numPr>
          <w:ilvl w:val="0"/>
          <w:numId w:val="4"/>
        </w:numPr>
        <w:spacing w:line="290" w:lineRule="exact"/>
        <w:contextualSpacing/>
      </w:pPr>
      <w:r w:rsidRPr="000E5746">
        <w:t>c</w:t>
      </w:r>
      <w:r>
        <w:t>ompetence in speaking publicly</w:t>
      </w:r>
    </w:p>
    <w:p w14:paraId="6DE3A1AD" w14:textId="77777777" w:rsidR="000E5746" w:rsidRPr="00BD0291" w:rsidRDefault="004C516B" w:rsidP="00923DC3">
      <w:pPr>
        <w:spacing w:before="240" w:after="60" w:line="290" w:lineRule="exact"/>
        <w:rPr>
          <w:b/>
          <w:bCs/>
          <w:iCs/>
          <w:color w:val="595959" w:themeColor="text1" w:themeTint="A6"/>
          <w:sz w:val="26"/>
          <w:szCs w:val="26"/>
        </w:rPr>
      </w:pPr>
      <w:r>
        <w:rPr>
          <w:b/>
          <w:bCs/>
          <w:iCs/>
          <w:color w:val="595959" w:themeColor="text1" w:themeTint="A6"/>
          <w:sz w:val="26"/>
          <w:szCs w:val="26"/>
        </w:rPr>
        <w:t>Environmental awareness</w:t>
      </w:r>
    </w:p>
    <w:p w14:paraId="50BE5D76" w14:textId="77777777" w:rsidR="000E5746" w:rsidRPr="004D4CE2" w:rsidRDefault="000E5746" w:rsidP="00923DC3">
      <w:pPr>
        <w:spacing w:before="120" w:line="290" w:lineRule="exact"/>
        <w:rPr>
          <w:b/>
          <w:bCs/>
        </w:rPr>
      </w:pPr>
      <w:r w:rsidRPr="004D4CE2">
        <w:rPr>
          <w:b/>
          <w:bCs/>
        </w:rPr>
        <w:t>The environment</w:t>
      </w:r>
    </w:p>
    <w:p w14:paraId="32145C33" w14:textId="77777777" w:rsidR="000E5746" w:rsidRPr="003A1D0E" w:rsidRDefault="000E5746" w:rsidP="00923DC3">
      <w:pPr>
        <w:pStyle w:val="ListItem"/>
        <w:spacing w:line="290" w:lineRule="exact"/>
        <w:rPr>
          <w:rFonts w:ascii="Calibri" w:hAnsi="Calibri"/>
          <w:color w:val="auto"/>
        </w:rPr>
      </w:pPr>
      <w:r w:rsidRPr="003A1D0E">
        <w:rPr>
          <w:rFonts w:ascii="Calibri" w:hAnsi="Calibri"/>
          <w:color w:val="auto"/>
        </w:rPr>
        <w:t>relationship between abiotic and biotic compon</w:t>
      </w:r>
      <w:r w:rsidR="004C516B">
        <w:rPr>
          <w:rFonts w:ascii="Calibri" w:hAnsi="Calibri"/>
          <w:color w:val="auto"/>
        </w:rPr>
        <w:t>ents of the natural environment</w:t>
      </w:r>
    </w:p>
    <w:p w14:paraId="5221CC52" w14:textId="77777777" w:rsidR="000E5746" w:rsidRPr="003A1D0E" w:rsidRDefault="000E5746" w:rsidP="00923DC3">
      <w:pPr>
        <w:pStyle w:val="ListItem"/>
        <w:spacing w:after="0" w:line="290" w:lineRule="exact"/>
        <w:ind w:left="357" w:hanging="357"/>
        <w:rPr>
          <w:rFonts w:ascii="Calibri" w:hAnsi="Calibri"/>
          <w:color w:val="auto"/>
        </w:rPr>
      </w:pPr>
      <w:r w:rsidRPr="003A1D0E">
        <w:rPr>
          <w:rFonts w:ascii="Calibri" w:hAnsi="Calibri"/>
          <w:color w:val="auto"/>
        </w:rPr>
        <w:t>features of weather</w:t>
      </w:r>
    </w:p>
    <w:p w14:paraId="75A83DAD" w14:textId="77777777" w:rsidR="000E5746" w:rsidRPr="000E5746" w:rsidRDefault="000E5746" w:rsidP="00923DC3">
      <w:pPr>
        <w:numPr>
          <w:ilvl w:val="0"/>
          <w:numId w:val="4"/>
        </w:numPr>
        <w:spacing w:line="290" w:lineRule="exact"/>
        <w:contextualSpacing/>
      </w:pPr>
      <w:r w:rsidRPr="000E5746">
        <w:t>wind</w:t>
      </w:r>
    </w:p>
    <w:p w14:paraId="52531886" w14:textId="77777777" w:rsidR="000E5746" w:rsidRPr="000E5746" w:rsidRDefault="000E5746" w:rsidP="00923DC3">
      <w:pPr>
        <w:numPr>
          <w:ilvl w:val="0"/>
          <w:numId w:val="4"/>
        </w:numPr>
        <w:spacing w:line="290" w:lineRule="exact"/>
        <w:contextualSpacing/>
      </w:pPr>
      <w:r w:rsidRPr="000E5746">
        <w:t>clouds</w:t>
      </w:r>
    </w:p>
    <w:p w14:paraId="58E09E20" w14:textId="77777777" w:rsidR="000E5746" w:rsidRPr="000E5746" w:rsidRDefault="000E5746" w:rsidP="00923DC3">
      <w:pPr>
        <w:numPr>
          <w:ilvl w:val="0"/>
          <w:numId w:val="4"/>
        </w:numPr>
        <w:spacing w:line="290" w:lineRule="exact"/>
        <w:contextualSpacing/>
      </w:pPr>
      <w:r w:rsidRPr="000E5746">
        <w:t>precipitation</w:t>
      </w:r>
    </w:p>
    <w:p w14:paraId="3C1F1C79" w14:textId="77777777" w:rsidR="000E5746" w:rsidRPr="000E5746" w:rsidRDefault="000E5746" w:rsidP="00923DC3">
      <w:pPr>
        <w:numPr>
          <w:ilvl w:val="0"/>
          <w:numId w:val="4"/>
        </w:numPr>
        <w:spacing w:line="290" w:lineRule="exact"/>
        <w:contextualSpacing/>
      </w:pPr>
      <w:r w:rsidRPr="000E5746">
        <w:t>temperature</w:t>
      </w:r>
    </w:p>
    <w:p w14:paraId="1094288C" w14:textId="77777777" w:rsidR="000E5746" w:rsidRPr="000E5746" w:rsidRDefault="004C516B" w:rsidP="00923DC3">
      <w:pPr>
        <w:numPr>
          <w:ilvl w:val="0"/>
          <w:numId w:val="4"/>
        </w:numPr>
        <w:spacing w:line="290" w:lineRule="exact"/>
        <w:contextualSpacing/>
      </w:pPr>
      <w:r>
        <w:t>air pressure</w:t>
      </w:r>
    </w:p>
    <w:p w14:paraId="1EE44D7E" w14:textId="77777777" w:rsidR="000E5746" w:rsidRPr="003A1D0E" w:rsidRDefault="000E5746" w:rsidP="00923DC3">
      <w:pPr>
        <w:pStyle w:val="ListItem"/>
        <w:spacing w:after="0" w:line="290" w:lineRule="exact"/>
        <w:ind w:left="357" w:hanging="357"/>
        <w:rPr>
          <w:rFonts w:ascii="Calibri" w:hAnsi="Calibri"/>
          <w:color w:val="auto"/>
        </w:rPr>
      </w:pPr>
      <w:r w:rsidRPr="003A1D0E">
        <w:rPr>
          <w:rFonts w:ascii="Calibri" w:hAnsi="Calibri"/>
          <w:color w:val="auto"/>
        </w:rPr>
        <w:t>features of synoptic charts</w:t>
      </w:r>
    </w:p>
    <w:p w14:paraId="377D8AF4" w14:textId="77777777" w:rsidR="000E5746" w:rsidRPr="000E5746" w:rsidRDefault="000E5746" w:rsidP="00923DC3">
      <w:pPr>
        <w:numPr>
          <w:ilvl w:val="0"/>
          <w:numId w:val="4"/>
        </w:numPr>
        <w:spacing w:line="290" w:lineRule="exact"/>
        <w:contextualSpacing/>
      </w:pPr>
      <w:r w:rsidRPr="000E5746">
        <w:t>isobars</w:t>
      </w:r>
    </w:p>
    <w:p w14:paraId="6648849C" w14:textId="77777777" w:rsidR="000E5746" w:rsidRPr="000E5746" w:rsidRDefault="000E5746" w:rsidP="00923DC3">
      <w:pPr>
        <w:numPr>
          <w:ilvl w:val="0"/>
          <w:numId w:val="4"/>
        </w:numPr>
        <w:spacing w:line="290" w:lineRule="exact"/>
        <w:contextualSpacing/>
      </w:pPr>
      <w:proofErr w:type="gramStart"/>
      <w:r w:rsidRPr="000E5746">
        <w:t>low and high pressure</w:t>
      </w:r>
      <w:proofErr w:type="gramEnd"/>
      <w:r w:rsidRPr="000E5746">
        <w:t xml:space="preserve"> systems</w:t>
      </w:r>
    </w:p>
    <w:p w14:paraId="071449F0" w14:textId="77777777" w:rsidR="000E5746" w:rsidRPr="000E5746" w:rsidRDefault="000E5746" w:rsidP="00923DC3">
      <w:pPr>
        <w:numPr>
          <w:ilvl w:val="0"/>
          <w:numId w:val="4"/>
        </w:numPr>
        <w:spacing w:line="290" w:lineRule="exact"/>
        <w:contextualSpacing/>
      </w:pPr>
      <w:r w:rsidRPr="000E5746">
        <w:t>fronts</w:t>
      </w:r>
    </w:p>
    <w:p w14:paraId="306539EE" w14:textId="77777777" w:rsidR="000E5746" w:rsidRPr="000E5746" w:rsidRDefault="000E5746" w:rsidP="00923DC3">
      <w:pPr>
        <w:numPr>
          <w:ilvl w:val="0"/>
          <w:numId w:val="4"/>
        </w:numPr>
        <w:spacing w:line="290" w:lineRule="exact"/>
        <w:contextualSpacing/>
      </w:pPr>
      <w:r w:rsidRPr="000E5746">
        <w:t>ridges</w:t>
      </w:r>
    </w:p>
    <w:p w14:paraId="366C2CB7" w14:textId="77777777" w:rsidR="000E5746" w:rsidRPr="000E5746" w:rsidRDefault="000E5746" w:rsidP="00923DC3">
      <w:pPr>
        <w:numPr>
          <w:ilvl w:val="0"/>
          <w:numId w:val="4"/>
        </w:numPr>
        <w:spacing w:line="290" w:lineRule="exact"/>
        <w:contextualSpacing/>
      </w:pPr>
      <w:r w:rsidRPr="000E5746">
        <w:t>troughs</w:t>
      </w:r>
    </w:p>
    <w:p w14:paraId="6EFC265E" w14:textId="77777777" w:rsidR="000E5746" w:rsidRPr="000E5746" w:rsidRDefault="000E5746" w:rsidP="00923DC3">
      <w:pPr>
        <w:numPr>
          <w:ilvl w:val="0"/>
          <w:numId w:val="4"/>
        </w:numPr>
        <w:spacing w:line="290" w:lineRule="exact"/>
        <w:contextualSpacing/>
      </w:pPr>
      <w:r w:rsidRPr="000E5746">
        <w:t>wind direction and speed</w:t>
      </w:r>
    </w:p>
    <w:p w14:paraId="5A58E5B3" w14:textId="77777777" w:rsidR="00923DC3" w:rsidRDefault="004B33BA" w:rsidP="00923DC3">
      <w:pPr>
        <w:numPr>
          <w:ilvl w:val="0"/>
          <w:numId w:val="4"/>
        </w:numPr>
        <w:spacing w:after="0" w:line="290" w:lineRule="exact"/>
        <w:contextualSpacing/>
      </w:pPr>
      <w:r>
        <w:t>rainfall</w:t>
      </w:r>
      <w:r w:rsidR="00923DC3">
        <w:br w:type="page"/>
      </w:r>
    </w:p>
    <w:p w14:paraId="1F70E01E" w14:textId="77777777" w:rsidR="000E5746" w:rsidRPr="004D4CE2" w:rsidRDefault="000E5746" w:rsidP="00923DC3">
      <w:pPr>
        <w:rPr>
          <w:b/>
          <w:bCs/>
        </w:rPr>
      </w:pPr>
      <w:r w:rsidRPr="004D4CE2">
        <w:rPr>
          <w:b/>
          <w:bCs/>
        </w:rPr>
        <w:lastRenderedPageBreak/>
        <w:t>Relationships with nature</w:t>
      </w:r>
    </w:p>
    <w:p w14:paraId="48529B71" w14:textId="77777777" w:rsidR="000E5746" w:rsidRPr="000E5746" w:rsidRDefault="000E5746" w:rsidP="00777E8A">
      <w:pPr>
        <w:pStyle w:val="ListItem"/>
        <w:spacing w:after="0"/>
        <w:ind w:left="357" w:hanging="357"/>
        <w:rPr>
          <w:rFonts w:ascii="Calibri" w:hAnsi="Calibri"/>
          <w:color w:val="auto"/>
        </w:rPr>
      </w:pPr>
      <w:r w:rsidRPr="000E5746">
        <w:rPr>
          <w:rFonts w:ascii="Calibri" w:hAnsi="Calibri"/>
          <w:color w:val="auto"/>
        </w:rPr>
        <w:t>factors influencing people</w:t>
      </w:r>
      <w:r w:rsidR="0078698A">
        <w:rPr>
          <w:rFonts w:ascii="Calibri" w:hAnsi="Calibri"/>
          <w:color w:val="auto"/>
        </w:rPr>
        <w:t>’</w:t>
      </w:r>
      <w:r w:rsidRPr="000E5746">
        <w:rPr>
          <w:rFonts w:ascii="Calibri" w:hAnsi="Calibri"/>
          <w:color w:val="auto"/>
        </w:rPr>
        <w:t>s relationships with nature</w:t>
      </w:r>
    </w:p>
    <w:p w14:paraId="24220EE7" w14:textId="77777777" w:rsidR="000E5746" w:rsidRPr="000E5746" w:rsidRDefault="000E5746" w:rsidP="007F1255">
      <w:pPr>
        <w:numPr>
          <w:ilvl w:val="0"/>
          <w:numId w:val="4"/>
        </w:numPr>
        <w:spacing w:line="276" w:lineRule="auto"/>
        <w:contextualSpacing/>
      </w:pPr>
      <w:r w:rsidRPr="000E5746">
        <w:t>weather</w:t>
      </w:r>
    </w:p>
    <w:p w14:paraId="49A26705" w14:textId="77777777" w:rsidR="000E5746" w:rsidRPr="000E5746" w:rsidRDefault="000E5746" w:rsidP="007F1255">
      <w:pPr>
        <w:numPr>
          <w:ilvl w:val="0"/>
          <w:numId w:val="4"/>
        </w:numPr>
        <w:spacing w:line="276" w:lineRule="auto"/>
        <w:contextualSpacing/>
      </w:pPr>
      <w:r w:rsidRPr="000E5746">
        <w:t>seasons</w:t>
      </w:r>
    </w:p>
    <w:p w14:paraId="76570002" w14:textId="77777777" w:rsidR="000E5746" w:rsidRPr="000E5746" w:rsidRDefault="000E5746" w:rsidP="007F1255">
      <w:pPr>
        <w:numPr>
          <w:ilvl w:val="0"/>
          <w:numId w:val="4"/>
        </w:numPr>
        <w:spacing w:line="276" w:lineRule="auto"/>
        <w:contextualSpacing/>
      </w:pPr>
      <w:r w:rsidRPr="000E5746">
        <w:t>urban versus rural landscapes</w:t>
      </w:r>
    </w:p>
    <w:p w14:paraId="02A83ABA" w14:textId="77777777" w:rsidR="000E5746" w:rsidRPr="000E5746" w:rsidRDefault="000E5746" w:rsidP="007F1255">
      <w:pPr>
        <w:numPr>
          <w:ilvl w:val="0"/>
          <w:numId w:val="4"/>
        </w:numPr>
        <w:spacing w:line="276" w:lineRule="auto"/>
        <w:contextualSpacing/>
      </w:pPr>
      <w:r w:rsidRPr="000E5746">
        <w:t>natural disaster (drought, flood, fire)</w:t>
      </w:r>
    </w:p>
    <w:p w14:paraId="0AE19790" w14:textId="77777777" w:rsidR="000E5746" w:rsidRPr="000E5746" w:rsidRDefault="000E5746" w:rsidP="007F1255">
      <w:pPr>
        <w:numPr>
          <w:ilvl w:val="0"/>
          <w:numId w:val="4"/>
        </w:numPr>
        <w:spacing w:line="276" w:lineRule="auto"/>
        <w:contextualSpacing/>
      </w:pPr>
      <w:r w:rsidRPr="000E5746">
        <w:t>differences in beliefs and val</w:t>
      </w:r>
      <w:r w:rsidR="004C516B">
        <w:t>ues of urban and rural dwellers</w:t>
      </w:r>
    </w:p>
    <w:p w14:paraId="0B802651" w14:textId="77777777" w:rsidR="000E5746" w:rsidRPr="000E5746" w:rsidRDefault="000E5746" w:rsidP="000E5746">
      <w:pPr>
        <w:pStyle w:val="ListItem"/>
        <w:rPr>
          <w:rFonts w:ascii="Calibri" w:hAnsi="Calibri"/>
          <w:color w:val="auto"/>
        </w:rPr>
      </w:pPr>
      <w:r w:rsidRPr="000E5746">
        <w:rPr>
          <w:rFonts w:ascii="Calibri" w:hAnsi="Calibri"/>
          <w:color w:val="auto"/>
        </w:rPr>
        <w:t xml:space="preserve">effect of technology on an </w:t>
      </w:r>
      <w:r w:rsidR="004C516B">
        <w:rPr>
          <w:rFonts w:ascii="Calibri" w:hAnsi="Calibri"/>
          <w:color w:val="auto"/>
        </w:rPr>
        <w:t>individual’s outdoor experience</w:t>
      </w:r>
    </w:p>
    <w:p w14:paraId="4E4AA1F8" w14:textId="77777777" w:rsidR="000E5746" w:rsidRPr="000E5746" w:rsidRDefault="000E5746" w:rsidP="000E5746">
      <w:pPr>
        <w:pStyle w:val="ListItem"/>
        <w:rPr>
          <w:rFonts w:ascii="Calibri" w:hAnsi="Calibri"/>
          <w:color w:val="auto"/>
        </w:rPr>
      </w:pPr>
      <w:r w:rsidRPr="000E5746">
        <w:rPr>
          <w:rFonts w:ascii="Calibri" w:hAnsi="Calibri"/>
          <w:color w:val="auto"/>
        </w:rPr>
        <w:t>role of technology in mediating human relationships with natural environments in relation to personal comfort levels, ris</w:t>
      </w:r>
      <w:r w:rsidR="004C516B">
        <w:rPr>
          <w:rFonts w:ascii="Calibri" w:hAnsi="Calibri"/>
          <w:color w:val="auto"/>
        </w:rPr>
        <w:t>k taking and types of equipment</w:t>
      </w:r>
    </w:p>
    <w:p w14:paraId="20348CA7" w14:textId="77777777" w:rsidR="000E5746" w:rsidRPr="000E5746" w:rsidRDefault="000E5746" w:rsidP="000E5746">
      <w:pPr>
        <w:pStyle w:val="ListItem"/>
        <w:rPr>
          <w:rFonts w:ascii="Calibri" w:hAnsi="Calibri"/>
          <w:color w:val="auto"/>
        </w:rPr>
      </w:pPr>
      <w:r w:rsidRPr="000E5746">
        <w:rPr>
          <w:rFonts w:ascii="Calibri" w:hAnsi="Calibri"/>
          <w:color w:val="auto"/>
        </w:rPr>
        <w:t>introduction to ‘Leave No Trace’ principles to develop minimum impact practices related to specific outdoor activities and the natural environme</w:t>
      </w:r>
      <w:r>
        <w:rPr>
          <w:rFonts w:ascii="Calibri" w:hAnsi="Calibri"/>
          <w:color w:val="auto"/>
        </w:rPr>
        <w:t>nts in which they are performed</w:t>
      </w:r>
    </w:p>
    <w:p w14:paraId="1B04A249" w14:textId="77777777" w:rsidR="000E5746" w:rsidRPr="004D4CE2" w:rsidRDefault="000E5746" w:rsidP="004D4CE2">
      <w:pPr>
        <w:spacing w:before="120"/>
        <w:rPr>
          <w:b/>
          <w:bCs/>
        </w:rPr>
      </w:pPr>
      <w:r w:rsidRPr="004D4CE2">
        <w:rPr>
          <w:b/>
          <w:bCs/>
        </w:rPr>
        <w:t>Environmental management</w:t>
      </w:r>
    </w:p>
    <w:p w14:paraId="1BD2862A" w14:textId="77777777" w:rsidR="000E5746" w:rsidRPr="000E5746" w:rsidRDefault="000E5746" w:rsidP="000E5746">
      <w:pPr>
        <w:pStyle w:val="ListItem"/>
        <w:rPr>
          <w:rFonts w:ascii="Calibri" w:hAnsi="Calibri"/>
          <w:color w:val="auto"/>
        </w:rPr>
      </w:pPr>
      <w:r w:rsidRPr="000E5746">
        <w:rPr>
          <w:rFonts w:ascii="Calibri" w:hAnsi="Calibri"/>
          <w:color w:val="auto"/>
        </w:rPr>
        <w:t>definition of environmental sustainability and examples of individual, community and global practices whi</w:t>
      </w:r>
      <w:r w:rsidR="004C516B">
        <w:rPr>
          <w:rFonts w:ascii="Calibri" w:hAnsi="Calibri"/>
          <w:color w:val="auto"/>
        </w:rPr>
        <w:t>ch contribute to sustainability</w:t>
      </w:r>
    </w:p>
    <w:p w14:paraId="7671C336" w14:textId="77777777" w:rsidR="000E5746" w:rsidRPr="000E5746" w:rsidRDefault="000E5746" w:rsidP="00777E8A">
      <w:pPr>
        <w:pStyle w:val="ListItem"/>
        <w:spacing w:after="0"/>
        <w:ind w:left="357" w:hanging="357"/>
        <w:rPr>
          <w:rFonts w:ascii="Calibri" w:hAnsi="Calibri"/>
          <w:color w:val="auto"/>
        </w:rPr>
      </w:pPr>
      <w:r w:rsidRPr="000E5746">
        <w:rPr>
          <w:rFonts w:ascii="Calibri" w:hAnsi="Calibri"/>
          <w:color w:val="auto"/>
        </w:rPr>
        <w:t>examples of local WA environmental management strategies</w:t>
      </w:r>
    </w:p>
    <w:p w14:paraId="055AD32D" w14:textId="77777777" w:rsidR="000E5746" w:rsidRPr="000E5746" w:rsidRDefault="000E5746" w:rsidP="007F1255">
      <w:pPr>
        <w:numPr>
          <w:ilvl w:val="0"/>
          <w:numId w:val="4"/>
        </w:numPr>
        <w:spacing w:line="276" w:lineRule="auto"/>
        <w:contextualSpacing/>
      </w:pPr>
      <w:r w:rsidRPr="000E5746">
        <w:t>prescribed burning</w:t>
      </w:r>
    </w:p>
    <w:p w14:paraId="08640FD6" w14:textId="77777777" w:rsidR="000E5746" w:rsidRPr="000E5746" w:rsidRDefault="000E5746" w:rsidP="007F1255">
      <w:pPr>
        <w:numPr>
          <w:ilvl w:val="0"/>
          <w:numId w:val="4"/>
        </w:numPr>
        <w:spacing w:line="276" w:lineRule="auto"/>
        <w:contextualSpacing/>
      </w:pPr>
      <w:r w:rsidRPr="000E5746">
        <w:t>Back from the Brink</w:t>
      </w:r>
    </w:p>
    <w:p w14:paraId="01C037D9" w14:textId="77777777" w:rsidR="000E5746" w:rsidRPr="000E5746" w:rsidRDefault="000E5746" w:rsidP="007F1255">
      <w:pPr>
        <w:numPr>
          <w:ilvl w:val="0"/>
          <w:numId w:val="4"/>
        </w:numPr>
        <w:spacing w:line="276" w:lineRule="auto"/>
        <w:contextualSpacing/>
      </w:pPr>
      <w:r w:rsidRPr="000E5746">
        <w:t>Western Shield</w:t>
      </w:r>
    </w:p>
    <w:p w14:paraId="462B2EAA" w14:textId="77777777" w:rsidR="000E5746" w:rsidRPr="000E5746" w:rsidRDefault="000E5746" w:rsidP="007F1255">
      <w:pPr>
        <w:numPr>
          <w:ilvl w:val="0"/>
          <w:numId w:val="4"/>
        </w:numPr>
        <w:spacing w:line="276" w:lineRule="auto"/>
        <w:contextualSpacing/>
      </w:pPr>
      <w:r w:rsidRPr="000E5746">
        <w:t>Project Eden</w:t>
      </w:r>
    </w:p>
    <w:p w14:paraId="01A9F765" w14:textId="77777777" w:rsidR="00BD0291" w:rsidRPr="004C516B" w:rsidRDefault="000E5746" w:rsidP="004C516B">
      <w:pPr>
        <w:numPr>
          <w:ilvl w:val="0"/>
          <w:numId w:val="4"/>
        </w:numPr>
        <w:spacing w:line="276" w:lineRule="auto"/>
        <w:contextualSpacing/>
      </w:pPr>
      <w:r>
        <w:t>disease management</w:t>
      </w:r>
      <w:bookmarkStart w:id="32" w:name="_Toc347908227"/>
      <w:bookmarkEnd w:id="29"/>
      <w:r w:rsidR="00BD0291">
        <w:br w:type="page"/>
      </w:r>
    </w:p>
    <w:p w14:paraId="70849AAE" w14:textId="77777777" w:rsidR="00540775" w:rsidRPr="00A93F91" w:rsidRDefault="00540775" w:rsidP="00A93F91">
      <w:pPr>
        <w:pStyle w:val="Heading1"/>
      </w:pPr>
      <w:bookmarkStart w:id="33" w:name="_Toc109722114"/>
      <w:r w:rsidRPr="00A93F91">
        <w:lastRenderedPageBreak/>
        <w:t>Unit 2</w:t>
      </w:r>
      <w:bookmarkEnd w:id="33"/>
    </w:p>
    <w:p w14:paraId="2A2EFFDF" w14:textId="77777777" w:rsidR="00BE277F" w:rsidRPr="00A93F91" w:rsidRDefault="00BE277F" w:rsidP="00A93F91">
      <w:pPr>
        <w:pStyle w:val="Heading2"/>
      </w:pPr>
      <w:bookmarkStart w:id="34" w:name="_Toc109722115"/>
      <w:r w:rsidRPr="00A93F91">
        <w:t>Unit description</w:t>
      </w:r>
      <w:bookmarkEnd w:id="34"/>
    </w:p>
    <w:p w14:paraId="681ADA5D" w14:textId="77777777" w:rsidR="003D701C" w:rsidRDefault="003D701C" w:rsidP="003D701C">
      <w:pPr>
        <w:pStyle w:val="Paragraph"/>
        <w:rPr>
          <w:rFonts w:ascii="Calibri" w:hAnsi="Calibri"/>
          <w:color w:val="auto"/>
        </w:rPr>
      </w:pPr>
      <w:r w:rsidRPr="003D701C">
        <w:rPr>
          <w:rFonts w:ascii="Calibri" w:hAnsi="Calibri"/>
          <w:color w:val="auto"/>
        </w:rPr>
        <w:t>The focus for this unit is attaining independence in the outdoors.</w:t>
      </w:r>
      <w:r w:rsidRPr="003D701C">
        <w:rPr>
          <w:rFonts w:ascii="Calibri" w:hAnsi="Calibri"/>
          <w:b/>
          <w:color w:val="auto"/>
        </w:rPr>
        <w:t xml:space="preserve"> </w:t>
      </w:r>
      <w:r w:rsidRPr="003D701C">
        <w:rPr>
          <w:rFonts w:ascii="Calibri" w:hAnsi="Calibri"/>
          <w:color w:val="auto"/>
        </w:rPr>
        <w:t xml:space="preserve">Students further their performance and competence at increasing levels of </w:t>
      </w:r>
      <w:r w:rsidRPr="0078698A">
        <w:rPr>
          <w:rFonts w:ascii="Calibri" w:hAnsi="Calibri"/>
          <w:color w:val="auto"/>
        </w:rPr>
        <w:t>self-sufficiency</w:t>
      </w:r>
      <w:r w:rsidRPr="003D701C">
        <w:rPr>
          <w:rFonts w:ascii="Calibri" w:hAnsi="Calibri"/>
          <w:color w:val="auto"/>
        </w:rPr>
        <w:t>, technical understanding</w:t>
      </w:r>
      <w:r w:rsidR="00BD0291">
        <w:rPr>
          <w:rFonts w:ascii="Calibri" w:hAnsi="Calibri"/>
          <w:color w:val="auto"/>
        </w:rPr>
        <w:t>,</w:t>
      </w:r>
      <w:r w:rsidRPr="003D701C">
        <w:rPr>
          <w:rFonts w:ascii="Calibri" w:hAnsi="Calibri"/>
          <w:color w:val="auto"/>
        </w:rPr>
        <w:t xml:space="preserve"> and physical fitness</w:t>
      </w:r>
      <w:r w:rsidR="00BD0291">
        <w:rPr>
          <w:rFonts w:ascii="Calibri" w:hAnsi="Calibri"/>
          <w:color w:val="auto"/>
        </w:rPr>
        <w:t>,</w:t>
      </w:r>
      <w:r w:rsidRPr="003D701C">
        <w:rPr>
          <w:rFonts w:ascii="Calibri" w:hAnsi="Calibri"/>
          <w:color w:val="auto"/>
        </w:rPr>
        <w:t xml:space="preserve"> to deal with a range of challenges. They are involved in planning for participation in extended expeditions and become more proficient in outdoor activity roping and navigational skills. They </w:t>
      </w:r>
      <w:proofErr w:type="gramStart"/>
      <w:r w:rsidRPr="003D701C">
        <w:rPr>
          <w:rFonts w:ascii="Calibri" w:hAnsi="Calibri"/>
          <w:color w:val="auto"/>
        </w:rPr>
        <w:t>are able to</w:t>
      </w:r>
      <w:proofErr w:type="gramEnd"/>
      <w:r w:rsidRPr="003D701C">
        <w:rPr>
          <w:rFonts w:ascii="Calibri" w:hAnsi="Calibri"/>
          <w:color w:val="auto"/>
        </w:rPr>
        <w:t xml:space="preserve"> conduct emergency response processes. Opportunities for </w:t>
      </w:r>
      <w:r w:rsidRPr="0078698A">
        <w:rPr>
          <w:rFonts w:ascii="Calibri" w:hAnsi="Calibri"/>
          <w:color w:val="auto"/>
        </w:rPr>
        <w:t>self-discovery</w:t>
      </w:r>
      <w:r w:rsidRPr="003D701C">
        <w:rPr>
          <w:rFonts w:ascii="Calibri" w:hAnsi="Calibri"/>
          <w:color w:val="auto"/>
        </w:rPr>
        <w:t xml:space="preserve"> and strategies to enhance personal and interpersonal skills are provided. They deliver briefings, participate in debriefing</w:t>
      </w:r>
      <w:r w:rsidR="00BD0291">
        <w:rPr>
          <w:rFonts w:ascii="Calibri" w:hAnsi="Calibri"/>
          <w:color w:val="auto"/>
        </w:rPr>
        <w:t>,</w:t>
      </w:r>
      <w:r w:rsidRPr="003D701C">
        <w:rPr>
          <w:rFonts w:ascii="Calibri" w:hAnsi="Calibri"/>
          <w:color w:val="auto"/>
        </w:rPr>
        <w:t xml:space="preserve"> and experience shared leadership opportunities. Students extend their understanding about the environment and develop weather forecasting skills. They are introduced to historical, </w:t>
      </w:r>
      <w:proofErr w:type="gramStart"/>
      <w:r w:rsidRPr="003D701C">
        <w:rPr>
          <w:rFonts w:ascii="Calibri" w:hAnsi="Calibri"/>
          <w:color w:val="auto"/>
        </w:rPr>
        <w:t>cultural</w:t>
      </w:r>
      <w:proofErr w:type="gramEnd"/>
      <w:r w:rsidRPr="003D701C">
        <w:rPr>
          <w:rFonts w:ascii="Calibri" w:hAnsi="Calibri"/>
          <w:color w:val="auto"/>
        </w:rPr>
        <w:t xml:space="preserve"> and Indigenous heritage. They explore current controversial environmental issues related to outdoor experiences</w:t>
      </w:r>
      <w:r w:rsidR="00BD0291">
        <w:rPr>
          <w:rFonts w:ascii="Calibri" w:hAnsi="Calibri"/>
          <w:color w:val="auto"/>
        </w:rPr>
        <w:t>,</w:t>
      </w:r>
      <w:r w:rsidRPr="003D701C">
        <w:rPr>
          <w:rFonts w:ascii="Calibri" w:hAnsi="Calibri"/>
          <w:color w:val="auto"/>
        </w:rPr>
        <w:t xml:space="preserve"> and examples of management strategies for environments at risk in Western Australia (WA).</w:t>
      </w:r>
    </w:p>
    <w:p w14:paraId="6937FF25" w14:textId="77777777" w:rsidR="003D701C" w:rsidRPr="00EE0F12" w:rsidRDefault="00252F53" w:rsidP="002E400E">
      <w:pPr>
        <w:pStyle w:val="Heading2"/>
        <w:spacing w:after="120"/>
      </w:pPr>
      <w:bookmarkStart w:id="35" w:name="_Toc109722116"/>
      <w:r w:rsidRPr="00EE0F12">
        <w:t>Outdoor adventure activities</w:t>
      </w:r>
      <w:bookmarkEnd w:id="35"/>
    </w:p>
    <w:p w14:paraId="244414B8" w14:textId="34900C61" w:rsidR="00252F53" w:rsidRPr="00252F53" w:rsidRDefault="00252F53" w:rsidP="00252F53">
      <w:pPr>
        <w:spacing w:line="276" w:lineRule="auto"/>
      </w:pPr>
      <w:r w:rsidRPr="00252F53">
        <w:t>Outdoor adventure activities</w:t>
      </w:r>
      <w:r w:rsidR="00141003">
        <w:t xml:space="preserve"> include a mode of travel and may be chosen from</w:t>
      </w:r>
      <w:r w:rsidR="002A6D87">
        <w:t>,</w:t>
      </w:r>
      <w:r w:rsidR="00141003">
        <w:t xml:space="preserve"> but are not limited to:</w:t>
      </w:r>
    </w:p>
    <w:p w14:paraId="20BCDF42" w14:textId="77777777" w:rsidR="003D701C" w:rsidRPr="003D701C" w:rsidRDefault="003D701C" w:rsidP="003D701C">
      <w:pPr>
        <w:pStyle w:val="ListItem"/>
        <w:rPr>
          <w:rFonts w:ascii="Calibri" w:hAnsi="Calibri"/>
          <w:color w:val="auto"/>
        </w:rPr>
      </w:pPr>
      <w:r w:rsidRPr="003D701C">
        <w:rPr>
          <w:rFonts w:ascii="Calibri" w:hAnsi="Calibri"/>
          <w:color w:val="auto"/>
        </w:rPr>
        <w:t>bushwalking</w:t>
      </w:r>
    </w:p>
    <w:p w14:paraId="08CDA6AB" w14:textId="77777777" w:rsidR="003D701C" w:rsidRPr="003D701C" w:rsidRDefault="003D701C" w:rsidP="003D701C">
      <w:pPr>
        <w:pStyle w:val="ListItem"/>
        <w:rPr>
          <w:rFonts w:ascii="Calibri" w:hAnsi="Calibri"/>
          <w:color w:val="auto"/>
        </w:rPr>
      </w:pPr>
      <w:r w:rsidRPr="003D701C">
        <w:rPr>
          <w:rFonts w:ascii="Calibri" w:hAnsi="Calibri"/>
          <w:color w:val="auto"/>
        </w:rPr>
        <w:t>canoeing</w:t>
      </w:r>
    </w:p>
    <w:p w14:paraId="547FB0BB" w14:textId="77777777" w:rsidR="003D701C" w:rsidRPr="003D701C" w:rsidRDefault="003D701C" w:rsidP="003D701C">
      <w:pPr>
        <w:pStyle w:val="ListItem"/>
        <w:rPr>
          <w:rFonts w:ascii="Calibri" w:hAnsi="Calibri"/>
          <w:color w:val="auto"/>
        </w:rPr>
      </w:pPr>
      <w:r w:rsidRPr="003D701C">
        <w:rPr>
          <w:rFonts w:ascii="Calibri" w:hAnsi="Calibri"/>
          <w:color w:val="auto"/>
        </w:rPr>
        <w:t>kayaking</w:t>
      </w:r>
    </w:p>
    <w:p w14:paraId="41ABE221" w14:textId="77777777" w:rsidR="003D701C" w:rsidRPr="003D701C" w:rsidRDefault="003D701C" w:rsidP="003D701C">
      <w:pPr>
        <w:pStyle w:val="ListItem"/>
        <w:rPr>
          <w:rFonts w:ascii="Calibri" w:hAnsi="Calibri"/>
          <w:color w:val="auto"/>
        </w:rPr>
      </w:pPr>
      <w:r w:rsidRPr="003D701C">
        <w:rPr>
          <w:rFonts w:ascii="Calibri" w:hAnsi="Calibri"/>
          <w:color w:val="auto"/>
        </w:rPr>
        <w:t>mountain biking</w:t>
      </w:r>
    </w:p>
    <w:p w14:paraId="7A0EF0EA" w14:textId="77777777" w:rsidR="003D701C" w:rsidRPr="003D701C" w:rsidRDefault="003D701C" w:rsidP="003D701C">
      <w:pPr>
        <w:pStyle w:val="ListItem"/>
        <w:rPr>
          <w:rFonts w:ascii="Calibri" w:hAnsi="Calibri"/>
          <w:color w:val="auto"/>
        </w:rPr>
      </w:pPr>
      <w:r w:rsidRPr="003D701C">
        <w:rPr>
          <w:rFonts w:ascii="Calibri" w:hAnsi="Calibri"/>
          <w:color w:val="auto"/>
        </w:rPr>
        <w:t>sailing</w:t>
      </w:r>
    </w:p>
    <w:p w14:paraId="2A3D348D" w14:textId="77777777" w:rsidR="003D701C" w:rsidRPr="003D701C" w:rsidRDefault="003D701C" w:rsidP="003D701C">
      <w:pPr>
        <w:pStyle w:val="ListItem"/>
        <w:rPr>
          <w:rFonts w:ascii="Calibri" w:hAnsi="Calibri"/>
          <w:color w:val="auto"/>
        </w:rPr>
      </w:pPr>
      <w:r>
        <w:rPr>
          <w:rFonts w:ascii="Calibri" w:hAnsi="Calibri"/>
          <w:color w:val="auto"/>
        </w:rPr>
        <w:t>sea kayaking</w:t>
      </w:r>
      <w:r w:rsidR="0020434A">
        <w:rPr>
          <w:rFonts w:ascii="Calibri" w:hAnsi="Calibri"/>
          <w:color w:val="auto"/>
        </w:rPr>
        <w:t>.</w:t>
      </w:r>
    </w:p>
    <w:p w14:paraId="0915BC4C" w14:textId="75666F19" w:rsidR="003D701C" w:rsidRPr="003D701C" w:rsidRDefault="003D701C" w:rsidP="003D701C">
      <w:pPr>
        <w:pStyle w:val="Paragraph"/>
        <w:rPr>
          <w:rFonts w:ascii="Calibri" w:hAnsi="Calibri"/>
          <w:color w:val="auto"/>
        </w:rPr>
      </w:pPr>
      <w:r w:rsidRPr="003D701C">
        <w:rPr>
          <w:rFonts w:ascii="Calibri" w:hAnsi="Calibri"/>
          <w:color w:val="auto"/>
        </w:rPr>
        <w:t>Other outdoor adventure activities</w:t>
      </w:r>
      <w:r w:rsidR="00141003">
        <w:rPr>
          <w:rFonts w:ascii="Calibri" w:hAnsi="Calibri"/>
          <w:color w:val="auto"/>
        </w:rPr>
        <w:t>,</w:t>
      </w:r>
      <w:r w:rsidRPr="003D701C">
        <w:rPr>
          <w:rFonts w:ascii="Calibri" w:hAnsi="Calibri"/>
          <w:color w:val="auto"/>
        </w:rPr>
        <w:t xml:space="preserve"> </w:t>
      </w:r>
      <w:r w:rsidR="00141003" w:rsidRPr="002A6D87">
        <w:rPr>
          <w:rFonts w:ascii="Calibri" w:hAnsi="Calibri"/>
          <w:color w:val="auto"/>
        </w:rPr>
        <w:t xml:space="preserve">which can be performed within the natural environment, contain </w:t>
      </w:r>
      <w:proofErr w:type="gramStart"/>
      <w:r w:rsidR="00141003" w:rsidRPr="002A6D87">
        <w:rPr>
          <w:rFonts w:ascii="Calibri" w:hAnsi="Calibri"/>
          <w:color w:val="auto"/>
        </w:rPr>
        <w:t>some kind of risk</w:t>
      </w:r>
      <w:proofErr w:type="gramEnd"/>
      <w:r w:rsidR="00141003" w:rsidRPr="002A6D87">
        <w:rPr>
          <w:rFonts w:ascii="Calibri" w:hAnsi="Calibri"/>
          <w:color w:val="auto"/>
        </w:rPr>
        <w:t xml:space="preserve"> and are non-competitive. Such activities include:</w:t>
      </w:r>
    </w:p>
    <w:p w14:paraId="21E5767E" w14:textId="77777777" w:rsidR="003D701C" w:rsidRPr="003D701C" w:rsidRDefault="003D701C" w:rsidP="003D701C">
      <w:pPr>
        <w:pStyle w:val="ListItem"/>
        <w:rPr>
          <w:rFonts w:ascii="Calibri" w:hAnsi="Calibri"/>
          <w:color w:val="auto"/>
        </w:rPr>
      </w:pPr>
      <w:r w:rsidRPr="003D701C">
        <w:rPr>
          <w:rFonts w:ascii="Calibri" w:hAnsi="Calibri"/>
          <w:color w:val="auto"/>
        </w:rPr>
        <w:t>abseiling</w:t>
      </w:r>
    </w:p>
    <w:p w14:paraId="7AFF932A" w14:textId="77777777" w:rsidR="003D701C" w:rsidRPr="003D701C" w:rsidRDefault="003D701C" w:rsidP="003D701C">
      <w:pPr>
        <w:pStyle w:val="ListItem"/>
        <w:rPr>
          <w:rFonts w:ascii="Calibri" w:hAnsi="Calibri"/>
          <w:color w:val="auto"/>
        </w:rPr>
      </w:pPr>
      <w:r w:rsidRPr="003D701C">
        <w:rPr>
          <w:rFonts w:ascii="Calibri" w:hAnsi="Calibri"/>
          <w:color w:val="auto"/>
        </w:rPr>
        <w:t>climbing</w:t>
      </w:r>
    </w:p>
    <w:p w14:paraId="39BDB8D4" w14:textId="77777777" w:rsidR="003D701C" w:rsidRPr="003D701C" w:rsidRDefault="003D701C" w:rsidP="003D701C">
      <w:pPr>
        <w:pStyle w:val="ListItem"/>
        <w:rPr>
          <w:rFonts w:ascii="Calibri" w:hAnsi="Calibri"/>
          <w:color w:val="auto"/>
        </w:rPr>
      </w:pPr>
      <w:r w:rsidRPr="003D701C">
        <w:rPr>
          <w:rFonts w:ascii="Calibri" w:hAnsi="Calibri"/>
          <w:color w:val="auto"/>
        </w:rPr>
        <w:t>orienteering</w:t>
      </w:r>
    </w:p>
    <w:p w14:paraId="3E687F8C" w14:textId="77777777" w:rsidR="003D701C" w:rsidRPr="003D701C" w:rsidRDefault="006F4770" w:rsidP="003D701C">
      <w:pPr>
        <w:pStyle w:val="ListItem"/>
        <w:rPr>
          <w:rFonts w:ascii="Calibri" w:hAnsi="Calibri"/>
          <w:color w:val="auto"/>
        </w:rPr>
      </w:pPr>
      <w:r>
        <w:rPr>
          <w:rFonts w:ascii="Calibri" w:hAnsi="Calibri"/>
          <w:color w:val="auto"/>
        </w:rPr>
        <w:t>snorkelling</w:t>
      </w:r>
    </w:p>
    <w:p w14:paraId="49F1F23A" w14:textId="77777777" w:rsidR="003D701C" w:rsidRPr="006F4770" w:rsidRDefault="003D701C" w:rsidP="006F4770">
      <w:pPr>
        <w:pStyle w:val="ListItem"/>
        <w:rPr>
          <w:rFonts w:ascii="Calibri" w:hAnsi="Calibri"/>
          <w:color w:val="auto"/>
        </w:rPr>
      </w:pPr>
      <w:r>
        <w:rPr>
          <w:rFonts w:ascii="Calibri" w:hAnsi="Calibri"/>
          <w:color w:val="auto"/>
        </w:rPr>
        <w:t>surfing</w:t>
      </w:r>
      <w:r w:rsidR="0020434A">
        <w:rPr>
          <w:rFonts w:ascii="Calibri" w:hAnsi="Calibri"/>
          <w:color w:val="auto"/>
        </w:rPr>
        <w:t>.</w:t>
      </w:r>
      <w:r>
        <w:br w:type="page"/>
      </w:r>
    </w:p>
    <w:p w14:paraId="61E68923" w14:textId="77777777" w:rsidR="00D65C5C" w:rsidRPr="00A93F91" w:rsidRDefault="00D65C5C" w:rsidP="00923DC3">
      <w:pPr>
        <w:pStyle w:val="Heading2"/>
        <w:spacing w:after="120"/>
      </w:pPr>
      <w:bookmarkStart w:id="36" w:name="_Toc109722117"/>
      <w:r w:rsidRPr="00A93F91">
        <w:lastRenderedPageBreak/>
        <w:t>Unit content</w:t>
      </w:r>
      <w:bookmarkEnd w:id="36"/>
    </w:p>
    <w:p w14:paraId="6427FD66" w14:textId="77777777" w:rsidR="003D701C" w:rsidRDefault="00652BC5" w:rsidP="00D65C5C">
      <w:r w:rsidRPr="00A93F91">
        <w:t>This unit builds on</w:t>
      </w:r>
      <w:r w:rsidR="00B56F49">
        <w:t xml:space="preserve"> the content covered in Unit 1.</w:t>
      </w:r>
    </w:p>
    <w:p w14:paraId="6D310B4B" w14:textId="77777777" w:rsidR="00D65C5C" w:rsidRPr="00A93F91" w:rsidRDefault="00D65C5C" w:rsidP="00D65C5C">
      <w:r w:rsidRPr="00A93F91">
        <w:t>This unit includes the knowledge, understandings and skills described below.</w:t>
      </w:r>
    </w:p>
    <w:p w14:paraId="0D8B22E7" w14:textId="77777777" w:rsidR="003D701C" w:rsidRPr="00BD0291" w:rsidRDefault="003D701C" w:rsidP="003D701C">
      <w:pPr>
        <w:spacing w:before="240" w:after="60"/>
        <w:rPr>
          <w:b/>
          <w:bCs/>
          <w:iCs/>
          <w:color w:val="595959" w:themeColor="text1" w:themeTint="A6"/>
          <w:sz w:val="26"/>
          <w:szCs w:val="26"/>
        </w:rPr>
      </w:pPr>
      <w:r w:rsidRPr="00BD0291">
        <w:rPr>
          <w:b/>
          <w:bCs/>
          <w:iCs/>
          <w:color w:val="595959" w:themeColor="text1" w:themeTint="A6"/>
          <w:sz w:val="26"/>
          <w:szCs w:val="26"/>
        </w:rPr>
        <w:t>Outdoor experiences</w:t>
      </w:r>
    </w:p>
    <w:p w14:paraId="2DC6A5B3" w14:textId="77777777" w:rsidR="003D701C" w:rsidRPr="00B55292" w:rsidRDefault="003D701C" w:rsidP="00B55292">
      <w:pPr>
        <w:spacing w:before="120"/>
        <w:rPr>
          <w:b/>
          <w:bCs/>
        </w:rPr>
      </w:pPr>
      <w:r w:rsidRPr="00B55292">
        <w:rPr>
          <w:b/>
          <w:bCs/>
        </w:rPr>
        <w:t>Planning</w:t>
      </w:r>
    </w:p>
    <w:p w14:paraId="38CF9D31" w14:textId="77777777" w:rsidR="003D701C" w:rsidRPr="003D701C" w:rsidRDefault="003D701C" w:rsidP="00777E8A">
      <w:pPr>
        <w:pStyle w:val="ListItem"/>
        <w:spacing w:after="0"/>
        <w:ind w:left="357" w:hanging="357"/>
        <w:rPr>
          <w:rFonts w:ascii="Calibri" w:hAnsi="Calibri"/>
          <w:color w:val="auto"/>
        </w:rPr>
      </w:pPr>
      <w:r w:rsidRPr="003D701C">
        <w:rPr>
          <w:rFonts w:ascii="Calibri" w:hAnsi="Calibri"/>
          <w:color w:val="auto"/>
        </w:rPr>
        <w:t>expedition planning considerations</w:t>
      </w:r>
    </w:p>
    <w:p w14:paraId="0FCE407D" w14:textId="77777777" w:rsidR="003D701C" w:rsidRPr="003D701C" w:rsidRDefault="003D701C" w:rsidP="007F1255">
      <w:pPr>
        <w:numPr>
          <w:ilvl w:val="0"/>
          <w:numId w:val="4"/>
        </w:numPr>
        <w:spacing w:line="276" w:lineRule="auto"/>
        <w:contextualSpacing/>
      </w:pPr>
      <w:r w:rsidRPr="003D701C">
        <w:t>research into expedition area (Aboriginal and European history, flora and fauna, weather data)</w:t>
      </w:r>
    </w:p>
    <w:p w14:paraId="768CAD29" w14:textId="77777777" w:rsidR="003D701C" w:rsidRPr="003D701C" w:rsidRDefault="003D701C" w:rsidP="007F1255">
      <w:pPr>
        <w:numPr>
          <w:ilvl w:val="0"/>
          <w:numId w:val="4"/>
        </w:numPr>
        <w:spacing w:line="276" w:lineRule="auto"/>
        <w:contextualSpacing/>
      </w:pPr>
      <w:r w:rsidRPr="003D701C">
        <w:t>overview of expedition</w:t>
      </w:r>
    </w:p>
    <w:p w14:paraId="0DDBEF1D" w14:textId="77777777" w:rsidR="003D701C" w:rsidRPr="003D701C" w:rsidRDefault="003D701C" w:rsidP="007F1255">
      <w:pPr>
        <w:numPr>
          <w:ilvl w:val="0"/>
          <w:numId w:val="4"/>
        </w:numPr>
        <w:spacing w:line="276" w:lineRule="auto"/>
        <w:contextualSpacing/>
      </w:pPr>
      <w:r w:rsidRPr="003D701C">
        <w:t>participant information</w:t>
      </w:r>
    </w:p>
    <w:p w14:paraId="4970F0B2" w14:textId="77777777" w:rsidR="003D701C" w:rsidRPr="003D701C" w:rsidRDefault="003D701C" w:rsidP="007F1255">
      <w:pPr>
        <w:numPr>
          <w:ilvl w:val="0"/>
          <w:numId w:val="4"/>
        </w:numPr>
        <w:spacing w:line="276" w:lineRule="auto"/>
        <w:contextualSpacing/>
      </w:pPr>
      <w:r w:rsidRPr="003D701C">
        <w:t xml:space="preserve">group and personal SMART </w:t>
      </w:r>
      <w:r w:rsidR="000C6745">
        <w:t xml:space="preserve">(simple, measurable, achievable, </w:t>
      </w:r>
      <w:proofErr w:type="gramStart"/>
      <w:r w:rsidR="000C6745">
        <w:t>realistic</w:t>
      </w:r>
      <w:proofErr w:type="gramEnd"/>
      <w:r w:rsidR="000C6745">
        <w:t xml:space="preserve"> and time-specific) </w:t>
      </w:r>
      <w:r w:rsidRPr="003D701C">
        <w:t>goals</w:t>
      </w:r>
    </w:p>
    <w:p w14:paraId="0CCEA93F" w14:textId="77777777" w:rsidR="003D701C" w:rsidRPr="003D701C" w:rsidRDefault="003D701C" w:rsidP="007F1255">
      <w:pPr>
        <w:numPr>
          <w:ilvl w:val="0"/>
          <w:numId w:val="4"/>
        </w:numPr>
        <w:spacing w:line="276" w:lineRule="auto"/>
        <w:contextualSpacing/>
      </w:pPr>
      <w:r w:rsidRPr="003D701C">
        <w:t>schedule</w:t>
      </w:r>
    </w:p>
    <w:p w14:paraId="6F3F7B6C" w14:textId="77777777" w:rsidR="003D701C" w:rsidRPr="003D701C" w:rsidRDefault="003D701C" w:rsidP="007F1255">
      <w:pPr>
        <w:numPr>
          <w:ilvl w:val="0"/>
          <w:numId w:val="4"/>
        </w:numPr>
        <w:spacing w:line="276" w:lineRule="auto"/>
        <w:contextualSpacing/>
      </w:pPr>
      <w:r w:rsidRPr="003D701C">
        <w:t>fitness needs</w:t>
      </w:r>
    </w:p>
    <w:p w14:paraId="716EDE82" w14:textId="77777777" w:rsidR="003D701C" w:rsidRPr="003D701C" w:rsidRDefault="003D701C" w:rsidP="007F1255">
      <w:pPr>
        <w:numPr>
          <w:ilvl w:val="0"/>
          <w:numId w:val="4"/>
        </w:numPr>
        <w:spacing w:line="276" w:lineRule="auto"/>
        <w:contextualSpacing/>
      </w:pPr>
      <w:r w:rsidRPr="003D701C">
        <w:t>leadership</w:t>
      </w:r>
    </w:p>
    <w:p w14:paraId="455B203B" w14:textId="77777777" w:rsidR="003D701C" w:rsidRPr="003D701C" w:rsidRDefault="003D701C" w:rsidP="007F1255">
      <w:pPr>
        <w:numPr>
          <w:ilvl w:val="0"/>
          <w:numId w:val="4"/>
        </w:numPr>
        <w:spacing w:line="276" w:lineRule="auto"/>
        <w:contextualSpacing/>
      </w:pPr>
      <w:r w:rsidRPr="003D701C">
        <w:t>route planning</w:t>
      </w:r>
    </w:p>
    <w:p w14:paraId="53F04CC7" w14:textId="77777777" w:rsidR="003D701C" w:rsidRPr="003D701C" w:rsidRDefault="003D701C" w:rsidP="007F1255">
      <w:pPr>
        <w:numPr>
          <w:ilvl w:val="0"/>
          <w:numId w:val="4"/>
        </w:numPr>
        <w:spacing w:line="276" w:lineRule="auto"/>
        <w:contextualSpacing/>
      </w:pPr>
      <w:r w:rsidRPr="003D701C">
        <w:t>simple risk assessment model</w:t>
      </w:r>
    </w:p>
    <w:p w14:paraId="44BE43DC" w14:textId="77777777" w:rsidR="003D701C" w:rsidRPr="003D701C" w:rsidRDefault="003D701C" w:rsidP="007F1255">
      <w:pPr>
        <w:numPr>
          <w:ilvl w:val="0"/>
          <w:numId w:val="4"/>
        </w:numPr>
        <w:spacing w:line="276" w:lineRule="auto"/>
        <w:contextualSpacing/>
      </w:pPr>
      <w:r w:rsidRPr="003D701C">
        <w:t>minimum impact practices</w:t>
      </w:r>
    </w:p>
    <w:p w14:paraId="523E3965" w14:textId="77777777" w:rsidR="003D701C" w:rsidRPr="003D701C" w:rsidRDefault="003D701C" w:rsidP="007F1255">
      <w:pPr>
        <w:numPr>
          <w:ilvl w:val="0"/>
          <w:numId w:val="4"/>
        </w:numPr>
        <w:spacing w:line="276" w:lineRule="auto"/>
        <w:contextualSpacing/>
      </w:pPr>
      <w:r w:rsidRPr="003D701C">
        <w:t>equipment and menu planning</w:t>
      </w:r>
    </w:p>
    <w:p w14:paraId="382CB5CD" w14:textId="77777777" w:rsidR="003D701C" w:rsidRPr="003D701C" w:rsidRDefault="003D701C" w:rsidP="003D701C">
      <w:pPr>
        <w:pStyle w:val="ListItem"/>
        <w:rPr>
          <w:rFonts w:ascii="Calibri" w:hAnsi="Calibri"/>
          <w:color w:val="auto"/>
        </w:rPr>
      </w:pPr>
      <w:r w:rsidRPr="003D701C">
        <w:rPr>
          <w:rFonts w:ascii="Calibri" w:hAnsi="Calibri"/>
          <w:color w:val="auto"/>
        </w:rPr>
        <w:t xml:space="preserve">considerations for selecting appropriate expedition equipment for specific </w:t>
      </w:r>
      <w:r>
        <w:rPr>
          <w:rFonts w:ascii="Calibri" w:hAnsi="Calibri"/>
          <w:color w:val="auto"/>
        </w:rPr>
        <w:t>environments and activities</w:t>
      </w:r>
    </w:p>
    <w:p w14:paraId="264758B5" w14:textId="77777777" w:rsidR="003D701C" w:rsidRPr="00B55292" w:rsidRDefault="003D701C" w:rsidP="00B55292">
      <w:pPr>
        <w:spacing w:before="120"/>
        <w:rPr>
          <w:b/>
          <w:bCs/>
        </w:rPr>
      </w:pPr>
      <w:r w:rsidRPr="00B55292">
        <w:rPr>
          <w:b/>
          <w:bCs/>
        </w:rPr>
        <w:t>Skills and practices</w:t>
      </w:r>
    </w:p>
    <w:p w14:paraId="1A22EC6D" w14:textId="77777777" w:rsidR="003D701C" w:rsidRPr="003D701C" w:rsidRDefault="003D701C" w:rsidP="003D701C">
      <w:pPr>
        <w:pStyle w:val="ListItem"/>
        <w:rPr>
          <w:rFonts w:ascii="Calibri" w:hAnsi="Calibri"/>
          <w:color w:val="auto"/>
        </w:rPr>
      </w:pPr>
      <w:r w:rsidRPr="003D701C">
        <w:rPr>
          <w:rFonts w:ascii="Calibri" w:hAnsi="Calibri"/>
          <w:color w:val="auto"/>
        </w:rPr>
        <w:t>matching and adjusting skills and techniques in changing situations i</w:t>
      </w:r>
      <w:r w:rsidR="00B56F49">
        <w:rPr>
          <w:rFonts w:ascii="Calibri" w:hAnsi="Calibri"/>
          <w:color w:val="auto"/>
        </w:rPr>
        <w:t>n an outdoor adventure activity</w:t>
      </w:r>
    </w:p>
    <w:p w14:paraId="48D4CED0" w14:textId="77777777" w:rsidR="003D701C" w:rsidRPr="003D701C" w:rsidRDefault="003D701C" w:rsidP="003D701C">
      <w:pPr>
        <w:pStyle w:val="ListItem"/>
        <w:rPr>
          <w:rFonts w:ascii="Calibri" w:hAnsi="Calibri"/>
          <w:color w:val="auto"/>
        </w:rPr>
      </w:pPr>
      <w:r w:rsidRPr="003D701C">
        <w:rPr>
          <w:rFonts w:ascii="Calibri" w:hAnsi="Calibri"/>
          <w:color w:val="auto"/>
        </w:rPr>
        <w:t>care/maintenance of ropes</w:t>
      </w:r>
    </w:p>
    <w:p w14:paraId="270EEAC3" w14:textId="77777777" w:rsidR="003D701C" w:rsidRPr="003D701C" w:rsidRDefault="003D701C" w:rsidP="003D701C">
      <w:pPr>
        <w:pStyle w:val="ListItem"/>
        <w:rPr>
          <w:rFonts w:ascii="Calibri" w:hAnsi="Calibri"/>
          <w:color w:val="auto"/>
        </w:rPr>
      </w:pPr>
      <w:r w:rsidRPr="003D701C">
        <w:rPr>
          <w:rFonts w:ascii="Calibri" w:hAnsi="Calibri"/>
          <w:color w:val="auto"/>
        </w:rPr>
        <w:t>qualities of an effective knot</w:t>
      </w:r>
    </w:p>
    <w:p w14:paraId="02511595" w14:textId="77777777" w:rsidR="003D701C" w:rsidRPr="003D701C" w:rsidRDefault="003D701C" w:rsidP="00777E8A">
      <w:pPr>
        <w:pStyle w:val="ListItem"/>
        <w:spacing w:after="0"/>
        <w:ind w:left="357" w:hanging="357"/>
        <w:rPr>
          <w:rFonts w:ascii="Calibri" w:hAnsi="Calibri"/>
          <w:color w:val="auto"/>
        </w:rPr>
      </w:pPr>
      <w:r w:rsidRPr="003D701C">
        <w:rPr>
          <w:rFonts w:ascii="Calibri" w:hAnsi="Calibri"/>
          <w:color w:val="auto"/>
        </w:rPr>
        <w:t>types of knots related to campcraft/shelter construction</w:t>
      </w:r>
    </w:p>
    <w:p w14:paraId="7BB5A754" w14:textId="77777777" w:rsidR="003D701C" w:rsidRPr="003D701C" w:rsidRDefault="003D701C" w:rsidP="007F1255">
      <w:pPr>
        <w:numPr>
          <w:ilvl w:val="0"/>
          <w:numId w:val="4"/>
        </w:numPr>
        <w:spacing w:line="276" w:lineRule="auto"/>
        <w:contextualSpacing/>
      </w:pPr>
      <w:r w:rsidRPr="003D701C">
        <w:t>reef</w:t>
      </w:r>
    </w:p>
    <w:p w14:paraId="02E1362F" w14:textId="77777777" w:rsidR="003D701C" w:rsidRPr="003D701C" w:rsidRDefault="003D701C" w:rsidP="007F1255">
      <w:pPr>
        <w:numPr>
          <w:ilvl w:val="0"/>
          <w:numId w:val="4"/>
        </w:numPr>
        <w:spacing w:line="276" w:lineRule="auto"/>
        <w:contextualSpacing/>
      </w:pPr>
      <w:r w:rsidRPr="003D701C">
        <w:t>figure eight</w:t>
      </w:r>
    </w:p>
    <w:p w14:paraId="14E86C70" w14:textId="77777777" w:rsidR="003D701C" w:rsidRPr="003D701C" w:rsidRDefault="003D701C" w:rsidP="007F1255">
      <w:pPr>
        <w:numPr>
          <w:ilvl w:val="0"/>
          <w:numId w:val="4"/>
        </w:numPr>
        <w:spacing w:line="276" w:lineRule="auto"/>
        <w:contextualSpacing/>
      </w:pPr>
      <w:r w:rsidRPr="003D701C">
        <w:t>bowline</w:t>
      </w:r>
    </w:p>
    <w:p w14:paraId="3394C37B" w14:textId="77777777" w:rsidR="003D701C" w:rsidRPr="003D701C" w:rsidRDefault="003D701C" w:rsidP="007F1255">
      <w:pPr>
        <w:numPr>
          <w:ilvl w:val="0"/>
          <w:numId w:val="4"/>
        </w:numPr>
        <w:spacing w:line="276" w:lineRule="auto"/>
        <w:contextualSpacing/>
      </w:pPr>
      <w:r w:rsidRPr="003D701C">
        <w:t>clove hitch</w:t>
      </w:r>
    </w:p>
    <w:p w14:paraId="6D1C1867" w14:textId="77777777" w:rsidR="003D701C" w:rsidRPr="003D701C" w:rsidRDefault="003D701C" w:rsidP="007F1255">
      <w:pPr>
        <w:numPr>
          <w:ilvl w:val="0"/>
          <w:numId w:val="4"/>
        </w:numPr>
        <w:spacing w:line="276" w:lineRule="auto"/>
        <w:contextualSpacing/>
      </w:pPr>
      <w:r w:rsidRPr="003D701C">
        <w:t>figure eight on the bight and follow through</w:t>
      </w:r>
    </w:p>
    <w:p w14:paraId="69E115A3" w14:textId="77777777" w:rsidR="003D701C" w:rsidRPr="003D701C" w:rsidRDefault="003D701C" w:rsidP="007F1255">
      <w:pPr>
        <w:numPr>
          <w:ilvl w:val="0"/>
          <w:numId w:val="4"/>
        </w:numPr>
        <w:spacing w:line="276" w:lineRule="auto"/>
        <w:contextualSpacing/>
      </w:pPr>
      <w:r w:rsidRPr="003D701C">
        <w:t>round turn and two half hitches</w:t>
      </w:r>
    </w:p>
    <w:p w14:paraId="7B07EF8B" w14:textId="77777777" w:rsidR="003D701C" w:rsidRPr="003D701C" w:rsidRDefault="003D701C" w:rsidP="007F1255">
      <w:pPr>
        <w:numPr>
          <w:ilvl w:val="0"/>
          <w:numId w:val="4"/>
        </w:numPr>
        <w:spacing w:line="276" w:lineRule="auto"/>
        <w:contextualSpacing/>
      </w:pPr>
      <w:r w:rsidRPr="003D701C">
        <w:t>double fisherman’s</w:t>
      </w:r>
    </w:p>
    <w:p w14:paraId="7A7DA5D2" w14:textId="77777777" w:rsidR="003D701C" w:rsidRPr="003D701C" w:rsidRDefault="003D701C" w:rsidP="003D701C">
      <w:pPr>
        <w:pStyle w:val="ListItem"/>
        <w:rPr>
          <w:rFonts w:ascii="Calibri" w:hAnsi="Calibri"/>
          <w:color w:val="auto"/>
        </w:rPr>
      </w:pPr>
      <w:r w:rsidRPr="003D701C">
        <w:rPr>
          <w:rFonts w:ascii="Calibri" w:hAnsi="Calibri"/>
          <w:color w:val="auto"/>
        </w:rPr>
        <w:t>applying roping skills to outdoor activities</w:t>
      </w:r>
    </w:p>
    <w:p w14:paraId="414F7315" w14:textId="77777777" w:rsidR="003D701C" w:rsidRPr="003D701C" w:rsidRDefault="003D701C" w:rsidP="003D701C">
      <w:pPr>
        <w:pStyle w:val="ListItem"/>
        <w:rPr>
          <w:rFonts w:ascii="Calibri" w:hAnsi="Calibri"/>
          <w:color w:val="auto"/>
        </w:rPr>
      </w:pPr>
      <w:r w:rsidRPr="003D701C">
        <w:rPr>
          <w:rFonts w:ascii="Calibri" w:hAnsi="Calibri"/>
          <w:color w:val="auto"/>
        </w:rPr>
        <w:t>navigational strategies</w:t>
      </w:r>
      <w:r w:rsidR="00BD0291">
        <w:rPr>
          <w:rFonts w:ascii="Calibri" w:hAnsi="Calibri"/>
          <w:color w:val="auto"/>
        </w:rPr>
        <w:t>,</w:t>
      </w:r>
      <w:r w:rsidRPr="003D701C">
        <w:rPr>
          <w:rFonts w:ascii="Calibri" w:hAnsi="Calibri"/>
          <w:color w:val="auto"/>
        </w:rPr>
        <w:t xml:space="preserve"> including </w:t>
      </w:r>
      <w:r w:rsidR="005F058A">
        <w:rPr>
          <w:rFonts w:ascii="Calibri" w:hAnsi="Calibri"/>
          <w:color w:val="auto"/>
        </w:rPr>
        <w:t>‘</w:t>
      </w:r>
      <w:r w:rsidRPr="003D701C">
        <w:rPr>
          <w:rFonts w:ascii="Calibri" w:hAnsi="Calibri"/>
          <w:color w:val="auto"/>
        </w:rPr>
        <w:t>aiming off</w:t>
      </w:r>
      <w:r w:rsidR="005F058A">
        <w:rPr>
          <w:rFonts w:ascii="Calibri" w:hAnsi="Calibri"/>
          <w:color w:val="auto"/>
        </w:rPr>
        <w:t>’</w:t>
      </w:r>
      <w:r w:rsidRPr="003D701C">
        <w:rPr>
          <w:rFonts w:ascii="Calibri" w:hAnsi="Calibri"/>
          <w:color w:val="auto"/>
        </w:rPr>
        <w:t xml:space="preserve"> and use</w:t>
      </w:r>
      <w:r w:rsidR="00B56F49">
        <w:rPr>
          <w:rFonts w:ascii="Calibri" w:hAnsi="Calibri"/>
          <w:color w:val="auto"/>
        </w:rPr>
        <w:t xml:space="preserve"> of attack points and handrails</w:t>
      </w:r>
    </w:p>
    <w:p w14:paraId="1FFEC7F8" w14:textId="77777777" w:rsidR="003D701C" w:rsidRPr="00B56F49" w:rsidRDefault="003D701C" w:rsidP="00B56F49">
      <w:pPr>
        <w:pStyle w:val="ListItem"/>
        <w:rPr>
          <w:rFonts w:ascii="Calibri" w:hAnsi="Calibri"/>
          <w:color w:val="auto"/>
        </w:rPr>
      </w:pPr>
      <w:r w:rsidRPr="003D701C">
        <w:rPr>
          <w:rFonts w:ascii="Calibri" w:hAnsi="Calibri"/>
          <w:color w:val="auto"/>
        </w:rPr>
        <w:t>construction and use of detailed expedition route cards which include eleva</w:t>
      </w:r>
      <w:r>
        <w:rPr>
          <w:rFonts w:ascii="Calibri" w:hAnsi="Calibri"/>
          <w:color w:val="auto"/>
        </w:rPr>
        <w:t>tion data and evacuation points</w:t>
      </w:r>
      <w:r w:rsidRPr="00B56F49">
        <w:rPr>
          <w:b/>
          <w:bCs/>
          <w:sz w:val="26"/>
          <w:szCs w:val="26"/>
        </w:rPr>
        <w:br w:type="page"/>
      </w:r>
    </w:p>
    <w:p w14:paraId="0C4A38AF" w14:textId="77777777" w:rsidR="003D701C" w:rsidRPr="00B55292" w:rsidRDefault="003D701C" w:rsidP="00B55292">
      <w:pPr>
        <w:spacing w:before="120"/>
        <w:rPr>
          <w:b/>
          <w:bCs/>
        </w:rPr>
      </w:pPr>
      <w:r w:rsidRPr="00B55292">
        <w:rPr>
          <w:b/>
          <w:bCs/>
        </w:rPr>
        <w:lastRenderedPageBreak/>
        <w:t>Safety</w:t>
      </w:r>
    </w:p>
    <w:p w14:paraId="166D3EE9" w14:textId="77777777" w:rsidR="003D701C" w:rsidRPr="003D701C" w:rsidRDefault="003D701C" w:rsidP="003D701C">
      <w:pPr>
        <w:pStyle w:val="ListItem"/>
        <w:rPr>
          <w:rFonts w:ascii="Calibri" w:hAnsi="Calibri"/>
          <w:color w:val="auto"/>
        </w:rPr>
      </w:pPr>
      <w:r w:rsidRPr="003D701C">
        <w:rPr>
          <w:rFonts w:ascii="Calibri" w:hAnsi="Calibri"/>
          <w:color w:val="auto"/>
        </w:rPr>
        <w:t xml:space="preserve">apply a </w:t>
      </w:r>
      <w:r w:rsidR="00F04658">
        <w:rPr>
          <w:rFonts w:ascii="Calibri" w:hAnsi="Calibri"/>
          <w:color w:val="auto"/>
        </w:rPr>
        <w:t>r</w:t>
      </w:r>
      <w:r w:rsidRPr="003D701C">
        <w:rPr>
          <w:rFonts w:ascii="Calibri" w:hAnsi="Calibri"/>
          <w:color w:val="auto"/>
        </w:rPr>
        <w:t xml:space="preserve">isk </w:t>
      </w:r>
      <w:r w:rsidR="00F04658">
        <w:rPr>
          <w:rFonts w:ascii="Calibri" w:hAnsi="Calibri"/>
          <w:color w:val="auto"/>
        </w:rPr>
        <w:t>a</w:t>
      </w:r>
      <w:r w:rsidRPr="003D701C">
        <w:rPr>
          <w:rFonts w:ascii="Calibri" w:hAnsi="Calibri"/>
          <w:color w:val="auto"/>
        </w:rPr>
        <w:t xml:space="preserve">nalysis </w:t>
      </w:r>
      <w:r w:rsidR="00F04658">
        <w:rPr>
          <w:rFonts w:ascii="Calibri" w:hAnsi="Calibri"/>
          <w:color w:val="auto"/>
        </w:rPr>
        <w:t>m</w:t>
      </w:r>
      <w:r w:rsidRPr="003D701C">
        <w:rPr>
          <w:rFonts w:ascii="Calibri" w:hAnsi="Calibri"/>
          <w:color w:val="auto"/>
        </w:rPr>
        <w:t xml:space="preserve">anagement </w:t>
      </w:r>
      <w:r w:rsidR="00F04658">
        <w:rPr>
          <w:rFonts w:ascii="Calibri" w:hAnsi="Calibri"/>
          <w:color w:val="auto"/>
        </w:rPr>
        <w:t>s</w:t>
      </w:r>
      <w:r w:rsidRPr="003D701C">
        <w:rPr>
          <w:rFonts w:ascii="Calibri" w:hAnsi="Calibri"/>
          <w:color w:val="auto"/>
        </w:rPr>
        <w:t>yste</w:t>
      </w:r>
      <w:r w:rsidR="008C4956">
        <w:rPr>
          <w:rFonts w:ascii="Calibri" w:hAnsi="Calibri"/>
          <w:color w:val="auto"/>
        </w:rPr>
        <w:t>m (RAMS) to a specific activity</w:t>
      </w:r>
    </w:p>
    <w:p w14:paraId="78131FFF" w14:textId="77777777" w:rsidR="003D701C" w:rsidRPr="003D701C" w:rsidRDefault="003D701C" w:rsidP="00777E8A">
      <w:pPr>
        <w:pStyle w:val="ListItem"/>
        <w:spacing w:after="0"/>
        <w:ind w:left="357" w:hanging="357"/>
        <w:rPr>
          <w:rFonts w:ascii="Calibri" w:hAnsi="Calibri"/>
          <w:color w:val="auto"/>
        </w:rPr>
      </w:pPr>
      <w:r w:rsidRPr="003D701C">
        <w:rPr>
          <w:rFonts w:ascii="Calibri" w:hAnsi="Calibri"/>
          <w:color w:val="auto"/>
        </w:rPr>
        <w:t>methods and procedures for conducting a search and evacuation</w:t>
      </w:r>
    </w:p>
    <w:p w14:paraId="10BF720D" w14:textId="77777777" w:rsidR="003D701C" w:rsidRPr="003D701C" w:rsidRDefault="003D701C" w:rsidP="007F1255">
      <w:pPr>
        <w:numPr>
          <w:ilvl w:val="0"/>
          <w:numId w:val="4"/>
        </w:numPr>
        <w:spacing w:line="276" w:lineRule="auto"/>
        <w:contextualSpacing/>
      </w:pPr>
      <w:r w:rsidRPr="003D701C">
        <w:t>search organisation</w:t>
      </w:r>
    </w:p>
    <w:p w14:paraId="1B870C4E" w14:textId="77777777" w:rsidR="003D701C" w:rsidRPr="003D701C" w:rsidRDefault="003D701C" w:rsidP="007F1255">
      <w:pPr>
        <w:numPr>
          <w:ilvl w:val="0"/>
          <w:numId w:val="4"/>
        </w:numPr>
        <w:spacing w:line="276" w:lineRule="auto"/>
        <w:contextualSpacing/>
      </w:pPr>
      <w:r w:rsidRPr="003D701C">
        <w:t>stages of a land search (reconnaissance, rapid comb, line search)</w:t>
      </w:r>
    </w:p>
    <w:p w14:paraId="26EFCCED" w14:textId="77777777" w:rsidR="003D701C" w:rsidRPr="003D701C" w:rsidRDefault="003D701C" w:rsidP="007F1255">
      <w:pPr>
        <w:numPr>
          <w:ilvl w:val="0"/>
          <w:numId w:val="4"/>
        </w:numPr>
        <w:spacing w:line="276" w:lineRule="auto"/>
        <w:contextualSpacing/>
      </w:pPr>
      <w:r w:rsidRPr="003D701C">
        <w:t>types of searches</w:t>
      </w:r>
    </w:p>
    <w:p w14:paraId="5895699A" w14:textId="77777777" w:rsidR="003D701C" w:rsidRPr="003D701C" w:rsidRDefault="003D701C" w:rsidP="007F1255">
      <w:pPr>
        <w:numPr>
          <w:ilvl w:val="0"/>
          <w:numId w:val="4"/>
        </w:numPr>
        <w:spacing w:line="276" w:lineRule="auto"/>
        <w:contextualSpacing/>
      </w:pPr>
      <w:r w:rsidRPr="003D701C">
        <w:t xml:space="preserve">evacuation procedures (immediate and </w:t>
      </w:r>
      <w:r w:rsidRPr="0078698A">
        <w:t>pre-warned</w:t>
      </w:r>
      <w:r w:rsidRPr="003D701C">
        <w:t>)</w:t>
      </w:r>
    </w:p>
    <w:p w14:paraId="77011A0D" w14:textId="77777777" w:rsidR="003D701C" w:rsidRPr="003D701C" w:rsidRDefault="003D701C" w:rsidP="003D701C">
      <w:pPr>
        <w:pStyle w:val="ListItem"/>
        <w:rPr>
          <w:rFonts w:ascii="Calibri" w:hAnsi="Calibri"/>
          <w:color w:val="auto"/>
        </w:rPr>
      </w:pPr>
      <w:r w:rsidRPr="003D701C">
        <w:rPr>
          <w:rFonts w:ascii="Calibri" w:hAnsi="Calibri"/>
          <w:color w:val="auto"/>
        </w:rPr>
        <w:t>cause and prevention of hypothermia and hyperthermia, signs and symptoms and treatment at v</w:t>
      </w:r>
      <w:r w:rsidR="004B33BA">
        <w:rPr>
          <w:rFonts w:ascii="Calibri" w:hAnsi="Calibri"/>
          <w:color w:val="auto"/>
        </w:rPr>
        <w:t>arious stages of the condition</w:t>
      </w:r>
    </w:p>
    <w:p w14:paraId="00514E27" w14:textId="77777777" w:rsidR="003D701C" w:rsidRPr="00BD0291" w:rsidRDefault="003D701C" w:rsidP="003D701C">
      <w:pPr>
        <w:spacing w:before="240" w:after="60"/>
        <w:rPr>
          <w:b/>
          <w:bCs/>
          <w:iCs/>
          <w:color w:val="595959" w:themeColor="text1" w:themeTint="A6"/>
          <w:sz w:val="26"/>
          <w:szCs w:val="26"/>
        </w:rPr>
      </w:pPr>
      <w:r w:rsidRPr="00BD0291">
        <w:rPr>
          <w:b/>
          <w:bCs/>
          <w:iCs/>
          <w:color w:val="595959" w:themeColor="text1" w:themeTint="A6"/>
          <w:sz w:val="26"/>
          <w:szCs w:val="26"/>
        </w:rPr>
        <w:t>Self and others</w:t>
      </w:r>
    </w:p>
    <w:p w14:paraId="4A2FD129" w14:textId="77777777" w:rsidR="003D701C" w:rsidRPr="00B55292" w:rsidRDefault="003D701C" w:rsidP="00B55292">
      <w:pPr>
        <w:spacing w:before="120"/>
        <w:rPr>
          <w:b/>
          <w:bCs/>
        </w:rPr>
      </w:pPr>
      <w:r w:rsidRPr="00B55292">
        <w:rPr>
          <w:b/>
          <w:bCs/>
        </w:rPr>
        <w:t>Personal skills</w:t>
      </w:r>
    </w:p>
    <w:p w14:paraId="2777E511" w14:textId="77777777" w:rsidR="003D701C" w:rsidRPr="003D701C" w:rsidRDefault="003D701C" w:rsidP="003D701C">
      <w:pPr>
        <w:pStyle w:val="ListItem"/>
        <w:rPr>
          <w:rFonts w:ascii="Calibri" w:hAnsi="Calibri"/>
          <w:color w:val="auto"/>
        </w:rPr>
      </w:pPr>
      <w:r w:rsidRPr="003D701C">
        <w:rPr>
          <w:rFonts w:ascii="Calibri" w:hAnsi="Calibri"/>
          <w:color w:val="auto"/>
        </w:rPr>
        <w:t>use of journal writing, questionnaires, ratings, video, interviews, debriefings</w:t>
      </w:r>
      <w:r w:rsidR="00BD0291">
        <w:rPr>
          <w:rFonts w:ascii="Calibri" w:hAnsi="Calibri"/>
          <w:color w:val="auto"/>
        </w:rPr>
        <w:t>,</w:t>
      </w:r>
      <w:r w:rsidRPr="003D701C">
        <w:rPr>
          <w:rFonts w:ascii="Calibri" w:hAnsi="Calibri"/>
          <w:color w:val="auto"/>
        </w:rPr>
        <w:t xml:space="preserve"> and solo time</w:t>
      </w:r>
      <w:r w:rsidR="00BD0291">
        <w:rPr>
          <w:rFonts w:ascii="Calibri" w:hAnsi="Calibri"/>
          <w:color w:val="auto"/>
        </w:rPr>
        <w:t>,</w:t>
      </w:r>
      <w:r w:rsidR="008C4956">
        <w:rPr>
          <w:rFonts w:ascii="Calibri" w:hAnsi="Calibri"/>
          <w:color w:val="auto"/>
        </w:rPr>
        <w:t xml:space="preserve"> to</w:t>
      </w:r>
      <w:r w:rsidR="00321DC0">
        <w:rPr>
          <w:rFonts w:ascii="Calibri" w:hAnsi="Calibri"/>
          <w:color w:val="auto"/>
        </w:rPr>
        <w:br/>
      </w:r>
      <w:r w:rsidRPr="0078698A">
        <w:rPr>
          <w:rFonts w:ascii="Calibri" w:hAnsi="Calibri"/>
          <w:color w:val="auto"/>
        </w:rPr>
        <w:t>self-appraise</w:t>
      </w:r>
      <w:r w:rsidR="008C4956">
        <w:rPr>
          <w:rFonts w:ascii="Calibri" w:hAnsi="Calibri"/>
          <w:color w:val="auto"/>
        </w:rPr>
        <w:t xml:space="preserve"> personal skills</w:t>
      </w:r>
    </w:p>
    <w:p w14:paraId="3D9B96DE" w14:textId="77777777" w:rsidR="003D701C" w:rsidRPr="00642F04" w:rsidRDefault="003D701C" w:rsidP="003D701C">
      <w:pPr>
        <w:pStyle w:val="ListItem"/>
        <w:rPr>
          <w:rFonts w:ascii="Calibri" w:hAnsi="Calibri"/>
          <w:color w:val="auto"/>
        </w:rPr>
      </w:pPr>
      <w:r w:rsidRPr="00642F04">
        <w:rPr>
          <w:rFonts w:ascii="Calibri" w:hAnsi="Calibri"/>
          <w:color w:val="auto"/>
        </w:rPr>
        <w:t>components of the Johari Window and how the model is ap</w:t>
      </w:r>
      <w:r w:rsidR="008C4956">
        <w:rPr>
          <w:rFonts w:ascii="Calibri" w:hAnsi="Calibri"/>
          <w:color w:val="auto"/>
        </w:rPr>
        <w:t>plied to illustrate and improve</w:t>
      </w:r>
      <w:r w:rsidR="009F6822">
        <w:rPr>
          <w:rFonts w:ascii="Calibri" w:hAnsi="Calibri"/>
          <w:color w:val="auto"/>
        </w:rPr>
        <w:br/>
      </w:r>
      <w:r w:rsidRPr="0078698A">
        <w:rPr>
          <w:rFonts w:ascii="Calibri" w:hAnsi="Calibri"/>
          <w:color w:val="auto"/>
        </w:rPr>
        <w:t>self-awareness</w:t>
      </w:r>
    </w:p>
    <w:p w14:paraId="14F78663" w14:textId="77777777" w:rsidR="003D701C" w:rsidRPr="00B55292" w:rsidRDefault="003D701C" w:rsidP="00B55292">
      <w:pPr>
        <w:spacing w:before="120"/>
        <w:rPr>
          <w:b/>
          <w:bCs/>
        </w:rPr>
      </w:pPr>
      <w:r w:rsidRPr="00B55292">
        <w:rPr>
          <w:b/>
          <w:bCs/>
        </w:rPr>
        <w:t>Working with others</w:t>
      </w:r>
    </w:p>
    <w:p w14:paraId="76EB3F3B" w14:textId="77777777" w:rsidR="003D701C" w:rsidRPr="003D701C" w:rsidRDefault="003D701C" w:rsidP="003D701C">
      <w:pPr>
        <w:pStyle w:val="ListItem"/>
        <w:rPr>
          <w:rFonts w:ascii="Calibri" w:hAnsi="Calibri"/>
          <w:color w:val="auto"/>
        </w:rPr>
      </w:pPr>
      <w:r w:rsidRPr="003D701C">
        <w:rPr>
          <w:rFonts w:ascii="Calibri" w:hAnsi="Calibri"/>
          <w:color w:val="auto"/>
        </w:rPr>
        <w:t>use of journal writing, questionnaires, ratings, video, interviews, debriefings</w:t>
      </w:r>
      <w:r w:rsidR="00BD0291">
        <w:rPr>
          <w:rFonts w:ascii="Calibri" w:hAnsi="Calibri"/>
          <w:color w:val="auto"/>
        </w:rPr>
        <w:t>,</w:t>
      </w:r>
      <w:r w:rsidRPr="003D701C">
        <w:rPr>
          <w:rFonts w:ascii="Calibri" w:hAnsi="Calibri"/>
          <w:color w:val="auto"/>
        </w:rPr>
        <w:t xml:space="preserve"> and solo time</w:t>
      </w:r>
      <w:r w:rsidR="00BD0291">
        <w:rPr>
          <w:rFonts w:ascii="Calibri" w:hAnsi="Calibri"/>
          <w:color w:val="auto"/>
        </w:rPr>
        <w:t>,</w:t>
      </w:r>
      <w:r w:rsidR="008C4956">
        <w:rPr>
          <w:rFonts w:ascii="Calibri" w:hAnsi="Calibri"/>
          <w:color w:val="auto"/>
        </w:rPr>
        <w:t xml:space="preserve"> to</w:t>
      </w:r>
      <w:r w:rsidR="009F6822">
        <w:rPr>
          <w:rFonts w:ascii="Calibri" w:hAnsi="Calibri"/>
          <w:color w:val="auto"/>
        </w:rPr>
        <w:br/>
      </w:r>
      <w:r w:rsidRPr="0078698A">
        <w:rPr>
          <w:rFonts w:ascii="Calibri" w:hAnsi="Calibri"/>
          <w:color w:val="auto"/>
        </w:rPr>
        <w:t>self-appraise</w:t>
      </w:r>
      <w:r w:rsidR="008C4956">
        <w:rPr>
          <w:rFonts w:ascii="Calibri" w:hAnsi="Calibri"/>
          <w:color w:val="auto"/>
        </w:rPr>
        <w:t xml:space="preserve"> interpersonal skills</w:t>
      </w:r>
    </w:p>
    <w:p w14:paraId="39E5AE46" w14:textId="77777777" w:rsidR="003D701C" w:rsidRPr="003D701C" w:rsidRDefault="003D701C" w:rsidP="003D701C">
      <w:pPr>
        <w:pStyle w:val="ListItem"/>
        <w:rPr>
          <w:rFonts w:ascii="Calibri" w:hAnsi="Calibri"/>
          <w:color w:val="auto"/>
        </w:rPr>
      </w:pPr>
      <w:r w:rsidRPr="003D701C">
        <w:rPr>
          <w:rFonts w:ascii="Calibri" w:hAnsi="Calibri"/>
          <w:color w:val="auto"/>
        </w:rPr>
        <w:t xml:space="preserve">peer and </w:t>
      </w:r>
      <w:r w:rsidRPr="0078698A">
        <w:rPr>
          <w:rFonts w:ascii="Calibri" w:hAnsi="Calibri"/>
          <w:color w:val="auto"/>
        </w:rPr>
        <w:t>self-evaluation</w:t>
      </w:r>
      <w:r w:rsidRPr="003D701C">
        <w:rPr>
          <w:rFonts w:ascii="Calibri" w:hAnsi="Calibri"/>
          <w:color w:val="auto"/>
        </w:rPr>
        <w:t xml:space="preserve"> of performance within a group</w:t>
      </w:r>
    </w:p>
    <w:p w14:paraId="3B5B8660" w14:textId="77777777" w:rsidR="003D701C" w:rsidRPr="003D701C" w:rsidRDefault="003D701C" w:rsidP="00777E8A">
      <w:pPr>
        <w:pStyle w:val="ListItem"/>
        <w:spacing w:after="0"/>
        <w:ind w:left="357" w:hanging="357"/>
        <w:rPr>
          <w:rFonts w:ascii="Calibri" w:hAnsi="Calibri"/>
          <w:color w:val="auto"/>
        </w:rPr>
      </w:pPr>
      <w:r w:rsidRPr="003D701C">
        <w:rPr>
          <w:rFonts w:ascii="Calibri" w:hAnsi="Calibri"/>
          <w:color w:val="auto"/>
        </w:rPr>
        <w:t>responsibilities of group members during a debrief</w:t>
      </w:r>
    </w:p>
    <w:p w14:paraId="413EEDA3" w14:textId="77777777" w:rsidR="003D701C" w:rsidRPr="003D701C" w:rsidRDefault="003D701C" w:rsidP="007F1255">
      <w:pPr>
        <w:numPr>
          <w:ilvl w:val="0"/>
          <w:numId w:val="4"/>
        </w:numPr>
        <w:spacing w:line="276" w:lineRule="auto"/>
        <w:contextualSpacing/>
      </w:pPr>
      <w:r w:rsidRPr="003D701C">
        <w:t>contributing</w:t>
      </w:r>
    </w:p>
    <w:p w14:paraId="262F5B1C" w14:textId="77777777" w:rsidR="003D701C" w:rsidRPr="003D701C" w:rsidRDefault="003D701C" w:rsidP="007F1255">
      <w:pPr>
        <w:numPr>
          <w:ilvl w:val="0"/>
          <w:numId w:val="4"/>
        </w:numPr>
        <w:spacing w:line="276" w:lineRule="auto"/>
        <w:contextualSpacing/>
      </w:pPr>
      <w:r w:rsidRPr="003D701C">
        <w:t>accepting others</w:t>
      </w:r>
    </w:p>
    <w:p w14:paraId="01C7134C" w14:textId="77777777" w:rsidR="003D701C" w:rsidRPr="003D701C" w:rsidRDefault="003D701C" w:rsidP="007F1255">
      <w:pPr>
        <w:numPr>
          <w:ilvl w:val="0"/>
          <w:numId w:val="4"/>
        </w:numPr>
        <w:spacing w:line="276" w:lineRule="auto"/>
        <w:contextualSpacing/>
      </w:pPr>
      <w:r w:rsidRPr="003D701C">
        <w:t>refraining from judgements</w:t>
      </w:r>
    </w:p>
    <w:p w14:paraId="4D3C0115" w14:textId="77777777" w:rsidR="003D701C" w:rsidRPr="003D701C" w:rsidRDefault="003D701C" w:rsidP="007F1255">
      <w:pPr>
        <w:numPr>
          <w:ilvl w:val="0"/>
          <w:numId w:val="4"/>
        </w:numPr>
        <w:spacing w:line="276" w:lineRule="auto"/>
        <w:contextualSpacing/>
      </w:pPr>
      <w:r w:rsidRPr="003D701C">
        <w:t>following group norms</w:t>
      </w:r>
    </w:p>
    <w:p w14:paraId="12025E7F" w14:textId="77777777" w:rsidR="003D701C" w:rsidRPr="003D701C" w:rsidRDefault="003D701C" w:rsidP="007F1255">
      <w:pPr>
        <w:numPr>
          <w:ilvl w:val="0"/>
          <w:numId w:val="4"/>
        </w:numPr>
        <w:spacing w:line="276" w:lineRule="auto"/>
        <w:contextualSpacing/>
      </w:pPr>
      <w:r w:rsidRPr="003D701C">
        <w:t>using active listening skills</w:t>
      </w:r>
    </w:p>
    <w:p w14:paraId="7FEFECC6" w14:textId="77777777" w:rsidR="003D701C" w:rsidRPr="003D701C" w:rsidRDefault="003D701C" w:rsidP="007F1255">
      <w:pPr>
        <w:numPr>
          <w:ilvl w:val="0"/>
          <w:numId w:val="4"/>
        </w:numPr>
        <w:spacing w:line="276" w:lineRule="auto"/>
        <w:contextualSpacing/>
      </w:pPr>
      <w:r w:rsidRPr="003D701C">
        <w:t>feedback</w:t>
      </w:r>
    </w:p>
    <w:p w14:paraId="325B6270" w14:textId="77777777" w:rsidR="003D701C" w:rsidRPr="0078698A" w:rsidRDefault="001C1AAA" w:rsidP="007F1255">
      <w:pPr>
        <w:numPr>
          <w:ilvl w:val="0"/>
          <w:numId w:val="4"/>
        </w:numPr>
        <w:spacing w:line="276" w:lineRule="auto"/>
        <w:contextualSpacing/>
      </w:pPr>
      <w:r w:rsidRPr="0078698A">
        <w:t>problem</w:t>
      </w:r>
      <w:r w:rsidR="00D333B5" w:rsidRPr="0078698A">
        <w:t xml:space="preserve"> </w:t>
      </w:r>
      <w:r w:rsidR="003D701C" w:rsidRPr="0078698A">
        <w:t>solving</w:t>
      </w:r>
    </w:p>
    <w:p w14:paraId="76DC3BED" w14:textId="77777777" w:rsidR="003D701C" w:rsidRPr="00B55292" w:rsidRDefault="003D701C" w:rsidP="00B55292">
      <w:pPr>
        <w:spacing w:before="240"/>
        <w:rPr>
          <w:b/>
          <w:bCs/>
        </w:rPr>
      </w:pPr>
      <w:r w:rsidRPr="00B55292">
        <w:rPr>
          <w:b/>
          <w:bCs/>
        </w:rPr>
        <w:t>Leadership</w:t>
      </w:r>
    </w:p>
    <w:p w14:paraId="79F3D9BF" w14:textId="77777777" w:rsidR="003D701C" w:rsidRPr="003D701C" w:rsidRDefault="003D701C" w:rsidP="003D701C">
      <w:pPr>
        <w:pStyle w:val="ListItem"/>
        <w:rPr>
          <w:rFonts w:ascii="Calibri" w:hAnsi="Calibri"/>
          <w:color w:val="auto"/>
        </w:rPr>
      </w:pPr>
      <w:r w:rsidRPr="003D701C">
        <w:rPr>
          <w:rFonts w:ascii="Calibri" w:hAnsi="Calibri"/>
          <w:color w:val="auto"/>
        </w:rPr>
        <w:t xml:space="preserve">generic, specific and </w:t>
      </w:r>
      <w:proofErr w:type="spellStart"/>
      <w:r w:rsidRPr="003D701C">
        <w:rPr>
          <w:rFonts w:ascii="Calibri" w:hAnsi="Calibri"/>
          <w:color w:val="auto"/>
        </w:rPr>
        <w:t>metaskills</w:t>
      </w:r>
      <w:proofErr w:type="spellEnd"/>
      <w:r w:rsidRPr="003D701C">
        <w:rPr>
          <w:rFonts w:ascii="Calibri" w:hAnsi="Calibri"/>
          <w:color w:val="auto"/>
        </w:rPr>
        <w:t xml:space="preserve"> f</w:t>
      </w:r>
      <w:r w:rsidR="008C4956">
        <w:rPr>
          <w:rFonts w:ascii="Calibri" w:hAnsi="Calibri"/>
          <w:color w:val="auto"/>
        </w:rPr>
        <w:t>or effective outdoor leadership</w:t>
      </w:r>
    </w:p>
    <w:p w14:paraId="1AF56EE6" w14:textId="77777777" w:rsidR="00025956" w:rsidRDefault="003D701C" w:rsidP="00025956">
      <w:pPr>
        <w:pStyle w:val="ListItem"/>
        <w:rPr>
          <w:rFonts w:ascii="Calibri" w:hAnsi="Calibri"/>
          <w:color w:val="auto"/>
        </w:rPr>
      </w:pPr>
      <w:r w:rsidRPr="003D701C">
        <w:rPr>
          <w:rFonts w:ascii="Calibri" w:hAnsi="Calibri"/>
          <w:color w:val="auto"/>
        </w:rPr>
        <w:t xml:space="preserve">advantages and disadvantages of shared outdoor </w:t>
      </w:r>
      <w:r w:rsidR="00025956">
        <w:rPr>
          <w:rFonts w:ascii="Calibri" w:hAnsi="Calibri"/>
          <w:color w:val="auto"/>
        </w:rPr>
        <w:t>leadership during an expedition</w:t>
      </w:r>
    </w:p>
    <w:p w14:paraId="54AC206E" w14:textId="77777777" w:rsidR="003D701C" w:rsidRPr="00025956" w:rsidRDefault="003D701C" w:rsidP="00025956">
      <w:pPr>
        <w:pStyle w:val="ListItem"/>
        <w:rPr>
          <w:rFonts w:ascii="Calibri" w:hAnsi="Calibri"/>
          <w:color w:val="auto"/>
        </w:rPr>
      </w:pPr>
      <w:r w:rsidRPr="00025956">
        <w:rPr>
          <w:rFonts w:ascii="Calibri" w:hAnsi="Calibri"/>
          <w:color w:val="auto"/>
        </w:rPr>
        <w:t xml:space="preserve">evaluating performance in activity briefings and personal leadership using </w:t>
      </w:r>
      <w:r w:rsidR="004B33BA" w:rsidRPr="00025956">
        <w:rPr>
          <w:rFonts w:ascii="Calibri" w:hAnsi="Calibri"/>
          <w:color w:val="auto"/>
        </w:rPr>
        <w:t>self, peer</w:t>
      </w:r>
      <w:r w:rsidR="00BD0291">
        <w:rPr>
          <w:rFonts w:ascii="Calibri" w:hAnsi="Calibri"/>
          <w:color w:val="auto"/>
        </w:rPr>
        <w:t>,</w:t>
      </w:r>
      <w:r w:rsidR="004B33BA" w:rsidRPr="00025956">
        <w:rPr>
          <w:rFonts w:ascii="Calibri" w:hAnsi="Calibri"/>
          <w:color w:val="auto"/>
        </w:rPr>
        <w:t xml:space="preserve"> and written methods</w:t>
      </w:r>
      <w:r w:rsidRPr="00025956">
        <w:rPr>
          <w:b/>
          <w:bCs/>
          <w:sz w:val="28"/>
          <w:szCs w:val="28"/>
        </w:rPr>
        <w:br w:type="page"/>
      </w:r>
    </w:p>
    <w:p w14:paraId="6A65029C" w14:textId="77777777" w:rsidR="003D701C" w:rsidRPr="00BD0291" w:rsidRDefault="00BB53B8" w:rsidP="003D701C">
      <w:pPr>
        <w:spacing w:before="240" w:after="60"/>
        <w:rPr>
          <w:b/>
          <w:bCs/>
          <w:iCs/>
          <w:color w:val="595959" w:themeColor="text1" w:themeTint="A6"/>
          <w:sz w:val="26"/>
          <w:szCs w:val="26"/>
        </w:rPr>
      </w:pPr>
      <w:r>
        <w:rPr>
          <w:b/>
          <w:bCs/>
          <w:iCs/>
          <w:color w:val="595959" w:themeColor="text1" w:themeTint="A6"/>
          <w:sz w:val="26"/>
          <w:szCs w:val="26"/>
        </w:rPr>
        <w:lastRenderedPageBreak/>
        <w:t>Environmental awareness</w:t>
      </w:r>
    </w:p>
    <w:p w14:paraId="40221508" w14:textId="77777777" w:rsidR="003D701C" w:rsidRPr="00B55292" w:rsidRDefault="003D701C" w:rsidP="00B55292">
      <w:pPr>
        <w:spacing w:before="120"/>
        <w:rPr>
          <w:b/>
          <w:bCs/>
        </w:rPr>
      </w:pPr>
      <w:r w:rsidRPr="00B55292">
        <w:rPr>
          <w:b/>
          <w:bCs/>
        </w:rPr>
        <w:t>The environment</w:t>
      </w:r>
    </w:p>
    <w:p w14:paraId="768D9F22" w14:textId="77777777" w:rsidR="003D701C" w:rsidRPr="003D701C" w:rsidRDefault="003D701C" w:rsidP="003D701C">
      <w:pPr>
        <w:pStyle w:val="ListItem"/>
        <w:rPr>
          <w:rFonts w:ascii="Calibri" w:hAnsi="Calibri"/>
          <w:color w:val="auto"/>
        </w:rPr>
      </w:pPr>
      <w:r w:rsidRPr="003D701C">
        <w:rPr>
          <w:rFonts w:ascii="Calibri" w:hAnsi="Calibri"/>
          <w:color w:val="auto"/>
        </w:rPr>
        <w:t>similarities and differences between natural environments of two expedition areas</w:t>
      </w:r>
    </w:p>
    <w:p w14:paraId="321EC347" w14:textId="77777777" w:rsidR="003D701C" w:rsidRPr="003D701C" w:rsidRDefault="003D701C" w:rsidP="003D701C">
      <w:pPr>
        <w:pStyle w:val="ListItem"/>
        <w:rPr>
          <w:rFonts w:ascii="Calibri" w:hAnsi="Calibri"/>
          <w:color w:val="auto"/>
        </w:rPr>
      </w:pPr>
      <w:r w:rsidRPr="003D701C">
        <w:rPr>
          <w:rFonts w:ascii="Calibri" w:hAnsi="Calibri"/>
          <w:color w:val="auto"/>
        </w:rPr>
        <w:t>use of synoptic charts to forecast anticipated we</w:t>
      </w:r>
      <w:r w:rsidR="00BB53B8">
        <w:rPr>
          <w:rFonts w:ascii="Calibri" w:hAnsi="Calibri"/>
          <w:color w:val="auto"/>
        </w:rPr>
        <w:t>ather conditions for expedition</w:t>
      </w:r>
    </w:p>
    <w:p w14:paraId="6136523C" w14:textId="77777777" w:rsidR="003D701C" w:rsidRPr="003D701C" w:rsidRDefault="003D701C" w:rsidP="00777E8A">
      <w:pPr>
        <w:pStyle w:val="ListItem"/>
        <w:spacing w:after="0"/>
        <w:ind w:left="357" w:hanging="357"/>
        <w:rPr>
          <w:rFonts w:ascii="Calibri" w:hAnsi="Calibri"/>
          <w:color w:val="auto"/>
        </w:rPr>
      </w:pPr>
      <w:r w:rsidRPr="003D701C">
        <w:rPr>
          <w:rFonts w:ascii="Calibri" w:hAnsi="Calibri"/>
          <w:color w:val="auto"/>
        </w:rPr>
        <w:t>weather forecasting while in the natural environment using natural indicators</w:t>
      </w:r>
    </w:p>
    <w:p w14:paraId="7BFDA0A9" w14:textId="77777777" w:rsidR="003D701C" w:rsidRPr="003D701C" w:rsidRDefault="003D701C" w:rsidP="007F1255">
      <w:pPr>
        <w:numPr>
          <w:ilvl w:val="0"/>
          <w:numId w:val="4"/>
        </w:numPr>
        <w:spacing w:line="276" w:lineRule="auto"/>
        <w:contextualSpacing/>
      </w:pPr>
      <w:r w:rsidRPr="003D701C">
        <w:t>clouds</w:t>
      </w:r>
    </w:p>
    <w:p w14:paraId="4C095D91" w14:textId="77777777" w:rsidR="003D701C" w:rsidRPr="003D701C" w:rsidRDefault="003D701C" w:rsidP="007F1255">
      <w:pPr>
        <w:numPr>
          <w:ilvl w:val="0"/>
          <w:numId w:val="4"/>
        </w:numPr>
        <w:spacing w:line="276" w:lineRule="auto"/>
        <w:contextualSpacing/>
      </w:pPr>
      <w:r w:rsidRPr="003D701C">
        <w:t>wind</w:t>
      </w:r>
    </w:p>
    <w:p w14:paraId="1E576C5A" w14:textId="77777777" w:rsidR="003D701C" w:rsidRPr="003D701C" w:rsidRDefault="003D701C" w:rsidP="007F1255">
      <w:pPr>
        <w:numPr>
          <w:ilvl w:val="0"/>
          <w:numId w:val="4"/>
        </w:numPr>
        <w:spacing w:line="276" w:lineRule="auto"/>
        <w:contextualSpacing/>
      </w:pPr>
      <w:r w:rsidRPr="003D701C">
        <w:t>temperature</w:t>
      </w:r>
    </w:p>
    <w:p w14:paraId="1AE48905" w14:textId="77777777" w:rsidR="003D701C" w:rsidRPr="003D701C" w:rsidRDefault="004B33BA" w:rsidP="007F1255">
      <w:pPr>
        <w:numPr>
          <w:ilvl w:val="0"/>
          <w:numId w:val="4"/>
        </w:numPr>
        <w:spacing w:line="276" w:lineRule="auto"/>
        <w:contextualSpacing/>
      </w:pPr>
      <w:r>
        <w:t>animal behaviour</w:t>
      </w:r>
    </w:p>
    <w:p w14:paraId="4C6953DE" w14:textId="77777777" w:rsidR="003D701C" w:rsidRPr="00B55292" w:rsidRDefault="003D701C" w:rsidP="00B55292">
      <w:pPr>
        <w:spacing w:before="240"/>
        <w:rPr>
          <w:b/>
          <w:bCs/>
        </w:rPr>
      </w:pPr>
      <w:r w:rsidRPr="00B55292">
        <w:rPr>
          <w:b/>
          <w:bCs/>
        </w:rPr>
        <w:t>Relationships with nature</w:t>
      </w:r>
    </w:p>
    <w:p w14:paraId="7FC33753" w14:textId="77777777" w:rsidR="003D701C" w:rsidRPr="003D701C" w:rsidRDefault="003D701C" w:rsidP="003D701C">
      <w:pPr>
        <w:pStyle w:val="ListItem"/>
        <w:rPr>
          <w:rFonts w:ascii="Calibri" w:hAnsi="Calibri"/>
          <w:color w:val="auto"/>
        </w:rPr>
      </w:pPr>
      <w:r w:rsidRPr="003D701C">
        <w:rPr>
          <w:rFonts w:ascii="Calibri" w:hAnsi="Calibri"/>
          <w:color w:val="auto"/>
        </w:rPr>
        <w:t>definition of heritage</w:t>
      </w:r>
      <w:r w:rsidR="00BD0291">
        <w:rPr>
          <w:rFonts w:ascii="Calibri" w:hAnsi="Calibri"/>
          <w:color w:val="auto"/>
        </w:rPr>
        <w:t>,</w:t>
      </w:r>
      <w:r w:rsidRPr="003D701C">
        <w:rPr>
          <w:rFonts w:ascii="Calibri" w:hAnsi="Calibri"/>
          <w:color w:val="auto"/>
        </w:rPr>
        <w:t xml:space="preserve"> and examples of Western Australian historical, </w:t>
      </w:r>
      <w:proofErr w:type="gramStart"/>
      <w:r w:rsidRPr="003D701C">
        <w:rPr>
          <w:rFonts w:ascii="Calibri" w:hAnsi="Calibri"/>
          <w:color w:val="auto"/>
        </w:rPr>
        <w:t>cultura</w:t>
      </w:r>
      <w:r w:rsidR="00BB53B8">
        <w:rPr>
          <w:rFonts w:ascii="Calibri" w:hAnsi="Calibri"/>
          <w:color w:val="auto"/>
        </w:rPr>
        <w:t>l</w:t>
      </w:r>
      <w:proofErr w:type="gramEnd"/>
      <w:r w:rsidR="00BB53B8">
        <w:rPr>
          <w:rFonts w:ascii="Calibri" w:hAnsi="Calibri"/>
          <w:color w:val="auto"/>
        </w:rPr>
        <w:t xml:space="preserve"> and Indigenous heritage sites</w:t>
      </w:r>
    </w:p>
    <w:p w14:paraId="7F2E5685" w14:textId="77777777" w:rsidR="003D701C" w:rsidRPr="003D701C" w:rsidRDefault="003D701C" w:rsidP="003D701C">
      <w:pPr>
        <w:pStyle w:val="ListItem"/>
        <w:rPr>
          <w:rFonts w:ascii="Calibri" w:hAnsi="Calibri"/>
          <w:color w:val="auto"/>
        </w:rPr>
      </w:pPr>
      <w:r w:rsidRPr="003D701C">
        <w:rPr>
          <w:rFonts w:ascii="Calibri" w:hAnsi="Calibri"/>
          <w:color w:val="auto"/>
        </w:rPr>
        <w:t>strategies to support the application of ‘Leave No Trace’ principles related to specific outdoor activities and the natural environmen</w:t>
      </w:r>
      <w:r w:rsidR="004B33BA">
        <w:rPr>
          <w:rFonts w:ascii="Calibri" w:hAnsi="Calibri"/>
          <w:color w:val="auto"/>
        </w:rPr>
        <w:t>ts in which they are performed</w:t>
      </w:r>
    </w:p>
    <w:p w14:paraId="2FBA37C2" w14:textId="77777777" w:rsidR="003D701C" w:rsidRPr="00B55292" w:rsidRDefault="003D701C" w:rsidP="00B55292">
      <w:pPr>
        <w:spacing w:before="120"/>
        <w:rPr>
          <w:b/>
          <w:bCs/>
        </w:rPr>
      </w:pPr>
      <w:r w:rsidRPr="00B55292">
        <w:rPr>
          <w:b/>
          <w:bCs/>
        </w:rPr>
        <w:t>Environmental management</w:t>
      </w:r>
    </w:p>
    <w:p w14:paraId="15F9E8AB" w14:textId="77777777" w:rsidR="003D701C" w:rsidRPr="003D701C" w:rsidRDefault="003D701C" w:rsidP="003D701C">
      <w:pPr>
        <w:pStyle w:val="ListItem"/>
        <w:rPr>
          <w:rFonts w:ascii="Calibri" w:hAnsi="Calibri"/>
          <w:color w:val="auto"/>
        </w:rPr>
      </w:pPr>
      <w:r w:rsidRPr="003D701C">
        <w:rPr>
          <w:rFonts w:ascii="Calibri" w:hAnsi="Calibri"/>
          <w:color w:val="auto"/>
        </w:rPr>
        <w:t>the use of outdoor environments for recreation purposes versus public conservation efforts for th</w:t>
      </w:r>
      <w:r w:rsidR="00BB53B8">
        <w:rPr>
          <w:rFonts w:ascii="Calibri" w:hAnsi="Calibri"/>
          <w:color w:val="auto"/>
        </w:rPr>
        <w:t>e benefit of future generations</w:t>
      </w:r>
    </w:p>
    <w:p w14:paraId="2F5F9DC5" w14:textId="77777777" w:rsidR="003D701C" w:rsidRPr="003D701C" w:rsidRDefault="003D701C" w:rsidP="00777E8A">
      <w:pPr>
        <w:pStyle w:val="ListItem"/>
        <w:spacing w:after="0"/>
        <w:ind w:left="357" w:hanging="357"/>
        <w:rPr>
          <w:rFonts w:ascii="Calibri" w:hAnsi="Calibri"/>
          <w:color w:val="auto"/>
        </w:rPr>
      </w:pPr>
      <w:r w:rsidRPr="003D701C">
        <w:rPr>
          <w:rFonts w:ascii="Calibri" w:hAnsi="Calibri"/>
          <w:color w:val="auto"/>
        </w:rPr>
        <w:t>examples of strategies used to manage the following biodiversity issues</w:t>
      </w:r>
    </w:p>
    <w:p w14:paraId="02346A82" w14:textId="77777777" w:rsidR="003D701C" w:rsidRPr="003D701C" w:rsidRDefault="003D701C" w:rsidP="007F1255">
      <w:pPr>
        <w:numPr>
          <w:ilvl w:val="0"/>
          <w:numId w:val="4"/>
        </w:numPr>
        <w:spacing w:line="276" w:lineRule="auto"/>
        <w:contextualSpacing/>
      </w:pPr>
      <w:r w:rsidRPr="003D701C">
        <w:t>salinity</w:t>
      </w:r>
    </w:p>
    <w:p w14:paraId="2FE6ABD5" w14:textId="77777777" w:rsidR="003D701C" w:rsidRPr="003D701C" w:rsidRDefault="003D701C" w:rsidP="007F1255">
      <w:pPr>
        <w:numPr>
          <w:ilvl w:val="0"/>
          <w:numId w:val="4"/>
        </w:numPr>
        <w:spacing w:line="276" w:lineRule="auto"/>
        <w:contextualSpacing/>
      </w:pPr>
      <w:r w:rsidRPr="003D701C">
        <w:t>dieback</w:t>
      </w:r>
    </w:p>
    <w:p w14:paraId="3F5AE379" w14:textId="77777777" w:rsidR="003D701C" w:rsidRPr="003D701C" w:rsidRDefault="003D701C" w:rsidP="007F1255">
      <w:pPr>
        <w:numPr>
          <w:ilvl w:val="0"/>
          <w:numId w:val="4"/>
        </w:numPr>
        <w:spacing w:line="276" w:lineRule="auto"/>
        <w:contextualSpacing/>
      </w:pPr>
      <w:r w:rsidRPr="003D701C">
        <w:t>threatened species</w:t>
      </w:r>
    </w:p>
    <w:p w14:paraId="1CD56250" w14:textId="77777777" w:rsidR="00BE277F" w:rsidRPr="00A93F91" w:rsidRDefault="003D701C" w:rsidP="00BB53B8">
      <w:pPr>
        <w:numPr>
          <w:ilvl w:val="0"/>
          <w:numId w:val="4"/>
        </w:numPr>
        <w:spacing w:line="276" w:lineRule="auto"/>
        <w:contextualSpacing/>
      </w:pPr>
      <w:r>
        <w:t>introduced species</w:t>
      </w:r>
      <w:bookmarkEnd w:id="32"/>
      <w:r w:rsidR="00BE277F" w:rsidRPr="00A93F91">
        <w:br w:type="page"/>
      </w:r>
    </w:p>
    <w:p w14:paraId="41296A3C" w14:textId="77777777" w:rsidR="007766C5" w:rsidRPr="00A93F91" w:rsidRDefault="007766C5" w:rsidP="00A93F91">
      <w:pPr>
        <w:pStyle w:val="Heading1"/>
      </w:pPr>
      <w:bookmarkStart w:id="37" w:name="_Toc347908209"/>
      <w:bookmarkStart w:id="38" w:name="_Toc109722118"/>
      <w:bookmarkStart w:id="39" w:name="_Toc360457894"/>
      <w:r w:rsidRPr="00A93F91">
        <w:lastRenderedPageBreak/>
        <w:t>School-based assessment</w:t>
      </w:r>
      <w:bookmarkEnd w:id="37"/>
      <w:bookmarkEnd w:id="38"/>
    </w:p>
    <w:p w14:paraId="6CDD4B19" w14:textId="77777777" w:rsidR="007766C5" w:rsidRPr="00A93F91" w:rsidRDefault="007766C5" w:rsidP="0047752C">
      <w:pPr>
        <w:spacing w:before="120" w:line="276" w:lineRule="auto"/>
      </w:pPr>
      <w:bookmarkStart w:id="40" w:name="_Toc347908210"/>
      <w:r w:rsidRPr="00A93F91">
        <w:t xml:space="preserve">The </w:t>
      </w:r>
      <w:r w:rsidR="003A1D0E" w:rsidRPr="002A6D87">
        <w:rPr>
          <w:i/>
          <w:iCs/>
        </w:rPr>
        <w:t>Western Australian Certificate of Education (WACE)</w:t>
      </w:r>
      <w:r w:rsidRPr="002A6D87">
        <w:rPr>
          <w:i/>
          <w:iCs/>
        </w:rPr>
        <w:t xml:space="preserve"> Manual</w:t>
      </w:r>
      <w:r w:rsidRPr="00A93F91">
        <w:t xml:space="preserve"> contains essential information on principles, policies and procedures for school-based assessment that needs to be read in conjunction with this syllabus.</w:t>
      </w:r>
    </w:p>
    <w:p w14:paraId="0096ECFB" w14:textId="77777777" w:rsidR="008D5098" w:rsidRPr="00A93F91" w:rsidRDefault="008D5098" w:rsidP="0047752C">
      <w:pPr>
        <w:spacing w:before="120" w:line="276" w:lineRule="auto"/>
        <w:rPr>
          <w:rFonts w:cs="Times New Roman"/>
        </w:rPr>
      </w:pPr>
      <w:bookmarkStart w:id="41" w:name="_Toc347908211"/>
      <w:bookmarkEnd w:id="40"/>
      <w:r w:rsidRPr="00A93F91">
        <w:rPr>
          <w:rFonts w:cs="Times New Roman"/>
        </w:rPr>
        <w:t xml:space="preserve">Teachers design school-based assessment tasks to meet the needs of students. The table below provides details of the assessment types for </w:t>
      </w:r>
      <w:r w:rsidR="005F058A">
        <w:rPr>
          <w:rFonts w:cs="Times New Roman"/>
        </w:rPr>
        <w:t xml:space="preserve">the </w:t>
      </w:r>
      <w:r w:rsidR="003D701C">
        <w:rPr>
          <w:rFonts w:cs="Times New Roman"/>
        </w:rPr>
        <w:t xml:space="preserve">Outdoor Education </w:t>
      </w:r>
      <w:r w:rsidR="003A1D0E" w:rsidRPr="00A93F91">
        <w:rPr>
          <w:rFonts w:cs="Times New Roman"/>
        </w:rPr>
        <w:t xml:space="preserve">ATAR Year 11 </w:t>
      </w:r>
      <w:r w:rsidR="005F058A">
        <w:rPr>
          <w:rFonts w:cs="Times New Roman"/>
        </w:rPr>
        <w:t xml:space="preserve">syllabus </w:t>
      </w:r>
      <w:r w:rsidRPr="00A93F91">
        <w:rPr>
          <w:rFonts w:cs="Times New Roman"/>
        </w:rPr>
        <w:t>and the weighting for each assessment type.</w:t>
      </w:r>
    </w:p>
    <w:p w14:paraId="390E0611" w14:textId="77777777" w:rsidR="007766C5" w:rsidRPr="00EE0F12" w:rsidRDefault="007766C5" w:rsidP="00EE0F12">
      <w:pPr>
        <w:spacing w:before="120" w:line="276" w:lineRule="auto"/>
        <w:rPr>
          <w:b/>
          <w:bCs/>
          <w:color w:val="595959" w:themeColor="text1" w:themeTint="A6"/>
          <w:sz w:val="26"/>
          <w:szCs w:val="26"/>
        </w:rPr>
      </w:pPr>
      <w:r w:rsidRPr="00EE0F12">
        <w:rPr>
          <w:b/>
          <w:bCs/>
          <w:color w:val="595959" w:themeColor="text1" w:themeTint="A6"/>
          <w:sz w:val="26"/>
          <w:szCs w:val="26"/>
        </w:rPr>
        <w:t>Assessment table</w:t>
      </w:r>
      <w:r w:rsidR="00F17E64" w:rsidRPr="00EE0F12">
        <w:rPr>
          <w:b/>
          <w:bCs/>
          <w:color w:val="595959" w:themeColor="text1" w:themeTint="A6"/>
          <w:sz w:val="26"/>
          <w:szCs w:val="26"/>
        </w:rPr>
        <w:t xml:space="preserve"> </w:t>
      </w:r>
      <w:r w:rsidR="0000345F" w:rsidRPr="00EE0F12">
        <w:rPr>
          <w:b/>
          <w:bCs/>
          <w:color w:val="595959" w:themeColor="text1" w:themeTint="A6"/>
          <w:sz w:val="26"/>
          <w:szCs w:val="26"/>
        </w:rPr>
        <w:t>–</w:t>
      </w:r>
      <w:r w:rsidR="00F17E64" w:rsidRPr="00EE0F12">
        <w:rPr>
          <w:b/>
          <w:bCs/>
          <w:color w:val="595959" w:themeColor="text1" w:themeTint="A6"/>
          <w:sz w:val="26"/>
          <w:szCs w:val="26"/>
        </w:rPr>
        <w:t xml:space="preserve"> Year 11</w:t>
      </w:r>
    </w:p>
    <w:tbl>
      <w:tblPr>
        <w:tblStyle w:val="LightList-Accent4"/>
        <w:tblW w:w="9889" w:type="dxa"/>
        <w:tblLayout w:type="fixed"/>
        <w:tblLook w:val="00A0" w:firstRow="1" w:lastRow="0" w:firstColumn="1" w:lastColumn="0" w:noHBand="0" w:noVBand="0"/>
      </w:tblPr>
      <w:tblGrid>
        <w:gridCol w:w="8188"/>
        <w:gridCol w:w="1701"/>
      </w:tblGrid>
      <w:tr w:rsidR="007766C5" w:rsidRPr="00A93F91" w14:paraId="281EBD46" w14:textId="77777777" w:rsidTr="00CD489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6A0B8C72" w14:textId="77777777" w:rsidR="007766C5" w:rsidRPr="00A93F91" w:rsidRDefault="007766C5" w:rsidP="00CD489B">
            <w:pPr>
              <w:spacing w:before="0" w:after="0"/>
              <w:rPr>
                <w:rFonts w:ascii="Calibri" w:hAnsi="Calibri"/>
              </w:rPr>
            </w:pPr>
            <w:r w:rsidRPr="00A93F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5817E7A6" w14:textId="77777777" w:rsidR="007766C5" w:rsidRPr="00A93F91" w:rsidRDefault="007766C5" w:rsidP="00CD489B">
            <w:pPr>
              <w:spacing w:before="0" w:after="0"/>
              <w:jc w:val="center"/>
              <w:rPr>
                <w:rFonts w:ascii="Calibri" w:hAnsi="Calibri"/>
              </w:rPr>
            </w:pPr>
            <w:r w:rsidRPr="00A93F91">
              <w:rPr>
                <w:rFonts w:ascii="Calibri" w:hAnsi="Calibri"/>
              </w:rPr>
              <w:t>Weighting</w:t>
            </w:r>
          </w:p>
        </w:tc>
      </w:tr>
      <w:tr w:rsidR="007766C5" w:rsidRPr="00A93F91" w14:paraId="37C82C22"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E4FE479" w14:textId="77777777" w:rsidR="003D701C" w:rsidRPr="00EE0F12" w:rsidRDefault="003D701C" w:rsidP="003D701C">
            <w:pPr>
              <w:jc w:val="left"/>
              <w:rPr>
                <w:rFonts w:ascii="Calibri" w:hAnsi="Calibri" w:cs="Calibri"/>
                <w:sz w:val="20"/>
                <w:szCs w:val="20"/>
              </w:rPr>
            </w:pPr>
            <w:r w:rsidRPr="00EE0F12">
              <w:rPr>
                <w:rFonts w:ascii="Calibri" w:hAnsi="Calibri" w:cs="Calibri"/>
                <w:iCs/>
                <w:sz w:val="20"/>
                <w:szCs w:val="20"/>
              </w:rPr>
              <w:t>Investigation</w:t>
            </w:r>
          </w:p>
          <w:p w14:paraId="19FCB8B9" w14:textId="77777777" w:rsidR="00564032" w:rsidRPr="00EE0F12" w:rsidRDefault="00564032" w:rsidP="00564032">
            <w:pPr>
              <w:jc w:val="left"/>
              <w:rPr>
                <w:rFonts w:ascii="Calibri" w:hAnsi="Calibri" w:cs="Calibri"/>
                <w:b w:val="0"/>
                <w:sz w:val="20"/>
                <w:szCs w:val="20"/>
              </w:rPr>
            </w:pPr>
            <w:r w:rsidRPr="00EE0F12">
              <w:rPr>
                <w:rFonts w:ascii="Calibri" w:hAnsi="Calibri" w:cs="Calibri"/>
                <w:b w:val="0"/>
                <w:sz w:val="20"/>
                <w:szCs w:val="20"/>
              </w:rPr>
              <w:t xml:space="preserve">Students plan and conduct research </w:t>
            </w:r>
            <w:r w:rsidR="00425F56" w:rsidRPr="00EE0F12">
              <w:rPr>
                <w:rFonts w:ascii="Calibri" w:hAnsi="Calibri" w:cs="Calibri"/>
                <w:b w:val="0"/>
                <w:sz w:val="20"/>
                <w:szCs w:val="20"/>
              </w:rPr>
              <w:t>and communicate their findings.</w:t>
            </w:r>
          </w:p>
          <w:p w14:paraId="0F473E9E" w14:textId="77777777" w:rsidR="007766C5" w:rsidRPr="00EE0F12" w:rsidRDefault="00564032" w:rsidP="00564032">
            <w:pPr>
              <w:jc w:val="left"/>
              <w:rPr>
                <w:rFonts w:ascii="Calibri" w:hAnsi="Calibri" w:cs="Calibri"/>
                <w:b w:val="0"/>
                <w:i/>
                <w:sz w:val="20"/>
                <w:szCs w:val="20"/>
              </w:rPr>
            </w:pPr>
            <w:r w:rsidRPr="00EE0F12">
              <w:rPr>
                <w:rFonts w:ascii="Calibri" w:hAnsi="Calibri" w:cs="Calibri"/>
                <w:b w:val="0"/>
                <w:sz w:val="20"/>
                <w:szCs w:val="20"/>
              </w:rPr>
              <w:t xml:space="preserve">Evidence can </w:t>
            </w:r>
            <w:proofErr w:type="gramStart"/>
            <w:r w:rsidRPr="00EE0F12">
              <w:rPr>
                <w:rFonts w:ascii="Calibri" w:hAnsi="Calibri" w:cs="Calibri"/>
                <w:b w:val="0"/>
                <w:sz w:val="20"/>
                <w:szCs w:val="20"/>
              </w:rPr>
              <w:t>include:</w:t>
            </w:r>
            <w:proofErr w:type="gramEnd"/>
            <w:r w:rsidRPr="00EE0F12">
              <w:rPr>
                <w:rFonts w:ascii="Calibri" w:hAnsi="Calibri" w:cs="Calibri"/>
                <w:b w:val="0"/>
                <w:sz w:val="20"/>
                <w:szCs w:val="20"/>
              </w:rPr>
              <w:t xml:space="preserve"> expedition manuals or journals, diaries, essays, reports, stories, oral and/or video presentations.</w:t>
            </w:r>
          </w:p>
        </w:tc>
        <w:tc>
          <w:tcPr>
            <w:cnfStyle w:val="000010000000" w:firstRow="0" w:lastRow="0" w:firstColumn="0" w:lastColumn="0" w:oddVBand="1" w:evenVBand="0" w:oddHBand="0" w:evenHBand="0" w:firstRowFirstColumn="0" w:firstRowLastColumn="0" w:lastRowFirstColumn="0" w:lastRowLastColumn="0"/>
            <w:tcW w:w="1701" w:type="dxa"/>
          </w:tcPr>
          <w:p w14:paraId="3B39E9B9" w14:textId="77777777" w:rsidR="007766C5" w:rsidRPr="00EE0F12" w:rsidRDefault="00236245" w:rsidP="00C24535">
            <w:pPr>
              <w:jc w:val="center"/>
              <w:rPr>
                <w:rFonts w:ascii="Calibri" w:hAnsi="Calibri" w:cs="Calibri"/>
                <w:sz w:val="20"/>
                <w:szCs w:val="20"/>
              </w:rPr>
            </w:pPr>
            <w:r w:rsidRPr="00EE0F12">
              <w:rPr>
                <w:rFonts w:ascii="Calibri" w:hAnsi="Calibri" w:cs="Calibri"/>
                <w:sz w:val="20"/>
                <w:szCs w:val="20"/>
              </w:rPr>
              <w:t>2</w:t>
            </w:r>
            <w:r w:rsidR="00C24535" w:rsidRPr="00EE0F12">
              <w:rPr>
                <w:rFonts w:ascii="Calibri" w:hAnsi="Calibri" w:cs="Calibri"/>
                <w:sz w:val="20"/>
                <w:szCs w:val="20"/>
              </w:rPr>
              <w:t>0</w:t>
            </w:r>
            <w:r w:rsidR="00044FDD" w:rsidRPr="00EE0F12">
              <w:rPr>
                <w:rFonts w:ascii="Calibri" w:hAnsi="Calibri" w:cs="Calibri"/>
                <w:sz w:val="20"/>
                <w:szCs w:val="20"/>
              </w:rPr>
              <w:t>%</w:t>
            </w:r>
          </w:p>
        </w:tc>
      </w:tr>
      <w:tr w:rsidR="007766C5" w:rsidRPr="00A93F91" w14:paraId="378530FE" w14:textId="77777777"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551EA99" w14:textId="77777777" w:rsidR="008152B9" w:rsidRPr="00EE0F12" w:rsidRDefault="008152B9" w:rsidP="008152B9">
            <w:pPr>
              <w:jc w:val="left"/>
              <w:rPr>
                <w:rFonts w:ascii="Calibri" w:hAnsi="Calibri" w:cs="Calibri"/>
                <w:iCs/>
                <w:sz w:val="20"/>
                <w:szCs w:val="20"/>
              </w:rPr>
            </w:pPr>
            <w:r w:rsidRPr="00EE0F12">
              <w:rPr>
                <w:rFonts w:ascii="Calibri" w:hAnsi="Calibri" w:cs="Calibri"/>
                <w:iCs/>
                <w:sz w:val="20"/>
                <w:szCs w:val="20"/>
              </w:rPr>
              <w:t xml:space="preserve">Performance </w:t>
            </w:r>
            <w:r w:rsidR="00252F53" w:rsidRPr="00EE0F12">
              <w:rPr>
                <w:rFonts w:ascii="Calibri" w:hAnsi="Calibri" w:cs="Calibri"/>
                <w:iCs/>
                <w:sz w:val="20"/>
                <w:szCs w:val="20"/>
              </w:rPr>
              <w:t>in outdoor adventure activities</w:t>
            </w:r>
          </w:p>
          <w:p w14:paraId="02A1A5AF" w14:textId="77777777" w:rsidR="00564032" w:rsidRPr="00EE0F12" w:rsidRDefault="00564032" w:rsidP="00564032">
            <w:pPr>
              <w:jc w:val="left"/>
              <w:rPr>
                <w:rFonts w:ascii="Calibri" w:hAnsi="Calibri" w:cs="Calibri"/>
                <w:b w:val="0"/>
                <w:sz w:val="20"/>
                <w:szCs w:val="20"/>
              </w:rPr>
            </w:pPr>
            <w:r w:rsidRPr="00EE0F12">
              <w:rPr>
                <w:rFonts w:ascii="Calibri" w:hAnsi="Calibri" w:cs="Calibri"/>
                <w:b w:val="0"/>
                <w:sz w:val="20"/>
                <w:szCs w:val="20"/>
              </w:rPr>
              <w:t>Students develop and refine skills and strategies used in outdoor adventure activit</w:t>
            </w:r>
            <w:r w:rsidR="00252F53" w:rsidRPr="00EE0F12">
              <w:rPr>
                <w:rFonts w:ascii="Calibri" w:hAnsi="Calibri" w:cs="Calibri"/>
                <w:b w:val="0"/>
                <w:sz w:val="20"/>
                <w:szCs w:val="20"/>
              </w:rPr>
              <w:t>ies</w:t>
            </w:r>
            <w:r w:rsidRPr="00EE0F12">
              <w:rPr>
                <w:rFonts w:ascii="Calibri" w:hAnsi="Calibri" w:cs="Calibri"/>
                <w:b w:val="0"/>
                <w:sz w:val="20"/>
                <w:szCs w:val="20"/>
              </w:rPr>
              <w:t>.</w:t>
            </w:r>
          </w:p>
          <w:p w14:paraId="0E5DE399" w14:textId="77777777" w:rsidR="007766C5" w:rsidRPr="00EE0F12" w:rsidRDefault="00564032" w:rsidP="00564032">
            <w:pPr>
              <w:jc w:val="left"/>
              <w:rPr>
                <w:rFonts w:ascii="Calibri" w:hAnsi="Calibri" w:cs="Calibri"/>
                <w:b w:val="0"/>
                <w:i/>
                <w:sz w:val="20"/>
                <w:szCs w:val="20"/>
              </w:rPr>
            </w:pPr>
            <w:r w:rsidRPr="00EE0F12">
              <w:rPr>
                <w:rFonts w:ascii="Calibri" w:hAnsi="Calibri" w:cs="Calibri"/>
                <w:b w:val="0"/>
                <w:sz w:val="20"/>
                <w:szCs w:val="20"/>
              </w:rPr>
              <w:t xml:space="preserve">Evidence is collected over a period of time and can </w:t>
            </w:r>
            <w:proofErr w:type="gramStart"/>
            <w:r w:rsidRPr="00EE0F12">
              <w:rPr>
                <w:rFonts w:ascii="Calibri" w:hAnsi="Calibri" w:cs="Calibri"/>
                <w:b w:val="0"/>
                <w:sz w:val="20"/>
                <w:szCs w:val="20"/>
              </w:rPr>
              <w:t>include:</w:t>
            </w:r>
            <w:proofErr w:type="gramEnd"/>
            <w:r w:rsidRPr="00EE0F12">
              <w:rPr>
                <w:rFonts w:ascii="Calibri" w:hAnsi="Calibri" w:cs="Calibri"/>
                <w:b w:val="0"/>
                <w:sz w:val="20"/>
                <w:szCs w:val="20"/>
              </w:rPr>
              <w:t xml:space="preserve"> checklists/rubrics, direct observation and</w:t>
            </w:r>
            <w:r w:rsidR="00C36CC7" w:rsidRPr="00EE0F12">
              <w:rPr>
                <w:rFonts w:ascii="Calibri" w:hAnsi="Calibri" w:cs="Calibri"/>
                <w:b w:val="0"/>
                <w:sz w:val="20"/>
                <w:szCs w:val="20"/>
              </w:rPr>
              <w:t>/or</w:t>
            </w:r>
            <w:r w:rsidRPr="00EE0F12">
              <w:rPr>
                <w:rFonts w:ascii="Calibri" w:hAnsi="Calibri" w:cs="Calibri"/>
                <w:b w:val="0"/>
                <w:sz w:val="20"/>
                <w:szCs w:val="20"/>
              </w:rPr>
              <w:t xml:space="preserve"> video.</w:t>
            </w:r>
          </w:p>
        </w:tc>
        <w:tc>
          <w:tcPr>
            <w:cnfStyle w:val="000010000000" w:firstRow="0" w:lastRow="0" w:firstColumn="0" w:lastColumn="0" w:oddVBand="1" w:evenVBand="0" w:oddHBand="0" w:evenHBand="0" w:firstRowFirstColumn="0" w:firstRowLastColumn="0" w:lastRowFirstColumn="0" w:lastRowLastColumn="0"/>
            <w:tcW w:w="1701" w:type="dxa"/>
          </w:tcPr>
          <w:p w14:paraId="42F120D4" w14:textId="77777777" w:rsidR="007766C5" w:rsidRPr="00EE0F12" w:rsidRDefault="008152B9" w:rsidP="008152B9">
            <w:pPr>
              <w:jc w:val="center"/>
              <w:rPr>
                <w:rFonts w:ascii="Calibri" w:hAnsi="Calibri" w:cs="Calibri"/>
                <w:sz w:val="20"/>
                <w:szCs w:val="20"/>
              </w:rPr>
            </w:pPr>
            <w:r w:rsidRPr="00EE0F12">
              <w:rPr>
                <w:rFonts w:ascii="Calibri" w:hAnsi="Calibri" w:cs="Calibri"/>
                <w:sz w:val="20"/>
                <w:szCs w:val="20"/>
              </w:rPr>
              <w:t>10</w:t>
            </w:r>
            <w:r w:rsidR="00044FDD" w:rsidRPr="00EE0F12">
              <w:rPr>
                <w:rFonts w:ascii="Calibri" w:hAnsi="Calibri" w:cs="Calibri"/>
                <w:sz w:val="20"/>
                <w:szCs w:val="20"/>
              </w:rPr>
              <w:t>%</w:t>
            </w:r>
          </w:p>
        </w:tc>
      </w:tr>
      <w:tr w:rsidR="007766C5" w:rsidRPr="00A93F91" w14:paraId="1FD3A010"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BB56129" w14:textId="77777777" w:rsidR="008152B9" w:rsidRPr="00EE0F12" w:rsidRDefault="00252F53" w:rsidP="008152B9">
            <w:pPr>
              <w:jc w:val="left"/>
              <w:rPr>
                <w:rFonts w:ascii="Calibri" w:hAnsi="Calibri" w:cs="Calibri"/>
                <w:iCs/>
                <w:sz w:val="20"/>
                <w:szCs w:val="20"/>
              </w:rPr>
            </w:pPr>
            <w:r w:rsidRPr="00EE0F12">
              <w:rPr>
                <w:rFonts w:ascii="Calibri" w:hAnsi="Calibri" w:cs="Calibri"/>
                <w:iCs/>
                <w:sz w:val="20"/>
                <w:szCs w:val="20"/>
              </w:rPr>
              <w:t>Expedition skills</w:t>
            </w:r>
          </w:p>
          <w:p w14:paraId="485D100D" w14:textId="71931A11" w:rsidR="00252F53" w:rsidRPr="00EE0F12" w:rsidRDefault="00564032">
            <w:pPr>
              <w:jc w:val="left"/>
              <w:rPr>
                <w:rFonts w:ascii="Calibri" w:hAnsi="Calibri" w:cs="Calibri"/>
                <w:b w:val="0"/>
                <w:sz w:val="20"/>
                <w:szCs w:val="20"/>
              </w:rPr>
            </w:pPr>
            <w:r w:rsidRPr="00EE0F12">
              <w:rPr>
                <w:rFonts w:ascii="Calibri" w:hAnsi="Calibri" w:cs="Calibri"/>
                <w:b w:val="0"/>
                <w:sz w:val="20"/>
                <w:szCs w:val="20"/>
              </w:rPr>
              <w:t>Students apply skills and strategies while on expedition</w:t>
            </w:r>
            <w:r w:rsidR="007C1E9E">
              <w:rPr>
                <w:rFonts w:ascii="Calibri" w:hAnsi="Calibri" w:cs="Calibri"/>
                <w:b w:val="0"/>
                <w:sz w:val="20"/>
                <w:szCs w:val="20"/>
              </w:rPr>
              <w:t>.</w:t>
            </w:r>
          </w:p>
          <w:p w14:paraId="353D985E" w14:textId="77777777" w:rsidR="007766C5" w:rsidRPr="00EE0F12" w:rsidRDefault="00564032">
            <w:pPr>
              <w:jc w:val="left"/>
              <w:rPr>
                <w:rFonts w:ascii="Calibri" w:hAnsi="Calibri" w:cs="Calibri"/>
                <w:b w:val="0"/>
                <w:i/>
                <w:sz w:val="20"/>
                <w:szCs w:val="20"/>
              </w:rPr>
            </w:pPr>
            <w:r w:rsidRPr="00EE0F12">
              <w:rPr>
                <w:rFonts w:ascii="Calibri" w:hAnsi="Calibri" w:cs="Calibri"/>
                <w:b w:val="0"/>
                <w:sz w:val="20"/>
                <w:szCs w:val="20"/>
              </w:rPr>
              <w:t xml:space="preserve">Evidence is collected through direct observation, </w:t>
            </w:r>
            <w:r w:rsidR="00C36CC7" w:rsidRPr="00EE0F12">
              <w:rPr>
                <w:rFonts w:ascii="Calibri" w:hAnsi="Calibri" w:cs="Calibri"/>
                <w:b w:val="0"/>
                <w:sz w:val="20"/>
                <w:szCs w:val="20"/>
              </w:rPr>
              <w:t>and/</w:t>
            </w:r>
            <w:r w:rsidRPr="00EE0F12">
              <w:rPr>
                <w:rFonts w:ascii="Calibri" w:hAnsi="Calibri" w:cs="Calibri"/>
                <w:b w:val="0"/>
                <w:sz w:val="20"/>
                <w:szCs w:val="20"/>
              </w:rPr>
              <w:t>or the use of video and/or photographs.</w:t>
            </w:r>
          </w:p>
        </w:tc>
        <w:tc>
          <w:tcPr>
            <w:cnfStyle w:val="000010000000" w:firstRow="0" w:lastRow="0" w:firstColumn="0" w:lastColumn="0" w:oddVBand="1" w:evenVBand="0" w:oddHBand="0" w:evenHBand="0" w:firstRowFirstColumn="0" w:firstRowLastColumn="0" w:lastRowFirstColumn="0" w:lastRowLastColumn="0"/>
            <w:tcW w:w="1701" w:type="dxa"/>
          </w:tcPr>
          <w:p w14:paraId="170B193B" w14:textId="77777777" w:rsidR="007766C5" w:rsidRPr="00EE0F12" w:rsidRDefault="008152B9" w:rsidP="00044FDD">
            <w:pPr>
              <w:jc w:val="center"/>
              <w:rPr>
                <w:rFonts w:ascii="Calibri" w:hAnsi="Calibri" w:cs="Calibri"/>
                <w:sz w:val="20"/>
                <w:szCs w:val="20"/>
              </w:rPr>
            </w:pPr>
            <w:r w:rsidRPr="00EE0F12">
              <w:rPr>
                <w:rFonts w:ascii="Calibri" w:hAnsi="Calibri" w:cs="Calibri"/>
                <w:sz w:val="20"/>
                <w:szCs w:val="20"/>
              </w:rPr>
              <w:t>20</w:t>
            </w:r>
            <w:r w:rsidR="00044FDD" w:rsidRPr="00EE0F12">
              <w:rPr>
                <w:rFonts w:ascii="Calibri" w:hAnsi="Calibri" w:cs="Calibri"/>
                <w:sz w:val="20"/>
                <w:szCs w:val="20"/>
              </w:rPr>
              <w:t>%</w:t>
            </w:r>
          </w:p>
        </w:tc>
      </w:tr>
      <w:tr w:rsidR="007766C5" w:rsidRPr="00A93F91" w14:paraId="27E0A187" w14:textId="77777777"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14:paraId="14B03F10" w14:textId="77777777" w:rsidR="008152B9" w:rsidRPr="00EE0F12" w:rsidRDefault="008152B9" w:rsidP="008152B9">
            <w:pPr>
              <w:jc w:val="left"/>
              <w:rPr>
                <w:rFonts w:ascii="Calibri" w:hAnsi="Calibri" w:cs="Calibri"/>
                <w:iCs/>
                <w:sz w:val="20"/>
                <w:szCs w:val="20"/>
              </w:rPr>
            </w:pPr>
            <w:r w:rsidRPr="00EE0F12">
              <w:rPr>
                <w:rFonts w:ascii="Calibri" w:hAnsi="Calibri" w:cs="Calibri"/>
                <w:iCs/>
                <w:sz w:val="20"/>
                <w:szCs w:val="20"/>
              </w:rPr>
              <w:t>Response</w:t>
            </w:r>
          </w:p>
          <w:p w14:paraId="486FF399" w14:textId="77777777" w:rsidR="00564032" w:rsidRPr="00EE0F12" w:rsidRDefault="00564032" w:rsidP="00564032">
            <w:pPr>
              <w:jc w:val="left"/>
              <w:rPr>
                <w:rFonts w:ascii="Calibri" w:hAnsi="Calibri" w:cs="Calibri"/>
                <w:b w:val="0"/>
                <w:sz w:val="20"/>
                <w:szCs w:val="20"/>
              </w:rPr>
            </w:pPr>
            <w:r w:rsidRPr="00EE0F12">
              <w:rPr>
                <w:rFonts w:ascii="Calibri" w:hAnsi="Calibri" w:cs="Calibri"/>
                <w:b w:val="0"/>
                <w:sz w:val="20"/>
                <w:szCs w:val="20"/>
              </w:rPr>
              <w:t>Students analyse and respond</w:t>
            </w:r>
            <w:r w:rsidR="00425F56" w:rsidRPr="00EE0F12">
              <w:rPr>
                <w:rFonts w:ascii="Calibri" w:hAnsi="Calibri" w:cs="Calibri"/>
                <w:b w:val="0"/>
                <w:sz w:val="20"/>
                <w:szCs w:val="20"/>
              </w:rPr>
              <w:t xml:space="preserve"> to stimuli or prompts.</w:t>
            </w:r>
          </w:p>
          <w:p w14:paraId="09E1038F" w14:textId="77777777" w:rsidR="007766C5" w:rsidRPr="00EE0F12" w:rsidRDefault="00564032" w:rsidP="00564032">
            <w:pPr>
              <w:jc w:val="left"/>
              <w:rPr>
                <w:rFonts w:ascii="Calibri" w:hAnsi="Calibri" w:cs="Calibri"/>
                <w:b w:val="0"/>
                <w:sz w:val="20"/>
                <w:szCs w:val="20"/>
              </w:rPr>
            </w:pPr>
            <w:r w:rsidRPr="00EE0F12">
              <w:rPr>
                <w:rFonts w:ascii="Calibri" w:hAnsi="Calibri" w:cs="Calibri"/>
                <w:b w:val="0"/>
                <w:sz w:val="20"/>
                <w:szCs w:val="20"/>
              </w:rPr>
              <w:t xml:space="preserve">Evidence can </w:t>
            </w:r>
            <w:proofErr w:type="gramStart"/>
            <w:r w:rsidRPr="00EE0F12">
              <w:rPr>
                <w:rFonts w:ascii="Calibri" w:hAnsi="Calibri" w:cs="Calibri"/>
                <w:b w:val="0"/>
                <w:sz w:val="20"/>
                <w:szCs w:val="20"/>
              </w:rPr>
              <w:t>include:</w:t>
            </w:r>
            <w:proofErr w:type="gramEnd"/>
            <w:r w:rsidRPr="00EE0F12">
              <w:rPr>
                <w:rFonts w:ascii="Calibri" w:hAnsi="Calibri" w:cs="Calibri"/>
                <w:b w:val="0"/>
                <w:sz w:val="20"/>
                <w:szCs w:val="20"/>
              </w:rPr>
              <w:t xml:space="preserve"> reflections, logbooks, journals, tests, summaries and/or essays.</w:t>
            </w:r>
          </w:p>
        </w:tc>
        <w:tc>
          <w:tcPr>
            <w:cnfStyle w:val="000010000000" w:firstRow="0" w:lastRow="0" w:firstColumn="0" w:lastColumn="0" w:oddVBand="1" w:evenVBand="0" w:oddHBand="0" w:evenHBand="0" w:firstRowFirstColumn="0" w:firstRowLastColumn="0" w:lastRowFirstColumn="0" w:lastRowLastColumn="0"/>
            <w:tcW w:w="1701" w:type="dxa"/>
            <w:tcBorders>
              <w:bottom w:val="single" w:sz="8" w:space="0" w:color="9688BE" w:themeColor="accent4"/>
            </w:tcBorders>
          </w:tcPr>
          <w:p w14:paraId="185249A9" w14:textId="77777777" w:rsidR="007766C5" w:rsidRPr="00EE0F12" w:rsidRDefault="008152B9" w:rsidP="008152B9">
            <w:pPr>
              <w:jc w:val="center"/>
              <w:rPr>
                <w:rFonts w:ascii="Calibri" w:hAnsi="Calibri" w:cs="Calibri"/>
                <w:sz w:val="20"/>
                <w:szCs w:val="20"/>
              </w:rPr>
            </w:pPr>
            <w:r w:rsidRPr="00EE0F12">
              <w:rPr>
                <w:rFonts w:ascii="Calibri" w:hAnsi="Calibri" w:cs="Calibri"/>
                <w:sz w:val="20"/>
                <w:szCs w:val="20"/>
              </w:rPr>
              <w:t>20</w:t>
            </w:r>
            <w:r w:rsidR="00044FDD" w:rsidRPr="00EE0F12">
              <w:rPr>
                <w:rFonts w:ascii="Calibri" w:hAnsi="Calibri" w:cs="Calibri"/>
                <w:sz w:val="20"/>
                <w:szCs w:val="20"/>
              </w:rPr>
              <w:t>%</w:t>
            </w:r>
          </w:p>
        </w:tc>
      </w:tr>
      <w:tr w:rsidR="007766C5" w:rsidRPr="00A93F91" w14:paraId="55E61A23" w14:textId="77777777" w:rsidTr="00CD489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9688BE" w:themeColor="accent4"/>
            </w:tcBorders>
          </w:tcPr>
          <w:p w14:paraId="6FA1764E" w14:textId="77777777" w:rsidR="008152B9" w:rsidRPr="00EE0F12" w:rsidRDefault="008152B9" w:rsidP="0047752C">
            <w:pPr>
              <w:spacing w:before="120" w:after="120" w:line="276" w:lineRule="auto"/>
              <w:jc w:val="left"/>
              <w:rPr>
                <w:rFonts w:ascii="Calibri" w:hAnsi="Calibri" w:cs="Calibri"/>
                <w:b w:val="0"/>
                <w:sz w:val="20"/>
                <w:szCs w:val="20"/>
              </w:rPr>
            </w:pPr>
            <w:r w:rsidRPr="00EE0F12">
              <w:rPr>
                <w:rFonts w:ascii="Calibri" w:hAnsi="Calibri" w:cs="Calibri"/>
                <w:sz w:val="20"/>
                <w:szCs w:val="20"/>
              </w:rPr>
              <w:t>Examination</w:t>
            </w:r>
          </w:p>
          <w:p w14:paraId="20448C5E" w14:textId="77777777" w:rsidR="007766C5" w:rsidRPr="00EE0F12" w:rsidRDefault="008152B9" w:rsidP="0047752C">
            <w:pPr>
              <w:spacing w:before="120" w:after="120" w:line="276" w:lineRule="auto"/>
              <w:jc w:val="left"/>
              <w:rPr>
                <w:rFonts w:ascii="Calibri" w:hAnsi="Calibri" w:cs="Calibri"/>
                <w:b w:val="0"/>
                <w:i/>
                <w:sz w:val="20"/>
                <w:szCs w:val="20"/>
              </w:rPr>
            </w:pPr>
            <w:r w:rsidRPr="00EE0F12">
              <w:rPr>
                <w:rFonts w:ascii="Calibri" w:hAnsi="Calibri" w:cs="Calibri"/>
                <w:b w:val="0"/>
                <w:sz w:val="20"/>
                <w:szCs w:val="20"/>
              </w:rPr>
              <w:t xml:space="preserve">Typically conducted at the end of each semester and/or unit. In preparation for Unit 3 and Unit 4, the examination should reflect the examination design brief included in the </w:t>
            </w:r>
            <w:r w:rsidR="003A1D0E" w:rsidRPr="00EE0F12">
              <w:rPr>
                <w:rFonts w:ascii="Calibri" w:hAnsi="Calibri" w:cs="Calibri"/>
                <w:b w:val="0"/>
                <w:sz w:val="20"/>
                <w:szCs w:val="20"/>
              </w:rPr>
              <w:t xml:space="preserve">ATAR </w:t>
            </w:r>
            <w:r w:rsidRPr="00EE0F12">
              <w:rPr>
                <w:rFonts w:ascii="Calibri" w:hAnsi="Calibri" w:cs="Calibri"/>
                <w:b w:val="0"/>
                <w:sz w:val="20"/>
                <w:szCs w:val="20"/>
              </w:rPr>
              <w:t>Year 12 syllabus for this course.</w:t>
            </w:r>
          </w:p>
        </w:tc>
        <w:tc>
          <w:tcPr>
            <w:tcW w:w="1701" w:type="dxa"/>
            <w:tcBorders>
              <w:left w:val="single" w:sz="8" w:space="0" w:color="9688BE" w:themeColor="accent4"/>
            </w:tcBorders>
          </w:tcPr>
          <w:p w14:paraId="00C9B9B6" w14:textId="77777777" w:rsidR="007766C5" w:rsidRPr="00EE0F12" w:rsidRDefault="0078698A" w:rsidP="0047752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E0F12">
              <w:rPr>
                <w:rFonts w:ascii="Calibri" w:hAnsi="Calibri" w:cs="Calibri"/>
                <w:sz w:val="20"/>
                <w:szCs w:val="20"/>
              </w:rPr>
              <w:t>3</w:t>
            </w:r>
            <w:r w:rsidR="008152B9" w:rsidRPr="00EE0F12">
              <w:rPr>
                <w:rFonts w:ascii="Calibri" w:hAnsi="Calibri" w:cs="Calibri"/>
                <w:sz w:val="20"/>
                <w:szCs w:val="20"/>
              </w:rPr>
              <w:t>0</w:t>
            </w:r>
            <w:r w:rsidR="00044FDD" w:rsidRPr="00EE0F12">
              <w:rPr>
                <w:rFonts w:ascii="Calibri" w:hAnsi="Calibri" w:cs="Calibri"/>
                <w:sz w:val="20"/>
                <w:szCs w:val="20"/>
              </w:rPr>
              <w:t>%</w:t>
            </w:r>
          </w:p>
        </w:tc>
      </w:tr>
    </w:tbl>
    <w:p w14:paraId="77859232" w14:textId="77777777" w:rsidR="00AC1B9F" w:rsidRPr="00AC1B9F" w:rsidRDefault="00AC1B9F" w:rsidP="0047752C">
      <w:pPr>
        <w:spacing w:before="120" w:line="276" w:lineRule="auto"/>
        <w:rPr>
          <w:rFonts w:eastAsia="Times New Roman" w:cs="Calibri"/>
          <w:color w:val="000000" w:themeColor="text1"/>
        </w:rPr>
      </w:pPr>
      <w:r w:rsidRPr="00AC1B9F">
        <w:rPr>
          <w:rFonts w:eastAsia="Times New Roman" w:cs="Calibri"/>
          <w:color w:val="000000" w:themeColor="text1"/>
        </w:rPr>
        <w:t xml:space="preserve">Teachers are required to use the assessment table to develop an assessment outline for the pair of units </w:t>
      </w:r>
      <w:r w:rsidRPr="00AC1B9F">
        <w:rPr>
          <w:rFonts w:eastAsia="Times New Roman" w:cs="Calibri"/>
          <w:color w:val="000000" w:themeColor="text1"/>
        </w:rPr>
        <w:br/>
        <w:t>(or for a single unit where only one is being studied).</w:t>
      </w:r>
    </w:p>
    <w:p w14:paraId="5A467987" w14:textId="77777777" w:rsidR="00AC1B9F" w:rsidRPr="00AC1B9F" w:rsidRDefault="00AC1B9F" w:rsidP="0047752C">
      <w:pPr>
        <w:spacing w:before="120" w:line="276" w:lineRule="auto"/>
        <w:rPr>
          <w:rFonts w:eastAsia="Times New Roman" w:cs="Calibri"/>
          <w:color w:val="000000" w:themeColor="text1"/>
        </w:rPr>
      </w:pPr>
      <w:r w:rsidRPr="00AC1B9F">
        <w:rPr>
          <w:rFonts w:eastAsia="Times New Roman" w:cs="Calibri"/>
          <w:color w:val="000000" w:themeColor="text1"/>
        </w:rPr>
        <w:t>The assessment outline must:</w:t>
      </w:r>
    </w:p>
    <w:p w14:paraId="5CB12980" w14:textId="77777777" w:rsidR="00AC1B9F" w:rsidRPr="00AC1B9F" w:rsidRDefault="00AC1B9F" w:rsidP="0047752C">
      <w:pPr>
        <w:pStyle w:val="ListItem"/>
        <w:ind w:left="357" w:hanging="357"/>
        <w:rPr>
          <w:rFonts w:ascii="Calibri" w:hAnsi="Calibri" w:cs="Calibri"/>
          <w:color w:val="000000" w:themeColor="text1"/>
        </w:rPr>
      </w:pPr>
      <w:r w:rsidRPr="00AC1B9F">
        <w:rPr>
          <w:rFonts w:ascii="Calibri" w:hAnsi="Calibri" w:cs="Calibri"/>
          <w:color w:val="000000" w:themeColor="text1"/>
        </w:rPr>
        <w:t>include a set of assessment tasks</w:t>
      </w:r>
    </w:p>
    <w:p w14:paraId="1391FE33" w14:textId="77777777" w:rsidR="00AC1B9F" w:rsidRPr="00AC1B9F" w:rsidRDefault="00AC1B9F" w:rsidP="0047752C">
      <w:pPr>
        <w:pStyle w:val="ListItem"/>
        <w:ind w:left="357" w:hanging="357"/>
        <w:rPr>
          <w:rFonts w:ascii="Calibri" w:hAnsi="Calibri" w:cs="Calibri"/>
          <w:color w:val="000000" w:themeColor="text1"/>
        </w:rPr>
      </w:pPr>
      <w:r w:rsidRPr="00AC1B9F">
        <w:rPr>
          <w:rFonts w:ascii="Calibri" w:hAnsi="Calibri" w:cs="Calibri"/>
          <w:color w:val="000000" w:themeColor="text1"/>
        </w:rPr>
        <w:t>include a general description of each task</w:t>
      </w:r>
    </w:p>
    <w:p w14:paraId="62D1B72D" w14:textId="77777777" w:rsidR="00AC1B9F" w:rsidRPr="00AC1B9F" w:rsidRDefault="00AC1B9F" w:rsidP="0047752C">
      <w:pPr>
        <w:pStyle w:val="ListItem"/>
        <w:ind w:left="357" w:hanging="357"/>
        <w:rPr>
          <w:rFonts w:ascii="Calibri" w:hAnsi="Calibri" w:cs="Calibri"/>
          <w:color w:val="000000" w:themeColor="text1"/>
        </w:rPr>
      </w:pPr>
      <w:r w:rsidRPr="00AC1B9F">
        <w:rPr>
          <w:rFonts w:ascii="Calibri" w:hAnsi="Calibri" w:cs="Calibri"/>
          <w:color w:val="000000" w:themeColor="text1"/>
        </w:rPr>
        <w:t>indicate the unit content to be assessed</w:t>
      </w:r>
    </w:p>
    <w:p w14:paraId="226D3295" w14:textId="77777777" w:rsidR="00AC1B9F" w:rsidRPr="00AC1B9F" w:rsidRDefault="00AC1B9F" w:rsidP="0047752C">
      <w:pPr>
        <w:pStyle w:val="ListItem"/>
        <w:ind w:left="357" w:hanging="357"/>
        <w:rPr>
          <w:rFonts w:ascii="Calibri" w:hAnsi="Calibri" w:cs="Calibri"/>
          <w:color w:val="000000" w:themeColor="text1"/>
        </w:rPr>
      </w:pPr>
      <w:r w:rsidRPr="00AC1B9F">
        <w:rPr>
          <w:rFonts w:ascii="Calibri" w:hAnsi="Calibri" w:cs="Calibri"/>
          <w:color w:val="000000" w:themeColor="text1"/>
        </w:rPr>
        <w:t>indicate a weighting for each task and each assessment type</w:t>
      </w:r>
    </w:p>
    <w:p w14:paraId="523A53EC" w14:textId="77777777" w:rsidR="00AC1B9F" w:rsidRPr="00AC1B9F" w:rsidRDefault="00AC1B9F" w:rsidP="0047752C">
      <w:pPr>
        <w:pStyle w:val="ListItem"/>
        <w:ind w:left="357" w:hanging="357"/>
        <w:rPr>
          <w:rFonts w:ascii="Calibri" w:hAnsi="Calibri" w:cs="Calibri"/>
          <w:color w:val="000000" w:themeColor="text1"/>
        </w:rPr>
      </w:pPr>
      <w:r w:rsidRPr="00AC1B9F">
        <w:rPr>
          <w:rFonts w:ascii="Calibri" w:hAnsi="Calibri" w:cs="Calibri"/>
          <w:color w:val="000000" w:themeColor="text1"/>
        </w:rPr>
        <w:t>include the approximate timing of each task (for example, the week the task is conducted, or the issue and submission dates for an extended task).</w:t>
      </w:r>
    </w:p>
    <w:p w14:paraId="22B25DC0" w14:textId="77777777" w:rsidR="00AC1B9F" w:rsidRDefault="00AC1B9F" w:rsidP="0047752C">
      <w:pPr>
        <w:spacing w:before="120" w:line="276" w:lineRule="auto"/>
        <w:rPr>
          <w:rFonts w:eastAsia="Times New Roman" w:cs="Calibri"/>
          <w:color w:val="000000" w:themeColor="text1"/>
        </w:rPr>
      </w:pPr>
      <w:r w:rsidRPr="00AC1B9F">
        <w:rPr>
          <w:rFonts w:eastAsia="Times New Roman" w:cs="Calibri"/>
          <w:color w:val="000000" w:themeColor="text1"/>
        </w:rPr>
        <w:lastRenderedPageBreak/>
        <w:t>In the assessment outline for the pair of units, each assessment type must be included at least</w:t>
      </w:r>
      <w:r>
        <w:rPr>
          <w:rFonts w:eastAsia="Times New Roman" w:cs="Calibri"/>
          <w:color w:val="000000" w:themeColor="text1"/>
        </w:rPr>
        <w:t xml:space="preserve"> </w:t>
      </w:r>
      <w:r w:rsidR="00425F56">
        <w:rPr>
          <w:rFonts w:eastAsia="Times New Roman" w:cs="Calibri"/>
        </w:rPr>
        <w:t xml:space="preserve">twice. </w:t>
      </w:r>
      <w:r w:rsidRPr="007D70DB">
        <w:rPr>
          <w:rFonts w:eastAsia="Times New Roman" w:cs="Calibri"/>
          <w:color w:val="000000" w:themeColor="text1"/>
        </w:rPr>
        <w:t>In the assessment outline where a single unit is being studied, each assessment type must be included at least once.</w:t>
      </w:r>
    </w:p>
    <w:p w14:paraId="2FC36080" w14:textId="77777777" w:rsidR="00252F53" w:rsidRPr="007D70DB" w:rsidRDefault="00252F53" w:rsidP="0047752C">
      <w:pPr>
        <w:spacing w:before="120" w:line="276" w:lineRule="auto"/>
        <w:rPr>
          <w:rFonts w:eastAsia="Times New Roman" w:cs="Calibri"/>
          <w:color w:val="000000" w:themeColor="text1"/>
        </w:rPr>
      </w:pPr>
      <w:r>
        <w:rPr>
          <w:rFonts w:eastAsia="Times New Roman" w:cs="Calibri"/>
          <w:color w:val="000000" w:themeColor="text1"/>
        </w:rPr>
        <w:t>‘Expedition skills’ must be included at least once over the pair of units.</w:t>
      </w:r>
    </w:p>
    <w:p w14:paraId="7559C87E" w14:textId="77777777" w:rsidR="00AC1B9F" w:rsidRPr="00AC1B9F" w:rsidRDefault="00AC1B9F" w:rsidP="0047752C">
      <w:pPr>
        <w:spacing w:before="120" w:line="276" w:lineRule="auto"/>
        <w:rPr>
          <w:rFonts w:eastAsia="Times New Roman" w:cs="Calibri"/>
          <w:color w:val="000000" w:themeColor="text1"/>
        </w:rPr>
      </w:pPr>
      <w:r w:rsidRPr="00AC1B9F">
        <w:rPr>
          <w:rFonts w:eastAsia="Times New Roman" w:cs="Calibri"/>
          <w:color w:val="000000" w:themeColor="text1"/>
        </w:rPr>
        <w:t>The set of assessment tasks must provide a representative sampling of the</w:t>
      </w:r>
      <w:r w:rsidR="0087196F">
        <w:rPr>
          <w:rFonts w:eastAsia="Times New Roman" w:cs="Calibri"/>
          <w:color w:val="000000" w:themeColor="text1"/>
        </w:rPr>
        <w:t xml:space="preserve"> content for Unit 1 and Unit 2.</w:t>
      </w:r>
    </w:p>
    <w:p w14:paraId="106D7A3E" w14:textId="77777777" w:rsidR="00AC1B9F" w:rsidRPr="00AC1B9F" w:rsidRDefault="00AC1B9F" w:rsidP="0047752C">
      <w:pPr>
        <w:spacing w:before="120" w:line="276" w:lineRule="auto"/>
        <w:rPr>
          <w:rFonts w:eastAsia="Times New Roman" w:cs="Calibri"/>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14:paraId="52F768BA" w14:textId="77777777" w:rsidR="007766C5" w:rsidRPr="00A93F91" w:rsidRDefault="007766C5" w:rsidP="00A93F91">
      <w:pPr>
        <w:pStyle w:val="Heading2"/>
      </w:pPr>
      <w:bookmarkStart w:id="42" w:name="_Toc109722119"/>
      <w:r w:rsidRPr="00A93F91">
        <w:t>Grad</w:t>
      </w:r>
      <w:bookmarkEnd w:id="41"/>
      <w:r w:rsidRPr="00A93F91">
        <w:t>ing</w:t>
      </w:r>
      <w:bookmarkEnd w:id="42"/>
    </w:p>
    <w:p w14:paraId="787976FE" w14:textId="77777777" w:rsidR="00CD1829" w:rsidRPr="00A93F91" w:rsidRDefault="00CD1829" w:rsidP="00CD1829">
      <w:pPr>
        <w:autoSpaceDE w:val="0"/>
        <w:autoSpaceDN w:val="0"/>
        <w:adjustRightInd w:val="0"/>
        <w:ind w:right="-62"/>
        <w:jc w:val="both"/>
      </w:pPr>
      <w:r w:rsidRPr="00A93F91">
        <w:t>Schools report student achievement in terms of the following grades:</w:t>
      </w:r>
    </w:p>
    <w:tbl>
      <w:tblPr>
        <w:tblStyle w:val="LightList-Accent4"/>
        <w:tblW w:w="0" w:type="auto"/>
        <w:tblInd w:w="113" w:type="dxa"/>
        <w:tblLook w:val="00A0" w:firstRow="1" w:lastRow="0" w:firstColumn="1" w:lastColumn="0" w:noHBand="0" w:noVBand="0"/>
      </w:tblPr>
      <w:tblGrid>
        <w:gridCol w:w="722"/>
        <w:gridCol w:w="2267"/>
      </w:tblGrid>
      <w:tr w:rsidR="007766C5" w:rsidRPr="00A93F91" w14:paraId="68C51E56" w14:textId="77777777" w:rsidTr="00EE0F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66D6DCCA" w14:textId="77777777" w:rsidR="007766C5" w:rsidRPr="00A93F91" w:rsidRDefault="007766C5" w:rsidP="00CD489B">
            <w:pPr>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5BE12E96" w14:textId="77777777" w:rsidR="007766C5" w:rsidRPr="00A93F91" w:rsidRDefault="007766C5" w:rsidP="00CD489B">
            <w:pPr>
              <w:rPr>
                <w:rFonts w:ascii="Calibri" w:hAnsi="Calibri"/>
              </w:rPr>
            </w:pPr>
            <w:r w:rsidRPr="00A93F91">
              <w:rPr>
                <w:rFonts w:ascii="Calibri" w:hAnsi="Calibri"/>
              </w:rPr>
              <w:t>Interpretation</w:t>
            </w:r>
          </w:p>
        </w:tc>
      </w:tr>
      <w:tr w:rsidR="007766C5" w:rsidRPr="00A93F91" w14:paraId="42BF7D66" w14:textId="77777777" w:rsidTr="00EE0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29AE05" w14:textId="77777777" w:rsidR="007766C5" w:rsidRPr="00A93F91" w:rsidRDefault="007766C5" w:rsidP="00CD489B">
            <w:pPr>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7305DB6B" w14:textId="77777777" w:rsidR="007766C5" w:rsidRPr="00A93F91" w:rsidRDefault="007766C5" w:rsidP="00CD489B">
            <w:pPr>
              <w:rPr>
                <w:rFonts w:ascii="Calibri" w:hAnsi="Calibri"/>
                <w:sz w:val="20"/>
                <w:szCs w:val="20"/>
              </w:rPr>
            </w:pPr>
            <w:r w:rsidRPr="00A93F91">
              <w:rPr>
                <w:rFonts w:ascii="Calibri" w:hAnsi="Calibri"/>
                <w:sz w:val="20"/>
                <w:szCs w:val="20"/>
              </w:rPr>
              <w:t>Excellent achievement</w:t>
            </w:r>
          </w:p>
        </w:tc>
      </w:tr>
      <w:tr w:rsidR="007766C5" w:rsidRPr="00A93F91" w14:paraId="6689EDAD" w14:textId="77777777" w:rsidTr="00EE0F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73A90B0" w14:textId="77777777" w:rsidR="007766C5" w:rsidRPr="00A93F91" w:rsidRDefault="007766C5" w:rsidP="00CD489B">
            <w:pPr>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2CCD9996" w14:textId="77777777" w:rsidR="007766C5" w:rsidRPr="00A93F91" w:rsidRDefault="007766C5" w:rsidP="00CD489B">
            <w:pPr>
              <w:rPr>
                <w:rFonts w:ascii="Calibri" w:hAnsi="Calibri"/>
                <w:sz w:val="20"/>
                <w:szCs w:val="20"/>
              </w:rPr>
            </w:pPr>
            <w:r w:rsidRPr="00A93F91">
              <w:rPr>
                <w:rFonts w:ascii="Calibri" w:hAnsi="Calibri"/>
                <w:sz w:val="20"/>
                <w:szCs w:val="20"/>
              </w:rPr>
              <w:t>High achievement</w:t>
            </w:r>
          </w:p>
        </w:tc>
      </w:tr>
      <w:tr w:rsidR="007766C5" w:rsidRPr="00A93F91" w14:paraId="21825E06" w14:textId="77777777" w:rsidTr="00EE0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46FEC0D" w14:textId="77777777" w:rsidR="007766C5" w:rsidRPr="00A93F91" w:rsidRDefault="007766C5" w:rsidP="00CD489B">
            <w:pPr>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64BF7F45" w14:textId="77777777" w:rsidR="007766C5" w:rsidRPr="00A93F91" w:rsidRDefault="007766C5" w:rsidP="00CD489B">
            <w:pPr>
              <w:rPr>
                <w:rFonts w:ascii="Calibri" w:hAnsi="Calibri"/>
                <w:sz w:val="20"/>
                <w:szCs w:val="20"/>
              </w:rPr>
            </w:pPr>
            <w:r w:rsidRPr="00A93F91">
              <w:rPr>
                <w:rFonts w:ascii="Calibri" w:hAnsi="Calibri"/>
                <w:sz w:val="20"/>
                <w:szCs w:val="20"/>
              </w:rPr>
              <w:t>Satisfactory achievement</w:t>
            </w:r>
          </w:p>
        </w:tc>
      </w:tr>
      <w:tr w:rsidR="007766C5" w:rsidRPr="00A93F91" w14:paraId="14BC6A82" w14:textId="77777777" w:rsidTr="00EE0F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15DCB7F" w14:textId="77777777" w:rsidR="007766C5" w:rsidRPr="00A93F91" w:rsidRDefault="007766C5" w:rsidP="00CD489B">
            <w:pPr>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26548D46" w14:textId="77777777" w:rsidR="007766C5" w:rsidRPr="00A93F91" w:rsidRDefault="007766C5" w:rsidP="00CD489B">
            <w:pPr>
              <w:rPr>
                <w:rFonts w:ascii="Calibri" w:hAnsi="Calibri"/>
                <w:sz w:val="20"/>
                <w:szCs w:val="20"/>
              </w:rPr>
            </w:pPr>
            <w:r w:rsidRPr="00A93F91">
              <w:rPr>
                <w:rFonts w:ascii="Calibri" w:hAnsi="Calibri"/>
                <w:sz w:val="20"/>
                <w:szCs w:val="20"/>
              </w:rPr>
              <w:t>Limited achievement</w:t>
            </w:r>
          </w:p>
        </w:tc>
      </w:tr>
      <w:tr w:rsidR="007766C5" w:rsidRPr="00A93F91" w14:paraId="35330EC1" w14:textId="77777777" w:rsidTr="00EE0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B4EB9EC" w14:textId="77777777" w:rsidR="007766C5" w:rsidRPr="00A93F91" w:rsidRDefault="007766C5" w:rsidP="00CD489B">
            <w:pPr>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363F4B28" w14:textId="77777777" w:rsidR="007766C5" w:rsidRPr="00A93F91" w:rsidRDefault="007766C5" w:rsidP="00CD489B">
            <w:pPr>
              <w:rPr>
                <w:rFonts w:ascii="Calibri" w:hAnsi="Calibri"/>
                <w:sz w:val="20"/>
                <w:szCs w:val="20"/>
              </w:rPr>
            </w:pPr>
            <w:r w:rsidRPr="00A93F91">
              <w:rPr>
                <w:rFonts w:ascii="Calibri" w:hAnsi="Calibri"/>
                <w:sz w:val="20"/>
                <w:szCs w:val="20"/>
              </w:rPr>
              <w:t>Very low achievement</w:t>
            </w:r>
          </w:p>
        </w:tc>
      </w:tr>
    </w:tbl>
    <w:p w14:paraId="02C9D80F" w14:textId="25177CA6" w:rsidR="00CD489B" w:rsidRPr="00B7690A" w:rsidRDefault="00B71C2D" w:rsidP="0047752C">
      <w:pPr>
        <w:spacing w:before="120" w:line="276" w:lineRule="auto"/>
      </w:pPr>
      <w:bookmarkStart w:id="43" w:name="_Toc358372267"/>
      <w:r w:rsidRPr="00A93F91">
        <w:t xml:space="preserve">The teacher </w:t>
      </w:r>
      <w:r w:rsidR="00B7690A">
        <w:t xml:space="preserve">prepares a ranked list and </w:t>
      </w:r>
      <w:r w:rsidRPr="00A93F91">
        <w:t>assigns the student a grade for the pair of units (</w:t>
      </w:r>
      <w:r w:rsidR="00CF39A2">
        <w:t>or for a unit</w:t>
      </w:r>
      <w:r w:rsidRPr="00A93F91">
        <w:t xml:space="preserve"> where only one unit is being studied). The grade is based on the student’s overall performance as judged by reference to a set of </w:t>
      </w:r>
      <w:r w:rsidRPr="0078698A">
        <w:t>pre-determined</w:t>
      </w:r>
      <w:r w:rsidRPr="00A93F91">
        <w:t xml:space="preserve"> standards. These standards are defined by grade descriptions and annotated work samples. </w:t>
      </w:r>
      <w:r w:rsidR="00CD489B" w:rsidRPr="00A93F91">
        <w:rPr>
          <w:rFonts w:cs="Times New Roman"/>
        </w:rPr>
        <w:t xml:space="preserve">The grade descriptions for </w:t>
      </w:r>
      <w:r w:rsidR="005F058A">
        <w:rPr>
          <w:rFonts w:cs="Times New Roman"/>
        </w:rPr>
        <w:t xml:space="preserve">the </w:t>
      </w:r>
      <w:r w:rsidR="008152B9">
        <w:rPr>
          <w:rFonts w:cs="Times New Roman"/>
        </w:rPr>
        <w:t xml:space="preserve">Outdoor Education </w:t>
      </w:r>
      <w:r w:rsidR="007F1255">
        <w:rPr>
          <w:rFonts w:cs="Times New Roman"/>
        </w:rPr>
        <w:t xml:space="preserve">ATAR </w:t>
      </w:r>
      <w:r w:rsidR="007F1255" w:rsidRPr="00A93F91">
        <w:rPr>
          <w:rFonts w:cs="Times New Roman"/>
        </w:rPr>
        <w:t xml:space="preserve">Year 11 </w:t>
      </w:r>
      <w:r w:rsidR="005F058A">
        <w:rPr>
          <w:rFonts w:cs="Times New Roman"/>
        </w:rPr>
        <w:t xml:space="preserve">syllabus </w:t>
      </w:r>
      <w:r w:rsidR="00CD489B" w:rsidRPr="00A93F91">
        <w:rPr>
          <w:rFonts w:cs="Times New Roman"/>
        </w:rPr>
        <w:t xml:space="preserve">are provided </w:t>
      </w:r>
      <w:r w:rsidR="0096660E">
        <w:rPr>
          <w:rFonts w:cs="Times New Roman"/>
        </w:rPr>
        <w:t>in Appendix</w:t>
      </w:r>
      <w:r w:rsidR="00667FCB">
        <w:rPr>
          <w:rFonts w:cs="Times New Roman"/>
        </w:rPr>
        <w:t xml:space="preserve"> 1</w:t>
      </w:r>
      <w:r w:rsidR="00CD489B" w:rsidRPr="00A93F91">
        <w:rPr>
          <w:rFonts w:cs="Times New Roman"/>
        </w:rPr>
        <w:t xml:space="preserve">. They can also be accessed, together with annotated work samples, through the Guide to Grades link on the course page of the Authority website at </w:t>
      </w:r>
      <w:hyperlink r:id="rId17" w:history="1">
        <w:r w:rsidR="00CD489B" w:rsidRPr="00EE0F12">
          <w:rPr>
            <w:rStyle w:val="Hyperlink"/>
          </w:rPr>
          <w:t>www.scsa.wa.edu.au</w:t>
        </w:r>
      </w:hyperlink>
      <w:r w:rsidR="002A6D87" w:rsidRPr="00A93F91">
        <w:t>.</w:t>
      </w:r>
    </w:p>
    <w:p w14:paraId="1472780A" w14:textId="77777777" w:rsidR="00CD1829" w:rsidRPr="00A93F91" w:rsidRDefault="00CD1829" w:rsidP="0047752C">
      <w:pPr>
        <w:spacing w:before="120" w:line="276" w:lineRule="auto"/>
      </w:pPr>
      <w:r w:rsidRPr="00A93F91">
        <w:t>To be assigned a grade, a student must have had the opportunity to complete the education program</w:t>
      </w:r>
      <w:r w:rsidR="007F1255">
        <w:t>,</w:t>
      </w:r>
      <w:r w:rsidRPr="00A93F91">
        <w:t xml:space="preserve"> including the assessment program (unless the school accepts that there are exceptional and justifiable circumstances).</w:t>
      </w:r>
    </w:p>
    <w:p w14:paraId="0673E125" w14:textId="77777777" w:rsidR="00CC3163" w:rsidRDefault="00CD1829" w:rsidP="00A451B6">
      <w:pPr>
        <w:spacing w:before="120" w:line="276" w:lineRule="auto"/>
      </w:pPr>
      <w:r w:rsidRPr="00A93F91">
        <w:t xml:space="preserve">Refer to the </w:t>
      </w:r>
      <w:r w:rsidRPr="002A6D87">
        <w:rPr>
          <w:i/>
          <w:iCs/>
        </w:rPr>
        <w:t>WACE</w:t>
      </w:r>
      <w:r w:rsidR="00B7690A" w:rsidRPr="002A6D87">
        <w:rPr>
          <w:i/>
          <w:iCs/>
        </w:rPr>
        <w:t xml:space="preserve"> Manual</w:t>
      </w:r>
      <w:r w:rsidR="00B7690A">
        <w:t xml:space="preserve"> for further information</w:t>
      </w:r>
      <w:r w:rsidR="00B7690A" w:rsidRPr="00B7690A">
        <w:t xml:space="preserve"> </w:t>
      </w:r>
      <w:r w:rsidR="00B7690A">
        <w:t>about the use of a ranked list in the process of assigning grades.</w:t>
      </w:r>
      <w:r w:rsidR="00CC3163">
        <w:br w:type="page"/>
      </w:r>
    </w:p>
    <w:p w14:paraId="2690F3D4" w14:textId="77777777" w:rsidR="007766C5" w:rsidRPr="00CC3163" w:rsidRDefault="00A31CA6" w:rsidP="00CC3163">
      <w:pPr>
        <w:pStyle w:val="Heading1"/>
      </w:pPr>
      <w:bookmarkStart w:id="44" w:name="_Toc109722120"/>
      <w:r w:rsidRPr="00CC3163">
        <w:lastRenderedPageBreak/>
        <w:t>Appendix</w:t>
      </w:r>
      <w:r w:rsidR="00667FCB" w:rsidRPr="00CC3163">
        <w:t xml:space="preserve"> 1</w:t>
      </w:r>
      <w:r w:rsidRPr="00CC3163">
        <w:t xml:space="preserve"> </w:t>
      </w:r>
      <w:r w:rsidR="0096660E" w:rsidRPr="00CC3163">
        <w:t xml:space="preserve">– </w:t>
      </w:r>
      <w:r w:rsidR="007766C5" w:rsidRPr="00CC3163">
        <w:t>Grade descriptions</w:t>
      </w:r>
      <w:bookmarkEnd w:id="43"/>
      <w:r w:rsidR="007766C5" w:rsidRPr="00CC3163">
        <w:t xml:space="preserve"> Year 11</w:t>
      </w:r>
      <w:bookmarkEnd w:id="44"/>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5657A" w:rsidRPr="00A93F91" w14:paraId="75008183" w14:textId="77777777" w:rsidTr="0075657A">
        <w:tc>
          <w:tcPr>
            <w:tcW w:w="993" w:type="dxa"/>
            <w:vMerge w:val="restart"/>
            <w:shd w:val="clear" w:color="auto" w:fill="9688BE" w:themeFill="accent4"/>
            <w:vAlign w:val="center"/>
          </w:tcPr>
          <w:p w14:paraId="21E6C603" w14:textId="77777777" w:rsidR="0075657A" w:rsidRPr="009F6822" w:rsidRDefault="0075657A" w:rsidP="0075657A">
            <w:pPr>
              <w:spacing w:after="0"/>
              <w:jc w:val="center"/>
              <w:rPr>
                <w:rFonts w:cs="Arial"/>
                <w:b/>
                <w:color w:val="FFFFFF" w:themeColor="background1"/>
                <w:sz w:val="40"/>
                <w:szCs w:val="40"/>
              </w:rPr>
            </w:pPr>
            <w:r w:rsidRPr="008152B9">
              <w:rPr>
                <w:rFonts w:cs="Arial"/>
                <w:b/>
                <w:color w:val="FFFFFF" w:themeColor="background1"/>
                <w:sz w:val="40"/>
                <w:szCs w:val="40"/>
              </w:rPr>
              <w:t>A</w:t>
            </w:r>
          </w:p>
        </w:tc>
        <w:tc>
          <w:tcPr>
            <w:tcW w:w="8788" w:type="dxa"/>
          </w:tcPr>
          <w:p w14:paraId="2D472B32" w14:textId="77777777" w:rsidR="0075657A" w:rsidRPr="001E1909" w:rsidRDefault="0075657A" w:rsidP="0075657A">
            <w:pPr>
              <w:spacing w:after="0"/>
              <w:rPr>
                <w:rFonts w:cs="Arial"/>
                <w:b/>
                <w:color w:val="000000"/>
                <w:sz w:val="20"/>
                <w:szCs w:val="20"/>
              </w:rPr>
            </w:pPr>
            <w:r w:rsidRPr="001E1909">
              <w:rPr>
                <w:rFonts w:cs="Arial"/>
                <w:b/>
                <w:color w:val="000000"/>
                <w:sz w:val="20"/>
                <w:szCs w:val="20"/>
              </w:rPr>
              <w:t>Outdoor experiences</w:t>
            </w:r>
          </w:p>
          <w:p w14:paraId="1E50E94B" w14:textId="77777777" w:rsidR="0075657A" w:rsidRPr="001E1909" w:rsidRDefault="0075657A" w:rsidP="0075657A">
            <w:pPr>
              <w:spacing w:after="0"/>
              <w:rPr>
                <w:rFonts w:cs="Arial"/>
                <w:color w:val="000000"/>
                <w:sz w:val="20"/>
                <w:szCs w:val="20"/>
              </w:rPr>
            </w:pPr>
            <w:r w:rsidRPr="001E1909">
              <w:rPr>
                <w:rFonts w:cs="Arial"/>
                <w:color w:val="000000"/>
                <w:sz w:val="20"/>
                <w:szCs w:val="20"/>
              </w:rPr>
              <w:t>Produces a coherent and detailed expedition manual.</w:t>
            </w:r>
          </w:p>
          <w:p w14:paraId="2112AAB4" w14:textId="77777777" w:rsidR="0075657A" w:rsidRPr="001E1909" w:rsidRDefault="0075657A" w:rsidP="0075657A">
            <w:pPr>
              <w:spacing w:after="0"/>
              <w:rPr>
                <w:rFonts w:cs="Arial"/>
                <w:color w:val="000000"/>
                <w:sz w:val="20"/>
                <w:szCs w:val="20"/>
              </w:rPr>
            </w:pPr>
            <w:r w:rsidRPr="001E1909">
              <w:rPr>
                <w:rFonts w:cs="Arial"/>
                <w:color w:val="000000"/>
                <w:sz w:val="20"/>
                <w:szCs w:val="20"/>
              </w:rPr>
              <w:t xml:space="preserve">Applies advanced </w:t>
            </w:r>
            <w:r>
              <w:rPr>
                <w:rFonts w:cs="Arial"/>
                <w:color w:val="000000"/>
                <w:sz w:val="20"/>
                <w:szCs w:val="20"/>
              </w:rPr>
              <w:t>n</w:t>
            </w:r>
            <w:r w:rsidRPr="001E1909">
              <w:rPr>
                <w:rFonts w:cs="Arial"/>
                <w:color w:val="000000"/>
                <w:sz w:val="20"/>
                <w:szCs w:val="20"/>
              </w:rPr>
              <w:t>avigation skills and consistently demonstrates appropriate risk management practices in changing environments.</w:t>
            </w:r>
          </w:p>
          <w:p w14:paraId="642B87AA" w14:textId="77777777" w:rsidR="0075657A" w:rsidRPr="00A93F91" w:rsidRDefault="0075657A" w:rsidP="0075657A">
            <w:pPr>
              <w:spacing w:after="0"/>
              <w:rPr>
                <w:rFonts w:cs="Arial"/>
                <w:color w:val="000000"/>
                <w:sz w:val="20"/>
                <w:szCs w:val="20"/>
              </w:rPr>
            </w:pPr>
            <w:r w:rsidRPr="001E1909">
              <w:rPr>
                <w:rFonts w:cs="Arial"/>
                <w:color w:val="000000"/>
                <w:sz w:val="20"/>
                <w:szCs w:val="20"/>
              </w:rPr>
              <w:t xml:space="preserve">Performs outdoor skills showing control and correct </w:t>
            </w:r>
            <w:proofErr w:type="gramStart"/>
            <w:r w:rsidRPr="001E1909">
              <w:rPr>
                <w:rFonts w:cs="Arial"/>
                <w:color w:val="000000"/>
                <w:sz w:val="20"/>
                <w:szCs w:val="20"/>
              </w:rPr>
              <w:t>technique</w:t>
            </w:r>
            <w:r w:rsidR="00A67FB1">
              <w:rPr>
                <w:rFonts w:cs="Arial"/>
                <w:color w:val="000000"/>
                <w:sz w:val="20"/>
                <w:szCs w:val="20"/>
              </w:rPr>
              <w:t>,</w:t>
            </w:r>
            <w:r>
              <w:rPr>
                <w:rFonts w:cs="Arial"/>
                <w:color w:val="000000"/>
                <w:sz w:val="20"/>
                <w:szCs w:val="20"/>
              </w:rPr>
              <w:t xml:space="preserve"> and</w:t>
            </w:r>
            <w:proofErr w:type="gramEnd"/>
            <w:r>
              <w:rPr>
                <w:rFonts w:cs="Arial"/>
                <w:color w:val="000000"/>
                <w:sz w:val="20"/>
                <w:szCs w:val="20"/>
              </w:rPr>
              <w:t xml:space="preserve"> applies these in varying conditions</w:t>
            </w:r>
            <w:r w:rsidRPr="001E1909">
              <w:rPr>
                <w:rFonts w:cs="Arial"/>
                <w:color w:val="000000"/>
                <w:sz w:val="20"/>
                <w:szCs w:val="20"/>
              </w:rPr>
              <w:t>.</w:t>
            </w:r>
          </w:p>
        </w:tc>
      </w:tr>
      <w:tr w:rsidR="0075657A" w:rsidRPr="00A93F91" w14:paraId="02FB5D2B" w14:textId="77777777" w:rsidTr="0075657A">
        <w:tc>
          <w:tcPr>
            <w:tcW w:w="993" w:type="dxa"/>
            <w:vMerge/>
            <w:shd w:val="clear" w:color="auto" w:fill="9688BE" w:themeFill="accent4"/>
          </w:tcPr>
          <w:p w14:paraId="2F7568FD" w14:textId="77777777" w:rsidR="0075657A" w:rsidRPr="00A93F91" w:rsidRDefault="0075657A" w:rsidP="0075657A">
            <w:pPr>
              <w:rPr>
                <w:rFonts w:cs="Arial"/>
                <w:color w:val="000000"/>
                <w:sz w:val="16"/>
                <w:szCs w:val="16"/>
              </w:rPr>
            </w:pPr>
          </w:p>
        </w:tc>
        <w:tc>
          <w:tcPr>
            <w:tcW w:w="8788" w:type="dxa"/>
          </w:tcPr>
          <w:p w14:paraId="4649890D" w14:textId="77777777" w:rsidR="0075657A" w:rsidRPr="001E1909" w:rsidRDefault="0075657A" w:rsidP="0075657A">
            <w:pPr>
              <w:spacing w:after="0"/>
              <w:rPr>
                <w:rFonts w:cs="Arial"/>
                <w:b/>
                <w:color w:val="000000"/>
                <w:sz w:val="20"/>
                <w:szCs w:val="20"/>
              </w:rPr>
            </w:pPr>
            <w:r w:rsidRPr="001E1909">
              <w:rPr>
                <w:rFonts w:cs="Arial"/>
                <w:b/>
                <w:color w:val="000000"/>
                <w:sz w:val="20"/>
                <w:szCs w:val="20"/>
              </w:rPr>
              <w:t>Self and others</w:t>
            </w:r>
          </w:p>
          <w:p w14:paraId="0E1B9B15" w14:textId="77777777" w:rsidR="0075657A" w:rsidRPr="001E1909" w:rsidRDefault="0075657A" w:rsidP="0075657A">
            <w:pPr>
              <w:spacing w:after="0"/>
              <w:rPr>
                <w:rFonts w:cs="Arial"/>
                <w:color w:val="000000"/>
                <w:sz w:val="20"/>
                <w:szCs w:val="20"/>
              </w:rPr>
            </w:pPr>
            <w:r w:rsidRPr="001E1909">
              <w:rPr>
                <w:rFonts w:cs="Arial"/>
                <w:color w:val="000000"/>
                <w:sz w:val="20"/>
                <w:szCs w:val="20"/>
              </w:rPr>
              <w:t>Suitably and effectively applies a range of personal skills.</w:t>
            </w:r>
          </w:p>
          <w:p w14:paraId="5419228F" w14:textId="77777777" w:rsidR="0075657A" w:rsidRPr="001E1909" w:rsidRDefault="0075657A" w:rsidP="0075657A">
            <w:pPr>
              <w:spacing w:after="0"/>
              <w:rPr>
                <w:rFonts w:cs="Arial"/>
                <w:color w:val="000000"/>
                <w:sz w:val="20"/>
                <w:szCs w:val="20"/>
              </w:rPr>
            </w:pPr>
            <w:r w:rsidRPr="001E1909">
              <w:rPr>
                <w:rFonts w:cs="Arial"/>
                <w:color w:val="000000"/>
                <w:sz w:val="20"/>
                <w:szCs w:val="20"/>
              </w:rPr>
              <w:t>Uses a range of appropriate interpersonal skills to build effective group relationships.</w:t>
            </w:r>
          </w:p>
          <w:p w14:paraId="634FAF0C" w14:textId="77777777" w:rsidR="0075657A" w:rsidRPr="00A93F91" w:rsidRDefault="0075657A" w:rsidP="0075657A">
            <w:pPr>
              <w:spacing w:after="0"/>
              <w:rPr>
                <w:rFonts w:cs="Arial"/>
                <w:color w:val="000000"/>
                <w:sz w:val="20"/>
                <w:szCs w:val="20"/>
              </w:rPr>
            </w:pPr>
            <w:r w:rsidRPr="001E1909">
              <w:rPr>
                <w:rFonts w:cs="Arial"/>
                <w:color w:val="000000"/>
                <w:sz w:val="20"/>
                <w:szCs w:val="20"/>
              </w:rPr>
              <w:t>Clearly explains leadership theories and styles, and consistently demonstrates a range of appropriate leadership skills to suit specific situations.</w:t>
            </w:r>
          </w:p>
        </w:tc>
      </w:tr>
      <w:tr w:rsidR="0075657A" w:rsidRPr="00A93F91" w14:paraId="253CFC53" w14:textId="77777777" w:rsidTr="0075657A">
        <w:tc>
          <w:tcPr>
            <w:tcW w:w="993" w:type="dxa"/>
            <w:vMerge/>
            <w:shd w:val="clear" w:color="auto" w:fill="9688BE" w:themeFill="accent4"/>
          </w:tcPr>
          <w:p w14:paraId="0031ED21" w14:textId="77777777" w:rsidR="0075657A" w:rsidRPr="00A93F91" w:rsidRDefault="0075657A" w:rsidP="0075657A">
            <w:pPr>
              <w:rPr>
                <w:rFonts w:cs="Arial"/>
                <w:color w:val="000000"/>
                <w:sz w:val="16"/>
                <w:szCs w:val="16"/>
              </w:rPr>
            </w:pPr>
          </w:p>
        </w:tc>
        <w:tc>
          <w:tcPr>
            <w:tcW w:w="8788" w:type="dxa"/>
          </w:tcPr>
          <w:p w14:paraId="1662A871" w14:textId="77777777" w:rsidR="0075657A" w:rsidRPr="00F220E4" w:rsidRDefault="0075657A" w:rsidP="0075657A">
            <w:pPr>
              <w:spacing w:after="0"/>
              <w:rPr>
                <w:rFonts w:cs="Arial"/>
                <w:b/>
                <w:color w:val="000000"/>
                <w:sz w:val="20"/>
                <w:szCs w:val="20"/>
              </w:rPr>
            </w:pPr>
            <w:r w:rsidRPr="00F220E4">
              <w:rPr>
                <w:rFonts w:cs="Arial"/>
                <w:b/>
                <w:color w:val="000000"/>
                <w:sz w:val="20"/>
                <w:szCs w:val="20"/>
              </w:rPr>
              <w:t>Environmental awareness</w:t>
            </w:r>
          </w:p>
          <w:p w14:paraId="61E4A9EB" w14:textId="77777777" w:rsidR="0075657A" w:rsidRPr="00F220E4" w:rsidRDefault="0075657A" w:rsidP="0075657A">
            <w:pPr>
              <w:spacing w:after="0"/>
              <w:rPr>
                <w:rFonts w:cs="Arial"/>
                <w:color w:val="000000"/>
                <w:sz w:val="20"/>
                <w:szCs w:val="20"/>
              </w:rPr>
            </w:pPr>
            <w:r w:rsidRPr="00F220E4">
              <w:rPr>
                <w:rFonts w:cs="Arial"/>
                <w:color w:val="000000"/>
                <w:sz w:val="20"/>
                <w:szCs w:val="20"/>
              </w:rPr>
              <w:t>Correctly interprets and applies weather information and other natural environmental indicators.</w:t>
            </w:r>
          </w:p>
          <w:p w14:paraId="1C579921" w14:textId="77777777" w:rsidR="0075657A" w:rsidRPr="00F220E4" w:rsidRDefault="0075657A" w:rsidP="0075657A">
            <w:pPr>
              <w:spacing w:after="0"/>
              <w:rPr>
                <w:rFonts w:cs="Arial"/>
                <w:color w:val="000000"/>
                <w:sz w:val="20"/>
                <w:szCs w:val="20"/>
              </w:rPr>
            </w:pPr>
            <w:r w:rsidRPr="00F220E4">
              <w:rPr>
                <w:rFonts w:cs="Arial"/>
                <w:color w:val="000000"/>
                <w:sz w:val="20"/>
                <w:szCs w:val="20"/>
              </w:rPr>
              <w:t>Clearly and articulately explains the impact and role of technology in influencing personal interactions with the environment.</w:t>
            </w:r>
          </w:p>
          <w:p w14:paraId="679A4B05" w14:textId="77777777" w:rsidR="0075657A" w:rsidRPr="00A93F91" w:rsidRDefault="0075657A" w:rsidP="0075657A">
            <w:pPr>
              <w:spacing w:after="0"/>
              <w:rPr>
                <w:rFonts w:cs="Arial"/>
                <w:color w:val="000000"/>
                <w:sz w:val="20"/>
                <w:szCs w:val="20"/>
              </w:rPr>
            </w:pPr>
            <w:r w:rsidRPr="00F220E4">
              <w:rPr>
                <w:rFonts w:cs="Arial"/>
                <w:color w:val="000000"/>
                <w:sz w:val="20"/>
                <w:szCs w:val="20"/>
              </w:rPr>
              <w:t>Consistently demonstrates a range of environmentally respectful and sustainable behaviours</w:t>
            </w:r>
            <w:r>
              <w:rPr>
                <w:rFonts w:cs="Arial"/>
                <w:color w:val="000000"/>
                <w:sz w:val="20"/>
                <w:szCs w:val="20"/>
              </w:rPr>
              <w:t>.</w:t>
            </w:r>
          </w:p>
        </w:tc>
      </w:tr>
    </w:tbl>
    <w:p w14:paraId="2FA8B925" w14:textId="77777777" w:rsidR="007766C5" w:rsidRPr="00A93F91" w:rsidRDefault="007766C5" w:rsidP="003D3E7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5657A" w:rsidRPr="00A93F91" w14:paraId="7BF51253" w14:textId="77777777" w:rsidTr="0075657A">
        <w:tc>
          <w:tcPr>
            <w:tcW w:w="993" w:type="dxa"/>
            <w:vMerge w:val="restart"/>
            <w:shd w:val="clear" w:color="auto" w:fill="9688BE" w:themeFill="accent4"/>
            <w:vAlign w:val="center"/>
          </w:tcPr>
          <w:p w14:paraId="76D394BC" w14:textId="77777777" w:rsidR="0075657A" w:rsidRPr="008152B9" w:rsidRDefault="0075657A" w:rsidP="0075657A">
            <w:pPr>
              <w:spacing w:after="0"/>
              <w:jc w:val="center"/>
              <w:rPr>
                <w:rFonts w:cs="Arial"/>
                <w:b/>
                <w:color w:val="FFFFFF" w:themeColor="background1"/>
                <w:sz w:val="40"/>
                <w:szCs w:val="40"/>
              </w:rPr>
            </w:pPr>
            <w:r w:rsidRPr="008152B9">
              <w:rPr>
                <w:rFonts w:cs="Arial"/>
                <w:b/>
                <w:color w:val="FFFFFF" w:themeColor="background1"/>
                <w:sz w:val="40"/>
                <w:szCs w:val="40"/>
              </w:rPr>
              <w:t>B</w:t>
            </w:r>
          </w:p>
        </w:tc>
        <w:tc>
          <w:tcPr>
            <w:tcW w:w="8788" w:type="dxa"/>
          </w:tcPr>
          <w:p w14:paraId="2DFDD766" w14:textId="77777777" w:rsidR="0075657A" w:rsidRPr="001E1909" w:rsidRDefault="0075657A" w:rsidP="0075657A">
            <w:pPr>
              <w:spacing w:after="0"/>
              <w:rPr>
                <w:rFonts w:cs="Arial"/>
                <w:b/>
                <w:color w:val="000000"/>
                <w:sz w:val="20"/>
                <w:szCs w:val="20"/>
              </w:rPr>
            </w:pPr>
            <w:r w:rsidRPr="001E1909">
              <w:rPr>
                <w:rFonts w:cs="Arial"/>
                <w:b/>
                <w:color w:val="000000"/>
                <w:sz w:val="20"/>
                <w:szCs w:val="20"/>
              </w:rPr>
              <w:t>Outdoor experiences</w:t>
            </w:r>
          </w:p>
          <w:p w14:paraId="7E3D3B7E" w14:textId="77777777" w:rsidR="0075657A" w:rsidRPr="001E1909" w:rsidRDefault="0075657A" w:rsidP="0075657A">
            <w:pPr>
              <w:spacing w:after="0"/>
              <w:rPr>
                <w:rFonts w:cs="Arial"/>
                <w:color w:val="000000"/>
                <w:sz w:val="20"/>
                <w:szCs w:val="20"/>
              </w:rPr>
            </w:pPr>
            <w:r w:rsidRPr="001E1909">
              <w:rPr>
                <w:rFonts w:cs="Arial"/>
                <w:color w:val="000000"/>
                <w:sz w:val="20"/>
                <w:szCs w:val="20"/>
              </w:rPr>
              <w:t>Produces a detailed expedition manual.</w:t>
            </w:r>
          </w:p>
          <w:p w14:paraId="0E205001" w14:textId="77777777" w:rsidR="0075657A" w:rsidRPr="001E1909" w:rsidRDefault="0075657A" w:rsidP="0075657A">
            <w:pPr>
              <w:spacing w:after="0"/>
              <w:rPr>
                <w:rFonts w:cs="Arial"/>
                <w:color w:val="000000"/>
                <w:sz w:val="20"/>
                <w:szCs w:val="20"/>
              </w:rPr>
            </w:pPr>
            <w:r w:rsidRPr="001E1909">
              <w:rPr>
                <w:rFonts w:cs="Arial"/>
                <w:color w:val="000000"/>
                <w:sz w:val="20"/>
                <w:szCs w:val="20"/>
              </w:rPr>
              <w:t>Applies navigation skills and demonstrates appropriate risk management practices in different environments.</w:t>
            </w:r>
          </w:p>
          <w:p w14:paraId="08A9FA54" w14:textId="77777777" w:rsidR="0075657A" w:rsidRPr="001E1909" w:rsidRDefault="0075657A" w:rsidP="0075657A">
            <w:pPr>
              <w:spacing w:after="0"/>
              <w:rPr>
                <w:rFonts w:cs="Arial"/>
                <w:color w:val="000000"/>
                <w:sz w:val="20"/>
                <w:szCs w:val="20"/>
              </w:rPr>
            </w:pPr>
            <w:r w:rsidRPr="001E1909">
              <w:rPr>
                <w:rFonts w:cs="Arial"/>
                <w:color w:val="000000"/>
                <w:sz w:val="20"/>
                <w:szCs w:val="20"/>
              </w:rPr>
              <w:t>Performs outdoor skills showing control and predominantly correct technique</w:t>
            </w:r>
            <w:r>
              <w:rPr>
                <w:rFonts w:cs="Arial"/>
                <w:color w:val="000000"/>
                <w:sz w:val="20"/>
                <w:szCs w:val="20"/>
              </w:rPr>
              <w:t xml:space="preserve"> and applies these in varying conditions</w:t>
            </w:r>
            <w:r w:rsidRPr="001E1909">
              <w:rPr>
                <w:rFonts w:cs="Arial"/>
                <w:color w:val="000000"/>
                <w:sz w:val="20"/>
                <w:szCs w:val="20"/>
              </w:rPr>
              <w:t>.</w:t>
            </w:r>
          </w:p>
        </w:tc>
      </w:tr>
      <w:tr w:rsidR="0075657A" w:rsidRPr="00A93F91" w14:paraId="61A3277E" w14:textId="77777777" w:rsidTr="0075657A">
        <w:tc>
          <w:tcPr>
            <w:tcW w:w="993" w:type="dxa"/>
            <w:vMerge/>
            <w:shd w:val="clear" w:color="auto" w:fill="9688BE" w:themeFill="accent4"/>
          </w:tcPr>
          <w:p w14:paraId="03CCE1A2" w14:textId="77777777" w:rsidR="0075657A" w:rsidRPr="00A93F91" w:rsidRDefault="0075657A" w:rsidP="0075657A">
            <w:pPr>
              <w:rPr>
                <w:rFonts w:cs="Arial"/>
                <w:color w:val="000000"/>
                <w:sz w:val="16"/>
                <w:szCs w:val="16"/>
              </w:rPr>
            </w:pPr>
          </w:p>
        </w:tc>
        <w:tc>
          <w:tcPr>
            <w:tcW w:w="8788" w:type="dxa"/>
          </w:tcPr>
          <w:p w14:paraId="65F8B17B" w14:textId="77777777" w:rsidR="0075657A" w:rsidRPr="001E1909" w:rsidRDefault="0075657A" w:rsidP="0075657A">
            <w:pPr>
              <w:spacing w:after="0"/>
              <w:rPr>
                <w:rFonts w:cs="Arial"/>
                <w:b/>
                <w:color w:val="000000"/>
                <w:sz w:val="20"/>
                <w:szCs w:val="20"/>
              </w:rPr>
            </w:pPr>
            <w:r w:rsidRPr="001E1909">
              <w:rPr>
                <w:rFonts w:cs="Arial"/>
                <w:b/>
                <w:color w:val="000000"/>
                <w:sz w:val="20"/>
                <w:szCs w:val="20"/>
              </w:rPr>
              <w:t>Self and others</w:t>
            </w:r>
          </w:p>
          <w:p w14:paraId="10BDAD47" w14:textId="77777777" w:rsidR="0075657A" w:rsidRPr="001E1909" w:rsidRDefault="0075657A" w:rsidP="0075657A">
            <w:pPr>
              <w:spacing w:after="0"/>
              <w:rPr>
                <w:rFonts w:cs="Arial"/>
                <w:color w:val="000000"/>
                <w:sz w:val="20"/>
                <w:szCs w:val="20"/>
              </w:rPr>
            </w:pPr>
            <w:r w:rsidRPr="001E1909">
              <w:rPr>
                <w:rFonts w:cs="Arial"/>
                <w:color w:val="000000"/>
                <w:sz w:val="20"/>
                <w:szCs w:val="20"/>
              </w:rPr>
              <w:t>Effectively applies personal skills to enhance relationships.</w:t>
            </w:r>
          </w:p>
          <w:p w14:paraId="57AD3E5B" w14:textId="77777777" w:rsidR="0075657A" w:rsidRPr="001E1909" w:rsidRDefault="0075657A" w:rsidP="0075657A">
            <w:pPr>
              <w:spacing w:after="0"/>
              <w:rPr>
                <w:rFonts w:cs="Arial"/>
                <w:color w:val="000000"/>
                <w:sz w:val="20"/>
                <w:szCs w:val="20"/>
              </w:rPr>
            </w:pPr>
            <w:r w:rsidRPr="001E1909">
              <w:rPr>
                <w:rFonts w:cs="Arial"/>
                <w:color w:val="000000"/>
                <w:sz w:val="20"/>
                <w:szCs w:val="20"/>
              </w:rPr>
              <w:t>Uses interpersonal skills to build effective group relationships.</w:t>
            </w:r>
          </w:p>
          <w:p w14:paraId="2C3E006D" w14:textId="77777777" w:rsidR="0075657A" w:rsidRPr="001E1909" w:rsidRDefault="0075657A" w:rsidP="0075657A">
            <w:pPr>
              <w:spacing w:after="0"/>
              <w:rPr>
                <w:rFonts w:ascii="Arial" w:hAnsi="Arial" w:cs="Arial"/>
                <w:b/>
                <w:sz w:val="20"/>
                <w:szCs w:val="20"/>
              </w:rPr>
            </w:pPr>
            <w:r w:rsidRPr="001E1909">
              <w:rPr>
                <w:rFonts w:cs="Arial"/>
                <w:color w:val="000000"/>
                <w:sz w:val="20"/>
                <w:szCs w:val="20"/>
              </w:rPr>
              <w:t xml:space="preserve">Explains leadership theories and </w:t>
            </w:r>
            <w:proofErr w:type="gramStart"/>
            <w:r w:rsidRPr="001E1909">
              <w:rPr>
                <w:rFonts w:cs="Arial"/>
                <w:color w:val="000000"/>
                <w:sz w:val="20"/>
                <w:szCs w:val="20"/>
              </w:rPr>
              <w:t>styles, and</w:t>
            </w:r>
            <w:proofErr w:type="gramEnd"/>
            <w:r w:rsidRPr="001E1909">
              <w:rPr>
                <w:rFonts w:cs="Arial"/>
                <w:color w:val="000000"/>
                <w:sz w:val="20"/>
                <w:szCs w:val="20"/>
              </w:rPr>
              <w:t xml:space="preserve"> demonstrates appropriate leadership skills to suit specific situations.</w:t>
            </w:r>
          </w:p>
        </w:tc>
      </w:tr>
      <w:tr w:rsidR="0075657A" w:rsidRPr="00A93F91" w14:paraId="39E619D0" w14:textId="77777777" w:rsidTr="0075657A">
        <w:tc>
          <w:tcPr>
            <w:tcW w:w="993" w:type="dxa"/>
            <w:vMerge/>
            <w:shd w:val="clear" w:color="auto" w:fill="9688BE" w:themeFill="accent4"/>
          </w:tcPr>
          <w:p w14:paraId="4B2EFB11" w14:textId="77777777" w:rsidR="0075657A" w:rsidRPr="00A93F91" w:rsidRDefault="0075657A" w:rsidP="0075657A">
            <w:pPr>
              <w:rPr>
                <w:rFonts w:cs="Arial"/>
                <w:color w:val="000000"/>
                <w:sz w:val="16"/>
                <w:szCs w:val="16"/>
              </w:rPr>
            </w:pPr>
          </w:p>
        </w:tc>
        <w:tc>
          <w:tcPr>
            <w:tcW w:w="8788" w:type="dxa"/>
          </w:tcPr>
          <w:p w14:paraId="6462A366" w14:textId="77777777" w:rsidR="0075657A" w:rsidRPr="00F220E4" w:rsidRDefault="0075657A" w:rsidP="0075657A">
            <w:pPr>
              <w:spacing w:after="0"/>
              <w:rPr>
                <w:rFonts w:cs="Arial"/>
                <w:b/>
                <w:color w:val="000000"/>
                <w:sz w:val="20"/>
                <w:szCs w:val="20"/>
              </w:rPr>
            </w:pPr>
            <w:r w:rsidRPr="00F220E4">
              <w:rPr>
                <w:rFonts w:cs="Arial"/>
                <w:b/>
                <w:color w:val="000000"/>
                <w:sz w:val="20"/>
                <w:szCs w:val="20"/>
              </w:rPr>
              <w:t>Environmental awareness</w:t>
            </w:r>
          </w:p>
          <w:p w14:paraId="3723734C" w14:textId="77777777" w:rsidR="0075657A" w:rsidRPr="00F220E4" w:rsidRDefault="0075657A" w:rsidP="0075657A">
            <w:pPr>
              <w:spacing w:after="0"/>
              <w:rPr>
                <w:rFonts w:cs="Arial"/>
                <w:color w:val="000000"/>
                <w:sz w:val="20"/>
                <w:szCs w:val="20"/>
              </w:rPr>
            </w:pPr>
            <w:r w:rsidRPr="00F220E4">
              <w:rPr>
                <w:rFonts w:cs="Arial"/>
                <w:color w:val="000000"/>
                <w:sz w:val="20"/>
                <w:szCs w:val="20"/>
              </w:rPr>
              <w:t>Interprets and applies weather information and other natural environmental indicators.</w:t>
            </w:r>
          </w:p>
          <w:p w14:paraId="660AEC05" w14:textId="77777777" w:rsidR="0075657A" w:rsidRPr="00F220E4" w:rsidRDefault="0075657A" w:rsidP="0075657A">
            <w:pPr>
              <w:spacing w:after="0"/>
              <w:rPr>
                <w:rFonts w:cs="Arial"/>
                <w:color w:val="000000"/>
                <w:sz w:val="20"/>
                <w:szCs w:val="20"/>
              </w:rPr>
            </w:pPr>
            <w:r w:rsidRPr="00F220E4">
              <w:rPr>
                <w:rFonts w:cs="Arial"/>
                <w:color w:val="000000"/>
                <w:sz w:val="20"/>
                <w:szCs w:val="20"/>
              </w:rPr>
              <w:t>Explains the impact and role of technology in influencing personal interactions with the environment.</w:t>
            </w:r>
          </w:p>
          <w:p w14:paraId="4C0D6B9C" w14:textId="77777777" w:rsidR="0075657A" w:rsidRPr="00065754" w:rsidRDefault="0075657A" w:rsidP="0075657A">
            <w:pPr>
              <w:spacing w:after="0"/>
              <w:rPr>
                <w:rFonts w:ascii="Arial" w:hAnsi="Arial" w:cs="Arial"/>
                <w:b/>
                <w:sz w:val="20"/>
                <w:szCs w:val="20"/>
              </w:rPr>
            </w:pPr>
            <w:r w:rsidRPr="00F220E4">
              <w:rPr>
                <w:rFonts w:cs="Arial"/>
                <w:color w:val="000000"/>
                <w:sz w:val="20"/>
                <w:szCs w:val="20"/>
              </w:rPr>
              <w:t>Demonstrates a range of environmentally respectful and sustainable behaviours.</w:t>
            </w:r>
          </w:p>
        </w:tc>
      </w:tr>
    </w:tbl>
    <w:p w14:paraId="4B7907BE" w14:textId="77777777" w:rsidR="007766C5" w:rsidRPr="00A93F91" w:rsidRDefault="007766C5" w:rsidP="003D3E7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5657A" w:rsidRPr="00A93F91" w14:paraId="72B4CFBB" w14:textId="77777777" w:rsidTr="0075657A">
        <w:tc>
          <w:tcPr>
            <w:tcW w:w="993" w:type="dxa"/>
            <w:vMerge w:val="restart"/>
            <w:shd w:val="clear" w:color="auto" w:fill="9688BE" w:themeFill="accent4"/>
            <w:vAlign w:val="center"/>
          </w:tcPr>
          <w:p w14:paraId="7D2AF34A" w14:textId="77777777" w:rsidR="0075657A" w:rsidRPr="008152B9" w:rsidRDefault="0075657A" w:rsidP="0075657A">
            <w:pPr>
              <w:spacing w:after="0"/>
              <w:jc w:val="center"/>
              <w:rPr>
                <w:rFonts w:cs="Arial"/>
                <w:b/>
                <w:color w:val="FFFFFF" w:themeColor="background1"/>
                <w:sz w:val="40"/>
                <w:szCs w:val="40"/>
              </w:rPr>
            </w:pPr>
            <w:r w:rsidRPr="008152B9">
              <w:rPr>
                <w:rFonts w:cs="Arial"/>
                <w:b/>
                <w:color w:val="FFFFFF" w:themeColor="background1"/>
                <w:sz w:val="40"/>
                <w:szCs w:val="40"/>
              </w:rPr>
              <w:t>C</w:t>
            </w:r>
          </w:p>
        </w:tc>
        <w:tc>
          <w:tcPr>
            <w:tcW w:w="8788" w:type="dxa"/>
          </w:tcPr>
          <w:p w14:paraId="73C453F8" w14:textId="77777777" w:rsidR="0075657A" w:rsidRPr="001E1909" w:rsidRDefault="0075657A" w:rsidP="0075657A">
            <w:pPr>
              <w:spacing w:after="0"/>
              <w:rPr>
                <w:rFonts w:cs="Arial"/>
                <w:b/>
                <w:color w:val="000000"/>
                <w:sz w:val="20"/>
                <w:szCs w:val="20"/>
              </w:rPr>
            </w:pPr>
            <w:r w:rsidRPr="001E1909">
              <w:rPr>
                <w:rFonts w:cs="Arial"/>
                <w:b/>
                <w:color w:val="000000"/>
                <w:sz w:val="20"/>
                <w:szCs w:val="20"/>
              </w:rPr>
              <w:t>Outdoor experiences</w:t>
            </w:r>
          </w:p>
          <w:p w14:paraId="4DD6351F" w14:textId="77777777" w:rsidR="0075657A" w:rsidRPr="001E1909" w:rsidRDefault="0075657A" w:rsidP="0075657A">
            <w:pPr>
              <w:spacing w:after="0"/>
              <w:rPr>
                <w:rFonts w:cs="Arial"/>
                <w:color w:val="000000"/>
                <w:sz w:val="20"/>
                <w:szCs w:val="20"/>
              </w:rPr>
            </w:pPr>
            <w:r w:rsidRPr="001E1909">
              <w:rPr>
                <w:rFonts w:cs="Arial"/>
                <w:color w:val="000000"/>
                <w:sz w:val="20"/>
                <w:szCs w:val="20"/>
              </w:rPr>
              <w:t>Produces an expedition manual with general detail.</w:t>
            </w:r>
          </w:p>
          <w:p w14:paraId="2DC0D2FC" w14:textId="77777777" w:rsidR="0075657A" w:rsidRPr="001E1909" w:rsidRDefault="0075657A" w:rsidP="0075657A">
            <w:pPr>
              <w:spacing w:after="0"/>
              <w:rPr>
                <w:rFonts w:cs="Arial"/>
                <w:color w:val="000000"/>
                <w:sz w:val="20"/>
                <w:szCs w:val="20"/>
              </w:rPr>
            </w:pPr>
            <w:r w:rsidRPr="001E1909">
              <w:rPr>
                <w:rFonts w:cs="Arial"/>
                <w:color w:val="000000"/>
                <w:sz w:val="20"/>
                <w:szCs w:val="20"/>
              </w:rPr>
              <w:t>Applies navigation skills and demonstrates some appropriate risk management practices in different environments.</w:t>
            </w:r>
          </w:p>
          <w:p w14:paraId="596AD687" w14:textId="77777777" w:rsidR="0075657A" w:rsidRPr="001E1909" w:rsidRDefault="0075657A" w:rsidP="0075657A">
            <w:pPr>
              <w:spacing w:after="0"/>
              <w:rPr>
                <w:rFonts w:cs="Arial"/>
                <w:color w:val="000000"/>
                <w:sz w:val="20"/>
                <w:szCs w:val="20"/>
              </w:rPr>
            </w:pPr>
            <w:r w:rsidRPr="001E1909">
              <w:rPr>
                <w:rFonts w:cs="Arial"/>
                <w:color w:val="000000"/>
                <w:sz w:val="20"/>
                <w:szCs w:val="20"/>
              </w:rPr>
              <w:t>Performs outdoor skills showing appropriate technique.</w:t>
            </w:r>
          </w:p>
        </w:tc>
      </w:tr>
      <w:tr w:rsidR="0075657A" w:rsidRPr="00A93F91" w14:paraId="40D5B9D4" w14:textId="77777777" w:rsidTr="0075657A">
        <w:tc>
          <w:tcPr>
            <w:tcW w:w="993" w:type="dxa"/>
            <w:vMerge/>
            <w:shd w:val="clear" w:color="auto" w:fill="9688BE" w:themeFill="accent4"/>
          </w:tcPr>
          <w:p w14:paraId="1D923F35" w14:textId="77777777" w:rsidR="0075657A" w:rsidRPr="00A93F91" w:rsidRDefault="0075657A" w:rsidP="0075657A">
            <w:pPr>
              <w:rPr>
                <w:rFonts w:cs="Arial"/>
                <w:color w:val="000000"/>
                <w:sz w:val="16"/>
                <w:szCs w:val="16"/>
              </w:rPr>
            </w:pPr>
          </w:p>
        </w:tc>
        <w:tc>
          <w:tcPr>
            <w:tcW w:w="8788" w:type="dxa"/>
          </w:tcPr>
          <w:p w14:paraId="0E8F9AEA" w14:textId="77777777" w:rsidR="0075657A" w:rsidRPr="001E1909" w:rsidRDefault="0075657A" w:rsidP="0075657A">
            <w:pPr>
              <w:spacing w:after="0"/>
              <w:rPr>
                <w:rFonts w:cs="Arial"/>
                <w:b/>
                <w:color w:val="000000"/>
                <w:sz w:val="20"/>
                <w:szCs w:val="20"/>
              </w:rPr>
            </w:pPr>
            <w:r w:rsidRPr="001E1909">
              <w:rPr>
                <w:rFonts w:cs="Arial"/>
                <w:b/>
                <w:color w:val="000000"/>
                <w:sz w:val="20"/>
                <w:szCs w:val="20"/>
              </w:rPr>
              <w:t>Self and others</w:t>
            </w:r>
          </w:p>
          <w:p w14:paraId="3636C180" w14:textId="77777777" w:rsidR="0075657A" w:rsidRPr="001E1909" w:rsidRDefault="0075657A" w:rsidP="0075657A">
            <w:pPr>
              <w:spacing w:after="0"/>
              <w:rPr>
                <w:rFonts w:cs="Arial"/>
                <w:color w:val="000000"/>
                <w:sz w:val="20"/>
                <w:szCs w:val="20"/>
              </w:rPr>
            </w:pPr>
            <w:r w:rsidRPr="001E1909">
              <w:rPr>
                <w:rFonts w:cs="Arial"/>
                <w:color w:val="000000"/>
                <w:sz w:val="20"/>
                <w:szCs w:val="20"/>
              </w:rPr>
              <w:t>Applies personal skills to enhance relationships.</w:t>
            </w:r>
          </w:p>
          <w:p w14:paraId="6DAA11B5" w14:textId="77777777" w:rsidR="0075657A" w:rsidRPr="001E1909" w:rsidRDefault="0075657A" w:rsidP="0075657A">
            <w:pPr>
              <w:spacing w:after="0"/>
              <w:rPr>
                <w:rFonts w:cs="Arial"/>
                <w:color w:val="000000"/>
                <w:sz w:val="20"/>
                <w:szCs w:val="20"/>
              </w:rPr>
            </w:pPr>
            <w:r w:rsidRPr="001E1909">
              <w:rPr>
                <w:rFonts w:cs="Arial"/>
                <w:color w:val="000000"/>
                <w:sz w:val="20"/>
                <w:szCs w:val="20"/>
              </w:rPr>
              <w:t>Uses some appropriate interpersonal skills in group settings.</w:t>
            </w:r>
          </w:p>
          <w:p w14:paraId="30762E29" w14:textId="77777777" w:rsidR="0075657A" w:rsidRPr="001E1909" w:rsidRDefault="0075657A" w:rsidP="0075657A">
            <w:pPr>
              <w:spacing w:after="0"/>
              <w:rPr>
                <w:rFonts w:ascii="Arial" w:hAnsi="Arial" w:cs="Arial"/>
                <w:b/>
                <w:sz w:val="20"/>
                <w:szCs w:val="20"/>
              </w:rPr>
            </w:pPr>
            <w:r w:rsidRPr="001E1909">
              <w:rPr>
                <w:rFonts w:cs="Arial"/>
                <w:color w:val="000000"/>
                <w:sz w:val="20"/>
                <w:szCs w:val="20"/>
              </w:rPr>
              <w:t xml:space="preserve">Provides general explanations of leadership theories and </w:t>
            </w:r>
            <w:proofErr w:type="gramStart"/>
            <w:r w:rsidRPr="001E1909">
              <w:rPr>
                <w:rFonts w:cs="Arial"/>
                <w:color w:val="000000"/>
                <w:sz w:val="20"/>
                <w:szCs w:val="20"/>
              </w:rPr>
              <w:t>styles, and</w:t>
            </w:r>
            <w:proofErr w:type="gramEnd"/>
            <w:r w:rsidRPr="001E1909">
              <w:rPr>
                <w:rFonts w:cs="Arial"/>
                <w:color w:val="000000"/>
                <w:sz w:val="20"/>
                <w:szCs w:val="20"/>
              </w:rPr>
              <w:t xml:space="preserve"> demonstrates some leadership skills.</w:t>
            </w:r>
          </w:p>
        </w:tc>
      </w:tr>
      <w:tr w:rsidR="0075657A" w:rsidRPr="00A93F91" w14:paraId="0AB9791D" w14:textId="77777777" w:rsidTr="0075657A">
        <w:tc>
          <w:tcPr>
            <w:tcW w:w="993" w:type="dxa"/>
            <w:vMerge/>
            <w:shd w:val="clear" w:color="auto" w:fill="9688BE" w:themeFill="accent4"/>
          </w:tcPr>
          <w:p w14:paraId="6246D92C" w14:textId="77777777" w:rsidR="0075657A" w:rsidRPr="00A93F91" w:rsidRDefault="0075657A" w:rsidP="0075657A">
            <w:pPr>
              <w:rPr>
                <w:rFonts w:cs="Arial"/>
                <w:color w:val="000000"/>
                <w:sz w:val="16"/>
                <w:szCs w:val="16"/>
              </w:rPr>
            </w:pPr>
          </w:p>
        </w:tc>
        <w:tc>
          <w:tcPr>
            <w:tcW w:w="8788" w:type="dxa"/>
          </w:tcPr>
          <w:p w14:paraId="5306610C" w14:textId="77777777" w:rsidR="0075657A" w:rsidRPr="001E1909" w:rsidRDefault="0075657A" w:rsidP="0075657A">
            <w:pPr>
              <w:spacing w:after="0"/>
              <w:rPr>
                <w:rFonts w:cs="Arial"/>
                <w:b/>
                <w:color w:val="000000"/>
                <w:sz w:val="20"/>
                <w:szCs w:val="20"/>
              </w:rPr>
            </w:pPr>
            <w:r w:rsidRPr="001E1909">
              <w:rPr>
                <w:rFonts w:cs="Arial"/>
                <w:b/>
                <w:color w:val="000000"/>
                <w:sz w:val="20"/>
                <w:szCs w:val="20"/>
              </w:rPr>
              <w:t>Environmental awareness</w:t>
            </w:r>
          </w:p>
          <w:p w14:paraId="36C5F110" w14:textId="77777777" w:rsidR="0075657A" w:rsidRPr="001E1909" w:rsidRDefault="0075657A" w:rsidP="0075657A">
            <w:pPr>
              <w:spacing w:after="0"/>
              <w:rPr>
                <w:rFonts w:cs="Arial"/>
                <w:color w:val="000000"/>
                <w:sz w:val="20"/>
                <w:szCs w:val="20"/>
              </w:rPr>
            </w:pPr>
            <w:r w:rsidRPr="001E1909">
              <w:rPr>
                <w:rFonts w:cs="Arial"/>
                <w:color w:val="000000"/>
                <w:sz w:val="20"/>
                <w:szCs w:val="20"/>
              </w:rPr>
              <w:t>Interprets weather information and other natural environmental indicators in general terms.</w:t>
            </w:r>
          </w:p>
          <w:p w14:paraId="62BDB546" w14:textId="77777777" w:rsidR="0075657A" w:rsidRPr="001E1909" w:rsidRDefault="0075657A" w:rsidP="0075657A">
            <w:pPr>
              <w:spacing w:after="0"/>
              <w:rPr>
                <w:rFonts w:cs="Arial"/>
                <w:color w:val="000000"/>
                <w:sz w:val="20"/>
                <w:szCs w:val="20"/>
              </w:rPr>
            </w:pPr>
            <w:r w:rsidRPr="001E1909">
              <w:rPr>
                <w:rFonts w:cs="Arial"/>
                <w:color w:val="000000"/>
                <w:sz w:val="20"/>
                <w:szCs w:val="20"/>
              </w:rPr>
              <w:t>Provides general explanations of the impact of technology in influencing personal interactions with the environment.</w:t>
            </w:r>
          </w:p>
          <w:p w14:paraId="22E01CB1" w14:textId="77777777" w:rsidR="0075657A" w:rsidRPr="001E1909" w:rsidRDefault="0075657A" w:rsidP="0075657A">
            <w:pPr>
              <w:spacing w:after="0"/>
              <w:rPr>
                <w:rFonts w:ascii="Arial" w:hAnsi="Arial" w:cs="Arial"/>
                <w:b/>
                <w:sz w:val="20"/>
                <w:szCs w:val="20"/>
              </w:rPr>
            </w:pPr>
            <w:r w:rsidRPr="001E1909">
              <w:rPr>
                <w:rFonts w:cs="Arial"/>
                <w:color w:val="000000"/>
                <w:sz w:val="20"/>
                <w:szCs w:val="20"/>
              </w:rPr>
              <w:t>Demonstrates some environmentally respectful and sustainable behaviour</w:t>
            </w:r>
            <w:r>
              <w:rPr>
                <w:rFonts w:cs="Arial"/>
                <w:color w:val="000000"/>
                <w:sz w:val="20"/>
                <w:szCs w:val="20"/>
              </w:rPr>
              <w:t>s</w:t>
            </w:r>
            <w:r w:rsidRPr="001E1909">
              <w:rPr>
                <w:rFonts w:cs="Arial"/>
                <w:color w:val="000000"/>
                <w:sz w:val="20"/>
                <w:szCs w:val="20"/>
              </w:rPr>
              <w:t>.</w:t>
            </w:r>
          </w:p>
        </w:tc>
      </w:tr>
    </w:tbl>
    <w:p w14:paraId="0867F39A" w14:textId="77777777" w:rsidR="00973124" w:rsidRDefault="00973124" w:rsidP="00973124">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5657A" w:rsidRPr="00A93F91" w14:paraId="48237FA7" w14:textId="77777777" w:rsidTr="0075657A">
        <w:tc>
          <w:tcPr>
            <w:tcW w:w="993" w:type="dxa"/>
            <w:vMerge w:val="restart"/>
            <w:shd w:val="clear" w:color="auto" w:fill="9688BE" w:themeFill="accent4"/>
            <w:vAlign w:val="center"/>
          </w:tcPr>
          <w:p w14:paraId="16F918EA" w14:textId="77777777" w:rsidR="0075657A" w:rsidRPr="008152B9" w:rsidRDefault="0075657A" w:rsidP="0075657A">
            <w:pPr>
              <w:spacing w:after="0"/>
              <w:jc w:val="center"/>
              <w:rPr>
                <w:rFonts w:cs="Arial"/>
                <w:b/>
                <w:color w:val="FFFFFF" w:themeColor="background1"/>
                <w:sz w:val="40"/>
                <w:szCs w:val="40"/>
              </w:rPr>
            </w:pPr>
            <w:r w:rsidRPr="008152B9">
              <w:rPr>
                <w:rFonts w:cs="Arial"/>
                <w:b/>
                <w:color w:val="FFFFFF" w:themeColor="background1"/>
                <w:sz w:val="40"/>
                <w:szCs w:val="40"/>
              </w:rPr>
              <w:lastRenderedPageBreak/>
              <w:t>D</w:t>
            </w:r>
          </w:p>
        </w:tc>
        <w:tc>
          <w:tcPr>
            <w:tcW w:w="8788" w:type="dxa"/>
          </w:tcPr>
          <w:p w14:paraId="6D3D84CC" w14:textId="77777777" w:rsidR="0075657A" w:rsidRPr="001E1909" w:rsidRDefault="0075657A" w:rsidP="0075657A">
            <w:pPr>
              <w:spacing w:after="0"/>
              <w:rPr>
                <w:rFonts w:cs="Arial"/>
                <w:b/>
                <w:color w:val="000000"/>
                <w:sz w:val="20"/>
                <w:szCs w:val="20"/>
              </w:rPr>
            </w:pPr>
            <w:r w:rsidRPr="001E1909">
              <w:rPr>
                <w:rFonts w:cs="Arial"/>
                <w:b/>
                <w:color w:val="000000"/>
                <w:sz w:val="20"/>
                <w:szCs w:val="20"/>
              </w:rPr>
              <w:t>Outdoor experiences</w:t>
            </w:r>
          </w:p>
          <w:p w14:paraId="6C1C845C" w14:textId="77777777" w:rsidR="0075657A" w:rsidRPr="001E1909" w:rsidRDefault="0075657A" w:rsidP="0075657A">
            <w:pPr>
              <w:spacing w:after="0"/>
              <w:rPr>
                <w:rFonts w:cs="Arial"/>
                <w:color w:val="000000"/>
                <w:sz w:val="20"/>
                <w:szCs w:val="20"/>
              </w:rPr>
            </w:pPr>
            <w:r w:rsidRPr="001E1909">
              <w:rPr>
                <w:rFonts w:cs="Arial"/>
                <w:color w:val="000000"/>
                <w:sz w:val="20"/>
                <w:szCs w:val="20"/>
              </w:rPr>
              <w:t>Produces an expedition manual with incomplete detail.</w:t>
            </w:r>
          </w:p>
          <w:p w14:paraId="1D0EC02D" w14:textId="77777777" w:rsidR="0075657A" w:rsidRPr="001E1909" w:rsidRDefault="0075657A" w:rsidP="0075657A">
            <w:pPr>
              <w:spacing w:after="0"/>
              <w:rPr>
                <w:rFonts w:cs="Arial"/>
                <w:color w:val="000000"/>
                <w:sz w:val="20"/>
                <w:szCs w:val="20"/>
              </w:rPr>
            </w:pPr>
            <w:r w:rsidRPr="001E1909">
              <w:rPr>
                <w:rFonts w:cs="Arial"/>
                <w:color w:val="000000"/>
                <w:sz w:val="20"/>
                <w:szCs w:val="20"/>
              </w:rPr>
              <w:t>Applies some navigation skills and demonstrates few appropriate risk management practices.</w:t>
            </w:r>
          </w:p>
          <w:p w14:paraId="59EF3079" w14:textId="77777777" w:rsidR="0075657A" w:rsidRPr="00FA0805" w:rsidRDefault="0075657A" w:rsidP="0075657A">
            <w:pPr>
              <w:spacing w:after="0"/>
              <w:rPr>
                <w:rFonts w:cs="Arial"/>
                <w:color w:val="000000"/>
                <w:sz w:val="20"/>
                <w:szCs w:val="20"/>
              </w:rPr>
            </w:pPr>
            <w:r w:rsidRPr="001E1909">
              <w:rPr>
                <w:rFonts w:cs="Arial"/>
                <w:color w:val="000000"/>
                <w:sz w:val="20"/>
                <w:szCs w:val="20"/>
              </w:rPr>
              <w:t>Performs outdoor skills showing unrefined and inconsistent techniques.</w:t>
            </w:r>
          </w:p>
        </w:tc>
      </w:tr>
      <w:tr w:rsidR="0075657A" w:rsidRPr="00A93F91" w14:paraId="78553818" w14:textId="77777777" w:rsidTr="0075657A">
        <w:tc>
          <w:tcPr>
            <w:tcW w:w="993" w:type="dxa"/>
            <w:vMerge/>
            <w:shd w:val="clear" w:color="auto" w:fill="9688BE" w:themeFill="accent4"/>
          </w:tcPr>
          <w:p w14:paraId="14E50083" w14:textId="77777777" w:rsidR="0075657A" w:rsidRPr="00A93F91" w:rsidRDefault="0075657A" w:rsidP="0075657A">
            <w:pPr>
              <w:rPr>
                <w:rFonts w:cs="Arial"/>
                <w:color w:val="000000"/>
                <w:sz w:val="16"/>
                <w:szCs w:val="16"/>
              </w:rPr>
            </w:pPr>
          </w:p>
        </w:tc>
        <w:tc>
          <w:tcPr>
            <w:tcW w:w="8788" w:type="dxa"/>
          </w:tcPr>
          <w:p w14:paraId="30516913" w14:textId="77777777" w:rsidR="0075657A" w:rsidRPr="00BE7775" w:rsidRDefault="0075657A" w:rsidP="0075657A">
            <w:pPr>
              <w:spacing w:after="0"/>
              <w:rPr>
                <w:rFonts w:cs="Arial"/>
                <w:b/>
                <w:color w:val="000000"/>
                <w:sz w:val="20"/>
                <w:szCs w:val="20"/>
              </w:rPr>
            </w:pPr>
            <w:r w:rsidRPr="00BE7775">
              <w:rPr>
                <w:rFonts w:cs="Arial"/>
                <w:b/>
                <w:color w:val="000000"/>
                <w:sz w:val="20"/>
                <w:szCs w:val="20"/>
              </w:rPr>
              <w:t>Self and others</w:t>
            </w:r>
          </w:p>
          <w:p w14:paraId="3E38BC51" w14:textId="77777777" w:rsidR="0075657A" w:rsidRPr="00BE7775" w:rsidRDefault="0075657A" w:rsidP="0075657A">
            <w:pPr>
              <w:spacing w:after="0"/>
              <w:rPr>
                <w:rFonts w:cs="Arial"/>
                <w:color w:val="000000"/>
                <w:sz w:val="20"/>
                <w:szCs w:val="20"/>
              </w:rPr>
            </w:pPr>
            <w:r w:rsidRPr="00BE7775">
              <w:rPr>
                <w:rFonts w:cs="Arial"/>
                <w:color w:val="000000"/>
                <w:sz w:val="20"/>
                <w:szCs w:val="20"/>
              </w:rPr>
              <w:t>Applies a narrow range of personal and/or leadership skills.</w:t>
            </w:r>
          </w:p>
          <w:p w14:paraId="219D5508" w14:textId="77777777" w:rsidR="0075657A" w:rsidRPr="00BE7775" w:rsidRDefault="0075657A" w:rsidP="0075657A">
            <w:pPr>
              <w:spacing w:after="0"/>
              <w:rPr>
                <w:rFonts w:cs="Arial"/>
                <w:color w:val="000000"/>
                <w:sz w:val="20"/>
                <w:szCs w:val="20"/>
              </w:rPr>
            </w:pPr>
            <w:r w:rsidRPr="00BE7775">
              <w:rPr>
                <w:rFonts w:cs="Arial"/>
                <w:color w:val="000000"/>
                <w:sz w:val="20"/>
                <w:szCs w:val="20"/>
              </w:rPr>
              <w:t>Uses few effective interpersonal skills in group settings.</w:t>
            </w:r>
          </w:p>
          <w:p w14:paraId="2BD3D313" w14:textId="77777777" w:rsidR="0075657A" w:rsidRPr="00065754" w:rsidRDefault="0075657A" w:rsidP="0075657A">
            <w:pPr>
              <w:spacing w:after="0"/>
              <w:rPr>
                <w:rFonts w:ascii="Arial" w:hAnsi="Arial" w:cs="Arial"/>
                <w:b/>
                <w:sz w:val="20"/>
                <w:szCs w:val="20"/>
              </w:rPr>
            </w:pPr>
            <w:r w:rsidRPr="00BE7775">
              <w:rPr>
                <w:rFonts w:cs="Arial"/>
                <w:color w:val="000000"/>
                <w:sz w:val="20"/>
                <w:szCs w:val="20"/>
              </w:rPr>
              <w:t>Provides simple and inconsistent explanations of leadership theories and styles.</w:t>
            </w:r>
          </w:p>
        </w:tc>
      </w:tr>
      <w:tr w:rsidR="0075657A" w:rsidRPr="00A93F91" w14:paraId="77514E05" w14:textId="77777777" w:rsidTr="0075657A">
        <w:tc>
          <w:tcPr>
            <w:tcW w:w="993" w:type="dxa"/>
            <w:vMerge/>
            <w:shd w:val="clear" w:color="auto" w:fill="9688BE" w:themeFill="accent4"/>
          </w:tcPr>
          <w:p w14:paraId="7855F9C2" w14:textId="77777777" w:rsidR="0075657A" w:rsidRPr="00A93F91" w:rsidRDefault="0075657A" w:rsidP="0075657A">
            <w:pPr>
              <w:rPr>
                <w:rFonts w:cs="Arial"/>
                <w:color w:val="000000"/>
                <w:sz w:val="16"/>
                <w:szCs w:val="16"/>
              </w:rPr>
            </w:pPr>
          </w:p>
        </w:tc>
        <w:tc>
          <w:tcPr>
            <w:tcW w:w="8788" w:type="dxa"/>
          </w:tcPr>
          <w:p w14:paraId="155B9039" w14:textId="77777777" w:rsidR="0075657A" w:rsidRPr="00BE7775" w:rsidRDefault="0075657A" w:rsidP="0075657A">
            <w:pPr>
              <w:spacing w:after="0"/>
              <w:rPr>
                <w:rFonts w:cs="Arial"/>
                <w:b/>
                <w:color w:val="000000"/>
                <w:sz w:val="20"/>
                <w:szCs w:val="20"/>
              </w:rPr>
            </w:pPr>
            <w:r w:rsidRPr="00BE7775">
              <w:rPr>
                <w:rFonts w:cs="Arial"/>
                <w:b/>
                <w:color w:val="000000"/>
                <w:sz w:val="20"/>
                <w:szCs w:val="20"/>
              </w:rPr>
              <w:t>Environmental awareness</w:t>
            </w:r>
          </w:p>
          <w:p w14:paraId="74B8A136" w14:textId="77777777" w:rsidR="0075657A" w:rsidRPr="00BE7775" w:rsidRDefault="0075657A" w:rsidP="0075657A">
            <w:pPr>
              <w:spacing w:after="0"/>
              <w:rPr>
                <w:rFonts w:cs="Arial"/>
                <w:color w:val="000000"/>
                <w:sz w:val="20"/>
                <w:szCs w:val="20"/>
              </w:rPr>
            </w:pPr>
            <w:r w:rsidRPr="00BE7775">
              <w:rPr>
                <w:rFonts w:cs="Arial"/>
                <w:color w:val="000000"/>
                <w:sz w:val="20"/>
                <w:szCs w:val="20"/>
              </w:rPr>
              <w:t xml:space="preserve">Inconsistently </w:t>
            </w:r>
            <w:r>
              <w:rPr>
                <w:rFonts w:cs="Arial"/>
                <w:color w:val="000000"/>
                <w:sz w:val="20"/>
                <w:szCs w:val="20"/>
              </w:rPr>
              <w:t>i</w:t>
            </w:r>
            <w:r w:rsidRPr="00BE7775">
              <w:rPr>
                <w:rFonts w:cs="Arial"/>
                <w:color w:val="000000"/>
                <w:sz w:val="20"/>
                <w:szCs w:val="20"/>
              </w:rPr>
              <w:t>dentifies weather information and other natural environmental indicators.</w:t>
            </w:r>
          </w:p>
          <w:p w14:paraId="6A0D91E5" w14:textId="77777777" w:rsidR="0075657A" w:rsidRPr="00BE7775" w:rsidRDefault="0075657A" w:rsidP="0075657A">
            <w:pPr>
              <w:spacing w:after="0"/>
              <w:rPr>
                <w:rFonts w:cs="Arial"/>
                <w:color w:val="000000"/>
                <w:sz w:val="20"/>
                <w:szCs w:val="20"/>
              </w:rPr>
            </w:pPr>
            <w:r w:rsidRPr="00BE7775">
              <w:rPr>
                <w:rFonts w:cs="Arial"/>
                <w:color w:val="000000"/>
                <w:sz w:val="20"/>
                <w:szCs w:val="20"/>
              </w:rPr>
              <w:t>Provides simple explanations of the impact of technology in influencing personal interactions with the environment.</w:t>
            </w:r>
          </w:p>
          <w:p w14:paraId="25A2F302" w14:textId="77777777" w:rsidR="0075657A" w:rsidRPr="00065754" w:rsidRDefault="0075657A" w:rsidP="0075657A">
            <w:pPr>
              <w:spacing w:after="0"/>
              <w:rPr>
                <w:rFonts w:ascii="Arial" w:hAnsi="Arial" w:cs="Arial"/>
                <w:b/>
                <w:sz w:val="20"/>
                <w:szCs w:val="20"/>
              </w:rPr>
            </w:pPr>
            <w:r w:rsidRPr="00BE7775">
              <w:rPr>
                <w:rFonts w:cs="Arial"/>
                <w:color w:val="000000"/>
                <w:sz w:val="20"/>
                <w:szCs w:val="20"/>
              </w:rPr>
              <w:t>Demonstrates few environmentally respectful and sustainable behaviours.</w:t>
            </w:r>
          </w:p>
        </w:tc>
      </w:tr>
    </w:tbl>
    <w:p w14:paraId="052AFBCC" w14:textId="77777777" w:rsidR="007766C5" w:rsidRPr="00A93F91" w:rsidRDefault="007766C5" w:rsidP="003D3E7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5657A" w:rsidRPr="00A93F91" w14:paraId="6748549E" w14:textId="77777777" w:rsidTr="00680B5B">
        <w:trPr>
          <w:trHeight w:val="645"/>
        </w:trPr>
        <w:tc>
          <w:tcPr>
            <w:tcW w:w="993" w:type="dxa"/>
            <w:shd w:val="clear" w:color="auto" w:fill="9688BE" w:themeFill="accent4"/>
            <w:vAlign w:val="center"/>
          </w:tcPr>
          <w:p w14:paraId="5D0A7CD3" w14:textId="77777777" w:rsidR="0075657A" w:rsidRPr="008152B9" w:rsidRDefault="0075657A" w:rsidP="00CD489B">
            <w:pPr>
              <w:spacing w:after="0"/>
              <w:jc w:val="center"/>
              <w:rPr>
                <w:rFonts w:cs="Arial"/>
                <w:b/>
                <w:color w:val="FFFFFF" w:themeColor="background1"/>
                <w:sz w:val="40"/>
                <w:szCs w:val="40"/>
              </w:rPr>
            </w:pPr>
            <w:r w:rsidRPr="008152B9">
              <w:rPr>
                <w:rFonts w:cs="Arial"/>
                <w:b/>
                <w:color w:val="FFFFFF" w:themeColor="background1"/>
                <w:sz w:val="40"/>
                <w:szCs w:val="40"/>
              </w:rPr>
              <w:t>E</w:t>
            </w:r>
          </w:p>
        </w:tc>
        <w:tc>
          <w:tcPr>
            <w:tcW w:w="8788" w:type="dxa"/>
            <w:vAlign w:val="center"/>
          </w:tcPr>
          <w:p w14:paraId="7663A1EF" w14:textId="77777777" w:rsidR="0075657A" w:rsidRPr="00A93F91" w:rsidRDefault="0075657A" w:rsidP="0075657A">
            <w:pPr>
              <w:spacing w:after="0"/>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bookmarkEnd w:id="39"/>
    </w:tbl>
    <w:p w14:paraId="5CE328E8" w14:textId="77777777" w:rsidR="000B1346" w:rsidRPr="007F1255" w:rsidRDefault="000B1346" w:rsidP="007F1255">
      <w:pPr>
        <w:spacing w:after="0"/>
      </w:pPr>
    </w:p>
    <w:sectPr w:rsidR="000B1346" w:rsidRPr="007F1255" w:rsidSect="00F65C40">
      <w:headerReference w:type="even" r:id="rId18"/>
      <w:headerReference w:type="default" r:id="rId19"/>
      <w:footerReference w:type="even" r:id="rId20"/>
      <w:footerReference w:type="default" r:id="rId21"/>
      <w:headerReference w:type="first" r:id="rId22"/>
      <w:type w:val="oddPage"/>
      <w:pgSz w:w="11906" w:h="16838" w:code="9"/>
      <w:pgMar w:top="1440" w:right="1077" w:bottom="1440" w:left="1077" w:header="709" w:footer="709"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61B0A" w14:textId="77777777" w:rsidR="00B53648" w:rsidRDefault="00B53648" w:rsidP="00742128">
      <w:pPr>
        <w:spacing w:after="0" w:line="240" w:lineRule="auto"/>
      </w:pPr>
      <w:r>
        <w:separator/>
      </w:r>
    </w:p>
  </w:endnote>
  <w:endnote w:type="continuationSeparator" w:id="0">
    <w:p w14:paraId="1838AC5F" w14:textId="77777777" w:rsidR="00B53648" w:rsidRDefault="00B53648"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F3CE" w14:textId="77777777" w:rsidR="0023738A" w:rsidRPr="008324A6" w:rsidRDefault="0023738A"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2013/34539</w:t>
    </w:r>
    <w:r w:rsidR="00971391">
      <w:rPr>
        <w:rFonts w:ascii="Franklin Gothic Book" w:hAnsi="Franklin Gothic Book"/>
        <w:noProof/>
        <w:color w:val="342568" w:themeColor="accent1" w:themeShade="BF"/>
        <w:sz w:val="16"/>
        <w:szCs w:val="16"/>
      </w:rPr>
      <w:t>v5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65B39" w14:textId="77777777" w:rsidR="0023738A" w:rsidRPr="00741822" w:rsidRDefault="0023738A"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E276" w14:textId="77777777" w:rsidR="0023738A" w:rsidRPr="00741822" w:rsidRDefault="0023738A"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Outdoor Education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013B" w14:textId="77777777" w:rsidR="0023738A" w:rsidRPr="00AA2B0D" w:rsidRDefault="0023738A"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Outdoor Education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05055" w14:textId="77777777" w:rsidR="00B53648" w:rsidRDefault="00B53648" w:rsidP="00742128">
      <w:pPr>
        <w:spacing w:after="0" w:line="240" w:lineRule="auto"/>
      </w:pPr>
      <w:r>
        <w:separator/>
      </w:r>
    </w:p>
  </w:footnote>
  <w:footnote w:type="continuationSeparator" w:id="0">
    <w:p w14:paraId="3188C4F1" w14:textId="77777777" w:rsidR="00B53648" w:rsidRDefault="00B53648"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564"/>
      <w:gridCol w:w="3398"/>
    </w:tblGrid>
    <w:tr w:rsidR="0023738A" w:rsidRPr="00F35D7C" w14:paraId="54B5B390" w14:textId="77777777" w:rsidTr="00C23E91">
      <w:tc>
        <w:tcPr>
          <w:tcW w:w="5707" w:type="dxa"/>
          <w:shd w:val="clear" w:color="auto" w:fill="auto"/>
        </w:tcPr>
        <w:p w14:paraId="1DE65624" w14:textId="77777777" w:rsidR="0023738A" w:rsidRPr="00F35D7C" w:rsidRDefault="0075657A"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A67FB1">
            <w:fldChar w:fldCharType="begin"/>
          </w:r>
          <w:r w:rsidR="00A67FB1">
            <w:instrText xml:space="preserve"> INCLUDEPICTURE  "http://intranetcc/BusinessTools/Logos/SCSA and Government WA (purple).jpg" \* MERGEFORMATINET </w:instrText>
          </w:r>
          <w:r w:rsidR="00A67FB1">
            <w:fldChar w:fldCharType="separate"/>
          </w:r>
          <w:r w:rsidR="00680B5B">
            <w:fldChar w:fldCharType="begin"/>
          </w:r>
          <w:r w:rsidR="00680B5B">
            <w:instrText xml:space="preserve"> INCLUDEPICTURE  "http://intranetcc/BusinessTools/Logos/SCSA and Government WA (purple).jpg" \* MERGEFORMATINET </w:instrText>
          </w:r>
          <w:r w:rsidR="00680B5B">
            <w:fldChar w:fldCharType="separate"/>
          </w:r>
          <w:r w:rsidR="00B873E0">
            <w:fldChar w:fldCharType="begin"/>
          </w:r>
          <w:r w:rsidR="00B873E0">
            <w:instrText xml:space="preserve"> INCLUDEPICTURE  "http://intranetcc/BusinessTools/Logos/SCSA and Government WA (purple).jpg" \* MERGEFORMATINET </w:instrText>
          </w:r>
          <w:r w:rsidR="00B873E0">
            <w:fldChar w:fldCharType="separate"/>
          </w:r>
          <w:r w:rsidR="00B0379D">
            <w:fldChar w:fldCharType="begin"/>
          </w:r>
          <w:r w:rsidR="00B0379D">
            <w:instrText xml:space="preserve"> INCLUDEPICTURE  "http://intranetcc/BusinessTools/Logos/SCSA and Government WA (purple).jpg" \* MERGEFORMATINET </w:instrText>
          </w:r>
          <w:r w:rsidR="00B0379D">
            <w:fldChar w:fldCharType="separate"/>
          </w:r>
          <w:r w:rsidR="00BE7623">
            <w:fldChar w:fldCharType="begin"/>
          </w:r>
          <w:r w:rsidR="00BE7623">
            <w:instrText xml:space="preserve"> INCLUDEPICTURE  "http://intranetcc/BusinessTools/Logos/SCSA and Government WA (purple).jpg" \* MERGEFORMATINET </w:instrText>
          </w:r>
          <w:r w:rsidR="00BE7623">
            <w:fldChar w:fldCharType="separate"/>
          </w:r>
          <w:r>
            <w:fldChar w:fldCharType="begin"/>
          </w:r>
          <w:r>
            <w:instrText xml:space="preserve"> INCLUDEPICTURE  "http://intranetcc/BusinessTools/Logos/SCSA and Government WA (purple).jpg" \* MERGEFORMATINET </w:instrText>
          </w:r>
          <w:r>
            <w:fldChar w:fldCharType="separate"/>
          </w:r>
          <w:r>
            <w:rPr>
              <w:noProof/>
            </w:rPr>
            <w:fldChar w:fldCharType="begin"/>
          </w:r>
          <w:r>
            <w:rPr>
              <w:noProof/>
            </w:rPr>
            <w:instrText xml:space="preserve"> INCLUDEPICTURE  "http://intranetcc/BusinessTools/Logos/SCSA and Government WA (purple).jpg" \* MERGEFORMATINET </w:instrText>
          </w:r>
          <w:r>
            <w:rPr>
              <w:noProof/>
            </w:rPr>
            <w:fldChar w:fldCharType="separate"/>
          </w:r>
          <w:r w:rsidR="00000000">
            <w:rPr>
              <w:noProof/>
            </w:rPr>
            <w:fldChar w:fldCharType="begin"/>
          </w:r>
          <w:r w:rsidR="00000000">
            <w:rPr>
              <w:noProof/>
            </w:rPr>
            <w:instrText xml:space="preserve"> INCLUDEPICTURE  "http://intranetcc/BusinessTools/Logos/SCSA and Government WA (purple).jpg" \* MERGEFORMATINET </w:instrText>
          </w:r>
          <w:r w:rsidR="00000000">
            <w:rPr>
              <w:noProof/>
            </w:rPr>
            <w:fldChar w:fldCharType="separate"/>
          </w:r>
          <w:r w:rsidR="00B53648">
            <w:rPr>
              <w:noProof/>
            </w:rPr>
            <w:pict w14:anchorId="0FEF32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7.25pt;height:47.75pt;mso-width-percent:0;mso-height-percent:0;mso-width-percent:0;mso-height-percent:0">
                <v:imagedata r:id="rId1" r:href="rId2"/>
              </v:shape>
            </w:pict>
          </w:r>
          <w:r w:rsidR="00000000">
            <w:rPr>
              <w:noProof/>
            </w:rPr>
            <w:fldChar w:fldCharType="end"/>
          </w:r>
          <w:r>
            <w:rPr>
              <w:noProof/>
            </w:rPr>
            <w:fldChar w:fldCharType="end"/>
          </w:r>
          <w:r>
            <w:fldChar w:fldCharType="end"/>
          </w:r>
          <w:r w:rsidR="00BE7623">
            <w:fldChar w:fldCharType="end"/>
          </w:r>
          <w:r w:rsidR="00B0379D">
            <w:fldChar w:fldCharType="end"/>
          </w:r>
          <w:r w:rsidR="00B873E0">
            <w:fldChar w:fldCharType="end"/>
          </w:r>
          <w:r w:rsidR="00680B5B">
            <w:fldChar w:fldCharType="end"/>
          </w:r>
          <w:r w:rsidR="00A67FB1">
            <w:fldChar w:fldCharType="end"/>
          </w:r>
          <w:r>
            <w:fldChar w:fldCharType="end"/>
          </w:r>
        </w:p>
      </w:tc>
      <w:tc>
        <w:tcPr>
          <w:tcW w:w="4607" w:type="dxa"/>
          <w:shd w:val="clear" w:color="auto" w:fill="auto"/>
        </w:tcPr>
        <w:p w14:paraId="28836B3C" w14:textId="77777777" w:rsidR="0023738A" w:rsidRPr="00F35D7C" w:rsidRDefault="0023738A"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59B68230" w14:textId="77777777" w:rsidR="0023738A" w:rsidRDefault="0023738A" w:rsidP="00F35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4C79" w14:textId="77777777" w:rsidR="0023738A" w:rsidRPr="00C57CDD" w:rsidRDefault="0023738A"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434780A5" w14:textId="77777777" w:rsidR="0023738A" w:rsidRPr="00BD0125" w:rsidRDefault="0023738A"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sidR="00EE0F12">
      <w:rPr>
        <w:rFonts w:ascii="Franklin Gothic Book" w:hAnsi="Franklin Gothic Book"/>
        <w:b/>
        <w:noProof/>
        <w:color w:val="94929E" w:themeColor="text2" w:themeTint="99"/>
        <w:sz w:val="24"/>
      </w:rPr>
      <w:t>2</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87D5" w14:textId="77777777" w:rsidR="0023738A" w:rsidRPr="00AA2B0D" w:rsidRDefault="0023738A"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AB71" w14:textId="77777777" w:rsidR="0023738A" w:rsidRDefault="002373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FFC31" w14:textId="77777777" w:rsidR="0023738A" w:rsidRPr="001567D0" w:rsidRDefault="0023738A"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06DAB">
      <w:rPr>
        <w:rFonts w:ascii="Franklin Gothic Book" w:hAnsi="Franklin Gothic Book"/>
        <w:b/>
        <w:noProof/>
        <w:color w:val="46328C" w:themeColor="accent1"/>
        <w:sz w:val="32"/>
      </w:rPr>
      <w:t>20</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2825B" w14:textId="77777777" w:rsidR="0023738A" w:rsidRPr="001567D0" w:rsidRDefault="0023738A"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06DAB">
      <w:rPr>
        <w:rFonts w:ascii="Franklin Gothic Book" w:hAnsi="Franklin Gothic Book"/>
        <w:b/>
        <w:noProof/>
        <w:color w:val="46328C" w:themeColor="accent1"/>
        <w:sz w:val="32"/>
      </w:rPr>
      <w:t>21</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3C87" w14:textId="77777777" w:rsidR="0023738A" w:rsidRDefault="00237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3813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E005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A466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F85C28"/>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71D0B81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12328CFE"/>
    <w:lvl w:ilvl="0">
      <w:start w:val="1"/>
      <w:numFmt w:val="decimal"/>
      <w:lvlText w:val="%1."/>
      <w:lvlJc w:val="left"/>
      <w:pPr>
        <w:tabs>
          <w:tab w:val="num" w:pos="360"/>
        </w:tabs>
        <w:ind w:left="360" w:hanging="360"/>
      </w:pPr>
    </w:lvl>
  </w:abstractNum>
  <w:abstractNum w:abstractNumId="6"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7" w15:restartNumberingAfterBreak="0">
    <w:nsid w:val="4C162B00"/>
    <w:multiLevelType w:val="singleLevel"/>
    <w:tmpl w:val="FB26AA9E"/>
    <w:lvl w:ilvl="0">
      <w:numFmt w:val="decimal"/>
      <w:pStyle w:val="csbullet"/>
      <w:lvlText w:val=""/>
      <w:lvlJc w:val="left"/>
    </w:lvl>
  </w:abstractNum>
  <w:abstractNum w:abstractNumId="8"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4006802"/>
    <w:multiLevelType w:val="hybridMultilevel"/>
    <w:tmpl w:val="33DCC936"/>
    <w:lvl w:ilvl="0" w:tplc="A498FE90">
      <w:start w:val="1"/>
      <w:numFmt w:val="bullet"/>
      <w:lvlText w:val=""/>
      <w:lvlJc w:val="left"/>
      <w:pPr>
        <w:tabs>
          <w:tab w:val="num" w:pos="720"/>
        </w:tabs>
        <w:ind w:left="720" w:hanging="360"/>
      </w:pPr>
      <w:rPr>
        <w:rFonts w:ascii="Wingdings" w:hAnsi="Wingdings" w:hint="default"/>
        <w:color w:val="auto"/>
        <w:sz w:val="22"/>
        <w:szCs w:val="22"/>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16cid:durableId="1719277557">
    <w:abstractNumId w:val="7"/>
  </w:num>
  <w:num w:numId="2" w16cid:durableId="2140880436">
    <w:abstractNumId w:val="6"/>
  </w:num>
  <w:num w:numId="3" w16cid:durableId="703213643">
    <w:abstractNumId w:val="8"/>
  </w:num>
  <w:num w:numId="4" w16cid:durableId="1011300695">
    <w:abstractNumId w:val="9"/>
  </w:num>
  <w:num w:numId="5" w16cid:durableId="192886292">
    <w:abstractNumId w:val="4"/>
  </w:num>
  <w:num w:numId="6" w16cid:durableId="1072048273">
    <w:abstractNumId w:val="5"/>
  </w:num>
  <w:num w:numId="7" w16cid:durableId="1035423004">
    <w:abstractNumId w:val="3"/>
  </w:num>
  <w:num w:numId="8" w16cid:durableId="1344434172">
    <w:abstractNumId w:val="2"/>
  </w:num>
  <w:num w:numId="9" w16cid:durableId="108622264">
    <w:abstractNumId w:val="1"/>
  </w:num>
  <w:num w:numId="10" w16cid:durableId="18468355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284"/>
  <w:evenAndOddHeaders/>
  <w:characterSpacingControl w:val="doNotCompress"/>
  <w:hdrShapeDefaults>
    <o:shapedefaults v:ext="edit" spidmax="2050"/>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345F"/>
    <w:rsid w:val="000044B1"/>
    <w:rsid w:val="00017D9C"/>
    <w:rsid w:val="0002336A"/>
    <w:rsid w:val="00025956"/>
    <w:rsid w:val="00044FDD"/>
    <w:rsid w:val="00047B7B"/>
    <w:rsid w:val="0009024C"/>
    <w:rsid w:val="0009076A"/>
    <w:rsid w:val="000930B0"/>
    <w:rsid w:val="000A6ABE"/>
    <w:rsid w:val="000A7B41"/>
    <w:rsid w:val="000B1346"/>
    <w:rsid w:val="000C6745"/>
    <w:rsid w:val="000E5746"/>
    <w:rsid w:val="000F404F"/>
    <w:rsid w:val="001176E8"/>
    <w:rsid w:val="0012754D"/>
    <w:rsid w:val="0013465E"/>
    <w:rsid w:val="00141003"/>
    <w:rsid w:val="001451B9"/>
    <w:rsid w:val="0015421E"/>
    <w:rsid w:val="001567D0"/>
    <w:rsid w:val="00157E06"/>
    <w:rsid w:val="00160271"/>
    <w:rsid w:val="001702DE"/>
    <w:rsid w:val="00177350"/>
    <w:rsid w:val="0019340B"/>
    <w:rsid w:val="001953C6"/>
    <w:rsid w:val="001A39D0"/>
    <w:rsid w:val="001A7DBB"/>
    <w:rsid w:val="001C1AAA"/>
    <w:rsid w:val="001D5394"/>
    <w:rsid w:val="001D56E3"/>
    <w:rsid w:val="001D61A1"/>
    <w:rsid w:val="001D717F"/>
    <w:rsid w:val="001D76C5"/>
    <w:rsid w:val="001F6411"/>
    <w:rsid w:val="00202723"/>
    <w:rsid w:val="0020350A"/>
    <w:rsid w:val="0020434A"/>
    <w:rsid w:val="002232FB"/>
    <w:rsid w:val="00223D1B"/>
    <w:rsid w:val="00236245"/>
    <w:rsid w:val="0023738A"/>
    <w:rsid w:val="002451B5"/>
    <w:rsid w:val="00252F53"/>
    <w:rsid w:val="00264DBE"/>
    <w:rsid w:val="00267637"/>
    <w:rsid w:val="00270163"/>
    <w:rsid w:val="0027335A"/>
    <w:rsid w:val="00276F14"/>
    <w:rsid w:val="00285893"/>
    <w:rsid w:val="00290C4A"/>
    <w:rsid w:val="002A471E"/>
    <w:rsid w:val="002A6D87"/>
    <w:rsid w:val="002B57DA"/>
    <w:rsid w:val="002B6FEE"/>
    <w:rsid w:val="002C05E5"/>
    <w:rsid w:val="002C61E6"/>
    <w:rsid w:val="002C7B6E"/>
    <w:rsid w:val="002D01AF"/>
    <w:rsid w:val="002D45DA"/>
    <w:rsid w:val="002D5F35"/>
    <w:rsid w:val="002E06EC"/>
    <w:rsid w:val="002E400E"/>
    <w:rsid w:val="002E78F4"/>
    <w:rsid w:val="00304E41"/>
    <w:rsid w:val="00306C56"/>
    <w:rsid w:val="00321DC0"/>
    <w:rsid w:val="00343469"/>
    <w:rsid w:val="0036440F"/>
    <w:rsid w:val="00364BF8"/>
    <w:rsid w:val="0039509D"/>
    <w:rsid w:val="00395979"/>
    <w:rsid w:val="003A1D0E"/>
    <w:rsid w:val="003A2EB4"/>
    <w:rsid w:val="003A6CB1"/>
    <w:rsid w:val="003C0879"/>
    <w:rsid w:val="003D3CBD"/>
    <w:rsid w:val="003D3E71"/>
    <w:rsid w:val="003D667A"/>
    <w:rsid w:val="003D701C"/>
    <w:rsid w:val="003E056E"/>
    <w:rsid w:val="003F1C41"/>
    <w:rsid w:val="00413C8C"/>
    <w:rsid w:val="00416C3D"/>
    <w:rsid w:val="00425F56"/>
    <w:rsid w:val="00426B9A"/>
    <w:rsid w:val="0043620D"/>
    <w:rsid w:val="0044627A"/>
    <w:rsid w:val="00447658"/>
    <w:rsid w:val="00465F15"/>
    <w:rsid w:val="00466D3C"/>
    <w:rsid w:val="004750DA"/>
    <w:rsid w:val="0047752C"/>
    <w:rsid w:val="00492C50"/>
    <w:rsid w:val="00496B53"/>
    <w:rsid w:val="004A0EFA"/>
    <w:rsid w:val="004B33BA"/>
    <w:rsid w:val="004B7DB5"/>
    <w:rsid w:val="004C516B"/>
    <w:rsid w:val="004D4CE2"/>
    <w:rsid w:val="004E4350"/>
    <w:rsid w:val="00504046"/>
    <w:rsid w:val="00540775"/>
    <w:rsid w:val="00554AC8"/>
    <w:rsid w:val="00564032"/>
    <w:rsid w:val="00583BCB"/>
    <w:rsid w:val="00590B77"/>
    <w:rsid w:val="005A501F"/>
    <w:rsid w:val="005A613B"/>
    <w:rsid w:val="005C3BF7"/>
    <w:rsid w:val="005E18DA"/>
    <w:rsid w:val="005E26A0"/>
    <w:rsid w:val="005E4B8A"/>
    <w:rsid w:val="005E6287"/>
    <w:rsid w:val="005E7FFE"/>
    <w:rsid w:val="005F058A"/>
    <w:rsid w:val="00600B16"/>
    <w:rsid w:val="00626978"/>
    <w:rsid w:val="00630C3D"/>
    <w:rsid w:val="00637F0D"/>
    <w:rsid w:val="00642F04"/>
    <w:rsid w:val="00643DA9"/>
    <w:rsid w:val="006454AB"/>
    <w:rsid w:val="00652BC5"/>
    <w:rsid w:val="00666FEB"/>
    <w:rsid w:val="00667FCB"/>
    <w:rsid w:val="006748E6"/>
    <w:rsid w:val="00680B5B"/>
    <w:rsid w:val="00691A72"/>
    <w:rsid w:val="00693261"/>
    <w:rsid w:val="0069421A"/>
    <w:rsid w:val="006E0E68"/>
    <w:rsid w:val="006E122E"/>
    <w:rsid w:val="006E1D80"/>
    <w:rsid w:val="006F4770"/>
    <w:rsid w:val="006F544F"/>
    <w:rsid w:val="006F6489"/>
    <w:rsid w:val="00716616"/>
    <w:rsid w:val="00732FBF"/>
    <w:rsid w:val="007342C4"/>
    <w:rsid w:val="00737E63"/>
    <w:rsid w:val="00741822"/>
    <w:rsid w:val="00742128"/>
    <w:rsid w:val="00742393"/>
    <w:rsid w:val="0075657A"/>
    <w:rsid w:val="007766C5"/>
    <w:rsid w:val="00776914"/>
    <w:rsid w:val="00777E8A"/>
    <w:rsid w:val="00786037"/>
    <w:rsid w:val="0078698A"/>
    <w:rsid w:val="00793207"/>
    <w:rsid w:val="007B19D2"/>
    <w:rsid w:val="007C1E9E"/>
    <w:rsid w:val="007F1255"/>
    <w:rsid w:val="007F15F3"/>
    <w:rsid w:val="008033A4"/>
    <w:rsid w:val="00804BE1"/>
    <w:rsid w:val="008079E9"/>
    <w:rsid w:val="008152B9"/>
    <w:rsid w:val="008200E3"/>
    <w:rsid w:val="008324A6"/>
    <w:rsid w:val="00846AF5"/>
    <w:rsid w:val="0087196F"/>
    <w:rsid w:val="0088053A"/>
    <w:rsid w:val="00882F41"/>
    <w:rsid w:val="00884DDC"/>
    <w:rsid w:val="008A02F7"/>
    <w:rsid w:val="008A1743"/>
    <w:rsid w:val="008A7555"/>
    <w:rsid w:val="008C218A"/>
    <w:rsid w:val="008C4956"/>
    <w:rsid w:val="008D5098"/>
    <w:rsid w:val="008E144B"/>
    <w:rsid w:val="008E6B27"/>
    <w:rsid w:val="008E7BC8"/>
    <w:rsid w:val="008F1102"/>
    <w:rsid w:val="008F15C7"/>
    <w:rsid w:val="008F2FF8"/>
    <w:rsid w:val="00904BFC"/>
    <w:rsid w:val="00914060"/>
    <w:rsid w:val="009215C3"/>
    <w:rsid w:val="00923DC3"/>
    <w:rsid w:val="00924C4D"/>
    <w:rsid w:val="00925173"/>
    <w:rsid w:val="00933095"/>
    <w:rsid w:val="0094007F"/>
    <w:rsid w:val="009402A6"/>
    <w:rsid w:val="00943484"/>
    <w:rsid w:val="00943A44"/>
    <w:rsid w:val="00945408"/>
    <w:rsid w:val="00955E93"/>
    <w:rsid w:val="00956E37"/>
    <w:rsid w:val="00964696"/>
    <w:rsid w:val="0096660E"/>
    <w:rsid w:val="00971391"/>
    <w:rsid w:val="00971E6B"/>
    <w:rsid w:val="00973124"/>
    <w:rsid w:val="009732C7"/>
    <w:rsid w:val="009803BE"/>
    <w:rsid w:val="0099101D"/>
    <w:rsid w:val="0099499A"/>
    <w:rsid w:val="009C728F"/>
    <w:rsid w:val="009D267C"/>
    <w:rsid w:val="009D514C"/>
    <w:rsid w:val="009D793E"/>
    <w:rsid w:val="009E76C6"/>
    <w:rsid w:val="009F6822"/>
    <w:rsid w:val="00A03068"/>
    <w:rsid w:val="00A0425A"/>
    <w:rsid w:val="00A10BA7"/>
    <w:rsid w:val="00A24944"/>
    <w:rsid w:val="00A26FC9"/>
    <w:rsid w:val="00A27208"/>
    <w:rsid w:val="00A31CA6"/>
    <w:rsid w:val="00A451B6"/>
    <w:rsid w:val="00A53CC0"/>
    <w:rsid w:val="00A628D0"/>
    <w:rsid w:val="00A67FB1"/>
    <w:rsid w:val="00A85FD4"/>
    <w:rsid w:val="00A93F91"/>
    <w:rsid w:val="00A970D4"/>
    <w:rsid w:val="00AA2B0D"/>
    <w:rsid w:val="00AB00F3"/>
    <w:rsid w:val="00AB7D90"/>
    <w:rsid w:val="00AC1B9F"/>
    <w:rsid w:val="00AE0CDE"/>
    <w:rsid w:val="00AE57D9"/>
    <w:rsid w:val="00AF36DE"/>
    <w:rsid w:val="00B0379D"/>
    <w:rsid w:val="00B04173"/>
    <w:rsid w:val="00B13C8F"/>
    <w:rsid w:val="00B15444"/>
    <w:rsid w:val="00B22F69"/>
    <w:rsid w:val="00B46973"/>
    <w:rsid w:val="00B53648"/>
    <w:rsid w:val="00B55292"/>
    <w:rsid w:val="00B56F49"/>
    <w:rsid w:val="00B71C2D"/>
    <w:rsid w:val="00B7690A"/>
    <w:rsid w:val="00B81D6B"/>
    <w:rsid w:val="00B873E0"/>
    <w:rsid w:val="00B935B0"/>
    <w:rsid w:val="00B949B9"/>
    <w:rsid w:val="00BB0A97"/>
    <w:rsid w:val="00BB4454"/>
    <w:rsid w:val="00BB53B8"/>
    <w:rsid w:val="00BC1F96"/>
    <w:rsid w:val="00BC5926"/>
    <w:rsid w:val="00BC71BC"/>
    <w:rsid w:val="00BD0125"/>
    <w:rsid w:val="00BD0291"/>
    <w:rsid w:val="00BE277F"/>
    <w:rsid w:val="00BE7623"/>
    <w:rsid w:val="00BF7C67"/>
    <w:rsid w:val="00C001A9"/>
    <w:rsid w:val="00C078F3"/>
    <w:rsid w:val="00C1764E"/>
    <w:rsid w:val="00C23E91"/>
    <w:rsid w:val="00C24535"/>
    <w:rsid w:val="00C24F89"/>
    <w:rsid w:val="00C258D2"/>
    <w:rsid w:val="00C36CC7"/>
    <w:rsid w:val="00C40915"/>
    <w:rsid w:val="00C43A9A"/>
    <w:rsid w:val="00C4635E"/>
    <w:rsid w:val="00C5002A"/>
    <w:rsid w:val="00C51F9A"/>
    <w:rsid w:val="00C5718F"/>
    <w:rsid w:val="00C57671"/>
    <w:rsid w:val="00C57CDD"/>
    <w:rsid w:val="00C633ED"/>
    <w:rsid w:val="00C6459C"/>
    <w:rsid w:val="00C80FFC"/>
    <w:rsid w:val="00C936BC"/>
    <w:rsid w:val="00CA51CE"/>
    <w:rsid w:val="00CB0B33"/>
    <w:rsid w:val="00CC3163"/>
    <w:rsid w:val="00CD1829"/>
    <w:rsid w:val="00CD489B"/>
    <w:rsid w:val="00CD4CA0"/>
    <w:rsid w:val="00CE0E01"/>
    <w:rsid w:val="00CE5775"/>
    <w:rsid w:val="00CF2A51"/>
    <w:rsid w:val="00CF39A2"/>
    <w:rsid w:val="00CF6AB8"/>
    <w:rsid w:val="00D0711B"/>
    <w:rsid w:val="00D101E0"/>
    <w:rsid w:val="00D14FEF"/>
    <w:rsid w:val="00D17A5D"/>
    <w:rsid w:val="00D333B5"/>
    <w:rsid w:val="00D37F62"/>
    <w:rsid w:val="00D65C5C"/>
    <w:rsid w:val="00D700A6"/>
    <w:rsid w:val="00D92D10"/>
    <w:rsid w:val="00DB4B3C"/>
    <w:rsid w:val="00DC3A58"/>
    <w:rsid w:val="00DD0EDA"/>
    <w:rsid w:val="00DD1D21"/>
    <w:rsid w:val="00DD51A8"/>
    <w:rsid w:val="00DF1A5B"/>
    <w:rsid w:val="00E06DAB"/>
    <w:rsid w:val="00E22569"/>
    <w:rsid w:val="00E327A3"/>
    <w:rsid w:val="00E41C0A"/>
    <w:rsid w:val="00E5522A"/>
    <w:rsid w:val="00E663FA"/>
    <w:rsid w:val="00E721B6"/>
    <w:rsid w:val="00EB06E7"/>
    <w:rsid w:val="00EB162F"/>
    <w:rsid w:val="00EB3C04"/>
    <w:rsid w:val="00ED3A00"/>
    <w:rsid w:val="00EE0F12"/>
    <w:rsid w:val="00EE2E1D"/>
    <w:rsid w:val="00EF0533"/>
    <w:rsid w:val="00EF6131"/>
    <w:rsid w:val="00F04658"/>
    <w:rsid w:val="00F17E64"/>
    <w:rsid w:val="00F35D7C"/>
    <w:rsid w:val="00F46135"/>
    <w:rsid w:val="00F63D11"/>
    <w:rsid w:val="00F65C40"/>
    <w:rsid w:val="00F71EE4"/>
    <w:rsid w:val="00F81088"/>
    <w:rsid w:val="00F82A3F"/>
    <w:rsid w:val="00F83152"/>
    <w:rsid w:val="00FA0805"/>
    <w:rsid w:val="00FC09E7"/>
    <w:rsid w:val="00FC1A95"/>
    <w:rsid w:val="00FC2705"/>
    <w:rsid w:val="00FD167A"/>
    <w:rsid w:val="00FD73A8"/>
    <w:rsid w:val="00FE2FC5"/>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A5334"/>
  <w15:docId w15:val="{8289553F-1228-4335-AB2B-10CBF3C4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EE0F12"/>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EE0F12"/>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27208"/>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F12"/>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EE0F12"/>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27208"/>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971391"/>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E400E"/>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2E400E"/>
    <w:pPr>
      <w:tabs>
        <w:tab w:val="right" w:leader="dot" w:pos="9742"/>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943A44"/>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43A44"/>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8F2FF8"/>
    <w:pPr>
      <w:numPr>
        <w:numId w:val="3"/>
      </w:numPr>
    </w:pPr>
    <w:rPr>
      <w:iCs/>
    </w:rPr>
  </w:style>
  <w:style w:type="character" w:customStyle="1" w:styleId="ListItemChar">
    <w:name w:val="List Item Char"/>
    <w:basedOn w:val="DefaultParagraphFont"/>
    <w:link w:val="ListItem"/>
    <w:rsid w:val="008F2FF8"/>
    <w:rPr>
      <w:rFonts w:ascii="Arial" w:eastAsiaTheme="minorHAnsi" w:hAnsi="Arial" w:cs="Arial"/>
      <w:iCs/>
      <w:color w:val="595959" w:themeColor="text1" w:themeTint="A6"/>
      <w:lang w:eastAsia="en-AU"/>
    </w:rPr>
  </w:style>
  <w:style w:type="paragraph" w:customStyle="1" w:styleId="CharCharCharCharCharCharCharCharCharCharCharCharCharCharCharChar2">
    <w:name w:val="Char Char Char Char Char Char Char Char Char Char Char Char Char Char Char Char"/>
    <w:basedOn w:val="Normal"/>
    <w:rsid w:val="0075657A"/>
    <w:pPr>
      <w:spacing w:after="0" w:line="240" w:lineRule="auto"/>
    </w:pPr>
    <w:rPr>
      <w:rFonts w:ascii="Arial" w:eastAsia="Times New Roman" w:hAnsi="Arial" w:cs="Times New Roman"/>
      <w:szCs w:val="20"/>
    </w:rPr>
  </w:style>
  <w:style w:type="paragraph" w:styleId="Revision">
    <w:name w:val="Revision"/>
    <w:hidden/>
    <w:uiPriority w:val="99"/>
    <w:semiHidden/>
    <w:rsid w:val="00971391"/>
    <w:pPr>
      <w:spacing w:after="0" w:line="240" w:lineRule="auto"/>
    </w:pPr>
  </w:style>
  <w:style w:type="character" w:styleId="FollowedHyperlink">
    <w:name w:val="FollowedHyperlink"/>
    <w:basedOn w:val="DefaultParagraphFont"/>
    <w:uiPriority w:val="99"/>
    <w:semiHidden/>
    <w:unhideWhenUsed/>
    <w:rsid w:val="00923DC3"/>
    <w:rPr>
      <w:color w:val="514F59" w:themeColor="followedHyperlink"/>
      <w:u w:val="single"/>
    </w:rPr>
  </w:style>
  <w:style w:type="character" w:styleId="CommentReference">
    <w:name w:val="annotation reference"/>
    <w:basedOn w:val="DefaultParagraphFont"/>
    <w:uiPriority w:val="99"/>
    <w:semiHidden/>
    <w:unhideWhenUsed/>
    <w:rsid w:val="00047B7B"/>
    <w:rPr>
      <w:sz w:val="16"/>
      <w:szCs w:val="16"/>
    </w:rPr>
  </w:style>
  <w:style w:type="paragraph" w:styleId="CommentText">
    <w:name w:val="annotation text"/>
    <w:basedOn w:val="Normal"/>
    <w:link w:val="CommentTextChar"/>
    <w:uiPriority w:val="99"/>
    <w:semiHidden/>
    <w:unhideWhenUsed/>
    <w:rsid w:val="00047B7B"/>
    <w:pPr>
      <w:spacing w:line="240" w:lineRule="auto"/>
    </w:pPr>
    <w:rPr>
      <w:sz w:val="20"/>
      <w:szCs w:val="20"/>
    </w:rPr>
  </w:style>
  <w:style w:type="character" w:customStyle="1" w:styleId="CommentTextChar">
    <w:name w:val="Comment Text Char"/>
    <w:basedOn w:val="DefaultParagraphFont"/>
    <w:link w:val="CommentText"/>
    <w:uiPriority w:val="99"/>
    <w:semiHidden/>
    <w:rsid w:val="00047B7B"/>
    <w:rPr>
      <w:sz w:val="20"/>
      <w:szCs w:val="20"/>
    </w:rPr>
  </w:style>
  <w:style w:type="paragraph" w:styleId="CommentSubject">
    <w:name w:val="annotation subject"/>
    <w:basedOn w:val="CommentText"/>
    <w:next w:val="CommentText"/>
    <w:link w:val="CommentSubjectChar"/>
    <w:uiPriority w:val="99"/>
    <w:semiHidden/>
    <w:unhideWhenUsed/>
    <w:rsid w:val="00047B7B"/>
    <w:rPr>
      <w:b/>
      <w:bCs/>
    </w:rPr>
  </w:style>
  <w:style w:type="character" w:customStyle="1" w:styleId="CommentSubjectChar">
    <w:name w:val="Comment Subject Char"/>
    <w:basedOn w:val="CommentTextChar"/>
    <w:link w:val="CommentSubject"/>
    <w:uiPriority w:val="99"/>
    <w:semiHidden/>
    <w:rsid w:val="00047B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11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yperlink" Target="http://cms.curriculum.edu.au/mindmatters/resources/mmbook.ht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F470B-06C8-40B3-A04A-BD743754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6288</Words>
  <Characters>35843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Needle</dc:creator>
  <cp:lastModifiedBy>Jo Merrey</cp:lastModifiedBy>
  <cp:revision>3</cp:revision>
  <cp:lastPrinted>2016-04-12T00:59:00Z</cp:lastPrinted>
  <dcterms:created xsi:type="dcterms:W3CDTF">2022-08-02T01:27:00Z</dcterms:created>
  <dcterms:modified xsi:type="dcterms:W3CDTF">2022-08-05T06:55:00Z</dcterms:modified>
</cp:coreProperties>
</file>