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FA57" w14:textId="77777777" w:rsidR="00C70C91" w:rsidRPr="00C70C91" w:rsidRDefault="00AA2B0D" w:rsidP="00AA2B0D">
      <w:pPr>
        <w:pStyle w:val="Title"/>
      </w:pPr>
      <w:r w:rsidRPr="00C70C91">
        <w:rPr>
          <w:noProof/>
          <w:lang w:eastAsia="en-AU"/>
        </w:rPr>
        <w:drawing>
          <wp:anchor distT="0" distB="0" distL="114300" distR="114300" simplePos="0" relativeHeight="251659264" behindDoc="1" locked="0" layoutInCell="1" allowOverlap="1" wp14:anchorId="5E5EAA99" wp14:editId="70C3A6D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059">
        <w:t>Literature</w:t>
      </w:r>
    </w:p>
    <w:p w14:paraId="5B43A82E" w14:textId="77777777" w:rsidR="00AA2B0D" w:rsidRPr="00C70C91" w:rsidRDefault="00E31D54" w:rsidP="00AA2B0D">
      <w:pPr>
        <w:pStyle w:val="Title"/>
      </w:pPr>
      <w:r w:rsidRPr="00C70C91">
        <w:rPr>
          <w:sz w:val="28"/>
          <w:szCs w:val="28"/>
        </w:rPr>
        <w:t>A</w:t>
      </w:r>
      <w:r w:rsidR="00AA2B0D" w:rsidRPr="00C70C91">
        <w:rPr>
          <w:sz w:val="28"/>
          <w:szCs w:val="28"/>
        </w:rPr>
        <w:t>TAR course</w:t>
      </w:r>
    </w:p>
    <w:p w14:paraId="4D97DEFA" w14:textId="77777777" w:rsidR="00AA2B0D" w:rsidRPr="00C70C91" w:rsidRDefault="00AA2B0D" w:rsidP="00AA2B0D">
      <w:pPr>
        <w:pStyle w:val="Subtitle"/>
        <w:rPr>
          <w:rFonts w:asciiTheme="minorHAnsi" w:hAnsiTheme="minorHAnsi"/>
        </w:rPr>
      </w:pPr>
      <w:r w:rsidRPr="00C70C91">
        <w:rPr>
          <w:rFonts w:asciiTheme="minorHAnsi" w:hAnsiTheme="minorHAnsi"/>
        </w:rPr>
        <w:t>Year 11 syllabus</w:t>
      </w:r>
    </w:p>
    <w:p w14:paraId="5651F6BC" w14:textId="77777777" w:rsidR="002C05E5" w:rsidRPr="00C70C91" w:rsidRDefault="002C05E5">
      <w:r w:rsidRPr="00C70C91">
        <w:br w:type="page"/>
      </w:r>
    </w:p>
    <w:p w14:paraId="37C510B4" w14:textId="77777777" w:rsidR="003330AE" w:rsidRPr="0066245B" w:rsidRDefault="003330AE" w:rsidP="003330AE">
      <w:pPr>
        <w:keepNext/>
        <w:rPr>
          <w:rFonts w:eastAsia="SimHei" w:cs="Calibri"/>
          <w:b/>
        </w:rPr>
      </w:pPr>
      <w:r w:rsidRPr="0066245B">
        <w:rPr>
          <w:rFonts w:eastAsia="SimHei" w:cs="Calibri"/>
          <w:b/>
        </w:rPr>
        <w:lastRenderedPageBreak/>
        <w:t>Acknowledgement of Country</w:t>
      </w:r>
    </w:p>
    <w:p w14:paraId="1E1E9286" w14:textId="77777777" w:rsidR="003330AE" w:rsidRPr="0066245B" w:rsidRDefault="003330AE" w:rsidP="003330AE">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0202A59" w14:textId="77777777" w:rsidR="003330AE" w:rsidRPr="00A1692D" w:rsidRDefault="003330AE" w:rsidP="003330AE">
      <w:pPr>
        <w:spacing w:line="276" w:lineRule="auto"/>
        <w:rPr>
          <w:b/>
          <w:bCs/>
          <w:sz w:val="20"/>
          <w:szCs w:val="20"/>
        </w:rPr>
      </w:pPr>
      <w:r w:rsidRPr="00A1692D">
        <w:rPr>
          <w:b/>
          <w:bCs/>
          <w:sz w:val="20"/>
          <w:szCs w:val="20"/>
        </w:rPr>
        <w:t>Important information</w:t>
      </w:r>
    </w:p>
    <w:p w14:paraId="0D056B48" w14:textId="05BA5F4A" w:rsidR="003330AE" w:rsidRPr="00A1692D" w:rsidRDefault="003330AE" w:rsidP="003330AE">
      <w:pPr>
        <w:spacing w:line="276" w:lineRule="auto"/>
        <w:rPr>
          <w:bCs/>
          <w:sz w:val="20"/>
          <w:szCs w:val="20"/>
        </w:rPr>
      </w:pPr>
      <w:r w:rsidRPr="00A1692D">
        <w:rPr>
          <w:bCs/>
          <w:sz w:val="20"/>
          <w:szCs w:val="20"/>
        </w:rPr>
        <w:t>This syllabus is effective from 1 January 20</w:t>
      </w:r>
      <w:r w:rsidR="00DB669B">
        <w:rPr>
          <w:bCs/>
          <w:sz w:val="20"/>
          <w:szCs w:val="20"/>
        </w:rPr>
        <w:t>24</w:t>
      </w:r>
      <w:r w:rsidRPr="00A1692D">
        <w:rPr>
          <w:bCs/>
          <w:sz w:val="20"/>
          <w:szCs w:val="20"/>
        </w:rPr>
        <w:t>.</w:t>
      </w:r>
    </w:p>
    <w:p w14:paraId="23F15F8E" w14:textId="77777777" w:rsidR="003330AE" w:rsidRPr="00A1692D" w:rsidRDefault="003330AE" w:rsidP="003330AE">
      <w:pPr>
        <w:spacing w:line="276" w:lineRule="auto"/>
        <w:rPr>
          <w:sz w:val="20"/>
          <w:szCs w:val="20"/>
        </w:rPr>
      </w:pPr>
      <w:r w:rsidRPr="00A1692D">
        <w:rPr>
          <w:sz w:val="20"/>
          <w:szCs w:val="20"/>
        </w:rPr>
        <w:t>Users of this syllabus are responsible for checking its currency.</w:t>
      </w:r>
    </w:p>
    <w:p w14:paraId="7DEB9F7A" w14:textId="77777777" w:rsidR="003330AE" w:rsidRPr="00A1692D" w:rsidRDefault="003330AE" w:rsidP="003330A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35203CE" w14:textId="77777777" w:rsidR="003330AE" w:rsidRPr="00B61BA9" w:rsidRDefault="003330AE" w:rsidP="003330AE">
      <w:pPr>
        <w:spacing w:line="276" w:lineRule="auto"/>
        <w:jc w:val="both"/>
        <w:rPr>
          <w:b/>
          <w:sz w:val="20"/>
          <w:szCs w:val="20"/>
        </w:rPr>
      </w:pPr>
      <w:r w:rsidRPr="00B61BA9">
        <w:rPr>
          <w:b/>
          <w:sz w:val="20"/>
          <w:szCs w:val="20"/>
        </w:rPr>
        <w:t>Copyright</w:t>
      </w:r>
    </w:p>
    <w:p w14:paraId="0C68D2AD" w14:textId="77777777" w:rsidR="003330AE" w:rsidRPr="00B61BA9" w:rsidRDefault="003330AE" w:rsidP="003330A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C66EC59" w14:textId="77777777" w:rsidR="003330AE" w:rsidRPr="00B61BA9" w:rsidRDefault="003330AE" w:rsidP="003330A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385E056" w14:textId="77777777" w:rsidR="003330AE" w:rsidRPr="00B61BA9" w:rsidRDefault="003330AE" w:rsidP="003330A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1FBFA17" w14:textId="77777777" w:rsidR="003330AE" w:rsidRPr="00260FD1" w:rsidRDefault="003330AE" w:rsidP="003330AE">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6E3564C" w14:textId="77777777" w:rsidR="00A20F67" w:rsidRPr="00C70C91" w:rsidRDefault="00A20F67" w:rsidP="0078702F">
      <w:pPr>
        <w:jc w:val="both"/>
        <w:rPr>
          <w:sz w:val="14"/>
        </w:rPr>
        <w:sectPr w:rsidR="00A20F67" w:rsidRPr="00C70C91" w:rsidSect="00955E93">
          <w:footerReference w:type="even" r:id="rId10"/>
          <w:headerReference w:type="first" r:id="rId11"/>
          <w:pgSz w:w="11906" w:h="16838"/>
          <w:pgMar w:top="1440" w:right="1080" w:bottom="1440" w:left="1080" w:header="794" w:footer="708" w:gutter="0"/>
          <w:cols w:space="708"/>
          <w:titlePg/>
          <w:docGrid w:linePitch="360"/>
        </w:sectPr>
      </w:pPr>
    </w:p>
    <w:p w14:paraId="7A7277B3" w14:textId="77777777" w:rsidR="00AA2B0D" w:rsidRPr="00C70C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146702EB" w14:textId="63280D22" w:rsidR="00A20C8B" w:rsidRDefault="008A36B3">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26444354" w:history="1">
        <w:r w:rsidR="00A20C8B" w:rsidRPr="00EF7A16">
          <w:rPr>
            <w:rStyle w:val="Hyperlink"/>
            <w:noProof/>
          </w:rPr>
          <w:t>Rationale</w:t>
        </w:r>
        <w:r w:rsidR="00A20C8B">
          <w:rPr>
            <w:noProof/>
            <w:webHidden/>
          </w:rPr>
          <w:tab/>
        </w:r>
        <w:r w:rsidR="00A20C8B">
          <w:rPr>
            <w:noProof/>
            <w:webHidden/>
          </w:rPr>
          <w:fldChar w:fldCharType="begin"/>
        </w:r>
        <w:r w:rsidR="00A20C8B">
          <w:rPr>
            <w:noProof/>
            <w:webHidden/>
          </w:rPr>
          <w:instrText xml:space="preserve"> PAGEREF _Toc26444354 \h </w:instrText>
        </w:r>
        <w:r w:rsidR="00A20C8B">
          <w:rPr>
            <w:noProof/>
            <w:webHidden/>
          </w:rPr>
        </w:r>
        <w:r w:rsidR="00A20C8B">
          <w:rPr>
            <w:noProof/>
            <w:webHidden/>
          </w:rPr>
          <w:fldChar w:fldCharType="separate"/>
        </w:r>
        <w:r w:rsidR="001F5D4A">
          <w:rPr>
            <w:noProof/>
            <w:webHidden/>
          </w:rPr>
          <w:t>1</w:t>
        </w:r>
        <w:r w:rsidR="00A20C8B">
          <w:rPr>
            <w:noProof/>
            <w:webHidden/>
          </w:rPr>
          <w:fldChar w:fldCharType="end"/>
        </w:r>
      </w:hyperlink>
    </w:p>
    <w:p w14:paraId="4EE7B2A2" w14:textId="20B5D1EA" w:rsidR="00A20C8B" w:rsidRDefault="001F5D4A">
      <w:pPr>
        <w:pStyle w:val="TOC1"/>
        <w:rPr>
          <w:rFonts w:asciiTheme="minorHAnsi" w:hAnsiTheme="minorHAnsi"/>
          <w:b w:val="0"/>
          <w:noProof/>
          <w:sz w:val="22"/>
          <w:lang w:eastAsia="en-AU"/>
        </w:rPr>
      </w:pPr>
      <w:hyperlink w:anchor="_Toc26444355" w:history="1">
        <w:r w:rsidR="00A20C8B" w:rsidRPr="00EF7A16">
          <w:rPr>
            <w:rStyle w:val="Hyperlink"/>
            <w:noProof/>
          </w:rPr>
          <w:t>Aims</w:t>
        </w:r>
        <w:r w:rsidR="00A20C8B">
          <w:rPr>
            <w:noProof/>
            <w:webHidden/>
          </w:rPr>
          <w:tab/>
        </w:r>
        <w:r w:rsidR="00A20C8B">
          <w:rPr>
            <w:noProof/>
            <w:webHidden/>
          </w:rPr>
          <w:fldChar w:fldCharType="begin"/>
        </w:r>
        <w:r w:rsidR="00A20C8B">
          <w:rPr>
            <w:noProof/>
            <w:webHidden/>
          </w:rPr>
          <w:instrText xml:space="preserve"> PAGEREF _Toc26444355 \h </w:instrText>
        </w:r>
        <w:r w:rsidR="00A20C8B">
          <w:rPr>
            <w:noProof/>
            <w:webHidden/>
          </w:rPr>
        </w:r>
        <w:r w:rsidR="00A20C8B">
          <w:rPr>
            <w:noProof/>
            <w:webHidden/>
          </w:rPr>
          <w:fldChar w:fldCharType="separate"/>
        </w:r>
        <w:r>
          <w:rPr>
            <w:noProof/>
            <w:webHidden/>
          </w:rPr>
          <w:t>2</w:t>
        </w:r>
        <w:r w:rsidR="00A20C8B">
          <w:rPr>
            <w:noProof/>
            <w:webHidden/>
          </w:rPr>
          <w:fldChar w:fldCharType="end"/>
        </w:r>
      </w:hyperlink>
    </w:p>
    <w:p w14:paraId="29BCD2B6" w14:textId="70907AD0" w:rsidR="00A20C8B" w:rsidRDefault="001F5D4A">
      <w:pPr>
        <w:pStyle w:val="TOC1"/>
        <w:rPr>
          <w:rFonts w:asciiTheme="minorHAnsi" w:hAnsiTheme="minorHAnsi"/>
          <w:b w:val="0"/>
          <w:noProof/>
          <w:sz w:val="22"/>
          <w:lang w:eastAsia="en-AU"/>
        </w:rPr>
      </w:pPr>
      <w:hyperlink w:anchor="_Toc26444356" w:history="1">
        <w:r w:rsidR="00A20C8B" w:rsidRPr="00EF7A16">
          <w:rPr>
            <w:rStyle w:val="Hyperlink"/>
            <w:noProof/>
          </w:rPr>
          <w:t>Organisation</w:t>
        </w:r>
        <w:r w:rsidR="00A20C8B">
          <w:rPr>
            <w:noProof/>
            <w:webHidden/>
          </w:rPr>
          <w:tab/>
        </w:r>
        <w:r w:rsidR="00A20C8B">
          <w:rPr>
            <w:noProof/>
            <w:webHidden/>
          </w:rPr>
          <w:fldChar w:fldCharType="begin"/>
        </w:r>
        <w:r w:rsidR="00A20C8B">
          <w:rPr>
            <w:noProof/>
            <w:webHidden/>
          </w:rPr>
          <w:instrText xml:space="preserve"> PAGEREF _Toc26444356 \h </w:instrText>
        </w:r>
        <w:r w:rsidR="00A20C8B">
          <w:rPr>
            <w:noProof/>
            <w:webHidden/>
          </w:rPr>
        </w:r>
        <w:r w:rsidR="00A20C8B">
          <w:rPr>
            <w:noProof/>
            <w:webHidden/>
          </w:rPr>
          <w:fldChar w:fldCharType="separate"/>
        </w:r>
        <w:r>
          <w:rPr>
            <w:noProof/>
            <w:webHidden/>
          </w:rPr>
          <w:t>3</w:t>
        </w:r>
        <w:r w:rsidR="00A20C8B">
          <w:rPr>
            <w:noProof/>
            <w:webHidden/>
          </w:rPr>
          <w:fldChar w:fldCharType="end"/>
        </w:r>
      </w:hyperlink>
    </w:p>
    <w:p w14:paraId="4BEC4C22" w14:textId="18872C0F" w:rsidR="00A20C8B" w:rsidRDefault="001F5D4A">
      <w:pPr>
        <w:pStyle w:val="TOC2"/>
        <w:tabs>
          <w:tab w:val="right" w:leader="dot" w:pos="9736"/>
        </w:tabs>
        <w:rPr>
          <w:rFonts w:asciiTheme="minorHAnsi" w:hAnsiTheme="minorHAnsi"/>
          <w:noProof/>
          <w:sz w:val="22"/>
          <w:lang w:eastAsia="en-AU"/>
        </w:rPr>
      </w:pPr>
      <w:hyperlink w:anchor="_Toc26444357" w:history="1">
        <w:r w:rsidR="00A20C8B" w:rsidRPr="00EF7A16">
          <w:rPr>
            <w:rStyle w:val="Hyperlink"/>
            <w:noProof/>
          </w:rPr>
          <w:t>Structure of the syllabus</w:t>
        </w:r>
        <w:r w:rsidR="00A20C8B">
          <w:rPr>
            <w:noProof/>
            <w:webHidden/>
          </w:rPr>
          <w:tab/>
        </w:r>
        <w:r w:rsidR="00A20C8B">
          <w:rPr>
            <w:noProof/>
            <w:webHidden/>
          </w:rPr>
          <w:fldChar w:fldCharType="begin"/>
        </w:r>
        <w:r w:rsidR="00A20C8B">
          <w:rPr>
            <w:noProof/>
            <w:webHidden/>
          </w:rPr>
          <w:instrText xml:space="preserve"> PAGEREF _Toc26444357 \h </w:instrText>
        </w:r>
        <w:r w:rsidR="00A20C8B">
          <w:rPr>
            <w:noProof/>
            <w:webHidden/>
          </w:rPr>
        </w:r>
        <w:r w:rsidR="00A20C8B">
          <w:rPr>
            <w:noProof/>
            <w:webHidden/>
          </w:rPr>
          <w:fldChar w:fldCharType="separate"/>
        </w:r>
        <w:r>
          <w:rPr>
            <w:noProof/>
            <w:webHidden/>
          </w:rPr>
          <w:t>3</w:t>
        </w:r>
        <w:r w:rsidR="00A20C8B">
          <w:rPr>
            <w:noProof/>
            <w:webHidden/>
          </w:rPr>
          <w:fldChar w:fldCharType="end"/>
        </w:r>
      </w:hyperlink>
    </w:p>
    <w:p w14:paraId="4331A126" w14:textId="0A5E3DCE" w:rsidR="00A20C8B" w:rsidRDefault="001F5D4A">
      <w:pPr>
        <w:pStyle w:val="TOC2"/>
        <w:tabs>
          <w:tab w:val="right" w:leader="dot" w:pos="9736"/>
        </w:tabs>
        <w:rPr>
          <w:rFonts w:asciiTheme="minorHAnsi" w:hAnsiTheme="minorHAnsi"/>
          <w:noProof/>
          <w:sz w:val="22"/>
          <w:lang w:eastAsia="en-AU"/>
        </w:rPr>
      </w:pPr>
      <w:hyperlink w:anchor="_Toc26444358" w:history="1">
        <w:r w:rsidR="00A20C8B" w:rsidRPr="00EF7A16">
          <w:rPr>
            <w:rStyle w:val="Hyperlink"/>
            <w:noProof/>
          </w:rPr>
          <w:t>Organisation of content</w:t>
        </w:r>
        <w:r w:rsidR="00A20C8B">
          <w:rPr>
            <w:noProof/>
            <w:webHidden/>
          </w:rPr>
          <w:tab/>
        </w:r>
        <w:r w:rsidR="00A20C8B">
          <w:rPr>
            <w:noProof/>
            <w:webHidden/>
          </w:rPr>
          <w:fldChar w:fldCharType="begin"/>
        </w:r>
        <w:r w:rsidR="00A20C8B">
          <w:rPr>
            <w:noProof/>
            <w:webHidden/>
          </w:rPr>
          <w:instrText xml:space="preserve"> PAGEREF _Toc26444358 \h </w:instrText>
        </w:r>
        <w:r w:rsidR="00A20C8B">
          <w:rPr>
            <w:noProof/>
            <w:webHidden/>
          </w:rPr>
        </w:r>
        <w:r w:rsidR="00A20C8B">
          <w:rPr>
            <w:noProof/>
            <w:webHidden/>
          </w:rPr>
          <w:fldChar w:fldCharType="separate"/>
        </w:r>
        <w:r>
          <w:rPr>
            <w:noProof/>
            <w:webHidden/>
          </w:rPr>
          <w:t>3</w:t>
        </w:r>
        <w:r w:rsidR="00A20C8B">
          <w:rPr>
            <w:noProof/>
            <w:webHidden/>
          </w:rPr>
          <w:fldChar w:fldCharType="end"/>
        </w:r>
      </w:hyperlink>
    </w:p>
    <w:p w14:paraId="61FFFEC0" w14:textId="2DD8E421" w:rsidR="00A20C8B" w:rsidRDefault="001F5D4A">
      <w:pPr>
        <w:pStyle w:val="TOC2"/>
        <w:tabs>
          <w:tab w:val="right" w:leader="dot" w:pos="9736"/>
        </w:tabs>
        <w:rPr>
          <w:rFonts w:asciiTheme="minorHAnsi" w:hAnsiTheme="minorHAnsi"/>
          <w:noProof/>
          <w:sz w:val="22"/>
          <w:lang w:eastAsia="en-AU"/>
        </w:rPr>
      </w:pPr>
      <w:hyperlink w:anchor="_Toc26444359" w:history="1">
        <w:r w:rsidR="00A20C8B" w:rsidRPr="00EF7A16">
          <w:rPr>
            <w:rStyle w:val="Hyperlink"/>
            <w:noProof/>
          </w:rPr>
          <w:t>Progression from the Year 7–10 curriculum</w:t>
        </w:r>
        <w:r w:rsidR="00A20C8B">
          <w:rPr>
            <w:noProof/>
            <w:webHidden/>
          </w:rPr>
          <w:tab/>
        </w:r>
        <w:r w:rsidR="00A20C8B">
          <w:rPr>
            <w:noProof/>
            <w:webHidden/>
          </w:rPr>
          <w:fldChar w:fldCharType="begin"/>
        </w:r>
        <w:r w:rsidR="00A20C8B">
          <w:rPr>
            <w:noProof/>
            <w:webHidden/>
          </w:rPr>
          <w:instrText xml:space="preserve"> PAGEREF _Toc26444359 \h </w:instrText>
        </w:r>
        <w:r w:rsidR="00A20C8B">
          <w:rPr>
            <w:noProof/>
            <w:webHidden/>
          </w:rPr>
        </w:r>
        <w:r w:rsidR="00A20C8B">
          <w:rPr>
            <w:noProof/>
            <w:webHidden/>
          </w:rPr>
          <w:fldChar w:fldCharType="separate"/>
        </w:r>
        <w:r>
          <w:rPr>
            <w:noProof/>
            <w:webHidden/>
          </w:rPr>
          <w:t>5</w:t>
        </w:r>
        <w:r w:rsidR="00A20C8B">
          <w:rPr>
            <w:noProof/>
            <w:webHidden/>
          </w:rPr>
          <w:fldChar w:fldCharType="end"/>
        </w:r>
      </w:hyperlink>
    </w:p>
    <w:p w14:paraId="34DD04AF" w14:textId="4EC66C4F" w:rsidR="00A20C8B" w:rsidRDefault="001F5D4A">
      <w:pPr>
        <w:pStyle w:val="TOC2"/>
        <w:tabs>
          <w:tab w:val="right" w:leader="dot" w:pos="9736"/>
        </w:tabs>
        <w:rPr>
          <w:rFonts w:asciiTheme="minorHAnsi" w:hAnsiTheme="minorHAnsi"/>
          <w:noProof/>
          <w:sz w:val="22"/>
          <w:lang w:eastAsia="en-AU"/>
        </w:rPr>
      </w:pPr>
      <w:hyperlink w:anchor="_Toc26444360" w:history="1">
        <w:r w:rsidR="00A20C8B" w:rsidRPr="00EF7A16">
          <w:rPr>
            <w:rStyle w:val="Hyperlink"/>
            <w:noProof/>
          </w:rPr>
          <w:t>Representation of the general capabilities</w:t>
        </w:r>
        <w:r w:rsidR="00A20C8B">
          <w:rPr>
            <w:noProof/>
            <w:webHidden/>
          </w:rPr>
          <w:tab/>
        </w:r>
        <w:r w:rsidR="00A20C8B">
          <w:rPr>
            <w:noProof/>
            <w:webHidden/>
          </w:rPr>
          <w:fldChar w:fldCharType="begin"/>
        </w:r>
        <w:r w:rsidR="00A20C8B">
          <w:rPr>
            <w:noProof/>
            <w:webHidden/>
          </w:rPr>
          <w:instrText xml:space="preserve"> PAGEREF _Toc26444360 \h </w:instrText>
        </w:r>
        <w:r w:rsidR="00A20C8B">
          <w:rPr>
            <w:noProof/>
            <w:webHidden/>
          </w:rPr>
        </w:r>
        <w:r w:rsidR="00A20C8B">
          <w:rPr>
            <w:noProof/>
            <w:webHidden/>
          </w:rPr>
          <w:fldChar w:fldCharType="separate"/>
        </w:r>
        <w:r>
          <w:rPr>
            <w:noProof/>
            <w:webHidden/>
          </w:rPr>
          <w:t>5</w:t>
        </w:r>
        <w:r w:rsidR="00A20C8B">
          <w:rPr>
            <w:noProof/>
            <w:webHidden/>
          </w:rPr>
          <w:fldChar w:fldCharType="end"/>
        </w:r>
      </w:hyperlink>
    </w:p>
    <w:p w14:paraId="1E098DDC" w14:textId="0B669D4A" w:rsidR="00A20C8B" w:rsidRDefault="001F5D4A">
      <w:pPr>
        <w:pStyle w:val="TOC2"/>
        <w:tabs>
          <w:tab w:val="right" w:leader="dot" w:pos="9736"/>
        </w:tabs>
        <w:rPr>
          <w:rFonts w:asciiTheme="minorHAnsi" w:hAnsiTheme="minorHAnsi"/>
          <w:noProof/>
          <w:sz w:val="22"/>
          <w:lang w:eastAsia="en-AU"/>
        </w:rPr>
      </w:pPr>
      <w:hyperlink w:anchor="_Toc26444361" w:history="1">
        <w:r w:rsidR="00A20C8B" w:rsidRPr="00EF7A16">
          <w:rPr>
            <w:rStyle w:val="Hyperlink"/>
            <w:noProof/>
          </w:rPr>
          <w:t>Representation of the cross-curriculum priorities</w:t>
        </w:r>
        <w:r w:rsidR="00A20C8B">
          <w:rPr>
            <w:noProof/>
            <w:webHidden/>
          </w:rPr>
          <w:tab/>
        </w:r>
        <w:r w:rsidR="00A20C8B">
          <w:rPr>
            <w:noProof/>
            <w:webHidden/>
          </w:rPr>
          <w:fldChar w:fldCharType="begin"/>
        </w:r>
        <w:r w:rsidR="00A20C8B">
          <w:rPr>
            <w:noProof/>
            <w:webHidden/>
          </w:rPr>
          <w:instrText xml:space="preserve"> PAGEREF _Toc26444361 \h </w:instrText>
        </w:r>
        <w:r w:rsidR="00A20C8B">
          <w:rPr>
            <w:noProof/>
            <w:webHidden/>
          </w:rPr>
        </w:r>
        <w:r w:rsidR="00A20C8B">
          <w:rPr>
            <w:noProof/>
            <w:webHidden/>
          </w:rPr>
          <w:fldChar w:fldCharType="separate"/>
        </w:r>
        <w:r>
          <w:rPr>
            <w:noProof/>
            <w:webHidden/>
          </w:rPr>
          <w:t>6</w:t>
        </w:r>
        <w:r w:rsidR="00A20C8B">
          <w:rPr>
            <w:noProof/>
            <w:webHidden/>
          </w:rPr>
          <w:fldChar w:fldCharType="end"/>
        </w:r>
      </w:hyperlink>
    </w:p>
    <w:p w14:paraId="6F93F40E" w14:textId="511E9A26" w:rsidR="00A20C8B" w:rsidRDefault="001F5D4A">
      <w:pPr>
        <w:pStyle w:val="TOC1"/>
        <w:rPr>
          <w:rFonts w:asciiTheme="minorHAnsi" w:hAnsiTheme="minorHAnsi"/>
          <w:b w:val="0"/>
          <w:noProof/>
          <w:sz w:val="22"/>
          <w:lang w:eastAsia="en-AU"/>
        </w:rPr>
      </w:pPr>
      <w:hyperlink w:anchor="_Toc26444362" w:history="1">
        <w:r w:rsidR="00A20C8B" w:rsidRPr="00EF7A16">
          <w:rPr>
            <w:rStyle w:val="Hyperlink"/>
            <w:noProof/>
          </w:rPr>
          <w:t>Unit 1</w:t>
        </w:r>
        <w:r w:rsidR="00A20C8B">
          <w:rPr>
            <w:noProof/>
            <w:webHidden/>
          </w:rPr>
          <w:tab/>
        </w:r>
        <w:r w:rsidR="00A20C8B">
          <w:rPr>
            <w:noProof/>
            <w:webHidden/>
          </w:rPr>
          <w:fldChar w:fldCharType="begin"/>
        </w:r>
        <w:r w:rsidR="00A20C8B">
          <w:rPr>
            <w:noProof/>
            <w:webHidden/>
          </w:rPr>
          <w:instrText xml:space="preserve"> PAGEREF _Toc26444362 \h </w:instrText>
        </w:r>
        <w:r w:rsidR="00A20C8B">
          <w:rPr>
            <w:noProof/>
            <w:webHidden/>
          </w:rPr>
        </w:r>
        <w:r w:rsidR="00A20C8B">
          <w:rPr>
            <w:noProof/>
            <w:webHidden/>
          </w:rPr>
          <w:fldChar w:fldCharType="separate"/>
        </w:r>
        <w:r>
          <w:rPr>
            <w:noProof/>
            <w:webHidden/>
          </w:rPr>
          <w:t>8</w:t>
        </w:r>
        <w:r w:rsidR="00A20C8B">
          <w:rPr>
            <w:noProof/>
            <w:webHidden/>
          </w:rPr>
          <w:fldChar w:fldCharType="end"/>
        </w:r>
      </w:hyperlink>
    </w:p>
    <w:p w14:paraId="1A06B3B3" w14:textId="600EF6AE" w:rsidR="00A20C8B" w:rsidRDefault="001F5D4A">
      <w:pPr>
        <w:pStyle w:val="TOC2"/>
        <w:tabs>
          <w:tab w:val="right" w:leader="dot" w:pos="9736"/>
        </w:tabs>
        <w:rPr>
          <w:rFonts w:asciiTheme="minorHAnsi" w:hAnsiTheme="minorHAnsi"/>
          <w:noProof/>
          <w:sz w:val="22"/>
          <w:lang w:eastAsia="en-AU"/>
        </w:rPr>
      </w:pPr>
      <w:hyperlink w:anchor="_Toc26444363" w:history="1">
        <w:r w:rsidR="00A20C8B" w:rsidRPr="00EF7A16">
          <w:rPr>
            <w:rStyle w:val="Hyperlink"/>
            <w:noProof/>
          </w:rPr>
          <w:t>Unit description</w:t>
        </w:r>
        <w:r w:rsidR="00A20C8B">
          <w:rPr>
            <w:noProof/>
            <w:webHidden/>
          </w:rPr>
          <w:tab/>
        </w:r>
        <w:r w:rsidR="00A20C8B">
          <w:rPr>
            <w:noProof/>
            <w:webHidden/>
          </w:rPr>
          <w:fldChar w:fldCharType="begin"/>
        </w:r>
        <w:r w:rsidR="00A20C8B">
          <w:rPr>
            <w:noProof/>
            <w:webHidden/>
          </w:rPr>
          <w:instrText xml:space="preserve"> PAGEREF _Toc26444363 \h </w:instrText>
        </w:r>
        <w:r w:rsidR="00A20C8B">
          <w:rPr>
            <w:noProof/>
            <w:webHidden/>
          </w:rPr>
        </w:r>
        <w:r w:rsidR="00A20C8B">
          <w:rPr>
            <w:noProof/>
            <w:webHidden/>
          </w:rPr>
          <w:fldChar w:fldCharType="separate"/>
        </w:r>
        <w:r>
          <w:rPr>
            <w:noProof/>
            <w:webHidden/>
          </w:rPr>
          <w:t>8</w:t>
        </w:r>
        <w:r w:rsidR="00A20C8B">
          <w:rPr>
            <w:noProof/>
            <w:webHidden/>
          </w:rPr>
          <w:fldChar w:fldCharType="end"/>
        </w:r>
      </w:hyperlink>
    </w:p>
    <w:p w14:paraId="0E28A230" w14:textId="44CE9494" w:rsidR="00A20C8B" w:rsidRDefault="001F5D4A">
      <w:pPr>
        <w:pStyle w:val="TOC2"/>
        <w:tabs>
          <w:tab w:val="right" w:leader="dot" w:pos="9736"/>
        </w:tabs>
        <w:rPr>
          <w:rFonts w:asciiTheme="minorHAnsi" w:hAnsiTheme="minorHAnsi"/>
          <w:noProof/>
          <w:sz w:val="22"/>
          <w:lang w:eastAsia="en-AU"/>
        </w:rPr>
      </w:pPr>
      <w:hyperlink w:anchor="_Toc26444364" w:history="1">
        <w:r w:rsidR="00A20C8B" w:rsidRPr="00EF7A16">
          <w:rPr>
            <w:rStyle w:val="Hyperlink"/>
            <w:noProof/>
          </w:rPr>
          <w:t>Learning outcomes</w:t>
        </w:r>
        <w:r w:rsidR="00A20C8B">
          <w:rPr>
            <w:noProof/>
            <w:webHidden/>
          </w:rPr>
          <w:tab/>
        </w:r>
        <w:r w:rsidR="00A20C8B">
          <w:rPr>
            <w:noProof/>
            <w:webHidden/>
          </w:rPr>
          <w:fldChar w:fldCharType="begin"/>
        </w:r>
        <w:r w:rsidR="00A20C8B">
          <w:rPr>
            <w:noProof/>
            <w:webHidden/>
          </w:rPr>
          <w:instrText xml:space="preserve"> PAGEREF _Toc26444364 \h </w:instrText>
        </w:r>
        <w:r w:rsidR="00A20C8B">
          <w:rPr>
            <w:noProof/>
            <w:webHidden/>
          </w:rPr>
        </w:r>
        <w:r w:rsidR="00A20C8B">
          <w:rPr>
            <w:noProof/>
            <w:webHidden/>
          </w:rPr>
          <w:fldChar w:fldCharType="separate"/>
        </w:r>
        <w:r>
          <w:rPr>
            <w:noProof/>
            <w:webHidden/>
          </w:rPr>
          <w:t>8</w:t>
        </w:r>
        <w:r w:rsidR="00A20C8B">
          <w:rPr>
            <w:noProof/>
            <w:webHidden/>
          </w:rPr>
          <w:fldChar w:fldCharType="end"/>
        </w:r>
      </w:hyperlink>
    </w:p>
    <w:p w14:paraId="47E2BBD7" w14:textId="1FF34442" w:rsidR="00A20C8B" w:rsidRDefault="001F5D4A">
      <w:pPr>
        <w:pStyle w:val="TOC2"/>
        <w:tabs>
          <w:tab w:val="right" w:leader="dot" w:pos="9736"/>
        </w:tabs>
        <w:rPr>
          <w:rFonts w:asciiTheme="minorHAnsi" w:hAnsiTheme="minorHAnsi"/>
          <w:noProof/>
          <w:sz w:val="22"/>
          <w:lang w:eastAsia="en-AU"/>
        </w:rPr>
      </w:pPr>
      <w:hyperlink w:anchor="_Toc26444365" w:history="1">
        <w:r w:rsidR="00A20C8B" w:rsidRPr="00EF7A16">
          <w:rPr>
            <w:rStyle w:val="Hyperlink"/>
            <w:noProof/>
          </w:rPr>
          <w:t>Unit content</w:t>
        </w:r>
        <w:r w:rsidR="00A20C8B">
          <w:rPr>
            <w:noProof/>
            <w:webHidden/>
          </w:rPr>
          <w:tab/>
        </w:r>
        <w:r w:rsidR="00A20C8B">
          <w:rPr>
            <w:noProof/>
            <w:webHidden/>
          </w:rPr>
          <w:fldChar w:fldCharType="begin"/>
        </w:r>
        <w:r w:rsidR="00A20C8B">
          <w:rPr>
            <w:noProof/>
            <w:webHidden/>
          </w:rPr>
          <w:instrText xml:space="preserve"> PAGEREF _Toc26444365 \h </w:instrText>
        </w:r>
        <w:r w:rsidR="00A20C8B">
          <w:rPr>
            <w:noProof/>
            <w:webHidden/>
          </w:rPr>
        </w:r>
        <w:r w:rsidR="00A20C8B">
          <w:rPr>
            <w:noProof/>
            <w:webHidden/>
          </w:rPr>
          <w:fldChar w:fldCharType="separate"/>
        </w:r>
        <w:r>
          <w:rPr>
            <w:noProof/>
            <w:webHidden/>
          </w:rPr>
          <w:t>8</w:t>
        </w:r>
        <w:r w:rsidR="00A20C8B">
          <w:rPr>
            <w:noProof/>
            <w:webHidden/>
          </w:rPr>
          <w:fldChar w:fldCharType="end"/>
        </w:r>
      </w:hyperlink>
    </w:p>
    <w:p w14:paraId="604D0DFB" w14:textId="3A41982C" w:rsidR="00A20C8B" w:rsidRDefault="001F5D4A">
      <w:pPr>
        <w:pStyle w:val="TOC1"/>
        <w:rPr>
          <w:rFonts w:asciiTheme="minorHAnsi" w:hAnsiTheme="minorHAnsi"/>
          <w:b w:val="0"/>
          <w:noProof/>
          <w:sz w:val="22"/>
          <w:lang w:eastAsia="en-AU"/>
        </w:rPr>
      </w:pPr>
      <w:hyperlink w:anchor="_Toc26444366" w:history="1">
        <w:r w:rsidR="00A20C8B" w:rsidRPr="00EF7A16">
          <w:rPr>
            <w:rStyle w:val="Hyperlink"/>
            <w:noProof/>
          </w:rPr>
          <w:t>Unit 2</w:t>
        </w:r>
        <w:r w:rsidR="00A20C8B">
          <w:rPr>
            <w:noProof/>
            <w:webHidden/>
          </w:rPr>
          <w:tab/>
        </w:r>
        <w:r w:rsidR="00A20C8B">
          <w:rPr>
            <w:noProof/>
            <w:webHidden/>
          </w:rPr>
          <w:fldChar w:fldCharType="begin"/>
        </w:r>
        <w:r w:rsidR="00A20C8B">
          <w:rPr>
            <w:noProof/>
            <w:webHidden/>
          </w:rPr>
          <w:instrText xml:space="preserve"> PAGEREF _Toc26444366 \h </w:instrText>
        </w:r>
        <w:r w:rsidR="00A20C8B">
          <w:rPr>
            <w:noProof/>
            <w:webHidden/>
          </w:rPr>
        </w:r>
        <w:r w:rsidR="00A20C8B">
          <w:rPr>
            <w:noProof/>
            <w:webHidden/>
          </w:rPr>
          <w:fldChar w:fldCharType="separate"/>
        </w:r>
        <w:r>
          <w:rPr>
            <w:noProof/>
            <w:webHidden/>
          </w:rPr>
          <w:t>10</w:t>
        </w:r>
        <w:r w:rsidR="00A20C8B">
          <w:rPr>
            <w:noProof/>
            <w:webHidden/>
          </w:rPr>
          <w:fldChar w:fldCharType="end"/>
        </w:r>
      </w:hyperlink>
    </w:p>
    <w:p w14:paraId="071E3F16" w14:textId="65EBDEA2" w:rsidR="00A20C8B" w:rsidRDefault="001F5D4A">
      <w:pPr>
        <w:pStyle w:val="TOC2"/>
        <w:tabs>
          <w:tab w:val="right" w:leader="dot" w:pos="9736"/>
        </w:tabs>
        <w:rPr>
          <w:rFonts w:asciiTheme="minorHAnsi" w:hAnsiTheme="minorHAnsi"/>
          <w:noProof/>
          <w:sz w:val="22"/>
          <w:lang w:eastAsia="en-AU"/>
        </w:rPr>
      </w:pPr>
      <w:hyperlink w:anchor="_Toc26444367" w:history="1">
        <w:r w:rsidR="00A20C8B" w:rsidRPr="00EF7A16">
          <w:rPr>
            <w:rStyle w:val="Hyperlink"/>
            <w:noProof/>
          </w:rPr>
          <w:t>Unit description</w:t>
        </w:r>
        <w:r w:rsidR="00A20C8B">
          <w:rPr>
            <w:noProof/>
            <w:webHidden/>
          </w:rPr>
          <w:tab/>
        </w:r>
        <w:r w:rsidR="00A20C8B">
          <w:rPr>
            <w:noProof/>
            <w:webHidden/>
          </w:rPr>
          <w:fldChar w:fldCharType="begin"/>
        </w:r>
        <w:r w:rsidR="00A20C8B">
          <w:rPr>
            <w:noProof/>
            <w:webHidden/>
          </w:rPr>
          <w:instrText xml:space="preserve"> PAGEREF _Toc26444367 \h </w:instrText>
        </w:r>
        <w:r w:rsidR="00A20C8B">
          <w:rPr>
            <w:noProof/>
            <w:webHidden/>
          </w:rPr>
        </w:r>
        <w:r w:rsidR="00A20C8B">
          <w:rPr>
            <w:noProof/>
            <w:webHidden/>
          </w:rPr>
          <w:fldChar w:fldCharType="separate"/>
        </w:r>
        <w:r>
          <w:rPr>
            <w:noProof/>
            <w:webHidden/>
          </w:rPr>
          <w:t>10</w:t>
        </w:r>
        <w:r w:rsidR="00A20C8B">
          <w:rPr>
            <w:noProof/>
            <w:webHidden/>
          </w:rPr>
          <w:fldChar w:fldCharType="end"/>
        </w:r>
      </w:hyperlink>
    </w:p>
    <w:p w14:paraId="2E66EDDC" w14:textId="49A2E196" w:rsidR="00A20C8B" w:rsidRDefault="001F5D4A">
      <w:pPr>
        <w:pStyle w:val="TOC2"/>
        <w:tabs>
          <w:tab w:val="right" w:leader="dot" w:pos="9736"/>
        </w:tabs>
        <w:rPr>
          <w:rFonts w:asciiTheme="minorHAnsi" w:hAnsiTheme="minorHAnsi"/>
          <w:noProof/>
          <w:sz w:val="22"/>
          <w:lang w:eastAsia="en-AU"/>
        </w:rPr>
      </w:pPr>
      <w:hyperlink w:anchor="_Toc26444368" w:history="1">
        <w:r w:rsidR="00A20C8B" w:rsidRPr="00EF7A16">
          <w:rPr>
            <w:rStyle w:val="Hyperlink"/>
            <w:noProof/>
          </w:rPr>
          <w:t>Learning outcomes</w:t>
        </w:r>
        <w:r w:rsidR="00A20C8B">
          <w:rPr>
            <w:noProof/>
            <w:webHidden/>
          </w:rPr>
          <w:tab/>
        </w:r>
        <w:r w:rsidR="00A20C8B">
          <w:rPr>
            <w:noProof/>
            <w:webHidden/>
          </w:rPr>
          <w:fldChar w:fldCharType="begin"/>
        </w:r>
        <w:r w:rsidR="00A20C8B">
          <w:rPr>
            <w:noProof/>
            <w:webHidden/>
          </w:rPr>
          <w:instrText xml:space="preserve"> PAGEREF _Toc26444368 \h </w:instrText>
        </w:r>
        <w:r w:rsidR="00A20C8B">
          <w:rPr>
            <w:noProof/>
            <w:webHidden/>
          </w:rPr>
        </w:r>
        <w:r w:rsidR="00A20C8B">
          <w:rPr>
            <w:noProof/>
            <w:webHidden/>
          </w:rPr>
          <w:fldChar w:fldCharType="separate"/>
        </w:r>
        <w:r>
          <w:rPr>
            <w:noProof/>
            <w:webHidden/>
          </w:rPr>
          <w:t>10</w:t>
        </w:r>
        <w:r w:rsidR="00A20C8B">
          <w:rPr>
            <w:noProof/>
            <w:webHidden/>
          </w:rPr>
          <w:fldChar w:fldCharType="end"/>
        </w:r>
      </w:hyperlink>
    </w:p>
    <w:p w14:paraId="3DBFD39C" w14:textId="2597995B" w:rsidR="00A20C8B" w:rsidRDefault="001F5D4A">
      <w:pPr>
        <w:pStyle w:val="TOC2"/>
        <w:tabs>
          <w:tab w:val="right" w:leader="dot" w:pos="9736"/>
        </w:tabs>
        <w:rPr>
          <w:rFonts w:asciiTheme="minorHAnsi" w:hAnsiTheme="minorHAnsi"/>
          <w:noProof/>
          <w:sz w:val="22"/>
          <w:lang w:eastAsia="en-AU"/>
        </w:rPr>
      </w:pPr>
      <w:hyperlink w:anchor="_Toc26444369" w:history="1">
        <w:r w:rsidR="00A20C8B" w:rsidRPr="00EF7A16">
          <w:rPr>
            <w:rStyle w:val="Hyperlink"/>
            <w:noProof/>
          </w:rPr>
          <w:t>Unit content</w:t>
        </w:r>
        <w:r w:rsidR="00A20C8B">
          <w:rPr>
            <w:noProof/>
            <w:webHidden/>
          </w:rPr>
          <w:tab/>
        </w:r>
        <w:r w:rsidR="00A20C8B">
          <w:rPr>
            <w:noProof/>
            <w:webHidden/>
          </w:rPr>
          <w:fldChar w:fldCharType="begin"/>
        </w:r>
        <w:r w:rsidR="00A20C8B">
          <w:rPr>
            <w:noProof/>
            <w:webHidden/>
          </w:rPr>
          <w:instrText xml:space="preserve"> PAGEREF _Toc26444369 \h </w:instrText>
        </w:r>
        <w:r w:rsidR="00A20C8B">
          <w:rPr>
            <w:noProof/>
            <w:webHidden/>
          </w:rPr>
        </w:r>
        <w:r w:rsidR="00A20C8B">
          <w:rPr>
            <w:noProof/>
            <w:webHidden/>
          </w:rPr>
          <w:fldChar w:fldCharType="separate"/>
        </w:r>
        <w:r>
          <w:rPr>
            <w:noProof/>
            <w:webHidden/>
          </w:rPr>
          <w:t>10</w:t>
        </w:r>
        <w:r w:rsidR="00A20C8B">
          <w:rPr>
            <w:noProof/>
            <w:webHidden/>
          </w:rPr>
          <w:fldChar w:fldCharType="end"/>
        </w:r>
      </w:hyperlink>
    </w:p>
    <w:p w14:paraId="0325D47A" w14:textId="74614DB4" w:rsidR="00A20C8B" w:rsidRDefault="001F5D4A">
      <w:pPr>
        <w:pStyle w:val="TOC1"/>
        <w:rPr>
          <w:rFonts w:asciiTheme="minorHAnsi" w:hAnsiTheme="minorHAnsi"/>
          <w:b w:val="0"/>
          <w:noProof/>
          <w:sz w:val="22"/>
          <w:lang w:eastAsia="en-AU"/>
        </w:rPr>
      </w:pPr>
      <w:hyperlink w:anchor="_Toc26444370" w:history="1">
        <w:r w:rsidR="00A20C8B" w:rsidRPr="00EF7A16">
          <w:rPr>
            <w:rStyle w:val="Hyperlink"/>
            <w:noProof/>
          </w:rPr>
          <w:t>School-based assessment</w:t>
        </w:r>
        <w:r w:rsidR="00A20C8B">
          <w:rPr>
            <w:noProof/>
            <w:webHidden/>
          </w:rPr>
          <w:tab/>
        </w:r>
        <w:r w:rsidR="00A20C8B">
          <w:rPr>
            <w:noProof/>
            <w:webHidden/>
          </w:rPr>
          <w:fldChar w:fldCharType="begin"/>
        </w:r>
        <w:r w:rsidR="00A20C8B">
          <w:rPr>
            <w:noProof/>
            <w:webHidden/>
          </w:rPr>
          <w:instrText xml:space="preserve"> PAGEREF _Toc26444370 \h </w:instrText>
        </w:r>
        <w:r w:rsidR="00A20C8B">
          <w:rPr>
            <w:noProof/>
            <w:webHidden/>
          </w:rPr>
        </w:r>
        <w:r w:rsidR="00A20C8B">
          <w:rPr>
            <w:noProof/>
            <w:webHidden/>
          </w:rPr>
          <w:fldChar w:fldCharType="separate"/>
        </w:r>
        <w:r>
          <w:rPr>
            <w:noProof/>
            <w:webHidden/>
          </w:rPr>
          <w:t>12</w:t>
        </w:r>
        <w:r w:rsidR="00A20C8B">
          <w:rPr>
            <w:noProof/>
            <w:webHidden/>
          </w:rPr>
          <w:fldChar w:fldCharType="end"/>
        </w:r>
      </w:hyperlink>
    </w:p>
    <w:p w14:paraId="5D5506C3" w14:textId="1147DE1C" w:rsidR="00A20C8B" w:rsidRDefault="001F5D4A">
      <w:pPr>
        <w:pStyle w:val="TOC2"/>
        <w:tabs>
          <w:tab w:val="right" w:leader="dot" w:pos="9736"/>
        </w:tabs>
        <w:rPr>
          <w:rFonts w:asciiTheme="minorHAnsi" w:hAnsiTheme="minorHAnsi"/>
          <w:noProof/>
          <w:sz w:val="22"/>
          <w:lang w:eastAsia="en-AU"/>
        </w:rPr>
      </w:pPr>
      <w:hyperlink w:anchor="_Toc26444371" w:history="1">
        <w:r w:rsidR="00A20C8B" w:rsidRPr="00EF7A16">
          <w:rPr>
            <w:rStyle w:val="Hyperlink"/>
            <w:noProof/>
          </w:rPr>
          <w:t>Grading</w:t>
        </w:r>
        <w:r w:rsidR="00A20C8B">
          <w:rPr>
            <w:noProof/>
            <w:webHidden/>
          </w:rPr>
          <w:tab/>
        </w:r>
        <w:r w:rsidR="00A20C8B">
          <w:rPr>
            <w:noProof/>
            <w:webHidden/>
          </w:rPr>
          <w:fldChar w:fldCharType="begin"/>
        </w:r>
        <w:r w:rsidR="00A20C8B">
          <w:rPr>
            <w:noProof/>
            <w:webHidden/>
          </w:rPr>
          <w:instrText xml:space="preserve"> PAGEREF _Toc26444371 \h </w:instrText>
        </w:r>
        <w:r w:rsidR="00A20C8B">
          <w:rPr>
            <w:noProof/>
            <w:webHidden/>
          </w:rPr>
        </w:r>
        <w:r w:rsidR="00A20C8B">
          <w:rPr>
            <w:noProof/>
            <w:webHidden/>
          </w:rPr>
          <w:fldChar w:fldCharType="separate"/>
        </w:r>
        <w:r>
          <w:rPr>
            <w:noProof/>
            <w:webHidden/>
          </w:rPr>
          <w:t>13</w:t>
        </w:r>
        <w:r w:rsidR="00A20C8B">
          <w:rPr>
            <w:noProof/>
            <w:webHidden/>
          </w:rPr>
          <w:fldChar w:fldCharType="end"/>
        </w:r>
      </w:hyperlink>
    </w:p>
    <w:p w14:paraId="21F15AC2" w14:textId="34AE5012" w:rsidR="00A20C8B" w:rsidRDefault="001F5D4A">
      <w:pPr>
        <w:pStyle w:val="TOC1"/>
        <w:rPr>
          <w:rFonts w:asciiTheme="minorHAnsi" w:hAnsiTheme="minorHAnsi"/>
          <w:b w:val="0"/>
          <w:noProof/>
          <w:sz w:val="22"/>
          <w:lang w:eastAsia="en-AU"/>
        </w:rPr>
      </w:pPr>
      <w:hyperlink w:anchor="_Toc26444372" w:history="1">
        <w:r w:rsidR="00A20C8B" w:rsidRPr="00EF7A16">
          <w:rPr>
            <w:rStyle w:val="Hyperlink"/>
            <w:noProof/>
          </w:rPr>
          <w:t>Appendix 1 – Grade descriptions Year 11</w:t>
        </w:r>
        <w:r w:rsidR="00A20C8B">
          <w:rPr>
            <w:noProof/>
            <w:webHidden/>
          </w:rPr>
          <w:tab/>
        </w:r>
        <w:r w:rsidR="00A20C8B">
          <w:rPr>
            <w:noProof/>
            <w:webHidden/>
          </w:rPr>
          <w:fldChar w:fldCharType="begin"/>
        </w:r>
        <w:r w:rsidR="00A20C8B">
          <w:rPr>
            <w:noProof/>
            <w:webHidden/>
          </w:rPr>
          <w:instrText xml:space="preserve"> PAGEREF _Toc26444372 \h </w:instrText>
        </w:r>
        <w:r w:rsidR="00A20C8B">
          <w:rPr>
            <w:noProof/>
            <w:webHidden/>
          </w:rPr>
        </w:r>
        <w:r w:rsidR="00A20C8B">
          <w:rPr>
            <w:noProof/>
            <w:webHidden/>
          </w:rPr>
          <w:fldChar w:fldCharType="separate"/>
        </w:r>
        <w:r>
          <w:rPr>
            <w:noProof/>
            <w:webHidden/>
          </w:rPr>
          <w:t>14</w:t>
        </w:r>
        <w:r w:rsidR="00A20C8B">
          <w:rPr>
            <w:noProof/>
            <w:webHidden/>
          </w:rPr>
          <w:fldChar w:fldCharType="end"/>
        </w:r>
      </w:hyperlink>
    </w:p>
    <w:p w14:paraId="43338EE1" w14:textId="7DD1D742" w:rsidR="00A20C8B" w:rsidRDefault="001F5D4A">
      <w:pPr>
        <w:pStyle w:val="TOC1"/>
        <w:rPr>
          <w:rFonts w:asciiTheme="minorHAnsi" w:hAnsiTheme="minorHAnsi"/>
          <w:b w:val="0"/>
          <w:noProof/>
          <w:sz w:val="22"/>
          <w:lang w:eastAsia="en-AU"/>
        </w:rPr>
      </w:pPr>
      <w:hyperlink w:anchor="_Toc26444373" w:history="1">
        <w:r w:rsidR="00A20C8B" w:rsidRPr="00EF7A16">
          <w:rPr>
            <w:rStyle w:val="Hyperlink"/>
            <w:noProof/>
          </w:rPr>
          <w:t>Appendix 2 – Glossary</w:t>
        </w:r>
        <w:r w:rsidR="00A20C8B">
          <w:rPr>
            <w:noProof/>
            <w:webHidden/>
          </w:rPr>
          <w:tab/>
        </w:r>
        <w:r w:rsidR="00A20C8B">
          <w:rPr>
            <w:noProof/>
            <w:webHidden/>
          </w:rPr>
          <w:fldChar w:fldCharType="begin"/>
        </w:r>
        <w:r w:rsidR="00A20C8B">
          <w:rPr>
            <w:noProof/>
            <w:webHidden/>
          </w:rPr>
          <w:instrText xml:space="preserve"> PAGEREF _Toc26444373 \h </w:instrText>
        </w:r>
        <w:r w:rsidR="00A20C8B">
          <w:rPr>
            <w:noProof/>
            <w:webHidden/>
          </w:rPr>
        </w:r>
        <w:r w:rsidR="00A20C8B">
          <w:rPr>
            <w:noProof/>
            <w:webHidden/>
          </w:rPr>
          <w:fldChar w:fldCharType="separate"/>
        </w:r>
        <w:r>
          <w:rPr>
            <w:noProof/>
            <w:webHidden/>
          </w:rPr>
          <w:t>16</w:t>
        </w:r>
        <w:r w:rsidR="00A20C8B">
          <w:rPr>
            <w:noProof/>
            <w:webHidden/>
          </w:rPr>
          <w:fldChar w:fldCharType="end"/>
        </w:r>
      </w:hyperlink>
    </w:p>
    <w:p w14:paraId="2BFD35BE" w14:textId="77777777" w:rsidR="00416C3D" w:rsidRPr="00C70C91" w:rsidRDefault="008A36B3" w:rsidP="00AA2B0D">
      <w:pPr>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C0371FF" w14:textId="77777777" w:rsidR="00416C3D" w:rsidRPr="00C70C91" w:rsidRDefault="00416C3D" w:rsidP="00A825B4">
      <w:pPr>
        <w:pStyle w:val="Heading1"/>
        <w:spacing w:before="0"/>
      </w:pPr>
      <w:bookmarkStart w:id="0" w:name="_Toc347908199"/>
      <w:bookmarkStart w:id="1" w:name="_Toc26444354"/>
      <w:r w:rsidRPr="00C70C91">
        <w:lastRenderedPageBreak/>
        <w:t>Rationale</w:t>
      </w:r>
      <w:bookmarkEnd w:id="0"/>
      <w:bookmarkEnd w:id="1"/>
    </w:p>
    <w:p w14:paraId="1B39116A" w14:textId="77777777" w:rsidR="00D61462" w:rsidRPr="000B5874" w:rsidRDefault="001744D9" w:rsidP="008A36B3">
      <w:pPr>
        <w:spacing w:before="120" w:line="276" w:lineRule="auto"/>
      </w:pPr>
      <w:bookmarkStart w:id="2" w:name="_Toc347908200"/>
      <w:r>
        <w:t xml:space="preserve">The </w:t>
      </w:r>
      <w:r w:rsidR="00D61462" w:rsidRPr="000B5874">
        <w:t xml:space="preserve">Literature </w:t>
      </w:r>
      <w:r>
        <w:t xml:space="preserve">ATAR course </w:t>
      </w:r>
      <w:r w:rsidR="00D61462" w:rsidRPr="000B5874">
        <w:t>focuses on the study of literary texts</w:t>
      </w:r>
      <w:r w:rsidR="003A6B06">
        <w:t xml:space="preserve"> and</w:t>
      </w:r>
      <w:r w:rsidR="00D61462" w:rsidRPr="000B5874">
        <w:t xml:space="preserve"> developing students as independent, </w:t>
      </w:r>
      <w:proofErr w:type="gramStart"/>
      <w:r w:rsidR="00D61462" w:rsidRPr="000B5874">
        <w:t>innovative</w:t>
      </w:r>
      <w:proofErr w:type="gramEnd"/>
      <w:r w:rsidR="00D61462" w:rsidRPr="000B5874">
        <w:t xml:space="preserve"> and creative learners and thinkers who appreciate the aesthetic use of language; evaluate perspectives and evidence; and challenge ideas and interpretations. </w:t>
      </w:r>
      <w:r>
        <w:t xml:space="preserve">The </w:t>
      </w:r>
      <w:r w:rsidRPr="000B5874">
        <w:t xml:space="preserve">Literature </w:t>
      </w:r>
      <w:r>
        <w:t xml:space="preserve">ATAR course </w:t>
      </w:r>
      <w:r w:rsidR="00D61462" w:rsidRPr="000B5874">
        <w:t>explores how literary texts construct representations, shape perceptions of the world and enable us to enter other worlds of the imagination. In this subject</w:t>
      </w:r>
      <w:r w:rsidR="00675B63">
        <w:t>,</w:t>
      </w:r>
      <w:r w:rsidR="00D61462" w:rsidRPr="000B5874">
        <w:t xml:space="preserve"> students actively participate in the dialogue of literary analysis and the creation of imaginative and analytical te</w:t>
      </w:r>
      <w:r w:rsidR="00F4614F">
        <w:t xml:space="preserve">xts in a range of modes, </w:t>
      </w:r>
      <w:proofErr w:type="gramStart"/>
      <w:r w:rsidR="00F4614F">
        <w:t>media</w:t>
      </w:r>
      <w:proofErr w:type="gramEnd"/>
      <w:r w:rsidR="00D61462" w:rsidRPr="000B5874">
        <w:t xml:space="preserve"> and forms.</w:t>
      </w:r>
    </w:p>
    <w:p w14:paraId="775DD7D0" w14:textId="77777777" w:rsidR="00D61462" w:rsidRPr="000B5874" w:rsidRDefault="00D61462" w:rsidP="008A36B3">
      <w:pPr>
        <w:spacing w:before="120" w:line="276" w:lineRule="auto"/>
      </w:pPr>
      <w:r w:rsidRPr="000B5874">
        <w:t>Students enjoy and respond creatively and critically to literary texts drawn from the past and present and from Australian and other cultures. They reflect on what these texts offer them as individuals, as me</w:t>
      </w:r>
      <w:r w:rsidR="003A6B06">
        <w:t>mbers of Australian society</w:t>
      </w:r>
      <w:r w:rsidRPr="000B5874">
        <w:t xml:space="preserve"> and as world citizens. </w:t>
      </w:r>
    </w:p>
    <w:p w14:paraId="662D2B44" w14:textId="77777777" w:rsidR="00D61462" w:rsidRPr="000B5874" w:rsidRDefault="00D61462" w:rsidP="008A36B3">
      <w:pPr>
        <w:spacing w:before="120" w:line="276" w:lineRule="auto"/>
      </w:pPr>
      <w:r w:rsidRPr="000B5874">
        <w:t xml:space="preserve">Students establish and articulate their views through creative response and logical argument. They reflect on qualities of literary texts, appreciate the power of </w:t>
      </w:r>
      <w:proofErr w:type="gramStart"/>
      <w:r w:rsidRPr="000B5874">
        <w:t>language</w:t>
      </w:r>
      <w:proofErr w:type="gramEnd"/>
      <w:r w:rsidRPr="000B5874">
        <w:t xml:space="preserve"> and inquire into the relationships between texts, authors, readers, audiences and contexts as they explore ideas, concepts, attitudes and values.</w:t>
      </w:r>
    </w:p>
    <w:p w14:paraId="6DE1AE56" w14:textId="77777777" w:rsidR="006411BC" w:rsidRDefault="006411BC" w:rsidP="002B21CB">
      <w:pPr>
        <w:rPr>
          <w:rFonts w:eastAsiaTheme="majorEastAsia"/>
        </w:rPr>
      </w:pPr>
      <w:r>
        <w:br w:type="page"/>
      </w:r>
    </w:p>
    <w:p w14:paraId="05EA02E5" w14:textId="77777777" w:rsidR="000A5CBD" w:rsidRPr="00C70C91" w:rsidRDefault="000A5CBD" w:rsidP="00C70C91">
      <w:pPr>
        <w:pStyle w:val="Heading1"/>
      </w:pPr>
      <w:bookmarkStart w:id="3" w:name="_Toc26444355"/>
      <w:r w:rsidRPr="00C70C91">
        <w:lastRenderedPageBreak/>
        <w:t>Aims</w:t>
      </w:r>
      <w:bookmarkEnd w:id="3"/>
    </w:p>
    <w:p w14:paraId="7D7DC329" w14:textId="77777777" w:rsidR="000A5CBD" w:rsidRPr="00C70C91" w:rsidRDefault="005C554A" w:rsidP="00775A11">
      <w:pPr>
        <w:pStyle w:val="Paragraph"/>
      </w:pPr>
      <w:r w:rsidRPr="00413E1F">
        <w:rPr>
          <w:rFonts w:cs="Times New Roman"/>
        </w:rPr>
        <w:t xml:space="preserve">The </w:t>
      </w:r>
      <w:r w:rsidR="00C10FCC">
        <w:t>set of English</w:t>
      </w:r>
      <w:r w:rsidRPr="00413E1F">
        <w:t xml:space="preserve"> </w:t>
      </w:r>
      <w:r w:rsidRPr="00D61462">
        <w:t>course</w:t>
      </w:r>
      <w:r w:rsidR="00C10FCC">
        <w:t>s</w:t>
      </w:r>
      <w:r w:rsidRPr="00D61462">
        <w:t xml:space="preserve"> </w:t>
      </w:r>
      <w:r w:rsidR="00C10FCC">
        <w:t>aim</w:t>
      </w:r>
      <w:r w:rsidR="003A6B06">
        <w:t>s</w:t>
      </w:r>
      <w:r w:rsidR="000A5CBD" w:rsidRPr="00C70C91">
        <w:t xml:space="preserve"> to develop students’:</w:t>
      </w:r>
    </w:p>
    <w:p w14:paraId="5CB4F008" w14:textId="77777777" w:rsidR="00D61462" w:rsidRPr="00D61462" w:rsidRDefault="00D61462" w:rsidP="00775A11">
      <w:pPr>
        <w:pStyle w:val="ListItem"/>
      </w:pPr>
      <w:r w:rsidRPr="00D61462">
        <w:t xml:space="preserve">skills in listening, speaking, reading and </w:t>
      </w:r>
      <w:proofErr w:type="gramStart"/>
      <w:r w:rsidRPr="00D61462">
        <w:t>writing</w:t>
      </w:r>
      <w:proofErr w:type="gramEnd"/>
    </w:p>
    <w:p w14:paraId="246951BA" w14:textId="77777777" w:rsidR="00D61462" w:rsidRPr="00D61462" w:rsidRDefault="00D61462" w:rsidP="00775A11">
      <w:pPr>
        <w:pStyle w:val="ListItem"/>
      </w:pPr>
      <w:r w:rsidRPr="00D61462">
        <w:t xml:space="preserve">capacity to create texts for a range of purposes, audiences and </w:t>
      </w:r>
      <w:proofErr w:type="gramStart"/>
      <w:r w:rsidRPr="00D61462">
        <w:t>contexts</w:t>
      </w:r>
      <w:proofErr w:type="gramEnd"/>
    </w:p>
    <w:p w14:paraId="777118D8" w14:textId="77777777" w:rsidR="00D61462" w:rsidRPr="000B5874" w:rsidRDefault="00D61462" w:rsidP="00775A11">
      <w:pPr>
        <w:pStyle w:val="ListItem"/>
        <w:rPr>
          <w:rFonts w:cstheme="minorHAnsi"/>
        </w:rPr>
      </w:pPr>
      <w:r w:rsidRPr="00D61462">
        <w:t>understanding and appreciation of different uses of language</w:t>
      </w:r>
      <w:r w:rsidRPr="000B5874">
        <w:rPr>
          <w:rFonts w:cstheme="minorHAnsi"/>
        </w:rPr>
        <w:t xml:space="preserve">. </w:t>
      </w:r>
    </w:p>
    <w:p w14:paraId="48D31339" w14:textId="77777777" w:rsidR="00D61462" w:rsidRPr="000B5874" w:rsidRDefault="00D61462" w:rsidP="00775A11">
      <w:pPr>
        <w:pStyle w:val="Paragraph"/>
      </w:pPr>
      <w:r w:rsidRPr="000B5874">
        <w:t>In addition</w:t>
      </w:r>
      <w:r w:rsidRPr="00D61462">
        <w:t xml:space="preserve">, </w:t>
      </w:r>
      <w:r w:rsidR="00755F1B">
        <w:t xml:space="preserve">the </w:t>
      </w:r>
      <w:r w:rsidRPr="00D61462">
        <w:t>Literature</w:t>
      </w:r>
      <w:r w:rsidRPr="000B5874">
        <w:rPr>
          <w:lang w:eastAsia="en-US"/>
        </w:rPr>
        <w:t xml:space="preserve"> </w:t>
      </w:r>
      <w:r w:rsidR="00755F1B">
        <w:rPr>
          <w:lang w:eastAsia="en-US"/>
        </w:rPr>
        <w:t xml:space="preserve">ATAR course </w:t>
      </w:r>
      <w:r w:rsidRPr="000B5874">
        <w:t xml:space="preserve">aims to develop students’: </w:t>
      </w:r>
    </w:p>
    <w:p w14:paraId="64955C2E" w14:textId="77777777" w:rsidR="00D61462" w:rsidRPr="00D61462" w:rsidRDefault="00D61462" w:rsidP="00775A11">
      <w:pPr>
        <w:pStyle w:val="ListItem"/>
      </w:pPr>
      <w:r w:rsidRPr="00D61462">
        <w:t xml:space="preserve">ability to respond personally, critically and imaginatively to a range of literary texts drawn from Australian and other historical, contemporary and cultural contexts and </w:t>
      </w:r>
      <w:proofErr w:type="gramStart"/>
      <w:r w:rsidRPr="00D61462">
        <w:t>traditions</w:t>
      </w:r>
      <w:proofErr w:type="gramEnd"/>
      <w:r w:rsidRPr="00D61462">
        <w:t xml:space="preserve"> </w:t>
      </w:r>
    </w:p>
    <w:p w14:paraId="50FE2ED2" w14:textId="77777777" w:rsidR="00D61462" w:rsidRPr="00D61462" w:rsidRDefault="00D61462" w:rsidP="00775A11">
      <w:pPr>
        <w:pStyle w:val="ListItem"/>
      </w:pPr>
      <w:r w:rsidRPr="00D61462">
        <w:t xml:space="preserve">capacity to </w:t>
      </w:r>
      <w:r w:rsidR="002E1E8D">
        <w:t xml:space="preserve">engage with and </w:t>
      </w:r>
      <w:r w:rsidRPr="00D61462">
        <w:t xml:space="preserve">contest complex and challenging ideas in order to form their own interpretations informed by a range of critical </w:t>
      </w:r>
      <w:proofErr w:type="gramStart"/>
      <w:r w:rsidRPr="00D61462">
        <w:t>perspectives</w:t>
      </w:r>
      <w:proofErr w:type="gramEnd"/>
      <w:r w:rsidRPr="00D61462">
        <w:t xml:space="preserve"> </w:t>
      </w:r>
    </w:p>
    <w:p w14:paraId="42570D86" w14:textId="77777777" w:rsidR="00D61462" w:rsidRPr="000B5874" w:rsidRDefault="00D61462" w:rsidP="00775A11">
      <w:pPr>
        <w:pStyle w:val="ListItem"/>
      </w:pPr>
      <w:r w:rsidRPr="00D61462">
        <w:rPr>
          <w:rFonts w:eastAsiaTheme="minorEastAsia" w:cstheme="minorBidi"/>
          <w:lang w:eastAsia="en-US"/>
        </w:rPr>
        <w:t>capacity</w:t>
      </w:r>
      <w:r w:rsidRPr="000B5874">
        <w:t xml:space="preserve"> to reflect critically on connections and resonances</w:t>
      </w:r>
      <w:r w:rsidR="00427CA1">
        <w:t xml:space="preserve"> </w:t>
      </w:r>
      <w:r w:rsidRPr="000B5874">
        <w:t>between texts.</w:t>
      </w:r>
    </w:p>
    <w:p w14:paraId="20AEA25A" w14:textId="77777777" w:rsidR="006411BC" w:rsidRDefault="006411BC" w:rsidP="002B21CB">
      <w:pPr>
        <w:rPr>
          <w:rFonts w:eastAsiaTheme="majorEastAsia"/>
        </w:rPr>
      </w:pPr>
      <w:r>
        <w:br w:type="page"/>
      </w:r>
    </w:p>
    <w:p w14:paraId="669713E9" w14:textId="77777777" w:rsidR="000A5CBD" w:rsidRPr="00C70C91" w:rsidRDefault="000A5CBD" w:rsidP="00C70C91">
      <w:pPr>
        <w:pStyle w:val="Heading1"/>
      </w:pPr>
      <w:bookmarkStart w:id="4" w:name="_Toc26444356"/>
      <w:r w:rsidRPr="00C70C91">
        <w:lastRenderedPageBreak/>
        <w:t>Organisation</w:t>
      </w:r>
      <w:bookmarkEnd w:id="4"/>
    </w:p>
    <w:p w14:paraId="4CE3BAD8" w14:textId="77777777" w:rsidR="001638D0" w:rsidRPr="00C70C91" w:rsidRDefault="001638D0" w:rsidP="008A36B3">
      <w:pPr>
        <w:spacing w:before="120" w:line="276" w:lineRule="auto"/>
      </w:pPr>
      <w:bookmarkStart w:id="5" w:name="_Toc359503787"/>
      <w:bookmarkStart w:id="6" w:name="_Toc347908207"/>
      <w:bookmarkStart w:id="7" w:name="_Toc347908206"/>
      <w:bookmarkEnd w:id="2"/>
      <w:r w:rsidRPr="00D61462">
        <w:t>This course is organised into a Year 11 syllabus and a Year 12 syllabus. The cognitive complexity of the syllabus content increases from Year 11 to Year 12</w:t>
      </w:r>
      <w:r w:rsidRPr="00C70C91">
        <w:t>.</w:t>
      </w:r>
    </w:p>
    <w:p w14:paraId="5783CB35" w14:textId="77777777" w:rsidR="00A20F67" w:rsidRPr="005F5F08" w:rsidRDefault="00A20F67" w:rsidP="005F5F08">
      <w:pPr>
        <w:pStyle w:val="Heading2"/>
      </w:pPr>
      <w:bookmarkStart w:id="8" w:name="_Toc26444357"/>
      <w:r w:rsidRPr="005F5F08">
        <w:t>Structure of the syllabus</w:t>
      </w:r>
      <w:bookmarkEnd w:id="5"/>
      <w:bookmarkEnd w:id="8"/>
      <w:r w:rsidRPr="005F5F08">
        <w:t xml:space="preserve"> </w:t>
      </w:r>
    </w:p>
    <w:p w14:paraId="761788D1" w14:textId="77777777" w:rsidR="00783B33" w:rsidRDefault="00A20F67" w:rsidP="008A36B3">
      <w:pPr>
        <w:spacing w:before="120" w:line="276" w:lineRule="auto"/>
      </w:pPr>
      <w:r w:rsidRPr="00C70C91">
        <w:t>The Year 11 syllabus is divided into two units</w:t>
      </w:r>
      <w:r w:rsidR="00755F1B">
        <w:t>,</w:t>
      </w:r>
      <w:r w:rsidRPr="00C70C91">
        <w:t xml:space="preserve"> each of one semester duration</w:t>
      </w:r>
      <w:r w:rsidR="00755F1B">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14:paraId="7FE8AE96" w14:textId="77777777" w:rsidR="00A20F67" w:rsidRPr="005F5F08" w:rsidRDefault="00A825B4" w:rsidP="005F5F08">
      <w:pPr>
        <w:pStyle w:val="Heading3"/>
        <w:spacing w:before="160"/>
      </w:pPr>
      <w:r w:rsidRPr="005F5F08">
        <w:t>Unit 1</w:t>
      </w:r>
    </w:p>
    <w:p w14:paraId="1C7EA9A7" w14:textId="77777777" w:rsidR="00D61462" w:rsidRPr="00775A11" w:rsidRDefault="00D61462" w:rsidP="00755F1B">
      <w:pPr>
        <w:pStyle w:val="Paragraph"/>
        <w:spacing w:before="60"/>
      </w:pPr>
      <w:r w:rsidRPr="00775A11">
        <w:t>Unit 1 develops students’ knowledge and understanding</w:t>
      </w:r>
      <w:r w:rsidRPr="00755F1B">
        <w:t xml:space="preserve"> </w:t>
      </w:r>
      <w:r w:rsidRPr="00775A11">
        <w:t xml:space="preserve">of different ways of reading and creating literary texts drawn from a widening range of historical, social, </w:t>
      </w:r>
      <w:proofErr w:type="gramStart"/>
      <w:r w:rsidRPr="00775A11">
        <w:t>cultural</w:t>
      </w:r>
      <w:proofErr w:type="gramEnd"/>
      <w:r w:rsidRPr="00775A11">
        <w:t xml:space="preserve"> and personal contexts. Students analyse the relationships between language, text, contexts, individual points of view and the reader’s response. This unit develops knowledge and understanding of different literary conventions and storytelling traditions and their relationships with audiences. A range of literary forms is considered: prose fiction, </w:t>
      </w:r>
      <w:proofErr w:type="gramStart"/>
      <w:r w:rsidRPr="00775A11">
        <w:t>poetry</w:t>
      </w:r>
      <w:proofErr w:type="gramEnd"/>
      <w:r w:rsidRPr="00775A11">
        <w:t xml:space="preserve"> and drama. The significance of ideas and the distinctive qualities of texts are analysed through detailed textual study. Through the creation of analytical responses, students frame consistent arguments that are substantiated by relevant evidence. In the creation of imaginative texts, students explore and experiment with aspects of style and form.</w:t>
      </w:r>
    </w:p>
    <w:p w14:paraId="423F3A91" w14:textId="77777777" w:rsidR="00A20F67" w:rsidRPr="00C70C91" w:rsidRDefault="00A825B4" w:rsidP="005F5F08">
      <w:pPr>
        <w:pStyle w:val="Heading3"/>
        <w:spacing w:before="160"/>
      </w:pPr>
      <w:r>
        <w:t>Unit 2</w:t>
      </w:r>
    </w:p>
    <w:p w14:paraId="0EB6B0C9" w14:textId="77777777" w:rsidR="00D61462" w:rsidRPr="00775A11" w:rsidRDefault="00D61462" w:rsidP="005F5F08">
      <w:pPr>
        <w:pStyle w:val="Paragraph"/>
        <w:spacing w:after="80"/>
      </w:pPr>
      <w:bookmarkStart w:id="9" w:name="_Toc359503788"/>
      <w:r w:rsidRPr="00775A11">
        <w:t xml:space="preserve">Unit 2 develops students’ knowledge and understanding of intertextuality, the ways literary texts connect with each other. Drawing on a range of language and literary experiences, students consider the relationships between texts, genres, authors, readers, </w:t>
      </w:r>
      <w:proofErr w:type="gramStart"/>
      <w:r w:rsidRPr="00775A11">
        <w:t>audiences</w:t>
      </w:r>
      <w:proofErr w:type="gramEnd"/>
      <w:r w:rsidRPr="00775A11">
        <w:t xml:space="preserve"> and contexts. The ideas, language and structure of different texts are </w:t>
      </w:r>
      <w:proofErr w:type="gramStart"/>
      <w:r w:rsidRPr="00775A11">
        <w:t>compared and contrasted</w:t>
      </w:r>
      <w:proofErr w:type="gramEnd"/>
      <w:r w:rsidRPr="00775A11">
        <w:t>. Exploring connections between texts involves analysing the</w:t>
      </w:r>
      <w:r w:rsidR="003A6B06">
        <w:t>ir similarities and differences</w:t>
      </w:r>
      <w:r w:rsidRPr="00775A11">
        <w:t xml:space="preserve"> through an analysis of the ideas, language used and forms of texts. Students create analytical responses that are evidence-based and convincing. By experimenting with text structures and language features, students understand how their imaginative texts are informed by analytical responses.</w:t>
      </w:r>
    </w:p>
    <w:p w14:paraId="11A8B5E9" w14:textId="77777777" w:rsidR="001638D0" w:rsidRPr="00C70C91" w:rsidRDefault="001638D0" w:rsidP="005F5F08">
      <w:pPr>
        <w:pStyle w:val="Paragraph"/>
        <w:spacing w:before="80" w:after="80"/>
      </w:pPr>
      <w:r w:rsidRPr="00C70C91">
        <w:t>Each unit includes:</w:t>
      </w:r>
    </w:p>
    <w:p w14:paraId="1057698A" w14:textId="77777777" w:rsidR="001638D0" w:rsidRPr="00C70C91" w:rsidRDefault="00545638" w:rsidP="005F5F08">
      <w:pPr>
        <w:pStyle w:val="ListItem"/>
        <w:spacing w:before="80" w:after="80"/>
      </w:pPr>
      <w:r w:rsidRPr="00C70C91">
        <w:t>a u</w:t>
      </w:r>
      <w:r w:rsidR="001638D0" w:rsidRPr="00C70C91">
        <w:t>nit description – a short description of the focus of the unit</w:t>
      </w:r>
    </w:p>
    <w:p w14:paraId="047887F6" w14:textId="77777777" w:rsidR="001638D0" w:rsidRPr="00C70C91" w:rsidRDefault="001638D0" w:rsidP="005F5F08">
      <w:pPr>
        <w:pStyle w:val="ListItem"/>
        <w:spacing w:before="80" w:after="80"/>
      </w:pPr>
      <w:r w:rsidRPr="00C70C91">
        <w:t xml:space="preserve">learning outcomes – a set of statements describing the learning expected as a result of studying the </w:t>
      </w:r>
      <w:proofErr w:type="gramStart"/>
      <w:r w:rsidRPr="00C70C91">
        <w:t>unit</w:t>
      </w:r>
      <w:proofErr w:type="gramEnd"/>
    </w:p>
    <w:p w14:paraId="1F049E05" w14:textId="77777777" w:rsidR="005C554A" w:rsidRPr="00C70C91" w:rsidRDefault="005C554A" w:rsidP="005F5F08">
      <w:pPr>
        <w:pStyle w:val="ListItem"/>
        <w:spacing w:before="80" w:after="80"/>
      </w:pPr>
      <w:r w:rsidRPr="00C70C91">
        <w:t>unit content – the content to be taught and learned</w:t>
      </w:r>
      <w:r w:rsidR="00612AA5">
        <w:t>.</w:t>
      </w:r>
    </w:p>
    <w:p w14:paraId="0F2EDB65" w14:textId="77777777" w:rsidR="00A20F67" w:rsidRPr="005F5F08" w:rsidRDefault="00A20F67" w:rsidP="005F5F08">
      <w:pPr>
        <w:pStyle w:val="Heading2"/>
      </w:pPr>
      <w:bookmarkStart w:id="10" w:name="_Toc26444358"/>
      <w:r w:rsidRPr="005F5F08">
        <w:t>Organisation of content</w:t>
      </w:r>
      <w:bookmarkEnd w:id="9"/>
      <w:bookmarkEnd w:id="10"/>
      <w:r w:rsidR="005C554A" w:rsidRPr="005F5F08">
        <w:t xml:space="preserve"> </w:t>
      </w:r>
    </w:p>
    <w:p w14:paraId="13A3604D" w14:textId="77777777" w:rsidR="00D61462" w:rsidRPr="00D61462" w:rsidRDefault="00D61462" w:rsidP="005F5F08">
      <w:pPr>
        <w:spacing w:before="120" w:after="80" w:line="276" w:lineRule="auto"/>
        <w:rPr>
          <w:rFonts w:cstheme="minorHAnsi"/>
        </w:rPr>
      </w:pPr>
      <w:bookmarkStart w:id="11" w:name="_Toc359505487"/>
      <w:bookmarkStart w:id="12" w:name="_Toc359503795"/>
      <w:bookmarkStart w:id="13" w:name="_Toc347908213"/>
      <w:bookmarkEnd w:id="6"/>
      <w:bookmarkEnd w:id="7"/>
      <w:r w:rsidRPr="00D61462">
        <w:rPr>
          <w:rFonts w:cstheme="minorHAnsi"/>
        </w:rPr>
        <w:t xml:space="preserve">Content descriptions in each unit in </w:t>
      </w:r>
      <w:r w:rsidR="00755F1B">
        <w:rPr>
          <w:rFonts w:cstheme="minorHAnsi"/>
        </w:rPr>
        <w:t xml:space="preserve">the </w:t>
      </w:r>
      <w:r w:rsidR="00755F1B" w:rsidRPr="00D61462">
        <w:rPr>
          <w:rFonts w:cstheme="minorHAnsi"/>
        </w:rPr>
        <w:t xml:space="preserve">Literature </w:t>
      </w:r>
      <w:r w:rsidR="00755F1B">
        <w:rPr>
          <w:rFonts w:cstheme="minorHAnsi"/>
        </w:rPr>
        <w:t xml:space="preserve">ATAR course </w:t>
      </w:r>
      <w:r w:rsidRPr="00D61462">
        <w:rPr>
          <w:rFonts w:cstheme="minorHAnsi"/>
        </w:rPr>
        <w:t>are grouped under an organising framework that presents key aspect</w:t>
      </w:r>
      <w:r w:rsidR="005B4827">
        <w:rPr>
          <w:rFonts w:cstheme="minorHAnsi"/>
        </w:rPr>
        <w:t>s of learning that underpin the course</w:t>
      </w:r>
      <w:r w:rsidRPr="00D61462">
        <w:rPr>
          <w:rFonts w:cstheme="minorHAnsi"/>
        </w:rPr>
        <w:t xml:space="preserve">. The organising framework in </w:t>
      </w:r>
      <w:r w:rsidR="00755F1B">
        <w:rPr>
          <w:rFonts w:cstheme="minorHAnsi"/>
        </w:rPr>
        <w:t xml:space="preserve">the </w:t>
      </w:r>
      <w:r w:rsidR="00755F1B" w:rsidRPr="00D61462">
        <w:rPr>
          <w:rFonts w:cstheme="minorHAnsi"/>
        </w:rPr>
        <w:t xml:space="preserve">Literature </w:t>
      </w:r>
      <w:r w:rsidR="00755F1B">
        <w:rPr>
          <w:rFonts w:cstheme="minorHAnsi"/>
        </w:rPr>
        <w:t xml:space="preserve">ATAR course </w:t>
      </w:r>
      <w:r w:rsidRPr="00D61462">
        <w:rPr>
          <w:rFonts w:cstheme="minorHAnsi"/>
        </w:rPr>
        <w:t>is:</w:t>
      </w:r>
      <w:r w:rsidR="00427CA1">
        <w:rPr>
          <w:rFonts w:cstheme="minorHAnsi"/>
        </w:rPr>
        <w:t xml:space="preserve"> </w:t>
      </w:r>
    </w:p>
    <w:p w14:paraId="7DB21CB2" w14:textId="77777777" w:rsidR="00D61462" w:rsidRPr="00D61462" w:rsidRDefault="00D61462" w:rsidP="005F5F08">
      <w:pPr>
        <w:pStyle w:val="ListItem"/>
        <w:spacing w:before="80" w:after="80"/>
      </w:pPr>
      <w:r w:rsidRPr="00D61462">
        <w:t>Texts in contexts</w:t>
      </w:r>
    </w:p>
    <w:p w14:paraId="3503D7BE" w14:textId="77777777" w:rsidR="00D61462" w:rsidRPr="00D61462" w:rsidRDefault="00D61462" w:rsidP="005F5F08">
      <w:pPr>
        <w:pStyle w:val="ListItem"/>
        <w:spacing w:before="80" w:after="80"/>
      </w:pPr>
      <w:r w:rsidRPr="00D61462">
        <w:t>Language and textual analysis</w:t>
      </w:r>
    </w:p>
    <w:p w14:paraId="6F787042" w14:textId="77777777" w:rsidR="00D61462" w:rsidRPr="00D61462" w:rsidRDefault="005B4827" w:rsidP="005F5F08">
      <w:pPr>
        <w:pStyle w:val="ListItem"/>
        <w:spacing w:before="80" w:after="80"/>
      </w:pPr>
      <w:r>
        <w:t>Creating analytical texts</w:t>
      </w:r>
    </w:p>
    <w:p w14:paraId="7A7784D1" w14:textId="77777777" w:rsidR="00D61462" w:rsidRPr="00D61462" w:rsidRDefault="00D61462" w:rsidP="005F5F08">
      <w:pPr>
        <w:pStyle w:val="ListItem"/>
        <w:spacing w:before="80" w:after="80"/>
      </w:pPr>
      <w:r w:rsidRPr="00D61462">
        <w:t>Creating imaginative texts</w:t>
      </w:r>
    </w:p>
    <w:p w14:paraId="562F350B" w14:textId="77777777" w:rsidR="001638D0" w:rsidRPr="00675B63" w:rsidRDefault="001638D0" w:rsidP="005F5F08">
      <w:pPr>
        <w:pStyle w:val="Heading3"/>
      </w:pPr>
      <w:r w:rsidRPr="00C70C91">
        <w:lastRenderedPageBreak/>
        <w:t xml:space="preserve">The language modes </w:t>
      </w:r>
    </w:p>
    <w:p w14:paraId="6C12CF38" w14:textId="77777777" w:rsidR="00D61462" w:rsidRPr="00D61462" w:rsidRDefault="00D61462" w:rsidP="00775A11">
      <w:pPr>
        <w:pStyle w:val="Paragraph"/>
      </w:pPr>
      <w:r w:rsidRPr="00D61462">
        <w:t xml:space="preserve">The processes of listening, speaking, reading, </w:t>
      </w:r>
      <w:proofErr w:type="gramStart"/>
      <w:r w:rsidRPr="00D61462">
        <w:t>viewing</w:t>
      </w:r>
      <w:proofErr w:type="gramEnd"/>
      <w:r w:rsidRPr="00D61462">
        <w:t xml:space="preserve"> and writing, also known as language modes, are interrelated. Classroom contexts that address </w:t>
      </w:r>
      <w:proofErr w:type="gramStart"/>
      <w:r w:rsidRPr="00D61462">
        <w:t>particular content</w:t>
      </w:r>
      <w:proofErr w:type="gramEnd"/>
      <w:r w:rsidRPr="00D61462">
        <w:t xml:space="preserve"> descriptions will necessarily draw from more than one of these modes in order to support students’ effective learning. To acknowledge these interrelationships, content descriptions incorporate the processes of listening, speaking, reading (including the interpretation of visual elements in prose fi</w:t>
      </w:r>
      <w:r w:rsidR="00A825B4">
        <w:t xml:space="preserve">ction, </w:t>
      </w:r>
      <w:proofErr w:type="gramStart"/>
      <w:r w:rsidR="00A825B4">
        <w:t>poetry</w:t>
      </w:r>
      <w:proofErr w:type="gramEnd"/>
      <w:r w:rsidR="00A825B4">
        <w:t xml:space="preserve"> and drama texts), </w:t>
      </w:r>
      <w:r w:rsidRPr="00D61462">
        <w:t xml:space="preserve">and writing in an integrated and interdependent way. </w:t>
      </w:r>
    </w:p>
    <w:p w14:paraId="28A48A96" w14:textId="77777777" w:rsidR="001638D0" w:rsidRPr="00675B63" w:rsidRDefault="001638D0" w:rsidP="005F5F08">
      <w:pPr>
        <w:pStyle w:val="Heading3"/>
      </w:pPr>
      <w:r w:rsidRPr="00C70C91">
        <w:t xml:space="preserve">Texts </w:t>
      </w:r>
    </w:p>
    <w:bookmarkEnd w:id="11"/>
    <w:p w14:paraId="4B655E0E" w14:textId="77777777" w:rsidR="00D61462" w:rsidRPr="00D61462" w:rsidRDefault="00D61462" w:rsidP="00775A11">
      <w:pPr>
        <w:pStyle w:val="Paragraph"/>
      </w:pPr>
      <w:r w:rsidRPr="00D61462">
        <w:t xml:space="preserve">Texts provide important opportunities for learning about aspects of human experience and about aesthetic appeal. Teachers may select whole texts and/or parts of texts depending on units of study, </w:t>
      </w:r>
      <w:proofErr w:type="gramStart"/>
      <w:r w:rsidRPr="00D61462">
        <w:t>cohorts</w:t>
      </w:r>
      <w:proofErr w:type="gramEnd"/>
      <w:r w:rsidRPr="00D61462">
        <w:t xml:space="preserve"> and level of difficulty.</w:t>
      </w:r>
    </w:p>
    <w:p w14:paraId="0AD61675" w14:textId="77777777" w:rsidR="00D61462" w:rsidRPr="00D61462" w:rsidRDefault="00D61462" w:rsidP="00775A11">
      <w:pPr>
        <w:pStyle w:val="Paragraph"/>
      </w:pPr>
      <w:r w:rsidRPr="00D61462">
        <w:t xml:space="preserve">‘Literary texts’ refer to past and present texts across a range of cultural contexts that are valued for their form and style and are recognised as having </w:t>
      </w:r>
      <w:proofErr w:type="gramStart"/>
      <w:r w:rsidRPr="00D61462">
        <w:t>enduring</w:t>
      </w:r>
      <w:proofErr w:type="gramEnd"/>
      <w:r w:rsidRPr="00D61462">
        <w:t xml:space="preserve"> or artistic value. While the nature of what constitutes ‘literary texts’ is dynamic and evolving, they are seen as having personal, social, </w:t>
      </w:r>
      <w:proofErr w:type="gramStart"/>
      <w:r w:rsidRPr="00D61462">
        <w:t>cultural</w:t>
      </w:r>
      <w:proofErr w:type="gramEnd"/>
      <w:r w:rsidRPr="00D61462">
        <w:t xml:space="preserve"> and aesthetic value and potential for enriching students’ scope of experience. Literary texts include a range of forms such as novels, short stories</w:t>
      </w:r>
      <w:r w:rsidR="002E1E8D">
        <w:t>,</w:t>
      </w:r>
      <w:r w:rsidRPr="00D61462">
        <w:t xml:space="preserve"> </w:t>
      </w:r>
      <w:proofErr w:type="gramStart"/>
      <w:r w:rsidRPr="00D61462">
        <w:t>poetry</w:t>
      </w:r>
      <w:proofErr w:type="gramEnd"/>
      <w:r w:rsidRPr="00D61462">
        <w:t xml:space="preserve"> and plays. Teachers may use other text types, for example, feature film, documentary, critical essays, literature textbooks, literary </w:t>
      </w:r>
      <w:proofErr w:type="gramStart"/>
      <w:r w:rsidRPr="00D61462">
        <w:t>glossaries</w:t>
      </w:r>
      <w:proofErr w:type="gramEnd"/>
      <w:r w:rsidRPr="00D61462">
        <w:t xml:space="preserve"> and multimodal texts to supplement the teaching of the literary forms mentioned.</w:t>
      </w:r>
    </w:p>
    <w:p w14:paraId="52283209" w14:textId="77777777" w:rsidR="00D61462" w:rsidRDefault="00D61462" w:rsidP="005F5F08">
      <w:pPr>
        <w:pStyle w:val="Heading3"/>
        <w:rPr>
          <w:rFonts w:eastAsia="Times New Roman"/>
        </w:rPr>
      </w:pPr>
      <w:r>
        <w:rPr>
          <w:rFonts w:eastAsia="Times New Roman"/>
        </w:rPr>
        <w:t>Text requirements</w:t>
      </w:r>
    </w:p>
    <w:p w14:paraId="6B147190" w14:textId="77777777" w:rsidR="00D61462" w:rsidRPr="00D61462" w:rsidRDefault="00D61462" w:rsidP="009F369D">
      <w:pPr>
        <w:spacing w:before="120" w:after="60" w:line="276" w:lineRule="auto"/>
        <w:rPr>
          <w:rFonts w:cs="Times New Roman"/>
        </w:rPr>
      </w:pPr>
      <w:r w:rsidRPr="00D61462">
        <w:rPr>
          <w:rFonts w:cs="Times New Roman"/>
        </w:rPr>
        <w:t xml:space="preserve">Over the course of a year, students must have studied literary texts from poetry, prose fiction and drama. </w:t>
      </w:r>
      <w:r w:rsidRPr="00C10FCC">
        <w:rPr>
          <w:rFonts w:cs="Times New Roman"/>
        </w:rPr>
        <w:t>Across the pair of units,</w:t>
      </w:r>
      <w:r w:rsidRPr="00D61462">
        <w:rPr>
          <w:rFonts w:cs="Times New Roman"/>
        </w:rPr>
        <w:t xml:space="preserve"> students must study at least one novel. </w:t>
      </w:r>
    </w:p>
    <w:p w14:paraId="0A55898B" w14:textId="77777777" w:rsidR="00D61462" w:rsidRPr="00CB246A" w:rsidRDefault="002E1E8D" w:rsidP="009F369D">
      <w:pPr>
        <w:spacing w:before="120" w:after="60" w:line="276" w:lineRule="auto"/>
        <w:rPr>
          <w:rFonts w:cs="Calibri"/>
        </w:rPr>
      </w:pPr>
      <w:r>
        <w:rPr>
          <w:rFonts w:cs="Times New Roman"/>
        </w:rPr>
        <w:t xml:space="preserve">It is also a </w:t>
      </w:r>
      <w:r w:rsidR="00D61462" w:rsidRPr="00D61462">
        <w:rPr>
          <w:rFonts w:cs="Times New Roman"/>
        </w:rPr>
        <w:t xml:space="preserve">requirement </w:t>
      </w:r>
      <w:r w:rsidR="001744D9" w:rsidRPr="00CB246A">
        <w:rPr>
          <w:rFonts w:cs="Calibri"/>
        </w:rPr>
        <w:t xml:space="preserve">in </w:t>
      </w:r>
      <w:r w:rsidR="001744D9" w:rsidRPr="00C10FCC">
        <w:rPr>
          <w:rFonts w:cs="Calibri"/>
        </w:rPr>
        <w:t>the pair of units</w:t>
      </w:r>
      <w:r w:rsidR="001744D9" w:rsidRPr="00D61462">
        <w:rPr>
          <w:rFonts w:cs="Times New Roman"/>
        </w:rPr>
        <w:t xml:space="preserve"> </w:t>
      </w:r>
      <w:r w:rsidR="00D61462" w:rsidRPr="00D61462">
        <w:rPr>
          <w:rFonts w:cs="Times New Roman"/>
        </w:rPr>
        <w:t>that students study a minimum of one Australian text: tha</w:t>
      </w:r>
      <w:r w:rsidR="001744D9">
        <w:rPr>
          <w:rFonts w:cs="Times New Roman"/>
        </w:rPr>
        <w:t>t is, one novel or play</w:t>
      </w:r>
      <w:r w:rsidR="00D61462" w:rsidRPr="00D61462">
        <w:rPr>
          <w:rFonts w:cs="Times New Roman"/>
        </w:rPr>
        <w:t xml:space="preserve"> or a </w:t>
      </w:r>
      <w:r w:rsidR="00D61462" w:rsidRPr="00CB246A">
        <w:rPr>
          <w:rFonts w:cs="Calibri"/>
        </w:rPr>
        <w:t>selection of the work of one poet or a selection of Australian short stories</w:t>
      </w:r>
      <w:r w:rsidR="00D61462" w:rsidRPr="00C10FCC">
        <w:rPr>
          <w:rFonts w:cs="Calibri"/>
        </w:rPr>
        <w:t>.</w:t>
      </w:r>
    </w:p>
    <w:p w14:paraId="0E8A4016" w14:textId="77777777" w:rsidR="003A1A71" w:rsidRPr="00C70C91" w:rsidRDefault="00CB246A" w:rsidP="005F5F08">
      <w:pPr>
        <w:pStyle w:val="Heading3"/>
        <w:rPr>
          <w:rFonts w:eastAsia="Times New Roman"/>
        </w:rPr>
      </w:pPr>
      <w:r w:rsidRPr="00CB246A">
        <w:rPr>
          <w:rFonts w:eastAsia="Times New Roman"/>
        </w:rPr>
        <w:t>Recommended t</w:t>
      </w:r>
      <w:r w:rsidR="003A1A71" w:rsidRPr="00CB246A">
        <w:rPr>
          <w:rFonts w:eastAsia="Times New Roman"/>
        </w:rPr>
        <w:t xml:space="preserve">ext </w:t>
      </w:r>
      <w:proofErr w:type="gramStart"/>
      <w:r w:rsidR="003A1A71" w:rsidRPr="00CB246A">
        <w:rPr>
          <w:rFonts w:eastAsia="Times New Roman"/>
        </w:rPr>
        <w:t>list</w:t>
      </w:r>
      <w:r w:rsidR="001744D9">
        <w:rPr>
          <w:rFonts w:eastAsia="Times New Roman"/>
        </w:rPr>
        <w:t>s</w:t>
      </w:r>
      <w:proofErr w:type="gramEnd"/>
    </w:p>
    <w:p w14:paraId="68C9545F" w14:textId="77777777" w:rsidR="003A1A71" w:rsidRDefault="003A1A71" w:rsidP="009F369D">
      <w:pPr>
        <w:spacing w:before="120" w:after="60" w:line="276" w:lineRule="auto"/>
        <w:rPr>
          <w:rFonts w:eastAsia="Times New Roman" w:cs="Times New Roman"/>
        </w:rPr>
      </w:pPr>
      <w:r w:rsidRPr="00C70C91">
        <w:rPr>
          <w:rFonts w:eastAsia="Times New Roman" w:cs="Times New Roman"/>
        </w:rPr>
        <w:t xml:space="preserve">This course has </w:t>
      </w:r>
      <w:r w:rsidR="00CB246A">
        <w:rPr>
          <w:rFonts w:eastAsia="Times New Roman" w:cs="Times New Roman"/>
        </w:rPr>
        <w:t>recommended</w:t>
      </w:r>
      <w:r w:rsidRPr="00C70C91">
        <w:rPr>
          <w:rFonts w:eastAsia="Times New Roman" w:cs="Times New Roman"/>
          <w:color w:val="FF0000"/>
        </w:rPr>
        <w:t xml:space="preserve"> </w:t>
      </w:r>
      <w:r w:rsidRPr="00C70C91">
        <w:rPr>
          <w:rFonts w:eastAsia="Times New Roman" w:cs="Times New Roman"/>
        </w:rPr>
        <w:t>text list</w:t>
      </w:r>
      <w:r w:rsidR="001744D9">
        <w:rPr>
          <w:rFonts w:eastAsia="Times New Roman" w:cs="Times New Roman"/>
        </w:rPr>
        <w:t>s</w:t>
      </w:r>
      <w:r w:rsidRPr="00C70C91">
        <w:rPr>
          <w:rFonts w:eastAsia="Times New Roman" w:cs="Times New Roman"/>
        </w:rPr>
        <w:t xml:space="preserve"> (refer to </w:t>
      </w:r>
      <w:r w:rsidR="00DF53B0">
        <w:rPr>
          <w:rFonts w:eastAsia="Times New Roman" w:cs="Times New Roman"/>
        </w:rPr>
        <w:t>the text lists on the Literature course page</w:t>
      </w:r>
      <w:r w:rsidR="00D61462">
        <w:rPr>
          <w:rFonts w:eastAsia="Times New Roman" w:cs="Times New Roman"/>
        </w:rPr>
        <w:t>)</w:t>
      </w:r>
      <w:r w:rsidR="00783B33">
        <w:rPr>
          <w:rFonts w:eastAsia="Times New Roman" w:cs="Times New Roman"/>
        </w:rPr>
        <w:t>.</w:t>
      </w:r>
    </w:p>
    <w:p w14:paraId="0EB6AC30" w14:textId="77777777" w:rsidR="008D4554" w:rsidRPr="00CB246A" w:rsidRDefault="008D4554" w:rsidP="009F369D">
      <w:pPr>
        <w:spacing w:after="60" w:line="276" w:lineRule="auto"/>
        <w:rPr>
          <w:rFonts w:eastAsia="Times New Roman" w:cs="Calibri"/>
          <w:color w:val="000000"/>
        </w:rPr>
      </w:pPr>
      <w:r w:rsidRPr="00CB246A">
        <w:rPr>
          <w:rFonts w:eastAsia="Times New Roman" w:cs="Calibri"/>
          <w:color w:val="000000"/>
        </w:rPr>
        <w:t>The text list</w:t>
      </w:r>
      <w:r w:rsidR="001744D9">
        <w:rPr>
          <w:rFonts w:eastAsia="Times New Roman" w:cs="Calibri"/>
          <w:color w:val="000000"/>
        </w:rPr>
        <w:t>s</w:t>
      </w:r>
      <w:r w:rsidRPr="00CB246A">
        <w:rPr>
          <w:rFonts w:eastAsia="Times New Roman" w:cs="Calibri"/>
          <w:color w:val="000000"/>
        </w:rPr>
        <w:t xml:space="preserve"> for </w:t>
      </w:r>
      <w:r w:rsidR="001744D9">
        <w:rPr>
          <w:rFonts w:eastAsia="Times New Roman" w:cs="Calibri"/>
          <w:color w:val="000000"/>
        </w:rPr>
        <w:t xml:space="preserve">the </w:t>
      </w:r>
      <w:r w:rsidRPr="00CB246A">
        <w:rPr>
          <w:rFonts w:eastAsia="Times New Roman" w:cs="Calibri"/>
          <w:color w:val="000000"/>
        </w:rPr>
        <w:t xml:space="preserve">Literature </w:t>
      </w:r>
      <w:r w:rsidR="00C334E8">
        <w:rPr>
          <w:rFonts w:eastAsia="Times New Roman" w:cs="Calibri"/>
          <w:color w:val="000000"/>
        </w:rPr>
        <w:t xml:space="preserve">ATAR </w:t>
      </w:r>
      <w:r w:rsidR="00C334E8" w:rsidRPr="00CB246A">
        <w:rPr>
          <w:rFonts w:eastAsia="Times New Roman" w:cs="Calibri"/>
          <w:color w:val="000000"/>
        </w:rPr>
        <w:t>Year 11 s</w:t>
      </w:r>
      <w:r w:rsidR="00C334E8">
        <w:rPr>
          <w:rFonts w:eastAsia="Times New Roman" w:cs="Calibri"/>
          <w:color w:val="000000"/>
        </w:rPr>
        <w:t xml:space="preserve">yllabus </w:t>
      </w:r>
      <w:r w:rsidR="001744D9">
        <w:rPr>
          <w:rFonts w:eastAsia="Times New Roman" w:cs="Calibri"/>
          <w:color w:val="000000"/>
        </w:rPr>
        <w:t>are</w:t>
      </w:r>
      <w:r w:rsidRPr="00CB246A">
        <w:rPr>
          <w:rFonts w:eastAsia="Times New Roman" w:cs="Calibri"/>
          <w:color w:val="000000"/>
        </w:rPr>
        <w:t xml:space="preserve"> recommended list</w:t>
      </w:r>
      <w:r w:rsidR="001744D9">
        <w:rPr>
          <w:rFonts w:eastAsia="Times New Roman" w:cs="Calibri"/>
          <w:color w:val="000000"/>
        </w:rPr>
        <w:t>s</w:t>
      </w:r>
      <w:r w:rsidRPr="00CB246A">
        <w:rPr>
          <w:rFonts w:eastAsia="Times New Roman" w:cs="Calibri"/>
          <w:color w:val="000000"/>
        </w:rPr>
        <w:t xml:space="preserve">; </w:t>
      </w:r>
      <w:r w:rsidR="001744D9">
        <w:rPr>
          <w:rFonts w:eastAsia="Times New Roman" w:cs="Calibri"/>
          <w:color w:val="000000"/>
        </w:rPr>
        <w:t>they are</w:t>
      </w:r>
      <w:r w:rsidRPr="00CB246A">
        <w:rPr>
          <w:rFonts w:eastAsia="Times New Roman" w:cs="Calibri"/>
          <w:color w:val="000000"/>
        </w:rPr>
        <w:t xml:space="preserve"> the same list</w:t>
      </w:r>
      <w:r w:rsidR="001744D9">
        <w:rPr>
          <w:rFonts w:eastAsia="Times New Roman" w:cs="Calibri"/>
          <w:color w:val="000000"/>
        </w:rPr>
        <w:t>s of texts that appear</w:t>
      </w:r>
      <w:r w:rsidRPr="00CB246A">
        <w:rPr>
          <w:rFonts w:eastAsia="Times New Roman" w:cs="Calibri"/>
          <w:color w:val="000000"/>
        </w:rPr>
        <w:t xml:space="preserve"> in the Literature </w:t>
      </w:r>
      <w:r w:rsidR="00C334E8">
        <w:rPr>
          <w:rFonts w:eastAsia="Times New Roman" w:cs="Calibri"/>
          <w:color w:val="000000"/>
        </w:rPr>
        <w:t xml:space="preserve">ATAR </w:t>
      </w:r>
      <w:r w:rsidR="00C334E8" w:rsidRPr="00CB246A">
        <w:rPr>
          <w:rFonts w:eastAsia="Times New Roman" w:cs="Calibri"/>
          <w:color w:val="000000"/>
        </w:rPr>
        <w:t xml:space="preserve">Year 12 </w:t>
      </w:r>
      <w:r w:rsidRPr="00CB246A">
        <w:rPr>
          <w:rFonts w:eastAsia="Times New Roman" w:cs="Calibri"/>
          <w:color w:val="000000"/>
        </w:rPr>
        <w:t>s</w:t>
      </w:r>
      <w:r w:rsidR="00675B63">
        <w:rPr>
          <w:rFonts w:eastAsia="Times New Roman" w:cs="Calibri"/>
          <w:color w:val="000000"/>
        </w:rPr>
        <w:t>yllabus as the prescribed list</w:t>
      </w:r>
      <w:r w:rsidR="001744D9">
        <w:rPr>
          <w:rFonts w:eastAsia="Times New Roman" w:cs="Calibri"/>
          <w:color w:val="000000"/>
        </w:rPr>
        <w:t>s</w:t>
      </w:r>
      <w:r w:rsidR="00675B63">
        <w:rPr>
          <w:rFonts w:eastAsia="Times New Roman" w:cs="Calibri"/>
          <w:color w:val="000000"/>
        </w:rPr>
        <w:t>.</w:t>
      </w:r>
      <w:r w:rsidRPr="00CB246A">
        <w:rPr>
          <w:rFonts w:eastAsia="Times New Roman" w:cs="Calibri"/>
          <w:color w:val="000000"/>
        </w:rPr>
        <w:t xml:space="preserve"> Teachers of </w:t>
      </w:r>
      <w:r w:rsidR="00C334E8">
        <w:rPr>
          <w:rFonts w:eastAsia="Times New Roman" w:cs="Calibri"/>
          <w:color w:val="000000"/>
        </w:rPr>
        <w:t xml:space="preserve">the </w:t>
      </w:r>
      <w:r w:rsidRPr="00CB246A">
        <w:rPr>
          <w:rFonts w:eastAsia="Times New Roman" w:cs="Calibri"/>
          <w:color w:val="000000"/>
        </w:rPr>
        <w:t xml:space="preserve">Literature </w:t>
      </w:r>
      <w:r w:rsidR="00C334E8">
        <w:rPr>
          <w:rFonts w:eastAsia="Times New Roman" w:cs="Calibri"/>
          <w:color w:val="000000"/>
        </w:rPr>
        <w:t xml:space="preserve">ATAR </w:t>
      </w:r>
      <w:r w:rsidR="00C334E8">
        <w:rPr>
          <w:rFonts w:eastAsia="Times New Roman" w:cs="Calibri"/>
          <w:color w:val="000000"/>
        </w:rPr>
        <w:br/>
      </w:r>
      <w:r w:rsidR="00C334E8" w:rsidRPr="00CB246A">
        <w:rPr>
          <w:rFonts w:eastAsia="Times New Roman" w:cs="Calibri"/>
          <w:color w:val="000000"/>
        </w:rPr>
        <w:t xml:space="preserve">Year 11 </w:t>
      </w:r>
      <w:r w:rsidR="00C334E8">
        <w:rPr>
          <w:rFonts w:eastAsia="Times New Roman" w:cs="Calibri"/>
          <w:color w:val="000000"/>
        </w:rPr>
        <w:t xml:space="preserve">course </w:t>
      </w:r>
      <w:r w:rsidRPr="00CB246A">
        <w:rPr>
          <w:rFonts w:eastAsia="Times New Roman" w:cs="Calibri"/>
          <w:color w:val="000000"/>
        </w:rPr>
        <w:t xml:space="preserve">may refer to literary texts outside </w:t>
      </w:r>
      <w:r w:rsidR="001744D9">
        <w:rPr>
          <w:rFonts w:eastAsia="Times New Roman" w:cs="Calibri"/>
          <w:color w:val="000000"/>
        </w:rPr>
        <w:t>these</w:t>
      </w:r>
      <w:r w:rsidRPr="00CB246A">
        <w:rPr>
          <w:rFonts w:eastAsia="Times New Roman" w:cs="Calibri"/>
          <w:color w:val="000000"/>
        </w:rPr>
        <w:t xml:space="preserve"> list</w:t>
      </w:r>
      <w:r w:rsidR="001744D9">
        <w:rPr>
          <w:rFonts w:eastAsia="Times New Roman" w:cs="Calibri"/>
          <w:color w:val="000000"/>
        </w:rPr>
        <w:t>s</w:t>
      </w:r>
      <w:r w:rsidRPr="00CB246A">
        <w:rPr>
          <w:rFonts w:eastAsia="Times New Roman" w:cs="Calibri"/>
          <w:color w:val="000000"/>
        </w:rPr>
        <w:t xml:space="preserve"> as long as: </w:t>
      </w:r>
    </w:p>
    <w:p w14:paraId="10F86197" w14:textId="77777777" w:rsidR="008D4554" w:rsidRPr="00CB246A" w:rsidRDefault="008D4554" w:rsidP="00775A11">
      <w:pPr>
        <w:pStyle w:val="ListItem"/>
      </w:pPr>
      <w:r w:rsidRPr="00CB246A">
        <w:t xml:space="preserve">the text chosen assists in the teaching and learning of Literature </w:t>
      </w:r>
      <w:r w:rsidR="00C334E8">
        <w:t xml:space="preserve">ATAR </w:t>
      </w:r>
      <w:r w:rsidR="00C334E8" w:rsidRPr="00CB246A">
        <w:t xml:space="preserve">Year 11 </w:t>
      </w:r>
      <w:r w:rsidR="00112F35">
        <w:t xml:space="preserve">course </w:t>
      </w:r>
      <w:proofErr w:type="gramStart"/>
      <w:r w:rsidR="00112F35">
        <w:t>content</w:t>
      </w:r>
      <w:proofErr w:type="gramEnd"/>
    </w:p>
    <w:p w14:paraId="23C4A185" w14:textId="77777777" w:rsidR="008D4554" w:rsidRPr="00CB246A" w:rsidRDefault="008D4554" w:rsidP="00775A11">
      <w:pPr>
        <w:pStyle w:val="ListItem"/>
      </w:pPr>
      <w:r w:rsidRPr="00CB246A">
        <w:t xml:space="preserve">students understand that the text chosen is not </w:t>
      </w:r>
      <w:r w:rsidR="001744D9">
        <w:t>in</w:t>
      </w:r>
      <w:r w:rsidRPr="00CB246A">
        <w:t xml:space="preserve"> the Literature </w:t>
      </w:r>
      <w:r w:rsidR="00C334E8">
        <w:t xml:space="preserve">ATAR </w:t>
      </w:r>
      <w:r w:rsidR="00C334E8" w:rsidRPr="00CB246A">
        <w:t xml:space="preserve">Year 12 </w:t>
      </w:r>
      <w:r w:rsidR="00F628FF">
        <w:t>syllabus</w:t>
      </w:r>
      <w:r w:rsidR="00C334E8">
        <w:t xml:space="preserve"> </w:t>
      </w:r>
      <w:r w:rsidRPr="00CB246A">
        <w:t>prescribed list</w:t>
      </w:r>
      <w:r w:rsidR="001744D9">
        <w:t>s</w:t>
      </w:r>
      <w:r w:rsidRPr="00CB246A">
        <w:t xml:space="preserve"> and therefore cannot be used in the </w:t>
      </w:r>
      <w:r w:rsidR="00072D14">
        <w:t xml:space="preserve">Year 12 </w:t>
      </w:r>
      <w:r w:rsidRPr="00CB246A">
        <w:t xml:space="preserve">Literature </w:t>
      </w:r>
      <w:r w:rsidR="00C334E8">
        <w:t xml:space="preserve">ATAR </w:t>
      </w:r>
      <w:r w:rsidR="00072D14">
        <w:t xml:space="preserve">course </w:t>
      </w:r>
      <w:r w:rsidRPr="00CB246A">
        <w:t>exa</w:t>
      </w:r>
      <w:r>
        <w:t>mination as a primary reference.</w:t>
      </w:r>
    </w:p>
    <w:p w14:paraId="49751F9E" w14:textId="77777777" w:rsidR="005F5F08" w:rsidRDefault="005F5F08" w:rsidP="002B21CB">
      <w:pPr>
        <w:rPr>
          <w:rFonts w:eastAsiaTheme="majorEastAsia"/>
        </w:rPr>
      </w:pPr>
      <w:r>
        <w:br w:type="page"/>
      </w:r>
    </w:p>
    <w:p w14:paraId="2D4AC1FF" w14:textId="77777777" w:rsidR="00A20F67" w:rsidRPr="00C70C91" w:rsidRDefault="005C554A" w:rsidP="00C70C91">
      <w:pPr>
        <w:pStyle w:val="Heading2"/>
      </w:pPr>
      <w:bookmarkStart w:id="14" w:name="_Toc26444359"/>
      <w:r w:rsidRPr="00C70C91">
        <w:lastRenderedPageBreak/>
        <w:t xml:space="preserve">Progression from </w:t>
      </w:r>
      <w:r w:rsidR="00D37DF1">
        <w:t xml:space="preserve">the </w:t>
      </w:r>
      <w:r w:rsidR="003A1A71" w:rsidRPr="00C70C91">
        <w:t xml:space="preserve">Year </w:t>
      </w:r>
      <w:r w:rsidRPr="00C70C91">
        <w:t>7</w:t>
      </w:r>
      <w:r w:rsidR="008E5011" w:rsidRPr="00C70C91">
        <w:t>–</w:t>
      </w:r>
      <w:r w:rsidR="00A20F67" w:rsidRPr="00C70C91">
        <w:t>10</w:t>
      </w:r>
      <w:bookmarkEnd w:id="12"/>
      <w:r w:rsidR="00D37DF1">
        <w:t xml:space="preserve"> c</w:t>
      </w:r>
      <w:r w:rsidR="008E5011" w:rsidRPr="00C70C91">
        <w:t>urriculum</w:t>
      </w:r>
      <w:bookmarkEnd w:id="14"/>
    </w:p>
    <w:p w14:paraId="2801260F" w14:textId="77777777" w:rsidR="00783B33" w:rsidRPr="00783B33" w:rsidRDefault="00276AB7" w:rsidP="009F369D">
      <w:pPr>
        <w:spacing w:before="120" w:after="0" w:line="276" w:lineRule="auto"/>
        <w:rPr>
          <w:rFonts w:cs="Times New Roman"/>
        </w:rPr>
      </w:pPr>
      <w:r>
        <w:rPr>
          <w:rFonts w:cs="Times New Roman"/>
        </w:rPr>
        <w:t>This syllabus</w:t>
      </w:r>
      <w:r w:rsidR="00783B33" w:rsidRPr="00783B33">
        <w:rPr>
          <w:rFonts w:cs="Times New Roman"/>
        </w:rPr>
        <w:t xml:space="preserve"> draws upon, </w:t>
      </w:r>
      <w:proofErr w:type="gramStart"/>
      <w:r w:rsidR="00783B33" w:rsidRPr="00783B33">
        <w:rPr>
          <w:rFonts w:cs="Times New Roman"/>
        </w:rPr>
        <w:t>develops</w:t>
      </w:r>
      <w:proofErr w:type="gramEnd"/>
      <w:r w:rsidR="00783B33" w:rsidRPr="00783B33">
        <w:rPr>
          <w:rFonts w:cs="Times New Roman"/>
        </w:rPr>
        <w:t xml:space="preserve"> and emphasises different knowledge, understanding, skills and processes related to the strands of Language, Literature and Literacy used in the </w:t>
      </w:r>
      <w:r w:rsidR="004C38EC">
        <w:rPr>
          <w:rFonts w:cs="Times New Roman"/>
        </w:rPr>
        <w:t>Year 7–</w:t>
      </w:r>
      <w:r w:rsidR="00783B33" w:rsidRPr="00783B33">
        <w:rPr>
          <w:rFonts w:cs="Times New Roman"/>
        </w:rPr>
        <w:t xml:space="preserve">10 curriculum. The emphasis differs according to the nature of each subject. While each English </w:t>
      </w:r>
      <w:r>
        <w:rPr>
          <w:rFonts w:cs="Times New Roman"/>
        </w:rPr>
        <w:t>syllabus</w:t>
      </w:r>
      <w:r w:rsidR="00783B33" w:rsidRPr="00783B33">
        <w:rPr>
          <w:rFonts w:cs="Times New Roman"/>
        </w:rPr>
        <w:t xml:space="preserve"> places a different emphasis on the three strands, each </w:t>
      </w:r>
      <w:r>
        <w:rPr>
          <w:rFonts w:cs="Times New Roman"/>
        </w:rPr>
        <w:t>syllabus</w:t>
      </w:r>
      <w:r w:rsidR="00783B33" w:rsidRPr="00783B33">
        <w:rPr>
          <w:rFonts w:cs="Times New Roman"/>
        </w:rPr>
        <w:t xml:space="preserve"> is expected to advance skills in each of the strands. </w:t>
      </w:r>
      <w:r w:rsidR="00C334E8">
        <w:rPr>
          <w:rFonts w:cs="Times New Roman"/>
        </w:rPr>
        <w:t xml:space="preserve">The </w:t>
      </w:r>
      <w:r w:rsidR="00783B33" w:rsidRPr="00783B33">
        <w:rPr>
          <w:rFonts w:cs="Times New Roman"/>
        </w:rPr>
        <w:t xml:space="preserve">Literature </w:t>
      </w:r>
      <w:r>
        <w:rPr>
          <w:rFonts w:cs="Times New Roman"/>
        </w:rPr>
        <w:t>syllabus</w:t>
      </w:r>
      <w:r w:rsidRPr="00783B33">
        <w:rPr>
          <w:rFonts w:cs="Times New Roman"/>
        </w:rPr>
        <w:t xml:space="preserve"> </w:t>
      </w:r>
      <w:r w:rsidR="00783B33" w:rsidRPr="00783B33">
        <w:rPr>
          <w:rFonts w:cs="Times New Roman"/>
        </w:rPr>
        <w:t>has as its primary focus, engagement with</w:t>
      </w:r>
      <w:r w:rsidR="00F628FF">
        <w:rPr>
          <w:rFonts w:cs="Times New Roman"/>
        </w:rPr>
        <w:t>,</w:t>
      </w:r>
      <w:r w:rsidR="00783B33" w:rsidRPr="00783B33">
        <w:rPr>
          <w:rFonts w:cs="Times New Roman"/>
        </w:rPr>
        <w:t xml:space="preserve"> and analysis of</w:t>
      </w:r>
      <w:r w:rsidR="00F628FF">
        <w:rPr>
          <w:rFonts w:cs="Times New Roman"/>
        </w:rPr>
        <w:t>,</w:t>
      </w:r>
      <w:r w:rsidR="00783B33" w:rsidRPr="00783B33">
        <w:rPr>
          <w:rFonts w:cs="Times New Roman"/>
        </w:rPr>
        <w:t xml:space="preserve"> literary texts. </w:t>
      </w:r>
    </w:p>
    <w:p w14:paraId="4F1DDFCB" w14:textId="77777777" w:rsidR="00CB0B33" w:rsidRPr="00C70C91" w:rsidRDefault="00CB0B33" w:rsidP="005F5F08">
      <w:pPr>
        <w:pStyle w:val="Heading2"/>
      </w:pPr>
      <w:bookmarkStart w:id="15" w:name="_Toc26444360"/>
      <w:r w:rsidRPr="00C70C91">
        <w:t xml:space="preserve">Representation of </w:t>
      </w:r>
      <w:r w:rsidR="00D37DF1">
        <w:t xml:space="preserve">the </w:t>
      </w:r>
      <w:r w:rsidRPr="00C70C91">
        <w:t>general capabilities</w:t>
      </w:r>
      <w:bookmarkEnd w:id="15"/>
    </w:p>
    <w:p w14:paraId="481F607D" w14:textId="77777777" w:rsidR="005C554A" w:rsidRPr="00862CBF" w:rsidRDefault="005C554A" w:rsidP="00862CBF">
      <w:r w:rsidRPr="00C70C91">
        <w:rPr>
          <w:rFonts w:cs="Times New Roman"/>
        </w:rPr>
        <w:t xml:space="preserve">The general capabilities encompass the knowledge, skills, </w:t>
      </w:r>
      <w:proofErr w:type="gramStart"/>
      <w:r w:rsidRPr="00C70C91">
        <w:rPr>
          <w:rFonts w:cs="Times New Roman"/>
        </w:rPr>
        <w:t>behaviours</w:t>
      </w:r>
      <w:proofErr w:type="gramEnd"/>
      <w:r w:rsidRPr="00C70C91">
        <w:rPr>
          <w:rFonts w:cs="Times New Roman"/>
        </w:rPr>
        <w:t xml:space="preserve"> and dispositions that will assist students to live and work successfully in the twe</w:t>
      </w:r>
      <w:r w:rsidR="00862CBF">
        <w:rPr>
          <w:rFonts w:cs="Times New Roman"/>
        </w:rPr>
        <w:t>nty-first century. Teachers may</w:t>
      </w:r>
      <w:r w:rsidRPr="00C70C91">
        <w:rPr>
          <w:rFonts w:cs="Times New Roman"/>
        </w:rPr>
        <w:t xml:space="preserve"> find opportunities to incorporate the capabilities into the teaching and learning program for </w:t>
      </w:r>
      <w:r w:rsidR="00C334E8">
        <w:rPr>
          <w:rFonts w:cs="Times New Roman"/>
        </w:rPr>
        <w:t xml:space="preserve">the </w:t>
      </w:r>
      <w:r w:rsidR="00783B33" w:rsidRPr="00783B33">
        <w:rPr>
          <w:rFonts w:cs="Times New Roman"/>
        </w:rPr>
        <w:t>Literature</w:t>
      </w:r>
      <w:r w:rsidR="00C334E8">
        <w:rPr>
          <w:rFonts w:cs="Times New Roman"/>
        </w:rPr>
        <w:t xml:space="preserve"> ATAR course</w:t>
      </w:r>
      <w:r w:rsidR="00783B33" w:rsidRPr="00783B33">
        <w:rPr>
          <w:rFonts w:cs="Times New Roman"/>
        </w:rPr>
        <w:t>.</w:t>
      </w:r>
      <w:r w:rsidR="00862CBF" w:rsidRPr="00862CBF">
        <w:t xml:space="preserve"> </w:t>
      </w:r>
      <w:r w:rsidR="00862CBF">
        <w:t>The general capabilities are not assessed unless they are identified within the specified unit content.</w:t>
      </w:r>
    </w:p>
    <w:p w14:paraId="76C56AE8" w14:textId="77777777" w:rsidR="005C554A" w:rsidRPr="005F5F08" w:rsidRDefault="00426B9A" w:rsidP="005F5F08">
      <w:pPr>
        <w:pStyle w:val="Heading3"/>
      </w:pPr>
      <w:r w:rsidRPr="005F5F08">
        <w:t>Literacy</w:t>
      </w:r>
      <w:r w:rsidR="005C554A" w:rsidRPr="005F5F08">
        <w:t xml:space="preserve"> </w:t>
      </w:r>
    </w:p>
    <w:p w14:paraId="0EA33BC6" w14:textId="77777777" w:rsidR="00783B33" w:rsidRPr="00783B33" w:rsidRDefault="00783B33" w:rsidP="008A36B3">
      <w:pPr>
        <w:spacing w:before="120" w:line="276" w:lineRule="auto"/>
        <w:rPr>
          <w:rFonts w:cs="Times New Roman"/>
        </w:rPr>
      </w:pPr>
      <w:r w:rsidRPr="00783B33">
        <w:rPr>
          <w:rFonts w:cs="Times New Roman"/>
        </w:rPr>
        <w:t>Literacy is important in the development of the skills and strategies needed</w:t>
      </w:r>
      <w:r w:rsidRPr="00783B33" w:rsidDel="00BD5BC0">
        <w:rPr>
          <w:rFonts w:cs="Times New Roman"/>
        </w:rPr>
        <w:t xml:space="preserve"> </w:t>
      </w:r>
      <w:r w:rsidRPr="00783B33">
        <w:rPr>
          <w:rFonts w:cs="Times New Roman"/>
        </w:rPr>
        <w:t xml:space="preserve">to express, interpret, and communicate complex information and ideas. In </w:t>
      </w:r>
      <w:r w:rsidR="00C334E8">
        <w:rPr>
          <w:rFonts w:cs="Times New Roman"/>
        </w:rPr>
        <w:t xml:space="preserve">the </w:t>
      </w:r>
      <w:r w:rsidRPr="00783B33">
        <w:rPr>
          <w:rFonts w:cs="Times New Roman"/>
        </w:rPr>
        <w:t>Literature</w:t>
      </w:r>
      <w:r w:rsidR="00C334E8">
        <w:rPr>
          <w:rFonts w:cs="Times New Roman"/>
        </w:rPr>
        <w:t xml:space="preserve"> ATAR course</w:t>
      </w:r>
      <w:r w:rsidRPr="00783B33">
        <w:rPr>
          <w:rFonts w:cs="Times New Roman"/>
        </w:rPr>
        <w:t xml:space="preserve">, students apply, </w:t>
      </w:r>
      <w:proofErr w:type="gramStart"/>
      <w:r w:rsidRPr="00783B33">
        <w:rPr>
          <w:rFonts w:cs="Times New Roman"/>
        </w:rPr>
        <w:t>extend</w:t>
      </w:r>
      <w:proofErr w:type="gramEnd"/>
      <w:r w:rsidRPr="00783B33">
        <w:rPr>
          <w:rFonts w:cs="Times New Roman"/>
        </w:rPr>
        <w:t xml:space="preserve"> and refine their repertoire of literacy skills and practices by establishing and articulating their views through creative response and argument. They experime</w:t>
      </w:r>
      <w:r w:rsidR="00F4614F">
        <w:rPr>
          <w:rFonts w:cs="Times New Roman"/>
        </w:rPr>
        <w:t xml:space="preserve">nt with different modes, </w:t>
      </w:r>
      <w:proofErr w:type="gramStart"/>
      <w:r w:rsidR="00F4614F">
        <w:rPr>
          <w:rFonts w:cs="Times New Roman"/>
        </w:rPr>
        <w:t>media</w:t>
      </w:r>
      <w:proofErr w:type="gramEnd"/>
      <w:r w:rsidRPr="00783B33">
        <w:rPr>
          <w:rFonts w:cs="Times New Roman"/>
        </w:rPr>
        <w:t xml:space="preserve"> and forms to create new texts and understand the power of language to represent ideas, events and people. </w:t>
      </w:r>
    </w:p>
    <w:p w14:paraId="2738C737" w14:textId="77777777" w:rsidR="005C554A" w:rsidRPr="005F5F08" w:rsidRDefault="00426B9A" w:rsidP="005F5F08">
      <w:pPr>
        <w:pStyle w:val="Heading3"/>
      </w:pPr>
      <w:r w:rsidRPr="005F5F08">
        <w:t>Numeracy</w:t>
      </w:r>
      <w:r w:rsidR="005C554A" w:rsidRPr="005F5F08">
        <w:t xml:space="preserve"> </w:t>
      </w:r>
    </w:p>
    <w:p w14:paraId="483F49DE" w14:textId="77777777" w:rsidR="00783B33" w:rsidRPr="00783B33" w:rsidRDefault="00783B33" w:rsidP="00783B33">
      <w:pPr>
        <w:spacing w:before="120" w:line="276" w:lineRule="auto"/>
        <w:rPr>
          <w:rFonts w:eastAsia="Times New Roman" w:cs="Arial"/>
          <w:lang w:eastAsia="en-AU"/>
        </w:rPr>
      </w:pPr>
      <w:r w:rsidRPr="00783B33">
        <w:rPr>
          <w:rFonts w:eastAsia="Times New Roman" w:cs="Arial"/>
          <w:lang w:eastAsia="en-AU"/>
        </w:rPr>
        <w:t xml:space="preserve">Students use numeracy 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00C334E8" w:rsidRPr="00783B33">
        <w:rPr>
          <w:rFonts w:eastAsia="Times New Roman" w:cs="Arial"/>
          <w:lang w:eastAsia="en-AU"/>
        </w:rPr>
        <w:t xml:space="preserve"> </w:t>
      </w:r>
      <w:r w:rsidRPr="00783B33">
        <w:rPr>
          <w:rFonts w:eastAsia="Times New Roman" w:cs="Arial"/>
          <w:lang w:eastAsia="en-AU"/>
        </w:rPr>
        <w:t xml:space="preserve">when they practise and apply the skills of interpreting and analysing, </w:t>
      </w:r>
      <w:proofErr w:type="gramStart"/>
      <w:r w:rsidRPr="00783B33">
        <w:rPr>
          <w:rFonts w:eastAsia="Times New Roman" w:cs="Arial"/>
          <w:lang w:eastAsia="en-AU"/>
        </w:rPr>
        <w:t>comparing</w:t>
      </w:r>
      <w:proofErr w:type="gramEnd"/>
      <w:r w:rsidRPr="00783B33">
        <w:rPr>
          <w:rFonts w:eastAsia="Times New Roman" w:cs="Arial"/>
          <w:lang w:eastAsia="en-AU"/>
        </w:rPr>
        <w:t xml:space="preserve"> and contrasting, making connections, posing and proving arguments, making inferences and problem solving as they create and respond to a range of texts. They draw conclusions from statistical information and interpret and use quantitative data as evidence in analytical and imaginative texts.</w:t>
      </w:r>
    </w:p>
    <w:p w14:paraId="3F01AF07" w14:textId="77777777" w:rsidR="005C554A" w:rsidRPr="005F5F08" w:rsidRDefault="00426B9A" w:rsidP="005F5F08">
      <w:pPr>
        <w:pStyle w:val="Heading3"/>
      </w:pPr>
      <w:r w:rsidRPr="005F5F08">
        <w:t>Information and communication technology capability</w:t>
      </w:r>
      <w:r w:rsidR="005C554A" w:rsidRPr="005F5F08">
        <w:t xml:space="preserve"> </w:t>
      </w:r>
    </w:p>
    <w:p w14:paraId="3EA4702B" w14:textId="77777777" w:rsidR="00783B33" w:rsidRPr="0061385A" w:rsidRDefault="00783B33" w:rsidP="00783B33">
      <w:pPr>
        <w:spacing w:before="120" w:line="276" w:lineRule="auto"/>
        <w:rPr>
          <w:rFonts w:eastAsia="Times New Roman" w:cs="Arial"/>
          <w:lang w:eastAsia="en-AU"/>
        </w:rPr>
      </w:pPr>
      <w:r w:rsidRPr="00783B33">
        <w:rPr>
          <w:rFonts w:eastAsia="Times New Roman" w:cs="Arial"/>
          <w:lang w:eastAsia="en-AU"/>
        </w:rPr>
        <w:t>There are opportunitie</w:t>
      </w:r>
      <w:r w:rsidR="00A825B4">
        <w:rPr>
          <w:rFonts w:eastAsia="Times New Roman" w:cs="Arial"/>
          <w:lang w:eastAsia="en-AU"/>
        </w:rPr>
        <w:t xml:space="preserve">s in </w:t>
      </w:r>
      <w:r w:rsidR="00C334E8">
        <w:rPr>
          <w:rFonts w:cs="Times New Roman"/>
        </w:rPr>
        <w:t>l</w:t>
      </w:r>
      <w:r w:rsidR="00C334E8" w:rsidRPr="00783B33">
        <w:rPr>
          <w:rFonts w:cs="Times New Roman"/>
        </w:rPr>
        <w:t>iterature</w:t>
      </w:r>
      <w:r w:rsidR="00C334E8">
        <w:rPr>
          <w:rFonts w:cs="Times New Roman"/>
        </w:rPr>
        <w:t xml:space="preserve"> </w:t>
      </w:r>
      <w:r w:rsidR="00A825B4">
        <w:rPr>
          <w:rFonts w:eastAsia="Times New Roman" w:cs="Arial"/>
          <w:lang w:eastAsia="en-AU"/>
        </w:rPr>
        <w:t>to engage with</w:t>
      </w:r>
      <w:r w:rsidR="00F628FF">
        <w:rPr>
          <w:rFonts w:eastAsia="Times New Roman" w:cs="Arial"/>
          <w:lang w:eastAsia="en-AU"/>
        </w:rPr>
        <w:t xml:space="preserve"> information and communication technology (</w:t>
      </w:r>
      <w:r w:rsidRPr="00783B33">
        <w:rPr>
          <w:rFonts w:eastAsia="Times New Roman" w:cs="Arial"/>
          <w:lang w:eastAsia="en-AU"/>
        </w:rPr>
        <w:t>ICT</w:t>
      </w:r>
      <w:r w:rsidR="00F628FF">
        <w:rPr>
          <w:rFonts w:eastAsia="Times New Roman" w:cs="Arial"/>
          <w:lang w:eastAsia="en-AU"/>
        </w:rPr>
        <w:t>)</w:t>
      </w:r>
      <w:r w:rsidRPr="00783B33">
        <w:rPr>
          <w:rFonts w:eastAsia="Times New Roman" w:cs="Arial"/>
          <w:lang w:eastAsia="en-AU"/>
        </w:rPr>
        <w:t xml:space="preserve"> </w:t>
      </w:r>
      <w:proofErr w:type="gramStart"/>
      <w:r w:rsidRPr="00783B33">
        <w:rPr>
          <w:rFonts w:eastAsia="Times New Roman" w:cs="Arial"/>
          <w:lang w:eastAsia="en-AU"/>
        </w:rPr>
        <w:t>through the use of</w:t>
      </w:r>
      <w:proofErr w:type="gramEnd"/>
      <w:r w:rsidRPr="00783B33">
        <w:rPr>
          <w:rFonts w:eastAsia="Times New Roman" w:cs="Arial"/>
          <w:lang w:eastAsia="en-AU"/>
        </w:rPr>
        <w:t xml:space="preserve"> digital texts and multimodal texts. 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00675B63">
        <w:rPr>
          <w:rFonts w:eastAsia="Times New Roman" w:cs="Arial"/>
          <w:lang w:eastAsia="en-AU"/>
        </w:rPr>
        <w:t>,</w:t>
      </w:r>
      <w:r w:rsidRPr="00783B33">
        <w:rPr>
          <w:rFonts w:eastAsia="Times New Roman" w:cs="Arial"/>
          <w:lang w:eastAsia="en-AU"/>
        </w:rPr>
        <w:t xml:space="preserve"> students discern the quality of information and ideas presented in multimodal texts. They develop understanding of the relative possibilities, </w:t>
      </w:r>
      <w:proofErr w:type="gramStart"/>
      <w:r w:rsidRPr="00783B33">
        <w:rPr>
          <w:rFonts w:eastAsia="Times New Roman" w:cs="Arial"/>
          <w:lang w:eastAsia="en-AU"/>
        </w:rPr>
        <w:t>limitations</w:t>
      </w:r>
      <w:proofErr w:type="gramEnd"/>
      <w:r w:rsidRPr="00783B33">
        <w:rPr>
          <w:rFonts w:eastAsia="Times New Roman" w:cs="Arial"/>
          <w:lang w:eastAsia="en-AU"/>
        </w:rPr>
        <w:t xml:space="preserve"> and consequences of using different forms of digital technologies to explore, interpret and create literary texts. They consider the effects</w:t>
      </w:r>
      <w:r w:rsidR="00F4614F">
        <w:rPr>
          <w:rFonts w:eastAsia="Times New Roman" w:cs="Arial"/>
          <w:lang w:eastAsia="en-AU"/>
        </w:rPr>
        <w:t xml:space="preserve"> of the use of different media</w:t>
      </w:r>
      <w:r w:rsidRPr="00783B33">
        <w:rPr>
          <w:rFonts w:eastAsia="Times New Roman" w:cs="Arial"/>
          <w:lang w:eastAsia="en-AU"/>
        </w:rPr>
        <w:t xml:space="preserve"> on meaning and interpretation, particularly in new and emerging literary forms</w:t>
      </w:r>
      <w:r w:rsidRPr="0061385A">
        <w:rPr>
          <w:rFonts w:eastAsia="Times New Roman" w:cs="Arial"/>
          <w:lang w:eastAsia="en-AU"/>
        </w:rPr>
        <w:t>.</w:t>
      </w:r>
      <w:r w:rsidRPr="0061385A" w:rsidDel="00440713">
        <w:rPr>
          <w:rFonts w:eastAsia="Times New Roman" w:cs="Arial"/>
          <w:lang w:eastAsia="en-AU"/>
        </w:rPr>
        <w:t xml:space="preserve"> </w:t>
      </w:r>
    </w:p>
    <w:p w14:paraId="456FE62E" w14:textId="77777777" w:rsidR="00426B9A" w:rsidRPr="005F5F08" w:rsidRDefault="00426B9A" w:rsidP="005F5F08">
      <w:pPr>
        <w:pStyle w:val="Heading3"/>
      </w:pPr>
      <w:r w:rsidRPr="005F5F08">
        <w:t>Critical and creative thinking</w:t>
      </w:r>
      <w:r w:rsidR="005C554A" w:rsidRPr="005F5F08">
        <w:t xml:space="preserve"> </w:t>
      </w:r>
    </w:p>
    <w:p w14:paraId="70DE5444" w14:textId="77777777" w:rsidR="00783B33" w:rsidRPr="00783B33" w:rsidRDefault="00783B33" w:rsidP="00783B33">
      <w:pPr>
        <w:spacing w:before="120" w:line="276" w:lineRule="auto"/>
        <w:rPr>
          <w:rFonts w:eastAsia="Times New Roman" w:cs="Arial"/>
          <w:lang w:eastAsia="en-AU"/>
        </w:rPr>
      </w:pPr>
      <w:r w:rsidRPr="00783B33">
        <w:rPr>
          <w:rFonts w:eastAsia="Times New Roman" w:cs="Arial"/>
          <w:lang w:eastAsia="en-AU"/>
        </w:rPr>
        <w:t xml:space="preserve">Critical and creative thinking is an integral feature of the study of and creation of texts 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Pr="00783B33">
        <w:rPr>
          <w:rFonts w:eastAsia="Times New Roman" w:cs="Arial"/>
          <w:lang w:eastAsia="en-AU"/>
        </w:rPr>
        <w:t xml:space="preserve">. Students analyse and evaluate issues and ideas presented in texts. In both thinking about and creating their own texts, they recognise and develop arguments, use </w:t>
      </w:r>
      <w:proofErr w:type="gramStart"/>
      <w:r w:rsidRPr="00783B33">
        <w:rPr>
          <w:rFonts w:eastAsia="Times New Roman" w:cs="Arial"/>
          <w:lang w:eastAsia="en-AU"/>
        </w:rPr>
        <w:t>evidence</w:t>
      </w:r>
      <w:proofErr w:type="gramEnd"/>
      <w:r w:rsidRPr="00783B33">
        <w:rPr>
          <w:rFonts w:eastAsia="Times New Roman" w:cs="Arial"/>
          <w:lang w:eastAsia="en-AU"/>
        </w:rPr>
        <w:t xml:space="preserve"> and draw reasoned conclusions. Students experiment with text structures and language features as they transform and adapt texts for different purposes, </w:t>
      </w:r>
      <w:proofErr w:type="gramStart"/>
      <w:r w:rsidRPr="00783B33">
        <w:rPr>
          <w:rFonts w:eastAsia="Times New Roman" w:cs="Arial"/>
          <w:lang w:eastAsia="en-AU"/>
        </w:rPr>
        <w:t>contexts</w:t>
      </w:r>
      <w:proofErr w:type="gramEnd"/>
      <w:r w:rsidRPr="00783B33">
        <w:rPr>
          <w:rFonts w:eastAsia="Times New Roman" w:cs="Arial"/>
          <w:lang w:eastAsia="en-AU"/>
        </w:rPr>
        <w:t xml:space="preserve"> and audiences. Students use critical thinking when they use their knowledge of language to analyse a range of texts in relation to their purpose, context, audience, structural and language features, and underlying assumptions. They investigate the ways language is used to position </w:t>
      </w:r>
      <w:r w:rsidRPr="00783B33">
        <w:rPr>
          <w:rFonts w:eastAsia="Times New Roman" w:cs="Arial"/>
          <w:lang w:eastAsia="en-AU"/>
        </w:rPr>
        <w:lastRenderedPageBreak/>
        <w:t>individuals and social and cultural groups. Creative thinking enables students to apply imaginative and inventive capacities in the creation of their own original works.</w:t>
      </w:r>
    </w:p>
    <w:p w14:paraId="1C53A194" w14:textId="77777777" w:rsidR="00426B9A" w:rsidRPr="00C70C91" w:rsidRDefault="00426B9A" w:rsidP="005F5F08">
      <w:pPr>
        <w:pStyle w:val="Heading3"/>
      </w:pPr>
      <w:r w:rsidRPr="00C70C91">
        <w:t>Personal and social capability</w:t>
      </w:r>
      <w:r w:rsidR="005C554A" w:rsidRPr="00C70C91">
        <w:t xml:space="preserve"> </w:t>
      </w:r>
    </w:p>
    <w:p w14:paraId="4F6A5B65" w14:textId="77777777" w:rsidR="00783B33" w:rsidRDefault="00783B33" w:rsidP="00783B33">
      <w:pPr>
        <w:spacing w:before="120" w:line="276" w:lineRule="auto"/>
        <w:rPr>
          <w:rFonts w:eastAsia="Times New Roman" w:cs="Arial"/>
          <w:lang w:eastAsia="en-AU"/>
        </w:rPr>
      </w:pPr>
      <w:r w:rsidRPr="0061385A">
        <w:rPr>
          <w:rFonts w:eastAsia="Times New Roman" w:cs="Arial"/>
          <w:lang w:eastAsia="en-AU"/>
        </w:rPr>
        <w:t xml:space="preserve">Students develop personal and social capability 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00C334E8" w:rsidRPr="0061385A">
        <w:rPr>
          <w:rFonts w:eastAsia="Times New Roman" w:cs="Arial"/>
          <w:lang w:eastAsia="en-AU"/>
        </w:rPr>
        <w:t xml:space="preserve"> </w:t>
      </w:r>
      <w:r w:rsidRPr="0061385A">
        <w:rPr>
          <w:rFonts w:eastAsia="Times New Roman" w:cs="Arial"/>
          <w:lang w:eastAsia="en-AU"/>
        </w:rPr>
        <w:t xml:space="preserve">by enhancing their communication skills, for example, through collaborative research, reflective practices and developing empathy with and appreciation of the perspectives of others. Close critical engagement with texts assists students to understand different personal and social experiences and perspectives. Students identify and express their own opinions, </w:t>
      </w:r>
      <w:proofErr w:type="gramStart"/>
      <w:r w:rsidRPr="0061385A">
        <w:rPr>
          <w:rFonts w:eastAsia="Times New Roman" w:cs="Arial"/>
          <w:lang w:eastAsia="en-AU"/>
        </w:rPr>
        <w:t>beliefs</w:t>
      </w:r>
      <w:proofErr w:type="gramEnd"/>
      <w:r w:rsidRPr="0061385A">
        <w:rPr>
          <w:rFonts w:eastAsia="Times New Roman" w:cs="Arial"/>
          <w:lang w:eastAsia="en-AU"/>
        </w:rPr>
        <w:t xml:space="preserve"> and responses by interacting with a range of texts. Students work c</w:t>
      </w:r>
      <w:r w:rsidR="002E1E8D">
        <w:rPr>
          <w:rFonts w:eastAsia="Times New Roman" w:cs="Arial"/>
          <w:lang w:eastAsia="en-AU"/>
        </w:rPr>
        <w:t xml:space="preserve">ollaboratively in teams and </w:t>
      </w:r>
      <w:r w:rsidRPr="0061385A">
        <w:rPr>
          <w:rFonts w:eastAsia="Times New Roman" w:cs="Arial"/>
          <w:lang w:eastAsia="en-AU"/>
        </w:rPr>
        <w:t>independently as part of their learning and research endeavours</w:t>
      </w:r>
      <w:r>
        <w:rPr>
          <w:rFonts w:eastAsia="Times New Roman" w:cs="Arial"/>
          <w:lang w:eastAsia="en-AU"/>
        </w:rPr>
        <w:t>.</w:t>
      </w:r>
    </w:p>
    <w:p w14:paraId="3E41071C" w14:textId="77777777" w:rsidR="00426B9A" w:rsidRPr="00C70C91" w:rsidRDefault="00730B43" w:rsidP="005F5F08">
      <w:pPr>
        <w:pStyle w:val="Heading3"/>
      </w:pPr>
      <w:r>
        <w:t>Ethical understanding</w:t>
      </w:r>
      <w:r w:rsidR="005C554A" w:rsidRPr="00C70C91">
        <w:t xml:space="preserve"> </w:t>
      </w:r>
    </w:p>
    <w:p w14:paraId="5FBA99B5" w14:textId="77777777" w:rsidR="00783B33" w:rsidRPr="0061385A" w:rsidRDefault="00783B33" w:rsidP="00783B33">
      <w:pPr>
        <w:spacing w:before="120" w:line="276" w:lineRule="auto"/>
        <w:rPr>
          <w:rFonts w:eastAsia="Times New Roman" w:cs="Arial"/>
          <w:lang w:eastAsia="en-AU"/>
        </w:rPr>
      </w:pPr>
      <w:r w:rsidRPr="0061385A">
        <w:rPr>
          <w:rFonts w:eastAsia="Times New Roman" w:cs="Arial"/>
          <w:lang w:eastAsia="en-AU"/>
        </w:rPr>
        <w:t xml:space="preserve">Through the study </w:t>
      </w:r>
      <w:r w:rsidR="00F628FF">
        <w:rPr>
          <w:rFonts w:eastAsia="Times New Roman" w:cs="Arial"/>
          <w:lang w:eastAsia="en-AU"/>
        </w:rPr>
        <w:t>of the L</w:t>
      </w:r>
      <w:r w:rsidRPr="00783B33">
        <w:rPr>
          <w:rFonts w:eastAsia="Times New Roman" w:cs="Arial"/>
          <w:lang w:eastAsia="en-AU"/>
        </w:rPr>
        <w:t>iterature</w:t>
      </w:r>
      <w:r w:rsidR="00F628FF">
        <w:rPr>
          <w:rFonts w:eastAsia="Times New Roman" w:cs="Arial"/>
          <w:lang w:eastAsia="en-AU"/>
        </w:rPr>
        <w:t xml:space="preserve"> ATAR course</w:t>
      </w:r>
      <w:r w:rsidR="00675B63">
        <w:rPr>
          <w:rFonts w:eastAsia="Times New Roman" w:cs="Arial"/>
          <w:lang w:eastAsia="en-AU"/>
        </w:rPr>
        <w:t>,</w:t>
      </w:r>
      <w:r w:rsidRPr="0061385A">
        <w:rPr>
          <w:rFonts w:eastAsia="Times New Roman" w:cs="Arial"/>
          <w:lang w:eastAsia="en-AU"/>
        </w:rPr>
        <w:t xml:space="preserve"> students come to develop an increased understanding of complex issues and the questions surrounding rights and responsibilities in our modern world. Students develop greater empathy for the attitudes and opinions of others by interacting with and interrogating a range of texts. </w:t>
      </w:r>
      <w:r w:rsidR="00730B43">
        <w:rPr>
          <w:rFonts w:eastAsia="Times New Roman" w:cs="Arial"/>
          <w:lang w:eastAsia="en-AU"/>
        </w:rPr>
        <w:t>Ethical understanding</w:t>
      </w:r>
      <w:r w:rsidRPr="0061385A">
        <w:rPr>
          <w:rFonts w:eastAsia="Times New Roman" w:cs="Arial"/>
          <w:lang w:eastAsia="en-AU"/>
        </w:rPr>
        <w:t xml:space="preserve"> is explored through the selection of texts for study, for example, when students engage with ethical dilemmas presented in texts, considering reasons for actions and implications of decisions. They explore and question values, attitudes, </w:t>
      </w:r>
      <w:proofErr w:type="gramStart"/>
      <w:r w:rsidRPr="0061385A">
        <w:rPr>
          <w:rFonts w:eastAsia="Times New Roman" w:cs="Arial"/>
          <w:lang w:eastAsia="en-AU"/>
        </w:rPr>
        <w:t>perspectives</w:t>
      </w:r>
      <w:proofErr w:type="gramEnd"/>
      <w:r w:rsidRPr="0061385A">
        <w:rPr>
          <w:rFonts w:eastAsia="Times New Roman" w:cs="Arial"/>
          <w:lang w:eastAsia="en-AU"/>
        </w:rPr>
        <w:t xml:space="preserve"> and assumptions in texts, examining how they are presented, their impact on audiences and how they are reflected in their own responses. </w:t>
      </w:r>
    </w:p>
    <w:p w14:paraId="14A79B1C" w14:textId="77777777" w:rsidR="00426B9A" w:rsidRPr="00C70C91" w:rsidRDefault="00426B9A" w:rsidP="005F5F08">
      <w:pPr>
        <w:pStyle w:val="Heading3"/>
      </w:pPr>
      <w:r w:rsidRPr="00C70C91">
        <w:t>Intercultural understanding</w:t>
      </w:r>
      <w:r w:rsidR="005C554A" w:rsidRPr="00C70C91">
        <w:t xml:space="preserve"> </w:t>
      </w:r>
    </w:p>
    <w:p w14:paraId="7CF6394A" w14:textId="77777777" w:rsidR="00783B33" w:rsidRPr="00783B33" w:rsidRDefault="00783B33" w:rsidP="00783B33">
      <w:pPr>
        <w:spacing w:before="120" w:line="276" w:lineRule="auto"/>
        <w:rPr>
          <w:rFonts w:eastAsia="Times New Roman" w:cs="Arial"/>
          <w:lang w:eastAsia="en-AU"/>
        </w:rPr>
      </w:pPr>
      <w:r w:rsidRPr="00783B33">
        <w:rPr>
          <w:rFonts w:eastAsia="Times New Roman" w:cs="Arial"/>
          <w:lang w:eastAsia="en-AU"/>
        </w:rPr>
        <w:t xml:space="preserve">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Pr="00783B33">
        <w:rPr>
          <w:rFonts w:eastAsia="Times New Roman" w:cs="Arial"/>
          <w:lang w:eastAsia="en-AU"/>
        </w:rPr>
        <w:t xml:space="preserv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w:t>
      </w:r>
      <w:proofErr w:type="gramStart"/>
      <w:r w:rsidRPr="00783B33">
        <w:rPr>
          <w:rFonts w:eastAsia="Times New Roman" w:cs="Arial"/>
          <w:lang w:eastAsia="en-AU"/>
        </w:rPr>
        <w:t>identity</w:t>
      </w:r>
      <w:proofErr w:type="gramEnd"/>
      <w:r w:rsidRPr="00783B33">
        <w:rPr>
          <w:rFonts w:eastAsia="Times New Roman" w:cs="Arial"/>
          <w:lang w:eastAsia="en-AU"/>
        </w:rPr>
        <w:t xml:space="preserve"> and values, particularly in the Australian context, and are able to appreciate and empathise with the cultural beliefs, attitudes and values of others. They study how cultural concepts, beliefs, </w:t>
      </w:r>
      <w:proofErr w:type="gramStart"/>
      <w:r w:rsidRPr="00783B33">
        <w:rPr>
          <w:rFonts w:eastAsia="Times New Roman" w:cs="Arial"/>
          <w:lang w:eastAsia="en-AU"/>
        </w:rPr>
        <w:t>practices</w:t>
      </w:r>
      <w:proofErr w:type="gramEnd"/>
      <w:r w:rsidRPr="00783B33">
        <w:rPr>
          <w:rFonts w:eastAsia="Times New Roman" w:cs="Arial"/>
          <w:lang w:eastAsia="en-AU"/>
        </w:rPr>
        <w:t xml:space="preserve"> and perspectives are represented in a range of textual forms and for a variety of purposes and audiences. They pay special attention to the contribution of Aboriginal and Torres Strait Islander Peoples and Asian cultures to literature in Australia.</w:t>
      </w:r>
      <w:r w:rsidR="00427CA1">
        <w:rPr>
          <w:rFonts w:eastAsia="Times New Roman" w:cs="Arial"/>
          <w:lang w:eastAsia="en-AU"/>
        </w:rPr>
        <w:t xml:space="preserve"> </w:t>
      </w:r>
    </w:p>
    <w:p w14:paraId="0D00CDF6" w14:textId="77777777" w:rsidR="00CB0B33" w:rsidRPr="005F5F08" w:rsidRDefault="00CB0B33" w:rsidP="005F5F08">
      <w:pPr>
        <w:pStyle w:val="Heading2"/>
      </w:pPr>
      <w:bookmarkStart w:id="16" w:name="_Toc26444361"/>
      <w:r w:rsidRPr="005F5F08">
        <w:t xml:space="preserve">Representation of </w:t>
      </w:r>
      <w:r w:rsidR="00D37DF1" w:rsidRPr="005F5F08">
        <w:t xml:space="preserve">the </w:t>
      </w:r>
      <w:r w:rsidRPr="005F5F08">
        <w:t>cross-curriculum priorities</w:t>
      </w:r>
      <w:bookmarkEnd w:id="16"/>
    </w:p>
    <w:p w14:paraId="72EA166E" w14:textId="77777777" w:rsidR="005C554A" w:rsidRPr="00862CBF" w:rsidRDefault="003A1A71" w:rsidP="00862CBF">
      <w:r w:rsidRPr="00C70C91">
        <w:rPr>
          <w:rFonts w:cs="Times New Roman"/>
        </w:rPr>
        <w:t>The c</w:t>
      </w:r>
      <w:r w:rsidR="005C554A" w:rsidRPr="00C70C91">
        <w:rPr>
          <w:rFonts w:cs="Times New Roman"/>
        </w:rPr>
        <w:t>ross-curriculum priorities address contemporary issues which students face in a</w:t>
      </w:r>
      <w:r w:rsidR="00862CBF">
        <w:rPr>
          <w:rFonts w:cs="Times New Roman"/>
        </w:rPr>
        <w:t xml:space="preserve"> globalised world. Teachers may</w:t>
      </w:r>
      <w:r w:rsidR="005C554A" w:rsidRPr="00C70C91">
        <w:rPr>
          <w:rFonts w:cs="Times New Roman"/>
        </w:rPr>
        <w:t xml:space="preserve"> find opportunities to incorporate the priorities into the teaching and learning program for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00783B33">
        <w:rPr>
          <w:rFonts w:cs="Times New Roman"/>
        </w:rPr>
        <w:t>.</w:t>
      </w:r>
      <w:r w:rsidR="00862CBF" w:rsidRPr="00862CBF">
        <w:t xml:space="preserve"> </w:t>
      </w:r>
      <w:r w:rsidR="00862CBF">
        <w:t>The cross-curriculum priorities are not assessed unless they are identified within the specified unit content.</w:t>
      </w:r>
    </w:p>
    <w:p w14:paraId="196B5F6B" w14:textId="77777777" w:rsidR="00426B9A" w:rsidRPr="00C70C91" w:rsidRDefault="00426B9A" w:rsidP="005F5F08">
      <w:pPr>
        <w:pStyle w:val="Heading3"/>
      </w:pPr>
      <w:r w:rsidRPr="00C70C91">
        <w:t>Aboriginal and Torres Strait Islander histories and cultures</w:t>
      </w:r>
      <w:r w:rsidR="005C554A" w:rsidRPr="00C70C91">
        <w:t xml:space="preserve"> </w:t>
      </w:r>
    </w:p>
    <w:p w14:paraId="47383D40" w14:textId="77777777" w:rsidR="00783B33" w:rsidRPr="00783B33" w:rsidRDefault="00C334E8" w:rsidP="008A36B3">
      <w:pPr>
        <w:spacing w:before="120" w:line="276" w:lineRule="auto"/>
        <w:rPr>
          <w:rFonts w:cs="Times New Roman"/>
        </w:rPr>
      </w:pP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783B33" w:rsidRPr="00783B33">
        <w:rPr>
          <w:rFonts w:cs="Times New Roman"/>
        </w:rPr>
        <w:t xml:space="preserve">values the histories, cultures, </w:t>
      </w:r>
      <w:proofErr w:type="gramStart"/>
      <w:r w:rsidR="00783B33" w:rsidRPr="00783B33">
        <w:rPr>
          <w:rFonts w:cs="Times New Roman"/>
        </w:rPr>
        <w:t>traditions</w:t>
      </w:r>
      <w:proofErr w:type="gramEnd"/>
      <w:r w:rsidR="00783B33" w:rsidRPr="00783B33">
        <w:rPr>
          <w:rFonts w:cs="Times New Roman"/>
        </w:rPr>
        <w:t xml:space="preserve"> and languages of Aboriginal and Torres Strait Islander </w:t>
      </w:r>
      <w:r w:rsidR="00675B63">
        <w:rPr>
          <w:rFonts w:cs="Times New Roman"/>
        </w:rPr>
        <w:t>P</w:t>
      </w:r>
      <w:r w:rsidR="00783B33" w:rsidRPr="00783B33">
        <w:rPr>
          <w:rFonts w:cs="Times New Roman"/>
        </w:rPr>
        <w:t>eoples, and their central place in contemporary Australian society and culture. Through the study of texts, students are provided with opportunities to develop their understanding and appreciation of the diversity of cultures and histories of Aborigi</w:t>
      </w:r>
      <w:r w:rsidR="00675B63">
        <w:rPr>
          <w:rFonts w:cs="Times New Roman"/>
        </w:rPr>
        <w:t>nal and Torres Strait Islander P</w:t>
      </w:r>
      <w:r w:rsidR="00783B33" w:rsidRPr="00783B33">
        <w:rPr>
          <w:rFonts w:cs="Times New Roman"/>
        </w:rPr>
        <w:t xml:space="preserve">eoples and their contribution to Australian society. The text lists for </w:t>
      </w:r>
      <w:r w:rsidR="00F628FF">
        <w:rPr>
          <w:rFonts w:cs="Times New Roman"/>
        </w:rPr>
        <w:t xml:space="preserve">the </w:t>
      </w:r>
      <w:r w:rsidR="00F628FF" w:rsidRPr="00783B33">
        <w:rPr>
          <w:rFonts w:cs="Times New Roman"/>
        </w:rPr>
        <w:t>Literature</w:t>
      </w:r>
      <w:r w:rsidR="00F628FF">
        <w:rPr>
          <w:rFonts w:cs="Times New Roman"/>
        </w:rPr>
        <w:t xml:space="preserve"> ATAR course</w:t>
      </w:r>
      <w:r w:rsidR="00F628FF" w:rsidRPr="00783B33">
        <w:rPr>
          <w:rFonts w:cs="Times New Roman"/>
        </w:rPr>
        <w:t xml:space="preserve"> </w:t>
      </w:r>
      <w:r w:rsidR="00783B33" w:rsidRPr="00783B33">
        <w:rPr>
          <w:rFonts w:cs="Times New Roman"/>
        </w:rPr>
        <w:t xml:space="preserve">include a selection of Aboriginal and Torres </w:t>
      </w:r>
      <w:r w:rsidR="00783B33" w:rsidRPr="00783B33">
        <w:rPr>
          <w:rFonts w:cs="Times New Roman"/>
        </w:rPr>
        <w:lastRenderedPageBreak/>
        <w:t>Strait Islander literature</w:t>
      </w:r>
      <w:r w:rsidR="00C76AC9">
        <w:rPr>
          <w:rFonts w:cs="Times New Roman"/>
        </w:rPr>
        <w:t xml:space="preserve"> because it is often through the writings of Aboriginal authors that other perspectives of history are taught</w:t>
      </w:r>
      <w:r w:rsidR="00783B33" w:rsidRPr="00783B33">
        <w:rPr>
          <w:rFonts w:cs="Times New Roman"/>
        </w:rPr>
        <w:t xml:space="preserve">. </w:t>
      </w:r>
    </w:p>
    <w:p w14:paraId="53928EA0" w14:textId="77777777" w:rsidR="00426B9A" w:rsidRPr="00C70C91" w:rsidRDefault="00426B9A" w:rsidP="005F5F08">
      <w:pPr>
        <w:pStyle w:val="Heading3"/>
      </w:pPr>
      <w:r w:rsidRPr="00C70C91">
        <w:t>Asia and Australia's engagement with Asia</w:t>
      </w:r>
      <w:r w:rsidR="005C554A" w:rsidRPr="00C70C91">
        <w:t xml:space="preserve"> </w:t>
      </w:r>
    </w:p>
    <w:p w14:paraId="387669D1" w14:textId="77777777" w:rsidR="00C334E8" w:rsidRDefault="00783B33" w:rsidP="00DB0AC0">
      <w:pPr>
        <w:spacing w:before="120" w:line="276" w:lineRule="auto"/>
        <w:rPr>
          <w:b/>
          <w:color w:val="595959" w:themeColor="text1" w:themeTint="A6"/>
          <w:sz w:val="26"/>
          <w:szCs w:val="26"/>
        </w:rPr>
      </w:pPr>
      <w:r w:rsidRPr="00783B33">
        <w:rPr>
          <w:rFonts w:cs="Times New Roman"/>
        </w:rPr>
        <w:t xml:space="preserve">There are strong social, </w:t>
      </w:r>
      <w:proofErr w:type="gramStart"/>
      <w:r w:rsidRPr="00783B33">
        <w:rPr>
          <w:rFonts w:cs="Times New Roman"/>
        </w:rPr>
        <w:t>cultural</w:t>
      </w:r>
      <w:proofErr w:type="gramEnd"/>
      <w:r w:rsidRPr="00783B33">
        <w:rPr>
          <w:rFonts w:cs="Times New Roman"/>
        </w:rPr>
        <w:t xml:space="preserve">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w:t>
      </w:r>
      <w:r w:rsidR="00F4614F">
        <w:rPr>
          <w:rFonts w:cs="Times New Roman"/>
        </w:rPr>
        <w:t>articulated in a range of media</w:t>
      </w:r>
      <w:r w:rsidRPr="00783B33">
        <w:rPr>
          <w:rFonts w:cs="Times New Roman"/>
        </w:rPr>
        <w:t xml:space="preserve">, students </w:t>
      </w:r>
      <w:r w:rsidR="00101CD6">
        <w:rPr>
          <w:rFonts w:cs="Times New Roman"/>
        </w:rPr>
        <w:t>may be</w:t>
      </w:r>
      <w:r w:rsidRPr="00783B33">
        <w:rPr>
          <w:rFonts w:cs="Times New Roman"/>
        </w:rPr>
        <w:t xml:space="preserve"> provided with opportunities to develop understanding of the diversity of Asia’s peoples, </w:t>
      </w:r>
      <w:proofErr w:type="gramStart"/>
      <w:r w:rsidRPr="00783B33">
        <w:rPr>
          <w:rFonts w:cs="Times New Roman"/>
        </w:rPr>
        <w:t>environments</w:t>
      </w:r>
      <w:proofErr w:type="gramEnd"/>
      <w:r w:rsidRPr="00783B33">
        <w:rPr>
          <w:rFonts w:cs="Times New Roman"/>
        </w:rPr>
        <w:t xml:space="preserve"> and traditional and contemporary cultures. Texts relevant to this priority are included in the prescribed text lists for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Pr="0061385A">
        <w:rPr>
          <w:rFonts w:eastAsia="Times New Roman" w:cs="Arial"/>
          <w:i/>
          <w:lang w:eastAsia="en-AU"/>
        </w:rPr>
        <w:t>.</w:t>
      </w:r>
      <w:r w:rsidRPr="0061385A">
        <w:rPr>
          <w:rFonts w:eastAsia="Times New Roman" w:cs="Arial"/>
          <w:lang w:eastAsia="en-AU"/>
        </w:rPr>
        <w:t xml:space="preserve"> </w:t>
      </w:r>
    </w:p>
    <w:p w14:paraId="31C63AAA" w14:textId="77777777" w:rsidR="00426B9A" w:rsidRPr="00C70C91" w:rsidRDefault="00426B9A" w:rsidP="005F5F08">
      <w:pPr>
        <w:pStyle w:val="Heading3"/>
      </w:pPr>
      <w:r w:rsidRPr="00C70C91">
        <w:t>Sustainability</w:t>
      </w:r>
      <w:r w:rsidR="005C554A" w:rsidRPr="00C70C91">
        <w:t xml:space="preserve"> </w:t>
      </w:r>
    </w:p>
    <w:p w14:paraId="1CC54707" w14:textId="77777777" w:rsidR="00CD5AE7" w:rsidRPr="009801BD" w:rsidRDefault="00C334E8" w:rsidP="009801BD">
      <w:pPr>
        <w:spacing w:before="120" w:line="276" w:lineRule="auto"/>
        <w:rPr>
          <w:rFonts w:eastAsia="Times New Roman" w:cs="Arial"/>
          <w:lang w:eastAsia="en-AU"/>
        </w:rPr>
      </w:pP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783B33" w:rsidRPr="00783B33">
        <w:rPr>
          <w:rFonts w:cs="Times New Roman"/>
        </w:rPr>
        <w:t>provides the opportunity for the development of informed and reasoned points of view, discussion of issues, research and problem solving. In this context, teachers are encouraged to select texts and issues for discussion connected with sustainability. Through analysis of texts, students</w:t>
      </w:r>
      <w:r w:rsidR="00101CD6">
        <w:rPr>
          <w:rFonts w:cs="Times New Roman"/>
        </w:rPr>
        <w:t xml:space="preserve"> may</w:t>
      </w:r>
      <w:r w:rsidR="00783B33" w:rsidRPr="00783B33">
        <w:rPr>
          <w:rFonts w:cs="Times New Roman"/>
        </w:rPr>
        <w:t xml:space="preserve"> have the opportunity to research and discuss this global issue and learn the importance of respecting and valuing a wide range of world views.</w:t>
      </w:r>
      <w:r w:rsidR="00CD5AE7" w:rsidRPr="00C70C91">
        <w:br w:type="page"/>
      </w:r>
    </w:p>
    <w:p w14:paraId="5742A505" w14:textId="77777777" w:rsidR="00416C3D" w:rsidRPr="00C70C91" w:rsidRDefault="00416C3D" w:rsidP="00C70C91">
      <w:pPr>
        <w:pStyle w:val="Heading1"/>
      </w:pPr>
      <w:bookmarkStart w:id="17" w:name="_Toc26444362"/>
      <w:r w:rsidRPr="00C70C91">
        <w:lastRenderedPageBreak/>
        <w:t>Unit 1</w:t>
      </w:r>
      <w:bookmarkEnd w:id="13"/>
      <w:bookmarkEnd w:id="17"/>
      <w:r w:rsidR="005D1506" w:rsidRPr="00C70C91">
        <w:t xml:space="preserve"> </w:t>
      </w:r>
    </w:p>
    <w:p w14:paraId="32C1839D" w14:textId="77777777" w:rsidR="00A20F67" w:rsidRPr="00C70C91" w:rsidRDefault="00A20F67" w:rsidP="00C70C91">
      <w:pPr>
        <w:pStyle w:val="Heading2"/>
      </w:pPr>
      <w:bookmarkStart w:id="18" w:name="_Toc359503799"/>
      <w:bookmarkStart w:id="19" w:name="_Toc26444363"/>
      <w:r w:rsidRPr="00C70C91">
        <w:t>Unit description</w:t>
      </w:r>
      <w:bookmarkEnd w:id="18"/>
      <w:bookmarkEnd w:id="19"/>
    </w:p>
    <w:p w14:paraId="44E2ECDC" w14:textId="77777777" w:rsidR="00783B33" w:rsidRPr="00783B33" w:rsidRDefault="00783B33" w:rsidP="008A36B3">
      <w:pPr>
        <w:spacing w:before="120" w:line="276" w:lineRule="auto"/>
      </w:pPr>
      <w:bookmarkStart w:id="20" w:name="_Toc359503800"/>
      <w:bookmarkStart w:id="21" w:name="_Toc347908214"/>
      <w:r w:rsidRPr="00783B33">
        <w:t xml:space="preserve">Unit 1 develops students’ knowledge and understanding of different ways of reading and creating literary texts drawn from a widening range of historical, social, </w:t>
      </w:r>
      <w:proofErr w:type="gramStart"/>
      <w:r w:rsidRPr="00783B33">
        <w:t>cultural</w:t>
      </w:r>
      <w:proofErr w:type="gramEnd"/>
      <w:r w:rsidRPr="00783B33">
        <w:t xml:space="preserve"> and personal contexts. Students analyse the relationships between language, text, contexts, individual points of view and the reader’s response. This unit develops knowledge and understanding of different literary conventions and storytelling traditions and their relationships with audiences. A range of literary forms is considered: prose fiction, </w:t>
      </w:r>
      <w:proofErr w:type="gramStart"/>
      <w:r w:rsidRPr="00783B33">
        <w:t>poetry</w:t>
      </w:r>
      <w:proofErr w:type="gramEnd"/>
      <w:r w:rsidRPr="00783B33">
        <w:t xml:space="preserve"> and drama. The significance of ideas and the distinctive qualities of texts are analysed through detailed textual study. Through the creation of analytical responses, students frame consistent arguments that are substantiated by relevant evidence. In the creation of imaginative texts, students explore and experiment with aspects of style and form.</w:t>
      </w:r>
    </w:p>
    <w:p w14:paraId="50A5910F" w14:textId="77777777" w:rsidR="004408EB" w:rsidRPr="00C70C91" w:rsidRDefault="004408EB" w:rsidP="00C70C91">
      <w:pPr>
        <w:pStyle w:val="Heading2"/>
      </w:pPr>
      <w:bookmarkStart w:id="22" w:name="_Toc26444364"/>
      <w:r w:rsidRPr="00C70C91">
        <w:t>Learning outcomes</w:t>
      </w:r>
      <w:bookmarkEnd w:id="22"/>
    </w:p>
    <w:p w14:paraId="7ABABDD1" w14:textId="77777777" w:rsidR="004408EB" w:rsidRPr="00C70C91" w:rsidRDefault="004408EB" w:rsidP="004408EB">
      <w:r w:rsidRPr="00C70C91">
        <w:t>By the end of this unit, students:</w:t>
      </w:r>
    </w:p>
    <w:p w14:paraId="6911052B" w14:textId="77777777" w:rsidR="00783B33" w:rsidRPr="00783B33" w:rsidRDefault="00783B33" w:rsidP="00775A11">
      <w:pPr>
        <w:pStyle w:val="ListItem"/>
      </w:pPr>
      <w:bookmarkStart w:id="23" w:name="_Toc360700414"/>
      <w:bookmarkStart w:id="24" w:name="_Toc358372276"/>
      <w:bookmarkStart w:id="25" w:name="_Toc359503802"/>
      <w:bookmarkEnd w:id="20"/>
      <w:bookmarkEnd w:id="21"/>
      <w:r w:rsidRPr="00783B33">
        <w:t xml:space="preserve">understand how language, structure and stylistic choices are used in different literary </w:t>
      </w:r>
      <w:proofErr w:type="gramStart"/>
      <w:r w:rsidRPr="00783B33">
        <w:t>forms</w:t>
      </w:r>
      <w:proofErr w:type="gramEnd"/>
      <w:r w:rsidRPr="00783B33">
        <w:t xml:space="preserve"> </w:t>
      </w:r>
    </w:p>
    <w:p w14:paraId="4D002168" w14:textId="77777777" w:rsidR="00783B33" w:rsidRPr="00783B33" w:rsidRDefault="00783B33" w:rsidP="00775A11">
      <w:pPr>
        <w:pStyle w:val="ListItem"/>
      </w:pPr>
      <w:r w:rsidRPr="00783B33">
        <w:t>examine the ways in which contexts shape how a text is produced then received and responded to by readers/</w:t>
      </w:r>
      <w:proofErr w:type="gramStart"/>
      <w:r w:rsidRPr="00783B33">
        <w:t>audiences</w:t>
      </w:r>
      <w:proofErr w:type="gramEnd"/>
      <w:r w:rsidRPr="00783B33">
        <w:t xml:space="preserve"> </w:t>
      </w:r>
    </w:p>
    <w:p w14:paraId="190E6402" w14:textId="77777777" w:rsidR="00783B33" w:rsidRPr="00783B33" w:rsidRDefault="00783B33" w:rsidP="00775A11">
      <w:pPr>
        <w:pStyle w:val="ListItem"/>
      </w:pPr>
      <w:r w:rsidRPr="00783B33">
        <w:t xml:space="preserve">create oral, </w:t>
      </w:r>
      <w:proofErr w:type="gramStart"/>
      <w:r w:rsidRPr="00783B33">
        <w:t>written</w:t>
      </w:r>
      <w:proofErr w:type="gramEnd"/>
      <w:r w:rsidRPr="00783B33">
        <w:t xml:space="preserve"> and multimodal responses that explore the structure and style of literary texts.</w:t>
      </w:r>
    </w:p>
    <w:p w14:paraId="581F504E" w14:textId="77777777" w:rsidR="00A20F67" w:rsidRPr="00C70C91" w:rsidRDefault="00A20F67" w:rsidP="00C70C91">
      <w:pPr>
        <w:pStyle w:val="Heading2"/>
      </w:pPr>
      <w:bookmarkStart w:id="26" w:name="_Toc26444365"/>
      <w:bookmarkEnd w:id="23"/>
      <w:r w:rsidRPr="00C70C91">
        <w:t>Unit content</w:t>
      </w:r>
      <w:bookmarkEnd w:id="24"/>
      <w:bookmarkEnd w:id="25"/>
      <w:bookmarkEnd w:id="26"/>
    </w:p>
    <w:p w14:paraId="4458A74A" w14:textId="77777777" w:rsidR="00A20F67" w:rsidRPr="00C70C91" w:rsidRDefault="00A20F67" w:rsidP="00A20F67">
      <w:r w:rsidRPr="00C70C91">
        <w:t>This unit includes the knowledge, understandings and skills described below.</w:t>
      </w:r>
    </w:p>
    <w:p w14:paraId="18168B64" w14:textId="77777777" w:rsidR="00A933C0" w:rsidRPr="008A36B3" w:rsidRDefault="00A933C0" w:rsidP="005F5F08">
      <w:pPr>
        <w:pStyle w:val="Heading3"/>
      </w:pPr>
      <w:r w:rsidRPr="008A36B3">
        <w:t>Investigate and reflect on different ways of reading literary texts</w:t>
      </w:r>
      <w:r w:rsidR="00F628FF">
        <w:t>,</w:t>
      </w:r>
      <w:r w:rsidRPr="008A36B3">
        <w:t xml:space="preserve"> including:</w:t>
      </w:r>
    </w:p>
    <w:p w14:paraId="33EE3613" w14:textId="77777777" w:rsidR="00A933C0" w:rsidRPr="00A933C0" w:rsidRDefault="00A933C0" w:rsidP="00775A11">
      <w:pPr>
        <w:pStyle w:val="ListItem"/>
      </w:pPr>
      <w:r w:rsidRPr="00A933C0">
        <w:t xml:space="preserve">the degree to which individual viewpoints, </w:t>
      </w:r>
      <w:proofErr w:type="gramStart"/>
      <w:r w:rsidRPr="00A933C0">
        <w:t>experiences</w:t>
      </w:r>
      <w:proofErr w:type="gramEnd"/>
      <w:r w:rsidRPr="00A933C0">
        <w:t xml:space="preserve"> and contexts shape </w:t>
      </w:r>
      <w:r w:rsidR="00395250">
        <w:t>readings of</w:t>
      </w:r>
      <w:r w:rsidRPr="00A933C0">
        <w:t xml:space="preserve"> texts. A reading of a text refers to a meaning that can be made of a text. In responding to a literary text, readers might consider the context of the writer, the society and culture in which the text was produced, their own experience of reading and their own way of thinking about the </w:t>
      </w:r>
      <w:proofErr w:type="gramStart"/>
      <w:r w:rsidRPr="00A933C0">
        <w:t>world</w:t>
      </w:r>
      <w:proofErr w:type="gramEnd"/>
    </w:p>
    <w:p w14:paraId="549D39F6" w14:textId="77777777" w:rsidR="00A933C0" w:rsidRPr="00A933C0" w:rsidRDefault="00A933C0" w:rsidP="00775A11">
      <w:pPr>
        <w:pStyle w:val="ListItem"/>
      </w:pPr>
      <w:r w:rsidRPr="00A933C0">
        <w:t>how the production and reception of texts is informed by an understanding of the conventions usually associated with a genre</w:t>
      </w:r>
    </w:p>
    <w:p w14:paraId="2EC58203" w14:textId="77777777" w:rsidR="00A933C0" w:rsidRPr="00A933C0" w:rsidRDefault="00A933C0" w:rsidP="00775A11">
      <w:pPr>
        <w:pStyle w:val="ListItem"/>
      </w:pPr>
      <w:r w:rsidRPr="00A933C0">
        <w:t>the differences between initial personal responses and more studied and complex responses</w:t>
      </w:r>
    </w:p>
    <w:p w14:paraId="6A19794A" w14:textId="77777777" w:rsidR="00A933C0" w:rsidRPr="00A933C0" w:rsidRDefault="00A933C0" w:rsidP="00775A11">
      <w:pPr>
        <w:pStyle w:val="ListItem"/>
      </w:pPr>
      <w:r w:rsidRPr="00A933C0">
        <w:t>how there are different reading practices or strategies</w:t>
      </w:r>
      <w:r w:rsidR="00F628FF">
        <w:t>,</w:t>
      </w:r>
      <w:r w:rsidRPr="00A933C0">
        <w:t xml:space="preserve"> such as reading with an emphasis on various representations; or reading with a focus on different contexts; or reading intertextually, that is, reading that focuses on connections between texts. Different reading strate</w:t>
      </w:r>
      <w:r w:rsidR="008A36B3">
        <w:t>gies produce different readings.</w:t>
      </w:r>
    </w:p>
    <w:p w14:paraId="6E4F01AB" w14:textId="77777777" w:rsidR="00A933C0" w:rsidRPr="00A933C0" w:rsidRDefault="00A933C0" w:rsidP="005F5F08">
      <w:pPr>
        <w:pStyle w:val="Heading3"/>
      </w:pPr>
      <w:r w:rsidRPr="00A933C0">
        <w:t>Analyse distinctive features in literary texts</w:t>
      </w:r>
      <w:r w:rsidR="001454D7">
        <w:t>,</w:t>
      </w:r>
      <w:r w:rsidRPr="00A933C0">
        <w:t xml:space="preserve"> including:</w:t>
      </w:r>
    </w:p>
    <w:p w14:paraId="67FFEBA3" w14:textId="77777777" w:rsidR="00A933C0" w:rsidRPr="00A933C0" w:rsidRDefault="00A933C0" w:rsidP="00775A11">
      <w:pPr>
        <w:pStyle w:val="ListItem"/>
      </w:pPr>
      <w:r w:rsidRPr="00A933C0">
        <w:t xml:space="preserve">how text structures, language features and stylistic elements shape meaning and create particular effects and nuances, including through allusions, paradoxes and </w:t>
      </w:r>
      <w:proofErr w:type="gramStart"/>
      <w:r w:rsidRPr="00A933C0">
        <w:t>ambiguities</w:t>
      </w:r>
      <w:proofErr w:type="gramEnd"/>
    </w:p>
    <w:p w14:paraId="5FFFC96B" w14:textId="77777777" w:rsidR="00A933C0" w:rsidRPr="00A933C0" w:rsidRDefault="00A933C0" w:rsidP="00775A11">
      <w:pPr>
        <w:pStyle w:val="ListItem"/>
      </w:pPr>
      <w:r w:rsidRPr="00A933C0">
        <w:t xml:space="preserve">approaches to characterisation, including the use of archetypal figures, authorial intrusion, the </w:t>
      </w:r>
      <w:proofErr w:type="spellStart"/>
      <w:r w:rsidRPr="00A933C0">
        <w:t>dramatisation</w:t>
      </w:r>
      <w:proofErr w:type="spellEnd"/>
      <w:r w:rsidRPr="00A933C0">
        <w:t xml:space="preserve"> of a character’s inner life and the use of interior </w:t>
      </w:r>
      <w:proofErr w:type="gramStart"/>
      <w:r w:rsidRPr="00A933C0">
        <w:t>monologue</w:t>
      </w:r>
      <w:proofErr w:type="gramEnd"/>
      <w:r w:rsidRPr="00A933C0">
        <w:t xml:space="preserve"> </w:t>
      </w:r>
    </w:p>
    <w:p w14:paraId="72DEFBB7" w14:textId="77777777" w:rsidR="00A933C0" w:rsidRPr="00A933C0" w:rsidRDefault="00A933C0" w:rsidP="00775A11">
      <w:pPr>
        <w:pStyle w:val="ListItem"/>
      </w:pPr>
      <w:r w:rsidRPr="00A933C0">
        <w:lastRenderedPageBreak/>
        <w:t>different narrative approaches</w:t>
      </w:r>
      <w:r w:rsidR="00F628FF">
        <w:t>,</w:t>
      </w:r>
      <w:r w:rsidRPr="00A933C0">
        <w:t xml:space="preserve"> including multiple narrators, the unreliable narrator,</w:t>
      </w:r>
      <w:r w:rsidR="00427CA1">
        <w:t xml:space="preserve"> </w:t>
      </w:r>
      <w:r w:rsidRPr="00A933C0">
        <w:t>the omniscient narrator</w:t>
      </w:r>
      <w:r w:rsidR="002E1E8D">
        <w:t xml:space="preserve"> and</w:t>
      </w:r>
      <w:r w:rsidRPr="00A933C0">
        <w:t xml:space="preserve"> the use of specific characters’ points of </w:t>
      </w:r>
      <w:proofErr w:type="gramStart"/>
      <w:r w:rsidRPr="00A933C0">
        <w:t>view</w:t>
      </w:r>
      <w:proofErr w:type="gramEnd"/>
    </w:p>
    <w:p w14:paraId="6F6B8042" w14:textId="77777777" w:rsidR="00A933C0" w:rsidRPr="00A933C0" w:rsidRDefault="00A933C0" w:rsidP="00775A11">
      <w:pPr>
        <w:pStyle w:val="ListItem"/>
      </w:pPr>
      <w:r w:rsidRPr="00A933C0" w:rsidDel="00D45542">
        <w:t xml:space="preserve"> </w:t>
      </w:r>
      <w:r w:rsidRPr="00A933C0">
        <w:t>the use of figurative language</w:t>
      </w:r>
      <w:r w:rsidR="00F628FF">
        <w:t>,</w:t>
      </w:r>
      <w:r w:rsidRPr="00A933C0">
        <w:t xml:space="preserve"> including simile, metaphor, symbolism, metonymy and synecdoche to represent concepts; and rhetorical devices </w:t>
      </w:r>
      <w:r w:rsidR="00F628FF" w:rsidRPr="00A933C0">
        <w:t>to shape texts</w:t>
      </w:r>
      <w:r w:rsidR="00F628FF">
        <w:t xml:space="preserve">, </w:t>
      </w:r>
      <w:r w:rsidRPr="00A933C0">
        <w:t xml:space="preserve">including irony, hyperbole and </w:t>
      </w:r>
      <w:proofErr w:type="gramStart"/>
      <w:r w:rsidRPr="00A933C0">
        <w:t>exclamation</w:t>
      </w:r>
      <w:proofErr w:type="gramEnd"/>
      <w:r w:rsidRPr="00A933C0">
        <w:t xml:space="preserve"> </w:t>
      </w:r>
    </w:p>
    <w:p w14:paraId="0A2449A8" w14:textId="77777777" w:rsidR="00A933C0" w:rsidRPr="00A933C0" w:rsidRDefault="00A933C0" w:rsidP="00775A11">
      <w:pPr>
        <w:pStyle w:val="ListItem"/>
      </w:pPr>
      <w:r w:rsidRPr="00A933C0">
        <w:t>the use of sound and visual devices in literary texts</w:t>
      </w:r>
      <w:r w:rsidR="00395250">
        <w:t xml:space="preserve"> to create </w:t>
      </w:r>
      <w:proofErr w:type="gramStart"/>
      <w:r w:rsidR="00395250">
        <w:t>particular effects</w:t>
      </w:r>
      <w:proofErr w:type="gramEnd"/>
      <w:r w:rsidR="00395250">
        <w:t>, i</w:t>
      </w:r>
      <w:r w:rsidRPr="00A933C0">
        <w:t xml:space="preserve">ncluding alliteration, assonance, prosody, rhyme, imagery, typography, music, set </w:t>
      </w:r>
      <w:r w:rsidR="008A36B3">
        <w:t>design, properties and lighting.</w:t>
      </w:r>
    </w:p>
    <w:p w14:paraId="2D2A783E" w14:textId="77777777" w:rsidR="00A933C0" w:rsidRPr="0061385A" w:rsidRDefault="00A825B4" w:rsidP="005F5F08">
      <w:pPr>
        <w:pStyle w:val="Heading3"/>
      </w:pPr>
      <w:r>
        <w:t>Create analytical texts</w:t>
      </w:r>
      <w:r w:rsidR="001454D7">
        <w:t>,</w:t>
      </w:r>
      <w:r w:rsidR="002E1E8D">
        <w:t xml:space="preserve"> including:</w:t>
      </w:r>
    </w:p>
    <w:p w14:paraId="51539D91" w14:textId="77777777" w:rsidR="00A933C0" w:rsidRPr="00A933C0" w:rsidRDefault="00A933C0" w:rsidP="00775A11">
      <w:pPr>
        <w:pStyle w:val="ListItem"/>
      </w:pPr>
      <w:r w:rsidRPr="00A933C0">
        <w:t xml:space="preserve">structuring arguments using relevant textual </w:t>
      </w:r>
      <w:proofErr w:type="gramStart"/>
      <w:r w:rsidRPr="00A933C0">
        <w:t>evidence</w:t>
      </w:r>
      <w:proofErr w:type="gramEnd"/>
    </w:p>
    <w:p w14:paraId="0FD0A29D" w14:textId="77777777" w:rsidR="00A933C0" w:rsidRPr="00A933C0" w:rsidRDefault="00A933C0" w:rsidP="00775A11">
      <w:pPr>
        <w:pStyle w:val="ListItem"/>
      </w:pPr>
      <w:r w:rsidRPr="00A933C0">
        <w:t xml:space="preserve">using appropriate linguistic, stylistic and critical terminology to respond to </w:t>
      </w:r>
      <w:proofErr w:type="gramStart"/>
      <w:r w:rsidRPr="00A933C0">
        <w:t>texts</w:t>
      </w:r>
      <w:proofErr w:type="gramEnd"/>
    </w:p>
    <w:p w14:paraId="51FB19D4" w14:textId="77777777" w:rsidR="00A933C0" w:rsidRPr="00A933C0" w:rsidRDefault="00A933C0" w:rsidP="00775A11">
      <w:pPr>
        <w:pStyle w:val="ListItem"/>
      </w:pPr>
      <w:r w:rsidRPr="00A933C0">
        <w:t xml:space="preserve">using stylistic features to craft and articulate readings/interpretations </w:t>
      </w:r>
    </w:p>
    <w:p w14:paraId="291ACE15" w14:textId="77777777" w:rsidR="00A933C0" w:rsidRPr="00A933C0" w:rsidRDefault="00A933C0" w:rsidP="00775A11">
      <w:pPr>
        <w:pStyle w:val="ListItem"/>
      </w:pPr>
      <w:r w:rsidRPr="00A933C0">
        <w:t>experimenting with diff</w:t>
      </w:r>
      <w:r w:rsidR="00F4614F">
        <w:t xml:space="preserve">erent modes, </w:t>
      </w:r>
      <w:proofErr w:type="gramStart"/>
      <w:r w:rsidR="00F4614F">
        <w:t>media</w:t>
      </w:r>
      <w:proofErr w:type="gramEnd"/>
      <w:r w:rsidR="008A36B3">
        <w:t xml:space="preserve"> and forms.</w:t>
      </w:r>
    </w:p>
    <w:p w14:paraId="0460BCF8" w14:textId="77777777" w:rsidR="00A933C0" w:rsidRPr="008A36B3" w:rsidRDefault="00A825B4" w:rsidP="005F5F08">
      <w:pPr>
        <w:pStyle w:val="Heading3"/>
      </w:pPr>
      <w:r w:rsidRPr="008A36B3">
        <w:t>Create imaginative texts</w:t>
      </w:r>
      <w:r w:rsidR="001454D7">
        <w:t>,</w:t>
      </w:r>
      <w:r w:rsidR="002E1E8D" w:rsidRPr="008A36B3">
        <w:t xml:space="preserve"> including:</w:t>
      </w:r>
    </w:p>
    <w:p w14:paraId="0E3E388F" w14:textId="77777777" w:rsidR="00A933C0" w:rsidRPr="00A933C0" w:rsidRDefault="00A933C0" w:rsidP="00775A11">
      <w:pPr>
        <w:pStyle w:val="ListItem"/>
      </w:pPr>
      <w:r w:rsidRPr="00A933C0">
        <w:t xml:space="preserve">developing connections between real and imagined </w:t>
      </w:r>
      <w:proofErr w:type="gramStart"/>
      <w:r w:rsidRPr="00A933C0">
        <w:t>experiences</w:t>
      </w:r>
      <w:proofErr w:type="gramEnd"/>
    </w:p>
    <w:p w14:paraId="040C7DDA" w14:textId="77777777" w:rsidR="00A933C0" w:rsidRPr="00A933C0" w:rsidRDefault="00A933C0" w:rsidP="00775A11">
      <w:pPr>
        <w:pStyle w:val="ListItem"/>
      </w:pPr>
      <w:r w:rsidRPr="00A933C0">
        <w:t xml:space="preserve">drawing on knowledge and understanding of storytelling, </w:t>
      </w:r>
      <w:proofErr w:type="gramStart"/>
      <w:r w:rsidRPr="00A933C0">
        <w:t>style</w:t>
      </w:r>
      <w:proofErr w:type="gramEnd"/>
      <w:r w:rsidRPr="00A933C0">
        <w:t xml:space="preserve"> and the structure of texts</w:t>
      </w:r>
    </w:p>
    <w:p w14:paraId="6E44B4A3" w14:textId="77777777" w:rsidR="00A933C0" w:rsidRPr="00A933C0" w:rsidRDefault="00A933C0" w:rsidP="00775A11">
      <w:pPr>
        <w:pStyle w:val="ListItem"/>
      </w:pPr>
      <w:r w:rsidRPr="00A933C0">
        <w:t>experimenting with aspects of style and form</w:t>
      </w:r>
      <w:r w:rsidR="00612AA5">
        <w:t xml:space="preserve"> to achieve particular </w:t>
      </w:r>
      <w:proofErr w:type="gramStart"/>
      <w:r w:rsidR="00612AA5">
        <w:t>effects</w:t>
      </w:r>
      <w:proofErr w:type="gramEnd"/>
    </w:p>
    <w:p w14:paraId="5CD2C401" w14:textId="77777777" w:rsidR="00A933C0" w:rsidRPr="00A933C0" w:rsidRDefault="00A933C0" w:rsidP="00775A11">
      <w:pPr>
        <w:pStyle w:val="ListItem"/>
      </w:pPr>
      <w:r w:rsidRPr="00A933C0">
        <w:t xml:space="preserve">reflecting on familiar and emerging literary forms for </w:t>
      </w:r>
      <w:proofErr w:type="gramStart"/>
      <w:r w:rsidRPr="00A933C0">
        <w:t>par</w:t>
      </w:r>
      <w:r w:rsidR="008A36B3">
        <w:t>ticular audiences</w:t>
      </w:r>
      <w:proofErr w:type="gramEnd"/>
      <w:r w:rsidR="008A36B3">
        <w:t xml:space="preserve"> and purposes.</w:t>
      </w:r>
    </w:p>
    <w:p w14:paraId="1CB63EB2" w14:textId="77777777" w:rsidR="00C5718F" w:rsidRPr="00C70C91" w:rsidRDefault="00C5718F" w:rsidP="00C70C91">
      <w:pPr>
        <w:pStyle w:val="Heading1"/>
        <w:sectPr w:rsidR="00C5718F" w:rsidRPr="00C70C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7" w:name="_Toc347908227"/>
    </w:p>
    <w:p w14:paraId="168FEE76" w14:textId="77777777" w:rsidR="00540775" w:rsidRPr="00C70C91" w:rsidRDefault="00540775" w:rsidP="00C70C91">
      <w:pPr>
        <w:pStyle w:val="Heading1"/>
      </w:pPr>
      <w:bookmarkStart w:id="28" w:name="_Toc26444366"/>
      <w:r w:rsidRPr="00C70C91">
        <w:lastRenderedPageBreak/>
        <w:t>Unit 2</w:t>
      </w:r>
      <w:bookmarkEnd w:id="28"/>
      <w:r w:rsidR="005D1506" w:rsidRPr="00C70C91">
        <w:t xml:space="preserve"> </w:t>
      </w:r>
    </w:p>
    <w:p w14:paraId="2ABBD665" w14:textId="77777777" w:rsidR="00F10E0F" w:rsidRPr="00C70C91" w:rsidRDefault="00F10E0F" w:rsidP="00C70C91">
      <w:pPr>
        <w:pStyle w:val="Heading2"/>
      </w:pPr>
      <w:bookmarkStart w:id="29" w:name="_Toc26444367"/>
      <w:bookmarkStart w:id="30" w:name="_Toc359503807"/>
      <w:r w:rsidRPr="00C70C91">
        <w:t>Unit description</w:t>
      </w:r>
      <w:bookmarkEnd w:id="29"/>
    </w:p>
    <w:p w14:paraId="031CBD02" w14:textId="77777777" w:rsidR="00A933C0" w:rsidRPr="00A933C0" w:rsidRDefault="00A933C0" w:rsidP="00775A11">
      <w:pPr>
        <w:pStyle w:val="Paragraph"/>
      </w:pPr>
      <w:r w:rsidRPr="00A933C0">
        <w:t>Unit 2 develops students’ knowledge and understanding of</w:t>
      </w:r>
      <w:r w:rsidR="00427CA1">
        <w:t xml:space="preserve"> </w:t>
      </w:r>
      <w:r w:rsidRPr="00A933C0">
        <w:t xml:space="preserve">intertextuality, the ways literary texts connect with each other. Drawing on a range of language and literary experiences, students consider the relationships between texts, genres, authors, readers, </w:t>
      </w:r>
      <w:proofErr w:type="gramStart"/>
      <w:r w:rsidRPr="00A933C0">
        <w:t>audiences</w:t>
      </w:r>
      <w:proofErr w:type="gramEnd"/>
      <w:r w:rsidRPr="00A933C0">
        <w:t xml:space="preserve"> and contexts. The ideas, language and structure of different texts are </w:t>
      </w:r>
      <w:proofErr w:type="gramStart"/>
      <w:r w:rsidRPr="00A933C0">
        <w:t>compared and contrasted</w:t>
      </w:r>
      <w:proofErr w:type="gramEnd"/>
      <w:r w:rsidRPr="00A933C0">
        <w:t>. Exploring connections between texts involves analysing their similarities and differences through an analysis of the ideas, language used and forms of texts. Students create analytical responses that are evidence-based and convincing. By experimenting with text structures and language features, students understand how their imaginative texts are informed by analytical responses.</w:t>
      </w:r>
    </w:p>
    <w:p w14:paraId="008BA0D1" w14:textId="77777777" w:rsidR="00F10E0F" w:rsidRPr="00C70C91" w:rsidRDefault="00F10E0F" w:rsidP="00C70C91">
      <w:pPr>
        <w:pStyle w:val="Heading2"/>
      </w:pPr>
      <w:bookmarkStart w:id="31" w:name="_Toc26444368"/>
      <w:r w:rsidRPr="00C70C91">
        <w:t>Learning outcomes</w:t>
      </w:r>
      <w:bookmarkEnd w:id="31"/>
    </w:p>
    <w:p w14:paraId="07A5100E" w14:textId="77777777" w:rsidR="00F10E0F" w:rsidRPr="00C70C91" w:rsidRDefault="00F10E0F" w:rsidP="00F10E0F">
      <w:r w:rsidRPr="00C70C91">
        <w:t>By the end of this unit, students:</w:t>
      </w:r>
    </w:p>
    <w:p w14:paraId="62658DF1" w14:textId="77777777" w:rsidR="00A933C0" w:rsidRPr="00A933C0" w:rsidRDefault="00A933C0" w:rsidP="00775A11">
      <w:pPr>
        <w:pStyle w:val="ListItem"/>
      </w:pPr>
      <w:bookmarkStart w:id="32" w:name="_Toc360700419"/>
      <w:r w:rsidRPr="00A933C0">
        <w:t>understand how structural and stylistic choices and language patterns shape</w:t>
      </w:r>
      <w:r w:rsidR="00395250">
        <w:t xml:space="preserve"> meaning in literary </w:t>
      </w:r>
      <w:proofErr w:type="gramStart"/>
      <w:r w:rsidR="00395250">
        <w:t>texts</w:t>
      </w:r>
      <w:proofErr w:type="gramEnd"/>
    </w:p>
    <w:p w14:paraId="6D0351B6" w14:textId="77777777" w:rsidR="00A933C0" w:rsidRPr="00A933C0" w:rsidRDefault="00A933C0" w:rsidP="00775A11">
      <w:pPr>
        <w:pStyle w:val="ListItem"/>
      </w:pPr>
      <w:r w:rsidRPr="00A933C0">
        <w:t xml:space="preserve">investigate the interrelationships between texts, audiences and </w:t>
      </w:r>
      <w:proofErr w:type="gramStart"/>
      <w:r w:rsidRPr="00A933C0">
        <w:t>contexts</w:t>
      </w:r>
      <w:proofErr w:type="gramEnd"/>
      <w:r w:rsidRPr="00A933C0">
        <w:t xml:space="preserve"> </w:t>
      </w:r>
    </w:p>
    <w:p w14:paraId="3362AC81" w14:textId="77777777" w:rsidR="00A933C0" w:rsidRPr="00A933C0" w:rsidRDefault="00A933C0" w:rsidP="00775A11">
      <w:pPr>
        <w:pStyle w:val="ListItem"/>
      </w:pPr>
      <w:r w:rsidRPr="00A933C0">
        <w:t xml:space="preserve">create oral, </w:t>
      </w:r>
      <w:proofErr w:type="gramStart"/>
      <w:r w:rsidRPr="00A933C0">
        <w:t>written</w:t>
      </w:r>
      <w:proofErr w:type="gramEnd"/>
      <w:r w:rsidRPr="00A933C0">
        <w:t xml:space="preserve"> and multimodal responses that draw on the conventions, connections and patterns in texts.</w:t>
      </w:r>
    </w:p>
    <w:p w14:paraId="6B808E3A" w14:textId="77777777" w:rsidR="00F10E0F" w:rsidRPr="00C70C91" w:rsidRDefault="00F10E0F" w:rsidP="00C70C91">
      <w:pPr>
        <w:pStyle w:val="Heading2"/>
      </w:pPr>
      <w:bookmarkStart w:id="33" w:name="_Toc26444369"/>
      <w:bookmarkEnd w:id="32"/>
      <w:r w:rsidRPr="00C70C91">
        <w:t>Unit content</w:t>
      </w:r>
      <w:bookmarkEnd w:id="33"/>
    </w:p>
    <w:p w14:paraId="3DDD3E35" w14:textId="77777777" w:rsidR="00F10E0F" w:rsidRPr="00C70C91" w:rsidRDefault="00F10E0F" w:rsidP="00F10E0F">
      <w:r w:rsidRPr="00C70C91">
        <w:t>This unit includes the knowledge, understandings and skills described below.</w:t>
      </w:r>
    </w:p>
    <w:bookmarkEnd w:id="30"/>
    <w:p w14:paraId="6BA849E6" w14:textId="77777777" w:rsidR="00A933C0" w:rsidRPr="00A933C0" w:rsidRDefault="00A933C0" w:rsidP="005F5F08">
      <w:pPr>
        <w:pStyle w:val="Heading3"/>
      </w:pPr>
      <w:r w:rsidRPr="00A933C0">
        <w:t>Analyse and reflect on the relationships between authors,</w:t>
      </w:r>
      <w:r w:rsidR="00395250">
        <w:t xml:space="preserve"> readers,</w:t>
      </w:r>
      <w:r w:rsidRPr="00A933C0">
        <w:t xml:space="preserve"> </w:t>
      </w:r>
      <w:proofErr w:type="gramStart"/>
      <w:r w:rsidRPr="00A933C0">
        <w:t>texts</w:t>
      </w:r>
      <w:proofErr w:type="gramEnd"/>
      <w:r w:rsidRPr="00A933C0">
        <w:t xml:space="preserve"> and contexts</w:t>
      </w:r>
      <w:r w:rsidR="00F628FF">
        <w:t>,</w:t>
      </w:r>
      <w:r w:rsidRPr="00A933C0">
        <w:t xml:space="preserve"> including:</w:t>
      </w:r>
    </w:p>
    <w:p w14:paraId="3227E3CF" w14:textId="77777777" w:rsidR="00A933C0" w:rsidRPr="00A933C0" w:rsidRDefault="00A933C0" w:rsidP="00775A11">
      <w:pPr>
        <w:pStyle w:val="ListItem"/>
      </w:pPr>
      <w:r w:rsidRPr="00A933C0">
        <w:t xml:space="preserve">the ways in which texts are influenced </w:t>
      </w:r>
      <w:r w:rsidR="00612AA5">
        <w:t xml:space="preserve">by other texts and by </w:t>
      </w:r>
      <w:proofErr w:type="gramStart"/>
      <w:r w:rsidR="00612AA5">
        <w:t>contexts</w:t>
      </w:r>
      <w:proofErr w:type="gramEnd"/>
    </w:p>
    <w:p w14:paraId="3F5B3B5D" w14:textId="77777777" w:rsidR="00A933C0" w:rsidRPr="00A933C0" w:rsidRDefault="00A933C0" w:rsidP="00775A11">
      <w:pPr>
        <w:pStyle w:val="ListItem"/>
      </w:pPr>
      <w:r w:rsidRPr="00A933C0">
        <w:t xml:space="preserve">the relationship between conventions of genre, audience expectations and interpretations of texts </w:t>
      </w:r>
    </w:p>
    <w:p w14:paraId="2A013D59" w14:textId="77777777" w:rsidR="00A933C0" w:rsidRPr="00A933C0" w:rsidRDefault="00A933C0" w:rsidP="00775A11">
      <w:pPr>
        <w:pStyle w:val="ListItem"/>
      </w:pPr>
      <w:r w:rsidRPr="00A933C0">
        <w:t>how the choice and combinations of mode and form transform texts</w:t>
      </w:r>
    </w:p>
    <w:p w14:paraId="0C9B3BA7" w14:textId="77777777" w:rsidR="00A933C0" w:rsidRPr="00A933C0" w:rsidRDefault="00A933C0" w:rsidP="00775A11">
      <w:pPr>
        <w:pStyle w:val="ListItem"/>
      </w:pPr>
      <w:r w:rsidRPr="00A933C0">
        <w:t xml:space="preserve">the ways in which informed reading influences interpretation of </w:t>
      </w:r>
      <w:proofErr w:type="gramStart"/>
      <w:r w:rsidRPr="00A933C0">
        <w:t>texts</w:t>
      </w:r>
      <w:proofErr w:type="gramEnd"/>
    </w:p>
    <w:p w14:paraId="3A4C319C" w14:textId="77777777" w:rsidR="00A933C0" w:rsidRPr="00A933C0" w:rsidRDefault="00A933C0" w:rsidP="00775A11">
      <w:pPr>
        <w:pStyle w:val="ListItem"/>
      </w:pPr>
      <w:r w:rsidRPr="00A933C0">
        <w:t xml:space="preserve">how readings are constructed </w:t>
      </w:r>
      <w:proofErr w:type="gramStart"/>
      <w:r w:rsidRPr="00A933C0">
        <w:t>as a result of</w:t>
      </w:r>
      <w:proofErr w:type="gramEnd"/>
      <w:r w:rsidRPr="00A933C0">
        <w:t xml:space="preserve"> the reading practices or strategies that readers apply and as a result of readers relating the text to their understandings of the world. In this way, multiple readings of a text are possible. </w:t>
      </w:r>
    </w:p>
    <w:p w14:paraId="18181381" w14:textId="77777777" w:rsidR="00A933C0" w:rsidRPr="00A933C0" w:rsidRDefault="00A933C0" w:rsidP="005F5F08">
      <w:pPr>
        <w:pStyle w:val="Heading3"/>
      </w:pPr>
      <w:r w:rsidRPr="00A933C0">
        <w:t xml:space="preserve">Compare and evaluate the form, </w:t>
      </w:r>
      <w:proofErr w:type="gramStart"/>
      <w:r w:rsidRPr="00A933C0">
        <w:t>language</w:t>
      </w:r>
      <w:proofErr w:type="gramEnd"/>
      <w:r w:rsidRPr="00A933C0">
        <w:t xml:space="preserve"> and content of literary texts</w:t>
      </w:r>
      <w:r w:rsidR="00F628FF">
        <w:t>,</w:t>
      </w:r>
      <w:r w:rsidRPr="00A933C0">
        <w:t xml:space="preserve"> including:</w:t>
      </w:r>
    </w:p>
    <w:p w14:paraId="6EB0E991" w14:textId="77777777" w:rsidR="00A933C0" w:rsidRPr="00A933C0" w:rsidRDefault="00A933C0" w:rsidP="00775A11">
      <w:pPr>
        <w:pStyle w:val="ListItem"/>
      </w:pPr>
      <w:r w:rsidRPr="00A933C0">
        <w:t xml:space="preserve">the ways in which text structures, language features and stylistic choices provide a framework for audiences’ expectations, responses and </w:t>
      </w:r>
      <w:proofErr w:type="gramStart"/>
      <w:r w:rsidRPr="00A933C0">
        <w:t>interpretations</w:t>
      </w:r>
      <w:proofErr w:type="gramEnd"/>
      <w:r w:rsidRPr="00A933C0">
        <w:t xml:space="preserve"> </w:t>
      </w:r>
    </w:p>
    <w:p w14:paraId="13FD583D" w14:textId="77777777" w:rsidR="00A933C0" w:rsidRPr="00395250" w:rsidRDefault="00A933C0" w:rsidP="00775A11">
      <w:pPr>
        <w:pStyle w:val="ListItem"/>
      </w:pPr>
      <w:r w:rsidRPr="00395250">
        <w:t>the ways in which texts resemble and/or refer to other texts, including through parody, imitation, appropriation and transformation</w:t>
      </w:r>
      <w:r w:rsidR="002E1E8D">
        <w:t>;</w:t>
      </w:r>
      <w:r w:rsidRPr="00395250">
        <w:t xml:space="preserve"> and the ways in which adaptations of earlier texts allow new insights into original </w:t>
      </w:r>
      <w:proofErr w:type="gramStart"/>
      <w:r w:rsidRPr="00395250">
        <w:t>texts</w:t>
      </w:r>
      <w:proofErr w:type="gramEnd"/>
    </w:p>
    <w:p w14:paraId="792ED9AC" w14:textId="77777777" w:rsidR="00A933C0" w:rsidRPr="00A933C0" w:rsidRDefault="00A933C0" w:rsidP="00775A11">
      <w:pPr>
        <w:pStyle w:val="ListItem"/>
      </w:pPr>
      <w:r w:rsidRPr="00A933C0">
        <w:t xml:space="preserve">how aspects of literary texts have been appropriated into popular </w:t>
      </w:r>
      <w:proofErr w:type="gramStart"/>
      <w:r w:rsidRPr="00A933C0">
        <w:t>culture</w:t>
      </w:r>
      <w:proofErr w:type="gramEnd"/>
      <w:r w:rsidRPr="00A933C0">
        <w:t xml:space="preserve"> </w:t>
      </w:r>
    </w:p>
    <w:p w14:paraId="1561A08F" w14:textId="77777777" w:rsidR="00A933C0" w:rsidRPr="00A933C0" w:rsidRDefault="00A933C0" w:rsidP="00775A11">
      <w:pPr>
        <w:pStyle w:val="ListItem"/>
      </w:pPr>
      <w:r w:rsidRPr="00A933C0">
        <w:lastRenderedPageBreak/>
        <w:t xml:space="preserve">the ways in which different literary forms may evolve by blending and borrowing conventions from other texts and/or </w:t>
      </w:r>
      <w:proofErr w:type="gramStart"/>
      <w:r w:rsidRPr="00A933C0">
        <w:t>genres</w:t>
      </w:r>
      <w:proofErr w:type="gramEnd"/>
    </w:p>
    <w:p w14:paraId="5D595834" w14:textId="77777777" w:rsidR="00A933C0" w:rsidRPr="00A933C0" w:rsidRDefault="00A933C0" w:rsidP="00775A11">
      <w:pPr>
        <w:pStyle w:val="ListItem"/>
      </w:pPr>
      <w:r w:rsidRPr="00A933C0">
        <w:t xml:space="preserve">the use of literary techniques, including poetic, dramatic and narrative </w:t>
      </w:r>
      <w:proofErr w:type="gramStart"/>
      <w:r w:rsidRPr="00A933C0">
        <w:t>structure</w:t>
      </w:r>
      <w:proofErr w:type="gramEnd"/>
      <w:r w:rsidRPr="00A933C0">
        <w:t xml:space="preserve"> and devices </w:t>
      </w:r>
    </w:p>
    <w:p w14:paraId="47999CF4" w14:textId="77777777" w:rsidR="00A933C0" w:rsidRPr="00A933C0" w:rsidRDefault="00A933C0" w:rsidP="00775A11">
      <w:pPr>
        <w:pStyle w:val="ListItem"/>
      </w:pPr>
      <w:r w:rsidRPr="00A933C0">
        <w:t>the use of a combination of sound and visual devices in literary texts.</w:t>
      </w:r>
    </w:p>
    <w:p w14:paraId="6B272337" w14:textId="77777777" w:rsidR="00A933C0" w:rsidRPr="00A933C0" w:rsidRDefault="00A825B4" w:rsidP="005F5F08">
      <w:pPr>
        <w:pStyle w:val="Heading3"/>
      </w:pPr>
      <w:r>
        <w:t>Create analytical texts</w:t>
      </w:r>
      <w:r w:rsidR="00F628FF">
        <w:t>,</w:t>
      </w:r>
      <w:r w:rsidR="002E1E8D">
        <w:t xml:space="preserve"> including:</w:t>
      </w:r>
    </w:p>
    <w:p w14:paraId="577EE85E" w14:textId="77777777" w:rsidR="00A933C0" w:rsidRPr="00A933C0" w:rsidRDefault="00A933C0" w:rsidP="00775A11">
      <w:pPr>
        <w:pStyle w:val="ListItem"/>
      </w:pPr>
      <w:r w:rsidRPr="00A933C0">
        <w:t>organising viewpoints and arguments in different ways, for example, in essays, reviews and visual presentations</w:t>
      </w:r>
    </w:p>
    <w:p w14:paraId="3AA553DD" w14:textId="77777777" w:rsidR="00A933C0" w:rsidRPr="00A933C0" w:rsidRDefault="00A933C0" w:rsidP="00775A11">
      <w:pPr>
        <w:pStyle w:val="ListItem"/>
      </w:pPr>
      <w:r w:rsidRPr="00A933C0">
        <w:t xml:space="preserve">using appropriate linguistic, stylistic and critical terminology to compare and contrast </w:t>
      </w:r>
      <w:proofErr w:type="gramStart"/>
      <w:r w:rsidRPr="00A933C0">
        <w:t>texts</w:t>
      </w:r>
      <w:proofErr w:type="gramEnd"/>
    </w:p>
    <w:p w14:paraId="738F0678" w14:textId="77777777" w:rsidR="00A933C0" w:rsidRPr="00A933C0" w:rsidRDefault="00A933C0" w:rsidP="00775A11">
      <w:pPr>
        <w:pStyle w:val="ListItem"/>
      </w:pPr>
      <w:r w:rsidRPr="00A933C0">
        <w:t>selecting appropriate argument and evidence to support readings/</w:t>
      </w:r>
      <w:proofErr w:type="gramStart"/>
      <w:r w:rsidRPr="00A933C0">
        <w:t>interpretations</w:t>
      </w:r>
      <w:proofErr w:type="gramEnd"/>
      <w:r w:rsidR="00427CA1">
        <w:t xml:space="preserve"> </w:t>
      </w:r>
    </w:p>
    <w:p w14:paraId="50F82AD8" w14:textId="77777777" w:rsidR="00A933C0" w:rsidRPr="00A933C0" w:rsidRDefault="00A933C0" w:rsidP="00775A11">
      <w:pPr>
        <w:pStyle w:val="ListItem"/>
      </w:pPr>
      <w:r w:rsidRPr="00A933C0">
        <w:t>experimenting</w:t>
      </w:r>
      <w:r w:rsidR="00F4614F">
        <w:t xml:space="preserve"> with different modes, </w:t>
      </w:r>
      <w:proofErr w:type="gramStart"/>
      <w:r w:rsidR="00F4614F">
        <w:t>media</w:t>
      </w:r>
      <w:proofErr w:type="gramEnd"/>
      <w:r w:rsidRPr="00A933C0">
        <w:t xml:space="preserve"> and forms.</w:t>
      </w:r>
    </w:p>
    <w:p w14:paraId="5B90870B" w14:textId="77777777" w:rsidR="00A933C0" w:rsidRPr="00A933C0" w:rsidRDefault="00A825B4" w:rsidP="005F5F08">
      <w:pPr>
        <w:pStyle w:val="Heading3"/>
      </w:pPr>
      <w:r>
        <w:t>Create imaginative texts</w:t>
      </w:r>
      <w:r w:rsidR="00F628FF">
        <w:t>,</w:t>
      </w:r>
      <w:r w:rsidR="002E1E8D">
        <w:t xml:space="preserve"> including:</w:t>
      </w:r>
    </w:p>
    <w:p w14:paraId="5299A463" w14:textId="77777777" w:rsidR="00A933C0" w:rsidRPr="00A933C0" w:rsidRDefault="00A933C0" w:rsidP="00775A11">
      <w:pPr>
        <w:pStyle w:val="ListItem"/>
      </w:pPr>
      <w:r w:rsidRPr="00A933C0">
        <w:t xml:space="preserve">integrating real and imagined experiences by selecting and adapting particular aspects of texts to create new </w:t>
      </w:r>
      <w:proofErr w:type="gramStart"/>
      <w:r w:rsidRPr="00A933C0">
        <w:t>texts</w:t>
      </w:r>
      <w:proofErr w:type="gramEnd"/>
    </w:p>
    <w:p w14:paraId="6B443950" w14:textId="77777777" w:rsidR="00A933C0" w:rsidRPr="00A933C0" w:rsidRDefault="00A933C0" w:rsidP="00775A11">
      <w:pPr>
        <w:pStyle w:val="ListItem"/>
      </w:pPr>
      <w:r w:rsidRPr="00A933C0">
        <w:t xml:space="preserve">using analysis of literary texts to inform imaginative/creative </w:t>
      </w:r>
      <w:proofErr w:type="gramStart"/>
      <w:r w:rsidRPr="00A933C0">
        <w:t>responses</w:t>
      </w:r>
      <w:proofErr w:type="gramEnd"/>
    </w:p>
    <w:p w14:paraId="3357999D" w14:textId="77777777" w:rsidR="00A933C0" w:rsidRPr="00A933C0" w:rsidRDefault="00A933C0" w:rsidP="00775A11">
      <w:pPr>
        <w:pStyle w:val="ListItem"/>
      </w:pPr>
      <w:r w:rsidRPr="00A933C0">
        <w:t xml:space="preserve">transforming texts studied in one medium or genre to another for different audiences and </w:t>
      </w:r>
      <w:proofErr w:type="gramStart"/>
      <w:r w:rsidRPr="00A933C0">
        <w:t>purposes</w:t>
      </w:r>
      <w:proofErr w:type="gramEnd"/>
      <w:r w:rsidRPr="00A933C0">
        <w:t xml:space="preserve"> </w:t>
      </w:r>
    </w:p>
    <w:p w14:paraId="42ACF713" w14:textId="77777777" w:rsidR="00A933C0" w:rsidRPr="00A933C0" w:rsidRDefault="00A933C0" w:rsidP="00775A11">
      <w:pPr>
        <w:pStyle w:val="ListItem"/>
      </w:pPr>
      <w:r w:rsidRPr="00A933C0">
        <w:t>reflecting on the significance and effects of variations to texts.</w:t>
      </w:r>
    </w:p>
    <w:p w14:paraId="008F61FB" w14:textId="77777777" w:rsidR="00A20F67" w:rsidRPr="00C70C91" w:rsidRDefault="00A20F67">
      <w:pPr>
        <w:spacing w:line="276" w:lineRule="auto"/>
      </w:pPr>
      <w:r w:rsidRPr="00C70C91">
        <w:br w:type="page"/>
      </w:r>
    </w:p>
    <w:p w14:paraId="17AE9801" w14:textId="77777777" w:rsidR="008E5011" w:rsidRPr="00C70C91" w:rsidRDefault="008E5011" w:rsidP="00C70C91">
      <w:pPr>
        <w:pStyle w:val="Heading1"/>
      </w:pPr>
      <w:bookmarkStart w:id="34" w:name="_Toc347908209"/>
      <w:bookmarkStart w:id="35" w:name="_Toc26444370"/>
      <w:bookmarkStart w:id="36" w:name="_Toc359503808"/>
      <w:r w:rsidRPr="00C70C91">
        <w:lastRenderedPageBreak/>
        <w:t>School-based assessment</w:t>
      </w:r>
      <w:bookmarkEnd w:id="34"/>
      <w:bookmarkEnd w:id="35"/>
    </w:p>
    <w:p w14:paraId="200A0C39" w14:textId="77777777" w:rsidR="00D50B59" w:rsidRPr="005A734E" w:rsidRDefault="00D50B59" w:rsidP="00D50B59">
      <w:pPr>
        <w:spacing w:before="120" w:line="276" w:lineRule="auto"/>
      </w:pPr>
      <w:bookmarkStart w:id="37" w:name="_Toc347908210"/>
      <w:bookmarkStart w:id="38" w:name="_Toc359503791"/>
      <w:bookmarkStart w:id="39" w:name="_Toc347908211"/>
      <w:r w:rsidRPr="005A734E">
        <w:t xml:space="preserve">The </w:t>
      </w:r>
      <w:r w:rsidRPr="00DB666A">
        <w:rPr>
          <w:rFonts w:eastAsiaTheme="minorHAnsi" w:cs="Calibri"/>
          <w:i/>
          <w:iCs/>
          <w:lang w:eastAsia="en-AU"/>
        </w:rPr>
        <w:t>Western Australian Certificate of Education (WACE)</w:t>
      </w:r>
      <w:r w:rsidRPr="00DB666A">
        <w:rPr>
          <w:i/>
          <w:iCs/>
        </w:rPr>
        <w:t xml:space="preserve"> Manual </w:t>
      </w:r>
      <w:r w:rsidRPr="005A734E">
        <w:t>contains essential information on principles, policies and procedures for school-based assessment that needs to be read in conjunction with this syllabus.</w:t>
      </w:r>
    </w:p>
    <w:bookmarkEnd w:id="37"/>
    <w:p w14:paraId="3C83ABFB" w14:textId="77777777" w:rsidR="005C554A" w:rsidRPr="00C70C91" w:rsidRDefault="005C554A" w:rsidP="008A36B3">
      <w:pPr>
        <w:spacing w:before="120" w:line="276" w:lineRule="auto"/>
        <w:rPr>
          <w:rFonts w:cs="Times New Roman"/>
        </w:rPr>
      </w:pPr>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2819B9">
        <w:rPr>
          <w:rFonts w:cs="Times New Roman"/>
        </w:rPr>
        <w:t xml:space="preserve">the </w:t>
      </w:r>
      <w:r w:rsidR="00A933C0" w:rsidRPr="00A933C0">
        <w:rPr>
          <w:rFonts w:cs="Times New Roman"/>
        </w:rPr>
        <w:t>Literature</w:t>
      </w:r>
      <w:r w:rsidR="00A933C0">
        <w:rPr>
          <w:rFonts w:cs="Times New Roman"/>
        </w:rPr>
        <w:t xml:space="preserve"> </w:t>
      </w:r>
      <w:r w:rsidR="00DB0AC0" w:rsidRPr="00C70C91">
        <w:rPr>
          <w:rFonts w:cs="Times New Roman"/>
        </w:rPr>
        <w:t xml:space="preserve">ATAR Year 11 </w:t>
      </w:r>
      <w:r w:rsidR="002819B9">
        <w:rPr>
          <w:rFonts w:cs="Times New Roman"/>
        </w:rPr>
        <w:t xml:space="preserve">syllabus </w:t>
      </w:r>
      <w:r w:rsidR="00F04C9C">
        <w:rPr>
          <w:rFonts w:cs="Times New Roman"/>
        </w:rPr>
        <w:t xml:space="preserve">and </w:t>
      </w:r>
      <w:r w:rsidRPr="00C70C91">
        <w:rPr>
          <w:rFonts w:cs="Times New Roman"/>
        </w:rPr>
        <w:t>the weighting for each assessment type.</w:t>
      </w:r>
    </w:p>
    <w:p w14:paraId="22698009" w14:textId="77777777" w:rsidR="008E5011" w:rsidRPr="005D7DB1" w:rsidRDefault="008E5011" w:rsidP="005F5F08">
      <w:pPr>
        <w:pStyle w:val="Heading3"/>
      </w:pPr>
      <w:r w:rsidRPr="005D7DB1">
        <w:t>Assessment table</w:t>
      </w:r>
      <w:bookmarkEnd w:id="38"/>
      <w:r w:rsidR="00442526" w:rsidRPr="005D7DB1">
        <w:t xml:space="preserve"> </w:t>
      </w:r>
      <w:r w:rsidR="007E70A2" w:rsidRPr="005D7DB1">
        <w:t>–</w:t>
      </w:r>
      <w:r w:rsidR="00442526" w:rsidRPr="005D7DB1">
        <w:t xml:space="preserve"> </w:t>
      </w:r>
      <w:r w:rsidRPr="005D7DB1">
        <w:t>Year 11</w:t>
      </w:r>
    </w:p>
    <w:tbl>
      <w:tblPr>
        <w:tblStyle w:val="LightList-Accent4"/>
        <w:tblW w:w="9781" w:type="dxa"/>
        <w:tblInd w:w="108" w:type="dxa"/>
        <w:tblLayout w:type="fixed"/>
        <w:tblLook w:val="00A0" w:firstRow="1" w:lastRow="0" w:firstColumn="1" w:lastColumn="0" w:noHBand="0" w:noVBand="0"/>
      </w:tblPr>
      <w:tblGrid>
        <w:gridCol w:w="8080"/>
        <w:gridCol w:w="1701"/>
      </w:tblGrid>
      <w:tr w:rsidR="008E5011" w:rsidRPr="00C70C91" w14:paraId="2F42B143" w14:textId="77777777" w:rsidTr="002D48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14:paraId="44618BC5" w14:textId="77777777"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D3BEEBD" w14:textId="77777777" w:rsidR="008E5011" w:rsidRPr="00C70C91" w:rsidRDefault="008E5011" w:rsidP="00442526">
            <w:pPr>
              <w:spacing w:before="0" w:after="0"/>
              <w:jc w:val="center"/>
              <w:rPr>
                <w:rFonts w:ascii="Calibri" w:hAnsi="Calibri"/>
              </w:rPr>
            </w:pPr>
            <w:r w:rsidRPr="00C70C91">
              <w:rPr>
                <w:rFonts w:ascii="Calibri" w:hAnsi="Calibri"/>
              </w:rPr>
              <w:t>Weighting</w:t>
            </w:r>
          </w:p>
        </w:tc>
      </w:tr>
      <w:tr w:rsidR="008E5011" w:rsidRPr="00C70C91" w14:paraId="2EE234E4" w14:textId="77777777"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2C9720B2" w14:textId="77777777" w:rsidR="00A933C0" w:rsidRPr="00A933C0" w:rsidRDefault="00A933C0" w:rsidP="00A933C0">
            <w:pPr>
              <w:jc w:val="left"/>
              <w:rPr>
                <w:rFonts w:ascii="Calibri" w:hAnsi="Calibri"/>
              </w:rPr>
            </w:pPr>
            <w:r w:rsidRPr="00A933C0">
              <w:rPr>
                <w:rFonts w:ascii="Calibri" w:hAnsi="Calibri"/>
              </w:rPr>
              <w:t>Extended written response</w:t>
            </w:r>
          </w:p>
          <w:p w14:paraId="3CCE1FD6" w14:textId="77777777" w:rsidR="008E5011" w:rsidRPr="00A933C0" w:rsidRDefault="00A933C0" w:rsidP="009A2D1D">
            <w:pPr>
              <w:jc w:val="left"/>
              <w:rPr>
                <w:rFonts w:ascii="Calibri" w:hAnsi="Calibri"/>
                <w:b w:val="0"/>
              </w:rPr>
            </w:pPr>
            <w:r w:rsidRPr="00A933C0">
              <w:rPr>
                <w:rFonts w:ascii="Calibri" w:hAnsi="Calibri"/>
                <w:b w:val="0"/>
              </w:rPr>
              <w:t xml:space="preserve">This </w:t>
            </w:r>
            <w:r w:rsidR="009A2D1D">
              <w:rPr>
                <w:rFonts w:ascii="Calibri" w:hAnsi="Calibri"/>
                <w:b w:val="0"/>
              </w:rPr>
              <w:t>can</w:t>
            </w:r>
            <w:r w:rsidRPr="00A933C0">
              <w:rPr>
                <w:rFonts w:ascii="Calibri" w:hAnsi="Calibri"/>
                <w:b w:val="0"/>
              </w:rPr>
              <w:t xml:space="preserve"> include analytical, </w:t>
            </w:r>
            <w:proofErr w:type="gramStart"/>
            <w:r w:rsidRPr="00A933C0">
              <w:rPr>
                <w:rFonts w:ascii="Calibri" w:hAnsi="Calibri"/>
                <w:b w:val="0"/>
              </w:rPr>
              <w:t>discursive</w:t>
            </w:r>
            <w:proofErr w:type="gramEnd"/>
            <w:r w:rsidRPr="00A933C0">
              <w:rPr>
                <w:rFonts w:ascii="Calibri" w:hAnsi="Calibri"/>
                <w:b w:val="0"/>
              </w:rPr>
              <w:t xml:space="preserve"> and reflective responses in a number of forms, for example, long essays, research assignments, feature articles or a collection of journal entries.</w:t>
            </w:r>
          </w:p>
        </w:tc>
        <w:tc>
          <w:tcPr>
            <w:cnfStyle w:val="000010000000" w:firstRow="0" w:lastRow="0" w:firstColumn="0" w:lastColumn="0" w:oddVBand="1" w:evenVBand="0" w:oddHBand="0" w:evenHBand="0" w:firstRowFirstColumn="0" w:firstRowLastColumn="0" w:lastRowFirstColumn="0" w:lastRowLastColumn="0"/>
            <w:tcW w:w="1701" w:type="dxa"/>
          </w:tcPr>
          <w:p w14:paraId="4AA8200B" w14:textId="77777777" w:rsidR="008E5011" w:rsidRPr="00C70C91" w:rsidRDefault="00A825B4" w:rsidP="005C554A">
            <w:pPr>
              <w:jc w:val="center"/>
              <w:rPr>
                <w:rFonts w:ascii="Calibri" w:hAnsi="Calibri"/>
              </w:rPr>
            </w:pPr>
            <w:r>
              <w:rPr>
                <w:rFonts w:ascii="Calibri" w:hAnsi="Calibri"/>
              </w:rPr>
              <w:t>10%–</w:t>
            </w:r>
            <w:r w:rsidR="00A07D0F">
              <w:rPr>
                <w:rFonts w:ascii="Calibri" w:hAnsi="Calibri"/>
              </w:rPr>
              <w:t>20%</w:t>
            </w:r>
          </w:p>
        </w:tc>
      </w:tr>
      <w:tr w:rsidR="008E5011" w:rsidRPr="00C70C91" w14:paraId="1E0BCD19" w14:textId="77777777" w:rsidTr="002D4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3713E213" w14:textId="77777777" w:rsidR="00A933C0" w:rsidRPr="00A933C0" w:rsidRDefault="00A933C0" w:rsidP="00A933C0">
            <w:pPr>
              <w:jc w:val="left"/>
              <w:rPr>
                <w:rFonts w:ascii="Calibri" w:hAnsi="Calibri"/>
              </w:rPr>
            </w:pPr>
            <w:r w:rsidRPr="00A933C0">
              <w:rPr>
                <w:rFonts w:ascii="Calibri" w:hAnsi="Calibri"/>
              </w:rPr>
              <w:t>Short written response</w:t>
            </w:r>
          </w:p>
          <w:p w14:paraId="10D4C52D" w14:textId="77777777" w:rsidR="008E5011" w:rsidRPr="00A933C0" w:rsidRDefault="00CA4655" w:rsidP="009A2D1D">
            <w:pPr>
              <w:jc w:val="left"/>
              <w:rPr>
                <w:rFonts w:ascii="Calibri" w:hAnsi="Calibri"/>
                <w:b w:val="0"/>
              </w:rPr>
            </w:pPr>
            <w:r w:rsidRPr="00CA4655">
              <w:rPr>
                <w:rFonts w:ascii="Calibri" w:hAnsi="Calibri"/>
                <w:b w:val="0"/>
              </w:rPr>
              <w:t xml:space="preserve">This </w:t>
            </w:r>
            <w:r w:rsidR="009A2D1D">
              <w:rPr>
                <w:rFonts w:ascii="Calibri" w:hAnsi="Calibri"/>
                <w:b w:val="0"/>
              </w:rPr>
              <w:t>can</w:t>
            </w:r>
            <w:r w:rsidRPr="00CA4655">
              <w:rPr>
                <w:rFonts w:ascii="Calibri" w:hAnsi="Calibri"/>
                <w:b w:val="0"/>
              </w:rPr>
              <w:t xml:space="preserve"> include </w:t>
            </w:r>
            <w:r w:rsidR="009A2D1D">
              <w:rPr>
                <w:rFonts w:ascii="Calibri" w:hAnsi="Calibri"/>
                <w:b w:val="0"/>
              </w:rPr>
              <w:t xml:space="preserve">analytical, </w:t>
            </w:r>
            <w:proofErr w:type="gramStart"/>
            <w:r w:rsidR="009A2D1D">
              <w:rPr>
                <w:rFonts w:ascii="Calibri" w:hAnsi="Calibri"/>
                <w:b w:val="0"/>
              </w:rPr>
              <w:t>discursive</w:t>
            </w:r>
            <w:proofErr w:type="gramEnd"/>
            <w:r w:rsidR="009A2D1D">
              <w:rPr>
                <w:rFonts w:ascii="Calibri" w:hAnsi="Calibri"/>
                <w:b w:val="0"/>
              </w:rPr>
              <w:t xml:space="preserve"> and reflective responses in a number of forms, for example, short essays, close readings, short responses to a series of questions or individual journal entries.</w:t>
            </w:r>
          </w:p>
        </w:tc>
        <w:tc>
          <w:tcPr>
            <w:cnfStyle w:val="000010000000" w:firstRow="0" w:lastRow="0" w:firstColumn="0" w:lastColumn="0" w:oddVBand="1" w:evenVBand="0" w:oddHBand="0" w:evenHBand="0" w:firstRowFirstColumn="0" w:firstRowLastColumn="0" w:lastRowFirstColumn="0" w:lastRowLastColumn="0"/>
            <w:tcW w:w="1701" w:type="dxa"/>
          </w:tcPr>
          <w:p w14:paraId="4D9D13C2" w14:textId="77777777" w:rsidR="008E5011" w:rsidRPr="00C70C91" w:rsidRDefault="00A825B4" w:rsidP="005C554A">
            <w:pPr>
              <w:jc w:val="center"/>
              <w:rPr>
                <w:rFonts w:ascii="Calibri" w:hAnsi="Calibri"/>
              </w:rPr>
            </w:pPr>
            <w:r>
              <w:rPr>
                <w:rFonts w:ascii="Calibri" w:hAnsi="Calibri"/>
              </w:rPr>
              <w:t>30%–</w:t>
            </w:r>
            <w:r w:rsidR="00A07D0F">
              <w:rPr>
                <w:rFonts w:ascii="Calibri" w:hAnsi="Calibri"/>
              </w:rPr>
              <w:t>40%</w:t>
            </w:r>
          </w:p>
        </w:tc>
      </w:tr>
      <w:tr w:rsidR="008E5011" w:rsidRPr="00C70C91" w14:paraId="6E7B9733" w14:textId="77777777"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45C806D5" w14:textId="77777777" w:rsidR="00A933C0" w:rsidRPr="00A933C0" w:rsidRDefault="00A933C0" w:rsidP="00A933C0">
            <w:pPr>
              <w:jc w:val="left"/>
              <w:rPr>
                <w:rFonts w:ascii="Calibri" w:hAnsi="Calibri"/>
              </w:rPr>
            </w:pPr>
            <w:r w:rsidRPr="00A933C0">
              <w:rPr>
                <w:rFonts w:ascii="Calibri" w:hAnsi="Calibri"/>
              </w:rPr>
              <w:t>Creative production</w:t>
            </w:r>
            <w:r w:rsidR="00CA4655">
              <w:rPr>
                <w:rFonts w:ascii="Calibri" w:hAnsi="Calibri"/>
              </w:rPr>
              <w:t xml:space="preserve"> of a literary text</w:t>
            </w:r>
          </w:p>
          <w:p w14:paraId="25BAEF8C" w14:textId="77777777" w:rsidR="008E5011" w:rsidRPr="00A933C0" w:rsidRDefault="00A933C0" w:rsidP="009A2D1D">
            <w:pPr>
              <w:jc w:val="left"/>
              <w:rPr>
                <w:rFonts w:ascii="Calibri" w:hAnsi="Calibri"/>
                <w:b w:val="0"/>
                <w:i/>
              </w:rPr>
            </w:pPr>
            <w:r w:rsidRPr="00A933C0">
              <w:rPr>
                <w:rFonts w:ascii="Calibri" w:hAnsi="Calibri" w:cs="Arial"/>
                <w:b w:val="0"/>
              </w:rPr>
              <w:t xml:space="preserve">This </w:t>
            </w:r>
            <w:r w:rsidR="009A2D1D">
              <w:rPr>
                <w:rFonts w:ascii="Calibri" w:hAnsi="Calibri" w:cs="Arial"/>
                <w:b w:val="0"/>
              </w:rPr>
              <w:t>can</w:t>
            </w:r>
            <w:r w:rsidRPr="00A933C0">
              <w:rPr>
                <w:rFonts w:ascii="Calibri" w:hAnsi="Calibri" w:cs="Arial"/>
                <w:b w:val="0"/>
              </w:rPr>
              <w:t xml:space="preserve"> include writing in the three genres of poetry, prose fiction and drama, for example, poems, short stories, </w:t>
            </w:r>
            <w:proofErr w:type="gramStart"/>
            <w:r w:rsidRPr="00A933C0">
              <w:rPr>
                <w:rFonts w:ascii="Calibri" w:hAnsi="Calibri" w:cs="Arial"/>
                <w:b w:val="0"/>
              </w:rPr>
              <w:t>scripts</w:t>
            </w:r>
            <w:proofErr w:type="gramEnd"/>
            <w:r w:rsidRPr="00A933C0">
              <w:rPr>
                <w:rFonts w:ascii="Calibri" w:hAnsi="Calibri" w:cs="Arial"/>
                <w:b w:val="0"/>
              </w:rPr>
              <w:t xml:space="preserve"> or</w:t>
            </w:r>
            <w:r w:rsidR="00395250">
              <w:rPr>
                <w:rFonts w:ascii="Calibri" w:hAnsi="Calibri" w:cs="Arial"/>
                <w:b w:val="0"/>
              </w:rPr>
              <w:t xml:space="preserve"> the production of</w:t>
            </w:r>
            <w:r w:rsidRPr="00A933C0">
              <w:rPr>
                <w:rFonts w:ascii="Calibri" w:hAnsi="Calibri" w:cs="Arial"/>
                <w:b w:val="0"/>
              </w:rPr>
              <w:t xml:space="preserve"> multimodal texts</w:t>
            </w:r>
            <w:r w:rsidR="004F0B84">
              <w:rPr>
                <w:rFonts w:ascii="Calibri" w:hAnsi="Calibri" w:cs="Arial"/>
                <w:b w:val="0"/>
              </w:rPr>
              <w:t xml:space="preserve"> that make use of literary conventions</w:t>
            </w:r>
            <w:r w:rsidRPr="00A933C0">
              <w:rPr>
                <w:rFonts w:ascii="Calibri" w:hAnsi="Calibri" w:cs="Arial"/>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0F84A35B" w14:textId="77777777" w:rsidR="008E5011" w:rsidRPr="00C70C91" w:rsidRDefault="00A825B4" w:rsidP="005C554A">
            <w:pPr>
              <w:jc w:val="center"/>
              <w:rPr>
                <w:rFonts w:ascii="Calibri" w:hAnsi="Calibri"/>
              </w:rPr>
            </w:pPr>
            <w:r>
              <w:rPr>
                <w:rFonts w:ascii="Calibri" w:hAnsi="Calibri"/>
              </w:rPr>
              <w:t>10%–</w:t>
            </w:r>
            <w:r w:rsidR="00A07D0F">
              <w:rPr>
                <w:rFonts w:ascii="Calibri" w:hAnsi="Calibri"/>
              </w:rPr>
              <w:t>20%</w:t>
            </w:r>
          </w:p>
        </w:tc>
      </w:tr>
      <w:tr w:rsidR="002E1E8D" w:rsidRPr="00C70C91" w14:paraId="1C17EB0A" w14:textId="77777777" w:rsidTr="002D4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bottom w:val="single" w:sz="8" w:space="0" w:color="9688BE" w:themeColor="accent4"/>
            </w:tcBorders>
          </w:tcPr>
          <w:p w14:paraId="166461C3" w14:textId="77777777" w:rsidR="002E1E8D" w:rsidRPr="00C70C91" w:rsidRDefault="002E1E8D" w:rsidP="002E1E8D">
            <w:pPr>
              <w:jc w:val="left"/>
              <w:rPr>
                <w:rFonts w:ascii="Calibri" w:hAnsi="Calibri"/>
                <w:b w:val="0"/>
              </w:rPr>
            </w:pPr>
            <w:r>
              <w:rPr>
                <w:rFonts w:ascii="Calibri" w:hAnsi="Calibri"/>
              </w:rPr>
              <w:t>Oral</w:t>
            </w:r>
            <w:r w:rsidRPr="00C70C91">
              <w:rPr>
                <w:rFonts w:ascii="Calibri" w:hAnsi="Calibri"/>
              </w:rPr>
              <w:t xml:space="preserve"> </w:t>
            </w:r>
          </w:p>
          <w:p w14:paraId="24072E6A" w14:textId="77777777" w:rsidR="002E1E8D" w:rsidRPr="00A933C0" w:rsidRDefault="002E1E8D" w:rsidP="00F628FF">
            <w:pPr>
              <w:jc w:val="left"/>
              <w:rPr>
                <w:rFonts w:ascii="Calibri" w:hAnsi="Calibri"/>
                <w:b w:val="0"/>
                <w:i/>
              </w:rPr>
            </w:pPr>
            <w:r w:rsidRPr="00A933C0">
              <w:rPr>
                <w:rFonts w:ascii="Calibri" w:hAnsi="Calibri" w:cs="Arial"/>
                <w:b w:val="0"/>
              </w:rPr>
              <w:t xml:space="preserve">This </w:t>
            </w:r>
            <w:r w:rsidR="009A2D1D">
              <w:rPr>
                <w:rFonts w:ascii="Calibri" w:hAnsi="Calibri" w:cs="Arial"/>
                <w:b w:val="0"/>
              </w:rPr>
              <w:t>can</w:t>
            </w:r>
            <w:r w:rsidRPr="00A933C0">
              <w:rPr>
                <w:rFonts w:ascii="Calibri" w:hAnsi="Calibri" w:cs="Arial"/>
                <w:b w:val="0"/>
              </w:rPr>
              <w:t xml:space="preserve"> include oral work in </w:t>
            </w:r>
            <w:proofErr w:type="gramStart"/>
            <w:r w:rsidRPr="00A933C0">
              <w:rPr>
                <w:rFonts w:ascii="Calibri" w:hAnsi="Calibri" w:cs="Arial"/>
                <w:b w:val="0"/>
              </w:rPr>
              <w:t>a number of</w:t>
            </w:r>
            <w:proofErr w:type="gramEnd"/>
            <w:r w:rsidRPr="00A933C0">
              <w:rPr>
                <w:rFonts w:ascii="Calibri" w:hAnsi="Calibri" w:cs="Arial"/>
                <w:b w:val="0"/>
              </w:rPr>
              <w:t xml:space="preserve"> forms, for example, speeches, tutorials, group discussions, panel discussions or performances such as role play or reader</w:t>
            </w:r>
            <w:r w:rsidR="00F628FF">
              <w:rPr>
                <w:rFonts w:ascii="Calibri" w:hAnsi="Calibri" w:cs="Arial"/>
                <w:b w:val="0"/>
              </w:rPr>
              <w:t>s</w:t>
            </w:r>
            <w:r w:rsidRPr="00A933C0">
              <w:rPr>
                <w:rFonts w:ascii="Calibri" w:hAnsi="Calibri" w:cs="Arial"/>
                <w:b w:val="0"/>
              </w:rPr>
              <w:t>’ theatre.</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428C514E" w14:textId="77777777" w:rsidR="002E1E8D" w:rsidRPr="00C70C91" w:rsidRDefault="002E1E8D" w:rsidP="002E1E8D">
            <w:pPr>
              <w:jc w:val="center"/>
              <w:rPr>
                <w:rFonts w:ascii="Calibri" w:hAnsi="Calibri"/>
              </w:rPr>
            </w:pPr>
            <w:r>
              <w:rPr>
                <w:rFonts w:ascii="Calibri" w:hAnsi="Calibri"/>
              </w:rPr>
              <w:t>10%–20%</w:t>
            </w:r>
          </w:p>
        </w:tc>
      </w:tr>
      <w:tr w:rsidR="008E5011" w:rsidRPr="00C70C91" w14:paraId="36AFEBA9" w14:textId="77777777"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5CA09FF8" w14:textId="77777777" w:rsidR="008E5011" w:rsidRPr="00C70C91" w:rsidRDefault="008E5011" w:rsidP="00442526">
            <w:pPr>
              <w:jc w:val="left"/>
              <w:rPr>
                <w:rFonts w:ascii="Calibri" w:hAnsi="Calibri"/>
                <w:b w:val="0"/>
              </w:rPr>
            </w:pPr>
            <w:r w:rsidRPr="00C70C91">
              <w:rPr>
                <w:rFonts w:ascii="Calibri" w:hAnsi="Calibri"/>
              </w:rPr>
              <w:t>Examination</w:t>
            </w:r>
          </w:p>
          <w:p w14:paraId="1925D5EC" w14:textId="77777777" w:rsidR="008E5011" w:rsidRPr="00C70C91" w:rsidRDefault="00A503B5" w:rsidP="00DB0AC0">
            <w:pPr>
              <w:jc w:val="left"/>
              <w:rPr>
                <w:rFonts w:ascii="Calibri" w:hAnsi="Calibri"/>
                <w:b w:val="0"/>
              </w:rPr>
            </w:pPr>
            <w:r w:rsidRPr="002E1E8D">
              <w:rPr>
                <w:rFonts w:ascii="Calibri" w:hAnsi="Calibri" w:cs="Arial"/>
                <w:b w:val="0"/>
              </w:rPr>
              <w:t xml:space="preserve">Typically conducted at the end of </w:t>
            </w:r>
            <w:r w:rsidR="00AD6E0C" w:rsidRPr="002E1E8D">
              <w:rPr>
                <w:rFonts w:ascii="Calibri" w:hAnsi="Calibri" w:cs="Arial"/>
                <w:b w:val="0"/>
              </w:rPr>
              <w:t>each</w:t>
            </w:r>
            <w:r w:rsidRPr="002E1E8D">
              <w:rPr>
                <w:rFonts w:ascii="Calibri" w:hAnsi="Calibri" w:cs="Arial"/>
                <w:b w:val="0"/>
              </w:rPr>
              <w:t xml:space="preserve"> semester and/or unit. In preparation for Unit 3 and Unit 4, the examination should reflect the examination design brief included in the ATAR </w:t>
            </w:r>
            <w:r w:rsidR="00DB0AC0" w:rsidRPr="002E1E8D">
              <w:rPr>
                <w:rFonts w:ascii="Calibri" w:hAnsi="Calibri" w:cs="Arial"/>
                <w:b w:val="0"/>
              </w:rPr>
              <w:t xml:space="preserve">Year 12 </w:t>
            </w:r>
            <w:r w:rsidRPr="002E1E8D">
              <w:rPr>
                <w:rFonts w:ascii="Calibri" w:hAnsi="Calibri" w:cs="Arial"/>
                <w:b w:val="0"/>
              </w:rPr>
              <w:t>syllabus for this course.</w:t>
            </w:r>
            <w:r w:rsidRPr="00C70C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5B8C76A1" w14:textId="77777777" w:rsidR="008E5011" w:rsidRPr="00C70C91" w:rsidRDefault="00A825B4" w:rsidP="005C554A">
            <w:pPr>
              <w:jc w:val="center"/>
              <w:rPr>
                <w:rFonts w:ascii="Calibri" w:hAnsi="Calibri"/>
              </w:rPr>
            </w:pPr>
            <w:r>
              <w:rPr>
                <w:rFonts w:ascii="Calibri" w:hAnsi="Calibri"/>
              </w:rPr>
              <w:t>20%–</w:t>
            </w:r>
            <w:r w:rsidR="00A07D0F">
              <w:rPr>
                <w:rFonts w:ascii="Calibri" w:hAnsi="Calibri"/>
              </w:rPr>
              <w:t>30%</w:t>
            </w:r>
          </w:p>
        </w:tc>
      </w:tr>
    </w:tbl>
    <w:p w14:paraId="15F07ED3" w14:textId="77777777" w:rsidR="0029491A" w:rsidRPr="007D70DB" w:rsidRDefault="0029491A" w:rsidP="0029491A">
      <w:pPr>
        <w:spacing w:before="200"/>
        <w:rPr>
          <w:rFonts w:eastAsia="Times New Roman" w:cs="Calibri"/>
          <w:color w:val="000000" w:themeColor="text1"/>
        </w:rPr>
      </w:pPr>
      <w:bookmarkStart w:id="40"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463E229E" w14:textId="77777777" w:rsidR="0029491A" w:rsidRPr="007D70DB" w:rsidRDefault="0029491A" w:rsidP="0029491A">
      <w:pPr>
        <w:spacing w:before="120"/>
        <w:rPr>
          <w:rFonts w:eastAsia="Times New Roman" w:cs="Calibri"/>
          <w:color w:val="000000" w:themeColor="text1"/>
        </w:rPr>
      </w:pPr>
      <w:r w:rsidRPr="007D70DB">
        <w:rPr>
          <w:rFonts w:eastAsia="Times New Roman" w:cs="Calibri"/>
          <w:color w:val="000000" w:themeColor="text1"/>
        </w:rPr>
        <w:t>The assessment outline must:</w:t>
      </w:r>
    </w:p>
    <w:p w14:paraId="58C2E98E" w14:textId="77777777" w:rsidR="0029491A" w:rsidRPr="007D70DB" w:rsidRDefault="0029491A" w:rsidP="0029491A">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4886C47A" w14:textId="77777777" w:rsidR="0029491A" w:rsidRPr="007D70DB" w:rsidRDefault="0029491A" w:rsidP="0029491A">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752C58A1" w14:textId="77777777" w:rsidR="0029491A" w:rsidRPr="007D70DB" w:rsidRDefault="0029491A" w:rsidP="0029491A">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4151104D" w14:textId="77777777" w:rsidR="0029491A" w:rsidRPr="007D70DB" w:rsidRDefault="0029491A" w:rsidP="0029491A">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5DEB1E88" w14:textId="77777777" w:rsidR="0029491A" w:rsidRPr="007D70DB" w:rsidRDefault="0029491A" w:rsidP="0029491A">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1FFF28F7" w14:textId="7FBA5018" w:rsidR="0029491A" w:rsidRPr="007D70DB" w:rsidRDefault="0029491A" w:rsidP="0029491A">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DB666A">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AD3523E" w14:textId="77777777" w:rsidR="0029491A" w:rsidRPr="007D70DB" w:rsidRDefault="0029491A" w:rsidP="0029491A">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3806C514" w14:textId="77777777" w:rsidR="0029491A" w:rsidRPr="007D70DB" w:rsidRDefault="0029491A" w:rsidP="0029491A">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76C35EB6" w14:textId="77777777" w:rsidR="008E5011" w:rsidRPr="00C70C91" w:rsidRDefault="008E5011" w:rsidP="00C70C91">
      <w:pPr>
        <w:pStyle w:val="Heading2"/>
      </w:pPr>
      <w:bookmarkStart w:id="41" w:name="_Toc26444371"/>
      <w:r w:rsidRPr="00C70C91">
        <w:lastRenderedPageBreak/>
        <w:t>Grading</w:t>
      </w:r>
      <w:bookmarkEnd w:id="40"/>
      <w:bookmarkEnd w:id="41"/>
    </w:p>
    <w:bookmarkEnd w:id="39"/>
    <w:p w14:paraId="40157323" w14:textId="77777777" w:rsidR="001638D0" w:rsidRPr="00C70C91" w:rsidRDefault="001638D0" w:rsidP="001638D0">
      <w:pPr>
        <w:autoSpaceDE w:val="0"/>
        <w:autoSpaceDN w:val="0"/>
        <w:adjustRightInd w:val="0"/>
        <w:ind w:right="-62"/>
        <w:jc w:val="both"/>
      </w:pPr>
      <w:r w:rsidRPr="00C70C91">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E5011" w:rsidRPr="00C70C91" w14:paraId="7B7BBF6E" w14:textId="77777777" w:rsidTr="002D4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11EEEBD8" w14:textId="77777777"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5DA870D" w14:textId="77777777"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14:paraId="45B4101F" w14:textId="77777777"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56BEAA0" w14:textId="77777777"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814EC25" w14:textId="77777777"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14:paraId="47C66393" w14:textId="77777777" w:rsidTr="002D4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7DB5672" w14:textId="77777777"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4901D72" w14:textId="77777777"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14:paraId="664CE4E7" w14:textId="77777777"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0E6CAFB" w14:textId="77777777"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105CB16" w14:textId="77777777"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14:paraId="034F6BF8" w14:textId="77777777" w:rsidTr="002D4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EF670EC" w14:textId="77777777"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F56E301" w14:textId="77777777"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14:paraId="3D004834" w14:textId="77777777"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18EDAAF7" w14:textId="77777777"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0C47D1A" w14:textId="77777777"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14:paraId="4EDED32C" w14:textId="78847ECA" w:rsidR="005C554A" w:rsidRPr="00EC557B" w:rsidRDefault="00545638" w:rsidP="00733287">
      <w:pPr>
        <w:spacing w:before="120"/>
      </w:pPr>
      <w:r w:rsidRPr="00C70C91">
        <w:t xml:space="preserve">The teacher </w:t>
      </w:r>
      <w:r w:rsidR="00EC557B">
        <w:t xml:space="preserve">prepares a ranked list and </w:t>
      </w:r>
      <w:r w:rsidRPr="00C70C91">
        <w:t xml:space="preserve">assigns the student a grade for the pair of units (or for </w:t>
      </w:r>
      <w:r w:rsidR="00612AA5">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2819B9">
        <w:rPr>
          <w:rFonts w:cs="Times New Roman"/>
        </w:rPr>
        <w:t xml:space="preserve">the </w:t>
      </w:r>
      <w:r w:rsidR="00A07D0F" w:rsidRPr="00A07D0F">
        <w:rPr>
          <w:rFonts w:cs="Times New Roman"/>
        </w:rPr>
        <w:t xml:space="preserve">Literature </w:t>
      </w:r>
      <w:r w:rsidR="00DB0AC0" w:rsidRPr="00C70C91">
        <w:rPr>
          <w:rFonts w:cs="Times New Roman"/>
        </w:rPr>
        <w:t xml:space="preserve">ATAR Year 11 </w:t>
      </w:r>
      <w:r w:rsidR="002819B9">
        <w:rPr>
          <w:rFonts w:cs="Times New Roman"/>
        </w:rPr>
        <w:t xml:space="preserve">syllabus </w:t>
      </w:r>
      <w:r w:rsidR="005C554A" w:rsidRPr="00C70C91">
        <w:rPr>
          <w:rFonts w:cs="Times New Roman"/>
        </w:rPr>
        <w:t xml:space="preserve">are provided </w:t>
      </w:r>
      <w:r w:rsidR="00904C5F" w:rsidRPr="00904C5F">
        <w:rPr>
          <w:rFonts w:cs="Times New Roman"/>
        </w:rPr>
        <w:t>in Appendix 1</w:t>
      </w:r>
      <w:r w:rsidR="005C554A" w:rsidRPr="00C70C91">
        <w:rPr>
          <w:rFonts w:cs="Times New Roman"/>
        </w:rPr>
        <w:t xml:space="preserve">. They can also be accessed, together with annotated work samples, through the Guide to Grades link on the course page of the Authority website </w:t>
      </w:r>
      <w:r w:rsidR="005C554A" w:rsidRPr="00DB666A">
        <w:t xml:space="preserve">at </w:t>
      </w:r>
      <w:hyperlink r:id="rId21" w:history="1">
        <w:r w:rsidR="005C554A" w:rsidRPr="008B38BC">
          <w:rPr>
            <w:rStyle w:val="Hyperlink"/>
          </w:rPr>
          <w:t>www.scsa.wa.edu.au</w:t>
        </w:r>
      </w:hyperlink>
      <w:r w:rsidR="00DB666A">
        <w:t>.</w:t>
      </w:r>
    </w:p>
    <w:p w14:paraId="5558287C" w14:textId="1F6CA390" w:rsidR="001638D0" w:rsidRPr="00C70C91" w:rsidRDefault="001638D0" w:rsidP="00733287">
      <w:pPr>
        <w:spacing w:before="120" w:line="276" w:lineRule="auto"/>
      </w:pPr>
      <w:r w:rsidRPr="00C70C91">
        <w:t xml:space="preserve">To be assigned a grade, a </w:t>
      </w:r>
      <w:proofErr w:type="spellStart"/>
      <w:r w:rsidRPr="00C70C91">
        <w:t>s</w:t>
      </w:r>
      <w:r w:rsidR="001F5D4A">
        <w:t>s</w:t>
      </w:r>
      <w:r w:rsidRPr="00C70C91">
        <w:t>tudent</w:t>
      </w:r>
      <w:proofErr w:type="spellEnd"/>
      <w:r w:rsidRPr="00C70C91">
        <w:t xml:space="preserve"> must have had the opportunity to complete the education program</w:t>
      </w:r>
      <w:r w:rsidR="00DB0AC0">
        <w:t>,</w:t>
      </w:r>
      <w:r w:rsidRPr="00C70C91">
        <w:t xml:space="preserve"> including the assessment program (unless the school accepts that there are exceptional and justifiable circumstances).</w:t>
      </w:r>
    </w:p>
    <w:p w14:paraId="3215ED4C" w14:textId="77777777" w:rsidR="00EC557B" w:rsidRDefault="001638D0" w:rsidP="00733287">
      <w:pPr>
        <w:spacing w:before="120"/>
      </w:pPr>
      <w:r w:rsidRPr="00C70C91">
        <w:t xml:space="preserve">Refer to the </w:t>
      </w:r>
      <w:r w:rsidRPr="008B38BC">
        <w:rPr>
          <w:i/>
          <w:iCs/>
        </w:rPr>
        <w:t>WACE Manual</w:t>
      </w:r>
      <w:r w:rsidRPr="00C70C91">
        <w:t xml:space="preserve"> for further information</w:t>
      </w:r>
      <w:r w:rsidR="00EC557B" w:rsidRPr="00EC557B">
        <w:t xml:space="preserve"> </w:t>
      </w:r>
      <w:r w:rsidR="00EC557B">
        <w:t>about the use of a ranked list in the process of assigning grades</w:t>
      </w:r>
      <w:r w:rsidR="00EC557B" w:rsidRPr="001638D0">
        <w:t>.</w:t>
      </w:r>
    </w:p>
    <w:p w14:paraId="0E3D44B2" w14:textId="77777777" w:rsidR="008E5011" w:rsidRPr="009801BD" w:rsidRDefault="008E5011" w:rsidP="009801BD">
      <w:pPr>
        <w:spacing w:before="120" w:line="276" w:lineRule="auto"/>
      </w:pPr>
      <w:r w:rsidRPr="00C70C91">
        <w:br w:type="page"/>
      </w:r>
    </w:p>
    <w:p w14:paraId="5F810A19" w14:textId="77777777" w:rsidR="008E5011" w:rsidRPr="00904C5F" w:rsidRDefault="00904C5F" w:rsidP="00904C5F">
      <w:pPr>
        <w:pStyle w:val="Heading1"/>
      </w:pPr>
      <w:bookmarkStart w:id="42" w:name="_Toc358372267"/>
      <w:bookmarkStart w:id="43" w:name="_Toc26444372"/>
      <w:r>
        <w:lastRenderedPageBreak/>
        <w:t xml:space="preserve">Appendix 1 – </w:t>
      </w:r>
      <w:r w:rsidR="008E5011" w:rsidRPr="00495A27">
        <w:t>Grade descriptions</w:t>
      </w:r>
      <w:bookmarkEnd w:id="42"/>
      <w:r w:rsidR="008E5011" w:rsidRPr="00495A27">
        <w:t xml:space="preserve"> </w:t>
      </w:r>
      <w:r w:rsidR="00343EE1" w:rsidRPr="00904C5F">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3A1" w:rsidRPr="00C70C91" w14:paraId="1B28C536" w14:textId="77777777" w:rsidTr="000D53A1">
        <w:tc>
          <w:tcPr>
            <w:tcW w:w="993" w:type="dxa"/>
            <w:vMerge w:val="restart"/>
            <w:shd w:val="clear" w:color="auto" w:fill="9688BE" w:themeFill="accent4"/>
            <w:vAlign w:val="center"/>
          </w:tcPr>
          <w:p w14:paraId="746D4C14" w14:textId="77777777" w:rsidR="000D53A1" w:rsidRPr="00675B63" w:rsidRDefault="000D53A1" w:rsidP="00343EE1">
            <w:pPr>
              <w:spacing w:after="0"/>
              <w:jc w:val="center"/>
              <w:rPr>
                <w:rFonts w:cs="Arial"/>
                <w:b/>
                <w:color w:val="FFFFFF" w:themeColor="background1"/>
                <w:sz w:val="40"/>
                <w:szCs w:val="40"/>
              </w:rPr>
            </w:pPr>
            <w:r w:rsidRPr="005F0ABF">
              <w:rPr>
                <w:rFonts w:cs="Arial"/>
                <w:b/>
                <w:color w:val="FFFFFF" w:themeColor="background1"/>
                <w:sz w:val="40"/>
                <w:szCs w:val="40"/>
              </w:rPr>
              <w:t>A</w:t>
            </w:r>
          </w:p>
        </w:tc>
        <w:tc>
          <w:tcPr>
            <w:tcW w:w="8788" w:type="dxa"/>
          </w:tcPr>
          <w:p w14:paraId="200C83CB" w14:textId="77777777" w:rsidR="000D53A1" w:rsidRPr="00E039D9" w:rsidRDefault="000D53A1" w:rsidP="000D53A1">
            <w:pPr>
              <w:spacing w:after="0"/>
              <w:rPr>
                <w:sz w:val="20"/>
                <w:szCs w:val="20"/>
              </w:rPr>
            </w:pPr>
            <w:r w:rsidRPr="00E039D9">
              <w:rPr>
                <w:sz w:val="20"/>
                <w:szCs w:val="20"/>
              </w:rPr>
              <w:t xml:space="preserve">Demonstrates effective control, coherence and/or inventiveness in the use of language and language features appropriate to the task, the </w:t>
            </w:r>
            <w:proofErr w:type="gramStart"/>
            <w:r w:rsidRPr="00E039D9">
              <w:rPr>
                <w:sz w:val="20"/>
                <w:szCs w:val="20"/>
              </w:rPr>
              <w:t>audience</w:t>
            </w:r>
            <w:proofErr w:type="gramEnd"/>
            <w:r w:rsidRPr="00E039D9">
              <w:rPr>
                <w:sz w:val="20"/>
                <w:szCs w:val="20"/>
              </w:rPr>
              <w:t xml:space="preserve"> and the purpose in analytical, reflective and imaginative responses. Produces effective analyses of language and language features used in literary texts.</w:t>
            </w:r>
          </w:p>
        </w:tc>
      </w:tr>
      <w:tr w:rsidR="000D53A1" w:rsidRPr="00C70C91" w14:paraId="1CEEFB45" w14:textId="77777777" w:rsidTr="000D53A1">
        <w:tc>
          <w:tcPr>
            <w:tcW w:w="993" w:type="dxa"/>
            <w:vMerge/>
            <w:shd w:val="clear" w:color="auto" w:fill="9688BE" w:themeFill="accent4"/>
          </w:tcPr>
          <w:p w14:paraId="06226084" w14:textId="77777777" w:rsidR="000D53A1" w:rsidRPr="00C70C91" w:rsidRDefault="000D53A1" w:rsidP="00442526">
            <w:pPr>
              <w:rPr>
                <w:rFonts w:cs="Arial"/>
                <w:color w:val="000000"/>
                <w:sz w:val="16"/>
                <w:szCs w:val="16"/>
              </w:rPr>
            </w:pPr>
          </w:p>
        </w:tc>
        <w:tc>
          <w:tcPr>
            <w:tcW w:w="8788" w:type="dxa"/>
          </w:tcPr>
          <w:p w14:paraId="6FDD6EC2" w14:textId="77777777" w:rsidR="000D53A1" w:rsidRPr="00E039D9" w:rsidRDefault="000D53A1" w:rsidP="000D53A1">
            <w:pPr>
              <w:spacing w:after="0"/>
              <w:rPr>
                <w:sz w:val="20"/>
                <w:szCs w:val="20"/>
              </w:rPr>
            </w:pPr>
            <w:r w:rsidRPr="00E039D9">
              <w:rPr>
                <w:sz w:val="20"/>
                <w:szCs w:val="20"/>
              </w:rPr>
              <w:t xml:space="preserve">Demonstrates effective control and/or inventiveness in the use of generic conventions appropriate to the task, the </w:t>
            </w:r>
            <w:proofErr w:type="gramStart"/>
            <w:r w:rsidRPr="00E039D9">
              <w:rPr>
                <w:sz w:val="20"/>
                <w:szCs w:val="20"/>
              </w:rPr>
              <w:t>audience</w:t>
            </w:r>
            <w:proofErr w:type="gramEnd"/>
            <w:r w:rsidRPr="00E039D9">
              <w:rPr>
                <w:sz w:val="20"/>
                <w:szCs w:val="20"/>
              </w:rPr>
              <w:t xml:space="preserve"> and the purpose in analytical, reflective and imaginative responses. Produces sound analyses of genre and generic conventions used in literary texts. </w:t>
            </w:r>
          </w:p>
        </w:tc>
      </w:tr>
      <w:tr w:rsidR="000D53A1" w:rsidRPr="00C70C91" w14:paraId="26AE42B5" w14:textId="77777777" w:rsidTr="000D53A1">
        <w:tc>
          <w:tcPr>
            <w:tcW w:w="993" w:type="dxa"/>
            <w:vMerge/>
            <w:shd w:val="clear" w:color="auto" w:fill="9688BE" w:themeFill="accent4"/>
          </w:tcPr>
          <w:p w14:paraId="172A4409" w14:textId="77777777" w:rsidR="000D53A1" w:rsidRPr="00C70C91" w:rsidRDefault="000D53A1" w:rsidP="00442526">
            <w:pPr>
              <w:rPr>
                <w:rFonts w:cs="Arial"/>
                <w:color w:val="000000"/>
                <w:sz w:val="16"/>
                <w:szCs w:val="16"/>
              </w:rPr>
            </w:pPr>
          </w:p>
        </w:tc>
        <w:tc>
          <w:tcPr>
            <w:tcW w:w="8788" w:type="dxa"/>
          </w:tcPr>
          <w:p w14:paraId="4B80C910" w14:textId="77777777" w:rsidR="000D53A1" w:rsidRPr="00E039D9" w:rsidRDefault="000D53A1" w:rsidP="000D53A1">
            <w:pPr>
              <w:spacing w:after="0"/>
              <w:rPr>
                <w:sz w:val="20"/>
                <w:szCs w:val="20"/>
              </w:rPr>
            </w:pPr>
            <w:r w:rsidRPr="00E039D9">
              <w:rPr>
                <w:sz w:val="20"/>
                <w:szCs w:val="20"/>
              </w:rPr>
              <w:t xml:space="preserve">Demonstrates a strong understanding of how historical, social, </w:t>
            </w:r>
            <w:proofErr w:type="gramStart"/>
            <w:r w:rsidRPr="00E039D9">
              <w:rPr>
                <w:sz w:val="20"/>
                <w:szCs w:val="20"/>
              </w:rPr>
              <w:t>cultural</w:t>
            </w:r>
            <w:proofErr w:type="gramEnd"/>
            <w:r w:rsidRPr="00E039D9">
              <w:rPr>
                <w:sz w:val="20"/>
                <w:szCs w:val="20"/>
              </w:rPr>
              <w:t xml:space="preserve"> and personal contexts affect the reading of literary texts and the production of analytical, reflective and imaginative texts. Demonstrates a strong understanding of the relationship between texts, genres, authors, readers, </w:t>
            </w:r>
            <w:proofErr w:type="gramStart"/>
            <w:r w:rsidRPr="00E039D9">
              <w:rPr>
                <w:sz w:val="20"/>
                <w:szCs w:val="20"/>
              </w:rPr>
              <w:t>audience</w:t>
            </w:r>
            <w:proofErr w:type="gramEnd"/>
            <w:r w:rsidRPr="00E039D9">
              <w:rPr>
                <w:sz w:val="20"/>
                <w:szCs w:val="20"/>
              </w:rPr>
              <w:t xml:space="preserve"> and contexts.</w:t>
            </w:r>
          </w:p>
        </w:tc>
      </w:tr>
      <w:tr w:rsidR="000D53A1" w:rsidRPr="00C70C91" w14:paraId="511BE597" w14:textId="77777777" w:rsidTr="000D53A1">
        <w:tc>
          <w:tcPr>
            <w:tcW w:w="993" w:type="dxa"/>
            <w:vMerge/>
            <w:shd w:val="clear" w:color="auto" w:fill="9688BE" w:themeFill="accent4"/>
          </w:tcPr>
          <w:p w14:paraId="0641CFB5" w14:textId="77777777" w:rsidR="000D53A1" w:rsidRPr="00C70C91" w:rsidRDefault="000D53A1" w:rsidP="00442526">
            <w:pPr>
              <w:rPr>
                <w:rFonts w:cs="Arial"/>
                <w:color w:val="000000"/>
                <w:sz w:val="16"/>
                <w:szCs w:val="16"/>
              </w:rPr>
            </w:pPr>
          </w:p>
        </w:tc>
        <w:tc>
          <w:tcPr>
            <w:tcW w:w="8788" w:type="dxa"/>
          </w:tcPr>
          <w:p w14:paraId="25C9FDD7" w14:textId="77777777" w:rsidR="000D53A1" w:rsidRPr="00E039D9" w:rsidRDefault="000D53A1" w:rsidP="000D53A1">
            <w:pPr>
              <w:spacing w:after="0"/>
              <w:rPr>
                <w:sz w:val="20"/>
                <w:szCs w:val="20"/>
              </w:rPr>
            </w:pPr>
            <w:r w:rsidRPr="00E039D9">
              <w:rPr>
                <w:sz w:val="20"/>
                <w:szCs w:val="20"/>
              </w:rPr>
              <w:t xml:space="preserve">Produces convincing readings of literary texts, demonstrating strong knowledge of the ways literary texts connect with each other, and drawing on relevant evidence. </w:t>
            </w:r>
          </w:p>
        </w:tc>
      </w:tr>
      <w:tr w:rsidR="000D53A1" w:rsidRPr="00C70C91" w14:paraId="4946E88A" w14:textId="77777777" w:rsidTr="000D53A1">
        <w:tc>
          <w:tcPr>
            <w:tcW w:w="993" w:type="dxa"/>
            <w:vMerge/>
            <w:shd w:val="clear" w:color="auto" w:fill="9688BE" w:themeFill="accent4"/>
          </w:tcPr>
          <w:p w14:paraId="3643AC72" w14:textId="77777777" w:rsidR="000D53A1" w:rsidRPr="00C70C91" w:rsidRDefault="000D53A1" w:rsidP="00442526">
            <w:pPr>
              <w:rPr>
                <w:rFonts w:cs="Arial"/>
                <w:color w:val="000000"/>
                <w:sz w:val="16"/>
                <w:szCs w:val="16"/>
              </w:rPr>
            </w:pPr>
          </w:p>
        </w:tc>
        <w:tc>
          <w:tcPr>
            <w:tcW w:w="8788" w:type="dxa"/>
          </w:tcPr>
          <w:p w14:paraId="5D3B5C0B" w14:textId="77777777" w:rsidR="000D53A1" w:rsidRPr="00E039D9" w:rsidRDefault="000D53A1" w:rsidP="000D53A1">
            <w:pPr>
              <w:spacing w:after="0"/>
              <w:rPr>
                <w:sz w:val="20"/>
                <w:szCs w:val="20"/>
              </w:rPr>
            </w:pPr>
            <w:r w:rsidRPr="00E039D9">
              <w:rPr>
                <w:sz w:val="20"/>
                <w:szCs w:val="20"/>
              </w:rPr>
              <w:t xml:space="preserve">Produces written, </w:t>
            </w:r>
            <w:proofErr w:type="gramStart"/>
            <w:r w:rsidRPr="00E039D9">
              <w:rPr>
                <w:sz w:val="20"/>
                <w:szCs w:val="20"/>
              </w:rPr>
              <w:t>oral</w:t>
            </w:r>
            <w:proofErr w:type="gramEnd"/>
            <w:r w:rsidRPr="00E039D9">
              <w:rPr>
                <w:sz w:val="20"/>
                <w:szCs w:val="20"/>
              </w:rPr>
              <w:t xml:space="preserve"> and multimodal work showing a strong understanding of the relationship of content to purpose and audience.</w:t>
            </w:r>
          </w:p>
        </w:tc>
      </w:tr>
    </w:tbl>
    <w:p w14:paraId="4053C81B"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3A1" w:rsidRPr="00C70C91" w14:paraId="4E38EE2C" w14:textId="77777777" w:rsidTr="000D53A1">
        <w:tc>
          <w:tcPr>
            <w:tcW w:w="993" w:type="dxa"/>
            <w:vMerge w:val="restart"/>
            <w:shd w:val="clear" w:color="auto" w:fill="9688BE" w:themeFill="accent4"/>
            <w:vAlign w:val="center"/>
          </w:tcPr>
          <w:p w14:paraId="693082B5" w14:textId="77777777" w:rsidR="000D53A1" w:rsidRPr="005F0ABF" w:rsidRDefault="000D53A1" w:rsidP="00343EE1">
            <w:pPr>
              <w:spacing w:after="0"/>
              <w:jc w:val="center"/>
              <w:rPr>
                <w:rFonts w:cs="Arial"/>
                <w:b/>
                <w:color w:val="FFFFFF" w:themeColor="background1"/>
                <w:sz w:val="40"/>
                <w:szCs w:val="40"/>
              </w:rPr>
            </w:pPr>
            <w:r w:rsidRPr="005F0ABF">
              <w:rPr>
                <w:rFonts w:cs="Arial"/>
                <w:b/>
                <w:color w:val="FFFFFF" w:themeColor="background1"/>
                <w:sz w:val="40"/>
                <w:szCs w:val="40"/>
              </w:rPr>
              <w:t>B</w:t>
            </w:r>
          </w:p>
        </w:tc>
        <w:tc>
          <w:tcPr>
            <w:tcW w:w="8788" w:type="dxa"/>
          </w:tcPr>
          <w:p w14:paraId="05133DDD" w14:textId="77777777" w:rsidR="000D53A1" w:rsidRPr="00E039D9" w:rsidRDefault="000D53A1" w:rsidP="000D53A1">
            <w:pPr>
              <w:spacing w:after="0"/>
              <w:rPr>
                <w:sz w:val="20"/>
                <w:szCs w:val="20"/>
              </w:rPr>
            </w:pPr>
            <w:r w:rsidRPr="00E039D9">
              <w:rPr>
                <w:sz w:val="20"/>
                <w:szCs w:val="20"/>
              </w:rPr>
              <w:t xml:space="preserve">Demonstrates sound control of, and some experimentation with, language and language features appropriate to the task, the </w:t>
            </w:r>
            <w:proofErr w:type="gramStart"/>
            <w:r w:rsidRPr="00E039D9">
              <w:rPr>
                <w:sz w:val="20"/>
                <w:szCs w:val="20"/>
              </w:rPr>
              <w:t>audience</w:t>
            </w:r>
            <w:proofErr w:type="gramEnd"/>
            <w:r w:rsidRPr="00E039D9">
              <w:rPr>
                <w:sz w:val="20"/>
                <w:szCs w:val="20"/>
              </w:rPr>
              <w:t xml:space="preserve"> and the purpose in analytical, reflective and imaginative responses. Presents some discussion and some analysis of language and language features used in literary texts.</w:t>
            </w:r>
          </w:p>
        </w:tc>
      </w:tr>
      <w:tr w:rsidR="000D53A1" w:rsidRPr="00C70C91" w14:paraId="09D6D76C" w14:textId="77777777" w:rsidTr="000D53A1">
        <w:tc>
          <w:tcPr>
            <w:tcW w:w="993" w:type="dxa"/>
            <w:vMerge/>
            <w:shd w:val="clear" w:color="auto" w:fill="9688BE" w:themeFill="accent4"/>
          </w:tcPr>
          <w:p w14:paraId="7915F23C" w14:textId="77777777" w:rsidR="000D53A1" w:rsidRPr="00C70C91" w:rsidRDefault="000D53A1" w:rsidP="00442526">
            <w:pPr>
              <w:rPr>
                <w:rFonts w:cs="Arial"/>
                <w:color w:val="000000"/>
                <w:sz w:val="16"/>
                <w:szCs w:val="16"/>
              </w:rPr>
            </w:pPr>
          </w:p>
        </w:tc>
        <w:tc>
          <w:tcPr>
            <w:tcW w:w="8788" w:type="dxa"/>
          </w:tcPr>
          <w:p w14:paraId="59FAE959" w14:textId="77777777" w:rsidR="000D53A1" w:rsidRPr="00E039D9" w:rsidRDefault="000D53A1" w:rsidP="000D53A1">
            <w:pPr>
              <w:spacing w:after="0"/>
              <w:rPr>
                <w:sz w:val="20"/>
                <w:szCs w:val="20"/>
              </w:rPr>
            </w:pPr>
            <w:r w:rsidRPr="00E039D9">
              <w:rPr>
                <w:sz w:val="20"/>
                <w:szCs w:val="20"/>
              </w:rPr>
              <w:t xml:space="preserve">Demonstrates sound control of, and some experimentation with, generic conventions appropriate to the task, the </w:t>
            </w:r>
            <w:proofErr w:type="gramStart"/>
            <w:r w:rsidRPr="00E039D9">
              <w:rPr>
                <w:sz w:val="20"/>
                <w:szCs w:val="20"/>
              </w:rPr>
              <w:t>audience</w:t>
            </w:r>
            <w:proofErr w:type="gramEnd"/>
            <w:r w:rsidRPr="00E039D9">
              <w:rPr>
                <w:sz w:val="20"/>
                <w:szCs w:val="20"/>
              </w:rPr>
              <w:t xml:space="preserve"> and the purpose in analytical, reflective and imaginative responses. Presents some discussion and some analysis of genre and generic conventions used in literary texts. </w:t>
            </w:r>
          </w:p>
        </w:tc>
      </w:tr>
      <w:tr w:rsidR="000D53A1" w:rsidRPr="00C70C91" w14:paraId="041F2B8C" w14:textId="77777777" w:rsidTr="000D53A1">
        <w:tc>
          <w:tcPr>
            <w:tcW w:w="993" w:type="dxa"/>
            <w:vMerge/>
            <w:shd w:val="clear" w:color="auto" w:fill="9688BE" w:themeFill="accent4"/>
          </w:tcPr>
          <w:p w14:paraId="121306C8" w14:textId="77777777" w:rsidR="000D53A1" w:rsidRPr="00C70C91" w:rsidRDefault="000D53A1" w:rsidP="00442526">
            <w:pPr>
              <w:rPr>
                <w:rFonts w:cs="Arial"/>
                <w:color w:val="000000"/>
                <w:sz w:val="16"/>
                <w:szCs w:val="16"/>
              </w:rPr>
            </w:pPr>
          </w:p>
        </w:tc>
        <w:tc>
          <w:tcPr>
            <w:tcW w:w="8788" w:type="dxa"/>
          </w:tcPr>
          <w:p w14:paraId="7EF7D123" w14:textId="77777777" w:rsidR="000D53A1" w:rsidRPr="00E039D9" w:rsidRDefault="000D53A1" w:rsidP="000D53A1">
            <w:pPr>
              <w:spacing w:after="0"/>
              <w:rPr>
                <w:sz w:val="20"/>
                <w:szCs w:val="20"/>
              </w:rPr>
            </w:pPr>
            <w:r w:rsidRPr="00E039D9">
              <w:rPr>
                <w:sz w:val="20"/>
                <w:szCs w:val="20"/>
              </w:rPr>
              <w:t xml:space="preserve">Demonstrates a sound understanding of how historical, social, </w:t>
            </w:r>
            <w:proofErr w:type="gramStart"/>
            <w:r w:rsidRPr="00E039D9">
              <w:rPr>
                <w:sz w:val="20"/>
                <w:szCs w:val="20"/>
              </w:rPr>
              <w:t>cultural</w:t>
            </w:r>
            <w:proofErr w:type="gramEnd"/>
            <w:r w:rsidRPr="00E039D9">
              <w:rPr>
                <w:sz w:val="20"/>
                <w:szCs w:val="20"/>
              </w:rPr>
              <w:t xml:space="preserve"> and personal contexts affect the reading of literary texts and the production of analytical, reflective and imaginative texts. Demonstrates a sound understanding of the relationship between texts, genres, authors, readers, </w:t>
            </w:r>
            <w:proofErr w:type="gramStart"/>
            <w:r w:rsidRPr="00E039D9">
              <w:rPr>
                <w:sz w:val="20"/>
                <w:szCs w:val="20"/>
              </w:rPr>
              <w:t>audience</w:t>
            </w:r>
            <w:proofErr w:type="gramEnd"/>
            <w:r w:rsidRPr="00E039D9">
              <w:rPr>
                <w:sz w:val="20"/>
                <w:szCs w:val="20"/>
              </w:rPr>
              <w:t xml:space="preserve"> and contexts.</w:t>
            </w:r>
          </w:p>
        </w:tc>
      </w:tr>
      <w:tr w:rsidR="000D53A1" w:rsidRPr="00C70C91" w14:paraId="47D8F1F5" w14:textId="77777777" w:rsidTr="000D53A1">
        <w:tc>
          <w:tcPr>
            <w:tcW w:w="993" w:type="dxa"/>
            <w:vMerge/>
            <w:shd w:val="clear" w:color="auto" w:fill="9688BE" w:themeFill="accent4"/>
          </w:tcPr>
          <w:p w14:paraId="3AD648D7" w14:textId="77777777" w:rsidR="000D53A1" w:rsidRPr="00C70C91" w:rsidRDefault="000D53A1" w:rsidP="00442526">
            <w:pPr>
              <w:rPr>
                <w:rFonts w:cs="Arial"/>
                <w:color w:val="000000"/>
                <w:sz w:val="16"/>
                <w:szCs w:val="16"/>
              </w:rPr>
            </w:pPr>
          </w:p>
        </w:tc>
        <w:tc>
          <w:tcPr>
            <w:tcW w:w="8788" w:type="dxa"/>
          </w:tcPr>
          <w:p w14:paraId="49B535AC" w14:textId="77777777" w:rsidR="000D53A1" w:rsidRPr="00E039D9" w:rsidRDefault="000D53A1" w:rsidP="00776440">
            <w:pPr>
              <w:spacing w:after="0"/>
              <w:rPr>
                <w:sz w:val="20"/>
                <w:szCs w:val="20"/>
              </w:rPr>
            </w:pPr>
            <w:r w:rsidRPr="00E039D9">
              <w:rPr>
                <w:sz w:val="20"/>
                <w:szCs w:val="20"/>
              </w:rPr>
              <w:t>Produces logical readings of literary texts, demonstrating sound knowledge of the ways literary texts connect with each other, with evidence</w:t>
            </w:r>
            <w:r w:rsidR="00776440">
              <w:rPr>
                <w:sz w:val="20"/>
                <w:szCs w:val="20"/>
              </w:rPr>
              <w:t xml:space="preserve"> to support reading</w:t>
            </w:r>
            <w:r w:rsidRPr="00E039D9">
              <w:rPr>
                <w:sz w:val="20"/>
                <w:szCs w:val="20"/>
              </w:rPr>
              <w:t>.</w:t>
            </w:r>
          </w:p>
        </w:tc>
      </w:tr>
      <w:tr w:rsidR="000D53A1" w:rsidRPr="00C70C91" w14:paraId="2509073D" w14:textId="77777777" w:rsidTr="000D53A1">
        <w:tc>
          <w:tcPr>
            <w:tcW w:w="993" w:type="dxa"/>
            <w:vMerge/>
            <w:shd w:val="clear" w:color="auto" w:fill="9688BE" w:themeFill="accent4"/>
          </w:tcPr>
          <w:p w14:paraId="68C7221D" w14:textId="77777777" w:rsidR="000D53A1" w:rsidRPr="00C70C91" w:rsidRDefault="000D53A1" w:rsidP="00442526">
            <w:pPr>
              <w:rPr>
                <w:rFonts w:cs="Arial"/>
                <w:color w:val="000000"/>
                <w:sz w:val="16"/>
                <w:szCs w:val="16"/>
              </w:rPr>
            </w:pPr>
          </w:p>
        </w:tc>
        <w:tc>
          <w:tcPr>
            <w:tcW w:w="8788" w:type="dxa"/>
          </w:tcPr>
          <w:p w14:paraId="3A7491C5" w14:textId="77777777" w:rsidR="000D53A1" w:rsidRPr="00E039D9" w:rsidRDefault="000D53A1" w:rsidP="000D53A1">
            <w:pPr>
              <w:spacing w:after="0"/>
              <w:rPr>
                <w:sz w:val="20"/>
                <w:szCs w:val="20"/>
              </w:rPr>
            </w:pPr>
            <w:r w:rsidRPr="00E039D9">
              <w:rPr>
                <w:sz w:val="20"/>
                <w:szCs w:val="20"/>
              </w:rPr>
              <w:t xml:space="preserve">Produces written, </w:t>
            </w:r>
            <w:proofErr w:type="gramStart"/>
            <w:r w:rsidRPr="00E039D9">
              <w:rPr>
                <w:sz w:val="20"/>
                <w:szCs w:val="20"/>
              </w:rPr>
              <w:t>oral</w:t>
            </w:r>
            <w:proofErr w:type="gramEnd"/>
            <w:r w:rsidRPr="00E039D9">
              <w:rPr>
                <w:sz w:val="20"/>
                <w:szCs w:val="20"/>
              </w:rPr>
              <w:t xml:space="preserve"> and multimodal work showing a sound understanding of the relationship of content to purpose and audience.</w:t>
            </w:r>
          </w:p>
        </w:tc>
      </w:tr>
    </w:tbl>
    <w:p w14:paraId="66676C60"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3A1" w:rsidRPr="00C70C91" w14:paraId="385B3B25" w14:textId="77777777" w:rsidTr="000D53A1">
        <w:tc>
          <w:tcPr>
            <w:tcW w:w="993" w:type="dxa"/>
            <w:vMerge w:val="restart"/>
            <w:shd w:val="clear" w:color="auto" w:fill="9688BE" w:themeFill="accent4"/>
            <w:vAlign w:val="center"/>
          </w:tcPr>
          <w:p w14:paraId="28B58813" w14:textId="77777777" w:rsidR="000D53A1" w:rsidRPr="005F0ABF" w:rsidRDefault="000D53A1" w:rsidP="00343EE1">
            <w:pPr>
              <w:spacing w:after="0"/>
              <w:jc w:val="center"/>
              <w:rPr>
                <w:rFonts w:cs="Arial"/>
                <w:b/>
                <w:color w:val="FFFFFF" w:themeColor="background1"/>
                <w:sz w:val="40"/>
                <w:szCs w:val="40"/>
              </w:rPr>
            </w:pPr>
            <w:r w:rsidRPr="005F0ABF">
              <w:rPr>
                <w:rFonts w:cs="Arial"/>
                <w:b/>
                <w:color w:val="FFFFFF" w:themeColor="background1"/>
                <w:sz w:val="40"/>
                <w:szCs w:val="40"/>
              </w:rPr>
              <w:t>C</w:t>
            </w:r>
          </w:p>
        </w:tc>
        <w:tc>
          <w:tcPr>
            <w:tcW w:w="8788" w:type="dxa"/>
          </w:tcPr>
          <w:p w14:paraId="57321BA4" w14:textId="77777777" w:rsidR="000D53A1" w:rsidRPr="00E039D9" w:rsidRDefault="000D53A1" w:rsidP="000D53A1">
            <w:pPr>
              <w:spacing w:after="0"/>
              <w:rPr>
                <w:sz w:val="20"/>
                <w:szCs w:val="20"/>
              </w:rPr>
            </w:pPr>
            <w:r w:rsidRPr="00E039D9">
              <w:rPr>
                <w:sz w:val="20"/>
                <w:szCs w:val="20"/>
              </w:rPr>
              <w:t xml:space="preserve">Demonstrates adequate control of language and language features; </w:t>
            </w:r>
            <w:r>
              <w:rPr>
                <w:sz w:val="20"/>
                <w:szCs w:val="20"/>
              </w:rPr>
              <w:t>attempts to use</w:t>
            </w:r>
            <w:r w:rsidRPr="00E039D9">
              <w:rPr>
                <w:sz w:val="20"/>
                <w:szCs w:val="20"/>
              </w:rPr>
              <w:t xml:space="preserve"> language appropriate to the task, the </w:t>
            </w:r>
            <w:proofErr w:type="gramStart"/>
            <w:r w:rsidRPr="00E039D9">
              <w:rPr>
                <w:sz w:val="20"/>
                <w:szCs w:val="20"/>
              </w:rPr>
              <w:t>audience</w:t>
            </w:r>
            <w:proofErr w:type="gramEnd"/>
            <w:r w:rsidRPr="00E039D9">
              <w:rPr>
                <w:sz w:val="20"/>
                <w:szCs w:val="20"/>
              </w:rPr>
              <w:t xml:space="preserve"> and the purpose in analytical, reflective and imaginative responses. Presents some description and some discussion of language and language features used in literary texts.</w:t>
            </w:r>
          </w:p>
        </w:tc>
      </w:tr>
      <w:tr w:rsidR="000D53A1" w:rsidRPr="00C70C91" w14:paraId="4F48AE3E" w14:textId="77777777" w:rsidTr="000D53A1">
        <w:tc>
          <w:tcPr>
            <w:tcW w:w="993" w:type="dxa"/>
            <w:vMerge/>
            <w:shd w:val="clear" w:color="auto" w:fill="9688BE" w:themeFill="accent4"/>
          </w:tcPr>
          <w:p w14:paraId="1EF8C8BE" w14:textId="77777777" w:rsidR="000D53A1" w:rsidRPr="00C70C91" w:rsidRDefault="000D53A1" w:rsidP="00442526">
            <w:pPr>
              <w:rPr>
                <w:rFonts w:cs="Arial"/>
                <w:color w:val="000000"/>
                <w:sz w:val="16"/>
                <w:szCs w:val="16"/>
              </w:rPr>
            </w:pPr>
          </w:p>
        </w:tc>
        <w:tc>
          <w:tcPr>
            <w:tcW w:w="8788" w:type="dxa"/>
          </w:tcPr>
          <w:p w14:paraId="4939F3BE" w14:textId="77777777" w:rsidR="000D53A1" w:rsidRPr="00E039D9" w:rsidRDefault="000D53A1" w:rsidP="000D53A1">
            <w:pPr>
              <w:spacing w:after="0"/>
              <w:rPr>
                <w:sz w:val="20"/>
                <w:szCs w:val="20"/>
              </w:rPr>
            </w:pPr>
            <w:r w:rsidRPr="00E039D9">
              <w:rPr>
                <w:sz w:val="20"/>
                <w:szCs w:val="20"/>
              </w:rPr>
              <w:t xml:space="preserve">Demonstrates adequate control of some generic conventions appropriate to the task, the </w:t>
            </w:r>
            <w:proofErr w:type="gramStart"/>
            <w:r w:rsidRPr="00E039D9">
              <w:rPr>
                <w:sz w:val="20"/>
                <w:szCs w:val="20"/>
              </w:rPr>
              <w:t>audience</w:t>
            </w:r>
            <w:proofErr w:type="gramEnd"/>
            <w:r w:rsidRPr="00E039D9">
              <w:rPr>
                <w:sz w:val="20"/>
                <w:szCs w:val="20"/>
              </w:rPr>
              <w:t xml:space="preserve"> and the purpose in analytical, reflective and imaginative responses. Presents some description and some discussion of genre and generic conventions used in literary texts.</w:t>
            </w:r>
          </w:p>
        </w:tc>
      </w:tr>
      <w:tr w:rsidR="000D53A1" w:rsidRPr="00C70C91" w14:paraId="49091C12" w14:textId="77777777" w:rsidTr="000D53A1">
        <w:tc>
          <w:tcPr>
            <w:tcW w:w="993" w:type="dxa"/>
            <w:vMerge/>
            <w:shd w:val="clear" w:color="auto" w:fill="9688BE" w:themeFill="accent4"/>
          </w:tcPr>
          <w:p w14:paraId="325161C8" w14:textId="77777777" w:rsidR="000D53A1" w:rsidRPr="00C70C91" w:rsidRDefault="000D53A1" w:rsidP="00442526">
            <w:pPr>
              <w:rPr>
                <w:rFonts w:cs="Arial"/>
                <w:color w:val="000000"/>
                <w:sz w:val="16"/>
                <w:szCs w:val="16"/>
              </w:rPr>
            </w:pPr>
          </w:p>
        </w:tc>
        <w:tc>
          <w:tcPr>
            <w:tcW w:w="8788" w:type="dxa"/>
          </w:tcPr>
          <w:p w14:paraId="772106A7" w14:textId="77777777" w:rsidR="000D53A1" w:rsidRPr="00E039D9" w:rsidRDefault="000D53A1" w:rsidP="000D53A1">
            <w:pPr>
              <w:spacing w:after="0"/>
              <w:rPr>
                <w:sz w:val="20"/>
                <w:szCs w:val="20"/>
              </w:rPr>
            </w:pPr>
            <w:r w:rsidRPr="00E039D9">
              <w:rPr>
                <w:sz w:val="20"/>
                <w:szCs w:val="20"/>
              </w:rPr>
              <w:t xml:space="preserve">Demonstrates adequate understanding of historical, social, </w:t>
            </w:r>
            <w:proofErr w:type="gramStart"/>
            <w:r w:rsidRPr="00E039D9">
              <w:rPr>
                <w:sz w:val="20"/>
                <w:szCs w:val="20"/>
              </w:rPr>
              <w:t>cultural</w:t>
            </w:r>
            <w:proofErr w:type="gramEnd"/>
            <w:r w:rsidRPr="00E039D9">
              <w:rPr>
                <w:sz w:val="20"/>
                <w:szCs w:val="20"/>
              </w:rPr>
              <w:t xml:space="preserve"> and personal</w:t>
            </w:r>
            <w:r>
              <w:rPr>
                <w:sz w:val="20"/>
                <w:szCs w:val="20"/>
              </w:rPr>
              <w:t xml:space="preserve"> </w:t>
            </w:r>
            <w:r w:rsidRPr="00E039D9">
              <w:rPr>
                <w:sz w:val="20"/>
                <w:szCs w:val="20"/>
              </w:rPr>
              <w:t xml:space="preserve">contexts when reading literary texts and producing analytical, reflective and imaginative texts. Demonstrates an adequate understanding of the relationship between texts, genres, authors, readers, </w:t>
            </w:r>
            <w:proofErr w:type="gramStart"/>
            <w:r w:rsidRPr="00E039D9">
              <w:rPr>
                <w:sz w:val="20"/>
                <w:szCs w:val="20"/>
              </w:rPr>
              <w:t>audience</w:t>
            </w:r>
            <w:proofErr w:type="gramEnd"/>
            <w:r w:rsidRPr="00E039D9">
              <w:rPr>
                <w:sz w:val="20"/>
                <w:szCs w:val="20"/>
              </w:rPr>
              <w:t xml:space="preserve"> and contexts.</w:t>
            </w:r>
          </w:p>
        </w:tc>
      </w:tr>
      <w:tr w:rsidR="000D53A1" w:rsidRPr="00C70C91" w14:paraId="38CAC8FE" w14:textId="77777777" w:rsidTr="000D53A1">
        <w:tc>
          <w:tcPr>
            <w:tcW w:w="993" w:type="dxa"/>
            <w:vMerge/>
            <w:shd w:val="clear" w:color="auto" w:fill="9688BE" w:themeFill="accent4"/>
          </w:tcPr>
          <w:p w14:paraId="7D86AB7D" w14:textId="77777777" w:rsidR="000D53A1" w:rsidRPr="00C70C91" w:rsidRDefault="000D53A1" w:rsidP="00442526">
            <w:pPr>
              <w:rPr>
                <w:rFonts w:cs="Arial"/>
                <w:color w:val="000000"/>
                <w:sz w:val="16"/>
                <w:szCs w:val="16"/>
              </w:rPr>
            </w:pPr>
          </w:p>
        </w:tc>
        <w:tc>
          <w:tcPr>
            <w:tcW w:w="8788" w:type="dxa"/>
          </w:tcPr>
          <w:p w14:paraId="326DC928" w14:textId="77777777" w:rsidR="000D53A1" w:rsidRPr="00E039D9" w:rsidRDefault="000D53A1" w:rsidP="00776440">
            <w:pPr>
              <w:spacing w:after="0"/>
              <w:rPr>
                <w:sz w:val="20"/>
                <w:szCs w:val="20"/>
              </w:rPr>
            </w:pPr>
            <w:r w:rsidRPr="00E039D9">
              <w:rPr>
                <w:sz w:val="20"/>
                <w:szCs w:val="20"/>
              </w:rPr>
              <w:t xml:space="preserve">Produces adequate readings of literary texts, demonstrating some knowledge of the ways in which literary texts connect with each other, and </w:t>
            </w:r>
            <w:r w:rsidR="00776440">
              <w:rPr>
                <w:sz w:val="20"/>
                <w:szCs w:val="20"/>
              </w:rPr>
              <w:t>using</w:t>
            </w:r>
            <w:r w:rsidRPr="00E039D9">
              <w:rPr>
                <w:sz w:val="20"/>
                <w:szCs w:val="20"/>
              </w:rPr>
              <w:t xml:space="preserve"> some supporting evidence. </w:t>
            </w:r>
          </w:p>
        </w:tc>
      </w:tr>
      <w:tr w:rsidR="000D53A1" w:rsidRPr="00C70C91" w14:paraId="574D8F4D" w14:textId="77777777" w:rsidTr="000D53A1">
        <w:tc>
          <w:tcPr>
            <w:tcW w:w="993" w:type="dxa"/>
            <w:vMerge/>
            <w:shd w:val="clear" w:color="auto" w:fill="9688BE" w:themeFill="accent4"/>
          </w:tcPr>
          <w:p w14:paraId="568D7A5C" w14:textId="77777777" w:rsidR="000D53A1" w:rsidRPr="00C70C91" w:rsidRDefault="000D53A1" w:rsidP="00442526">
            <w:pPr>
              <w:rPr>
                <w:rFonts w:cs="Arial"/>
                <w:color w:val="000000"/>
                <w:sz w:val="16"/>
                <w:szCs w:val="16"/>
              </w:rPr>
            </w:pPr>
          </w:p>
        </w:tc>
        <w:tc>
          <w:tcPr>
            <w:tcW w:w="8788" w:type="dxa"/>
          </w:tcPr>
          <w:p w14:paraId="0C9BFD35" w14:textId="77777777" w:rsidR="000D53A1" w:rsidRPr="00E039D9" w:rsidRDefault="000D53A1" w:rsidP="000D53A1">
            <w:pPr>
              <w:spacing w:after="0"/>
              <w:rPr>
                <w:sz w:val="20"/>
                <w:szCs w:val="20"/>
              </w:rPr>
            </w:pPr>
            <w:r w:rsidRPr="00E039D9">
              <w:rPr>
                <w:sz w:val="20"/>
                <w:szCs w:val="20"/>
              </w:rPr>
              <w:t xml:space="preserve">Produces written, </w:t>
            </w:r>
            <w:proofErr w:type="gramStart"/>
            <w:r w:rsidRPr="00E039D9">
              <w:rPr>
                <w:sz w:val="20"/>
                <w:szCs w:val="20"/>
              </w:rPr>
              <w:t>oral</w:t>
            </w:r>
            <w:proofErr w:type="gramEnd"/>
            <w:r w:rsidRPr="00E039D9">
              <w:rPr>
                <w:sz w:val="20"/>
                <w:szCs w:val="20"/>
              </w:rPr>
              <w:t xml:space="preserve"> and multimodal work showing an understanding of the relationship of content to purpose and audience.</w:t>
            </w:r>
          </w:p>
        </w:tc>
      </w:tr>
    </w:tbl>
    <w:p w14:paraId="557F6DE3" w14:textId="77777777" w:rsidR="000D53A1" w:rsidRDefault="000D53A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3A1" w:rsidRPr="00C70C91" w14:paraId="42BCEC1D" w14:textId="77777777" w:rsidTr="000D53A1">
        <w:tc>
          <w:tcPr>
            <w:tcW w:w="993" w:type="dxa"/>
            <w:vMerge w:val="restart"/>
            <w:shd w:val="clear" w:color="auto" w:fill="9688BE" w:themeFill="accent4"/>
            <w:vAlign w:val="center"/>
          </w:tcPr>
          <w:p w14:paraId="14A79368" w14:textId="77777777" w:rsidR="000D53A1" w:rsidRPr="005F0ABF" w:rsidRDefault="000D53A1" w:rsidP="00343EE1">
            <w:pPr>
              <w:spacing w:after="0"/>
              <w:jc w:val="center"/>
              <w:rPr>
                <w:rFonts w:cs="Arial"/>
                <w:b/>
                <w:color w:val="FFFFFF" w:themeColor="background1"/>
                <w:sz w:val="40"/>
                <w:szCs w:val="40"/>
              </w:rPr>
            </w:pPr>
            <w:r w:rsidRPr="005F0ABF">
              <w:rPr>
                <w:rFonts w:cs="Arial"/>
                <w:b/>
                <w:color w:val="FFFFFF" w:themeColor="background1"/>
                <w:sz w:val="40"/>
                <w:szCs w:val="40"/>
              </w:rPr>
              <w:lastRenderedPageBreak/>
              <w:t>D</w:t>
            </w:r>
          </w:p>
        </w:tc>
        <w:tc>
          <w:tcPr>
            <w:tcW w:w="8788" w:type="dxa"/>
          </w:tcPr>
          <w:p w14:paraId="7BCEAC82" w14:textId="77777777" w:rsidR="000D53A1" w:rsidRPr="00E039D9" w:rsidRDefault="000D53A1" w:rsidP="000D53A1">
            <w:pPr>
              <w:spacing w:after="0"/>
              <w:rPr>
                <w:sz w:val="20"/>
                <w:szCs w:val="20"/>
              </w:rPr>
            </w:pPr>
            <w:r w:rsidRPr="00E039D9">
              <w:rPr>
                <w:sz w:val="20"/>
                <w:szCs w:val="20"/>
              </w:rPr>
              <w:t xml:space="preserve">Demonstrates limited control of language and language features appropriate to the task, the </w:t>
            </w:r>
            <w:proofErr w:type="gramStart"/>
            <w:r w:rsidRPr="00E039D9">
              <w:rPr>
                <w:sz w:val="20"/>
                <w:szCs w:val="20"/>
              </w:rPr>
              <w:t>audience</w:t>
            </w:r>
            <w:proofErr w:type="gramEnd"/>
            <w:r w:rsidRPr="00E039D9">
              <w:rPr>
                <w:sz w:val="20"/>
                <w:szCs w:val="20"/>
              </w:rPr>
              <w:t xml:space="preserve"> and the purpose in analytical, reflective and imaginative responses. Presents some description of language and language features used in literary texts.</w:t>
            </w:r>
          </w:p>
        </w:tc>
      </w:tr>
      <w:tr w:rsidR="000D53A1" w:rsidRPr="00C70C91" w14:paraId="6AD2B221" w14:textId="77777777" w:rsidTr="000D53A1">
        <w:tc>
          <w:tcPr>
            <w:tcW w:w="993" w:type="dxa"/>
            <w:vMerge/>
            <w:shd w:val="clear" w:color="auto" w:fill="9688BE" w:themeFill="accent4"/>
          </w:tcPr>
          <w:p w14:paraId="64BAFC29" w14:textId="77777777" w:rsidR="000D53A1" w:rsidRPr="00C70C91" w:rsidRDefault="000D53A1" w:rsidP="00442526">
            <w:pPr>
              <w:rPr>
                <w:rFonts w:cs="Arial"/>
                <w:color w:val="000000"/>
                <w:sz w:val="16"/>
                <w:szCs w:val="16"/>
              </w:rPr>
            </w:pPr>
          </w:p>
        </w:tc>
        <w:tc>
          <w:tcPr>
            <w:tcW w:w="8788" w:type="dxa"/>
          </w:tcPr>
          <w:p w14:paraId="746892BF" w14:textId="77777777" w:rsidR="000D53A1" w:rsidRPr="00E039D9" w:rsidRDefault="000D53A1" w:rsidP="000D53A1">
            <w:pPr>
              <w:spacing w:after="0"/>
              <w:rPr>
                <w:sz w:val="20"/>
                <w:szCs w:val="20"/>
              </w:rPr>
            </w:pPr>
            <w:r w:rsidRPr="00E039D9">
              <w:rPr>
                <w:sz w:val="20"/>
                <w:szCs w:val="20"/>
              </w:rPr>
              <w:t xml:space="preserve">Demonstrates limited control of generic conventions appropriate to the task, the </w:t>
            </w:r>
            <w:proofErr w:type="gramStart"/>
            <w:r w:rsidRPr="00E039D9">
              <w:rPr>
                <w:sz w:val="20"/>
                <w:szCs w:val="20"/>
              </w:rPr>
              <w:t>audience</w:t>
            </w:r>
            <w:proofErr w:type="gramEnd"/>
            <w:r w:rsidRPr="00E039D9">
              <w:rPr>
                <w:sz w:val="20"/>
                <w:szCs w:val="20"/>
              </w:rPr>
              <w:t xml:space="preserve"> and the purpose in analytical, reflective and imaginative responses. Presents some description of genre and generic conventions used in literary texts.</w:t>
            </w:r>
          </w:p>
        </w:tc>
      </w:tr>
      <w:tr w:rsidR="000D53A1" w:rsidRPr="00C70C91" w14:paraId="4282846D" w14:textId="77777777" w:rsidTr="000D53A1">
        <w:tc>
          <w:tcPr>
            <w:tcW w:w="993" w:type="dxa"/>
            <w:vMerge/>
            <w:shd w:val="clear" w:color="auto" w:fill="9688BE" w:themeFill="accent4"/>
          </w:tcPr>
          <w:p w14:paraId="300888DC" w14:textId="77777777" w:rsidR="000D53A1" w:rsidRPr="00C70C91" w:rsidRDefault="000D53A1" w:rsidP="00442526">
            <w:pPr>
              <w:rPr>
                <w:rFonts w:cs="Arial"/>
                <w:color w:val="000000"/>
                <w:sz w:val="16"/>
                <w:szCs w:val="16"/>
              </w:rPr>
            </w:pPr>
          </w:p>
        </w:tc>
        <w:tc>
          <w:tcPr>
            <w:tcW w:w="8788" w:type="dxa"/>
          </w:tcPr>
          <w:p w14:paraId="527736EA" w14:textId="77777777" w:rsidR="000D53A1" w:rsidRPr="00E039D9" w:rsidRDefault="000D53A1" w:rsidP="000D53A1">
            <w:pPr>
              <w:spacing w:after="0"/>
              <w:rPr>
                <w:sz w:val="20"/>
                <w:szCs w:val="20"/>
              </w:rPr>
            </w:pPr>
            <w:r w:rsidRPr="00E039D9">
              <w:rPr>
                <w:sz w:val="20"/>
                <w:szCs w:val="20"/>
              </w:rPr>
              <w:t xml:space="preserve">Demonstrates limited understanding of the historical, social, </w:t>
            </w:r>
            <w:proofErr w:type="gramStart"/>
            <w:r w:rsidRPr="00E039D9">
              <w:rPr>
                <w:sz w:val="20"/>
                <w:szCs w:val="20"/>
              </w:rPr>
              <w:t>cultural</w:t>
            </w:r>
            <w:proofErr w:type="gramEnd"/>
            <w:r w:rsidRPr="00E039D9">
              <w:rPr>
                <w:sz w:val="20"/>
                <w:szCs w:val="20"/>
              </w:rPr>
              <w:t xml:space="preserve"> and personal contexts when reading literary texts and producing analytical, reflective and imaginative texts. Demonstrates some understanding of the relationship between texts, genres, authors, readers, </w:t>
            </w:r>
            <w:proofErr w:type="gramStart"/>
            <w:r w:rsidRPr="00E039D9">
              <w:rPr>
                <w:sz w:val="20"/>
                <w:szCs w:val="20"/>
              </w:rPr>
              <w:t>audience</w:t>
            </w:r>
            <w:proofErr w:type="gramEnd"/>
            <w:r w:rsidRPr="00E039D9">
              <w:rPr>
                <w:sz w:val="20"/>
                <w:szCs w:val="20"/>
              </w:rPr>
              <w:t xml:space="preserve"> and contexts.</w:t>
            </w:r>
          </w:p>
        </w:tc>
      </w:tr>
      <w:tr w:rsidR="000D53A1" w:rsidRPr="00C70C91" w14:paraId="51E7F3E0" w14:textId="77777777" w:rsidTr="000D53A1">
        <w:tc>
          <w:tcPr>
            <w:tcW w:w="993" w:type="dxa"/>
            <w:vMerge/>
            <w:shd w:val="clear" w:color="auto" w:fill="9688BE" w:themeFill="accent4"/>
          </w:tcPr>
          <w:p w14:paraId="241F2623" w14:textId="77777777" w:rsidR="000D53A1" w:rsidRPr="00C70C91" w:rsidRDefault="000D53A1" w:rsidP="00442526">
            <w:pPr>
              <w:rPr>
                <w:rFonts w:cs="Arial"/>
                <w:color w:val="000000"/>
                <w:sz w:val="16"/>
                <w:szCs w:val="16"/>
              </w:rPr>
            </w:pPr>
          </w:p>
        </w:tc>
        <w:tc>
          <w:tcPr>
            <w:tcW w:w="8788" w:type="dxa"/>
          </w:tcPr>
          <w:p w14:paraId="5A06CCB4" w14:textId="77777777" w:rsidR="000D53A1" w:rsidRPr="00E039D9" w:rsidRDefault="000D53A1" w:rsidP="000D53A1">
            <w:pPr>
              <w:spacing w:after="0"/>
              <w:rPr>
                <w:sz w:val="20"/>
                <w:szCs w:val="20"/>
              </w:rPr>
            </w:pPr>
            <w:r w:rsidRPr="00E039D9">
              <w:rPr>
                <w:sz w:val="20"/>
                <w:szCs w:val="20"/>
              </w:rPr>
              <w:t>Attempts to produce readings of literary texts, with limited evidence and limited awareness of the ways literary texts connect with each other.</w:t>
            </w:r>
          </w:p>
        </w:tc>
      </w:tr>
      <w:tr w:rsidR="000D53A1" w:rsidRPr="00C70C91" w14:paraId="60B76C53" w14:textId="77777777" w:rsidTr="000D53A1">
        <w:tc>
          <w:tcPr>
            <w:tcW w:w="993" w:type="dxa"/>
            <w:vMerge/>
            <w:shd w:val="clear" w:color="auto" w:fill="9688BE" w:themeFill="accent4"/>
          </w:tcPr>
          <w:p w14:paraId="4A83B416" w14:textId="77777777" w:rsidR="000D53A1" w:rsidRPr="00C70C91" w:rsidRDefault="000D53A1" w:rsidP="00442526">
            <w:pPr>
              <w:rPr>
                <w:rFonts w:cs="Arial"/>
                <w:color w:val="000000"/>
                <w:sz w:val="16"/>
                <w:szCs w:val="16"/>
              </w:rPr>
            </w:pPr>
          </w:p>
        </w:tc>
        <w:tc>
          <w:tcPr>
            <w:tcW w:w="8788" w:type="dxa"/>
          </w:tcPr>
          <w:p w14:paraId="39A0966B" w14:textId="77777777" w:rsidR="000D53A1" w:rsidRPr="00E039D9" w:rsidRDefault="000D53A1" w:rsidP="000D53A1">
            <w:pPr>
              <w:spacing w:after="0"/>
              <w:rPr>
                <w:sz w:val="20"/>
                <w:szCs w:val="20"/>
              </w:rPr>
            </w:pPr>
            <w:r w:rsidRPr="00E039D9">
              <w:rPr>
                <w:sz w:val="20"/>
                <w:szCs w:val="20"/>
              </w:rPr>
              <w:t xml:space="preserve">Produces written, </w:t>
            </w:r>
            <w:proofErr w:type="gramStart"/>
            <w:r w:rsidRPr="00E039D9">
              <w:rPr>
                <w:sz w:val="20"/>
                <w:szCs w:val="20"/>
              </w:rPr>
              <w:t>oral</w:t>
            </w:r>
            <w:proofErr w:type="gramEnd"/>
            <w:r w:rsidRPr="00E039D9">
              <w:rPr>
                <w:sz w:val="20"/>
                <w:szCs w:val="20"/>
              </w:rPr>
              <w:t xml:space="preserve"> and multimodal work showing limited understanding of the relationship of content to purpose and audience.</w:t>
            </w:r>
          </w:p>
        </w:tc>
      </w:tr>
    </w:tbl>
    <w:p w14:paraId="77C383BE" w14:textId="77777777" w:rsidR="000D53A1" w:rsidRDefault="000D53A1" w:rsidP="00F73C58"/>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0D53A1" w:rsidRPr="009B4BE6" w14:paraId="6315E37A" w14:textId="77777777" w:rsidTr="000D53A1">
        <w:trPr>
          <w:trHeight w:val="850"/>
        </w:trPr>
        <w:tc>
          <w:tcPr>
            <w:tcW w:w="993" w:type="dxa"/>
            <w:shd w:val="clear" w:color="auto" w:fill="9688BE"/>
            <w:vAlign w:val="center"/>
          </w:tcPr>
          <w:p w14:paraId="22A1F6D4" w14:textId="77777777" w:rsidR="000D53A1" w:rsidRPr="009B4BE6" w:rsidRDefault="000D53A1" w:rsidP="00F02AC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3A86DE96" w14:textId="77777777" w:rsidR="000D53A1" w:rsidRPr="009B4BE6" w:rsidRDefault="000D53A1" w:rsidP="00F02AC2">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59C4A7FE" w14:textId="77777777" w:rsidR="00F73C58" w:rsidRPr="000D53A1" w:rsidRDefault="00F73C58" w:rsidP="00F73C58">
      <w:bookmarkStart w:id="44" w:name="_Toc361209729"/>
      <w:bookmarkStart w:id="45" w:name="_Toc360700429"/>
      <w:bookmarkEnd w:id="36"/>
      <w:r>
        <w:br w:type="page"/>
      </w:r>
    </w:p>
    <w:p w14:paraId="686DB1F5" w14:textId="77777777" w:rsidR="00C70C91" w:rsidRDefault="001638D0" w:rsidP="00C70C91">
      <w:pPr>
        <w:pStyle w:val="Heading1"/>
      </w:pPr>
      <w:bookmarkStart w:id="46" w:name="_Toc26444373"/>
      <w:bookmarkEnd w:id="44"/>
      <w:r w:rsidRPr="00C70C91">
        <w:lastRenderedPageBreak/>
        <w:t xml:space="preserve">Appendix </w:t>
      </w:r>
      <w:r w:rsidR="00DB4058">
        <w:t>2</w:t>
      </w:r>
      <w:r w:rsidRPr="00C70C91">
        <w:t xml:space="preserve"> </w:t>
      </w:r>
      <w:r w:rsidR="007E70A2" w:rsidRPr="00C70C91">
        <w:t>–</w:t>
      </w:r>
      <w:r w:rsidRPr="00C70C91">
        <w:t xml:space="preserve"> Glossary</w:t>
      </w:r>
      <w:bookmarkEnd w:id="46"/>
      <w:r w:rsidRPr="00C70C91">
        <w:t xml:space="preserve"> </w:t>
      </w:r>
      <w:bookmarkEnd w:id="45"/>
    </w:p>
    <w:p w14:paraId="5350F96A" w14:textId="77777777" w:rsidR="001638D0" w:rsidRDefault="001638D0" w:rsidP="00F81E08">
      <w:pPr>
        <w:pStyle w:val="NoSpacing"/>
        <w:spacing w:after="120"/>
      </w:pPr>
      <w:r w:rsidRPr="00C70C91">
        <w:t>This glossary is provided to enable a common understanding of the key terms in this syllabus.</w:t>
      </w:r>
    </w:p>
    <w:p w14:paraId="39401D07" w14:textId="77777777" w:rsidR="00F81E08" w:rsidRPr="00F81E08" w:rsidRDefault="00F81E08" w:rsidP="008B012D">
      <w:pPr>
        <w:pStyle w:val="NoSpacing"/>
        <w:rPr>
          <w:rFonts w:cs="Calibri"/>
          <w:b/>
        </w:rPr>
      </w:pPr>
      <w:r w:rsidRPr="00F81E08">
        <w:rPr>
          <w:b/>
          <w:bCs/>
        </w:rPr>
        <w:t>Aesthetic</w:t>
      </w:r>
    </w:p>
    <w:p w14:paraId="6BA65BAC" w14:textId="77777777" w:rsidR="00F81E08" w:rsidRPr="00F81E08" w:rsidRDefault="00F81E08" w:rsidP="00F81E08">
      <w:pPr>
        <w:rPr>
          <w:rFonts w:cs="Calibri"/>
        </w:rPr>
      </w:pPr>
      <w:r w:rsidRPr="00F81E08">
        <w:t xml:space="preserve">A sense of beauty or an appreciation of artistic expression. For example, some poems might be aesthetically pleasing because of their sound, rhyme and rhythm and those poems might or might not be intellectually pleasing as well, depending on the meaning readers take from them. If we appreciate the way a text has been put together, for example, its language, its style, its tone, its </w:t>
      </w:r>
      <w:proofErr w:type="gramStart"/>
      <w:r w:rsidRPr="00F81E08">
        <w:t>use</w:t>
      </w:r>
      <w:proofErr w:type="gramEnd"/>
      <w:r w:rsidRPr="00F81E08">
        <w:t xml:space="preserve"> or adaptation of generic conventions etc., then we are possibly focusing on the aesthetic qualities of the text. If we focus on the meaning or the theme or the ideology or our reading of the text, then we are possibly focusing on the intellectual rather than the aesthetic. Of course, many would argue that the aesthetic and the intellectual are inseparable.</w:t>
      </w:r>
    </w:p>
    <w:p w14:paraId="6817D649" w14:textId="77777777" w:rsidR="00F81E08" w:rsidRPr="00F81E08" w:rsidRDefault="00F81E08" w:rsidP="008B012D">
      <w:pPr>
        <w:pStyle w:val="NoSpacing"/>
        <w:rPr>
          <w:rFonts w:cs="Arial"/>
          <w:b/>
          <w:bCs/>
          <w:noProof/>
          <w:lang w:val="en-US"/>
        </w:rPr>
      </w:pPr>
      <w:r w:rsidRPr="00F81E08">
        <w:rPr>
          <w:b/>
          <w:bCs/>
        </w:rPr>
        <w:t>Appreciation</w:t>
      </w:r>
    </w:p>
    <w:p w14:paraId="758491A6" w14:textId="77777777" w:rsidR="00F81E08" w:rsidRPr="00F81E08" w:rsidRDefault="00F81E08" w:rsidP="00F81E08">
      <w:r w:rsidRPr="00F81E08">
        <w:t>The act of discerning the quality and value of literary texts.</w:t>
      </w:r>
    </w:p>
    <w:p w14:paraId="79D4730E" w14:textId="77777777" w:rsidR="00F81E08" w:rsidRPr="00F81E08" w:rsidRDefault="00F81E08" w:rsidP="008B012D">
      <w:pPr>
        <w:pStyle w:val="NoSpacing"/>
        <w:rPr>
          <w:rFonts w:cs="Calibri"/>
          <w:b/>
        </w:rPr>
      </w:pPr>
      <w:r w:rsidRPr="00F81E08">
        <w:rPr>
          <w:b/>
          <w:bCs/>
        </w:rPr>
        <w:t>Attitude</w:t>
      </w:r>
    </w:p>
    <w:p w14:paraId="664ED3B3" w14:textId="77777777" w:rsidR="00F81E08" w:rsidRPr="00F81E08" w:rsidRDefault="00F81E08" w:rsidP="00F81E08">
      <w:r w:rsidRPr="00F81E08">
        <w:t xml:space="preserve">A stance regarding a situation, idea, character, </w:t>
      </w:r>
      <w:proofErr w:type="gramStart"/>
      <w:r w:rsidRPr="00F81E08">
        <w:t>event</w:t>
      </w:r>
      <w:proofErr w:type="gramEnd"/>
      <w:r w:rsidRPr="00F81E08">
        <w:t xml:space="preserve"> or issue. For example, an author or audience may be supportive of, disinterested in or antagonistic towards something or someone.</w:t>
      </w:r>
    </w:p>
    <w:p w14:paraId="791C5E5A" w14:textId="77777777" w:rsidR="00F81E08" w:rsidRPr="00F81E08" w:rsidRDefault="00F81E08" w:rsidP="008B012D">
      <w:pPr>
        <w:pStyle w:val="NoSpacing"/>
        <w:rPr>
          <w:rFonts w:cs="Calibri"/>
          <w:b/>
        </w:rPr>
      </w:pPr>
      <w:r w:rsidRPr="00F81E08">
        <w:rPr>
          <w:b/>
          <w:bCs/>
        </w:rPr>
        <w:t>Audience</w:t>
      </w:r>
    </w:p>
    <w:p w14:paraId="505CAB37" w14:textId="77777777" w:rsidR="00F81E08" w:rsidRPr="00F81E08" w:rsidRDefault="00F81E08" w:rsidP="00F81E08">
      <w:r w:rsidRPr="00F81E08">
        <w:t xml:space="preserve">The group of readers, </w:t>
      </w:r>
      <w:proofErr w:type="gramStart"/>
      <w:r w:rsidRPr="00F81E08">
        <w:t>listeners</w:t>
      </w:r>
      <w:proofErr w:type="gramEnd"/>
      <w:r w:rsidRPr="00F81E08">
        <w:t xml:space="preserve"> or viewers that it is presumed that the writer, or speaker is addressing. Audience includes students in the classroom, an individual, the wider community, review writers, </w:t>
      </w:r>
      <w:proofErr w:type="gramStart"/>
      <w:r w:rsidRPr="00F81E08">
        <w:t>critics</w:t>
      </w:r>
      <w:proofErr w:type="gramEnd"/>
      <w:r w:rsidRPr="00F81E08">
        <w:t xml:space="preserve"> and the implied audience.</w:t>
      </w:r>
    </w:p>
    <w:p w14:paraId="0E213506" w14:textId="77777777" w:rsidR="00F81E08" w:rsidRPr="00F81E08" w:rsidRDefault="00F81E08" w:rsidP="008B012D">
      <w:pPr>
        <w:pStyle w:val="NoSpacing"/>
        <w:rPr>
          <w:rFonts w:cs="Calibri"/>
          <w:b/>
        </w:rPr>
      </w:pPr>
      <w:r w:rsidRPr="00F81E08">
        <w:rPr>
          <w:b/>
          <w:bCs/>
        </w:rPr>
        <w:t>Author</w:t>
      </w:r>
    </w:p>
    <w:p w14:paraId="2AFBEB11" w14:textId="77777777" w:rsidR="00F81E08" w:rsidRPr="00F81E08" w:rsidRDefault="00F81E08" w:rsidP="00F81E08">
      <w:r w:rsidRPr="00F81E08">
        <w:t>The composer or originator of a work.</w:t>
      </w:r>
    </w:p>
    <w:p w14:paraId="1D75B462" w14:textId="77777777" w:rsidR="00F81E08" w:rsidRPr="00F81E08" w:rsidRDefault="00F81E08" w:rsidP="008B012D">
      <w:pPr>
        <w:pStyle w:val="NoSpacing"/>
        <w:rPr>
          <w:rFonts w:cs="Calibri"/>
          <w:b/>
        </w:rPr>
      </w:pPr>
      <w:r w:rsidRPr="00F81E08">
        <w:rPr>
          <w:b/>
          <w:bCs/>
        </w:rPr>
        <w:t>Context</w:t>
      </w:r>
    </w:p>
    <w:p w14:paraId="4795D8D6" w14:textId="77777777" w:rsidR="00F81E08" w:rsidRPr="00F81E08" w:rsidRDefault="00F81E08" w:rsidP="00F81E08">
      <w:r w:rsidRPr="00F81E08">
        <w:t xml:space="preserve">The environment in which a text is produced or received. Context can include the general social, </w:t>
      </w:r>
      <w:proofErr w:type="gramStart"/>
      <w:r w:rsidRPr="00F81E08">
        <w:t>historical</w:t>
      </w:r>
      <w:proofErr w:type="gramEnd"/>
      <w:r w:rsidRPr="00F81E08">
        <w:t xml:space="preserve"> and cultural conditions in which a text is produced or received or the specific features of its immediate environment. The term is also used to refer to the wording surrounding an unfamiliar word that a reader or listener uses to understand its meaning.</w:t>
      </w:r>
    </w:p>
    <w:p w14:paraId="5AAC5D49" w14:textId="77777777" w:rsidR="00F81E08" w:rsidRPr="00F81E08" w:rsidRDefault="00F81E08" w:rsidP="008B012D">
      <w:pPr>
        <w:pStyle w:val="NoSpacing"/>
        <w:rPr>
          <w:rFonts w:cs="Calibri"/>
          <w:b/>
        </w:rPr>
      </w:pPr>
      <w:r w:rsidRPr="00F81E08">
        <w:rPr>
          <w:b/>
          <w:bCs/>
        </w:rPr>
        <w:t>Convention</w:t>
      </w:r>
    </w:p>
    <w:p w14:paraId="2183A7AB" w14:textId="77777777" w:rsidR="00F81E08" w:rsidRPr="00F81E08" w:rsidRDefault="00F81E08" w:rsidP="00F81E08">
      <w:r w:rsidRPr="00F81E08">
        <w:t xml:space="preserve">An accepted practice that has developed over time and is generally used and understood, for example, the use of specific structural aspects of texts to develop meaning. Conventions often come to be associated with </w:t>
      </w:r>
      <w:proofErr w:type="gramStart"/>
      <w:r w:rsidRPr="00F81E08">
        <w:t>particular genres</w:t>
      </w:r>
      <w:proofErr w:type="gramEnd"/>
      <w:r w:rsidRPr="00F81E08">
        <w:t>.</w:t>
      </w:r>
    </w:p>
    <w:p w14:paraId="52C3FF0C" w14:textId="77777777" w:rsidR="00F81E08" w:rsidRPr="00F81E08" w:rsidRDefault="00F81E08" w:rsidP="008B012D">
      <w:pPr>
        <w:pStyle w:val="NoSpacing"/>
        <w:rPr>
          <w:rFonts w:cs="Calibri"/>
          <w:b/>
        </w:rPr>
      </w:pPr>
      <w:r w:rsidRPr="00F81E08">
        <w:rPr>
          <w:b/>
          <w:bCs/>
        </w:rPr>
        <w:t>Critical perspectives</w:t>
      </w:r>
    </w:p>
    <w:p w14:paraId="441C447A" w14:textId="77777777" w:rsidR="00F81E08" w:rsidRPr="00F81E08" w:rsidRDefault="00F81E08" w:rsidP="00F81E08">
      <w:r w:rsidRPr="00F81E08">
        <w:t xml:space="preserve">Critical perspectives are formed by students when they make meaning from literature by engaging with aspects of the text(s) studied. In the Literature ATAR course, students discuss and debate aspects of texts, establishing their views through logical argument. Students reflect on the aesthetic qualities of literary texts, appreciate the power of </w:t>
      </w:r>
      <w:proofErr w:type="gramStart"/>
      <w:r w:rsidRPr="00F81E08">
        <w:t>language</w:t>
      </w:r>
      <w:proofErr w:type="gramEnd"/>
      <w:r w:rsidRPr="00F81E08">
        <w:t xml:space="preserve"> and inquire into the relationship between texts, authors, readers, audiences and contexts, thereby forming their own critical perspectives. Critical perspectives can be informed by various reading practices and strategies.</w:t>
      </w:r>
    </w:p>
    <w:p w14:paraId="0B7BE35A" w14:textId="77777777" w:rsidR="00F81E08" w:rsidRPr="00F81E08" w:rsidRDefault="00F81E08" w:rsidP="008B012D">
      <w:pPr>
        <w:pStyle w:val="NoSpacing"/>
        <w:rPr>
          <w:rFonts w:cs="Calibri"/>
          <w:b/>
        </w:rPr>
      </w:pPr>
      <w:r w:rsidRPr="00F81E08">
        <w:rPr>
          <w:b/>
        </w:rPr>
        <w:t>Dialogue</w:t>
      </w:r>
    </w:p>
    <w:p w14:paraId="2ACD9DCE" w14:textId="77777777" w:rsidR="00F81E08" w:rsidRPr="00F81E08" w:rsidRDefault="00F81E08" w:rsidP="00F81E08">
      <w:r w:rsidRPr="00F81E08">
        <w:t>Dialogue refers to the conversation between two characters in a literary text. Dialogue also refers to the process by which readers engage with texts over time. In the construction of meaning, readers are in a dialogue or conversation with the text.</w:t>
      </w:r>
    </w:p>
    <w:p w14:paraId="2D2BC4D3" w14:textId="77777777" w:rsidR="00F81E08" w:rsidRPr="00F81E08" w:rsidRDefault="00F81E08" w:rsidP="008B012D">
      <w:pPr>
        <w:pStyle w:val="NoSpacing"/>
        <w:rPr>
          <w:rFonts w:cs="Calibri"/>
          <w:b/>
        </w:rPr>
      </w:pPr>
      <w:r w:rsidRPr="00F81E08">
        <w:rPr>
          <w:b/>
        </w:rPr>
        <w:lastRenderedPageBreak/>
        <w:t>Discourse</w:t>
      </w:r>
    </w:p>
    <w:p w14:paraId="032A9618" w14:textId="77777777" w:rsidR="00F81E08" w:rsidRPr="00F81E08" w:rsidRDefault="00F81E08" w:rsidP="00F81E08">
      <w:r w:rsidRPr="00F81E08">
        <w:t xml:space="preserve">In general terms, the term, ‘discourse’ refers to the language or terminology used in the discussion of a subject or field of study. For example, the terms defined in this glossary belong to a literary discourse; laws about contracts belong to a legal discourse; a debate about the best ways to remove a skin cancer belongs to a medical discourse. Within literary theory, it is argued that meaning is constructed through discourse, that nothing has any meaning outside of discourse. Every idea belongs to at least one discourse. For example, it would be reasonable to conclude that some ‘nature’ poems and their themes belong to a discourse of ecological sustainability. Discourses are involved in the distribution of social power, favouring different people, </w:t>
      </w:r>
      <w:proofErr w:type="gramStart"/>
      <w:r w:rsidRPr="00F81E08">
        <w:t>institutions</w:t>
      </w:r>
      <w:proofErr w:type="gramEnd"/>
      <w:r w:rsidRPr="00F81E08">
        <w:t xml:space="preserve"> and ideologies. For example, a discourse condoning the expansion of an empire favours some people and institutions over others; it has a very different language and ideology from a post-colonial discourse.</w:t>
      </w:r>
    </w:p>
    <w:p w14:paraId="13CCB61E" w14:textId="77777777" w:rsidR="00F81E08" w:rsidRPr="00F81E08" w:rsidRDefault="00F81E08" w:rsidP="008B012D">
      <w:pPr>
        <w:pStyle w:val="NoSpacing"/>
        <w:rPr>
          <w:rFonts w:cs="Calibri"/>
          <w:b/>
        </w:rPr>
      </w:pPr>
      <w:r w:rsidRPr="00F81E08">
        <w:rPr>
          <w:b/>
          <w:bCs/>
        </w:rPr>
        <w:t>Figurative language</w:t>
      </w:r>
    </w:p>
    <w:p w14:paraId="2F735480" w14:textId="189BFB42" w:rsidR="00F81E08" w:rsidRPr="00F81E08" w:rsidRDefault="00F81E08" w:rsidP="00F81E08">
      <w:r w:rsidRPr="00F81E08">
        <w:t xml:space="preserve">Word groups or phrases used in a way that differs from the expected or everyday usage. They are used in a non-literal way for </w:t>
      </w:r>
      <w:proofErr w:type="gramStart"/>
      <w:r w:rsidRPr="00F81E08">
        <w:t>particular effect</w:t>
      </w:r>
      <w:proofErr w:type="gramEnd"/>
      <w:r w:rsidRPr="00F81E08">
        <w:t xml:space="preserve"> (for example, simile – ‘white as a sheet’; metaphor – ‘all the world’s a stage’; personification – ‘the wind grabbed at my clothes’).</w:t>
      </w:r>
    </w:p>
    <w:p w14:paraId="767D746F" w14:textId="77777777" w:rsidR="00F81E08" w:rsidRPr="00F81E08" w:rsidRDefault="00F81E08" w:rsidP="008B012D">
      <w:pPr>
        <w:pStyle w:val="NoSpacing"/>
        <w:rPr>
          <w:rFonts w:cs="Calibri"/>
          <w:b/>
        </w:rPr>
      </w:pPr>
      <w:r w:rsidRPr="00F81E08">
        <w:rPr>
          <w:b/>
          <w:bCs/>
        </w:rPr>
        <w:t>Forms of texts</w:t>
      </w:r>
    </w:p>
    <w:p w14:paraId="45E8C088" w14:textId="77777777" w:rsidR="00F81E08" w:rsidRPr="00F81E08" w:rsidRDefault="00F81E08" w:rsidP="00F81E08">
      <w:r w:rsidRPr="00F81E08">
        <w:t>The shape and structure of texts (for example, poetry, novels, short stories, plays).</w:t>
      </w:r>
    </w:p>
    <w:p w14:paraId="0D2F0524" w14:textId="77777777" w:rsidR="00F81E08" w:rsidRPr="00F81E08" w:rsidRDefault="00F81E08" w:rsidP="008B012D">
      <w:pPr>
        <w:pStyle w:val="NoSpacing"/>
        <w:rPr>
          <w:b/>
          <w:bCs/>
        </w:rPr>
      </w:pPr>
      <w:r w:rsidRPr="00F81E08">
        <w:rPr>
          <w:b/>
          <w:bCs/>
        </w:rPr>
        <w:t>Genre</w:t>
      </w:r>
    </w:p>
    <w:p w14:paraId="5FE4E07C" w14:textId="77777777" w:rsidR="00F81E08" w:rsidRPr="00F81E08" w:rsidRDefault="00F81E08" w:rsidP="00F81E08">
      <w:r w:rsidRPr="00F81E08">
        <w:t xml:space="preserve">The categories into which texts are grouped. The term has a complex history within literary theory and is often used to distinguish texts </w:t>
      </w:r>
      <w:proofErr w:type="gramStart"/>
      <w:r w:rsidRPr="00F81E08">
        <w:t>on the basis of</w:t>
      </w:r>
      <w:proofErr w:type="gramEnd"/>
      <w:r w:rsidRPr="00F81E08">
        <w:t xml:space="preserve"> their subject matter (for example, detective fiction, romance, science fiction, fantasy fiction), form and structure (for example, poetry, novels, short stories and plays). </w:t>
      </w:r>
    </w:p>
    <w:p w14:paraId="6A84EDE7" w14:textId="77777777" w:rsidR="00F81E08" w:rsidRPr="00F81E08" w:rsidRDefault="00F81E08" w:rsidP="00F81E08">
      <w:r w:rsidRPr="00F81E08">
        <w:t xml:space="preserve">This Literature course uses the term ‘genre’ to mean prose fiction, </w:t>
      </w:r>
      <w:proofErr w:type="gramStart"/>
      <w:r w:rsidRPr="00F81E08">
        <w:t>poetry</w:t>
      </w:r>
      <w:proofErr w:type="gramEnd"/>
      <w:r w:rsidRPr="00F81E08">
        <w:t xml:space="preserve"> and drama. Within those genres are other genres or ‘sub-genres’ for example, in prose fiction: crime fiction, romance, or the epistolary novel; in drama: absurd theatre, comedy and tragedy; in poetry, forms like elegy, sonnet and ode.</w:t>
      </w:r>
    </w:p>
    <w:p w14:paraId="08A7B699" w14:textId="77777777" w:rsidR="00F81E08" w:rsidRPr="00F81E08" w:rsidRDefault="00F81E08" w:rsidP="008B012D">
      <w:pPr>
        <w:pStyle w:val="NoSpacing"/>
        <w:rPr>
          <w:b/>
          <w:bCs/>
        </w:rPr>
      </w:pPr>
      <w:r w:rsidRPr="00F81E08">
        <w:rPr>
          <w:rFonts w:cs="Arial"/>
          <w:b/>
          <w:lang w:val="en-US"/>
        </w:rPr>
        <w:t>Ideology</w:t>
      </w:r>
    </w:p>
    <w:p w14:paraId="2514D2D7" w14:textId="77777777" w:rsidR="00F81E08" w:rsidRPr="00F81E08" w:rsidRDefault="00F81E08" w:rsidP="00F81E08">
      <w:r w:rsidRPr="00F81E08">
        <w:t xml:space="preserve">A system of attitudes, values, </w:t>
      </w:r>
      <w:proofErr w:type="gramStart"/>
      <w:r w:rsidRPr="00F81E08">
        <w:t>beliefs</w:t>
      </w:r>
      <w:proofErr w:type="gramEnd"/>
      <w:r w:rsidRPr="00F81E08">
        <w:t xml:space="preserve"> and assumptions.</w:t>
      </w:r>
    </w:p>
    <w:p w14:paraId="2AE951FB" w14:textId="77777777" w:rsidR="00F81E08" w:rsidRPr="00F81E08" w:rsidRDefault="00F81E08" w:rsidP="008B012D">
      <w:pPr>
        <w:pStyle w:val="NoSpacing"/>
        <w:rPr>
          <w:rFonts w:cs="Arial"/>
          <w:b/>
          <w:lang w:val="en-US"/>
        </w:rPr>
      </w:pPr>
      <w:r w:rsidRPr="00F81E08">
        <w:rPr>
          <w:b/>
        </w:rPr>
        <w:t>Intertextuality</w:t>
      </w:r>
    </w:p>
    <w:p w14:paraId="53FAD5C9" w14:textId="77777777" w:rsidR="00F81E08" w:rsidRPr="00F81E08" w:rsidRDefault="00F81E08" w:rsidP="00F81E08">
      <w:r w:rsidRPr="00F81E08">
        <w:t xml:space="preserve">The process by which a reader makes connections between texts; for example, texts read </w:t>
      </w:r>
      <w:proofErr w:type="gramStart"/>
      <w:r w:rsidRPr="00F81E08">
        <w:t>previously</w:t>
      </w:r>
      <w:proofErr w:type="gramEnd"/>
      <w:r w:rsidRPr="00F81E08">
        <w:t xml:space="preserve"> and the text being read at present. Readers might see connections in terms of the representations of ideas or groups of people; in terms of the generic conventions used; in terms of the language, </w:t>
      </w:r>
      <w:proofErr w:type="gramStart"/>
      <w:r w:rsidRPr="00F81E08">
        <w:t>form</w:t>
      </w:r>
      <w:proofErr w:type="gramEnd"/>
      <w:r w:rsidRPr="00F81E08">
        <w:t xml:space="preserve"> or style; in terms of the ideologies promoted; or in terms of the plots or characters or themes. Some texts allude to others, sometimes directly, sometimes subtly. While reading one text, readers might notice resonances with another text. By reading intertextually, we can examine how a text might position readers by inviting them to draw on ways of thinking they have encountered in other texts.</w:t>
      </w:r>
    </w:p>
    <w:p w14:paraId="58E8646C" w14:textId="77777777" w:rsidR="00F81E08" w:rsidRPr="00F81E08" w:rsidRDefault="00F81E08" w:rsidP="008B012D">
      <w:pPr>
        <w:pStyle w:val="NoSpacing"/>
        <w:rPr>
          <w:rFonts w:cs="Arial"/>
          <w:b/>
          <w:lang w:val="en-US"/>
        </w:rPr>
      </w:pPr>
      <w:r w:rsidRPr="00F81E08">
        <w:rPr>
          <w:b/>
          <w:bCs/>
        </w:rPr>
        <w:t>Language features</w:t>
      </w:r>
    </w:p>
    <w:p w14:paraId="66616C5B" w14:textId="77777777" w:rsidR="00F81E08" w:rsidRPr="00F81E08" w:rsidRDefault="00F81E08" w:rsidP="00F81E08">
      <w:r w:rsidRPr="00F81E08">
        <w:t xml:space="preserve">The 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its subject matter, </w:t>
      </w:r>
      <w:proofErr w:type="gramStart"/>
      <w:r w:rsidRPr="00F81E08">
        <w:t>audience</w:t>
      </w:r>
      <w:proofErr w:type="gramEnd"/>
      <w:r w:rsidRPr="00F81E08">
        <w:t xml:space="preserve"> and mode or medium of production.</w:t>
      </w:r>
    </w:p>
    <w:p w14:paraId="4286D931" w14:textId="77777777" w:rsidR="00F81E08" w:rsidRPr="00F81E08" w:rsidRDefault="00F81E08" w:rsidP="00F81E08">
      <w:pPr>
        <w:pStyle w:val="NoSpacing"/>
        <w:keepLines/>
        <w:rPr>
          <w:b/>
          <w:bCs/>
        </w:rPr>
      </w:pPr>
      <w:r w:rsidRPr="00F81E08">
        <w:rPr>
          <w:b/>
          <w:bCs/>
        </w:rPr>
        <w:lastRenderedPageBreak/>
        <w:t>Language patterns</w:t>
      </w:r>
    </w:p>
    <w:p w14:paraId="4A47097D" w14:textId="77777777" w:rsidR="00F81E08" w:rsidRPr="00F81E08" w:rsidRDefault="00F81E08" w:rsidP="00F81E08">
      <w:pPr>
        <w:keepNext/>
        <w:keepLines/>
      </w:pPr>
      <w:r w:rsidRPr="00F81E08">
        <w:t xml:space="preserve">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w:t>
      </w:r>
      <w:proofErr w:type="spellStart"/>
      <w:r w:rsidRPr="00F81E08">
        <w:t>fro</w:t>
      </w:r>
      <w:proofErr w:type="spellEnd"/>
      <w:r w:rsidRPr="00F81E08">
        <w:t xml:space="preserve"> of a dialogue). Other patterns may contrast (for example, opposing viewpoints in a discussion, or contrasting patterns of imagery in a poem). The language patterns of a text contribute to the distinctive nature of its overall organisation and shape its meaning.</w:t>
      </w:r>
    </w:p>
    <w:p w14:paraId="2243CE56" w14:textId="77777777" w:rsidR="00F81E08" w:rsidRPr="00F81E08" w:rsidRDefault="00F81E08" w:rsidP="008B012D">
      <w:pPr>
        <w:pStyle w:val="NoSpacing"/>
        <w:rPr>
          <w:b/>
          <w:bCs/>
        </w:rPr>
      </w:pPr>
      <w:r w:rsidRPr="00F81E08">
        <w:rPr>
          <w:b/>
        </w:rPr>
        <w:t>Marginalise</w:t>
      </w:r>
    </w:p>
    <w:p w14:paraId="1E4F8F7D" w14:textId="77777777" w:rsidR="00F81E08" w:rsidRPr="00F81E08" w:rsidRDefault="00F81E08" w:rsidP="00F81E08">
      <w:r w:rsidRPr="00F81E08">
        <w:t xml:space="preserve">Alienate the views </w:t>
      </w:r>
      <w:proofErr w:type="gramStart"/>
      <w:r w:rsidRPr="00F81E08">
        <w:t>of, or</w:t>
      </w:r>
      <w:proofErr w:type="gramEnd"/>
      <w:r w:rsidRPr="00F81E08">
        <w:t xml:space="preserve"> underplay the significance of groups or individuals.</w:t>
      </w:r>
    </w:p>
    <w:p w14:paraId="6D406482" w14:textId="4444A5DD" w:rsidR="00F81E08" w:rsidRPr="00F81E08" w:rsidRDefault="00F81E08" w:rsidP="008B012D">
      <w:pPr>
        <w:pStyle w:val="NoSpacing"/>
        <w:rPr>
          <w:b/>
        </w:rPr>
      </w:pPr>
      <w:r w:rsidRPr="00F81E08">
        <w:rPr>
          <w:b/>
        </w:rPr>
        <w:t>Medium</w:t>
      </w:r>
    </w:p>
    <w:p w14:paraId="5A5CAE9C" w14:textId="77777777" w:rsidR="00F81E08" w:rsidRPr="00F81E08" w:rsidRDefault="00F81E08" w:rsidP="00F81E08">
      <w:r w:rsidRPr="00F81E08">
        <w:t>The resources used in the production of texts, including the tools and materials used (for example, digital text and the computer; writing and the pen or typewriter or tablet; the resources and materials used in creating live theatre; the technologies involved in recording and transmitting performances). Put more simply, live theatre is a different medium from television which is a different medium from the printed page.</w:t>
      </w:r>
    </w:p>
    <w:p w14:paraId="30A3795B" w14:textId="77777777" w:rsidR="00F81E08" w:rsidRPr="00F81E08" w:rsidRDefault="00F81E08" w:rsidP="008B012D">
      <w:pPr>
        <w:pStyle w:val="NoSpacing"/>
        <w:rPr>
          <w:b/>
        </w:rPr>
      </w:pPr>
      <w:r w:rsidRPr="00F81E08">
        <w:rPr>
          <w:b/>
          <w:bCs/>
        </w:rPr>
        <w:t>Mode</w:t>
      </w:r>
    </w:p>
    <w:p w14:paraId="0A735401" w14:textId="77777777" w:rsidR="00F81E08" w:rsidRPr="00F81E08" w:rsidRDefault="00F81E08" w:rsidP="00F81E08">
      <w:r w:rsidRPr="00F81E08">
        <w:t>The various processes of communication: listening, speaking, reading/</w:t>
      </w:r>
      <w:proofErr w:type="gramStart"/>
      <w:r w:rsidRPr="00F81E08">
        <w:t>viewing</w:t>
      </w:r>
      <w:proofErr w:type="gramEnd"/>
      <w:r w:rsidRPr="00F81E08">
        <w:t xml:space="preserve"> and writing/creating. Modes are also used to refer to the semiotic (</w:t>
      </w:r>
      <w:proofErr w:type="gramStart"/>
      <w:r w:rsidRPr="00F81E08">
        <w:t>meaning-making</w:t>
      </w:r>
      <w:proofErr w:type="gramEnd"/>
      <w:r w:rsidRPr="00F81E08">
        <w:t>) resources associated with these communicative processes, such as sound, print, image and gesture.</w:t>
      </w:r>
    </w:p>
    <w:p w14:paraId="056A69D5" w14:textId="77777777" w:rsidR="00F81E08" w:rsidRPr="00F81E08" w:rsidRDefault="00F81E08" w:rsidP="008B012D">
      <w:pPr>
        <w:pStyle w:val="NoSpacing"/>
        <w:rPr>
          <w:b/>
          <w:bCs/>
        </w:rPr>
      </w:pPr>
      <w:r w:rsidRPr="00F81E08">
        <w:rPr>
          <w:b/>
          <w:bCs/>
        </w:rPr>
        <w:t>Multimodal text</w:t>
      </w:r>
    </w:p>
    <w:p w14:paraId="5E6ABE15" w14:textId="77777777" w:rsidR="00F81E08" w:rsidRPr="00F81E08" w:rsidRDefault="00F81E08" w:rsidP="00F81E08">
      <w:r w:rsidRPr="00F81E08">
        <w:t>A text that combines two or more communication modes (for example, print, image and spoken text, as in computer presentations). A multimodal literary text is a multimodal text that is predominantly literary, for example, in its use of literary conventions, its tone or its style. A multimodal literary text could also be referred to as a literary text that is multimodal, as per the definition of ‘multimodal’.</w:t>
      </w:r>
    </w:p>
    <w:p w14:paraId="400B2430" w14:textId="77777777" w:rsidR="00F81E08" w:rsidRPr="00F81E08" w:rsidRDefault="00F81E08" w:rsidP="008B012D">
      <w:pPr>
        <w:pStyle w:val="NoSpacing"/>
        <w:rPr>
          <w:b/>
          <w:bCs/>
        </w:rPr>
      </w:pPr>
      <w:r w:rsidRPr="00F81E08">
        <w:rPr>
          <w:rFonts w:cs="Arial"/>
          <w:b/>
          <w:lang w:val="en-US"/>
        </w:rPr>
        <w:t>Multiple readings</w:t>
      </w:r>
    </w:p>
    <w:p w14:paraId="0678293F" w14:textId="77777777" w:rsidR="00F81E08" w:rsidRPr="00F81E08" w:rsidRDefault="00F81E08" w:rsidP="00F81E08">
      <w:r w:rsidRPr="00F81E08">
        <w:t xml:space="preserve">A literary text is open to interpretation, can be read in </w:t>
      </w:r>
      <w:proofErr w:type="gramStart"/>
      <w:r w:rsidRPr="00F81E08">
        <w:t>a number of</w:t>
      </w:r>
      <w:proofErr w:type="gramEnd"/>
      <w:r w:rsidRPr="00F81E08">
        <w:t xml:space="preserve"> ways, depending on the reading strategies that readers are employing. In that sense, because different reading strategies are being used by different readers, then multiple readings of the text are possible. For example, if the reader focuses on the representation of gender in a </w:t>
      </w:r>
      <w:proofErr w:type="gramStart"/>
      <w:r w:rsidRPr="00F81E08">
        <w:t>text</w:t>
      </w:r>
      <w:proofErr w:type="gramEnd"/>
      <w:r w:rsidRPr="00F81E08">
        <w:t xml:space="preserve"> then that might lead the reader to certain conclusions, for example, the text is ‘politically incorrect (or correct)’, ‘feminist’ or ‘chauvinist’. Another reader might focus on class, for example, the class to which the writer belonged and the effects that had on the construction of the text; such a reading might focus on the representation of class in the text that privileges one class over another or that objects to the treatment of a class by the wider society. A third reader might focus on the writer’s adherence to or adaptation of conventions of a genre; and on the writer’s choice of language and the implied ideologies of that language. Three very different ‘readings’ of the same text might be </w:t>
      </w:r>
      <w:proofErr w:type="gramStart"/>
      <w:r w:rsidRPr="00F81E08">
        <w:t>created</w:t>
      </w:r>
      <w:proofErr w:type="gramEnd"/>
      <w:r w:rsidRPr="00F81E08">
        <w:t xml:space="preserve"> and each would be assessed on its merits. A single reader might also be able to create more than one reading of a text, for example, by explaining, ‘One reading of the text is that ...’ and ‘Another reading of this text might be that…’</w:t>
      </w:r>
    </w:p>
    <w:p w14:paraId="4AD30744" w14:textId="77777777" w:rsidR="00F81E08" w:rsidRPr="00F81E08" w:rsidRDefault="00F81E08" w:rsidP="008B012D">
      <w:pPr>
        <w:pStyle w:val="NoSpacing"/>
        <w:rPr>
          <w:rFonts w:cs="Arial"/>
          <w:b/>
          <w:lang w:val="en-US"/>
        </w:rPr>
      </w:pPr>
      <w:r w:rsidRPr="00F81E08">
        <w:rPr>
          <w:b/>
          <w:bCs/>
        </w:rPr>
        <w:t>Narrative</w:t>
      </w:r>
    </w:p>
    <w:p w14:paraId="1CCA8A15" w14:textId="77777777" w:rsidR="00F81E08" w:rsidRPr="00F81E08" w:rsidRDefault="00F81E08" w:rsidP="00F81E08">
      <w:r w:rsidRPr="00F81E08">
        <w:t>A story of events or experiences, real or imagined. In literary theory, narrative includes the story (what is narrated) and the genre (how it is narrated).</w:t>
      </w:r>
    </w:p>
    <w:p w14:paraId="211FFAF5" w14:textId="77777777" w:rsidR="00F81E08" w:rsidRPr="00F81E08" w:rsidRDefault="00F81E08" w:rsidP="00F81E08">
      <w:pPr>
        <w:pStyle w:val="NoSpacing"/>
        <w:keepLines/>
        <w:rPr>
          <w:rFonts w:cs="Arial"/>
          <w:b/>
          <w:lang w:val="en-US"/>
        </w:rPr>
      </w:pPr>
      <w:r w:rsidRPr="00F81E08">
        <w:rPr>
          <w:b/>
          <w:bCs/>
        </w:rPr>
        <w:lastRenderedPageBreak/>
        <w:t>Narrative point of view</w:t>
      </w:r>
    </w:p>
    <w:p w14:paraId="62EB4CBD" w14:textId="77777777" w:rsidR="00F81E08" w:rsidRPr="00F81E08" w:rsidRDefault="00F81E08" w:rsidP="00F81E08">
      <w:pPr>
        <w:keepNext/>
        <w:keepLines/>
      </w:pPr>
      <w:r w:rsidRPr="00F81E08">
        <w:t>The position or vantage-point from which the events of a story seem to be observed and narrated to the reader. For example, the narrator might take the role of first or third person; omniscient or restricted in knowledge of events; and reliable or unreliable in interpreting what happens. Some texts have multiple narrators and therefore, of course, multiple narrative points of view.</w:t>
      </w:r>
    </w:p>
    <w:p w14:paraId="77EBD04A" w14:textId="77777777" w:rsidR="00F81E08" w:rsidRPr="00F81E08" w:rsidRDefault="00F81E08" w:rsidP="008B012D">
      <w:pPr>
        <w:pStyle w:val="NoSpacing"/>
        <w:rPr>
          <w:b/>
          <w:bCs/>
        </w:rPr>
      </w:pPr>
      <w:proofErr w:type="spellStart"/>
      <w:r w:rsidRPr="00F81E08">
        <w:rPr>
          <w:rFonts w:cs="Arial"/>
          <w:b/>
          <w:lang w:val="en-US"/>
        </w:rPr>
        <w:t>Naturalise</w:t>
      </w:r>
      <w:proofErr w:type="spellEnd"/>
    </w:p>
    <w:p w14:paraId="2CA29AB9" w14:textId="77777777" w:rsidR="00F81E08" w:rsidRPr="00F81E08" w:rsidRDefault="00F81E08" w:rsidP="00F81E08">
      <w:r w:rsidRPr="00F81E08">
        <w:t>If writers or texts frequently represent an idea or group of people in a certain stereotypical way, then readers might assume that that’s the way things are. Readers might jump to the conclusion that it is ‘natural’ to think of that idea in that way or for that group of people to behave that way. For example, if Australians are always represented as uneducated and loudmouthed, then readers might come to expect those characteristics of Australians or Australian characters in texts. The characteristics have become ’naturalised’. When we assume that a particular representation of a group of people is ‘natural’ or that their behaviour is ‘natural’, we are probably forgetting that their behaviour is ‘cultural’, as in belonging to a particular culture or sub-culture and that there is nothing ‘natural’ about it at all. See Moon’s chapter on the culture/nature binary.</w:t>
      </w:r>
    </w:p>
    <w:p w14:paraId="75167E26" w14:textId="77777777" w:rsidR="00F81E08" w:rsidRPr="00F81E08" w:rsidRDefault="00F81E08" w:rsidP="008B012D">
      <w:pPr>
        <w:pStyle w:val="NoSpacing"/>
        <w:rPr>
          <w:b/>
          <w:bCs/>
        </w:rPr>
      </w:pPr>
      <w:r w:rsidRPr="00F81E08">
        <w:rPr>
          <w:b/>
          <w:bCs/>
        </w:rPr>
        <w:t>Perspective</w:t>
      </w:r>
    </w:p>
    <w:p w14:paraId="7AF27AED" w14:textId="77777777" w:rsidR="00F81E08" w:rsidRPr="00F81E08" w:rsidRDefault="00F81E08" w:rsidP="00F81E08">
      <w:r w:rsidRPr="00F81E08">
        <w:t xml:space="preserve">The way a reader/viewer is positioned by the author through the text, or how a particular ideology is embedded in a text, for example, a feminist perspective. The term ‘perspective’ may also refer to the ideological perspective, the </w:t>
      </w:r>
      <w:proofErr w:type="gramStart"/>
      <w:r w:rsidRPr="00F81E08">
        <w:t>values</w:t>
      </w:r>
      <w:proofErr w:type="gramEnd"/>
      <w:r w:rsidRPr="00F81E08">
        <w:t xml:space="preserve"> and attitudes that the reader brings to the text; and it may refer to the reading practice or ‘lens’ used to read the text, for example, a feminist perspective, </w:t>
      </w:r>
      <w:r w:rsidRPr="00F81E08">
        <w:br/>
        <w:t>a post-colonial reading practice, a Marxist perspective, a psychoanalytical reading of a text.</w:t>
      </w:r>
    </w:p>
    <w:p w14:paraId="4362D181" w14:textId="77777777" w:rsidR="00F81E08" w:rsidRPr="00F81E08" w:rsidRDefault="00F81E08" w:rsidP="008B012D">
      <w:pPr>
        <w:pStyle w:val="NoSpacing"/>
        <w:rPr>
          <w:b/>
          <w:bCs/>
        </w:rPr>
      </w:pPr>
      <w:r w:rsidRPr="00F81E08">
        <w:rPr>
          <w:b/>
          <w:bCs/>
        </w:rPr>
        <w:t>Point of view</w:t>
      </w:r>
    </w:p>
    <w:p w14:paraId="410C21FF" w14:textId="77777777" w:rsidR="00F81E08" w:rsidRPr="00F81E08" w:rsidRDefault="00F81E08" w:rsidP="00F81E08">
      <w:r w:rsidRPr="00F81E08">
        <w:t>An opinion or viewpoint.</w:t>
      </w:r>
    </w:p>
    <w:p w14:paraId="09810F34" w14:textId="77777777" w:rsidR="00F81E08" w:rsidRPr="00F81E08" w:rsidRDefault="00F81E08" w:rsidP="008B012D">
      <w:pPr>
        <w:pStyle w:val="NoSpacing"/>
        <w:rPr>
          <w:b/>
          <w:bCs/>
        </w:rPr>
      </w:pPr>
      <w:r w:rsidRPr="00F81E08">
        <w:rPr>
          <w:b/>
        </w:rPr>
        <w:t xml:space="preserve">Reading strategies/reading </w:t>
      </w:r>
      <w:proofErr w:type="gramStart"/>
      <w:r w:rsidRPr="00F81E08">
        <w:rPr>
          <w:b/>
        </w:rPr>
        <w:t>practices</w:t>
      </w:r>
      <w:proofErr w:type="gramEnd"/>
    </w:p>
    <w:p w14:paraId="3730F005" w14:textId="77777777" w:rsidR="00F81E08" w:rsidRPr="00F81E08" w:rsidRDefault="00F81E08" w:rsidP="00F81E08">
      <w:r w:rsidRPr="00F81E08">
        <w:t>Reading strategies (reading practices, ways of reading) are ways readers make meaning of texts. Often a reading strategy will involve paying attention to the context of the writer, the language of the text, its generic conventions and/or the context of the reader. When a reader focuses on the representation of gender, class, race/ethnicity, cultural identity or other representations or combinations of these representations, then the reader is employing a reading strategy.</w:t>
      </w:r>
    </w:p>
    <w:p w14:paraId="6B74B725" w14:textId="77777777" w:rsidR="00F81E08" w:rsidRPr="00F81E08" w:rsidRDefault="00F81E08" w:rsidP="008B012D">
      <w:pPr>
        <w:pStyle w:val="NoSpacing"/>
        <w:rPr>
          <w:b/>
          <w:bCs/>
        </w:rPr>
      </w:pPr>
      <w:r w:rsidRPr="00F81E08">
        <w:rPr>
          <w:b/>
        </w:rPr>
        <w:t>Representation</w:t>
      </w:r>
    </w:p>
    <w:p w14:paraId="77A303A5" w14:textId="77777777" w:rsidR="00F81E08" w:rsidRPr="00F81E08" w:rsidRDefault="00F81E08" w:rsidP="00F81E08">
      <w:r w:rsidRPr="00F81E08">
        <w:t xml:space="preserve">In literary texts, words, </w:t>
      </w:r>
      <w:proofErr w:type="gramStart"/>
      <w:r w:rsidRPr="00F81E08">
        <w:t>phrases</w:t>
      </w:r>
      <w:proofErr w:type="gramEnd"/>
      <w:r w:rsidRPr="00F81E08">
        <w:t xml:space="preserve"> or sentences that re-present (as opposed to ‘reflect’) reality. For example, we can refer to the representation of ‘women’ in a text; or the representation of ‘love’; or the representation of ‘pre-war Australia’.</w:t>
      </w:r>
    </w:p>
    <w:p w14:paraId="43CFBEDC" w14:textId="77777777" w:rsidR="00F81E08" w:rsidRPr="00F81E08" w:rsidRDefault="00F81E08" w:rsidP="008B012D">
      <w:pPr>
        <w:pStyle w:val="NoSpacing"/>
        <w:rPr>
          <w:b/>
          <w:bCs/>
        </w:rPr>
      </w:pPr>
      <w:r w:rsidRPr="00F81E08">
        <w:rPr>
          <w:b/>
        </w:rPr>
        <w:t>Resonances</w:t>
      </w:r>
    </w:p>
    <w:p w14:paraId="13D9E9BF" w14:textId="77777777" w:rsidR="00F81E08" w:rsidRPr="00F81E08" w:rsidRDefault="00F81E08" w:rsidP="00F81E08">
      <w:r w:rsidRPr="00F81E08">
        <w:t>Aspects of texts that resound or echo for readers.</w:t>
      </w:r>
    </w:p>
    <w:p w14:paraId="29E9067A" w14:textId="77777777" w:rsidR="00F81E08" w:rsidRPr="00F81E08" w:rsidRDefault="00F81E08" w:rsidP="008B012D">
      <w:pPr>
        <w:pStyle w:val="NoSpacing"/>
        <w:rPr>
          <w:b/>
        </w:rPr>
      </w:pPr>
      <w:r w:rsidRPr="00F81E08">
        <w:rPr>
          <w:b/>
          <w:bCs/>
        </w:rPr>
        <w:t>Rhetorical devices</w:t>
      </w:r>
    </w:p>
    <w:p w14:paraId="6BAA31BC" w14:textId="77777777" w:rsidR="00F81E08" w:rsidRPr="00F81E08" w:rsidRDefault="00F81E08" w:rsidP="00F81E08">
      <w:r w:rsidRPr="00F81E08">
        <w:t xml:space="preserve">Language techniques used in argument to persuade audiences </w:t>
      </w:r>
      <w:r w:rsidRPr="00F81E08">
        <w:br/>
        <w:t>(for example, rhetorical questions, repetition, propositions, figurative language).</w:t>
      </w:r>
    </w:p>
    <w:p w14:paraId="7B42FB12" w14:textId="77777777" w:rsidR="00F81E08" w:rsidRPr="00F81E08" w:rsidRDefault="00F81E08" w:rsidP="008B012D">
      <w:pPr>
        <w:pStyle w:val="NoSpacing"/>
        <w:rPr>
          <w:b/>
          <w:bCs/>
        </w:rPr>
      </w:pPr>
      <w:r w:rsidRPr="00F81E08">
        <w:rPr>
          <w:b/>
          <w:bCs/>
        </w:rPr>
        <w:t>Standard Australian English</w:t>
      </w:r>
    </w:p>
    <w:p w14:paraId="53A6D275" w14:textId="77777777" w:rsidR="00F81E08" w:rsidRPr="00F81E08" w:rsidRDefault="00F81E08" w:rsidP="00F81E08">
      <w:r w:rsidRPr="00F81E08">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41E4A227" w14:textId="77777777" w:rsidR="00F81E08" w:rsidRPr="00F81E08" w:rsidRDefault="00F81E08" w:rsidP="008B012D">
      <w:pPr>
        <w:pStyle w:val="NoSpacing"/>
        <w:rPr>
          <w:b/>
          <w:bCs/>
        </w:rPr>
      </w:pPr>
      <w:r w:rsidRPr="00F81E08">
        <w:rPr>
          <w:b/>
          <w:bCs/>
        </w:rPr>
        <w:lastRenderedPageBreak/>
        <w:t>Stylistic choices</w:t>
      </w:r>
    </w:p>
    <w:p w14:paraId="7B2D8F3A" w14:textId="77777777" w:rsidR="00F81E08" w:rsidRPr="00F81E08" w:rsidRDefault="00F81E08" w:rsidP="00F81E08">
      <w:r w:rsidRPr="00F81E08">
        <w:t>The selection of stylistic features to achieve a particular effect.</w:t>
      </w:r>
    </w:p>
    <w:p w14:paraId="1DDC94D7" w14:textId="77777777" w:rsidR="00F81E08" w:rsidRPr="00F81E08" w:rsidRDefault="00F81E08" w:rsidP="008B012D">
      <w:pPr>
        <w:pStyle w:val="NoSpacing"/>
        <w:rPr>
          <w:b/>
          <w:bCs/>
        </w:rPr>
      </w:pPr>
      <w:r w:rsidRPr="00F81E08">
        <w:rPr>
          <w:b/>
          <w:bCs/>
        </w:rPr>
        <w:t>Stylistic features</w:t>
      </w:r>
    </w:p>
    <w:p w14:paraId="3246BDD2" w14:textId="77777777" w:rsidR="00F81E08" w:rsidRPr="00F81E08" w:rsidRDefault="00F81E08" w:rsidP="00F81E08">
      <w:r w:rsidRPr="00F81E08">
        <w:t xml:space="preserve">The ways in which aspects of texts (such as words, sentences, images) are arranged and how they affect meaning. Style can distinguish the work of individual authors (for example, Jennings’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w:t>
      </w:r>
      <w:proofErr w:type="gramStart"/>
      <w:r w:rsidRPr="00F81E08">
        <w:t>metaphor</w:t>
      </w:r>
      <w:proofErr w:type="gramEnd"/>
      <w:r w:rsidRPr="00F81E08">
        <w:t xml:space="preserve"> and lexical choice.</w:t>
      </w:r>
    </w:p>
    <w:p w14:paraId="5EECE03A" w14:textId="77777777" w:rsidR="00F81E08" w:rsidRPr="00F81E08" w:rsidRDefault="00F81E08" w:rsidP="008B012D">
      <w:pPr>
        <w:pStyle w:val="NoSpacing"/>
        <w:rPr>
          <w:b/>
          <w:bCs/>
        </w:rPr>
      </w:pPr>
      <w:r w:rsidRPr="00F81E08">
        <w:rPr>
          <w:b/>
          <w:bCs/>
        </w:rPr>
        <w:t>Text structure</w:t>
      </w:r>
    </w:p>
    <w:p w14:paraId="40630117" w14:textId="77777777" w:rsidR="00F81E08" w:rsidRPr="00F81E08" w:rsidRDefault="00F81E08" w:rsidP="00F81E08">
      <w:r w:rsidRPr="00F81E08">
        <w:t xml:space="preserve">The ways in which information is organised in different types of texts </w:t>
      </w:r>
      <w:r w:rsidRPr="00F81E08">
        <w:br/>
        <w:t xml:space="preserve">(for example, chapter headings, subheadings, tables of contents, indexes and glossaries, overviews, introductory and concluding paragraphs, sequencing, topic sentences, taxonomies, </w:t>
      </w:r>
      <w:proofErr w:type="gramStart"/>
      <w:r w:rsidRPr="00F81E08">
        <w:t>cause</w:t>
      </w:r>
      <w:proofErr w:type="gramEnd"/>
      <w:r w:rsidRPr="00F81E08">
        <w:t xml:space="preserve"> and effect). Choices in text structures and language features together define a text type and shape its meaning. Examples of text structures in literary texts include sonnets, </w:t>
      </w:r>
      <w:proofErr w:type="gramStart"/>
      <w:r w:rsidRPr="00F81E08">
        <w:t>monologues</w:t>
      </w:r>
      <w:proofErr w:type="gramEnd"/>
      <w:r w:rsidRPr="00F81E08">
        <w:t xml:space="preserve"> and hypertext.</w:t>
      </w:r>
    </w:p>
    <w:p w14:paraId="312D980A" w14:textId="77777777" w:rsidR="00F81E08" w:rsidRPr="00F81E08" w:rsidRDefault="00F81E08" w:rsidP="008B012D">
      <w:pPr>
        <w:pStyle w:val="NoSpacing"/>
        <w:rPr>
          <w:b/>
          <w:bCs/>
        </w:rPr>
      </w:pPr>
      <w:r w:rsidRPr="00F81E08">
        <w:rPr>
          <w:b/>
          <w:bCs/>
        </w:rPr>
        <w:t>Transformation</w:t>
      </w:r>
    </w:p>
    <w:p w14:paraId="3D2E7274" w14:textId="77777777" w:rsidR="00F81E08" w:rsidRPr="00F81E08" w:rsidRDefault="00F81E08" w:rsidP="00F81E08">
      <w:r w:rsidRPr="00F81E08">
        <w:t xml:space="preserve">Changing the form or shape of a text, for example, by appropriation, adaptation, </w:t>
      </w:r>
      <w:proofErr w:type="gramStart"/>
      <w:r w:rsidRPr="00F81E08">
        <w:t>subversion</w:t>
      </w:r>
      <w:proofErr w:type="gramEnd"/>
      <w:r w:rsidRPr="00F81E08">
        <w:t xml:space="preserve"> or parody.</w:t>
      </w:r>
    </w:p>
    <w:p w14:paraId="39E9962C" w14:textId="77777777" w:rsidR="00F81E08" w:rsidRPr="00F81E08" w:rsidRDefault="00F81E08" w:rsidP="008B012D">
      <w:pPr>
        <w:pStyle w:val="NoSpacing"/>
        <w:rPr>
          <w:b/>
          <w:bCs/>
        </w:rPr>
      </w:pPr>
      <w:r w:rsidRPr="00F81E08">
        <w:rPr>
          <w:b/>
          <w:bCs/>
        </w:rPr>
        <w:t>Types of texts</w:t>
      </w:r>
    </w:p>
    <w:p w14:paraId="5132DB24" w14:textId="77777777" w:rsidR="00F81E08" w:rsidRPr="00F81E08" w:rsidRDefault="00F81E08" w:rsidP="00F81E08">
      <w:r w:rsidRPr="00F81E08">
        <w:t xml:space="preserve">Classifications of texts according to the </w:t>
      </w:r>
      <w:proofErr w:type="gramStart"/>
      <w:r w:rsidRPr="00F81E08">
        <w:t>particular purposes</w:t>
      </w:r>
      <w:proofErr w:type="gramEnd"/>
      <w:r w:rsidRPr="00F81E08">
        <w:t xml:space="preserve"> they are designed to achieve. These distinctions are neither static nor discrete and </w:t>
      </w:r>
      <w:proofErr w:type="gramStart"/>
      <w:r w:rsidRPr="00F81E08">
        <w:t>particular texts</w:t>
      </w:r>
      <w:proofErr w:type="gramEnd"/>
      <w:r w:rsidRPr="00F81E08">
        <w:t xml:space="preserve"> can belong to more than one category.</w:t>
      </w:r>
    </w:p>
    <w:p w14:paraId="270DE705" w14:textId="77777777" w:rsidR="00F81E08" w:rsidRPr="00F81E08" w:rsidRDefault="00F81E08" w:rsidP="00A72F34">
      <w:pPr>
        <w:pStyle w:val="NoSpacing"/>
        <w:ind w:left="357" w:right="175"/>
        <w:rPr>
          <w:b/>
        </w:rPr>
      </w:pPr>
      <w:r w:rsidRPr="00F81E08">
        <w:rPr>
          <w:b/>
        </w:rPr>
        <w:t>Analytical texts</w:t>
      </w:r>
    </w:p>
    <w:p w14:paraId="1C1CAADF" w14:textId="77777777" w:rsidR="00F81E08" w:rsidRDefault="00F81E08" w:rsidP="00A72F34">
      <w:pPr>
        <w:ind w:left="357"/>
        <w:rPr>
          <w:b/>
        </w:rPr>
      </w:pPr>
      <w:r w:rsidRPr="00F81E08">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5B6476B8" w14:textId="203B4040" w:rsidR="00F81E08" w:rsidRPr="00F81E08" w:rsidRDefault="00F81E08" w:rsidP="00A72F34">
      <w:pPr>
        <w:pStyle w:val="NoSpacing"/>
        <w:ind w:left="357" w:right="175"/>
        <w:rPr>
          <w:b/>
        </w:rPr>
      </w:pPr>
      <w:r w:rsidRPr="00F81E08">
        <w:rPr>
          <w:b/>
        </w:rPr>
        <w:t>Discursive texts</w:t>
      </w:r>
    </w:p>
    <w:p w14:paraId="31731A10" w14:textId="77777777" w:rsidR="00F81E08" w:rsidRDefault="00F81E08" w:rsidP="00A72F34">
      <w:pPr>
        <w:ind w:left="357"/>
        <w:rPr>
          <w:b/>
        </w:rPr>
      </w:pPr>
      <w:r w:rsidRPr="00F81E08">
        <w:t xml:space="preserve">Texts whose primary purpose is to engage the reader in a non-fictional or expository </w:t>
      </w:r>
      <w:proofErr w:type="gramStart"/>
      <w:r w:rsidRPr="00F81E08">
        <w:t>manner</w:t>
      </w:r>
      <w:proofErr w:type="gramEnd"/>
      <w:r w:rsidRPr="00F81E08">
        <w:t xml:space="preserve"> but which may digress from one subject to another and which are not as formal or methodical as analytical texts. Such texts could include feature articles and journals.</w:t>
      </w:r>
    </w:p>
    <w:p w14:paraId="382B4AC2" w14:textId="4F3B4FD9" w:rsidR="00F81E08" w:rsidRPr="00F81E08" w:rsidRDefault="00F81E08" w:rsidP="00A72F34">
      <w:pPr>
        <w:spacing w:after="0"/>
        <w:ind w:left="357"/>
        <w:rPr>
          <w:b/>
        </w:rPr>
      </w:pPr>
      <w:r w:rsidRPr="00F81E08">
        <w:rPr>
          <w:b/>
        </w:rPr>
        <w:t>Imaginative texts</w:t>
      </w:r>
    </w:p>
    <w:p w14:paraId="0182E6C4" w14:textId="77777777" w:rsidR="00F81E08" w:rsidRDefault="00F81E08" w:rsidP="00A72F34">
      <w:pPr>
        <w:ind w:left="357"/>
        <w:rPr>
          <w:b/>
        </w:rPr>
      </w:pPr>
      <w:r w:rsidRPr="00F81E08">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6FDFCD1D" w14:textId="5D402972" w:rsidR="00F81E08" w:rsidRPr="00F81E08" w:rsidRDefault="00F81E08" w:rsidP="00A72F34">
      <w:pPr>
        <w:spacing w:after="0"/>
        <w:ind w:left="357"/>
        <w:rPr>
          <w:b/>
        </w:rPr>
      </w:pPr>
      <w:r w:rsidRPr="00F81E08">
        <w:rPr>
          <w:b/>
        </w:rPr>
        <w:t>Persuasive texts</w:t>
      </w:r>
    </w:p>
    <w:p w14:paraId="166B3D41" w14:textId="77777777" w:rsidR="00F81E08" w:rsidRDefault="00F81E08" w:rsidP="00A72F34">
      <w:pPr>
        <w:ind w:left="357"/>
        <w:rPr>
          <w:b/>
        </w:rPr>
      </w:pPr>
      <w:r w:rsidRPr="00F81E08">
        <w:t xml:space="preserve">Texts whose primary purpose is to put forward a point of view and persuade a reader, </w:t>
      </w:r>
      <w:proofErr w:type="gramStart"/>
      <w:r w:rsidRPr="00F81E08">
        <w:t>viewer</w:t>
      </w:r>
      <w:proofErr w:type="gramEnd"/>
      <w:r w:rsidRPr="00F81E08">
        <w:t xml:space="preserve"> or listener. They form a significant part of modern communication in both print and digital environments. They include advertising, debates, arguments, discussions, polemics and essays and articles.</w:t>
      </w:r>
    </w:p>
    <w:p w14:paraId="77CCCD2A" w14:textId="2712C70E" w:rsidR="00F81E08" w:rsidRPr="00F81E08" w:rsidRDefault="00F81E08" w:rsidP="00A72F34">
      <w:pPr>
        <w:spacing w:after="0"/>
        <w:ind w:left="357"/>
        <w:rPr>
          <w:b/>
        </w:rPr>
      </w:pPr>
      <w:r w:rsidRPr="00F81E08">
        <w:rPr>
          <w:b/>
        </w:rPr>
        <w:t>Reflective texts</w:t>
      </w:r>
    </w:p>
    <w:p w14:paraId="06E7B960" w14:textId="77777777" w:rsidR="00F81E08" w:rsidRPr="00F81E08" w:rsidRDefault="00F81E08" w:rsidP="00A72F34">
      <w:pPr>
        <w:ind w:left="357"/>
      </w:pPr>
      <w:r w:rsidRPr="00F81E08">
        <w:t>Texts whose primary purpose is to reflect on texts and ideas but in a less formal way than an analytical essay. Such texts could include a series of journal entries about a literary text or a single piece reflecting on what one hoped to achieve in a creative production.</w:t>
      </w:r>
    </w:p>
    <w:p w14:paraId="02BF47C2" w14:textId="77777777" w:rsidR="00F81E08" w:rsidRPr="00F81E08" w:rsidRDefault="00F81E08" w:rsidP="008B012D">
      <w:pPr>
        <w:pStyle w:val="NoSpacing"/>
        <w:rPr>
          <w:b/>
          <w:bCs/>
        </w:rPr>
      </w:pPr>
      <w:r w:rsidRPr="00F81E08">
        <w:rPr>
          <w:b/>
          <w:bCs/>
        </w:rPr>
        <w:lastRenderedPageBreak/>
        <w:t>Voice</w:t>
      </w:r>
    </w:p>
    <w:p w14:paraId="7F309392" w14:textId="77777777" w:rsidR="00F81E08" w:rsidRPr="00F81E08" w:rsidRDefault="00F81E08" w:rsidP="00F81E08">
      <w:r w:rsidRPr="00F81E08">
        <w:t>In the literary sense, voice can be used to refer to the nature of the voice projected in a text, for example, ‘authorial voice’ in a work of prose fiction, the voice of a persona in a poem or the voice of a character in a monologue.</w:t>
      </w:r>
    </w:p>
    <w:p w14:paraId="40A30748" w14:textId="77777777" w:rsidR="00F17C88" w:rsidRDefault="00F17C88" w:rsidP="005F5F08">
      <w:pPr>
        <w:pStyle w:val="Heading3"/>
      </w:pPr>
      <w:r w:rsidRPr="00F17C88">
        <w:t>Useful references include</w:t>
      </w:r>
      <w:r>
        <w:t>:</w:t>
      </w:r>
    </w:p>
    <w:p w14:paraId="495B337E" w14:textId="77777777" w:rsidR="00F17C88" w:rsidRPr="0061385A" w:rsidRDefault="00F17C88" w:rsidP="00F17C88">
      <w:pPr>
        <w:spacing w:before="40" w:after="40" w:line="276" w:lineRule="auto"/>
        <w:rPr>
          <w:rFonts w:cs="Arial"/>
          <w:i/>
          <w:lang w:val="en-US"/>
        </w:rPr>
      </w:pPr>
      <w:r w:rsidRPr="0061385A">
        <w:rPr>
          <w:rFonts w:cs="Arial"/>
          <w:lang w:val="en-US"/>
        </w:rPr>
        <w:t>M.H.</w:t>
      </w:r>
      <w:r w:rsidR="00FF6B2D">
        <w:rPr>
          <w:rFonts w:cs="Arial"/>
          <w:lang w:val="en-US"/>
        </w:rPr>
        <w:t xml:space="preserve"> </w:t>
      </w:r>
      <w:r w:rsidRPr="0061385A">
        <w:rPr>
          <w:rFonts w:cs="Arial"/>
          <w:lang w:val="en-US"/>
        </w:rPr>
        <w:t>Abrams</w:t>
      </w:r>
      <w:r w:rsidR="00AD03FB">
        <w:rPr>
          <w:rFonts w:cs="Arial"/>
          <w:lang w:val="en-US"/>
        </w:rPr>
        <w:t>,</w:t>
      </w:r>
      <w:r w:rsidRPr="0061385A">
        <w:rPr>
          <w:rFonts w:cs="Arial"/>
          <w:lang w:val="en-US"/>
        </w:rPr>
        <w:t xml:space="preserve"> </w:t>
      </w:r>
      <w:r w:rsidRPr="0061385A">
        <w:rPr>
          <w:rFonts w:cs="Arial"/>
          <w:i/>
          <w:lang w:val="en-US"/>
        </w:rPr>
        <w:t>A Glossary of Literary Terms</w:t>
      </w:r>
    </w:p>
    <w:p w14:paraId="4AD3368C" w14:textId="77777777" w:rsidR="00F17C88" w:rsidRPr="0061385A" w:rsidRDefault="00F17C88" w:rsidP="00F17C88">
      <w:pPr>
        <w:spacing w:before="40" w:after="40" w:line="276" w:lineRule="auto"/>
        <w:rPr>
          <w:rFonts w:cs="Arial"/>
          <w:i/>
          <w:lang w:val="en-US"/>
        </w:rPr>
      </w:pPr>
      <w:r w:rsidRPr="0061385A">
        <w:rPr>
          <w:rFonts w:cs="Arial"/>
          <w:lang w:val="en-US"/>
        </w:rPr>
        <w:t>Deborah Appleman</w:t>
      </w:r>
      <w:r w:rsidR="00AD03FB">
        <w:rPr>
          <w:rFonts w:cs="Arial"/>
          <w:lang w:val="en-US"/>
        </w:rPr>
        <w:t>,</w:t>
      </w:r>
      <w:r w:rsidRPr="0061385A">
        <w:rPr>
          <w:rFonts w:cs="Arial"/>
          <w:lang w:val="en-US"/>
        </w:rPr>
        <w:t xml:space="preserve"> </w:t>
      </w:r>
      <w:r w:rsidRPr="0061385A">
        <w:rPr>
          <w:rFonts w:cs="Arial"/>
          <w:i/>
          <w:lang w:val="en-US"/>
        </w:rPr>
        <w:t>Critical Encounters in High School English: Teaching Literary Theory to Adolescents</w:t>
      </w:r>
    </w:p>
    <w:p w14:paraId="23E08788" w14:textId="77777777" w:rsidR="00F17C88" w:rsidRPr="0061385A" w:rsidRDefault="00F17C88" w:rsidP="00F17C88">
      <w:pPr>
        <w:spacing w:before="40" w:after="40" w:line="276" w:lineRule="auto"/>
        <w:rPr>
          <w:rFonts w:cs="Arial"/>
          <w:lang w:val="en-US"/>
        </w:rPr>
      </w:pPr>
      <w:r w:rsidRPr="0061385A">
        <w:rPr>
          <w:rFonts w:cs="Arial"/>
          <w:lang w:val="en-US"/>
        </w:rPr>
        <w:t xml:space="preserve">Chris </w:t>
      </w:r>
      <w:proofErr w:type="spellStart"/>
      <w:r w:rsidRPr="0061385A">
        <w:rPr>
          <w:rFonts w:cs="Arial"/>
          <w:lang w:val="en-US"/>
        </w:rPr>
        <w:t>Baldick</w:t>
      </w:r>
      <w:proofErr w:type="spellEnd"/>
      <w:r w:rsidRPr="0061385A">
        <w:rPr>
          <w:rFonts w:cs="Arial"/>
          <w:lang w:val="en-US"/>
        </w:rPr>
        <w:t xml:space="preserve">, </w:t>
      </w:r>
      <w:r w:rsidRPr="0061385A">
        <w:rPr>
          <w:rFonts w:cs="Arial"/>
          <w:i/>
          <w:lang w:val="en-US"/>
        </w:rPr>
        <w:t>The Concise Dictionary of Literary Terms</w:t>
      </w:r>
    </w:p>
    <w:p w14:paraId="77BC2ABE" w14:textId="77777777" w:rsidR="00F17C88" w:rsidRPr="0061385A" w:rsidRDefault="00F17C88" w:rsidP="00F17C88">
      <w:pPr>
        <w:spacing w:before="40" w:after="40" w:line="276" w:lineRule="auto"/>
        <w:rPr>
          <w:rFonts w:cs="Arial"/>
          <w:i/>
          <w:lang w:val="en-US"/>
        </w:rPr>
      </w:pPr>
      <w:r w:rsidRPr="0061385A">
        <w:rPr>
          <w:rFonts w:cs="Arial"/>
          <w:lang w:val="en-US"/>
        </w:rPr>
        <w:t>Martin Gray</w:t>
      </w:r>
      <w:r w:rsidR="00AD03FB">
        <w:rPr>
          <w:rFonts w:cs="Arial"/>
          <w:lang w:val="en-US"/>
        </w:rPr>
        <w:t>,</w:t>
      </w:r>
      <w:r w:rsidRPr="0061385A">
        <w:rPr>
          <w:rFonts w:cs="Arial"/>
          <w:lang w:val="en-US"/>
        </w:rPr>
        <w:t xml:space="preserve"> </w:t>
      </w:r>
      <w:r w:rsidRPr="0061385A">
        <w:rPr>
          <w:rFonts w:cs="Arial"/>
          <w:i/>
          <w:lang w:val="en-US"/>
        </w:rPr>
        <w:t>A Dictionary of Literary Terms</w:t>
      </w:r>
    </w:p>
    <w:p w14:paraId="08C0C006" w14:textId="77777777" w:rsidR="00F17C88" w:rsidRPr="0061385A" w:rsidRDefault="00F17C88" w:rsidP="00F17C88">
      <w:pPr>
        <w:spacing w:before="40" w:after="40" w:line="276" w:lineRule="auto"/>
        <w:rPr>
          <w:rFonts w:cs="Arial"/>
          <w:lang w:val="en-US"/>
        </w:rPr>
      </w:pPr>
      <w:r w:rsidRPr="0061385A">
        <w:rPr>
          <w:rFonts w:cs="Arial"/>
          <w:lang w:val="en-US"/>
        </w:rPr>
        <w:t xml:space="preserve">Jeremy Hawthorn, </w:t>
      </w:r>
      <w:r w:rsidRPr="0061385A">
        <w:rPr>
          <w:rFonts w:cs="Arial"/>
          <w:i/>
          <w:lang w:val="en-US"/>
        </w:rPr>
        <w:t>A Glossary of Contemporary Literary Theory</w:t>
      </w:r>
    </w:p>
    <w:p w14:paraId="6593698A" w14:textId="77777777" w:rsidR="00F17C88" w:rsidRPr="0061385A" w:rsidRDefault="00F17C88" w:rsidP="00F17C88">
      <w:pPr>
        <w:spacing w:before="40" w:after="40" w:line="276" w:lineRule="auto"/>
        <w:rPr>
          <w:rFonts w:cs="Arial"/>
          <w:lang w:val="en-US"/>
        </w:rPr>
      </w:pPr>
      <w:r w:rsidRPr="0061385A">
        <w:rPr>
          <w:rFonts w:cs="Arial"/>
          <w:lang w:val="en-US"/>
        </w:rPr>
        <w:t>Brian Moon</w:t>
      </w:r>
      <w:r w:rsidR="00AD03FB">
        <w:rPr>
          <w:rFonts w:cs="Arial"/>
          <w:lang w:val="en-US"/>
        </w:rPr>
        <w:t>,</w:t>
      </w:r>
      <w:r w:rsidRPr="0061385A">
        <w:rPr>
          <w:rFonts w:cs="Arial"/>
          <w:lang w:val="en-US"/>
        </w:rPr>
        <w:t xml:space="preserve"> </w:t>
      </w:r>
      <w:r w:rsidR="00E22C31">
        <w:rPr>
          <w:rFonts w:cs="Arial"/>
          <w:i/>
          <w:lang w:val="en-US"/>
        </w:rPr>
        <w:t>A Glossary of Literary Terms</w:t>
      </w:r>
    </w:p>
    <w:p w14:paraId="6344B849" w14:textId="77777777" w:rsidR="00F17C88" w:rsidRPr="00F17C88" w:rsidRDefault="00F17C88" w:rsidP="00454300">
      <w:pPr>
        <w:spacing w:line="276" w:lineRule="auto"/>
        <w:rPr>
          <w:b/>
          <w:color w:val="595959" w:themeColor="text1" w:themeTint="A6"/>
          <w:sz w:val="26"/>
          <w:szCs w:val="26"/>
        </w:rPr>
      </w:pPr>
      <w:r w:rsidRPr="0061385A">
        <w:rPr>
          <w:rFonts w:cs="Arial"/>
          <w:i/>
          <w:lang w:val="en-US"/>
        </w:rPr>
        <w:t xml:space="preserve">The New Princeton </w:t>
      </w:r>
      <w:proofErr w:type="spellStart"/>
      <w:r w:rsidRPr="0061385A">
        <w:rPr>
          <w:rFonts w:cs="Arial"/>
          <w:i/>
          <w:lang w:val="en-US"/>
        </w:rPr>
        <w:t>Encyclopaedia</w:t>
      </w:r>
      <w:proofErr w:type="spellEnd"/>
      <w:r w:rsidRPr="0061385A">
        <w:rPr>
          <w:rFonts w:cs="Arial"/>
          <w:i/>
          <w:lang w:val="en-US"/>
        </w:rPr>
        <w:t xml:space="preserve"> of Poetry and Poetics</w:t>
      </w:r>
      <w:bookmarkEnd w:id="27"/>
    </w:p>
    <w:sectPr w:rsidR="00F17C88" w:rsidRPr="00F17C88"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D833" w14:textId="77777777" w:rsidR="008B012D" w:rsidRDefault="008B012D" w:rsidP="00742128">
      <w:pPr>
        <w:spacing w:after="0" w:line="240" w:lineRule="auto"/>
      </w:pPr>
      <w:r>
        <w:separator/>
      </w:r>
    </w:p>
  </w:endnote>
  <w:endnote w:type="continuationSeparator" w:id="0">
    <w:p w14:paraId="27286900" w14:textId="77777777" w:rsidR="008B012D" w:rsidRDefault="008B012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AA08" w14:textId="21C90EDE" w:rsidR="008B012D" w:rsidRPr="008324A6" w:rsidRDefault="008B012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2013/29185</w:t>
    </w:r>
    <w:r w:rsidR="003330AE">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3330AE">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8F0" w14:textId="77777777" w:rsidR="008B012D" w:rsidRPr="00741822" w:rsidRDefault="008B012D"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A21" w14:textId="77777777" w:rsidR="008B012D" w:rsidRPr="00741822" w:rsidRDefault="008B012D"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4D9E" w14:textId="77777777" w:rsidR="008B012D" w:rsidRPr="00AA2B0D" w:rsidRDefault="008B012D"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FDC6" w14:textId="77777777" w:rsidR="008B012D" w:rsidRDefault="008B012D" w:rsidP="00742128">
      <w:pPr>
        <w:spacing w:after="0" w:line="240" w:lineRule="auto"/>
      </w:pPr>
      <w:r>
        <w:separator/>
      </w:r>
    </w:p>
  </w:footnote>
  <w:footnote w:type="continuationSeparator" w:id="0">
    <w:p w14:paraId="7D2B07DC" w14:textId="77777777" w:rsidR="008B012D" w:rsidRDefault="008B012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26"/>
      <w:gridCol w:w="3836"/>
    </w:tblGrid>
    <w:tr w:rsidR="008B012D" w:rsidRPr="00F35D7C" w14:paraId="3645B69D" w14:textId="77777777" w:rsidTr="00442526">
      <w:tc>
        <w:tcPr>
          <w:tcW w:w="5707" w:type="dxa"/>
          <w:shd w:val="clear" w:color="auto" w:fill="auto"/>
        </w:tcPr>
        <w:p w14:paraId="05E122A5" w14:textId="77777777" w:rsidR="008B012D" w:rsidRPr="00F35D7C" w:rsidRDefault="008B012D"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815A492" wp14:editId="01574A50">
                <wp:extent cx="375285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14:paraId="28FABD87" w14:textId="77777777" w:rsidR="008B012D" w:rsidRPr="00F35D7C" w:rsidRDefault="008B012D"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B7B8552" w14:textId="77777777" w:rsidR="008B012D" w:rsidRDefault="008B012D"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D4E" w14:textId="77777777" w:rsidR="008B012D" w:rsidRPr="00C57CDD" w:rsidRDefault="008B012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E776455" w14:textId="77777777" w:rsidR="008B012D" w:rsidRPr="00BD0125" w:rsidRDefault="008B012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D2C" w14:textId="77777777" w:rsidR="008B012D" w:rsidRPr="00AA2B0D" w:rsidRDefault="008B012D"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9B02" w14:textId="77777777" w:rsidR="008B012D" w:rsidRDefault="008B01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9B6E" w14:textId="77777777" w:rsidR="008B012D" w:rsidRPr="001567D0" w:rsidRDefault="008B012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B21CB">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BDB3" w14:textId="77777777" w:rsidR="008B012D" w:rsidRPr="001567D0" w:rsidRDefault="008B012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B21CB">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23FC" w14:textId="77777777" w:rsidR="008B012D" w:rsidRDefault="008B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270C4E"/>
    <w:multiLevelType w:val="hybridMultilevel"/>
    <w:tmpl w:val="7B9E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A016875"/>
    <w:multiLevelType w:val="multilevel"/>
    <w:tmpl w:val="1C043AA4"/>
    <w:lvl w:ilvl="0">
      <w:start w:val="1"/>
      <w:numFmt w:val="bullet"/>
      <w:lvlText w:val=""/>
      <w:lvlJc w:val="left"/>
      <w:pPr>
        <w:tabs>
          <w:tab w:val="num" w:pos="720"/>
        </w:tabs>
        <w:ind w:left="720" w:hanging="360"/>
      </w:pPr>
      <w:rPr>
        <w:rFonts w:ascii="Symbol" w:hAnsi="Symbol" w:cs="Courier New"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Calibri" w:hint="default"/>
        <w:sz w:val="20"/>
        <w:szCs w:val="20"/>
      </w:rPr>
    </w:lvl>
    <w:lvl w:ilvl="3">
      <w:start w:val="1"/>
      <w:numFmt w:val="bullet"/>
      <w:lvlText w:val=""/>
      <w:lvlJc w:val="left"/>
      <w:pPr>
        <w:tabs>
          <w:tab w:val="num" w:pos="2880"/>
        </w:tabs>
        <w:ind w:left="2880" w:hanging="360"/>
      </w:pPr>
      <w:rPr>
        <w:rFonts w:ascii="Wingdings" w:hAnsi="Wingdings" w:cs="Calibri" w:hint="default"/>
        <w:sz w:val="20"/>
        <w:szCs w:val="20"/>
      </w:rPr>
    </w:lvl>
    <w:lvl w:ilvl="4">
      <w:start w:val="1"/>
      <w:numFmt w:val="bullet"/>
      <w:lvlText w:val=""/>
      <w:lvlJc w:val="left"/>
      <w:pPr>
        <w:tabs>
          <w:tab w:val="num" w:pos="3600"/>
        </w:tabs>
        <w:ind w:left="3600" w:hanging="360"/>
      </w:pPr>
      <w:rPr>
        <w:rFonts w:ascii="Wingdings" w:hAnsi="Wingdings" w:cs="Calibri" w:hint="default"/>
        <w:sz w:val="20"/>
        <w:szCs w:val="20"/>
      </w:rPr>
    </w:lvl>
    <w:lvl w:ilvl="5">
      <w:start w:val="1"/>
      <w:numFmt w:val="bullet"/>
      <w:lvlText w:val=""/>
      <w:lvlJc w:val="left"/>
      <w:pPr>
        <w:tabs>
          <w:tab w:val="num" w:pos="4320"/>
        </w:tabs>
        <w:ind w:left="4320" w:hanging="360"/>
      </w:pPr>
      <w:rPr>
        <w:rFonts w:ascii="Wingdings" w:hAnsi="Wingdings" w:cs="Calibri" w:hint="default"/>
        <w:sz w:val="20"/>
        <w:szCs w:val="20"/>
      </w:rPr>
    </w:lvl>
    <w:lvl w:ilvl="6">
      <w:start w:val="1"/>
      <w:numFmt w:val="bullet"/>
      <w:lvlText w:val=""/>
      <w:lvlJc w:val="left"/>
      <w:pPr>
        <w:tabs>
          <w:tab w:val="num" w:pos="5040"/>
        </w:tabs>
        <w:ind w:left="5040" w:hanging="360"/>
      </w:pPr>
      <w:rPr>
        <w:rFonts w:ascii="Wingdings" w:hAnsi="Wingdings" w:cs="Calibri" w:hint="default"/>
        <w:sz w:val="20"/>
        <w:szCs w:val="20"/>
      </w:rPr>
    </w:lvl>
    <w:lvl w:ilvl="7">
      <w:start w:val="1"/>
      <w:numFmt w:val="bullet"/>
      <w:lvlText w:val=""/>
      <w:lvlJc w:val="left"/>
      <w:pPr>
        <w:tabs>
          <w:tab w:val="num" w:pos="5760"/>
        </w:tabs>
        <w:ind w:left="5760" w:hanging="360"/>
      </w:pPr>
      <w:rPr>
        <w:rFonts w:ascii="Wingdings" w:hAnsi="Wingdings" w:cs="Calibri" w:hint="default"/>
        <w:sz w:val="20"/>
        <w:szCs w:val="20"/>
      </w:rPr>
    </w:lvl>
    <w:lvl w:ilvl="8">
      <w:start w:val="1"/>
      <w:numFmt w:val="bullet"/>
      <w:lvlText w:val=""/>
      <w:lvlJc w:val="left"/>
      <w:pPr>
        <w:tabs>
          <w:tab w:val="num" w:pos="6480"/>
        </w:tabs>
        <w:ind w:left="6480" w:hanging="360"/>
      </w:pPr>
      <w:rPr>
        <w:rFonts w:ascii="Wingdings" w:hAnsi="Wingdings" w:cs="Calibri" w:hint="default"/>
        <w:sz w:val="20"/>
        <w:szCs w:val="20"/>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8B16EE"/>
    <w:multiLevelType w:val="hybridMultilevel"/>
    <w:tmpl w:val="537C3682"/>
    <w:lvl w:ilvl="0" w:tplc="B59463F2">
      <w:start w:val="1"/>
      <w:numFmt w:val="bullet"/>
      <w:pStyle w:val="ContentDescriptionE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8413472">
    <w:abstractNumId w:val="9"/>
  </w:num>
  <w:num w:numId="2" w16cid:durableId="330258543">
    <w:abstractNumId w:val="24"/>
  </w:num>
  <w:num w:numId="3" w16cid:durableId="259921637">
    <w:abstractNumId w:val="12"/>
  </w:num>
  <w:num w:numId="4" w16cid:durableId="94908586">
    <w:abstractNumId w:val="10"/>
  </w:num>
  <w:num w:numId="5" w16cid:durableId="638917358">
    <w:abstractNumId w:val="11"/>
  </w:num>
  <w:num w:numId="6" w16cid:durableId="391462671">
    <w:abstractNumId w:val="7"/>
  </w:num>
  <w:num w:numId="7" w16cid:durableId="65956740">
    <w:abstractNumId w:val="6"/>
  </w:num>
  <w:num w:numId="8" w16cid:durableId="1467967529">
    <w:abstractNumId w:val="5"/>
  </w:num>
  <w:num w:numId="9" w16cid:durableId="166218254">
    <w:abstractNumId w:val="4"/>
  </w:num>
  <w:num w:numId="10" w16cid:durableId="2041737540">
    <w:abstractNumId w:val="8"/>
  </w:num>
  <w:num w:numId="11" w16cid:durableId="620766643">
    <w:abstractNumId w:val="3"/>
  </w:num>
  <w:num w:numId="12" w16cid:durableId="1445535807">
    <w:abstractNumId w:val="2"/>
  </w:num>
  <w:num w:numId="13" w16cid:durableId="157969216">
    <w:abstractNumId w:val="1"/>
  </w:num>
  <w:num w:numId="14" w16cid:durableId="1725837164">
    <w:abstractNumId w:val="0"/>
  </w:num>
  <w:num w:numId="15" w16cid:durableId="2051681966">
    <w:abstractNumId w:val="20"/>
  </w:num>
  <w:num w:numId="16" w16cid:durableId="1379932986">
    <w:abstractNumId w:val="16"/>
  </w:num>
  <w:num w:numId="17" w16cid:durableId="1715813180">
    <w:abstractNumId w:val="19"/>
  </w:num>
  <w:num w:numId="18" w16cid:durableId="1444113990">
    <w:abstractNumId w:val="17"/>
  </w:num>
  <w:num w:numId="19" w16cid:durableId="48688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4272521">
    <w:abstractNumId w:val="23"/>
  </w:num>
  <w:num w:numId="21" w16cid:durableId="1205561353">
    <w:abstractNumId w:val="15"/>
  </w:num>
  <w:num w:numId="22" w16cid:durableId="707947199">
    <w:abstractNumId w:val="21"/>
  </w:num>
  <w:num w:numId="23" w16cid:durableId="172186404">
    <w:abstractNumId w:val="23"/>
  </w:num>
  <w:num w:numId="24" w16cid:durableId="1605771183">
    <w:abstractNumId w:val="23"/>
  </w:num>
  <w:num w:numId="25" w16cid:durableId="173540481">
    <w:abstractNumId w:val="23"/>
  </w:num>
  <w:num w:numId="26" w16cid:durableId="1875732514">
    <w:abstractNumId w:val="18"/>
  </w:num>
  <w:num w:numId="27" w16cid:durableId="94325823">
    <w:abstractNumId w:val="23"/>
  </w:num>
  <w:num w:numId="28" w16cid:durableId="253439265">
    <w:abstractNumId w:val="23"/>
  </w:num>
  <w:num w:numId="29" w16cid:durableId="563956405">
    <w:abstractNumId w:val="22"/>
  </w:num>
  <w:num w:numId="30" w16cid:durableId="2090078373">
    <w:abstractNumId w:val="23"/>
  </w:num>
  <w:num w:numId="31" w16cid:durableId="1471898886">
    <w:abstractNumId w:val="23"/>
  </w:num>
  <w:num w:numId="32" w16cid:durableId="592202042">
    <w:abstractNumId w:val="23"/>
  </w:num>
  <w:num w:numId="33" w16cid:durableId="1879004037">
    <w:abstractNumId w:val="23"/>
  </w:num>
  <w:num w:numId="34" w16cid:durableId="836967170">
    <w:abstractNumId w:val="23"/>
  </w:num>
  <w:num w:numId="35" w16cid:durableId="1223173733">
    <w:abstractNumId w:val="23"/>
  </w:num>
  <w:num w:numId="36" w16cid:durableId="997146970">
    <w:abstractNumId w:val="23"/>
  </w:num>
  <w:num w:numId="37" w16cid:durableId="1743868726">
    <w:abstractNumId w:val="23"/>
  </w:num>
  <w:num w:numId="38" w16cid:durableId="6519585">
    <w:abstractNumId w:val="23"/>
  </w:num>
  <w:num w:numId="39" w16cid:durableId="1665351280">
    <w:abstractNumId w:val="23"/>
  </w:num>
  <w:num w:numId="40" w16cid:durableId="268775836">
    <w:abstractNumId w:val="23"/>
  </w:num>
  <w:num w:numId="41" w16cid:durableId="1373994584">
    <w:abstractNumId w:val="23"/>
  </w:num>
  <w:num w:numId="42" w16cid:durableId="2120175095">
    <w:abstractNumId w:val="14"/>
  </w:num>
  <w:num w:numId="43" w16cid:durableId="1946771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168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432E"/>
    <w:rsid w:val="00017D9C"/>
    <w:rsid w:val="0002336A"/>
    <w:rsid w:val="00041E95"/>
    <w:rsid w:val="00044D5A"/>
    <w:rsid w:val="00046699"/>
    <w:rsid w:val="00065A85"/>
    <w:rsid w:val="00072D14"/>
    <w:rsid w:val="000739A4"/>
    <w:rsid w:val="00082184"/>
    <w:rsid w:val="0009024C"/>
    <w:rsid w:val="00091F12"/>
    <w:rsid w:val="00094DF6"/>
    <w:rsid w:val="000A5CBD"/>
    <w:rsid w:val="000A6ABE"/>
    <w:rsid w:val="000A7871"/>
    <w:rsid w:val="000C1426"/>
    <w:rsid w:val="000D53A1"/>
    <w:rsid w:val="000F404F"/>
    <w:rsid w:val="00101CD6"/>
    <w:rsid w:val="0011019B"/>
    <w:rsid w:val="00112F35"/>
    <w:rsid w:val="0013465E"/>
    <w:rsid w:val="00136579"/>
    <w:rsid w:val="0014364E"/>
    <w:rsid w:val="001446DE"/>
    <w:rsid w:val="001451B9"/>
    <w:rsid w:val="001454D7"/>
    <w:rsid w:val="001567D0"/>
    <w:rsid w:val="00157E06"/>
    <w:rsid w:val="001638D0"/>
    <w:rsid w:val="001744D9"/>
    <w:rsid w:val="001759BA"/>
    <w:rsid w:val="001826B8"/>
    <w:rsid w:val="00187CB0"/>
    <w:rsid w:val="0019176E"/>
    <w:rsid w:val="0019340B"/>
    <w:rsid w:val="001A7DBB"/>
    <w:rsid w:val="001D56E3"/>
    <w:rsid w:val="001D76C5"/>
    <w:rsid w:val="001F5D4A"/>
    <w:rsid w:val="002351F5"/>
    <w:rsid w:val="0024018F"/>
    <w:rsid w:val="00270163"/>
    <w:rsid w:val="0027108C"/>
    <w:rsid w:val="00271DBA"/>
    <w:rsid w:val="002730BD"/>
    <w:rsid w:val="00276AB7"/>
    <w:rsid w:val="002819B9"/>
    <w:rsid w:val="00285893"/>
    <w:rsid w:val="00290C4A"/>
    <w:rsid w:val="0029491A"/>
    <w:rsid w:val="002A471E"/>
    <w:rsid w:val="002B02BD"/>
    <w:rsid w:val="002B21CB"/>
    <w:rsid w:val="002B57DA"/>
    <w:rsid w:val="002B6FEE"/>
    <w:rsid w:val="002C05E5"/>
    <w:rsid w:val="002C5C90"/>
    <w:rsid w:val="002D07D9"/>
    <w:rsid w:val="002D48F7"/>
    <w:rsid w:val="002E1E8D"/>
    <w:rsid w:val="002E5F98"/>
    <w:rsid w:val="002E78F4"/>
    <w:rsid w:val="002F2234"/>
    <w:rsid w:val="003006D9"/>
    <w:rsid w:val="00304E41"/>
    <w:rsid w:val="00306C56"/>
    <w:rsid w:val="0031397C"/>
    <w:rsid w:val="003330AE"/>
    <w:rsid w:val="003340C6"/>
    <w:rsid w:val="00342059"/>
    <w:rsid w:val="00343EE1"/>
    <w:rsid w:val="00351E65"/>
    <w:rsid w:val="003602AD"/>
    <w:rsid w:val="0036440F"/>
    <w:rsid w:val="00395250"/>
    <w:rsid w:val="003A1A71"/>
    <w:rsid w:val="003A6B06"/>
    <w:rsid w:val="003D3CBD"/>
    <w:rsid w:val="003D54C4"/>
    <w:rsid w:val="003F271F"/>
    <w:rsid w:val="0040329F"/>
    <w:rsid w:val="0041328C"/>
    <w:rsid w:val="00413C8C"/>
    <w:rsid w:val="00413E1F"/>
    <w:rsid w:val="00416C3D"/>
    <w:rsid w:val="00426B9A"/>
    <w:rsid w:val="00427CA1"/>
    <w:rsid w:val="0043620D"/>
    <w:rsid w:val="004408EB"/>
    <w:rsid w:val="00442526"/>
    <w:rsid w:val="004429B7"/>
    <w:rsid w:val="0044302B"/>
    <w:rsid w:val="0044627A"/>
    <w:rsid w:val="00447B26"/>
    <w:rsid w:val="00450EF5"/>
    <w:rsid w:val="00454300"/>
    <w:rsid w:val="00465F15"/>
    <w:rsid w:val="00466D3C"/>
    <w:rsid w:val="00492C50"/>
    <w:rsid w:val="00495A27"/>
    <w:rsid w:val="004A0EFA"/>
    <w:rsid w:val="004A1811"/>
    <w:rsid w:val="004A4595"/>
    <w:rsid w:val="004B7DB5"/>
    <w:rsid w:val="004C38EC"/>
    <w:rsid w:val="004C7E67"/>
    <w:rsid w:val="004F0B84"/>
    <w:rsid w:val="00504046"/>
    <w:rsid w:val="0052223B"/>
    <w:rsid w:val="00523DB4"/>
    <w:rsid w:val="00535D40"/>
    <w:rsid w:val="00540775"/>
    <w:rsid w:val="00542CCC"/>
    <w:rsid w:val="00545638"/>
    <w:rsid w:val="00554AC8"/>
    <w:rsid w:val="0057595B"/>
    <w:rsid w:val="005A0C06"/>
    <w:rsid w:val="005B4827"/>
    <w:rsid w:val="005C554A"/>
    <w:rsid w:val="005C6AC2"/>
    <w:rsid w:val="005D1506"/>
    <w:rsid w:val="005D7DB1"/>
    <w:rsid w:val="005E18DA"/>
    <w:rsid w:val="005E26A0"/>
    <w:rsid w:val="005E48B0"/>
    <w:rsid w:val="005E6287"/>
    <w:rsid w:val="005F0ABF"/>
    <w:rsid w:val="005F5F08"/>
    <w:rsid w:val="00612AA5"/>
    <w:rsid w:val="006249ED"/>
    <w:rsid w:val="00630C3D"/>
    <w:rsid w:val="00637F0D"/>
    <w:rsid w:val="006411BC"/>
    <w:rsid w:val="00641E5A"/>
    <w:rsid w:val="006425BF"/>
    <w:rsid w:val="0064751B"/>
    <w:rsid w:val="00664743"/>
    <w:rsid w:val="00664823"/>
    <w:rsid w:val="00666FEB"/>
    <w:rsid w:val="006748E6"/>
    <w:rsid w:val="00675B63"/>
    <w:rsid w:val="00691A72"/>
    <w:rsid w:val="00693261"/>
    <w:rsid w:val="0069421A"/>
    <w:rsid w:val="006A3DDB"/>
    <w:rsid w:val="006B7436"/>
    <w:rsid w:val="006D6566"/>
    <w:rsid w:val="006E122E"/>
    <w:rsid w:val="006E1D80"/>
    <w:rsid w:val="006E31CA"/>
    <w:rsid w:val="006F2321"/>
    <w:rsid w:val="006F5052"/>
    <w:rsid w:val="006F544F"/>
    <w:rsid w:val="00702338"/>
    <w:rsid w:val="00703DD3"/>
    <w:rsid w:val="007153D6"/>
    <w:rsid w:val="00730B43"/>
    <w:rsid w:val="00733287"/>
    <w:rsid w:val="00737E63"/>
    <w:rsid w:val="00741822"/>
    <w:rsid w:val="00742128"/>
    <w:rsid w:val="00750230"/>
    <w:rsid w:val="00755F1B"/>
    <w:rsid w:val="007561FC"/>
    <w:rsid w:val="00762350"/>
    <w:rsid w:val="007628D1"/>
    <w:rsid w:val="00775A11"/>
    <w:rsid w:val="00776440"/>
    <w:rsid w:val="00783B33"/>
    <w:rsid w:val="0078702F"/>
    <w:rsid w:val="00793207"/>
    <w:rsid w:val="00797424"/>
    <w:rsid w:val="007B19D2"/>
    <w:rsid w:val="007C2661"/>
    <w:rsid w:val="007D78DA"/>
    <w:rsid w:val="007E70A2"/>
    <w:rsid w:val="007F3CE2"/>
    <w:rsid w:val="008079E9"/>
    <w:rsid w:val="008324A6"/>
    <w:rsid w:val="008372A2"/>
    <w:rsid w:val="0084492C"/>
    <w:rsid w:val="00846AF5"/>
    <w:rsid w:val="00847EB8"/>
    <w:rsid w:val="008542D1"/>
    <w:rsid w:val="00862CBF"/>
    <w:rsid w:val="00876D01"/>
    <w:rsid w:val="0088053A"/>
    <w:rsid w:val="00890762"/>
    <w:rsid w:val="008A36B3"/>
    <w:rsid w:val="008A7555"/>
    <w:rsid w:val="008B012D"/>
    <w:rsid w:val="008B38BC"/>
    <w:rsid w:val="008D43DB"/>
    <w:rsid w:val="008D4554"/>
    <w:rsid w:val="008E144B"/>
    <w:rsid w:val="008E5011"/>
    <w:rsid w:val="008F1102"/>
    <w:rsid w:val="008F15C7"/>
    <w:rsid w:val="00904BFC"/>
    <w:rsid w:val="00904C5F"/>
    <w:rsid w:val="00912928"/>
    <w:rsid w:val="00920FE6"/>
    <w:rsid w:val="0094007F"/>
    <w:rsid w:val="009402A6"/>
    <w:rsid w:val="00943484"/>
    <w:rsid w:val="00945408"/>
    <w:rsid w:val="009509FE"/>
    <w:rsid w:val="00955E93"/>
    <w:rsid w:val="00960854"/>
    <w:rsid w:val="00964696"/>
    <w:rsid w:val="009732C7"/>
    <w:rsid w:val="009801BD"/>
    <w:rsid w:val="009803BE"/>
    <w:rsid w:val="009A0EB8"/>
    <w:rsid w:val="009A2D1D"/>
    <w:rsid w:val="009C0C4A"/>
    <w:rsid w:val="009E6E68"/>
    <w:rsid w:val="009F369D"/>
    <w:rsid w:val="00A07D0F"/>
    <w:rsid w:val="00A07DE5"/>
    <w:rsid w:val="00A20C8B"/>
    <w:rsid w:val="00A20F67"/>
    <w:rsid w:val="00A24944"/>
    <w:rsid w:val="00A25FCA"/>
    <w:rsid w:val="00A344DC"/>
    <w:rsid w:val="00A503B5"/>
    <w:rsid w:val="00A72F34"/>
    <w:rsid w:val="00A825B4"/>
    <w:rsid w:val="00A933C0"/>
    <w:rsid w:val="00AA2B0D"/>
    <w:rsid w:val="00AD03FB"/>
    <w:rsid w:val="00AD6E0C"/>
    <w:rsid w:val="00AE0CDE"/>
    <w:rsid w:val="00AE11E1"/>
    <w:rsid w:val="00AE228C"/>
    <w:rsid w:val="00AE57D9"/>
    <w:rsid w:val="00AF132E"/>
    <w:rsid w:val="00AF475B"/>
    <w:rsid w:val="00B04173"/>
    <w:rsid w:val="00B0422C"/>
    <w:rsid w:val="00B13C8F"/>
    <w:rsid w:val="00B22F69"/>
    <w:rsid w:val="00B46973"/>
    <w:rsid w:val="00B7140B"/>
    <w:rsid w:val="00B777F8"/>
    <w:rsid w:val="00B85A1A"/>
    <w:rsid w:val="00B935B0"/>
    <w:rsid w:val="00BB4454"/>
    <w:rsid w:val="00BC1F96"/>
    <w:rsid w:val="00BC2A80"/>
    <w:rsid w:val="00BD0125"/>
    <w:rsid w:val="00BD530F"/>
    <w:rsid w:val="00BE27E8"/>
    <w:rsid w:val="00BE6CD2"/>
    <w:rsid w:val="00C01C7B"/>
    <w:rsid w:val="00C10FCC"/>
    <w:rsid w:val="00C12186"/>
    <w:rsid w:val="00C1764E"/>
    <w:rsid w:val="00C2443F"/>
    <w:rsid w:val="00C24F89"/>
    <w:rsid w:val="00C333AE"/>
    <w:rsid w:val="00C334E8"/>
    <w:rsid w:val="00C33E28"/>
    <w:rsid w:val="00C43A9A"/>
    <w:rsid w:val="00C51F9A"/>
    <w:rsid w:val="00C56B5B"/>
    <w:rsid w:val="00C5718F"/>
    <w:rsid w:val="00C57CDD"/>
    <w:rsid w:val="00C6459C"/>
    <w:rsid w:val="00C70C91"/>
    <w:rsid w:val="00C76AC9"/>
    <w:rsid w:val="00C80FFC"/>
    <w:rsid w:val="00CA4655"/>
    <w:rsid w:val="00CA51CE"/>
    <w:rsid w:val="00CA5755"/>
    <w:rsid w:val="00CB0B33"/>
    <w:rsid w:val="00CB246A"/>
    <w:rsid w:val="00CB4148"/>
    <w:rsid w:val="00CB4375"/>
    <w:rsid w:val="00CC1203"/>
    <w:rsid w:val="00CD5AE7"/>
    <w:rsid w:val="00CE0E01"/>
    <w:rsid w:val="00CE572D"/>
    <w:rsid w:val="00CF5E37"/>
    <w:rsid w:val="00CF6AB8"/>
    <w:rsid w:val="00D0711B"/>
    <w:rsid w:val="00D12693"/>
    <w:rsid w:val="00D17A5D"/>
    <w:rsid w:val="00D273E6"/>
    <w:rsid w:val="00D30583"/>
    <w:rsid w:val="00D37DF1"/>
    <w:rsid w:val="00D433C0"/>
    <w:rsid w:val="00D50B59"/>
    <w:rsid w:val="00D61462"/>
    <w:rsid w:val="00D65C5C"/>
    <w:rsid w:val="00D92D10"/>
    <w:rsid w:val="00DB0AC0"/>
    <w:rsid w:val="00DB4058"/>
    <w:rsid w:val="00DB4B3C"/>
    <w:rsid w:val="00DB666A"/>
    <w:rsid w:val="00DB669B"/>
    <w:rsid w:val="00DC3A58"/>
    <w:rsid w:val="00DD1D21"/>
    <w:rsid w:val="00DD51A8"/>
    <w:rsid w:val="00DE19DD"/>
    <w:rsid w:val="00DF53B0"/>
    <w:rsid w:val="00E17B2E"/>
    <w:rsid w:val="00E22C31"/>
    <w:rsid w:val="00E31D54"/>
    <w:rsid w:val="00E327A3"/>
    <w:rsid w:val="00E41C0A"/>
    <w:rsid w:val="00E5522A"/>
    <w:rsid w:val="00E721B6"/>
    <w:rsid w:val="00E77C7C"/>
    <w:rsid w:val="00E84D08"/>
    <w:rsid w:val="00E92D4C"/>
    <w:rsid w:val="00EB3C04"/>
    <w:rsid w:val="00EC557B"/>
    <w:rsid w:val="00ED3A00"/>
    <w:rsid w:val="00ED5D9C"/>
    <w:rsid w:val="00EF0533"/>
    <w:rsid w:val="00F02AC2"/>
    <w:rsid w:val="00F03A7D"/>
    <w:rsid w:val="00F04C9C"/>
    <w:rsid w:val="00F10E0F"/>
    <w:rsid w:val="00F17C88"/>
    <w:rsid w:val="00F33CB6"/>
    <w:rsid w:val="00F35D7C"/>
    <w:rsid w:val="00F46135"/>
    <w:rsid w:val="00F4614F"/>
    <w:rsid w:val="00F538E7"/>
    <w:rsid w:val="00F53C78"/>
    <w:rsid w:val="00F55103"/>
    <w:rsid w:val="00F628FF"/>
    <w:rsid w:val="00F73C58"/>
    <w:rsid w:val="00F81088"/>
    <w:rsid w:val="00F81E08"/>
    <w:rsid w:val="00F83152"/>
    <w:rsid w:val="00F96160"/>
    <w:rsid w:val="00FA0805"/>
    <w:rsid w:val="00FA09D4"/>
    <w:rsid w:val="00FB4096"/>
    <w:rsid w:val="00FC2705"/>
    <w:rsid w:val="00FC36BA"/>
    <w:rsid w:val="00FF6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C57D20"/>
  <w15:docId w15:val="{A40E3699-5820-4B53-8E71-6F366C8B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F5F08"/>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F5F08"/>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B38B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20C8B"/>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775A1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75A11"/>
    <w:rPr>
      <w:rFonts w:eastAsiaTheme="minorHAnsi" w:cs="Calibri"/>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EN">
    <w:name w:val="Content Description (EN)"/>
    <w:qFormat/>
    <w:rsid w:val="00A933C0"/>
    <w:pPr>
      <w:numPr>
        <w:numId w:val="29"/>
      </w:numPr>
    </w:pPr>
    <w:rPr>
      <w:rFonts w:ascii="Arial" w:eastAsiaTheme="majorEastAsia" w:hAnsi="Arial" w:cs="Arial"/>
      <w:color w:val="514F59" w:themeColor="text2"/>
    </w:rPr>
  </w:style>
  <w:style w:type="paragraph" w:customStyle="1" w:styleId="Stem">
    <w:name w:val="Stem"/>
    <w:next w:val="ContentDescriptionEN"/>
    <w:qFormat/>
    <w:rsid w:val="00A933C0"/>
    <w:pPr>
      <w:keepNext/>
      <w:spacing w:before="240" w:line="240" w:lineRule="auto"/>
    </w:pPr>
    <w:rPr>
      <w:rFonts w:ascii="Arial" w:eastAsiaTheme="minorHAnsi" w:hAnsi="Arial"/>
      <w:szCs w:val="24"/>
    </w:rPr>
  </w:style>
  <w:style w:type="paragraph" w:customStyle="1" w:styleId="Default">
    <w:name w:val="Default"/>
    <w:rsid w:val="0064751B"/>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844">
      <w:bodyDiv w:val="1"/>
      <w:marLeft w:val="0"/>
      <w:marRight w:val="0"/>
      <w:marTop w:val="0"/>
      <w:marBottom w:val="0"/>
      <w:divBdr>
        <w:top w:val="none" w:sz="0" w:space="0" w:color="auto"/>
        <w:left w:val="none" w:sz="0" w:space="0" w:color="auto"/>
        <w:bottom w:val="none" w:sz="0" w:space="0" w:color="auto"/>
        <w:right w:val="none" w:sz="0" w:space="0" w:color="auto"/>
      </w:divBdr>
    </w:div>
    <w:div w:id="1067849331">
      <w:bodyDiv w:val="1"/>
      <w:marLeft w:val="0"/>
      <w:marRight w:val="0"/>
      <w:marTop w:val="0"/>
      <w:marBottom w:val="0"/>
      <w:divBdr>
        <w:top w:val="none" w:sz="0" w:space="0" w:color="auto"/>
        <w:left w:val="none" w:sz="0" w:space="0" w:color="auto"/>
        <w:bottom w:val="none" w:sz="0" w:space="0" w:color="auto"/>
        <w:right w:val="none" w:sz="0" w:space="0" w:color="auto"/>
      </w:divBdr>
      <w:divsChild>
        <w:div w:id="575556438">
          <w:marLeft w:val="0"/>
          <w:marRight w:val="0"/>
          <w:marTop w:val="0"/>
          <w:marBottom w:val="0"/>
          <w:divBdr>
            <w:top w:val="none" w:sz="0" w:space="0" w:color="auto"/>
            <w:left w:val="none" w:sz="0" w:space="0" w:color="auto"/>
            <w:bottom w:val="none" w:sz="0" w:space="0" w:color="auto"/>
            <w:right w:val="none" w:sz="0" w:space="0" w:color="auto"/>
          </w:divBdr>
          <w:divsChild>
            <w:div w:id="1371106172">
              <w:marLeft w:val="0"/>
              <w:marRight w:val="0"/>
              <w:marTop w:val="0"/>
              <w:marBottom w:val="0"/>
              <w:divBdr>
                <w:top w:val="none" w:sz="0" w:space="0" w:color="auto"/>
                <w:left w:val="none" w:sz="0" w:space="0" w:color="auto"/>
                <w:bottom w:val="none" w:sz="0" w:space="0" w:color="auto"/>
                <w:right w:val="none" w:sz="0" w:space="0" w:color="auto"/>
              </w:divBdr>
              <w:divsChild>
                <w:div w:id="1103307410">
                  <w:marLeft w:val="0"/>
                  <w:marRight w:val="0"/>
                  <w:marTop w:val="0"/>
                  <w:marBottom w:val="0"/>
                  <w:divBdr>
                    <w:top w:val="none" w:sz="0" w:space="0" w:color="auto"/>
                    <w:left w:val="none" w:sz="0" w:space="0" w:color="auto"/>
                    <w:bottom w:val="none" w:sz="0" w:space="0" w:color="auto"/>
                    <w:right w:val="none" w:sz="0" w:space="0" w:color="auto"/>
                  </w:divBdr>
                  <w:divsChild>
                    <w:div w:id="521893341">
                      <w:marLeft w:val="0"/>
                      <w:marRight w:val="0"/>
                      <w:marTop w:val="0"/>
                      <w:marBottom w:val="0"/>
                      <w:divBdr>
                        <w:top w:val="none" w:sz="0" w:space="0" w:color="auto"/>
                        <w:left w:val="none" w:sz="0" w:space="0" w:color="auto"/>
                        <w:bottom w:val="none" w:sz="0" w:space="0" w:color="auto"/>
                        <w:right w:val="none" w:sz="0" w:space="0" w:color="auto"/>
                      </w:divBdr>
                      <w:divsChild>
                        <w:div w:id="16021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50662">
      <w:bodyDiv w:val="1"/>
      <w:marLeft w:val="0"/>
      <w:marRight w:val="0"/>
      <w:marTop w:val="0"/>
      <w:marBottom w:val="0"/>
      <w:divBdr>
        <w:top w:val="none" w:sz="0" w:space="0" w:color="auto"/>
        <w:left w:val="none" w:sz="0" w:space="0" w:color="auto"/>
        <w:bottom w:val="none" w:sz="0" w:space="0" w:color="auto"/>
        <w:right w:val="none" w:sz="0" w:space="0" w:color="auto"/>
      </w:divBdr>
      <w:divsChild>
        <w:div w:id="1782846404">
          <w:marLeft w:val="300"/>
          <w:marRight w:val="0"/>
          <w:marTop w:val="0"/>
          <w:marBottom w:val="120"/>
          <w:divBdr>
            <w:top w:val="single" w:sz="6" w:space="0" w:color="CCCCCC"/>
            <w:left w:val="single" w:sz="6" w:space="0" w:color="CCCCCC"/>
            <w:bottom w:val="single" w:sz="6" w:space="0" w:color="CCCCCC"/>
            <w:right w:val="single" w:sz="6" w:space="0" w:color="CCCCCC"/>
          </w:divBdr>
          <w:divsChild>
            <w:div w:id="1891763097">
              <w:marLeft w:val="0"/>
              <w:marRight w:val="0"/>
              <w:marTop w:val="0"/>
              <w:marBottom w:val="0"/>
              <w:divBdr>
                <w:top w:val="none" w:sz="0" w:space="0" w:color="auto"/>
                <w:left w:val="none" w:sz="0" w:space="0" w:color="auto"/>
                <w:bottom w:val="none" w:sz="0" w:space="0" w:color="auto"/>
                <w:right w:val="none" w:sz="0" w:space="0" w:color="auto"/>
              </w:divBdr>
              <w:divsChild>
                <w:div w:id="331762973">
                  <w:marLeft w:val="150"/>
                  <w:marRight w:val="150"/>
                  <w:marTop w:val="150"/>
                  <w:marBottom w:val="150"/>
                  <w:divBdr>
                    <w:top w:val="single" w:sz="6" w:space="4" w:color="ABACAD"/>
                    <w:left w:val="single" w:sz="6" w:space="4" w:color="ABACAD"/>
                    <w:bottom w:val="single" w:sz="6" w:space="4" w:color="ABACAD"/>
                    <w:right w:val="single" w:sz="6" w:space="4" w:color="ABACAD"/>
                  </w:divBdr>
                  <w:divsChild>
                    <w:div w:id="1612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457">
              <w:marLeft w:val="180"/>
              <w:marRight w:val="0"/>
              <w:marTop w:val="75"/>
              <w:marBottom w:val="150"/>
              <w:divBdr>
                <w:top w:val="none" w:sz="0" w:space="0" w:color="auto"/>
                <w:left w:val="none" w:sz="0" w:space="0" w:color="auto"/>
                <w:bottom w:val="none" w:sz="0" w:space="0" w:color="auto"/>
                <w:right w:val="none" w:sz="0" w:space="0" w:color="auto"/>
              </w:divBdr>
            </w:div>
          </w:divsChild>
        </w:div>
      </w:divsChild>
    </w:div>
    <w:div w:id="17905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8552-B074-4AC5-A75B-4CBD391F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7421</Words>
  <Characters>42416</Characters>
  <Application>Microsoft Office Word</Application>
  <DocSecurity>0</DocSecurity>
  <Lines>706</Lines>
  <Paragraphs>341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2</cp:revision>
  <cp:lastPrinted>2024-01-19T03:29:00Z</cp:lastPrinted>
  <dcterms:created xsi:type="dcterms:W3CDTF">2024-01-19T03:29:00Z</dcterms:created>
  <dcterms:modified xsi:type="dcterms:W3CDTF">2024-01-19T03:29:00Z</dcterms:modified>
</cp:coreProperties>
</file>