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22F4AEB3" w:rsidR="00A93F91" w:rsidRPr="00E53506" w:rsidRDefault="00103478" w:rsidP="00227D40">
      <w:pPr>
        <w:pStyle w:val="SCSATitle1"/>
        <w:rPr>
          <w:rFonts w:ascii="Calibri" w:hAnsi="Calibri"/>
        </w:rPr>
      </w:pPr>
      <w:r w:rsidRPr="00E53506">
        <w:rPr>
          <w:noProof/>
        </w:rPr>
        <w:drawing>
          <wp:anchor distT="0" distB="0" distL="114300" distR="114300" simplePos="0" relativeHeight="251659264" behindDoc="1" locked="0" layoutInCell="1" allowOverlap="1" wp14:anchorId="46F3D630" wp14:editId="0055FED7">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AC565C">
        <w:rPr>
          <w:noProof/>
        </w:rPr>
        <w:t>Food Science and Technology</w:t>
      </w:r>
    </w:p>
    <w:p w14:paraId="48A9D027" w14:textId="67BA3B88" w:rsidR="00AA2B0D" w:rsidRPr="00A93F91" w:rsidRDefault="00AC565C" w:rsidP="00227D40">
      <w:pPr>
        <w:pStyle w:val="SCSATitle2"/>
      </w:pPr>
      <w:r>
        <w:t xml:space="preserve">ATAR </w:t>
      </w:r>
      <w:r w:rsidR="00AA2B0D" w:rsidRPr="00A93F91">
        <w:t>course</w:t>
      </w:r>
    </w:p>
    <w:p w14:paraId="48E1D5DD" w14:textId="1FC3D4F9" w:rsidR="001F2E53" w:rsidRDefault="00326EAC" w:rsidP="00227D40">
      <w:pPr>
        <w:pStyle w:val="SCSATitle3"/>
      </w:pPr>
      <w:r w:rsidRPr="00B41296">
        <w:t xml:space="preserve">Year </w:t>
      </w:r>
      <w:r w:rsidR="00516F12">
        <w:t>1</w:t>
      </w:r>
      <w:r w:rsidR="00B8117E">
        <w:t>2</w:t>
      </w:r>
      <w:r w:rsidR="00337356">
        <w:t xml:space="preserve"> </w:t>
      </w:r>
      <w:r w:rsidR="00FC77F4">
        <w:t>s</w:t>
      </w:r>
      <w:r w:rsidRPr="00B41296">
        <w:t xml:space="preserve">yllabus </w:t>
      </w:r>
      <w:r w:rsidR="00FE6119">
        <w:t>– What’s changing: General capabilities</w:t>
      </w:r>
    </w:p>
    <w:p w14:paraId="35A356C3" w14:textId="22D51ED4" w:rsidR="002C05E5" w:rsidRPr="00B41296" w:rsidRDefault="001F2E53" w:rsidP="00227D40">
      <w:pPr>
        <w:pStyle w:val="SCSATitle3"/>
      </w:pPr>
      <w:bookmarkStart w:id="0" w:name="_Hlk197502329"/>
      <w:r>
        <w:t xml:space="preserve">For teaching in </w:t>
      </w:r>
      <w:bookmarkEnd w:id="0"/>
      <w:r w:rsidR="00516F12">
        <w:t>202</w:t>
      </w:r>
      <w:r w:rsidR="00B8117E">
        <w:t>7</w:t>
      </w:r>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5A1DBB88" w14:textId="77777777" w:rsidR="00C00ADB" w:rsidRPr="00B46658" w:rsidRDefault="00C00ADB" w:rsidP="00C00ADB">
      <w:pPr>
        <w:rPr>
          <w:rFonts w:cstheme="minorHAnsi"/>
          <w:b/>
          <w:bCs/>
        </w:rPr>
      </w:pPr>
      <w:r w:rsidRPr="00B46658">
        <w:rPr>
          <w:rFonts w:cstheme="minorHAnsi"/>
          <w:b/>
          <w:bCs/>
        </w:rPr>
        <w:t>Background</w:t>
      </w:r>
    </w:p>
    <w:p w14:paraId="41B03A94" w14:textId="77777777" w:rsidR="00C00ADB" w:rsidRPr="00B46658" w:rsidRDefault="00C00ADB" w:rsidP="00C00ADB">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20C4285E" w14:textId="77777777" w:rsidR="00C00ADB" w:rsidRPr="00B46658" w:rsidRDefault="00C00ADB" w:rsidP="00C00ADB">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204D6781" w14:textId="77777777" w:rsidR="00C00ADB" w:rsidRPr="00B46658" w:rsidRDefault="00C00ADB" w:rsidP="00C00ADB">
      <w:pPr>
        <w:rPr>
          <w:rFonts w:cstheme="minorHAnsi"/>
          <w:b/>
          <w:bCs/>
          <w:sz w:val="20"/>
          <w:szCs w:val="20"/>
        </w:rPr>
      </w:pPr>
      <w:r w:rsidRPr="00B46658">
        <w:rPr>
          <w:rFonts w:cstheme="minorHAnsi"/>
          <w:b/>
          <w:bCs/>
          <w:sz w:val="20"/>
          <w:szCs w:val="20"/>
        </w:rPr>
        <w:t>Important information</w:t>
      </w:r>
    </w:p>
    <w:p w14:paraId="54889308" w14:textId="77777777" w:rsidR="00C00ADB" w:rsidRPr="00B46658" w:rsidRDefault="00C00ADB" w:rsidP="00C00ADB">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167D8B93" w14:textId="77777777" w:rsidR="00C00ADB" w:rsidRPr="00B46658" w:rsidRDefault="00C00ADB" w:rsidP="00C00ADB">
      <w:pPr>
        <w:rPr>
          <w:rFonts w:cstheme="minorHAnsi"/>
          <w:sz w:val="20"/>
          <w:szCs w:val="20"/>
        </w:rPr>
      </w:pPr>
      <w:r w:rsidRPr="00B46658">
        <w:rPr>
          <w:rFonts w:cstheme="minorHAnsi"/>
          <w:sz w:val="20"/>
          <w:szCs w:val="20"/>
        </w:rPr>
        <w:t>This document contains information that will be included in the syllabus effective from 1 January 2027.</w:t>
      </w:r>
    </w:p>
    <w:p w14:paraId="69604EEE" w14:textId="77777777" w:rsidR="00C00ADB" w:rsidRPr="00B46658" w:rsidRDefault="00C00ADB" w:rsidP="00C00ADB">
      <w:pPr>
        <w:rPr>
          <w:rFonts w:cstheme="minorHAnsi"/>
          <w:sz w:val="20"/>
          <w:szCs w:val="20"/>
        </w:rPr>
      </w:pPr>
      <w:r w:rsidRPr="00B46658">
        <w:rPr>
          <w:rFonts w:cstheme="minorHAnsi"/>
          <w:sz w:val="20"/>
          <w:szCs w:val="20"/>
        </w:rPr>
        <w:t>Users of the syllabus are responsible for checking its currency.</w:t>
      </w:r>
    </w:p>
    <w:p w14:paraId="2EC0FA12" w14:textId="77777777" w:rsidR="00C00ADB" w:rsidRPr="00B46658" w:rsidRDefault="00C00ADB" w:rsidP="00C00ADB">
      <w:pPr>
        <w:rPr>
          <w:rFonts w:cstheme="minorHAnsi"/>
          <w:sz w:val="20"/>
          <w:szCs w:val="20"/>
        </w:rPr>
      </w:pPr>
      <w:r w:rsidRPr="00B46658">
        <w:rPr>
          <w:rFonts w:cstheme="minorHAnsi"/>
          <w:sz w:val="20"/>
          <w:szCs w:val="20"/>
        </w:rPr>
        <w:t>Syllabuses are formally reviewed by the Authority on a cyclical basis, typically every five years.</w:t>
      </w:r>
    </w:p>
    <w:p w14:paraId="3C4656D0" w14:textId="77777777" w:rsidR="00C00ADB" w:rsidRPr="00B46658" w:rsidRDefault="00C00ADB" w:rsidP="00C00ADB">
      <w:pPr>
        <w:jc w:val="both"/>
        <w:rPr>
          <w:rFonts w:cstheme="minorHAnsi"/>
          <w:b/>
          <w:sz w:val="20"/>
          <w:szCs w:val="20"/>
        </w:rPr>
      </w:pPr>
      <w:r w:rsidRPr="00B46658">
        <w:rPr>
          <w:rFonts w:cstheme="minorHAnsi"/>
          <w:b/>
          <w:sz w:val="20"/>
          <w:szCs w:val="20"/>
        </w:rPr>
        <w:t>Copyright</w:t>
      </w:r>
    </w:p>
    <w:p w14:paraId="717D2DF8" w14:textId="77777777" w:rsidR="00C00ADB" w:rsidRPr="00B46658" w:rsidRDefault="00C00ADB" w:rsidP="00C00ADB">
      <w:pPr>
        <w:jc w:val="both"/>
        <w:rPr>
          <w:rFonts w:cstheme="minorHAnsi"/>
          <w:sz w:val="20"/>
          <w:szCs w:val="20"/>
          <w:lang w:val="en-GB"/>
        </w:rPr>
      </w:pPr>
      <w:r w:rsidRPr="00B46658">
        <w:rPr>
          <w:rFonts w:cstheme="minorHAnsi"/>
          <w:sz w:val="20"/>
          <w:szCs w:val="20"/>
          <w:lang w:val="en-GB"/>
        </w:rPr>
        <w:t>© School Curriculum and Standards Authority, 2025</w:t>
      </w:r>
    </w:p>
    <w:p w14:paraId="6A597D13" w14:textId="77777777" w:rsidR="00C00ADB" w:rsidRPr="00B46658" w:rsidRDefault="00C00ADB" w:rsidP="00C00ADB">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6203705" w14:textId="77777777" w:rsidR="00C00ADB" w:rsidRPr="00B46658" w:rsidRDefault="00C00ADB" w:rsidP="00C00ADB">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1CEB6AA0" w14:textId="77777777" w:rsidR="00C00ADB" w:rsidRPr="00B46658" w:rsidRDefault="00C00ADB" w:rsidP="00C00ADB">
      <w:pPr>
        <w:rPr>
          <w:rFonts w:cstheme="minorHAnsi"/>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E27995">
          <w:footerReference w:type="even" r:id="rId10"/>
          <w:pgSz w:w="11906" w:h="16838"/>
          <w:pgMar w:top="1644" w:right="1418" w:bottom="1276" w:left="1418" w:header="680" w:footer="567" w:gutter="0"/>
          <w:cols w:space="708"/>
          <w:titlePg/>
          <w:docGrid w:linePitch="360"/>
        </w:sectPr>
      </w:pPr>
    </w:p>
    <w:p w14:paraId="1404858C" w14:textId="162C5E6E" w:rsidR="00CB0B33" w:rsidRPr="006054A2" w:rsidRDefault="00CB0B33" w:rsidP="007A5272">
      <w:pPr>
        <w:pStyle w:val="SCSAHeading2"/>
      </w:pPr>
      <w:bookmarkStart w:id="1" w:name="_Toc110421313"/>
      <w:bookmarkStart w:id="2" w:name="_Toc347908213"/>
      <w:r w:rsidRPr="006054A2">
        <w:lastRenderedPageBreak/>
        <w:t xml:space="preserve">Representation of </w:t>
      </w:r>
      <w:r w:rsidR="000D5DBB" w:rsidRPr="006054A2">
        <w:t xml:space="preserve">the </w:t>
      </w:r>
      <w:r w:rsidRPr="006054A2">
        <w:t>general capabilities</w:t>
      </w:r>
      <w:bookmarkEnd w:id="1"/>
    </w:p>
    <w:p w14:paraId="2524049B" w14:textId="2A07AA4E" w:rsidR="006054A2" w:rsidRPr="009C3CBD" w:rsidRDefault="009D37CC" w:rsidP="009C3CBD">
      <w:bookmarkStart w:id="3" w:name="_Hlk209529645"/>
      <w:r w:rsidRPr="009C3CBD">
        <w:t xml:space="preserve">The general capabilities encompass the knowledge, skills, behaviours and dispositions that will </w:t>
      </w:r>
      <w:r>
        <w:t>support</w:t>
      </w:r>
      <w:r w:rsidRPr="009C3CBD">
        <w:t xml:space="preserve"> students to live and work successfully </w:t>
      </w:r>
      <w:r>
        <w:t>now and into the future</w:t>
      </w:r>
      <w:r w:rsidRPr="009C3CBD">
        <w:t>.</w:t>
      </w:r>
      <w:bookmarkEnd w:id="3"/>
      <w:r>
        <w:t xml:space="preserve"> </w:t>
      </w:r>
      <w:r w:rsidR="006054A2" w:rsidRPr="009C3CBD">
        <w:t xml:space="preserve">Teachers should find opportunities to incorporate the following capabilities into the teaching and learning program for the </w:t>
      </w:r>
      <w:bookmarkStart w:id="4" w:name="_Hlk197498480"/>
      <w:r w:rsidR="00FB7B6D">
        <w:t xml:space="preserve">Food Science and Technology ATAR </w:t>
      </w:r>
      <w:bookmarkEnd w:id="4"/>
      <w:r w:rsidR="006054A2" w:rsidRPr="009C3CBD">
        <w:t>course. The general capabilities are not assessed unless they are identified within the specified unit content.</w:t>
      </w:r>
    </w:p>
    <w:p w14:paraId="78FD7D27" w14:textId="0890DD19" w:rsidR="00426B9A" w:rsidRPr="009C3CBD" w:rsidRDefault="00426B9A" w:rsidP="007A5272">
      <w:pPr>
        <w:pStyle w:val="SCSAHeading3"/>
      </w:pPr>
      <w:r w:rsidRPr="009C3CBD">
        <w:t>Critical and creative thinking</w:t>
      </w:r>
    </w:p>
    <w:p w14:paraId="0BF29E14" w14:textId="7E9CB33C" w:rsidR="00722F4D" w:rsidRPr="00890029" w:rsidRDefault="009D4F21" w:rsidP="00C00ADB">
      <w:pPr>
        <w:rPr>
          <w:b/>
          <w:bCs/>
        </w:rPr>
      </w:pPr>
      <w:r>
        <w:t>Students develop c</w:t>
      </w:r>
      <w:r w:rsidR="00722F4D" w:rsidRPr="00890029">
        <w:t xml:space="preserve">ritical and creative thinking </w:t>
      </w:r>
      <w:r>
        <w:t>in the course through the application of</w:t>
      </w:r>
      <w:r w:rsidRPr="00890029">
        <w:t xml:space="preserve"> </w:t>
      </w:r>
      <w:r w:rsidR="00722F4D" w:rsidRPr="00890029">
        <w:t xml:space="preserve">the design process. </w:t>
      </w:r>
      <w:r>
        <w:t>They</w:t>
      </w:r>
      <w:r w:rsidRPr="00890029">
        <w:t xml:space="preserve"> </w:t>
      </w:r>
      <w:r w:rsidR="00722F4D" w:rsidRPr="00890029">
        <w:t>learn to identify and appreciat</w:t>
      </w:r>
      <w:r>
        <w:t>e</w:t>
      </w:r>
      <w:r w:rsidR="00722F4D" w:rsidRPr="00890029">
        <w:t xml:space="preserve"> different perspectives and ideas, consider alternatives to process food and critically evaluate evidence to </w:t>
      </w:r>
      <w:r>
        <w:t>determine</w:t>
      </w:r>
      <w:r w:rsidRPr="00890029">
        <w:t xml:space="preserve"> </w:t>
      </w:r>
      <w:r w:rsidR="00722F4D" w:rsidRPr="00890029">
        <w:t xml:space="preserve">the best option in critical and creative ways. This process respects societal influences on food choices, such as lifestyle, peer group, advertising, marketing, culture and tradition. </w:t>
      </w:r>
      <w:r w:rsidR="00E74DE7">
        <w:t>Students</w:t>
      </w:r>
      <w:r w:rsidR="00E74DE7" w:rsidRPr="00890029">
        <w:t xml:space="preserve"> </w:t>
      </w:r>
      <w:r w:rsidR="00722F4D" w:rsidRPr="00890029">
        <w:t>investigat</w:t>
      </w:r>
      <w:r w:rsidR="00E74DE7">
        <w:t>e</w:t>
      </w:r>
      <w:r w:rsidR="00722F4D" w:rsidRPr="00890029">
        <w:t xml:space="preserve"> ways to devise food products</w:t>
      </w:r>
      <w:r w:rsidR="00E74DE7">
        <w:t>,</w:t>
      </w:r>
      <w:r w:rsidR="00722F4D" w:rsidRPr="00890029">
        <w:t xml:space="preserve"> modif</w:t>
      </w:r>
      <w:r w:rsidR="00B56A98">
        <w:t>y</w:t>
      </w:r>
      <w:r w:rsidR="00722F4D" w:rsidRPr="00890029">
        <w:t xml:space="preserve"> and fortif</w:t>
      </w:r>
      <w:r w:rsidR="00B56A98">
        <w:t>y</w:t>
      </w:r>
      <w:r w:rsidR="00722F4D" w:rsidRPr="00890029">
        <w:t xml:space="preserve"> foods by altering </w:t>
      </w:r>
      <w:r w:rsidR="00B56A98">
        <w:t xml:space="preserve">their </w:t>
      </w:r>
      <w:r w:rsidR="00722F4D" w:rsidRPr="00890029">
        <w:t>nutrient content, adapt recipes for</w:t>
      </w:r>
      <w:r w:rsidR="001132ED">
        <w:t xml:space="preserve"> different</w:t>
      </w:r>
      <w:r w:rsidR="00722F4D" w:rsidRPr="00890029">
        <w:t xml:space="preserve"> lifestyles and appl</w:t>
      </w:r>
      <w:r w:rsidR="007F551B">
        <w:t>y</w:t>
      </w:r>
      <w:r w:rsidR="00722F4D" w:rsidRPr="00890029">
        <w:t xml:space="preserve"> preparation and processing techniques for time, resource and economic management. Factors that influence food choices encourage creative thinking and innovative solutions</w:t>
      </w:r>
      <w:r w:rsidR="000143AD">
        <w:t>; these can include</w:t>
      </w:r>
      <w:r w:rsidR="00722F4D" w:rsidRPr="00890029">
        <w:t xml:space="preserve"> location, income, supply and demand pressures, environmental issues and ethical issues such as animal welfare, fair trade, resource use and country of origin. Students apply, adapt and reflect on </w:t>
      </w:r>
      <w:r w:rsidR="000143AD">
        <w:t xml:space="preserve">the </w:t>
      </w:r>
      <w:r w:rsidR="00722F4D" w:rsidRPr="00890029">
        <w:t xml:space="preserve">processes </w:t>
      </w:r>
      <w:r w:rsidR="000143AD">
        <w:t>they use</w:t>
      </w:r>
      <w:r w:rsidR="000143AD" w:rsidRPr="00890029">
        <w:t xml:space="preserve"> </w:t>
      </w:r>
      <w:r w:rsidR="00722F4D" w:rsidRPr="00890029">
        <w:t xml:space="preserve">to </w:t>
      </w:r>
      <w:r w:rsidR="000143AD">
        <w:t>put their</w:t>
      </w:r>
      <w:r w:rsidR="000143AD" w:rsidRPr="00890029">
        <w:t xml:space="preserve"> </w:t>
      </w:r>
      <w:r w:rsidR="00722F4D" w:rsidRPr="00890029">
        <w:t xml:space="preserve">ideas into action. </w:t>
      </w:r>
      <w:r w:rsidR="000143AD">
        <w:t>They e</w:t>
      </w:r>
      <w:r w:rsidR="00722F4D" w:rsidRPr="00890029">
        <w:t>valuat</w:t>
      </w:r>
      <w:r w:rsidR="000143AD">
        <w:t>e</w:t>
      </w:r>
      <w:r w:rsidR="00722F4D" w:rsidRPr="00890029">
        <w:t xml:space="preserve"> the design process and the new, innovative food products </w:t>
      </w:r>
      <w:proofErr w:type="gramStart"/>
      <w:r w:rsidR="00722F4D" w:rsidRPr="00890029">
        <w:t>produced, a</w:t>
      </w:r>
      <w:r w:rsidR="000143AD">
        <w:t>nd</w:t>
      </w:r>
      <w:proofErr w:type="gramEnd"/>
      <w:r w:rsidR="00722F4D" w:rsidRPr="00890029">
        <w:t xml:space="preserve"> critical</w:t>
      </w:r>
      <w:r w:rsidR="000143AD">
        <w:t>ly</w:t>
      </w:r>
      <w:r w:rsidR="00722F4D" w:rsidRPr="00890029">
        <w:t xml:space="preserve"> review selected procedures</w:t>
      </w:r>
      <w:r w:rsidR="000143AD">
        <w:t>.</w:t>
      </w:r>
    </w:p>
    <w:p w14:paraId="5F5C74A8" w14:textId="5700C0D6" w:rsidR="00777AF3" w:rsidRPr="009C3CBD" w:rsidRDefault="00777AF3" w:rsidP="007A5272">
      <w:pPr>
        <w:pStyle w:val="SCSAHeading3"/>
      </w:pPr>
      <w:r w:rsidRPr="009C3CBD">
        <w:t>Ethical understanding</w:t>
      </w:r>
    </w:p>
    <w:p w14:paraId="4C931199" w14:textId="24F960C1" w:rsidR="00722F4D" w:rsidRPr="009C3CBD" w:rsidRDefault="00722F4D" w:rsidP="00C00ADB">
      <w:r w:rsidRPr="005D780A">
        <w:t>Students develop ethical understanding as they explore ethical concepts related to food as a commodity</w:t>
      </w:r>
      <w:r w:rsidR="00412BD7">
        <w:t xml:space="preserve"> and</w:t>
      </w:r>
      <w:r w:rsidRPr="005D780A">
        <w:t xml:space="preserve"> for nutritional wellbeing, food supply issues, and laws and regulations. They examine rights and responsibilities and ethical norms to </w:t>
      </w:r>
      <w:r w:rsidR="00412BD7">
        <w:t>treat</w:t>
      </w:r>
      <w:r w:rsidR="00412BD7" w:rsidRPr="005D780A">
        <w:t xml:space="preserve"> </w:t>
      </w:r>
      <w:r w:rsidRPr="005D780A">
        <w:t xml:space="preserve">food and food systems with respect. </w:t>
      </w:r>
      <w:r w:rsidR="00412BD7">
        <w:t>They</w:t>
      </w:r>
      <w:r w:rsidRPr="005D780A">
        <w:t xml:space="preserve"> acknowledge influences on the health of individuals and communities, including social and cultural traditions, beliefs and values, economic circumstance and lifestyle. </w:t>
      </w:r>
      <w:r>
        <w:t>Students</w:t>
      </w:r>
      <w:r w:rsidRPr="005D780A">
        <w:t xml:space="preserve"> develop an understanding of how reasoning can assist in making ethical judgements</w:t>
      </w:r>
      <w:r>
        <w:t xml:space="preserve"> and </w:t>
      </w:r>
      <w:r w:rsidRPr="005D780A">
        <w:t>recognise various perspectives to work and communicate with integrity, compassion and respect, to acknowledge diversity and reflect on ethical principles of food innovation and marketing. They develop informed understandings of different ethical frameworks and reflect on potential outcomes in relation to the handling of food products</w:t>
      </w:r>
      <w:r w:rsidR="00412BD7">
        <w:t xml:space="preserve"> and the</w:t>
      </w:r>
      <w:r w:rsidRPr="005D780A">
        <w:t xml:space="preserve"> application of appropriate processing techniques and systems</w:t>
      </w:r>
      <w:r w:rsidR="00412BD7">
        <w:t>.</w:t>
      </w:r>
    </w:p>
    <w:p w14:paraId="7D78043C" w14:textId="77777777" w:rsidR="00C00ADB" w:rsidRPr="009C3CBD" w:rsidRDefault="00C00ADB" w:rsidP="00C00ADB">
      <w:pPr>
        <w:pStyle w:val="SCSAHeading3"/>
      </w:pPr>
      <w:r w:rsidRPr="009C3CBD">
        <w:t>Personal and social capability</w:t>
      </w:r>
    </w:p>
    <w:p w14:paraId="00477108" w14:textId="77777777" w:rsidR="00C00ADB" w:rsidRDefault="00C00ADB" w:rsidP="00C00ADB">
      <w:pPr>
        <w:rPr>
          <w:b/>
          <w:bCs/>
        </w:rPr>
      </w:pPr>
      <w:r w:rsidRPr="00890029">
        <w:t xml:space="preserve">To foster personal and social capability, students are encouraged to apply self-management strategies to set goals, regulate </w:t>
      </w:r>
      <w:r>
        <w:t xml:space="preserve">their </w:t>
      </w:r>
      <w:r w:rsidRPr="00890029">
        <w:t xml:space="preserve">emotions and build on their own strengths and abilities when working </w:t>
      </w:r>
      <w:r>
        <w:t xml:space="preserve">individually or </w:t>
      </w:r>
      <w:r w:rsidRPr="00890029">
        <w:t>in teams to complete complex food</w:t>
      </w:r>
      <w:r>
        <w:t>-</w:t>
      </w:r>
      <w:r w:rsidRPr="00890029">
        <w:t>related tasks. Students learn to work with time and resource constraints, make decisions through communication and management skills</w:t>
      </w:r>
      <w:r>
        <w:t>,</w:t>
      </w:r>
      <w:r w:rsidRPr="00890029">
        <w:t xml:space="preserve"> instigate negotiation, review processes and enhance leadership</w:t>
      </w:r>
      <w:r>
        <w:t>.</w:t>
      </w:r>
      <w:r w:rsidRPr="00890029">
        <w:t xml:space="preserve"> These skills encourage and promote personal and social resilience and encourage effective relationships. Students appreciate the variety of ways to demonstrate effective leadership, work collaboratively</w:t>
      </w:r>
      <w:r>
        <w:t xml:space="preserve">, </w:t>
      </w:r>
      <w:r w:rsidRPr="00890029">
        <w:t>apply project management skills and prompt reflective practices.</w:t>
      </w:r>
    </w:p>
    <w:p w14:paraId="2173CC5E" w14:textId="72E79EE3" w:rsidR="00426B9A" w:rsidRPr="009C3CBD" w:rsidRDefault="006054A2" w:rsidP="00722F4D">
      <w:pPr>
        <w:pStyle w:val="SCSAHeading3"/>
      </w:pPr>
      <w:r w:rsidRPr="009C3CBD">
        <w:lastRenderedPageBreak/>
        <w:t>Addressing the other general capabilities</w:t>
      </w:r>
    </w:p>
    <w:bookmarkEnd w:id="2"/>
    <w:p w14:paraId="28A038D3" w14:textId="414D19FD" w:rsidR="00FB7B6D" w:rsidRPr="009C3CBD" w:rsidRDefault="00FB7B6D" w:rsidP="00FB7B6D">
      <w:r w:rsidRPr="009C3CBD">
        <w:t xml:space="preserve">Although the following general capabilities have not been identified as a focus in the </w:t>
      </w:r>
      <w:r>
        <w:t xml:space="preserve">Food Science and Technology ATAR Year 12 </w:t>
      </w:r>
      <w:r w:rsidR="003E2CFB">
        <w:t>syllabus</w:t>
      </w:r>
      <w:r w:rsidRPr="009C3CBD">
        <w:t>, teachers may find opportunities to incorporate these capabilities into the teaching and learning program.</w:t>
      </w:r>
    </w:p>
    <w:p w14:paraId="6E881921" w14:textId="77777777" w:rsidR="00C00ADB" w:rsidRPr="0052640D" w:rsidRDefault="00C00ADB" w:rsidP="00C00ADB">
      <w:pPr>
        <w:pStyle w:val="ListParagraph"/>
        <w:numPr>
          <w:ilvl w:val="0"/>
          <w:numId w:val="16"/>
        </w:numPr>
        <w:spacing w:before="120" w:line="240" w:lineRule="auto"/>
        <w:ind w:left="357" w:hanging="357"/>
        <w:rPr>
          <w:rFonts w:ascii="Calibri" w:hAnsi="Calibri" w:cs="Calibri"/>
        </w:rPr>
      </w:pPr>
      <w:r>
        <w:rPr>
          <w:rFonts w:ascii="Calibri" w:hAnsi="Calibri" w:cs="Calibri"/>
        </w:rPr>
        <w:t>Digital literacy</w:t>
      </w:r>
    </w:p>
    <w:p w14:paraId="7638F368" w14:textId="77777777" w:rsidR="00C00ADB" w:rsidRPr="0052640D" w:rsidRDefault="00C00ADB" w:rsidP="00C00ADB">
      <w:pPr>
        <w:pStyle w:val="ListParagraph"/>
        <w:numPr>
          <w:ilvl w:val="0"/>
          <w:numId w:val="16"/>
        </w:numPr>
        <w:spacing w:before="120" w:line="240" w:lineRule="auto"/>
        <w:ind w:left="357" w:hanging="357"/>
        <w:rPr>
          <w:rFonts w:ascii="Calibri" w:hAnsi="Calibri" w:cs="Calibri"/>
        </w:rPr>
      </w:pPr>
      <w:r w:rsidRPr="0052640D">
        <w:rPr>
          <w:rFonts w:ascii="Calibri" w:hAnsi="Calibri" w:cs="Calibri"/>
        </w:rPr>
        <w:t xml:space="preserve">Intercultural </w:t>
      </w:r>
      <w:r>
        <w:rPr>
          <w:rFonts w:ascii="Calibri" w:hAnsi="Calibri" w:cs="Calibri"/>
        </w:rPr>
        <w:t>u</w:t>
      </w:r>
      <w:r w:rsidRPr="0052640D">
        <w:rPr>
          <w:rFonts w:ascii="Calibri" w:hAnsi="Calibri" w:cs="Calibri"/>
        </w:rPr>
        <w:t>nderstanding</w:t>
      </w:r>
    </w:p>
    <w:p w14:paraId="25B0BD63" w14:textId="77777777" w:rsidR="00FB7B6D" w:rsidRPr="0052640D" w:rsidRDefault="00FB7B6D" w:rsidP="00FB7B6D">
      <w:pPr>
        <w:pStyle w:val="ListParagraph"/>
        <w:numPr>
          <w:ilvl w:val="0"/>
          <w:numId w:val="16"/>
        </w:numPr>
        <w:spacing w:before="120" w:line="240" w:lineRule="auto"/>
        <w:ind w:left="357" w:hanging="357"/>
        <w:rPr>
          <w:rFonts w:ascii="Calibri" w:hAnsi="Calibri" w:cs="Calibri"/>
        </w:rPr>
      </w:pPr>
      <w:r>
        <w:rPr>
          <w:rFonts w:ascii="Calibri" w:hAnsi="Calibri" w:cs="Calibri"/>
        </w:rPr>
        <w:t>Literacy</w:t>
      </w:r>
    </w:p>
    <w:p w14:paraId="085E446D" w14:textId="77777777" w:rsidR="00FB7B6D" w:rsidRDefault="00FB7B6D" w:rsidP="00FB7B6D">
      <w:pPr>
        <w:pStyle w:val="ListParagraph"/>
        <w:numPr>
          <w:ilvl w:val="0"/>
          <w:numId w:val="16"/>
        </w:numPr>
        <w:spacing w:before="120" w:line="240" w:lineRule="auto"/>
        <w:ind w:left="357" w:hanging="357"/>
        <w:rPr>
          <w:rFonts w:ascii="Calibri" w:hAnsi="Calibri" w:cs="Calibri"/>
        </w:rPr>
      </w:pPr>
      <w:r>
        <w:rPr>
          <w:rFonts w:ascii="Calibri" w:hAnsi="Calibri" w:cs="Calibri"/>
        </w:rPr>
        <w:t>Numeracy</w:t>
      </w:r>
    </w:p>
    <w:p w14:paraId="0351B485" w14:textId="7E1C2EFE" w:rsidR="006054A2" w:rsidRPr="009C3CBD" w:rsidRDefault="006054A2" w:rsidP="009C3CBD">
      <w:r w:rsidRPr="009C3CBD">
        <w:t>Such opportunities may occur through the application of different contexts, pedagogical practices and/or assessment strategies that relate to the syllabus as part of the teaching and learning program.</w:t>
      </w:r>
    </w:p>
    <w:p w14:paraId="49AA4128" w14:textId="45EADA19" w:rsidR="009F5CD5" w:rsidRPr="009C3CBD" w:rsidRDefault="009F5CD5" w:rsidP="002C6BB2">
      <w:pPr>
        <w:pStyle w:val="SCSAHeading3"/>
      </w:pPr>
      <w:r w:rsidRPr="009C3CBD">
        <w:t xml:space="preserve">Summary representation of the </w:t>
      </w:r>
      <w:r w:rsidR="00FB7B6D">
        <w:t>g</w:t>
      </w:r>
      <w:r w:rsidRPr="009C3CBD">
        <w:t xml:space="preserve">eneral </w:t>
      </w:r>
      <w:r w:rsidR="00FB7B6D">
        <w:t>c</w:t>
      </w:r>
      <w:r w:rsidRPr="009C3CBD">
        <w:t>apabilities in the</w:t>
      </w:r>
      <w:r w:rsidR="00FB7B6D">
        <w:t xml:space="preserve"> Food Science and Technology ATAR </w:t>
      </w:r>
      <w:r w:rsidRPr="009C3CBD">
        <w:t xml:space="preserve">course </w:t>
      </w:r>
    </w:p>
    <w:p w14:paraId="7089B705" w14:textId="77777777" w:rsidR="00FB7B6D" w:rsidRPr="009C3CBD" w:rsidRDefault="00FB7B6D" w:rsidP="00FB7B6D">
      <w:bookmarkStart w:id="5" w:name="_Hlk202708722"/>
      <w:r>
        <w:t>A representation of the general capabilities for the two years is summarised in the table below.</w:t>
      </w:r>
    </w:p>
    <w:tbl>
      <w:tblPr>
        <w:tblStyle w:val="SCSATableclearstyle"/>
        <w:tblW w:w="5000" w:type="pct"/>
        <w:tblLook w:val="04A0" w:firstRow="1" w:lastRow="0" w:firstColumn="1" w:lastColumn="0" w:noHBand="0" w:noVBand="1"/>
      </w:tblPr>
      <w:tblGrid>
        <w:gridCol w:w="982"/>
        <w:gridCol w:w="3061"/>
        <w:gridCol w:w="851"/>
        <w:gridCol w:w="595"/>
        <w:gridCol w:w="595"/>
        <w:gridCol w:w="595"/>
        <w:gridCol w:w="595"/>
        <w:gridCol w:w="595"/>
        <w:gridCol w:w="595"/>
        <w:gridCol w:w="596"/>
      </w:tblGrid>
      <w:tr w:rsidR="009F5CD5" w:rsidRPr="006A76EA" w14:paraId="1C793338" w14:textId="77777777" w:rsidTr="00E27995">
        <w:trPr>
          <w:cnfStyle w:val="100000000000" w:firstRow="1" w:lastRow="0" w:firstColumn="0" w:lastColumn="0" w:oddVBand="0" w:evenVBand="0" w:oddHBand="0" w:evenHBand="0" w:firstRowFirstColumn="0" w:firstRowLastColumn="0" w:lastRowFirstColumn="0" w:lastRowLastColumn="0"/>
          <w:trHeight w:val="261"/>
        </w:trPr>
        <w:tc>
          <w:tcPr>
            <w:tcW w:w="982" w:type="dxa"/>
            <w:vMerge w:val="restart"/>
          </w:tcPr>
          <w:p w14:paraId="457C85DF" w14:textId="77777777" w:rsidR="009F5CD5" w:rsidRPr="006A76EA" w:rsidRDefault="009F5CD5" w:rsidP="004D0002">
            <w:pPr>
              <w:spacing w:after="100" w:afterAutospacing="1"/>
              <w:rPr>
                <w:b w:val="0"/>
                <w:bCs/>
              </w:rPr>
            </w:pPr>
            <w:bookmarkStart w:id="6" w:name="_Hlk197439578"/>
            <w:bookmarkEnd w:id="5"/>
            <w:r w:rsidRPr="006A76EA">
              <w:rPr>
                <w:bCs/>
              </w:rPr>
              <w:t>Year</w:t>
            </w:r>
          </w:p>
        </w:tc>
        <w:tc>
          <w:tcPr>
            <w:tcW w:w="3061" w:type="dxa"/>
            <w:vMerge w:val="restart"/>
          </w:tcPr>
          <w:p w14:paraId="55289F97" w14:textId="77777777" w:rsidR="009F5CD5" w:rsidRPr="006A76EA" w:rsidRDefault="009F5CD5" w:rsidP="004D0002">
            <w:pPr>
              <w:spacing w:after="100" w:afterAutospacing="1"/>
              <w:rPr>
                <w:b w:val="0"/>
                <w:bCs/>
              </w:rPr>
            </w:pPr>
            <w:r w:rsidRPr="006A76EA">
              <w:rPr>
                <w:bCs/>
              </w:rPr>
              <w:t>Course</w:t>
            </w:r>
          </w:p>
        </w:tc>
        <w:tc>
          <w:tcPr>
            <w:tcW w:w="851" w:type="dxa"/>
            <w:vMerge w:val="restart"/>
          </w:tcPr>
          <w:p w14:paraId="127F4D0F" w14:textId="2455EC1B" w:rsidR="009F5CD5" w:rsidRPr="006A76EA" w:rsidRDefault="009F5CD5" w:rsidP="004D0002">
            <w:pPr>
              <w:spacing w:after="100" w:afterAutospacing="1"/>
              <w:rPr>
                <w:b w:val="0"/>
                <w:bCs/>
              </w:rPr>
            </w:pPr>
            <w:r w:rsidRPr="006A76EA">
              <w:rPr>
                <w:bCs/>
              </w:rPr>
              <w:t xml:space="preserve">Course </w:t>
            </w:r>
            <w:r w:rsidR="00FB7B6D">
              <w:rPr>
                <w:bCs/>
              </w:rPr>
              <w:t>t</w:t>
            </w:r>
            <w:r w:rsidRPr="006A76EA">
              <w:rPr>
                <w:bCs/>
              </w:rPr>
              <w:t>ype</w:t>
            </w:r>
          </w:p>
        </w:tc>
        <w:tc>
          <w:tcPr>
            <w:tcW w:w="4166" w:type="dxa"/>
            <w:gridSpan w:val="7"/>
          </w:tcPr>
          <w:p w14:paraId="38BBECD3" w14:textId="666EF698" w:rsidR="009F5CD5" w:rsidRPr="006A76EA" w:rsidRDefault="009F5CD5" w:rsidP="004D0002">
            <w:pPr>
              <w:spacing w:after="100" w:afterAutospacing="1"/>
              <w:jc w:val="center"/>
              <w:rPr>
                <w:b w:val="0"/>
                <w:bCs/>
              </w:rPr>
            </w:pPr>
            <w:r w:rsidRPr="006A76EA">
              <w:rPr>
                <w:bCs/>
              </w:rPr>
              <w:t xml:space="preserve">General </w:t>
            </w:r>
            <w:r w:rsidR="00FB7B6D">
              <w:rPr>
                <w:bCs/>
              </w:rPr>
              <w:t>c</w:t>
            </w:r>
            <w:r w:rsidRPr="006A76EA">
              <w:rPr>
                <w:bCs/>
              </w:rPr>
              <w:t>apabilities</w:t>
            </w:r>
          </w:p>
        </w:tc>
      </w:tr>
      <w:bookmarkEnd w:id="6"/>
      <w:tr w:rsidR="00C00ADB" w:rsidRPr="006A76EA" w14:paraId="5C91EA17" w14:textId="77777777" w:rsidTr="00E27995">
        <w:trPr>
          <w:trHeight w:val="142"/>
        </w:trPr>
        <w:tc>
          <w:tcPr>
            <w:tcW w:w="982" w:type="dxa"/>
            <w:vMerge/>
          </w:tcPr>
          <w:p w14:paraId="70AEB9A4" w14:textId="77777777" w:rsidR="00C00ADB" w:rsidRPr="006A76EA" w:rsidRDefault="00C00ADB" w:rsidP="00C00ADB">
            <w:pPr>
              <w:spacing w:after="100" w:afterAutospacing="1"/>
              <w:rPr>
                <w:b/>
                <w:bCs/>
              </w:rPr>
            </w:pPr>
          </w:p>
        </w:tc>
        <w:tc>
          <w:tcPr>
            <w:tcW w:w="3061" w:type="dxa"/>
            <w:vMerge/>
          </w:tcPr>
          <w:p w14:paraId="7A14C1A9" w14:textId="77777777" w:rsidR="00C00ADB" w:rsidRPr="006A76EA" w:rsidRDefault="00C00ADB" w:rsidP="00C00ADB">
            <w:pPr>
              <w:spacing w:after="100" w:afterAutospacing="1"/>
              <w:rPr>
                <w:b/>
                <w:bCs/>
              </w:rPr>
            </w:pPr>
          </w:p>
        </w:tc>
        <w:tc>
          <w:tcPr>
            <w:tcW w:w="851" w:type="dxa"/>
            <w:vMerge/>
          </w:tcPr>
          <w:p w14:paraId="09565E9E" w14:textId="77777777" w:rsidR="00C00ADB" w:rsidRPr="006A76EA" w:rsidRDefault="00C00ADB" w:rsidP="00C00ADB">
            <w:pPr>
              <w:spacing w:after="100" w:afterAutospacing="1"/>
              <w:rPr>
                <w:b/>
                <w:bCs/>
              </w:rPr>
            </w:pPr>
          </w:p>
        </w:tc>
        <w:tc>
          <w:tcPr>
            <w:tcW w:w="595" w:type="dxa"/>
          </w:tcPr>
          <w:p w14:paraId="51788E5E" w14:textId="25FD0308" w:rsidR="00C00ADB" w:rsidRPr="006A76EA" w:rsidRDefault="00C00ADB" w:rsidP="00E27995">
            <w:pPr>
              <w:spacing w:after="100" w:afterAutospacing="1"/>
              <w:jc w:val="center"/>
              <w:rPr>
                <w:b/>
                <w:bCs/>
              </w:rPr>
            </w:pPr>
            <w:r w:rsidRPr="00A63242">
              <w:rPr>
                <w:rFonts w:ascii="Calibri" w:eastAsia="Calibri" w:hAnsi="Calibri" w:cs="Calibri"/>
                <w:b/>
                <w:bCs/>
              </w:rPr>
              <w:t>CCT</w:t>
            </w:r>
          </w:p>
        </w:tc>
        <w:tc>
          <w:tcPr>
            <w:tcW w:w="595" w:type="dxa"/>
          </w:tcPr>
          <w:p w14:paraId="18FA841E" w14:textId="5B4728FB" w:rsidR="00C00ADB" w:rsidRPr="006A76EA" w:rsidRDefault="00C00ADB" w:rsidP="00E27995">
            <w:pPr>
              <w:spacing w:after="100" w:afterAutospacing="1"/>
              <w:jc w:val="center"/>
              <w:rPr>
                <w:b/>
                <w:bCs/>
              </w:rPr>
            </w:pPr>
            <w:r w:rsidRPr="00A63242">
              <w:rPr>
                <w:rFonts w:ascii="Calibri" w:eastAsia="Calibri" w:hAnsi="Calibri" w:cs="Calibri"/>
                <w:b/>
                <w:bCs/>
              </w:rPr>
              <w:t>DL</w:t>
            </w:r>
          </w:p>
        </w:tc>
        <w:tc>
          <w:tcPr>
            <w:tcW w:w="595" w:type="dxa"/>
          </w:tcPr>
          <w:p w14:paraId="5DAB2FD0" w14:textId="04F4E08C" w:rsidR="00C00ADB" w:rsidRPr="006A76EA" w:rsidRDefault="00C00ADB" w:rsidP="00E27995">
            <w:pPr>
              <w:spacing w:after="100" w:afterAutospacing="1"/>
              <w:jc w:val="center"/>
              <w:rPr>
                <w:b/>
                <w:bCs/>
              </w:rPr>
            </w:pPr>
            <w:r w:rsidRPr="00A63242">
              <w:rPr>
                <w:rFonts w:ascii="Calibri" w:eastAsia="Calibri" w:hAnsi="Calibri" w:cs="Calibri"/>
                <w:b/>
                <w:bCs/>
              </w:rPr>
              <w:t>EU</w:t>
            </w:r>
          </w:p>
        </w:tc>
        <w:tc>
          <w:tcPr>
            <w:tcW w:w="595" w:type="dxa"/>
          </w:tcPr>
          <w:p w14:paraId="0B563241" w14:textId="422A1DCC" w:rsidR="00C00ADB" w:rsidRPr="006A76EA" w:rsidRDefault="00C00ADB" w:rsidP="00E27995">
            <w:pPr>
              <w:spacing w:after="100" w:afterAutospacing="1"/>
              <w:jc w:val="center"/>
              <w:rPr>
                <w:b/>
                <w:bCs/>
              </w:rPr>
            </w:pPr>
            <w:r w:rsidRPr="00A63242">
              <w:rPr>
                <w:rFonts w:ascii="Calibri" w:eastAsia="Calibri" w:hAnsi="Calibri" w:cs="Calibri"/>
                <w:b/>
                <w:bCs/>
              </w:rPr>
              <w:t>IU</w:t>
            </w:r>
          </w:p>
        </w:tc>
        <w:tc>
          <w:tcPr>
            <w:tcW w:w="595" w:type="dxa"/>
          </w:tcPr>
          <w:p w14:paraId="04D2AC7A" w14:textId="176FF5AE" w:rsidR="00C00ADB" w:rsidRPr="006A76EA" w:rsidRDefault="00C00ADB" w:rsidP="00E27995">
            <w:pPr>
              <w:spacing w:after="100" w:afterAutospacing="1"/>
              <w:jc w:val="center"/>
              <w:rPr>
                <w:b/>
                <w:bCs/>
              </w:rPr>
            </w:pPr>
            <w:r w:rsidRPr="00A63242">
              <w:rPr>
                <w:rFonts w:ascii="Calibri" w:eastAsia="Calibri" w:hAnsi="Calibri" w:cs="Calibri"/>
                <w:b/>
                <w:bCs/>
              </w:rPr>
              <w:t>L</w:t>
            </w:r>
          </w:p>
        </w:tc>
        <w:tc>
          <w:tcPr>
            <w:tcW w:w="595" w:type="dxa"/>
          </w:tcPr>
          <w:p w14:paraId="212F7507" w14:textId="139D3A49" w:rsidR="00C00ADB" w:rsidRPr="006A76EA" w:rsidRDefault="00C00ADB" w:rsidP="00E27995">
            <w:pPr>
              <w:spacing w:after="100" w:afterAutospacing="1"/>
              <w:jc w:val="center"/>
              <w:rPr>
                <w:b/>
                <w:bCs/>
              </w:rPr>
            </w:pPr>
            <w:r w:rsidRPr="00A63242">
              <w:rPr>
                <w:rFonts w:ascii="Calibri" w:eastAsia="Calibri" w:hAnsi="Calibri" w:cs="Calibri"/>
                <w:b/>
                <w:bCs/>
              </w:rPr>
              <w:t>N</w:t>
            </w:r>
          </w:p>
        </w:tc>
        <w:tc>
          <w:tcPr>
            <w:tcW w:w="596" w:type="dxa"/>
          </w:tcPr>
          <w:p w14:paraId="34A94391" w14:textId="359045B0" w:rsidR="00C00ADB" w:rsidRPr="006A76EA" w:rsidRDefault="00C00ADB" w:rsidP="00E27995">
            <w:pPr>
              <w:spacing w:after="100" w:afterAutospacing="1"/>
              <w:jc w:val="center"/>
              <w:rPr>
                <w:b/>
                <w:bCs/>
              </w:rPr>
            </w:pPr>
            <w:r w:rsidRPr="00A63242">
              <w:rPr>
                <w:rFonts w:ascii="Calibri" w:eastAsia="Calibri" w:hAnsi="Calibri" w:cs="Calibri"/>
                <w:b/>
                <w:bCs/>
              </w:rPr>
              <w:t>PSC</w:t>
            </w:r>
          </w:p>
        </w:tc>
      </w:tr>
      <w:tr w:rsidR="00C00ADB" w14:paraId="5AB1BAAD" w14:textId="77777777" w:rsidTr="00E27995">
        <w:trPr>
          <w:trHeight w:val="261"/>
        </w:trPr>
        <w:tc>
          <w:tcPr>
            <w:tcW w:w="982" w:type="dxa"/>
          </w:tcPr>
          <w:p w14:paraId="64CE5B15" w14:textId="77777777" w:rsidR="00C00ADB" w:rsidRDefault="00C00ADB" w:rsidP="00C00ADB">
            <w:pPr>
              <w:spacing w:after="100" w:afterAutospacing="1"/>
            </w:pPr>
            <w:r>
              <w:t>Year 11</w:t>
            </w:r>
          </w:p>
        </w:tc>
        <w:tc>
          <w:tcPr>
            <w:tcW w:w="3061" w:type="dxa"/>
          </w:tcPr>
          <w:p w14:paraId="3238B805" w14:textId="77777777" w:rsidR="00C00ADB" w:rsidRDefault="00C00ADB" w:rsidP="00C00ADB">
            <w:pPr>
              <w:rPr>
                <w:rFonts w:cs="Calibri"/>
              </w:rPr>
            </w:pPr>
            <w:r>
              <w:rPr>
                <w:rFonts w:cs="Calibri"/>
              </w:rPr>
              <w:t>Food Science and Technology</w:t>
            </w:r>
          </w:p>
          <w:p w14:paraId="5B890F97" w14:textId="44F857E1" w:rsidR="00C00ADB" w:rsidRDefault="00C00ADB" w:rsidP="00C00ADB">
            <w:pPr>
              <w:spacing w:after="100" w:afterAutospacing="1"/>
            </w:pPr>
            <w:r>
              <w:t>(AEFST, A1FST, A2FST</w:t>
            </w:r>
            <w:r w:rsidRPr="00031FFB">
              <w:t>)</w:t>
            </w:r>
          </w:p>
        </w:tc>
        <w:tc>
          <w:tcPr>
            <w:tcW w:w="851" w:type="dxa"/>
          </w:tcPr>
          <w:p w14:paraId="34280154" w14:textId="77777777" w:rsidR="00C00ADB" w:rsidRDefault="00C00ADB" w:rsidP="00C00ADB">
            <w:pPr>
              <w:spacing w:after="100" w:afterAutospacing="1"/>
            </w:pPr>
            <w:r>
              <w:t>ATAR</w:t>
            </w:r>
          </w:p>
        </w:tc>
        <w:tc>
          <w:tcPr>
            <w:tcW w:w="595" w:type="dxa"/>
          </w:tcPr>
          <w:p w14:paraId="7DC7B573" w14:textId="7ACE4A06" w:rsidR="00C00ADB" w:rsidRPr="008D46F9" w:rsidRDefault="00C00ADB" w:rsidP="00E27995">
            <w:pPr>
              <w:spacing w:after="100" w:afterAutospacing="1"/>
              <w:jc w:val="center"/>
              <w:rPr>
                <w:highlight w:val="yellow"/>
              </w:rPr>
            </w:pPr>
            <w:r w:rsidRPr="00031FFB">
              <w:sym w:font="Wingdings" w:char="F0FC"/>
            </w:r>
          </w:p>
        </w:tc>
        <w:tc>
          <w:tcPr>
            <w:tcW w:w="595" w:type="dxa"/>
            <w:shd w:val="clear" w:color="auto" w:fill="DECFE8" w:themeFill="accent5"/>
          </w:tcPr>
          <w:p w14:paraId="7188F6FC" w14:textId="333D0687" w:rsidR="00C00ADB" w:rsidRPr="008D46F9" w:rsidRDefault="00C00ADB" w:rsidP="00E27995">
            <w:pPr>
              <w:spacing w:after="100" w:afterAutospacing="1"/>
              <w:jc w:val="center"/>
              <w:rPr>
                <w:highlight w:val="yellow"/>
              </w:rPr>
            </w:pPr>
          </w:p>
        </w:tc>
        <w:tc>
          <w:tcPr>
            <w:tcW w:w="595" w:type="dxa"/>
          </w:tcPr>
          <w:p w14:paraId="2E780547" w14:textId="56FAC742" w:rsidR="00C00ADB" w:rsidRPr="008D46F9" w:rsidRDefault="00C00ADB" w:rsidP="00E27995">
            <w:pPr>
              <w:spacing w:after="100" w:afterAutospacing="1"/>
              <w:jc w:val="center"/>
              <w:rPr>
                <w:highlight w:val="yellow"/>
              </w:rPr>
            </w:pPr>
            <w:r w:rsidRPr="00031FFB">
              <w:sym w:font="Wingdings" w:char="F0FC"/>
            </w:r>
          </w:p>
        </w:tc>
        <w:tc>
          <w:tcPr>
            <w:tcW w:w="595" w:type="dxa"/>
            <w:shd w:val="clear" w:color="auto" w:fill="DECFE8" w:themeFill="accent5"/>
          </w:tcPr>
          <w:p w14:paraId="4D6F45A4" w14:textId="6DBB0B36" w:rsidR="00C00ADB" w:rsidRPr="008D46F9" w:rsidRDefault="00C00ADB" w:rsidP="00E27995">
            <w:pPr>
              <w:spacing w:after="100" w:afterAutospacing="1"/>
              <w:jc w:val="center"/>
              <w:rPr>
                <w:highlight w:val="yellow"/>
              </w:rPr>
            </w:pPr>
          </w:p>
        </w:tc>
        <w:tc>
          <w:tcPr>
            <w:tcW w:w="595" w:type="dxa"/>
            <w:shd w:val="clear" w:color="auto" w:fill="DECFE8" w:themeFill="accent5"/>
          </w:tcPr>
          <w:p w14:paraId="40CF7E0B" w14:textId="3BAA0776" w:rsidR="00C00ADB" w:rsidRDefault="00C00ADB" w:rsidP="00E27995">
            <w:pPr>
              <w:spacing w:after="100" w:afterAutospacing="1"/>
              <w:jc w:val="center"/>
            </w:pPr>
          </w:p>
        </w:tc>
        <w:tc>
          <w:tcPr>
            <w:tcW w:w="595" w:type="dxa"/>
            <w:shd w:val="clear" w:color="auto" w:fill="DECFE8" w:themeFill="accent5"/>
          </w:tcPr>
          <w:p w14:paraId="73234130" w14:textId="04ED02A0" w:rsidR="00C00ADB" w:rsidRDefault="00C00ADB" w:rsidP="00E27995">
            <w:pPr>
              <w:spacing w:after="100" w:afterAutospacing="1"/>
              <w:jc w:val="center"/>
            </w:pPr>
          </w:p>
        </w:tc>
        <w:tc>
          <w:tcPr>
            <w:tcW w:w="596" w:type="dxa"/>
          </w:tcPr>
          <w:p w14:paraId="2A88BC6F" w14:textId="138A75EA" w:rsidR="00C00ADB" w:rsidRDefault="00C00ADB" w:rsidP="00E27995">
            <w:pPr>
              <w:spacing w:after="100" w:afterAutospacing="1"/>
              <w:jc w:val="center"/>
            </w:pPr>
            <w:r w:rsidRPr="00031FFB">
              <w:sym w:font="Wingdings" w:char="F0FC"/>
            </w:r>
          </w:p>
        </w:tc>
      </w:tr>
      <w:tr w:rsidR="00C00ADB" w14:paraId="315BA509" w14:textId="77777777" w:rsidTr="00E27995">
        <w:trPr>
          <w:trHeight w:val="261"/>
        </w:trPr>
        <w:tc>
          <w:tcPr>
            <w:tcW w:w="982" w:type="dxa"/>
          </w:tcPr>
          <w:p w14:paraId="6F535C35" w14:textId="77777777" w:rsidR="00C00ADB" w:rsidRDefault="00C00ADB" w:rsidP="00C00ADB">
            <w:pPr>
              <w:spacing w:after="100" w:afterAutospacing="1"/>
            </w:pPr>
            <w:r>
              <w:t>Year 12</w:t>
            </w:r>
          </w:p>
        </w:tc>
        <w:tc>
          <w:tcPr>
            <w:tcW w:w="3061" w:type="dxa"/>
          </w:tcPr>
          <w:p w14:paraId="4E888764" w14:textId="77777777" w:rsidR="00C00ADB" w:rsidRDefault="00C00ADB" w:rsidP="00C00ADB">
            <w:pPr>
              <w:rPr>
                <w:rFonts w:cs="Calibri"/>
              </w:rPr>
            </w:pPr>
            <w:r>
              <w:rPr>
                <w:rFonts w:cs="Calibri"/>
              </w:rPr>
              <w:t>Food Science and Technology</w:t>
            </w:r>
          </w:p>
          <w:p w14:paraId="6C054387" w14:textId="66BEEE21" w:rsidR="00C00ADB" w:rsidRDefault="00C00ADB" w:rsidP="00C00ADB">
            <w:pPr>
              <w:spacing w:after="100" w:afterAutospacing="1"/>
            </w:pPr>
            <w:r>
              <w:t>(ATFST</w:t>
            </w:r>
            <w:r w:rsidRPr="00031FFB">
              <w:t>)</w:t>
            </w:r>
          </w:p>
        </w:tc>
        <w:tc>
          <w:tcPr>
            <w:tcW w:w="851" w:type="dxa"/>
          </w:tcPr>
          <w:p w14:paraId="20FC9000" w14:textId="77777777" w:rsidR="00C00ADB" w:rsidRDefault="00C00ADB" w:rsidP="00C00ADB">
            <w:pPr>
              <w:spacing w:after="100" w:afterAutospacing="1"/>
            </w:pPr>
            <w:r>
              <w:t>ATAR</w:t>
            </w:r>
          </w:p>
        </w:tc>
        <w:tc>
          <w:tcPr>
            <w:tcW w:w="595" w:type="dxa"/>
          </w:tcPr>
          <w:p w14:paraId="142D1084" w14:textId="41DA57EB" w:rsidR="00C00ADB" w:rsidRPr="008D46F9" w:rsidRDefault="00C00ADB" w:rsidP="00E27995">
            <w:pPr>
              <w:spacing w:after="100" w:afterAutospacing="1"/>
              <w:jc w:val="center"/>
              <w:rPr>
                <w:highlight w:val="yellow"/>
              </w:rPr>
            </w:pPr>
            <w:r w:rsidRPr="00031FFB">
              <w:sym w:font="Wingdings" w:char="F0FC"/>
            </w:r>
          </w:p>
        </w:tc>
        <w:tc>
          <w:tcPr>
            <w:tcW w:w="595" w:type="dxa"/>
            <w:shd w:val="clear" w:color="auto" w:fill="DECFE8" w:themeFill="accent5"/>
          </w:tcPr>
          <w:p w14:paraId="1FDF5A7E" w14:textId="181D0FB8" w:rsidR="00C00ADB" w:rsidRPr="008D46F9" w:rsidRDefault="00C00ADB" w:rsidP="00E27995">
            <w:pPr>
              <w:spacing w:after="100" w:afterAutospacing="1"/>
              <w:jc w:val="center"/>
              <w:rPr>
                <w:highlight w:val="yellow"/>
              </w:rPr>
            </w:pPr>
          </w:p>
        </w:tc>
        <w:tc>
          <w:tcPr>
            <w:tcW w:w="595" w:type="dxa"/>
          </w:tcPr>
          <w:p w14:paraId="569F52A3" w14:textId="706B97E7" w:rsidR="00C00ADB" w:rsidRPr="008D46F9" w:rsidRDefault="00C00ADB" w:rsidP="00E27995">
            <w:pPr>
              <w:spacing w:after="100" w:afterAutospacing="1"/>
              <w:jc w:val="center"/>
              <w:rPr>
                <w:highlight w:val="yellow"/>
              </w:rPr>
            </w:pPr>
            <w:r w:rsidRPr="00031FFB">
              <w:sym w:font="Wingdings" w:char="F0FC"/>
            </w:r>
          </w:p>
        </w:tc>
        <w:tc>
          <w:tcPr>
            <w:tcW w:w="595" w:type="dxa"/>
            <w:shd w:val="clear" w:color="auto" w:fill="DECFE8" w:themeFill="accent5"/>
          </w:tcPr>
          <w:p w14:paraId="39322044" w14:textId="6AAF6856" w:rsidR="00C00ADB" w:rsidRPr="008D46F9" w:rsidRDefault="00C00ADB" w:rsidP="00E27995">
            <w:pPr>
              <w:spacing w:after="100" w:afterAutospacing="1"/>
              <w:jc w:val="center"/>
              <w:rPr>
                <w:highlight w:val="yellow"/>
              </w:rPr>
            </w:pPr>
          </w:p>
        </w:tc>
        <w:tc>
          <w:tcPr>
            <w:tcW w:w="595" w:type="dxa"/>
            <w:shd w:val="clear" w:color="auto" w:fill="DECFE8" w:themeFill="accent5"/>
          </w:tcPr>
          <w:p w14:paraId="530C9D81" w14:textId="664288FA" w:rsidR="00C00ADB" w:rsidRDefault="00C00ADB" w:rsidP="00E27995">
            <w:pPr>
              <w:spacing w:after="100" w:afterAutospacing="1"/>
              <w:jc w:val="center"/>
            </w:pPr>
          </w:p>
        </w:tc>
        <w:tc>
          <w:tcPr>
            <w:tcW w:w="595" w:type="dxa"/>
            <w:shd w:val="clear" w:color="auto" w:fill="DECFE8" w:themeFill="accent5"/>
          </w:tcPr>
          <w:p w14:paraId="26033EAC" w14:textId="218DC194" w:rsidR="00C00ADB" w:rsidRDefault="00C00ADB" w:rsidP="00E27995">
            <w:pPr>
              <w:spacing w:after="100" w:afterAutospacing="1"/>
              <w:jc w:val="center"/>
            </w:pPr>
          </w:p>
        </w:tc>
        <w:tc>
          <w:tcPr>
            <w:tcW w:w="596" w:type="dxa"/>
          </w:tcPr>
          <w:p w14:paraId="65881A08" w14:textId="56480DAD" w:rsidR="00C00ADB" w:rsidRDefault="00C00ADB" w:rsidP="00E27995">
            <w:pPr>
              <w:spacing w:after="100" w:afterAutospacing="1"/>
              <w:jc w:val="center"/>
            </w:pPr>
            <w:r w:rsidRPr="00031FFB">
              <w:sym w:font="Wingdings" w:char="F0FC"/>
            </w:r>
          </w:p>
        </w:tc>
      </w:tr>
    </w:tbl>
    <w:p w14:paraId="444B0EFA" w14:textId="77777777" w:rsidR="00C00ADB" w:rsidRPr="00A63242" w:rsidRDefault="00C00ADB" w:rsidP="00C00ADB">
      <w:pPr>
        <w:spacing w:before="120" w:after="0"/>
        <w:rPr>
          <w:rFonts w:ascii="Calibri" w:eastAsia="Calibri" w:hAnsi="Calibri" w:cs="Calibri"/>
          <w:b/>
          <w:bCs/>
        </w:rPr>
      </w:pPr>
      <w:bookmarkStart w:id="7" w:name="_Hlk206573364"/>
      <w:bookmarkStart w:id="8" w:name="_Hlk203661361"/>
      <w:r w:rsidRPr="00A63242">
        <w:rPr>
          <w:rFonts w:ascii="Calibri" w:eastAsia="Calibri" w:hAnsi="Calibri" w:cs="Calibri"/>
          <w:b/>
          <w:bCs/>
        </w:rPr>
        <w:t>Key</w:t>
      </w:r>
    </w:p>
    <w:p w14:paraId="0E8A59DA" w14:textId="77777777" w:rsidR="00C00ADB" w:rsidRPr="003B1CC2" w:rsidRDefault="00C00ADB" w:rsidP="00C00ADB">
      <w:pPr>
        <w:rPr>
          <w:rFonts w:ascii="Calibri" w:eastAsia="Calibri" w:hAnsi="Calibri" w:cs="Calibri"/>
        </w:rPr>
      </w:pPr>
      <w:bookmarkStart w:id="9" w:name="_Hlk206510884"/>
      <w:r w:rsidRPr="00A63242">
        <w:rPr>
          <w:rFonts w:ascii="Calibri" w:eastAsia="Calibri" w:hAnsi="Calibri" w:cs="Calibri"/>
        </w:rPr>
        <w:t>CCT: Critical and creative thinking, DL: Digital literacy, EU: Ethical understanding, IU: Intercultural understanding, L: Literacy, N: Numeracy, PSC: Personal and social capability</w:t>
      </w:r>
      <w:bookmarkEnd w:id="7"/>
      <w:bookmarkEnd w:id="9"/>
    </w:p>
    <w:bookmarkEnd w:id="8"/>
    <w:sectPr w:rsidR="00C00ADB" w:rsidRPr="003B1CC2" w:rsidSect="00E27995">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F61BF" w14:textId="77777777" w:rsidR="001039BA" w:rsidRDefault="001039BA" w:rsidP="00742128">
      <w:pPr>
        <w:spacing w:after="0" w:line="240" w:lineRule="auto"/>
      </w:pPr>
      <w:r>
        <w:separator/>
      </w:r>
    </w:p>
  </w:endnote>
  <w:endnote w:type="continuationSeparator" w:id="0">
    <w:p w14:paraId="29516E2D" w14:textId="77777777" w:rsidR="001039BA" w:rsidRDefault="001039BA"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175B2C6B" w:rsidR="00F86F26" w:rsidRPr="008324A6" w:rsidRDefault="00F86F26" w:rsidP="00227D40">
    <w:pPr>
      <w:pStyle w:val="SCSAFootereven"/>
    </w:pPr>
    <w:r>
      <w:rPr>
        <w:noProof/>
      </w:rPr>
      <w:t>20</w:t>
    </w:r>
    <w:r w:rsidR="00C63FF4">
      <w:rPr>
        <w:noProof/>
      </w:rPr>
      <w:t>25</w:t>
    </w:r>
    <w:r>
      <w:rPr>
        <w:noProof/>
      </w:rPr>
      <w:t>/</w:t>
    </w:r>
    <w:r w:rsidR="00516F12">
      <w:rPr>
        <w:noProof/>
      </w:rPr>
      <w:t>3</w:t>
    </w:r>
    <w:r w:rsidR="00AC565C">
      <w:rPr>
        <w:noProof/>
      </w:rPr>
      <w:t>34</w:t>
    </w:r>
    <w:r w:rsidR="00B8117E">
      <w:rPr>
        <w:noProof/>
      </w:rPr>
      <w:t>80</w:t>
    </w:r>
    <w:r w:rsidR="00C00ADB">
      <w:rPr>
        <w:noProof/>
      </w:rPr>
      <w:t>[</w:t>
    </w:r>
    <w:r w:rsidR="00CE0E16">
      <w:rPr>
        <w:noProof/>
      </w:rPr>
      <w:t>v</w:t>
    </w:r>
    <w:r w:rsidR="00C00ADB">
      <w:rPr>
        <w:noProof/>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76582765" w:rsidR="00F86F26" w:rsidRPr="00777AF3" w:rsidRDefault="00AC565C" w:rsidP="00227D40">
    <w:pPr>
      <w:pStyle w:val="SCSAFootereven"/>
    </w:pPr>
    <w:r>
      <w:rPr>
        <w:noProof/>
      </w:rPr>
      <w:t xml:space="preserve">Food Science and Technology </w:t>
    </w:r>
    <w:r w:rsidR="00777AF3">
      <w:rPr>
        <w:noProof/>
      </w:rPr>
      <w:t xml:space="preserve">| </w:t>
    </w:r>
    <w:r>
      <w:rPr>
        <w:noProof/>
      </w:rPr>
      <w:t>ATAR</w:t>
    </w:r>
    <w:r w:rsidR="00257232">
      <w:rPr>
        <w:noProof/>
      </w:rPr>
      <w:t xml:space="preserve"> </w:t>
    </w:r>
    <w:r w:rsidR="00777AF3">
      <w:rPr>
        <w:noProof/>
      </w:rPr>
      <w:t xml:space="preserve">| Year </w:t>
    </w:r>
    <w:r w:rsidR="00516F12">
      <w:rPr>
        <w:noProof/>
      </w:rPr>
      <w:t>1</w:t>
    </w:r>
    <w:r w:rsidR="00B8117E">
      <w:rPr>
        <w:noProof/>
      </w:rPr>
      <w:t>2</w:t>
    </w:r>
    <w:r w:rsidR="00A82050">
      <w:rPr>
        <w:noProof/>
      </w:rPr>
      <w:t xml:space="preserve"> </w:t>
    </w:r>
    <w:r w:rsidR="00C22F6F">
      <w:rPr>
        <w:noProof/>
      </w:rPr>
      <w:t>s</w:t>
    </w:r>
    <w:r w:rsidR="00777AF3">
      <w:rPr>
        <w:noProof/>
      </w:rPr>
      <w:t xml:space="preserve">yllabus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635F58CA" w:rsidR="00F86F26" w:rsidRPr="00AA2B0D" w:rsidRDefault="00AC565C" w:rsidP="00227D40">
    <w:pPr>
      <w:pStyle w:val="SCSAFooterodd"/>
    </w:pPr>
    <w:r>
      <w:rPr>
        <w:noProof/>
      </w:rPr>
      <w:t xml:space="preserve">Food </w:t>
    </w:r>
    <w:r w:rsidR="00A82050">
      <w:rPr>
        <w:noProof/>
      </w:rPr>
      <w:t>Science</w:t>
    </w:r>
    <w:r>
      <w:rPr>
        <w:noProof/>
      </w:rPr>
      <w:t xml:space="preserve"> and Technology </w:t>
    </w:r>
    <w:r w:rsidR="00F86F26">
      <w:rPr>
        <w:noProof/>
      </w:rPr>
      <w:t xml:space="preserve">| </w:t>
    </w:r>
    <w:r>
      <w:rPr>
        <w:noProof/>
      </w:rPr>
      <w:t xml:space="preserve">ATAR </w:t>
    </w:r>
    <w:r w:rsidR="00F86F26">
      <w:rPr>
        <w:noProof/>
      </w:rPr>
      <w:t xml:space="preserve">| Year </w:t>
    </w:r>
    <w:r w:rsidR="00516F12">
      <w:rPr>
        <w:noProof/>
      </w:rPr>
      <w:t>1</w:t>
    </w:r>
    <w:r w:rsidR="00B8117E">
      <w:rPr>
        <w:noProof/>
      </w:rPr>
      <w:t>2</w:t>
    </w:r>
    <w:r w:rsidR="0003185C">
      <w:rPr>
        <w:noProof/>
      </w:rPr>
      <w:t xml:space="preserve">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C9EDE" w14:textId="77777777" w:rsidR="001039BA" w:rsidRDefault="001039BA" w:rsidP="00742128">
      <w:pPr>
        <w:spacing w:after="0" w:line="240" w:lineRule="auto"/>
      </w:pPr>
      <w:r>
        <w:separator/>
      </w:r>
    </w:p>
  </w:footnote>
  <w:footnote w:type="continuationSeparator" w:id="0">
    <w:p w14:paraId="3D6FBC2B" w14:textId="77777777" w:rsidR="001039BA" w:rsidRDefault="001039BA"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8"/>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4"/>
  </w:num>
  <w:num w:numId="9" w16cid:durableId="1972594163">
    <w:abstractNumId w:val="15"/>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7"/>
  </w:num>
  <w:num w:numId="17" w16cid:durableId="394860004">
    <w:abstractNumId w:val="16"/>
  </w:num>
  <w:num w:numId="18" w16cid:durableId="1540387779">
    <w:abstractNumId w:val="5"/>
  </w:num>
  <w:num w:numId="19" w16cid:durableId="202605785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43AD"/>
    <w:rsid w:val="00015EC5"/>
    <w:rsid w:val="00017D9C"/>
    <w:rsid w:val="00020B62"/>
    <w:rsid w:val="0002336A"/>
    <w:rsid w:val="0003185C"/>
    <w:rsid w:val="00033751"/>
    <w:rsid w:val="000358C4"/>
    <w:rsid w:val="00036500"/>
    <w:rsid w:val="00041B44"/>
    <w:rsid w:val="00044FDD"/>
    <w:rsid w:val="00047063"/>
    <w:rsid w:val="00053A6C"/>
    <w:rsid w:val="000555D3"/>
    <w:rsid w:val="000577DF"/>
    <w:rsid w:val="00063CF4"/>
    <w:rsid w:val="00066145"/>
    <w:rsid w:val="0009024C"/>
    <w:rsid w:val="0009076A"/>
    <w:rsid w:val="000911CF"/>
    <w:rsid w:val="000926C3"/>
    <w:rsid w:val="00094E92"/>
    <w:rsid w:val="000A3D77"/>
    <w:rsid w:val="000A441D"/>
    <w:rsid w:val="000A6ABE"/>
    <w:rsid w:val="000A7B41"/>
    <w:rsid w:val="000B1346"/>
    <w:rsid w:val="000B135B"/>
    <w:rsid w:val="000B4506"/>
    <w:rsid w:val="000C1E2C"/>
    <w:rsid w:val="000C69C8"/>
    <w:rsid w:val="000C6E0F"/>
    <w:rsid w:val="000C6F75"/>
    <w:rsid w:val="000D22E2"/>
    <w:rsid w:val="000D35A8"/>
    <w:rsid w:val="000D5DBB"/>
    <w:rsid w:val="000E7350"/>
    <w:rsid w:val="000E7B34"/>
    <w:rsid w:val="000F404F"/>
    <w:rsid w:val="00103478"/>
    <w:rsid w:val="001039BA"/>
    <w:rsid w:val="00105D81"/>
    <w:rsid w:val="001072D5"/>
    <w:rsid w:val="00111DB8"/>
    <w:rsid w:val="001132ED"/>
    <w:rsid w:val="001176E8"/>
    <w:rsid w:val="00120D7F"/>
    <w:rsid w:val="001216AA"/>
    <w:rsid w:val="0012754D"/>
    <w:rsid w:val="0013465E"/>
    <w:rsid w:val="001352A1"/>
    <w:rsid w:val="001408CD"/>
    <w:rsid w:val="001451B9"/>
    <w:rsid w:val="00151AEA"/>
    <w:rsid w:val="001567D0"/>
    <w:rsid w:val="0015752A"/>
    <w:rsid w:val="00157E06"/>
    <w:rsid w:val="00163C64"/>
    <w:rsid w:val="00164D2E"/>
    <w:rsid w:val="001702DE"/>
    <w:rsid w:val="00181B95"/>
    <w:rsid w:val="00192A18"/>
    <w:rsid w:val="0019340B"/>
    <w:rsid w:val="00194F1D"/>
    <w:rsid w:val="001953C6"/>
    <w:rsid w:val="00195B60"/>
    <w:rsid w:val="001A39D0"/>
    <w:rsid w:val="001A7DBB"/>
    <w:rsid w:val="001B22DD"/>
    <w:rsid w:val="001C0FCC"/>
    <w:rsid w:val="001D25BA"/>
    <w:rsid w:val="001D5394"/>
    <w:rsid w:val="001D56E3"/>
    <w:rsid w:val="001D717F"/>
    <w:rsid w:val="001D76C5"/>
    <w:rsid w:val="001E0FD9"/>
    <w:rsid w:val="001E186E"/>
    <w:rsid w:val="001E3CB5"/>
    <w:rsid w:val="001E5904"/>
    <w:rsid w:val="001E6612"/>
    <w:rsid w:val="001F279B"/>
    <w:rsid w:val="001F2E53"/>
    <w:rsid w:val="001F5D5D"/>
    <w:rsid w:val="001F6411"/>
    <w:rsid w:val="001F6CF6"/>
    <w:rsid w:val="0020225A"/>
    <w:rsid w:val="00204F73"/>
    <w:rsid w:val="002050D1"/>
    <w:rsid w:val="00206787"/>
    <w:rsid w:val="00212894"/>
    <w:rsid w:val="002145EE"/>
    <w:rsid w:val="0021493D"/>
    <w:rsid w:val="00217901"/>
    <w:rsid w:val="00223D1B"/>
    <w:rsid w:val="00226C3D"/>
    <w:rsid w:val="00227D40"/>
    <w:rsid w:val="00232E88"/>
    <w:rsid w:val="00236BF3"/>
    <w:rsid w:val="0024125D"/>
    <w:rsid w:val="0024439F"/>
    <w:rsid w:val="002451B5"/>
    <w:rsid w:val="00257232"/>
    <w:rsid w:val="00264DBE"/>
    <w:rsid w:val="00270163"/>
    <w:rsid w:val="0027335A"/>
    <w:rsid w:val="00274804"/>
    <w:rsid w:val="0027540C"/>
    <w:rsid w:val="002773EE"/>
    <w:rsid w:val="00281E6B"/>
    <w:rsid w:val="00285893"/>
    <w:rsid w:val="0028622D"/>
    <w:rsid w:val="00290C4A"/>
    <w:rsid w:val="002A2970"/>
    <w:rsid w:val="002A2D2B"/>
    <w:rsid w:val="002A471E"/>
    <w:rsid w:val="002A4A58"/>
    <w:rsid w:val="002A5092"/>
    <w:rsid w:val="002B57DA"/>
    <w:rsid w:val="002B6CB3"/>
    <w:rsid w:val="002B6FEE"/>
    <w:rsid w:val="002C05E5"/>
    <w:rsid w:val="002C254C"/>
    <w:rsid w:val="002C28FB"/>
    <w:rsid w:val="002C61E6"/>
    <w:rsid w:val="002C6BB2"/>
    <w:rsid w:val="002D01AF"/>
    <w:rsid w:val="002D5E93"/>
    <w:rsid w:val="002D5F35"/>
    <w:rsid w:val="002E00C0"/>
    <w:rsid w:val="002E06EC"/>
    <w:rsid w:val="002E0746"/>
    <w:rsid w:val="002E08D2"/>
    <w:rsid w:val="002E35C2"/>
    <w:rsid w:val="002E78F4"/>
    <w:rsid w:val="002F133A"/>
    <w:rsid w:val="00300116"/>
    <w:rsid w:val="00304E41"/>
    <w:rsid w:val="003069C1"/>
    <w:rsid w:val="00306C56"/>
    <w:rsid w:val="00307696"/>
    <w:rsid w:val="003128DE"/>
    <w:rsid w:val="003149FE"/>
    <w:rsid w:val="00315ED7"/>
    <w:rsid w:val="0031683E"/>
    <w:rsid w:val="00317C7F"/>
    <w:rsid w:val="003215A4"/>
    <w:rsid w:val="00326EAC"/>
    <w:rsid w:val="003303E5"/>
    <w:rsid w:val="00332D24"/>
    <w:rsid w:val="0033552B"/>
    <w:rsid w:val="00337356"/>
    <w:rsid w:val="00343469"/>
    <w:rsid w:val="00343B25"/>
    <w:rsid w:val="00344D2B"/>
    <w:rsid w:val="003502BC"/>
    <w:rsid w:val="00350F52"/>
    <w:rsid w:val="0035168F"/>
    <w:rsid w:val="00352652"/>
    <w:rsid w:val="003526F6"/>
    <w:rsid w:val="0036440F"/>
    <w:rsid w:val="00364BF8"/>
    <w:rsid w:val="00365121"/>
    <w:rsid w:val="00367ADC"/>
    <w:rsid w:val="00374938"/>
    <w:rsid w:val="00374CEC"/>
    <w:rsid w:val="0037621A"/>
    <w:rsid w:val="003841EB"/>
    <w:rsid w:val="00390442"/>
    <w:rsid w:val="0039509D"/>
    <w:rsid w:val="00395A7A"/>
    <w:rsid w:val="00395F68"/>
    <w:rsid w:val="00396693"/>
    <w:rsid w:val="003A00B3"/>
    <w:rsid w:val="003A15A5"/>
    <w:rsid w:val="003A2EB4"/>
    <w:rsid w:val="003A30C5"/>
    <w:rsid w:val="003A6194"/>
    <w:rsid w:val="003A69C8"/>
    <w:rsid w:val="003C0879"/>
    <w:rsid w:val="003D3CBD"/>
    <w:rsid w:val="003D3E71"/>
    <w:rsid w:val="003D5277"/>
    <w:rsid w:val="003D667A"/>
    <w:rsid w:val="003E056E"/>
    <w:rsid w:val="003E0BBB"/>
    <w:rsid w:val="003E2CFB"/>
    <w:rsid w:val="003E5B0B"/>
    <w:rsid w:val="003F1C41"/>
    <w:rsid w:val="00400B9D"/>
    <w:rsid w:val="00406A1C"/>
    <w:rsid w:val="004120B0"/>
    <w:rsid w:val="004120DA"/>
    <w:rsid w:val="00412BD7"/>
    <w:rsid w:val="00413A7F"/>
    <w:rsid w:val="00413C8C"/>
    <w:rsid w:val="00415FFA"/>
    <w:rsid w:val="00416C3D"/>
    <w:rsid w:val="00417DC7"/>
    <w:rsid w:val="00425E00"/>
    <w:rsid w:val="00426B9A"/>
    <w:rsid w:val="00433624"/>
    <w:rsid w:val="0043620D"/>
    <w:rsid w:val="0044627A"/>
    <w:rsid w:val="00455893"/>
    <w:rsid w:val="00465F15"/>
    <w:rsid w:val="00466D3C"/>
    <w:rsid w:val="004750DA"/>
    <w:rsid w:val="0047606A"/>
    <w:rsid w:val="004772A8"/>
    <w:rsid w:val="00481337"/>
    <w:rsid w:val="0048251F"/>
    <w:rsid w:val="0048344D"/>
    <w:rsid w:val="00483D50"/>
    <w:rsid w:val="00492C50"/>
    <w:rsid w:val="00497362"/>
    <w:rsid w:val="004A0EFA"/>
    <w:rsid w:val="004A27B2"/>
    <w:rsid w:val="004A4C30"/>
    <w:rsid w:val="004B09CF"/>
    <w:rsid w:val="004B256A"/>
    <w:rsid w:val="004B3B93"/>
    <w:rsid w:val="004B401A"/>
    <w:rsid w:val="004B7DB5"/>
    <w:rsid w:val="004C098D"/>
    <w:rsid w:val="004C64D3"/>
    <w:rsid w:val="004D0002"/>
    <w:rsid w:val="004D26A7"/>
    <w:rsid w:val="004D3542"/>
    <w:rsid w:val="004D682E"/>
    <w:rsid w:val="004E0AD6"/>
    <w:rsid w:val="004E429A"/>
    <w:rsid w:val="004E517B"/>
    <w:rsid w:val="004F3012"/>
    <w:rsid w:val="004F3801"/>
    <w:rsid w:val="004F51EA"/>
    <w:rsid w:val="00504046"/>
    <w:rsid w:val="0050411E"/>
    <w:rsid w:val="0050721D"/>
    <w:rsid w:val="00516487"/>
    <w:rsid w:val="00516F12"/>
    <w:rsid w:val="00521808"/>
    <w:rsid w:val="005240D9"/>
    <w:rsid w:val="00525B58"/>
    <w:rsid w:val="0053382D"/>
    <w:rsid w:val="00537F6A"/>
    <w:rsid w:val="00540775"/>
    <w:rsid w:val="00542E80"/>
    <w:rsid w:val="00554AC8"/>
    <w:rsid w:val="00557D1B"/>
    <w:rsid w:val="005627B9"/>
    <w:rsid w:val="00564B14"/>
    <w:rsid w:val="005700C6"/>
    <w:rsid w:val="00573C05"/>
    <w:rsid w:val="0058749E"/>
    <w:rsid w:val="00590B71"/>
    <w:rsid w:val="00591074"/>
    <w:rsid w:val="005A3395"/>
    <w:rsid w:val="005A501F"/>
    <w:rsid w:val="005A6E68"/>
    <w:rsid w:val="005B2FC1"/>
    <w:rsid w:val="005B4E42"/>
    <w:rsid w:val="005C18A7"/>
    <w:rsid w:val="005D0214"/>
    <w:rsid w:val="005D023D"/>
    <w:rsid w:val="005D1726"/>
    <w:rsid w:val="005E18DA"/>
    <w:rsid w:val="005E1F65"/>
    <w:rsid w:val="005E22E6"/>
    <w:rsid w:val="005E26A0"/>
    <w:rsid w:val="005E475E"/>
    <w:rsid w:val="005E4B8A"/>
    <w:rsid w:val="005E6287"/>
    <w:rsid w:val="005E6FBE"/>
    <w:rsid w:val="005F038C"/>
    <w:rsid w:val="005F342C"/>
    <w:rsid w:val="00603E51"/>
    <w:rsid w:val="00604DE7"/>
    <w:rsid w:val="006054A2"/>
    <w:rsid w:val="006077A5"/>
    <w:rsid w:val="00620733"/>
    <w:rsid w:val="00621D1D"/>
    <w:rsid w:val="00623F3C"/>
    <w:rsid w:val="00626978"/>
    <w:rsid w:val="00630538"/>
    <w:rsid w:val="00630C3D"/>
    <w:rsid w:val="00630D80"/>
    <w:rsid w:val="006316FC"/>
    <w:rsid w:val="00633E30"/>
    <w:rsid w:val="0063592D"/>
    <w:rsid w:val="00637F0D"/>
    <w:rsid w:val="00643DA9"/>
    <w:rsid w:val="00651B27"/>
    <w:rsid w:val="00652BC5"/>
    <w:rsid w:val="006538D8"/>
    <w:rsid w:val="00655969"/>
    <w:rsid w:val="006560C8"/>
    <w:rsid w:val="006561AD"/>
    <w:rsid w:val="00666FEB"/>
    <w:rsid w:val="006722DF"/>
    <w:rsid w:val="006748E6"/>
    <w:rsid w:val="006817C5"/>
    <w:rsid w:val="006835FB"/>
    <w:rsid w:val="00691A72"/>
    <w:rsid w:val="00693261"/>
    <w:rsid w:val="0069421A"/>
    <w:rsid w:val="006C230A"/>
    <w:rsid w:val="006C633A"/>
    <w:rsid w:val="006C6F42"/>
    <w:rsid w:val="006D045B"/>
    <w:rsid w:val="006D0C8A"/>
    <w:rsid w:val="006D6474"/>
    <w:rsid w:val="006E122E"/>
    <w:rsid w:val="006E1D80"/>
    <w:rsid w:val="006E2558"/>
    <w:rsid w:val="006E2B8F"/>
    <w:rsid w:val="006F0237"/>
    <w:rsid w:val="006F544F"/>
    <w:rsid w:val="007013C9"/>
    <w:rsid w:val="0071572C"/>
    <w:rsid w:val="0071660C"/>
    <w:rsid w:val="00716616"/>
    <w:rsid w:val="007167A4"/>
    <w:rsid w:val="007171E7"/>
    <w:rsid w:val="00717735"/>
    <w:rsid w:val="00722F4D"/>
    <w:rsid w:val="0072351C"/>
    <w:rsid w:val="00731AAB"/>
    <w:rsid w:val="007342C4"/>
    <w:rsid w:val="00737E63"/>
    <w:rsid w:val="007410DD"/>
    <w:rsid w:val="00741565"/>
    <w:rsid w:val="00741822"/>
    <w:rsid w:val="00742128"/>
    <w:rsid w:val="00750094"/>
    <w:rsid w:val="0075009C"/>
    <w:rsid w:val="00752C47"/>
    <w:rsid w:val="007669E8"/>
    <w:rsid w:val="00766AC1"/>
    <w:rsid w:val="007741AF"/>
    <w:rsid w:val="007766C5"/>
    <w:rsid w:val="00776DD8"/>
    <w:rsid w:val="00777AF3"/>
    <w:rsid w:val="00780D69"/>
    <w:rsid w:val="00784D1C"/>
    <w:rsid w:val="00786DAD"/>
    <w:rsid w:val="007913B7"/>
    <w:rsid w:val="00793207"/>
    <w:rsid w:val="007A4144"/>
    <w:rsid w:val="007A5272"/>
    <w:rsid w:val="007B19D2"/>
    <w:rsid w:val="007B19E8"/>
    <w:rsid w:val="007B7AA0"/>
    <w:rsid w:val="007C3C9C"/>
    <w:rsid w:val="007C609E"/>
    <w:rsid w:val="007D1AA6"/>
    <w:rsid w:val="007D340F"/>
    <w:rsid w:val="007D4452"/>
    <w:rsid w:val="007D4CB3"/>
    <w:rsid w:val="007E1AFD"/>
    <w:rsid w:val="007E4139"/>
    <w:rsid w:val="007E6C9B"/>
    <w:rsid w:val="007E7AA9"/>
    <w:rsid w:val="007F0A11"/>
    <w:rsid w:val="007F140D"/>
    <w:rsid w:val="007F15E2"/>
    <w:rsid w:val="007F47C4"/>
    <w:rsid w:val="007F493F"/>
    <w:rsid w:val="007F551B"/>
    <w:rsid w:val="007F694F"/>
    <w:rsid w:val="007F7A7F"/>
    <w:rsid w:val="00801F1C"/>
    <w:rsid w:val="00803803"/>
    <w:rsid w:val="00805562"/>
    <w:rsid w:val="00806012"/>
    <w:rsid w:val="008079E9"/>
    <w:rsid w:val="00810CAB"/>
    <w:rsid w:val="00814C35"/>
    <w:rsid w:val="00825D81"/>
    <w:rsid w:val="0082766F"/>
    <w:rsid w:val="00830063"/>
    <w:rsid w:val="008324A6"/>
    <w:rsid w:val="0083269C"/>
    <w:rsid w:val="00840F51"/>
    <w:rsid w:val="00842A1A"/>
    <w:rsid w:val="00842F4B"/>
    <w:rsid w:val="00843D36"/>
    <w:rsid w:val="00846AF5"/>
    <w:rsid w:val="008562C6"/>
    <w:rsid w:val="00861855"/>
    <w:rsid w:val="00873C7B"/>
    <w:rsid w:val="008761FA"/>
    <w:rsid w:val="0088053A"/>
    <w:rsid w:val="00882099"/>
    <w:rsid w:val="008822B5"/>
    <w:rsid w:val="008832AF"/>
    <w:rsid w:val="00884DDC"/>
    <w:rsid w:val="0088649B"/>
    <w:rsid w:val="00892DD2"/>
    <w:rsid w:val="00895530"/>
    <w:rsid w:val="008958FE"/>
    <w:rsid w:val="00895FF4"/>
    <w:rsid w:val="008A02F7"/>
    <w:rsid w:val="008A2014"/>
    <w:rsid w:val="008A4D60"/>
    <w:rsid w:val="008A59A8"/>
    <w:rsid w:val="008A6E49"/>
    <w:rsid w:val="008A7111"/>
    <w:rsid w:val="008A7555"/>
    <w:rsid w:val="008C1D6B"/>
    <w:rsid w:val="008C38F7"/>
    <w:rsid w:val="008C66A5"/>
    <w:rsid w:val="008D334C"/>
    <w:rsid w:val="008D46F9"/>
    <w:rsid w:val="008D5098"/>
    <w:rsid w:val="008D55A5"/>
    <w:rsid w:val="008E03B1"/>
    <w:rsid w:val="008E144B"/>
    <w:rsid w:val="008E597E"/>
    <w:rsid w:val="008E77B9"/>
    <w:rsid w:val="008E7BC8"/>
    <w:rsid w:val="008F1102"/>
    <w:rsid w:val="008F15C7"/>
    <w:rsid w:val="008F29CF"/>
    <w:rsid w:val="008F2FF8"/>
    <w:rsid w:val="008F59C9"/>
    <w:rsid w:val="009037E3"/>
    <w:rsid w:val="00904BFC"/>
    <w:rsid w:val="00910786"/>
    <w:rsid w:val="00915177"/>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305F"/>
    <w:rsid w:val="009645AE"/>
    <w:rsid w:val="00964696"/>
    <w:rsid w:val="009671C8"/>
    <w:rsid w:val="009712BF"/>
    <w:rsid w:val="009732C7"/>
    <w:rsid w:val="00976CB4"/>
    <w:rsid w:val="00977698"/>
    <w:rsid w:val="009803BE"/>
    <w:rsid w:val="00981A93"/>
    <w:rsid w:val="009833D4"/>
    <w:rsid w:val="009900A1"/>
    <w:rsid w:val="0099499A"/>
    <w:rsid w:val="00995294"/>
    <w:rsid w:val="009A64DF"/>
    <w:rsid w:val="009A78D6"/>
    <w:rsid w:val="009B4799"/>
    <w:rsid w:val="009C2653"/>
    <w:rsid w:val="009C3CBD"/>
    <w:rsid w:val="009C70AC"/>
    <w:rsid w:val="009C77B6"/>
    <w:rsid w:val="009D16CA"/>
    <w:rsid w:val="009D19DB"/>
    <w:rsid w:val="009D37CC"/>
    <w:rsid w:val="009D4316"/>
    <w:rsid w:val="009D4F21"/>
    <w:rsid w:val="009D503D"/>
    <w:rsid w:val="009D6101"/>
    <w:rsid w:val="009D793E"/>
    <w:rsid w:val="009D7CB1"/>
    <w:rsid w:val="009E01E8"/>
    <w:rsid w:val="009E18D9"/>
    <w:rsid w:val="009E31A1"/>
    <w:rsid w:val="009E5087"/>
    <w:rsid w:val="009E72EE"/>
    <w:rsid w:val="009E7635"/>
    <w:rsid w:val="009E76C6"/>
    <w:rsid w:val="009F31EB"/>
    <w:rsid w:val="009F4E64"/>
    <w:rsid w:val="009F5CD5"/>
    <w:rsid w:val="00A01B33"/>
    <w:rsid w:val="00A02C9C"/>
    <w:rsid w:val="00A0425A"/>
    <w:rsid w:val="00A076CF"/>
    <w:rsid w:val="00A15FE7"/>
    <w:rsid w:val="00A2126F"/>
    <w:rsid w:val="00A218D7"/>
    <w:rsid w:val="00A243E1"/>
    <w:rsid w:val="00A24944"/>
    <w:rsid w:val="00A27208"/>
    <w:rsid w:val="00A3298F"/>
    <w:rsid w:val="00A33ED4"/>
    <w:rsid w:val="00A42E97"/>
    <w:rsid w:val="00A43A54"/>
    <w:rsid w:val="00A548E7"/>
    <w:rsid w:val="00A57BE7"/>
    <w:rsid w:val="00A620A7"/>
    <w:rsid w:val="00A63099"/>
    <w:rsid w:val="00A645F2"/>
    <w:rsid w:val="00A64B11"/>
    <w:rsid w:val="00A65DDB"/>
    <w:rsid w:val="00A70344"/>
    <w:rsid w:val="00A72264"/>
    <w:rsid w:val="00A7392D"/>
    <w:rsid w:val="00A82050"/>
    <w:rsid w:val="00A8257B"/>
    <w:rsid w:val="00A833A1"/>
    <w:rsid w:val="00A85FD4"/>
    <w:rsid w:val="00A87827"/>
    <w:rsid w:val="00A93F91"/>
    <w:rsid w:val="00A9622A"/>
    <w:rsid w:val="00AA2B0D"/>
    <w:rsid w:val="00AA5985"/>
    <w:rsid w:val="00AA650B"/>
    <w:rsid w:val="00AB00F3"/>
    <w:rsid w:val="00AB158A"/>
    <w:rsid w:val="00AB5CC5"/>
    <w:rsid w:val="00AC1492"/>
    <w:rsid w:val="00AC28E1"/>
    <w:rsid w:val="00AC565C"/>
    <w:rsid w:val="00AD00B8"/>
    <w:rsid w:val="00AD2EBD"/>
    <w:rsid w:val="00AE0106"/>
    <w:rsid w:val="00AE0CDE"/>
    <w:rsid w:val="00AE57D9"/>
    <w:rsid w:val="00AF067F"/>
    <w:rsid w:val="00AF3D3A"/>
    <w:rsid w:val="00B01420"/>
    <w:rsid w:val="00B04173"/>
    <w:rsid w:val="00B112AF"/>
    <w:rsid w:val="00B11963"/>
    <w:rsid w:val="00B11EDE"/>
    <w:rsid w:val="00B12BF0"/>
    <w:rsid w:val="00B13C8F"/>
    <w:rsid w:val="00B15444"/>
    <w:rsid w:val="00B1607E"/>
    <w:rsid w:val="00B21FD7"/>
    <w:rsid w:val="00B22C3C"/>
    <w:rsid w:val="00B22F69"/>
    <w:rsid w:val="00B248D5"/>
    <w:rsid w:val="00B25036"/>
    <w:rsid w:val="00B26CBB"/>
    <w:rsid w:val="00B33F11"/>
    <w:rsid w:val="00B35123"/>
    <w:rsid w:val="00B36745"/>
    <w:rsid w:val="00B41296"/>
    <w:rsid w:val="00B4193F"/>
    <w:rsid w:val="00B44C60"/>
    <w:rsid w:val="00B46973"/>
    <w:rsid w:val="00B5058D"/>
    <w:rsid w:val="00B52F79"/>
    <w:rsid w:val="00B56A98"/>
    <w:rsid w:val="00B6583C"/>
    <w:rsid w:val="00B65976"/>
    <w:rsid w:val="00B65D3D"/>
    <w:rsid w:val="00B7002A"/>
    <w:rsid w:val="00B71BF3"/>
    <w:rsid w:val="00B71C2D"/>
    <w:rsid w:val="00B8058F"/>
    <w:rsid w:val="00B8117E"/>
    <w:rsid w:val="00B86B49"/>
    <w:rsid w:val="00B935B0"/>
    <w:rsid w:val="00B937EB"/>
    <w:rsid w:val="00B949B9"/>
    <w:rsid w:val="00B97F16"/>
    <w:rsid w:val="00BB0A97"/>
    <w:rsid w:val="00BB0E87"/>
    <w:rsid w:val="00BB4454"/>
    <w:rsid w:val="00BB77D6"/>
    <w:rsid w:val="00BC1F96"/>
    <w:rsid w:val="00BC6F34"/>
    <w:rsid w:val="00BC77B8"/>
    <w:rsid w:val="00BD0125"/>
    <w:rsid w:val="00BD037E"/>
    <w:rsid w:val="00BE277F"/>
    <w:rsid w:val="00BF0672"/>
    <w:rsid w:val="00BF52DB"/>
    <w:rsid w:val="00BF7D5E"/>
    <w:rsid w:val="00C001A9"/>
    <w:rsid w:val="00C00ADB"/>
    <w:rsid w:val="00C02D53"/>
    <w:rsid w:val="00C04DF1"/>
    <w:rsid w:val="00C1017E"/>
    <w:rsid w:val="00C14767"/>
    <w:rsid w:val="00C1764E"/>
    <w:rsid w:val="00C20EE6"/>
    <w:rsid w:val="00C2292B"/>
    <w:rsid w:val="00C22F6F"/>
    <w:rsid w:val="00C23C88"/>
    <w:rsid w:val="00C23E91"/>
    <w:rsid w:val="00C24F89"/>
    <w:rsid w:val="00C258D2"/>
    <w:rsid w:val="00C25C97"/>
    <w:rsid w:val="00C26945"/>
    <w:rsid w:val="00C363F7"/>
    <w:rsid w:val="00C371C7"/>
    <w:rsid w:val="00C40915"/>
    <w:rsid w:val="00C41F53"/>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87643"/>
    <w:rsid w:val="00C92D26"/>
    <w:rsid w:val="00C947BA"/>
    <w:rsid w:val="00CA2F27"/>
    <w:rsid w:val="00CA51CE"/>
    <w:rsid w:val="00CB0B33"/>
    <w:rsid w:val="00CB168A"/>
    <w:rsid w:val="00CB6690"/>
    <w:rsid w:val="00CC3F47"/>
    <w:rsid w:val="00CD1829"/>
    <w:rsid w:val="00CD36FD"/>
    <w:rsid w:val="00CD489B"/>
    <w:rsid w:val="00CD4CA0"/>
    <w:rsid w:val="00CD6092"/>
    <w:rsid w:val="00CD67E1"/>
    <w:rsid w:val="00CD73C8"/>
    <w:rsid w:val="00CE02B1"/>
    <w:rsid w:val="00CE0E01"/>
    <w:rsid w:val="00CE0E16"/>
    <w:rsid w:val="00CE6E0E"/>
    <w:rsid w:val="00CF1A70"/>
    <w:rsid w:val="00CF2A51"/>
    <w:rsid w:val="00CF2AA3"/>
    <w:rsid w:val="00CF39A2"/>
    <w:rsid w:val="00CF3F4D"/>
    <w:rsid w:val="00CF6AB8"/>
    <w:rsid w:val="00D0034F"/>
    <w:rsid w:val="00D03FE5"/>
    <w:rsid w:val="00D0711B"/>
    <w:rsid w:val="00D101E0"/>
    <w:rsid w:val="00D10B77"/>
    <w:rsid w:val="00D12A2F"/>
    <w:rsid w:val="00D1603E"/>
    <w:rsid w:val="00D17A5D"/>
    <w:rsid w:val="00D22D8F"/>
    <w:rsid w:val="00D2505E"/>
    <w:rsid w:val="00D26F00"/>
    <w:rsid w:val="00D27775"/>
    <w:rsid w:val="00D3015F"/>
    <w:rsid w:val="00D3186C"/>
    <w:rsid w:val="00D472E1"/>
    <w:rsid w:val="00D479BD"/>
    <w:rsid w:val="00D5217D"/>
    <w:rsid w:val="00D610D9"/>
    <w:rsid w:val="00D62E94"/>
    <w:rsid w:val="00D63B27"/>
    <w:rsid w:val="00D65C5C"/>
    <w:rsid w:val="00D66A4A"/>
    <w:rsid w:val="00D73F3E"/>
    <w:rsid w:val="00D747C7"/>
    <w:rsid w:val="00D83942"/>
    <w:rsid w:val="00D90DBA"/>
    <w:rsid w:val="00D90E46"/>
    <w:rsid w:val="00D92D10"/>
    <w:rsid w:val="00D96C8B"/>
    <w:rsid w:val="00DA0E77"/>
    <w:rsid w:val="00DA34F0"/>
    <w:rsid w:val="00DB41B4"/>
    <w:rsid w:val="00DB4B3C"/>
    <w:rsid w:val="00DB6D74"/>
    <w:rsid w:val="00DC2E31"/>
    <w:rsid w:val="00DC3A58"/>
    <w:rsid w:val="00DD0EDA"/>
    <w:rsid w:val="00DD1D21"/>
    <w:rsid w:val="00DD2C49"/>
    <w:rsid w:val="00DD51A8"/>
    <w:rsid w:val="00DD584B"/>
    <w:rsid w:val="00DE1ABE"/>
    <w:rsid w:val="00DE53FE"/>
    <w:rsid w:val="00DF1A03"/>
    <w:rsid w:val="00E00C60"/>
    <w:rsid w:val="00E0593E"/>
    <w:rsid w:val="00E05CE6"/>
    <w:rsid w:val="00E1108A"/>
    <w:rsid w:val="00E13B15"/>
    <w:rsid w:val="00E20D2E"/>
    <w:rsid w:val="00E23B7B"/>
    <w:rsid w:val="00E27995"/>
    <w:rsid w:val="00E31C3D"/>
    <w:rsid w:val="00E327A3"/>
    <w:rsid w:val="00E33CC5"/>
    <w:rsid w:val="00E33DBC"/>
    <w:rsid w:val="00E35DB7"/>
    <w:rsid w:val="00E41C0A"/>
    <w:rsid w:val="00E465E9"/>
    <w:rsid w:val="00E53506"/>
    <w:rsid w:val="00E545D5"/>
    <w:rsid w:val="00E5522A"/>
    <w:rsid w:val="00E5610A"/>
    <w:rsid w:val="00E56833"/>
    <w:rsid w:val="00E56853"/>
    <w:rsid w:val="00E6401A"/>
    <w:rsid w:val="00E663FA"/>
    <w:rsid w:val="00E721B6"/>
    <w:rsid w:val="00E72E9E"/>
    <w:rsid w:val="00E74DE7"/>
    <w:rsid w:val="00E8021D"/>
    <w:rsid w:val="00E812BD"/>
    <w:rsid w:val="00E81B31"/>
    <w:rsid w:val="00E92715"/>
    <w:rsid w:val="00E943B5"/>
    <w:rsid w:val="00E94C88"/>
    <w:rsid w:val="00EA0A4B"/>
    <w:rsid w:val="00EA10DC"/>
    <w:rsid w:val="00EA36D7"/>
    <w:rsid w:val="00EB3416"/>
    <w:rsid w:val="00EB3C04"/>
    <w:rsid w:val="00EB4E3E"/>
    <w:rsid w:val="00EC637E"/>
    <w:rsid w:val="00EC65E0"/>
    <w:rsid w:val="00ED3A00"/>
    <w:rsid w:val="00ED5E76"/>
    <w:rsid w:val="00EE2E1D"/>
    <w:rsid w:val="00EE42A5"/>
    <w:rsid w:val="00EE45F2"/>
    <w:rsid w:val="00EF0533"/>
    <w:rsid w:val="00EF6131"/>
    <w:rsid w:val="00F02AED"/>
    <w:rsid w:val="00F13BBE"/>
    <w:rsid w:val="00F16805"/>
    <w:rsid w:val="00F17E64"/>
    <w:rsid w:val="00F232C6"/>
    <w:rsid w:val="00F265D6"/>
    <w:rsid w:val="00F306D5"/>
    <w:rsid w:val="00F326E7"/>
    <w:rsid w:val="00F35D7C"/>
    <w:rsid w:val="00F46135"/>
    <w:rsid w:val="00F52ED1"/>
    <w:rsid w:val="00F62879"/>
    <w:rsid w:val="00F63D11"/>
    <w:rsid w:val="00F6558B"/>
    <w:rsid w:val="00F81088"/>
    <w:rsid w:val="00F8129B"/>
    <w:rsid w:val="00F81569"/>
    <w:rsid w:val="00F83152"/>
    <w:rsid w:val="00F836EF"/>
    <w:rsid w:val="00F8436C"/>
    <w:rsid w:val="00F86F26"/>
    <w:rsid w:val="00F95038"/>
    <w:rsid w:val="00FA0805"/>
    <w:rsid w:val="00FA1694"/>
    <w:rsid w:val="00FA17D9"/>
    <w:rsid w:val="00FA5498"/>
    <w:rsid w:val="00FB7B6D"/>
    <w:rsid w:val="00FC09E7"/>
    <w:rsid w:val="00FC2705"/>
    <w:rsid w:val="00FC5DA1"/>
    <w:rsid w:val="00FC77F4"/>
    <w:rsid w:val="00FD167A"/>
    <w:rsid w:val="00FD1803"/>
    <w:rsid w:val="00FD692D"/>
    <w:rsid w:val="00FD73A8"/>
    <w:rsid w:val="00FE054A"/>
    <w:rsid w:val="00FE1EB2"/>
    <w:rsid w:val="00FE2FC5"/>
    <w:rsid w:val="00FE6119"/>
    <w:rsid w:val="00FF13F3"/>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7</cp:revision>
  <cp:lastPrinted>2025-09-25T03:52:00Z</cp:lastPrinted>
  <dcterms:created xsi:type="dcterms:W3CDTF">2025-08-18T08:23:00Z</dcterms:created>
  <dcterms:modified xsi:type="dcterms:W3CDTF">2025-09-25T03:52:00Z</dcterms:modified>
</cp:coreProperties>
</file>