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93168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Marine and Maritime Studies</w:t>
      </w:r>
    </w:p>
    <w:p w:rsidR="0025174E" w:rsidRPr="009719B5" w:rsidRDefault="00855E0F" w:rsidP="009719B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5621DD">
        <w:rPr>
          <w:rFonts w:ascii="Franklin Gothic Medium" w:hAnsi="Franklin Gothic Medium"/>
          <w:smallCaps/>
          <w:color w:val="5F497A"/>
          <w:sz w:val="28"/>
          <w:szCs w:val="28"/>
          <w:lang w:val="en-GB" w:eastAsia="x-none"/>
        </w:rPr>
        <w:t>ATAR</w:t>
      </w:r>
      <w:r w:rsidR="0093168D">
        <w:rPr>
          <w:rFonts w:ascii="Franklin Gothic Medium" w:hAnsi="Franklin Gothic Medium"/>
          <w:smallCaps/>
          <w:color w:val="5F497A"/>
          <w:sz w:val="28"/>
          <w:szCs w:val="28"/>
          <w:lang w:val="en-GB" w:eastAsia="x-none"/>
        </w:rPr>
        <w:t xml:space="preserve"> Year 12</w:t>
      </w: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xml:space="preserve">This document – apart from any third party copyright material contained in it </w:t>
      </w:r>
      <w:bookmarkStart w:id="0" w:name="_GoBack"/>
      <w:r w:rsidRPr="005621DD">
        <w:rPr>
          <w:rFonts w:ascii="Calibri" w:hAnsi="Calibri"/>
          <w:sz w:val="16"/>
          <w:lang w:val="en-GB"/>
        </w:rPr>
        <w:t>–</w:t>
      </w:r>
      <w:bookmarkEnd w:id="0"/>
      <w:r w:rsidRPr="005621DD">
        <w:rPr>
          <w:rFonts w:ascii="Calibri" w:hAnsi="Calibri"/>
          <w:sz w:val="16"/>
          <w:lang w:val="en-GB"/>
        </w:rPr>
        <w:t xml:space="preserve">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25174E" w:rsidRPr="005621DD" w:rsidRDefault="0025174E" w:rsidP="0025174E">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9" w:history="1">
        <w:r w:rsidRPr="005621DD">
          <w:rPr>
            <w:rFonts w:asciiTheme="minorHAnsi" w:hAnsiTheme="minorHAnsi" w:cs="Arial"/>
            <w:color w:val="3333CC"/>
            <w:sz w:val="16"/>
            <w:szCs w:val="16"/>
            <w:u w:val="single"/>
            <w:lang w:val="en-GB"/>
          </w:rPr>
          <w:t xml:space="preserve">Creative Commons Attribution-NonCommercial </w:t>
        </w:r>
        <w:r w:rsidR="000B16C4">
          <w:rPr>
            <w:rFonts w:asciiTheme="minorHAnsi" w:hAnsiTheme="minorHAnsi" w:cs="Arial"/>
            <w:color w:val="3333CC"/>
            <w:sz w:val="16"/>
            <w:szCs w:val="16"/>
            <w:u w:val="single"/>
            <w:lang w:val="en-GB"/>
          </w:rPr>
          <w:t>4</w:t>
        </w:r>
        <w:r w:rsidRPr="005621DD">
          <w:rPr>
            <w:rFonts w:asciiTheme="minorHAnsi" w:hAnsiTheme="minorHAnsi" w:cs="Arial"/>
            <w:color w:val="3333CC"/>
            <w:sz w:val="16"/>
            <w:szCs w:val="16"/>
            <w:u w:val="single"/>
            <w:lang w:val="en-GB"/>
          </w:rPr>
          <w:t>.0 Australia licence</w:t>
        </w:r>
      </w:hyperlink>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25174E" w:rsidRPr="005621DD" w:rsidRDefault="0093168D" w:rsidP="00855E0F">
      <w:pPr>
        <w:pStyle w:val="Heading1"/>
      </w:pPr>
      <w:r>
        <w:t xml:space="preserve">Marine and Maritime Studies – </w:t>
      </w:r>
      <w:r w:rsidR="00855E0F" w:rsidRPr="005621DD">
        <w:t xml:space="preserve">ATAR </w:t>
      </w:r>
      <w:r w:rsidR="00222F56" w:rsidRPr="005621DD">
        <w:t xml:space="preserve">Year </w:t>
      </w:r>
      <w:r>
        <w:t>12</w:t>
      </w:r>
    </w:p>
    <w:p w:rsidR="0025174E" w:rsidRDefault="0093168D" w:rsidP="00CA029F">
      <w:pPr>
        <w:pStyle w:val="Heading2"/>
        <w:spacing w:after="120"/>
      </w:pPr>
      <w:r>
        <w:t>Unit 3 and Unit 4</w:t>
      </w:r>
    </w:p>
    <w:p w:rsidR="004709B3" w:rsidRPr="00AA491A" w:rsidRDefault="004709B3" w:rsidP="004709B3">
      <w:pPr>
        <w:spacing w:after="120"/>
        <w:rPr>
          <w:rFonts w:asciiTheme="minorHAnsi" w:hAnsiTheme="minorHAnsi" w:cstheme="minorHAnsi"/>
          <w:b/>
          <w:sz w:val="22"/>
          <w:szCs w:val="22"/>
          <w:lang w:eastAsia="ja-JP"/>
        </w:rPr>
      </w:pPr>
      <w:r w:rsidRPr="00AA491A">
        <w:rPr>
          <w:rFonts w:asciiTheme="minorHAnsi" w:hAnsiTheme="minorHAnsi" w:cstheme="minorHAnsi"/>
          <w:b/>
          <w:sz w:val="22"/>
          <w:szCs w:val="22"/>
          <w:lang w:eastAsia="ja-JP"/>
        </w:rPr>
        <w:t>Science Inquiry Skills</w:t>
      </w:r>
    </w:p>
    <w:p w:rsidR="004709B3" w:rsidRDefault="004709B3" w:rsidP="004709B3">
      <w:pPr>
        <w:spacing w:after="120"/>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4709B3" w:rsidRPr="00CE07B6" w:rsidRDefault="004709B3" w:rsidP="004709B3">
      <w:pPr>
        <w:pStyle w:val="ListItem"/>
        <w:spacing w:before="0" w:after="0" w:line="240" w:lineRule="auto"/>
        <w:ind w:left="357" w:hanging="357"/>
      </w:pPr>
      <w:r w:rsidRPr="00CE07B6">
        <w:t>identify, research and construct questions for investigation; propose hypotheses</w:t>
      </w:r>
      <w:r>
        <w:t>; and predict possible outcomes</w:t>
      </w:r>
    </w:p>
    <w:p w:rsidR="004709B3" w:rsidRPr="00CE07B6" w:rsidRDefault="004709B3" w:rsidP="004709B3">
      <w:pPr>
        <w:pStyle w:val="ListItem"/>
        <w:spacing w:before="0" w:after="0" w:line="240" w:lineRule="auto"/>
        <w:ind w:left="357" w:hanging="357"/>
      </w:pPr>
      <w:r w:rsidRPr="00CE07B6">
        <w:t>design investig</w:t>
      </w:r>
      <w:r>
        <w:t>ations, including the procedure(</w:t>
      </w:r>
      <w:r w:rsidRPr="00CE07B6">
        <w:t>s</w:t>
      </w:r>
      <w:r>
        <w:t>)</w:t>
      </w:r>
      <w:r w:rsidRPr="00CE07B6">
        <w:t xml:space="preserve"> to be followed, the materials required, and the type and amount of primary and/or secondary data to be collected; conduct risk assessments; and consider research </w:t>
      </w:r>
      <w:r>
        <w:t>ethics, including animal ethics</w:t>
      </w:r>
    </w:p>
    <w:p w:rsidR="004709B3" w:rsidRPr="00CE07B6" w:rsidRDefault="004709B3" w:rsidP="004709B3">
      <w:pPr>
        <w:pStyle w:val="ListItem"/>
        <w:spacing w:before="0" w:after="0" w:line="240" w:lineRule="auto"/>
        <w:ind w:left="357" w:hanging="357"/>
      </w:pPr>
      <w:r>
        <w:t xml:space="preserve">conduct investigations, including water sampling and </w:t>
      </w:r>
      <w:r w:rsidRPr="007C7734">
        <w:t>longitudinal studies</w:t>
      </w:r>
      <w:r>
        <w:t xml:space="preserve">, safely, </w:t>
      </w:r>
      <w:r w:rsidRPr="00CE07B6">
        <w:t>competently and methodically for the collec</w:t>
      </w:r>
      <w:r>
        <w:t>tion of valid and reliable data</w:t>
      </w:r>
    </w:p>
    <w:p w:rsidR="004709B3" w:rsidRPr="00CE07B6" w:rsidRDefault="004709B3" w:rsidP="004709B3">
      <w:pPr>
        <w:pStyle w:val="ListItem"/>
        <w:spacing w:before="0" w:after="0" w:line="240" w:lineRule="auto"/>
        <w:ind w:left="357" w:hanging="357"/>
      </w:pPr>
      <w:r w:rsidRPr="00CE07B6">
        <w:t xml:space="preserve">represent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uncertainty and limitations in data; and select, synthesise and use evidence </w:t>
      </w:r>
      <w:r>
        <w:t>to make and justify conclusions</w:t>
      </w:r>
    </w:p>
    <w:p w:rsidR="004709B3" w:rsidRPr="00CE07B6" w:rsidRDefault="004709B3" w:rsidP="004709B3">
      <w:pPr>
        <w:pStyle w:val="ListItem"/>
        <w:spacing w:before="0" w:after="0" w:line="240" w:lineRule="auto"/>
        <w:ind w:left="357" w:hanging="357"/>
      </w:pPr>
      <w:r w:rsidRPr="00CE07B6">
        <w:t>interpret a range of scientific and media texts, and evaluate models, processes, claims and conclusions by considering the quality of available evidence, including interpreting confidence intervals in secondary data; and use reasoning to</w:t>
      </w:r>
      <w:r>
        <w:t xml:space="preserve"> construct scientific arguments</w:t>
      </w:r>
    </w:p>
    <w:p w:rsidR="004709B3" w:rsidRPr="00CE07B6" w:rsidRDefault="004709B3" w:rsidP="004709B3">
      <w:pPr>
        <w:pStyle w:val="ListItem"/>
        <w:spacing w:before="0" w:after="0" w:line="240" w:lineRule="auto"/>
        <w:ind w:left="357" w:hanging="357"/>
      </w:pPr>
      <w:r w:rsidRPr="00CE07B6">
        <w:t>select, construct and use appropriate representations, including biomass pyramids and life cycle diagrams</w:t>
      </w:r>
      <w:r>
        <w:t xml:space="preserve">, and </w:t>
      </w:r>
      <w:r w:rsidRPr="007C7734">
        <w:t>models of the enhanced greenhouse effect</w:t>
      </w:r>
      <w:r>
        <w:t>,</w:t>
      </w:r>
      <w:r w:rsidRPr="00CE07B6">
        <w:t xml:space="preserve"> to communicate conceptual understanding, solv</w:t>
      </w:r>
      <w:r>
        <w:t>e problems and make predictions</w:t>
      </w:r>
    </w:p>
    <w:p w:rsidR="004709B3" w:rsidRPr="00CE07B6" w:rsidRDefault="004709B3" w:rsidP="004709B3">
      <w:pPr>
        <w:pStyle w:val="ListItem"/>
        <w:spacing w:before="0" w:after="0" w:line="240" w:lineRule="auto"/>
        <w:ind w:left="357" w:hanging="357"/>
      </w:pPr>
      <w:r w:rsidRPr="00CE07B6">
        <w:t>communicate to specific audiences</w:t>
      </w:r>
      <w:r>
        <w:t>,</w:t>
      </w:r>
      <w:r w:rsidRPr="00CE07B6">
        <w:t xml:space="preserve"> and for specific purposes</w:t>
      </w:r>
      <w:r>
        <w:t>,</w:t>
      </w:r>
      <w:r w:rsidRPr="00CE07B6">
        <w:t xml:space="preserve"> using appropriate language, nomenclature, genres and modes, including scientific reports</w:t>
      </w:r>
    </w:p>
    <w:p w:rsidR="0025174E" w:rsidRDefault="0093168D" w:rsidP="00CA029F">
      <w:pPr>
        <w:pStyle w:val="Heading4"/>
        <w:spacing w:before="240"/>
      </w:pPr>
      <w:r>
        <w:t>Semester 1</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4709B3" w:rsidRPr="00C85FAC" w:rsidTr="00BC1835">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4709B3" w:rsidRPr="005621DD" w:rsidRDefault="004709B3" w:rsidP="00BC1835">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4709B3" w:rsidRPr="00C85FAC" w:rsidRDefault="004709B3" w:rsidP="00BC1835">
            <w:pPr>
              <w:spacing w:before="120" w:after="120"/>
              <w:jc w:val="center"/>
              <w:rPr>
                <w:rFonts w:asciiTheme="minorHAnsi" w:hAnsiTheme="minorHAnsi" w:cs="Arial"/>
                <w:b/>
                <w:color w:val="FFFFFF" w:themeColor="background1"/>
                <w:sz w:val="20"/>
                <w:szCs w:val="20"/>
                <w:lang w:val="en-GB" w:eastAsia="en-US"/>
              </w:rPr>
            </w:pPr>
            <w:r w:rsidRPr="00C85FAC">
              <w:rPr>
                <w:rFonts w:asciiTheme="minorHAnsi" w:hAnsiTheme="minorHAnsi" w:cs="Arial"/>
                <w:b/>
                <w:color w:val="FFFFFF" w:themeColor="background1"/>
                <w:sz w:val="20"/>
                <w:szCs w:val="20"/>
                <w:lang w:val="en-GB" w:eastAsia="en-US"/>
              </w:rPr>
              <w:t>Syllabus content</w:t>
            </w:r>
          </w:p>
        </w:tc>
      </w:tr>
      <w:tr w:rsidR="004709B3" w:rsidRPr="00C85FAC" w:rsidTr="00BC183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709B3" w:rsidRPr="005621DD" w:rsidRDefault="004709B3" w:rsidP="00BC1835">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Pr>
                <w:rFonts w:asciiTheme="minorHAnsi" w:hAnsiTheme="minorHAnsi" w:cs="Arial"/>
                <w:sz w:val="20"/>
                <w:szCs w:val="20"/>
                <w:lang w:val="en-GB" w:eastAsia="en-US"/>
              </w:rPr>
              <w:t>–2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09B3" w:rsidRPr="00C85FAC" w:rsidRDefault="004709B3" w:rsidP="00BC1835">
            <w:pPr>
              <w:spacing w:line="235" w:lineRule="auto"/>
              <w:rPr>
                <w:rFonts w:asciiTheme="minorHAnsi" w:hAnsiTheme="minorHAnsi" w:cs="Arial"/>
                <w:sz w:val="20"/>
                <w:szCs w:val="20"/>
                <w:lang w:eastAsia="en-US"/>
              </w:rPr>
            </w:pPr>
            <w:r w:rsidRPr="00C85FAC">
              <w:rPr>
                <w:rFonts w:asciiTheme="minorHAnsi" w:hAnsiTheme="minorHAnsi" w:cs="Arial"/>
                <w:sz w:val="20"/>
                <w:szCs w:val="20"/>
                <w:lang w:eastAsia="en-US"/>
              </w:rPr>
              <w:t>Structure of the syllabus</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val="en-GB" w:eastAsia="en-US"/>
              </w:rPr>
            </w:pPr>
            <w:r w:rsidRPr="00C85FAC">
              <w:rPr>
                <w:rFonts w:asciiTheme="minorHAnsi" w:hAnsiTheme="minorHAnsi" w:cs="Arial"/>
                <w:sz w:val="20"/>
                <w:szCs w:val="20"/>
                <w:lang w:eastAsia="en-US"/>
              </w:rPr>
              <w:t>course outline</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val="en-GB" w:eastAsia="en-US"/>
              </w:rPr>
            </w:pPr>
            <w:r w:rsidRPr="00C85FAC">
              <w:rPr>
                <w:rFonts w:asciiTheme="minorHAnsi" w:hAnsiTheme="minorHAnsi" w:cs="Arial"/>
                <w:sz w:val="20"/>
                <w:szCs w:val="20"/>
                <w:lang w:eastAsia="en-US"/>
              </w:rPr>
              <w:t>assessment outline</w:t>
            </w:r>
          </w:p>
          <w:p w:rsidR="004709B3" w:rsidRPr="00C85FAC" w:rsidRDefault="00D67957" w:rsidP="00BC1835">
            <w:pPr>
              <w:spacing w:line="235" w:lineRule="auto"/>
              <w:rPr>
                <w:rFonts w:asciiTheme="minorHAnsi" w:hAnsiTheme="minorHAnsi" w:cs="Arial"/>
                <w:sz w:val="20"/>
                <w:szCs w:val="20"/>
                <w:lang w:eastAsia="en-US"/>
              </w:rPr>
            </w:pPr>
            <w:r w:rsidRPr="00D67957">
              <w:rPr>
                <w:rFonts w:asciiTheme="minorHAnsi" w:hAnsiTheme="minorHAnsi" w:cs="Arial"/>
                <w:sz w:val="20"/>
                <w:szCs w:val="20"/>
                <w:lang w:val="en-US" w:eastAsia="en-US"/>
              </w:rPr>
              <w:t>Nautical concepts and skills</w:t>
            </w:r>
            <w:r>
              <w:rPr>
                <w:rFonts w:asciiTheme="minorHAnsi" w:hAnsiTheme="minorHAnsi" w:cs="Arial"/>
                <w:sz w:val="20"/>
                <w:szCs w:val="20"/>
                <w:lang w:val="en-US" w:eastAsia="en-US"/>
              </w:rPr>
              <w:t>:</w:t>
            </w:r>
            <w:r w:rsidRPr="00D67957">
              <w:rPr>
                <w:rFonts w:asciiTheme="minorHAnsi" w:hAnsiTheme="minorHAnsi" w:cs="Arial"/>
                <w:sz w:val="20"/>
                <w:szCs w:val="20"/>
                <w:lang w:val="en-US" w:eastAsia="en-US"/>
              </w:rPr>
              <w:t xml:space="preserve"> </w:t>
            </w:r>
            <w:r w:rsidR="004709B3" w:rsidRPr="00C85FAC">
              <w:rPr>
                <w:rFonts w:asciiTheme="minorHAnsi" w:hAnsiTheme="minorHAnsi" w:cs="Arial"/>
                <w:sz w:val="20"/>
                <w:szCs w:val="20"/>
                <w:lang w:val="en-US" w:eastAsia="en-US"/>
              </w:rPr>
              <w:t>Snorkelling and diving</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val="en-GB" w:eastAsia="en-US"/>
              </w:rPr>
            </w:pPr>
            <w:r w:rsidRPr="00C85FAC">
              <w:rPr>
                <w:rFonts w:asciiTheme="minorHAnsi" w:hAnsiTheme="minorHAnsi" w:cs="Arial"/>
                <w:sz w:val="20"/>
                <w:szCs w:val="20"/>
                <w:lang w:eastAsia="en-US"/>
              </w:rPr>
              <w:t>snorkelling equipment: types, preparation, fitting and removing</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val="en-GB" w:eastAsia="en-US"/>
              </w:rPr>
            </w:pPr>
            <w:r w:rsidRPr="00C85FAC">
              <w:rPr>
                <w:rFonts w:asciiTheme="minorHAnsi" w:hAnsiTheme="minorHAnsi" w:cs="Arial"/>
                <w:sz w:val="20"/>
                <w:szCs w:val="20"/>
                <w:lang w:val="en-GB" w:eastAsia="en-US"/>
              </w:rPr>
              <w:t>pre- and post-dive care and maintenance of equipment</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val="en-US" w:eastAsia="en-US"/>
              </w:rPr>
            </w:pPr>
            <w:r w:rsidRPr="00C85FAC">
              <w:rPr>
                <w:rFonts w:asciiTheme="minorHAnsi" w:hAnsiTheme="minorHAnsi" w:cs="Arial"/>
                <w:sz w:val="20"/>
                <w:szCs w:val="20"/>
                <w:lang w:val="en-GB" w:eastAsia="en-US"/>
              </w:rPr>
              <w:t>buddy responsibilities: pre-dive safety check, monitoring</w:t>
            </w:r>
          </w:p>
          <w:p w:rsidR="004709B3" w:rsidRPr="005054A4" w:rsidRDefault="004709B3" w:rsidP="00BC1835">
            <w:pPr>
              <w:pStyle w:val="ListParagraph"/>
              <w:numPr>
                <w:ilvl w:val="0"/>
                <w:numId w:val="4"/>
              </w:numPr>
              <w:spacing w:line="235" w:lineRule="auto"/>
              <w:ind w:left="284" w:hanging="284"/>
              <w:rPr>
                <w:rFonts w:asciiTheme="minorHAnsi" w:hAnsiTheme="minorHAnsi" w:cs="Arial"/>
                <w:sz w:val="20"/>
                <w:szCs w:val="20"/>
                <w:lang w:val="en-US" w:eastAsia="en-US"/>
              </w:rPr>
            </w:pPr>
            <w:r w:rsidRPr="00C85FAC">
              <w:rPr>
                <w:rFonts w:asciiTheme="minorHAnsi" w:hAnsiTheme="minorHAnsi" w:cs="Arial"/>
                <w:sz w:val="20"/>
                <w:szCs w:val="20"/>
                <w:lang w:val="en-GB" w:eastAsia="en-US"/>
              </w:rPr>
              <w:t>hand signals</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val="en-US" w:eastAsia="en-US"/>
              </w:rPr>
            </w:pPr>
            <w:r w:rsidRPr="005054A4">
              <w:rPr>
                <w:rFonts w:asciiTheme="minorHAnsi" w:hAnsiTheme="minorHAnsi" w:cs="Arial"/>
                <w:sz w:val="20"/>
                <w:szCs w:val="20"/>
                <w:lang w:eastAsia="en-US"/>
              </w:rPr>
              <w:t>maritime communication systems, including underwater hand signals, are based on international conventions and are subject to change through debate and resolution</w:t>
            </w:r>
            <w:r>
              <w:rPr>
                <w:rFonts w:asciiTheme="minorHAnsi" w:hAnsiTheme="minorHAnsi" w:cs="Arial"/>
                <w:sz w:val="20"/>
                <w:szCs w:val="20"/>
                <w:lang w:eastAsia="en-US"/>
              </w:rPr>
              <w:t xml:space="preserve"> (SHE)</w:t>
            </w:r>
          </w:p>
          <w:p w:rsidR="004709B3" w:rsidRPr="00C85FAC" w:rsidRDefault="00460B20" w:rsidP="00BC1835">
            <w:pPr>
              <w:spacing w:line="235" w:lineRule="auto"/>
              <w:rPr>
                <w:rFonts w:asciiTheme="minorHAnsi" w:hAnsiTheme="minorHAnsi" w:cs="Arial"/>
                <w:sz w:val="20"/>
                <w:szCs w:val="20"/>
                <w:lang w:val="en-US" w:eastAsia="en-US"/>
              </w:rPr>
            </w:pPr>
            <w:r>
              <w:rPr>
                <w:rFonts w:asciiTheme="minorHAnsi" w:hAnsiTheme="minorHAnsi" w:cs="Arial"/>
                <w:sz w:val="20"/>
                <w:szCs w:val="20"/>
                <w:lang w:val="en-US" w:eastAsia="en-US"/>
              </w:rPr>
              <w:t xml:space="preserve">Marine: </w:t>
            </w:r>
            <w:r w:rsidR="004709B3" w:rsidRPr="00C85FAC">
              <w:rPr>
                <w:rFonts w:asciiTheme="minorHAnsi" w:hAnsiTheme="minorHAnsi" w:cs="Arial"/>
                <w:sz w:val="20"/>
                <w:szCs w:val="20"/>
                <w:lang w:val="en-US" w:eastAsia="en-US"/>
              </w:rPr>
              <w:t>Oceanography</w:t>
            </w:r>
          </w:p>
          <w:p w:rsidR="004709B3" w:rsidRPr="00C85FAC" w:rsidRDefault="004709B3" w:rsidP="00BC1835">
            <w:pPr>
              <w:pStyle w:val="ListParagraph"/>
              <w:numPr>
                <w:ilvl w:val="0"/>
                <w:numId w:val="6"/>
              </w:numPr>
              <w:spacing w:line="235" w:lineRule="auto"/>
              <w:ind w:left="284" w:hanging="284"/>
              <w:rPr>
                <w:rFonts w:asciiTheme="minorHAnsi" w:hAnsiTheme="minorHAnsi" w:cs="Arial"/>
                <w:bCs/>
                <w:iCs/>
                <w:sz w:val="20"/>
                <w:szCs w:val="20"/>
                <w:lang w:eastAsia="en-US"/>
              </w:rPr>
            </w:pPr>
            <w:r w:rsidRPr="00C85FAC">
              <w:rPr>
                <w:rFonts w:asciiTheme="minorHAnsi" w:hAnsiTheme="minorHAnsi" w:cs="Arial"/>
                <w:iCs/>
                <w:sz w:val="20"/>
                <w:szCs w:val="20"/>
                <w:lang w:val="en-US" w:eastAsia="en-US"/>
              </w:rPr>
              <w:t>Western Australian ocean currents, including Leeuwin, West Australian and South Equatorial, and their influence on Western Australian marine ecosystems</w:t>
            </w:r>
          </w:p>
        </w:tc>
      </w:tr>
      <w:tr w:rsidR="004709B3" w:rsidRPr="00C85FAC" w:rsidTr="00BC183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4709B3" w:rsidRPr="005621DD" w:rsidRDefault="004709B3" w:rsidP="00BC183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09B3" w:rsidRPr="00C85FAC" w:rsidRDefault="00D67957" w:rsidP="00BC1835">
            <w:pPr>
              <w:spacing w:line="235" w:lineRule="auto"/>
              <w:rPr>
                <w:rFonts w:asciiTheme="minorHAnsi" w:hAnsiTheme="minorHAnsi" w:cs="Arial"/>
                <w:sz w:val="20"/>
                <w:szCs w:val="20"/>
                <w:lang w:val="en-US" w:eastAsia="en-US"/>
              </w:rPr>
            </w:pPr>
            <w:r w:rsidRPr="00D67957">
              <w:rPr>
                <w:rFonts w:asciiTheme="minorHAnsi" w:hAnsiTheme="minorHAnsi" w:cs="Arial"/>
                <w:sz w:val="20"/>
                <w:szCs w:val="20"/>
                <w:lang w:val="en-US" w:eastAsia="en-US"/>
              </w:rPr>
              <w:t>Nautical concepts and skills</w:t>
            </w:r>
            <w:r>
              <w:rPr>
                <w:rFonts w:asciiTheme="minorHAnsi" w:hAnsiTheme="minorHAnsi" w:cs="Arial"/>
                <w:sz w:val="20"/>
                <w:szCs w:val="20"/>
                <w:lang w:val="en-US" w:eastAsia="en-US"/>
              </w:rPr>
              <w:t>:</w:t>
            </w:r>
            <w:r w:rsidRPr="00D67957">
              <w:rPr>
                <w:rFonts w:asciiTheme="minorHAnsi" w:hAnsiTheme="minorHAnsi" w:cs="Arial"/>
                <w:sz w:val="20"/>
                <w:szCs w:val="20"/>
                <w:lang w:val="en-US" w:eastAsia="en-US"/>
              </w:rPr>
              <w:t xml:space="preserve"> </w:t>
            </w:r>
            <w:r w:rsidR="004709B3" w:rsidRPr="00C85FAC">
              <w:rPr>
                <w:rFonts w:asciiTheme="minorHAnsi" w:hAnsiTheme="minorHAnsi" w:cs="Arial"/>
                <w:sz w:val="20"/>
                <w:szCs w:val="20"/>
                <w:lang w:val="en-US" w:eastAsia="en-US"/>
              </w:rPr>
              <w:t>Snorkelling and diving</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val="en-US" w:eastAsia="en-US"/>
              </w:rPr>
            </w:pPr>
            <w:r w:rsidRPr="00C85FAC">
              <w:rPr>
                <w:rFonts w:asciiTheme="minorHAnsi" w:hAnsiTheme="minorHAnsi" w:cs="Arial"/>
                <w:sz w:val="20"/>
                <w:szCs w:val="20"/>
                <w:lang w:val="en-GB" w:eastAsia="en-US"/>
              </w:rPr>
              <w:t>entry and exit techniques relevant to a natural environment</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val="en-US" w:eastAsia="en-US"/>
              </w:rPr>
            </w:pPr>
            <w:r w:rsidRPr="00C85FAC">
              <w:rPr>
                <w:rFonts w:asciiTheme="minorHAnsi" w:hAnsiTheme="minorHAnsi" w:cs="Arial"/>
                <w:sz w:val="20"/>
                <w:szCs w:val="20"/>
                <w:lang w:val="en-GB" w:eastAsia="en-US"/>
              </w:rPr>
              <w:t>underwater swimming in a natural environment</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val="en-GB" w:eastAsia="en-US"/>
              </w:rPr>
            </w:pPr>
            <w:r w:rsidRPr="00C85FAC">
              <w:rPr>
                <w:rFonts w:asciiTheme="minorHAnsi" w:hAnsiTheme="minorHAnsi" w:cs="Arial"/>
                <w:sz w:val="20"/>
                <w:szCs w:val="20"/>
                <w:lang w:val="en-GB" w:eastAsia="en-US"/>
              </w:rPr>
              <w:t xml:space="preserve">finning: technique, direction control in a natural environment </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val="en-GB" w:eastAsia="en-US"/>
              </w:rPr>
            </w:pPr>
            <w:r w:rsidRPr="00C85FAC">
              <w:rPr>
                <w:rFonts w:asciiTheme="minorHAnsi" w:hAnsiTheme="minorHAnsi" w:cs="Arial"/>
                <w:sz w:val="20"/>
                <w:szCs w:val="20"/>
                <w:lang w:val="en-GB" w:eastAsia="en-US"/>
              </w:rPr>
              <w:t>mask defogging</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val="en-GB" w:eastAsia="en-US"/>
              </w:rPr>
            </w:pPr>
            <w:r w:rsidRPr="00C85FAC">
              <w:rPr>
                <w:rFonts w:asciiTheme="minorHAnsi" w:hAnsiTheme="minorHAnsi" w:cs="Arial"/>
                <w:sz w:val="20"/>
                <w:szCs w:val="20"/>
                <w:lang w:val="en-GB" w:eastAsia="en-US"/>
              </w:rPr>
              <w:t>clearing a partially flooded mask</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val="en-GB" w:eastAsia="en-US"/>
              </w:rPr>
            </w:pPr>
            <w:r w:rsidRPr="00C85FAC">
              <w:rPr>
                <w:rFonts w:asciiTheme="minorHAnsi" w:hAnsiTheme="minorHAnsi" w:cs="Arial"/>
                <w:sz w:val="20"/>
                <w:szCs w:val="20"/>
                <w:lang w:val="en-GB" w:eastAsia="en-US"/>
              </w:rPr>
              <w:t>snorkel breathing</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val="en-US" w:eastAsia="en-US"/>
              </w:rPr>
            </w:pPr>
            <w:r w:rsidRPr="00C85FAC">
              <w:rPr>
                <w:rFonts w:asciiTheme="minorHAnsi" w:hAnsiTheme="minorHAnsi" w:cs="Arial"/>
                <w:sz w:val="20"/>
                <w:szCs w:val="20"/>
                <w:lang w:val="en-GB" w:eastAsia="en-US"/>
              </w:rPr>
              <w:t>snorkel clearing blast and displacement method</w:t>
            </w:r>
          </w:p>
          <w:p w:rsidR="004709B3" w:rsidRPr="00C85FAC" w:rsidRDefault="00460B20" w:rsidP="00BC1835">
            <w:pPr>
              <w:spacing w:line="235" w:lineRule="auto"/>
              <w:rPr>
                <w:rFonts w:asciiTheme="minorHAnsi" w:hAnsiTheme="minorHAnsi" w:cs="Arial"/>
                <w:sz w:val="20"/>
                <w:szCs w:val="20"/>
                <w:lang w:val="en-US" w:eastAsia="en-US"/>
              </w:rPr>
            </w:pPr>
            <w:r>
              <w:rPr>
                <w:rFonts w:asciiTheme="minorHAnsi" w:hAnsiTheme="minorHAnsi" w:cs="Arial"/>
                <w:sz w:val="20"/>
                <w:szCs w:val="20"/>
                <w:lang w:val="en-US" w:eastAsia="en-US"/>
              </w:rPr>
              <w:t xml:space="preserve">Marine: </w:t>
            </w:r>
            <w:r w:rsidR="004709B3" w:rsidRPr="00C85FAC">
              <w:rPr>
                <w:rFonts w:asciiTheme="minorHAnsi" w:hAnsiTheme="minorHAnsi" w:cs="Arial"/>
                <w:sz w:val="20"/>
                <w:szCs w:val="20"/>
                <w:lang w:val="en-US" w:eastAsia="en-US"/>
              </w:rPr>
              <w:t>Oceanography</w:t>
            </w:r>
          </w:p>
          <w:p w:rsidR="004709B3" w:rsidRPr="00C85FAC" w:rsidRDefault="004709B3" w:rsidP="00BC1835">
            <w:pPr>
              <w:pStyle w:val="ListParagraph"/>
              <w:numPr>
                <w:ilvl w:val="0"/>
                <w:numId w:val="6"/>
              </w:numPr>
              <w:spacing w:line="235" w:lineRule="auto"/>
              <w:ind w:left="284" w:hanging="284"/>
              <w:rPr>
                <w:rFonts w:asciiTheme="minorHAnsi" w:hAnsiTheme="minorHAnsi" w:cs="Arial"/>
                <w:iCs/>
                <w:sz w:val="20"/>
                <w:szCs w:val="20"/>
                <w:lang w:eastAsia="en-US"/>
              </w:rPr>
            </w:pPr>
            <w:r w:rsidRPr="00C85FAC">
              <w:rPr>
                <w:rFonts w:asciiTheme="minorHAnsi" w:hAnsiTheme="minorHAnsi" w:cs="Arial"/>
                <w:iCs/>
                <w:sz w:val="20"/>
                <w:szCs w:val="20"/>
                <w:lang w:val="en-US" w:eastAsia="en-US"/>
              </w:rPr>
              <w:t>comparisons of the production of biomass and transfer of energy in Western Australian marine ecosystems</w:t>
            </w:r>
          </w:p>
        </w:tc>
      </w:tr>
      <w:tr w:rsidR="004709B3" w:rsidRPr="00C85FAC" w:rsidTr="00BC183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709B3" w:rsidRPr="005621DD" w:rsidRDefault="004709B3" w:rsidP="00BC183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09B3" w:rsidRPr="00C85FAC" w:rsidRDefault="00D67957" w:rsidP="00BC1835">
            <w:pPr>
              <w:spacing w:line="235" w:lineRule="auto"/>
              <w:rPr>
                <w:rFonts w:asciiTheme="minorHAnsi" w:hAnsiTheme="minorHAnsi" w:cs="Arial"/>
                <w:sz w:val="20"/>
                <w:szCs w:val="20"/>
                <w:lang w:val="en-US" w:eastAsia="en-US"/>
              </w:rPr>
            </w:pPr>
            <w:r w:rsidRPr="00D67957">
              <w:rPr>
                <w:rFonts w:asciiTheme="minorHAnsi" w:hAnsiTheme="minorHAnsi" w:cs="Arial"/>
                <w:sz w:val="20"/>
                <w:szCs w:val="20"/>
                <w:lang w:val="en-US" w:eastAsia="en-US"/>
              </w:rPr>
              <w:t>Nautical concepts and skills</w:t>
            </w:r>
            <w:r>
              <w:rPr>
                <w:rFonts w:asciiTheme="minorHAnsi" w:hAnsiTheme="minorHAnsi" w:cs="Arial"/>
                <w:sz w:val="20"/>
                <w:szCs w:val="20"/>
                <w:lang w:val="en-US" w:eastAsia="en-US"/>
              </w:rPr>
              <w:t>:</w:t>
            </w:r>
            <w:r w:rsidRPr="00D67957">
              <w:rPr>
                <w:rFonts w:asciiTheme="minorHAnsi" w:hAnsiTheme="minorHAnsi" w:cs="Arial"/>
                <w:sz w:val="20"/>
                <w:szCs w:val="20"/>
                <w:lang w:val="en-US" w:eastAsia="en-US"/>
              </w:rPr>
              <w:t xml:space="preserve"> </w:t>
            </w:r>
            <w:r w:rsidR="004709B3" w:rsidRPr="00C85FAC">
              <w:rPr>
                <w:rFonts w:asciiTheme="minorHAnsi" w:hAnsiTheme="minorHAnsi" w:cs="Arial"/>
                <w:sz w:val="20"/>
                <w:szCs w:val="20"/>
                <w:lang w:val="en-US" w:eastAsia="en-US"/>
              </w:rPr>
              <w:t>Snorkelling and diving</w:t>
            </w:r>
            <w:r w:rsidR="004709B3" w:rsidRPr="00C85FAC">
              <w:rPr>
                <w:rFonts w:asciiTheme="minorHAnsi" w:hAnsiTheme="minorHAnsi" w:cs="Arial"/>
                <w:sz w:val="20"/>
                <w:szCs w:val="20"/>
                <w:lang w:val="en-GB" w:eastAsia="en-US"/>
              </w:rPr>
              <w:t xml:space="preserve"> </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eastAsia="en-US"/>
              </w:rPr>
            </w:pPr>
            <w:r w:rsidRPr="00C85FAC">
              <w:rPr>
                <w:rFonts w:asciiTheme="minorHAnsi" w:hAnsiTheme="minorHAnsi" w:cs="Arial"/>
                <w:sz w:val="20"/>
                <w:szCs w:val="20"/>
                <w:lang w:val="en-GB" w:eastAsia="en-US"/>
              </w:rPr>
              <w:t>duck diving, safe descending</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eastAsia="en-US"/>
              </w:rPr>
            </w:pPr>
            <w:r w:rsidRPr="00C85FAC">
              <w:rPr>
                <w:rFonts w:asciiTheme="minorHAnsi" w:hAnsiTheme="minorHAnsi" w:cs="Arial"/>
                <w:sz w:val="20"/>
                <w:szCs w:val="20"/>
                <w:lang w:val="en-GB" w:eastAsia="en-US"/>
              </w:rPr>
              <w:t>descending and ascending technique</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eastAsia="en-US"/>
              </w:rPr>
            </w:pPr>
            <w:r w:rsidRPr="00C85FAC">
              <w:rPr>
                <w:rFonts w:asciiTheme="minorHAnsi" w:hAnsiTheme="minorHAnsi" w:cs="Arial"/>
                <w:sz w:val="20"/>
                <w:szCs w:val="20"/>
                <w:lang w:eastAsia="en-US"/>
              </w:rPr>
              <w:t>methods of equalising ear pressure</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eastAsia="en-US"/>
              </w:rPr>
            </w:pPr>
            <w:r w:rsidRPr="00C85FAC">
              <w:rPr>
                <w:rFonts w:asciiTheme="minorHAnsi" w:hAnsiTheme="minorHAnsi" w:cs="Arial"/>
                <w:sz w:val="20"/>
                <w:szCs w:val="20"/>
                <w:lang w:eastAsia="en-US"/>
              </w:rPr>
              <w:t>tired buddy tow</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eastAsia="en-US"/>
              </w:rPr>
            </w:pPr>
            <w:r w:rsidRPr="00C85FAC">
              <w:rPr>
                <w:rFonts w:asciiTheme="minorHAnsi" w:hAnsiTheme="minorHAnsi" w:cs="Arial"/>
                <w:sz w:val="20"/>
                <w:szCs w:val="20"/>
                <w:lang w:eastAsia="en-US"/>
              </w:rPr>
              <w:t>cramp release</w:t>
            </w:r>
          </w:p>
          <w:p w:rsidR="004709B3" w:rsidRPr="00C85FAC" w:rsidRDefault="00460B20" w:rsidP="00BC1835">
            <w:pPr>
              <w:spacing w:line="235" w:lineRule="auto"/>
              <w:rPr>
                <w:rFonts w:asciiTheme="minorHAnsi" w:hAnsiTheme="minorHAnsi" w:cs="Arial"/>
                <w:sz w:val="20"/>
                <w:szCs w:val="20"/>
                <w:lang w:val="en-US" w:eastAsia="en-US"/>
              </w:rPr>
            </w:pPr>
            <w:r>
              <w:rPr>
                <w:rFonts w:asciiTheme="minorHAnsi" w:hAnsiTheme="minorHAnsi" w:cs="Arial"/>
                <w:sz w:val="20"/>
                <w:szCs w:val="20"/>
                <w:lang w:val="en-US" w:eastAsia="en-US"/>
              </w:rPr>
              <w:t xml:space="preserve">Marine: </w:t>
            </w:r>
            <w:r w:rsidR="004709B3" w:rsidRPr="00C85FAC">
              <w:rPr>
                <w:rFonts w:asciiTheme="minorHAnsi" w:hAnsiTheme="minorHAnsi" w:cs="Arial"/>
                <w:sz w:val="20"/>
                <w:szCs w:val="20"/>
                <w:lang w:val="en-US" w:eastAsia="en-US"/>
              </w:rPr>
              <w:t>Oceanography</w:t>
            </w:r>
          </w:p>
          <w:p w:rsidR="004709B3" w:rsidRPr="00F02420" w:rsidRDefault="004709B3" w:rsidP="00BC1835">
            <w:pPr>
              <w:pStyle w:val="ListParagraph"/>
              <w:numPr>
                <w:ilvl w:val="0"/>
                <w:numId w:val="6"/>
              </w:numPr>
              <w:spacing w:line="235" w:lineRule="auto"/>
              <w:ind w:left="284" w:hanging="284"/>
              <w:rPr>
                <w:rFonts w:asciiTheme="minorHAnsi" w:hAnsiTheme="minorHAnsi" w:cs="Arial"/>
                <w:sz w:val="20"/>
                <w:szCs w:val="20"/>
                <w:lang w:eastAsia="en-US"/>
              </w:rPr>
            </w:pPr>
            <w:r w:rsidRPr="00C85FAC">
              <w:rPr>
                <w:rFonts w:asciiTheme="minorHAnsi" w:hAnsiTheme="minorHAnsi" w:cs="Arial"/>
                <w:iCs/>
                <w:sz w:val="20"/>
                <w:szCs w:val="20"/>
                <w:lang w:eastAsia="en-US"/>
              </w:rPr>
              <w:t>phytoplankton and zooplankton: identification, life cycles, interactions, seasonal patterns, importance to fish stocks, and measurement</w:t>
            </w:r>
          </w:p>
          <w:p w:rsidR="004709B3" w:rsidRDefault="004709B3" w:rsidP="00BC1835">
            <w:pPr>
              <w:pStyle w:val="ListParagraph"/>
              <w:numPr>
                <w:ilvl w:val="0"/>
                <w:numId w:val="6"/>
              </w:numPr>
              <w:spacing w:line="235" w:lineRule="auto"/>
              <w:ind w:left="284" w:hanging="284"/>
              <w:rPr>
                <w:rFonts w:asciiTheme="minorHAnsi" w:hAnsiTheme="minorHAnsi" w:cs="Arial"/>
                <w:sz w:val="20"/>
                <w:szCs w:val="20"/>
                <w:lang w:eastAsia="en-US"/>
              </w:rPr>
            </w:pPr>
            <w:r w:rsidRPr="00F02420">
              <w:rPr>
                <w:rFonts w:asciiTheme="minorHAnsi" w:hAnsiTheme="minorHAnsi" w:cs="Arial"/>
                <w:sz w:val="20"/>
                <w:szCs w:val="20"/>
                <w:lang w:eastAsia="en-US"/>
              </w:rPr>
              <w:t>ocean warming and increasing stratification will result in major changes in phytoplankton abundance, distribution and seasonal fluctuations. The Australian Continuous Plankton Recorder survey observes plankton and collects a wide variety of data. Data from the survey and other surveys, is contributing to global databases. This data is being used to inform research, conservation and marine environmental management strategies</w:t>
            </w:r>
            <w:r>
              <w:rPr>
                <w:rFonts w:asciiTheme="minorHAnsi" w:hAnsiTheme="minorHAnsi" w:cs="Arial"/>
                <w:sz w:val="20"/>
                <w:szCs w:val="20"/>
                <w:lang w:eastAsia="en-US"/>
              </w:rPr>
              <w:t xml:space="preserve"> (SHE)</w:t>
            </w:r>
          </w:p>
          <w:p w:rsidR="0073330A" w:rsidRPr="0073330A" w:rsidRDefault="0073330A" w:rsidP="0073330A">
            <w:pPr>
              <w:spacing w:line="235" w:lineRule="auto"/>
              <w:rPr>
                <w:rFonts w:asciiTheme="minorHAnsi" w:hAnsiTheme="minorHAnsi" w:cs="Arial"/>
                <w:sz w:val="20"/>
                <w:szCs w:val="20"/>
                <w:lang w:eastAsia="en-US"/>
              </w:rPr>
            </w:pPr>
            <w:r w:rsidRPr="00340EB1">
              <w:rPr>
                <w:rFonts w:asciiTheme="minorHAnsi" w:hAnsiTheme="minorHAnsi" w:cs="Arial"/>
                <w:b/>
                <w:sz w:val="20"/>
                <w:szCs w:val="20"/>
                <w:lang w:eastAsia="en-US"/>
              </w:rPr>
              <w:t>Task 1:</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Science inquiry</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 </w:t>
            </w:r>
            <w:r w:rsidRPr="008D289D">
              <w:rPr>
                <w:rFonts w:asciiTheme="minorHAnsi" w:hAnsiTheme="minorHAnsi" w:cs="Arial"/>
                <w:sz w:val="20"/>
                <w:szCs w:val="20"/>
                <w:lang w:val="en-GB"/>
              </w:rPr>
              <w:t xml:space="preserve">Identifying phytoplankton and zooplankton </w:t>
            </w:r>
            <w:r w:rsidRPr="002B60D8">
              <w:rPr>
                <w:rFonts w:asciiTheme="minorHAnsi" w:hAnsiTheme="minorHAnsi" w:cs="Arial"/>
                <w:sz w:val="20"/>
                <w:szCs w:val="20"/>
                <w:lang w:val="en-GB"/>
              </w:rPr>
              <w:t>in marine ecosystems</w:t>
            </w:r>
          </w:p>
        </w:tc>
      </w:tr>
      <w:tr w:rsidR="004709B3" w:rsidRPr="00C85FAC" w:rsidTr="00BC183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4709B3" w:rsidRDefault="004709B3" w:rsidP="00BC183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09B3" w:rsidRPr="00C85FAC" w:rsidRDefault="00D67957" w:rsidP="00BC1835">
            <w:pPr>
              <w:spacing w:line="235" w:lineRule="auto"/>
              <w:rPr>
                <w:rFonts w:asciiTheme="minorHAnsi" w:hAnsiTheme="minorHAnsi" w:cs="Arial"/>
                <w:sz w:val="20"/>
                <w:szCs w:val="20"/>
                <w:lang w:val="en-US" w:eastAsia="en-US"/>
              </w:rPr>
            </w:pPr>
            <w:r w:rsidRPr="00D67957">
              <w:rPr>
                <w:rFonts w:asciiTheme="minorHAnsi" w:hAnsiTheme="minorHAnsi" w:cs="Arial"/>
                <w:sz w:val="20"/>
                <w:szCs w:val="20"/>
                <w:lang w:val="en-US" w:eastAsia="en-US"/>
              </w:rPr>
              <w:t>Nautical concepts and skills</w:t>
            </w:r>
            <w:r>
              <w:rPr>
                <w:rFonts w:asciiTheme="minorHAnsi" w:hAnsiTheme="minorHAnsi" w:cs="Arial"/>
                <w:sz w:val="20"/>
                <w:szCs w:val="20"/>
                <w:lang w:val="en-US" w:eastAsia="en-US"/>
              </w:rPr>
              <w:t>:</w:t>
            </w:r>
            <w:r w:rsidRPr="00D67957">
              <w:rPr>
                <w:rFonts w:asciiTheme="minorHAnsi" w:hAnsiTheme="minorHAnsi" w:cs="Arial"/>
                <w:sz w:val="20"/>
                <w:szCs w:val="20"/>
                <w:lang w:val="en-US" w:eastAsia="en-US"/>
              </w:rPr>
              <w:t xml:space="preserve"> </w:t>
            </w:r>
            <w:r w:rsidR="004709B3" w:rsidRPr="00C85FAC">
              <w:rPr>
                <w:rFonts w:asciiTheme="minorHAnsi" w:hAnsiTheme="minorHAnsi" w:cs="Arial"/>
                <w:sz w:val="20"/>
                <w:szCs w:val="20"/>
                <w:lang w:val="en-US" w:eastAsia="en-US"/>
              </w:rPr>
              <w:t>Snorkelling and diving</w:t>
            </w:r>
            <w:r w:rsidR="004709B3" w:rsidRPr="00C85FAC">
              <w:rPr>
                <w:rFonts w:asciiTheme="minorHAnsi" w:hAnsiTheme="minorHAnsi" w:cs="Arial"/>
                <w:sz w:val="20"/>
                <w:szCs w:val="20"/>
                <w:lang w:val="en-GB" w:eastAsia="en-US"/>
              </w:rPr>
              <w:t xml:space="preserve"> </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eastAsia="en-US"/>
              </w:rPr>
            </w:pPr>
            <w:r w:rsidRPr="00C85FAC">
              <w:rPr>
                <w:rFonts w:asciiTheme="minorHAnsi" w:hAnsiTheme="minorHAnsi" w:cs="Arial"/>
                <w:sz w:val="20"/>
                <w:szCs w:val="20"/>
                <w:lang w:eastAsia="en-US"/>
              </w:rPr>
              <w:t>ditch and recovery of an object: weight belt</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eastAsia="en-US"/>
              </w:rPr>
            </w:pPr>
            <w:r w:rsidRPr="00C85FAC">
              <w:rPr>
                <w:rFonts w:asciiTheme="minorHAnsi" w:hAnsiTheme="minorHAnsi" w:cs="Arial"/>
                <w:sz w:val="20"/>
                <w:szCs w:val="20"/>
                <w:lang w:eastAsia="en-US"/>
              </w:rPr>
              <w:t>positive, negative and neutral buoyancy</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eastAsia="en-US"/>
              </w:rPr>
            </w:pPr>
            <w:r w:rsidRPr="00C85FAC">
              <w:rPr>
                <w:rFonts w:asciiTheme="minorHAnsi" w:hAnsiTheme="minorHAnsi" w:cs="Arial"/>
                <w:sz w:val="20"/>
                <w:szCs w:val="20"/>
                <w:lang w:eastAsia="en-US"/>
              </w:rPr>
              <w:t>establish neutral buoyancy at the surface</w:t>
            </w:r>
          </w:p>
          <w:p w:rsidR="004709B3" w:rsidRPr="00C85FAC" w:rsidRDefault="004709B3" w:rsidP="00BC1835">
            <w:pPr>
              <w:pStyle w:val="ListParagraph"/>
              <w:numPr>
                <w:ilvl w:val="0"/>
                <w:numId w:val="4"/>
              </w:numPr>
              <w:spacing w:line="235" w:lineRule="auto"/>
              <w:ind w:left="284" w:hanging="284"/>
              <w:rPr>
                <w:rFonts w:asciiTheme="minorHAnsi" w:hAnsiTheme="minorHAnsi" w:cs="Arial"/>
                <w:sz w:val="20"/>
                <w:szCs w:val="20"/>
                <w:lang w:eastAsia="en-US"/>
              </w:rPr>
            </w:pPr>
            <w:r w:rsidRPr="00C85FAC">
              <w:rPr>
                <w:rFonts w:asciiTheme="minorHAnsi" w:hAnsiTheme="minorHAnsi" w:cs="Arial"/>
                <w:sz w:val="20"/>
                <w:szCs w:val="20"/>
                <w:lang w:eastAsia="en-US"/>
              </w:rPr>
              <w:t>making observations while snorkelling in a natural environment</w:t>
            </w:r>
          </w:p>
          <w:p w:rsidR="004709B3" w:rsidRPr="00C85FAC" w:rsidRDefault="00460B20" w:rsidP="00BC1835">
            <w:pPr>
              <w:spacing w:line="235" w:lineRule="auto"/>
              <w:rPr>
                <w:rFonts w:asciiTheme="minorHAnsi" w:hAnsiTheme="minorHAnsi" w:cs="Arial"/>
                <w:sz w:val="20"/>
                <w:szCs w:val="20"/>
                <w:lang w:val="en-US" w:eastAsia="en-US"/>
              </w:rPr>
            </w:pPr>
            <w:r>
              <w:rPr>
                <w:rFonts w:asciiTheme="minorHAnsi" w:hAnsiTheme="minorHAnsi" w:cs="Arial"/>
                <w:sz w:val="20"/>
                <w:szCs w:val="20"/>
                <w:lang w:val="en-US" w:eastAsia="en-US"/>
              </w:rPr>
              <w:t xml:space="preserve">Marine: </w:t>
            </w:r>
            <w:r w:rsidR="004709B3" w:rsidRPr="00C85FAC">
              <w:rPr>
                <w:rFonts w:asciiTheme="minorHAnsi" w:hAnsiTheme="minorHAnsi" w:cs="Arial"/>
                <w:sz w:val="20"/>
                <w:szCs w:val="20"/>
                <w:lang w:val="en-US" w:eastAsia="en-US"/>
              </w:rPr>
              <w:t>Oceanography</w:t>
            </w:r>
          </w:p>
          <w:p w:rsidR="004709B3" w:rsidRDefault="004709B3" w:rsidP="00BC1835">
            <w:pPr>
              <w:pStyle w:val="ListParagraph"/>
              <w:numPr>
                <w:ilvl w:val="0"/>
                <w:numId w:val="6"/>
              </w:numPr>
              <w:spacing w:line="235" w:lineRule="auto"/>
              <w:ind w:left="284" w:hanging="284"/>
              <w:rPr>
                <w:rFonts w:asciiTheme="minorHAnsi" w:hAnsiTheme="minorHAnsi" w:cs="Arial"/>
                <w:sz w:val="20"/>
                <w:szCs w:val="20"/>
                <w:lang w:eastAsia="en-US"/>
              </w:rPr>
            </w:pPr>
            <w:r w:rsidRPr="00C85FAC">
              <w:rPr>
                <w:rFonts w:asciiTheme="minorHAnsi" w:hAnsiTheme="minorHAnsi" w:cs="Arial"/>
                <w:bCs/>
                <w:iCs/>
                <w:sz w:val="20"/>
                <w:szCs w:val="20"/>
                <w:lang w:eastAsia="en-US"/>
              </w:rPr>
              <w:t xml:space="preserve">characteristics of </w:t>
            </w:r>
            <w:r w:rsidRPr="00C85FAC">
              <w:rPr>
                <w:rFonts w:asciiTheme="minorHAnsi" w:hAnsiTheme="minorHAnsi" w:cs="Arial"/>
                <w:iCs/>
                <w:sz w:val="20"/>
                <w:szCs w:val="20"/>
                <w:lang w:eastAsia="en-US"/>
              </w:rPr>
              <w:t xml:space="preserve">coral communities, including </w:t>
            </w:r>
            <w:r w:rsidRPr="00C85FAC">
              <w:rPr>
                <w:rFonts w:asciiTheme="minorHAnsi" w:hAnsiTheme="minorHAnsi" w:cs="Arial"/>
                <w:sz w:val="20"/>
                <w:szCs w:val="20"/>
                <w:lang w:eastAsia="en-US"/>
              </w:rPr>
              <w:t>role and importance to the marine environment, and coral bleaching process</w:t>
            </w:r>
          </w:p>
          <w:p w:rsidR="004709B3" w:rsidRDefault="004709B3" w:rsidP="00BC1835">
            <w:pPr>
              <w:pStyle w:val="ListParagraph"/>
              <w:numPr>
                <w:ilvl w:val="0"/>
                <w:numId w:val="6"/>
              </w:numPr>
              <w:spacing w:line="235" w:lineRule="auto"/>
              <w:ind w:left="284" w:hanging="284"/>
              <w:rPr>
                <w:rFonts w:asciiTheme="minorHAnsi" w:hAnsiTheme="minorHAnsi" w:cs="Arial"/>
                <w:sz w:val="20"/>
                <w:szCs w:val="20"/>
                <w:lang w:eastAsia="en-US"/>
              </w:rPr>
            </w:pPr>
            <w:r w:rsidRPr="00C85FAC">
              <w:rPr>
                <w:rFonts w:asciiTheme="minorHAnsi" w:hAnsiTheme="minorHAnsi" w:cs="Arial"/>
                <w:sz w:val="20"/>
                <w:szCs w:val="20"/>
                <w:lang w:eastAsia="en-US"/>
              </w:rPr>
              <w:t>impact of the enhanced greenhouse effect on coral bleaching</w:t>
            </w:r>
          </w:p>
          <w:p w:rsidR="0073330A" w:rsidRDefault="0073330A" w:rsidP="0073330A">
            <w:pPr>
              <w:spacing w:line="235" w:lineRule="auto"/>
              <w:rPr>
                <w:rFonts w:asciiTheme="minorHAnsi" w:hAnsiTheme="minorHAnsi" w:cs="Arial"/>
                <w:bCs/>
                <w:sz w:val="20"/>
                <w:szCs w:val="20"/>
                <w:lang w:eastAsia="en-US"/>
              </w:rPr>
            </w:pPr>
            <w:r w:rsidRPr="00340EB1">
              <w:rPr>
                <w:rFonts w:asciiTheme="minorHAnsi" w:hAnsiTheme="minorHAnsi" w:cs="Arial"/>
                <w:b/>
                <w:sz w:val="20"/>
                <w:szCs w:val="20"/>
                <w:lang w:eastAsia="en-US"/>
              </w:rPr>
              <w:t xml:space="preserve">Task </w:t>
            </w:r>
            <w:r>
              <w:rPr>
                <w:rFonts w:asciiTheme="minorHAnsi" w:hAnsiTheme="minorHAnsi" w:cs="Arial"/>
                <w:b/>
                <w:sz w:val="20"/>
                <w:szCs w:val="20"/>
                <w:lang w:eastAsia="en-US"/>
              </w:rPr>
              <w:t>2</w:t>
            </w:r>
            <w:r w:rsidRPr="00340EB1">
              <w:rPr>
                <w:rFonts w:asciiTheme="minorHAnsi" w:hAnsiTheme="minorHAnsi" w:cs="Arial"/>
                <w:b/>
                <w:sz w:val="20"/>
                <w:szCs w:val="20"/>
                <w:lang w:eastAsia="en-US"/>
              </w:rPr>
              <w:t>:</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Practical</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 </w:t>
            </w:r>
            <w:r w:rsidRPr="00543618">
              <w:rPr>
                <w:rFonts w:asciiTheme="minorHAnsi" w:hAnsiTheme="minorHAnsi" w:cs="Arial"/>
                <w:bCs/>
                <w:sz w:val="20"/>
                <w:szCs w:val="20"/>
                <w:lang w:eastAsia="en-US"/>
              </w:rPr>
              <w:t>Snorkelling skills assessment</w:t>
            </w:r>
          </w:p>
          <w:p w:rsidR="0073330A" w:rsidRPr="0073330A" w:rsidRDefault="0073330A" w:rsidP="004433DA">
            <w:pPr>
              <w:spacing w:line="235" w:lineRule="auto"/>
              <w:rPr>
                <w:rFonts w:asciiTheme="minorHAnsi" w:hAnsiTheme="minorHAnsi" w:cs="Arial"/>
                <w:sz w:val="20"/>
                <w:szCs w:val="20"/>
                <w:lang w:eastAsia="en-US"/>
              </w:rPr>
            </w:pPr>
            <w:r w:rsidRPr="00340EB1">
              <w:rPr>
                <w:rFonts w:asciiTheme="minorHAnsi" w:hAnsiTheme="minorHAnsi" w:cs="Arial"/>
                <w:b/>
                <w:sz w:val="20"/>
                <w:szCs w:val="20"/>
                <w:lang w:eastAsia="en-US"/>
              </w:rPr>
              <w:t xml:space="preserve">Task </w:t>
            </w:r>
            <w:r>
              <w:rPr>
                <w:rFonts w:asciiTheme="minorHAnsi" w:hAnsiTheme="minorHAnsi" w:cs="Arial"/>
                <w:b/>
                <w:sz w:val="20"/>
                <w:szCs w:val="20"/>
                <w:lang w:eastAsia="en-US"/>
              </w:rPr>
              <w:t>3</w:t>
            </w:r>
            <w:r w:rsidRPr="00340EB1">
              <w:rPr>
                <w:rFonts w:asciiTheme="minorHAnsi" w:hAnsiTheme="minorHAnsi" w:cs="Arial"/>
                <w:b/>
                <w:sz w:val="20"/>
                <w:szCs w:val="20"/>
                <w:lang w:eastAsia="en-US"/>
              </w:rPr>
              <w:t>:</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Test</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 </w:t>
            </w:r>
            <w:r>
              <w:rPr>
                <w:rFonts w:asciiTheme="minorHAnsi" w:hAnsiTheme="minorHAnsi" w:cs="Arial"/>
                <w:bCs/>
                <w:sz w:val="20"/>
                <w:szCs w:val="20"/>
                <w:lang w:val="en-GB" w:eastAsia="en-US"/>
              </w:rPr>
              <w:t>Oceanography (Unit 3)</w:t>
            </w:r>
          </w:p>
        </w:tc>
      </w:tr>
      <w:tr w:rsidR="004709B3" w:rsidRPr="002367A6" w:rsidTr="00BC183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4709B3" w:rsidRPr="005621DD" w:rsidRDefault="004709B3" w:rsidP="00BC183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09B3" w:rsidRPr="002B51F9" w:rsidRDefault="00460B20" w:rsidP="00BC1835">
            <w:pPr>
              <w:spacing w:line="235" w:lineRule="auto"/>
              <w:rPr>
                <w:rFonts w:asciiTheme="minorHAnsi" w:hAnsiTheme="minorHAnsi" w:cs="Arial"/>
                <w:sz w:val="20"/>
                <w:szCs w:val="20"/>
                <w:lang w:val="en-US" w:eastAsia="en-US"/>
              </w:rPr>
            </w:pPr>
            <w:r>
              <w:rPr>
                <w:rFonts w:asciiTheme="minorHAnsi" w:hAnsiTheme="minorHAnsi" w:cs="Arial"/>
                <w:sz w:val="20"/>
                <w:szCs w:val="20"/>
                <w:lang w:val="en-US" w:eastAsia="en-US"/>
              </w:rPr>
              <w:t xml:space="preserve">Marine: </w:t>
            </w:r>
            <w:r w:rsidR="004709B3" w:rsidRPr="002B51F9">
              <w:rPr>
                <w:rFonts w:asciiTheme="minorHAnsi" w:hAnsiTheme="minorHAnsi" w:cs="Arial"/>
                <w:sz w:val="20"/>
                <w:szCs w:val="20"/>
                <w:lang w:val="en-US" w:eastAsia="en-US"/>
              </w:rPr>
              <w:t>Environmental and resource management</w:t>
            </w:r>
          </w:p>
          <w:p w:rsidR="004709B3" w:rsidRPr="001578D5" w:rsidRDefault="004709B3" w:rsidP="00BC1835">
            <w:pPr>
              <w:pStyle w:val="ListParagraph"/>
              <w:numPr>
                <w:ilvl w:val="0"/>
                <w:numId w:val="4"/>
              </w:numPr>
              <w:spacing w:line="235" w:lineRule="auto"/>
              <w:ind w:left="284" w:hanging="284"/>
              <w:rPr>
                <w:rFonts w:asciiTheme="minorHAnsi" w:hAnsiTheme="minorHAnsi" w:cs="Arial"/>
                <w:sz w:val="20"/>
                <w:szCs w:val="20"/>
                <w:lang w:val="en-GB" w:eastAsia="en-US"/>
              </w:rPr>
            </w:pPr>
            <w:r w:rsidRPr="002B51F9">
              <w:rPr>
                <w:rFonts w:asciiTheme="minorHAnsi" w:hAnsiTheme="minorHAnsi" w:cs="Arial"/>
                <w:sz w:val="20"/>
                <w:szCs w:val="20"/>
                <w:lang w:eastAsia="en-US"/>
              </w:rPr>
              <w:t>major issues affecting Australia’s marine environment</w:t>
            </w:r>
          </w:p>
          <w:p w:rsidR="004709B3" w:rsidRPr="002B51F9" w:rsidRDefault="004709B3" w:rsidP="00BC1835">
            <w:pPr>
              <w:pStyle w:val="ListParagraph"/>
              <w:numPr>
                <w:ilvl w:val="0"/>
                <w:numId w:val="4"/>
              </w:numPr>
              <w:spacing w:line="235" w:lineRule="auto"/>
              <w:ind w:left="284" w:hanging="284"/>
              <w:rPr>
                <w:rFonts w:asciiTheme="minorHAnsi" w:hAnsiTheme="minorHAnsi" w:cs="Arial"/>
                <w:sz w:val="20"/>
                <w:szCs w:val="20"/>
                <w:lang w:val="en-GB" w:eastAsia="en-US"/>
              </w:rPr>
            </w:pPr>
            <w:r w:rsidRPr="001578D5">
              <w:rPr>
                <w:rFonts w:asciiTheme="minorHAnsi" w:hAnsiTheme="minorHAnsi" w:cs="Arial"/>
                <w:sz w:val="20"/>
                <w:szCs w:val="20"/>
                <w:lang w:eastAsia="en-US"/>
              </w:rPr>
              <w:t>biosecurity is increasingly an issue of state and national conc</w:t>
            </w:r>
            <w:r>
              <w:rPr>
                <w:rFonts w:asciiTheme="minorHAnsi" w:hAnsiTheme="minorHAnsi" w:cs="Arial"/>
                <w:sz w:val="20"/>
                <w:szCs w:val="20"/>
                <w:lang w:eastAsia="en-US"/>
              </w:rPr>
              <w:t>ern. Introduced marine species</w:t>
            </w:r>
            <w:r w:rsidRPr="001578D5">
              <w:rPr>
                <w:rFonts w:asciiTheme="minorHAnsi" w:hAnsiTheme="minorHAnsi" w:cs="Arial"/>
                <w:sz w:val="20"/>
                <w:szCs w:val="20"/>
                <w:lang w:eastAsia="en-US"/>
              </w:rPr>
              <w:t xml:space="preserve"> and diseases pose a huge threat to Australia’s marine environment. B</w:t>
            </w:r>
            <w:r>
              <w:rPr>
                <w:rFonts w:asciiTheme="minorHAnsi" w:hAnsiTheme="minorHAnsi" w:cs="Arial"/>
                <w:sz w:val="20"/>
                <w:szCs w:val="20"/>
                <w:lang w:eastAsia="en-US"/>
              </w:rPr>
              <w:t xml:space="preserve">iosecurity initiatives </w:t>
            </w:r>
            <w:r w:rsidR="004A6DF2">
              <w:rPr>
                <w:rFonts w:asciiTheme="minorHAnsi" w:hAnsiTheme="minorHAnsi" w:cs="Arial"/>
                <w:sz w:val="20"/>
                <w:szCs w:val="20"/>
                <w:lang w:eastAsia="en-US"/>
              </w:rPr>
              <w:t>aim</w:t>
            </w:r>
            <w:r w:rsidRPr="001578D5">
              <w:rPr>
                <w:rFonts w:asciiTheme="minorHAnsi" w:hAnsiTheme="minorHAnsi" w:cs="Arial"/>
                <w:sz w:val="20"/>
                <w:szCs w:val="20"/>
                <w:lang w:eastAsia="en-US"/>
              </w:rPr>
              <w:t xml:space="preserve"> to prevent new pests arriving, guide responses when a new pest does arrive, and minimise the spread and impact of pests already established</w:t>
            </w:r>
            <w:r>
              <w:rPr>
                <w:rFonts w:asciiTheme="minorHAnsi" w:hAnsiTheme="minorHAnsi" w:cs="Arial"/>
                <w:sz w:val="20"/>
                <w:szCs w:val="20"/>
                <w:lang w:eastAsia="en-US"/>
              </w:rPr>
              <w:t xml:space="preserve"> (SHE)</w:t>
            </w:r>
          </w:p>
          <w:p w:rsidR="004709B3" w:rsidRPr="006E2B38" w:rsidRDefault="004709B3" w:rsidP="00BC1835">
            <w:pPr>
              <w:pStyle w:val="ListParagraph"/>
              <w:numPr>
                <w:ilvl w:val="0"/>
                <w:numId w:val="4"/>
              </w:numPr>
              <w:spacing w:line="235" w:lineRule="auto"/>
              <w:ind w:left="284" w:hanging="284"/>
              <w:rPr>
                <w:rFonts w:asciiTheme="minorHAnsi" w:hAnsiTheme="minorHAnsi" w:cs="Arial"/>
                <w:sz w:val="20"/>
                <w:szCs w:val="20"/>
                <w:lang w:val="en-US" w:eastAsia="en-US"/>
              </w:rPr>
            </w:pPr>
            <w:r w:rsidRPr="002B51F9">
              <w:rPr>
                <w:rFonts w:asciiTheme="minorHAnsi" w:hAnsiTheme="minorHAnsi" w:cs="Arial"/>
                <w:sz w:val="20"/>
                <w:szCs w:val="20"/>
                <w:lang w:eastAsia="en-US"/>
              </w:rPr>
              <w:t>types of marine pollutants</w:t>
            </w:r>
          </w:p>
          <w:p w:rsidR="004709B3" w:rsidRPr="00AE59B6" w:rsidRDefault="004709B3" w:rsidP="00BC1835">
            <w:pPr>
              <w:pStyle w:val="ListParagraph"/>
              <w:numPr>
                <w:ilvl w:val="0"/>
                <w:numId w:val="4"/>
              </w:numPr>
              <w:spacing w:line="235" w:lineRule="auto"/>
              <w:ind w:left="284" w:hanging="284"/>
              <w:rPr>
                <w:rFonts w:asciiTheme="minorHAnsi" w:hAnsiTheme="minorHAnsi" w:cs="Arial"/>
                <w:sz w:val="20"/>
                <w:szCs w:val="20"/>
                <w:lang w:val="en-US" w:eastAsia="en-US"/>
              </w:rPr>
            </w:pPr>
            <w:r w:rsidRPr="002B51F9">
              <w:rPr>
                <w:rFonts w:asciiTheme="minorHAnsi" w:hAnsiTheme="minorHAnsi" w:cs="Arial"/>
                <w:sz w:val="20"/>
                <w:szCs w:val="20"/>
                <w:lang w:eastAsia="en-US"/>
              </w:rPr>
              <w:t>processes used to manage and control marine pollutant problems</w:t>
            </w:r>
          </w:p>
          <w:p w:rsidR="00AE59B6" w:rsidRPr="00AE59B6" w:rsidRDefault="00AE59B6" w:rsidP="00AE59B6">
            <w:pPr>
              <w:spacing w:line="235" w:lineRule="auto"/>
              <w:rPr>
                <w:rFonts w:asciiTheme="minorHAnsi" w:hAnsiTheme="minorHAnsi" w:cs="Arial"/>
                <w:sz w:val="20"/>
                <w:szCs w:val="20"/>
                <w:lang w:val="en-US" w:eastAsia="en-US"/>
              </w:rPr>
            </w:pPr>
            <w:r w:rsidRPr="00340EB1">
              <w:rPr>
                <w:rFonts w:asciiTheme="minorHAnsi" w:hAnsiTheme="minorHAnsi" w:cs="Arial"/>
                <w:b/>
                <w:sz w:val="20"/>
                <w:szCs w:val="20"/>
                <w:lang w:eastAsia="en-US"/>
              </w:rPr>
              <w:t xml:space="preserve">Task </w:t>
            </w:r>
            <w:r>
              <w:rPr>
                <w:rFonts w:asciiTheme="minorHAnsi" w:hAnsiTheme="minorHAnsi" w:cs="Arial"/>
                <w:b/>
                <w:sz w:val="20"/>
                <w:szCs w:val="20"/>
                <w:lang w:eastAsia="en-US"/>
              </w:rPr>
              <w:t>4</w:t>
            </w:r>
            <w:r w:rsidRPr="00340EB1">
              <w:rPr>
                <w:rFonts w:asciiTheme="minorHAnsi" w:hAnsiTheme="minorHAnsi" w:cs="Arial"/>
                <w:b/>
                <w:sz w:val="20"/>
                <w:szCs w:val="20"/>
                <w:lang w:eastAsia="en-US"/>
              </w:rPr>
              <w:t>:</w:t>
            </w:r>
            <w:r w:rsidRPr="00340EB1">
              <w:rPr>
                <w:rFonts w:asciiTheme="minorHAnsi" w:hAnsiTheme="minorHAnsi" w:cs="Arial"/>
                <w:sz w:val="20"/>
                <w:szCs w:val="20"/>
                <w:lang w:eastAsia="en-US"/>
              </w:rPr>
              <w:t xml:space="preserve"> </w:t>
            </w:r>
            <w:r w:rsidRPr="00942F7F">
              <w:rPr>
                <w:rFonts w:asciiTheme="minorHAnsi" w:hAnsiTheme="minorHAnsi" w:cs="Arial"/>
                <w:sz w:val="20"/>
                <w:szCs w:val="20"/>
              </w:rPr>
              <w:t>Extended response</w:t>
            </w:r>
            <w:r>
              <w:rPr>
                <w:rFonts w:asciiTheme="minorHAnsi" w:hAnsiTheme="minorHAnsi" w:cs="Arial"/>
                <w:sz w:val="20"/>
                <w:szCs w:val="20"/>
                <w:lang w:eastAsia="en-US"/>
              </w:rPr>
              <w:t xml:space="preserve"> – </w:t>
            </w:r>
            <w:r w:rsidRPr="004C58EA">
              <w:rPr>
                <w:rFonts w:asciiTheme="minorHAnsi" w:hAnsiTheme="minorHAnsi" w:cs="Arial"/>
                <w:sz w:val="20"/>
                <w:szCs w:val="20"/>
                <w:lang w:val="en-GB"/>
              </w:rPr>
              <w:t>Marine pollution</w:t>
            </w:r>
          </w:p>
        </w:tc>
      </w:tr>
      <w:tr w:rsidR="004709B3" w:rsidRPr="00C85FAC" w:rsidTr="00BC183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709B3" w:rsidRPr="005621DD" w:rsidRDefault="004709B3" w:rsidP="00BC1835">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09B3" w:rsidRPr="00C85FAC" w:rsidRDefault="004709B3" w:rsidP="00BC1835">
            <w:pPr>
              <w:spacing w:line="235" w:lineRule="auto"/>
              <w:rPr>
                <w:rFonts w:asciiTheme="minorHAnsi" w:hAnsiTheme="minorHAnsi" w:cs="Arial"/>
                <w:sz w:val="20"/>
                <w:szCs w:val="20"/>
                <w:lang w:val="en-GB" w:eastAsia="en-US"/>
              </w:rPr>
            </w:pPr>
            <w:r w:rsidRPr="00C85FAC">
              <w:rPr>
                <w:rFonts w:asciiTheme="minorHAnsi" w:hAnsiTheme="minorHAnsi" w:cs="Arial"/>
                <w:sz w:val="20"/>
                <w:szCs w:val="20"/>
                <w:lang w:val="en-GB" w:eastAsia="en-US"/>
              </w:rPr>
              <w:t>Examination revision</w:t>
            </w:r>
          </w:p>
        </w:tc>
      </w:tr>
      <w:tr w:rsidR="004709B3" w:rsidRPr="00C85FAC" w:rsidTr="00BC183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709B3" w:rsidRPr="005621DD" w:rsidRDefault="004709B3" w:rsidP="00BC1835">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09B3" w:rsidRPr="00C85FAC" w:rsidRDefault="00987CE2" w:rsidP="00987CE2">
            <w:pPr>
              <w:spacing w:line="235" w:lineRule="auto"/>
              <w:rPr>
                <w:rFonts w:asciiTheme="minorHAnsi" w:hAnsiTheme="minorHAnsi" w:cs="Arial"/>
                <w:sz w:val="20"/>
                <w:szCs w:val="20"/>
                <w:lang w:val="en-GB" w:eastAsia="en-US"/>
              </w:rPr>
            </w:pPr>
            <w:r w:rsidRPr="00340EB1">
              <w:rPr>
                <w:rFonts w:asciiTheme="minorHAnsi" w:hAnsiTheme="minorHAnsi" w:cs="Arial"/>
                <w:b/>
                <w:sz w:val="20"/>
                <w:szCs w:val="20"/>
                <w:lang w:eastAsia="en-US"/>
              </w:rPr>
              <w:t xml:space="preserve">Task </w:t>
            </w:r>
            <w:r>
              <w:rPr>
                <w:rFonts w:asciiTheme="minorHAnsi" w:hAnsiTheme="minorHAnsi" w:cs="Arial"/>
                <w:b/>
                <w:sz w:val="20"/>
                <w:szCs w:val="20"/>
                <w:lang w:eastAsia="en-US"/>
              </w:rPr>
              <w:t>5</w:t>
            </w:r>
            <w:r w:rsidRPr="00340EB1">
              <w:rPr>
                <w:rFonts w:asciiTheme="minorHAnsi" w:hAnsiTheme="minorHAnsi" w:cs="Arial"/>
                <w:b/>
                <w:sz w:val="20"/>
                <w:szCs w:val="20"/>
                <w:lang w:eastAsia="en-US"/>
              </w:rPr>
              <w:t>:</w:t>
            </w:r>
            <w:r w:rsidRPr="00340EB1">
              <w:rPr>
                <w:rFonts w:asciiTheme="minorHAnsi" w:hAnsiTheme="minorHAnsi" w:cs="Arial"/>
                <w:sz w:val="20"/>
                <w:szCs w:val="20"/>
                <w:lang w:eastAsia="en-US"/>
              </w:rPr>
              <w:t xml:space="preserve"> </w:t>
            </w:r>
            <w:r w:rsidR="004709B3" w:rsidRPr="00C85FAC">
              <w:rPr>
                <w:rFonts w:asciiTheme="minorHAnsi" w:hAnsiTheme="minorHAnsi" w:cs="Arial"/>
                <w:sz w:val="20"/>
                <w:szCs w:val="20"/>
                <w:lang w:val="en-GB" w:eastAsia="en-US"/>
              </w:rPr>
              <w:t>Semester 1 examination</w:t>
            </w:r>
          </w:p>
        </w:tc>
      </w:tr>
    </w:tbl>
    <w:p w:rsidR="0025174E" w:rsidRPr="005621DD" w:rsidRDefault="0093168D" w:rsidP="004C6186">
      <w:pPr>
        <w:pStyle w:val="Heading4"/>
      </w:pPr>
      <w:r>
        <w:t>Semester 2</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4709B3" w:rsidRPr="002B51F9" w:rsidTr="00BC1835">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4709B3" w:rsidRPr="005621DD" w:rsidRDefault="004709B3" w:rsidP="00BC1835">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4709B3" w:rsidRPr="002B51F9" w:rsidRDefault="004709B3" w:rsidP="00BC1835">
            <w:pPr>
              <w:spacing w:before="120" w:after="120"/>
              <w:jc w:val="center"/>
              <w:rPr>
                <w:rFonts w:asciiTheme="minorHAnsi" w:hAnsiTheme="minorHAnsi" w:cs="Arial"/>
                <w:b/>
                <w:color w:val="FFFFFF" w:themeColor="background1"/>
                <w:sz w:val="20"/>
                <w:szCs w:val="20"/>
                <w:lang w:val="en-GB" w:eastAsia="en-US"/>
              </w:rPr>
            </w:pPr>
            <w:r w:rsidRPr="002B51F9">
              <w:rPr>
                <w:rFonts w:asciiTheme="minorHAnsi" w:hAnsiTheme="minorHAnsi" w:cs="Arial"/>
                <w:b/>
                <w:color w:val="FFFFFF" w:themeColor="background1"/>
                <w:sz w:val="20"/>
                <w:szCs w:val="20"/>
                <w:lang w:val="en-GB" w:eastAsia="en-US"/>
              </w:rPr>
              <w:t>Syllabus content</w:t>
            </w:r>
          </w:p>
        </w:tc>
      </w:tr>
      <w:tr w:rsidR="004709B3" w:rsidRPr="0020483A" w:rsidTr="00BC183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4709B3" w:rsidRPr="005621DD" w:rsidRDefault="004709B3" w:rsidP="00702070">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Pr>
                <w:rFonts w:asciiTheme="minorHAnsi" w:hAnsiTheme="minorHAnsi" w:cs="Arial"/>
                <w:sz w:val="20"/>
                <w:szCs w:val="20"/>
                <w:lang w:val="en-GB" w:eastAsia="en-US"/>
              </w:rPr>
              <w:t>–</w:t>
            </w:r>
            <w:r w:rsidR="00702070">
              <w:rPr>
                <w:rFonts w:asciiTheme="minorHAnsi" w:hAnsiTheme="minorHAnsi" w:cs="Arial"/>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09B3" w:rsidRPr="002B51F9" w:rsidRDefault="00460B20" w:rsidP="00BC1835">
            <w:pPr>
              <w:rPr>
                <w:rFonts w:asciiTheme="minorHAnsi" w:hAnsiTheme="minorHAnsi" w:cs="Arial"/>
                <w:sz w:val="20"/>
                <w:szCs w:val="20"/>
                <w:lang w:val="en-US" w:eastAsia="en-US"/>
              </w:rPr>
            </w:pPr>
            <w:r>
              <w:rPr>
                <w:rFonts w:asciiTheme="minorHAnsi" w:hAnsiTheme="minorHAnsi" w:cs="Arial"/>
                <w:sz w:val="20"/>
                <w:szCs w:val="20"/>
                <w:lang w:val="en-US" w:eastAsia="en-US"/>
              </w:rPr>
              <w:t xml:space="preserve">Marine: </w:t>
            </w:r>
            <w:r w:rsidR="004709B3" w:rsidRPr="002B51F9">
              <w:rPr>
                <w:rFonts w:asciiTheme="minorHAnsi" w:hAnsiTheme="minorHAnsi" w:cs="Arial"/>
                <w:sz w:val="20"/>
                <w:szCs w:val="20"/>
                <w:lang w:val="en-US" w:eastAsia="en-US"/>
              </w:rPr>
              <w:t>Environmental and resource management</w:t>
            </w:r>
          </w:p>
          <w:p w:rsidR="004709B3" w:rsidRPr="00CE143B" w:rsidRDefault="004709B3" w:rsidP="00702070">
            <w:pPr>
              <w:pStyle w:val="ListParagraph"/>
              <w:numPr>
                <w:ilvl w:val="0"/>
                <w:numId w:val="7"/>
              </w:numPr>
              <w:ind w:left="284" w:hanging="284"/>
              <w:rPr>
                <w:rFonts w:asciiTheme="minorHAnsi" w:hAnsiTheme="minorHAnsi" w:cs="Arial"/>
                <w:sz w:val="20"/>
                <w:szCs w:val="20"/>
                <w:lang w:val="en-GB" w:eastAsia="en-US"/>
              </w:rPr>
            </w:pPr>
            <w:r w:rsidRPr="002B51F9">
              <w:rPr>
                <w:rFonts w:asciiTheme="minorHAnsi" w:hAnsiTheme="minorHAnsi" w:cs="Arial"/>
                <w:sz w:val="20"/>
                <w:szCs w:val="20"/>
                <w:lang w:eastAsia="en-US"/>
              </w:rPr>
              <w:t>strategies for managing marine biodiversity</w:t>
            </w:r>
            <w:r w:rsidRPr="00702070">
              <w:rPr>
                <w:rFonts w:ascii="Calibri" w:hAnsi="Calibri" w:cs="Arial"/>
                <w:sz w:val="20"/>
              </w:rPr>
              <w:t xml:space="preserve"> </w:t>
            </w:r>
          </w:p>
          <w:p w:rsidR="00CE143B" w:rsidRPr="00F23181" w:rsidRDefault="00CE143B" w:rsidP="00CE143B">
            <w:pPr>
              <w:pStyle w:val="ListParagraph"/>
              <w:numPr>
                <w:ilvl w:val="0"/>
                <w:numId w:val="7"/>
              </w:numPr>
              <w:ind w:left="284" w:hanging="284"/>
              <w:rPr>
                <w:rFonts w:asciiTheme="minorHAnsi" w:hAnsiTheme="minorHAnsi" w:cs="Arial"/>
                <w:sz w:val="20"/>
                <w:szCs w:val="20"/>
                <w:lang w:val="en-GB" w:eastAsia="en-US"/>
              </w:rPr>
            </w:pPr>
            <w:r w:rsidRPr="002B51F9">
              <w:rPr>
                <w:rFonts w:asciiTheme="minorHAnsi" w:hAnsiTheme="minorHAnsi" w:cs="Arial"/>
                <w:sz w:val="20"/>
                <w:szCs w:val="20"/>
                <w:lang w:eastAsia="en-US"/>
              </w:rPr>
              <w:t>ecotourism, reasons for rules and the ethical management of human interactions with whale sharks, dolphins and whales</w:t>
            </w:r>
          </w:p>
          <w:p w:rsidR="00CE143B" w:rsidRPr="003A2CB7" w:rsidRDefault="00CE143B" w:rsidP="00CE143B">
            <w:pPr>
              <w:pStyle w:val="ListParagraph"/>
              <w:numPr>
                <w:ilvl w:val="0"/>
                <w:numId w:val="7"/>
              </w:numPr>
              <w:ind w:left="284" w:hanging="284"/>
              <w:rPr>
                <w:rFonts w:asciiTheme="minorHAnsi" w:hAnsiTheme="minorHAnsi" w:cs="Arial"/>
                <w:sz w:val="20"/>
                <w:szCs w:val="20"/>
                <w:lang w:val="en-GB" w:eastAsia="en-US"/>
              </w:rPr>
            </w:pPr>
            <w:r w:rsidRPr="00F23181">
              <w:rPr>
                <w:rFonts w:asciiTheme="minorHAnsi" w:hAnsiTheme="minorHAnsi" w:cs="Arial"/>
                <w:sz w:val="20"/>
                <w:szCs w:val="20"/>
                <w:lang w:eastAsia="en-US"/>
              </w:rPr>
              <w:t>a world-wide sighting and photo-identification system has been created which enables people to act as citizen scientists, assisting in the conservation of whale sharks and enhancing knowledge of the demographics of this species. The demographics of whale sharks can serve as an indication of ocean health and bio-productivity. The technology, which was developed collaboratively by a multidisciplinary team of scientists, can also potentially be used to identify other marine species</w:t>
            </w:r>
            <w:r>
              <w:rPr>
                <w:rFonts w:asciiTheme="minorHAnsi" w:hAnsiTheme="minorHAnsi" w:cs="Arial"/>
                <w:sz w:val="20"/>
                <w:szCs w:val="20"/>
                <w:lang w:eastAsia="en-US"/>
              </w:rPr>
              <w:t xml:space="preserve"> (SHE)</w:t>
            </w:r>
          </w:p>
          <w:p w:rsidR="00CE143B" w:rsidRPr="00CE143B" w:rsidRDefault="00CE143B" w:rsidP="00CE143B">
            <w:pPr>
              <w:rPr>
                <w:rFonts w:asciiTheme="minorHAnsi" w:hAnsiTheme="minorHAnsi" w:cs="Arial"/>
                <w:sz w:val="20"/>
                <w:szCs w:val="20"/>
                <w:lang w:val="en-GB" w:eastAsia="en-US"/>
              </w:rPr>
            </w:pPr>
            <w:r w:rsidRPr="00CE143B">
              <w:rPr>
                <w:rFonts w:asciiTheme="minorHAnsi" w:hAnsiTheme="minorHAnsi" w:cs="Arial"/>
                <w:b/>
                <w:sz w:val="20"/>
                <w:szCs w:val="20"/>
                <w:lang w:eastAsia="en-US"/>
              </w:rPr>
              <w:t>Task 6:</w:t>
            </w:r>
            <w:r w:rsidRPr="00CE143B">
              <w:rPr>
                <w:rFonts w:asciiTheme="minorHAnsi" w:hAnsiTheme="minorHAnsi" w:cs="Arial"/>
                <w:sz w:val="20"/>
                <w:szCs w:val="20"/>
                <w:lang w:eastAsia="en-US"/>
              </w:rPr>
              <w:t xml:space="preserve"> Test – </w:t>
            </w:r>
            <w:r w:rsidRPr="00CE143B">
              <w:rPr>
                <w:rFonts w:asciiTheme="minorHAnsi" w:hAnsiTheme="minorHAnsi" w:cs="Arial"/>
                <w:sz w:val="20"/>
                <w:szCs w:val="20"/>
                <w:lang w:val="en-US" w:eastAsia="en-US"/>
              </w:rPr>
              <w:t>Environmental and resource management</w:t>
            </w:r>
            <w:r w:rsidRPr="00CE143B">
              <w:rPr>
                <w:rFonts w:asciiTheme="minorHAnsi" w:hAnsiTheme="minorHAnsi" w:cs="Arial"/>
                <w:bCs/>
                <w:sz w:val="20"/>
                <w:szCs w:val="20"/>
                <w:lang w:val="en-GB" w:eastAsia="en-US"/>
              </w:rPr>
              <w:t xml:space="preserve"> test</w:t>
            </w:r>
          </w:p>
        </w:tc>
      </w:tr>
      <w:tr w:rsidR="004709B3" w:rsidRPr="006E2B38" w:rsidTr="00BC183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709B3" w:rsidRPr="005621DD" w:rsidRDefault="004709B3" w:rsidP="00BC183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09B3" w:rsidRPr="002B51F9" w:rsidRDefault="00460B20" w:rsidP="00BC1835">
            <w:pPr>
              <w:rPr>
                <w:rFonts w:asciiTheme="minorHAnsi" w:hAnsiTheme="minorHAnsi" w:cs="Arial"/>
                <w:sz w:val="20"/>
                <w:szCs w:val="20"/>
                <w:lang w:val="en-US" w:eastAsia="en-US"/>
              </w:rPr>
            </w:pPr>
            <w:r>
              <w:rPr>
                <w:rFonts w:asciiTheme="minorHAnsi" w:hAnsiTheme="minorHAnsi" w:cs="Arial"/>
                <w:sz w:val="20"/>
                <w:szCs w:val="20"/>
                <w:lang w:val="en-US" w:eastAsia="en-US"/>
              </w:rPr>
              <w:t xml:space="preserve">Marine: </w:t>
            </w:r>
            <w:r w:rsidR="004709B3" w:rsidRPr="002B51F9">
              <w:rPr>
                <w:rFonts w:asciiTheme="minorHAnsi" w:hAnsiTheme="minorHAnsi" w:cs="Arial"/>
                <w:sz w:val="20"/>
                <w:szCs w:val="20"/>
                <w:lang w:val="en-US" w:eastAsia="en-US"/>
              </w:rPr>
              <w:t>Oceanography</w:t>
            </w:r>
          </w:p>
          <w:p w:rsidR="004709B3" w:rsidRDefault="004709B3" w:rsidP="00BC1835">
            <w:pPr>
              <w:pStyle w:val="ListParagraph"/>
              <w:numPr>
                <w:ilvl w:val="0"/>
                <w:numId w:val="6"/>
              </w:numPr>
              <w:ind w:left="284" w:hanging="284"/>
              <w:rPr>
                <w:rFonts w:asciiTheme="minorHAnsi" w:hAnsiTheme="minorHAnsi" w:cs="Arial"/>
                <w:sz w:val="20"/>
                <w:szCs w:val="20"/>
                <w:lang w:eastAsia="en-US"/>
              </w:rPr>
            </w:pPr>
            <w:r w:rsidRPr="00C85FAC">
              <w:rPr>
                <w:rFonts w:asciiTheme="minorHAnsi" w:hAnsiTheme="minorHAnsi" w:cs="Arial"/>
                <w:sz w:val="20"/>
                <w:szCs w:val="20"/>
                <w:lang w:eastAsia="en-US"/>
              </w:rPr>
              <w:t>impact of the enhanced greenhouse effect on marine habitats and coastal communities, coral bleaching, global sea levels and thermohaline current</w:t>
            </w:r>
          </w:p>
          <w:p w:rsidR="004709B3" w:rsidRDefault="004709B3" w:rsidP="00BC1835">
            <w:pPr>
              <w:pStyle w:val="ListParagraph"/>
              <w:numPr>
                <w:ilvl w:val="0"/>
                <w:numId w:val="6"/>
              </w:numPr>
              <w:ind w:left="284" w:hanging="284"/>
              <w:rPr>
                <w:rFonts w:asciiTheme="minorHAnsi" w:hAnsiTheme="minorHAnsi" w:cs="Arial"/>
                <w:sz w:val="20"/>
                <w:szCs w:val="20"/>
                <w:lang w:eastAsia="en-US"/>
              </w:rPr>
            </w:pPr>
            <w:r w:rsidRPr="006E2B38">
              <w:rPr>
                <w:rFonts w:asciiTheme="minorHAnsi" w:hAnsiTheme="minorHAnsi" w:cs="Arial"/>
                <w:sz w:val="20"/>
                <w:szCs w:val="20"/>
                <w:lang w:eastAsia="en-US"/>
              </w:rPr>
              <w:t>cause, effect and measurement of coastal erosion, including longshore currents, accreting and eroding beaches, deposition and sand budgets</w:t>
            </w:r>
          </w:p>
          <w:p w:rsidR="004709B3" w:rsidRDefault="004709B3" w:rsidP="00BC1835">
            <w:pPr>
              <w:pStyle w:val="ListParagraph"/>
              <w:numPr>
                <w:ilvl w:val="0"/>
                <w:numId w:val="6"/>
              </w:numPr>
              <w:ind w:left="284" w:hanging="284"/>
              <w:rPr>
                <w:rFonts w:asciiTheme="minorHAnsi" w:hAnsiTheme="minorHAnsi" w:cs="Arial"/>
                <w:sz w:val="20"/>
                <w:szCs w:val="20"/>
                <w:lang w:eastAsia="en-US"/>
              </w:rPr>
            </w:pPr>
            <w:r w:rsidRPr="006E2B38">
              <w:rPr>
                <w:rFonts w:asciiTheme="minorHAnsi" w:hAnsiTheme="minorHAnsi" w:cs="Arial"/>
                <w:sz w:val="20"/>
                <w:szCs w:val="20"/>
                <w:lang w:eastAsia="en-US"/>
              </w:rPr>
              <w:t>features, role and impact of coastal engineering structures</w:t>
            </w:r>
            <w:r>
              <w:rPr>
                <w:rFonts w:asciiTheme="minorHAnsi" w:hAnsiTheme="minorHAnsi" w:cs="Arial"/>
                <w:sz w:val="20"/>
                <w:szCs w:val="20"/>
                <w:lang w:eastAsia="en-US"/>
              </w:rPr>
              <w:t xml:space="preserve">, including </w:t>
            </w:r>
            <w:r w:rsidRPr="00654E6A">
              <w:rPr>
                <w:rFonts w:asciiTheme="minorHAnsi" w:hAnsiTheme="minorHAnsi" w:cs="Arial"/>
                <w:sz w:val="20"/>
                <w:szCs w:val="20"/>
                <w:lang w:eastAsia="en-US"/>
              </w:rPr>
              <w:t>physical barriers</w:t>
            </w:r>
            <w:r>
              <w:rPr>
                <w:rFonts w:asciiTheme="minorHAnsi" w:hAnsiTheme="minorHAnsi" w:cs="Arial"/>
                <w:sz w:val="20"/>
                <w:szCs w:val="20"/>
                <w:lang w:eastAsia="en-US"/>
              </w:rPr>
              <w:t xml:space="preserve">, </w:t>
            </w:r>
            <w:r w:rsidRPr="00654E6A">
              <w:rPr>
                <w:rFonts w:asciiTheme="minorHAnsi" w:hAnsiTheme="minorHAnsi" w:cs="Arial"/>
                <w:sz w:val="20"/>
                <w:szCs w:val="20"/>
                <w:lang w:eastAsia="en-US"/>
              </w:rPr>
              <w:t>sand bypass systems</w:t>
            </w:r>
            <w:r>
              <w:rPr>
                <w:rFonts w:asciiTheme="minorHAnsi" w:hAnsiTheme="minorHAnsi" w:cs="Arial"/>
                <w:sz w:val="20"/>
                <w:szCs w:val="20"/>
                <w:lang w:eastAsia="en-US"/>
              </w:rPr>
              <w:t xml:space="preserve">, </w:t>
            </w:r>
            <w:r w:rsidRPr="00654E6A">
              <w:rPr>
                <w:rFonts w:asciiTheme="minorHAnsi" w:hAnsiTheme="minorHAnsi" w:cs="Arial"/>
                <w:sz w:val="20"/>
                <w:szCs w:val="20"/>
                <w:lang w:eastAsia="en-US"/>
              </w:rPr>
              <w:t>artificial reefs</w:t>
            </w:r>
            <w:r>
              <w:rPr>
                <w:rFonts w:asciiTheme="minorHAnsi" w:hAnsiTheme="minorHAnsi" w:cs="Arial"/>
                <w:sz w:val="20"/>
                <w:szCs w:val="20"/>
                <w:lang w:eastAsia="en-US"/>
              </w:rPr>
              <w:t xml:space="preserve">, </w:t>
            </w:r>
            <w:r w:rsidRPr="00654E6A">
              <w:rPr>
                <w:rFonts w:asciiTheme="minorHAnsi" w:hAnsiTheme="minorHAnsi" w:cs="Arial"/>
                <w:sz w:val="20"/>
                <w:szCs w:val="20"/>
                <w:lang w:eastAsia="en-US"/>
              </w:rPr>
              <w:t>ports</w:t>
            </w:r>
            <w:r>
              <w:rPr>
                <w:rFonts w:asciiTheme="minorHAnsi" w:hAnsiTheme="minorHAnsi" w:cs="Arial"/>
                <w:sz w:val="20"/>
                <w:szCs w:val="20"/>
                <w:lang w:eastAsia="en-US"/>
              </w:rPr>
              <w:t xml:space="preserve"> and canals</w:t>
            </w:r>
          </w:p>
          <w:p w:rsidR="004709B3" w:rsidRDefault="004709B3" w:rsidP="00BC1835">
            <w:pPr>
              <w:pStyle w:val="ListParagraph"/>
              <w:numPr>
                <w:ilvl w:val="0"/>
                <w:numId w:val="6"/>
              </w:numPr>
              <w:ind w:left="284" w:hanging="284"/>
              <w:rPr>
                <w:rFonts w:asciiTheme="minorHAnsi" w:hAnsiTheme="minorHAnsi" w:cs="Arial"/>
                <w:sz w:val="20"/>
                <w:szCs w:val="20"/>
                <w:lang w:eastAsia="en-US"/>
              </w:rPr>
            </w:pPr>
            <w:r w:rsidRPr="00E16261">
              <w:rPr>
                <w:rFonts w:asciiTheme="minorHAnsi" w:hAnsiTheme="minorHAnsi" w:cs="Arial"/>
                <w:sz w:val="20"/>
                <w:szCs w:val="20"/>
                <w:lang w:eastAsia="en-US"/>
              </w:rPr>
              <w:t>artificial reefs may be designed to assist in coastal protection and can also provide benefits to a number of different groups within the community. The benefits need to be offset against detrimental impacts to local marine ecology when the artificial reef is first introduced. Their potential to become havens for marine life in the future, resulting in increased abundance and diversity in the region, is also considered</w:t>
            </w:r>
            <w:r>
              <w:rPr>
                <w:rFonts w:asciiTheme="minorHAnsi" w:hAnsiTheme="minorHAnsi" w:cs="Arial"/>
                <w:sz w:val="20"/>
                <w:szCs w:val="20"/>
                <w:lang w:eastAsia="en-US"/>
              </w:rPr>
              <w:t xml:space="preserve"> (SHE)</w:t>
            </w:r>
          </w:p>
          <w:p w:rsidR="00BD69D4" w:rsidRDefault="00BD69D4" w:rsidP="00BD69D4">
            <w:pPr>
              <w:rPr>
                <w:rFonts w:asciiTheme="minorHAnsi" w:hAnsiTheme="minorHAnsi" w:cs="Arial"/>
                <w:bCs/>
                <w:sz w:val="20"/>
                <w:szCs w:val="20"/>
                <w:lang w:val="en-GB" w:eastAsia="en-US"/>
              </w:rPr>
            </w:pPr>
            <w:r w:rsidRPr="00340EB1">
              <w:rPr>
                <w:rFonts w:asciiTheme="minorHAnsi" w:hAnsiTheme="minorHAnsi" w:cs="Arial"/>
                <w:b/>
                <w:sz w:val="20"/>
                <w:szCs w:val="20"/>
                <w:lang w:eastAsia="en-US"/>
              </w:rPr>
              <w:t xml:space="preserve">Task </w:t>
            </w:r>
            <w:r>
              <w:rPr>
                <w:rFonts w:asciiTheme="minorHAnsi" w:hAnsiTheme="minorHAnsi" w:cs="Arial"/>
                <w:b/>
                <w:sz w:val="20"/>
                <w:szCs w:val="20"/>
                <w:lang w:eastAsia="en-US"/>
              </w:rPr>
              <w:t>7</w:t>
            </w:r>
            <w:r w:rsidRPr="00340EB1">
              <w:rPr>
                <w:rFonts w:asciiTheme="minorHAnsi" w:hAnsiTheme="minorHAnsi" w:cs="Arial"/>
                <w:b/>
                <w:sz w:val="20"/>
                <w:szCs w:val="20"/>
                <w:lang w:eastAsia="en-US"/>
              </w:rPr>
              <w:t>:</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Practical</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 </w:t>
            </w:r>
            <w:r w:rsidRPr="00A936E0">
              <w:rPr>
                <w:rFonts w:asciiTheme="minorHAnsi" w:hAnsiTheme="minorHAnsi" w:cs="Arial"/>
                <w:bCs/>
                <w:sz w:val="20"/>
                <w:szCs w:val="20"/>
                <w:lang w:val="en-GB" w:eastAsia="en-US"/>
              </w:rPr>
              <w:t>Coastal engineering structures</w:t>
            </w:r>
          </w:p>
          <w:p w:rsidR="00286F2F" w:rsidRDefault="00286F2F" w:rsidP="00286F2F">
            <w:pPr>
              <w:rPr>
                <w:rFonts w:asciiTheme="minorHAnsi" w:hAnsiTheme="minorHAnsi" w:cs="Arial"/>
                <w:bCs/>
                <w:sz w:val="20"/>
                <w:szCs w:val="20"/>
                <w:lang w:val="en-GB" w:eastAsia="en-US"/>
              </w:rPr>
            </w:pPr>
            <w:r w:rsidRPr="00340EB1">
              <w:rPr>
                <w:rFonts w:asciiTheme="minorHAnsi" w:hAnsiTheme="minorHAnsi" w:cs="Arial"/>
                <w:b/>
                <w:sz w:val="20"/>
                <w:szCs w:val="20"/>
                <w:lang w:eastAsia="en-US"/>
              </w:rPr>
              <w:t xml:space="preserve">Task </w:t>
            </w:r>
            <w:r>
              <w:rPr>
                <w:rFonts w:asciiTheme="minorHAnsi" w:hAnsiTheme="minorHAnsi" w:cs="Arial"/>
                <w:b/>
                <w:sz w:val="20"/>
                <w:szCs w:val="20"/>
                <w:lang w:eastAsia="en-US"/>
              </w:rPr>
              <w:t>8</w:t>
            </w:r>
            <w:r w:rsidRPr="00340EB1">
              <w:rPr>
                <w:rFonts w:asciiTheme="minorHAnsi" w:hAnsiTheme="minorHAnsi" w:cs="Arial"/>
                <w:b/>
                <w:sz w:val="20"/>
                <w:szCs w:val="20"/>
                <w:lang w:eastAsia="en-US"/>
              </w:rPr>
              <w:t>:</w:t>
            </w:r>
            <w:r w:rsidRPr="00340EB1">
              <w:rPr>
                <w:rFonts w:asciiTheme="minorHAnsi" w:hAnsiTheme="minorHAnsi" w:cs="Arial"/>
                <w:sz w:val="20"/>
                <w:szCs w:val="20"/>
                <w:lang w:eastAsia="en-US"/>
              </w:rPr>
              <w:t xml:space="preserve"> </w:t>
            </w:r>
            <w:r w:rsidRPr="00942F7F">
              <w:rPr>
                <w:rFonts w:asciiTheme="minorHAnsi" w:hAnsiTheme="minorHAnsi" w:cs="Arial"/>
                <w:sz w:val="20"/>
                <w:szCs w:val="20"/>
              </w:rPr>
              <w:t>Extended response</w:t>
            </w:r>
            <w:r>
              <w:rPr>
                <w:rFonts w:asciiTheme="minorHAnsi" w:hAnsiTheme="minorHAnsi" w:cs="Arial"/>
                <w:sz w:val="20"/>
                <w:szCs w:val="20"/>
                <w:lang w:eastAsia="en-US"/>
              </w:rPr>
              <w:t xml:space="preserve"> – </w:t>
            </w:r>
            <w:r w:rsidR="008E547C" w:rsidRPr="001C7EB0">
              <w:rPr>
                <w:rFonts w:asciiTheme="minorHAnsi" w:hAnsiTheme="minorHAnsi" w:cs="Arial"/>
                <w:bCs/>
                <w:sz w:val="20"/>
                <w:szCs w:val="20"/>
                <w:lang w:val="en-GB" w:eastAsia="en-US"/>
              </w:rPr>
              <w:t>The impact of climate</w:t>
            </w:r>
            <w:r w:rsidR="008E547C">
              <w:rPr>
                <w:rFonts w:asciiTheme="minorHAnsi" w:hAnsiTheme="minorHAnsi" w:cs="Arial"/>
                <w:bCs/>
                <w:sz w:val="20"/>
                <w:szCs w:val="20"/>
                <w:lang w:val="en-GB" w:eastAsia="en-US"/>
              </w:rPr>
              <w:t xml:space="preserve"> </w:t>
            </w:r>
            <w:r w:rsidR="008E547C" w:rsidRPr="001C7EB0">
              <w:rPr>
                <w:rFonts w:asciiTheme="minorHAnsi" w:hAnsiTheme="minorHAnsi" w:cs="Arial"/>
                <w:bCs/>
                <w:sz w:val="20"/>
                <w:szCs w:val="20"/>
                <w:lang w:val="en-GB" w:eastAsia="en-US"/>
              </w:rPr>
              <w:t>change</w:t>
            </w:r>
          </w:p>
          <w:p w:rsidR="00C52D28" w:rsidRPr="00BD69D4" w:rsidRDefault="00C52D28" w:rsidP="00601C3D">
            <w:pPr>
              <w:rPr>
                <w:rFonts w:asciiTheme="minorHAnsi" w:hAnsiTheme="minorHAnsi" w:cs="Arial"/>
                <w:sz w:val="20"/>
                <w:szCs w:val="20"/>
                <w:lang w:eastAsia="en-US"/>
              </w:rPr>
            </w:pPr>
            <w:r w:rsidRPr="00340EB1">
              <w:rPr>
                <w:rFonts w:asciiTheme="minorHAnsi" w:hAnsiTheme="minorHAnsi" w:cs="Arial"/>
                <w:b/>
                <w:sz w:val="20"/>
                <w:szCs w:val="20"/>
                <w:lang w:eastAsia="en-US"/>
              </w:rPr>
              <w:t xml:space="preserve">Task </w:t>
            </w:r>
            <w:r>
              <w:rPr>
                <w:rFonts w:asciiTheme="minorHAnsi" w:hAnsiTheme="minorHAnsi" w:cs="Arial"/>
                <w:b/>
                <w:sz w:val="20"/>
                <w:szCs w:val="20"/>
                <w:lang w:eastAsia="en-US"/>
              </w:rPr>
              <w:t>9</w:t>
            </w:r>
            <w:r w:rsidRPr="00340EB1">
              <w:rPr>
                <w:rFonts w:asciiTheme="minorHAnsi" w:hAnsiTheme="minorHAnsi" w:cs="Arial"/>
                <w:b/>
                <w:sz w:val="20"/>
                <w:szCs w:val="20"/>
                <w:lang w:eastAsia="en-US"/>
              </w:rPr>
              <w:t>:</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Test</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 </w:t>
            </w:r>
            <w:r>
              <w:rPr>
                <w:rFonts w:asciiTheme="minorHAnsi" w:hAnsiTheme="minorHAnsi" w:cs="Arial"/>
                <w:bCs/>
                <w:sz w:val="20"/>
                <w:szCs w:val="20"/>
                <w:lang w:val="en-GB" w:eastAsia="en-US"/>
              </w:rPr>
              <w:t>Oceanography (Unit 4)</w:t>
            </w:r>
          </w:p>
        </w:tc>
      </w:tr>
      <w:tr w:rsidR="004709B3" w:rsidRPr="002B51F9" w:rsidTr="00BC183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709B3" w:rsidRPr="005621DD" w:rsidRDefault="004709B3" w:rsidP="00BC183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09B3" w:rsidRPr="002B51F9" w:rsidRDefault="00D67957" w:rsidP="00BC1835">
            <w:pPr>
              <w:rPr>
                <w:rFonts w:asciiTheme="minorHAnsi" w:hAnsiTheme="minorHAnsi" w:cs="Arial"/>
                <w:sz w:val="20"/>
                <w:szCs w:val="20"/>
                <w:lang w:val="en-US" w:eastAsia="en-US"/>
              </w:rPr>
            </w:pPr>
            <w:r w:rsidRPr="00D67957">
              <w:rPr>
                <w:rFonts w:asciiTheme="minorHAnsi" w:hAnsiTheme="minorHAnsi" w:cs="Arial"/>
                <w:sz w:val="20"/>
                <w:szCs w:val="20"/>
                <w:lang w:val="en-US" w:eastAsia="en-US"/>
              </w:rPr>
              <w:t>Nautical concepts and skills</w:t>
            </w:r>
            <w:r>
              <w:rPr>
                <w:rFonts w:asciiTheme="minorHAnsi" w:hAnsiTheme="minorHAnsi" w:cs="Arial"/>
                <w:sz w:val="20"/>
                <w:szCs w:val="20"/>
                <w:lang w:val="en-US" w:eastAsia="en-US"/>
              </w:rPr>
              <w:t>:</w:t>
            </w:r>
            <w:r w:rsidRPr="00D67957">
              <w:rPr>
                <w:rFonts w:asciiTheme="minorHAnsi" w:hAnsiTheme="minorHAnsi" w:cs="Arial"/>
                <w:sz w:val="20"/>
                <w:szCs w:val="20"/>
                <w:lang w:val="en-US" w:eastAsia="en-US"/>
              </w:rPr>
              <w:t xml:space="preserve"> </w:t>
            </w:r>
            <w:r w:rsidR="004709B3" w:rsidRPr="002B51F9">
              <w:rPr>
                <w:rFonts w:asciiTheme="minorHAnsi" w:hAnsiTheme="minorHAnsi" w:cs="Arial"/>
                <w:sz w:val="20"/>
                <w:szCs w:val="20"/>
                <w:lang w:val="en-US" w:eastAsia="en-US"/>
              </w:rPr>
              <w:t>Snorkelling and diving</w:t>
            </w:r>
            <w:r w:rsidR="004709B3" w:rsidRPr="002B51F9">
              <w:rPr>
                <w:rFonts w:asciiTheme="minorHAnsi" w:hAnsiTheme="minorHAnsi" w:cs="Arial"/>
                <w:sz w:val="20"/>
                <w:szCs w:val="20"/>
                <w:lang w:val="en-GB" w:eastAsia="en-US"/>
              </w:rPr>
              <w:t xml:space="preserve"> </w:t>
            </w:r>
          </w:p>
          <w:p w:rsidR="004709B3" w:rsidRPr="002B51F9" w:rsidRDefault="004709B3" w:rsidP="00BC1835">
            <w:pPr>
              <w:pStyle w:val="ListParagraph"/>
              <w:numPr>
                <w:ilvl w:val="0"/>
                <w:numId w:val="4"/>
              </w:numPr>
              <w:ind w:left="284" w:hanging="284"/>
              <w:rPr>
                <w:rFonts w:asciiTheme="minorHAnsi" w:hAnsiTheme="minorHAnsi" w:cs="Arial"/>
                <w:sz w:val="20"/>
                <w:szCs w:val="20"/>
                <w:lang w:eastAsia="en-US"/>
              </w:rPr>
            </w:pPr>
            <w:r w:rsidRPr="002B51F9">
              <w:rPr>
                <w:rFonts w:asciiTheme="minorHAnsi" w:hAnsiTheme="minorHAnsi" w:cs="Arial"/>
                <w:sz w:val="20"/>
                <w:szCs w:val="20"/>
                <w:lang w:eastAsia="en-US"/>
              </w:rPr>
              <w:t>underwater vision: the eyes, refraction, light and colour</w:t>
            </w:r>
          </w:p>
          <w:p w:rsidR="004709B3" w:rsidRPr="002B51F9" w:rsidRDefault="004709B3" w:rsidP="00BC1835">
            <w:pPr>
              <w:pStyle w:val="ListParagraph"/>
              <w:numPr>
                <w:ilvl w:val="0"/>
                <w:numId w:val="4"/>
              </w:numPr>
              <w:ind w:left="284" w:hanging="284"/>
              <w:rPr>
                <w:rFonts w:asciiTheme="minorHAnsi" w:hAnsiTheme="minorHAnsi" w:cs="Arial"/>
                <w:sz w:val="20"/>
                <w:szCs w:val="20"/>
                <w:lang w:eastAsia="en-US"/>
              </w:rPr>
            </w:pPr>
            <w:r w:rsidRPr="002B51F9">
              <w:rPr>
                <w:rFonts w:asciiTheme="minorHAnsi" w:hAnsiTheme="minorHAnsi" w:cs="Arial"/>
                <w:sz w:val="20"/>
                <w:szCs w:val="20"/>
                <w:lang w:eastAsia="en-US"/>
              </w:rPr>
              <w:t xml:space="preserve">underwater hearing: the ear, effects of water on sound </w:t>
            </w:r>
          </w:p>
          <w:p w:rsidR="004709B3" w:rsidRPr="002B51F9" w:rsidRDefault="004709B3" w:rsidP="00BC1835">
            <w:pPr>
              <w:pStyle w:val="ListParagraph"/>
              <w:numPr>
                <w:ilvl w:val="0"/>
                <w:numId w:val="4"/>
              </w:numPr>
              <w:ind w:left="284" w:hanging="284"/>
              <w:rPr>
                <w:rFonts w:asciiTheme="minorHAnsi" w:hAnsiTheme="minorHAnsi" w:cs="Arial"/>
                <w:sz w:val="20"/>
                <w:szCs w:val="20"/>
                <w:lang w:eastAsia="en-US"/>
              </w:rPr>
            </w:pPr>
            <w:r w:rsidRPr="002B51F9">
              <w:rPr>
                <w:rFonts w:asciiTheme="minorHAnsi" w:hAnsiTheme="minorHAnsi" w:cs="Arial"/>
                <w:sz w:val="20"/>
                <w:szCs w:val="20"/>
                <w:lang w:eastAsia="en-US"/>
              </w:rPr>
              <w:t>heat loss underwater: ways to reduce</w:t>
            </w:r>
          </w:p>
          <w:p w:rsidR="004709B3" w:rsidRPr="002B51F9" w:rsidRDefault="004709B3" w:rsidP="00BC1835">
            <w:pPr>
              <w:pStyle w:val="ListParagraph"/>
              <w:numPr>
                <w:ilvl w:val="0"/>
                <w:numId w:val="4"/>
              </w:numPr>
              <w:ind w:left="284" w:hanging="284"/>
              <w:rPr>
                <w:rFonts w:asciiTheme="minorHAnsi" w:hAnsiTheme="minorHAnsi" w:cs="Arial"/>
                <w:sz w:val="20"/>
                <w:szCs w:val="20"/>
                <w:lang w:eastAsia="en-US"/>
              </w:rPr>
            </w:pPr>
            <w:r w:rsidRPr="002B51F9">
              <w:rPr>
                <w:rFonts w:asciiTheme="minorHAnsi" w:hAnsiTheme="minorHAnsi" w:cs="Arial"/>
                <w:sz w:val="20"/>
                <w:szCs w:val="20"/>
                <w:lang w:eastAsia="en-US"/>
              </w:rPr>
              <w:t>pressure: effect of depth on body</w:t>
            </w:r>
          </w:p>
          <w:p w:rsidR="004709B3" w:rsidRPr="002B51F9" w:rsidRDefault="004709B3" w:rsidP="00BC1835">
            <w:pPr>
              <w:pStyle w:val="ListParagraph"/>
              <w:numPr>
                <w:ilvl w:val="0"/>
                <w:numId w:val="4"/>
              </w:numPr>
              <w:ind w:left="284" w:hanging="284"/>
              <w:rPr>
                <w:rFonts w:asciiTheme="minorHAnsi" w:hAnsiTheme="minorHAnsi" w:cs="Arial"/>
                <w:sz w:val="20"/>
                <w:szCs w:val="20"/>
                <w:lang w:eastAsia="en-US"/>
              </w:rPr>
            </w:pPr>
            <w:r w:rsidRPr="002B51F9">
              <w:rPr>
                <w:rFonts w:asciiTheme="minorHAnsi" w:hAnsiTheme="minorHAnsi" w:cs="Arial"/>
                <w:sz w:val="20"/>
                <w:szCs w:val="20"/>
                <w:lang w:eastAsia="en-US"/>
              </w:rPr>
              <w:t>Boyle’s Law</w:t>
            </w:r>
          </w:p>
          <w:p w:rsidR="004709B3" w:rsidRDefault="00A67787" w:rsidP="00BC1835">
            <w:pPr>
              <w:pStyle w:val="ListParagraph"/>
              <w:numPr>
                <w:ilvl w:val="0"/>
                <w:numId w:val="4"/>
              </w:numPr>
              <w:ind w:left="284" w:hanging="284"/>
              <w:rPr>
                <w:rFonts w:asciiTheme="minorHAnsi" w:hAnsiTheme="minorHAnsi" w:cs="Arial"/>
                <w:sz w:val="20"/>
                <w:szCs w:val="20"/>
                <w:lang w:eastAsia="en-US"/>
              </w:rPr>
            </w:pPr>
            <w:r>
              <w:rPr>
                <w:rFonts w:asciiTheme="minorHAnsi" w:hAnsiTheme="minorHAnsi" w:cs="Arial"/>
                <w:sz w:val="20"/>
                <w:szCs w:val="20"/>
                <w:lang w:eastAsia="en-US"/>
              </w:rPr>
              <w:t>b</w:t>
            </w:r>
            <w:r w:rsidR="004709B3" w:rsidRPr="002B51F9">
              <w:rPr>
                <w:rFonts w:asciiTheme="minorHAnsi" w:hAnsiTheme="minorHAnsi" w:cs="Arial"/>
                <w:sz w:val="20"/>
                <w:szCs w:val="20"/>
                <w:lang w:eastAsia="en-US"/>
              </w:rPr>
              <w:t>arotraumas</w:t>
            </w:r>
          </w:p>
          <w:p w:rsidR="004709B3" w:rsidRPr="002B51F9" w:rsidRDefault="004709B3" w:rsidP="00BC1835">
            <w:pPr>
              <w:pStyle w:val="ListParagraph"/>
              <w:numPr>
                <w:ilvl w:val="0"/>
                <w:numId w:val="4"/>
              </w:numPr>
              <w:ind w:left="284" w:hanging="284"/>
              <w:rPr>
                <w:rFonts w:asciiTheme="minorHAnsi" w:hAnsiTheme="minorHAnsi" w:cs="Arial"/>
                <w:sz w:val="20"/>
                <w:szCs w:val="20"/>
                <w:lang w:eastAsia="en-US"/>
              </w:rPr>
            </w:pPr>
            <w:r w:rsidRPr="007D79C4">
              <w:rPr>
                <w:rFonts w:asciiTheme="minorHAnsi" w:hAnsiTheme="minorHAnsi" w:cs="Arial"/>
                <w:sz w:val="20"/>
                <w:szCs w:val="20"/>
                <w:lang w:eastAsia="en-US"/>
              </w:rPr>
              <w:t xml:space="preserve">snorkelling and diving requires knowledge of the behaviour of gases, with reference to volume and pressure. In particular, divers should understand how the volume of a gas varies with the surrounding pressure in order to prevent barotraumas. Diving equipment is designed to enhance the safety and comfort of the user and reduce the risk of dealing with gases. Materials are chosen, and equipment designed, to </w:t>
            </w:r>
            <w:r>
              <w:rPr>
                <w:rFonts w:asciiTheme="minorHAnsi" w:hAnsiTheme="minorHAnsi" w:cs="Arial"/>
                <w:sz w:val="20"/>
                <w:szCs w:val="20"/>
                <w:lang w:eastAsia="en-US"/>
              </w:rPr>
              <w:t>improve efficiency and safety (SHE)</w:t>
            </w:r>
          </w:p>
          <w:p w:rsidR="004709B3" w:rsidRPr="002B51F9" w:rsidRDefault="004709B3" w:rsidP="00BC1835">
            <w:pPr>
              <w:pStyle w:val="ListParagraph"/>
              <w:numPr>
                <w:ilvl w:val="0"/>
                <w:numId w:val="4"/>
              </w:numPr>
              <w:ind w:left="284" w:hanging="284"/>
              <w:rPr>
                <w:rFonts w:asciiTheme="minorHAnsi" w:hAnsiTheme="minorHAnsi" w:cs="Arial"/>
                <w:sz w:val="20"/>
                <w:szCs w:val="20"/>
                <w:lang w:eastAsia="en-US"/>
              </w:rPr>
            </w:pPr>
            <w:r w:rsidRPr="002B51F9">
              <w:rPr>
                <w:rFonts w:asciiTheme="minorHAnsi" w:hAnsiTheme="minorHAnsi" w:cs="Arial"/>
                <w:sz w:val="20"/>
                <w:szCs w:val="20"/>
                <w:lang w:eastAsia="en-US"/>
              </w:rPr>
              <w:t>carbon dioxide poisoning</w:t>
            </w:r>
          </w:p>
          <w:p w:rsidR="004709B3" w:rsidRPr="00454D15" w:rsidRDefault="004709B3" w:rsidP="00BC1835">
            <w:pPr>
              <w:pStyle w:val="ListParagraph"/>
              <w:numPr>
                <w:ilvl w:val="0"/>
                <w:numId w:val="4"/>
              </w:numPr>
              <w:ind w:left="284" w:hanging="284"/>
              <w:rPr>
                <w:rFonts w:asciiTheme="minorHAnsi" w:hAnsiTheme="minorHAnsi" w:cs="Arial"/>
                <w:sz w:val="20"/>
                <w:szCs w:val="20"/>
                <w:lang w:val="en-US" w:eastAsia="en-US"/>
              </w:rPr>
            </w:pPr>
            <w:r w:rsidRPr="002B51F9">
              <w:rPr>
                <w:rFonts w:asciiTheme="minorHAnsi" w:hAnsiTheme="minorHAnsi" w:cs="Arial"/>
                <w:sz w:val="20"/>
                <w:szCs w:val="20"/>
                <w:lang w:eastAsia="en-US"/>
              </w:rPr>
              <w:t>Archimedes’ principle</w:t>
            </w:r>
          </w:p>
          <w:p w:rsidR="00454D15" w:rsidRDefault="00454D15" w:rsidP="00454D15">
            <w:pPr>
              <w:rPr>
                <w:rFonts w:asciiTheme="minorHAnsi" w:hAnsiTheme="minorHAnsi" w:cs="Arial"/>
                <w:bCs/>
                <w:sz w:val="20"/>
                <w:szCs w:val="20"/>
                <w:lang w:val="en-GB" w:eastAsia="en-US"/>
              </w:rPr>
            </w:pPr>
            <w:r w:rsidRPr="00340EB1">
              <w:rPr>
                <w:rFonts w:asciiTheme="minorHAnsi" w:hAnsiTheme="minorHAnsi" w:cs="Arial"/>
                <w:b/>
                <w:sz w:val="20"/>
                <w:szCs w:val="20"/>
                <w:lang w:eastAsia="en-US"/>
              </w:rPr>
              <w:t xml:space="preserve">Task </w:t>
            </w:r>
            <w:r>
              <w:rPr>
                <w:rFonts w:asciiTheme="minorHAnsi" w:hAnsiTheme="minorHAnsi" w:cs="Arial"/>
                <w:b/>
                <w:sz w:val="20"/>
                <w:szCs w:val="20"/>
                <w:lang w:eastAsia="en-US"/>
              </w:rPr>
              <w:t>10</w:t>
            </w:r>
            <w:r w:rsidRPr="00340EB1">
              <w:rPr>
                <w:rFonts w:asciiTheme="minorHAnsi" w:hAnsiTheme="minorHAnsi" w:cs="Arial"/>
                <w:b/>
                <w:sz w:val="20"/>
                <w:szCs w:val="20"/>
                <w:lang w:eastAsia="en-US"/>
              </w:rPr>
              <w:t>:</w:t>
            </w:r>
            <w:r w:rsidRPr="00340EB1">
              <w:rPr>
                <w:rFonts w:asciiTheme="minorHAnsi" w:hAnsiTheme="minorHAnsi" w:cs="Arial"/>
                <w:sz w:val="20"/>
                <w:szCs w:val="20"/>
                <w:lang w:eastAsia="en-US"/>
              </w:rPr>
              <w:t xml:space="preserve"> </w:t>
            </w:r>
            <w:r w:rsidR="007F5AA6">
              <w:rPr>
                <w:rFonts w:asciiTheme="minorHAnsi" w:hAnsiTheme="minorHAnsi" w:cs="Arial"/>
                <w:sz w:val="20"/>
                <w:szCs w:val="20"/>
                <w:lang w:eastAsia="en-US"/>
              </w:rPr>
              <w:t>Science inquiry</w:t>
            </w:r>
            <w:r w:rsidR="007F5AA6" w:rsidRPr="00340EB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 </w:t>
            </w:r>
            <w:r w:rsidR="007F5AA6">
              <w:rPr>
                <w:rFonts w:asciiTheme="minorHAnsi" w:hAnsiTheme="minorHAnsi" w:cs="Arial"/>
                <w:bCs/>
                <w:sz w:val="20"/>
                <w:szCs w:val="20"/>
                <w:lang w:val="en-GB" w:eastAsia="en-US"/>
              </w:rPr>
              <w:t>Boyle’s Law</w:t>
            </w:r>
          </w:p>
          <w:p w:rsidR="00264741" w:rsidRPr="00454D15" w:rsidRDefault="00264741" w:rsidP="00601C3D">
            <w:pPr>
              <w:rPr>
                <w:rFonts w:asciiTheme="minorHAnsi" w:hAnsiTheme="minorHAnsi" w:cs="Arial"/>
                <w:sz w:val="20"/>
                <w:szCs w:val="20"/>
                <w:lang w:val="en-US" w:eastAsia="en-US"/>
              </w:rPr>
            </w:pPr>
            <w:r w:rsidRPr="00340EB1">
              <w:rPr>
                <w:rFonts w:asciiTheme="minorHAnsi" w:hAnsiTheme="minorHAnsi" w:cs="Arial"/>
                <w:b/>
                <w:sz w:val="20"/>
                <w:szCs w:val="20"/>
                <w:lang w:eastAsia="en-US"/>
              </w:rPr>
              <w:t xml:space="preserve">Task </w:t>
            </w:r>
            <w:r>
              <w:rPr>
                <w:rFonts w:asciiTheme="minorHAnsi" w:hAnsiTheme="minorHAnsi" w:cs="Arial"/>
                <w:b/>
                <w:sz w:val="20"/>
                <w:szCs w:val="20"/>
                <w:lang w:eastAsia="en-US"/>
              </w:rPr>
              <w:t>11</w:t>
            </w:r>
            <w:r w:rsidRPr="00340EB1">
              <w:rPr>
                <w:rFonts w:asciiTheme="minorHAnsi" w:hAnsiTheme="minorHAnsi" w:cs="Arial"/>
                <w:b/>
                <w:sz w:val="20"/>
                <w:szCs w:val="20"/>
                <w:lang w:eastAsia="en-US"/>
              </w:rPr>
              <w:t>:</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Test</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 </w:t>
            </w:r>
            <w:r w:rsidRPr="00FD7B17">
              <w:rPr>
                <w:rFonts w:asciiTheme="minorHAnsi" w:hAnsiTheme="minorHAnsi" w:cs="Arial"/>
                <w:sz w:val="20"/>
                <w:szCs w:val="20"/>
                <w:lang w:val="en-GB"/>
              </w:rPr>
              <w:t xml:space="preserve">Snorkelling </w:t>
            </w:r>
            <w:r>
              <w:rPr>
                <w:rFonts w:asciiTheme="minorHAnsi" w:hAnsiTheme="minorHAnsi" w:cs="Arial"/>
                <w:sz w:val="20"/>
                <w:szCs w:val="20"/>
                <w:lang w:val="en-GB"/>
              </w:rPr>
              <w:t>t</w:t>
            </w:r>
            <w:r w:rsidR="00601C3D">
              <w:rPr>
                <w:rFonts w:asciiTheme="minorHAnsi" w:hAnsiTheme="minorHAnsi" w:cs="Arial"/>
                <w:sz w:val="20"/>
                <w:szCs w:val="20"/>
                <w:lang w:val="en-GB"/>
              </w:rPr>
              <w:t>heory</w:t>
            </w:r>
          </w:p>
        </w:tc>
      </w:tr>
      <w:tr w:rsidR="004709B3" w:rsidRPr="002B51F9" w:rsidTr="00BC183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709B3" w:rsidRPr="005621DD" w:rsidRDefault="004709B3" w:rsidP="00BC183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11</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09B3" w:rsidRPr="002B51F9" w:rsidRDefault="006A17A1" w:rsidP="00BC1835">
            <w:pPr>
              <w:rPr>
                <w:rFonts w:asciiTheme="minorHAnsi" w:hAnsiTheme="minorHAnsi" w:cs="Arial"/>
                <w:sz w:val="20"/>
                <w:szCs w:val="20"/>
                <w:lang w:eastAsia="en-US"/>
              </w:rPr>
            </w:pPr>
            <w:r>
              <w:rPr>
                <w:rFonts w:asciiTheme="minorHAnsi" w:hAnsiTheme="minorHAnsi" w:cs="Arial"/>
                <w:sz w:val="20"/>
                <w:szCs w:val="20"/>
                <w:lang w:val="en-US" w:eastAsia="en-US"/>
              </w:rPr>
              <w:t xml:space="preserve">Maritime: </w:t>
            </w:r>
            <w:r w:rsidR="004709B3" w:rsidRPr="002B51F9">
              <w:rPr>
                <w:rFonts w:asciiTheme="minorHAnsi" w:hAnsiTheme="minorHAnsi" w:cs="Arial"/>
                <w:sz w:val="20"/>
                <w:szCs w:val="20"/>
                <w:lang w:val="en-US" w:eastAsia="en-US"/>
              </w:rPr>
              <w:t>History and archaeology</w:t>
            </w:r>
          </w:p>
          <w:p w:rsidR="004709B3" w:rsidRPr="002B51F9" w:rsidRDefault="004709B3" w:rsidP="00BC1835">
            <w:pPr>
              <w:pStyle w:val="ListParagraph"/>
              <w:numPr>
                <w:ilvl w:val="0"/>
                <w:numId w:val="4"/>
              </w:numPr>
              <w:ind w:left="284" w:hanging="284"/>
              <w:rPr>
                <w:rFonts w:asciiTheme="minorHAnsi" w:hAnsiTheme="minorHAnsi" w:cs="Arial"/>
                <w:sz w:val="20"/>
                <w:szCs w:val="20"/>
                <w:lang w:val="en-GB" w:eastAsia="en-US"/>
              </w:rPr>
            </w:pPr>
            <w:r w:rsidRPr="002B51F9">
              <w:rPr>
                <w:rFonts w:asciiTheme="minorHAnsi" w:hAnsiTheme="minorHAnsi" w:cs="Arial"/>
                <w:sz w:val="20"/>
                <w:szCs w:val="20"/>
                <w:lang w:eastAsia="en-US"/>
              </w:rPr>
              <w:t>methods of locating shipwrecks</w:t>
            </w:r>
          </w:p>
          <w:p w:rsidR="004709B3" w:rsidRPr="002B51F9" w:rsidRDefault="004709B3" w:rsidP="00BC1835">
            <w:pPr>
              <w:pStyle w:val="ListParagraph"/>
              <w:numPr>
                <w:ilvl w:val="0"/>
                <w:numId w:val="4"/>
              </w:numPr>
              <w:ind w:left="284" w:hanging="284"/>
              <w:rPr>
                <w:rFonts w:asciiTheme="minorHAnsi" w:hAnsiTheme="minorHAnsi" w:cs="Arial"/>
                <w:sz w:val="20"/>
                <w:szCs w:val="20"/>
                <w:lang w:val="en-GB" w:eastAsia="en-US"/>
              </w:rPr>
            </w:pPr>
            <w:r w:rsidRPr="002B51F9">
              <w:rPr>
                <w:rFonts w:asciiTheme="minorHAnsi" w:hAnsiTheme="minorHAnsi" w:cs="Arial"/>
                <w:sz w:val="20"/>
                <w:szCs w:val="20"/>
                <w:lang w:eastAsia="en-US"/>
              </w:rPr>
              <w:t>formation and decay processes associated with wreck sites (including metal corrosion)</w:t>
            </w:r>
          </w:p>
          <w:p w:rsidR="004709B3" w:rsidRPr="002B51F9" w:rsidRDefault="004709B3" w:rsidP="00BC1835">
            <w:pPr>
              <w:pStyle w:val="ListParagraph"/>
              <w:numPr>
                <w:ilvl w:val="0"/>
                <w:numId w:val="4"/>
              </w:numPr>
              <w:ind w:left="284" w:hanging="284"/>
              <w:rPr>
                <w:rFonts w:asciiTheme="minorHAnsi" w:hAnsiTheme="minorHAnsi" w:cs="Arial"/>
                <w:sz w:val="20"/>
                <w:szCs w:val="20"/>
                <w:lang w:val="en-GB" w:eastAsia="en-US"/>
              </w:rPr>
            </w:pPr>
            <w:r w:rsidRPr="002B51F9">
              <w:rPr>
                <w:rFonts w:asciiTheme="minorHAnsi" w:hAnsiTheme="minorHAnsi" w:cs="Arial"/>
                <w:sz w:val="20"/>
                <w:szCs w:val="20"/>
                <w:lang w:eastAsia="en-US"/>
              </w:rPr>
              <w:t xml:space="preserve">underwater wreck site excavation: techniques, processing and recording, recovery of artefacts, lift bags </w:t>
            </w:r>
            <w:r w:rsidRPr="002B51F9">
              <w:rPr>
                <w:rFonts w:asciiTheme="minorHAnsi" w:hAnsiTheme="minorHAnsi" w:cs="Arial"/>
                <w:bCs/>
                <w:sz w:val="20"/>
                <w:szCs w:val="20"/>
                <w:lang w:eastAsia="en-US"/>
              </w:rPr>
              <w:t>(purpose, use and calculations)</w:t>
            </w:r>
          </w:p>
          <w:p w:rsidR="004709B3" w:rsidRPr="005F7C51" w:rsidRDefault="004709B3" w:rsidP="00BC1835">
            <w:pPr>
              <w:pStyle w:val="ListParagraph"/>
              <w:numPr>
                <w:ilvl w:val="0"/>
                <w:numId w:val="4"/>
              </w:numPr>
              <w:ind w:left="284" w:hanging="284"/>
              <w:rPr>
                <w:rFonts w:asciiTheme="minorHAnsi" w:hAnsiTheme="minorHAnsi" w:cs="Arial"/>
                <w:sz w:val="20"/>
                <w:szCs w:val="20"/>
                <w:lang w:val="en-GB" w:eastAsia="en-US"/>
              </w:rPr>
            </w:pPr>
            <w:r w:rsidRPr="002B51F9">
              <w:rPr>
                <w:rFonts w:asciiTheme="minorHAnsi" w:hAnsiTheme="minorHAnsi" w:cs="Arial"/>
                <w:sz w:val="20"/>
                <w:szCs w:val="20"/>
                <w:lang w:eastAsia="en-US"/>
              </w:rPr>
              <w:t>conservation techniques (on-site and laboratory)</w:t>
            </w:r>
          </w:p>
          <w:p w:rsidR="004709B3" w:rsidRPr="002B51F9" w:rsidRDefault="004709B3" w:rsidP="00BC1835">
            <w:pPr>
              <w:pStyle w:val="ListParagraph"/>
              <w:numPr>
                <w:ilvl w:val="0"/>
                <w:numId w:val="4"/>
              </w:numPr>
              <w:ind w:left="284" w:hanging="284"/>
              <w:rPr>
                <w:rFonts w:asciiTheme="minorHAnsi" w:hAnsiTheme="minorHAnsi" w:cs="Arial"/>
                <w:sz w:val="20"/>
                <w:szCs w:val="20"/>
                <w:lang w:val="en-GB" w:eastAsia="en-US"/>
              </w:rPr>
            </w:pPr>
            <w:r w:rsidRPr="005F7C51">
              <w:rPr>
                <w:rFonts w:asciiTheme="minorHAnsi" w:hAnsiTheme="minorHAnsi" w:cs="Arial"/>
                <w:sz w:val="20"/>
                <w:szCs w:val="20"/>
                <w:lang w:eastAsia="en-US"/>
              </w:rPr>
              <w:t>in recent decades advances in science have provided new ways to locate and conserve the artefacts that are found in maritime archaeological sites</w:t>
            </w:r>
            <w:r>
              <w:rPr>
                <w:rFonts w:asciiTheme="minorHAnsi" w:hAnsiTheme="minorHAnsi" w:cs="Arial"/>
                <w:sz w:val="20"/>
                <w:szCs w:val="20"/>
                <w:lang w:eastAsia="en-US"/>
              </w:rPr>
              <w:t xml:space="preserve"> (SHE)</w:t>
            </w:r>
          </w:p>
          <w:p w:rsidR="004709B3" w:rsidRPr="002B51F9" w:rsidRDefault="004709B3" w:rsidP="00BC1835">
            <w:pPr>
              <w:pStyle w:val="ListParagraph"/>
              <w:numPr>
                <w:ilvl w:val="0"/>
                <w:numId w:val="9"/>
              </w:numPr>
              <w:ind w:left="284" w:hanging="284"/>
              <w:rPr>
                <w:rFonts w:asciiTheme="minorHAnsi" w:hAnsiTheme="minorHAnsi" w:cs="Arial"/>
                <w:sz w:val="20"/>
                <w:szCs w:val="20"/>
                <w:lang w:val="en-GB" w:eastAsia="en-US"/>
              </w:rPr>
            </w:pPr>
            <w:r w:rsidRPr="002B51F9">
              <w:rPr>
                <w:rFonts w:asciiTheme="minorHAnsi" w:hAnsiTheme="minorHAnsi" w:cs="Arial"/>
                <w:sz w:val="20"/>
                <w:szCs w:val="20"/>
                <w:lang w:val="en-GB" w:eastAsia="en-US"/>
              </w:rPr>
              <w:t xml:space="preserve">the </w:t>
            </w:r>
            <w:r w:rsidRPr="004A352C">
              <w:rPr>
                <w:rFonts w:asciiTheme="minorHAnsi" w:hAnsiTheme="minorHAnsi" w:cs="Arial"/>
                <w:sz w:val="20"/>
                <w:szCs w:val="20"/>
                <w:lang w:val="en-GB" w:eastAsia="en-US"/>
              </w:rPr>
              <w:t>Batavia</w:t>
            </w:r>
            <w:r w:rsidR="00232EC6">
              <w:rPr>
                <w:rFonts w:asciiTheme="minorHAnsi" w:hAnsiTheme="minorHAnsi" w:cs="Arial"/>
                <w:sz w:val="20"/>
                <w:szCs w:val="20"/>
                <w:lang w:val="en-GB" w:eastAsia="en-US"/>
              </w:rPr>
              <w:t xml:space="preserve"> shipwreck</w:t>
            </w:r>
          </w:p>
          <w:p w:rsidR="008443F8" w:rsidRDefault="008443F8" w:rsidP="008443F8">
            <w:pPr>
              <w:rPr>
                <w:rFonts w:asciiTheme="minorHAnsi" w:hAnsiTheme="minorHAnsi" w:cs="Arial"/>
                <w:bCs/>
                <w:sz w:val="20"/>
                <w:szCs w:val="20"/>
                <w:lang w:val="en-GB" w:eastAsia="en-US"/>
              </w:rPr>
            </w:pPr>
            <w:r w:rsidRPr="00340EB1">
              <w:rPr>
                <w:rFonts w:asciiTheme="minorHAnsi" w:hAnsiTheme="minorHAnsi" w:cs="Arial"/>
                <w:b/>
                <w:sz w:val="20"/>
                <w:szCs w:val="20"/>
                <w:lang w:eastAsia="en-US"/>
              </w:rPr>
              <w:t xml:space="preserve">Task </w:t>
            </w:r>
            <w:r>
              <w:rPr>
                <w:rFonts w:asciiTheme="minorHAnsi" w:hAnsiTheme="minorHAnsi" w:cs="Arial"/>
                <w:b/>
                <w:sz w:val="20"/>
                <w:szCs w:val="20"/>
                <w:lang w:eastAsia="en-US"/>
              </w:rPr>
              <w:t>12</w:t>
            </w:r>
            <w:r w:rsidRPr="00340EB1">
              <w:rPr>
                <w:rFonts w:asciiTheme="minorHAnsi" w:hAnsiTheme="minorHAnsi" w:cs="Arial"/>
                <w:b/>
                <w:sz w:val="20"/>
                <w:szCs w:val="20"/>
                <w:lang w:eastAsia="en-US"/>
              </w:rPr>
              <w:t>:</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Science inquiry</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 </w:t>
            </w:r>
            <w:r>
              <w:rPr>
                <w:rFonts w:asciiTheme="minorHAnsi" w:hAnsiTheme="minorHAnsi" w:cs="Arial"/>
                <w:bCs/>
                <w:sz w:val="20"/>
                <w:szCs w:val="20"/>
                <w:lang w:val="en-GB" w:eastAsia="en-US"/>
              </w:rPr>
              <w:t>Corrosion of iron</w:t>
            </w:r>
          </w:p>
          <w:p w:rsidR="00D73D99" w:rsidRPr="008443F8" w:rsidRDefault="00D73D99" w:rsidP="00601C3D">
            <w:pPr>
              <w:rPr>
                <w:rFonts w:asciiTheme="minorHAnsi" w:hAnsiTheme="minorHAnsi" w:cs="Arial"/>
                <w:bCs/>
                <w:sz w:val="20"/>
                <w:szCs w:val="20"/>
                <w:lang w:val="en-GB" w:eastAsia="en-US"/>
              </w:rPr>
            </w:pPr>
            <w:r w:rsidRPr="00340EB1">
              <w:rPr>
                <w:rFonts w:asciiTheme="minorHAnsi" w:hAnsiTheme="minorHAnsi" w:cs="Arial"/>
                <w:b/>
                <w:sz w:val="20"/>
                <w:szCs w:val="20"/>
                <w:lang w:eastAsia="en-US"/>
              </w:rPr>
              <w:t xml:space="preserve">Task </w:t>
            </w:r>
            <w:r>
              <w:rPr>
                <w:rFonts w:asciiTheme="minorHAnsi" w:hAnsiTheme="minorHAnsi" w:cs="Arial"/>
                <w:b/>
                <w:sz w:val="20"/>
                <w:szCs w:val="20"/>
                <w:lang w:eastAsia="en-US"/>
              </w:rPr>
              <w:t>13</w:t>
            </w:r>
            <w:r w:rsidRPr="00340EB1">
              <w:rPr>
                <w:rFonts w:asciiTheme="minorHAnsi" w:hAnsiTheme="minorHAnsi" w:cs="Arial"/>
                <w:b/>
                <w:sz w:val="20"/>
                <w:szCs w:val="20"/>
                <w:lang w:eastAsia="en-US"/>
              </w:rPr>
              <w:t>:</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Test</w:t>
            </w:r>
            <w:r w:rsidRPr="00340EB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 </w:t>
            </w:r>
            <w:r w:rsidRPr="006951C0">
              <w:rPr>
                <w:rFonts w:asciiTheme="minorHAnsi" w:hAnsiTheme="minorHAnsi" w:cs="Arial"/>
                <w:bCs/>
                <w:sz w:val="20"/>
                <w:szCs w:val="20"/>
                <w:lang w:eastAsia="en-US"/>
              </w:rPr>
              <w:t xml:space="preserve">Maritime </w:t>
            </w:r>
            <w:r>
              <w:rPr>
                <w:rFonts w:asciiTheme="minorHAnsi" w:hAnsiTheme="minorHAnsi" w:cs="Arial"/>
                <w:bCs/>
                <w:sz w:val="20"/>
                <w:szCs w:val="20"/>
                <w:lang w:eastAsia="en-US"/>
              </w:rPr>
              <w:t>h</w:t>
            </w:r>
            <w:r w:rsidRPr="006951C0">
              <w:rPr>
                <w:rFonts w:asciiTheme="minorHAnsi" w:hAnsiTheme="minorHAnsi" w:cs="Arial"/>
                <w:bCs/>
                <w:sz w:val="20"/>
                <w:szCs w:val="20"/>
                <w:lang w:eastAsia="en-US"/>
              </w:rPr>
              <w:t xml:space="preserve">istory and </w:t>
            </w:r>
            <w:r>
              <w:rPr>
                <w:rFonts w:asciiTheme="minorHAnsi" w:hAnsiTheme="minorHAnsi" w:cs="Arial"/>
                <w:bCs/>
                <w:sz w:val="20"/>
                <w:szCs w:val="20"/>
                <w:lang w:eastAsia="en-US"/>
              </w:rPr>
              <w:t>a</w:t>
            </w:r>
            <w:r w:rsidR="00601C3D">
              <w:rPr>
                <w:rFonts w:asciiTheme="minorHAnsi" w:hAnsiTheme="minorHAnsi" w:cs="Arial"/>
                <w:bCs/>
                <w:sz w:val="20"/>
                <w:szCs w:val="20"/>
                <w:lang w:eastAsia="en-US"/>
              </w:rPr>
              <w:t>rchaeology</w:t>
            </w:r>
          </w:p>
        </w:tc>
      </w:tr>
      <w:tr w:rsidR="004709B3" w:rsidRPr="002B51F9" w:rsidTr="00BC183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709B3" w:rsidRPr="005621DD" w:rsidRDefault="004709B3" w:rsidP="00BC1835">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09B3" w:rsidRPr="002B51F9" w:rsidRDefault="004709B3" w:rsidP="00BC1835">
            <w:pPr>
              <w:rPr>
                <w:rFonts w:asciiTheme="minorHAnsi" w:hAnsiTheme="minorHAnsi" w:cs="Arial"/>
                <w:sz w:val="20"/>
                <w:szCs w:val="20"/>
                <w:lang w:val="en-GB" w:eastAsia="en-US"/>
              </w:rPr>
            </w:pPr>
            <w:r w:rsidRPr="002B51F9">
              <w:rPr>
                <w:rFonts w:asciiTheme="minorHAnsi" w:hAnsiTheme="minorHAnsi" w:cs="Arial"/>
                <w:sz w:val="20"/>
                <w:szCs w:val="20"/>
                <w:lang w:val="en-GB" w:eastAsia="en-US"/>
              </w:rPr>
              <w:t>Examination revision</w:t>
            </w:r>
          </w:p>
        </w:tc>
      </w:tr>
      <w:tr w:rsidR="004709B3" w:rsidRPr="002B51F9" w:rsidTr="00BC1835">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4709B3" w:rsidRPr="005621DD" w:rsidRDefault="004709B3" w:rsidP="00BC1835">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709B3" w:rsidRPr="002B51F9" w:rsidRDefault="004F5364" w:rsidP="00BC1835">
            <w:pPr>
              <w:rPr>
                <w:rFonts w:asciiTheme="minorHAnsi" w:hAnsiTheme="minorHAnsi" w:cs="Arial"/>
                <w:sz w:val="20"/>
                <w:szCs w:val="20"/>
                <w:lang w:val="en-GB" w:eastAsia="en-US"/>
              </w:rPr>
            </w:pPr>
            <w:r w:rsidRPr="00340EB1">
              <w:rPr>
                <w:rFonts w:asciiTheme="minorHAnsi" w:hAnsiTheme="minorHAnsi" w:cs="Arial"/>
                <w:b/>
                <w:sz w:val="20"/>
                <w:szCs w:val="20"/>
                <w:lang w:eastAsia="en-US"/>
              </w:rPr>
              <w:t xml:space="preserve">Task </w:t>
            </w:r>
            <w:r w:rsidR="00512004">
              <w:rPr>
                <w:rFonts w:asciiTheme="minorHAnsi" w:hAnsiTheme="minorHAnsi" w:cs="Arial"/>
                <w:b/>
                <w:sz w:val="20"/>
                <w:szCs w:val="20"/>
                <w:lang w:eastAsia="en-US"/>
              </w:rPr>
              <w:t>14</w:t>
            </w:r>
            <w:r w:rsidRPr="00340EB1">
              <w:rPr>
                <w:rFonts w:asciiTheme="minorHAnsi" w:hAnsiTheme="minorHAnsi" w:cs="Arial"/>
                <w:b/>
                <w:sz w:val="20"/>
                <w:szCs w:val="20"/>
                <w:lang w:eastAsia="en-US"/>
              </w:rPr>
              <w:t>:</w:t>
            </w:r>
            <w:r w:rsidRPr="00340EB1">
              <w:rPr>
                <w:rFonts w:asciiTheme="minorHAnsi" w:hAnsiTheme="minorHAnsi" w:cs="Arial"/>
                <w:sz w:val="20"/>
                <w:szCs w:val="20"/>
                <w:lang w:eastAsia="en-US"/>
              </w:rPr>
              <w:t xml:space="preserve"> </w:t>
            </w:r>
            <w:r w:rsidR="004709B3" w:rsidRPr="002B51F9">
              <w:rPr>
                <w:rFonts w:asciiTheme="minorHAnsi" w:hAnsiTheme="minorHAnsi" w:cs="Arial"/>
                <w:sz w:val="20"/>
                <w:szCs w:val="20"/>
                <w:lang w:val="en-GB" w:eastAsia="en-US"/>
              </w:rPr>
              <w:t>Semester 2 examination</w:t>
            </w:r>
          </w:p>
        </w:tc>
      </w:tr>
    </w:tbl>
    <w:p w:rsidR="00F33444" w:rsidRPr="005621DD" w:rsidRDefault="00F33444">
      <w:pPr>
        <w:spacing w:after="200" w:line="276" w:lineRule="auto"/>
        <w:rPr>
          <w:lang w:val="en-GB"/>
        </w:rPr>
      </w:pPr>
    </w:p>
    <w:sectPr w:rsidR="00F33444" w:rsidRPr="005621DD"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93" w:rsidRDefault="009D4F93" w:rsidP="00DB14C9">
      <w:r>
        <w:separator/>
      </w:r>
    </w:p>
  </w:endnote>
  <w:endnote w:type="continuationSeparator" w:id="0">
    <w:p w:rsidR="009D4F93" w:rsidRDefault="009D4F93"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84" w:rsidRPr="00DE34C4" w:rsidRDefault="00280784"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47223</w:t>
    </w:r>
    <w:r w:rsidR="00CA029F">
      <w:rPr>
        <w:rFonts w:ascii="Franklin Gothic Book" w:hAnsi="Franklin Gothic Book"/>
        <w:noProof/>
        <w:color w:val="342568"/>
        <w:sz w:val="16"/>
        <w:szCs w:val="16"/>
      </w:rPr>
      <w:t>v</w:t>
    </w:r>
    <w:r w:rsidR="000451B8">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84" w:rsidRPr="00DE34C4" w:rsidRDefault="00280784"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84" w:rsidRPr="00F33444" w:rsidRDefault="00280784"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Marine and Maritime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84" w:rsidRPr="00711EDC" w:rsidRDefault="00280784"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E07610">
      <w:rPr>
        <w:rFonts w:ascii="Franklin Gothic Book" w:hAnsi="Franklin Gothic Book"/>
        <w:b/>
        <w:noProof/>
        <w:color w:val="342568"/>
        <w:sz w:val="18"/>
        <w:szCs w:val="18"/>
      </w:rPr>
      <w:t>Marine and Maritime Studies</w:t>
    </w:r>
    <w:r w:rsidRPr="00D41604">
      <w:rPr>
        <w:rFonts w:ascii="Franklin Gothic Book" w:hAnsi="Franklin Gothic Book"/>
        <w:b/>
        <w:noProof/>
        <w:color w:val="342568"/>
        <w:sz w:val="18"/>
        <w:szCs w:val="18"/>
      </w:rPr>
      <w:t xml:space="preserve"> | </w:t>
    </w:r>
    <w:r w:rsidR="00E07610">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w:t>
    </w:r>
    <w:r w:rsidR="00E07610">
      <w:rPr>
        <w:rFonts w:ascii="Franklin Gothic Book" w:hAnsi="Franklin Gothic Book"/>
        <w:b/>
        <w:noProof/>
        <w:color w:val="342568"/>
        <w:sz w:val="18"/>
        <w:szCs w:val="18"/>
      </w:rPr>
      <w:t>12</w:t>
    </w:r>
    <w:r>
      <w:rPr>
        <w:rFonts w:ascii="Franklin Gothic Book" w:hAnsi="Franklin Gothic Book"/>
        <w:b/>
        <w:noProof/>
        <w:color w:val="342568"/>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84" w:rsidRPr="005143EB" w:rsidRDefault="00280784"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Marine and Maritime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93" w:rsidRDefault="009D4F93" w:rsidP="00DB14C9">
      <w:r>
        <w:separator/>
      </w:r>
    </w:p>
  </w:footnote>
  <w:footnote w:type="continuationSeparator" w:id="0">
    <w:p w:rsidR="009D4F93" w:rsidRDefault="009D4F93"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84" w:rsidRDefault="00280784"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84" w:rsidRPr="001B3981" w:rsidRDefault="00280784"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92B5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280784" w:rsidRDefault="00280784"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84" w:rsidRPr="001B3981" w:rsidRDefault="00280784"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92B51">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280784" w:rsidRDefault="002807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84" w:rsidRPr="001B3981" w:rsidRDefault="00280784"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92B5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80784" w:rsidRPr="00D05780" w:rsidRDefault="00280784"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F4"/>
    <w:multiLevelType w:val="hybridMultilevel"/>
    <w:tmpl w:val="75468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BB733E1"/>
    <w:multiLevelType w:val="hybridMultilevel"/>
    <w:tmpl w:val="DB920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235EAA"/>
    <w:multiLevelType w:val="hybridMultilevel"/>
    <w:tmpl w:val="C62ACFEA"/>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50271BE3"/>
    <w:multiLevelType w:val="hybridMultilevel"/>
    <w:tmpl w:val="2CA05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054DC0"/>
    <w:multiLevelType w:val="hybridMultilevel"/>
    <w:tmpl w:val="8542B2F8"/>
    <w:lvl w:ilvl="0" w:tplc="0C090001">
      <w:start w:val="1"/>
      <w:numFmt w:val="bullet"/>
      <w:lvlText w:val=""/>
      <w:lvlJc w:val="left"/>
      <w:pPr>
        <w:tabs>
          <w:tab w:val="num" w:pos="360"/>
        </w:tabs>
        <w:ind w:left="360" w:hanging="360"/>
      </w:pPr>
      <w:rPr>
        <w:rFonts w:ascii="Symbol" w:hAnsi="Symbol" w:hint="default"/>
      </w:rPr>
    </w:lvl>
    <w:lvl w:ilvl="1" w:tplc="4DE23220">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15:restartNumberingAfterBreak="0">
    <w:nsid w:val="63DE00EC"/>
    <w:multiLevelType w:val="hybridMultilevel"/>
    <w:tmpl w:val="39D87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629509A"/>
    <w:multiLevelType w:val="hybridMultilevel"/>
    <w:tmpl w:val="BD30526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6"/>
  </w:num>
  <w:num w:numId="6">
    <w:abstractNumId w:val="8"/>
  </w:num>
  <w:num w:numId="7">
    <w:abstractNumId w:val="4"/>
  </w:num>
  <w:num w:numId="8">
    <w:abstractNumId w:val="3"/>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449B"/>
    <w:rsid w:val="000451B8"/>
    <w:rsid w:val="0004659D"/>
    <w:rsid w:val="00053149"/>
    <w:rsid w:val="0009174F"/>
    <w:rsid w:val="000B16C4"/>
    <w:rsid w:val="000D718D"/>
    <w:rsid w:val="00152CF9"/>
    <w:rsid w:val="00184052"/>
    <w:rsid w:val="001A065F"/>
    <w:rsid w:val="001A1C2A"/>
    <w:rsid w:val="001B7CDC"/>
    <w:rsid w:val="001E4355"/>
    <w:rsid w:val="0020483A"/>
    <w:rsid w:val="002161CC"/>
    <w:rsid w:val="00222F56"/>
    <w:rsid w:val="00232EC6"/>
    <w:rsid w:val="0023468F"/>
    <w:rsid w:val="002367A6"/>
    <w:rsid w:val="00237908"/>
    <w:rsid w:val="00240545"/>
    <w:rsid w:val="0025174E"/>
    <w:rsid w:val="00260AE7"/>
    <w:rsid w:val="00264741"/>
    <w:rsid w:val="00280784"/>
    <w:rsid w:val="00283F22"/>
    <w:rsid w:val="00286F2F"/>
    <w:rsid w:val="002928CA"/>
    <w:rsid w:val="002A6490"/>
    <w:rsid w:val="002B51F9"/>
    <w:rsid w:val="00324ACE"/>
    <w:rsid w:val="00356A0B"/>
    <w:rsid w:val="00382F77"/>
    <w:rsid w:val="00386A1B"/>
    <w:rsid w:val="003A2CB7"/>
    <w:rsid w:val="003B53CE"/>
    <w:rsid w:val="003C5A53"/>
    <w:rsid w:val="003C6BEB"/>
    <w:rsid w:val="003E18D3"/>
    <w:rsid w:val="004433DA"/>
    <w:rsid w:val="00443E4C"/>
    <w:rsid w:val="00454D15"/>
    <w:rsid w:val="00460B20"/>
    <w:rsid w:val="004709B3"/>
    <w:rsid w:val="004814F0"/>
    <w:rsid w:val="004863E5"/>
    <w:rsid w:val="004A352C"/>
    <w:rsid w:val="004A6DF2"/>
    <w:rsid w:val="004C6186"/>
    <w:rsid w:val="004E1286"/>
    <w:rsid w:val="004F5364"/>
    <w:rsid w:val="00512004"/>
    <w:rsid w:val="00535378"/>
    <w:rsid w:val="005621DD"/>
    <w:rsid w:val="005A1BA9"/>
    <w:rsid w:val="005E65BB"/>
    <w:rsid w:val="005F319F"/>
    <w:rsid w:val="00601C3D"/>
    <w:rsid w:val="00627035"/>
    <w:rsid w:val="00654E6A"/>
    <w:rsid w:val="006A17A1"/>
    <w:rsid w:val="006A5C8D"/>
    <w:rsid w:val="006E2B38"/>
    <w:rsid w:val="00702070"/>
    <w:rsid w:val="00711EDC"/>
    <w:rsid w:val="00714E9C"/>
    <w:rsid w:val="0073330A"/>
    <w:rsid w:val="00734F12"/>
    <w:rsid w:val="00742B1D"/>
    <w:rsid w:val="007723AA"/>
    <w:rsid w:val="00792B51"/>
    <w:rsid w:val="00795CB2"/>
    <w:rsid w:val="007D2449"/>
    <w:rsid w:val="007D7C15"/>
    <w:rsid w:val="007E3CE0"/>
    <w:rsid w:val="007F5AA6"/>
    <w:rsid w:val="00821331"/>
    <w:rsid w:val="00840722"/>
    <w:rsid w:val="008443F8"/>
    <w:rsid w:val="00855E0F"/>
    <w:rsid w:val="008B157B"/>
    <w:rsid w:val="008E547C"/>
    <w:rsid w:val="008F574E"/>
    <w:rsid w:val="00930FD4"/>
    <w:rsid w:val="0093168D"/>
    <w:rsid w:val="00952D80"/>
    <w:rsid w:val="009719B5"/>
    <w:rsid w:val="00975153"/>
    <w:rsid w:val="00987CE2"/>
    <w:rsid w:val="009A6AB3"/>
    <w:rsid w:val="009B6E81"/>
    <w:rsid w:val="009C4302"/>
    <w:rsid w:val="009D4F93"/>
    <w:rsid w:val="00A57719"/>
    <w:rsid w:val="00A67787"/>
    <w:rsid w:val="00AA5FB7"/>
    <w:rsid w:val="00AD5B56"/>
    <w:rsid w:val="00AE59B6"/>
    <w:rsid w:val="00AE5E03"/>
    <w:rsid w:val="00AF317D"/>
    <w:rsid w:val="00B12192"/>
    <w:rsid w:val="00B20DC9"/>
    <w:rsid w:val="00BA5A06"/>
    <w:rsid w:val="00BB20C5"/>
    <w:rsid w:val="00BD69D4"/>
    <w:rsid w:val="00BD7C4A"/>
    <w:rsid w:val="00C52D28"/>
    <w:rsid w:val="00C73731"/>
    <w:rsid w:val="00C7456E"/>
    <w:rsid w:val="00C77C0A"/>
    <w:rsid w:val="00C82B6E"/>
    <w:rsid w:val="00C85FAC"/>
    <w:rsid w:val="00C93463"/>
    <w:rsid w:val="00CA029F"/>
    <w:rsid w:val="00CE143B"/>
    <w:rsid w:val="00CE23EC"/>
    <w:rsid w:val="00CF3CB2"/>
    <w:rsid w:val="00D2594C"/>
    <w:rsid w:val="00D3715A"/>
    <w:rsid w:val="00D42EE2"/>
    <w:rsid w:val="00D47F40"/>
    <w:rsid w:val="00D67957"/>
    <w:rsid w:val="00D73D99"/>
    <w:rsid w:val="00D860F0"/>
    <w:rsid w:val="00DB14C9"/>
    <w:rsid w:val="00DF1B8D"/>
    <w:rsid w:val="00DF4C0D"/>
    <w:rsid w:val="00E07610"/>
    <w:rsid w:val="00E31F21"/>
    <w:rsid w:val="00E33820"/>
    <w:rsid w:val="00E37C5A"/>
    <w:rsid w:val="00E8086E"/>
    <w:rsid w:val="00EA6BDE"/>
    <w:rsid w:val="00F167AD"/>
    <w:rsid w:val="00F33444"/>
    <w:rsid w:val="00F53533"/>
    <w:rsid w:val="00F667AA"/>
    <w:rsid w:val="00F7346B"/>
    <w:rsid w:val="00F853E0"/>
    <w:rsid w:val="00F95147"/>
    <w:rsid w:val="00FA13C4"/>
    <w:rsid w:val="00FA1552"/>
    <w:rsid w:val="00FA4CCA"/>
    <w:rsid w:val="00FC4EFB"/>
    <w:rsid w:val="00FD438A"/>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B7339F"/>
  <w15:docId w15:val="{4F3E3640-C6B5-4C52-9DF6-81340AD9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2A6490"/>
    <w:rPr>
      <w:sz w:val="16"/>
      <w:szCs w:val="16"/>
    </w:rPr>
  </w:style>
  <w:style w:type="paragraph" w:styleId="CommentText">
    <w:name w:val="annotation text"/>
    <w:basedOn w:val="Normal"/>
    <w:link w:val="CommentTextChar"/>
    <w:uiPriority w:val="99"/>
    <w:semiHidden/>
    <w:unhideWhenUsed/>
    <w:rsid w:val="002A6490"/>
    <w:rPr>
      <w:sz w:val="20"/>
      <w:szCs w:val="20"/>
    </w:rPr>
  </w:style>
  <w:style w:type="character" w:customStyle="1" w:styleId="CommentTextChar">
    <w:name w:val="Comment Text Char"/>
    <w:basedOn w:val="DefaultParagraphFont"/>
    <w:link w:val="CommentText"/>
    <w:uiPriority w:val="99"/>
    <w:semiHidden/>
    <w:rsid w:val="002A6490"/>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2A6490"/>
    <w:rPr>
      <w:b/>
      <w:bCs/>
    </w:rPr>
  </w:style>
  <w:style w:type="character" w:customStyle="1" w:styleId="CommentSubjectChar">
    <w:name w:val="Comment Subject Char"/>
    <w:basedOn w:val="CommentTextChar"/>
    <w:link w:val="CommentSubject"/>
    <w:uiPriority w:val="99"/>
    <w:semiHidden/>
    <w:rsid w:val="002A6490"/>
    <w:rPr>
      <w:rFonts w:ascii="Times New Roman" w:eastAsia="Times New Roman" w:hAnsi="Times New Roman" w:cs="Times New Roman"/>
      <w:b/>
      <w:bCs/>
      <w:sz w:val="20"/>
      <w:szCs w:val="20"/>
      <w:lang w:val="en-AU" w:eastAsia="en-AU"/>
    </w:rPr>
  </w:style>
  <w:style w:type="paragraph" w:customStyle="1" w:styleId="ListItem">
    <w:name w:val="List Item"/>
    <w:basedOn w:val="Normal"/>
    <w:link w:val="ListItemChar"/>
    <w:qFormat/>
    <w:rsid w:val="004709B3"/>
    <w:pPr>
      <w:numPr>
        <w:numId w:val="11"/>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4709B3"/>
    <w:rPr>
      <w:rFonts w:ascii="Calibri" w:hAnsi="Calibri" w:cs="Calibri"/>
      <w:iCs/>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5AE4-83D4-40F4-B2DE-275571D7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Urvashi Luximon</cp:lastModifiedBy>
  <cp:revision>45</cp:revision>
  <cp:lastPrinted>2015-04-28T05:58:00Z</cp:lastPrinted>
  <dcterms:created xsi:type="dcterms:W3CDTF">2015-05-26T09:27:00Z</dcterms:created>
  <dcterms:modified xsi:type="dcterms:W3CDTF">2019-05-29T04:20:00Z</dcterms:modified>
</cp:coreProperties>
</file>