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615A" w14:textId="77777777" w:rsidR="00E03365" w:rsidRPr="00A71521" w:rsidRDefault="00E03365" w:rsidP="00E03365">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6BA39205" wp14:editId="7D25CCB6">
            <wp:simplePos x="0" y="0"/>
            <wp:positionH relativeFrom="column">
              <wp:posOffset>-6040120</wp:posOffset>
            </wp:positionH>
            <wp:positionV relativeFrom="paragraph">
              <wp:posOffset>572770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14:paraId="4F678E37" w14:textId="77777777" w:rsidR="00E03365" w:rsidRDefault="0000227C" w:rsidP="00E0336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14:paraId="52C7A99F" w14:textId="77777777" w:rsidR="00E03365" w:rsidRPr="00891E0F" w:rsidRDefault="00DB0A4D" w:rsidP="00E0336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E03365">
        <w:rPr>
          <w:rFonts w:ascii="Franklin Gothic Medium" w:eastAsia="Times New Roman" w:hAnsi="Franklin Gothic Medium" w:cs="Times New Roman"/>
          <w:smallCaps/>
          <w:color w:val="5F497A"/>
          <w:sz w:val="28"/>
          <w:szCs w:val="28"/>
        </w:rPr>
        <w:t xml:space="preserve"> Year 1</w:t>
      </w:r>
      <w:r w:rsidR="00E03365" w:rsidRPr="00891E0F">
        <w:rPr>
          <w:rFonts w:ascii="Franklin Gothic Medium" w:eastAsia="Times New Roman" w:hAnsi="Franklin Gothic Medium" w:cs="Times New Roman"/>
          <w:smallCaps/>
          <w:color w:val="5F497A"/>
          <w:sz w:val="28"/>
          <w:szCs w:val="28"/>
        </w:rPr>
        <w:t>1</w:t>
      </w:r>
    </w:p>
    <w:p w14:paraId="381D9941" w14:textId="77777777" w:rsidR="00E03365" w:rsidRPr="00891E0F" w:rsidRDefault="00E03365" w:rsidP="00E03365">
      <w:pPr>
        <w:rPr>
          <w:b/>
          <w:sz w:val="28"/>
          <w:szCs w:val="28"/>
        </w:rPr>
      </w:pPr>
    </w:p>
    <w:p w14:paraId="628D29AE" w14:textId="77777777" w:rsidR="00E03365" w:rsidRPr="00891E0F" w:rsidRDefault="00E03365" w:rsidP="00E03365">
      <w:pPr>
        <w:spacing w:before="10000" w:after="80" w:line="264" w:lineRule="auto"/>
        <w:jc w:val="both"/>
        <w:rPr>
          <w:b/>
          <w:sz w:val="16"/>
        </w:rPr>
      </w:pPr>
    </w:p>
    <w:p w14:paraId="5C84D499" w14:textId="77777777" w:rsidR="00E03365" w:rsidRPr="00891E0F" w:rsidRDefault="00E03365" w:rsidP="00E03365">
      <w:pPr>
        <w:spacing w:before="10000" w:after="80" w:line="264" w:lineRule="auto"/>
        <w:ind w:right="68"/>
        <w:jc w:val="both"/>
        <w:rPr>
          <w:rFonts w:ascii="Calibri" w:hAnsi="Calibri"/>
          <w:b/>
          <w:sz w:val="16"/>
        </w:rPr>
      </w:pPr>
      <w:r w:rsidRPr="00891E0F">
        <w:rPr>
          <w:rFonts w:ascii="Calibri" w:hAnsi="Calibri"/>
          <w:b/>
          <w:sz w:val="16"/>
        </w:rPr>
        <w:t>Copyright</w:t>
      </w:r>
    </w:p>
    <w:p w14:paraId="6EDCC9FF" w14:textId="6F04C692" w:rsidR="00E03365" w:rsidRPr="00891E0F" w:rsidRDefault="00E03365" w:rsidP="00E03365">
      <w:pPr>
        <w:spacing w:after="80" w:line="264" w:lineRule="auto"/>
        <w:ind w:right="68"/>
        <w:jc w:val="both"/>
        <w:rPr>
          <w:rFonts w:ascii="Calibri" w:hAnsi="Calibri"/>
          <w:sz w:val="16"/>
        </w:rPr>
      </w:pPr>
      <w:r w:rsidRPr="00891E0F">
        <w:rPr>
          <w:rFonts w:ascii="Calibri" w:hAnsi="Calibri"/>
          <w:sz w:val="16"/>
        </w:rPr>
        <w:t>© School Curricul</w:t>
      </w:r>
      <w:r w:rsidR="00030D72">
        <w:rPr>
          <w:rFonts w:ascii="Calibri" w:hAnsi="Calibri"/>
          <w:sz w:val="16"/>
        </w:rPr>
        <w:t>um and Standards Authority, 2018</w:t>
      </w:r>
    </w:p>
    <w:p w14:paraId="273E225E" w14:textId="77777777" w:rsidR="00E03365" w:rsidRPr="00891E0F" w:rsidRDefault="00E03365" w:rsidP="00E03365">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5B924D3" w14:textId="77777777" w:rsidR="00E03365" w:rsidRPr="00891E0F" w:rsidRDefault="00E03365" w:rsidP="00E03365">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7AC680B9" w14:textId="77777777" w:rsidR="00E03365" w:rsidRPr="00891E0F" w:rsidRDefault="00E03365" w:rsidP="00E03365">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2C4543C0" w14:textId="77777777" w:rsidR="00E03365" w:rsidRPr="00891E0F" w:rsidRDefault="00E03365" w:rsidP="00E03365">
      <w:pPr>
        <w:spacing w:after="80" w:line="264" w:lineRule="auto"/>
        <w:ind w:right="68"/>
        <w:jc w:val="both"/>
        <w:rPr>
          <w:rFonts w:ascii="Calibri" w:hAnsi="Calibri"/>
          <w:b/>
          <w:sz w:val="16"/>
        </w:rPr>
      </w:pPr>
      <w:r w:rsidRPr="00891E0F">
        <w:rPr>
          <w:rFonts w:ascii="Calibri" w:hAnsi="Calibri"/>
          <w:b/>
          <w:sz w:val="16"/>
        </w:rPr>
        <w:t>Disclaimer</w:t>
      </w:r>
    </w:p>
    <w:p w14:paraId="7844F10B" w14:textId="77777777" w:rsidR="00E03365" w:rsidRPr="00891E0F" w:rsidRDefault="00E03365" w:rsidP="00E03365">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7E01A1A" w14:textId="77777777" w:rsidR="00E03365" w:rsidRPr="00891E0F" w:rsidRDefault="00E03365" w:rsidP="00E03365">
      <w:pPr>
        <w:spacing w:line="264" w:lineRule="auto"/>
        <w:ind w:right="68"/>
        <w:jc w:val="both"/>
        <w:rPr>
          <w:rFonts w:ascii="Calibri" w:hAnsi="Calibri"/>
          <w:sz w:val="16"/>
        </w:rPr>
        <w:sectPr w:rsidR="00E03365" w:rsidRPr="00891E0F" w:rsidSect="00200FB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B560886" w14:textId="77777777" w:rsidR="00E03365" w:rsidRPr="006B600F" w:rsidRDefault="00E03365" w:rsidP="00E03365">
      <w:pPr>
        <w:pStyle w:val="Heading1"/>
      </w:pPr>
      <w:r w:rsidRPr="006B600F">
        <w:lastRenderedPageBreak/>
        <w:t>Sample assessment task</w:t>
      </w:r>
    </w:p>
    <w:p w14:paraId="6E91D58B" w14:textId="77777777" w:rsidR="00E03365" w:rsidRPr="00345343" w:rsidRDefault="00200FB9" w:rsidP="00E03365">
      <w:pPr>
        <w:pStyle w:val="Heading1"/>
      </w:pPr>
      <w:r>
        <w:t xml:space="preserve">Accounting and </w:t>
      </w:r>
      <w:r w:rsidRPr="00F403D0">
        <w:t>Finance</w:t>
      </w:r>
      <w:r w:rsidR="00345343" w:rsidRPr="00F403D0">
        <w:t xml:space="preserve"> </w:t>
      </w:r>
      <w:r w:rsidR="00345343" w:rsidRPr="00345343">
        <w:t>– General Year 11</w:t>
      </w:r>
    </w:p>
    <w:p w14:paraId="6BBA1FAB" w14:textId="77777777" w:rsidR="00E03365" w:rsidRPr="004203D6" w:rsidRDefault="0087405B" w:rsidP="004203D6">
      <w:pPr>
        <w:spacing w:before="120" w:after="240"/>
        <w:outlineLvl w:val="1"/>
        <w:rPr>
          <w:rFonts w:ascii="Franklin Gothic Book" w:eastAsia="MS Mincho" w:hAnsi="Franklin Gothic Book" w:cs="Calibri"/>
          <w:color w:val="342568"/>
          <w:sz w:val="24"/>
          <w:szCs w:val="24"/>
          <w:lang w:val="en-GB" w:eastAsia="ja-JP"/>
        </w:rPr>
      </w:pPr>
      <w:r w:rsidRPr="004203D6">
        <w:rPr>
          <w:rFonts w:ascii="Franklin Gothic Book" w:eastAsia="MS Mincho" w:hAnsi="Franklin Gothic Book" w:cs="Calibri"/>
          <w:color w:val="342568"/>
          <w:sz w:val="24"/>
          <w:szCs w:val="24"/>
          <w:lang w:val="en-GB" w:eastAsia="ja-JP"/>
        </w:rPr>
        <w:t>Task 1</w:t>
      </w:r>
      <w:r w:rsidR="00F43974" w:rsidRPr="004203D6">
        <w:rPr>
          <w:rFonts w:ascii="Franklin Gothic Book" w:eastAsia="MS Mincho" w:hAnsi="Franklin Gothic Book" w:cs="Calibri"/>
          <w:color w:val="342568"/>
          <w:sz w:val="24"/>
          <w:szCs w:val="24"/>
          <w:lang w:val="en-GB" w:eastAsia="ja-JP"/>
        </w:rPr>
        <w:t xml:space="preserve"> – Unit 1</w:t>
      </w:r>
    </w:p>
    <w:p w14:paraId="5E5DCBCB" w14:textId="77777777" w:rsidR="00E03365" w:rsidRPr="00891E0F" w:rsidRDefault="00E03365" w:rsidP="00D409A4">
      <w:pPr>
        <w:tabs>
          <w:tab w:val="left" w:pos="709"/>
        </w:tabs>
        <w:spacing w:line="240" w:lineRule="auto"/>
        <w:ind w:right="-544"/>
        <w:rPr>
          <w:rFonts w:eastAsia="Times New Roman" w:cs="Arial"/>
          <w:bCs/>
        </w:rPr>
      </w:pPr>
      <w:r w:rsidRPr="00891E0F">
        <w:rPr>
          <w:rFonts w:eastAsia="Times New Roman" w:cs="Arial"/>
          <w:b/>
          <w:bCs/>
        </w:rPr>
        <w:t xml:space="preserve">Assessment type: </w:t>
      </w:r>
      <w:r w:rsidR="0087405B">
        <w:rPr>
          <w:rFonts w:eastAsia="Times New Roman" w:cs="Arial"/>
          <w:bCs/>
        </w:rPr>
        <w:t>Project</w:t>
      </w:r>
    </w:p>
    <w:p w14:paraId="35F24E3F" w14:textId="77777777" w:rsidR="00E03365" w:rsidRPr="00891E0F" w:rsidRDefault="00E03365" w:rsidP="00D409A4">
      <w:pPr>
        <w:tabs>
          <w:tab w:val="left" w:pos="-851"/>
          <w:tab w:val="left" w:pos="720"/>
        </w:tabs>
        <w:spacing w:after="0" w:line="240" w:lineRule="auto"/>
        <w:ind w:right="-28"/>
        <w:outlineLvl w:val="0"/>
        <w:rPr>
          <w:rFonts w:eastAsia="Times New Roman" w:cs="Arial"/>
          <w:b/>
          <w:bCs/>
        </w:rPr>
      </w:pPr>
      <w:r w:rsidRPr="00891E0F">
        <w:rPr>
          <w:rFonts w:eastAsia="Times New Roman" w:cs="Arial"/>
          <w:b/>
          <w:bCs/>
        </w:rPr>
        <w:t>Conditions</w:t>
      </w:r>
    </w:p>
    <w:p w14:paraId="2BB08E72" w14:textId="77777777" w:rsidR="00E03365" w:rsidRPr="00891E0F" w:rsidRDefault="00E03365" w:rsidP="00E03365">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DA2816">
        <w:rPr>
          <w:rFonts w:eastAsia="Times New Roman" w:cs="Arial"/>
        </w:rPr>
        <w:t>2</w:t>
      </w:r>
      <w:r>
        <w:rPr>
          <w:rFonts w:eastAsia="Times New Roman" w:cs="Arial"/>
        </w:rPr>
        <w:t xml:space="preserve"> </w:t>
      </w:r>
      <w:r w:rsidRPr="00891E0F">
        <w:rPr>
          <w:rFonts w:eastAsia="Times New Roman" w:cs="Arial"/>
        </w:rPr>
        <w:t>weeks</w:t>
      </w:r>
    </w:p>
    <w:p w14:paraId="7BD52396" w14:textId="77777777" w:rsidR="00E03365" w:rsidRPr="00891E0F" w:rsidRDefault="00E03365" w:rsidP="007610E0">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Task weighting</w:t>
      </w:r>
    </w:p>
    <w:p w14:paraId="3AC33DC2" w14:textId="77777777" w:rsidR="00E03365" w:rsidRPr="00891E0F" w:rsidRDefault="00DA2816" w:rsidP="00E03365">
      <w:pPr>
        <w:tabs>
          <w:tab w:val="left" w:pos="-851"/>
          <w:tab w:val="left" w:pos="720"/>
        </w:tabs>
        <w:spacing w:after="0" w:line="240" w:lineRule="auto"/>
        <w:ind w:right="-27"/>
        <w:outlineLvl w:val="0"/>
        <w:rPr>
          <w:rFonts w:eastAsia="Times New Roman" w:cs="Arial"/>
          <w:bCs/>
        </w:rPr>
      </w:pPr>
      <w:r>
        <w:rPr>
          <w:rFonts w:eastAsia="Times New Roman" w:cs="Arial"/>
          <w:bCs/>
        </w:rPr>
        <w:t>10</w:t>
      </w:r>
      <w:r w:rsidR="00E03365" w:rsidRPr="00891E0F">
        <w:rPr>
          <w:rFonts w:eastAsia="Times New Roman" w:cs="Arial"/>
          <w:bCs/>
        </w:rPr>
        <w:t>% of the school mark for this pair of units</w:t>
      </w:r>
    </w:p>
    <w:p w14:paraId="6F251683" w14:textId="77777777" w:rsidR="00E03365" w:rsidRPr="00891E0F" w:rsidRDefault="00E03365" w:rsidP="00E03365">
      <w:pPr>
        <w:spacing w:after="0" w:line="240" w:lineRule="auto"/>
        <w:ind w:right="-27"/>
        <w:rPr>
          <w:rFonts w:eastAsia="Times New Roman" w:cs="Arial"/>
        </w:rPr>
      </w:pPr>
      <w:r w:rsidRPr="00891E0F">
        <w:rPr>
          <w:rFonts w:eastAsia="Times New Roman" w:cs="Arial"/>
        </w:rPr>
        <w:t>__________________________________________________</w:t>
      </w:r>
      <w:r w:rsidR="00200FB9">
        <w:rPr>
          <w:rFonts w:eastAsia="Times New Roman" w:cs="Arial"/>
        </w:rPr>
        <w:t>_______________________________</w:t>
      </w:r>
    </w:p>
    <w:p w14:paraId="5B84B4DF" w14:textId="0F2B39D7" w:rsidR="00200FB9" w:rsidRPr="00331759" w:rsidRDefault="00200FB9" w:rsidP="007610E0">
      <w:pPr>
        <w:spacing w:before="120" w:after="120" w:line="240" w:lineRule="auto"/>
        <w:rPr>
          <w:rFonts w:cs="Arial"/>
        </w:rPr>
      </w:pPr>
      <w:r w:rsidRPr="00331759">
        <w:rPr>
          <w:rFonts w:cs="Arial"/>
        </w:rPr>
        <w:t>Your gre</w:t>
      </w:r>
      <w:r w:rsidR="00345343" w:rsidRPr="00331759">
        <w:rPr>
          <w:rFonts w:cs="Arial"/>
        </w:rPr>
        <w:t>at-aunt Henrietta</w:t>
      </w:r>
      <w:r w:rsidRPr="00331759">
        <w:rPr>
          <w:rFonts w:cs="Arial"/>
        </w:rPr>
        <w:t xml:space="preserve">, has left you and your </w:t>
      </w:r>
      <w:r w:rsidR="00EF67A0" w:rsidRPr="00331759">
        <w:rPr>
          <w:rFonts w:cs="Arial"/>
        </w:rPr>
        <w:t>two</w:t>
      </w:r>
      <w:r w:rsidRPr="00331759">
        <w:rPr>
          <w:rFonts w:cs="Arial"/>
        </w:rPr>
        <w:t xml:space="preserve"> brothers </w:t>
      </w:r>
      <w:r w:rsidR="002C54E1">
        <w:rPr>
          <w:rFonts w:cs="Arial"/>
        </w:rPr>
        <w:t xml:space="preserve">an inheritance of </w:t>
      </w:r>
      <w:r w:rsidRPr="00331759">
        <w:rPr>
          <w:rFonts w:cs="Arial"/>
        </w:rPr>
        <w:t xml:space="preserve">$300,000. As your aunt had no children of her own, she left instructions </w:t>
      </w:r>
      <w:r w:rsidR="009D0A3F" w:rsidRPr="00331759">
        <w:rPr>
          <w:rFonts w:cs="Arial"/>
        </w:rPr>
        <w:t xml:space="preserve">in her will </w:t>
      </w:r>
      <w:r w:rsidRPr="00331759">
        <w:rPr>
          <w:rFonts w:cs="Arial"/>
        </w:rPr>
        <w:t>that you were to receive $100,0</w:t>
      </w:r>
      <w:r w:rsidR="004203D6" w:rsidRPr="00331759">
        <w:rPr>
          <w:rFonts w:cs="Arial"/>
        </w:rPr>
        <w:t>0</w:t>
      </w:r>
      <w:r w:rsidRPr="00331759">
        <w:rPr>
          <w:rFonts w:cs="Arial"/>
        </w:rPr>
        <w:t>0 each.</w:t>
      </w:r>
    </w:p>
    <w:p w14:paraId="0D1BB13F" w14:textId="77777777" w:rsidR="00E03365" w:rsidRPr="00331759" w:rsidRDefault="00200FB9" w:rsidP="002E2F2A">
      <w:pPr>
        <w:spacing w:after="120" w:line="240" w:lineRule="auto"/>
        <w:rPr>
          <w:rFonts w:cs="Arial"/>
        </w:rPr>
      </w:pPr>
      <w:r w:rsidRPr="00331759">
        <w:rPr>
          <w:rFonts w:cs="Arial"/>
        </w:rPr>
        <w:t>Research the different investment opportunities available to you and decide where you think it would be best to invest your $100,000. Then again, you and your brothers may decide to pool your money and invest the $300,000 together. It’s your choice!</w:t>
      </w:r>
    </w:p>
    <w:p w14:paraId="7A6B7661" w14:textId="37D670E9" w:rsidR="00397428" w:rsidRPr="00331759" w:rsidRDefault="00397428" w:rsidP="004553D7">
      <w:pPr>
        <w:tabs>
          <w:tab w:val="left" w:pos="378"/>
        </w:tabs>
        <w:spacing w:after="0" w:line="240" w:lineRule="auto"/>
        <w:rPr>
          <w:rFonts w:cs="Arial"/>
          <w:lang w:val="en-US"/>
        </w:rPr>
      </w:pPr>
      <w:r w:rsidRPr="00331759">
        <w:rPr>
          <w:rFonts w:cs="Arial"/>
        </w:rPr>
        <w:t>Res</w:t>
      </w:r>
      <w:r w:rsidR="00D409A4">
        <w:rPr>
          <w:rFonts w:cs="Arial"/>
          <w:lang w:val="en-US"/>
        </w:rPr>
        <w:t>arch and compare three</w:t>
      </w:r>
      <w:r w:rsidRPr="00331759">
        <w:rPr>
          <w:rFonts w:cs="Arial"/>
          <w:lang w:val="en-US"/>
        </w:rPr>
        <w:t xml:space="preserve"> </w:t>
      </w:r>
      <w:r w:rsidR="00345343" w:rsidRPr="00331759">
        <w:rPr>
          <w:rFonts w:cs="Arial"/>
          <w:lang w:val="en-US"/>
        </w:rPr>
        <w:t>investment option</w:t>
      </w:r>
      <w:r w:rsidR="009D0A3F" w:rsidRPr="00331759">
        <w:rPr>
          <w:rFonts w:cs="Arial"/>
          <w:lang w:val="en-US"/>
        </w:rPr>
        <w:t>s</w:t>
      </w:r>
      <w:r w:rsidRPr="00331759">
        <w:rPr>
          <w:rFonts w:cs="Arial"/>
          <w:lang w:val="en-US"/>
        </w:rPr>
        <w:t xml:space="preserve"> available:</w:t>
      </w:r>
    </w:p>
    <w:p w14:paraId="07A965CC" w14:textId="77777777" w:rsidR="00397428" w:rsidRPr="00331759" w:rsidRDefault="00345343" w:rsidP="004553D7">
      <w:pPr>
        <w:pStyle w:val="ListParagraph"/>
        <w:numPr>
          <w:ilvl w:val="0"/>
          <w:numId w:val="4"/>
        </w:numPr>
        <w:spacing w:after="0" w:line="240" w:lineRule="auto"/>
        <w:rPr>
          <w:rFonts w:cs="Arial"/>
        </w:rPr>
      </w:pPr>
      <w:r w:rsidRPr="00331759">
        <w:rPr>
          <w:rFonts w:cs="Arial"/>
          <w:lang w:val="en-US"/>
        </w:rPr>
        <w:t>shares</w:t>
      </w:r>
    </w:p>
    <w:p w14:paraId="08B2EEA5" w14:textId="77777777" w:rsidR="00397428" w:rsidRPr="00331759" w:rsidRDefault="00397428" w:rsidP="004553D7">
      <w:pPr>
        <w:pStyle w:val="ListParagraph"/>
        <w:numPr>
          <w:ilvl w:val="0"/>
          <w:numId w:val="4"/>
        </w:numPr>
        <w:spacing w:after="0" w:line="240" w:lineRule="auto"/>
        <w:rPr>
          <w:rFonts w:cs="Arial"/>
        </w:rPr>
      </w:pPr>
      <w:r w:rsidRPr="00331759">
        <w:rPr>
          <w:rFonts w:cs="Arial"/>
          <w:lang w:val="en-US"/>
        </w:rPr>
        <w:t>property</w:t>
      </w:r>
    </w:p>
    <w:p w14:paraId="5379F7DF" w14:textId="77777777" w:rsidR="00850629" w:rsidRPr="00331759" w:rsidRDefault="00397428" w:rsidP="001515CD">
      <w:pPr>
        <w:pStyle w:val="ListParagraph"/>
        <w:numPr>
          <w:ilvl w:val="0"/>
          <w:numId w:val="4"/>
        </w:numPr>
        <w:tabs>
          <w:tab w:val="left" w:pos="1134"/>
          <w:tab w:val="right" w:pos="9072"/>
        </w:tabs>
        <w:spacing w:line="264" w:lineRule="auto"/>
        <w:ind w:left="357" w:hanging="357"/>
        <w:contextualSpacing w:val="0"/>
        <w:rPr>
          <w:rFonts w:cs="Arial"/>
          <w:lang w:val="en-US"/>
        </w:rPr>
      </w:pPr>
      <w:r w:rsidRPr="00331759">
        <w:rPr>
          <w:rFonts w:cs="Arial"/>
          <w:lang w:val="en-US"/>
        </w:rPr>
        <w:t>cash</w:t>
      </w:r>
      <w:r w:rsidR="004715CA" w:rsidRPr="00331759">
        <w:rPr>
          <w:rFonts w:cs="Arial"/>
          <w:lang w:val="en-US"/>
        </w:rPr>
        <w:t xml:space="preserve"> deposits</w:t>
      </w:r>
      <w:r w:rsidR="00345343" w:rsidRPr="00331759">
        <w:rPr>
          <w:rFonts w:cs="Arial"/>
          <w:lang w:val="en-US"/>
        </w:rPr>
        <w:t>.</w:t>
      </w:r>
    </w:p>
    <w:p w14:paraId="3A5A070A" w14:textId="1976EC7A" w:rsidR="00331759" w:rsidRPr="00331759" w:rsidRDefault="00331759" w:rsidP="001515CD">
      <w:pPr>
        <w:pStyle w:val="ListParagraph"/>
        <w:numPr>
          <w:ilvl w:val="0"/>
          <w:numId w:val="27"/>
        </w:numPr>
        <w:tabs>
          <w:tab w:val="left" w:pos="7938"/>
        </w:tabs>
        <w:spacing w:line="240" w:lineRule="auto"/>
        <w:ind w:left="357" w:hanging="357"/>
        <w:contextualSpacing w:val="0"/>
        <w:rPr>
          <w:rFonts w:cs="Arial"/>
          <w:lang w:val="en-US"/>
        </w:rPr>
      </w:pPr>
      <w:r w:rsidRPr="00331759">
        <w:rPr>
          <w:rFonts w:cs="Arial"/>
          <w:lang w:val="en-US"/>
        </w:rPr>
        <w:t>Explain three features of each investment type</w:t>
      </w:r>
      <w:r w:rsidR="00A839B5">
        <w:rPr>
          <w:rFonts w:cs="Arial"/>
          <w:lang w:val="en-US"/>
        </w:rPr>
        <w:t>. (Do not repeat features.)</w:t>
      </w:r>
      <w:r w:rsidR="00F86EFD">
        <w:rPr>
          <w:rFonts w:cs="Arial"/>
          <w:lang w:val="en-US"/>
        </w:rPr>
        <w:tab/>
      </w:r>
      <w:r w:rsidRPr="00331759">
        <w:rPr>
          <w:rFonts w:cs="Arial"/>
          <w:lang w:val="en-US"/>
        </w:rPr>
        <w:t>(</w:t>
      </w:r>
      <w:r w:rsidR="00314568">
        <w:rPr>
          <w:rFonts w:cs="Arial"/>
          <w:lang w:val="en-US"/>
        </w:rPr>
        <w:t>18</w:t>
      </w:r>
      <w:r w:rsidRPr="00331759">
        <w:rPr>
          <w:rFonts w:cs="Arial"/>
          <w:lang w:val="en-US"/>
        </w:rPr>
        <w:t xml:space="preserve"> marks)</w:t>
      </w:r>
    </w:p>
    <w:p w14:paraId="0DBCB1CB" w14:textId="7AE08756" w:rsidR="00331759" w:rsidRDefault="00331759" w:rsidP="001515CD">
      <w:pPr>
        <w:pStyle w:val="ListParagraph"/>
        <w:numPr>
          <w:ilvl w:val="0"/>
          <w:numId w:val="27"/>
        </w:numPr>
        <w:tabs>
          <w:tab w:val="left" w:pos="7938"/>
        </w:tabs>
        <w:spacing w:line="240" w:lineRule="auto"/>
        <w:ind w:left="357" w:hanging="357"/>
        <w:contextualSpacing w:val="0"/>
        <w:rPr>
          <w:rFonts w:cs="Arial"/>
          <w:lang w:val="en-US"/>
        </w:rPr>
      </w:pPr>
      <w:r>
        <w:rPr>
          <w:rFonts w:cs="Arial"/>
          <w:lang w:val="en-US"/>
        </w:rPr>
        <w:t>Research and provide evidence of one each of the invest</w:t>
      </w:r>
      <w:r w:rsidR="002C54E1">
        <w:rPr>
          <w:rFonts w:cs="Arial"/>
          <w:lang w:val="en-US"/>
        </w:rPr>
        <w:t>ment</w:t>
      </w:r>
      <w:r>
        <w:rPr>
          <w:rFonts w:cs="Arial"/>
          <w:lang w:val="en-US"/>
        </w:rPr>
        <w:t xml:space="preserve"> types that you would consider investing in, partially or fully covered by the inheritance.</w:t>
      </w:r>
      <w:r w:rsidR="00F86EFD">
        <w:rPr>
          <w:rFonts w:cs="Arial"/>
          <w:lang w:val="en-US"/>
        </w:rPr>
        <w:tab/>
      </w:r>
      <w:r w:rsidR="00D409A4">
        <w:rPr>
          <w:rFonts w:cs="Arial"/>
          <w:lang w:val="en-US"/>
        </w:rPr>
        <w:t xml:space="preserve">  </w:t>
      </w:r>
      <w:r>
        <w:rPr>
          <w:rFonts w:cs="Arial"/>
          <w:lang w:val="en-US"/>
        </w:rPr>
        <w:t>(3 marks)</w:t>
      </w:r>
    </w:p>
    <w:p w14:paraId="073917DE" w14:textId="2614D852" w:rsidR="0068306E" w:rsidRDefault="0068306E" w:rsidP="001515CD">
      <w:pPr>
        <w:pStyle w:val="ListParagraph"/>
        <w:numPr>
          <w:ilvl w:val="0"/>
          <w:numId w:val="27"/>
        </w:numPr>
        <w:tabs>
          <w:tab w:val="left" w:pos="7938"/>
        </w:tabs>
        <w:spacing w:line="240" w:lineRule="auto"/>
        <w:ind w:left="357" w:hanging="357"/>
        <w:contextualSpacing w:val="0"/>
        <w:rPr>
          <w:rFonts w:cs="Arial"/>
          <w:lang w:val="en-US"/>
        </w:rPr>
      </w:pPr>
      <w:r>
        <w:rPr>
          <w:rFonts w:cs="Arial"/>
          <w:lang w:val="en-US"/>
        </w:rPr>
        <w:t xml:space="preserve">Which of the investments that you </w:t>
      </w:r>
      <w:r w:rsidR="00581EF8">
        <w:rPr>
          <w:rFonts w:cs="Arial"/>
          <w:lang w:val="en-US"/>
        </w:rPr>
        <w:t xml:space="preserve">have </w:t>
      </w:r>
      <w:r w:rsidR="00780388">
        <w:rPr>
          <w:rFonts w:cs="Arial"/>
          <w:lang w:val="en-US"/>
        </w:rPr>
        <w:t>identified</w:t>
      </w:r>
      <w:r w:rsidR="00581EF8">
        <w:rPr>
          <w:rFonts w:cs="Arial"/>
          <w:lang w:val="en-US"/>
        </w:rPr>
        <w:t xml:space="preserve"> would you choose? </w:t>
      </w:r>
      <w:r>
        <w:rPr>
          <w:rFonts w:cs="Arial"/>
          <w:lang w:val="en-US"/>
        </w:rPr>
        <w:t>Justify your choice</w:t>
      </w:r>
      <w:r w:rsidR="00780388">
        <w:rPr>
          <w:rFonts w:cs="Arial"/>
          <w:lang w:val="en-US"/>
        </w:rPr>
        <w:t>,</w:t>
      </w:r>
      <w:r>
        <w:rPr>
          <w:rFonts w:cs="Arial"/>
          <w:lang w:val="en-US"/>
        </w:rPr>
        <w:t xml:space="preserve"> providing at least three reasons for your selection.</w:t>
      </w:r>
      <w:r w:rsidR="00F86EFD">
        <w:rPr>
          <w:rFonts w:cs="Arial"/>
          <w:lang w:val="en-US"/>
        </w:rPr>
        <w:tab/>
      </w:r>
      <w:r>
        <w:rPr>
          <w:rFonts w:cs="Arial"/>
          <w:lang w:val="en-US"/>
        </w:rPr>
        <w:t>(</w:t>
      </w:r>
      <w:r w:rsidR="00437636">
        <w:rPr>
          <w:rFonts w:cs="Arial"/>
          <w:lang w:val="en-US"/>
        </w:rPr>
        <w:t>10</w:t>
      </w:r>
      <w:r>
        <w:rPr>
          <w:rFonts w:cs="Arial"/>
          <w:lang w:val="en-US"/>
        </w:rPr>
        <w:t xml:space="preserve"> marks)</w:t>
      </w:r>
    </w:p>
    <w:p w14:paraId="45D92186" w14:textId="34B6CCC0" w:rsidR="0068306E" w:rsidRDefault="0068306E" w:rsidP="001515CD">
      <w:pPr>
        <w:pStyle w:val="ListParagraph"/>
        <w:numPr>
          <w:ilvl w:val="0"/>
          <w:numId w:val="27"/>
        </w:numPr>
        <w:tabs>
          <w:tab w:val="left" w:pos="7938"/>
        </w:tabs>
        <w:spacing w:line="240" w:lineRule="auto"/>
        <w:ind w:left="357" w:hanging="357"/>
        <w:contextualSpacing w:val="0"/>
        <w:rPr>
          <w:rFonts w:cs="Arial"/>
          <w:lang w:val="en-US"/>
        </w:rPr>
      </w:pPr>
      <w:r>
        <w:rPr>
          <w:rFonts w:cs="Arial"/>
          <w:lang w:val="en-US"/>
        </w:rPr>
        <w:t xml:space="preserve">Describe two other possible investment types (other than shares, property and cash deposits) </w:t>
      </w:r>
      <w:r w:rsidR="00A207B2">
        <w:rPr>
          <w:rFonts w:cs="Arial"/>
          <w:lang w:val="en-US"/>
        </w:rPr>
        <w:t>in which</w:t>
      </w:r>
      <w:r>
        <w:rPr>
          <w:rFonts w:cs="Arial"/>
          <w:lang w:val="en-US"/>
        </w:rPr>
        <w:t xml:space="preserve"> you </w:t>
      </w:r>
      <w:r w:rsidR="00A207B2">
        <w:rPr>
          <w:rFonts w:cs="Arial"/>
          <w:lang w:val="en-US"/>
        </w:rPr>
        <w:t>could invest your inheritance</w:t>
      </w:r>
      <w:r>
        <w:rPr>
          <w:rFonts w:cs="Arial"/>
          <w:lang w:val="en-US"/>
        </w:rPr>
        <w:t>.</w:t>
      </w:r>
      <w:r w:rsidR="00F86EFD">
        <w:rPr>
          <w:rFonts w:cs="Arial"/>
          <w:lang w:val="en-US"/>
        </w:rPr>
        <w:tab/>
      </w:r>
      <w:r w:rsidR="00D409A4">
        <w:rPr>
          <w:rFonts w:cs="Arial"/>
          <w:lang w:val="en-US"/>
        </w:rPr>
        <w:t xml:space="preserve">  </w:t>
      </w:r>
      <w:r>
        <w:rPr>
          <w:rFonts w:cs="Arial"/>
          <w:lang w:val="en-US"/>
        </w:rPr>
        <w:t>(4 marks)</w:t>
      </w:r>
    </w:p>
    <w:p w14:paraId="1ECA0D67" w14:textId="63D9B66B" w:rsidR="00B566FB" w:rsidRDefault="0068306E" w:rsidP="001515CD">
      <w:pPr>
        <w:pStyle w:val="ListParagraph"/>
        <w:numPr>
          <w:ilvl w:val="0"/>
          <w:numId w:val="27"/>
        </w:numPr>
        <w:tabs>
          <w:tab w:val="left" w:pos="7938"/>
        </w:tabs>
        <w:spacing w:line="240" w:lineRule="auto"/>
        <w:ind w:left="357" w:hanging="357"/>
        <w:contextualSpacing w:val="0"/>
        <w:rPr>
          <w:rFonts w:cs="Arial"/>
          <w:lang w:val="en-US"/>
        </w:rPr>
      </w:pPr>
      <w:r>
        <w:rPr>
          <w:rFonts w:cs="Arial"/>
          <w:lang w:val="en-US"/>
        </w:rPr>
        <w:t>Explain two measures that you c</w:t>
      </w:r>
      <w:r w:rsidR="00A207B2">
        <w:rPr>
          <w:rFonts w:cs="Arial"/>
          <w:lang w:val="en-US"/>
        </w:rPr>
        <w:t>ould</w:t>
      </w:r>
      <w:r>
        <w:rPr>
          <w:rFonts w:cs="Arial"/>
          <w:lang w:val="en-US"/>
        </w:rPr>
        <w:t xml:space="preserve"> take to avoid being caught up in a financial scam and risk losing your in</w:t>
      </w:r>
      <w:r w:rsidR="00C027AA">
        <w:rPr>
          <w:rFonts w:cs="Arial"/>
          <w:lang w:val="en-US"/>
        </w:rPr>
        <w:t>heritance</w:t>
      </w:r>
      <w:r w:rsidR="00F86EFD">
        <w:rPr>
          <w:rFonts w:cs="Arial"/>
          <w:lang w:val="en-US"/>
        </w:rPr>
        <w:tab/>
      </w:r>
      <w:r w:rsidR="00D409A4">
        <w:rPr>
          <w:rFonts w:cs="Arial"/>
          <w:lang w:val="en-US"/>
        </w:rPr>
        <w:t xml:space="preserve">  </w:t>
      </w:r>
      <w:r w:rsidR="00B566FB">
        <w:rPr>
          <w:rFonts w:cs="Arial"/>
          <w:lang w:val="en-US"/>
        </w:rPr>
        <w:t>(6 marks)</w:t>
      </w:r>
    </w:p>
    <w:p w14:paraId="2EDE58C7" w14:textId="32380A74" w:rsidR="00871D2E" w:rsidRDefault="00B566FB" w:rsidP="000079F2">
      <w:pPr>
        <w:pStyle w:val="ListParagraph"/>
        <w:numPr>
          <w:ilvl w:val="0"/>
          <w:numId w:val="27"/>
        </w:numPr>
        <w:tabs>
          <w:tab w:val="left" w:pos="7938"/>
        </w:tabs>
        <w:spacing w:after="0" w:line="240" w:lineRule="auto"/>
        <w:rPr>
          <w:rFonts w:cs="Arial"/>
          <w:lang w:val="en-US"/>
        </w:rPr>
      </w:pPr>
      <w:r>
        <w:rPr>
          <w:rFonts w:cs="Arial"/>
          <w:lang w:val="en-US"/>
        </w:rPr>
        <w:t>Select a government agency and outline its function i</w:t>
      </w:r>
      <w:r w:rsidR="000079F2">
        <w:rPr>
          <w:rFonts w:cs="Arial"/>
          <w:lang w:val="en-US"/>
        </w:rPr>
        <w:t>n relation to personal finance.</w:t>
      </w:r>
      <w:r w:rsidR="000079F2">
        <w:rPr>
          <w:rFonts w:cs="Arial"/>
          <w:lang w:val="en-US"/>
        </w:rPr>
        <w:tab/>
      </w:r>
      <w:r w:rsidR="00D409A4">
        <w:rPr>
          <w:rFonts w:cs="Arial"/>
          <w:lang w:val="en-US"/>
        </w:rPr>
        <w:t xml:space="preserve">  </w:t>
      </w:r>
      <w:r>
        <w:rPr>
          <w:rFonts w:cs="Arial"/>
          <w:lang w:val="en-US"/>
        </w:rPr>
        <w:t>(3 marks)</w:t>
      </w:r>
    </w:p>
    <w:p w14:paraId="65C03668" w14:textId="77777777" w:rsidR="00871D2E" w:rsidRPr="00871D2E" w:rsidRDefault="00871D2E" w:rsidP="00DB4955">
      <w:pPr>
        <w:spacing w:before="200" w:after="0" w:line="240" w:lineRule="auto"/>
        <w:rPr>
          <w:rFonts w:cs="Arial"/>
          <w:b/>
          <w:lang w:val="en-US"/>
        </w:rPr>
      </w:pPr>
      <w:r w:rsidRPr="00871D2E">
        <w:rPr>
          <w:rFonts w:cs="Arial"/>
          <w:b/>
          <w:lang w:val="en-US"/>
        </w:rPr>
        <w:t>Declaration of authenticity of work (to be submitted with the task)</w:t>
      </w:r>
    </w:p>
    <w:p w14:paraId="19F42D3E" w14:textId="77777777" w:rsidR="00871D2E" w:rsidRDefault="00871D2E" w:rsidP="00871D2E">
      <w:pPr>
        <w:spacing w:after="0" w:line="240" w:lineRule="auto"/>
        <w:rPr>
          <w:rFonts w:cs="Arial"/>
          <w:lang w:val="en-US"/>
        </w:rPr>
      </w:pPr>
      <w:r>
        <w:rPr>
          <w:rFonts w:cs="Arial"/>
          <w:lang w:val="en-US"/>
        </w:rPr>
        <w:t>I verify that the task I have submitted:</w:t>
      </w:r>
    </w:p>
    <w:p w14:paraId="477867DC" w14:textId="77777777" w:rsidR="00871D2E" w:rsidRDefault="00871D2E" w:rsidP="00871D2E">
      <w:pPr>
        <w:pStyle w:val="ListParagraph"/>
        <w:numPr>
          <w:ilvl w:val="0"/>
          <w:numId w:val="33"/>
        </w:numPr>
        <w:spacing w:after="0" w:line="240" w:lineRule="auto"/>
        <w:rPr>
          <w:rFonts w:cs="Arial"/>
          <w:lang w:val="en-US"/>
        </w:rPr>
      </w:pPr>
      <w:r>
        <w:rPr>
          <w:rFonts w:cs="Arial"/>
          <w:lang w:val="en-US"/>
        </w:rPr>
        <w:t>is my own work, and</w:t>
      </w:r>
    </w:p>
    <w:p w14:paraId="71352F92" w14:textId="77777777" w:rsidR="00871D2E" w:rsidRDefault="00871D2E" w:rsidP="00871D2E">
      <w:pPr>
        <w:pStyle w:val="ListParagraph"/>
        <w:numPr>
          <w:ilvl w:val="0"/>
          <w:numId w:val="33"/>
        </w:numPr>
        <w:spacing w:after="0" w:line="240" w:lineRule="auto"/>
        <w:rPr>
          <w:rFonts w:cs="Arial"/>
          <w:lang w:val="en-US"/>
        </w:rPr>
      </w:pPr>
      <w:r>
        <w:rPr>
          <w:rFonts w:cs="Arial"/>
          <w:lang w:val="en-US"/>
        </w:rPr>
        <w:t>I have acknowledged and provided references for all sources of information that is not my own (including text and images).</w:t>
      </w:r>
    </w:p>
    <w:p w14:paraId="5A916C5F" w14:textId="77777777" w:rsidR="00871D2E" w:rsidRDefault="00871D2E" w:rsidP="00DB4955">
      <w:pPr>
        <w:spacing w:before="200" w:after="0" w:line="240" w:lineRule="auto"/>
        <w:rPr>
          <w:rFonts w:cs="Arial"/>
          <w:lang w:val="en-US"/>
        </w:rPr>
      </w:pPr>
      <w:r>
        <w:rPr>
          <w:rFonts w:cs="Arial"/>
          <w:lang w:val="en-US"/>
        </w:rPr>
        <w:t>Name ____________________________________________________________________________</w:t>
      </w:r>
    </w:p>
    <w:p w14:paraId="43B0A709" w14:textId="5F92A97B" w:rsidR="007610E0" w:rsidRDefault="00871D2E" w:rsidP="007610E0">
      <w:pPr>
        <w:tabs>
          <w:tab w:val="left" w:pos="6237"/>
        </w:tabs>
        <w:spacing w:before="120" w:after="0" w:line="240" w:lineRule="auto"/>
        <w:rPr>
          <w:rFonts w:cs="Arial"/>
          <w:lang w:val="en-US"/>
        </w:rPr>
      </w:pPr>
      <w:r>
        <w:rPr>
          <w:rFonts w:cs="Arial"/>
          <w:lang w:val="en-US"/>
        </w:rPr>
        <w:t>Signature _______________________________________________</w:t>
      </w:r>
      <w:r w:rsidR="007610E0">
        <w:rPr>
          <w:rFonts w:cs="Arial"/>
          <w:lang w:val="en-US"/>
        </w:rPr>
        <w:tab/>
      </w:r>
      <w:r>
        <w:rPr>
          <w:rFonts w:cs="Arial"/>
          <w:lang w:val="en-US"/>
        </w:rPr>
        <w:t>Date ___________________</w:t>
      </w:r>
      <w:r w:rsidR="007610E0">
        <w:rPr>
          <w:rFonts w:cs="Arial"/>
          <w:lang w:val="en-US"/>
        </w:rPr>
        <w:t>_</w:t>
      </w:r>
    </w:p>
    <w:p w14:paraId="081621BD" w14:textId="6B04CF7F" w:rsidR="00331759" w:rsidRPr="00871D2E" w:rsidRDefault="00331759" w:rsidP="007610E0">
      <w:pPr>
        <w:tabs>
          <w:tab w:val="left" w:pos="6379"/>
        </w:tabs>
        <w:spacing w:before="120" w:after="0" w:line="240" w:lineRule="auto"/>
        <w:rPr>
          <w:rFonts w:cs="Arial"/>
          <w:lang w:val="en-US"/>
        </w:rPr>
      </w:pPr>
      <w:r w:rsidRPr="00871D2E">
        <w:rPr>
          <w:rFonts w:cs="Arial"/>
          <w:lang w:val="en-US"/>
        </w:rPr>
        <w:br w:type="page"/>
      </w:r>
    </w:p>
    <w:p w14:paraId="54190A67" w14:textId="77777777" w:rsidR="004553D7" w:rsidRDefault="004553D7" w:rsidP="004553D7">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1</w:t>
      </w:r>
      <w:r w:rsidRPr="003067CD">
        <w:rPr>
          <w:rFonts w:ascii="Franklin Gothic Book" w:eastAsia="MS Mincho" w:hAnsi="Franklin Gothic Book" w:cs="Calibri"/>
          <w:color w:val="342568"/>
          <w:sz w:val="28"/>
          <w:szCs w:val="28"/>
          <w:lang w:val="en-GB" w:eastAsia="ja-JP"/>
        </w:rPr>
        <w:t xml:space="preserve"> – Unit 1</w:t>
      </w:r>
    </w:p>
    <w:p w14:paraId="5FB0FAD7" w14:textId="6E3B9E8F" w:rsidR="002E2F2A" w:rsidRPr="00314568" w:rsidRDefault="00314568" w:rsidP="003244A1">
      <w:pPr>
        <w:pStyle w:val="ListParagraph"/>
        <w:numPr>
          <w:ilvl w:val="0"/>
          <w:numId w:val="28"/>
        </w:numPr>
        <w:tabs>
          <w:tab w:val="right" w:pos="8930"/>
        </w:tabs>
        <w:spacing w:line="264" w:lineRule="auto"/>
        <w:ind w:left="357" w:hanging="357"/>
        <w:rPr>
          <w:rFonts w:cs="Arial"/>
          <w:lang w:val="en-US"/>
        </w:rPr>
      </w:pPr>
      <w:r w:rsidRPr="00314568">
        <w:rPr>
          <w:rFonts w:cs="Arial"/>
          <w:lang w:val="en-US"/>
        </w:rPr>
        <w:t>Explain three features of each investment type</w:t>
      </w:r>
      <w:r w:rsidR="00A34C36">
        <w:rPr>
          <w:rFonts w:cs="Arial"/>
          <w:lang w:val="en-US"/>
        </w:rPr>
        <w:t>.</w:t>
      </w:r>
      <w:r w:rsidR="002E2F2A" w:rsidRPr="00314568">
        <w:rPr>
          <w:rFonts w:cs="Arial"/>
          <w:lang w:val="en-US"/>
        </w:rPr>
        <w:t xml:space="preserve"> </w:t>
      </w:r>
      <w:r w:rsidR="00DA2816">
        <w:rPr>
          <w:rFonts w:cs="Arial"/>
          <w:lang w:val="en-US"/>
        </w:rPr>
        <w:tab/>
      </w:r>
      <w:r w:rsidR="003244A1">
        <w:rPr>
          <w:rFonts w:cs="Arial"/>
          <w:lang w:val="en-US"/>
        </w:rPr>
        <w:t xml:space="preserve">    </w:t>
      </w:r>
      <w:r w:rsidR="00DA2816">
        <w:rPr>
          <w:rFonts w:cs="Arial"/>
          <w:lang w:val="en-US"/>
        </w:rPr>
        <w:t>(18 marks)</w:t>
      </w: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6"/>
        <w:gridCol w:w="1794"/>
      </w:tblGrid>
      <w:tr w:rsidR="00314568" w:rsidRPr="00314568" w14:paraId="19D48E11" w14:textId="77777777" w:rsidTr="00952F0E">
        <w:tc>
          <w:tcPr>
            <w:tcW w:w="7126" w:type="dxa"/>
            <w:shd w:val="clear" w:color="auto" w:fill="BD9FCF" w:themeFill="accent4"/>
          </w:tcPr>
          <w:p w14:paraId="2393F9C0" w14:textId="77777777" w:rsidR="00E03365" w:rsidRPr="00314568" w:rsidRDefault="00E03365" w:rsidP="00200FB9">
            <w:pPr>
              <w:spacing w:after="0" w:line="264" w:lineRule="auto"/>
              <w:contextualSpacing/>
              <w:jc w:val="center"/>
              <w:rPr>
                <w:rFonts w:cs="Times New Roman"/>
                <w:b/>
                <w:sz w:val="20"/>
                <w:szCs w:val="20"/>
              </w:rPr>
            </w:pPr>
            <w:r w:rsidRPr="00314568">
              <w:rPr>
                <w:rFonts w:cs="Times New Roman"/>
                <w:b/>
                <w:sz w:val="20"/>
                <w:szCs w:val="20"/>
              </w:rPr>
              <w:t>Description</w:t>
            </w:r>
          </w:p>
        </w:tc>
        <w:tc>
          <w:tcPr>
            <w:tcW w:w="1794" w:type="dxa"/>
            <w:shd w:val="clear" w:color="auto" w:fill="BD9FCF" w:themeFill="accent4"/>
          </w:tcPr>
          <w:p w14:paraId="7EE106F3" w14:textId="77777777" w:rsidR="00E03365" w:rsidRPr="00314568" w:rsidRDefault="00E03365" w:rsidP="00200FB9">
            <w:pPr>
              <w:spacing w:after="0" w:line="264" w:lineRule="auto"/>
              <w:contextualSpacing/>
              <w:jc w:val="center"/>
              <w:rPr>
                <w:rFonts w:cs="Times New Roman"/>
                <w:b/>
                <w:sz w:val="20"/>
                <w:szCs w:val="20"/>
              </w:rPr>
            </w:pPr>
            <w:r w:rsidRPr="00314568">
              <w:rPr>
                <w:rFonts w:cs="Times New Roman"/>
                <w:b/>
                <w:sz w:val="20"/>
                <w:szCs w:val="20"/>
              </w:rPr>
              <w:t>Marks</w:t>
            </w:r>
          </w:p>
        </w:tc>
      </w:tr>
      <w:tr w:rsidR="00952F0E" w:rsidRPr="00314568" w14:paraId="1565C1D2" w14:textId="77777777" w:rsidTr="00CF0701">
        <w:tc>
          <w:tcPr>
            <w:tcW w:w="8920" w:type="dxa"/>
            <w:gridSpan w:val="2"/>
            <w:shd w:val="clear" w:color="auto" w:fill="EAE1F0" w:themeFill="accent1" w:themeFillTint="1A"/>
          </w:tcPr>
          <w:p w14:paraId="5CDC95A5" w14:textId="1E4EE116" w:rsidR="00952F0E" w:rsidRPr="00314568" w:rsidRDefault="00952F0E" w:rsidP="00952F0E">
            <w:pPr>
              <w:spacing w:after="0" w:line="264" w:lineRule="auto"/>
              <w:rPr>
                <w:sz w:val="20"/>
                <w:szCs w:val="20"/>
              </w:rPr>
            </w:pPr>
            <w:r w:rsidRPr="00952F0E">
              <w:rPr>
                <w:sz w:val="20"/>
                <w:szCs w:val="20"/>
              </w:rPr>
              <w:t xml:space="preserve">For each feature of each investment type </w:t>
            </w:r>
          </w:p>
        </w:tc>
      </w:tr>
      <w:tr w:rsidR="00314568" w:rsidRPr="00314568" w14:paraId="551C86DD" w14:textId="77777777" w:rsidTr="00952F0E">
        <w:tc>
          <w:tcPr>
            <w:tcW w:w="7126" w:type="dxa"/>
            <w:shd w:val="clear" w:color="auto" w:fill="auto"/>
          </w:tcPr>
          <w:p w14:paraId="7BC957D2" w14:textId="77777777" w:rsidR="00314568" w:rsidRPr="00314568" w:rsidRDefault="00314568" w:rsidP="001B7174">
            <w:pPr>
              <w:spacing w:after="0" w:line="264" w:lineRule="auto"/>
              <w:rPr>
                <w:sz w:val="20"/>
                <w:szCs w:val="20"/>
              </w:rPr>
            </w:pPr>
            <w:r>
              <w:rPr>
                <w:sz w:val="20"/>
                <w:szCs w:val="20"/>
              </w:rPr>
              <w:t>Explains a feature of the investment type</w:t>
            </w:r>
          </w:p>
        </w:tc>
        <w:tc>
          <w:tcPr>
            <w:tcW w:w="1794" w:type="dxa"/>
            <w:shd w:val="clear" w:color="auto" w:fill="auto"/>
          </w:tcPr>
          <w:p w14:paraId="763B1EE1" w14:textId="77777777" w:rsidR="00314568" w:rsidRPr="00314568" w:rsidRDefault="00314568" w:rsidP="00200FB9">
            <w:pPr>
              <w:spacing w:after="0" w:line="264" w:lineRule="auto"/>
              <w:jc w:val="center"/>
              <w:rPr>
                <w:sz w:val="20"/>
                <w:szCs w:val="20"/>
              </w:rPr>
            </w:pPr>
            <w:r>
              <w:rPr>
                <w:sz w:val="20"/>
                <w:szCs w:val="20"/>
              </w:rPr>
              <w:t>2</w:t>
            </w:r>
          </w:p>
        </w:tc>
      </w:tr>
      <w:tr w:rsidR="00314568" w:rsidRPr="00314568" w14:paraId="4B3984BF" w14:textId="77777777" w:rsidTr="00952F0E">
        <w:tc>
          <w:tcPr>
            <w:tcW w:w="7126" w:type="dxa"/>
            <w:shd w:val="clear" w:color="auto" w:fill="auto"/>
          </w:tcPr>
          <w:p w14:paraId="426EA021" w14:textId="77777777" w:rsidR="00314568" w:rsidRPr="00314568" w:rsidRDefault="00314568" w:rsidP="001B7174">
            <w:pPr>
              <w:spacing w:after="0" w:line="264" w:lineRule="auto"/>
              <w:rPr>
                <w:sz w:val="20"/>
                <w:szCs w:val="20"/>
              </w:rPr>
            </w:pPr>
            <w:r>
              <w:rPr>
                <w:sz w:val="20"/>
                <w:szCs w:val="20"/>
              </w:rPr>
              <w:t>Briefly explains a feature of the investment type</w:t>
            </w:r>
          </w:p>
        </w:tc>
        <w:tc>
          <w:tcPr>
            <w:tcW w:w="1794" w:type="dxa"/>
            <w:shd w:val="clear" w:color="auto" w:fill="auto"/>
          </w:tcPr>
          <w:p w14:paraId="2901F5A5" w14:textId="77777777" w:rsidR="00314568" w:rsidRPr="00314568" w:rsidRDefault="00314568" w:rsidP="00200FB9">
            <w:pPr>
              <w:spacing w:after="0" w:line="264" w:lineRule="auto"/>
              <w:jc w:val="center"/>
              <w:rPr>
                <w:sz w:val="20"/>
                <w:szCs w:val="20"/>
              </w:rPr>
            </w:pPr>
            <w:r>
              <w:rPr>
                <w:sz w:val="20"/>
                <w:szCs w:val="20"/>
              </w:rPr>
              <w:t>1</w:t>
            </w:r>
          </w:p>
        </w:tc>
      </w:tr>
      <w:tr w:rsidR="00314568" w:rsidRPr="00314568" w14:paraId="09965831" w14:textId="77777777" w:rsidTr="00952F0E">
        <w:tc>
          <w:tcPr>
            <w:tcW w:w="7126" w:type="dxa"/>
            <w:shd w:val="clear" w:color="auto" w:fill="auto"/>
          </w:tcPr>
          <w:p w14:paraId="78A66A00" w14:textId="77777777" w:rsidR="00314568" w:rsidRPr="00314568" w:rsidRDefault="00314568" w:rsidP="00314568">
            <w:pPr>
              <w:spacing w:after="0" w:line="264" w:lineRule="auto"/>
              <w:jc w:val="right"/>
              <w:rPr>
                <w:b/>
                <w:sz w:val="20"/>
                <w:szCs w:val="20"/>
              </w:rPr>
            </w:pPr>
            <w:r w:rsidRPr="00314568">
              <w:rPr>
                <w:b/>
                <w:sz w:val="20"/>
                <w:szCs w:val="20"/>
              </w:rPr>
              <w:t>Total</w:t>
            </w:r>
          </w:p>
        </w:tc>
        <w:tc>
          <w:tcPr>
            <w:tcW w:w="1794" w:type="dxa"/>
            <w:shd w:val="clear" w:color="auto" w:fill="auto"/>
          </w:tcPr>
          <w:p w14:paraId="233D814E" w14:textId="7E6361D5" w:rsidR="00314568" w:rsidRPr="00314568" w:rsidRDefault="00CF0701" w:rsidP="00CF0701">
            <w:pPr>
              <w:spacing w:after="0" w:line="264" w:lineRule="auto"/>
              <w:ind w:left="720"/>
              <w:jc w:val="center"/>
              <w:rPr>
                <w:b/>
                <w:sz w:val="20"/>
                <w:szCs w:val="20"/>
              </w:rPr>
            </w:pPr>
            <w:r>
              <w:rPr>
                <w:b/>
                <w:sz w:val="20"/>
                <w:szCs w:val="20"/>
              </w:rPr>
              <w:t xml:space="preserve">            </w:t>
            </w:r>
            <w:r w:rsidR="00314568" w:rsidRPr="00314568">
              <w:rPr>
                <w:b/>
                <w:sz w:val="20"/>
                <w:szCs w:val="20"/>
              </w:rPr>
              <w:t>/18</w:t>
            </w:r>
          </w:p>
        </w:tc>
      </w:tr>
      <w:tr w:rsidR="00314568" w:rsidRPr="00314568" w14:paraId="1930BEEE" w14:textId="77777777" w:rsidTr="00952F0E">
        <w:tc>
          <w:tcPr>
            <w:tcW w:w="7126" w:type="dxa"/>
            <w:shd w:val="clear" w:color="auto" w:fill="auto"/>
          </w:tcPr>
          <w:p w14:paraId="67C214E2" w14:textId="531DD4BE" w:rsidR="00E03365" w:rsidRPr="00314568" w:rsidRDefault="00E03365" w:rsidP="00200FB9">
            <w:pPr>
              <w:spacing w:after="0" w:line="264" w:lineRule="auto"/>
              <w:contextualSpacing/>
              <w:rPr>
                <w:rFonts w:cs="Times New Roman"/>
                <w:b/>
                <w:sz w:val="20"/>
                <w:szCs w:val="20"/>
              </w:rPr>
            </w:pPr>
            <w:r w:rsidRPr="00314568">
              <w:rPr>
                <w:rFonts w:cs="Times New Roman"/>
                <w:b/>
                <w:sz w:val="20"/>
                <w:szCs w:val="20"/>
              </w:rPr>
              <w:t>Answer could include, but is not limited to</w:t>
            </w:r>
          </w:p>
        </w:tc>
        <w:tc>
          <w:tcPr>
            <w:tcW w:w="1794" w:type="dxa"/>
            <w:shd w:val="clear" w:color="auto" w:fill="auto"/>
            <w:vAlign w:val="center"/>
          </w:tcPr>
          <w:p w14:paraId="1BA80E13" w14:textId="77777777" w:rsidR="00E03365" w:rsidRPr="00314568" w:rsidRDefault="00E03365" w:rsidP="00200FB9">
            <w:pPr>
              <w:spacing w:after="0" w:line="264" w:lineRule="auto"/>
              <w:jc w:val="center"/>
              <w:outlineLvl w:val="0"/>
              <w:rPr>
                <w:rFonts w:cs="Arial"/>
                <w:b/>
                <w:bCs/>
                <w:sz w:val="20"/>
                <w:szCs w:val="20"/>
                <w:lang w:val="en-US"/>
              </w:rPr>
            </w:pPr>
          </w:p>
        </w:tc>
      </w:tr>
      <w:tr w:rsidR="00314568" w:rsidRPr="00314568" w14:paraId="0C0BF691" w14:textId="77777777" w:rsidTr="00952F0E">
        <w:tc>
          <w:tcPr>
            <w:tcW w:w="8920" w:type="dxa"/>
            <w:gridSpan w:val="2"/>
            <w:shd w:val="clear" w:color="auto" w:fill="auto"/>
          </w:tcPr>
          <w:p w14:paraId="7E1963A2" w14:textId="77777777" w:rsidR="00E03365" w:rsidRPr="00314568" w:rsidRDefault="008931AE" w:rsidP="00200FB9">
            <w:pPr>
              <w:pStyle w:val="Default"/>
              <w:spacing w:line="264" w:lineRule="auto"/>
              <w:rPr>
                <w:rFonts w:asciiTheme="minorHAnsi" w:hAnsiTheme="minorHAnsi" w:cstheme="minorHAnsi"/>
                <w:b/>
                <w:color w:val="auto"/>
                <w:sz w:val="20"/>
                <w:szCs w:val="20"/>
              </w:rPr>
            </w:pPr>
            <w:r w:rsidRPr="00314568">
              <w:rPr>
                <w:rFonts w:asciiTheme="minorHAnsi" w:hAnsiTheme="minorHAnsi" w:cstheme="minorHAnsi"/>
                <w:b/>
                <w:color w:val="auto"/>
                <w:sz w:val="20"/>
                <w:szCs w:val="20"/>
              </w:rPr>
              <w:t>Features of s</w:t>
            </w:r>
            <w:r w:rsidR="005C49E9" w:rsidRPr="00314568">
              <w:rPr>
                <w:rFonts w:asciiTheme="minorHAnsi" w:hAnsiTheme="minorHAnsi" w:cstheme="minorHAnsi"/>
                <w:b/>
                <w:color w:val="auto"/>
                <w:sz w:val="20"/>
                <w:szCs w:val="20"/>
              </w:rPr>
              <w:t>hares</w:t>
            </w:r>
          </w:p>
          <w:p w14:paraId="2F104061" w14:textId="77777777" w:rsidR="00E03365" w:rsidRPr="00314568" w:rsidRDefault="00D52532"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certificates bought and sold on the stock exchange through brokers</w:t>
            </w:r>
          </w:p>
          <w:p w14:paraId="1D828CE7" w14:textId="1D808120" w:rsidR="00E03365" w:rsidRPr="00314568" w:rsidRDefault="00D52532"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 xml:space="preserve">have a </w:t>
            </w:r>
            <w:r w:rsidRPr="00314568">
              <w:rPr>
                <w:rFonts w:asciiTheme="minorHAnsi" w:hAnsiTheme="minorHAnsi" w:cstheme="minorHAnsi"/>
                <w:bCs/>
                <w:color w:val="auto"/>
                <w:sz w:val="20"/>
                <w:szCs w:val="20"/>
              </w:rPr>
              <w:t>face or nominal value</w:t>
            </w:r>
          </w:p>
          <w:p w14:paraId="34642E38" w14:textId="77777777" w:rsidR="00D52532" w:rsidRPr="00314568" w:rsidRDefault="00D52532"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bCs/>
                <w:color w:val="auto"/>
                <w:sz w:val="20"/>
                <w:szCs w:val="20"/>
              </w:rPr>
              <w:t xml:space="preserve">provide </w:t>
            </w:r>
            <w:r w:rsidR="00C747F7" w:rsidRPr="00314568">
              <w:rPr>
                <w:rFonts w:asciiTheme="minorHAnsi" w:hAnsiTheme="minorHAnsi" w:cstheme="minorHAnsi"/>
                <w:bCs/>
                <w:color w:val="auto"/>
                <w:sz w:val="20"/>
                <w:szCs w:val="20"/>
              </w:rPr>
              <w:t xml:space="preserve">a stake </w:t>
            </w:r>
            <w:r w:rsidRPr="00314568">
              <w:rPr>
                <w:rFonts w:asciiTheme="minorHAnsi" w:hAnsiTheme="minorHAnsi" w:cstheme="minorHAnsi"/>
                <w:bCs/>
                <w:color w:val="auto"/>
                <w:sz w:val="20"/>
                <w:szCs w:val="20"/>
              </w:rPr>
              <w:t xml:space="preserve">in the profits of the company during its life and in the assets </w:t>
            </w:r>
            <w:r w:rsidRPr="00314568">
              <w:rPr>
                <w:rFonts w:asciiTheme="minorHAnsi" w:hAnsiTheme="minorHAnsi" w:cstheme="minorHAnsi"/>
                <w:color w:val="auto"/>
                <w:sz w:val="20"/>
                <w:szCs w:val="20"/>
              </w:rPr>
              <w:t xml:space="preserve">of the </w:t>
            </w:r>
            <w:r w:rsidRPr="00314568">
              <w:rPr>
                <w:rFonts w:asciiTheme="minorHAnsi" w:hAnsiTheme="minorHAnsi" w:cstheme="minorHAnsi"/>
                <w:bCs/>
                <w:color w:val="auto"/>
                <w:sz w:val="20"/>
                <w:szCs w:val="20"/>
              </w:rPr>
              <w:t>company when it is wound up</w:t>
            </w:r>
          </w:p>
          <w:p w14:paraId="024DEBF2" w14:textId="77777777" w:rsidR="00E3250E" w:rsidRPr="00314568" w:rsidRDefault="00E3250E" w:rsidP="00275F23">
            <w:pPr>
              <w:pStyle w:val="Default"/>
              <w:numPr>
                <w:ilvl w:val="0"/>
                <w:numId w:val="3"/>
              </w:numPr>
              <w:spacing w:line="264" w:lineRule="auto"/>
              <w:rPr>
                <w:rStyle w:val="st1"/>
                <w:rFonts w:asciiTheme="minorHAnsi" w:hAnsiTheme="minorHAnsi" w:cstheme="minorHAnsi"/>
                <w:color w:val="auto"/>
                <w:sz w:val="20"/>
                <w:szCs w:val="20"/>
              </w:rPr>
            </w:pPr>
            <w:r w:rsidRPr="00314568">
              <w:rPr>
                <w:rStyle w:val="st1"/>
                <w:rFonts w:asciiTheme="minorHAnsi" w:hAnsiTheme="minorHAnsi" w:cstheme="minorHAnsi"/>
                <w:color w:val="auto"/>
                <w:sz w:val="20"/>
                <w:szCs w:val="20"/>
              </w:rPr>
              <w:t xml:space="preserve">usually provide dividends (share of profits) two times per </w:t>
            </w:r>
            <w:r w:rsidR="006255E7" w:rsidRPr="00314568">
              <w:rPr>
                <w:rStyle w:val="st1"/>
                <w:rFonts w:asciiTheme="minorHAnsi" w:hAnsiTheme="minorHAnsi" w:cstheme="minorHAnsi"/>
                <w:color w:val="auto"/>
                <w:sz w:val="20"/>
                <w:szCs w:val="20"/>
              </w:rPr>
              <w:t>year</w:t>
            </w:r>
          </w:p>
          <w:p w14:paraId="02614EFA" w14:textId="77777777" w:rsidR="00E3250E" w:rsidRPr="00314568" w:rsidRDefault="006255E7" w:rsidP="00275F23">
            <w:pPr>
              <w:pStyle w:val="Default"/>
              <w:numPr>
                <w:ilvl w:val="0"/>
                <w:numId w:val="3"/>
              </w:numPr>
              <w:spacing w:line="264" w:lineRule="auto"/>
              <w:rPr>
                <w:rFonts w:asciiTheme="minorHAnsi" w:hAnsiTheme="minorHAnsi" w:cstheme="minorHAnsi"/>
                <w:color w:val="auto"/>
                <w:sz w:val="20"/>
                <w:szCs w:val="20"/>
              </w:rPr>
            </w:pPr>
            <w:r w:rsidRPr="00314568">
              <w:rPr>
                <w:rStyle w:val="st1"/>
                <w:rFonts w:asciiTheme="minorHAnsi" w:hAnsiTheme="minorHAnsi" w:cstheme="minorHAnsi"/>
                <w:color w:val="auto"/>
                <w:sz w:val="20"/>
                <w:szCs w:val="20"/>
              </w:rPr>
              <w:t>s</w:t>
            </w:r>
            <w:r w:rsidR="00E3250E" w:rsidRPr="00314568">
              <w:rPr>
                <w:rStyle w:val="st1"/>
                <w:rFonts w:asciiTheme="minorHAnsi" w:hAnsiTheme="minorHAnsi" w:cstheme="minorHAnsi"/>
                <w:color w:val="auto"/>
                <w:sz w:val="20"/>
                <w:szCs w:val="20"/>
              </w:rPr>
              <w:t xml:space="preserve">hare value </w:t>
            </w:r>
            <w:r w:rsidR="001659DF" w:rsidRPr="00314568">
              <w:rPr>
                <w:rFonts w:asciiTheme="minorHAnsi" w:hAnsiTheme="minorHAnsi" w:cstheme="minorHAnsi"/>
                <w:bCs/>
                <w:color w:val="auto"/>
                <w:sz w:val="20"/>
                <w:szCs w:val="20"/>
              </w:rPr>
              <w:t>may increase or decrease in value over time</w:t>
            </w:r>
          </w:p>
          <w:p w14:paraId="6A1F78CE" w14:textId="77777777" w:rsidR="005C49E9" w:rsidRPr="00314568" w:rsidRDefault="008931AE" w:rsidP="005C49E9">
            <w:pPr>
              <w:pStyle w:val="Default"/>
              <w:spacing w:line="264" w:lineRule="auto"/>
              <w:rPr>
                <w:rFonts w:asciiTheme="minorHAnsi" w:hAnsiTheme="minorHAnsi" w:cstheme="minorHAnsi"/>
                <w:b/>
                <w:color w:val="auto"/>
                <w:sz w:val="20"/>
                <w:szCs w:val="20"/>
              </w:rPr>
            </w:pPr>
            <w:r w:rsidRPr="00314568">
              <w:rPr>
                <w:rFonts w:asciiTheme="minorHAnsi" w:hAnsiTheme="minorHAnsi" w:cstheme="minorHAnsi"/>
                <w:b/>
                <w:color w:val="auto"/>
                <w:sz w:val="20"/>
                <w:szCs w:val="20"/>
              </w:rPr>
              <w:t>Features of p</w:t>
            </w:r>
            <w:r w:rsidR="005C49E9" w:rsidRPr="00314568">
              <w:rPr>
                <w:rFonts w:asciiTheme="minorHAnsi" w:hAnsiTheme="minorHAnsi" w:cstheme="minorHAnsi"/>
                <w:b/>
                <w:color w:val="auto"/>
                <w:sz w:val="20"/>
                <w:szCs w:val="20"/>
              </w:rPr>
              <w:t>roperty</w:t>
            </w:r>
          </w:p>
          <w:p w14:paraId="546A5936" w14:textId="77777777" w:rsidR="005C49E9" w:rsidRPr="00314568" w:rsidRDefault="001B7174"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large amounts of money are involved</w:t>
            </w:r>
          </w:p>
          <w:p w14:paraId="0EED51C6" w14:textId="77777777" w:rsidR="005C49E9" w:rsidRPr="00314568" w:rsidRDefault="001B7174"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provide ongoing returns if rental properties</w:t>
            </w:r>
          </w:p>
          <w:p w14:paraId="4166D4A6" w14:textId="77777777" w:rsidR="001B7174" w:rsidRPr="00314568" w:rsidRDefault="001B7174"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generally increase in value over time</w:t>
            </w:r>
          </w:p>
          <w:p w14:paraId="20F8B53B" w14:textId="77777777" w:rsidR="005C49E9" w:rsidRPr="00314568" w:rsidRDefault="008931AE" w:rsidP="005C49E9">
            <w:pPr>
              <w:pStyle w:val="Default"/>
              <w:spacing w:line="264" w:lineRule="auto"/>
              <w:rPr>
                <w:rFonts w:asciiTheme="minorHAnsi" w:hAnsiTheme="minorHAnsi" w:cstheme="minorHAnsi"/>
                <w:b/>
                <w:color w:val="auto"/>
                <w:sz w:val="20"/>
                <w:szCs w:val="20"/>
              </w:rPr>
            </w:pPr>
            <w:r w:rsidRPr="00314568">
              <w:rPr>
                <w:rFonts w:asciiTheme="minorHAnsi" w:hAnsiTheme="minorHAnsi" w:cstheme="minorHAnsi"/>
                <w:b/>
                <w:color w:val="auto"/>
                <w:sz w:val="20"/>
                <w:szCs w:val="20"/>
              </w:rPr>
              <w:t>Features of c</w:t>
            </w:r>
            <w:r w:rsidR="005C49E9" w:rsidRPr="00314568">
              <w:rPr>
                <w:rFonts w:asciiTheme="minorHAnsi" w:hAnsiTheme="minorHAnsi" w:cstheme="minorHAnsi"/>
                <w:b/>
                <w:color w:val="auto"/>
                <w:sz w:val="20"/>
                <w:szCs w:val="20"/>
              </w:rPr>
              <w:t>ash deposits</w:t>
            </w:r>
          </w:p>
          <w:p w14:paraId="004D5282" w14:textId="77777777" w:rsidR="005C49E9" w:rsidRPr="00314568" w:rsidRDefault="001B7174"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small amounts may be invested</w:t>
            </w:r>
          </w:p>
          <w:p w14:paraId="3162EFF0" w14:textId="77777777" w:rsidR="001659DF" w:rsidRPr="00314568" w:rsidRDefault="001659DF"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provide ongoing returns in the form of interest</w:t>
            </w:r>
          </w:p>
          <w:p w14:paraId="3B9B9232" w14:textId="77777777" w:rsidR="001B7174" w:rsidRPr="00314568" w:rsidRDefault="001B7174"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easy access to funds – no waiting periods</w:t>
            </w:r>
          </w:p>
          <w:p w14:paraId="5A445F61" w14:textId="77777777" w:rsidR="001B7174" w:rsidRPr="00314568" w:rsidRDefault="001659DF" w:rsidP="00275F23">
            <w:pPr>
              <w:pStyle w:val="Default"/>
              <w:numPr>
                <w:ilvl w:val="0"/>
                <w:numId w:val="3"/>
              </w:numPr>
              <w:spacing w:line="264" w:lineRule="auto"/>
              <w:rPr>
                <w:rFonts w:asciiTheme="minorHAnsi" w:hAnsiTheme="minorHAnsi" w:cstheme="minorHAnsi"/>
                <w:color w:val="auto"/>
                <w:sz w:val="20"/>
                <w:szCs w:val="20"/>
              </w:rPr>
            </w:pPr>
            <w:r w:rsidRPr="00314568">
              <w:rPr>
                <w:rFonts w:asciiTheme="minorHAnsi" w:hAnsiTheme="minorHAnsi" w:cstheme="minorHAnsi"/>
                <w:color w:val="auto"/>
                <w:sz w:val="20"/>
                <w:szCs w:val="20"/>
              </w:rPr>
              <w:t>retain face value, but may lose nominal value</w:t>
            </w:r>
            <w:r w:rsidR="002E1615" w:rsidRPr="00314568">
              <w:rPr>
                <w:rFonts w:asciiTheme="minorHAnsi" w:hAnsiTheme="minorHAnsi" w:cstheme="minorHAnsi"/>
                <w:color w:val="auto"/>
                <w:sz w:val="20"/>
                <w:szCs w:val="20"/>
              </w:rPr>
              <w:t xml:space="preserve"> </w:t>
            </w:r>
          </w:p>
        </w:tc>
      </w:tr>
      <w:tr w:rsidR="00314568" w:rsidRPr="00314568" w14:paraId="6577F685" w14:textId="77777777" w:rsidTr="00952F0E">
        <w:tc>
          <w:tcPr>
            <w:tcW w:w="8920" w:type="dxa"/>
            <w:gridSpan w:val="2"/>
            <w:shd w:val="clear" w:color="auto" w:fill="auto"/>
          </w:tcPr>
          <w:p w14:paraId="41FEC27C" w14:textId="0150A64B" w:rsidR="00DB7B9A" w:rsidRPr="00314568" w:rsidRDefault="00010DEA" w:rsidP="00B52C49">
            <w:pPr>
              <w:pStyle w:val="Default"/>
              <w:spacing w:line="264" w:lineRule="auto"/>
              <w:rPr>
                <w:rFonts w:asciiTheme="minorHAnsi" w:hAnsiTheme="minorHAnsi" w:cstheme="minorHAnsi"/>
                <w:b/>
                <w:color w:val="auto"/>
                <w:sz w:val="22"/>
                <w:szCs w:val="22"/>
              </w:rPr>
            </w:pPr>
            <w:r w:rsidRPr="00314568">
              <w:rPr>
                <w:rFonts w:asciiTheme="minorHAnsi" w:hAnsiTheme="minorHAnsi" w:cstheme="minorHAnsi"/>
                <w:b/>
                <w:color w:val="auto"/>
                <w:sz w:val="20"/>
                <w:szCs w:val="20"/>
              </w:rPr>
              <w:t xml:space="preserve">Note: </w:t>
            </w:r>
            <w:r w:rsidRPr="00314568">
              <w:rPr>
                <w:rFonts w:asciiTheme="minorHAnsi" w:hAnsiTheme="minorHAnsi" w:cstheme="minorHAnsi"/>
                <w:color w:val="auto"/>
                <w:sz w:val="20"/>
                <w:szCs w:val="20"/>
              </w:rPr>
              <w:t>a duplicate feature for a particular investment</w:t>
            </w:r>
            <w:r w:rsidR="002E2F2A" w:rsidRPr="00314568">
              <w:rPr>
                <w:rFonts w:asciiTheme="minorHAnsi" w:hAnsiTheme="minorHAnsi" w:cstheme="minorHAnsi"/>
                <w:color w:val="auto"/>
                <w:sz w:val="20"/>
                <w:szCs w:val="20"/>
              </w:rPr>
              <w:t xml:space="preserve"> option</w:t>
            </w:r>
            <w:r w:rsidRPr="00314568">
              <w:rPr>
                <w:rFonts w:asciiTheme="minorHAnsi" w:hAnsiTheme="minorHAnsi" w:cstheme="minorHAnsi"/>
                <w:color w:val="auto"/>
                <w:sz w:val="20"/>
                <w:szCs w:val="20"/>
              </w:rPr>
              <w:t xml:space="preserve"> </w:t>
            </w:r>
            <w:r w:rsidR="002E2F2A" w:rsidRPr="00314568">
              <w:rPr>
                <w:rFonts w:asciiTheme="minorHAnsi" w:hAnsiTheme="minorHAnsi" w:cstheme="minorHAnsi"/>
                <w:b/>
                <w:color w:val="auto"/>
                <w:sz w:val="20"/>
                <w:szCs w:val="20"/>
              </w:rPr>
              <w:t>does not</w:t>
            </w:r>
            <w:r w:rsidR="002E2F2A" w:rsidRPr="00314568">
              <w:rPr>
                <w:rFonts w:asciiTheme="minorHAnsi" w:hAnsiTheme="minorHAnsi" w:cstheme="minorHAnsi"/>
                <w:color w:val="auto"/>
                <w:sz w:val="20"/>
                <w:szCs w:val="20"/>
              </w:rPr>
              <w:t xml:space="preserve"> </w:t>
            </w:r>
            <w:r w:rsidRPr="00314568">
              <w:rPr>
                <w:rFonts w:asciiTheme="minorHAnsi" w:hAnsiTheme="minorHAnsi" w:cstheme="minorHAnsi"/>
                <w:color w:val="auto"/>
                <w:sz w:val="20"/>
                <w:szCs w:val="20"/>
              </w:rPr>
              <w:t>receive a second mark</w:t>
            </w:r>
          </w:p>
        </w:tc>
      </w:tr>
    </w:tbl>
    <w:p w14:paraId="4225E22E" w14:textId="0634B552" w:rsidR="00314568" w:rsidRPr="00AC68E8" w:rsidRDefault="00314568" w:rsidP="003244A1">
      <w:pPr>
        <w:pStyle w:val="ListParagraph"/>
        <w:numPr>
          <w:ilvl w:val="0"/>
          <w:numId w:val="28"/>
        </w:numPr>
        <w:tabs>
          <w:tab w:val="left" w:pos="7938"/>
        </w:tabs>
        <w:spacing w:before="200" w:line="240" w:lineRule="auto"/>
        <w:ind w:left="357" w:hanging="357"/>
        <w:rPr>
          <w:rFonts w:cs="Arial"/>
          <w:lang w:val="en-US"/>
        </w:rPr>
      </w:pPr>
      <w:r w:rsidRPr="00314568">
        <w:rPr>
          <w:rFonts w:cs="Arial"/>
          <w:lang w:val="en-US"/>
        </w:rPr>
        <w:t>Research and provide evidence of one each of the invest</w:t>
      </w:r>
      <w:r w:rsidR="00640D73">
        <w:rPr>
          <w:rFonts w:cs="Arial"/>
          <w:lang w:val="en-US"/>
        </w:rPr>
        <w:t>ment</w:t>
      </w:r>
      <w:r w:rsidRPr="00314568">
        <w:rPr>
          <w:rFonts w:cs="Arial"/>
          <w:lang w:val="en-US"/>
        </w:rPr>
        <w:t xml:space="preserve"> types that you would consider investing in, partially or fully covered by the inheritance.</w:t>
      </w:r>
      <w:r w:rsidR="001B5DA7">
        <w:rPr>
          <w:rFonts w:cs="Arial"/>
          <w:lang w:val="en-US"/>
        </w:rPr>
        <w:tab/>
      </w:r>
      <w:r w:rsidR="003244A1">
        <w:rPr>
          <w:rFonts w:cs="Arial"/>
          <w:lang w:val="en-US"/>
        </w:rPr>
        <w:t xml:space="preserve">   </w:t>
      </w:r>
      <w:r w:rsidRPr="00314568">
        <w:rPr>
          <w:rFonts w:cs="Arial"/>
          <w:lang w:val="en-US"/>
        </w:rPr>
        <w:t>(3 marks)</w:t>
      </w: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6"/>
        <w:gridCol w:w="1794"/>
      </w:tblGrid>
      <w:tr w:rsidR="00314568" w:rsidRPr="00314568" w14:paraId="458FAEEC" w14:textId="77777777" w:rsidTr="00952F0E">
        <w:tc>
          <w:tcPr>
            <w:tcW w:w="7126" w:type="dxa"/>
            <w:shd w:val="clear" w:color="auto" w:fill="BD9FCF" w:themeFill="accent4"/>
          </w:tcPr>
          <w:p w14:paraId="4262D434" w14:textId="77777777" w:rsidR="00314568" w:rsidRPr="00314568" w:rsidRDefault="00314568" w:rsidP="00F0315C">
            <w:pPr>
              <w:spacing w:after="0" w:line="264" w:lineRule="auto"/>
              <w:contextualSpacing/>
              <w:jc w:val="center"/>
              <w:rPr>
                <w:rFonts w:cs="Times New Roman"/>
                <w:b/>
                <w:sz w:val="20"/>
                <w:szCs w:val="20"/>
              </w:rPr>
            </w:pPr>
            <w:r w:rsidRPr="00314568">
              <w:rPr>
                <w:rFonts w:cs="Times New Roman"/>
                <w:b/>
                <w:sz w:val="20"/>
                <w:szCs w:val="20"/>
              </w:rPr>
              <w:t>Description</w:t>
            </w:r>
          </w:p>
        </w:tc>
        <w:tc>
          <w:tcPr>
            <w:tcW w:w="1794" w:type="dxa"/>
            <w:shd w:val="clear" w:color="auto" w:fill="BD9FCF" w:themeFill="accent4"/>
          </w:tcPr>
          <w:p w14:paraId="6473B265" w14:textId="77777777" w:rsidR="00314568" w:rsidRPr="00314568" w:rsidRDefault="00314568" w:rsidP="00F0315C">
            <w:pPr>
              <w:spacing w:after="0" w:line="264" w:lineRule="auto"/>
              <w:contextualSpacing/>
              <w:jc w:val="center"/>
              <w:rPr>
                <w:rFonts w:cs="Times New Roman"/>
                <w:b/>
                <w:sz w:val="20"/>
                <w:szCs w:val="20"/>
              </w:rPr>
            </w:pPr>
            <w:r w:rsidRPr="00314568">
              <w:rPr>
                <w:rFonts w:cs="Times New Roman"/>
                <w:b/>
                <w:sz w:val="20"/>
                <w:szCs w:val="20"/>
              </w:rPr>
              <w:t>Marks</w:t>
            </w:r>
          </w:p>
        </w:tc>
      </w:tr>
      <w:tr w:rsidR="00952F0E" w:rsidRPr="00314568" w14:paraId="7F90D2F6" w14:textId="77777777" w:rsidTr="00CF0701">
        <w:tc>
          <w:tcPr>
            <w:tcW w:w="8920" w:type="dxa"/>
            <w:gridSpan w:val="2"/>
            <w:shd w:val="clear" w:color="auto" w:fill="EAE1F0" w:themeFill="accent1" w:themeFillTint="1A"/>
          </w:tcPr>
          <w:p w14:paraId="27D70969" w14:textId="59483DC9" w:rsidR="00952F0E" w:rsidRPr="00952F0E" w:rsidRDefault="00952F0E" w:rsidP="00952F0E">
            <w:pPr>
              <w:spacing w:after="0" w:line="264" w:lineRule="auto"/>
              <w:rPr>
                <w:sz w:val="20"/>
                <w:szCs w:val="20"/>
              </w:rPr>
            </w:pPr>
            <w:r w:rsidRPr="00952F0E">
              <w:rPr>
                <w:sz w:val="20"/>
                <w:szCs w:val="20"/>
              </w:rPr>
              <w:t xml:space="preserve">For each investment type </w:t>
            </w:r>
          </w:p>
        </w:tc>
      </w:tr>
      <w:tr w:rsidR="00314568" w:rsidRPr="00314568" w14:paraId="6BE7BCC5" w14:textId="77777777" w:rsidTr="00952F0E">
        <w:tc>
          <w:tcPr>
            <w:tcW w:w="7126" w:type="dxa"/>
            <w:shd w:val="clear" w:color="auto" w:fill="auto"/>
          </w:tcPr>
          <w:p w14:paraId="71FA350E" w14:textId="77777777" w:rsidR="00314568" w:rsidRPr="00314568" w:rsidRDefault="00314568" w:rsidP="00F0315C">
            <w:pPr>
              <w:spacing w:after="0" w:line="264" w:lineRule="auto"/>
              <w:rPr>
                <w:sz w:val="20"/>
                <w:szCs w:val="20"/>
              </w:rPr>
            </w:pPr>
            <w:r>
              <w:rPr>
                <w:sz w:val="20"/>
                <w:szCs w:val="20"/>
              </w:rPr>
              <w:t>Provides suitable evidence of a possible investment</w:t>
            </w:r>
          </w:p>
        </w:tc>
        <w:tc>
          <w:tcPr>
            <w:tcW w:w="1794" w:type="dxa"/>
            <w:shd w:val="clear" w:color="auto" w:fill="auto"/>
          </w:tcPr>
          <w:p w14:paraId="26D24682" w14:textId="77777777" w:rsidR="00314568" w:rsidRPr="00314568" w:rsidRDefault="00314568" w:rsidP="00F0315C">
            <w:pPr>
              <w:spacing w:after="0" w:line="264" w:lineRule="auto"/>
              <w:jc w:val="center"/>
              <w:rPr>
                <w:sz w:val="20"/>
                <w:szCs w:val="20"/>
              </w:rPr>
            </w:pPr>
            <w:r>
              <w:rPr>
                <w:sz w:val="20"/>
                <w:szCs w:val="20"/>
              </w:rPr>
              <w:t>1</w:t>
            </w:r>
          </w:p>
        </w:tc>
      </w:tr>
      <w:tr w:rsidR="00314568" w:rsidRPr="00314568" w14:paraId="0017C1A5" w14:textId="77777777" w:rsidTr="00952F0E">
        <w:tc>
          <w:tcPr>
            <w:tcW w:w="7126" w:type="dxa"/>
            <w:shd w:val="clear" w:color="auto" w:fill="auto"/>
          </w:tcPr>
          <w:p w14:paraId="3441BFB6" w14:textId="77777777" w:rsidR="00314568" w:rsidRPr="00314568" w:rsidRDefault="00314568" w:rsidP="00F0315C">
            <w:pPr>
              <w:spacing w:after="0" w:line="264" w:lineRule="auto"/>
              <w:jc w:val="right"/>
              <w:rPr>
                <w:b/>
                <w:sz w:val="20"/>
                <w:szCs w:val="20"/>
              </w:rPr>
            </w:pPr>
            <w:r w:rsidRPr="00314568">
              <w:rPr>
                <w:b/>
                <w:sz w:val="20"/>
                <w:szCs w:val="20"/>
              </w:rPr>
              <w:t>Total</w:t>
            </w:r>
          </w:p>
        </w:tc>
        <w:tc>
          <w:tcPr>
            <w:tcW w:w="1794" w:type="dxa"/>
            <w:shd w:val="clear" w:color="auto" w:fill="auto"/>
          </w:tcPr>
          <w:p w14:paraId="5964838E" w14:textId="19FCADAC" w:rsidR="00314568" w:rsidRPr="00314568" w:rsidRDefault="00CF0701" w:rsidP="00CF0701">
            <w:pPr>
              <w:spacing w:after="0" w:line="264" w:lineRule="auto"/>
              <w:ind w:left="720"/>
              <w:jc w:val="center"/>
              <w:rPr>
                <w:b/>
                <w:sz w:val="20"/>
                <w:szCs w:val="20"/>
              </w:rPr>
            </w:pPr>
            <w:r>
              <w:rPr>
                <w:b/>
                <w:sz w:val="20"/>
                <w:szCs w:val="20"/>
              </w:rPr>
              <w:t xml:space="preserve">              </w:t>
            </w:r>
            <w:r w:rsidR="00314568" w:rsidRPr="00314568">
              <w:rPr>
                <w:b/>
                <w:sz w:val="20"/>
                <w:szCs w:val="20"/>
              </w:rPr>
              <w:t>/</w:t>
            </w:r>
            <w:r w:rsidR="00314568">
              <w:rPr>
                <w:b/>
                <w:sz w:val="20"/>
                <w:szCs w:val="20"/>
              </w:rPr>
              <w:t>3</w:t>
            </w:r>
          </w:p>
        </w:tc>
      </w:tr>
    </w:tbl>
    <w:p w14:paraId="123A944F" w14:textId="77777777" w:rsidR="00314568" w:rsidRDefault="00314568">
      <w:pPr>
        <w:spacing w:after="0" w:line="240" w:lineRule="auto"/>
        <w:rPr>
          <w:rFonts w:cs="Arial"/>
          <w:lang w:val="en-US"/>
        </w:rPr>
      </w:pPr>
      <w:r>
        <w:rPr>
          <w:rFonts w:cs="Arial"/>
          <w:lang w:val="en-US"/>
        </w:rPr>
        <w:br w:type="page"/>
      </w:r>
    </w:p>
    <w:p w14:paraId="6C585D88" w14:textId="4E379213" w:rsidR="00314568" w:rsidRDefault="00314568" w:rsidP="00DF6E26">
      <w:pPr>
        <w:pStyle w:val="ListParagraph"/>
        <w:numPr>
          <w:ilvl w:val="0"/>
          <w:numId w:val="28"/>
        </w:numPr>
        <w:tabs>
          <w:tab w:val="left" w:pos="7938"/>
        </w:tabs>
        <w:spacing w:line="240" w:lineRule="auto"/>
        <w:rPr>
          <w:rFonts w:cs="Arial"/>
          <w:lang w:val="en-US"/>
        </w:rPr>
      </w:pPr>
      <w:r w:rsidRPr="00314568">
        <w:rPr>
          <w:rFonts w:cs="Arial"/>
          <w:lang w:val="en-US"/>
        </w:rPr>
        <w:lastRenderedPageBreak/>
        <w:t xml:space="preserve">Which of the investments that you have </w:t>
      </w:r>
      <w:r w:rsidR="00825285">
        <w:rPr>
          <w:rFonts w:cs="Arial"/>
          <w:lang w:val="en-US"/>
        </w:rPr>
        <w:t>identified</w:t>
      </w:r>
      <w:r w:rsidRPr="00314568">
        <w:rPr>
          <w:rFonts w:cs="Arial"/>
          <w:lang w:val="en-US"/>
        </w:rPr>
        <w:t xml:space="preserve"> would you</w:t>
      </w:r>
      <w:r w:rsidR="00750BFE">
        <w:rPr>
          <w:rFonts w:cs="Arial"/>
          <w:lang w:val="en-US"/>
        </w:rPr>
        <w:t xml:space="preserve"> choose? </w:t>
      </w:r>
      <w:r w:rsidRPr="00314568">
        <w:rPr>
          <w:rFonts w:cs="Arial"/>
          <w:lang w:val="en-US"/>
        </w:rPr>
        <w:t>Justify your choice</w:t>
      </w:r>
      <w:r w:rsidR="009A719C">
        <w:rPr>
          <w:rFonts w:cs="Arial"/>
          <w:lang w:val="en-US"/>
        </w:rPr>
        <w:t>,</w:t>
      </w:r>
      <w:r w:rsidRPr="00314568">
        <w:rPr>
          <w:rFonts w:cs="Arial"/>
          <w:lang w:val="en-US"/>
        </w:rPr>
        <w:t xml:space="preserve"> providing three reasons for your selection.</w:t>
      </w:r>
      <w:r w:rsidR="00DF6E26">
        <w:rPr>
          <w:rFonts w:cs="Arial"/>
          <w:lang w:val="en-US"/>
        </w:rPr>
        <w:tab/>
      </w:r>
      <w:r w:rsidRPr="00314568">
        <w:rPr>
          <w:rFonts w:cs="Arial"/>
          <w:lang w:val="en-US"/>
        </w:rPr>
        <w:t>(</w:t>
      </w:r>
      <w:r w:rsidR="00437636">
        <w:rPr>
          <w:rFonts w:cs="Arial"/>
          <w:lang w:val="en-US"/>
        </w:rPr>
        <w:t>10</w:t>
      </w:r>
      <w:r w:rsidRPr="00314568">
        <w:rPr>
          <w:rFonts w:cs="Arial"/>
          <w:lang w:val="en-US"/>
        </w:rPr>
        <w:t xml:space="preserve"> marks)</w:t>
      </w:r>
    </w:p>
    <w:tbl>
      <w:tblPr>
        <w:tblStyle w:val="TableGrid"/>
        <w:tblW w:w="5000" w:type="pct"/>
        <w:tblLayout w:type="fixed"/>
        <w:tblLook w:val="04A0" w:firstRow="1" w:lastRow="0" w:firstColumn="1" w:lastColumn="0" w:noHBand="0" w:noVBand="1"/>
      </w:tblPr>
      <w:tblGrid>
        <w:gridCol w:w="6994"/>
        <w:gridCol w:w="1926"/>
      </w:tblGrid>
      <w:tr w:rsidR="00314568" w:rsidRPr="007A1597" w14:paraId="6D131CF8" w14:textId="77777777" w:rsidTr="00952F0E">
        <w:trPr>
          <w:trHeight w:val="333"/>
        </w:trPr>
        <w:tc>
          <w:tcPr>
            <w:tcW w:w="6994" w:type="dxa"/>
            <w:tcBorders>
              <w:bottom w:val="single" w:sz="4" w:space="0" w:color="auto"/>
            </w:tcBorders>
            <w:shd w:val="clear" w:color="auto" w:fill="BD9FCF" w:themeFill="accent4"/>
            <w:vAlign w:val="center"/>
          </w:tcPr>
          <w:p w14:paraId="1BD6F2DF" w14:textId="77777777" w:rsidR="00314568" w:rsidRPr="00437636" w:rsidRDefault="00314568" w:rsidP="00F0315C">
            <w:pPr>
              <w:tabs>
                <w:tab w:val="left" w:pos="2520"/>
              </w:tabs>
              <w:spacing w:after="0" w:line="240" w:lineRule="auto"/>
              <w:jc w:val="center"/>
              <w:rPr>
                <w:rFonts w:ascii="Calibri" w:hAnsi="Calibri" w:cs="Calibri"/>
                <w:b/>
                <w:sz w:val="20"/>
                <w:szCs w:val="20"/>
              </w:rPr>
            </w:pPr>
            <w:r w:rsidRPr="00437636">
              <w:rPr>
                <w:rFonts w:ascii="Calibri" w:hAnsi="Calibri" w:cs="Calibri"/>
                <w:b/>
                <w:sz w:val="20"/>
                <w:szCs w:val="20"/>
              </w:rPr>
              <w:t>Description</w:t>
            </w:r>
          </w:p>
        </w:tc>
        <w:tc>
          <w:tcPr>
            <w:tcW w:w="1926" w:type="dxa"/>
            <w:tcBorders>
              <w:bottom w:val="single" w:sz="4" w:space="0" w:color="auto"/>
            </w:tcBorders>
            <w:shd w:val="clear" w:color="auto" w:fill="BD9FCF" w:themeFill="accent4"/>
            <w:vAlign w:val="center"/>
          </w:tcPr>
          <w:p w14:paraId="203003EB" w14:textId="77777777" w:rsidR="00314568" w:rsidRPr="00437636" w:rsidRDefault="00314568" w:rsidP="00F0315C">
            <w:pPr>
              <w:tabs>
                <w:tab w:val="left" w:pos="2520"/>
              </w:tabs>
              <w:spacing w:after="0" w:line="240" w:lineRule="auto"/>
              <w:jc w:val="center"/>
              <w:rPr>
                <w:rFonts w:ascii="Calibri" w:hAnsi="Calibri" w:cs="Calibri"/>
                <w:b/>
                <w:sz w:val="20"/>
                <w:szCs w:val="20"/>
              </w:rPr>
            </w:pPr>
            <w:r w:rsidRPr="00437636">
              <w:rPr>
                <w:rFonts w:ascii="Calibri" w:hAnsi="Calibri" w:cs="Calibri"/>
                <w:b/>
                <w:sz w:val="20"/>
                <w:szCs w:val="20"/>
              </w:rPr>
              <w:t>Marks</w:t>
            </w:r>
          </w:p>
        </w:tc>
      </w:tr>
      <w:tr w:rsidR="00314568" w:rsidRPr="007A1597" w14:paraId="2CC2363E" w14:textId="77777777" w:rsidTr="00952F0E">
        <w:tc>
          <w:tcPr>
            <w:tcW w:w="6994" w:type="dxa"/>
            <w:vAlign w:val="center"/>
          </w:tcPr>
          <w:p w14:paraId="114B44B1" w14:textId="77777777" w:rsidR="00314568" w:rsidRPr="00437636" w:rsidRDefault="00437636" w:rsidP="00F0315C">
            <w:pPr>
              <w:pStyle w:val="ListParagraph"/>
              <w:spacing w:after="0"/>
              <w:ind w:left="0" w:right="261"/>
              <w:rPr>
                <w:rFonts w:cstheme="minorHAnsi"/>
                <w:sz w:val="20"/>
                <w:szCs w:val="20"/>
              </w:rPr>
            </w:pPr>
            <w:r w:rsidRPr="00437636">
              <w:rPr>
                <w:rFonts w:cstheme="minorHAnsi"/>
                <w:sz w:val="20"/>
                <w:szCs w:val="20"/>
              </w:rPr>
              <w:t>Selects an investment</w:t>
            </w:r>
          </w:p>
        </w:tc>
        <w:tc>
          <w:tcPr>
            <w:tcW w:w="1926" w:type="dxa"/>
          </w:tcPr>
          <w:p w14:paraId="0F96F1AD" w14:textId="77777777" w:rsidR="00314568" w:rsidRPr="00437636" w:rsidRDefault="00437636" w:rsidP="00F0315C">
            <w:pPr>
              <w:pStyle w:val="ListParagraph"/>
              <w:spacing w:after="0"/>
              <w:ind w:left="10" w:right="51"/>
              <w:jc w:val="center"/>
              <w:rPr>
                <w:rFonts w:cstheme="minorHAnsi"/>
                <w:sz w:val="20"/>
                <w:szCs w:val="20"/>
              </w:rPr>
            </w:pPr>
            <w:r w:rsidRPr="00437636">
              <w:rPr>
                <w:rFonts w:cstheme="minorHAnsi"/>
                <w:sz w:val="20"/>
                <w:szCs w:val="20"/>
              </w:rPr>
              <w:t>1</w:t>
            </w:r>
          </w:p>
        </w:tc>
      </w:tr>
      <w:tr w:rsidR="00314568" w:rsidRPr="007A1597" w14:paraId="31433E5A" w14:textId="77777777" w:rsidTr="00952F0E">
        <w:tc>
          <w:tcPr>
            <w:tcW w:w="6994" w:type="dxa"/>
            <w:vAlign w:val="center"/>
          </w:tcPr>
          <w:p w14:paraId="31A7AB70" w14:textId="77777777" w:rsidR="00314568" w:rsidRPr="00437636" w:rsidRDefault="00437636" w:rsidP="00437636">
            <w:pPr>
              <w:pStyle w:val="ListParagraph"/>
              <w:spacing w:after="0"/>
              <w:ind w:left="0" w:right="261"/>
              <w:jc w:val="right"/>
              <w:rPr>
                <w:rFonts w:cstheme="minorHAnsi"/>
                <w:b/>
                <w:sz w:val="20"/>
                <w:szCs w:val="20"/>
              </w:rPr>
            </w:pPr>
            <w:r w:rsidRPr="00437636">
              <w:rPr>
                <w:rFonts w:cstheme="minorHAnsi"/>
                <w:b/>
                <w:sz w:val="20"/>
                <w:szCs w:val="20"/>
              </w:rPr>
              <w:t>Sub-total</w:t>
            </w:r>
          </w:p>
        </w:tc>
        <w:tc>
          <w:tcPr>
            <w:tcW w:w="1926" w:type="dxa"/>
          </w:tcPr>
          <w:p w14:paraId="0868A309" w14:textId="26EF02EC" w:rsidR="00314568" w:rsidRPr="00437636" w:rsidRDefault="00437636" w:rsidP="00CF0701">
            <w:pPr>
              <w:pStyle w:val="ListParagraph"/>
              <w:spacing w:after="0"/>
              <w:ind w:left="1440" w:right="51"/>
              <w:jc w:val="center"/>
              <w:rPr>
                <w:rFonts w:cstheme="minorHAnsi"/>
                <w:b/>
                <w:sz w:val="20"/>
                <w:szCs w:val="20"/>
              </w:rPr>
            </w:pPr>
            <w:r w:rsidRPr="00437636">
              <w:rPr>
                <w:rFonts w:cstheme="minorHAnsi"/>
                <w:b/>
                <w:sz w:val="20"/>
                <w:szCs w:val="20"/>
              </w:rPr>
              <w:t>/1</w:t>
            </w:r>
          </w:p>
        </w:tc>
      </w:tr>
      <w:tr w:rsidR="00952F0E" w:rsidRPr="007A1597" w14:paraId="366137CF" w14:textId="77777777" w:rsidTr="00CF0701">
        <w:tc>
          <w:tcPr>
            <w:tcW w:w="8920" w:type="dxa"/>
            <w:gridSpan w:val="2"/>
            <w:shd w:val="clear" w:color="auto" w:fill="EAE1F0" w:themeFill="accent1" w:themeFillTint="1A"/>
            <w:vAlign w:val="center"/>
          </w:tcPr>
          <w:p w14:paraId="6F5BF8B5" w14:textId="6C513578" w:rsidR="00952F0E" w:rsidRPr="00437636" w:rsidRDefault="00952F0E" w:rsidP="00952F0E">
            <w:pPr>
              <w:pStyle w:val="ListParagraph"/>
              <w:spacing w:after="0"/>
              <w:ind w:left="10" w:right="51"/>
              <w:rPr>
                <w:rFonts w:cstheme="minorHAnsi"/>
                <w:sz w:val="20"/>
                <w:szCs w:val="20"/>
              </w:rPr>
            </w:pPr>
            <w:r w:rsidRPr="00952F0E">
              <w:rPr>
                <w:rFonts w:cstheme="minorHAnsi"/>
                <w:sz w:val="20"/>
                <w:szCs w:val="20"/>
              </w:rPr>
              <w:t>For each reason provided in the justification</w:t>
            </w:r>
          </w:p>
        </w:tc>
      </w:tr>
      <w:tr w:rsidR="00314568" w:rsidRPr="007A1597" w14:paraId="5C6784DE" w14:textId="77777777" w:rsidTr="00952F0E">
        <w:tc>
          <w:tcPr>
            <w:tcW w:w="6994" w:type="dxa"/>
            <w:vAlign w:val="center"/>
          </w:tcPr>
          <w:p w14:paraId="4AA6C402" w14:textId="4CA57717" w:rsidR="00314568" w:rsidRPr="00437636" w:rsidRDefault="00437636" w:rsidP="00F0315C">
            <w:pPr>
              <w:pStyle w:val="ListParagraph"/>
              <w:spacing w:after="0"/>
              <w:ind w:left="0" w:right="261"/>
              <w:rPr>
                <w:rFonts w:cstheme="minorHAnsi"/>
                <w:sz w:val="20"/>
                <w:szCs w:val="20"/>
              </w:rPr>
            </w:pPr>
            <w:r w:rsidRPr="00437636">
              <w:rPr>
                <w:rFonts w:cstheme="minorHAnsi"/>
                <w:sz w:val="20"/>
                <w:szCs w:val="20"/>
              </w:rPr>
              <w:t>Provides a detail</w:t>
            </w:r>
            <w:r w:rsidR="002173A5">
              <w:rPr>
                <w:rFonts w:cstheme="minorHAnsi"/>
                <w:sz w:val="20"/>
                <w:szCs w:val="20"/>
              </w:rPr>
              <w:t>ed</w:t>
            </w:r>
            <w:r w:rsidRPr="00437636">
              <w:rPr>
                <w:rFonts w:cstheme="minorHAnsi"/>
                <w:sz w:val="20"/>
                <w:szCs w:val="20"/>
              </w:rPr>
              <w:t>, logical reason for the investment selected</w:t>
            </w:r>
          </w:p>
        </w:tc>
        <w:tc>
          <w:tcPr>
            <w:tcW w:w="1926" w:type="dxa"/>
          </w:tcPr>
          <w:p w14:paraId="7ABA6953" w14:textId="77777777" w:rsidR="00314568" w:rsidRPr="00437636" w:rsidRDefault="00437636" w:rsidP="00F0315C">
            <w:pPr>
              <w:pStyle w:val="ListParagraph"/>
              <w:spacing w:after="0"/>
              <w:ind w:left="10" w:right="51"/>
              <w:jc w:val="center"/>
              <w:rPr>
                <w:rFonts w:cstheme="minorHAnsi"/>
                <w:sz w:val="20"/>
                <w:szCs w:val="20"/>
              </w:rPr>
            </w:pPr>
            <w:r w:rsidRPr="00437636">
              <w:rPr>
                <w:rFonts w:cstheme="minorHAnsi"/>
                <w:sz w:val="20"/>
                <w:szCs w:val="20"/>
              </w:rPr>
              <w:t>3</w:t>
            </w:r>
          </w:p>
        </w:tc>
      </w:tr>
      <w:tr w:rsidR="00314568" w:rsidRPr="007A1597" w14:paraId="0794BBAA" w14:textId="77777777" w:rsidTr="00952F0E">
        <w:tc>
          <w:tcPr>
            <w:tcW w:w="6994" w:type="dxa"/>
            <w:vAlign w:val="center"/>
          </w:tcPr>
          <w:p w14:paraId="0A613243" w14:textId="77777777" w:rsidR="00314568" w:rsidRPr="00437636" w:rsidRDefault="00437636" w:rsidP="00F0315C">
            <w:pPr>
              <w:pStyle w:val="ListParagraph"/>
              <w:spacing w:after="0"/>
              <w:ind w:left="0" w:right="261"/>
              <w:rPr>
                <w:rFonts w:cstheme="minorHAnsi"/>
                <w:sz w:val="20"/>
                <w:szCs w:val="20"/>
              </w:rPr>
            </w:pPr>
            <w:r w:rsidRPr="00437636">
              <w:rPr>
                <w:rFonts w:cstheme="minorHAnsi"/>
                <w:sz w:val="20"/>
                <w:szCs w:val="20"/>
              </w:rPr>
              <w:t>Describes a reason for the investment selected</w:t>
            </w:r>
          </w:p>
        </w:tc>
        <w:tc>
          <w:tcPr>
            <w:tcW w:w="1926" w:type="dxa"/>
          </w:tcPr>
          <w:p w14:paraId="4DD1E03F" w14:textId="77777777" w:rsidR="00314568" w:rsidRPr="00437636" w:rsidRDefault="00437636" w:rsidP="00F0315C">
            <w:pPr>
              <w:pStyle w:val="ListParagraph"/>
              <w:spacing w:after="0"/>
              <w:ind w:left="10" w:right="51"/>
              <w:jc w:val="center"/>
              <w:rPr>
                <w:rFonts w:cstheme="minorHAnsi"/>
                <w:sz w:val="20"/>
                <w:szCs w:val="20"/>
              </w:rPr>
            </w:pPr>
            <w:r w:rsidRPr="00437636">
              <w:rPr>
                <w:rFonts w:cstheme="minorHAnsi"/>
                <w:sz w:val="20"/>
                <w:szCs w:val="20"/>
              </w:rPr>
              <w:t>2</w:t>
            </w:r>
          </w:p>
        </w:tc>
      </w:tr>
      <w:tr w:rsidR="00314568" w:rsidRPr="007A1597" w14:paraId="7A22AF21" w14:textId="77777777" w:rsidTr="00952F0E">
        <w:tc>
          <w:tcPr>
            <w:tcW w:w="6994" w:type="dxa"/>
            <w:vAlign w:val="center"/>
          </w:tcPr>
          <w:p w14:paraId="6FF01603" w14:textId="77777777" w:rsidR="00314568" w:rsidRPr="00437636" w:rsidRDefault="00437636" w:rsidP="00F0315C">
            <w:pPr>
              <w:pStyle w:val="ListParagraph"/>
              <w:spacing w:after="0"/>
              <w:ind w:left="0" w:right="261"/>
              <w:rPr>
                <w:rFonts w:cstheme="minorHAnsi"/>
                <w:sz w:val="20"/>
                <w:szCs w:val="20"/>
              </w:rPr>
            </w:pPr>
            <w:r w:rsidRPr="00437636">
              <w:rPr>
                <w:rFonts w:cstheme="minorHAnsi"/>
                <w:sz w:val="20"/>
                <w:szCs w:val="20"/>
              </w:rPr>
              <w:t>States a reason for the investment selected</w:t>
            </w:r>
          </w:p>
        </w:tc>
        <w:tc>
          <w:tcPr>
            <w:tcW w:w="1926" w:type="dxa"/>
          </w:tcPr>
          <w:p w14:paraId="68896633" w14:textId="77777777" w:rsidR="00314568" w:rsidRPr="00437636" w:rsidRDefault="00437636" w:rsidP="00F0315C">
            <w:pPr>
              <w:pStyle w:val="ListParagraph"/>
              <w:spacing w:after="0"/>
              <w:ind w:left="10" w:right="51"/>
              <w:jc w:val="center"/>
              <w:rPr>
                <w:rFonts w:cstheme="minorHAnsi"/>
                <w:sz w:val="20"/>
                <w:szCs w:val="20"/>
              </w:rPr>
            </w:pPr>
            <w:r w:rsidRPr="00437636">
              <w:rPr>
                <w:rFonts w:cstheme="minorHAnsi"/>
                <w:sz w:val="20"/>
                <w:szCs w:val="20"/>
              </w:rPr>
              <w:t>1</w:t>
            </w:r>
          </w:p>
        </w:tc>
      </w:tr>
      <w:tr w:rsidR="00437636" w:rsidRPr="007A1597" w14:paraId="4A548743" w14:textId="77777777" w:rsidTr="00952F0E">
        <w:tc>
          <w:tcPr>
            <w:tcW w:w="6994" w:type="dxa"/>
            <w:vAlign w:val="center"/>
          </w:tcPr>
          <w:p w14:paraId="1FA587D1" w14:textId="77777777" w:rsidR="00437636" w:rsidRPr="00437636" w:rsidRDefault="00437636" w:rsidP="00437636">
            <w:pPr>
              <w:pStyle w:val="ListParagraph"/>
              <w:spacing w:after="0"/>
              <w:ind w:left="0" w:right="261"/>
              <w:jc w:val="right"/>
              <w:rPr>
                <w:rFonts w:cstheme="minorHAnsi"/>
                <w:b/>
                <w:sz w:val="20"/>
                <w:szCs w:val="20"/>
              </w:rPr>
            </w:pPr>
            <w:r w:rsidRPr="00437636">
              <w:rPr>
                <w:rFonts w:cstheme="minorHAnsi"/>
                <w:b/>
                <w:sz w:val="20"/>
                <w:szCs w:val="20"/>
              </w:rPr>
              <w:t>Sub-total</w:t>
            </w:r>
          </w:p>
        </w:tc>
        <w:tc>
          <w:tcPr>
            <w:tcW w:w="1926" w:type="dxa"/>
          </w:tcPr>
          <w:p w14:paraId="2C581619" w14:textId="0A255404" w:rsidR="00437636" w:rsidRPr="00437636" w:rsidRDefault="00CF0701" w:rsidP="00CF0701">
            <w:pPr>
              <w:pStyle w:val="ListParagraph"/>
              <w:spacing w:after="0"/>
              <w:ind w:right="51"/>
              <w:jc w:val="center"/>
              <w:rPr>
                <w:rFonts w:cstheme="minorHAnsi"/>
                <w:b/>
                <w:sz w:val="20"/>
                <w:szCs w:val="20"/>
              </w:rPr>
            </w:pPr>
            <w:r>
              <w:rPr>
                <w:rFonts w:cstheme="minorHAnsi"/>
                <w:b/>
                <w:sz w:val="20"/>
                <w:szCs w:val="20"/>
              </w:rPr>
              <w:t xml:space="preserve">                </w:t>
            </w:r>
            <w:r w:rsidR="00437636" w:rsidRPr="00437636">
              <w:rPr>
                <w:rFonts w:cstheme="minorHAnsi"/>
                <w:b/>
                <w:sz w:val="20"/>
                <w:szCs w:val="20"/>
              </w:rPr>
              <w:t>/9</w:t>
            </w:r>
          </w:p>
        </w:tc>
      </w:tr>
      <w:tr w:rsidR="00437636" w:rsidRPr="007A1597" w14:paraId="22F313D5" w14:textId="77777777" w:rsidTr="00952F0E">
        <w:tc>
          <w:tcPr>
            <w:tcW w:w="6994" w:type="dxa"/>
            <w:vAlign w:val="center"/>
          </w:tcPr>
          <w:p w14:paraId="27D5E870" w14:textId="77777777" w:rsidR="00437636" w:rsidRPr="00437636" w:rsidRDefault="00437636" w:rsidP="00437636">
            <w:pPr>
              <w:pStyle w:val="ListParagraph"/>
              <w:spacing w:after="0"/>
              <w:ind w:left="0" w:right="261"/>
              <w:jc w:val="right"/>
              <w:rPr>
                <w:rFonts w:cstheme="minorHAnsi"/>
                <w:b/>
                <w:sz w:val="20"/>
                <w:szCs w:val="20"/>
              </w:rPr>
            </w:pPr>
            <w:r w:rsidRPr="00437636">
              <w:rPr>
                <w:rFonts w:cstheme="minorHAnsi"/>
                <w:b/>
                <w:sz w:val="20"/>
                <w:szCs w:val="20"/>
              </w:rPr>
              <w:t>Total</w:t>
            </w:r>
          </w:p>
        </w:tc>
        <w:tc>
          <w:tcPr>
            <w:tcW w:w="1926" w:type="dxa"/>
          </w:tcPr>
          <w:p w14:paraId="5442D505" w14:textId="14655000" w:rsidR="00437636" w:rsidRPr="00437636" w:rsidRDefault="00CF0701" w:rsidP="00CF0701">
            <w:pPr>
              <w:pStyle w:val="ListParagraph"/>
              <w:spacing w:after="0"/>
              <w:ind w:right="51"/>
              <w:jc w:val="center"/>
              <w:rPr>
                <w:rFonts w:cstheme="minorHAnsi"/>
                <w:b/>
                <w:sz w:val="20"/>
                <w:szCs w:val="20"/>
              </w:rPr>
            </w:pPr>
            <w:r>
              <w:rPr>
                <w:rFonts w:cstheme="minorHAnsi"/>
                <w:b/>
                <w:sz w:val="20"/>
                <w:szCs w:val="20"/>
              </w:rPr>
              <w:t xml:space="preserve">              </w:t>
            </w:r>
            <w:r w:rsidR="00437636" w:rsidRPr="00437636">
              <w:rPr>
                <w:rFonts w:cstheme="minorHAnsi"/>
                <w:b/>
                <w:sz w:val="20"/>
                <w:szCs w:val="20"/>
              </w:rPr>
              <w:t>/10</w:t>
            </w:r>
          </w:p>
        </w:tc>
      </w:tr>
      <w:tr w:rsidR="00437636" w:rsidRPr="007A1597" w14:paraId="316C5E0B" w14:textId="77777777" w:rsidTr="00952F0E">
        <w:trPr>
          <w:trHeight w:val="321"/>
        </w:trPr>
        <w:tc>
          <w:tcPr>
            <w:tcW w:w="8920" w:type="dxa"/>
            <w:gridSpan w:val="2"/>
            <w:shd w:val="clear" w:color="auto" w:fill="auto"/>
            <w:vAlign w:val="center"/>
          </w:tcPr>
          <w:p w14:paraId="624CA53F" w14:textId="027D3DA0" w:rsidR="00437636" w:rsidRPr="00437636" w:rsidRDefault="00437636" w:rsidP="00437636">
            <w:pPr>
              <w:tabs>
                <w:tab w:val="left" w:pos="318"/>
              </w:tabs>
              <w:autoSpaceDE w:val="0"/>
              <w:autoSpaceDN w:val="0"/>
              <w:adjustRightInd w:val="0"/>
              <w:spacing w:after="0" w:line="240" w:lineRule="auto"/>
              <w:ind w:right="261"/>
              <w:rPr>
                <w:rFonts w:cstheme="minorHAnsi"/>
                <w:b/>
                <w:sz w:val="20"/>
                <w:szCs w:val="20"/>
              </w:rPr>
            </w:pPr>
            <w:r w:rsidRPr="00437636">
              <w:rPr>
                <w:rFonts w:cstheme="minorHAnsi"/>
                <w:b/>
                <w:sz w:val="20"/>
                <w:szCs w:val="20"/>
              </w:rPr>
              <w:t>Answer could include, but is not limited to</w:t>
            </w:r>
          </w:p>
        </w:tc>
      </w:tr>
      <w:tr w:rsidR="00437636" w:rsidRPr="007A1597" w14:paraId="04E3D848" w14:textId="77777777" w:rsidTr="00952F0E">
        <w:tc>
          <w:tcPr>
            <w:tcW w:w="8920" w:type="dxa"/>
            <w:gridSpan w:val="2"/>
          </w:tcPr>
          <w:p w14:paraId="2560A503" w14:textId="77777777" w:rsidR="00437636" w:rsidRPr="00437636" w:rsidRDefault="00437636" w:rsidP="00437636">
            <w:pPr>
              <w:tabs>
                <w:tab w:val="left" w:pos="318"/>
              </w:tabs>
              <w:autoSpaceDE w:val="0"/>
              <w:autoSpaceDN w:val="0"/>
              <w:adjustRightInd w:val="0"/>
              <w:spacing w:after="0" w:line="240" w:lineRule="auto"/>
              <w:ind w:right="261"/>
              <w:rPr>
                <w:rFonts w:cstheme="minorHAnsi"/>
                <w:b/>
                <w:sz w:val="20"/>
                <w:szCs w:val="20"/>
              </w:rPr>
            </w:pPr>
            <w:r w:rsidRPr="00437636">
              <w:rPr>
                <w:rFonts w:cstheme="minorHAnsi"/>
                <w:b/>
                <w:sz w:val="20"/>
                <w:szCs w:val="20"/>
              </w:rPr>
              <w:t>Shares</w:t>
            </w:r>
          </w:p>
          <w:p w14:paraId="07A735D7" w14:textId="77777777"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shares yield dividends on a regular basis</w:t>
            </w:r>
          </w:p>
          <w:p w14:paraId="34C9331A" w14:textId="4C498133"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as a shareholder, your investment is protected because you are</w:t>
            </w:r>
            <w:r w:rsidR="002173A5">
              <w:rPr>
                <w:rFonts w:cstheme="minorHAnsi"/>
                <w:sz w:val="20"/>
                <w:szCs w:val="20"/>
              </w:rPr>
              <w:t xml:space="preserve"> </w:t>
            </w:r>
            <w:r w:rsidRPr="00437636">
              <w:rPr>
                <w:rFonts w:cstheme="minorHAnsi"/>
                <w:sz w:val="20"/>
                <w:szCs w:val="20"/>
              </w:rPr>
              <w:t>n</w:t>
            </w:r>
            <w:r w:rsidR="002173A5">
              <w:rPr>
                <w:rFonts w:cstheme="minorHAnsi"/>
                <w:sz w:val="20"/>
                <w:szCs w:val="20"/>
              </w:rPr>
              <w:t>o</w:t>
            </w:r>
            <w:r w:rsidRPr="00437636">
              <w:rPr>
                <w:rFonts w:cstheme="minorHAnsi"/>
                <w:sz w:val="20"/>
                <w:szCs w:val="20"/>
              </w:rPr>
              <w:t>t responsible for the a</w:t>
            </w:r>
            <w:r w:rsidR="00075B0A">
              <w:rPr>
                <w:rFonts w:cstheme="minorHAnsi"/>
                <w:sz w:val="20"/>
                <w:szCs w:val="20"/>
              </w:rPr>
              <w:t>ctions of the company directors</w:t>
            </w:r>
          </w:p>
          <w:p w14:paraId="25BA368D" w14:textId="071C87DF" w:rsidR="00437636" w:rsidRPr="00437636" w:rsidRDefault="000E1907"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Pr>
                <w:rFonts w:cstheme="minorHAnsi"/>
                <w:sz w:val="20"/>
                <w:szCs w:val="20"/>
              </w:rPr>
              <w:t xml:space="preserve">shareholders are </w:t>
            </w:r>
            <w:r w:rsidR="00437636" w:rsidRPr="00437636">
              <w:rPr>
                <w:rFonts w:cstheme="minorHAnsi"/>
                <w:sz w:val="20"/>
                <w:szCs w:val="20"/>
              </w:rPr>
              <w:t>not bound by the financial actions/decisions of other shareholders</w:t>
            </w:r>
          </w:p>
          <w:p w14:paraId="73CB8B59" w14:textId="5E763A1D"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because shares themselves do</w:t>
            </w:r>
            <w:r w:rsidR="006525BE">
              <w:rPr>
                <w:rFonts w:cstheme="minorHAnsi"/>
                <w:sz w:val="20"/>
                <w:szCs w:val="20"/>
              </w:rPr>
              <w:t xml:space="preserve"> no</w:t>
            </w:r>
            <w:r w:rsidRPr="00437636">
              <w:rPr>
                <w:rFonts w:cstheme="minorHAnsi"/>
                <w:sz w:val="20"/>
                <w:szCs w:val="20"/>
              </w:rPr>
              <w:t xml:space="preserve">t </w:t>
            </w:r>
            <w:r w:rsidR="006A6B3A">
              <w:rPr>
                <w:rFonts w:cstheme="minorHAnsi"/>
                <w:sz w:val="20"/>
                <w:szCs w:val="20"/>
              </w:rPr>
              <w:t>have a physical quality, they will no</w:t>
            </w:r>
            <w:r w:rsidRPr="00437636">
              <w:rPr>
                <w:rFonts w:cstheme="minorHAnsi"/>
                <w:sz w:val="20"/>
                <w:szCs w:val="20"/>
              </w:rPr>
              <w:t>t deteriorate</w:t>
            </w:r>
          </w:p>
          <w:p w14:paraId="62ADC426" w14:textId="77777777" w:rsidR="00437636" w:rsidRPr="00437636" w:rsidRDefault="00437636" w:rsidP="00437636">
            <w:pPr>
              <w:tabs>
                <w:tab w:val="left" w:pos="318"/>
              </w:tabs>
              <w:autoSpaceDE w:val="0"/>
              <w:autoSpaceDN w:val="0"/>
              <w:adjustRightInd w:val="0"/>
              <w:spacing w:after="0" w:line="240" w:lineRule="auto"/>
              <w:ind w:right="261"/>
              <w:rPr>
                <w:rFonts w:cstheme="minorHAnsi"/>
                <w:sz w:val="20"/>
                <w:szCs w:val="20"/>
              </w:rPr>
            </w:pPr>
            <w:r w:rsidRPr="00437636">
              <w:rPr>
                <w:rFonts w:cstheme="minorHAnsi"/>
                <w:b/>
                <w:sz w:val="20"/>
                <w:szCs w:val="20"/>
              </w:rPr>
              <w:t>Property</w:t>
            </w:r>
            <w:r w:rsidRPr="00437636">
              <w:rPr>
                <w:rFonts w:cstheme="minorHAnsi"/>
                <w:sz w:val="20"/>
                <w:szCs w:val="20"/>
              </w:rPr>
              <w:t xml:space="preserve"> </w:t>
            </w:r>
          </w:p>
          <w:p w14:paraId="3F4AD885" w14:textId="77777777"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the value of property usually increases as time goes on</w:t>
            </w:r>
          </w:p>
          <w:p w14:paraId="356143AE" w14:textId="77777777"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repairs to property, if used for rental, are tax deductable items</w:t>
            </w:r>
          </w:p>
          <w:p w14:paraId="6F6E2A1F" w14:textId="77777777"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property is able to be rented out so it provides ongoing funds</w:t>
            </w:r>
          </w:p>
          <w:p w14:paraId="7052E523" w14:textId="55F926B0" w:rsidR="00437636" w:rsidRPr="00437636" w:rsidRDefault="00437636" w:rsidP="00437636">
            <w:pPr>
              <w:pStyle w:val="ListParagraph"/>
              <w:numPr>
                <w:ilvl w:val="0"/>
                <w:numId w:val="7"/>
              </w:numPr>
              <w:tabs>
                <w:tab w:val="left" w:pos="318"/>
              </w:tabs>
              <w:autoSpaceDE w:val="0"/>
              <w:autoSpaceDN w:val="0"/>
              <w:adjustRightInd w:val="0"/>
              <w:spacing w:after="0" w:line="240" w:lineRule="auto"/>
              <w:ind w:left="318" w:right="261" w:hanging="318"/>
              <w:contextualSpacing w:val="0"/>
              <w:rPr>
                <w:rFonts w:cstheme="minorHAnsi"/>
                <w:sz w:val="20"/>
                <w:szCs w:val="20"/>
              </w:rPr>
            </w:pPr>
            <w:r w:rsidRPr="00437636">
              <w:rPr>
                <w:rFonts w:cstheme="minorHAnsi"/>
                <w:sz w:val="20"/>
                <w:szCs w:val="20"/>
              </w:rPr>
              <w:t>pr</w:t>
            </w:r>
            <w:r w:rsidR="00075B0A">
              <w:rPr>
                <w:rFonts w:cstheme="minorHAnsi"/>
                <w:sz w:val="20"/>
                <w:szCs w:val="20"/>
              </w:rPr>
              <w:t>operty can be negatively geared</w:t>
            </w:r>
          </w:p>
          <w:p w14:paraId="372D75EA" w14:textId="77777777" w:rsidR="00437636" w:rsidRPr="00437636" w:rsidRDefault="00437636" w:rsidP="00437636">
            <w:pPr>
              <w:tabs>
                <w:tab w:val="left" w:pos="318"/>
              </w:tabs>
              <w:autoSpaceDE w:val="0"/>
              <w:autoSpaceDN w:val="0"/>
              <w:adjustRightInd w:val="0"/>
              <w:spacing w:after="0" w:line="240" w:lineRule="auto"/>
              <w:ind w:right="261"/>
              <w:rPr>
                <w:rFonts w:cstheme="minorHAnsi"/>
                <w:b/>
                <w:sz w:val="20"/>
                <w:szCs w:val="20"/>
              </w:rPr>
            </w:pPr>
            <w:r w:rsidRPr="00437636">
              <w:rPr>
                <w:rFonts w:cstheme="minorHAnsi"/>
                <w:b/>
                <w:sz w:val="20"/>
                <w:szCs w:val="20"/>
              </w:rPr>
              <w:t>Cash deposits</w:t>
            </w:r>
          </w:p>
          <w:p w14:paraId="661151C5" w14:textId="502374F3" w:rsidR="00437636" w:rsidRPr="00437636" w:rsidRDefault="00437636" w:rsidP="00437636">
            <w:pPr>
              <w:numPr>
                <w:ilvl w:val="0"/>
                <w:numId w:val="7"/>
              </w:numPr>
              <w:tabs>
                <w:tab w:val="left" w:pos="318"/>
              </w:tabs>
              <w:autoSpaceDE w:val="0"/>
              <w:autoSpaceDN w:val="0"/>
              <w:adjustRightInd w:val="0"/>
              <w:spacing w:after="0" w:line="240" w:lineRule="auto"/>
              <w:ind w:left="318" w:right="261" w:hanging="318"/>
              <w:rPr>
                <w:rFonts w:cstheme="minorHAnsi"/>
                <w:sz w:val="20"/>
                <w:szCs w:val="20"/>
              </w:rPr>
            </w:pPr>
            <w:r w:rsidRPr="00437636">
              <w:rPr>
                <w:rFonts w:cstheme="minorHAnsi"/>
                <w:sz w:val="20"/>
                <w:szCs w:val="20"/>
              </w:rPr>
              <w:t>many cash deposits have withdrawal options – investment is</w:t>
            </w:r>
            <w:r w:rsidR="00890A11">
              <w:rPr>
                <w:rFonts w:cstheme="minorHAnsi"/>
                <w:sz w:val="20"/>
                <w:szCs w:val="20"/>
              </w:rPr>
              <w:t xml:space="preserve"> no</w:t>
            </w:r>
            <w:r w:rsidRPr="00437636">
              <w:rPr>
                <w:rFonts w:cstheme="minorHAnsi"/>
                <w:sz w:val="20"/>
                <w:szCs w:val="20"/>
              </w:rPr>
              <w:t>t tied up for a long length of time</w:t>
            </w:r>
          </w:p>
          <w:p w14:paraId="417AE282" w14:textId="5FD2E143" w:rsidR="00437636" w:rsidRPr="00437636" w:rsidRDefault="00437636" w:rsidP="00437636">
            <w:pPr>
              <w:numPr>
                <w:ilvl w:val="0"/>
                <w:numId w:val="7"/>
              </w:numPr>
              <w:tabs>
                <w:tab w:val="left" w:pos="318"/>
              </w:tabs>
              <w:autoSpaceDE w:val="0"/>
              <w:autoSpaceDN w:val="0"/>
              <w:adjustRightInd w:val="0"/>
              <w:spacing w:after="0" w:line="240" w:lineRule="auto"/>
              <w:ind w:left="318" w:right="261" w:hanging="318"/>
              <w:rPr>
                <w:rFonts w:cstheme="minorHAnsi"/>
                <w:sz w:val="20"/>
                <w:szCs w:val="20"/>
              </w:rPr>
            </w:pPr>
            <w:r w:rsidRPr="00437636">
              <w:rPr>
                <w:rFonts w:cstheme="minorHAnsi"/>
                <w:sz w:val="20"/>
                <w:szCs w:val="20"/>
              </w:rPr>
              <w:t>the cash does</w:t>
            </w:r>
            <w:r w:rsidR="001D7884">
              <w:rPr>
                <w:rFonts w:cstheme="minorHAnsi"/>
                <w:sz w:val="20"/>
                <w:szCs w:val="20"/>
              </w:rPr>
              <w:t xml:space="preserve"> no</w:t>
            </w:r>
            <w:r w:rsidRPr="00437636">
              <w:rPr>
                <w:rFonts w:cstheme="minorHAnsi"/>
                <w:sz w:val="20"/>
                <w:szCs w:val="20"/>
              </w:rPr>
              <w:t xml:space="preserve">t need to be sold to others (like shares or property) </w:t>
            </w:r>
          </w:p>
          <w:p w14:paraId="22507D4E" w14:textId="77777777" w:rsidR="00437636" w:rsidRPr="00437636" w:rsidRDefault="00437636" w:rsidP="00437636">
            <w:pPr>
              <w:numPr>
                <w:ilvl w:val="0"/>
                <w:numId w:val="7"/>
              </w:numPr>
              <w:tabs>
                <w:tab w:val="left" w:pos="318"/>
              </w:tabs>
              <w:autoSpaceDE w:val="0"/>
              <w:autoSpaceDN w:val="0"/>
              <w:adjustRightInd w:val="0"/>
              <w:spacing w:after="0" w:line="240" w:lineRule="auto"/>
              <w:ind w:left="318" w:right="261" w:hanging="318"/>
              <w:rPr>
                <w:rFonts w:cstheme="minorHAnsi"/>
                <w:sz w:val="20"/>
                <w:szCs w:val="20"/>
              </w:rPr>
            </w:pPr>
            <w:r w:rsidRPr="00437636">
              <w:rPr>
                <w:rFonts w:cstheme="minorHAnsi"/>
                <w:sz w:val="20"/>
                <w:szCs w:val="20"/>
              </w:rPr>
              <w:t>easy form of investment to enter into</w:t>
            </w:r>
          </w:p>
        </w:tc>
      </w:tr>
    </w:tbl>
    <w:p w14:paraId="6EAEAAAF" w14:textId="728AC8EE" w:rsidR="00314568" w:rsidRDefault="00314568" w:rsidP="000900DD">
      <w:pPr>
        <w:pStyle w:val="ListParagraph"/>
        <w:numPr>
          <w:ilvl w:val="0"/>
          <w:numId w:val="28"/>
        </w:numPr>
        <w:tabs>
          <w:tab w:val="left" w:pos="7938"/>
        </w:tabs>
        <w:spacing w:before="200" w:line="240" w:lineRule="auto"/>
        <w:ind w:left="357" w:hanging="357"/>
        <w:rPr>
          <w:rFonts w:cs="Arial"/>
          <w:lang w:val="en-US"/>
        </w:rPr>
      </w:pPr>
      <w:r w:rsidRPr="00314568">
        <w:rPr>
          <w:rFonts w:cs="Arial"/>
          <w:lang w:val="en-US"/>
        </w:rPr>
        <w:t xml:space="preserve">Describe two other possible investment types (other than shares, property and cash deposits) </w:t>
      </w:r>
      <w:r w:rsidR="0087721F">
        <w:rPr>
          <w:rFonts w:cs="Arial"/>
          <w:lang w:val="en-US"/>
        </w:rPr>
        <w:t>in which</w:t>
      </w:r>
      <w:r w:rsidRPr="00314568">
        <w:rPr>
          <w:rFonts w:cs="Arial"/>
          <w:lang w:val="en-US"/>
        </w:rPr>
        <w:t xml:space="preserve"> you could invest your inheri</w:t>
      </w:r>
      <w:r w:rsidR="0087721F">
        <w:rPr>
          <w:rFonts w:cs="Arial"/>
          <w:lang w:val="en-US"/>
        </w:rPr>
        <w:t>tance</w:t>
      </w:r>
      <w:r w:rsidRPr="00314568">
        <w:rPr>
          <w:rFonts w:cs="Arial"/>
          <w:lang w:val="en-US"/>
        </w:rPr>
        <w:t>.</w:t>
      </w:r>
      <w:r w:rsidR="00DF6E26">
        <w:rPr>
          <w:rFonts w:cs="Arial"/>
          <w:lang w:val="en-US"/>
        </w:rPr>
        <w:tab/>
      </w:r>
      <w:r w:rsidRPr="00314568">
        <w:rPr>
          <w:rFonts w:cs="Arial"/>
          <w:lang w:val="en-US"/>
        </w:rPr>
        <w:t>(4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5"/>
        <w:gridCol w:w="1925"/>
      </w:tblGrid>
      <w:tr w:rsidR="00437636" w:rsidRPr="007A1597" w14:paraId="213283DB" w14:textId="77777777" w:rsidTr="00952F0E">
        <w:trPr>
          <w:trHeight w:val="284"/>
        </w:trPr>
        <w:tc>
          <w:tcPr>
            <w:tcW w:w="6995" w:type="dxa"/>
            <w:shd w:val="clear" w:color="auto" w:fill="BD9FCF" w:themeFill="accent4"/>
          </w:tcPr>
          <w:p w14:paraId="79274E40" w14:textId="77777777" w:rsidR="00437636" w:rsidRPr="00437636" w:rsidRDefault="00437636" w:rsidP="00F0315C">
            <w:pPr>
              <w:spacing w:after="0" w:line="240" w:lineRule="auto"/>
              <w:contextualSpacing/>
              <w:jc w:val="center"/>
              <w:rPr>
                <w:rFonts w:cs="Times New Roman"/>
                <w:b/>
                <w:sz w:val="20"/>
                <w:szCs w:val="20"/>
              </w:rPr>
            </w:pPr>
            <w:r w:rsidRPr="00437636">
              <w:rPr>
                <w:rFonts w:cs="Times New Roman"/>
                <w:b/>
                <w:sz w:val="20"/>
                <w:szCs w:val="20"/>
              </w:rPr>
              <w:t>Description</w:t>
            </w:r>
          </w:p>
        </w:tc>
        <w:tc>
          <w:tcPr>
            <w:tcW w:w="1925" w:type="dxa"/>
            <w:shd w:val="clear" w:color="auto" w:fill="BD9FCF" w:themeFill="accent4"/>
          </w:tcPr>
          <w:p w14:paraId="73F1E030" w14:textId="77777777" w:rsidR="00437636" w:rsidRPr="00437636" w:rsidRDefault="00437636" w:rsidP="00F0315C">
            <w:pPr>
              <w:spacing w:after="0" w:line="240" w:lineRule="auto"/>
              <w:contextualSpacing/>
              <w:jc w:val="center"/>
              <w:rPr>
                <w:rFonts w:cs="Times New Roman"/>
                <w:b/>
                <w:sz w:val="20"/>
                <w:szCs w:val="20"/>
              </w:rPr>
            </w:pPr>
            <w:r w:rsidRPr="00437636">
              <w:rPr>
                <w:rFonts w:cs="Times New Roman"/>
                <w:b/>
                <w:sz w:val="20"/>
                <w:szCs w:val="20"/>
              </w:rPr>
              <w:t>Marks</w:t>
            </w:r>
          </w:p>
        </w:tc>
      </w:tr>
      <w:tr w:rsidR="00952F0E" w:rsidRPr="007A1597" w14:paraId="478AF863" w14:textId="77777777" w:rsidTr="00CF0701">
        <w:tc>
          <w:tcPr>
            <w:tcW w:w="8920" w:type="dxa"/>
            <w:gridSpan w:val="2"/>
            <w:shd w:val="clear" w:color="auto" w:fill="EAE1F0" w:themeFill="accent1" w:themeFillTint="1A"/>
            <w:vAlign w:val="center"/>
          </w:tcPr>
          <w:p w14:paraId="56D1BEA1" w14:textId="20A4AE15" w:rsidR="00952F0E" w:rsidRPr="00437636" w:rsidRDefault="00952F0E" w:rsidP="00952F0E">
            <w:pPr>
              <w:spacing w:after="0" w:line="264" w:lineRule="auto"/>
              <w:rPr>
                <w:sz w:val="20"/>
                <w:szCs w:val="20"/>
              </w:rPr>
            </w:pPr>
            <w:r w:rsidRPr="00952F0E">
              <w:rPr>
                <w:sz w:val="20"/>
                <w:szCs w:val="20"/>
              </w:rPr>
              <w:t>For each possible investment</w:t>
            </w:r>
          </w:p>
        </w:tc>
      </w:tr>
      <w:tr w:rsidR="00437636" w:rsidRPr="007A1597" w14:paraId="2BC8A7C0" w14:textId="77777777" w:rsidTr="00952F0E">
        <w:tc>
          <w:tcPr>
            <w:tcW w:w="6995" w:type="dxa"/>
            <w:shd w:val="clear" w:color="auto" w:fill="auto"/>
          </w:tcPr>
          <w:p w14:paraId="3967B5E6" w14:textId="77777777" w:rsidR="00437636" w:rsidRPr="00437636" w:rsidRDefault="00437636" w:rsidP="00F0315C">
            <w:pPr>
              <w:spacing w:after="0" w:line="264" w:lineRule="auto"/>
              <w:rPr>
                <w:sz w:val="20"/>
                <w:szCs w:val="20"/>
              </w:rPr>
            </w:pPr>
            <w:r w:rsidRPr="00437636">
              <w:rPr>
                <w:sz w:val="20"/>
                <w:szCs w:val="20"/>
              </w:rPr>
              <w:t>Describe a possible investment type</w:t>
            </w:r>
          </w:p>
        </w:tc>
        <w:tc>
          <w:tcPr>
            <w:tcW w:w="1925" w:type="dxa"/>
            <w:shd w:val="clear" w:color="auto" w:fill="auto"/>
          </w:tcPr>
          <w:p w14:paraId="5AB9FA6A" w14:textId="77777777" w:rsidR="00437636" w:rsidRPr="00437636" w:rsidRDefault="00437636" w:rsidP="00F0315C">
            <w:pPr>
              <w:spacing w:after="0" w:line="264" w:lineRule="auto"/>
              <w:jc w:val="center"/>
              <w:rPr>
                <w:sz w:val="20"/>
                <w:szCs w:val="20"/>
              </w:rPr>
            </w:pPr>
            <w:r w:rsidRPr="00437636">
              <w:rPr>
                <w:sz w:val="20"/>
                <w:szCs w:val="20"/>
              </w:rPr>
              <w:t>2</w:t>
            </w:r>
          </w:p>
        </w:tc>
      </w:tr>
      <w:tr w:rsidR="00437636" w:rsidRPr="007A1597" w14:paraId="3DB6C014" w14:textId="77777777" w:rsidTr="00952F0E">
        <w:tc>
          <w:tcPr>
            <w:tcW w:w="6995" w:type="dxa"/>
            <w:shd w:val="clear" w:color="auto" w:fill="auto"/>
          </w:tcPr>
          <w:p w14:paraId="4BD83229" w14:textId="77777777" w:rsidR="00437636" w:rsidRPr="00437636" w:rsidRDefault="00437636" w:rsidP="00F0315C">
            <w:pPr>
              <w:spacing w:after="0" w:line="264" w:lineRule="auto"/>
              <w:rPr>
                <w:sz w:val="20"/>
                <w:szCs w:val="20"/>
              </w:rPr>
            </w:pPr>
            <w:r w:rsidRPr="00437636">
              <w:rPr>
                <w:sz w:val="20"/>
                <w:szCs w:val="20"/>
              </w:rPr>
              <w:t>States a fact about a possible investment type</w:t>
            </w:r>
          </w:p>
        </w:tc>
        <w:tc>
          <w:tcPr>
            <w:tcW w:w="1925" w:type="dxa"/>
            <w:shd w:val="clear" w:color="auto" w:fill="auto"/>
          </w:tcPr>
          <w:p w14:paraId="40093EB0" w14:textId="77777777" w:rsidR="00437636" w:rsidRPr="00437636" w:rsidRDefault="00437636" w:rsidP="00F0315C">
            <w:pPr>
              <w:spacing w:after="0" w:line="264" w:lineRule="auto"/>
              <w:jc w:val="center"/>
              <w:rPr>
                <w:sz w:val="20"/>
                <w:szCs w:val="20"/>
              </w:rPr>
            </w:pPr>
            <w:r w:rsidRPr="00437636">
              <w:rPr>
                <w:sz w:val="20"/>
                <w:szCs w:val="20"/>
              </w:rPr>
              <w:t>1</w:t>
            </w:r>
          </w:p>
        </w:tc>
      </w:tr>
      <w:tr w:rsidR="00437636" w:rsidRPr="007A1597" w14:paraId="42C8B34C" w14:textId="77777777" w:rsidTr="00952F0E">
        <w:tc>
          <w:tcPr>
            <w:tcW w:w="6995" w:type="dxa"/>
            <w:shd w:val="clear" w:color="auto" w:fill="auto"/>
          </w:tcPr>
          <w:p w14:paraId="26F38673" w14:textId="77777777" w:rsidR="00437636" w:rsidRPr="00437636" w:rsidRDefault="00437636" w:rsidP="00F0315C">
            <w:pPr>
              <w:spacing w:after="0" w:line="264" w:lineRule="auto"/>
              <w:jc w:val="right"/>
              <w:rPr>
                <w:rFonts w:cs="Arial"/>
                <w:b/>
                <w:bCs/>
                <w:sz w:val="20"/>
                <w:szCs w:val="20"/>
                <w:lang w:val="en-US"/>
              </w:rPr>
            </w:pPr>
            <w:r w:rsidRPr="00437636">
              <w:rPr>
                <w:rFonts w:cs="Arial"/>
                <w:b/>
                <w:bCs/>
                <w:sz w:val="20"/>
                <w:szCs w:val="20"/>
                <w:lang w:val="en-US"/>
              </w:rPr>
              <w:t>Total</w:t>
            </w:r>
          </w:p>
        </w:tc>
        <w:tc>
          <w:tcPr>
            <w:tcW w:w="1925" w:type="dxa"/>
            <w:shd w:val="clear" w:color="auto" w:fill="auto"/>
            <w:vAlign w:val="center"/>
          </w:tcPr>
          <w:p w14:paraId="6779B2AE" w14:textId="77777777" w:rsidR="00437636" w:rsidRPr="00437636" w:rsidRDefault="00437636" w:rsidP="00CF0701">
            <w:pPr>
              <w:spacing w:after="0" w:line="264" w:lineRule="auto"/>
              <w:ind w:left="1440"/>
              <w:jc w:val="center"/>
              <w:outlineLvl w:val="0"/>
              <w:rPr>
                <w:rFonts w:cs="Arial"/>
                <w:b/>
                <w:bCs/>
                <w:sz w:val="20"/>
                <w:szCs w:val="20"/>
                <w:lang w:val="en-US"/>
              </w:rPr>
            </w:pPr>
            <w:r w:rsidRPr="00437636">
              <w:rPr>
                <w:rFonts w:cs="Arial"/>
                <w:b/>
                <w:bCs/>
                <w:sz w:val="20"/>
                <w:szCs w:val="20"/>
                <w:lang w:val="en-US"/>
              </w:rPr>
              <w:t>/4</w:t>
            </w:r>
          </w:p>
        </w:tc>
      </w:tr>
      <w:tr w:rsidR="00437636" w:rsidRPr="007A1597" w14:paraId="363CAFDD" w14:textId="77777777" w:rsidTr="00952F0E">
        <w:tc>
          <w:tcPr>
            <w:tcW w:w="8920" w:type="dxa"/>
            <w:gridSpan w:val="2"/>
            <w:shd w:val="clear" w:color="auto" w:fill="auto"/>
          </w:tcPr>
          <w:p w14:paraId="28934EA4" w14:textId="19B1CE83" w:rsidR="00437636" w:rsidRPr="00437636" w:rsidRDefault="00437636" w:rsidP="00F0315C">
            <w:pPr>
              <w:spacing w:after="0" w:line="264" w:lineRule="auto"/>
              <w:outlineLvl w:val="0"/>
              <w:rPr>
                <w:rFonts w:cs="Arial"/>
                <w:b/>
                <w:bCs/>
                <w:sz w:val="20"/>
                <w:szCs w:val="20"/>
                <w:lang w:val="en-US"/>
              </w:rPr>
            </w:pPr>
            <w:r w:rsidRPr="00437636">
              <w:rPr>
                <w:rFonts w:cs="Times New Roman"/>
                <w:b/>
                <w:sz w:val="20"/>
                <w:szCs w:val="20"/>
              </w:rPr>
              <w:t>Answer could include, but is not limited to</w:t>
            </w:r>
          </w:p>
        </w:tc>
      </w:tr>
      <w:tr w:rsidR="00437636" w:rsidRPr="007A1597" w14:paraId="24F82562" w14:textId="77777777" w:rsidTr="00952F0E">
        <w:tc>
          <w:tcPr>
            <w:tcW w:w="8920" w:type="dxa"/>
            <w:gridSpan w:val="2"/>
            <w:shd w:val="clear" w:color="auto" w:fill="auto"/>
          </w:tcPr>
          <w:p w14:paraId="5133734C" w14:textId="77777777" w:rsidR="00437636" w:rsidRPr="00437636" w:rsidRDefault="00437636" w:rsidP="00F0315C">
            <w:pPr>
              <w:spacing w:after="0" w:line="264" w:lineRule="auto"/>
              <w:outlineLvl w:val="0"/>
              <w:rPr>
                <w:rFonts w:cs="Arial"/>
                <w:b/>
                <w:bCs/>
                <w:sz w:val="20"/>
                <w:szCs w:val="20"/>
                <w:lang w:val="en-US"/>
              </w:rPr>
            </w:pPr>
            <w:r w:rsidRPr="00437636">
              <w:rPr>
                <w:rFonts w:cs="Arial"/>
                <w:b/>
                <w:bCs/>
                <w:sz w:val="20"/>
                <w:szCs w:val="20"/>
                <w:lang w:val="en-US"/>
              </w:rPr>
              <w:t>Alternative investment options</w:t>
            </w:r>
          </w:p>
          <w:p w14:paraId="3DDB056C" w14:textId="77777777" w:rsidR="00437636" w:rsidRPr="00437636" w:rsidRDefault="00437636" w:rsidP="00F0315C">
            <w:pPr>
              <w:pStyle w:val="ListParagraph"/>
              <w:numPr>
                <w:ilvl w:val="0"/>
                <w:numId w:val="6"/>
              </w:numPr>
              <w:spacing w:after="0" w:line="264" w:lineRule="auto"/>
              <w:outlineLvl w:val="0"/>
              <w:rPr>
                <w:rFonts w:cs="Arial"/>
                <w:bCs/>
                <w:sz w:val="20"/>
                <w:szCs w:val="20"/>
                <w:lang w:val="en-US"/>
              </w:rPr>
            </w:pPr>
            <w:r w:rsidRPr="00437636">
              <w:rPr>
                <w:rFonts w:cs="Arial"/>
                <w:bCs/>
                <w:sz w:val="20"/>
                <w:szCs w:val="20"/>
                <w:lang w:val="en-US"/>
              </w:rPr>
              <w:t>superannuation: money saved for retirement, voluntary extra contributions can be made</w:t>
            </w:r>
          </w:p>
          <w:p w14:paraId="166BDFC5" w14:textId="77777777" w:rsidR="00437636" w:rsidRPr="00437636" w:rsidRDefault="00437636" w:rsidP="00F0315C">
            <w:pPr>
              <w:pStyle w:val="ListParagraph"/>
              <w:numPr>
                <w:ilvl w:val="0"/>
                <w:numId w:val="6"/>
              </w:numPr>
              <w:spacing w:after="0" w:line="264" w:lineRule="auto"/>
              <w:outlineLvl w:val="0"/>
              <w:rPr>
                <w:rFonts w:cs="Arial"/>
                <w:bCs/>
                <w:sz w:val="20"/>
                <w:szCs w:val="20"/>
                <w:lang w:val="en-US"/>
              </w:rPr>
            </w:pPr>
            <w:r w:rsidRPr="00437636">
              <w:rPr>
                <w:rFonts w:cs="Arial"/>
                <w:bCs/>
                <w:sz w:val="20"/>
                <w:szCs w:val="20"/>
                <w:lang w:val="en-US"/>
              </w:rPr>
              <w:t xml:space="preserve">bonds: loans of </w:t>
            </w:r>
            <w:r w:rsidRPr="00437636">
              <w:rPr>
                <w:sz w:val="20"/>
                <w:szCs w:val="20"/>
              </w:rPr>
              <w:t>money to corporate or government entities for a defined period of time at a fixed interest rate</w:t>
            </w:r>
          </w:p>
          <w:p w14:paraId="437452BF" w14:textId="77777777" w:rsidR="00437636" w:rsidRPr="00437636" w:rsidRDefault="00437636" w:rsidP="00F0315C">
            <w:pPr>
              <w:pStyle w:val="ListParagraph"/>
              <w:numPr>
                <w:ilvl w:val="0"/>
                <w:numId w:val="6"/>
              </w:numPr>
              <w:spacing w:after="0" w:line="264" w:lineRule="auto"/>
              <w:outlineLvl w:val="0"/>
              <w:rPr>
                <w:rFonts w:cs="Arial"/>
                <w:bCs/>
                <w:sz w:val="20"/>
                <w:szCs w:val="20"/>
                <w:lang w:val="en-US"/>
              </w:rPr>
            </w:pPr>
            <w:r w:rsidRPr="00437636">
              <w:rPr>
                <w:rFonts w:cs="Arial"/>
                <w:bCs/>
                <w:sz w:val="20"/>
                <w:szCs w:val="20"/>
                <w:lang w:val="en-US"/>
              </w:rPr>
              <w:t xml:space="preserve">debentures: long term loans to companies </w:t>
            </w:r>
            <w:r w:rsidRPr="00437636">
              <w:rPr>
                <w:rFonts w:cstheme="minorHAnsi"/>
                <w:sz w:val="20"/>
                <w:szCs w:val="20"/>
              </w:rPr>
              <w:t>yielding a fixed rate of interest</w:t>
            </w:r>
          </w:p>
          <w:p w14:paraId="60973C7B" w14:textId="77777777" w:rsidR="00437636" w:rsidRPr="00437636" w:rsidRDefault="00437636" w:rsidP="00F0315C">
            <w:pPr>
              <w:pStyle w:val="ListParagraph"/>
              <w:numPr>
                <w:ilvl w:val="0"/>
                <w:numId w:val="6"/>
              </w:numPr>
              <w:spacing w:after="0" w:line="264" w:lineRule="auto"/>
              <w:outlineLvl w:val="0"/>
              <w:rPr>
                <w:rFonts w:cs="Arial"/>
                <w:bCs/>
                <w:sz w:val="20"/>
                <w:szCs w:val="20"/>
                <w:lang w:val="en-US"/>
              </w:rPr>
            </w:pPr>
            <w:r w:rsidRPr="00437636">
              <w:rPr>
                <w:rFonts w:cs="Arial"/>
                <w:bCs/>
                <w:sz w:val="20"/>
                <w:szCs w:val="20"/>
                <w:lang w:val="en-US"/>
              </w:rPr>
              <w:t>private markets: investing in privately owned business</w:t>
            </w:r>
          </w:p>
        </w:tc>
      </w:tr>
    </w:tbl>
    <w:p w14:paraId="5DA0A97C" w14:textId="77777777" w:rsidR="00437636" w:rsidRDefault="00437636">
      <w:pPr>
        <w:spacing w:after="0" w:line="240" w:lineRule="auto"/>
        <w:rPr>
          <w:rFonts w:cs="Arial"/>
          <w:lang w:val="en-US"/>
        </w:rPr>
      </w:pPr>
      <w:r>
        <w:rPr>
          <w:rFonts w:cs="Arial"/>
          <w:lang w:val="en-US"/>
        </w:rPr>
        <w:br w:type="page"/>
      </w:r>
    </w:p>
    <w:p w14:paraId="7792CFD6" w14:textId="78558213" w:rsidR="00314568" w:rsidRDefault="00314568" w:rsidP="00D10F30">
      <w:pPr>
        <w:pStyle w:val="ListParagraph"/>
        <w:numPr>
          <w:ilvl w:val="0"/>
          <w:numId w:val="28"/>
        </w:numPr>
        <w:tabs>
          <w:tab w:val="left" w:pos="7938"/>
        </w:tabs>
        <w:spacing w:line="240" w:lineRule="auto"/>
        <w:rPr>
          <w:rFonts w:cs="Arial"/>
          <w:lang w:val="en-US"/>
        </w:rPr>
      </w:pPr>
      <w:r w:rsidRPr="00D35392">
        <w:rPr>
          <w:rFonts w:cs="Arial"/>
          <w:lang w:val="en-US"/>
        </w:rPr>
        <w:lastRenderedPageBreak/>
        <w:t>Explain two measures that you c</w:t>
      </w:r>
      <w:r w:rsidR="008B29F7">
        <w:rPr>
          <w:rFonts w:cs="Arial"/>
          <w:lang w:val="en-US"/>
        </w:rPr>
        <w:t>ould</w:t>
      </w:r>
      <w:r w:rsidRPr="00D35392">
        <w:rPr>
          <w:rFonts w:cs="Arial"/>
          <w:lang w:val="en-US"/>
        </w:rPr>
        <w:t xml:space="preserve"> take to avoid being caught up in a financial scam and risk losing your inheritance</w:t>
      </w:r>
      <w:r w:rsidR="00D10F30">
        <w:rPr>
          <w:rFonts w:cs="Arial"/>
          <w:lang w:val="en-US"/>
        </w:rPr>
        <w:t>.</w:t>
      </w:r>
      <w:r w:rsidR="00D10F30">
        <w:rPr>
          <w:rFonts w:cs="Arial"/>
          <w:lang w:val="en-US"/>
        </w:rPr>
        <w:tab/>
      </w:r>
      <w:r w:rsidRPr="00D35392">
        <w:rPr>
          <w:rFonts w:cs="Arial"/>
          <w:lang w:val="en-US"/>
        </w:rPr>
        <w:t>(6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2062"/>
      </w:tblGrid>
      <w:tr w:rsidR="00437636" w:rsidRPr="007A1597" w14:paraId="22663219" w14:textId="77777777" w:rsidTr="00952F0E">
        <w:trPr>
          <w:trHeight w:val="284"/>
        </w:trPr>
        <w:tc>
          <w:tcPr>
            <w:tcW w:w="6858" w:type="dxa"/>
            <w:shd w:val="clear" w:color="auto" w:fill="BD9FCF" w:themeFill="accent4"/>
          </w:tcPr>
          <w:p w14:paraId="610E2B02" w14:textId="77777777" w:rsidR="00437636" w:rsidRPr="00D35392" w:rsidRDefault="00437636" w:rsidP="00F0315C">
            <w:pPr>
              <w:spacing w:after="0" w:line="240" w:lineRule="auto"/>
              <w:contextualSpacing/>
              <w:jc w:val="center"/>
              <w:rPr>
                <w:rFonts w:cs="Times New Roman"/>
                <w:b/>
                <w:sz w:val="20"/>
                <w:szCs w:val="20"/>
              </w:rPr>
            </w:pPr>
            <w:r w:rsidRPr="00D35392">
              <w:rPr>
                <w:rFonts w:cs="Times New Roman"/>
                <w:b/>
                <w:sz w:val="20"/>
                <w:szCs w:val="20"/>
              </w:rPr>
              <w:t>Description</w:t>
            </w:r>
          </w:p>
        </w:tc>
        <w:tc>
          <w:tcPr>
            <w:tcW w:w="2062" w:type="dxa"/>
            <w:shd w:val="clear" w:color="auto" w:fill="BD9FCF" w:themeFill="accent4"/>
          </w:tcPr>
          <w:p w14:paraId="7794CC15" w14:textId="77777777" w:rsidR="00437636" w:rsidRPr="00D35392" w:rsidRDefault="00437636" w:rsidP="00F0315C">
            <w:pPr>
              <w:spacing w:after="0" w:line="240" w:lineRule="auto"/>
              <w:contextualSpacing/>
              <w:jc w:val="center"/>
              <w:rPr>
                <w:rFonts w:cs="Times New Roman"/>
                <w:b/>
                <w:sz w:val="20"/>
                <w:szCs w:val="20"/>
              </w:rPr>
            </w:pPr>
            <w:r w:rsidRPr="00D35392">
              <w:rPr>
                <w:rFonts w:cs="Times New Roman"/>
                <w:b/>
                <w:sz w:val="20"/>
                <w:szCs w:val="20"/>
              </w:rPr>
              <w:t>Marks</w:t>
            </w:r>
          </w:p>
        </w:tc>
      </w:tr>
      <w:tr w:rsidR="00952F0E" w:rsidRPr="007A1597" w14:paraId="5DD68C12" w14:textId="77777777" w:rsidTr="00CF0701">
        <w:tc>
          <w:tcPr>
            <w:tcW w:w="8920" w:type="dxa"/>
            <w:gridSpan w:val="2"/>
            <w:shd w:val="clear" w:color="auto" w:fill="EAE1F0" w:themeFill="accent1" w:themeFillTint="1A"/>
          </w:tcPr>
          <w:p w14:paraId="27E380F2" w14:textId="75430B15" w:rsidR="00952F0E" w:rsidRPr="00952F0E" w:rsidRDefault="00952F0E" w:rsidP="00952F0E">
            <w:pPr>
              <w:spacing w:after="0" w:line="264" w:lineRule="auto"/>
              <w:rPr>
                <w:rFonts w:cstheme="minorHAnsi"/>
                <w:sz w:val="20"/>
                <w:szCs w:val="20"/>
              </w:rPr>
            </w:pPr>
            <w:r w:rsidRPr="00952F0E">
              <w:rPr>
                <w:rFonts w:cstheme="minorHAnsi"/>
                <w:sz w:val="20"/>
                <w:szCs w:val="20"/>
              </w:rPr>
              <w:t>For each measure</w:t>
            </w:r>
          </w:p>
        </w:tc>
      </w:tr>
      <w:tr w:rsidR="00437636" w:rsidRPr="007A1597" w14:paraId="5E562884" w14:textId="77777777" w:rsidTr="00952F0E">
        <w:tc>
          <w:tcPr>
            <w:tcW w:w="6858" w:type="dxa"/>
            <w:shd w:val="clear" w:color="auto" w:fill="auto"/>
          </w:tcPr>
          <w:p w14:paraId="0AC8654F" w14:textId="77777777" w:rsidR="00437636" w:rsidRPr="00D35392" w:rsidRDefault="00D35392" w:rsidP="00F0315C">
            <w:pPr>
              <w:spacing w:after="0" w:line="264" w:lineRule="auto"/>
              <w:rPr>
                <w:rFonts w:cstheme="minorHAnsi"/>
                <w:sz w:val="20"/>
                <w:szCs w:val="20"/>
              </w:rPr>
            </w:pPr>
            <w:r w:rsidRPr="00D35392">
              <w:rPr>
                <w:rFonts w:cstheme="minorHAnsi"/>
                <w:bCs/>
                <w:sz w:val="20"/>
                <w:szCs w:val="20"/>
                <w:lang w:val="en-US"/>
              </w:rPr>
              <w:t>Explains a measure that can be taken to avoid being caught in a financial scam</w:t>
            </w:r>
          </w:p>
        </w:tc>
        <w:tc>
          <w:tcPr>
            <w:tcW w:w="2062" w:type="dxa"/>
            <w:shd w:val="clear" w:color="auto" w:fill="auto"/>
            <w:vAlign w:val="center"/>
          </w:tcPr>
          <w:p w14:paraId="44E34836" w14:textId="77777777" w:rsidR="00437636" w:rsidRPr="00D35392" w:rsidRDefault="00D35392" w:rsidP="00F0315C">
            <w:pPr>
              <w:spacing w:after="0" w:line="264" w:lineRule="auto"/>
              <w:jc w:val="center"/>
              <w:rPr>
                <w:rFonts w:cstheme="minorHAnsi"/>
                <w:sz w:val="20"/>
                <w:szCs w:val="20"/>
              </w:rPr>
            </w:pPr>
            <w:r w:rsidRPr="00D35392">
              <w:rPr>
                <w:rFonts w:cstheme="minorHAnsi"/>
                <w:sz w:val="20"/>
                <w:szCs w:val="20"/>
              </w:rPr>
              <w:t>3</w:t>
            </w:r>
          </w:p>
        </w:tc>
      </w:tr>
      <w:tr w:rsidR="00437636" w:rsidRPr="007A1597" w14:paraId="00191BA5" w14:textId="77777777" w:rsidTr="00952F0E">
        <w:tc>
          <w:tcPr>
            <w:tcW w:w="6858" w:type="dxa"/>
            <w:shd w:val="clear" w:color="auto" w:fill="auto"/>
          </w:tcPr>
          <w:p w14:paraId="2A5D352F" w14:textId="77777777" w:rsidR="00437636" w:rsidRPr="00D35392" w:rsidRDefault="00D35392" w:rsidP="00D35392">
            <w:pPr>
              <w:spacing w:after="0" w:line="264" w:lineRule="auto"/>
              <w:rPr>
                <w:sz w:val="20"/>
                <w:szCs w:val="20"/>
              </w:rPr>
            </w:pPr>
            <w:r w:rsidRPr="00D35392">
              <w:rPr>
                <w:rFonts w:cstheme="minorHAnsi"/>
                <w:bCs/>
                <w:sz w:val="20"/>
                <w:szCs w:val="20"/>
                <w:lang w:val="en-US"/>
              </w:rPr>
              <w:t>Describes a measure that can be taken to avoid being caught in a financial scam</w:t>
            </w:r>
          </w:p>
        </w:tc>
        <w:tc>
          <w:tcPr>
            <w:tcW w:w="2062" w:type="dxa"/>
            <w:shd w:val="clear" w:color="auto" w:fill="auto"/>
            <w:vAlign w:val="center"/>
          </w:tcPr>
          <w:p w14:paraId="54CE0EC2" w14:textId="77777777" w:rsidR="00437636" w:rsidRPr="00D35392" w:rsidRDefault="00D35392" w:rsidP="00F0315C">
            <w:pPr>
              <w:spacing w:after="0" w:line="264" w:lineRule="auto"/>
              <w:jc w:val="center"/>
              <w:rPr>
                <w:rFonts w:cstheme="minorHAnsi"/>
                <w:sz w:val="20"/>
                <w:szCs w:val="20"/>
              </w:rPr>
            </w:pPr>
            <w:r w:rsidRPr="00D35392">
              <w:rPr>
                <w:rFonts w:cstheme="minorHAnsi"/>
                <w:sz w:val="20"/>
                <w:szCs w:val="20"/>
              </w:rPr>
              <w:t>2</w:t>
            </w:r>
          </w:p>
        </w:tc>
      </w:tr>
      <w:tr w:rsidR="00437636" w:rsidRPr="007A1597" w14:paraId="6FFE815A" w14:textId="77777777" w:rsidTr="00952F0E">
        <w:tc>
          <w:tcPr>
            <w:tcW w:w="6858" w:type="dxa"/>
            <w:shd w:val="clear" w:color="auto" w:fill="auto"/>
          </w:tcPr>
          <w:p w14:paraId="5E464362" w14:textId="77777777" w:rsidR="00437636" w:rsidRPr="00D35392" w:rsidRDefault="00D35392" w:rsidP="00D35392">
            <w:pPr>
              <w:spacing w:after="0" w:line="264" w:lineRule="auto"/>
              <w:rPr>
                <w:rFonts w:cstheme="minorHAnsi"/>
                <w:bCs/>
                <w:sz w:val="20"/>
                <w:szCs w:val="20"/>
                <w:lang w:val="en-US"/>
              </w:rPr>
            </w:pPr>
            <w:r w:rsidRPr="00D35392">
              <w:rPr>
                <w:rFonts w:cstheme="minorHAnsi"/>
                <w:bCs/>
                <w:sz w:val="20"/>
                <w:szCs w:val="20"/>
                <w:lang w:val="en-US"/>
              </w:rPr>
              <w:t>Identifies a measure that can be taken to avoid being caught in a financial scam</w:t>
            </w:r>
          </w:p>
        </w:tc>
        <w:tc>
          <w:tcPr>
            <w:tcW w:w="2062" w:type="dxa"/>
            <w:shd w:val="clear" w:color="auto" w:fill="auto"/>
            <w:vAlign w:val="center"/>
          </w:tcPr>
          <w:p w14:paraId="4893FA84" w14:textId="77777777" w:rsidR="00437636" w:rsidRPr="00D35392" w:rsidRDefault="00D35392" w:rsidP="00F0315C">
            <w:pPr>
              <w:spacing w:after="0" w:line="264" w:lineRule="auto"/>
              <w:jc w:val="center"/>
              <w:outlineLvl w:val="0"/>
              <w:rPr>
                <w:rFonts w:cstheme="minorHAnsi"/>
                <w:bCs/>
                <w:sz w:val="20"/>
                <w:szCs w:val="20"/>
                <w:lang w:val="en-US"/>
              </w:rPr>
            </w:pPr>
            <w:r w:rsidRPr="00D35392">
              <w:rPr>
                <w:rFonts w:cstheme="minorHAnsi"/>
                <w:bCs/>
                <w:sz w:val="20"/>
                <w:szCs w:val="20"/>
                <w:lang w:val="en-US"/>
              </w:rPr>
              <w:t>1</w:t>
            </w:r>
          </w:p>
        </w:tc>
      </w:tr>
      <w:tr w:rsidR="00437636" w:rsidRPr="007A1597" w14:paraId="19E4AB24" w14:textId="77777777" w:rsidTr="00952F0E">
        <w:tc>
          <w:tcPr>
            <w:tcW w:w="6858" w:type="dxa"/>
            <w:shd w:val="clear" w:color="auto" w:fill="auto"/>
          </w:tcPr>
          <w:p w14:paraId="11B54D03" w14:textId="77777777" w:rsidR="00437636" w:rsidRPr="00D35392" w:rsidRDefault="00437636" w:rsidP="00F0315C">
            <w:pPr>
              <w:spacing w:after="0" w:line="264" w:lineRule="auto"/>
              <w:jc w:val="right"/>
              <w:rPr>
                <w:rFonts w:cstheme="minorHAnsi"/>
                <w:b/>
                <w:bCs/>
                <w:sz w:val="20"/>
                <w:szCs w:val="20"/>
                <w:lang w:val="en-US"/>
              </w:rPr>
            </w:pPr>
            <w:r w:rsidRPr="00D35392">
              <w:rPr>
                <w:rFonts w:cstheme="minorHAnsi"/>
                <w:b/>
                <w:bCs/>
                <w:sz w:val="20"/>
                <w:szCs w:val="20"/>
                <w:lang w:val="en-US"/>
              </w:rPr>
              <w:t>Total</w:t>
            </w:r>
          </w:p>
        </w:tc>
        <w:tc>
          <w:tcPr>
            <w:tcW w:w="2062" w:type="dxa"/>
            <w:shd w:val="clear" w:color="auto" w:fill="auto"/>
            <w:vAlign w:val="center"/>
          </w:tcPr>
          <w:p w14:paraId="7358348B" w14:textId="12C1193A" w:rsidR="00437636" w:rsidRPr="00D35392" w:rsidRDefault="00CF0701" w:rsidP="00CF0701">
            <w:pPr>
              <w:spacing w:after="0" w:line="264" w:lineRule="auto"/>
              <w:ind w:left="1440"/>
              <w:jc w:val="center"/>
              <w:outlineLvl w:val="0"/>
              <w:rPr>
                <w:rFonts w:cstheme="minorHAnsi"/>
                <w:b/>
                <w:bCs/>
                <w:sz w:val="20"/>
                <w:szCs w:val="20"/>
                <w:lang w:val="en-US"/>
              </w:rPr>
            </w:pPr>
            <w:r>
              <w:rPr>
                <w:rFonts w:cstheme="minorHAnsi"/>
                <w:b/>
                <w:bCs/>
                <w:sz w:val="20"/>
                <w:szCs w:val="20"/>
                <w:lang w:val="en-US"/>
              </w:rPr>
              <w:t xml:space="preserve">    </w:t>
            </w:r>
            <w:r w:rsidR="00D35392" w:rsidRPr="00D35392">
              <w:rPr>
                <w:rFonts w:cstheme="minorHAnsi"/>
                <w:b/>
                <w:bCs/>
                <w:sz w:val="20"/>
                <w:szCs w:val="20"/>
                <w:lang w:val="en-US"/>
              </w:rPr>
              <w:t>/</w:t>
            </w:r>
            <w:r w:rsidR="00437636" w:rsidRPr="00D35392">
              <w:rPr>
                <w:rFonts w:cstheme="minorHAnsi"/>
                <w:b/>
                <w:bCs/>
                <w:sz w:val="20"/>
                <w:szCs w:val="20"/>
                <w:lang w:val="en-US"/>
              </w:rPr>
              <w:t>6</w:t>
            </w:r>
          </w:p>
        </w:tc>
      </w:tr>
      <w:tr w:rsidR="00437636" w:rsidRPr="007A1597" w14:paraId="5B8F99F2" w14:textId="77777777" w:rsidTr="00952F0E">
        <w:tc>
          <w:tcPr>
            <w:tcW w:w="8920" w:type="dxa"/>
            <w:gridSpan w:val="2"/>
            <w:shd w:val="clear" w:color="auto" w:fill="auto"/>
          </w:tcPr>
          <w:p w14:paraId="74863441" w14:textId="280D0D9B" w:rsidR="00437636" w:rsidRPr="00D35392" w:rsidRDefault="00437636" w:rsidP="00F0315C">
            <w:pPr>
              <w:spacing w:after="0" w:line="264" w:lineRule="auto"/>
              <w:outlineLvl w:val="0"/>
              <w:rPr>
                <w:rFonts w:cs="Arial"/>
                <w:b/>
                <w:bCs/>
                <w:sz w:val="20"/>
                <w:szCs w:val="20"/>
                <w:lang w:val="en-US"/>
              </w:rPr>
            </w:pPr>
            <w:r w:rsidRPr="00D35392">
              <w:rPr>
                <w:rFonts w:cs="Times New Roman"/>
                <w:b/>
                <w:sz w:val="20"/>
                <w:szCs w:val="20"/>
              </w:rPr>
              <w:t>Answer could include, but is not limited to</w:t>
            </w:r>
          </w:p>
        </w:tc>
      </w:tr>
      <w:tr w:rsidR="00437636" w:rsidRPr="007A1597" w14:paraId="03325B41" w14:textId="77777777" w:rsidTr="00952F0E">
        <w:tc>
          <w:tcPr>
            <w:tcW w:w="8920" w:type="dxa"/>
            <w:gridSpan w:val="2"/>
            <w:shd w:val="clear" w:color="auto" w:fill="auto"/>
          </w:tcPr>
          <w:p w14:paraId="2F11CE54" w14:textId="77777777" w:rsidR="00437636" w:rsidRPr="00D35392" w:rsidRDefault="00437636" w:rsidP="00F0315C">
            <w:pPr>
              <w:spacing w:after="0" w:line="264" w:lineRule="auto"/>
              <w:outlineLvl w:val="0"/>
              <w:rPr>
                <w:rFonts w:cstheme="minorHAnsi"/>
                <w:b/>
                <w:bCs/>
                <w:sz w:val="20"/>
                <w:szCs w:val="20"/>
                <w:lang w:val="en-US"/>
              </w:rPr>
            </w:pPr>
            <w:r w:rsidRPr="00D35392">
              <w:rPr>
                <w:rFonts w:cstheme="minorHAnsi"/>
                <w:b/>
                <w:bCs/>
                <w:sz w:val="20"/>
                <w:szCs w:val="20"/>
                <w:lang w:val="en-US"/>
              </w:rPr>
              <w:t>Measures to avoid being caught up in financial scams</w:t>
            </w:r>
          </w:p>
          <w:p w14:paraId="59253831" w14:textId="77777777" w:rsidR="00437636" w:rsidRPr="00D35392" w:rsidRDefault="00437636" w:rsidP="00F0315C">
            <w:pPr>
              <w:pStyle w:val="ListParagraph"/>
              <w:numPr>
                <w:ilvl w:val="0"/>
                <w:numId w:val="6"/>
              </w:numPr>
              <w:spacing w:after="0" w:line="264" w:lineRule="auto"/>
              <w:outlineLvl w:val="0"/>
              <w:rPr>
                <w:rFonts w:cs="Arial"/>
                <w:bCs/>
                <w:sz w:val="20"/>
                <w:szCs w:val="20"/>
                <w:lang w:val="en-US"/>
              </w:rPr>
            </w:pPr>
            <w:r w:rsidRPr="00D35392">
              <w:rPr>
                <w:rFonts w:cs="Arial"/>
                <w:bCs/>
                <w:sz w:val="20"/>
                <w:szCs w:val="20"/>
                <w:lang w:val="en-US"/>
              </w:rPr>
              <w:t>do not provide bank account details or account pin numbers in unsecure environments, for example on the phone or online</w:t>
            </w:r>
          </w:p>
          <w:p w14:paraId="03E99B2D" w14:textId="647C00AC" w:rsidR="00437636" w:rsidRPr="00D35392" w:rsidRDefault="008B29F7" w:rsidP="00F0315C">
            <w:pPr>
              <w:pStyle w:val="ListParagraph"/>
              <w:numPr>
                <w:ilvl w:val="0"/>
                <w:numId w:val="6"/>
              </w:numPr>
              <w:spacing w:after="0" w:line="264" w:lineRule="auto"/>
              <w:outlineLvl w:val="0"/>
              <w:rPr>
                <w:rFonts w:cs="Arial"/>
                <w:bCs/>
                <w:sz w:val="20"/>
                <w:szCs w:val="20"/>
                <w:lang w:val="en-US"/>
              </w:rPr>
            </w:pPr>
            <w:r>
              <w:rPr>
                <w:rFonts w:cs="Arial"/>
                <w:bCs/>
                <w:sz w:val="20"/>
                <w:szCs w:val="20"/>
                <w:lang w:val="en-US"/>
              </w:rPr>
              <w:t>research what i</w:t>
            </w:r>
            <w:r w:rsidR="00437636" w:rsidRPr="00D35392">
              <w:rPr>
                <w:rFonts w:cs="Arial"/>
                <w:bCs/>
                <w:sz w:val="20"/>
                <w:szCs w:val="20"/>
                <w:lang w:val="en-US"/>
              </w:rPr>
              <w:t xml:space="preserve">s being suggested, for example check with an </w:t>
            </w:r>
            <w:r w:rsidR="00437636" w:rsidRPr="008D00F6">
              <w:rPr>
                <w:rFonts w:cs="Arial"/>
                <w:bCs/>
                <w:sz w:val="20"/>
                <w:szCs w:val="20"/>
              </w:rPr>
              <w:t>authorised</w:t>
            </w:r>
            <w:r w:rsidR="00437636" w:rsidRPr="00D35392">
              <w:rPr>
                <w:rFonts w:cs="Arial"/>
                <w:bCs/>
                <w:sz w:val="20"/>
                <w:szCs w:val="20"/>
                <w:lang w:val="en-US"/>
              </w:rPr>
              <w:t xml:space="preserve"> agency to see whether what is being offered is legitimate</w:t>
            </w:r>
          </w:p>
          <w:p w14:paraId="33F2CBFD" w14:textId="661738B1" w:rsidR="00437636" w:rsidRPr="00D35392" w:rsidRDefault="00444067" w:rsidP="00F0315C">
            <w:pPr>
              <w:pStyle w:val="ListParagraph"/>
              <w:numPr>
                <w:ilvl w:val="0"/>
                <w:numId w:val="6"/>
              </w:numPr>
              <w:spacing w:after="0" w:line="264" w:lineRule="auto"/>
              <w:outlineLvl w:val="0"/>
              <w:rPr>
                <w:rFonts w:cs="Arial"/>
                <w:bCs/>
                <w:sz w:val="20"/>
                <w:szCs w:val="20"/>
                <w:lang w:val="en-US"/>
              </w:rPr>
            </w:pPr>
            <w:r>
              <w:rPr>
                <w:rFonts w:cs="Arial"/>
                <w:bCs/>
                <w:sz w:val="20"/>
                <w:szCs w:val="20"/>
                <w:lang w:val="en-US"/>
              </w:rPr>
              <w:t>if you a</w:t>
            </w:r>
            <w:r w:rsidR="00437636" w:rsidRPr="00D35392">
              <w:rPr>
                <w:rFonts w:cs="Arial"/>
                <w:bCs/>
                <w:sz w:val="20"/>
                <w:szCs w:val="20"/>
                <w:lang w:val="en-US"/>
              </w:rPr>
              <w:t>re unsure</w:t>
            </w:r>
            <w:r w:rsidR="00112885">
              <w:rPr>
                <w:rFonts w:cs="Arial"/>
                <w:bCs/>
                <w:sz w:val="20"/>
                <w:szCs w:val="20"/>
                <w:lang w:val="en-US"/>
              </w:rPr>
              <w:t>,</w:t>
            </w:r>
            <w:r w:rsidR="00437636" w:rsidRPr="00D35392">
              <w:rPr>
                <w:rFonts w:cs="Arial"/>
                <w:bCs/>
                <w:sz w:val="20"/>
                <w:szCs w:val="20"/>
                <w:lang w:val="en-US"/>
              </w:rPr>
              <w:t xml:space="preserve"> do</w:t>
            </w:r>
            <w:r>
              <w:rPr>
                <w:rFonts w:cs="Arial"/>
                <w:bCs/>
                <w:sz w:val="20"/>
                <w:szCs w:val="20"/>
                <w:lang w:val="en-US"/>
              </w:rPr>
              <w:t xml:space="preserve"> no</w:t>
            </w:r>
            <w:r w:rsidR="00437636" w:rsidRPr="00D35392">
              <w:rPr>
                <w:rFonts w:cs="Arial"/>
                <w:bCs/>
                <w:sz w:val="20"/>
                <w:szCs w:val="20"/>
                <w:lang w:val="en-US"/>
              </w:rPr>
              <w:t>t give in to peer group pressure to engage in the financial situation</w:t>
            </w:r>
          </w:p>
          <w:p w14:paraId="04887D0F" w14:textId="77777777" w:rsidR="00437636" w:rsidRPr="00D35392" w:rsidRDefault="00437636" w:rsidP="00F0315C">
            <w:pPr>
              <w:pStyle w:val="ListParagraph"/>
              <w:numPr>
                <w:ilvl w:val="0"/>
                <w:numId w:val="6"/>
              </w:numPr>
              <w:spacing w:after="0" w:line="264" w:lineRule="auto"/>
              <w:outlineLvl w:val="0"/>
              <w:rPr>
                <w:rFonts w:cs="Arial"/>
                <w:bCs/>
                <w:sz w:val="20"/>
                <w:szCs w:val="20"/>
                <w:lang w:val="en-US"/>
              </w:rPr>
            </w:pPr>
            <w:r w:rsidRPr="00D35392">
              <w:rPr>
                <w:rFonts w:cs="Arial"/>
                <w:bCs/>
                <w:sz w:val="20"/>
                <w:szCs w:val="20"/>
                <w:lang w:val="en-US"/>
              </w:rPr>
              <w:t>seek professional advice by consulting a financial adviser before engaging in the financial activity</w:t>
            </w:r>
          </w:p>
        </w:tc>
      </w:tr>
    </w:tbl>
    <w:p w14:paraId="5C95F9F1" w14:textId="77777777" w:rsidR="00314568" w:rsidRDefault="00314568" w:rsidP="008D00F6">
      <w:pPr>
        <w:pStyle w:val="ListParagraph"/>
        <w:numPr>
          <w:ilvl w:val="0"/>
          <w:numId w:val="28"/>
        </w:numPr>
        <w:tabs>
          <w:tab w:val="left" w:pos="567"/>
          <w:tab w:val="right" w:pos="9746"/>
        </w:tabs>
        <w:spacing w:before="200" w:line="264" w:lineRule="auto"/>
        <w:ind w:left="357" w:hanging="357"/>
        <w:rPr>
          <w:rFonts w:cs="Arial"/>
          <w:lang w:val="en-US"/>
        </w:rPr>
      </w:pPr>
      <w:r w:rsidRPr="00314568">
        <w:rPr>
          <w:rFonts w:cs="Arial"/>
          <w:lang w:val="en-US"/>
        </w:rPr>
        <w:t>Select a government agency and outline its function in relation to personal finance.</w:t>
      </w:r>
      <w:r w:rsidRPr="00314568">
        <w:rPr>
          <w:rFonts w:cs="Arial"/>
          <w:lang w:val="en-US"/>
        </w:rPr>
        <w:tab/>
        <w:t>(3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7"/>
        <w:gridCol w:w="1923"/>
      </w:tblGrid>
      <w:tr w:rsidR="00D35392" w:rsidRPr="007A1597" w14:paraId="25590ACA" w14:textId="77777777" w:rsidTr="008D00F6">
        <w:trPr>
          <w:trHeight w:val="284"/>
        </w:trPr>
        <w:tc>
          <w:tcPr>
            <w:tcW w:w="7232" w:type="dxa"/>
            <w:shd w:val="clear" w:color="auto" w:fill="BD9FCF" w:themeFill="accent4"/>
          </w:tcPr>
          <w:p w14:paraId="73589C29" w14:textId="77777777" w:rsidR="00D35392" w:rsidRPr="00D35392" w:rsidRDefault="00D35392" w:rsidP="00F0315C">
            <w:pPr>
              <w:spacing w:after="0" w:line="240" w:lineRule="auto"/>
              <w:contextualSpacing/>
              <w:jc w:val="center"/>
              <w:rPr>
                <w:rFonts w:cs="Times New Roman"/>
                <w:b/>
                <w:sz w:val="20"/>
                <w:szCs w:val="20"/>
              </w:rPr>
            </w:pPr>
            <w:r w:rsidRPr="00D35392">
              <w:rPr>
                <w:rFonts w:cs="Times New Roman"/>
                <w:b/>
                <w:sz w:val="20"/>
                <w:szCs w:val="20"/>
              </w:rPr>
              <w:t>Description</w:t>
            </w:r>
          </w:p>
        </w:tc>
        <w:tc>
          <w:tcPr>
            <w:tcW w:w="1982" w:type="dxa"/>
            <w:shd w:val="clear" w:color="auto" w:fill="BD9FCF" w:themeFill="accent4"/>
          </w:tcPr>
          <w:p w14:paraId="296BBDB1" w14:textId="77777777" w:rsidR="00D35392" w:rsidRPr="00D35392" w:rsidRDefault="00D35392" w:rsidP="00F0315C">
            <w:pPr>
              <w:spacing w:after="0" w:line="240" w:lineRule="auto"/>
              <w:contextualSpacing/>
              <w:jc w:val="center"/>
              <w:rPr>
                <w:rFonts w:cs="Times New Roman"/>
                <w:b/>
                <w:sz w:val="20"/>
                <w:szCs w:val="20"/>
              </w:rPr>
            </w:pPr>
            <w:r w:rsidRPr="00D35392">
              <w:rPr>
                <w:rFonts w:cs="Times New Roman"/>
                <w:b/>
                <w:sz w:val="20"/>
                <w:szCs w:val="20"/>
              </w:rPr>
              <w:t>Marks</w:t>
            </w:r>
          </w:p>
        </w:tc>
      </w:tr>
      <w:tr w:rsidR="00D35392" w:rsidRPr="007A1597" w14:paraId="21496DC4" w14:textId="77777777" w:rsidTr="008D00F6">
        <w:tc>
          <w:tcPr>
            <w:tcW w:w="7232" w:type="dxa"/>
            <w:shd w:val="clear" w:color="auto" w:fill="auto"/>
          </w:tcPr>
          <w:p w14:paraId="63FFB8E7" w14:textId="77777777" w:rsidR="00D35392" w:rsidRPr="00D35392" w:rsidRDefault="00D35392" w:rsidP="00F0315C">
            <w:pPr>
              <w:spacing w:after="0" w:line="264" w:lineRule="auto"/>
              <w:rPr>
                <w:rFonts w:cstheme="minorHAnsi"/>
                <w:sz w:val="20"/>
                <w:szCs w:val="20"/>
              </w:rPr>
            </w:pPr>
            <w:r w:rsidRPr="00D35392">
              <w:rPr>
                <w:rFonts w:cstheme="minorHAnsi"/>
                <w:sz w:val="20"/>
                <w:szCs w:val="20"/>
              </w:rPr>
              <w:t>Identifies and outlines the role of an appropriate government agency</w:t>
            </w:r>
          </w:p>
        </w:tc>
        <w:tc>
          <w:tcPr>
            <w:tcW w:w="1982" w:type="dxa"/>
            <w:shd w:val="clear" w:color="auto" w:fill="auto"/>
            <w:vAlign w:val="center"/>
          </w:tcPr>
          <w:p w14:paraId="646567BB" w14:textId="1A18E36A" w:rsidR="00D35392" w:rsidRPr="00D35392" w:rsidRDefault="00D35392" w:rsidP="00F0315C">
            <w:pPr>
              <w:spacing w:after="0" w:line="264" w:lineRule="auto"/>
              <w:jc w:val="center"/>
              <w:rPr>
                <w:rFonts w:cstheme="minorHAnsi"/>
                <w:sz w:val="20"/>
                <w:szCs w:val="20"/>
              </w:rPr>
            </w:pPr>
            <w:r w:rsidRPr="00D35392">
              <w:rPr>
                <w:rFonts w:cstheme="minorHAnsi"/>
                <w:sz w:val="20"/>
                <w:szCs w:val="20"/>
              </w:rPr>
              <w:t>3</w:t>
            </w:r>
          </w:p>
        </w:tc>
      </w:tr>
      <w:tr w:rsidR="00D35392" w:rsidRPr="007A1597" w14:paraId="2C6EB029" w14:textId="77777777" w:rsidTr="008D00F6">
        <w:tc>
          <w:tcPr>
            <w:tcW w:w="7232" w:type="dxa"/>
            <w:shd w:val="clear" w:color="auto" w:fill="auto"/>
          </w:tcPr>
          <w:p w14:paraId="1904C336" w14:textId="32AFB754" w:rsidR="00D35392" w:rsidRPr="00D35392" w:rsidRDefault="00D35392" w:rsidP="00D35392">
            <w:pPr>
              <w:spacing w:after="0" w:line="264" w:lineRule="auto"/>
              <w:rPr>
                <w:sz w:val="20"/>
                <w:szCs w:val="20"/>
              </w:rPr>
            </w:pPr>
            <w:r w:rsidRPr="00D35392">
              <w:rPr>
                <w:rFonts w:cstheme="minorHAnsi"/>
                <w:sz w:val="20"/>
                <w:szCs w:val="20"/>
              </w:rPr>
              <w:t>Identifies and states a fact about a</w:t>
            </w:r>
            <w:r w:rsidR="00C1708D">
              <w:rPr>
                <w:rFonts w:cstheme="minorHAnsi"/>
                <w:sz w:val="20"/>
                <w:szCs w:val="20"/>
              </w:rPr>
              <w:t>n appropriate government agency</w:t>
            </w:r>
          </w:p>
        </w:tc>
        <w:tc>
          <w:tcPr>
            <w:tcW w:w="1982" w:type="dxa"/>
            <w:shd w:val="clear" w:color="auto" w:fill="auto"/>
            <w:vAlign w:val="center"/>
          </w:tcPr>
          <w:p w14:paraId="66C19B46" w14:textId="77777777" w:rsidR="00D35392" w:rsidRPr="00D35392" w:rsidRDefault="00D35392" w:rsidP="00F0315C">
            <w:pPr>
              <w:spacing w:after="0" w:line="264" w:lineRule="auto"/>
              <w:jc w:val="center"/>
              <w:rPr>
                <w:rFonts w:cstheme="minorHAnsi"/>
                <w:sz w:val="20"/>
                <w:szCs w:val="20"/>
              </w:rPr>
            </w:pPr>
            <w:r w:rsidRPr="00D35392">
              <w:rPr>
                <w:rFonts w:cstheme="minorHAnsi"/>
                <w:sz w:val="20"/>
                <w:szCs w:val="20"/>
              </w:rPr>
              <w:t>2</w:t>
            </w:r>
          </w:p>
        </w:tc>
      </w:tr>
      <w:tr w:rsidR="00D35392" w:rsidRPr="007A1597" w14:paraId="2074BDB7" w14:textId="77777777" w:rsidTr="008D00F6">
        <w:tc>
          <w:tcPr>
            <w:tcW w:w="7232" w:type="dxa"/>
            <w:shd w:val="clear" w:color="auto" w:fill="auto"/>
          </w:tcPr>
          <w:p w14:paraId="2D68E5AB" w14:textId="524E1257" w:rsidR="00D35392" w:rsidRPr="00D35392" w:rsidRDefault="00D35392" w:rsidP="00F0315C">
            <w:pPr>
              <w:spacing w:after="0" w:line="264" w:lineRule="auto"/>
              <w:rPr>
                <w:rFonts w:cstheme="minorHAnsi"/>
                <w:sz w:val="20"/>
                <w:szCs w:val="20"/>
              </w:rPr>
            </w:pPr>
            <w:r w:rsidRPr="00D35392">
              <w:rPr>
                <w:rFonts w:cstheme="minorHAnsi"/>
                <w:sz w:val="20"/>
                <w:szCs w:val="20"/>
              </w:rPr>
              <w:t>Identifies an appropriate government agency</w:t>
            </w:r>
          </w:p>
        </w:tc>
        <w:tc>
          <w:tcPr>
            <w:tcW w:w="1982" w:type="dxa"/>
            <w:shd w:val="clear" w:color="auto" w:fill="auto"/>
            <w:vAlign w:val="center"/>
          </w:tcPr>
          <w:p w14:paraId="2C3FA39E" w14:textId="77777777" w:rsidR="00D35392" w:rsidRPr="00D35392" w:rsidRDefault="00D35392" w:rsidP="00F0315C">
            <w:pPr>
              <w:spacing w:after="0" w:line="264" w:lineRule="auto"/>
              <w:jc w:val="center"/>
              <w:rPr>
                <w:rFonts w:cstheme="minorHAnsi"/>
                <w:sz w:val="20"/>
                <w:szCs w:val="20"/>
              </w:rPr>
            </w:pPr>
            <w:r w:rsidRPr="00D35392">
              <w:rPr>
                <w:rFonts w:cstheme="minorHAnsi"/>
                <w:sz w:val="20"/>
                <w:szCs w:val="20"/>
              </w:rPr>
              <w:t>1</w:t>
            </w:r>
          </w:p>
        </w:tc>
      </w:tr>
      <w:tr w:rsidR="00D35392" w:rsidRPr="007A1597" w14:paraId="3E45695F" w14:textId="77777777" w:rsidTr="008D00F6">
        <w:tc>
          <w:tcPr>
            <w:tcW w:w="7232" w:type="dxa"/>
            <w:shd w:val="clear" w:color="auto" w:fill="auto"/>
          </w:tcPr>
          <w:p w14:paraId="399EDCBD" w14:textId="77777777" w:rsidR="00D35392" w:rsidRPr="00D35392" w:rsidRDefault="00D35392" w:rsidP="00D35392">
            <w:pPr>
              <w:spacing w:after="0" w:line="264" w:lineRule="auto"/>
              <w:jc w:val="right"/>
              <w:rPr>
                <w:rFonts w:cstheme="minorHAnsi"/>
                <w:b/>
                <w:sz w:val="20"/>
                <w:szCs w:val="20"/>
              </w:rPr>
            </w:pPr>
            <w:r w:rsidRPr="00D35392">
              <w:rPr>
                <w:rFonts w:cstheme="minorHAnsi"/>
                <w:b/>
                <w:sz w:val="20"/>
                <w:szCs w:val="20"/>
              </w:rPr>
              <w:t>Total</w:t>
            </w:r>
          </w:p>
        </w:tc>
        <w:tc>
          <w:tcPr>
            <w:tcW w:w="1982" w:type="dxa"/>
            <w:shd w:val="clear" w:color="auto" w:fill="auto"/>
            <w:vAlign w:val="center"/>
          </w:tcPr>
          <w:p w14:paraId="1E870E89" w14:textId="12B6BFA7" w:rsidR="00D35392" w:rsidRPr="00D35392" w:rsidRDefault="00CF0701" w:rsidP="00CF0701">
            <w:pPr>
              <w:spacing w:after="0" w:line="264" w:lineRule="auto"/>
              <w:ind w:left="1440"/>
              <w:jc w:val="center"/>
              <w:rPr>
                <w:rFonts w:cstheme="minorHAnsi"/>
                <w:b/>
                <w:sz w:val="20"/>
                <w:szCs w:val="20"/>
              </w:rPr>
            </w:pPr>
            <w:r>
              <w:rPr>
                <w:rFonts w:cstheme="minorHAnsi"/>
                <w:b/>
                <w:sz w:val="20"/>
                <w:szCs w:val="20"/>
              </w:rPr>
              <w:t xml:space="preserve"> </w:t>
            </w:r>
            <w:r w:rsidR="00D35392" w:rsidRPr="00D35392">
              <w:rPr>
                <w:rFonts w:cstheme="minorHAnsi"/>
                <w:b/>
                <w:sz w:val="20"/>
                <w:szCs w:val="20"/>
              </w:rPr>
              <w:t>/3</w:t>
            </w:r>
          </w:p>
        </w:tc>
      </w:tr>
      <w:tr w:rsidR="00D35392" w:rsidRPr="007A1597" w14:paraId="74CF0B21" w14:textId="77777777" w:rsidTr="008D00F6">
        <w:tc>
          <w:tcPr>
            <w:tcW w:w="9214" w:type="dxa"/>
            <w:gridSpan w:val="2"/>
            <w:shd w:val="clear" w:color="auto" w:fill="auto"/>
          </w:tcPr>
          <w:p w14:paraId="07E845EB" w14:textId="0F77FC6C" w:rsidR="00D35392" w:rsidRPr="00D35392" w:rsidRDefault="00D35392" w:rsidP="00D35392">
            <w:pPr>
              <w:spacing w:after="0" w:line="264" w:lineRule="auto"/>
              <w:rPr>
                <w:rFonts w:cstheme="minorHAnsi"/>
                <w:sz w:val="20"/>
                <w:szCs w:val="20"/>
              </w:rPr>
            </w:pPr>
            <w:r w:rsidRPr="00D35392">
              <w:rPr>
                <w:rFonts w:cstheme="minorHAnsi"/>
                <w:sz w:val="20"/>
                <w:szCs w:val="20"/>
              </w:rPr>
              <w:t xml:space="preserve">Answer will depend on </w:t>
            </w:r>
            <w:r w:rsidR="008D00F6">
              <w:rPr>
                <w:rFonts w:cstheme="minorHAnsi"/>
                <w:sz w:val="20"/>
                <w:szCs w:val="20"/>
              </w:rPr>
              <w:t xml:space="preserve">the </w:t>
            </w:r>
            <w:r w:rsidRPr="00D35392">
              <w:rPr>
                <w:rFonts w:cstheme="minorHAnsi"/>
                <w:sz w:val="20"/>
                <w:szCs w:val="20"/>
              </w:rPr>
              <w:t>government agency selected</w:t>
            </w:r>
          </w:p>
        </w:tc>
      </w:tr>
    </w:tbl>
    <w:p w14:paraId="45EAEB1F" w14:textId="77777777" w:rsidR="00D35392" w:rsidRPr="00E4290A" w:rsidRDefault="00D35392">
      <w:pPr>
        <w:spacing w:after="0" w:line="240" w:lineRule="auto"/>
        <w:rPr>
          <w:rFonts w:cs="Arial"/>
          <w:lang w:val="en-US"/>
        </w:rPr>
      </w:pPr>
      <w:r>
        <w:rPr>
          <w:rFonts w:cs="Arial"/>
          <w:color w:val="FF0000"/>
          <w:lang w:val="en-US"/>
        </w:rPr>
        <w:br w:type="page"/>
      </w:r>
    </w:p>
    <w:p w14:paraId="604AE119" w14:textId="77777777" w:rsidR="000469BE" w:rsidRPr="006B600F" w:rsidRDefault="000469BE" w:rsidP="000469BE">
      <w:pPr>
        <w:pStyle w:val="Heading1"/>
      </w:pPr>
      <w:r w:rsidRPr="006B600F">
        <w:lastRenderedPageBreak/>
        <w:t>Sample assessment task</w:t>
      </w:r>
    </w:p>
    <w:p w14:paraId="33AA57F2" w14:textId="77777777" w:rsidR="000469BE" w:rsidRPr="00A33BD1" w:rsidRDefault="000469BE" w:rsidP="000469BE">
      <w:pPr>
        <w:pStyle w:val="Heading1"/>
      </w:pPr>
      <w:r>
        <w:t>Accounting and Finance</w:t>
      </w:r>
      <w:r w:rsidR="00D70FCE">
        <w:t xml:space="preserve"> – General Year 11</w:t>
      </w:r>
    </w:p>
    <w:p w14:paraId="28FCACEB" w14:textId="77777777" w:rsidR="000469BE" w:rsidRPr="00A33BD1" w:rsidRDefault="000469BE" w:rsidP="00F041BD">
      <w:pPr>
        <w:pStyle w:val="Heading2"/>
        <w:spacing w:after="120"/>
      </w:pPr>
      <w:r>
        <w:t>Task 1</w:t>
      </w:r>
      <w:r w:rsidR="00DA2816">
        <w:t>1</w:t>
      </w:r>
      <w:r>
        <w:t xml:space="preserve"> – Unit 2</w:t>
      </w:r>
    </w:p>
    <w:p w14:paraId="00826A39" w14:textId="77777777" w:rsidR="000469BE" w:rsidRPr="00DA2816" w:rsidRDefault="000469BE" w:rsidP="000469BE">
      <w:pPr>
        <w:tabs>
          <w:tab w:val="left" w:pos="709"/>
        </w:tabs>
        <w:spacing w:after="0" w:line="240" w:lineRule="auto"/>
        <w:ind w:right="-545"/>
        <w:rPr>
          <w:rFonts w:eastAsia="Times New Roman" w:cs="Arial"/>
          <w:bCs/>
        </w:rPr>
      </w:pPr>
      <w:r w:rsidRPr="00DA2816">
        <w:rPr>
          <w:rFonts w:eastAsia="Times New Roman" w:cs="Arial"/>
          <w:b/>
          <w:bCs/>
        </w:rPr>
        <w:t>Assessment type</w:t>
      </w:r>
      <w:r w:rsidRPr="008D00F6">
        <w:rPr>
          <w:rFonts w:eastAsia="Times New Roman" w:cs="Arial"/>
          <w:bCs/>
        </w:rPr>
        <w:t>:</w:t>
      </w:r>
      <w:r w:rsidRPr="00DA2816">
        <w:rPr>
          <w:rFonts w:eastAsia="Times New Roman" w:cs="Arial"/>
          <w:b/>
          <w:bCs/>
        </w:rPr>
        <w:t xml:space="preserve"> </w:t>
      </w:r>
      <w:r w:rsidRPr="00DA2816">
        <w:rPr>
          <w:rFonts w:eastAsia="Times New Roman" w:cs="Arial"/>
          <w:bCs/>
        </w:rPr>
        <w:t>Test</w:t>
      </w:r>
    </w:p>
    <w:p w14:paraId="5D6D1F55" w14:textId="77777777" w:rsidR="000469BE" w:rsidRPr="00DA2816" w:rsidRDefault="000469BE" w:rsidP="00C1708D">
      <w:pPr>
        <w:tabs>
          <w:tab w:val="left" w:pos="-851"/>
          <w:tab w:val="left" w:pos="720"/>
        </w:tabs>
        <w:spacing w:before="120" w:after="0" w:line="240" w:lineRule="auto"/>
        <w:ind w:right="-27"/>
        <w:outlineLvl w:val="0"/>
        <w:rPr>
          <w:rFonts w:eastAsia="Times New Roman" w:cs="Arial"/>
          <w:b/>
          <w:bCs/>
        </w:rPr>
      </w:pPr>
      <w:r w:rsidRPr="00DA2816">
        <w:rPr>
          <w:rFonts w:eastAsia="Times New Roman" w:cs="Arial"/>
          <w:b/>
          <w:bCs/>
        </w:rPr>
        <w:t>Conditions</w:t>
      </w:r>
    </w:p>
    <w:p w14:paraId="3E57EA77" w14:textId="54FA1C78" w:rsidR="000469BE" w:rsidRPr="00DA2816" w:rsidRDefault="00C66490" w:rsidP="000469BE">
      <w:pPr>
        <w:tabs>
          <w:tab w:val="left" w:pos="-851"/>
          <w:tab w:val="left" w:pos="720"/>
        </w:tabs>
        <w:spacing w:after="0" w:line="240" w:lineRule="auto"/>
        <w:ind w:right="261"/>
        <w:outlineLvl w:val="0"/>
        <w:rPr>
          <w:rFonts w:eastAsia="Times New Roman" w:cs="Arial"/>
          <w:szCs w:val="20"/>
        </w:rPr>
      </w:pPr>
      <w:r>
        <w:rPr>
          <w:rFonts w:eastAsia="Times New Roman" w:cs="Arial"/>
          <w:bCs/>
        </w:rPr>
        <w:t xml:space="preserve">Time for the task: </w:t>
      </w:r>
      <w:r w:rsidR="00501D8B">
        <w:rPr>
          <w:rFonts w:eastAsia="Times New Roman" w:cs="Arial"/>
          <w:bCs/>
        </w:rPr>
        <w:t>35</w:t>
      </w:r>
      <w:r w:rsidR="000469BE" w:rsidRPr="00DA2816">
        <w:rPr>
          <w:rFonts w:eastAsia="Times New Roman" w:cs="Arial"/>
          <w:bCs/>
        </w:rPr>
        <w:t xml:space="preserve"> minutes under invigilated conditions</w:t>
      </w:r>
    </w:p>
    <w:p w14:paraId="4DCAACA6" w14:textId="77777777" w:rsidR="000469BE" w:rsidRPr="00DA2816" w:rsidRDefault="000469BE" w:rsidP="000469BE">
      <w:pPr>
        <w:tabs>
          <w:tab w:val="left" w:pos="-851"/>
          <w:tab w:val="left" w:pos="720"/>
        </w:tabs>
        <w:spacing w:after="0" w:line="240" w:lineRule="auto"/>
        <w:ind w:right="261"/>
        <w:outlineLvl w:val="0"/>
        <w:rPr>
          <w:rFonts w:eastAsia="Times New Roman" w:cs="Arial"/>
          <w:szCs w:val="20"/>
        </w:rPr>
      </w:pPr>
      <w:r w:rsidRPr="00DA2816">
        <w:rPr>
          <w:rFonts w:eastAsia="Times New Roman" w:cs="Arial"/>
          <w:szCs w:val="20"/>
        </w:rPr>
        <w:t>Calculators may be used</w:t>
      </w:r>
    </w:p>
    <w:p w14:paraId="1AE77676" w14:textId="77777777" w:rsidR="000469BE" w:rsidRPr="00DA2816" w:rsidRDefault="000469BE" w:rsidP="00C1708D">
      <w:pPr>
        <w:tabs>
          <w:tab w:val="left" w:pos="-851"/>
          <w:tab w:val="left" w:pos="720"/>
        </w:tabs>
        <w:spacing w:before="120" w:after="0" w:line="240" w:lineRule="auto"/>
        <w:ind w:right="-27"/>
        <w:outlineLvl w:val="0"/>
        <w:rPr>
          <w:rFonts w:eastAsia="Times New Roman" w:cs="Arial"/>
          <w:bCs/>
        </w:rPr>
      </w:pPr>
      <w:r w:rsidRPr="00DA2816">
        <w:rPr>
          <w:rFonts w:eastAsia="Times New Roman" w:cs="Arial"/>
          <w:b/>
          <w:bCs/>
        </w:rPr>
        <w:t>Task weighting</w:t>
      </w:r>
    </w:p>
    <w:p w14:paraId="3CB84524" w14:textId="77777777" w:rsidR="000469BE" w:rsidRPr="00DA2816" w:rsidRDefault="00DA2816" w:rsidP="00BB696C">
      <w:pPr>
        <w:tabs>
          <w:tab w:val="left" w:pos="-851"/>
          <w:tab w:val="left" w:pos="720"/>
        </w:tabs>
        <w:spacing w:after="0" w:line="240" w:lineRule="auto"/>
        <w:ind w:right="-27"/>
        <w:outlineLvl w:val="0"/>
        <w:rPr>
          <w:rFonts w:eastAsia="Times New Roman" w:cs="Arial"/>
          <w:bCs/>
        </w:rPr>
      </w:pPr>
      <w:r w:rsidRPr="00DA2816">
        <w:rPr>
          <w:rFonts w:eastAsia="Times New Roman" w:cs="Arial"/>
          <w:bCs/>
        </w:rPr>
        <w:t>8</w:t>
      </w:r>
      <w:r w:rsidR="000469BE" w:rsidRPr="00DA2816">
        <w:rPr>
          <w:rFonts w:eastAsia="Times New Roman" w:cs="Arial"/>
          <w:bCs/>
        </w:rPr>
        <w:t>% of the school mark for this pair of units</w:t>
      </w:r>
    </w:p>
    <w:p w14:paraId="0441395E" w14:textId="77777777" w:rsidR="000469BE" w:rsidRPr="00DA2816" w:rsidRDefault="000469BE" w:rsidP="000469BE">
      <w:pPr>
        <w:tabs>
          <w:tab w:val="left" w:pos="567"/>
        </w:tabs>
        <w:spacing w:after="0" w:line="240" w:lineRule="auto"/>
        <w:ind w:right="-27"/>
        <w:rPr>
          <w:rFonts w:eastAsia="Times New Roman" w:cs="Arial"/>
        </w:rPr>
      </w:pPr>
      <w:r w:rsidRPr="00DA2816">
        <w:rPr>
          <w:rFonts w:eastAsia="Times New Roman" w:cs="Arial"/>
        </w:rPr>
        <w:t>_________________________________________________________________________________</w:t>
      </w:r>
    </w:p>
    <w:p w14:paraId="73A74A4B" w14:textId="57A4E407" w:rsidR="00DA2816" w:rsidRPr="00DA2816" w:rsidRDefault="00DA2816" w:rsidP="00C1708D">
      <w:pPr>
        <w:shd w:val="clear" w:color="auto" w:fill="FFFFFF" w:themeFill="background1"/>
        <w:tabs>
          <w:tab w:val="left" w:pos="567"/>
          <w:tab w:val="left" w:pos="7938"/>
        </w:tabs>
        <w:spacing w:before="120" w:after="120" w:line="240" w:lineRule="auto"/>
        <w:ind w:right="-28"/>
        <w:rPr>
          <w:rFonts w:cstheme="minorHAnsi"/>
          <w:b/>
        </w:rPr>
      </w:pPr>
      <w:r w:rsidRPr="00DA2816">
        <w:rPr>
          <w:rFonts w:cstheme="minorHAnsi"/>
          <w:b/>
        </w:rPr>
        <w:t>Question 1</w:t>
      </w:r>
      <w:r w:rsidR="00C1708D">
        <w:rPr>
          <w:rFonts w:cstheme="minorHAnsi"/>
        </w:rPr>
        <w:tab/>
      </w:r>
      <w:r w:rsidR="00C378AA" w:rsidRPr="00952F0E">
        <w:rPr>
          <w:rFonts w:cstheme="minorHAnsi"/>
          <w:b/>
        </w:rPr>
        <w:t>(9 marks)</w:t>
      </w:r>
    </w:p>
    <w:p w14:paraId="73DA1628" w14:textId="2AC7BA39" w:rsidR="00BB696C" w:rsidRPr="00DA2816" w:rsidRDefault="000469BE" w:rsidP="008E0F70">
      <w:pPr>
        <w:shd w:val="clear" w:color="auto" w:fill="FFFFFF" w:themeFill="background1"/>
        <w:tabs>
          <w:tab w:val="left" w:pos="567"/>
        </w:tabs>
        <w:spacing w:after="120" w:line="240" w:lineRule="auto"/>
        <w:ind w:right="-28"/>
        <w:rPr>
          <w:rFonts w:cstheme="minorHAnsi"/>
        </w:rPr>
      </w:pPr>
      <w:r w:rsidRPr="00DA2816">
        <w:rPr>
          <w:rFonts w:cstheme="minorHAnsi"/>
        </w:rPr>
        <w:t xml:space="preserve">Justin Walters operates a small technology business as Justin Walters </w:t>
      </w:r>
      <w:proofErr w:type="spellStart"/>
      <w:r w:rsidRPr="00DA2816">
        <w:rPr>
          <w:rFonts w:cstheme="minorHAnsi"/>
        </w:rPr>
        <w:t>Teltech</w:t>
      </w:r>
      <w:proofErr w:type="spellEnd"/>
      <w:r w:rsidRPr="00DA2816">
        <w:rPr>
          <w:rFonts w:cstheme="minorHAnsi"/>
        </w:rPr>
        <w:t>. He keeps a record of his bank balance by adding each deposit that goes into the business bank account and subtracting every withdrawal that comes out of it. This way</w:t>
      </w:r>
      <w:r w:rsidR="009D0A3F" w:rsidRPr="00DA2816">
        <w:rPr>
          <w:rFonts w:cstheme="minorHAnsi"/>
        </w:rPr>
        <w:t>,</w:t>
      </w:r>
      <w:r w:rsidRPr="00DA2816">
        <w:rPr>
          <w:rFonts w:cstheme="minorHAnsi"/>
        </w:rPr>
        <w:t xml:space="preserve"> he’s always sure of exactly how much</w:t>
      </w:r>
      <w:r w:rsidR="00926DEB">
        <w:rPr>
          <w:rFonts w:cstheme="minorHAnsi"/>
        </w:rPr>
        <w:t xml:space="preserve"> money there is in the account.</w:t>
      </w:r>
    </w:p>
    <w:p w14:paraId="1090E090" w14:textId="23E6CCE6" w:rsidR="00BB696C" w:rsidRPr="00DA2816" w:rsidRDefault="000469BE" w:rsidP="008E0F70">
      <w:pPr>
        <w:shd w:val="clear" w:color="auto" w:fill="FFFFFF" w:themeFill="background1"/>
        <w:tabs>
          <w:tab w:val="left" w:pos="567"/>
        </w:tabs>
        <w:spacing w:after="120" w:line="240" w:lineRule="auto"/>
        <w:ind w:right="-28"/>
        <w:rPr>
          <w:rFonts w:cstheme="minorHAnsi"/>
        </w:rPr>
      </w:pPr>
      <w:r w:rsidRPr="00DA2816">
        <w:rPr>
          <w:rFonts w:cstheme="minorHAnsi"/>
        </w:rPr>
        <w:t>On 31 December</w:t>
      </w:r>
      <w:r w:rsidR="00BE3F48">
        <w:rPr>
          <w:rFonts w:cstheme="minorHAnsi"/>
        </w:rPr>
        <w:t xml:space="preserve"> 2016</w:t>
      </w:r>
      <w:r w:rsidR="009D0A3F" w:rsidRPr="00DA2816">
        <w:rPr>
          <w:rFonts w:cstheme="minorHAnsi"/>
        </w:rPr>
        <w:t>,</w:t>
      </w:r>
      <w:r w:rsidRPr="00DA2816">
        <w:rPr>
          <w:rFonts w:cstheme="minorHAnsi"/>
        </w:rPr>
        <w:t xml:space="preserve"> he received a bank statement detailing all banking transactions for the period 30 November to 29 December. He noted that the bank statement and his own tally of cash didn’t agree.</w:t>
      </w:r>
    </w:p>
    <w:p w14:paraId="2103BAAC" w14:textId="417E2A06" w:rsidR="000469BE" w:rsidRPr="00DA2816" w:rsidRDefault="000469BE" w:rsidP="00C02F5B">
      <w:pPr>
        <w:shd w:val="clear" w:color="auto" w:fill="FFFFFF" w:themeFill="background1"/>
        <w:tabs>
          <w:tab w:val="left" w:pos="567"/>
        </w:tabs>
        <w:spacing w:line="240" w:lineRule="auto"/>
        <w:ind w:right="-28"/>
        <w:rPr>
          <w:rFonts w:cstheme="minorHAnsi"/>
        </w:rPr>
      </w:pPr>
      <w:r w:rsidRPr="00DA2816">
        <w:rPr>
          <w:rFonts w:cstheme="minorHAnsi"/>
        </w:rPr>
        <w:t>Justin’s bank statement</w:t>
      </w:r>
      <w:r w:rsidR="009D0A3F" w:rsidRPr="00DA2816">
        <w:rPr>
          <w:rFonts w:cstheme="minorHAnsi"/>
        </w:rPr>
        <w:t>,</w:t>
      </w:r>
      <w:r w:rsidRPr="00DA2816">
        <w:rPr>
          <w:rFonts w:cstheme="minorHAnsi"/>
        </w:rPr>
        <w:t xml:space="preserve"> at 31</w:t>
      </w:r>
      <w:r w:rsidR="00D70FCE" w:rsidRPr="00DA2816">
        <w:rPr>
          <w:rFonts w:cstheme="minorHAnsi"/>
        </w:rPr>
        <w:t xml:space="preserve"> December, </w:t>
      </w:r>
      <w:r w:rsidRPr="00DA2816">
        <w:rPr>
          <w:rFonts w:cstheme="minorHAnsi"/>
        </w:rPr>
        <w:t>shows a balance of $24,594.72. The cash records on the same date show a balance of $23,196.79. On checking his bank statement, Justin</w:t>
      </w:r>
      <w:r w:rsidR="00362CBB">
        <w:rPr>
          <w:rFonts w:cstheme="minorHAnsi"/>
        </w:rPr>
        <w:t xml:space="preserve"> discovers the following items:</w:t>
      </w:r>
    </w:p>
    <w:p w14:paraId="271D2177" w14:textId="77777777" w:rsidR="000469BE" w:rsidRPr="00DA2816" w:rsidRDefault="000469BE" w:rsidP="00C02F5B">
      <w:pPr>
        <w:pStyle w:val="ListParagraph"/>
        <w:numPr>
          <w:ilvl w:val="0"/>
          <w:numId w:val="25"/>
        </w:numPr>
        <w:shd w:val="clear" w:color="auto" w:fill="FFFFFF"/>
        <w:spacing w:after="0" w:line="240" w:lineRule="auto"/>
        <w:ind w:left="425" w:right="-28" w:hanging="425"/>
        <w:rPr>
          <w:rFonts w:cstheme="minorHAnsi"/>
          <w:lang w:val="en"/>
        </w:rPr>
      </w:pPr>
      <w:proofErr w:type="spellStart"/>
      <w:r w:rsidRPr="00DA2816">
        <w:rPr>
          <w:rFonts w:cstheme="minorHAnsi"/>
          <w:lang w:val="en"/>
        </w:rPr>
        <w:t>Cheques</w:t>
      </w:r>
      <w:proofErr w:type="spellEnd"/>
      <w:r w:rsidRPr="00DA2816">
        <w:rPr>
          <w:rFonts w:cstheme="minorHAnsi"/>
          <w:lang w:val="en"/>
        </w:rPr>
        <w:t xml:space="preserve"> not yet presented to the bank: </w:t>
      </w:r>
    </w:p>
    <w:tbl>
      <w:tblPr>
        <w:tblW w:w="0" w:type="auto"/>
        <w:tblInd w:w="783" w:type="dxa"/>
        <w:tblCellMar>
          <w:top w:w="15" w:type="dxa"/>
          <w:left w:w="15" w:type="dxa"/>
          <w:bottom w:w="15" w:type="dxa"/>
          <w:right w:w="15" w:type="dxa"/>
        </w:tblCellMar>
        <w:tblLook w:val="04A0" w:firstRow="1" w:lastRow="0" w:firstColumn="1" w:lastColumn="0" w:noHBand="0" w:noVBand="1"/>
      </w:tblPr>
      <w:tblGrid>
        <w:gridCol w:w="1522"/>
        <w:gridCol w:w="1190"/>
      </w:tblGrid>
      <w:tr w:rsidR="007A1597" w:rsidRPr="00DA2816" w14:paraId="61669199" w14:textId="77777777" w:rsidTr="00D762DF">
        <w:tc>
          <w:tcPr>
            <w:tcW w:w="0" w:type="auto"/>
            <w:vAlign w:val="center"/>
            <w:hideMark/>
          </w:tcPr>
          <w:p w14:paraId="2399A8ED" w14:textId="77777777" w:rsidR="000469BE" w:rsidRPr="00DA2816" w:rsidRDefault="000469BE" w:rsidP="009D0A3F">
            <w:pPr>
              <w:tabs>
                <w:tab w:val="right" w:pos="2700"/>
              </w:tabs>
              <w:spacing w:after="0" w:line="240" w:lineRule="auto"/>
              <w:ind w:right="-27"/>
              <w:rPr>
                <w:rFonts w:cstheme="minorHAnsi"/>
              </w:rPr>
            </w:pPr>
            <w:r w:rsidRPr="00DA2816">
              <w:rPr>
                <w:rFonts w:cstheme="minorHAnsi"/>
              </w:rPr>
              <w:t>No. 061 (</w:t>
            </w:r>
            <w:r w:rsidR="009D0A3F" w:rsidRPr="00DA2816">
              <w:rPr>
                <w:rFonts w:cstheme="minorHAnsi"/>
              </w:rPr>
              <w:t>27 Dec</w:t>
            </w:r>
            <w:r w:rsidRPr="00DA2816">
              <w:rPr>
                <w:rFonts w:cstheme="minorHAnsi"/>
              </w:rPr>
              <w:t>)</w:t>
            </w:r>
          </w:p>
        </w:tc>
        <w:tc>
          <w:tcPr>
            <w:tcW w:w="0" w:type="auto"/>
            <w:tcMar>
              <w:top w:w="15" w:type="dxa"/>
              <w:left w:w="450" w:type="dxa"/>
              <w:bottom w:w="15" w:type="dxa"/>
              <w:right w:w="15" w:type="dxa"/>
            </w:tcMar>
            <w:vAlign w:val="center"/>
            <w:hideMark/>
          </w:tcPr>
          <w:p w14:paraId="58F245A4" w14:textId="77777777" w:rsidR="000469BE" w:rsidRPr="00DA2816" w:rsidRDefault="000469BE" w:rsidP="009D0A3F">
            <w:pPr>
              <w:tabs>
                <w:tab w:val="right" w:pos="2700"/>
              </w:tabs>
              <w:spacing w:after="0" w:line="240" w:lineRule="auto"/>
              <w:ind w:right="-27"/>
              <w:rPr>
                <w:rFonts w:cstheme="minorHAnsi"/>
              </w:rPr>
            </w:pPr>
            <w:r w:rsidRPr="00DA2816">
              <w:rPr>
                <w:rFonts w:cstheme="minorHAnsi"/>
              </w:rPr>
              <w:t>$320.00</w:t>
            </w:r>
          </w:p>
        </w:tc>
      </w:tr>
      <w:tr w:rsidR="007A1597" w:rsidRPr="00DA2816" w14:paraId="52727F99" w14:textId="77777777" w:rsidTr="00D762DF">
        <w:tc>
          <w:tcPr>
            <w:tcW w:w="0" w:type="auto"/>
            <w:vAlign w:val="center"/>
            <w:hideMark/>
          </w:tcPr>
          <w:p w14:paraId="36EC7F70" w14:textId="77777777" w:rsidR="000469BE" w:rsidRPr="00DA2816" w:rsidRDefault="009D0A3F" w:rsidP="009D0A3F">
            <w:pPr>
              <w:tabs>
                <w:tab w:val="right" w:pos="2700"/>
              </w:tabs>
              <w:spacing w:after="0" w:line="240" w:lineRule="auto"/>
              <w:ind w:right="-27"/>
              <w:rPr>
                <w:rFonts w:cstheme="minorHAnsi"/>
              </w:rPr>
            </w:pPr>
            <w:r w:rsidRPr="00DA2816">
              <w:rPr>
                <w:rFonts w:cstheme="minorHAnsi"/>
              </w:rPr>
              <w:t>No. 062 (27 Dec</w:t>
            </w:r>
            <w:r w:rsidR="000469BE" w:rsidRPr="00DA2816">
              <w:rPr>
                <w:rFonts w:cstheme="minorHAnsi"/>
              </w:rPr>
              <w:t>)</w:t>
            </w:r>
          </w:p>
        </w:tc>
        <w:tc>
          <w:tcPr>
            <w:tcW w:w="0" w:type="auto"/>
            <w:tcMar>
              <w:top w:w="15" w:type="dxa"/>
              <w:left w:w="450" w:type="dxa"/>
              <w:bottom w:w="15" w:type="dxa"/>
              <w:right w:w="15" w:type="dxa"/>
            </w:tcMar>
            <w:vAlign w:val="center"/>
            <w:hideMark/>
          </w:tcPr>
          <w:p w14:paraId="29E1B1E6" w14:textId="77777777" w:rsidR="000469BE" w:rsidRPr="00DA2816" w:rsidRDefault="009D0A3F" w:rsidP="009D0A3F">
            <w:pPr>
              <w:tabs>
                <w:tab w:val="right" w:pos="2700"/>
              </w:tabs>
              <w:spacing w:after="0" w:line="240" w:lineRule="auto"/>
              <w:ind w:right="-27"/>
              <w:rPr>
                <w:rFonts w:cstheme="minorHAnsi"/>
              </w:rPr>
            </w:pPr>
            <w:r w:rsidRPr="00DA2816">
              <w:rPr>
                <w:rFonts w:cstheme="minorHAnsi"/>
              </w:rPr>
              <w:t xml:space="preserve">  </w:t>
            </w:r>
            <w:r w:rsidR="00BB696C" w:rsidRPr="00DA2816">
              <w:rPr>
                <w:rFonts w:cstheme="minorHAnsi"/>
              </w:rPr>
              <w:t>$</w:t>
            </w:r>
            <w:r w:rsidR="000469BE" w:rsidRPr="00DA2816">
              <w:rPr>
                <w:rFonts w:cstheme="minorHAnsi"/>
              </w:rPr>
              <w:t>49.21</w:t>
            </w:r>
          </w:p>
        </w:tc>
      </w:tr>
      <w:tr w:rsidR="007A1597" w:rsidRPr="00DA2816" w14:paraId="7BE3783C" w14:textId="77777777" w:rsidTr="00D762DF">
        <w:tc>
          <w:tcPr>
            <w:tcW w:w="0" w:type="auto"/>
            <w:vAlign w:val="center"/>
            <w:hideMark/>
          </w:tcPr>
          <w:p w14:paraId="0D95EF85" w14:textId="77777777" w:rsidR="000469BE" w:rsidRPr="00DA2816" w:rsidRDefault="009D0A3F" w:rsidP="009D0A3F">
            <w:pPr>
              <w:tabs>
                <w:tab w:val="right" w:pos="2700"/>
              </w:tabs>
              <w:spacing w:after="0" w:line="240" w:lineRule="auto"/>
              <w:ind w:right="-27"/>
              <w:rPr>
                <w:rFonts w:cstheme="minorHAnsi"/>
              </w:rPr>
            </w:pPr>
            <w:r w:rsidRPr="00DA2816">
              <w:rPr>
                <w:rFonts w:cstheme="minorHAnsi"/>
              </w:rPr>
              <w:t>No. 063 (29 Dec</w:t>
            </w:r>
            <w:r w:rsidR="000469BE" w:rsidRPr="00DA2816">
              <w:rPr>
                <w:rFonts w:cstheme="minorHAnsi"/>
              </w:rPr>
              <w:t>)</w:t>
            </w:r>
          </w:p>
        </w:tc>
        <w:tc>
          <w:tcPr>
            <w:tcW w:w="0" w:type="auto"/>
            <w:tcMar>
              <w:top w:w="15" w:type="dxa"/>
              <w:left w:w="450" w:type="dxa"/>
              <w:bottom w:w="15" w:type="dxa"/>
              <w:right w:w="15" w:type="dxa"/>
            </w:tcMar>
            <w:vAlign w:val="center"/>
            <w:hideMark/>
          </w:tcPr>
          <w:p w14:paraId="4C127A1D" w14:textId="77777777" w:rsidR="000469BE" w:rsidRPr="00DA2816" w:rsidRDefault="00BB696C" w:rsidP="009D0A3F">
            <w:pPr>
              <w:tabs>
                <w:tab w:val="right" w:pos="2700"/>
              </w:tabs>
              <w:spacing w:after="0" w:line="240" w:lineRule="auto"/>
              <w:ind w:right="-27"/>
              <w:rPr>
                <w:rFonts w:cstheme="minorHAnsi"/>
              </w:rPr>
            </w:pPr>
            <w:r w:rsidRPr="00DA2816">
              <w:rPr>
                <w:rFonts w:cstheme="minorHAnsi"/>
              </w:rPr>
              <w:t>$</w:t>
            </w:r>
            <w:r w:rsidR="000469BE" w:rsidRPr="00DA2816">
              <w:rPr>
                <w:rFonts w:cstheme="minorHAnsi"/>
              </w:rPr>
              <w:t>275.00</w:t>
            </w:r>
          </w:p>
        </w:tc>
      </w:tr>
      <w:tr w:rsidR="007A1597" w:rsidRPr="00DA2816" w14:paraId="05DF10A2" w14:textId="77777777" w:rsidTr="00D762DF">
        <w:tc>
          <w:tcPr>
            <w:tcW w:w="0" w:type="auto"/>
            <w:vAlign w:val="center"/>
            <w:hideMark/>
          </w:tcPr>
          <w:p w14:paraId="60887D7F" w14:textId="77777777" w:rsidR="000469BE" w:rsidRPr="00DA2816" w:rsidRDefault="009D0A3F" w:rsidP="009D0A3F">
            <w:pPr>
              <w:tabs>
                <w:tab w:val="right" w:pos="2700"/>
              </w:tabs>
              <w:spacing w:after="0" w:line="240" w:lineRule="auto"/>
              <w:ind w:right="-27"/>
              <w:rPr>
                <w:rFonts w:cstheme="minorHAnsi"/>
              </w:rPr>
            </w:pPr>
            <w:r w:rsidRPr="00DA2816">
              <w:rPr>
                <w:rFonts w:cstheme="minorHAnsi"/>
              </w:rPr>
              <w:t>No. 065 (30 Dec</w:t>
            </w:r>
            <w:r w:rsidR="000469BE" w:rsidRPr="00DA2816">
              <w:rPr>
                <w:rFonts w:cstheme="minorHAnsi"/>
              </w:rPr>
              <w:t>)</w:t>
            </w:r>
          </w:p>
        </w:tc>
        <w:tc>
          <w:tcPr>
            <w:tcW w:w="0" w:type="auto"/>
            <w:tcMar>
              <w:top w:w="15" w:type="dxa"/>
              <w:left w:w="450" w:type="dxa"/>
              <w:bottom w:w="15" w:type="dxa"/>
              <w:right w:w="15" w:type="dxa"/>
            </w:tcMar>
            <w:vAlign w:val="center"/>
            <w:hideMark/>
          </w:tcPr>
          <w:p w14:paraId="6F4359F5" w14:textId="77777777" w:rsidR="000469BE" w:rsidRPr="00DA2816" w:rsidRDefault="00BB696C" w:rsidP="009D0A3F">
            <w:pPr>
              <w:tabs>
                <w:tab w:val="right" w:pos="2700"/>
              </w:tabs>
              <w:spacing w:after="0" w:line="240" w:lineRule="auto"/>
              <w:ind w:right="-27"/>
              <w:rPr>
                <w:rFonts w:cstheme="minorHAnsi"/>
              </w:rPr>
            </w:pPr>
            <w:r w:rsidRPr="00DA2816">
              <w:rPr>
                <w:rFonts w:cstheme="minorHAnsi"/>
              </w:rPr>
              <w:t>$</w:t>
            </w:r>
            <w:r w:rsidR="000469BE" w:rsidRPr="00DA2816">
              <w:rPr>
                <w:rFonts w:cstheme="minorHAnsi"/>
              </w:rPr>
              <w:t>186.50</w:t>
            </w:r>
          </w:p>
        </w:tc>
      </w:tr>
    </w:tbl>
    <w:p w14:paraId="598DB772" w14:textId="77777777" w:rsidR="000469BE" w:rsidRPr="00DA2816" w:rsidRDefault="000469BE" w:rsidP="00D762DF">
      <w:pPr>
        <w:pStyle w:val="ListParagraph"/>
        <w:numPr>
          <w:ilvl w:val="0"/>
          <w:numId w:val="25"/>
        </w:numPr>
        <w:spacing w:after="0" w:line="240" w:lineRule="auto"/>
        <w:ind w:left="425" w:right="-28" w:hanging="425"/>
        <w:rPr>
          <w:rFonts w:cstheme="minorHAnsi"/>
          <w:b/>
        </w:rPr>
      </w:pPr>
      <w:r w:rsidRPr="00DA2816">
        <w:rPr>
          <w:rFonts w:cstheme="minorHAnsi"/>
          <w:lang w:val="en"/>
        </w:rPr>
        <w:t xml:space="preserve">A deposit of $820 was incorrectly entered as $280 in </w:t>
      </w:r>
      <w:r w:rsidR="00674D9D" w:rsidRPr="00DA2816">
        <w:rPr>
          <w:rFonts w:cstheme="minorHAnsi"/>
          <w:lang w:val="en"/>
        </w:rPr>
        <w:t xml:space="preserve">the </w:t>
      </w:r>
      <w:r w:rsidRPr="00DA2816">
        <w:rPr>
          <w:rFonts w:cstheme="minorHAnsi"/>
          <w:lang w:val="en"/>
        </w:rPr>
        <w:t>cash records</w:t>
      </w:r>
      <w:r w:rsidR="00674D9D" w:rsidRPr="00DA2816">
        <w:rPr>
          <w:rFonts w:cstheme="minorHAnsi"/>
          <w:lang w:val="en"/>
        </w:rPr>
        <w:t>.</w:t>
      </w:r>
    </w:p>
    <w:p w14:paraId="2CC36AC7" w14:textId="3F97B9F3" w:rsidR="000469BE" w:rsidRPr="00DA2816" w:rsidRDefault="000469BE" w:rsidP="00D762DF">
      <w:pPr>
        <w:pStyle w:val="ListParagraph"/>
        <w:numPr>
          <w:ilvl w:val="0"/>
          <w:numId w:val="25"/>
        </w:numPr>
        <w:shd w:val="clear" w:color="auto" w:fill="FFFFFF"/>
        <w:spacing w:before="60" w:after="0" w:line="240" w:lineRule="auto"/>
        <w:ind w:left="425" w:right="-28" w:hanging="425"/>
        <w:rPr>
          <w:rFonts w:cstheme="minorHAnsi"/>
          <w:lang w:val="en"/>
        </w:rPr>
      </w:pPr>
      <w:r w:rsidRPr="00DA2816">
        <w:rPr>
          <w:rFonts w:cstheme="minorHAnsi"/>
          <w:lang w:val="en"/>
        </w:rPr>
        <w:t>A deposit of $150</w:t>
      </w:r>
      <w:r w:rsidR="009D0A3F" w:rsidRPr="00DA2816">
        <w:rPr>
          <w:rFonts w:cstheme="minorHAnsi"/>
          <w:lang w:val="en"/>
        </w:rPr>
        <w:t xml:space="preserve"> </w:t>
      </w:r>
      <w:r w:rsidR="00CF0701">
        <w:rPr>
          <w:rFonts w:cstheme="minorHAnsi"/>
          <w:lang w:val="en"/>
        </w:rPr>
        <w:t>made on</w:t>
      </w:r>
      <w:r w:rsidR="008D00F6">
        <w:rPr>
          <w:rFonts w:cstheme="minorHAnsi"/>
          <w:lang w:val="en"/>
        </w:rPr>
        <w:t xml:space="preserve"> </w:t>
      </w:r>
      <w:r w:rsidR="009D0A3F" w:rsidRPr="00DA2816">
        <w:rPr>
          <w:rFonts w:cstheme="minorHAnsi"/>
          <w:lang w:val="en"/>
        </w:rPr>
        <w:t xml:space="preserve">30 </w:t>
      </w:r>
      <w:r w:rsidRPr="00DA2816">
        <w:rPr>
          <w:rFonts w:cstheme="minorHAnsi"/>
          <w:lang w:val="en"/>
        </w:rPr>
        <w:t>Dec</w:t>
      </w:r>
      <w:r w:rsidR="008D00F6">
        <w:rPr>
          <w:rFonts w:cstheme="minorHAnsi"/>
          <w:lang w:val="en"/>
        </w:rPr>
        <w:t>ember</w:t>
      </w:r>
      <w:r w:rsidR="00CF0701">
        <w:rPr>
          <w:rFonts w:cstheme="minorHAnsi"/>
          <w:lang w:val="en"/>
        </w:rPr>
        <w:t xml:space="preserve"> and a deposit of $250 made on</w:t>
      </w:r>
      <w:r w:rsidR="008D00F6">
        <w:rPr>
          <w:rFonts w:cstheme="minorHAnsi"/>
          <w:lang w:val="en"/>
        </w:rPr>
        <w:t xml:space="preserve"> </w:t>
      </w:r>
      <w:r w:rsidR="009D0A3F" w:rsidRPr="00DA2816">
        <w:rPr>
          <w:rFonts w:cstheme="minorHAnsi"/>
          <w:lang w:val="en"/>
        </w:rPr>
        <w:t xml:space="preserve">31 </w:t>
      </w:r>
      <w:r w:rsidRPr="00DA2816">
        <w:rPr>
          <w:rFonts w:cstheme="minorHAnsi"/>
          <w:lang w:val="en"/>
        </w:rPr>
        <w:t>Dec</w:t>
      </w:r>
      <w:r w:rsidR="008D00F6">
        <w:rPr>
          <w:rFonts w:cstheme="minorHAnsi"/>
          <w:lang w:val="en"/>
        </w:rPr>
        <w:t>ember</w:t>
      </w:r>
      <w:r w:rsidRPr="00DA2816">
        <w:rPr>
          <w:rFonts w:cstheme="minorHAnsi"/>
          <w:lang w:val="en"/>
        </w:rPr>
        <w:t xml:space="preserve"> do not appear on the bank statement.</w:t>
      </w:r>
    </w:p>
    <w:p w14:paraId="5FE43061" w14:textId="35222659" w:rsidR="000469BE" w:rsidRPr="00DA2816" w:rsidRDefault="000469BE" w:rsidP="00D762DF">
      <w:pPr>
        <w:pStyle w:val="ListParagraph"/>
        <w:numPr>
          <w:ilvl w:val="0"/>
          <w:numId w:val="25"/>
        </w:numPr>
        <w:shd w:val="clear" w:color="auto" w:fill="FFFFFF"/>
        <w:spacing w:before="60" w:after="0" w:line="240" w:lineRule="auto"/>
        <w:ind w:left="425" w:right="-28" w:hanging="425"/>
        <w:rPr>
          <w:rFonts w:cstheme="minorHAnsi"/>
          <w:lang w:val="en"/>
        </w:rPr>
      </w:pPr>
      <w:r w:rsidRPr="00DA2816">
        <w:rPr>
          <w:rFonts w:cstheme="minorHAnsi"/>
          <w:lang w:val="en"/>
        </w:rPr>
        <w:t xml:space="preserve">A </w:t>
      </w:r>
      <w:proofErr w:type="spellStart"/>
      <w:r w:rsidRPr="00DA2816">
        <w:rPr>
          <w:rFonts w:cstheme="minorHAnsi"/>
          <w:lang w:val="en"/>
        </w:rPr>
        <w:t>cheque</w:t>
      </w:r>
      <w:proofErr w:type="spellEnd"/>
      <w:r w:rsidRPr="00DA2816">
        <w:rPr>
          <w:rFonts w:cstheme="minorHAnsi"/>
          <w:lang w:val="en"/>
        </w:rPr>
        <w:t xml:space="preserve"> of $850 </w:t>
      </w:r>
      <w:r w:rsidR="008D00F6">
        <w:rPr>
          <w:rFonts w:cstheme="minorHAnsi"/>
          <w:lang w:val="en"/>
        </w:rPr>
        <w:t>the business had received from</w:t>
      </w:r>
      <w:r w:rsidR="00674D9D" w:rsidRPr="00DA2816">
        <w:rPr>
          <w:rFonts w:cstheme="minorHAnsi"/>
          <w:lang w:val="en"/>
        </w:rPr>
        <w:t xml:space="preserve"> a customer </w:t>
      </w:r>
      <w:r w:rsidRPr="00DA2816">
        <w:rPr>
          <w:rFonts w:cstheme="minorHAnsi"/>
          <w:lang w:val="en"/>
        </w:rPr>
        <w:t>was returned by the bank with the bank statement.</w:t>
      </w:r>
    </w:p>
    <w:p w14:paraId="5020DC25" w14:textId="77777777" w:rsidR="000469BE" w:rsidRPr="00DA2816" w:rsidRDefault="000469BE" w:rsidP="00D762DF">
      <w:pPr>
        <w:pStyle w:val="ListParagraph"/>
        <w:numPr>
          <w:ilvl w:val="0"/>
          <w:numId w:val="25"/>
        </w:numPr>
        <w:shd w:val="clear" w:color="auto" w:fill="FFFFFF"/>
        <w:spacing w:before="60" w:after="0" w:line="240" w:lineRule="auto"/>
        <w:ind w:left="425" w:right="-28" w:hanging="425"/>
        <w:rPr>
          <w:rFonts w:cstheme="minorHAnsi"/>
          <w:lang w:val="en"/>
        </w:rPr>
      </w:pPr>
      <w:r w:rsidRPr="00DA2816">
        <w:rPr>
          <w:rFonts w:cstheme="minorHAnsi"/>
          <w:lang w:val="en"/>
        </w:rPr>
        <w:t>The bank charged an account keeping fee of $60.</w:t>
      </w:r>
    </w:p>
    <w:p w14:paraId="17AA484B" w14:textId="77777777" w:rsidR="000469BE" w:rsidRPr="00DA2816" w:rsidRDefault="000469BE" w:rsidP="00D762DF">
      <w:pPr>
        <w:pStyle w:val="ListParagraph"/>
        <w:numPr>
          <w:ilvl w:val="0"/>
          <w:numId w:val="25"/>
        </w:numPr>
        <w:shd w:val="clear" w:color="auto" w:fill="FFFFFF"/>
        <w:spacing w:before="60" w:after="0" w:line="240" w:lineRule="auto"/>
        <w:ind w:left="425" w:right="-28" w:hanging="425"/>
        <w:rPr>
          <w:rFonts w:cstheme="minorHAnsi"/>
          <w:lang w:val="en"/>
        </w:rPr>
      </w:pPr>
      <w:r w:rsidRPr="00DA2816">
        <w:rPr>
          <w:rFonts w:cstheme="minorHAnsi"/>
          <w:lang w:val="en"/>
        </w:rPr>
        <w:t>Interest income of $1,247.22 was recorded by the bank.</w:t>
      </w:r>
    </w:p>
    <w:p w14:paraId="2E9379C0" w14:textId="05771A59" w:rsidR="00C378AA" w:rsidRDefault="000469BE" w:rsidP="008D00F6">
      <w:pPr>
        <w:tabs>
          <w:tab w:val="right" w:pos="8931"/>
        </w:tabs>
        <w:spacing w:before="200" w:after="0" w:line="240" w:lineRule="auto"/>
        <w:ind w:right="-28"/>
        <w:rPr>
          <w:rFonts w:cstheme="minorHAnsi"/>
        </w:rPr>
      </w:pPr>
      <w:r w:rsidRPr="00DA2816">
        <w:rPr>
          <w:rFonts w:cstheme="minorHAnsi"/>
        </w:rPr>
        <w:t>Using</w:t>
      </w:r>
      <w:r w:rsidR="00C378AA">
        <w:rPr>
          <w:rFonts w:cstheme="minorHAnsi"/>
        </w:rPr>
        <w:t xml:space="preserve"> the information provided above</w:t>
      </w:r>
      <w:r w:rsidR="00C2339C">
        <w:rPr>
          <w:rFonts w:cstheme="minorHAnsi"/>
        </w:rPr>
        <w:t>,</w:t>
      </w:r>
      <w:r w:rsidR="00C378AA">
        <w:rPr>
          <w:rFonts w:cstheme="minorHAnsi"/>
        </w:rPr>
        <w:t xml:space="preserve"> </w:t>
      </w:r>
      <w:r w:rsidR="009B28A6" w:rsidRPr="00DA2816">
        <w:rPr>
          <w:rFonts w:cstheme="minorHAnsi"/>
        </w:rPr>
        <w:t>p</w:t>
      </w:r>
      <w:r w:rsidRPr="00DA2816">
        <w:rPr>
          <w:rFonts w:cstheme="minorHAnsi"/>
        </w:rPr>
        <w:t>repare a ba</w:t>
      </w:r>
      <w:r w:rsidR="00687AB8" w:rsidRPr="00DA2816">
        <w:rPr>
          <w:rFonts w:cstheme="minorHAnsi"/>
        </w:rPr>
        <w:t>nk reconciliation statement</w:t>
      </w:r>
      <w:r w:rsidR="006749D7">
        <w:rPr>
          <w:rFonts w:cstheme="minorHAnsi"/>
        </w:rPr>
        <w:t xml:space="preserve"> for the month of December</w:t>
      </w:r>
      <w:r w:rsidR="00C2339C">
        <w:rPr>
          <w:rFonts w:cstheme="minorHAnsi"/>
        </w:rPr>
        <w:t xml:space="preserve"> 2016</w:t>
      </w:r>
      <w:r w:rsidR="00C378AA">
        <w:rPr>
          <w:rFonts w:cstheme="minorHAnsi"/>
        </w:rPr>
        <w:t>.</w:t>
      </w:r>
    </w:p>
    <w:p w14:paraId="5F0121C7" w14:textId="77777777" w:rsidR="00C378AA" w:rsidRDefault="00C378AA">
      <w:pPr>
        <w:spacing w:after="0" w:line="240" w:lineRule="auto"/>
        <w:rPr>
          <w:rFonts w:cstheme="minorHAnsi"/>
        </w:rPr>
      </w:pPr>
      <w:r>
        <w:rPr>
          <w:rFonts w:cstheme="minorHAnsi"/>
        </w:rPr>
        <w:br w:type="page"/>
      </w:r>
    </w:p>
    <w:p w14:paraId="4979B5F2" w14:textId="77777777" w:rsidR="00C378AA" w:rsidRPr="00AF459E" w:rsidRDefault="00C378AA" w:rsidP="00C378AA">
      <w:pPr>
        <w:tabs>
          <w:tab w:val="right" w:pos="8931"/>
        </w:tabs>
        <w:spacing w:after="0" w:line="240" w:lineRule="auto"/>
        <w:ind w:right="-27"/>
        <w:rPr>
          <w:rFonts w:cstheme="minorHAnsi"/>
        </w:rPr>
      </w:pPr>
      <w:r w:rsidRPr="00C378AA">
        <w:rPr>
          <w:rFonts w:cstheme="minorHAnsi"/>
          <w:b/>
        </w:rPr>
        <w:lastRenderedPageBreak/>
        <w:t>Question 2</w:t>
      </w:r>
      <w:r w:rsidR="00AF459E">
        <w:rPr>
          <w:rFonts w:cstheme="minorHAnsi"/>
          <w:b/>
        </w:rPr>
        <w:tab/>
      </w:r>
      <w:r w:rsidR="00AF459E" w:rsidRPr="00AF459E">
        <w:rPr>
          <w:rFonts w:cstheme="minorHAnsi"/>
        </w:rPr>
        <w:t>(12 marks)</w:t>
      </w:r>
    </w:p>
    <w:p w14:paraId="5B9F2DDF" w14:textId="3CCD84F6" w:rsidR="002D729D" w:rsidRDefault="00C378AA" w:rsidP="001465E9">
      <w:pPr>
        <w:tabs>
          <w:tab w:val="right" w:pos="8931"/>
        </w:tabs>
        <w:spacing w:before="120" w:after="0" w:line="240" w:lineRule="auto"/>
        <w:ind w:right="-27"/>
        <w:rPr>
          <w:rFonts w:cstheme="minorHAnsi"/>
        </w:rPr>
      </w:pPr>
      <w:r>
        <w:rPr>
          <w:rFonts w:cstheme="minorHAnsi"/>
        </w:rPr>
        <w:t xml:space="preserve">Pia Gorge has </w:t>
      </w:r>
      <w:r w:rsidR="002D729D">
        <w:rPr>
          <w:rFonts w:cstheme="minorHAnsi"/>
        </w:rPr>
        <w:t>been running her business</w:t>
      </w:r>
      <w:r w:rsidR="009D0BDC">
        <w:rPr>
          <w:rFonts w:cstheme="minorHAnsi"/>
        </w:rPr>
        <w:t xml:space="preserve">, Pia’s </w:t>
      </w:r>
      <w:r w:rsidR="00516B96">
        <w:rPr>
          <w:rFonts w:cstheme="minorHAnsi"/>
        </w:rPr>
        <w:t xml:space="preserve">Pet Place </w:t>
      </w:r>
      <w:r w:rsidR="002D729D">
        <w:rPr>
          <w:rFonts w:cstheme="minorHAnsi"/>
        </w:rPr>
        <w:t>for a few months but has been struggling</w:t>
      </w:r>
      <w:r w:rsidR="001465E9">
        <w:rPr>
          <w:rFonts w:cstheme="minorHAnsi"/>
        </w:rPr>
        <w:t xml:space="preserve"> with planning for the future. </w:t>
      </w:r>
      <w:r w:rsidR="002D729D">
        <w:rPr>
          <w:rFonts w:cstheme="minorHAnsi"/>
        </w:rPr>
        <w:t>A friend has advised that she would benefit</w:t>
      </w:r>
      <w:r w:rsidR="001465E9">
        <w:rPr>
          <w:rFonts w:cstheme="minorHAnsi"/>
        </w:rPr>
        <w:t xml:space="preserve"> from preparing a cash budget.</w:t>
      </w:r>
    </w:p>
    <w:p w14:paraId="6263ED8D" w14:textId="684F4AED" w:rsidR="002D729D" w:rsidRDefault="002D729D" w:rsidP="008A3A45">
      <w:pPr>
        <w:tabs>
          <w:tab w:val="right" w:pos="8931"/>
        </w:tabs>
        <w:spacing w:before="200" w:after="0" w:line="240" w:lineRule="auto"/>
        <w:ind w:right="-28"/>
        <w:rPr>
          <w:rFonts w:cstheme="minorHAnsi"/>
        </w:rPr>
      </w:pPr>
      <w:r>
        <w:rPr>
          <w:rFonts w:cstheme="minorHAnsi"/>
        </w:rPr>
        <w:t>Given the following information, Pia would like you to prepare a budget for the month of January 2019</w:t>
      </w:r>
      <w:r w:rsidR="00516B96">
        <w:rPr>
          <w:rFonts w:cstheme="minorHAnsi"/>
        </w:rPr>
        <w:t xml:space="preserve"> to assist her in getting started in budgeting</w:t>
      </w:r>
      <w:r>
        <w:rPr>
          <w:rFonts w:cstheme="minorHAnsi"/>
        </w:rPr>
        <w:t>.</w:t>
      </w:r>
    </w:p>
    <w:p w14:paraId="5FA686FA" w14:textId="351F26C1" w:rsidR="000469BE" w:rsidRDefault="002D729D" w:rsidP="00497BB1">
      <w:pPr>
        <w:pStyle w:val="ListParagraph"/>
        <w:numPr>
          <w:ilvl w:val="0"/>
          <w:numId w:val="29"/>
        </w:numPr>
        <w:tabs>
          <w:tab w:val="right" w:pos="8931"/>
        </w:tabs>
        <w:spacing w:before="200" w:line="240" w:lineRule="auto"/>
        <w:ind w:left="357" w:right="-28" w:hanging="357"/>
        <w:contextualSpacing w:val="0"/>
        <w:jc w:val="both"/>
        <w:rPr>
          <w:rFonts w:cstheme="minorHAnsi"/>
        </w:rPr>
      </w:pPr>
      <w:r>
        <w:rPr>
          <w:rFonts w:cstheme="minorHAnsi"/>
        </w:rPr>
        <w:t xml:space="preserve">Pia expects to sell $9,000 worth of </w:t>
      </w:r>
      <w:r w:rsidR="00516B96">
        <w:rPr>
          <w:rFonts w:cstheme="minorHAnsi"/>
        </w:rPr>
        <w:t>goods for cash during the month</w:t>
      </w:r>
      <w:r w:rsidR="00497BB1">
        <w:rPr>
          <w:rFonts w:cstheme="minorHAnsi"/>
        </w:rPr>
        <w:t>.</w:t>
      </w:r>
    </w:p>
    <w:p w14:paraId="7B22523C" w14:textId="77777777" w:rsidR="002D729D" w:rsidRDefault="002D729D" w:rsidP="008A3A45">
      <w:pPr>
        <w:pStyle w:val="ListParagraph"/>
        <w:numPr>
          <w:ilvl w:val="0"/>
          <w:numId w:val="29"/>
        </w:numPr>
        <w:tabs>
          <w:tab w:val="right" w:pos="8931"/>
        </w:tabs>
        <w:spacing w:after="0" w:line="240" w:lineRule="auto"/>
        <w:ind w:left="357" w:right="-28" w:hanging="357"/>
        <w:contextualSpacing w:val="0"/>
        <w:jc w:val="both"/>
        <w:rPr>
          <w:rFonts w:cstheme="minorHAnsi"/>
        </w:rPr>
      </w:pPr>
      <w:r>
        <w:rPr>
          <w:rFonts w:cstheme="minorHAnsi"/>
        </w:rPr>
        <w:t>The business is expecting to pay the following expenses:</w:t>
      </w:r>
    </w:p>
    <w:p w14:paraId="6EB9AF92" w14:textId="77777777" w:rsidR="002D729D" w:rsidRDefault="002D729D" w:rsidP="001465E9">
      <w:pPr>
        <w:pStyle w:val="ListParagraph"/>
        <w:numPr>
          <w:ilvl w:val="0"/>
          <w:numId w:val="34"/>
        </w:numPr>
        <w:tabs>
          <w:tab w:val="right" w:pos="8931"/>
        </w:tabs>
        <w:spacing w:after="0" w:line="240" w:lineRule="auto"/>
        <w:ind w:right="-27"/>
        <w:jc w:val="both"/>
        <w:rPr>
          <w:rFonts w:cstheme="minorHAnsi"/>
        </w:rPr>
      </w:pPr>
      <w:r>
        <w:rPr>
          <w:rFonts w:cstheme="minorHAnsi"/>
        </w:rPr>
        <w:t>Rent of $1,200 in February</w:t>
      </w:r>
    </w:p>
    <w:p w14:paraId="649163E8" w14:textId="77777777" w:rsidR="002D729D" w:rsidRDefault="002D729D" w:rsidP="001465E9">
      <w:pPr>
        <w:pStyle w:val="ListParagraph"/>
        <w:numPr>
          <w:ilvl w:val="0"/>
          <w:numId w:val="34"/>
        </w:numPr>
        <w:tabs>
          <w:tab w:val="right" w:pos="8931"/>
        </w:tabs>
        <w:spacing w:after="0" w:line="240" w:lineRule="auto"/>
        <w:ind w:right="-27"/>
        <w:jc w:val="both"/>
        <w:rPr>
          <w:rFonts w:cstheme="minorHAnsi"/>
        </w:rPr>
      </w:pPr>
      <w:r>
        <w:rPr>
          <w:rFonts w:cstheme="minorHAnsi"/>
        </w:rPr>
        <w:t>Electricity of $1,000 each month</w:t>
      </w:r>
    </w:p>
    <w:p w14:paraId="38B29C77" w14:textId="1923991E" w:rsidR="002D729D" w:rsidRDefault="005225DA" w:rsidP="001465E9">
      <w:pPr>
        <w:pStyle w:val="ListParagraph"/>
        <w:numPr>
          <w:ilvl w:val="0"/>
          <w:numId w:val="34"/>
        </w:numPr>
        <w:tabs>
          <w:tab w:val="right" w:pos="8931"/>
        </w:tabs>
        <w:spacing w:after="0" w:line="240" w:lineRule="auto"/>
        <w:ind w:right="-27"/>
        <w:jc w:val="both"/>
        <w:rPr>
          <w:rFonts w:cstheme="minorHAnsi"/>
        </w:rPr>
      </w:pPr>
      <w:r>
        <w:rPr>
          <w:rFonts w:cstheme="minorHAnsi"/>
        </w:rPr>
        <w:t>Telephone and i</w:t>
      </w:r>
      <w:r w:rsidR="002D729D">
        <w:rPr>
          <w:rFonts w:cstheme="minorHAnsi"/>
        </w:rPr>
        <w:t>nternet charges of $900 due in January and March</w:t>
      </w:r>
    </w:p>
    <w:p w14:paraId="37294B43" w14:textId="77777777" w:rsidR="00516B96" w:rsidRDefault="00516B96" w:rsidP="001465E9">
      <w:pPr>
        <w:pStyle w:val="ListParagraph"/>
        <w:numPr>
          <w:ilvl w:val="0"/>
          <w:numId w:val="34"/>
        </w:numPr>
        <w:tabs>
          <w:tab w:val="right" w:pos="8931"/>
        </w:tabs>
        <w:spacing w:after="0" w:line="240" w:lineRule="auto"/>
        <w:ind w:right="-27"/>
        <w:jc w:val="both"/>
        <w:rPr>
          <w:rFonts w:cstheme="minorHAnsi"/>
        </w:rPr>
      </w:pPr>
      <w:r>
        <w:rPr>
          <w:rFonts w:cstheme="minorHAnsi"/>
        </w:rPr>
        <w:t>Wages of $</w:t>
      </w:r>
      <w:r w:rsidR="00806FE3">
        <w:rPr>
          <w:rFonts w:cstheme="minorHAnsi"/>
        </w:rPr>
        <w:t>3</w:t>
      </w:r>
      <w:r>
        <w:rPr>
          <w:rFonts w:cstheme="minorHAnsi"/>
        </w:rPr>
        <w:t>50 each week in January</w:t>
      </w:r>
    </w:p>
    <w:p w14:paraId="46390E80" w14:textId="2DC4A182" w:rsidR="00516B96" w:rsidRDefault="00516B96" w:rsidP="00497BB1">
      <w:pPr>
        <w:pStyle w:val="ListParagraph"/>
        <w:numPr>
          <w:ilvl w:val="0"/>
          <w:numId w:val="34"/>
        </w:numPr>
        <w:tabs>
          <w:tab w:val="right" w:pos="8931"/>
        </w:tabs>
        <w:spacing w:line="240" w:lineRule="auto"/>
        <w:ind w:left="714" w:right="-28" w:hanging="357"/>
        <w:contextualSpacing w:val="0"/>
        <w:jc w:val="both"/>
        <w:rPr>
          <w:rFonts w:cstheme="minorHAnsi"/>
        </w:rPr>
      </w:pPr>
      <w:r>
        <w:rPr>
          <w:rFonts w:cstheme="minorHAnsi"/>
        </w:rPr>
        <w:t>Advertising of $</w:t>
      </w:r>
      <w:r w:rsidR="00806FE3">
        <w:rPr>
          <w:rFonts w:cstheme="minorHAnsi"/>
        </w:rPr>
        <w:t>2,100</w:t>
      </w:r>
      <w:r>
        <w:rPr>
          <w:rFonts w:cstheme="minorHAnsi"/>
        </w:rPr>
        <w:t xml:space="preserve"> is due in January and a further $700 in February</w:t>
      </w:r>
      <w:r w:rsidR="00497BB1">
        <w:rPr>
          <w:rFonts w:cstheme="minorHAnsi"/>
        </w:rPr>
        <w:t>.</w:t>
      </w:r>
    </w:p>
    <w:p w14:paraId="6911F82A" w14:textId="66E4EC82" w:rsidR="002D729D" w:rsidRDefault="002D729D" w:rsidP="008A3A45">
      <w:pPr>
        <w:pStyle w:val="ListParagraph"/>
        <w:numPr>
          <w:ilvl w:val="0"/>
          <w:numId w:val="30"/>
        </w:numPr>
        <w:tabs>
          <w:tab w:val="right" w:pos="8931"/>
        </w:tabs>
        <w:spacing w:after="0" w:line="240" w:lineRule="auto"/>
        <w:ind w:left="357" w:right="-28" w:hanging="357"/>
        <w:contextualSpacing w:val="0"/>
        <w:jc w:val="both"/>
        <w:rPr>
          <w:rFonts w:cstheme="minorHAnsi"/>
        </w:rPr>
      </w:pPr>
      <w:r>
        <w:rPr>
          <w:rFonts w:cstheme="minorHAnsi"/>
        </w:rPr>
        <w:t xml:space="preserve">Pia has decided to contribute the </w:t>
      </w:r>
      <w:r w:rsidR="009D0BDC">
        <w:rPr>
          <w:rFonts w:cstheme="minorHAnsi"/>
        </w:rPr>
        <w:t>following</w:t>
      </w:r>
      <w:r>
        <w:rPr>
          <w:rFonts w:cstheme="minorHAnsi"/>
        </w:rPr>
        <w:t xml:space="preserve"> t</w:t>
      </w:r>
      <w:r w:rsidR="009D0BDC">
        <w:rPr>
          <w:rFonts w:cstheme="minorHAnsi"/>
        </w:rPr>
        <w:t>o</w:t>
      </w:r>
      <w:r>
        <w:rPr>
          <w:rFonts w:cstheme="minorHAnsi"/>
        </w:rPr>
        <w:t xml:space="preserve"> the business in January</w:t>
      </w:r>
      <w:r w:rsidR="008A3A45">
        <w:rPr>
          <w:rFonts w:cstheme="minorHAnsi"/>
        </w:rPr>
        <w:t>:</w:t>
      </w:r>
    </w:p>
    <w:p w14:paraId="716A6388" w14:textId="77777777" w:rsidR="002D729D" w:rsidRDefault="009D0BDC" w:rsidP="001465E9">
      <w:pPr>
        <w:pStyle w:val="ListParagraph"/>
        <w:numPr>
          <w:ilvl w:val="0"/>
          <w:numId w:val="35"/>
        </w:numPr>
        <w:tabs>
          <w:tab w:val="right" w:pos="8931"/>
        </w:tabs>
        <w:spacing w:after="0" w:line="240" w:lineRule="auto"/>
        <w:ind w:right="-27"/>
        <w:jc w:val="both"/>
        <w:rPr>
          <w:rFonts w:cstheme="minorHAnsi"/>
        </w:rPr>
      </w:pPr>
      <w:r>
        <w:rPr>
          <w:rFonts w:cstheme="minorHAnsi"/>
        </w:rPr>
        <w:t>$6,000 in cash</w:t>
      </w:r>
    </w:p>
    <w:p w14:paraId="1979576A" w14:textId="7D77BCA2" w:rsidR="009D0BDC" w:rsidRDefault="009D0BDC" w:rsidP="00497BB1">
      <w:pPr>
        <w:pStyle w:val="ListParagraph"/>
        <w:numPr>
          <w:ilvl w:val="0"/>
          <w:numId w:val="35"/>
        </w:numPr>
        <w:tabs>
          <w:tab w:val="right" w:pos="8931"/>
        </w:tabs>
        <w:spacing w:line="240" w:lineRule="auto"/>
        <w:ind w:left="714" w:right="-28" w:hanging="357"/>
        <w:contextualSpacing w:val="0"/>
        <w:jc w:val="both"/>
        <w:rPr>
          <w:rFonts w:cstheme="minorHAnsi"/>
        </w:rPr>
      </w:pPr>
      <w:r>
        <w:rPr>
          <w:rFonts w:cstheme="minorHAnsi"/>
        </w:rPr>
        <w:t>$3,000 worth of new computer equipment</w:t>
      </w:r>
      <w:r w:rsidR="00497BB1">
        <w:rPr>
          <w:rFonts w:cstheme="minorHAnsi"/>
        </w:rPr>
        <w:t>.</w:t>
      </w:r>
    </w:p>
    <w:p w14:paraId="30868CFB" w14:textId="77777777" w:rsidR="009D0BDC" w:rsidRDefault="009D0BDC" w:rsidP="008A3A45">
      <w:pPr>
        <w:pStyle w:val="ListParagraph"/>
        <w:numPr>
          <w:ilvl w:val="0"/>
          <w:numId w:val="30"/>
        </w:numPr>
        <w:tabs>
          <w:tab w:val="right" w:pos="8931"/>
        </w:tabs>
        <w:spacing w:after="0" w:line="240" w:lineRule="auto"/>
        <w:ind w:left="357" w:right="-28" w:hanging="357"/>
        <w:contextualSpacing w:val="0"/>
        <w:jc w:val="both"/>
        <w:rPr>
          <w:rFonts w:cstheme="minorHAnsi"/>
        </w:rPr>
      </w:pPr>
      <w:r>
        <w:rPr>
          <w:rFonts w:cstheme="minorHAnsi"/>
        </w:rPr>
        <w:t xml:space="preserve">The business currently has a bank </w:t>
      </w:r>
      <w:proofErr w:type="gramStart"/>
      <w:r>
        <w:rPr>
          <w:rFonts w:cstheme="minorHAnsi"/>
        </w:rPr>
        <w:t>loan,</w:t>
      </w:r>
      <w:proofErr w:type="gramEnd"/>
      <w:r>
        <w:rPr>
          <w:rFonts w:cstheme="minorHAnsi"/>
        </w:rPr>
        <w:t xml:space="preserve"> the following repayments are due:</w:t>
      </w:r>
    </w:p>
    <w:p w14:paraId="34DB3D4B" w14:textId="77777777" w:rsidR="009D0BDC" w:rsidRPr="001465E9" w:rsidRDefault="009D0BDC" w:rsidP="001465E9">
      <w:pPr>
        <w:pStyle w:val="ListParagraph"/>
        <w:numPr>
          <w:ilvl w:val="0"/>
          <w:numId w:val="36"/>
        </w:numPr>
        <w:tabs>
          <w:tab w:val="right" w:pos="8931"/>
        </w:tabs>
        <w:spacing w:after="0" w:line="240" w:lineRule="auto"/>
        <w:ind w:right="-27"/>
        <w:jc w:val="both"/>
        <w:rPr>
          <w:rFonts w:cstheme="minorHAnsi"/>
        </w:rPr>
      </w:pPr>
      <w:r w:rsidRPr="001465E9">
        <w:rPr>
          <w:rFonts w:cstheme="minorHAnsi"/>
        </w:rPr>
        <w:t>Loan principal $350 each month</w:t>
      </w:r>
    </w:p>
    <w:p w14:paraId="59CB445B" w14:textId="432C4C82" w:rsidR="009D0BDC" w:rsidRPr="001465E9" w:rsidRDefault="00D06F66" w:rsidP="00497BB1">
      <w:pPr>
        <w:pStyle w:val="ListParagraph"/>
        <w:numPr>
          <w:ilvl w:val="0"/>
          <w:numId w:val="36"/>
        </w:numPr>
        <w:tabs>
          <w:tab w:val="right" w:pos="8931"/>
        </w:tabs>
        <w:spacing w:line="240" w:lineRule="auto"/>
        <w:ind w:left="714" w:right="-28" w:hanging="357"/>
        <w:contextualSpacing w:val="0"/>
        <w:jc w:val="both"/>
        <w:rPr>
          <w:rFonts w:cstheme="minorHAnsi"/>
        </w:rPr>
      </w:pPr>
      <w:r>
        <w:rPr>
          <w:rFonts w:cstheme="minorHAnsi"/>
        </w:rPr>
        <w:t>Interest on l</w:t>
      </w:r>
      <w:r w:rsidR="009D0BDC" w:rsidRPr="001465E9">
        <w:rPr>
          <w:rFonts w:cstheme="minorHAnsi"/>
        </w:rPr>
        <w:t>oan of $50 due each month</w:t>
      </w:r>
      <w:r w:rsidR="00497BB1">
        <w:rPr>
          <w:rFonts w:cstheme="minorHAnsi"/>
        </w:rPr>
        <w:t>.</w:t>
      </w:r>
    </w:p>
    <w:p w14:paraId="30D1AFEB" w14:textId="7E282708" w:rsidR="009D0BDC" w:rsidRDefault="009D0BDC" w:rsidP="00497BB1">
      <w:pPr>
        <w:pStyle w:val="ListParagraph"/>
        <w:numPr>
          <w:ilvl w:val="0"/>
          <w:numId w:val="31"/>
        </w:numPr>
        <w:tabs>
          <w:tab w:val="right" w:pos="8931"/>
        </w:tabs>
        <w:spacing w:line="240" w:lineRule="auto"/>
        <w:ind w:left="357" w:right="-28" w:hanging="357"/>
        <w:contextualSpacing w:val="0"/>
        <w:jc w:val="both"/>
        <w:rPr>
          <w:rFonts w:cstheme="minorHAnsi"/>
        </w:rPr>
      </w:pPr>
      <w:r>
        <w:rPr>
          <w:rFonts w:cstheme="minorHAnsi"/>
        </w:rPr>
        <w:t>The business has $1,250 in its bank</w:t>
      </w:r>
      <w:r w:rsidR="008A3A45">
        <w:rPr>
          <w:rFonts w:cstheme="minorHAnsi"/>
        </w:rPr>
        <w:t xml:space="preserve"> account at the beginning of</w:t>
      </w:r>
      <w:r>
        <w:rPr>
          <w:rFonts w:cstheme="minorHAnsi"/>
        </w:rPr>
        <w:t xml:space="preserve"> </w:t>
      </w:r>
      <w:r w:rsidR="00516B96">
        <w:rPr>
          <w:rFonts w:cstheme="minorHAnsi"/>
        </w:rPr>
        <w:t>January 2019</w:t>
      </w:r>
      <w:r w:rsidR="00497BB1">
        <w:rPr>
          <w:rFonts w:cstheme="minorHAnsi"/>
        </w:rPr>
        <w:t>.</w:t>
      </w:r>
    </w:p>
    <w:p w14:paraId="4D9C6EB1" w14:textId="442155BF" w:rsidR="009D0BDC" w:rsidRDefault="009D0BDC" w:rsidP="008A3A45">
      <w:pPr>
        <w:pStyle w:val="ListParagraph"/>
        <w:numPr>
          <w:ilvl w:val="0"/>
          <w:numId w:val="31"/>
        </w:numPr>
        <w:tabs>
          <w:tab w:val="right" w:pos="8931"/>
        </w:tabs>
        <w:spacing w:after="0" w:line="240" w:lineRule="auto"/>
        <w:ind w:left="357" w:right="-28" w:hanging="357"/>
        <w:contextualSpacing w:val="0"/>
        <w:jc w:val="both"/>
        <w:rPr>
          <w:rFonts w:cstheme="minorHAnsi"/>
        </w:rPr>
      </w:pPr>
      <w:r>
        <w:rPr>
          <w:rFonts w:cstheme="minorHAnsi"/>
        </w:rPr>
        <w:t xml:space="preserve">Pia </w:t>
      </w:r>
      <w:r w:rsidR="00516B96">
        <w:rPr>
          <w:rFonts w:cstheme="minorHAnsi"/>
        </w:rPr>
        <w:t xml:space="preserve">normally </w:t>
      </w:r>
      <w:r>
        <w:rPr>
          <w:rFonts w:cstheme="minorHAnsi"/>
        </w:rPr>
        <w:t>withdraws $200 worth of stock from the busin</w:t>
      </w:r>
      <w:r w:rsidR="00516B96">
        <w:rPr>
          <w:rFonts w:cstheme="minorHAnsi"/>
        </w:rPr>
        <w:t>ess each month and $</w:t>
      </w:r>
      <w:r w:rsidR="00806FE3">
        <w:rPr>
          <w:rFonts w:cstheme="minorHAnsi"/>
        </w:rPr>
        <w:t>19</w:t>
      </w:r>
      <w:r w:rsidR="00516B96">
        <w:rPr>
          <w:rFonts w:cstheme="minorHAnsi"/>
        </w:rPr>
        <w:t>0 in cash and expects this to continue in the future</w:t>
      </w:r>
      <w:r w:rsidR="008A3A45">
        <w:rPr>
          <w:rFonts w:cstheme="minorHAnsi"/>
        </w:rPr>
        <w:t>.</w:t>
      </w:r>
    </w:p>
    <w:p w14:paraId="37E0B9D4" w14:textId="77777777" w:rsidR="00C378AA" w:rsidRDefault="00C378AA" w:rsidP="001515CD">
      <w:r>
        <w:br w:type="page"/>
      </w:r>
    </w:p>
    <w:p w14:paraId="4345CCBD" w14:textId="77777777" w:rsidR="000469BE" w:rsidRPr="00DF11C4" w:rsidRDefault="000469BE" w:rsidP="00DF11C4">
      <w:pPr>
        <w:spacing w:after="120"/>
        <w:outlineLvl w:val="0"/>
        <w:rPr>
          <w:rFonts w:ascii="Franklin Gothic Book" w:eastAsia="MS Mincho" w:hAnsi="Franklin Gothic Book" w:cs="Calibri"/>
          <w:color w:val="342568"/>
          <w:sz w:val="28"/>
          <w:szCs w:val="28"/>
          <w:lang w:val="en-GB" w:eastAsia="ja-JP"/>
        </w:rPr>
      </w:pPr>
      <w:r w:rsidRPr="00DF11C4">
        <w:rPr>
          <w:rFonts w:ascii="Franklin Gothic Book" w:eastAsia="MS Mincho" w:hAnsi="Franklin Gothic Book" w:cs="Calibri"/>
          <w:color w:val="342568"/>
          <w:sz w:val="28"/>
          <w:szCs w:val="28"/>
          <w:lang w:val="en-GB" w:eastAsia="ja-JP"/>
        </w:rPr>
        <w:lastRenderedPageBreak/>
        <w:t>Marking key</w:t>
      </w:r>
      <w:r w:rsidR="00687AB8">
        <w:rPr>
          <w:rFonts w:ascii="Franklin Gothic Book" w:eastAsia="MS Mincho" w:hAnsi="Franklin Gothic Book" w:cs="Calibri"/>
          <w:color w:val="342568"/>
          <w:sz w:val="28"/>
          <w:szCs w:val="28"/>
          <w:lang w:val="en-GB" w:eastAsia="ja-JP"/>
        </w:rPr>
        <w:t xml:space="preserve"> for sample assessment task 12 </w:t>
      </w:r>
      <w:r w:rsidR="00F86739">
        <w:rPr>
          <w:rFonts w:ascii="Franklin Gothic Book" w:eastAsia="MS Mincho" w:hAnsi="Franklin Gothic Book" w:cs="Calibri"/>
          <w:color w:val="342568"/>
          <w:sz w:val="28"/>
          <w:szCs w:val="28"/>
          <w:lang w:val="en-GB" w:eastAsia="ja-JP"/>
        </w:rPr>
        <w:t>–</w:t>
      </w:r>
      <w:r w:rsidRPr="00DF11C4">
        <w:rPr>
          <w:rFonts w:ascii="Franklin Gothic Book" w:eastAsia="MS Mincho" w:hAnsi="Franklin Gothic Book" w:cs="Calibri"/>
          <w:color w:val="342568"/>
          <w:sz w:val="28"/>
          <w:szCs w:val="28"/>
          <w:lang w:val="en-GB" w:eastAsia="ja-JP"/>
        </w:rPr>
        <w:t xml:space="preserve"> Unit 2</w:t>
      </w:r>
    </w:p>
    <w:p w14:paraId="67CC3684" w14:textId="54223520" w:rsidR="000469BE" w:rsidRDefault="00F8431E" w:rsidP="00062826">
      <w:pPr>
        <w:tabs>
          <w:tab w:val="left" w:pos="7938"/>
        </w:tabs>
        <w:spacing w:line="240" w:lineRule="auto"/>
        <w:ind w:left="567" w:hanging="567"/>
        <w:rPr>
          <w:rFonts w:cstheme="minorHAnsi"/>
        </w:rPr>
      </w:pPr>
      <w:r w:rsidRPr="00F8431E">
        <w:rPr>
          <w:rFonts w:cstheme="minorHAnsi"/>
          <w:b/>
        </w:rPr>
        <w:t>Question 1</w:t>
      </w:r>
      <w:r w:rsidR="00062826">
        <w:rPr>
          <w:rFonts w:cstheme="minorHAnsi"/>
        </w:rPr>
        <w:tab/>
      </w:r>
      <w:r w:rsidR="00AF459E" w:rsidRPr="00952F0E">
        <w:rPr>
          <w:rFonts w:cstheme="minorHAnsi"/>
          <w:b/>
        </w:rPr>
        <w:t>(9 marks)</w:t>
      </w:r>
    </w:p>
    <w:tbl>
      <w:tblPr>
        <w:tblW w:w="5000" w:type="pct"/>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1655"/>
        <w:gridCol w:w="1844"/>
      </w:tblGrid>
      <w:tr w:rsidR="00DA2816" w:rsidRPr="007A1597" w14:paraId="287D16A4" w14:textId="77777777" w:rsidTr="00FE7291">
        <w:trPr>
          <w:jc w:val="center"/>
        </w:trPr>
        <w:tc>
          <w:tcPr>
            <w:tcW w:w="7429" w:type="dxa"/>
            <w:gridSpan w:val="2"/>
            <w:shd w:val="clear" w:color="auto" w:fill="BD9FCF" w:themeFill="accent4"/>
            <w:vAlign w:val="center"/>
          </w:tcPr>
          <w:p w14:paraId="5C3CB39D" w14:textId="77777777" w:rsidR="00DA2816" w:rsidRPr="00C378AA" w:rsidRDefault="00DA2816" w:rsidP="00DA2816">
            <w:pPr>
              <w:tabs>
                <w:tab w:val="left" w:pos="2520"/>
              </w:tabs>
              <w:spacing w:after="0"/>
              <w:jc w:val="center"/>
              <w:rPr>
                <w:rFonts w:ascii="Calibri" w:hAnsi="Calibri" w:cs="Calibri"/>
                <w:b/>
                <w:sz w:val="20"/>
                <w:szCs w:val="20"/>
              </w:rPr>
            </w:pPr>
            <w:r w:rsidRPr="00C378AA">
              <w:rPr>
                <w:rFonts w:ascii="Calibri" w:hAnsi="Calibri" w:cs="Calibri"/>
                <w:b/>
                <w:sz w:val="20"/>
                <w:szCs w:val="20"/>
              </w:rPr>
              <w:t>Description</w:t>
            </w:r>
          </w:p>
        </w:tc>
        <w:tc>
          <w:tcPr>
            <w:tcW w:w="1643" w:type="dxa"/>
            <w:shd w:val="clear" w:color="auto" w:fill="BD9FCF" w:themeFill="accent4"/>
            <w:vAlign w:val="center"/>
          </w:tcPr>
          <w:p w14:paraId="1FC37570" w14:textId="77777777" w:rsidR="00DA2816" w:rsidRPr="00C378AA" w:rsidRDefault="00DA2816" w:rsidP="00DA2816">
            <w:pPr>
              <w:tabs>
                <w:tab w:val="left" w:pos="2520"/>
              </w:tabs>
              <w:spacing w:after="0"/>
              <w:jc w:val="center"/>
              <w:rPr>
                <w:rFonts w:ascii="Calibri" w:hAnsi="Calibri" w:cs="Calibri"/>
                <w:b/>
                <w:sz w:val="20"/>
                <w:szCs w:val="20"/>
              </w:rPr>
            </w:pPr>
            <w:r w:rsidRPr="00C378AA">
              <w:rPr>
                <w:rFonts w:ascii="Calibri" w:hAnsi="Calibri" w:cs="Calibri"/>
                <w:b/>
                <w:sz w:val="20"/>
                <w:szCs w:val="20"/>
              </w:rPr>
              <w:t>Marks</w:t>
            </w:r>
          </w:p>
        </w:tc>
      </w:tr>
      <w:tr w:rsidR="00DA2816" w:rsidRPr="007A1597" w14:paraId="075A0915" w14:textId="77777777" w:rsidTr="00FE7291">
        <w:trPr>
          <w:jc w:val="center"/>
        </w:trPr>
        <w:tc>
          <w:tcPr>
            <w:tcW w:w="7429" w:type="dxa"/>
            <w:gridSpan w:val="2"/>
          </w:tcPr>
          <w:p w14:paraId="61DA59F5" w14:textId="77777777" w:rsidR="00226756" w:rsidRPr="009B051D" w:rsidRDefault="00DA2816" w:rsidP="00782A9A">
            <w:pPr>
              <w:spacing w:after="0" w:line="240" w:lineRule="auto"/>
              <w:jc w:val="center"/>
              <w:rPr>
                <w:b/>
                <w:sz w:val="20"/>
                <w:szCs w:val="20"/>
              </w:rPr>
            </w:pPr>
            <w:r w:rsidRPr="009B051D">
              <w:rPr>
                <w:b/>
                <w:sz w:val="20"/>
                <w:szCs w:val="20"/>
              </w:rPr>
              <w:t xml:space="preserve">Justin Walters </w:t>
            </w:r>
            <w:proofErr w:type="spellStart"/>
            <w:r w:rsidRPr="009B051D">
              <w:rPr>
                <w:b/>
                <w:sz w:val="20"/>
                <w:szCs w:val="20"/>
              </w:rPr>
              <w:t>Teltech</w:t>
            </w:r>
            <w:proofErr w:type="spellEnd"/>
            <w:r w:rsidRPr="009B051D">
              <w:rPr>
                <w:b/>
                <w:sz w:val="20"/>
                <w:szCs w:val="20"/>
              </w:rPr>
              <w:t xml:space="preserve"> </w:t>
            </w:r>
          </w:p>
          <w:p w14:paraId="10B9F7AE" w14:textId="77777777" w:rsidR="00DA2816" w:rsidRPr="009B051D" w:rsidRDefault="00DA2816" w:rsidP="00782A9A">
            <w:pPr>
              <w:spacing w:after="0" w:line="240" w:lineRule="auto"/>
              <w:jc w:val="center"/>
              <w:rPr>
                <w:b/>
                <w:sz w:val="20"/>
                <w:szCs w:val="20"/>
              </w:rPr>
            </w:pPr>
            <w:r w:rsidRPr="009B051D">
              <w:rPr>
                <w:b/>
                <w:sz w:val="20"/>
                <w:szCs w:val="20"/>
              </w:rPr>
              <w:t>Bank Reconciliation Statement</w:t>
            </w:r>
          </w:p>
          <w:p w14:paraId="495F825C" w14:textId="71FEA806" w:rsidR="00DA2816" w:rsidRPr="00226756" w:rsidRDefault="00E557D3" w:rsidP="00782A9A">
            <w:pPr>
              <w:spacing w:after="0" w:line="240" w:lineRule="auto"/>
              <w:jc w:val="center"/>
              <w:rPr>
                <w:sz w:val="24"/>
                <w:szCs w:val="24"/>
              </w:rPr>
            </w:pPr>
            <w:r>
              <w:rPr>
                <w:b/>
                <w:sz w:val="20"/>
                <w:szCs w:val="20"/>
              </w:rPr>
              <w:t>F</w:t>
            </w:r>
            <w:r w:rsidR="006749D7">
              <w:rPr>
                <w:b/>
                <w:sz w:val="20"/>
                <w:szCs w:val="20"/>
              </w:rPr>
              <w:t>or the month of</w:t>
            </w:r>
            <w:r w:rsidR="00DA2816" w:rsidRPr="009B051D">
              <w:rPr>
                <w:b/>
                <w:sz w:val="20"/>
                <w:szCs w:val="20"/>
              </w:rPr>
              <w:t xml:space="preserve"> December 2016</w:t>
            </w:r>
          </w:p>
        </w:tc>
        <w:tc>
          <w:tcPr>
            <w:tcW w:w="1643" w:type="dxa"/>
            <w:vAlign w:val="center"/>
          </w:tcPr>
          <w:p w14:paraId="7018ED71" w14:textId="77777777" w:rsidR="00DA2816" w:rsidRPr="00226756" w:rsidRDefault="00DA2816" w:rsidP="00DA2816">
            <w:pPr>
              <w:spacing w:after="0"/>
              <w:ind w:right="-28"/>
              <w:jc w:val="center"/>
              <w:rPr>
                <w:rFonts w:cstheme="minorHAnsi"/>
                <w:sz w:val="20"/>
                <w:szCs w:val="20"/>
              </w:rPr>
            </w:pPr>
            <w:r w:rsidRPr="00226756">
              <w:rPr>
                <w:rFonts w:cstheme="minorHAnsi"/>
                <w:sz w:val="20"/>
                <w:szCs w:val="20"/>
              </w:rPr>
              <w:t xml:space="preserve">1 </w:t>
            </w:r>
          </w:p>
        </w:tc>
      </w:tr>
      <w:tr w:rsidR="00782A9A" w:rsidRPr="007A1597" w14:paraId="6A49143A" w14:textId="77777777" w:rsidTr="00FE7291">
        <w:trPr>
          <w:jc w:val="center"/>
        </w:trPr>
        <w:tc>
          <w:tcPr>
            <w:tcW w:w="5724" w:type="dxa"/>
            <w:vAlign w:val="center"/>
          </w:tcPr>
          <w:p w14:paraId="241B1604" w14:textId="77777777" w:rsidR="00782A9A" w:rsidRPr="00226756" w:rsidRDefault="00782A9A" w:rsidP="00226756">
            <w:pPr>
              <w:spacing w:after="0" w:line="240" w:lineRule="auto"/>
              <w:rPr>
                <w:rFonts w:cstheme="minorHAnsi"/>
                <w:sz w:val="20"/>
                <w:szCs w:val="20"/>
              </w:rPr>
            </w:pPr>
          </w:p>
        </w:tc>
        <w:tc>
          <w:tcPr>
            <w:tcW w:w="1705" w:type="dxa"/>
            <w:tcBorders>
              <w:bottom w:val="single" w:sz="4" w:space="0" w:color="auto"/>
            </w:tcBorders>
          </w:tcPr>
          <w:p w14:paraId="3E285173" w14:textId="77777777" w:rsidR="00782A9A" w:rsidRPr="00226756" w:rsidRDefault="00782A9A" w:rsidP="00782A9A">
            <w:pPr>
              <w:spacing w:after="0" w:line="240" w:lineRule="auto"/>
              <w:jc w:val="center"/>
              <w:rPr>
                <w:rFonts w:cstheme="minorHAnsi"/>
                <w:sz w:val="20"/>
                <w:szCs w:val="20"/>
              </w:rPr>
            </w:pPr>
            <w:r>
              <w:rPr>
                <w:rFonts w:cstheme="minorHAnsi"/>
                <w:sz w:val="20"/>
                <w:szCs w:val="20"/>
              </w:rPr>
              <w:t>$</w:t>
            </w:r>
          </w:p>
        </w:tc>
        <w:tc>
          <w:tcPr>
            <w:tcW w:w="1643" w:type="dxa"/>
            <w:vAlign w:val="center"/>
          </w:tcPr>
          <w:p w14:paraId="2BC972E2" w14:textId="77777777" w:rsidR="00782A9A" w:rsidRPr="00226756" w:rsidRDefault="00782A9A" w:rsidP="00DA2816">
            <w:pPr>
              <w:spacing w:after="0"/>
              <w:jc w:val="center"/>
              <w:rPr>
                <w:rFonts w:cstheme="minorHAnsi"/>
                <w:sz w:val="20"/>
                <w:szCs w:val="20"/>
              </w:rPr>
            </w:pPr>
          </w:p>
        </w:tc>
      </w:tr>
      <w:tr w:rsidR="00DA2816" w:rsidRPr="007A1597" w14:paraId="64570700" w14:textId="77777777" w:rsidTr="00FE7291">
        <w:trPr>
          <w:jc w:val="center"/>
        </w:trPr>
        <w:tc>
          <w:tcPr>
            <w:tcW w:w="5724" w:type="dxa"/>
            <w:vAlign w:val="center"/>
          </w:tcPr>
          <w:p w14:paraId="1099E3E4" w14:textId="77777777" w:rsidR="00DA2816" w:rsidRPr="00226756" w:rsidRDefault="00DA2816" w:rsidP="00226756">
            <w:pPr>
              <w:spacing w:after="0" w:line="240" w:lineRule="auto"/>
              <w:rPr>
                <w:rFonts w:cstheme="minorHAnsi"/>
                <w:sz w:val="20"/>
                <w:szCs w:val="20"/>
              </w:rPr>
            </w:pPr>
            <w:r w:rsidRPr="00226756">
              <w:rPr>
                <w:rFonts w:cstheme="minorHAnsi"/>
                <w:sz w:val="20"/>
                <w:szCs w:val="20"/>
              </w:rPr>
              <w:t xml:space="preserve">Credit balance as per bank statement </w:t>
            </w:r>
          </w:p>
        </w:tc>
        <w:tc>
          <w:tcPr>
            <w:tcW w:w="1705" w:type="dxa"/>
            <w:tcBorders>
              <w:bottom w:val="single" w:sz="4" w:space="0" w:color="auto"/>
            </w:tcBorders>
          </w:tcPr>
          <w:p w14:paraId="7AC86E1A" w14:textId="77777777" w:rsidR="00DA2816" w:rsidRPr="00226756" w:rsidRDefault="00DA2816" w:rsidP="00226756">
            <w:pPr>
              <w:spacing w:after="0" w:line="240" w:lineRule="auto"/>
              <w:jc w:val="right"/>
              <w:rPr>
                <w:rFonts w:cstheme="minorHAnsi"/>
                <w:sz w:val="20"/>
                <w:szCs w:val="20"/>
              </w:rPr>
            </w:pPr>
            <w:r w:rsidRPr="00226756">
              <w:rPr>
                <w:rFonts w:cstheme="minorHAnsi"/>
                <w:sz w:val="20"/>
                <w:szCs w:val="20"/>
              </w:rPr>
              <w:t>24,594.72</w:t>
            </w:r>
          </w:p>
        </w:tc>
        <w:tc>
          <w:tcPr>
            <w:tcW w:w="1643" w:type="dxa"/>
            <w:vAlign w:val="center"/>
          </w:tcPr>
          <w:p w14:paraId="7634D833" w14:textId="77777777" w:rsidR="00DA2816" w:rsidRPr="00226756" w:rsidRDefault="00DA2816" w:rsidP="00DA2816">
            <w:pPr>
              <w:spacing w:after="0"/>
              <w:jc w:val="center"/>
              <w:rPr>
                <w:rFonts w:cstheme="minorHAnsi"/>
                <w:sz w:val="20"/>
                <w:szCs w:val="20"/>
              </w:rPr>
            </w:pPr>
            <w:r w:rsidRPr="00226756">
              <w:rPr>
                <w:rFonts w:cstheme="minorHAnsi"/>
                <w:sz w:val="20"/>
                <w:szCs w:val="20"/>
              </w:rPr>
              <w:t>1</w:t>
            </w:r>
          </w:p>
        </w:tc>
      </w:tr>
      <w:tr w:rsidR="00DA2816" w:rsidRPr="007A1597" w14:paraId="15FA5790" w14:textId="77777777" w:rsidTr="00FE7291">
        <w:trPr>
          <w:jc w:val="center"/>
        </w:trPr>
        <w:tc>
          <w:tcPr>
            <w:tcW w:w="5724" w:type="dxa"/>
          </w:tcPr>
          <w:p w14:paraId="79B4692F" w14:textId="77777777" w:rsidR="00DA2816" w:rsidRPr="00226756" w:rsidRDefault="00DA2816" w:rsidP="00226756">
            <w:pPr>
              <w:spacing w:after="0" w:line="240" w:lineRule="auto"/>
              <w:rPr>
                <w:rFonts w:cstheme="minorHAnsi"/>
                <w:sz w:val="20"/>
                <w:szCs w:val="20"/>
              </w:rPr>
            </w:pPr>
            <w:r w:rsidRPr="00226756">
              <w:rPr>
                <w:rFonts w:cstheme="minorHAnsi"/>
                <w:sz w:val="20"/>
                <w:szCs w:val="20"/>
              </w:rPr>
              <w:t>Add deposit not yet credited</w:t>
            </w:r>
          </w:p>
        </w:tc>
        <w:tc>
          <w:tcPr>
            <w:tcW w:w="1705" w:type="dxa"/>
            <w:tcBorders>
              <w:bottom w:val="single" w:sz="12" w:space="0" w:color="auto"/>
            </w:tcBorders>
          </w:tcPr>
          <w:p w14:paraId="19341647" w14:textId="77777777" w:rsidR="00DA2816" w:rsidRPr="00226756" w:rsidRDefault="00DA2816" w:rsidP="00226756">
            <w:pPr>
              <w:spacing w:after="0" w:line="240" w:lineRule="auto"/>
              <w:jc w:val="right"/>
              <w:rPr>
                <w:rFonts w:cstheme="minorHAnsi"/>
                <w:sz w:val="20"/>
                <w:szCs w:val="20"/>
              </w:rPr>
            </w:pPr>
            <w:r w:rsidRPr="00226756">
              <w:rPr>
                <w:rFonts w:cstheme="minorHAnsi"/>
                <w:sz w:val="20"/>
                <w:szCs w:val="20"/>
              </w:rPr>
              <w:t>400.00</w:t>
            </w:r>
          </w:p>
        </w:tc>
        <w:tc>
          <w:tcPr>
            <w:tcW w:w="1643" w:type="dxa"/>
            <w:vAlign w:val="center"/>
          </w:tcPr>
          <w:p w14:paraId="7E477256" w14:textId="77777777" w:rsidR="00DA2816" w:rsidRPr="00226756" w:rsidRDefault="00DA2816" w:rsidP="00DA2816">
            <w:pPr>
              <w:spacing w:after="0"/>
              <w:jc w:val="center"/>
              <w:rPr>
                <w:rFonts w:cstheme="minorHAnsi"/>
                <w:sz w:val="20"/>
                <w:szCs w:val="20"/>
                <w:u w:val="single"/>
              </w:rPr>
            </w:pPr>
            <w:r w:rsidRPr="00226756">
              <w:rPr>
                <w:rFonts w:cstheme="minorHAnsi"/>
                <w:sz w:val="20"/>
                <w:szCs w:val="20"/>
              </w:rPr>
              <w:t>1</w:t>
            </w:r>
          </w:p>
        </w:tc>
      </w:tr>
      <w:tr w:rsidR="00DA2816" w:rsidRPr="007A1597" w14:paraId="638099FC" w14:textId="77777777" w:rsidTr="00FE7291">
        <w:trPr>
          <w:jc w:val="center"/>
        </w:trPr>
        <w:tc>
          <w:tcPr>
            <w:tcW w:w="5724" w:type="dxa"/>
          </w:tcPr>
          <w:p w14:paraId="3FFDEEC7" w14:textId="77777777" w:rsidR="00DA2816" w:rsidRPr="00226756" w:rsidRDefault="00DA2816" w:rsidP="00226756">
            <w:pPr>
              <w:spacing w:after="0" w:line="240" w:lineRule="auto"/>
              <w:rPr>
                <w:rFonts w:cstheme="minorHAnsi"/>
                <w:sz w:val="20"/>
                <w:szCs w:val="20"/>
              </w:rPr>
            </w:pPr>
          </w:p>
        </w:tc>
        <w:tc>
          <w:tcPr>
            <w:tcW w:w="1705" w:type="dxa"/>
            <w:tcBorders>
              <w:top w:val="single" w:sz="12" w:space="0" w:color="auto"/>
            </w:tcBorders>
          </w:tcPr>
          <w:p w14:paraId="0BBE1C5E" w14:textId="77777777" w:rsidR="00DA2816" w:rsidRPr="00226756" w:rsidRDefault="00DA2816" w:rsidP="00226756">
            <w:pPr>
              <w:spacing w:after="0" w:line="240" w:lineRule="auto"/>
              <w:jc w:val="right"/>
              <w:rPr>
                <w:rFonts w:cstheme="minorHAnsi"/>
                <w:sz w:val="20"/>
                <w:szCs w:val="20"/>
              </w:rPr>
            </w:pPr>
            <w:r w:rsidRPr="00226756">
              <w:rPr>
                <w:rFonts w:cstheme="minorHAnsi"/>
                <w:sz w:val="20"/>
                <w:szCs w:val="20"/>
              </w:rPr>
              <w:t>24,994.72</w:t>
            </w:r>
          </w:p>
        </w:tc>
        <w:tc>
          <w:tcPr>
            <w:tcW w:w="1643" w:type="dxa"/>
            <w:vAlign w:val="center"/>
          </w:tcPr>
          <w:p w14:paraId="1752EDFC" w14:textId="77777777" w:rsidR="00DA2816" w:rsidRPr="00226756" w:rsidRDefault="00DA2816" w:rsidP="00DA2816">
            <w:pPr>
              <w:spacing w:after="0"/>
              <w:jc w:val="center"/>
              <w:rPr>
                <w:rFonts w:cstheme="minorHAnsi"/>
                <w:sz w:val="20"/>
                <w:szCs w:val="20"/>
              </w:rPr>
            </w:pPr>
            <w:r w:rsidRPr="00226756">
              <w:rPr>
                <w:rFonts w:cstheme="minorHAnsi"/>
                <w:sz w:val="20"/>
                <w:szCs w:val="20"/>
              </w:rPr>
              <w:t>1</w:t>
            </w:r>
          </w:p>
        </w:tc>
      </w:tr>
      <w:tr w:rsidR="00DA2816" w:rsidRPr="007A1597" w14:paraId="1B8C31AD" w14:textId="77777777" w:rsidTr="00FE7291">
        <w:trPr>
          <w:jc w:val="center"/>
        </w:trPr>
        <w:tc>
          <w:tcPr>
            <w:tcW w:w="5724" w:type="dxa"/>
          </w:tcPr>
          <w:p w14:paraId="57A056A6" w14:textId="77777777" w:rsidR="00DA2816" w:rsidRPr="00226756" w:rsidRDefault="00DA2816" w:rsidP="00226756">
            <w:pPr>
              <w:spacing w:after="0" w:line="240" w:lineRule="auto"/>
              <w:rPr>
                <w:rFonts w:cstheme="minorHAnsi"/>
                <w:sz w:val="20"/>
                <w:szCs w:val="20"/>
              </w:rPr>
            </w:pPr>
            <w:r w:rsidRPr="00226756">
              <w:rPr>
                <w:rFonts w:cstheme="minorHAnsi"/>
                <w:sz w:val="20"/>
                <w:szCs w:val="20"/>
              </w:rPr>
              <w:t>Less cheques not deposited</w:t>
            </w:r>
          </w:p>
        </w:tc>
        <w:tc>
          <w:tcPr>
            <w:tcW w:w="1705" w:type="dxa"/>
          </w:tcPr>
          <w:p w14:paraId="3D29130B" w14:textId="77777777" w:rsidR="00DA2816" w:rsidRPr="00226756" w:rsidRDefault="00DA2816" w:rsidP="00226756">
            <w:pPr>
              <w:spacing w:after="0" w:line="240" w:lineRule="auto"/>
              <w:jc w:val="right"/>
              <w:rPr>
                <w:rFonts w:cstheme="minorHAnsi"/>
                <w:sz w:val="20"/>
                <w:szCs w:val="20"/>
              </w:rPr>
            </w:pPr>
          </w:p>
        </w:tc>
        <w:tc>
          <w:tcPr>
            <w:tcW w:w="1643" w:type="dxa"/>
            <w:vAlign w:val="center"/>
          </w:tcPr>
          <w:p w14:paraId="6BCC66AF" w14:textId="77777777" w:rsidR="00DA2816" w:rsidRPr="00226756" w:rsidRDefault="00DA2816" w:rsidP="00DA2816">
            <w:pPr>
              <w:spacing w:after="0"/>
              <w:jc w:val="center"/>
              <w:rPr>
                <w:rFonts w:cstheme="minorHAnsi"/>
                <w:sz w:val="20"/>
                <w:szCs w:val="20"/>
              </w:rPr>
            </w:pPr>
          </w:p>
        </w:tc>
      </w:tr>
      <w:tr w:rsidR="00DA2816" w:rsidRPr="007A1597" w14:paraId="6FC98B0C" w14:textId="77777777" w:rsidTr="00FE7291">
        <w:trPr>
          <w:jc w:val="center"/>
        </w:trPr>
        <w:tc>
          <w:tcPr>
            <w:tcW w:w="5724" w:type="dxa"/>
            <w:vAlign w:val="center"/>
          </w:tcPr>
          <w:p w14:paraId="6C5A751D" w14:textId="77777777" w:rsidR="00DA2816" w:rsidRPr="00226756" w:rsidRDefault="00DA2816" w:rsidP="00DA2816">
            <w:pPr>
              <w:spacing w:after="0" w:line="240" w:lineRule="auto"/>
              <w:rPr>
                <w:rFonts w:cstheme="minorHAnsi"/>
                <w:sz w:val="20"/>
                <w:szCs w:val="20"/>
              </w:rPr>
            </w:pPr>
            <w:r w:rsidRPr="00226756">
              <w:rPr>
                <w:rFonts w:cstheme="minorHAnsi"/>
                <w:sz w:val="20"/>
                <w:szCs w:val="20"/>
              </w:rPr>
              <w:tab/>
            </w:r>
            <w:r w:rsidRPr="00226756">
              <w:rPr>
                <w:rFonts w:cstheme="minorHAnsi"/>
                <w:sz w:val="20"/>
                <w:szCs w:val="20"/>
              </w:rPr>
              <w:tab/>
              <w:t xml:space="preserve">No. 061  </w:t>
            </w:r>
            <w:r w:rsidRPr="00226756">
              <w:rPr>
                <w:rFonts w:cstheme="minorHAnsi"/>
                <w:sz w:val="20"/>
                <w:szCs w:val="20"/>
              </w:rPr>
              <w:tab/>
              <w:t>$320.00</w:t>
            </w:r>
          </w:p>
        </w:tc>
        <w:tc>
          <w:tcPr>
            <w:tcW w:w="1705" w:type="dxa"/>
            <w:vAlign w:val="center"/>
          </w:tcPr>
          <w:p w14:paraId="654BCD5F" w14:textId="77777777" w:rsidR="00DA2816" w:rsidRPr="00226756" w:rsidRDefault="00DA2816" w:rsidP="00DA2816">
            <w:pPr>
              <w:spacing w:after="0" w:line="240" w:lineRule="auto"/>
              <w:rPr>
                <w:rFonts w:cstheme="minorHAnsi"/>
                <w:sz w:val="20"/>
                <w:szCs w:val="20"/>
              </w:rPr>
            </w:pPr>
          </w:p>
        </w:tc>
        <w:tc>
          <w:tcPr>
            <w:tcW w:w="1643" w:type="dxa"/>
            <w:vAlign w:val="center"/>
          </w:tcPr>
          <w:p w14:paraId="2812AED3" w14:textId="77777777" w:rsidR="00DA2816" w:rsidRPr="00226756" w:rsidRDefault="00DA2816" w:rsidP="00DA2816">
            <w:pPr>
              <w:spacing w:after="0"/>
              <w:jc w:val="center"/>
              <w:rPr>
                <w:rFonts w:cstheme="minorHAnsi"/>
                <w:sz w:val="20"/>
                <w:szCs w:val="20"/>
              </w:rPr>
            </w:pPr>
            <w:r w:rsidRPr="00226756">
              <w:rPr>
                <w:rFonts w:cstheme="minorHAnsi"/>
                <w:sz w:val="20"/>
                <w:szCs w:val="20"/>
              </w:rPr>
              <w:t>1</w:t>
            </w:r>
          </w:p>
        </w:tc>
      </w:tr>
      <w:tr w:rsidR="00DA2816" w:rsidRPr="007A1597" w14:paraId="1708F1EC" w14:textId="77777777" w:rsidTr="00FE7291">
        <w:trPr>
          <w:jc w:val="center"/>
        </w:trPr>
        <w:tc>
          <w:tcPr>
            <w:tcW w:w="5724" w:type="dxa"/>
            <w:vAlign w:val="center"/>
          </w:tcPr>
          <w:p w14:paraId="21E8469E" w14:textId="77777777" w:rsidR="00DA2816" w:rsidRPr="00226756" w:rsidRDefault="00DA2816" w:rsidP="00DA2816">
            <w:pPr>
              <w:spacing w:after="0" w:line="240" w:lineRule="auto"/>
              <w:rPr>
                <w:rFonts w:cstheme="minorHAnsi"/>
                <w:sz w:val="20"/>
                <w:szCs w:val="20"/>
              </w:rPr>
            </w:pPr>
            <w:r w:rsidRPr="00226756">
              <w:rPr>
                <w:rFonts w:cstheme="minorHAnsi"/>
                <w:sz w:val="20"/>
                <w:szCs w:val="20"/>
              </w:rPr>
              <w:tab/>
            </w:r>
            <w:r w:rsidRPr="00226756">
              <w:rPr>
                <w:rFonts w:cstheme="minorHAnsi"/>
                <w:sz w:val="20"/>
                <w:szCs w:val="20"/>
              </w:rPr>
              <w:tab/>
              <w:t xml:space="preserve">No. 062  </w:t>
            </w:r>
            <w:r w:rsidRPr="00226756">
              <w:rPr>
                <w:rFonts w:cstheme="minorHAnsi"/>
                <w:sz w:val="20"/>
                <w:szCs w:val="20"/>
              </w:rPr>
              <w:tab/>
              <w:t xml:space="preserve">    49.21</w:t>
            </w:r>
          </w:p>
        </w:tc>
        <w:tc>
          <w:tcPr>
            <w:tcW w:w="1705" w:type="dxa"/>
            <w:vAlign w:val="center"/>
          </w:tcPr>
          <w:p w14:paraId="66E9ED98" w14:textId="77777777" w:rsidR="00DA2816" w:rsidRPr="00226756" w:rsidRDefault="00DA2816" w:rsidP="00DA2816">
            <w:pPr>
              <w:spacing w:after="0" w:line="240" w:lineRule="auto"/>
              <w:rPr>
                <w:rFonts w:cstheme="minorHAnsi"/>
                <w:sz w:val="20"/>
                <w:szCs w:val="20"/>
              </w:rPr>
            </w:pPr>
          </w:p>
        </w:tc>
        <w:tc>
          <w:tcPr>
            <w:tcW w:w="1643" w:type="dxa"/>
            <w:vAlign w:val="center"/>
          </w:tcPr>
          <w:p w14:paraId="374CC406" w14:textId="77777777" w:rsidR="00DA2816" w:rsidRPr="00226756" w:rsidRDefault="00DA2816" w:rsidP="00DA2816">
            <w:pPr>
              <w:spacing w:after="0"/>
              <w:jc w:val="center"/>
              <w:rPr>
                <w:rFonts w:cstheme="minorHAnsi"/>
                <w:sz w:val="20"/>
                <w:szCs w:val="20"/>
              </w:rPr>
            </w:pPr>
            <w:r w:rsidRPr="00226756">
              <w:rPr>
                <w:rFonts w:cstheme="minorHAnsi"/>
                <w:sz w:val="20"/>
                <w:szCs w:val="20"/>
              </w:rPr>
              <w:t>1</w:t>
            </w:r>
          </w:p>
        </w:tc>
      </w:tr>
      <w:tr w:rsidR="00DA2816" w:rsidRPr="007A1597" w14:paraId="4A59FB73" w14:textId="77777777" w:rsidTr="00FE7291">
        <w:trPr>
          <w:jc w:val="center"/>
        </w:trPr>
        <w:tc>
          <w:tcPr>
            <w:tcW w:w="5724" w:type="dxa"/>
            <w:vAlign w:val="center"/>
          </w:tcPr>
          <w:p w14:paraId="4D35B91C" w14:textId="77777777" w:rsidR="00DA2816" w:rsidRPr="00226756" w:rsidRDefault="00DA2816" w:rsidP="00DA2816">
            <w:pPr>
              <w:spacing w:after="0" w:line="240" w:lineRule="auto"/>
              <w:rPr>
                <w:rFonts w:cstheme="minorHAnsi"/>
                <w:sz w:val="20"/>
                <w:szCs w:val="20"/>
              </w:rPr>
            </w:pPr>
            <w:r w:rsidRPr="00226756">
              <w:rPr>
                <w:rFonts w:cstheme="minorHAnsi"/>
                <w:sz w:val="20"/>
                <w:szCs w:val="20"/>
              </w:rPr>
              <w:tab/>
            </w:r>
            <w:r w:rsidRPr="00226756">
              <w:rPr>
                <w:rFonts w:cstheme="minorHAnsi"/>
                <w:sz w:val="20"/>
                <w:szCs w:val="20"/>
              </w:rPr>
              <w:tab/>
              <w:t xml:space="preserve">No. 063  </w:t>
            </w:r>
            <w:r w:rsidRPr="00226756">
              <w:rPr>
                <w:rFonts w:cstheme="minorHAnsi"/>
                <w:sz w:val="20"/>
                <w:szCs w:val="20"/>
              </w:rPr>
              <w:tab/>
              <w:t xml:space="preserve">  275.00</w:t>
            </w:r>
          </w:p>
        </w:tc>
        <w:tc>
          <w:tcPr>
            <w:tcW w:w="1705" w:type="dxa"/>
            <w:vAlign w:val="center"/>
          </w:tcPr>
          <w:p w14:paraId="210B40DD" w14:textId="77777777" w:rsidR="00DA2816" w:rsidRPr="00226756" w:rsidRDefault="00DA2816" w:rsidP="00DA2816">
            <w:pPr>
              <w:spacing w:after="0" w:line="240" w:lineRule="auto"/>
              <w:rPr>
                <w:rFonts w:cstheme="minorHAnsi"/>
                <w:sz w:val="20"/>
                <w:szCs w:val="20"/>
              </w:rPr>
            </w:pPr>
          </w:p>
        </w:tc>
        <w:tc>
          <w:tcPr>
            <w:tcW w:w="1643" w:type="dxa"/>
            <w:vAlign w:val="center"/>
          </w:tcPr>
          <w:p w14:paraId="47C42205" w14:textId="77777777" w:rsidR="00DA2816" w:rsidRPr="00226756" w:rsidRDefault="00DA2816" w:rsidP="00DA2816">
            <w:pPr>
              <w:spacing w:after="0"/>
              <w:jc w:val="center"/>
              <w:rPr>
                <w:rFonts w:cstheme="minorHAnsi"/>
                <w:sz w:val="20"/>
                <w:szCs w:val="20"/>
              </w:rPr>
            </w:pPr>
            <w:r w:rsidRPr="00226756">
              <w:rPr>
                <w:rFonts w:cstheme="minorHAnsi"/>
                <w:sz w:val="20"/>
                <w:szCs w:val="20"/>
              </w:rPr>
              <w:t>1</w:t>
            </w:r>
          </w:p>
        </w:tc>
      </w:tr>
      <w:tr w:rsidR="00DA2816" w:rsidRPr="007A1597" w14:paraId="3F27312D" w14:textId="77777777" w:rsidTr="00FE7291">
        <w:trPr>
          <w:jc w:val="center"/>
        </w:trPr>
        <w:tc>
          <w:tcPr>
            <w:tcW w:w="5724" w:type="dxa"/>
            <w:vAlign w:val="center"/>
          </w:tcPr>
          <w:p w14:paraId="79103840" w14:textId="77777777" w:rsidR="00DA2816" w:rsidRPr="00226756" w:rsidRDefault="00DA2816" w:rsidP="00DA2816">
            <w:pPr>
              <w:spacing w:after="0" w:line="240" w:lineRule="auto"/>
              <w:rPr>
                <w:rFonts w:cstheme="minorHAnsi"/>
                <w:sz w:val="20"/>
                <w:szCs w:val="20"/>
              </w:rPr>
            </w:pPr>
            <w:r w:rsidRPr="00226756">
              <w:rPr>
                <w:rFonts w:cstheme="minorHAnsi"/>
                <w:sz w:val="20"/>
                <w:szCs w:val="20"/>
              </w:rPr>
              <w:tab/>
            </w:r>
            <w:r w:rsidRPr="00226756">
              <w:rPr>
                <w:rFonts w:cstheme="minorHAnsi"/>
                <w:sz w:val="20"/>
                <w:szCs w:val="20"/>
              </w:rPr>
              <w:tab/>
              <w:t xml:space="preserve">No. 065  </w:t>
            </w:r>
            <w:r w:rsidRPr="00226756">
              <w:rPr>
                <w:rFonts w:cstheme="minorHAnsi"/>
                <w:sz w:val="20"/>
                <w:szCs w:val="20"/>
              </w:rPr>
              <w:tab/>
              <w:t xml:space="preserve">  186.50</w:t>
            </w:r>
          </w:p>
        </w:tc>
        <w:tc>
          <w:tcPr>
            <w:tcW w:w="1705" w:type="dxa"/>
            <w:tcBorders>
              <w:bottom w:val="single" w:sz="4" w:space="0" w:color="auto"/>
            </w:tcBorders>
            <w:vAlign w:val="center"/>
          </w:tcPr>
          <w:p w14:paraId="7E4AE868" w14:textId="77777777" w:rsidR="00DA2816" w:rsidRPr="00226756" w:rsidRDefault="00DA2816" w:rsidP="00DA2816">
            <w:pPr>
              <w:spacing w:after="0" w:line="240" w:lineRule="auto"/>
              <w:rPr>
                <w:rFonts w:cstheme="minorHAnsi"/>
                <w:sz w:val="20"/>
                <w:szCs w:val="20"/>
              </w:rPr>
            </w:pPr>
          </w:p>
        </w:tc>
        <w:tc>
          <w:tcPr>
            <w:tcW w:w="1643" w:type="dxa"/>
            <w:vAlign w:val="center"/>
          </w:tcPr>
          <w:p w14:paraId="1AC2D30C" w14:textId="77777777" w:rsidR="00DA2816" w:rsidRPr="00226756" w:rsidRDefault="00DA2816" w:rsidP="00DA2816">
            <w:pPr>
              <w:spacing w:after="0"/>
              <w:jc w:val="center"/>
              <w:rPr>
                <w:rFonts w:cstheme="minorHAnsi"/>
                <w:sz w:val="20"/>
                <w:szCs w:val="20"/>
                <w:u w:val="single"/>
              </w:rPr>
            </w:pPr>
            <w:r w:rsidRPr="00226756">
              <w:rPr>
                <w:rFonts w:cstheme="minorHAnsi"/>
                <w:sz w:val="20"/>
                <w:szCs w:val="20"/>
              </w:rPr>
              <w:t>1</w:t>
            </w:r>
          </w:p>
        </w:tc>
      </w:tr>
      <w:tr w:rsidR="00DA2816" w:rsidRPr="007A1597" w14:paraId="585F367B" w14:textId="77777777" w:rsidTr="00FE7291">
        <w:trPr>
          <w:jc w:val="center"/>
        </w:trPr>
        <w:tc>
          <w:tcPr>
            <w:tcW w:w="5724" w:type="dxa"/>
            <w:vAlign w:val="center"/>
          </w:tcPr>
          <w:p w14:paraId="5D965F91" w14:textId="77777777" w:rsidR="00DA2816" w:rsidRPr="00226756" w:rsidRDefault="00DA2816" w:rsidP="00DA2816">
            <w:pPr>
              <w:spacing w:after="0" w:line="240" w:lineRule="auto"/>
              <w:rPr>
                <w:rFonts w:cstheme="minorHAnsi"/>
                <w:sz w:val="20"/>
                <w:szCs w:val="20"/>
              </w:rPr>
            </w:pPr>
          </w:p>
        </w:tc>
        <w:tc>
          <w:tcPr>
            <w:tcW w:w="1705" w:type="dxa"/>
            <w:tcBorders>
              <w:bottom w:val="single" w:sz="12" w:space="0" w:color="auto"/>
            </w:tcBorders>
          </w:tcPr>
          <w:p w14:paraId="6CDD1DCE" w14:textId="77777777" w:rsidR="00DA2816" w:rsidRPr="00226756" w:rsidRDefault="00DA2816" w:rsidP="00DA2816">
            <w:pPr>
              <w:spacing w:after="0" w:line="240" w:lineRule="auto"/>
              <w:jc w:val="right"/>
              <w:rPr>
                <w:rFonts w:cstheme="minorHAnsi"/>
                <w:sz w:val="20"/>
                <w:szCs w:val="20"/>
              </w:rPr>
            </w:pPr>
            <w:r w:rsidRPr="00226756">
              <w:rPr>
                <w:rFonts w:cstheme="minorHAnsi"/>
                <w:sz w:val="20"/>
                <w:szCs w:val="20"/>
              </w:rPr>
              <w:t>830.71</w:t>
            </w:r>
          </w:p>
        </w:tc>
        <w:tc>
          <w:tcPr>
            <w:tcW w:w="1643" w:type="dxa"/>
            <w:vAlign w:val="center"/>
          </w:tcPr>
          <w:p w14:paraId="79CD69C2" w14:textId="77777777" w:rsidR="00DA2816" w:rsidRPr="00226756" w:rsidRDefault="00DA2816" w:rsidP="00DA2816">
            <w:pPr>
              <w:spacing w:after="0"/>
              <w:jc w:val="center"/>
              <w:rPr>
                <w:rFonts w:cstheme="minorHAnsi"/>
                <w:sz w:val="20"/>
                <w:szCs w:val="20"/>
              </w:rPr>
            </w:pPr>
          </w:p>
        </w:tc>
      </w:tr>
      <w:tr w:rsidR="00DA2816" w:rsidRPr="007A1597" w14:paraId="4B76A00D" w14:textId="77777777" w:rsidTr="00FE7291">
        <w:trPr>
          <w:jc w:val="center"/>
        </w:trPr>
        <w:tc>
          <w:tcPr>
            <w:tcW w:w="5724" w:type="dxa"/>
            <w:tcBorders>
              <w:bottom w:val="single" w:sz="4" w:space="0" w:color="auto"/>
            </w:tcBorders>
          </w:tcPr>
          <w:p w14:paraId="57B9E207" w14:textId="77777777" w:rsidR="00DA2816" w:rsidRPr="00226756" w:rsidRDefault="00DA2816" w:rsidP="00226756">
            <w:pPr>
              <w:spacing w:after="0" w:line="240" w:lineRule="auto"/>
              <w:rPr>
                <w:rFonts w:cstheme="minorHAnsi"/>
                <w:sz w:val="20"/>
                <w:szCs w:val="20"/>
              </w:rPr>
            </w:pPr>
            <w:r w:rsidRPr="00226756">
              <w:rPr>
                <w:rFonts w:cstheme="minorHAnsi"/>
                <w:sz w:val="20"/>
                <w:szCs w:val="20"/>
              </w:rPr>
              <w:t xml:space="preserve">Debit balance as per bank account </w:t>
            </w:r>
          </w:p>
        </w:tc>
        <w:tc>
          <w:tcPr>
            <w:tcW w:w="1705" w:type="dxa"/>
            <w:tcBorders>
              <w:top w:val="single" w:sz="12" w:space="0" w:color="auto"/>
              <w:bottom w:val="double" w:sz="4" w:space="0" w:color="auto"/>
            </w:tcBorders>
          </w:tcPr>
          <w:p w14:paraId="1120FC1D" w14:textId="77777777" w:rsidR="00DA2816" w:rsidRPr="00226756" w:rsidRDefault="00DA2816" w:rsidP="00226756">
            <w:pPr>
              <w:spacing w:after="0" w:line="240" w:lineRule="auto"/>
              <w:jc w:val="right"/>
              <w:rPr>
                <w:rFonts w:cstheme="minorHAnsi"/>
                <w:sz w:val="20"/>
                <w:szCs w:val="20"/>
              </w:rPr>
            </w:pPr>
            <w:r w:rsidRPr="00226756">
              <w:rPr>
                <w:rFonts w:cstheme="minorHAnsi"/>
                <w:sz w:val="20"/>
                <w:szCs w:val="20"/>
              </w:rPr>
              <w:t xml:space="preserve">24,164.01 </w:t>
            </w:r>
          </w:p>
        </w:tc>
        <w:tc>
          <w:tcPr>
            <w:tcW w:w="1643" w:type="dxa"/>
            <w:tcBorders>
              <w:bottom w:val="single" w:sz="4" w:space="0" w:color="auto"/>
            </w:tcBorders>
            <w:vAlign w:val="center"/>
          </w:tcPr>
          <w:p w14:paraId="3974A8A5" w14:textId="77777777" w:rsidR="00DA2816" w:rsidRPr="00226756" w:rsidRDefault="00226756" w:rsidP="00DA2816">
            <w:pPr>
              <w:spacing w:after="0"/>
              <w:jc w:val="center"/>
              <w:rPr>
                <w:rFonts w:cstheme="minorHAnsi"/>
                <w:sz w:val="20"/>
                <w:szCs w:val="20"/>
              </w:rPr>
            </w:pPr>
            <w:r w:rsidRPr="00226756">
              <w:rPr>
                <w:rFonts w:cstheme="minorHAnsi"/>
                <w:sz w:val="20"/>
                <w:szCs w:val="20"/>
              </w:rPr>
              <w:t>1</w:t>
            </w:r>
          </w:p>
        </w:tc>
      </w:tr>
      <w:tr w:rsidR="00226756" w:rsidRPr="007A1597" w14:paraId="7B086210" w14:textId="77777777" w:rsidTr="00FE7291">
        <w:trPr>
          <w:jc w:val="center"/>
        </w:trPr>
        <w:tc>
          <w:tcPr>
            <w:tcW w:w="7429" w:type="dxa"/>
            <w:gridSpan w:val="2"/>
            <w:tcBorders>
              <w:bottom w:val="single" w:sz="4" w:space="0" w:color="auto"/>
            </w:tcBorders>
          </w:tcPr>
          <w:p w14:paraId="20E6F1F5" w14:textId="77777777" w:rsidR="00226756" w:rsidRPr="00226756" w:rsidRDefault="00226756" w:rsidP="00226756">
            <w:pPr>
              <w:spacing w:after="0" w:line="240" w:lineRule="auto"/>
              <w:jc w:val="right"/>
              <w:rPr>
                <w:rFonts w:cstheme="minorHAnsi"/>
                <w:b/>
                <w:sz w:val="20"/>
                <w:szCs w:val="20"/>
              </w:rPr>
            </w:pPr>
            <w:r w:rsidRPr="00226756">
              <w:rPr>
                <w:rFonts w:cstheme="minorHAnsi"/>
                <w:b/>
                <w:sz w:val="20"/>
                <w:szCs w:val="20"/>
              </w:rPr>
              <w:t>Total</w:t>
            </w:r>
          </w:p>
        </w:tc>
        <w:tc>
          <w:tcPr>
            <w:tcW w:w="1643" w:type="dxa"/>
            <w:tcBorders>
              <w:bottom w:val="single" w:sz="4" w:space="0" w:color="auto"/>
            </w:tcBorders>
            <w:vAlign w:val="center"/>
          </w:tcPr>
          <w:p w14:paraId="56DD18AC" w14:textId="77777777" w:rsidR="00226756" w:rsidRPr="00226756" w:rsidRDefault="00226756" w:rsidP="00497BB1">
            <w:pPr>
              <w:spacing w:after="0" w:line="240" w:lineRule="auto"/>
              <w:ind w:left="1440"/>
              <w:jc w:val="center"/>
              <w:rPr>
                <w:rFonts w:cstheme="minorHAnsi"/>
                <w:b/>
                <w:sz w:val="20"/>
                <w:szCs w:val="20"/>
              </w:rPr>
            </w:pPr>
            <w:r w:rsidRPr="00226756">
              <w:rPr>
                <w:rFonts w:cstheme="minorHAnsi"/>
                <w:b/>
                <w:sz w:val="20"/>
                <w:szCs w:val="20"/>
              </w:rPr>
              <w:t>/9</w:t>
            </w:r>
          </w:p>
        </w:tc>
      </w:tr>
    </w:tbl>
    <w:p w14:paraId="1F818795" w14:textId="0930F0C2" w:rsidR="00516B96" w:rsidRPr="00F8431E" w:rsidRDefault="00F8431E" w:rsidP="00062826">
      <w:pPr>
        <w:tabs>
          <w:tab w:val="left" w:pos="7938"/>
        </w:tabs>
        <w:spacing w:before="400" w:line="240" w:lineRule="auto"/>
        <w:rPr>
          <w:rFonts w:cstheme="minorHAnsi"/>
        </w:rPr>
      </w:pPr>
      <w:r w:rsidRPr="00F8431E">
        <w:rPr>
          <w:rFonts w:cstheme="minorHAnsi"/>
          <w:b/>
        </w:rPr>
        <w:t>Question 2</w:t>
      </w:r>
      <w:r w:rsidR="00062826">
        <w:rPr>
          <w:rFonts w:cstheme="minorHAnsi"/>
        </w:rPr>
        <w:tab/>
      </w:r>
      <w:r w:rsidR="00AF459E" w:rsidRPr="00952F0E">
        <w:rPr>
          <w:rFonts w:cstheme="minorHAnsi"/>
          <w:b/>
        </w:rPr>
        <w:t>(12 marks)</w:t>
      </w:r>
    </w:p>
    <w:tbl>
      <w:tblPr>
        <w:tblW w:w="9072"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267"/>
        <w:gridCol w:w="1273"/>
        <w:gridCol w:w="1945"/>
      </w:tblGrid>
      <w:tr w:rsidR="00516B96" w:rsidRPr="00C378AA" w14:paraId="1756D938" w14:textId="77777777" w:rsidTr="00F0315C">
        <w:trPr>
          <w:jc w:val="center"/>
        </w:trPr>
        <w:tc>
          <w:tcPr>
            <w:tcW w:w="7429" w:type="dxa"/>
            <w:gridSpan w:val="3"/>
            <w:shd w:val="clear" w:color="auto" w:fill="BD9FCF" w:themeFill="accent4"/>
            <w:vAlign w:val="center"/>
          </w:tcPr>
          <w:p w14:paraId="444AA7AF" w14:textId="77777777" w:rsidR="00516B96" w:rsidRPr="00C378AA" w:rsidRDefault="00516B96" w:rsidP="00F0315C">
            <w:pPr>
              <w:tabs>
                <w:tab w:val="left" w:pos="2520"/>
              </w:tabs>
              <w:spacing w:after="0"/>
              <w:jc w:val="center"/>
              <w:rPr>
                <w:rFonts w:ascii="Calibri" w:hAnsi="Calibri" w:cs="Calibri"/>
                <w:b/>
                <w:sz w:val="20"/>
                <w:szCs w:val="20"/>
              </w:rPr>
            </w:pPr>
            <w:r w:rsidRPr="00C378AA">
              <w:rPr>
                <w:rFonts w:ascii="Calibri" w:hAnsi="Calibri" w:cs="Calibri"/>
                <w:b/>
                <w:sz w:val="20"/>
                <w:szCs w:val="20"/>
              </w:rPr>
              <w:t>Description</w:t>
            </w:r>
          </w:p>
        </w:tc>
        <w:tc>
          <w:tcPr>
            <w:tcW w:w="1643" w:type="dxa"/>
            <w:shd w:val="clear" w:color="auto" w:fill="BD9FCF" w:themeFill="accent4"/>
            <w:vAlign w:val="center"/>
          </w:tcPr>
          <w:p w14:paraId="7F0FAC6D" w14:textId="77777777" w:rsidR="00516B96" w:rsidRPr="00C378AA" w:rsidRDefault="00516B96" w:rsidP="00F0315C">
            <w:pPr>
              <w:tabs>
                <w:tab w:val="left" w:pos="2520"/>
              </w:tabs>
              <w:spacing w:after="0"/>
              <w:jc w:val="center"/>
              <w:rPr>
                <w:rFonts w:ascii="Calibri" w:hAnsi="Calibri" w:cs="Calibri"/>
                <w:b/>
                <w:sz w:val="20"/>
                <w:szCs w:val="20"/>
              </w:rPr>
            </w:pPr>
            <w:r w:rsidRPr="00C378AA">
              <w:rPr>
                <w:rFonts w:ascii="Calibri" w:hAnsi="Calibri" w:cs="Calibri"/>
                <w:b/>
                <w:sz w:val="20"/>
                <w:szCs w:val="20"/>
              </w:rPr>
              <w:t>Marks</w:t>
            </w:r>
          </w:p>
        </w:tc>
      </w:tr>
      <w:tr w:rsidR="00516B96" w:rsidRPr="00226756" w14:paraId="4A81FDEB" w14:textId="77777777" w:rsidTr="00F0315C">
        <w:trPr>
          <w:jc w:val="center"/>
        </w:trPr>
        <w:tc>
          <w:tcPr>
            <w:tcW w:w="7429" w:type="dxa"/>
            <w:gridSpan w:val="3"/>
          </w:tcPr>
          <w:p w14:paraId="79D80A7D" w14:textId="77777777" w:rsidR="00516B96" w:rsidRPr="009B051D" w:rsidRDefault="00782A9A" w:rsidP="00782A9A">
            <w:pPr>
              <w:spacing w:after="0" w:line="240" w:lineRule="auto"/>
              <w:jc w:val="center"/>
              <w:rPr>
                <w:b/>
                <w:sz w:val="20"/>
                <w:szCs w:val="20"/>
              </w:rPr>
            </w:pPr>
            <w:r w:rsidRPr="009B051D">
              <w:rPr>
                <w:b/>
                <w:sz w:val="20"/>
                <w:szCs w:val="20"/>
              </w:rPr>
              <w:t>Pia’s Pet Place</w:t>
            </w:r>
          </w:p>
          <w:p w14:paraId="701752BF" w14:textId="77777777" w:rsidR="00782A9A" w:rsidRPr="009B051D" w:rsidRDefault="00782A9A" w:rsidP="00782A9A">
            <w:pPr>
              <w:spacing w:after="0" w:line="240" w:lineRule="auto"/>
              <w:jc w:val="center"/>
              <w:rPr>
                <w:b/>
                <w:sz w:val="20"/>
                <w:szCs w:val="20"/>
              </w:rPr>
            </w:pPr>
            <w:r w:rsidRPr="009B051D">
              <w:rPr>
                <w:b/>
                <w:sz w:val="20"/>
                <w:szCs w:val="20"/>
              </w:rPr>
              <w:t>Cash Budget</w:t>
            </w:r>
          </w:p>
          <w:p w14:paraId="49CE549C" w14:textId="77777777" w:rsidR="00782A9A" w:rsidRPr="00782A9A" w:rsidRDefault="00782A9A" w:rsidP="00806FE3">
            <w:pPr>
              <w:spacing w:after="0" w:line="240" w:lineRule="auto"/>
              <w:jc w:val="center"/>
              <w:rPr>
                <w:sz w:val="20"/>
                <w:szCs w:val="20"/>
              </w:rPr>
            </w:pPr>
            <w:r w:rsidRPr="009B051D">
              <w:rPr>
                <w:b/>
                <w:sz w:val="20"/>
                <w:szCs w:val="20"/>
              </w:rPr>
              <w:t>For the month of January 2019</w:t>
            </w:r>
          </w:p>
        </w:tc>
        <w:tc>
          <w:tcPr>
            <w:tcW w:w="1643" w:type="dxa"/>
            <w:vAlign w:val="center"/>
          </w:tcPr>
          <w:p w14:paraId="0B90BBD1" w14:textId="77777777" w:rsidR="00516B96" w:rsidRPr="00226756" w:rsidRDefault="00806FE3" w:rsidP="00F0315C">
            <w:pPr>
              <w:spacing w:after="0"/>
              <w:ind w:right="-28"/>
              <w:jc w:val="center"/>
              <w:rPr>
                <w:rFonts w:cstheme="minorHAnsi"/>
                <w:sz w:val="20"/>
                <w:szCs w:val="20"/>
              </w:rPr>
            </w:pPr>
            <w:r>
              <w:rPr>
                <w:rFonts w:cstheme="minorHAnsi"/>
                <w:sz w:val="20"/>
                <w:szCs w:val="20"/>
              </w:rPr>
              <w:t>1</w:t>
            </w:r>
          </w:p>
        </w:tc>
      </w:tr>
      <w:tr w:rsidR="00516B96" w:rsidRPr="00226756" w14:paraId="76E40D7A" w14:textId="77777777" w:rsidTr="00516B96">
        <w:trPr>
          <w:jc w:val="center"/>
        </w:trPr>
        <w:tc>
          <w:tcPr>
            <w:tcW w:w="4815" w:type="dxa"/>
            <w:vAlign w:val="center"/>
          </w:tcPr>
          <w:p w14:paraId="77F6F4AA" w14:textId="77777777" w:rsidR="00516B96" w:rsidRPr="00226756" w:rsidRDefault="00516B96" w:rsidP="00F0315C">
            <w:pPr>
              <w:spacing w:after="0" w:line="240" w:lineRule="auto"/>
              <w:rPr>
                <w:rFonts w:cstheme="minorHAnsi"/>
                <w:sz w:val="20"/>
                <w:szCs w:val="20"/>
              </w:rPr>
            </w:pPr>
          </w:p>
        </w:tc>
        <w:tc>
          <w:tcPr>
            <w:tcW w:w="1307" w:type="dxa"/>
            <w:vAlign w:val="center"/>
          </w:tcPr>
          <w:p w14:paraId="581504DC" w14:textId="77777777" w:rsidR="00516B96" w:rsidRPr="00226756" w:rsidRDefault="00782A9A" w:rsidP="00782A9A">
            <w:pPr>
              <w:spacing w:after="0" w:line="240" w:lineRule="auto"/>
              <w:jc w:val="center"/>
              <w:rPr>
                <w:rFonts w:cstheme="minorHAnsi"/>
                <w:sz w:val="20"/>
                <w:szCs w:val="20"/>
              </w:rPr>
            </w:pPr>
            <w:r>
              <w:rPr>
                <w:rFonts w:cstheme="minorHAnsi"/>
                <w:sz w:val="20"/>
                <w:szCs w:val="20"/>
              </w:rPr>
              <w:t>$</w:t>
            </w:r>
          </w:p>
        </w:tc>
        <w:tc>
          <w:tcPr>
            <w:tcW w:w="1307" w:type="dxa"/>
            <w:tcBorders>
              <w:bottom w:val="single" w:sz="4" w:space="0" w:color="auto"/>
            </w:tcBorders>
          </w:tcPr>
          <w:p w14:paraId="3968435D" w14:textId="77777777" w:rsidR="00516B96" w:rsidRPr="00226756" w:rsidRDefault="00782A9A" w:rsidP="00782A9A">
            <w:pPr>
              <w:spacing w:after="0" w:line="240" w:lineRule="auto"/>
              <w:jc w:val="center"/>
              <w:rPr>
                <w:rFonts w:cstheme="minorHAnsi"/>
                <w:sz w:val="20"/>
                <w:szCs w:val="20"/>
              </w:rPr>
            </w:pPr>
            <w:r>
              <w:rPr>
                <w:rFonts w:cstheme="minorHAnsi"/>
                <w:sz w:val="20"/>
                <w:szCs w:val="20"/>
              </w:rPr>
              <w:t>$</w:t>
            </w:r>
          </w:p>
        </w:tc>
        <w:tc>
          <w:tcPr>
            <w:tcW w:w="1643" w:type="dxa"/>
            <w:vAlign w:val="center"/>
          </w:tcPr>
          <w:p w14:paraId="6FED1FA6" w14:textId="77777777" w:rsidR="00516B96" w:rsidRPr="00226756" w:rsidRDefault="00516B96" w:rsidP="00F0315C">
            <w:pPr>
              <w:spacing w:after="0"/>
              <w:jc w:val="center"/>
              <w:rPr>
                <w:rFonts w:cstheme="minorHAnsi"/>
                <w:sz w:val="20"/>
                <w:szCs w:val="20"/>
              </w:rPr>
            </w:pPr>
          </w:p>
        </w:tc>
      </w:tr>
      <w:tr w:rsidR="00516B96" w:rsidRPr="00226756" w14:paraId="017CABD3" w14:textId="77777777" w:rsidTr="00516B96">
        <w:trPr>
          <w:jc w:val="center"/>
        </w:trPr>
        <w:tc>
          <w:tcPr>
            <w:tcW w:w="4815" w:type="dxa"/>
          </w:tcPr>
          <w:p w14:paraId="25E5E9FF" w14:textId="77777777" w:rsidR="00516B96" w:rsidRPr="00226756" w:rsidRDefault="00782A9A" w:rsidP="00F0315C">
            <w:pPr>
              <w:spacing w:after="0" w:line="240" w:lineRule="auto"/>
              <w:rPr>
                <w:rFonts w:cstheme="minorHAnsi"/>
                <w:sz w:val="20"/>
                <w:szCs w:val="20"/>
              </w:rPr>
            </w:pPr>
            <w:r>
              <w:rPr>
                <w:rFonts w:cstheme="minorHAnsi"/>
                <w:sz w:val="20"/>
                <w:szCs w:val="20"/>
              </w:rPr>
              <w:t>Cash balance at beginning of the month</w:t>
            </w:r>
          </w:p>
        </w:tc>
        <w:tc>
          <w:tcPr>
            <w:tcW w:w="1307" w:type="dxa"/>
          </w:tcPr>
          <w:p w14:paraId="004EAC0A" w14:textId="77777777" w:rsidR="00516B96" w:rsidRPr="00226756" w:rsidRDefault="00516B96" w:rsidP="00782A9A">
            <w:pPr>
              <w:spacing w:after="0" w:line="240" w:lineRule="auto"/>
              <w:jc w:val="right"/>
              <w:rPr>
                <w:rFonts w:cstheme="minorHAnsi"/>
                <w:sz w:val="20"/>
                <w:szCs w:val="20"/>
              </w:rPr>
            </w:pPr>
          </w:p>
        </w:tc>
        <w:tc>
          <w:tcPr>
            <w:tcW w:w="1307" w:type="dxa"/>
            <w:tcBorders>
              <w:bottom w:val="single" w:sz="4" w:space="0" w:color="auto"/>
            </w:tcBorders>
          </w:tcPr>
          <w:p w14:paraId="652AAB49" w14:textId="77777777" w:rsidR="00516B96" w:rsidRPr="00226756" w:rsidRDefault="00782A9A" w:rsidP="00782A9A">
            <w:pPr>
              <w:spacing w:after="0" w:line="240" w:lineRule="auto"/>
              <w:jc w:val="right"/>
              <w:rPr>
                <w:rFonts w:cstheme="minorHAnsi"/>
                <w:sz w:val="20"/>
                <w:szCs w:val="20"/>
              </w:rPr>
            </w:pPr>
            <w:r>
              <w:rPr>
                <w:rFonts w:cstheme="minorHAnsi"/>
                <w:sz w:val="20"/>
                <w:szCs w:val="20"/>
              </w:rPr>
              <w:t>1,250</w:t>
            </w:r>
          </w:p>
        </w:tc>
        <w:tc>
          <w:tcPr>
            <w:tcW w:w="1643" w:type="dxa"/>
            <w:vAlign w:val="center"/>
          </w:tcPr>
          <w:p w14:paraId="30F9FD71" w14:textId="77777777" w:rsidR="00516B96" w:rsidRPr="00806FE3" w:rsidRDefault="00806FE3" w:rsidP="00F0315C">
            <w:pPr>
              <w:spacing w:after="0"/>
              <w:jc w:val="center"/>
              <w:rPr>
                <w:rFonts w:cstheme="minorHAnsi"/>
                <w:sz w:val="20"/>
                <w:szCs w:val="20"/>
              </w:rPr>
            </w:pPr>
            <w:r w:rsidRPr="00806FE3">
              <w:rPr>
                <w:rFonts w:cstheme="minorHAnsi"/>
                <w:sz w:val="20"/>
                <w:szCs w:val="20"/>
              </w:rPr>
              <w:t>1</w:t>
            </w:r>
          </w:p>
        </w:tc>
      </w:tr>
      <w:tr w:rsidR="00516B96" w:rsidRPr="00226756" w14:paraId="5446D7D0" w14:textId="77777777" w:rsidTr="00516B96">
        <w:trPr>
          <w:jc w:val="center"/>
        </w:trPr>
        <w:tc>
          <w:tcPr>
            <w:tcW w:w="4815" w:type="dxa"/>
          </w:tcPr>
          <w:p w14:paraId="26D873FA" w14:textId="77777777" w:rsidR="00516B96" w:rsidRPr="00782A9A" w:rsidRDefault="00782A9A" w:rsidP="00F0315C">
            <w:pPr>
              <w:spacing w:after="0" w:line="240" w:lineRule="auto"/>
              <w:rPr>
                <w:rFonts w:cstheme="minorHAnsi"/>
                <w:b/>
                <w:sz w:val="20"/>
                <w:szCs w:val="20"/>
              </w:rPr>
            </w:pPr>
            <w:r w:rsidRPr="00782A9A">
              <w:rPr>
                <w:rFonts w:cstheme="minorHAnsi"/>
                <w:b/>
                <w:sz w:val="20"/>
                <w:szCs w:val="20"/>
              </w:rPr>
              <w:t>Add estimated receipts</w:t>
            </w:r>
          </w:p>
        </w:tc>
        <w:tc>
          <w:tcPr>
            <w:tcW w:w="1307" w:type="dxa"/>
          </w:tcPr>
          <w:p w14:paraId="58E60BBF" w14:textId="77777777" w:rsidR="00516B96" w:rsidRPr="00226756" w:rsidRDefault="00516B96" w:rsidP="00782A9A">
            <w:pPr>
              <w:spacing w:after="0" w:line="240" w:lineRule="auto"/>
              <w:jc w:val="right"/>
              <w:rPr>
                <w:rFonts w:cstheme="minorHAnsi"/>
                <w:sz w:val="20"/>
                <w:szCs w:val="20"/>
              </w:rPr>
            </w:pPr>
          </w:p>
        </w:tc>
        <w:tc>
          <w:tcPr>
            <w:tcW w:w="1307" w:type="dxa"/>
            <w:tcBorders>
              <w:top w:val="single" w:sz="4" w:space="0" w:color="auto"/>
            </w:tcBorders>
          </w:tcPr>
          <w:p w14:paraId="0C5D8022" w14:textId="77777777" w:rsidR="00516B96" w:rsidRPr="00226756" w:rsidRDefault="00516B96" w:rsidP="00782A9A">
            <w:pPr>
              <w:spacing w:after="0" w:line="240" w:lineRule="auto"/>
              <w:jc w:val="right"/>
              <w:rPr>
                <w:rFonts w:cstheme="minorHAnsi"/>
                <w:sz w:val="20"/>
                <w:szCs w:val="20"/>
              </w:rPr>
            </w:pPr>
          </w:p>
        </w:tc>
        <w:tc>
          <w:tcPr>
            <w:tcW w:w="1643" w:type="dxa"/>
            <w:vAlign w:val="center"/>
          </w:tcPr>
          <w:p w14:paraId="7A095D22" w14:textId="77777777" w:rsidR="00516B96" w:rsidRPr="00226756" w:rsidRDefault="00516B96" w:rsidP="00F0315C">
            <w:pPr>
              <w:spacing w:after="0"/>
              <w:jc w:val="center"/>
              <w:rPr>
                <w:rFonts w:cstheme="minorHAnsi"/>
                <w:sz w:val="20"/>
                <w:szCs w:val="20"/>
              </w:rPr>
            </w:pPr>
          </w:p>
        </w:tc>
      </w:tr>
      <w:tr w:rsidR="00516B96" w:rsidRPr="00226756" w14:paraId="0FD5EB00" w14:textId="77777777" w:rsidTr="00782A9A">
        <w:trPr>
          <w:jc w:val="center"/>
        </w:trPr>
        <w:tc>
          <w:tcPr>
            <w:tcW w:w="4815" w:type="dxa"/>
          </w:tcPr>
          <w:p w14:paraId="3CD22725" w14:textId="77777777" w:rsidR="00516B96" w:rsidRPr="00226756" w:rsidRDefault="00782A9A" w:rsidP="00F0315C">
            <w:pPr>
              <w:spacing w:after="0" w:line="240" w:lineRule="auto"/>
              <w:rPr>
                <w:rFonts w:cstheme="minorHAnsi"/>
                <w:sz w:val="20"/>
                <w:szCs w:val="20"/>
              </w:rPr>
            </w:pPr>
            <w:r>
              <w:rPr>
                <w:rFonts w:cstheme="minorHAnsi"/>
                <w:sz w:val="20"/>
                <w:szCs w:val="20"/>
              </w:rPr>
              <w:t>Cash sales</w:t>
            </w:r>
          </w:p>
        </w:tc>
        <w:tc>
          <w:tcPr>
            <w:tcW w:w="1307" w:type="dxa"/>
            <w:tcBorders>
              <w:bottom w:val="single" w:sz="4" w:space="0" w:color="auto"/>
            </w:tcBorders>
          </w:tcPr>
          <w:p w14:paraId="65349573" w14:textId="77777777" w:rsidR="00516B96" w:rsidRPr="00226756" w:rsidRDefault="00782A9A" w:rsidP="00782A9A">
            <w:pPr>
              <w:spacing w:after="0" w:line="240" w:lineRule="auto"/>
              <w:jc w:val="right"/>
              <w:rPr>
                <w:rFonts w:cstheme="minorHAnsi"/>
                <w:sz w:val="20"/>
                <w:szCs w:val="20"/>
              </w:rPr>
            </w:pPr>
            <w:r>
              <w:rPr>
                <w:rFonts w:cstheme="minorHAnsi"/>
                <w:sz w:val="20"/>
                <w:szCs w:val="20"/>
              </w:rPr>
              <w:t>9,000</w:t>
            </w:r>
          </w:p>
        </w:tc>
        <w:tc>
          <w:tcPr>
            <w:tcW w:w="1307" w:type="dxa"/>
            <w:tcBorders>
              <w:bottom w:val="single" w:sz="4" w:space="0" w:color="auto"/>
            </w:tcBorders>
          </w:tcPr>
          <w:p w14:paraId="2D5642E8" w14:textId="77777777" w:rsidR="00516B96" w:rsidRPr="00226756" w:rsidRDefault="00516B96" w:rsidP="00782A9A">
            <w:pPr>
              <w:spacing w:after="0" w:line="240" w:lineRule="auto"/>
              <w:jc w:val="right"/>
              <w:rPr>
                <w:rFonts w:cstheme="minorHAnsi"/>
                <w:sz w:val="20"/>
                <w:szCs w:val="20"/>
              </w:rPr>
            </w:pPr>
          </w:p>
        </w:tc>
        <w:tc>
          <w:tcPr>
            <w:tcW w:w="1643" w:type="dxa"/>
            <w:vAlign w:val="center"/>
          </w:tcPr>
          <w:p w14:paraId="615187DC" w14:textId="77777777" w:rsidR="00516B96" w:rsidRPr="00226756" w:rsidRDefault="00806FE3" w:rsidP="00F0315C">
            <w:pPr>
              <w:spacing w:after="0"/>
              <w:jc w:val="center"/>
              <w:rPr>
                <w:rFonts w:cstheme="minorHAnsi"/>
                <w:sz w:val="20"/>
                <w:szCs w:val="20"/>
              </w:rPr>
            </w:pPr>
            <w:r>
              <w:rPr>
                <w:rFonts w:cstheme="minorHAnsi"/>
                <w:sz w:val="20"/>
                <w:szCs w:val="20"/>
              </w:rPr>
              <w:t>1</w:t>
            </w:r>
          </w:p>
        </w:tc>
      </w:tr>
      <w:tr w:rsidR="00516B96" w:rsidRPr="00226756" w14:paraId="5FE831C1" w14:textId="77777777" w:rsidTr="00782A9A">
        <w:trPr>
          <w:jc w:val="center"/>
        </w:trPr>
        <w:tc>
          <w:tcPr>
            <w:tcW w:w="4815" w:type="dxa"/>
            <w:vAlign w:val="center"/>
          </w:tcPr>
          <w:p w14:paraId="1CA51DF1" w14:textId="77777777" w:rsidR="00516B96" w:rsidRPr="00226756" w:rsidRDefault="00782A9A" w:rsidP="00F0315C">
            <w:pPr>
              <w:spacing w:after="0" w:line="240" w:lineRule="auto"/>
              <w:rPr>
                <w:rFonts w:cstheme="minorHAnsi"/>
                <w:sz w:val="20"/>
                <w:szCs w:val="20"/>
              </w:rPr>
            </w:pPr>
            <w:r>
              <w:rPr>
                <w:rFonts w:cstheme="minorHAnsi"/>
                <w:sz w:val="20"/>
                <w:szCs w:val="20"/>
              </w:rPr>
              <w:t>Cash contribution</w:t>
            </w:r>
          </w:p>
        </w:tc>
        <w:tc>
          <w:tcPr>
            <w:tcW w:w="1307" w:type="dxa"/>
            <w:tcBorders>
              <w:bottom w:val="single" w:sz="12" w:space="0" w:color="auto"/>
            </w:tcBorders>
            <w:vAlign w:val="center"/>
          </w:tcPr>
          <w:p w14:paraId="057A7036" w14:textId="77777777" w:rsidR="00516B96" w:rsidRPr="00226756" w:rsidRDefault="00782A9A" w:rsidP="00782A9A">
            <w:pPr>
              <w:spacing w:after="0" w:line="240" w:lineRule="auto"/>
              <w:jc w:val="right"/>
              <w:rPr>
                <w:rFonts w:cstheme="minorHAnsi"/>
                <w:sz w:val="20"/>
                <w:szCs w:val="20"/>
              </w:rPr>
            </w:pPr>
            <w:r>
              <w:rPr>
                <w:rFonts w:cstheme="minorHAnsi"/>
                <w:sz w:val="20"/>
                <w:szCs w:val="20"/>
              </w:rPr>
              <w:t>6,000</w:t>
            </w:r>
          </w:p>
        </w:tc>
        <w:tc>
          <w:tcPr>
            <w:tcW w:w="1307" w:type="dxa"/>
            <w:tcBorders>
              <w:bottom w:val="single" w:sz="12" w:space="0" w:color="auto"/>
            </w:tcBorders>
            <w:vAlign w:val="center"/>
          </w:tcPr>
          <w:p w14:paraId="452F69EF" w14:textId="48149DDA" w:rsidR="00516B96" w:rsidRPr="00226756" w:rsidRDefault="004671DE" w:rsidP="00782A9A">
            <w:pPr>
              <w:spacing w:after="0" w:line="240" w:lineRule="auto"/>
              <w:jc w:val="right"/>
              <w:rPr>
                <w:rFonts w:cstheme="minorHAnsi"/>
                <w:sz w:val="20"/>
                <w:szCs w:val="20"/>
              </w:rPr>
            </w:pPr>
            <w:r>
              <w:rPr>
                <w:rFonts w:cstheme="minorHAnsi"/>
                <w:sz w:val="20"/>
                <w:szCs w:val="20"/>
              </w:rPr>
              <w:t>15</w:t>
            </w:r>
            <w:r w:rsidR="00782A9A">
              <w:rPr>
                <w:rFonts w:cstheme="minorHAnsi"/>
                <w:sz w:val="20"/>
                <w:szCs w:val="20"/>
              </w:rPr>
              <w:t>,000</w:t>
            </w:r>
          </w:p>
        </w:tc>
        <w:tc>
          <w:tcPr>
            <w:tcW w:w="1643" w:type="dxa"/>
            <w:vAlign w:val="center"/>
          </w:tcPr>
          <w:p w14:paraId="46FFD702" w14:textId="77777777" w:rsidR="00516B96" w:rsidRPr="00226756" w:rsidRDefault="00806FE3" w:rsidP="00F0315C">
            <w:pPr>
              <w:spacing w:after="0"/>
              <w:jc w:val="center"/>
              <w:rPr>
                <w:rFonts w:cstheme="minorHAnsi"/>
                <w:sz w:val="20"/>
                <w:szCs w:val="20"/>
              </w:rPr>
            </w:pPr>
            <w:r>
              <w:rPr>
                <w:rFonts w:cstheme="minorHAnsi"/>
                <w:sz w:val="20"/>
                <w:szCs w:val="20"/>
              </w:rPr>
              <w:t>1</w:t>
            </w:r>
          </w:p>
        </w:tc>
      </w:tr>
      <w:tr w:rsidR="00516B96" w:rsidRPr="00226756" w14:paraId="6CCEDEDA" w14:textId="77777777" w:rsidTr="00782A9A">
        <w:trPr>
          <w:jc w:val="center"/>
        </w:trPr>
        <w:tc>
          <w:tcPr>
            <w:tcW w:w="4815" w:type="dxa"/>
            <w:vAlign w:val="center"/>
          </w:tcPr>
          <w:p w14:paraId="69C9A4A2" w14:textId="77777777" w:rsidR="00516B96" w:rsidRPr="00226756" w:rsidRDefault="00782A9A" w:rsidP="00F0315C">
            <w:pPr>
              <w:spacing w:after="0" w:line="240" w:lineRule="auto"/>
              <w:rPr>
                <w:rFonts w:cstheme="minorHAnsi"/>
                <w:sz w:val="20"/>
                <w:szCs w:val="20"/>
              </w:rPr>
            </w:pPr>
            <w:r>
              <w:rPr>
                <w:rFonts w:cstheme="minorHAnsi"/>
                <w:sz w:val="20"/>
                <w:szCs w:val="20"/>
              </w:rPr>
              <w:t>Total cash available</w:t>
            </w:r>
          </w:p>
        </w:tc>
        <w:tc>
          <w:tcPr>
            <w:tcW w:w="1307" w:type="dxa"/>
            <w:tcBorders>
              <w:top w:val="single" w:sz="12" w:space="0" w:color="auto"/>
            </w:tcBorders>
            <w:vAlign w:val="center"/>
          </w:tcPr>
          <w:p w14:paraId="77BDCDCA" w14:textId="77777777" w:rsidR="00516B96" w:rsidRPr="00226756" w:rsidRDefault="00516B96" w:rsidP="00782A9A">
            <w:pPr>
              <w:spacing w:after="0" w:line="240" w:lineRule="auto"/>
              <w:jc w:val="right"/>
              <w:rPr>
                <w:rFonts w:cstheme="minorHAnsi"/>
                <w:sz w:val="20"/>
                <w:szCs w:val="20"/>
              </w:rPr>
            </w:pPr>
          </w:p>
        </w:tc>
        <w:tc>
          <w:tcPr>
            <w:tcW w:w="1307" w:type="dxa"/>
            <w:tcBorders>
              <w:top w:val="single" w:sz="12" w:space="0" w:color="auto"/>
              <w:bottom w:val="single" w:sz="4" w:space="0" w:color="auto"/>
            </w:tcBorders>
            <w:vAlign w:val="center"/>
          </w:tcPr>
          <w:p w14:paraId="478CB0A6" w14:textId="3261BEEE" w:rsidR="00516B96" w:rsidRPr="00226756" w:rsidRDefault="004671DE" w:rsidP="00782A9A">
            <w:pPr>
              <w:spacing w:after="0" w:line="240" w:lineRule="auto"/>
              <w:jc w:val="right"/>
              <w:rPr>
                <w:rFonts w:cstheme="minorHAnsi"/>
                <w:sz w:val="20"/>
                <w:szCs w:val="20"/>
              </w:rPr>
            </w:pPr>
            <w:r>
              <w:rPr>
                <w:rFonts w:cstheme="minorHAnsi"/>
                <w:sz w:val="20"/>
                <w:szCs w:val="20"/>
              </w:rPr>
              <w:t>16</w:t>
            </w:r>
            <w:r w:rsidR="00782A9A">
              <w:rPr>
                <w:rFonts w:cstheme="minorHAnsi"/>
                <w:sz w:val="20"/>
                <w:szCs w:val="20"/>
              </w:rPr>
              <w:t>,250</w:t>
            </w:r>
          </w:p>
        </w:tc>
        <w:tc>
          <w:tcPr>
            <w:tcW w:w="1643" w:type="dxa"/>
            <w:vAlign w:val="center"/>
          </w:tcPr>
          <w:p w14:paraId="7B61AA4A" w14:textId="77777777" w:rsidR="00516B96" w:rsidRPr="00226756" w:rsidRDefault="00516B96" w:rsidP="00F0315C">
            <w:pPr>
              <w:spacing w:after="0"/>
              <w:jc w:val="center"/>
              <w:rPr>
                <w:rFonts w:cstheme="minorHAnsi"/>
                <w:sz w:val="20"/>
                <w:szCs w:val="20"/>
              </w:rPr>
            </w:pPr>
          </w:p>
        </w:tc>
      </w:tr>
      <w:tr w:rsidR="00516B96" w:rsidRPr="00226756" w14:paraId="6D49865F" w14:textId="77777777" w:rsidTr="00782A9A">
        <w:trPr>
          <w:jc w:val="center"/>
        </w:trPr>
        <w:tc>
          <w:tcPr>
            <w:tcW w:w="4815" w:type="dxa"/>
            <w:vAlign w:val="center"/>
          </w:tcPr>
          <w:p w14:paraId="574848B4" w14:textId="77777777" w:rsidR="00516B96" w:rsidRPr="00782A9A" w:rsidRDefault="00782A9A" w:rsidP="00F0315C">
            <w:pPr>
              <w:spacing w:after="0" w:line="240" w:lineRule="auto"/>
              <w:rPr>
                <w:rFonts w:cstheme="minorHAnsi"/>
                <w:b/>
                <w:sz w:val="20"/>
                <w:szCs w:val="20"/>
              </w:rPr>
            </w:pPr>
            <w:r w:rsidRPr="00782A9A">
              <w:rPr>
                <w:rFonts w:cstheme="minorHAnsi"/>
                <w:b/>
                <w:sz w:val="20"/>
                <w:szCs w:val="20"/>
              </w:rPr>
              <w:t>Less estimated payments</w:t>
            </w:r>
          </w:p>
        </w:tc>
        <w:tc>
          <w:tcPr>
            <w:tcW w:w="1307" w:type="dxa"/>
            <w:vAlign w:val="center"/>
          </w:tcPr>
          <w:p w14:paraId="0B1A16CF" w14:textId="77777777" w:rsidR="00516B96" w:rsidRPr="00226756" w:rsidRDefault="00516B96" w:rsidP="00782A9A">
            <w:pPr>
              <w:spacing w:after="0" w:line="240" w:lineRule="auto"/>
              <w:jc w:val="right"/>
              <w:rPr>
                <w:rFonts w:cstheme="minorHAnsi"/>
                <w:sz w:val="20"/>
                <w:szCs w:val="20"/>
              </w:rPr>
            </w:pPr>
          </w:p>
        </w:tc>
        <w:tc>
          <w:tcPr>
            <w:tcW w:w="1307" w:type="dxa"/>
            <w:tcBorders>
              <w:top w:val="single" w:sz="4" w:space="0" w:color="auto"/>
            </w:tcBorders>
            <w:vAlign w:val="center"/>
          </w:tcPr>
          <w:p w14:paraId="02E9A884" w14:textId="77777777" w:rsidR="00516B96" w:rsidRPr="00226756" w:rsidRDefault="00516B96" w:rsidP="00782A9A">
            <w:pPr>
              <w:spacing w:after="0" w:line="240" w:lineRule="auto"/>
              <w:jc w:val="right"/>
              <w:rPr>
                <w:rFonts w:cstheme="minorHAnsi"/>
                <w:sz w:val="20"/>
                <w:szCs w:val="20"/>
              </w:rPr>
            </w:pPr>
          </w:p>
        </w:tc>
        <w:tc>
          <w:tcPr>
            <w:tcW w:w="1643" w:type="dxa"/>
            <w:vAlign w:val="center"/>
          </w:tcPr>
          <w:p w14:paraId="58F294F6" w14:textId="77777777" w:rsidR="00516B96" w:rsidRPr="00226756" w:rsidRDefault="00516B96" w:rsidP="00F0315C">
            <w:pPr>
              <w:spacing w:after="0"/>
              <w:jc w:val="center"/>
              <w:rPr>
                <w:rFonts w:cstheme="minorHAnsi"/>
                <w:sz w:val="20"/>
                <w:szCs w:val="20"/>
              </w:rPr>
            </w:pPr>
          </w:p>
        </w:tc>
      </w:tr>
      <w:tr w:rsidR="00516B96" w:rsidRPr="00226756" w14:paraId="50E3C8D1" w14:textId="77777777" w:rsidTr="00516B96">
        <w:trPr>
          <w:jc w:val="center"/>
        </w:trPr>
        <w:tc>
          <w:tcPr>
            <w:tcW w:w="4815" w:type="dxa"/>
            <w:vAlign w:val="center"/>
          </w:tcPr>
          <w:p w14:paraId="38B4D5A9" w14:textId="77777777" w:rsidR="00516B96" w:rsidRPr="00226756" w:rsidRDefault="00782A9A" w:rsidP="00F0315C">
            <w:pPr>
              <w:spacing w:after="0" w:line="240" w:lineRule="auto"/>
              <w:rPr>
                <w:rFonts w:cstheme="minorHAnsi"/>
                <w:sz w:val="20"/>
                <w:szCs w:val="20"/>
              </w:rPr>
            </w:pPr>
            <w:r>
              <w:rPr>
                <w:rFonts w:cstheme="minorHAnsi"/>
                <w:sz w:val="20"/>
                <w:szCs w:val="20"/>
              </w:rPr>
              <w:t>Electricity</w:t>
            </w:r>
          </w:p>
        </w:tc>
        <w:tc>
          <w:tcPr>
            <w:tcW w:w="1307" w:type="dxa"/>
            <w:vAlign w:val="center"/>
          </w:tcPr>
          <w:p w14:paraId="0C7584A5" w14:textId="77777777" w:rsidR="00516B96" w:rsidRPr="00226756" w:rsidRDefault="00782A9A" w:rsidP="00782A9A">
            <w:pPr>
              <w:spacing w:after="0" w:line="240" w:lineRule="auto"/>
              <w:jc w:val="right"/>
              <w:rPr>
                <w:rFonts w:cstheme="minorHAnsi"/>
                <w:sz w:val="20"/>
                <w:szCs w:val="20"/>
              </w:rPr>
            </w:pPr>
            <w:r>
              <w:rPr>
                <w:rFonts w:cstheme="minorHAnsi"/>
                <w:sz w:val="20"/>
                <w:szCs w:val="20"/>
              </w:rPr>
              <w:t>1,000</w:t>
            </w:r>
          </w:p>
        </w:tc>
        <w:tc>
          <w:tcPr>
            <w:tcW w:w="1307" w:type="dxa"/>
            <w:tcBorders>
              <w:bottom w:val="single" w:sz="4" w:space="0" w:color="auto"/>
            </w:tcBorders>
            <w:vAlign w:val="center"/>
          </w:tcPr>
          <w:p w14:paraId="136E7607" w14:textId="77777777" w:rsidR="00516B96" w:rsidRPr="00226756" w:rsidRDefault="00516B96" w:rsidP="00782A9A">
            <w:pPr>
              <w:spacing w:after="0" w:line="240" w:lineRule="auto"/>
              <w:jc w:val="right"/>
              <w:rPr>
                <w:rFonts w:cstheme="minorHAnsi"/>
                <w:sz w:val="20"/>
                <w:szCs w:val="20"/>
              </w:rPr>
            </w:pPr>
          </w:p>
        </w:tc>
        <w:tc>
          <w:tcPr>
            <w:tcW w:w="1643" w:type="dxa"/>
            <w:vAlign w:val="center"/>
          </w:tcPr>
          <w:p w14:paraId="0FB293FB" w14:textId="77777777" w:rsidR="00516B96" w:rsidRPr="00806FE3" w:rsidRDefault="00806FE3" w:rsidP="00F0315C">
            <w:pPr>
              <w:spacing w:after="0"/>
              <w:jc w:val="center"/>
              <w:rPr>
                <w:rFonts w:cstheme="minorHAnsi"/>
                <w:sz w:val="20"/>
                <w:szCs w:val="20"/>
              </w:rPr>
            </w:pPr>
            <w:r w:rsidRPr="00806FE3">
              <w:rPr>
                <w:rFonts w:cstheme="minorHAnsi"/>
                <w:sz w:val="20"/>
                <w:szCs w:val="20"/>
              </w:rPr>
              <w:t>1</w:t>
            </w:r>
          </w:p>
        </w:tc>
      </w:tr>
      <w:tr w:rsidR="00516B96" w:rsidRPr="00226756" w14:paraId="7C67D1E7" w14:textId="77777777" w:rsidTr="00516B96">
        <w:trPr>
          <w:jc w:val="center"/>
        </w:trPr>
        <w:tc>
          <w:tcPr>
            <w:tcW w:w="4815" w:type="dxa"/>
            <w:vAlign w:val="center"/>
          </w:tcPr>
          <w:p w14:paraId="4D9BE273" w14:textId="6BB1CE96" w:rsidR="00516B96" w:rsidRPr="00226756" w:rsidRDefault="002E6776" w:rsidP="00F0315C">
            <w:pPr>
              <w:spacing w:after="0" w:line="240" w:lineRule="auto"/>
              <w:rPr>
                <w:rFonts w:cstheme="minorHAnsi"/>
                <w:sz w:val="20"/>
                <w:szCs w:val="20"/>
              </w:rPr>
            </w:pPr>
            <w:r>
              <w:rPr>
                <w:rFonts w:cstheme="minorHAnsi"/>
                <w:sz w:val="20"/>
                <w:szCs w:val="20"/>
              </w:rPr>
              <w:t>Telephone and i</w:t>
            </w:r>
            <w:r w:rsidR="00782A9A">
              <w:rPr>
                <w:rFonts w:cstheme="minorHAnsi"/>
                <w:sz w:val="20"/>
                <w:szCs w:val="20"/>
              </w:rPr>
              <w:t>nternet charges</w:t>
            </w:r>
          </w:p>
        </w:tc>
        <w:tc>
          <w:tcPr>
            <w:tcW w:w="1307" w:type="dxa"/>
            <w:vAlign w:val="center"/>
          </w:tcPr>
          <w:p w14:paraId="704B3E86" w14:textId="77777777" w:rsidR="00516B96" w:rsidRPr="00226756" w:rsidRDefault="00782A9A" w:rsidP="00782A9A">
            <w:pPr>
              <w:spacing w:after="0" w:line="240" w:lineRule="auto"/>
              <w:jc w:val="right"/>
              <w:rPr>
                <w:rFonts w:cstheme="minorHAnsi"/>
                <w:sz w:val="20"/>
                <w:szCs w:val="20"/>
              </w:rPr>
            </w:pPr>
            <w:r>
              <w:rPr>
                <w:rFonts w:cstheme="minorHAnsi"/>
                <w:sz w:val="20"/>
                <w:szCs w:val="20"/>
              </w:rPr>
              <w:t>900</w:t>
            </w:r>
          </w:p>
        </w:tc>
        <w:tc>
          <w:tcPr>
            <w:tcW w:w="1307" w:type="dxa"/>
            <w:tcBorders>
              <w:bottom w:val="single" w:sz="4" w:space="0" w:color="auto"/>
            </w:tcBorders>
          </w:tcPr>
          <w:p w14:paraId="11AA9856" w14:textId="77777777" w:rsidR="00516B96" w:rsidRPr="00226756" w:rsidRDefault="00516B96" w:rsidP="00782A9A">
            <w:pPr>
              <w:spacing w:after="0" w:line="240" w:lineRule="auto"/>
              <w:jc w:val="right"/>
              <w:rPr>
                <w:rFonts w:cstheme="minorHAnsi"/>
                <w:sz w:val="20"/>
                <w:szCs w:val="20"/>
              </w:rPr>
            </w:pPr>
          </w:p>
        </w:tc>
        <w:tc>
          <w:tcPr>
            <w:tcW w:w="1643" w:type="dxa"/>
            <w:vAlign w:val="center"/>
          </w:tcPr>
          <w:p w14:paraId="58A2E63F" w14:textId="77777777" w:rsidR="00516B96" w:rsidRPr="00226756" w:rsidRDefault="00806FE3" w:rsidP="00F0315C">
            <w:pPr>
              <w:spacing w:after="0"/>
              <w:jc w:val="center"/>
              <w:rPr>
                <w:rFonts w:cstheme="minorHAnsi"/>
                <w:sz w:val="20"/>
                <w:szCs w:val="20"/>
              </w:rPr>
            </w:pPr>
            <w:r>
              <w:rPr>
                <w:rFonts w:cstheme="minorHAnsi"/>
                <w:sz w:val="20"/>
                <w:szCs w:val="20"/>
              </w:rPr>
              <w:t>1</w:t>
            </w:r>
          </w:p>
        </w:tc>
      </w:tr>
      <w:tr w:rsidR="00516B96" w:rsidRPr="00226756" w14:paraId="1C06B8EB" w14:textId="77777777" w:rsidTr="00516B96">
        <w:trPr>
          <w:jc w:val="center"/>
        </w:trPr>
        <w:tc>
          <w:tcPr>
            <w:tcW w:w="4815" w:type="dxa"/>
            <w:tcBorders>
              <w:bottom w:val="single" w:sz="4" w:space="0" w:color="auto"/>
            </w:tcBorders>
          </w:tcPr>
          <w:p w14:paraId="35EC9503" w14:textId="77777777" w:rsidR="00516B96" w:rsidRPr="00226756" w:rsidRDefault="00782A9A" w:rsidP="00F0315C">
            <w:pPr>
              <w:spacing w:after="0" w:line="240" w:lineRule="auto"/>
              <w:rPr>
                <w:rFonts w:cstheme="minorHAnsi"/>
                <w:sz w:val="20"/>
                <w:szCs w:val="20"/>
              </w:rPr>
            </w:pPr>
            <w:r>
              <w:rPr>
                <w:rFonts w:cstheme="minorHAnsi"/>
                <w:sz w:val="20"/>
                <w:szCs w:val="20"/>
              </w:rPr>
              <w:t>Wages</w:t>
            </w:r>
          </w:p>
        </w:tc>
        <w:tc>
          <w:tcPr>
            <w:tcW w:w="1307" w:type="dxa"/>
            <w:tcBorders>
              <w:bottom w:val="single" w:sz="4" w:space="0" w:color="auto"/>
            </w:tcBorders>
          </w:tcPr>
          <w:p w14:paraId="501D64F0" w14:textId="77777777" w:rsidR="00516B96" w:rsidRPr="00226756" w:rsidRDefault="00782A9A" w:rsidP="00806FE3">
            <w:pPr>
              <w:spacing w:after="0" w:line="240" w:lineRule="auto"/>
              <w:jc w:val="right"/>
              <w:rPr>
                <w:rFonts w:cstheme="minorHAnsi"/>
                <w:sz w:val="20"/>
                <w:szCs w:val="20"/>
              </w:rPr>
            </w:pPr>
            <w:r>
              <w:rPr>
                <w:rFonts w:cstheme="minorHAnsi"/>
                <w:sz w:val="20"/>
                <w:szCs w:val="20"/>
              </w:rPr>
              <w:t>1,</w:t>
            </w:r>
            <w:r w:rsidR="00806FE3">
              <w:rPr>
                <w:rFonts w:cstheme="minorHAnsi"/>
                <w:sz w:val="20"/>
                <w:szCs w:val="20"/>
              </w:rPr>
              <w:t>4</w:t>
            </w:r>
            <w:r>
              <w:rPr>
                <w:rFonts w:cstheme="minorHAnsi"/>
                <w:sz w:val="20"/>
                <w:szCs w:val="20"/>
              </w:rPr>
              <w:t>00</w:t>
            </w:r>
          </w:p>
        </w:tc>
        <w:tc>
          <w:tcPr>
            <w:tcW w:w="1307" w:type="dxa"/>
            <w:tcBorders>
              <w:top w:val="single" w:sz="4" w:space="0" w:color="auto"/>
              <w:bottom w:val="single" w:sz="4" w:space="0" w:color="auto"/>
            </w:tcBorders>
          </w:tcPr>
          <w:p w14:paraId="12B624A8" w14:textId="77777777" w:rsidR="00516B96" w:rsidRPr="00226756" w:rsidRDefault="00516B96" w:rsidP="00782A9A">
            <w:pPr>
              <w:spacing w:after="0" w:line="240" w:lineRule="auto"/>
              <w:jc w:val="right"/>
              <w:rPr>
                <w:rFonts w:cstheme="minorHAnsi"/>
                <w:sz w:val="20"/>
                <w:szCs w:val="20"/>
              </w:rPr>
            </w:pPr>
          </w:p>
        </w:tc>
        <w:tc>
          <w:tcPr>
            <w:tcW w:w="1643" w:type="dxa"/>
            <w:tcBorders>
              <w:bottom w:val="single" w:sz="4" w:space="0" w:color="auto"/>
            </w:tcBorders>
            <w:vAlign w:val="center"/>
          </w:tcPr>
          <w:p w14:paraId="70A8EFDC" w14:textId="77777777" w:rsidR="00516B96" w:rsidRPr="00226756" w:rsidRDefault="00806FE3" w:rsidP="00F0315C">
            <w:pPr>
              <w:spacing w:after="0"/>
              <w:jc w:val="center"/>
              <w:rPr>
                <w:rFonts w:cstheme="minorHAnsi"/>
                <w:sz w:val="20"/>
                <w:szCs w:val="20"/>
              </w:rPr>
            </w:pPr>
            <w:r>
              <w:rPr>
                <w:rFonts w:cstheme="minorHAnsi"/>
                <w:sz w:val="20"/>
                <w:szCs w:val="20"/>
              </w:rPr>
              <w:t>1</w:t>
            </w:r>
          </w:p>
        </w:tc>
      </w:tr>
      <w:tr w:rsidR="00782A9A" w:rsidRPr="00226756" w14:paraId="437FFF5D" w14:textId="77777777" w:rsidTr="00516B96">
        <w:trPr>
          <w:jc w:val="center"/>
        </w:trPr>
        <w:tc>
          <w:tcPr>
            <w:tcW w:w="4815" w:type="dxa"/>
            <w:tcBorders>
              <w:bottom w:val="single" w:sz="4" w:space="0" w:color="auto"/>
            </w:tcBorders>
          </w:tcPr>
          <w:p w14:paraId="48F0DBB9" w14:textId="77777777" w:rsidR="00782A9A" w:rsidRPr="00226756" w:rsidRDefault="00782A9A" w:rsidP="00F0315C">
            <w:pPr>
              <w:spacing w:after="0" w:line="240" w:lineRule="auto"/>
              <w:rPr>
                <w:rFonts w:cstheme="minorHAnsi"/>
                <w:sz w:val="20"/>
                <w:szCs w:val="20"/>
              </w:rPr>
            </w:pPr>
            <w:r>
              <w:rPr>
                <w:rFonts w:cstheme="minorHAnsi"/>
                <w:sz w:val="20"/>
                <w:szCs w:val="20"/>
              </w:rPr>
              <w:t>Advertising</w:t>
            </w:r>
          </w:p>
        </w:tc>
        <w:tc>
          <w:tcPr>
            <w:tcW w:w="1307" w:type="dxa"/>
            <w:tcBorders>
              <w:bottom w:val="single" w:sz="4" w:space="0" w:color="auto"/>
            </w:tcBorders>
          </w:tcPr>
          <w:p w14:paraId="5B2A2591" w14:textId="77777777" w:rsidR="00782A9A" w:rsidRPr="00226756" w:rsidRDefault="00806FE3" w:rsidP="00782A9A">
            <w:pPr>
              <w:spacing w:after="0" w:line="240" w:lineRule="auto"/>
              <w:jc w:val="right"/>
              <w:rPr>
                <w:rFonts w:cstheme="minorHAnsi"/>
                <w:sz w:val="20"/>
                <w:szCs w:val="20"/>
              </w:rPr>
            </w:pPr>
            <w:r>
              <w:rPr>
                <w:rFonts w:cstheme="minorHAnsi"/>
                <w:sz w:val="20"/>
                <w:szCs w:val="20"/>
              </w:rPr>
              <w:t>2,100</w:t>
            </w:r>
          </w:p>
        </w:tc>
        <w:tc>
          <w:tcPr>
            <w:tcW w:w="1307" w:type="dxa"/>
            <w:tcBorders>
              <w:top w:val="single" w:sz="4" w:space="0" w:color="auto"/>
              <w:bottom w:val="single" w:sz="4" w:space="0" w:color="auto"/>
            </w:tcBorders>
          </w:tcPr>
          <w:p w14:paraId="7AF011F3" w14:textId="77777777" w:rsidR="00782A9A" w:rsidRPr="00226756" w:rsidRDefault="00782A9A" w:rsidP="00782A9A">
            <w:pPr>
              <w:spacing w:after="0" w:line="240" w:lineRule="auto"/>
              <w:jc w:val="right"/>
              <w:rPr>
                <w:rFonts w:cstheme="minorHAnsi"/>
                <w:sz w:val="20"/>
                <w:szCs w:val="20"/>
              </w:rPr>
            </w:pPr>
          </w:p>
        </w:tc>
        <w:tc>
          <w:tcPr>
            <w:tcW w:w="1643" w:type="dxa"/>
            <w:tcBorders>
              <w:bottom w:val="single" w:sz="4" w:space="0" w:color="auto"/>
            </w:tcBorders>
            <w:vAlign w:val="center"/>
          </w:tcPr>
          <w:p w14:paraId="66ED9528" w14:textId="77777777" w:rsidR="00782A9A" w:rsidRPr="00226756" w:rsidRDefault="00806FE3" w:rsidP="00F0315C">
            <w:pPr>
              <w:spacing w:after="0"/>
              <w:jc w:val="center"/>
              <w:rPr>
                <w:rFonts w:cstheme="minorHAnsi"/>
                <w:sz w:val="20"/>
                <w:szCs w:val="20"/>
              </w:rPr>
            </w:pPr>
            <w:r>
              <w:rPr>
                <w:rFonts w:cstheme="minorHAnsi"/>
                <w:sz w:val="20"/>
                <w:szCs w:val="20"/>
              </w:rPr>
              <w:t>1</w:t>
            </w:r>
          </w:p>
        </w:tc>
      </w:tr>
      <w:tr w:rsidR="00782A9A" w:rsidRPr="00226756" w14:paraId="137E7E79" w14:textId="77777777" w:rsidTr="00516B96">
        <w:trPr>
          <w:jc w:val="center"/>
        </w:trPr>
        <w:tc>
          <w:tcPr>
            <w:tcW w:w="4815" w:type="dxa"/>
            <w:tcBorders>
              <w:bottom w:val="single" w:sz="4" w:space="0" w:color="auto"/>
            </w:tcBorders>
          </w:tcPr>
          <w:p w14:paraId="207478D7" w14:textId="77777777" w:rsidR="00782A9A" w:rsidRPr="00226756" w:rsidRDefault="00782A9A" w:rsidP="004C710A">
            <w:pPr>
              <w:spacing w:after="0" w:line="240" w:lineRule="auto"/>
              <w:rPr>
                <w:rFonts w:cstheme="minorHAnsi"/>
                <w:sz w:val="20"/>
                <w:szCs w:val="20"/>
              </w:rPr>
            </w:pPr>
            <w:r>
              <w:rPr>
                <w:rFonts w:cstheme="minorHAnsi"/>
                <w:sz w:val="20"/>
                <w:szCs w:val="20"/>
              </w:rPr>
              <w:t>Loan repayment</w:t>
            </w:r>
          </w:p>
        </w:tc>
        <w:tc>
          <w:tcPr>
            <w:tcW w:w="1307" w:type="dxa"/>
            <w:tcBorders>
              <w:bottom w:val="single" w:sz="4" w:space="0" w:color="auto"/>
            </w:tcBorders>
          </w:tcPr>
          <w:p w14:paraId="2F4C92B8" w14:textId="77777777" w:rsidR="00782A9A" w:rsidRPr="00226756" w:rsidRDefault="00782A9A" w:rsidP="00782A9A">
            <w:pPr>
              <w:spacing w:after="0" w:line="240" w:lineRule="auto"/>
              <w:jc w:val="right"/>
              <w:rPr>
                <w:rFonts w:cstheme="minorHAnsi"/>
                <w:sz w:val="20"/>
                <w:szCs w:val="20"/>
              </w:rPr>
            </w:pPr>
            <w:r>
              <w:rPr>
                <w:rFonts w:cstheme="minorHAnsi"/>
                <w:sz w:val="20"/>
                <w:szCs w:val="20"/>
              </w:rPr>
              <w:t>350</w:t>
            </w:r>
          </w:p>
        </w:tc>
        <w:tc>
          <w:tcPr>
            <w:tcW w:w="1307" w:type="dxa"/>
            <w:tcBorders>
              <w:top w:val="single" w:sz="4" w:space="0" w:color="auto"/>
              <w:bottom w:val="single" w:sz="4" w:space="0" w:color="auto"/>
            </w:tcBorders>
          </w:tcPr>
          <w:p w14:paraId="27A562AE" w14:textId="77777777" w:rsidR="00782A9A" w:rsidRPr="00226756" w:rsidRDefault="00782A9A" w:rsidP="00782A9A">
            <w:pPr>
              <w:spacing w:after="0" w:line="240" w:lineRule="auto"/>
              <w:jc w:val="right"/>
              <w:rPr>
                <w:rFonts w:cstheme="minorHAnsi"/>
                <w:sz w:val="20"/>
                <w:szCs w:val="20"/>
              </w:rPr>
            </w:pPr>
          </w:p>
        </w:tc>
        <w:tc>
          <w:tcPr>
            <w:tcW w:w="1643" w:type="dxa"/>
            <w:tcBorders>
              <w:bottom w:val="single" w:sz="4" w:space="0" w:color="auto"/>
            </w:tcBorders>
            <w:vAlign w:val="center"/>
          </w:tcPr>
          <w:p w14:paraId="0EC76BC8" w14:textId="77777777" w:rsidR="00782A9A" w:rsidRPr="00226756" w:rsidRDefault="00806FE3" w:rsidP="00F0315C">
            <w:pPr>
              <w:spacing w:after="0"/>
              <w:jc w:val="center"/>
              <w:rPr>
                <w:rFonts w:cstheme="minorHAnsi"/>
                <w:sz w:val="20"/>
                <w:szCs w:val="20"/>
              </w:rPr>
            </w:pPr>
            <w:r>
              <w:rPr>
                <w:rFonts w:cstheme="minorHAnsi"/>
                <w:sz w:val="20"/>
                <w:szCs w:val="20"/>
              </w:rPr>
              <w:t>1</w:t>
            </w:r>
          </w:p>
        </w:tc>
      </w:tr>
      <w:tr w:rsidR="00782A9A" w:rsidRPr="00226756" w14:paraId="3F49904B" w14:textId="77777777" w:rsidTr="00806FE3">
        <w:trPr>
          <w:jc w:val="center"/>
        </w:trPr>
        <w:tc>
          <w:tcPr>
            <w:tcW w:w="4815" w:type="dxa"/>
            <w:tcBorders>
              <w:bottom w:val="single" w:sz="4" w:space="0" w:color="auto"/>
            </w:tcBorders>
          </w:tcPr>
          <w:p w14:paraId="76C69EE0" w14:textId="40985142" w:rsidR="00782A9A" w:rsidRPr="00226756" w:rsidRDefault="002E6776" w:rsidP="00F0315C">
            <w:pPr>
              <w:spacing w:after="0" w:line="240" w:lineRule="auto"/>
              <w:rPr>
                <w:rFonts w:cstheme="minorHAnsi"/>
                <w:sz w:val="20"/>
                <w:szCs w:val="20"/>
              </w:rPr>
            </w:pPr>
            <w:r>
              <w:rPr>
                <w:rFonts w:cstheme="minorHAnsi"/>
                <w:sz w:val="20"/>
                <w:szCs w:val="20"/>
              </w:rPr>
              <w:t>Interest on l</w:t>
            </w:r>
            <w:r w:rsidR="00782A9A">
              <w:rPr>
                <w:rFonts w:cstheme="minorHAnsi"/>
                <w:sz w:val="20"/>
                <w:szCs w:val="20"/>
              </w:rPr>
              <w:t>oan</w:t>
            </w:r>
          </w:p>
        </w:tc>
        <w:tc>
          <w:tcPr>
            <w:tcW w:w="1307" w:type="dxa"/>
            <w:tcBorders>
              <w:bottom w:val="single" w:sz="4" w:space="0" w:color="auto"/>
            </w:tcBorders>
          </w:tcPr>
          <w:p w14:paraId="3CC9FD0C" w14:textId="77777777" w:rsidR="00782A9A" w:rsidRPr="00226756" w:rsidRDefault="00782A9A" w:rsidP="00782A9A">
            <w:pPr>
              <w:spacing w:after="0" w:line="240" w:lineRule="auto"/>
              <w:jc w:val="right"/>
              <w:rPr>
                <w:rFonts w:cstheme="minorHAnsi"/>
                <w:sz w:val="20"/>
                <w:szCs w:val="20"/>
              </w:rPr>
            </w:pPr>
            <w:r>
              <w:rPr>
                <w:rFonts w:cstheme="minorHAnsi"/>
                <w:sz w:val="20"/>
                <w:szCs w:val="20"/>
              </w:rPr>
              <w:t>50</w:t>
            </w:r>
          </w:p>
        </w:tc>
        <w:tc>
          <w:tcPr>
            <w:tcW w:w="1307" w:type="dxa"/>
            <w:tcBorders>
              <w:top w:val="single" w:sz="4" w:space="0" w:color="auto"/>
              <w:bottom w:val="single" w:sz="4" w:space="0" w:color="auto"/>
            </w:tcBorders>
          </w:tcPr>
          <w:p w14:paraId="2BFD9100" w14:textId="77777777" w:rsidR="00782A9A" w:rsidRPr="00226756" w:rsidRDefault="00782A9A" w:rsidP="00782A9A">
            <w:pPr>
              <w:spacing w:after="0" w:line="240" w:lineRule="auto"/>
              <w:jc w:val="right"/>
              <w:rPr>
                <w:rFonts w:cstheme="minorHAnsi"/>
                <w:sz w:val="20"/>
                <w:szCs w:val="20"/>
              </w:rPr>
            </w:pPr>
          </w:p>
        </w:tc>
        <w:tc>
          <w:tcPr>
            <w:tcW w:w="1643" w:type="dxa"/>
            <w:tcBorders>
              <w:bottom w:val="single" w:sz="4" w:space="0" w:color="auto"/>
            </w:tcBorders>
            <w:vAlign w:val="center"/>
          </w:tcPr>
          <w:p w14:paraId="39B06619" w14:textId="77777777" w:rsidR="00782A9A" w:rsidRPr="00226756" w:rsidRDefault="00806FE3" w:rsidP="00F0315C">
            <w:pPr>
              <w:spacing w:after="0"/>
              <w:jc w:val="center"/>
              <w:rPr>
                <w:rFonts w:cstheme="minorHAnsi"/>
                <w:sz w:val="20"/>
                <w:szCs w:val="20"/>
              </w:rPr>
            </w:pPr>
            <w:r>
              <w:rPr>
                <w:rFonts w:cstheme="minorHAnsi"/>
                <w:sz w:val="20"/>
                <w:szCs w:val="20"/>
              </w:rPr>
              <w:t>1</w:t>
            </w:r>
          </w:p>
        </w:tc>
      </w:tr>
      <w:tr w:rsidR="00782A9A" w:rsidRPr="00226756" w14:paraId="02EB9F7D" w14:textId="77777777" w:rsidTr="004C710A">
        <w:trPr>
          <w:jc w:val="center"/>
        </w:trPr>
        <w:tc>
          <w:tcPr>
            <w:tcW w:w="4815" w:type="dxa"/>
            <w:tcBorders>
              <w:bottom w:val="single" w:sz="4" w:space="0" w:color="auto"/>
            </w:tcBorders>
          </w:tcPr>
          <w:p w14:paraId="04316477" w14:textId="77777777" w:rsidR="00782A9A" w:rsidRDefault="00782A9A" w:rsidP="00F0315C">
            <w:pPr>
              <w:spacing w:after="0" w:line="240" w:lineRule="auto"/>
              <w:rPr>
                <w:rFonts w:cstheme="minorHAnsi"/>
                <w:sz w:val="20"/>
                <w:szCs w:val="20"/>
              </w:rPr>
            </w:pPr>
            <w:r>
              <w:rPr>
                <w:rFonts w:cstheme="minorHAnsi"/>
                <w:sz w:val="20"/>
                <w:szCs w:val="20"/>
              </w:rPr>
              <w:t>Drawings</w:t>
            </w:r>
          </w:p>
        </w:tc>
        <w:tc>
          <w:tcPr>
            <w:tcW w:w="1307" w:type="dxa"/>
            <w:tcBorders>
              <w:bottom w:val="single" w:sz="12" w:space="0" w:color="auto"/>
            </w:tcBorders>
          </w:tcPr>
          <w:p w14:paraId="75E7ED30" w14:textId="77777777" w:rsidR="00782A9A" w:rsidRDefault="00782A9A" w:rsidP="00806FE3">
            <w:pPr>
              <w:spacing w:after="0" w:line="240" w:lineRule="auto"/>
              <w:jc w:val="right"/>
              <w:rPr>
                <w:rFonts w:cstheme="minorHAnsi"/>
                <w:sz w:val="20"/>
                <w:szCs w:val="20"/>
              </w:rPr>
            </w:pPr>
            <w:r>
              <w:rPr>
                <w:rFonts w:cstheme="minorHAnsi"/>
                <w:sz w:val="20"/>
                <w:szCs w:val="20"/>
              </w:rPr>
              <w:t>1</w:t>
            </w:r>
            <w:r w:rsidR="00806FE3">
              <w:rPr>
                <w:rFonts w:cstheme="minorHAnsi"/>
                <w:sz w:val="20"/>
                <w:szCs w:val="20"/>
              </w:rPr>
              <w:t>9</w:t>
            </w:r>
            <w:r>
              <w:rPr>
                <w:rFonts w:cstheme="minorHAnsi"/>
                <w:sz w:val="20"/>
                <w:szCs w:val="20"/>
              </w:rPr>
              <w:t>0</w:t>
            </w:r>
          </w:p>
        </w:tc>
        <w:tc>
          <w:tcPr>
            <w:tcW w:w="1307" w:type="dxa"/>
            <w:tcBorders>
              <w:top w:val="single" w:sz="4" w:space="0" w:color="auto"/>
              <w:bottom w:val="single" w:sz="12" w:space="0" w:color="auto"/>
            </w:tcBorders>
          </w:tcPr>
          <w:p w14:paraId="5D8340F9" w14:textId="77777777" w:rsidR="00782A9A" w:rsidRPr="00226756" w:rsidRDefault="009B051D" w:rsidP="00782A9A">
            <w:pPr>
              <w:spacing w:after="0" w:line="240" w:lineRule="auto"/>
              <w:jc w:val="right"/>
              <w:rPr>
                <w:rFonts w:cstheme="minorHAnsi"/>
                <w:sz w:val="20"/>
                <w:szCs w:val="20"/>
              </w:rPr>
            </w:pPr>
            <w:r>
              <w:rPr>
                <w:rFonts w:cstheme="minorHAnsi"/>
                <w:sz w:val="20"/>
                <w:szCs w:val="20"/>
              </w:rPr>
              <w:t>5,990</w:t>
            </w:r>
          </w:p>
        </w:tc>
        <w:tc>
          <w:tcPr>
            <w:tcW w:w="1643" w:type="dxa"/>
            <w:tcBorders>
              <w:bottom w:val="single" w:sz="4" w:space="0" w:color="auto"/>
            </w:tcBorders>
            <w:vAlign w:val="center"/>
          </w:tcPr>
          <w:p w14:paraId="0F607816" w14:textId="77777777" w:rsidR="00782A9A" w:rsidRPr="00226756" w:rsidRDefault="00806FE3" w:rsidP="00F0315C">
            <w:pPr>
              <w:spacing w:after="0"/>
              <w:jc w:val="center"/>
              <w:rPr>
                <w:rFonts w:cstheme="minorHAnsi"/>
                <w:sz w:val="20"/>
                <w:szCs w:val="20"/>
              </w:rPr>
            </w:pPr>
            <w:r>
              <w:rPr>
                <w:rFonts w:cstheme="minorHAnsi"/>
                <w:sz w:val="20"/>
                <w:szCs w:val="20"/>
              </w:rPr>
              <w:t>1</w:t>
            </w:r>
          </w:p>
        </w:tc>
      </w:tr>
      <w:tr w:rsidR="00782A9A" w:rsidRPr="00226756" w14:paraId="01724DFD" w14:textId="77777777" w:rsidTr="004C710A">
        <w:trPr>
          <w:jc w:val="center"/>
        </w:trPr>
        <w:tc>
          <w:tcPr>
            <w:tcW w:w="4815" w:type="dxa"/>
            <w:tcBorders>
              <w:bottom w:val="single" w:sz="4" w:space="0" w:color="auto"/>
            </w:tcBorders>
          </w:tcPr>
          <w:p w14:paraId="24523A6E" w14:textId="77777777" w:rsidR="00782A9A" w:rsidRPr="00226756" w:rsidRDefault="00782A9A" w:rsidP="00F0315C">
            <w:pPr>
              <w:spacing w:after="0" w:line="240" w:lineRule="auto"/>
              <w:rPr>
                <w:rFonts w:cstheme="minorHAnsi"/>
                <w:sz w:val="20"/>
                <w:szCs w:val="20"/>
              </w:rPr>
            </w:pPr>
            <w:r>
              <w:rPr>
                <w:rFonts w:cstheme="minorHAnsi"/>
                <w:sz w:val="20"/>
                <w:szCs w:val="20"/>
              </w:rPr>
              <w:t xml:space="preserve">Cash balance at end </w:t>
            </w:r>
            <w:r w:rsidR="00806FE3">
              <w:rPr>
                <w:rFonts w:cstheme="minorHAnsi"/>
                <w:sz w:val="20"/>
                <w:szCs w:val="20"/>
              </w:rPr>
              <w:t>of the month</w:t>
            </w:r>
          </w:p>
        </w:tc>
        <w:tc>
          <w:tcPr>
            <w:tcW w:w="1307" w:type="dxa"/>
            <w:tcBorders>
              <w:top w:val="single" w:sz="12" w:space="0" w:color="auto"/>
              <w:bottom w:val="single" w:sz="4" w:space="0" w:color="auto"/>
            </w:tcBorders>
          </w:tcPr>
          <w:p w14:paraId="01985466" w14:textId="77777777" w:rsidR="00782A9A" w:rsidRPr="00226756" w:rsidRDefault="00782A9A" w:rsidP="00782A9A">
            <w:pPr>
              <w:spacing w:after="0" w:line="240" w:lineRule="auto"/>
              <w:jc w:val="right"/>
              <w:rPr>
                <w:rFonts w:cstheme="minorHAnsi"/>
                <w:sz w:val="20"/>
                <w:szCs w:val="20"/>
              </w:rPr>
            </w:pPr>
          </w:p>
        </w:tc>
        <w:tc>
          <w:tcPr>
            <w:tcW w:w="1307" w:type="dxa"/>
            <w:tcBorders>
              <w:top w:val="single" w:sz="12" w:space="0" w:color="auto"/>
              <w:bottom w:val="double" w:sz="4" w:space="0" w:color="auto"/>
            </w:tcBorders>
          </w:tcPr>
          <w:p w14:paraId="4BEA8DA4" w14:textId="27D06F1B" w:rsidR="00782A9A" w:rsidRPr="00226756" w:rsidRDefault="004671DE" w:rsidP="00782A9A">
            <w:pPr>
              <w:spacing w:after="0" w:line="240" w:lineRule="auto"/>
              <w:jc w:val="right"/>
              <w:rPr>
                <w:rFonts w:cstheme="minorHAnsi"/>
                <w:sz w:val="20"/>
                <w:szCs w:val="20"/>
              </w:rPr>
            </w:pPr>
            <w:r>
              <w:rPr>
                <w:rFonts w:cstheme="minorHAnsi"/>
                <w:sz w:val="20"/>
                <w:szCs w:val="20"/>
              </w:rPr>
              <w:t>10</w:t>
            </w:r>
            <w:r w:rsidR="009B051D">
              <w:rPr>
                <w:rFonts w:cstheme="minorHAnsi"/>
                <w:sz w:val="20"/>
                <w:szCs w:val="20"/>
              </w:rPr>
              <w:t>,260</w:t>
            </w:r>
          </w:p>
        </w:tc>
        <w:tc>
          <w:tcPr>
            <w:tcW w:w="1643" w:type="dxa"/>
            <w:tcBorders>
              <w:bottom w:val="single" w:sz="4" w:space="0" w:color="auto"/>
            </w:tcBorders>
            <w:vAlign w:val="center"/>
          </w:tcPr>
          <w:p w14:paraId="0048BC74" w14:textId="77777777" w:rsidR="00782A9A" w:rsidRPr="00226756" w:rsidRDefault="00806FE3" w:rsidP="00F0315C">
            <w:pPr>
              <w:spacing w:after="0"/>
              <w:jc w:val="center"/>
              <w:rPr>
                <w:rFonts w:cstheme="minorHAnsi"/>
                <w:sz w:val="20"/>
                <w:szCs w:val="20"/>
              </w:rPr>
            </w:pPr>
            <w:r>
              <w:rPr>
                <w:rFonts w:cstheme="minorHAnsi"/>
                <w:sz w:val="20"/>
                <w:szCs w:val="20"/>
              </w:rPr>
              <w:t>1</w:t>
            </w:r>
          </w:p>
        </w:tc>
      </w:tr>
      <w:tr w:rsidR="00516B96" w:rsidRPr="00226756" w14:paraId="38F3E741" w14:textId="77777777" w:rsidTr="00112552">
        <w:trPr>
          <w:jc w:val="center"/>
        </w:trPr>
        <w:tc>
          <w:tcPr>
            <w:tcW w:w="7429" w:type="dxa"/>
            <w:gridSpan w:val="3"/>
            <w:tcBorders>
              <w:bottom w:val="single" w:sz="4" w:space="0" w:color="auto"/>
            </w:tcBorders>
          </w:tcPr>
          <w:p w14:paraId="19269DF5" w14:textId="77777777" w:rsidR="00516B96" w:rsidRPr="00226756" w:rsidRDefault="00516B96" w:rsidP="00F0315C">
            <w:pPr>
              <w:spacing w:after="0" w:line="240" w:lineRule="auto"/>
              <w:jc w:val="right"/>
              <w:rPr>
                <w:rFonts w:cstheme="minorHAnsi"/>
                <w:b/>
                <w:sz w:val="20"/>
                <w:szCs w:val="20"/>
              </w:rPr>
            </w:pPr>
            <w:r w:rsidRPr="00226756">
              <w:rPr>
                <w:rFonts w:cstheme="minorHAnsi"/>
                <w:b/>
                <w:sz w:val="20"/>
                <w:szCs w:val="20"/>
              </w:rPr>
              <w:t>Total</w:t>
            </w:r>
          </w:p>
        </w:tc>
        <w:tc>
          <w:tcPr>
            <w:tcW w:w="1643" w:type="dxa"/>
            <w:tcBorders>
              <w:bottom w:val="single" w:sz="4" w:space="0" w:color="auto"/>
            </w:tcBorders>
            <w:vAlign w:val="center"/>
          </w:tcPr>
          <w:p w14:paraId="798686F2" w14:textId="77777777" w:rsidR="00516B96" w:rsidRPr="00226756" w:rsidRDefault="009B051D" w:rsidP="00497BB1">
            <w:pPr>
              <w:spacing w:after="0" w:line="240" w:lineRule="auto"/>
              <w:ind w:left="1440"/>
              <w:jc w:val="center"/>
              <w:rPr>
                <w:rFonts w:cstheme="minorHAnsi"/>
                <w:b/>
                <w:sz w:val="20"/>
                <w:szCs w:val="20"/>
              </w:rPr>
            </w:pPr>
            <w:r>
              <w:rPr>
                <w:rFonts w:cstheme="minorHAnsi"/>
                <w:b/>
                <w:sz w:val="20"/>
                <w:szCs w:val="20"/>
              </w:rPr>
              <w:t>/12</w:t>
            </w:r>
          </w:p>
        </w:tc>
      </w:tr>
      <w:tr w:rsidR="003B4177" w:rsidRPr="00226756" w14:paraId="26309263" w14:textId="77777777" w:rsidTr="00112552">
        <w:trPr>
          <w:jc w:val="center"/>
        </w:trPr>
        <w:tc>
          <w:tcPr>
            <w:tcW w:w="9072" w:type="dxa"/>
            <w:gridSpan w:val="4"/>
            <w:tcBorders>
              <w:bottom w:val="single" w:sz="4" w:space="0" w:color="auto"/>
            </w:tcBorders>
          </w:tcPr>
          <w:p w14:paraId="43BF8A7C" w14:textId="499CDA13" w:rsidR="003B4177" w:rsidRDefault="003B4177" w:rsidP="003B4177">
            <w:pPr>
              <w:spacing w:after="0" w:line="240" w:lineRule="auto"/>
              <w:rPr>
                <w:rFonts w:cstheme="minorHAnsi"/>
                <w:b/>
                <w:sz w:val="20"/>
                <w:szCs w:val="20"/>
              </w:rPr>
            </w:pPr>
            <w:r>
              <w:rPr>
                <w:rFonts w:cstheme="minorHAnsi"/>
                <w:b/>
                <w:sz w:val="20"/>
                <w:szCs w:val="20"/>
              </w:rPr>
              <w:t xml:space="preserve">Deduct </w:t>
            </w:r>
            <w:r w:rsidRPr="00CA3BFE">
              <w:rPr>
                <w:rFonts w:cstheme="minorHAnsi"/>
                <w:sz w:val="20"/>
                <w:szCs w:val="20"/>
              </w:rPr>
              <w:t>1 mark for each foreign item to a maximum of 2 marks</w:t>
            </w:r>
          </w:p>
        </w:tc>
      </w:tr>
    </w:tbl>
    <w:p w14:paraId="7FFB6D78" w14:textId="77777777" w:rsidR="00C378AA" w:rsidRDefault="00C378AA" w:rsidP="001515CD">
      <w:bookmarkStart w:id="0" w:name="_GoBack"/>
      <w:bookmarkEnd w:id="0"/>
    </w:p>
    <w:sectPr w:rsidR="00C378AA" w:rsidSect="004203D6">
      <w:headerReference w:type="even" r:id="rId13"/>
      <w:headerReference w:type="default" r:id="rId14"/>
      <w:footerReference w:type="even" r:id="rId15"/>
      <w:footerReference w:type="default" r:id="rId16"/>
      <w:headerReference w:type="first" r:id="rId17"/>
      <w:footerReference w:type="first" r:id="rId18"/>
      <w:pgSz w:w="11906" w:h="16838"/>
      <w:pgMar w:top="1276" w:right="1416" w:bottom="1418" w:left="156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2A38" w14:textId="77777777" w:rsidR="0056041F" w:rsidRDefault="0056041F" w:rsidP="008E5550">
      <w:pPr>
        <w:spacing w:after="0" w:line="240" w:lineRule="auto"/>
      </w:pPr>
      <w:r>
        <w:separator/>
      </w:r>
    </w:p>
  </w:endnote>
  <w:endnote w:type="continuationSeparator" w:id="0">
    <w:p w14:paraId="1A9B3034" w14:textId="77777777" w:rsidR="0056041F" w:rsidRDefault="0056041F" w:rsidP="008E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BDA7" w14:textId="28675834" w:rsidR="00331759" w:rsidRPr="00DE34C4" w:rsidRDefault="00331759" w:rsidP="006463B3">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22475v</w:t>
    </w:r>
    <w:r w:rsidR="00542221">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DBEE" w14:textId="77777777" w:rsidR="00331759" w:rsidRPr="00DE34C4" w:rsidRDefault="00331759" w:rsidP="00200FB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22475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A265" w14:textId="77777777" w:rsidR="00331759" w:rsidRPr="00DB0A4D" w:rsidRDefault="00331759" w:rsidP="006463B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DB3E" w14:textId="77777777" w:rsidR="00331759" w:rsidRPr="00DB0A4D" w:rsidRDefault="00331759" w:rsidP="006463B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C6B2" w14:textId="77777777" w:rsidR="00331759" w:rsidRPr="00DB0A4D" w:rsidRDefault="00331759" w:rsidP="006463B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ED2D" w14:textId="77777777" w:rsidR="0056041F" w:rsidRDefault="0056041F" w:rsidP="008E5550">
      <w:pPr>
        <w:spacing w:after="0" w:line="240" w:lineRule="auto"/>
      </w:pPr>
      <w:r>
        <w:separator/>
      </w:r>
    </w:p>
  </w:footnote>
  <w:footnote w:type="continuationSeparator" w:id="0">
    <w:p w14:paraId="385BBEFC" w14:textId="77777777" w:rsidR="0056041F" w:rsidRDefault="0056041F" w:rsidP="008E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A93D" w14:textId="77777777" w:rsidR="00331759" w:rsidRDefault="00331759" w:rsidP="00DF53CC">
    <w:pPr>
      <w:pStyle w:val="Header"/>
      <w:ind w:left="-851"/>
    </w:pPr>
    <w:r>
      <w:rPr>
        <w:noProof/>
        <w:lang w:eastAsia="en-AU"/>
      </w:rPr>
      <w:drawing>
        <wp:inline distT="0" distB="0" distL="0" distR="0" wp14:anchorId="7DF555C8" wp14:editId="47E8C55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C9EB" w14:textId="48EAA7AA" w:rsidR="00331759" w:rsidRPr="001B3981" w:rsidRDefault="00331759" w:rsidP="006463B3">
    <w:pPr>
      <w:pStyle w:val="Header"/>
      <w:pBdr>
        <w:bottom w:val="single" w:sz="8" w:space="1" w:color="5C815C"/>
      </w:pBdr>
      <w:tabs>
        <w:tab w:val="clear" w:pos="4513"/>
        <w:tab w:val="clear" w:pos="9026"/>
      </w:tabs>
      <w:ind w:left="-1418"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2552">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1B5BE37D" w14:textId="77777777" w:rsidR="00331759" w:rsidRDefault="003317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0283" w14:textId="41C87440" w:rsidR="00331759" w:rsidRPr="001B3981" w:rsidRDefault="00331759" w:rsidP="006463B3">
    <w:pPr>
      <w:pStyle w:val="Header"/>
      <w:pBdr>
        <w:bottom w:val="single" w:sz="8" w:space="1" w:color="5C815C"/>
      </w:pBdr>
      <w:tabs>
        <w:tab w:val="clear" w:pos="4513"/>
        <w:tab w:val="clear" w:pos="9026"/>
      </w:tabs>
      <w:ind w:left="9214" w:right="-127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2552">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074449E3" w14:textId="77777777" w:rsidR="00331759" w:rsidRPr="00DB0A4D" w:rsidRDefault="00331759" w:rsidP="00DB0A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E252" w14:textId="619BB799" w:rsidR="00331759" w:rsidRPr="001B3981" w:rsidRDefault="00331759" w:rsidP="006463B3">
    <w:pPr>
      <w:pStyle w:val="Header"/>
      <w:pBdr>
        <w:bottom w:val="single" w:sz="8" w:space="1" w:color="5C815C"/>
      </w:pBdr>
      <w:tabs>
        <w:tab w:val="clear" w:pos="4513"/>
        <w:tab w:val="clear" w:pos="9026"/>
      </w:tabs>
      <w:ind w:left="9214" w:right="-127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255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C744FC4" w14:textId="77777777" w:rsidR="00331759" w:rsidRDefault="00331759" w:rsidP="00C757C6">
    <w:pPr>
      <w:pStyle w:val="Header"/>
      <w:ind w:right="-127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F2"/>
    <w:multiLevelType w:val="hybridMultilevel"/>
    <w:tmpl w:val="8D6C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876C3"/>
    <w:multiLevelType w:val="hybridMultilevel"/>
    <w:tmpl w:val="CE504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FF4826"/>
    <w:multiLevelType w:val="hybridMultilevel"/>
    <w:tmpl w:val="4A807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1A2492"/>
    <w:multiLevelType w:val="hybridMultilevel"/>
    <w:tmpl w:val="8DBE2CD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C720A0"/>
    <w:multiLevelType w:val="hybridMultilevel"/>
    <w:tmpl w:val="7F02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C3204"/>
    <w:multiLevelType w:val="hybridMultilevel"/>
    <w:tmpl w:val="740C6B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EF59FD"/>
    <w:multiLevelType w:val="hybridMultilevel"/>
    <w:tmpl w:val="EC365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4235E"/>
    <w:multiLevelType w:val="hybridMultilevel"/>
    <w:tmpl w:val="F40C187C"/>
    <w:lvl w:ilvl="0" w:tplc="04090001">
      <w:start w:val="1"/>
      <w:numFmt w:val="bullet"/>
      <w:lvlText w:val=""/>
      <w:lvlJc w:val="left"/>
      <w:pPr>
        <w:tabs>
          <w:tab w:val="num" w:pos="360"/>
        </w:tabs>
        <w:ind w:left="360" w:hanging="360"/>
      </w:pPr>
      <w:rPr>
        <w:rFonts w:ascii="Symbol" w:hAnsi="Symbol" w:hint="default"/>
      </w:rPr>
    </w:lvl>
    <w:lvl w:ilvl="1" w:tplc="A802C4E6">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C6D0D"/>
    <w:multiLevelType w:val="hybridMultilevel"/>
    <w:tmpl w:val="D8CA79B2"/>
    <w:lvl w:ilvl="0" w:tplc="EAC2C71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05133A"/>
    <w:multiLevelType w:val="hybridMultilevel"/>
    <w:tmpl w:val="ADDE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A1596C"/>
    <w:multiLevelType w:val="hybridMultilevel"/>
    <w:tmpl w:val="9FCABA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33EF6"/>
    <w:multiLevelType w:val="hybridMultilevel"/>
    <w:tmpl w:val="CDE44142"/>
    <w:lvl w:ilvl="0" w:tplc="0B3C3916">
      <w:start w:val="1"/>
      <w:numFmt w:val="bullet"/>
      <w:lvlText w:val=""/>
      <w:lvlJc w:val="left"/>
      <w:pPr>
        <w:ind w:left="927" w:hanging="360"/>
      </w:pPr>
      <w:rPr>
        <w:rFonts w:ascii="Wingdings" w:hAnsi="Wingdings" w:hint="default"/>
        <w:sz w:val="20"/>
        <w:szCs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29222808"/>
    <w:multiLevelType w:val="hybridMultilevel"/>
    <w:tmpl w:val="FB14DB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31EC6"/>
    <w:multiLevelType w:val="hybridMultilevel"/>
    <w:tmpl w:val="7B68B7BE"/>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E45321"/>
    <w:multiLevelType w:val="hybridMultilevel"/>
    <w:tmpl w:val="D4D81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40D58"/>
    <w:multiLevelType w:val="hybridMultilevel"/>
    <w:tmpl w:val="CE8EB66E"/>
    <w:lvl w:ilvl="0" w:tplc="2DF8F44E">
      <w:start w:val="1"/>
      <w:numFmt w:val="bullet"/>
      <w:lvlText w:val=""/>
      <w:lvlJc w:val="left"/>
      <w:pPr>
        <w:ind w:left="927" w:hanging="360"/>
      </w:pPr>
      <w:rPr>
        <w:rFonts w:ascii="Wingdings" w:hAnsi="Wingdings" w:hint="default"/>
        <w:sz w:val="20"/>
        <w:szCs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5366781"/>
    <w:multiLevelType w:val="hybridMultilevel"/>
    <w:tmpl w:val="DB2A929C"/>
    <w:lvl w:ilvl="0" w:tplc="0C090001">
      <w:start w:val="1"/>
      <w:numFmt w:val="bullet"/>
      <w:lvlText w:val=""/>
      <w:lvlJc w:val="left"/>
      <w:pPr>
        <w:ind w:left="-368" w:hanging="360"/>
      </w:pPr>
      <w:rPr>
        <w:rFonts w:ascii="Symbol" w:hAnsi="Symbol" w:hint="default"/>
      </w:rPr>
    </w:lvl>
    <w:lvl w:ilvl="1" w:tplc="0C090003" w:tentative="1">
      <w:start w:val="1"/>
      <w:numFmt w:val="bullet"/>
      <w:lvlText w:val="o"/>
      <w:lvlJc w:val="left"/>
      <w:pPr>
        <w:ind w:left="352" w:hanging="360"/>
      </w:pPr>
      <w:rPr>
        <w:rFonts w:ascii="Courier New" w:hAnsi="Courier New" w:cs="Courier New" w:hint="default"/>
      </w:rPr>
    </w:lvl>
    <w:lvl w:ilvl="2" w:tplc="0C090005" w:tentative="1">
      <w:start w:val="1"/>
      <w:numFmt w:val="bullet"/>
      <w:lvlText w:val=""/>
      <w:lvlJc w:val="left"/>
      <w:pPr>
        <w:ind w:left="1072" w:hanging="360"/>
      </w:pPr>
      <w:rPr>
        <w:rFonts w:ascii="Wingdings" w:hAnsi="Wingdings" w:hint="default"/>
      </w:rPr>
    </w:lvl>
    <w:lvl w:ilvl="3" w:tplc="0C090001" w:tentative="1">
      <w:start w:val="1"/>
      <w:numFmt w:val="bullet"/>
      <w:lvlText w:val=""/>
      <w:lvlJc w:val="left"/>
      <w:pPr>
        <w:ind w:left="1792" w:hanging="360"/>
      </w:pPr>
      <w:rPr>
        <w:rFonts w:ascii="Symbol" w:hAnsi="Symbol" w:hint="default"/>
      </w:rPr>
    </w:lvl>
    <w:lvl w:ilvl="4" w:tplc="0C090003" w:tentative="1">
      <w:start w:val="1"/>
      <w:numFmt w:val="bullet"/>
      <w:lvlText w:val="o"/>
      <w:lvlJc w:val="left"/>
      <w:pPr>
        <w:ind w:left="2512" w:hanging="360"/>
      </w:pPr>
      <w:rPr>
        <w:rFonts w:ascii="Courier New" w:hAnsi="Courier New" w:cs="Courier New" w:hint="default"/>
      </w:rPr>
    </w:lvl>
    <w:lvl w:ilvl="5" w:tplc="0C090005" w:tentative="1">
      <w:start w:val="1"/>
      <w:numFmt w:val="bullet"/>
      <w:lvlText w:val=""/>
      <w:lvlJc w:val="left"/>
      <w:pPr>
        <w:ind w:left="3232" w:hanging="360"/>
      </w:pPr>
      <w:rPr>
        <w:rFonts w:ascii="Wingdings" w:hAnsi="Wingdings" w:hint="default"/>
      </w:rPr>
    </w:lvl>
    <w:lvl w:ilvl="6" w:tplc="0C090001" w:tentative="1">
      <w:start w:val="1"/>
      <w:numFmt w:val="bullet"/>
      <w:lvlText w:val=""/>
      <w:lvlJc w:val="left"/>
      <w:pPr>
        <w:ind w:left="3952" w:hanging="360"/>
      </w:pPr>
      <w:rPr>
        <w:rFonts w:ascii="Symbol" w:hAnsi="Symbol" w:hint="default"/>
      </w:rPr>
    </w:lvl>
    <w:lvl w:ilvl="7" w:tplc="0C090003" w:tentative="1">
      <w:start w:val="1"/>
      <w:numFmt w:val="bullet"/>
      <w:lvlText w:val="o"/>
      <w:lvlJc w:val="left"/>
      <w:pPr>
        <w:ind w:left="4672" w:hanging="360"/>
      </w:pPr>
      <w:rPr>
        <w:rFonts w:ascii="Courier New" w:hAnsi="Courier New" w:cs="Courier New" w:hint="default"/>
      </w:rPr>
    </w:lvl>
    <w:lvl w:ilvl="8" w:tplc="0C090005" w:tentative="1">
      <w:start w:val="1"/>
      <w:numFmt w:val="bullet"/>
      <w:lvlText w:val=""/>
      <w:lvlJc w:val="left"/>
      <w:pPr>
        <w:ind w:left="5392" w:hanging="360"/>
      </w:pPr>
      <w:rPr>
        <w:rFonts w:ascii="Wingdings" w:hAnsi="Wingdings" w:hint="default"/>
      </w:rPr>
    </w:lvl>
  </w:abstractNum>
  <w:abstractNum w:abstractNumId="17" w15:restartNumberingAfterBreak="0">
    <w:nsid w:val="46317C9D"/>
    <w:multiLevelType w:val="hybridMultilevel"/>
    <w:tmpl w:val="1EDC3014"/>
    <w:lvl w:ilvl="0" w:tplc="5F802BB0">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CD41F16"/>
    <w:multiLevelType w:val="hybridMultilevel"/>
    <w:tmpl w:val="7B6A05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7D05DE"/>
    <w:multiLevelType w:val="hybridMultilevel"/>
    <w:tmpl w:val="A6046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440F74"/>
    <w:multiLevelType w:val="hybridMultilevel"/>
    <w:tmpl w:val="9426EF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F818D9"/>
    <w:multiLevelType w:val="hybridMultilevel"/>
    <w:tmpl w:val="4328E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7B6E6E"/>
    <w:multiLevelType w:val="hybridMultilevel"/>
    <w:tmpl w:val="8344307E"/>
    <w:lvl w:ilvl="0" w:tplc="DEA2AC8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9E1853"/>
    <w:multiLevelType w:val="hybridMultilevel"/>
    <w:tmpl w:val="D8888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CD78CB"/>
    <w:multiLevelType w:val="hybridMultilevel"/>
    <w:tmpl w:val="D09A56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063710"/>
    <w:multiLevelType w:val="hybridMultilevel"/>
    <w:tmpl w:val="1D4A1C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23D14E3"/>
    <w:multiLevelType w:val="hybridMultilevel"/>
    <w:tmpl w:val="383CCD74"/>
    <w:lvl w:ilvl="0" w:tplc="F9D88EAE">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80B3A3A"/>
    <w:multiLevelType w:val="hybridMultilevel"/>
    <w:tmpl w:val="33D49502"/>
    <w:lvl w:ilvl="0" w:tplc="8E7835A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4F2FC5"/>
    <w:multiLevelType w:val="hybridMultilevel"/>
    <w:tmpl w:val="E8B645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073050"/>
    <w:multiLevelType w:val="hybridMultilevel"/>
    <w:tmpl w:val="C5E8DEB4"/>
    <w:lvl w:ilvl="0" w:tplc="5B88E80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2114E6"/>
    <w:multiLevelType w:val="hybridMultilevel"/>
    <w:tmpl w:val="E7AEA4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393B47"/>
    <w:multiLevelType w:val="hybridMultilevel"/>
    <w:tmpl w:val="C9B48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006459"/>
    <w:multiLevelType w:val="hybridMultilevel"/>
    <w:tmpl w:val="DBFCDC7A"/>
    <w:lvl w:ilvl="0" w:tplc="EEE431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32"/>
  </w:num>
  <w:num w:numId="5">
    <w:abstractNumId w:val="9"/>
  </w:num>
  <w:num w:numId="6">
    <w:abstractNumId w:val="14"/>
  </w:num>
  <w:num w:numId="7">
    <w:abstractNumId w:val="16"/>
  </w:num>
  <w:num w:numId="8">
    <w:abstractNumId w:val="25"/>
  </w:num>
  <w:num w:numId="9">
    <w:abstractNumId w:val="6"/>
  </w:num>
  <w:num w:numId="10">
    <w:abstractNumId w:val="20"/>
  </w:num>
  <w:num w:numId="11">
    <w:abstractNumId w:val="27"/>
  </w:num>
  <w:num w:numId="12">
    <w:abstractNumId w:val="28"/>
  </w:num>
  <w:num w:numId="13">
    <w:abstractNumId w:val="26"/>
  </w:num>
  <w:num w:numId="14">
    <w:abstractNumId w:val="1"/>
  </w:num>
  <w:num w:numId="15">
    <w:abstractNumId w:val="13"/>
  </w:num>
  <w:num w:numId="16">
    <w:abstractNumId w:val="15"/>
  </w:num>
  <w:num w:numId="17">
    <w:abstractNumId w:val="11"/>
  </w:num>
  <w:num w:numId="18">
    <w:abstractNumId w:val="22"/>
  </w:num>
  <w:num w:numId="19">
    <w:abstractNumId w:val="5"/>
  </w:num>
  <w:num w:numId="20">
    <w:abstractNumId w:val="30"/>
  </w:num>
  <w:num w:numId="21">
    <w:abstractNumId w:val="3"/>
  </w:num>
  <w:num w:numId="22">
    <w:abstractNumId w:val="8"/>
  </w:num>
  <w:num w:numId="23">
    <w:abstractNumId w:val="18"/>
  </w:num>
  <w:num w:numId="24">
    <w:abstractNumId w:val="18"/>
  </w:num>
  <w:num w:numId="25">
    <w:abstractNumId w:val="4"/>
  </w:num>
  <w:num w:numId="26">
    <w:abstractNumId w:val="33"/>
  </w:num>
  <w:num w:numId="27">
    <w:abstractNumId w:val="29"/>
  </w:num>
  <w:num w:numId="28">
    <w:abstractNumId w:val="17"/>
  </w:num>
  <w:num w:numId="29">
    <w:abstractNumId w:val="21"/>
  </w:num>
  <w:num w:numId="30">
    <w:abstractNumId w:val="31"/>
  </w:num>
  <w:num w:numId="31">
    <w:abstractNumId w:val="24"/>
  </w:num>
  <w:num w:numId="32">
    <w:abstractNumId w:val="23"/>
  </w:num>
  <w:num w:numId="33">
    <w:abstractNumId w:val="2"/>
  </w:num>
  <w:num w:numId="34">
    <w:abstractNumId w:val="19"/>
  </w:num>
  <w:num w:numId="35">
    <w:abstractNumId w:val="10"/>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50"/>
    <w:rsid w:val="0000227C"/>
    <w:rsid w:val="0000330E"/>
    <w:rsid w:val="000079F2"/>
    <w:rsid w:val="00010DEA"/>
    <w:rsid w:val="00024664"/>
    <w:rsid w:val="00030D72"/>
    <w:rsid w:val="000469BE"/>
    <w:rsid w:val="00062826"/>
    <w:rsid w:val="00071D24"/>
    <w:rsid w:val="00075B0A"/>
    <w:rsid w:val="00087440"/>
    <w:rsid w:val="000900DD"/>
    <w:rsid w:val="000A15B5"/>
    <w:rsid w:val="000A3A05"/>
    <w:rsid w:val="000A6EA2"/>
    <w:rsid w:val="000C223E"/>
    <w:rsid w:val="000C7C03"/>
    <w:rsid w:val="000D0895"/>
    <w:rsid w:val="000D5287"/>
    <w:rsid w:val="000E1907"/>
    <w:rsid w:val="000F5C5E"/>
    <w:rsid w:val="000F6BE1"/>
    <w:rsid w:val="00112552"/>
    <w:rsid w:val="00112885"/>
    <w:rsid w:val="001179A4"/>
    <w:rsid w:val="001465E9"/>
    <w:rsid w:val="001515CD"/>
    <w:rsid w:val="00153B75"/>
    <w:rsid w:val="00156961"/>
    <w:rsid w:val="00161EA0"/>
    <w:rsid w:val="00164BFE"/>
    <w:rsid w:val="001659DF"/>
    <w:rsid w:val="00166204"/>
    <w:rsid w:val="00177879"/>
    <w:rsid w:val="00180DA0"/>
    <w:rsid w:val="00184625"/>
    <w:rsid w:val="001A1F8B"/>
    <w:rsid w:val="001A3C5D"/>
    <w:rsid w:val="001B3B26"/>
    <w:rsid w:val="001B5DA7"/>
    <w:rsid w:val="001B7174"/>
    <w:rsid w:val="001C1473"/>
    <w:rsid w:val="001C230E"/>
    <w:rsid w:val="001D7884"/>
    <w:rsid w:val="001E1506"/>
    <w:rsid w:val="001F3AC6"/>
    <w:rsid w:val="00200FB9"/>
    <w:rsid w:val="002011C5"/>
    <w:rsid w:val="00201417"/>
    <w:rsid w:val="00201613"/>
    <w:rsid w:val="002173A5"/>
    <w:rsid w:val="00226756"/>
    <w:rsid w:val="002311ED"/>
    <w:rsid w:val="00232801"/>
    <w:rsid w:val="002355D8"/>
    <w:rsid w:val="00243D74"/>
    <w:rsid w:val="00247055"/>
    <w:rsid w:val="002745D6"/>
    <w:rsid w:val="00275F23"/>
    <w:rsid w:val="002A2BA6"/>
    <w:rsid w:val="002A62D1"/>
    <w:rsid w:val="002B2832"/>
    <w:rsid w:val="002B416C"/>
    <w:rsid w:val="002C4895"/>
    <w:rsid w:val="002C54E1"/>
    <w:rsid w:val="002D3DD8"/>
    <w:rsid w:val="002D729D"/>
    <w:rsid w:val="002E1615"/>
    <w:rsid w:val="002E2F2A"/>
    <w:rsid w:val="002E6776"/>
    <w:rsid w:val="002F0A0B"/>
    <w:rsid w:val="00314568"/>
    <w:rsid w:val="00320510"/>
    <w:rsid w:val="003244A1"/>
    <w:rsid w:val="00331759"/>
    <w:rsid w:val="003376F2"/>
    <w:rsid w:val="0033776E"/>
    <w:rsid w:val="00345343"/>
    <w:rsid w:val="003551D4"/>
    <w:rsid w:val="00362CBB"/>
    <w:rsid w:val="00382462"/>
    <w:rsid w:val="003845E3"/>
    <w:rsid w:val="00385652"/>
    <w:rsid w:val="003959E6"/>
    <w:rsid w:val="00397428"/>
    <w:rsid w:val="003A292F"/>
    <w:rsid w:val="003B1A39"/>
    <w:rsid w:val="003B4177"/>
    <w:rsid w:val="003C0D1F"/>
    <w:rsid w:val="003C28BD"/>
    <w:rsid w:val="003D466F"/>
    <w:rsid w:val="003D6B0C"/>
    <w:rsid w:val="003E5D4A"/>
    <w:rsid w:val="00405DA4"/>
    <w:rsid w:val="004129C0"/>
    <w:rsid w:val="004203D6"/>
    <w:rsid w:val="00431EF3"/>
    <w:rsid w:val="00437636"/>
    <w:rsid w:val="00444067"/>
    <w:rsid w:val="00447C5B"/>
    <w:rsid w:val="004509B6"/>
    <w:rsid w:val="004524A7"/>
    <w:rsid w:val="004553D7"/>
    <w:rsid w:val="00460EB1"/>
    <w:rsid w:val="00462730"/>
    <w:rsid w:val="004671DE"/>
    <w:rsid w:val="004715CA"/>
    <w:rsid w:val="004741EF"/>
    <w:rsid w:val="00475832"/>
    <w:rsid w:val="004772DA"/>
    <w:rsid w:val="00484B4A"/>
    <w:rsid w:val="004856B6"/>
    <w:rsid w:val="00487035"/>
    <w:rsid w:val="00491B11"/>
    <w:rsid w:val="004961CB"/>
    <w:rsid w:val="00497ABF"/>
    <w:rsid w:val="00497BB1"/>
    <w:rsid w:val="004A2707"/>
    <w:rsid w:val="004B255F"/>
    <w:rsid w:val="004B7087"/>
    <w:rsid w:val="004B7FB9"/>
    <w:rsid w:val="004C710A"/>
    <w:rsid w:val="004D0882"/>
    <w:rsid w:val="004E0BC3"/>
    <w:rsid w:val="004E1024"/>
    <w:rsid w:val="004F0623"/>
    <w:rsid w:val="00501D8B"/>
    <w:rsid w:val="005056C9"/>
    <w:rsid w:val="00516B96"/>
    <w:rsid w:val="00520053"/>
    <w:rsid w:val="005225DA"/>
    <w:rsid w:val="00533B3A"/>
    <w:rsid w:val="0053617F"/>
    <w:rsid w:val="00542221"/>
    <w:rsid w:val="00553849"/>
    <w:rsid w:val="0056041F"/>
    <w:rsid w:val="005731AB"/>
    <w:rsid w:val="00581EF8"/>
    <w:rsid w:val="00583D6B"/>
    <w:rsid w:val="00585559"/>
    <w:rsid w:val="00591D7C"/>
    <w:rsid w:val="00594375"/>
    <w:rsid w:val="005A0E62"/>
    <w:rsid w:val="005B03D4"/>
    <w:rsid w:val="005B157C"/>
    <w:rsid w:val="005B6DAF"/>
    <w:rsid w:val="005C49E9"/>
    <w:rsid w:val="005F45D6"/>
    <w:rsid w:val="005F55BA"/>
    <w:rsid w:val="00602524"/>
    <w:rsid w:val="00606D8D"/>
    <w:rsid w:val="006077DA"/>
    <w:rsid w:val="00611767"/>
    <w:rsid w:val="006255E7"/>
    <w:rsid w:val="00640D73"/>
    <w:rsid w:val="006463B3"/>
    <w:rsid w:val="00651E86"/>
    <w:rsid w:val="006525BE"/>
    <w:rsid w:val="006642DA"/>
    <w:rsid w:val="006738CA"/>
    <w:rsid w:val="006749D7"/>
    <w:rsid w:val="00674D9D"/>
    <w:rsid w:val="00674EB7"/>
    <w:rsid w:val="00681738"/>
    <w:rsid w:val="0068306E"/>
    <w:rsid w:val="00685898"/>
    <w:rsid w:val="00687AB8"/>
    <w:rsid w:val="006A1D64"/>
    <w:rsid w:val="006A216B"/>
    <w:rsid w:val="006A6B3A"/>
    <w:rsid w:val="006B5895"/>
    <w:rsid w:val="006D160B"/>
    <w:rsid w:val="007055DF"/>
    <w:rsid w:val="007103D0"/>
    <w:rsid w:val="007123AE"/>
    <w:rsid w:val="007300DF"/>
    <w:rsid w:val="00750BFE"/>
    <w:rsid w:val="007518D9"/>
    <w:rsid w:val="00754545"/>
    <w:rsid w:val="007610E0"/>
    <w:rsid w:val="00762A87"/>
    <w:rsid w:val="00766E10"/>
    <w:rsid w:val="00777F4E"/>
    <w:rsid w:val="00780388"/>
    <w:rsid w:val="00782A9A"/>
    <w:rsid w:val="007937E8"/>
    <w:rsid w:val="00793B7C"/>
    <w:rsid w:val="007A1597"/>
    <w:rsid w:val="007A57B3"/>
    <w:rsid w:val="007C7453"/>
    <w:rsid w:val="007D561D"/>
    <w:rsid w:val="007E2B81"/>
    <w:rsid w:val="007E2D6F"/>
    <w:rsid w:val="007E3DA0"/>
    <w:rsid w:val="007E48AE"/>
    <w:rsid w:val="008026BF"/>
    <w:rsid w:val="00805C9C"/>
    <w:rsid w:val="00806FE3"/>
    <w:rsid w:val="0082046F"/>
    <w:rsid w:val="00824257"/>
    <w:rsid w:val="00825285"/>
    <w:rsid w:val="0082534F"/>
    <w:rsid w:val="00831B09"/>
    <w:rsid w:val="00836BA9"/>
    <w:rsid w:val="0083764D"/>
    <w:rsid w:val="00850629"/>
    <w:rsid w:val="0087002A"/>
    <w:rsid w:val="00871D2E"/>
    <w:rsid w:val="0087405B"/>
    <w:rsid w:val="00876146"/>
    <w:rsid w:val="0087721F"/>
    <w:rsid w:val="008906CE"/>
    <w:rsid w:val="00890A11"/>
    <w:rsid w:val="008931AE"/>
    <w:rsid w:val="00895266"/>
    <w:rsid w:val="008A344F"/>
    <w:rsid w:val="008A3A45"/>
    <w:rsid w:val="008B29F7"/>
    <w:rsid w:val="008B439A"/>
    <w:rsid w:val="008C2B62"/>
    <w:rsid w:val="008C65A3"/>
    <w:rsid w:val="008D00F6"/>
    <w:rsid w:val="008E0F70"/>
    <w:rsid w:val="008E5550"/>
    <w:rsid w:val="008E691A"/>
    <w:rsid w:val="008F3EDF"/>
    <w:rsid w:val="00900116"/>
    <w:rsid w:val="009232E4"/>
    <w:rsid w:val="00926DEB"/>
    <w:rsid w:val="00927276"/>
    <w:rsid w:val="00934063"/>
    <w:rsid w:val="00935E9A"/>
    <w:rsid w:val="00952F0E"/>
    <w:rsid w:val="00961DDD"/>
    <w:rsid w:val="00976C17"/>
    <w:rsid w:val="009868FF"/>
    <w:rsid w:val="00990D62"/>
    <w:rsid w:val="00997493"/>
    <w:rsid w:val="009A2E0D"/>
    <w:rsid w:val="009A719C"/>
    <w:rsid w:val="009B051D"/>
    <w:rsid w:val="009B28A6"/>
    <w:rsid w:val="009B4663"/>
    <w:rsid w:val="009B6A7D"/>
    <w:rsid w:val="009D0A3F"/>
    <w:rsid w:val="009D0BDC"/>
    <w:rsid w:val="009F2889"/>
    <w:rsid w:val="00A1436B"/>
    <w:rsid w:val="00A207B2"/>
    <w:rsid w:val="00A252BC"/>
    <w:rsid w:val="00A26EEA"/>
    <w:rsid w:val="00A30BD2"/>
    <w:rsid w:val="00A34C36"/>
    <w:rsid w:val="00A46680"/>
    <w:rsid w:val="00A569F0"/>
    <w:rsid w:val="00A61CC9"/>
    <w:rsid w:val="00A75504"/>
    <w:rsid w:val="00A839B5"/>
    <w:rsid w:val="00A87F24"/>
    <w:rsid w:val="00A935AB"/>
    <w:rsid w:val="00AB4E07"/>
    <w:rsid w:val="00AB5AC8"/>
    <w:rsid w:val="00AC512C"/>
    <w:rsid w:val="00AC68E8"/>
    <w:rsid w:val="00AD251D"/>
    <w:rsid w:val="00AD4E13"/>
    <w:rsid w:val="00AE3475"/>
    <w:rsid w:val="00AE5388"/>
    <w:rsid w:val="00AF459E"/>
    <w:rsid w:val="00AF632F"/>
    <w:rsid w:val="00AF7141"/>
    <w:rsid w:val="00B31508"/>
    <w:rsid w:val="00B33CE0"/>
    <w:rsid w:val="00B43795"/>
    <w:rsid w:val="00B44917"/>
    <w:rsid w:val="00B47ADB"/>
    <w:rsid w:val="00B52C49"/>
    <w:rsid w:val="00B53489"/>
    <w:rsid w:val="00B566FB"/>
    <w:rsid w:val="00B57BB1"/>
    <w:rsid w:val="00B6231C"/>
    <w:rsid w:val="00B668F1"/>
    <w:rsid w:val="00B775A1"/>
    <w:rsid w:val="00B95A55"/>
    <w:rsid w:val="00BB696C"/>
    <w:rsid w:val="00BC455F"/>
    <w:rsid w:val="00BC469C"/>
    <w:rsid w:val="00BC65D7"/>
    <w:rsid w:val="00BE3F48"/>
    <w:rsid w:val="00BE6636"/>
    <w:rsid w:val="00BE6859"/>
    <w:rsid w:val="00C00398"/>
    <w:rsid w:val="00C027AA"/>
    <w:rsid w:val="00C02F5B"/>
    <w:rsid w:val="00C05471"/>
    <w:rsid w:val="00C13B8A"/>
    <w:rsid w:val="00C14C7B"/>
    <w:rsid w:val="00C167EC"/>
    <w:rsid w:val="00C1708D"/>
    <w:rsid w:val="00C204F7"/>
    <w:rsid w:val="00C2339C"/>
    <w:rsid w:val="00C378AA"/>
    <w:rsid w:val="00C4050F"/>
    <w:rsid w:val="00C44BDC"/>
    <w:rsid w:val="00C613DF"/>
    <w:rsid w:val="00C66490"/>
    <w:rsid w:val="00C747F7"/>
    <w:rsid w:val="00C757C6"/>
    <w:rsid w:val="00C77AE4"/>
    <w:rsid w:val="00CA3BFE"/>
    <w:rsid w:val="00CB4ED9"/>
    <w:rsid w:val="00CB70BF"/>
    <w:rsid w:val="00CC5809"/>
    <w:rsid w:val="00CC6366"/>
    <w:rsid w:val="00CD7D74"/>
    <w:rsid w:val="00CF0701"/>
    <w:rsid w:val="00D00E0B"/>
    <w:rsid w:val="00D030EC"/>
    <w:rsid w:val="00D05D59"/>
    <w:rsid w:val="00D06F66"/>
    <w:rsid w:val="00D10F30"/>
    <w:rsid w:val="00D1552F"/>
    <w:rsid w:val="00D33244"/>
    <w:rsid w:val="00D34F86"/>
    <w:rsid w:val="00D35392"/>
    <w:rsid w:val="00D409A4"/>
    <w:rsid w:val="00D466B6"/>
    <w:rsid w:val="00D52070"/>
    <w:rsid w:val="00D52532"/>
    <w:rsid w:val="00D53C06"/>
    <w:rsid w:val="00D571DF"/>
    <w:rsid w:val="00D70FCE"/>
    <w:rsid w:val="00D73D05"/>
    <w:rsid w:val="00D740E7"/>
    <w:rsid w:val="00D7442D"/>
    <w:rsid w:val="00D754DA"/>
    <w:rsid w:val="00D762DF"/>
    <w:rsid w:val="00D86038"/>
    <w:rsid w:val="00D902EE"/>
    <w:rsid w:val="00D921D9"/>
    <w:rsid w:val="00DA2816"/>
    <w:rsid w:val="00DA5BD9"/>
    <w:rsid w:val="00DB0A4D"/>
    <w:rsid w:val="00DB1930"/>
    <w:rsid w:val="00DB396B"/>
    <w:rsid w:val="00DB41CD"/>
    <w:rsid w:val="00DB4955"/>
    <w:rsid w:val="00DB7B9A"/>
    <w:rsid w:val="00DC04D5"/>
    <w:rsid w:val="00DE2E4D"/>
    <w:rsid w:val="00DF11C4"/>
    <w:rsid w:val="00DF2B82"/>
    <w:rsid w:val="00DF4412"/>
    <w:rsid w:val="00DF53CC"/>
    <w:rsid w:val="00DF6E26"/>
    <w:rsid w:val="00E03365"/>
    <w:rsid w:val="00E22FFD"/>
    <w:rsid w:val="00E3250E"/>
    <w:rsid w:val="00E37B4D"/>
    <w:rsid w:val="00E4290A"/>
    <w:rsid w:val="00E4721B"/>
    <w:rsid w:val="00E5172E"/>
    <w:rsid w:val="00E51D9D"/>
    <w:rsid w:val="00E557D3"/>
    <w:rsid w:val="00E617F1"/>
    <w:rsid w:val="00E858E7"/>
    <w:rsid w:val="00EA1EC7"/>
    <w:rsid w:val="00EA2F5C"/>
    <w:rsid w:val="00EA4C34"/>
    <w:rsid w:val="00EA4C51"/>
    <w:rsid w:val="00EB2DF3"/>
    <w:rsid w:val="00EB6EE0"/>
    <w:rsid w:val="00EC4C23"/>
    <w:rsid w:val="00ED03B9"/>
    <w:rsid w:val="00ED24D4"/>
    <w:rsid w:val="00ED3A1E"/>
    <w:rsid w:val="00EE26C6"/>
    <w:rsid w:val="00EF67A0"/>
    <w:rsid w:val="00EF7934"/>
    <w:rsid w:val="00F041BD"/>
    <w:rsid w:val="00F06577"/>
    <w:rsid w:val="00F16CE8"/>
    <w:rsid w:val="00F16F2E"/>
    <w:rsid w:val="00F31A26"/>
    <w:rsid w:val="00F403D0"/>
    <w:rsid w:val="00F43974"/>
    <w:rsid w:val="00F6591C"/>
    <w:rsid w:val="00F710F8"/>
    <w:rsid w:val="00F8431E"/>
    <w:rsid w:val="00F86739"/>
    <w:rsid w:val="00F86EFD"/>
    <w:rsid w:val="00F97806"/>
    <w:rsid w:val="00FA323E"/>
    <w:rsid w:val="00FD51B2"/>
    <w:rsid w:val="00FE1E15"/>
    <w:rsid w:val="00FE5900"/>
    <w:rsid w:val="00FE7241"/>
    <w:rsid w:val="00FE7291"/>
    <w:rsid w:val="00FF002D"/>
    <w:rsid w:val="00FF2B0A"/>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B7C68"/>
  <w15:docId w15:val="{57D89E56-75BF-4FDB-A2A0-15A1BFAA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C"/>
    <w:pPr>
      <w:spacing w:after="200" w:line="276" w:lineRule="auto"/>
    </w:pPr>
    <w:rPr>
      <w:rFonts w:asciiTheme="minorHAnsi" w:eastAsiaTheme="minorHAnsi" w:hAnsiTheme="minorHAnsi" w:cstheme="minorBidi"/>
      <w:b w:val="0"/>
      <w:sz w:val="22"/>
      <w:szCs w:val="22"/>
      <w:lang w:eastAsia="en-US"/>
    </w:rPr>
  </w:style>
  <w:style w:type="paragraph" w:styleId="Heading1">
    <w:name w:val="heading 1"/>
    <w:basedOn w:val="Normal"/>
    <w:next w:val="Normal"/>
    <w:link w:val="Heading1Char"/>
    <w:uiPriority w:val="9"/>
    <w:qFormat/>
    <w:rsid w:val="008E5550"/>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8E5550"/>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50"/>
    <w:rPr>
      <w:rFonts w:asciiTheme="minorHAnsi" w:eastAsiaTheme="minorHAnsi" w:hAnsiTheme="minorHAnsi" w:cstheme="minorBidi"/>
      <w:b w:val="0"/>
      <w:sz w:val="22"/>
      <w:szCs w:val="22"/>
      <w:lang w:eastAsia="en-US"/>
    </w:rPr>
  </w:style>
  <w:style w:type="paragraph" w:styleId="Footer">
    <w:name w:val="footer"/>
    <w:basedOn w:val="Normal"/>
    <w:link w:val="FooterChar"/>
    <w:uiPriority w:val="99"/>
    <w:rsid w:val="008E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50"/>
    <w:rPr>
      <w:rFonts w:asciiTheme="minorHAnsi" w:eastAsiaTheme="minorHAnsi" w:hAnsiTheme="minorHAnsi" w:cstheme="minorBidi"/>
      <w:b w:val="0"/>
      <w:sz w:val="22"/>
      <w:szCs w:val="22"/>
      <w:lang w:eastAsia="en-US"/>
    </w:rPr>
  </w:style>
  <w:style w:type="paragraph" w:styleId="BalloonText">
    <w:name w:val="Balloon Text"/>
    <w:basedOn w:val="Normal"/>
    <w:link w:val="BalloonTextChar"/>
    <w:rsid w:val="008E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5550"/>
    <w:rPr>
      <w:rFonts w:ascii="Tahoma" w:eastAsiaTheme="minorHAnsi" w:hAnsi="Tahoma" w:cs="Tahoma"/>
      <w:b w:val="0"/>
      <w:sz w:val="16"/>
      <w:szCs w:val="16"/>
      <w:lang w:eastAsia="en-US"/>
    </w:rPr>
  </w:style>
  <w:style w:type="character" w:customStyle="1" w:styleId="Heading1Char">
    <w:name w:val="Heading 1 Char"/>
    <w:basedOn w:val="DefaultParagraphFont"/>
    <w:link w:val="Heading1"/>
    <w:uiPriority w:val="9"/>
    <w:rsid w:val="008E5550"/>
    <w:rPr>
      <w:rFonts w:ascii="Franklin Gothic Book" w:eastAsia="MS Mincho" w:hAnsi="Franklin Gothic Book" w:cs="Calibri"/>
      <w:b w:val="0"/>
      <w:color w:val="342568"/>
      <w:sz w:val="28"/>
      <w:szCs w:val="28"/>
      <w:lang w:val="en-GB" w:eastAsia="ja-JP"/>
    </w:rPr>
  </w:style>
  <w:style w:type="character" w:customStyle="1" w:styleId="Heading2Char">
    <w:name w:val="Heading 2 Char"/>
    <w:basedOn w:val="DefaultParagraphFont"/>
    <w:link w:val="Heading2"/>
    <w:uiPriority w:val="9"/>
    <w:rsid w:val="008E5550"/>
    <w:rPr>
      <w:rFonts w:ascii="Franklin Gothic Book" w:eastAsia="MS Mincho" w:hAnsi="Franklin Gothic Book" w:cs="Calibri"/>
      <w:b w:val="0"/>
      <w:color w:val="342568"/>
      <w:lang w:val="en-GB" w:eastAsia="ja-JP"/>
    </w:rPr>
  </w:style>
  <w:style w:type="paragraph" w:styleId="ListParagraph">
    <w:name w:val="List Paragraph"/>
    <w:basedOn w:val="Normal"/>
    <w:uiPriority w:val="34"/>
    <w:qFormat/>
    <w:rsid w:val="008E5550"/>
    <w:pPr>
      <w:ind w:left="720"/>
      <w:contextualSpacing/>
    </w:pPr>
  </w:style>
  <w:style w:type="table" w:customStyle="1" w:styleId="TableGrid1">
    <w:name w:val="Table Grid1"/>
    <w:basedOn w:val="TableNormal"/>
    <w:next w:val="TableGrid"/>
    <w:uiPriority w:val="59"/>
    <w:rsid w:val="00E03365"/>
    <w:rPr>
      <w:rFonts w:ascii="Calibri" w:hAnsi="Calibri" w:cstheme="minorBidi"/>
      <w:b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E03365"/>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E03365"/>
    <w:pPr>
      <w:autoSpaceDE w:val="0"/>
      <w:autoSpaceDN w:val="0"/>
      <w:adjustRightInd w:val="0"/>
    </w:pPr>
    <w:rPr>
      <w:rFonts w:eastAsiaTheme="minorHAnsi"/>
      <w:b w:val="0"/>
      <w:color w:val="000000"/>
      <w:lang w:eastAsia="en-US"/>
    </w:rPr>
  </w:style>
  <w:style w:type="table" w:styleId="TableGrid">
    <w:name w:val="Table Grid"/>
    <w:basedOn w:val="TableNormal"/>
    <w:uiPriority w:val="59"/>
    <w:rsid w:val="00E0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B2DF3"/>
  </w:style>
  <w:style w:type="paragraph" w:styleId="NormalWeb">
    <w:name w:val="Normal (Web)"/>
    <w:basedOn w:val="Normal"/>
    <w:uiPriority w:val="99"/>
    <w:unhideWhenUsed/>
    <w:rsid w:val="00B534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
    <w:name w:val="Char"/>
    <w:basedOn w:val="Normal"/>
    <w:rsid w:val="000F5C5E"/>
    <w:pPr>
      <w:spacing w:after="0" w:line="240" w:lineRule="auto"/>
    </w:pPr>
    <w:rPr>
      <w:rFonts w:ascii="Arial" w:eastAsia="Times New Roman" w:hAnsi="Arial" w:cs="Times New Roman"/>
      <w:szCs w:val="20"/>
    </w:rPr>
  </w:style>
  <w:style w:type="paragraph" w:styleId="FootnoteText">
    <w:name w:val="footnote text"/>
    <w:basedOn w:val="Normal"/>
    <w:link w:val="FootnoteTextChar"/>
    <w:rsid w:val="006025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2524"/>
    <w:rPr>
      <w:rFonts w:ascii="Times New Roman" w:hAnsi="Times New Roman" w:cs="Times New Roman"/>
      <w:b w:val="0"/>
      <w:sz w:val="20"/>
      <w:szCs w:val="20"/>
      <w:lang w:eastAsia="en-US"/>
    </w:rPr>
  </w:style>
  <w:style w:type="paragraph" w:customStyle="1" w:styleId="CharCharCharCharCharCharCharCharCharCharCharCharCharCharCharChar">
    <w:name w:val="Char Char Char Char Char Char Char Char Char Char Char Char Char Char Char Char"/>
    <w:basedOn w:val="Normal"/>
    <w:rsid w:val="00DF53CC"/>
    <w:pPr>
      <w:spacing w:after="0" w:line="240" w:lineRule="auto"/>
    </w:pPr>
    <w:rPr>
      <w:rFonts w:ascii="Arial" w:eastAsia="Times New Roman" w:hAnsi="Arial" w:cs="Times New Roman"/>
      <w:szCs w:val="20"/>
    </w:rPr>
  </w:style>
  <w:style w:type="character" w:styleId="CommentReference">
    <w:name w:val="annotation reference"/>
    <w:basedOn w:val="DefaultParagraphFont"/>
    <w:semiHidden/>
    <w:unhideWhenUsed/>
    <w:rsid w:val="00D73D05"/>
    <w:rPr>
      <w:sz w:val="16"/>
      <w:szCs w:val="16"/>
    </w:rPr>
  </w:style>
  <w:style w:type="paragraph" w:styleId="CommentText">
    <w:name w:val="annotation text"/>
    <w:basedOn w:val="Normal"/>
    <w:link w:val="CommentTextChar"/>
    <w:semiHidden/>
    <w:unhideWhenUsed/>
    <w:rsid w:val="00D73D05"/>
    <w:pPr>
      <w:spacing w:line="240" w:lineRule="auto"/>
    </w:pPr>
    <w:rPr>
      <w:sz w:val="20"/>
      <w:szCs w:val="20"/>
    </w:rPr>
  </w:style>
  <w:style w:type="character" w:customStyle="1" w:styleId="CommentTextChar">
    <w:name w:val="Comment Text Char"/>
    <w:basedOn w:val="DefaultParagraphFont"/>
    <w:link w:val="CommentText"/>
    <w:semiHidden/>
    <w:rsid w:val="00D73D05"/>
    <w:rPr>
      <w:rFonts w:asciiTheme="minorHAnsi" w:eastAsiaTheme="minorHAnsi" w:hAnsiTheme="minorHAnsi" w:cstheme="minorBidi"/>
      <w:b w:val="0"/>
      <w:sz w:val="20"/>
      <w:szCs w:val="20"/>
      <w:lang w:eastAsia="en-US"/>
    </w:rPr>
  </w:style>
  <w:style w:type="paragraph" w:styleId="CommentSubject">
    <w:name w:val="annotation subject"/>
    <w:basedOn w:val="CommentText"/>
    <w:next w:val="CommentText"/>
    <w:link w:val="CommentSubjectChar"/>
    <w:semiHidden/>
    <w:unhideWhenUsed/>
    <w:rsid w:val="00D73D05"/>
    <w:rPr>
      <w:b/>
      <w:bCs/>
    </w:rPr>
  </w:style>
  <w:style w:type="character" w:customStyle="1" w:styleId="CommentSubjectChar">
    <w:name w:val="Comment Subject Char"/>
    <w:basedOn w:val="CommentTextChar"/>
    <w:link w:val="CommentSubject"/>
    <w:semiHidden/>
    <w:rsid w:val="00D73D05"/>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3451">
      <w:bodyDiv w:val="1"/>
      <w:marLeft w:val="0"/>
      <w:marRight w:val="0"/>
      <w:marTop w:val="0"/>
      <w:marBottom w:val="0"/>
      <w:divBdr>
        <w:top w:val="none" w:sz="0" w:space="0" w:color="auto"/>
        <w:left w:val="none" w:sz="0" w:space="0" w:color="auto"/>
        <w:bottom w:val="none" w:sz="0" w:space="0" w:color="auto"/>
        <w:right w:val="none" w:sz="0" w:space="0" w:color="auto"/>
      </w:divBdr>
    </w:div>
    <w:div w:id="1044990617">
      <w:bodyDiv w:val="1"/>
      <w:marLeft w:val="0"/>
      <w:marRight w:val="0"/>
      <w:marTop w:val="0"/>
      <w:marBottom w:val="0"/>
      <w:divBdr>
        <w:top w:val="none" w:sz="0" w:space="0" w:color="auto"/>
        <w:left w:val="none" w:sz="0" w:space="0" w:color="auto"/>
        <w:bottom w:val="none" w:sz="0" w:space="0" w:color="auto"/>
        <w:right w:val="none" w:sz="0" w:space="0" w:color="auto"/>
      </w:divBdr>
      <w:divsChild>
        <w:div w:id="1688482317">
          <w:marLeft w:val="0"/>
          <w:marRight w:val="0"/>
          <w:marTop w:val="0"/>
          <w:marBottom w:val="0"/>
          <w:divBdr>
            <w:top w:val="none" w:sz="0" w:space="0" w:color="auto"/>
            <w:left w:val="none" w:sz="0" w:space="0" w:color="auto"/>
            <w:bottom w:val="none" w:sz="0" w:space="0" w:color="auto"/>
            <w:right w:val="none" w:sz="0" w:space="0" w:color="auto"/>
          </w:divBdr>
          <w:divsChild>
            <w:div w:id="807478137">
              <w:marLeft w:val="0"/>
              <w:marRight w:val="0"/>
              <w:marTop w:val="0"/>
              <w:marBottom w:val="0"/>
              <w:divBdr>
                <w:top w:val="none" w:sz="0" w:space="0" w:color="auto"/>
                <w:left w:val="none" w:sz="0" w:space="0" w:color="auto"/>
                <w:bottom w:val="none" w:sz="0" w:space="0" w:color="auto"/>
                <w:right w:val="none" w:sz="0" w:space="0" w:color="auto"/>
              </w:divBdr>
              <w:divsChild>
                <w:div w:id="130558947">
                  <w:marLeft w:val="0"/>
                  <w:marRight w:val="0"/>
                  <w:marTop w:val="0"/>
                  <w:marBottom w:val="0"/>
                  <w:divBdr>
                    <w:top w:val="none" w:sz="0" w:space="0" w:color="auto"/>
                    <w:left w:val="none" w:sz="0" w:space="0" w:color="auto"/>
                    <w:bottom w:val="none" w:sz="0" w:space="0" w:color="auto"/>
                    <w:right w:val="none" w:sz="0" w:space="0" w:color="auto"/>
                  </w:divBdr>
                  <w:divsChild>
                    <w:div w:id="1295328979">
                      <w:marLeft w:val="60"/>
                      <w:marRight w:val="0"/>
                      <w:marTop w:val="0"/>
                      <w:marBottom w:val="0"/>
                      <w:divBdr>
                        <w:top w:val="none" w:sz="0" w:space="0" w:color="auto"/>
                        <w:left w:val="none" w:sz="0" w:space="0" w:color="auto"/>
                        <w:bottom w:val="none" w:sz="0" w:space="0" w:color="auto"/>
                        <w:right w:val="none" w:sz="0" w:space="0" w:color="auto"/>
                      </w:divBdr>
                      <w:divsChild>
                        <w:div w:id="1779790634">
                          <w:marLeft w:val="0"/>
                          <w:marRight w:val="0"/>
                          <w:marTop w:val="0"/>
                          <w:marBottom w:val="0"/>
                          <w:divBdr>
                            <w:top w:val="none" w:sz="0" w:space="0" w:color="auto"/>
                            <w:left w:val="none" w:sz="0" w:space="0" w:color="auto"/>
                            <w:bottom w:val="none" w:sz="0" w:space="0" w:color="auto"/>
                            <w:right w:val="none" w:sz="0" w:space="0" w:color="auto"/>
                          </w:divBdr>
                          <w:divsChild>
                            <w:div w:id="1263107107">
                              <w:marLeft w:val="0"/>
                              <w:marRight w:val="0"/>
                              <w:marTop w:val="0"/>
                              <w:marBottom w:val="0"/>
                              <w:divBdr>
                                <w:top w:val="none" w:sz="0" w:space="0" w:color="auto"/>
                                <w:left w:val="none" w:sz="0" w:space="0" w:color="auto"/>
                                <w:bottom w:val="none" w:sz="0" w:space="0" w:color="auto"/>
                                <w:right w:val="none" w:sz="0" w:space="0" w:color="auto"/>
                              </w:divBdr>
                              <w:divsChild>
                                <w:div w:id="578294113">
                                  <w:marLeft w:val="315"/>
                                  <w:marRight w:val="0"/>
                                  <w:marTop w:val="0"/>
                                  <w:marBottom w:val="0"/>
                                  <w:divBdr>
                                    <w:top w:val="single" w:sz="6" w:space="6" w:color="1E1E1E"/>
                                    <w:left w:val="single" w:sz="6" w:space="0" w:color="1E1E1E"/>
                                    <w:bottom w:val="single" w:sz="6" w:space="0" w:color="1E1E1E"/>
                                    <w:right w:val="single" w:sz="6" w:space="0" w:color="1E1E1E"/>
                                  </w:divBdr>
                                  <w:divsChild>
                                    <w:div w:id="670253759">
                                      <w:marLeft w:val="0"/>
                                      <w:marRight w:val="0"/>
                                      <w:marTop w:val="165"/>
                                      <w:marBottom w:val="0"/>
                                      <w:divBdr>
                                        <w:top w:val="none" w:sz="0" w:space="0" w:color="auto"/>
                                        <w:left w:val="none" w:sz="0" w:space="0" w:color="auto"/>
                                        <w:bottom w:val="none" w:sz="0" w:space="0" w:color="auto"/>
                                        <w:right w:val="none" w:sz="0" w:space="0" w:color="auto"/>
                                      </w:divBdr>
                                      <w:divsChild>
                                        <w:div w:id="1096898090">
                                          <w:marLeft w:val="0"/>
                                          <w:marRight w:val="0"/>
                                          <w:marTop w:val="0"/>
                                          <w:marBottom w:val="0"/>
                                          <w:divBdr>
                                            <w:top w:val="none" w:sz="0" w:space="0" w:color="auto"/>
                                            <w:left w:val="none" w:sz="0" w:space="0" w:color="auto"/>
                                            <w:bottom w:val="none" w:sz="0" w:space="0" w:color="auto"/>
                                            <w:right w:val="none" w:sz="0" w:space="0" w:color="auto"/>
                                          </w:divBdr>
                                          <w:divsChild>
                                            <w:div w:id="18897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EF99-E1A7-4DD3-8084-0EE5FC0E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1965</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Tsovleas</dc:creator>
  <cp:keywords/>
  <dc:description/>
  <cp:lastModifiedBy>Gabby Raggio</cp:lastModifiedBy>
  <cp:revision>69</cp:revision>
  <cp:lastPrinted>2018-12-05T04:33:00Z</cp:lastPrinted>
  <dcterms:created xsi:type="dcterms:W3CDTF">2018-10-19T01:13:00Z</dcterms:created>
  <dcterms:modified xsi:type="dcterms:W3CDTF">2019-04-03T23:43:00Z</dcterms:modified>
</cp:coreProperties>
</file>