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140DC6" w14:textId="77777777" w:rsidR="00385F09" w:rsidRPr="00CF30BF" w:rsidRDefault="00385F09" w:rsidP="00DB7C21">
      <w:pPr>
        <w:pStyle w:val="SyllabusTitle1"/>
      </w:pPr>
      <w:bookmarkStart w:id="0" w:name="OLE_LINK19"/>
      <w:bookmarkStart w:id="1" w:name="OLE_LINK20"/>
      <w:r w:rsidRPr="00CF30BF">
        <w:rPr>
          <w:noProof/>
        </w:rPr>
        <w:drawing>
          <wp:anchor distT="0" distB="0" distL="114300" distR="114300" simplePos="0" relativeHeight="251659264" behindDoc="1" locked="0" layoutInCell="1" allowOverlap="1" wp14:anchorId="4B36DA83" wp14:editId="1269B85F">
            <wp:simplePos x="0" y="0"/>
            <wp:positionH relativeFrom="leftMargin">
              <wp:posOffset>-3076264</wp:posOffset>
            </wp:positionH>
            <wp:positionV relativeFrom="margin">
              <wp:align>bottom</wp:align>
            </wp:positionV>
            <wp:extent cx="8629200" cy="6786000"/>
            <wp:effectExtent l="0" t="0" r="63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ee_water_mark_2"/>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8629200" cy="6786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F30BF">
        <w:t>Media Production and Analysis</w:t>
      </w:r>
    </w:p>
    <w:p w14:paraId="1B61169C" w14:textId="77777777" w:rsidR="00385F09" w:rsidRPr="00CF30BF" w:rsidRDefault="00385F09" w:rsidP="00DB7C21">
      <w:pPr>
        <w:pStyle w:val="SyllabusTitle3"/>
      </w:pPr>
      <w:r w:rsidRPr="00CF30BF">
        <w:t>Year 12 | ATAR</w:t>
      </w:r>
    </w:p>
    <w:p w14:paraId="76AD228E" w14:textId="3F8D3DC7" w:rsidR="00385F09" w:rsidRPr="00CF30BF" w:rsidRDefault="00385F09" w:rsidP="00DB7C21">
      <w:pPr>
        <w:pStyle w:val="SyllabusTitle2"/>
      </w:pPr>
      <w:r w:rsidRPr="00CF30BF">
        <w:t>Lesson-by-lesson package on Pre-Production Planning</w:t>
      </w:r>
    </w:p>
    <w:p w14:paraId="147A5844" w14:textId="77777777" w:rsidR="00CF30BF" w:rsidRDefault="00CF30BF" w:rsidP="00DB7C21"/>
    <w:p w14:paraId="5F6D0C40" w14:textId="54427474" w:rsidR="00DB7C21" w:rsidRDefault="00DB7C21" w:rsidP="00DB7C21">
      <w:pPr>
        <w:sectPr w:rsidR="00DB7C21" w:rsidSect="0047634C">
          <w:headerReference w:type="even" r:id="rId9"/>
          <w:footerReference w:type="even" r:id="rId10"/>
          <w:headerReference w:type="first" r:id="rId11"/>
          <w:pgSz w:w="11906" w:h="16838"/>
          <w:pgMar w:top="1440" w:right="1440" w:bottom="1440" w:left="1440" w:header="708" w:footer="708" w:gutter="0"/>
          <w:pgNumType w:start="1"/>
          <w:cols w:space="708"/>
          <w:titlePg/>
          <w:docGrid w:linePitch="360"/>
        </w:sectPr>
      </w:pPr>
    </w:p>
    <w:p w14:paraId="68B470D6" w14:textId="77777777" w:rsidR="00385F09" w:rsidRPr="00DB7C21" w:rsidRDefault="00385F09" w:rsidP="00DB7C21">
      <w:pPr>
        <w:rPr>
          <w:b/>
          <w:bCs/>
        </w:rPr>
      </w:pPr>
      <w:r w:rsidRPr="00DB7C21">
        <w:rPr>
          <w:b/>
          <w:bCs/>
        </w:rPr>
        <w:lastRenderedPageBreak/>
        <w:t>Acknowledgement of Country</w:t>
      </w:r>
    </w:p>
    <w:p w14:paraId="6D59C2B1" w14:textId="77777777" w:rsidR="00385F09" w:rsidRPr="00FE69BA" w:rsidRDefault="00385F09" w:rsidP="00DB7C21">
      <w:pPr>
        <w:spacing w:after="7680"/>
      </w:pPr>
      <w:r w:rsidRPr="00FE69BA">
        <w:t>Kaya. The School Curriculum and Standards Authority (the Authority) acknowledges that our offices are on Whadjuk Noongar boodjar and that we deliver our services on the country of many traditional custodians and language groups throughout Western Australia. The Authority acknowledges the traditional custodians throughout Western Australia and their continuing connection to land, waters and community. We offer our respect to Elders past and present.</w:t>
      </w:r>
    </w:p>
    <w:p w14:paraId="6BE4375A" w14:textId="77777777" w:rsidR="00385F09" w:rsidRPr="00DB7C21" w:rsidRDefault="00385F09" w:rsidP="00DB7C21">
      <w:pPr>
        <w:rPr>
          <w:b/>
          <w:bCs/>
          <w:sz w:val="20"/>
          <w:szCs w:val="20"/>
        </w:rPr>
      </w:pPr>
      <w:r w:rsidRPr="00DB7C21">
        <w:rPr>
          <w:b/>
          <w:bCs/>
          <w:sz w:val="20"/>
          <w:szCs w:val="20"/>
        </w:rPr>
        <w:t>Copyright</w:t>
      </w:r>
    </w:p>
    <w:p w14:paraId="2D2C6CF6" w14:textId="1E8CF939" w:rsidR="00385F09" w:rsidRPr="00DB7C21" w:rsidRDefault="00385F09" w:rsidP="00DB7C21">
      <w:pPr>
        <w:rPr>
          <w:sz w:val="20"/>
          <w:szCs w:val="20"/>
        </w:rPr>
      </w:pPr>
      <w:r w:rsidRPr="00DB7C21">
        <w:rPr>
          <w:sz w:val="20"/>
          <w:szCs w:val="20"/>
        </w:rPr>
        <w:t>© School Curriculum and Standards Authority, 20</w:t>
      </w:r>
      <w:r w:rsidR="004037B6">
        <w:rPr>
          <w:sz w:val="20"/>
          <w:szCs w:val="20"/>
        </w:rPr>
        <w:t>22</w:t>
      </w:r>
    </w:p>
    <w:p w14:paraId="1C5CD72F" w14:textId="77777777" w:rsidR="00385F09" w:rsidRPr="00DB7C21" w:rsidRDefault="00385F09" w:rsidP="00DB7C21">
      <w:pPr>
        <w:rPr>
          <w:sz w:val="20"/>
          <w:szCs w:val="20"/>
        </w:rPr>
      </w:pPr>
      <w:r w:rsidRPr="00DB7C21">
        <w:rPr>
          <w:sz w:val="20"/>
          <w:szCs w:val="20"/>
        </w:rPr>
        <w:t>This document – apart from any third party copyright material contained in it – may be freely copied, or communicated on an intranet, for non-commercial purposes in educational institutions, provided that the School Curriculum and Standards Authority (the Authority) is acknowledged as the copyright owner, and that the Authority’s moral rights are not infringed.</w:t>
      </w:r>
    </w:p>
    <w:p w14:paraId="30B7FA4B" w14:textId="77777777" w:rsidR="00385F09" w:rsidRPr="00DB7C21" w:rsidRDefault="00385F09" w:rsidP="00DB7C21">
      <w:pPr>
        <w:rPr>
          <w:sz w:val="20"/>
          <w:szCs w:val="20"/>
        </w:rPr>
      </w:pPr>
      <w:r w:rsidRPr="00DB7C21">
        <w:rPr>
          <w:sz w:val="20"/>
          <w:szCs w:val="20"/>
        </w:rPr>
        <w:t xml:space="preserve">Copying or communication for any other purpose can be done only within the terms of the </w:t>
      </w:r>
      <w:r w:rsidRPr="00DB7C21">
        <w:rPr>
          <w:i/>
          <w:iCs/>
          <w:sz w:val="20"/>
          <w:szCs w:val="20"/>
        </w:rPr>
        <w:t>Copyright Act 1968</w:t>
      </w:r>
      <w:r w:rsidRPr="00DB7C21">
        <w:rPr>
          <w:sz w:val="20"/>
          <w:szCs w:val="20"/>
        </w:rPr>
        <w:t xml:space="preserve"> or with prior written permission of the Authority. Copying or communication of any third party copyright material can be done only within the terms of the </w:t>
      </w:r>
      <w:r w:rsidRPr="00DB7C21">
        <w:rPr>
          <w:i/>
          <w:iCs/>
          <w:sz w:val="20"/>
          <w:szCs w:val="20"/>
        </w:rPr>
        <w:t>Copyright Act 1968</w:t>
      </w:r>
      <w:r w:rsidRPr="00DB7C21">
        <w:rPr>
          <w:sz w:val="20"/>
          <w:szCs w:val="20"/>
        </w:rPr>
        <w:t xml:space="preserve"> or with permission of the copyright owners.</w:t>
      </w:r>
    </w:p>
    <w:p w14:paraId="6B3BCE8A" w14:textId="40EA8D96" w:rsidR="00CF30BF" w:rsidRPr="00DB7C21" w:rsidRDefault="00385F09" w:rsidP="00DB7C21">
      <w:pPr>
        <w:rPr>
          <w:rFonts w:eastAsia="Calibri"/>
          <w:sz w:val="20"/>
          <w:szCs w:val="20"/>
        </w:rPr>
      </w:pPr>
      <w:r w:rsidRPr="00DB7C21">
        <w:rPr>
          <w:rFonts w:cs="Arial"/>
          <w:sz w:val="20"/>
          <w:szCs w:val="20"/>
          <w:lang w:eastAsia="en-AU"/>
        </w:rPr>
        <w:t xml:space="preserve">Any content in this document that has been derived from the Australian Curriculum may be used under the terms of the </w:t>
      </w:r>
      <w:hyperlink r:id="rId12" w:tgtFrame="_blank" w:history="1">
        <w:r w:rsidRPr="00DB7C21">
          <w:rPr>
            <w:rStyle w:val="Hyperlink"/>
            <w:rFonts w:eastAsia="Calibri"/>
            <w:sz w:val="20"/>
            <w:szCs w:val="20"/>
          </w:rPr>
          <w:t>Creative Commons Attribution 4.0 International</w:t>
        </w:r>
      </w:hyperlink>
      <w:r w:rsidRPr="00DB7C21">
        <w:rPr>
          <w:rFonts w:eastAsia="Calibri"/>
          <w:sz w:val="20"/>
          <w:szCs w:val="20"/>
        </w:rPr>
        <w:t xml:space="preserve"> licence.</w:t>
      </w:r>
      <w:r w:rsidR="00CF30BF" w:rsidRPr="00DB7C21">
        <w:rPr>
          <w:rFonts w:eastAsia="Calibri"/>
          <w:sz w:val="20"/>
          <w:szCs w:val="20"/>
        </w:rPr>
        <w:br w:type="page"/>
      </w:r>
    </w:p>
    <w:bookmarkEnd w:id="0"/>
    <w:bookmarkEnd w:id="1"/>
    <w:p w14:paraId="2DABC57E" w14:textId="77777777" w:rsidR="00CF30BF" w:rsidRPr="00DB7C21" w:rsidRDefault="00CF30BF" w:rsidP="00DB7C21">
      <w:pPr>
        <w:rPr>
          <w:b/>
          <w:bCs/>
        </w:rPr>
      </w:pPr>
      <w:r w:rsidRPr="00DB7C21">
        <w:rPr>
          <w:b/>
          <w:bCs/>
        </w:rPr>
        <w:lastRenderedPageBreak/>
        <w:t>Disclaimer</w:t>
      </w:r>
    </w:p>
    <w:p w14:paraId="31C448B8" w14:textId="633DF0F4" w:rsidR="00CF30BF" w:rsidRDefault="00CF30BF" w:rsidP="00DB7C21">
      <w:r w:rsidRPr="00620743">
        <w:t>Th</w:t>
      </w:r>
      <w:r>
        <w:t>is lesson-by-lesson package is an additional support document based on a Media Production and Analysis, 12 ATAR teacher’s interpretation of syllabus content. This syllabus content was identified as new or changed in the Media Production and Analysis 12 ATAR syllabus</w:t>
      </w:r>
      <w:r w:rsidR="00502E0D">
        <w:t xml:space="preserve"> reviewed for teaching in 2023</w:t>
      </w:r>
      <w:r>
        <w:t>.</w:t>
      </w:r>
    </w:p>
    <w:p w14:paraId="3CBA1EA8" w14:textId="41603C35" w:rsidR="00385F09" w:rsidRDefault="00385F09" w:rsidP="00DB7C21">
      <w:r w:rsidRPr="00EB7375">
        <w:t>Any resources such as texts</w:t>
      </w:r>
      <w:r>
        <w:t>, worksheets</w:t>
      </w:r>
      <w:r w:rsidRPr="00EB7375">
        <w:t>, websites and so on that may be referred to in this document are provided as examples of resources that teachers can use to support their learning programs. Their inclusion does not imply that they are mandatory or that they are the only resources relevant to the course.</w:t>
      </w:r>
    </w:p>
    <w:p w14:paraId="23F28AE2" w14:textId="513BC27A" w:rsidR="00591C46" w:rsidRDefault="00591C46" w:rsidP="00DB7C21">
      <w:r w:rsidRPr="00591C46">
        <w:t>Company names or names of products referred to in this document are used for education related, non-commercial and descriptive purposes only. These names may be registered trademarks and the property of their respective owners.</w:t>
      </w:r>
    </w:p>
    <w:p w14:paraId="648F14BD" w14:textId="77777777" w:rsidR="00CF30BF" w:rsidRDefault="00CF30BF" w:rsidP="00DB7C21">
      <w:pPr>
        <w:sectPr w:rsidR="00CF30BF" w:rsidSect="00DB7C21">
          <w:headerReference w:type="even" r:id="rId13"/>
          <w:type w:val="evenPage"/>
          <w:pgSz w:w="11906" w:h="16838" w:code="9"/>
          <w:pgMar w:top="1440" w:right="1440" w:bottom="1440" w:left="1440" w:header="709" w:footer="709" w:gutter="0"/>
          <w:pgNumType w:start="1"/>
          <w:cols w:space="708"/>
          <w:docGrid w:linePitch="360"/>
        </w:sectPr>
      </w:pPr>
    </w:p>
    <w:p w14:paraId="6D4D43B2" w14:textId="55A59ADB" w:rsidR="00F677B2" w:rsidRPr="005669EE" w:rsidRDefault="00364CFE" w:rsidP="00DB7C21">
      <w:pPr>
        <w:pStyle w:val="Heading1"/>
      </w:pPr>
      <w:r>
        <w:lastRenderedPageBreak/>
        <w:t xml:space="preserve">Pre-production </w:t>
      </w:r>
      <w:r w:rsidR="00773107">
        <w:t>p</w:t>
      </w:r>
      <w:r>
        <w:t>lanning</w:t>
      </w:r>
    </w:p>
    <w:p w14:paraId="44DF657E" w14:textId="4D958645" w:rsidR="005669EE" w:rsidRPr="00755371" w:rsidRDefault="005669EE" w:rsidP="00755371">
      <w:pPr>
        <w:pStyle w:val="Heading2"/>
      </w:pPr>
      <w:r w:rsidRPr="00755371">
        <w:t>Aims</w:t>
      </w:r>
    </w:p>
    <w:p w14:paraId="20F6F244" w14:textId="0A1E3B8E" w:rsidR="00F05710" w:rsidRPr="00767FC3" w:rsidRDefault="00F05710" w:rsidP="00DB7C21">
      <w:r w:rsidRPr="00767FC3">
        <w:t xml:space="preserve">By the end </w:t>
      </w:r>
      <w:r w:rsidRPr="00DB7C21">
        <w:rPr>
          <w:rFonts w:ascii="Calibri" w:hAnsi="Calibri" w:cstheme="minorBidi"/>
        </w:rPr>
        <w:t>of</w:t>
      </w:r>
      <w:r w:rsidRPr="00767FC3">
        <w:t xml:space="preserve"> this package, students should have developed strong understanding of:</w:t>
      </w:r>
    </w:p>
    <w:p w14:paraId="20BE2E8D" w14:textId="43C64B4D" w:rsidR="00CB575D" w:rsidRPr="00DB7C21" w:rsidRDefault="00CB575D" w:rsidP="00DB7C21">
      <w:pPr>
        <w:pStyle w:val="ListBullet"/>
        <w:numPr>
          <w:ilvl w:val="0"/>
          <w:numId w:val="25"/>
        </w:numPr>
        <w:rPr>
          <w:rFonts w:cstheme="minorBidi"/>
        </w:rPr>
      </w:pPr>
      <w:r>
        <w:t xml:space="preserve">exploring and evaluating the ideas of others to inform the development of own ideas </w:t>
      </w:r>
    </w:p>
    <w:p w14:paraId="6BF81DC6" w14:textId="28D2EEB6" w:rsidR="00CB575D" w:rsidRPr="00DB7C21" w:rsidRDefault="00CB575D" w:rsidP="00DB7C21">
      <w:pPr>
        <w:pStyle w:val="ListBullet"/>
        <w:numPr>
          <w:ilvl w:val="0"/>
          <w:numId w:val="25"/>
        </w:numPr>
        <w:rPr>
          <w:rFonts w:cstheme="minorBidi"/>
        </w:rPr>
      </w:pPr>
      <w:r>
        <w:t xml:space="preserve">selecting appropriate strategies and formats to document and communicate ideas </w:t>
      </w:r>
    </w:p>
    <w:p w14:paraId="62E2673C" w14:textId="6CF0F330" w:rsidR="00CB575D" w:rsidRPr="00DB7C21" w:rsidRDefault="00CB575D" w:rsidP="00DB7C21">
      <w:pPr>
        <w:pStyle w:val="ListBullet"/>
        <w:numPr>
          <w:ilvl w:val="0"/>
          <w:numId w:val="25"/>
        </w:numPr>
        <w:rPr>
          <w:rFonts w:cstheme="minorBidi"/>
        </w:rPr>
      </w:pPr>
      <w:r>
        <w:t xml:space="preserve">constructing own production/s to communicate theme/s for a specific purpose, context and/or audience </w:t>
      </w:r>
    </w:p>
    <w:p w14:paraId="182C4A29" w14:textId="77777777" w:rsidR="00F902E4" w:rsidRPr="00DB7C21" w:rsidRDefault="00F220C6" w:rsidP="00DB7C21">
      <w:pPr>
        <w:pStyle w:val="ListBullet"/>
        <w:numPr>
          <w:ilvl w:val="0"/>
          <w:numId w:val="25"/>
        </w:numPr>
      </w:pPr>
      <w:r w:rsidRPr="00DB7C21">
        <w:t>reflecting on, modifying and refining ideas and documentation</w:t>
      </w:r>
    </w:p>
    <w:p w14:paraId="6D77D40D" w14:textId="755A6F0C" w:rsidR="00F902E4" w:rsidRPr="00DB7C21" w:rsidRDefault="00F902E4" w:rsidP="00DB7C21">
      <w:pPr>
        <w:pStyle w:val="ListBullet"/>
        <w:numPr>
          <w:ilvl w:val="0"/>
          <w:numId w:val="25"/>
        </w:numPr>
      </w:pPr>
      <w:r w:rsidRPr="00DB7C21">
        <w:t>independent management of pre-production, production and post-production processes</w:t>
      </w:r>
      <w:r w:rsidR="00047D7A">
        <w:t>.</w:t>
      </w:r>
    </w:p>
    <w:p w14:paraId="3AC109CF" w14:textId="65818A08" w:rsidR="00692457" w:rsidRPr="00B647DC" w:rsidRDefault="00DD1057" w:rsidP="00755371">
      <w:pPr>
        <w:pStyle w:val="Heading2"/>
      </w:pPr>
      <w:r w:rsidRPr="00B647DC">
        <w:t xml:space="preserve">Package </w:t>
      </w:r>
      <w:r w:rsidR="00641F99">
        <w:t>s</w:t>
      </w:r>
      <w:r w:rsidRPr="00B647DC">
        <w:t>tructure</w:t>
      </w:r>
    </w:p>
    <w:p w14:paraId="078F07AA" w14:textId="21DA049A" w:rsidR="00DD1057" w:rsidRDefault="00DD1057" w:rsidP="00DB7C21">
      <w:r>
        <w:t xml:space="preserve">This </w:t>
      </w:r>
      <w:r w:rsidR="007140EA">
        <w:t>lesson-by-</w:t>
      </w:r>
      <w:r w:rsidR="007140EA" w:rsidRPr="00DB7C21">
        <w:t>lesson</w:t>
      </w:r>
      <w:r w:rsidR="007140EA">
        <w:t xml:space="preserve"> set </w:t>
      </w:r>
      <w:r>
        <w:t xml:space="preserve">is a </w:t>
      </w:r>
      <w:r w:rsidR="007140EA">
        <w:t>Project-based Learning package</w:t>
      </w:r>
      <w:r w:rsidR="0024376B">
        <w:t>. Typically, students are introduced to an overarching project</w:t>
      </w:r>
      <w:r w:rsidR="00630D5C">
        <w:t xml:space="preserve"> at the beginning of the set, and the </w:t>
      </w:r>
      <w:r w:rsidR="008D1607">
        <w:t xml:space="preserve">lessons throughout will </w:t>
      </w:r>
      <w:r w:rsidR="00E52E9B">
        <w:t xml:space="preserve">assist </w:t>
      </w:r>
      <w:r w:rsidR="008D1607">
        <w:t xml:space="preserve">them </w:t>
      </w:r>
      <w:r w:rsidR="00E52E9B">
        <w:t xml:space="preserve">in </w:t>
      </w:r>
      <w:r w:rsidR="008D1607">
        <w:t>arriv</w:t>
      </w:r>
      <w:r w:rsidR="00E52E9B">
        <w:t>ing</w:t>
      </w:r>
      <w:r w:rsidR="008D1607">
        <w:t xml:space="preserve"> at their final product. </w:t>
      </w:r>
      <w:r w:rsidR="00E14B8A">
        <w:t xml:space="preserve">This lesson set </w:t>
      </w:r>
      <w:r w:rsidR="00F07D2D">
        <w:t>will span a number of weeks</w:t>
      </w:r>
      <w:r w:rsidR="0062019D">
        <w:t>, covering the following areas:</w:t>
      </w:r>
    </w:p>
    <w:p w14:paraId="5B5D15B8" w14:textId="39EE172D" w:rsidR="00D4298F" w:rsidRDefault="0062019D" w:rsidP="00EC6FC4">
      <w:pPr>
        <w:pStyle w:val="ListParagraph"/>
        <w:numPr>
          <w:ilvl w:val="0"/>
          <w:numId w:val="35"/>
        </w:numPr>
        <w:ind w:left="357" w:hanging="357"/>
      </w:pPr>
      <w:r>
        <w:t>s</w:t>
      </w:r>
      <w:r w:rsidR="00CB575D">
        <w:t>ynopsis</w:t>
      </w:r>
    </w:p>
    <w:p w14:paraId="4045C4FD" w14:textId="3410FBA4" w:rsidR="00CB575D" w:rsidRDefault="0062019D" w:rsidP="00EC6FC4">
      <w:pPr>
        <w:pStyle w:val="ListParagraph"/>
        <w:numPr>
          <w:ilvl w:val="0"/>
          <w:numId w:val="35"/>
        </w:numPr>
        <w:ind w:left="357" w:hanging="357"/>
      </w:pPr>
      <w:r>
        <w:t>t</w:t>
      </w:r>
      <w:r w:rsidR="00CB575D">
        <w:t>reatment</w:t>
      </w:r>
    </w:p>
    <w:p w14:paraId="503CAE76" w14:textId="6689C8C3" w:rsidR="00CB575D" w:rsidRDefault="0062019D" w:rsidP="00EC6FC4">
      <w:pPr>
        <w:pStyle w:val="ListParagraph"/>
        <w:numPr>
          <w:ilvl w:val="0"/>
          <w:numId w:val="35"/>
        </w:numPr>
        <w:ind w:left="357" w:hanging="357"/>
      </w:pPr>
      <w:r>
        <w:t>s</w:t>
      </w:r>
      <w:r w:rsidR="00CB575D">
        <w:t>cript</w:t>
      </w:r>
    </w:p>
    <w:p w14:paraId="70F996A5" w14:textId="1EC50C12" w:rsidR="005A5782" w:rsidRPr="001B6A7F" w:rsidRDefault="0062019D" w:rsidP="00EC6FC4">
      <w:pPr>
        <w:pStyle w:val="ListParagraph"/>
        <w:numPr>
          <w:ilvl w:val="0"/>
          <w:numId w:val="35"/>
        </w:numPr>
        <w:ind w:left="357" w:hanging="357"/>
      </w:pPr>
      <w:r>
        <w:t>s</w:t>
      </w:r>
      <w:r w:rsidR="00CB575D" w:rsidRPr="001B6A7F">
        <w:t>toryboard</w:t>
      </w:r>
      <w:r>
        <w:t>.</w:t>
      </w:r>
    </w:p>
    <w:p w14:paraId="08EB1DA4" w14:textId="2252AE3A" w:rsidR="00E52E9B" w:rsidRPr="00B647DC" w:rsidRDefault="004066F1" w:rsidP="00755371">
      <w:pPr>
        <w:pStyle w:val="Heading2"/>
        <w:rPr>
          <w:lang w:val="en-US"/>
        </w:rPr>
      </w:pPr>
      <w:r w:rsidRPr="00B647DC">
        <w:rPr>
          <w:lang w:val="en-US"/>
        </w:rPr>
        <w:t xml:space="preserve">Project </w:t>
      </w:r>
      <w:r w:rsidR="00641F99">
        <w:rPr>
          <w:lang w:val="en-US"/>
        </w:rPr>
        <w:t>o</w:t>
      </w:r>
      <w:r w:rsidRPr="00B647DC">
        <w:rPr>
          <w:lang w:val="en-US"/>
        </w:rPr>
        <w:t>verview</w:t>
      </w:r>
    </w:p>
    <w:p w14:paraId="526BB42E" w14:textId="3C8B628A" w:rsidR="008D1E47" w:rsidRDefault="004066F1" w:rsidP="00DB7C21">
      <w:r>
        <w:t>Student</w:t>
      </w:r>
      <w:r w:rsidR="001B6A7F">
        <w:t xml:space="preserve">s will have developed their final </w:t>
      </w:r>
      <w:r w:rsidR="00C0021D">
        <w:t xml:space="preserve">production </w:t>
      </w:r>
      <w:r w:rsidR="001B6A7F">
        <w:t>idea</w:t>
      </w:r>
      <w:r w:rsidR="006227B9">
        <w:t xml:space="preserve"> from </w:t>
      </w:r>
      <w:r w:rsidR="00903CE7">
        <w:t>synopsis</w:t>
      </w:r>
      <w:r w:rsidR="006227B9">
        <w:t xml:space="preserve"> </w:t>
      </w:r>
      <w:r w:rsidR="001B6A7F">
        <w:t>to storyboard format.</w:t>
      </w:r>
      <w:r w:rsidR="00DE0263">
        <w:t xml:space="preserve"> This is a large project that will take several lessons that can </w:t>
      </w:r>
      <w:r w:rsidR="00216365">
        <w:t xml:space="preserve">be </w:t>
      </w:r>
      <w:r w:rsidR="00641F99">
        <w:t>interspersed</w:t>
      </w:r>
      <w:r w:rsidR="00216365">
        <w:t xml:space="preserve"> </w:t>
      </w:r>
      <w:r w:rsidR="00517B25">
        <w:t xml:space="preserve"> with</w:t>
      </w:r>
      <w:r w:rsidR="00216365">
        <w:t xml:space="preserve"> theory lessons if needed.</w:t>
      </w:r>
    </w:p>
    <w:p w14:paraId="791B35FD" w14:textId="5487889C" w:rsidR="00727FD4" w:rsidRDefault="00421C7A" w:rsidP="00DB7C21">
      <w:pPr>
        <w:rPr>
          <w:rStyle w:val="Hyperlink"/>
        </w:rPr>
      </w:pPr>
      <w:r>
        <w:t>F</w:t>
      </w:r>
      <w:r w:rsidRPr="00EC6FC4">
        <w:t>or full details on production project requirements</w:t>
      </w:r>
      <w:r>
        <w:t xml:space="preserve">, see the SCSA website at </w:t>
      </w:r>
      <w:hyperlink r:id="rId14" w:history="1">
        <w:r w:rsidRPr="00421C7A">
          <w:rPr>
            <w:rStyle w:val="Hyperlink"/>
          </w:rPr>
          <w:t>https://senior-secondary.scsa.wa.edu.au/syllabus-and-support-materials/arts/media-production-and-analysis</w:t>
        </w:r>
      </w:hyperlink>
      <w:r w:rsidRPr="00EC6FC4">
        <w:t>.</w:t>
      </w:r>
    </w:p>
    <w:p w14:paraId="08728E02" w14:textId="4AAF02D4" w:rsidR="002F5B3C" w:rsidRDefault="009A216C" w:rsidP="00DB7C21">
      <w:pPr>
        <w:rPr>
          <w:rStyle w:val="Hyperlink"/>
          <w:color w:val="auto"/>
          <w:u w:val="none"/>
        </w:rPr>
      </w:pPr>
      <w:r w:rsidRPr="00A0719B">
        <w:rPr>
          <w:rStyle w:val="Hyperlink"/>
          <w:color w:val="auto"/>
          <w:u w:val="none"/>
        </w:rPr>
        <w:t>Each section has been given an estimated timeframe to ensure that students are on</w:t>
      </w:r>
      <w:r w:rsidR="00E90E88">
        <w:rPr>
          <w:rStyle w:val="Hyperlink"/>
          <w:color w:val="auto"/>
          <w:u w:val="none"/>
        </w:rPr>
        <w:t xml:space="preserve"> </w:t>
      </w:r>
      <w:r w:rsidRPr="00A0719B">
        <w:rPr>
          <w:rStyle w:val="Hyperlink"/>
          <w:color w:val="auto"/>
          <w:u w:val="none"/>
        </w:rPr>
        <w:t xml:space="preserve">track. </w:t>
      </w:r>
      <w:r w:rsidRPr="004918E9">
        <w:rPr>
          <w:rStyle w:val="Hyperlink"/>
          <w:color w:val="auto"/>
          <w:u w:val="none"/>
        </w:rPr>
        <w:t>Teachers can apply a level of flexibility as ideas develop, but</w:t>
      </w:r>
      <w:r w:rsidR="008731EE" w:rsidRPr="004918E9">
        <w:rPr>
          <w:rStyle w:val="Hyperlink"/>
          <w:color w:val="auto"/>
          <w:u w:val="none"/>
        </w:rPr>
        <w:t xml:space="preserve"> </w:t>
      </w:r>
      <w:r w:rsidR="004918E9" w:rsidRPr="00EC6FC4">
        <w:rPr>
          <w:rStyle w:val="Hyperlink"/>
          <w:color w:val="auto"/>
          <w:u w:val="none"/>
        </w:rPr>
        <w:t>should</w:t>
      </w:r>
      <w:r w:rsidR="004918E9" w:rsidRPr="004918E9">
        <w:rPr>
          <w:rStyle w:val="Hyperlink"/>
          <w:color w:val="auto"/>
          <w:u w:val="none"/>
        </w:rPr>
        <w:t xml:space="preserve"> </w:t>
      </w:r>
      <w:r w:rsidR="009A31B8" w:rsidRPr="004918E9">
        <w:rPr>
          <w:rStyle w:val="Hyperlink"/>
          <w:color w:val="auto"/>
          <w:u w:val="none"/>
        </w:rPr>
        <w:t xml:space="preserve">also </w:t>
      </w:r>
      <w:r w:rsidR="004918E9" w:rsidRPr="00EC6FC4">
        <w:rPr>
          <w:rStyle w:val="Hyperlink"/>
          <w:color w:val="auto"/>
          <w:u w:val="none"/>
        </w:rPr>
        <w:t>prevent students</w:t>
      </w:r>
      <w:r w:rsidR="00EC6FC4">
        <w:rPr>
          <w:rStyle w:val="Hyperlink"/>
          <w:color w:val="auto"/>
          <w:u w:val="none"/>
        </w:rPr>
        <w:t xml:space="preserve"> </w:t>
      </w:r>
      <w:r w:rsidR="009A31B8" w:rsidRPr="004918E9">
        <w:rPr>
          <w:rStyle w:val="Hyperlink"/>
          <w:color w:val="auto"/>
          <w:u w:val="none"/>
        </w:rPr>
        <w:t>wasting</w:t>
      </w:r>
      <w:r w:rsidR="004918E9" w:rsidRPr="00EC6FC4">
        <w:rPr>
          <w:rStyle w:val="Hyperlink"/>
          <w:color w:val="auto"/>
          <w:u w:val="none"/>
        </w:rPr>
        <w:t xml:space="preserve"> time</w:t>
      </w:r>
      <w:r w:rsidR="009A31B8" w:rsidRPr="004918E9">
        <w:rPr>
          <w:rStyle w:val="Hyperlink"/>
          <w:color w:val="auto"/>
          <w:u w:val="none"/>
        </w:rPr>
        <w:t xml:space="preserve">, </w:t>
      </w:r>
      <w:r w:rsidR="004918E9" w:rsidRPr="00EC6FC4">
        <w:rPr>
          <w:rStyle w:val="Hyperlink"/>
          <w:color w:val="auto"/>
          <w:u w:val="none"/>
        </w:rPr>
        <w:t>such as</w:t>
      </w:r>
      <w:r w:rsidR="009A31B8" w:rsidRPr="004918E9">
        <w:rPr>
          <w:rStyle w:val="Hyperlink"/>
          <w:color w:val="auto"/>
          <w:u w:val="none"/>
        </w:rPr>
        <w:t xml:space="preserve"> taking several weeks to develop a synopsis</w:t>
      </w:r>
      <w:r w:rsidR="008731EE" w:rsidRPr="004918E9">
        <w:rPr>
          <w:rStyle w:val="Hyperlink"/>
          <w:color w:val="auto"/>
          <w:u w:val="none"/>
        </w:rPr>
        <w:t>.</w:t>
      </w:r>
      <w:r w:rsidR="008731EE">
        <w:rPr>
          <w:rStyle w:val="Hyperlink"/>
          <w:color w:val="auto"/>
          <w:u w:val="none"/>
        </w:rPr>
        <w:t xml:space="preserve"> </w:t>
      </w:r>
    </w:p>
    <w:p w14:paraId="026DBABF" w14:textId="24AE7A20" w:rsidR="00A0636C" w:rsidRPr="00A0719B" w:rsidRDefault="00AA24CE" w:rsidP="00DB7C21">
      <w:r>
        <w:rPr>
          <w:rStyle w:val="Hyperlink"/>
          <w:color w:val="auto"/>
          <w:u w:val="none"/>
        </w:rPr>
        <w:t>At the end of each section, there is</w:t>
      </w:r>
      <w:r w:rsidR="008731EE">
        <w:rPr>
          <w:rStyle w:val="Hyperlink"/>
          <w:color w:val="auto"/>
          <w:u w:val="none"/>
        </w:rPr>
        <w:t xml:space="preserve"> a review</w:t>
      </w:r>
      <w:r w:rsidR="00A0636C">
        <w:rPr>
          <w:rStyle w:val="Hyperlink"/>
          <w:color w:val="auto"/>
          <w:u w:val="none"/>
        </w:rPr>
        <w:t xml:space="preserve"> with both a teacher and </w:t>
      </w:r>
      <w:r w:rsidR="00A0636C" w:rsidRPr="00421C7A">
        <w:rPr>
          <w:rStyle w:val="Hyperlink"/>
          <w:color w:val="auto"/>
          <w:u w:val="none"/>
        </w:rPr>
        <w:t>critical friend</w:t>
      </w:r>
      <w:r w:rsidR="008731EE" w:rsidRPr="00421C7A">
        <w:rPr>
          <w:rStyle w:val="Hyperlink"/>
          <w:color w:val="auto"/>
          <w:u w:val="none"/>
        </w:rPr>
        <w:t xml:space="preserve"> to</w:t>
      </w:r>
      <w:r w:rsidR="008731EE">
        <w:rPr>
          <w:rStyle w:val="Hyperlink"/>
          <w:color w:val="auto"/>
          <w:u w:val="none"/>
        </w:rPr>
        <w:t xml:space="preserve"> ensure that theme is consistently </w:t>
      </w:r>
      <w:r w:rsidR="00A0636C">
        <w:rPr>
          <w:rStyle w:val="Hyperlink"/>
          <w:color w:val="auto"/>
          <w:u w:val="none"/>
        </w:rPr>
        <w:t>being reinforced</w:t>
      </w:r>
      <w:r>
        <w:rPr>
          <w:rStyle w:val="Hyperlink"/>
          <w:color w:val="auto"/>
          <w:u w:val="none"/>
        </w:rPr>
        <w:t xml:space="preserve">. </w:t>
      </w:r>
    </w:p>
    <w:p w14:paraId="639C3997" w14:textId="77777777" w:rsidR="00755371" w:rsidRDefault="00755371">
      <w:pPr>
        <w:widowControl/>
        <w:spacing w:after="160" w:line="259" w:lineRule="auto"/>
      </w:pPr>
      <w:r>
        <w:rPr>
          <w:b/>
          <w:bCs/>
        </w:rPr>
        <w:br w:type="page"/>
      </w:r>
    </w:p>
    <w:p w14:paraId="2F5EEC43" w14:textId="08CAD756" w:rsidR="00362B8E" w:rsidRPr="00DB7C21" w:rsidRDefault="00362B8E" w:rsidP="00DB7C21">
      <w:pPr>
        <w:pStyle w:val="Heading1"/>
      </w:pPr>
      <w:r w:rsidRPr="00DB7C21">
        <w:lastRenderedPageBreak/>
        <w:t>Lesson</w:t>
      </w:r>
      <w:r w:rsidR="000024B9" w:rsidRPr="00DB7C21">
        <w:t xml:space="preserve"> </w:t>
      </w:r>
      <w:r w:rsidR="00773107">
        <w:t>s</w:t>
      </w:r>
      <w:r w:rsidR="000024B9" w:rsidRPr="00DB7C21">
        <w:t>ection</w:t>
      </w:r>
      <w:r w:rsidRPr="00DB7C21">
        <w:t xml:space="preserve"> 1: </w:t>
      </w:r>
      <w:r w:rsidR="00773107">
        <w:t>s</w:t>
      </w:r>
      <w:r w:rsidR="00A073CB" w:rsidRPr="00DB7C21">
        <w:t>ynopsis</w:t>
      </w:r>
      <w:r w:rsidR="002058FE" w:rsidRPr="00DB7C21">
        <w:t xml:space="preserve"> (estimated time 1 week)</w:t>
      </w:r>
    </w:p>
    <w:p w14:paraId="69E5DC61" w14:textId="6369A917" w:rsidR="00CA4603" w:rsidRPr="00DB7C21" w:rsidRDefault="00580D74" w:rsidP="00DB7C21">
      <w:pPr>
        <w:rPr>
          <w:b/>
          <w:bCs/>
          <w:lang w:val="en-US"/>
        </w:rPr>
      </w:pPr>
      <w:r w:rsidRPr="00DB7C21">
        <w:rPr>
          <w:b/>
          <w:bCs/>
          <w:lang w:val="en-US"/>
        </w:rPr>
        <w:t xml:space="preserve">Objective of lesson section: </w:t>
      </w:r>
      <w:r w:rsidR="00DB7C21">
        <w:rPr>
          <w:b/>
          <w:bCs/>
          <w:lang w:val="en-US"/>
        </w:rPr>
        <w:br/>
      </w:r>
      <w:r w:rsidR="00563EF1" w:rsidRPr="00DB7C21">
        <w:rPr>
          <w:b/>
          <w:bCs/>
          <w:lang w:val="en-US"/>
        </w:rPr>
        <w:t>D</w:t>
      </w:r>
      <w:r w:rsidR="00A073CB" w:rsidRPr="00DB7C21">
        <w:rPr>
          <w:b/>
          <w:bCs/>
          <w:lang w:val="en-US"/>
        </w:rPr>
        <w:t>evelop a synopsis</w:t>
      </w:r>
      <w:r w:rsidR="005A7E0F">
        <w:rPr>
          <w:b/>
          <w:bCs/>
          <w:lang w:val="en-US"/>
        </w:rPr>
        <w:t>.</w:t>
      </w:r>
    </w:p>
    <w:p w14:paraId="01DBB4C2" w14:textId="5D537B5E" w:rsidR="00393598" w:rsidRDefault="00843385" w:rsidP="00DB7C21">
      <w:pPr>
        <w:spacing w:after="0"/>
        <w:rPr>
          <w:lang w:val="en-US"/>
        </w:rPr>
      </w:pPr>
      <w:r>
        <w:rPr>
          <w:lang w:val="en-US"/>
        </w:rPr>
        <w:t>Syllabus link</w:t>
      </w:r>
      <w:r w:rsidR="004C501E">
        <w:rPr>
          <w:lang w:val="en-US"/>
        </w:rPr>
        <w:t>s</w:t>
      </w:r>
      <w:r>
        <w:rPr>
          <w:lang w:val="en-US"/>
        </w:rPr>
        <w:t>:</w:t>
      </w:r>
    </w:p>
    <w:p w14:paraId="1FDBC974" w14:textId="77777777" w:rsidR="001638B5" w:rsidRPr="004C501E" w:rsidRDefault="001638B5" w:rsidP="00DB7C21">
      <w:pPr>
        <w:pStyle w:val="ListBullet"/>
      </w:pPr>
      <w:r>
        <w:t xml:space="preserve">selecting appropriate strategies and formats to document and communicate ideas </w:t>
      </w:r>
    </w:p>
    <w:p w14:paraId="2D1E2788" w14:textId="64D2F804" w:rsidR="001638B5" w:rsidRPr="004C501E" w:rsidRDefault="001638B5" w:rsidP="00DB7C21">
      <w:pPr>
        <w:pStyle w:val="ListBullet"/>
        <w:rPr>
          <w:b/>
          <w:bCs/>
          <w:lang w:val="en-US"/>
        </w:rPr>
      </w:pPr>
      <w:r>
        <w:t>constructing own production/s to communicate theme/s for a specific purpose, context and/or audience</w:t>
      </w:r>
      <w:r w:rsidR="00256914">
        <w:t>.</w:t>
      </w:r>
      <w:r>
        <w:t xml:space="preserve"> </w:t>
      </w:r>
    </w:p>
    <w:p w14:paraId="1F2434BD" w14:textId="59F88ED1" w:rsidR="00E23D74" w:rsidRDefault="00E23D74" w:rsidP="00DB7C21">
      <w:pPr>
        <w:pStyle w:val="ListParagraph"/>
        <w:numPr>
          <w:ilvl w:val="0"/>
          <w:numId w:val="7"/>
        </w:numPr>
        <w:rPr>
          <w:lang w:val="en-US"/>
        </w:rPr>
      </w:pPr>
      <w:r>
        <w:rPr>
          <w:lang w:val="en-US"/>
        </w:rPr>
        <w:t xml:space="preserve">Outline </w:t>
      </w:r>
      <w:r w:rsidR="00C82271">
        <w:rPr>
          <w:lang w:val="en-US"/>
        </w:rPr>
        <w:t>ATAR Media Final Production criteria</w:t>
      </w:r>
    </w:p>
    <w:p w14:paraId="5CC41936" w14:textId="16CDCD61" w:rsidR="00C82271" w:rsidRDefault="00C82271" w:rsidP="00DB7C21">
      <w:pPr>
        <w:ind w:left="360"/>
        <w:rPr>
          <w:lang w:val="en-US"/>
        </w:rPr>
      </w:pPr>
      <w:r>
        <w:rPr>
          <w:lang w:val="en-US"/>
        </w:rPr>
        <w:t xml:space="preserve">Production must be </w:t>
      </w:r>
      <w:r w:rsidR="00866B20">
        <w:rPr>
          <w:lang w:val="en-US"/>
        </w:rPr>
        <w:t>five</w:t>
      </w:r>
      <w:r>
        <w:rPr>
          <w:lang w:val="en-US"/>
        </w:rPr>
        <w:t xml:space="preserve"> minutes maximum.</w:t>
      </w:r>
    </w:p>
    <w:p w14:paraId="7D82CEFB" w14:textId="661591FC" w:rsidR="00C82271" w:rsidRDefault="00C82271" w:rsidP="00DB7C21">
      <w:pPr>
        <w:ind w:left="360"/>
        <w:rPr>
          <w:lang w:val="en-US"/>
        </w:rPr>
      </w:pPr>
      <w:r>
        <w:rPr>
          <w:lang w:val="en-US"/>
        </w:rPr>
        <w:t xml:space="preserve">Must include </w:t>
      </w:r>
      <w:r w:rsidR="0025513C">
        <w:rPr>
          <w:lang w:val="en-US"/>
        </w:rPr>
        <w:t>exploration of theme.</w:t>
      </w:r>
    </w:p>
    <w:p w14:paraId="648E5181" w14:textId="6CC78079" w:rsidR="0025513C" w:rsidRDefault="0025513C" w:rsidP="00DB7C21">
      <w:pPr>
        <w:ind w:left="360"/>
        <w:rPr>
          <w:lang w:val="en-US"/>
        </w:rPr>
      </w:pPr>
      <w:r>
        <w:rPr>
          <w:lang w:val="en-US"/>
        </w:rPr>
        <w:t>Can be fiction or non-fiction.</w:t>
      </w:r>
    </w:p>
    <w:p w14:paraId="2257C4DC" w14:textId="30F5D485" w:rsidR="00F00079" w:rsidRDefault="00CB16F4" w:rsidP="00DB7C21">
      <w:pPr>
        <w:ind w:left="360"/>
        <w:rPr>
          <w:lang w:val="en-US"/>
        </w:rPr>
      </w:pPr>
      <w:r w:rsidRPr="00EC6FC4">
        <w:t xml:space="preserve">For further criteria to explore, see most up-to-date </w:t>
      </w:r>
      <w:r w:rsidR="00EC6FC4">
        <w:t>P</w:t>
      </w:r>
      <w:r w:rsidRPr="00EC6FC4">
        <w:t xml:space="preserve">ractical </w:t>
      </w:r>
      <w:r w:rsidR="00EC6FC4">
        <w:t>(</w:t>
      </w:r>
      <w:r w:rsidRPr="00EC6FC4">
        <w:t>production</w:t>
      </w:r>
      <w:r w:rsidR="00EC6FC4">
        <w:t>) examination requirements</w:t>
      </w:r>
      <w:r w:rsidR="003E49FD" w:rsidRPr="00EC6FC4">
        <w:t xml:space="preserve"> on the School Curriculum and Standards Authority website</w:t>
      </w:r>
      <w:r w:rsidR="00421C7A" w:rsidRPr="00EC6FC4">
        <w:t xml:space="preserve"> at </w:t>
      </w:r>
      <w:hyperlink r:id="rId15" w:history="1">
        <w:r w:rsidR="00421C7A" w:rsidRPr="00421C7A">
          <w:rPr>
            <w:rStyle w:val="Hyperlink"/>
            <w:lang w:val="en-US"/>
          </w:rPr>
          <w:t>https://senior-secondary.scsa.wa.edu.au/syllabus-and-support-materials/arts/media-production-and-analysis</w:t>
        </w:r>
      </w:hyperlink>
      <w:r w:rsidR="00866B20">
        <w:rPr>
          <w:rStyle w:val="Hyperlink"/>
          <w:lang w:val="en-US"/>
        </w:rPr>
        <w:t>.</w:t>
      </w:r>
    </w:p>
    <w:p w14:paraId="0D7C19E6" w14:textId="40A8146A" w:rsidR="006F6D72" w:rsidRPr="00F00079" w:rsidRDefault="006F6D72" w:rsidP="00DB7C21">
      <w:pPr>
        <w:ind w:left="360"/>
        <w:rPr>
          <w:lang w:val="en-US"/>
        </w:rPr>
      </w:pPr>
      <w:r>
        <w:rPr>
          <w:lang w:val="en-US"/>
        </w:rPr>
        <w:t xml:space="preserve">Examine </w:t>
      </w:r>
      <w:r w:rsidRPr="00421C7A">
        <w:rPr>
          <w:lang w:val="en-US"/>
        </w:rPr>
        <w:t xml:space="preserve">the </w:t>
      </w:r>
      <w:r w:rsidR="000F17C7">
        <w:rPr>
          <w:lang w:val="en-US"/>
        </w:rPr>
        <w:t xml:space="preserve">Practical (production) examination </w:t>
      </w:r>
      <w:r>
        <w:rPr>
          <w:lang w:val="en-US"/>
        </w:rPr>
        <w:t xml:space="preserve">marking key for how </w:t>
      </w:r>
      <w:r w:rsidR="000F17C7">
        <w:rPr>
          <w:lang w:val="en-US"/>
        </w:rPr>
        <w:t xml:space="preserve">productions </w:t>
      </w:r>
      <w:r>
        <w:rPr>
          <w:lang w:val="en-US"/>
        </w:rPr>
        <w:t>are</w:t>
      </w:r>
      <w:r w:rsidR="00CB16F4">
        <w:rPr>
          <w:lang w:val="en-US"/>
        </w:rPr>
        <w:t xml:space="preserve"> </w:t>
      </w:r>
      <w:r w:rsidR="00421C7A">
        <w:rPr>
          <w:lang w:val="en-US"/>
        </w:rPr>
        <w:t>assessed</w:t>
      </w:r>
      <w:r>
        <w:rPr>
          <w:lang w:val="en-US"/>
        </w:rPr>
        <w:t>.</w:t>
      </w:r>
    </w:p>
    <w:p w14:paraId="031D836B" w14:textId="6FE5846F" w:rsidR="0010720C" w:rsidRDefault="001638B5" w:rsidP="00DB7C21">
      <w:pPr>
        <w:pStyle w:val="ListParagraph"/>
        <w:numPr>
          <w:ilvl w:val="0"/>
          <w:numId w:val="7"/>
        </w:numPr>
        <w:rPr>
          <w:lang w:val="en-US"/>
        </w:rPr>
      </w:pPr>
      <w:r>
        <w:rPr>
          <w:lang w:val="en-US"/>
        </w:rPr>
        <w:t>Watch successful year 12 ATAR films</w:t>
      </w:r>
      <w:r w:rsidR="00F00079">
        <w:rPr>
          <w:lang w:val="en-US"/>
        </w:rPr>
        <w:t xml:space="preserve"> for inspiration</w:t>
      </w:r>
    </w:p>
    <w:p w14:paraId="16F09025" w14:textId="46FB2D53" w:rsidR="00393598" w:rsidRDefault="009913B4" w:rsidP="00DB7C21">
      <w:pPr>
        <w:ind w:left="360"/>
        <w:rPr>
          <w:lang w:val="en-US"/>
        </w:rPr>
      </w:pPr>
      <w:hyperlink r:id="rId16" w:history="1">
        <w:r w:rsidR="00F136C8" w:rsidRPr="00EC6FC4">
          <w:t>Some quality examples from Perspectives 2022</w:t>
        </w:r>
      </w:hyperlink>
      <w:r w:rsidR="007E5B4D" w:rsidRPr="00EC6FC4">
        <w:t xml:space="preserve"> at </w:t>
      </w:r>
      <w:hyperlink r:id="rId17" w:history="1">
        <w:r w:rsidR="007E5B4D" w:rsidRPr="00EC6FC4">
          <w:rPr>
            <w:rStyle w:val="Hyperlink"/>
            <w:lang w:val="en-US"/>
          </w:rPr>
          <w:t>https://sites.google.com/view/sharedmediaresources/media-perspectives-2022?authuser=0</w:t>
        </w:r>
      </w:hyperlink>
      <w:r w:rsidR="00766ECD" w:rsidRPr="00EC6FC4">
        <w:t>.</w:t>
      </w:r>
    </w:p>
    <w:p w14:paraId="2D3C3BDB" w14:textId="3FC81FF3" w:rsidR="00B23010" w:rsidRDefault="007C6AA8" w:rsidP="00DB7C21">
      <w:pPr>
        <w:ind w:left="360"/>
        <w:rPr>
          <w:lang w:val="en-US"/>
        </w:rPr>
      </w:pPr>
      <w:r w:rsidRPr="00EC6FC4">
        <w:t xml:space="preserve">Charlotte and Jane at </w:t>
      </w:r>
      <w:hyperlink r:id="rId18" w:history="1">
        <w:r w:rsidRPr="007C6AA8">
          <w:rPr>
            <w:rStyle w:val="Hyperlink"/>
            <w:lang w:val="en-US"/>
          </w:rPr>
          <w:t>https://www.youtube.com/watch?v=6391nFR2mXk</w:t>
        </w:r>
      </w:hyperlink>
      <w:r w:rsidR="00766ECD" w:rsidRPr="00BA09AE">
        <w:t>.</w:t>
      </w:r>
    </w:p>
    <w:p w14:paraId="58ACAA0E" w14:textId="0965B3D8" w:rsidR="00E23D74" w:rsidRDefault="007C6AA8" w:rsidP="00DB7C21">
      <w:pPr>
        <w:ind w:left="360"/>
        <w:rPr>
          <w:lang w:val="en-US"/>
        </w:rPr>
      </w:pPr>
      <w:r w:rsidRPr="00EC6FC4">
        <w:t xml:space="preserve">Golden Soil at </w:t>
      </w:r>
      <w:hyperlink r:id="rId19" w:history="1">
        <w:r w:rsidRPr="007C6AA8">
          <w:rPr>
            <w:rStyle w:val="Hyperlink"/>
            <w:lang w:val="en-US"/>
          </w:rPr>
          <w:t>https://drive.google.com/file/d/1phrnrXk9kh8AATdRZuQmYv5_F-x7n5nX/view</w:t>
        </w:r>
      </w:hyperlink>
      <w:r w:rsidR="00766ECD" w:rsidRPr="00BA09AE">
        <w:t>.</w:t>
      </w:r>
    </w:p>
    <w:p w14:paraId="7C172E53" w14:textId="5C6A6D4F" w:rsidR="00495CC7" w:rsidRDefault="004066D1" w:rsidP="00DB7C21">
      <w:pPr>
        <w:ind w:left="360"/>
        <w:rPr>
          <w:lang w:val="en-US"/>
        </w:rPr>
      </w:pPr>
      <w:r>
        <w:t xml:space="preserve">A </w:t>
      </w:r>
      <w:r w:rsidR="007C6AA8" w:rsidRPr="00EC6FC4">
        <w:t xml:space="preserve">Sticky Situation at </w:t>
      </w:r>
      <w:hyperlink r:id="rId20" w:history="1">
        <w:r w:rsidR="007C6AA8" w:rsidRPr="007C6AA8">
          <w:rPr>
            <w:rStyle w:val="Hyperlink"/>
            <w:lang w:val="en-US"/>
          </w:rPr>
          <w:t>https://www.youtube.com/watch?v=FeFBBq_7sPI</w:t>
        </w:r>
      </w:hyperlink>
      <w:r w:rsidR="00766ECD" w:rsidRPr="00BA09AE">
        <w:t>.</w:t>
      </w:r>
    </w:p>
    <w:p w14:paraId="4125814A" w14:textId="58E50E3D" w:rsidR="00B23010" w:rsidRPr="00B23010" w:rsidRDefault="006F6D72" w:rsidP="00DB7C21">
      <w:pPr>
        <w:pStyle w:val="ListParagraph"/>
        <w:numPr>
          <w:ilvl w:val="0"/>
          <w:numId w:val="7"/>
        </w:numPr>
        <w:rPr>
          <w:lang w:val="en-US"/>
        </w:rPr>
      </w:pPr>
      <w:r>
        <w:rPr>
          <w:lang w:val="en-US"/>
        </w:rPr>
        <w:t>Students begin ‘Synopsis’</w:t>
      </w:r>
    </w:p>
    <w:p w14:paraId="0CB76CEC" w14:textId="65416F9D" w:rsidR="004563E3" w:rsidRDefault="004563E3" w:rsidP="00DB7C21">
      <w:pPr>
        <w:ind w:left="360"/>
      </w:pPr>
      <w:r>
        <w:t xml:space="preserve">Synopsis. Students are to write a </w:t>
      </w:r>
      <w:r w:rsidR="007B6AC0">
        <w:t>four-</w:t>
      </w:r>
      <w:r>
        <w:t>sentence overview of their intended narrative or documentary. This should include a character arc, or a narrative arc that leads the protagonist through a ‘change’ or revelation. The theme should be apparent in the character</w:t>
      </w:r>
      <w:r w:rsidR="007B6AC0">
        <w:t>’</w:t>
      </w:r>
      <w:r>
        <w:t>s journey. Details very light.</w:t>
      </w:r>
    </w:p>
    <w:p w14:paraId="326DD8A7" w14:textId="76C6893D" w:rsidR="004563E3" w:rsidRDefault="004563E3" w:rsidP="00DB7C21">
      <w:pPr>
        <w:ind w:left="360"/>
      </w:pPr>
      <w:r>
        <w:t xml:space="preserve">Purpose of this step is to define the theme and </w:t>
      </w:r>
      <w:r w:rsidRPr="00055B6D">
        <w:t>intended message.</w:t>
      </w:r>
      <w:r>
        <w:t xml:space="preserve"> </w:t>
      </w:r>
    </w:p>
    <w:p w14:paraId="73DA4CFC" w14:textId="64A51FA3" w:rsidR="004563E3" w:rsidRDefault="004563E3" w:rsidP="00DB7C21">
      <w:pPr>
        <w:ind w:left="360"/>
      </w:pPr>
      <w:r>
        <w:t>Note: this is subject to change as student writes the treatment and begins to develop their characters and story progression.</w:t>
      </w:r>
    </w:p>
    <w:p w14:paraId="18C842AE" w14:textId="59FA0229" w:rsidR="004563E3" w:rsidRDefault="004563E3" w:rsidP="00DB7C21">
      <w:pPr>
        <w:ind w:left="360"/>
      </w:pPr>
      <w:r>
        <w:t xml:space="preserve">Note for documentaries: students must have a clear intention for their </w:t>
      </w:r>
      <w:r w:rsidRPr="00055B6D">
        <w:t>doc</w:t>
      </w:r>
      <w:r w:rsidR="00055B6D" w:rsidRPr="00EC6FC4">
        <w:t>umentary</w:t>
      </w:r>
      <w:r>
        <w:t xml:space="preserve"> to guide their investigations. They will not necessarily know exactly what interviewees will say, but their questions will dictate the way an issue and theme is framed.</w:t>
      </w:r>
    </w:p>
    <w:p w14:paraId="36C1F591" w14:textId="4071C38E" w:rsidR="004563E3" w:rsidRPr="00C83C92" w:rsidRDefault="00BB3006" w:rsidP="00DB7C21">
      <w:pPr>
        <w:ind w:left="360"/>
      </w:pPr>
      <w:r>
        <w:t xml:space="preserve">For </w:t>
      </w:r>
      <w:r w:rsidR="003E3B64">
        <w:t xml:space="preserve">teacher </w:t>
      </w:r>
      <w:r>
        <w:t>s</w:t>
      </w:r>
      <w:r w:rsidR="004563E3" w:rsidRPr="00C83C92">
        <w:t>upport materials</w:t>
      </w:r>
      <w:r>
        <w:t>,</w:t>
      </w:r>
      <w:r w:rsidR="005F384B" w:rsidRPr="00C83C92">
        <w:t xml:space="preserve"> </w:t>
      </w:r>
      <w:r w:rsidR="005F384B" w:rsidRPr="00E21ABC">
        <w:t xml:space="preserve">see </w:t>
      </w:r>
      <w:r w:rsidR="00E21ABC">
        <w:t>end</w:t>
      </w:r>
      <w:r w:rsidR="005F384B" w:rsidRPr="00E21ABC">
        <w:t xml:space="preserve"> of package</w:t>
      </w:r>
      <w:r w:rsidR="00E21ABC">
        <w:t>.</w:t>
      </w:r>
    </w:p>
    <w:p w14:paraId="1D96BE2D" w14:textId="4D31FB8F" w:rsidR="0060441C" w:rsidRPr="00513D74" w:rsidRDefault="00C83C92" w:rsidP="00DB7C21">
      <w:pPr>
        <w:pStyle w:val="ListParagraph"/>
        <w:numPr>
          <w:ilvl w:val="0"/>
          <w:numId w:val="7"/>
        </w:numPr>
        <w:rPr>
          <w:lang w:val="en-US"/>
        </w:rPr>
      </w:pPr>
      <w:r>
        <w:rPr>
          <w:lang w:val="en-US"/>
        </w:rPr>
        <w:t>Section close</w:t>
      </w:r>
    </w:p>
    <w:p w14:paraId="6735F009" w14:textId="2DF5A2E5" w:rsidR="0094799F" w:rsidRDefault="00C83C92" w:rsidP="00DB7C21">
      <w:pPr>
        <w:ind w:left="360"/>
        <w:rPr>
          <w:lang w:val="en-US"/>
        </w:rPr>
      </w:pPr>
      <w:r>
        <w:rPr>
          <w:lang w:val="en-US"/>
        </w:rPr>
        <w:t xml:space="preserve">Students </w:t>
      </w:r>
      <w:r w:rsidR="00DF2908">
        <w:rPr>
          <w:lang w:val="en-US"/>
        </w:rPr>
        <w:t xml:space="preserve">find a </w:t>
      </w:r>
      <w:r w:rsidR="00DF2908" w:rsidRPr="00E21ABC">
        <w:rPr>
          <w:lang w:val="en-US"/>
        </w:rPr>
        <w:t>‘</w:t>
      </w:r>
      <w:r w:rsidR="00A000A2">
        <w:rPr>
          <w:lang w:val="en-US"/>
        </w:rPr>
        <w:t>c</w:t>
      </w:r>
      <w:r w:rsidR="00DF2908" w:rsidRPr="00E21ABC">
        <w:rPr>
          <w:lang w:val="en-US"/>
        </w:rPr>
        <w:t xml:space="preserve">ritical </w:t>
      </w:r>
      <w:r w:rsidR="00A000A2">
        <w:rPr>
          <w:lang w:val="en-US"/>
        </w:rPr>
        <w:t>f</w:t>
      </w:r>
      <w:r w:rsidR="00DF2908" w:rsidRPr="00E21ABC">
        <w:rPr>
          <w:lang w:val="en-US"/>
        </w:rPr>
        <w:t>riend’</w:t>
      </w:r>
      <w:r w:rsidR="00DF2908">
        <w:rPr>
          <w:lang w:val="en-US"/>
        </w:rPr>
        <w:t xml:space="preserve"> who they need to pitch the synopsis to</w:t>
      </w:r>
      <w:r w:rsidR="00BB3006">
        <w:rPr>
          <w:lang w:val="en-US"/>
        </w:rPr>
        <w:t xml:space="preserve"> and get feedback from</w:t>
      </w:r>
      <w:r w:rsidR="00DF2908">
        <w:rPr>
          <w:lang w:val="en-US"/>
        </w:rPr>
        <w:t>.</w:t>
      </w:r>
      <w:r w:rsidR="00D56085">
        <w:rPr>
          <w:lang w:val="en-US"/>
        </w:rPr>
        <w:t xml:space="preserve"> </w:t>
      </w:r>
      <w:r w:rsidR="0094799F">
        <w:rPr>
          <w:lang w:val="en-US"/>
        </w:rPr>
        <w:t xml:space="preserve">Teacher collects synopsis (or receives pitch from student) to help define idea and ensure student </w:t>
      </w:r>
      <w:r w:rsidR="0094799F">
        <w:rPr>
          <w:lang w:val="en-US"/>
        </w:rPr>
        <w:lastRenderedPageBreak/>
        <w:t xml:space="preserve">has </w:t>
      </w:r>
      <w:r w:rsidR="004B0997">
        <w:rPr>
          <w:lang w:val="en-US"/>
        </w:rPr>
        <w:t xml:space="preserve">clear theme to develop. </w:t>
      </w:r>
    </w:p>
    <w:p w14:paraId="15804A2F" w14:textId="5519F8A1" w:rsidR="00D14217" w:rsidRDefault="00DA2E7E" w:rsidP="00DB7C21">
      <w:pPr>
        <w:ind w:left="360"/>
        <w:rPr>
          <w:b/>
          <w:bCs/>
          <w:color w:val="0070C0"/>
          <w:sz w:val="24"/>
          <w:szCs w:val="24"/>
        </w:rPr>
      </w:pPr>
      <w:r>
        <w:rPr>
          <w:lang w:val="en-US"/>
        </w:rPr>
        <w:t>Student refines synopsis based on feedback in class or for homework.</w:t>
      </w:r>
    </w:p>
    <w:p w14:paraId="3C2680C3" w14:textId="5F6F7133" w:rsidR="00B23010" w:rsidRPr="00B647DC" w:rsidRDefault="00BB5A59" w:rsidP="00DB7C21">
      <w:pPr>
        <w:pStyle w:val="Heading1"/>
      </w:pPr>
      <w:r w:rsidRPr="00B647DC">
        <w:t xml:space="preserve">Lesson </w:t>
      </w:r>
      <w:r w:rsidR="003C549A">
        <w:t>s</w:t>
      </w:r>
      <w:r w:rsidRPr="00B647DC">
        <w:t xml:space="preserve">ection 2: </w:t>
      </w:r>
      <w:r w:rsidR="003C549A">
        <w:t>t</w:t>
      </w:r>
      <w:r w:rsidR="004B0997" w:rsidRPr="00B647DC">
        <w:t>reatment</w:t>
      </w:r>
      <w:r w:rsidR="002058FE" w:rsidRPr="00B647DC">
        <w:t xml:space="preserve"> (estimated time 1-2 weeks)</w:t>
      </w:r>
    </w:p>
    <w:p w14:paraId="2F375965" w14:textId="10BC8F66" w:rsidR="00334F8B" w:rsidRPr="009F2E98" w:rsidRDefault="00334F8B" w:rsidP="00DB7C21">
      <w:pPr>
        <w:rPr>
          <w:b/>
          <w:bCs/>
          <w:lang w:val="en-US"/>
        </w:rPr>
      </w:pPr>
      <w:r w:rsidRPr="009F2E98">
        <w:rPr>
          <w:b/>
          <w:bCs/>
          <w:lang w:val="en-US"/>
        </w:rPr>
        <w:t xml:space="preserve">Objective of lesson section: </w:t>
      </w:r>
      <w:r w:rsidR="009F2E98">
        <w:rPr>
          <w:b/>
          <w:bCs/>
          <w:lang w:val="en-US"/>
        </w:rPr>
        <w:br/>
      </w:r>
      <w:r w:rsidR="009F2FAD" w:rsidRPr="009F2E98">
        <w:rPr>
          <w:b/>
          <w:bCs/>
          <w:lang w:val="en-US"/>
        </w:rPr>
        <w:t>Develop synopsis into a treatment</w:t>
      </w:r>
      <w:r w:rsidR="00524EF3">
        <w:rPr>
          <w:b/>
          <w:bCs/>
          <w:lang w:val="en-US"/>
        </w:rPr>
        <w:t>.</w:t>
      </w:r>
    </w:p>
    <w:p w14:paraId="72B614EB" w14:textId="66B0AB46" w:rsidR="00334F8B" w:rsidRDefault="00334F8B" w:rsidP="009F2E98">
      <w:pPr>
        <w:pStyle w:val="NoSpacing"/>
        <w:rPr>
          <w:lang w:val="en-US"/>
        </w:rPr>
      </w:pPr>
      <w:r>
        <w:rPr>
          <w:lang w:val="en-US"/>
        </w:rPr>
        <w:t>Syllabus link</w:t>
      </w:r>
      <w:r w:rsidR="004C501E">
        <w:rPr>
          <w:lang w:val="en-US"/>
        </w:rPr>
        <w:t>s</w:t>
      </w:r>
      <w:r>
        <w:rPr>
          <w:lang w:val="en-US"/>
        </w:rPr>
        <w:t>:</w:t>
      </w:r>
    </w:p>
    <w:p w14:paraId="7EF900ED" w14:textId="77777777" w:rsidR="00483A28" w:rsidRPr="004C501E" w:rsidRDefault="00483A28" w:rsidP="009F2E98">
      <w:pPr>
        <w:pStyle w:val="ListBullet"/>
      </w:pPr>
      <w:r>
        <w:t xml:space="preserve">constructing own production/s to communicate theme/s for a specific purpose, context and/or audience </w:t>
      </w:r>
    </w:p>
    <w:p w14:paraId="43665DC6" w14:textId="34EF1BC8" w:rsidR="00BF5629" w:rsidRDefault="00483A28" w:rsidP="009F2E98">
      <w:pPr>
        <w:pStyle w:val="ListBullet"/>
        <w:rPr>
          <w:lang w:val="en-US" w:eastAsia="en-AU"/>
        </w:rPr>
      </w:pPr>
      <w:r w:rsidRPr="004C501E">
        <w:rPr>
          <w:lang w:val="en-US" w:eastAsia="en-AU"/>
        </w:rPr>
        <w:t>reflecting on, modifying and refining ideas and documentation</w:t>
      </w:r>
      <w:r w:rsidR="003E3B64">
        <w:rPr>
          <w:lang w:val="en-US" w:eastAsia="en-AU"/>
        </w:rPr>
        <w:t>.</w:t>
      </w:r>
    </w:p>
    <w:p w14:paraId="48D569C3" w14:textId="15752752" w:rsidR="0070617D" w:rsidRPr="0070617D" w:rsidRDefault="00162C67" w:rsidP="009F2E98">
      <w:pPr>
        <w:pStyle w:val="ListParagraph"/>
        <w:numPr>
          <w:ilvl w:val="0"/>
          <w:numId w:val="10"/>
        </w:numPr>
        <w:spacing w:before="240"/>
      </w:pPr>
      <w:r>
        <w:t xml:space="preserve">Writing </w:t>
      </w:r>
      <w:r w:rsidR="003E3B64">
        <w:t>a</w:t>
      </w:r>
      <w:r>
        <w:t xml:space="preserve"> </w:t>
      </w:r>
      <w:r w:rsidR="003E3B64">
        <w:t>t</w:t>
      </w:r>
      <w:r>
        <w:t>reatment</w:t>
      </w:r>
    </w:p>
    <w:p w14:paraId="1524B1A8" w14:textId="2F9D5879" w:rsidR="00162C67" w:rsidRDefault="00524EF3" w:rsidP="009F2E98">
      <w:pPr>
        <w:ind w:left="360"/>
      </w:pPr>
      <w:r>
        <w:t>For the t</w:t>
      </w:r>
      <w:r w:rsidR="00162C67">
        <w:t>reatment</w:t>
      </w:r>
      <w:r>
        <w:t>,</w:t>
      </w:r>
      <w:r w:rsidR="00162C67">
        <w:t xml:space="preserve"> </w:t>
      </w:r>
      <w:r>
        <w:t>s</w:t>
      </w:r>
      <w:r w:rsidR="00162C67">
        <w:t xml:space="preserve">tudents will flesh out the finer details of the story and the events that occur. To be written like a narrative, including feelings and emotions intended, but not </w:t>
      </w:r>
      <w:r w:rsidR="00DA2E7E">
        <w:t xml:space="preserve">necessarily </w:t>
      </w:r>
      <w:r w:rsidR="00162C67">
        <w:t xml:space="preserve">shot types. </w:t>
      </w:r>
    </w:p>
    <w:p w14:paraId="3BC0426A" w14:textId="77777777" w:rsidR="00162C67" w:rsidRDefault="00162C67" w:rsidP="009F2E98">
      <w:pPr>
        <w:ind w:left="360"/>
      </w:pPr>
      <w:r>
        <w:t xml:space="preserve">Purpose of this step is to construct the causal effects of conflicts and resolutions. At this stage it is very easy to identify plot holes and character inconsistencies and also flesh out how the theme resonates. Students may change the theme and message at this point. The tone of the story should be very apparent at this stage. </w:t>
      </w:r>
    </w:p>
    <w:p w14:paraId="59C0A1D1" w14:textId="11305BCB" w:rsidR="00162C67" w:rsidRDefault="00162C67" w:rsidP="009F2E98">
      <w:pPr>
        <w:ind w:left="360"/>
      </w:pPr>
      <w:r>
        <w:t>Note: this is the most important stage for documentaries, and often in the professional industry they will be the source of most planning. This will include the types of documentary styles/techniques intended to be used, such as montages, juxtapositions and interviews. Students are allowed to go into a documentary with a goal, and ultimately change this as they learn more</w:t>
      </w:r>
      <w:r w:rsidR="00055B6D">
        <w:t>.</w:t>
      </w:r>
      <w:r>
        <w:t xml:space="preserve"> </w:t>
      </w:r>
      <w:r w:rsidR="00055B6D" w:rsidRPr="005D45F0">
        <w:t>T</w:t>
      </w:r>
      <w:r w:rsidRPr="00055B6D">
        <w:t>he teacher should provide flexibility here w</w:t>
      </w:r>
      <w:r w:rsidR="00055B6D" w:rsidRPr="005D45F0">
        <w:t>hile ensuring</w:t>
      </w:r>
      <w:r w:rsidRPr="00055B6D">
        <w:t xml:space="preserve"> students </w:t>
      </w:r>
      <w:r w:rsidR="00055B6D" w:rsidRPr="005D45F0">
        <w:t>don’t</w:t>
      </w:r>
      <w:r w:rsidR="00EC6FC4">
        <w:t xml:space="preserve"> </w:t>
      </w:r>
      <w:r w:rsidRPr="00055B6D">
        <w:t xml:space="preserve">just </w:t>
      </w:r>
      <w:r w:rsidR="00055B6D" w:rsidRPr="005D45F0">
        <w:t>‘</w:t>
      </w:r>
      <w:r w:rsidRPr="00055B6D">
        <w:t>wing it’.</w:t>
      </w:r>
      <w:r>
        <w:t xml:space="preserve"> This type of personal investigative growth is an excellent framework for a narrative in a documentary. </w:t>
      </w:r>
    </w:p>
    <w:p w14:paraId="74AA3DDA" w14:textId="0B9C20E0" w:rsidR="00162C67" w:rsidRPr="00C83C92" w:rsidRDefault="003E3B64" w:rsidP="009F2E98">
      <w:pPr>
        <w:ind w:left="360"/>
      </w:pPr>
      <w:r>
        <w:t xml:space="preserve">For </w:t>
      </w:r>
      <w:r w:rsidR="00354787">
        <w:t xml:space="preserve">teacher </w:t>
      </w:r>
      <w:r>
        <w:t>s</w:t>
      </w:r>
      <w:r w:rsidR="00162C67" w:rsidRPr="00C83C92">
        <w:t>upport materials</w:t>
      </w:r>
      <w:r>
        <w:t>,</w:t>
      </w:r>
      <w:r w:rsidR="00162C67" w:rsidRPr="00C83C92">
        <w:t xml:space="preserve"> see </w:t>
      </w:r>
      <w:r w:rsidR="00E21ABC">
        <w:t>end</w:t>
      </w:r>
      <w:r w:rsidR="00162C67" w:rsidRPr="00E21ABC">
        <w:t xml:space="preserve"> of package</w:t>
      </w:r>
      <w:r w:rsidRPr="00E21ABC">
        <w:t>.</w:t>
      </w:r>
    </w:p>
    <w:p w14:paraId="4E2D466D" w14:textId="01019A73" w:rsidR="00A37C1A" w:rsidRPr="00E21ABC" w:rsidRDefault="00717EE9" w:rsidP="009F2E98">
      <w:pPr>
        <w:pStyle w:val="ListParagraph"/>
        <w:numPr>
          <w:ilvl w:val="0"/>
          <w:numId w:val="10"/>
        </w:numPr>
        <w:spacing w:before="240"/>
        <w:rPr>
          <w:lang w:val="en-US"/>
        </w:rPr>
      </w:pPr>
      <w:r w:rsidRPr="00717EE9">
        <w:rPr>
          <w:lang w:val="en-US"/>
        </w:rPr>
        <w:t xml:space="preserve">Submission and </w:t>
      </w:r>
      <w:r w:rsidR="003E3B64" w:rsidRPr="00E21ABC">
        <w:rPr>
          <w:lang w:val="en-US"/>
        </w:rPr>
        <w:t>c</w:t>
      </w:r>
      <w:r w:rsidRPr="00E21ABC">
        <w:rPr>
          <w:lang w:val="en-US"/>
        </w:rPr>
        <w:t>ritical friend review</w:t>
      </w:r>
    </w:p>
    <w:p w14:paraId="682F68CF" w14:textId="670963D9" w:rsidR="00717EE9" w:rsidRDefault="00717EE9" w:rsidP="009F2E98">
      <w:pPr>
        <w:ind w:left="360"/>
        <w:rPr>
          <w:lang w:val="en-US"/>
        </w:rPr>
      </w:pPr>
      <w:r w:rsidRPr="00E21ABC">
        <w:rPr>
          <w:lang w:val="en-US"/>
        </w:rPr>
        <w:t xml:space="preserve">Students to submit to teacher </w:t>
      </w:r>
      <w:r w:rsidR="000F0568" w:rsidRPr="00E21ABC">
        <w:rPr>
          <w:lang w:val="en-US"/>
        </w:rPr>
        <w:t>and critical friend</w:t>
      </w:r>
      <w:r w:rsidR="000F0568">
        <w:rPr>
          <w:lang w:val="en-US"/>
        </w:rPr>
        <w:t xml:space="preserve"> </w:t>
      </w:r>
      <w:r>
        <w:rPr>
          <w:lang w:val="en-US"/>
        </w:rPr>
        <w:t xml:space="preserve">for </w:t>
      </w:r>
      <w:r w:rsidR="000F0568">
        <w:rPr>
          <w:lang w:val="en-US"/>
        </w:rPr>
        <w:t>feedback.</w:t>
      </w:r>
    </w:p>
    <w:p w14:paraId="6E486E2C" w14:textId="26BF75C9" w:rsidR="000F0568" w:rsidRDefault="00D0503E" w:rsidP="009F2E98">
      <w:pPr>
        <w:spacing w:after="0"/>
        <w:ind w:left="360"/>
        <w:rPr>
          <w:lang w:val="en-US"/>
        </w:rPr>
      </w:pPr>
      <w:r>
        <w:rPr>
          <w:lang w:val="en-US"/>
        </w:rPr>
        <w:t>Key questions:</w:t>
      </w:r>
    </w:p>
    <w:p w14:paraId="1A165765" w14:textId="739B37C6" w:rsidR="00D0503E" w:rsidRDefault="00D0503E" w:rsidP="009F2E98">
      <w:pPr>
        <w:pStyle w:val="ListParagraph"/>
        <w:numPr>
          <w:ilvl w:val="0"/>
          <w:numId w:val="21"/>
        </w:numPr>
        <w:ind w:hanging="357"/>
        <w:rPr>
          <w:lang w:val="en-US"/>
        </w:rPr>
      </w:pPr>
      <w:r>
        <w:rPr>
          <w:lang w:val="en-US"/>
        </w:rPr>
        <w:t>Do the characters act logically</w:t>
      </w:r>
      <w:r w:rsidR="008D6077">
        <w:rPr>
          <w:lang w:val="en-US"/>
        </w:rPr>
        <w:t>?</w:t>
      </w:r>
    </w:p>
    <w:p w14:paraId="24B78E55" w14:textId="52D488BB" w:rsidR="008D6077" w:rsidRDefault="008D6077" w:rsidP="009F2E98">
      <w:pPr>
        <w:pStyle w:val="ListParagraph"/>
        <w:numPr>
          <w:ilvl w:val="0"/>
          <w:numId w:val="21"/>
        </w:numPr>
        <w:ind w:hanging="357"/>
        <w:rPr>
          <w:lang w:val="en-US"/>
        </w:rPr>
      </w:pPr>
      <w:r>
        <w:rPr>
          <w:lang w:val="en-US"/>
        </w:rPr>
        <w:t>Are there any plot holes?</w:t>
      </w:r>
    </w:p>
    <w:p w14:paraId="3E8E5257" w14:textId="327114A5" w:rsidR="008D6077" w:rsidRDefault="008D6077" w:rsidP="009F2E98">
      <w:pPr>
        <w:pStyle w:val="ListParagraph"/>
        <w:numPr>
          <w:ilvl w:val="0"/>
          <w:numId w:val="21"/>
        </w:numPr>
        <w:ind w:hanging="357"/>
        <w:rPr>
          <w:lang w:val="en-US"/>
        </w:rPr>
      </w:pPr>
      <w:r>
        <w:rPr>
          <w:lang w:val="en-US"/>
        </w:rPr>
        <w:t>Is the theme consistent throughout?</w:t>
      </w:r>
    </w:p>
    <w:p w14:paraId="3731D2FC" w14:textId="41C582B5" w:rsidR="00693576" w:rsidRDefault="003E3B64" w:rsidP="009F2E98">
      <w:pPr>
        <w:pStyle w:val="ListParagraph"/>
        <w:numPr>
          <w:ilvl w:val="0"/>
          <w:numId w:val="21"/>
        </w:numPr>
        <w:ind w:hanging="357"/>
        <w:rPr>
          <w:lang w:val="en-US"/>
        </w:rPr>
      </w:pPr>
      <w:r>
        <w:rPr>
          <w:lang w:val="en-US"/>
        </w:rPr>
        <w:t>Does</w:t>
      </w:r>
      <w:r w:rsidR="00693576">
        <w:rPr>
          <w:lang w:val="en-US"/>
        </w:rPr>
        <w:t xml:space="preserve"> the </w:t>
      </w:r>
      <w:r w:rsidR="00A0636C">
        <w:rPr>
          <w:lang w:val="en-US"/>
        </w:rPr>
        <w:t>intended</w:t>
      </w:r>
      <w:r w:rsidR="00693576">
        <w:rPr>
          <w:lang w:val="en-US"/>
        </w:rPr>
        <w:t xml:space="preserve"> genre</w:t>
      </w:r>
      <w:r w:rsidR="00A0636C">
        <w:rPr>
          <w:lang w:val="en-US"/>
        </w:rPr>
        <w:t xml:space="preserve"> and narrative</w:t>
      </w:r>
      <w:r w:rsidR="00693576">
        <w:rPr>
          <w:lang w:val="en-US"/>
        </w:rPr>
        <w:t xml:space="preserve"> </w:t>
      </w:r>
      <w:r w:rsidR="00A0636C">
        <w:rPr>
          <w:lang w:val="en-US"/>
        </w:rPr>
        <w:t>consistently support the theme?</w:t>
      </w:r>
    </w:p>
    <w:p w14:paraId="4B928409" w14:textId="2A867241" w:rsidR="00247269" w:rsidRDefault="00247269" w:rsidP="009F2E98">
      <w:pPr>
        <w:pStyle w:val="ListParagraph"/>
        <w:numPr>
          <w:ilvl w:val="0"/>
          <w:numId w:val="21"/>
        </w:numPr>
        <w:ind w:hanging="357"/>
        <w:rPr>
          <w:lang w:val="en-US"/>
        </w:rPr>
      </w:pPr>
      <w:r>
        <w:rPr>
          <w:lang w:val="en-US"/>
        </w:rPr>
        <w:t>Are there any</w:t>
      </w:r>
      <w:r w:rsidR="00074469">
        <w:rPr>
          <w:lang w:val="en-US"/>
        </w:rPr>
        <w:t xml:space="preserve"> further</w:t>
      </w:r>
      <w:r>
        <w:rPr>
          <w:lang w:val="en-US"/>
        </w:rPr>
        <w:t xml:space="preserve"> opportunities to reinforce the theme?</w:t>
      </w:r>
    </w:p>
    <w:p w14:paraId="0CCBBC86" w14:textId="08AEF716" w:rsidR="00D14217" w:rsidRDefault="00247269" w:rsidP="009F2E98">
      <w:pPr>
        <w:pStyle w:val="ListParagraph"/>
        <w:numPr>
          <w:ilvl w:val="0"/>
          <w:numId w:val="10"/>
        </w:numPr>
        <w:spacing w:before="240"/>
        <w:ind w:hanging="357"/>
        <w:contextualSpacing w:val="0"/>
        <w:rPr>
          <w:lang w:val="en-US"/>
        </w:rPr>
      </w:pPr>
      <w:r w:rsidRPr="00744596">
        <w:rPr>
          <w:lang w:val="en-US"/>
        </w:rPr>
        <w:t>Student takes away feedback to improve draft</w:t>
      </w:r>
    </w:p>
    <w:p w14:paraId="44922D33" w14:textId="23F039B9" w:rsidR="00744596" w:rsidRDefault="00744596" w:rsidP="009F2E98">
      <w:pPr>
        <w:spacing w:before="120"/>
        <w:ind w:left="357"/>
        <w:rPr>
          <w:lang w:val="en-US"/>
        </w:rPr>
      </w:pPr>
      <w:r w:rsidRPr="00744596">
        <w:rPr>
          <w:lang w:val="en-US"/>
        </w:rPr>
        <w:t>Can be done in class or as homework.</w:t>
      </w:r>
    </w:p>
    <w:p w14:paraId="2E9BC9A7" w14:textId="77777777" w:rsidR="009F2E98" w:rsidRDefault="009F2E98">
      <w:pPr>
        <w:widowControl/>
        <w:spacing w:after="160" w:line="259" w:lineRule="auto"/>
        <w:rPr>
          <w:lang w:val="en-US"/>
        </w:rPr>
      </w:pPr>
      <w:r>
        <w:rPr>
          <w:b/>
          <w:bCs/>
          <w:lang w:val="en-US"/>
        </w:rPr>
        <w:br w:type="page"/>
      </w:r>
    </w:p>
    <w:p w14:paraId="55FFB876" w14:textId="59B3A5DE" w:rsidR="007239EB" w:rsidRPr="00B647DC" w:rsidRDefault="007239EB" w:rsidP="00DB7C21">
      <w:pPr>
        <w:pStyle w:val="Heading1"/>
      </w:pPr>
      <w:r w:rsidRPr="00B647DC">
        <w:lastRenderedPageBreak/>
        <w:t xml:space="preserve">Lesson </w:t>
      </w:r>
      <w:r w:rsidR="003C549A">
        <w:t>s</w:t>
      </w:r>
      <w:r w:rsidRPr="00B647DC">
        <w:t xml:space="preserve">ection </w:t>
      </w:r>
      <w:r w:rsidR="00D14217" w:rsidRPr="00B647DC">
        <w:t>3</w:t>
      </w:r>
      <w:r w:rsidRPr="00B647DC">
        <w:t xml:space="preserve">: </w:t>
      </w:r>
      <w:r w:rsidR="003C549A">
        <w:t>s</w:t>
      </w:r>
      <w:r w:rsidR="00902D22" w:rsidRPr="00B647DC">
        <w:t>cript format</w:t>
      </w:r>
      <w:r w:rsidR="002058FE" w:rsidRPr="00B647DC">
        <w:t xml:space="preserve"> (estimated time 1-2 weeks)</w:t>
      </w:r>
    </w:p>
    <w:p w14:paraId="26410CDC" w14:textId="3F2E60FC" w:rsidR="00EF60E0" w:rsidRPr="009F2E98" w:rsidRDefault="00EF60E0" w:rsidP="00DB7C21">
      <w:pPr>
        <w:rPr>
          <w:b/>
          <w:bCs/>
          <w:lang w:val="en-US"/>
        </w:rPr>
      </w:pPr>
      <w:r w:rsidRPr="009F2E98">
        <w:rPr>
          <w:b/>
          <w:bCs/>
          <w:lang w:val="en-US"/>
        </w:rPr>
        <w:t xml:space="preserve">Objective of lesson section: </w:t>
      </w:r>
      <w:r w:rsidR="009F2E98">
        <w:rPr>
          <w:b/>
          <w:bCs/>
          <w:lang w:val="en-US"/>
        </w:rPr>
        <w:br/>
      </w:r>
      <w:r w:rsidR="00530729" w:rsidRPr="009F2E98">
        <w:rPr>
          <w:b/>
          <w:bCs/>
          <w:lang w:val="en-US"/>
        </w:rPr>
        <w:t>Bring treatment to script format</w:t>
      </w:r>
    </w:p>
    <w:p w14:paraId="7B32EFE4" w14:textId="22A78C60" w:rsidR="00BF5629" w:rsidRDefault="00BF5629" w:rsidP="009F2E98">
      <w:pPr>
        <w:pStyle w:val="NoSpacing"/>
        <w:rPr>
          <w:lang w:val="en-US"/>
        </w:rPr>
      </w:pPr>
      <w:r>
        <w:rPr>
          <w:lang w:val="en-US"/>
        </w:rPr>
        <w:t>Syllabus link</w:t>
      </w:r>
      <w:r w:rsidR="004C501E">
        <w:rPr>
          <w:lang w:val="en-US"/>
        </w:rPr>
        <w:t>s</w:t>
      </w:r>
      <w:r>
        <w:rPr>
          <w:lang w:val="en-US"/>
        </w:rPr>
        <w:t>:</w:t>
      </w:r>
    </w:p>
    <w:p w14:paraId="3D8127BF" w14:textId="77777777" w:rsidR="006227B9" w:rsidRPr="004C501E" w:rsidRDefault="006227B9" w:rsidP="009F2E98">
      <w:pPr>
        <w:pStyle w:val="ListBullet"/>
      </w:pPr>
      <w:r>
        <w:t xml:space="preserve">exploring and evaluating the ideas of others to inform the development of own ideas </w:t>
      </w:r>
    </w:p>
    <w:p w14:paraId="1EDEA8B9" w14:textId="77777777" w:rsidR="006227B9" w:rsidRPr="004C501E" w:rsidRDefault="006227B9" w:rsidP="009F2E98">
      <w:pPr>
        <w:pStyle w:val="ListBullet"/>
      </w:pPr>
      <w:r>
        <w:t xml:space="preserve">selecting appropriate strategies and formats to document and communicate ideas </w:t>
      </w:r>
    </w:p>
    <w:p w14:paraId="5EFB8EFB" w14:textId="77777777" w:rsidR="006227B9" w:rsidRPr="004C501E" w:rsidRDefault="006227B9" w:rsidP="009F2E98">
      <w:pPr>
        <w:pStyle w:val="ListBullet"/>
      </w:pPr>
      <w:r>
        <w:t xml:space="preserve">constructing own production/s to communicate theme/s for a specific purpose, context and/or audience </w:t>
      </w:r>
    </w:p>
    <w:p w14:paraId="73A921DA" w14:textId="77777777" w:rsidR="006227B9" w:rsidRPr="004C501E" w:rsidRDefault="006227B9" w:rsidP="009F2E98">
      <w:pPr>
        <w:pStyle w:val="ListBullet"/>
        <w:rPr>
          <w:lang w:val="en-US" w:eastAsia="en-AU"/>
        </w:rPr>
      </w:pPr>
      <w:r w:rsidRPr="004C501E">
        <w:rPr>
          <w:lang w:val="en-US" w:eastAsia="en-AU"/>
        </w:rPr>
        <w:t>reflecting on, modifying and refining ideas and documentation</w:t>
      </w:r>
    </w:p>
    <w:p w14:paraId="3A848CE6" w14:textId="035242D9" w:rsidR="006227B9" w:rsidRPr="004C501E" w:rsidRDefault="006227B9" w:rsidP="009F2E98">
      <w:pPr>
        <w:pStyle w:val="ListBullet"/>
        <w:rPr>
          <w:lang w:val="en-US" w:eastAsia="en-AU"/>
        </w:rPr>
      </w:pPr>
      <w:r w:rsidRPr="004C501E">
        <w:rPr>
          <w:lang w:val="en-US" w:eastAsia="en-AU"/>
        </w:rPr>
        <w:t>independent management of pre-production, production and post-production processes</w:t>
      </w:r>
      <w:r w:rsidR="003E3B64">
        <w:rPr>
          <w:lang w:val="en-US" w:eastAsia="en-AU"/>
        </w:rPr>
        <w:t>.</w:t>
      </w:r>
    </w:p>
    <w:p w14:paraId="4C08ED51" w14:textId="47F7B258" w:rsidR="00BF5629" w:rsidRPr="00BF5629" w:rsidRDefault="008450EE" w:rsidP="00156C8F">
      <w:pPr>
        <w:pStyle w:val="ListParagraph"/>
        <w:numPr>
          <w:ilvl w:val="0"/>
          <w:numId w:val="14"/>
        </w:numPr>
        <w:spacing w:before="240"/>
        <w:rPr>
          <w:lang w:val="en-US"/>
        </w:rPr>
      </w:pPr>
      <w:r>
        <w:rPr>
          <w:lang w:val="en-US"/>
        </w:rPr>
        <w:t>Scriptwriting</w:t>
      </w:r>
    </w:p>
    <w:p w14:paraId="79E7D0D3" w14:textId="6E9D71AB" w:rsidR="00FC085C" w:rsidRDefault="008450EE" w:rsidP="009F2E98">
      <w:pPr>
        <w:ind w:left="360"/>
        <w:rPr>
          <w:lang w:val="en-US"/>
        </w:rPr>
      </w:pPr>
      <w:r>
        <w:rPr>
          <w:lang w:val="en-US"/>
        </w:rPr>
        <w:t xml:space="preserve">Student will </w:t>
      </w:r>
      <w:r w:rsidRPr="008450EE">
        <w:rPr>
          <w:lang w:val="en-US"/>
        </w:rPr>
        <w:t>convert their treatment into a proper industry</w:t>
      </w:r>
      <w:r w:rsidR="003E3B64">
        <w:rPr>
          <w:lang w:val="en-US"/>
        </w:rPr>
        <w:t>-</w:t>
      </w:r>
      <w:r w:rsidRPr="008450EE">
        <w:rPr>
          <w:lang w:val="en-US"/>
        </w:rPr>
        <w:t xml:space="preserve">standard script format. </w:t>
      </w:r>
    </w:p>
    <w:p w14:paraId="5C8386E5" w14:textId="7CE09885" w:rsidR="008450EE" w:rsidRDefault="00E21ABC" w:rsidP="009F2E98">
      <w:pPr>
        <w:ind w:left="360"/>
        <w:rPr>
          <w:lang w:val="en-US"/>
        </w:rPr>
      </w:pPr>
      <w:r>
        <w:rPr>
          <w:lang w:val="en-US"/>
        </w:rPr>
        <w:t>A</w:t>
      </w:r>
      <w:r w:rsidR="007A0D2C">
        <w:rPr>
          <w:lang w:val="en-US"/>
        </w:rPr>
        <w:t>ny script formatting software</w:t>
      </w:r>
      <w:r>
        <w:rPr>
          <w:lang w:val="en-US"/>
        </w:rPr>
        <w:t>, such as celtx, StudioFinder</w:t>
      </w:r>
      <w:r w:rsidR="00524EF3">
        <w:rPr>
          <w:lang w:val="en-US"/>
        </w:rPr>
        <w:t xml:space="preserve"> or</w:t>
      </w:r>
      <w:r>
        <w:rPr>
          <w:lang w:val="en-US"/>
        </w:rPr>
        <w:t xml:space="preserve"> Final Draft, will work. </w:t>
      </w:r>
    </w:p>
    <w:p w14:paraId="2574D8CA" w14:textId="02A37BE2" w:rsidR="00FC085C" w:rsidRPr="008450EE" w:rsidRDefault="00E21ABC" w:rsidP="009F2E98">
      <w:pPr>
        <w:ind w:left="360"/>
        <w:rPr>
          <w:lang w:val="en-US"/>
        </w:rPr>
      </w:pPr>
      <w:r>
        <w:t xml:space="preserve">View </w:t>
      </w:r>
      <w:r w:rsidRPr="005D45F0">
        <w:t>How to write a script</w:t>
      </w:r>
      <w:r>
        <w:rPr>
          <w:lang w:val="en-US"/>
        </w:rPr>
        <w:t xml:space="preserve"> at </w:t>
      </w:r>
      <w:hyperlink r:id="rId21" w:history="1">
        <w:r w:rsidRPr="00E21ABC">
          <w:rPr>
            <w:rStyle w:val="Hyperlink"/>
            <w:lang w:val="en-US"/>
          </w:rPr>
          <w:t>https://openlab.citytech.cuny.edu/comd3523-fa2016/files/2016/09/sample-screenplay-page.gif</w:t>
        </w:r>
      </w:hyperlink>
      <w:r w:rsidRPr="005D45F0">
        <w:t>.</w:t>
      </w:r>
    </w:p>
    <w:p w14:paraId="1E3B5795" w14:textId="618AC817" w:rsidR="00E43370" w:rsidRDefault="008450EE" w:rsidP="005D45F0">
      <w:pPr>
        <w:ind w:left="360"/>
        <w:rPr>
          <w:lang w:val="en-US"/>
        </w:rPr>
      </w:pPr>
      <w:r w:rsidRPr="008450EE">
        <w:rPr>
          <w:lang w:val="en-US"/>
        </w:rPr>
        <w:t xml:space="preserve">Purpose of this step is </w:t>
      </w:r>
      <w:r w:rsidR="003E3B64">
        <w:rPr>
          <w:lang w:val="en-US"/>
        </w:rPr>
        <w:t xml:space="preserve">for students </w:t>
      </w:r>
      <w:r w:rsidRPr="008450EE">
        <w:rPr>
          <w:lang w:val="en-US"/>
        </w:rPr>
        <w:t xml:space="preserve">to prepare their film to pre-production level. Students should have a very clear theme by this stage and shouldn’t need to change it. Rule of thumb, </w:t>
      </w:r>
      <w:r w:rsidR="003E3B64">
        <w:rPr>
          <w:lang w:val="en-US"/>
        </w:rPr>
        <w:t>one</w:t>
      </w:r>
      <w:r w:rsidRPr="008450EE">
        <w:rPr>
          <w:lang w:val="en-US"/>
        </w:rPr>
        <w:t xml:space="preserve"> script page = </w:t>
      </w:r>
      <w:r w:rsidR="003E3B64">
        <w:rPr>
          <w:lang w:val="en-US"/>
        </w:rPr>
        <w:t>one</w:t>
      </w:r>
      <w:r w:rsidRPr="008450EE">
        <w:rPr>
          <w:lang w:val="en-US"/>
        </w:rPr>
        <w:t xml:space="preserve"> minute of film time. If students have created a 12 page script, this will certainly be too long for the intended time requirements. Students need to label each scene with headings and numbers for easier storyboarding and shotlisting. Students will start thinking about how each scene will play out visually and can include shot</w:t>
      </w:r>
      <w:r w:rsidR="003E3B64">
        <w:rPr>
          <w:lang w:val="en-US"/>
        </w:rPr>
        <w:t xml:space="preserve"> </w:t>
      </w:r>
      <w:r w:rsidRPr="008450EE">
        <w:rPr>
          <w:lang w:val="en-US"/>
        </w:rPr>
        <w:t>types, but it is not essential. Some directors include shot types in their script, such as James Cameron (</w:t>
      </w:r>
      <w:r w:rsidR="005D45F0">
        <w:rPr>
          <w:lang w:val="en-US"/>
        </w:rPr>
        <w:t xml:space="preserve">for example, see the script for Terminator 2 Judgment Day at </w:t>
      </w:r>
      <w:hyperlink r:id="rId22" w:history="1">
        <w:r w:rsidR="005D45F0" w:rsidRPr="005D45F0">
          <w:rPr>
            <w:rStyle w:val="Hyperlink"/>
            <w:lang w:val="en-US"/>
          </w:rPr>
          <w:t>https://www.scriptslug.com/script/terminator-2-judgement-day-1991</w:t>
        </w:r>
      </w:hyperlink>
      <w:r w:rsidRPr="008450EE">
        <w:rPr>
          <w:lang w:val="en-US"/>
        </w:rPr>
        <w:t xml:space="preserve">), but this is not an expectation. Primary purpose is </w:t>
      </w:r>
      <w:r w:rsidRPr="007B485C">
        <w:rPr>
          <w:lang w:val="en-US"/>
        </w:rPr>
        <w:t>utility for production</w:t>
      </w:r>
      <w:r w:rsidRPr="008450EE">
        <w:rPr>
          <w:lang w:val="en-US"/>
        </w:rPr>
        <w:t>.</w:t>
      </w:r>
    </w:p>
    <w:p w14:paraId="39F08102" w14:textId="70F74B83" w:rsidR="007F76D8" w:rsidRPr="00C83C92" w:rsidRDefault="003E3B64" w:rsidP="009F2E98">
      <w:pPr>
        <w:ind w:left="360"/>
      </w:pPr>
      <w:r>
        <w:t>For teacher s</w:t>
      </w:r>
      <w:r w:rsidR="007F76D8" w:rsidRPr="00C83C92">
        <w:t>upport materials</w:t>
      </w:r>
      <w:r>
        <w:t>,</w:t>
      </w:r>
      <w:r w:rsidR="007F76D8" w:rsidRPr="00E21ABC">
        <w:t xml:space="preserve"> see </w:t>
      </w:r>
      <w:r w:rsidR="00E21ABC" w:rsidRPr="005D45F0">
        <w:t>end</w:t>
      </w:r>
      <w:r w:rsidR="007F76D8" w:rsidRPr="00E21ABC">
        <w:t xml:space="preserve"> of package</w:t>
      </w:r>
      <w:r w:rsidR="00FC601F" w:rsidRPr="00E21ABC">
        <w:t>.</w:t>
      </w:r>
    </w:p>
    <w:p w14:paraId="1AE753EF" w14:textId="65346E0B" w:rsidR="00153223" w:rsidRPr="00153223" w:rsidRDefault="00153223" w:rsidP="00156C8F">
      <w:pPr>
        <w:pStyle w:val="ListParagraph"/>
        <w:numPr>
          <w:ilvl w:val="0"/>
          <w:numId w:val="14"/>
        </w:numPr>
        <w:spacing w:before="240"/>
        <w:rPr>
          <w:lang w:val="en-US"/>
        </w:rPr>
      </w:pPr>
      <w:r w:rsidRPr="00153223">
        <w:rPr>
          <w:lang w:val="en-US"/>
        </w:rPr>
        <w:t xml:space="preserve">Submission and </w:t>
      </w:r>
      <w:r w:rsidR="00A000A2">
        <w:rPr>
          <w:lang w:val="en-US"/>
        </w:rPr>
        <w:t>c</w:t>
      </w:r>
      <w:r w:rsidRPr="00153223">
        <w:rPr>
          <w:lang w:val="en-US"/>
        </w:rPr>
        <w:t>ritical friend review</w:t>
      </w:r>
    </w:p>
    <w:p w14:paraId="378BC35A" w14:textId="77777777" w:rsidR="00153223" w:rsidRDefault="00153223" w:rsidP="009F2E98">
      <w:pPr>
        <w:ind w:left="360"/>
        <w:rPr>
          <w:lang w:val="en-US"/>
        </w:rPr>
      </w:pPr>
      <w:r w:rsidRPr="00717EE9">
        <w:rPr>
          <w:lang w:val="en-US"/>
        </w:rPr>
        <w:t xml:space="preserve">Students to submit to </w:t>
      </w:r>
      <w:r>
        <w:rPr>
          <w:lang w:val="en-US"/>
        </w:rPr>
        <w:t>teacher and critical friend for feedback.</w:t>
      </w:r>
    </w:p>
    <w:p w14:paraId="685F5162" w14:textId="6AA6929B" w:rsidR="00DC328D" w:rsidRDefault="00153223" w:rsidP="009F2E98">
      <w:pPr>
        <w:spacing w:after="0"/>
        <w:ind w:left="360"/>
        <w:rPr>
          <w:lang w:val="en-US"/>
        </w:rPr>
      </w:pPr>
      <w:r>
        <w:rPr>
          <w:lang w:val="en-US"/>
        </w:rPr>
        <w:t>Key questions:</w:t>
      </w:r>
    </w:p>
    <w:p w14:paraId="13532A70" w14:textId="7328C74F" w:rsidR="00153223" w:rsidRDefault="00153223" w:rsidP="00156C8F">
      <w:pPr>
        <w:pStyle w:val="ListParagraph"/>
        <w:numPr>
          <w:ilvl w:val="0"/>
          <w:numId w:val="32"/>
        </w:numPr>
        <w:rPr>
          <w:lang w:val="en-US"/>
        </w:rPr>
      </w:pPr>
      <w:r>
        <w:rPr>
          <w:lang w:val="en-US"/>
        </w:rPr>
        <w:t>Is the script formatted properly, including scene numbers, for easy production?</w:t>
      </w:r>
    </w:p>
    <w:p w14:paraId="25D74549" w14:textId="5910C4F2" w:rsidR="00153223" w:rsidRPr="007F76D8" w:rsidRDefault="00153223" w:rsidP="00156C8F">
      <w:pPr>
        <w:pStyle w:val="ListParagraph"/>
        <w:numPr>
          <w:ilvl w:val="0"/>
          <w:numId w:val="32"/>
        </w:numPr>
        <w:ind w:hanging="357"/>
        <w:contextualSpacing w:val="0"/>
        <w:rPr>
          <w:lang w:val="en-US"/>
        </w:rPr>
      </w:pPr>
      <w:r>
        <w:rPr>
          <w:lang w:val="en-US"/>
        </w:rPr>
        <w:t>Is there sufficient detail in the script – i</w:t>
      </w:r>
      <w:r w:rsidR="00107EDF">
        <w:rPr>
          <w:lang w:val="en-US"/>
        </w:rPr>
        <w:t>.</w:t>
      </w:r>
      <w:r>
        <w:rPr>
          <w:lang w:val="en-US"/>
        </w:rPr>
        <w:t xml:space="preserve">e. no large areas </w:t>
      </w:r>
      <w:r w:rsidR="0025372F">
        <w:rPr>
          <w:lang w:val="en-US"/>
        </w:rPr>
        <w:t>where</w:t>
      </w:r>
      <w:r w:rsidRPr="0025372F">
        <w:rPr>
          <w:lang w:val="en-US"/>
        </w:rPr>
        <w:t xml:space="preserve"> plot </w:t>
      </w:r>
      <w:r w:rsidR="0025372F" w:rsidRPr="005D45F0">
        <w:rPr>
          <w:lang w:val="en-US"/>
        </w:rPr>
        <w:t xml:space="preserve">hasn’t been </w:t>
      </w:r>
      <w:r w:rsidRPr="0025372F">
        <w:rPr>
          <w:lang w:val="en-US"/>
        </w:rPr>
        <w:t>develop</w:t>
      </w:r>
      <w:r w:rsidR="0025372F" w:rsidRPr="005D45F0">
        <w:rPr>
          <w:lang w:val="en-US"/>
        </w:rPr>
        <w:t>ed</w:t>
      </w:r>
      <w:r w:rsidRPr="0025372F">
        <w:rPr>
          <w:lang w:val="en-US"/>
        </w:rPr>
        <w:t>?</w:t>
      </w:r>
    </w:p>
    <w:p w14:paraId="7127E69F" w14:textId="294B280F" w:rsidR="00153223" w:rsidRPr="00153223" w:rsidRDefault="00153223" w:rsidP="00156C8F">
      <w:pPr>
        <w:pStyle w:val="ListParagraph"/>
        <w:numPr>
          <w:ilvl w:val="0"/>
          <w:numId w:val="14"/>
        </w:numPr>
        <w:spacing w:before="240"/>
        <w:contextualSpacing w:val="0"/>
        <w:rPr>
          <w:lang w:val="en-US"/>
        </w:rPr>
      </w:pPr>
      <w:r w:rsidRPr="00153223">
        <w:rPr>
          <w:lang w:val="en-US"/>
        </w:rPr>
        <w:t>Student takes away feedback to improve draft</w:t>
      </w:r>
      <w:r w:rsidR="005E1FE6">
        <w:rPr>
          <w:lang w:val="en-US"/>
        </w:rPr>
        <w:t>.</w:t>
      </w:r>
    </w:p>
    <w:p w14:paraId="22C74CE9" w14:textId="42F00A3F" w:rsidR="00153223" w:rsidRPr="00156C8F" w:rsidRDefault="00153223" w:rsidP="00156C8F">
      <w:pPr>
        <w:ind w:left="360"/>
        <w:rPr>
          <w:lang w:val="en-US"/>
        </w:rPr>
      </w:pPr>
      <w:r>
        <w:rPr>
          <w:lang w:val="en-US"/>
        </w:rPr>
        <w:t>C</w:t>
      </w:r>
      <w:r w:rsidRPr="00153223">
        <w:rPr>
          <w:lang w:val="en-US"/>
        </w:rPr>
        <w:t>an be done in class or as homework.</w:t>
      </w:r>
    </w:p>
    <w:p w14:paraId="433DCE5C" w14:textId="77777777" w:rsidR="00156C8F" w:rsidRDefault="00156C8F">
      <w:pPr>
        <w:widowControl/>
        <w:spacing w:after="160" w:line="259" w:lineRule="auto"/>
      </w:pPr>
      <w:r>
        <w:rPr>
          <w:b/>
          <w:bCs/>
        </w:rPr>
        <w:br w:type="page"/>
      </w:r>
    </w:p>
    <w:p w14:paraId="66E8224F" w14:textId="176F4ADA" w:rsidR="00DC328D" w:rsidRPr="00B647DC" w:rsidRDefault="00DC328D" w:rsidP="00DB7C21">
      <w:pPr>
        <w:pStyle w:val="Heading1"/>
      </w:pPr>
      <w:r w:rsidRPr="00B647DC">
        <w:lastRenderedPageBreak/>
        <w:t xml:space="preserve">Lesson </w:t>
      </w:r>
      <w:r w:rsidR="003C549A">
        <w:t>s</w:t>
      </w:r>
      <w:r w:rsidRPr="00B647DC">
        <w:t xml:space="preserve">ection </w:t>
      </w:r>
      <w:r w:rsidR="00153223" w:rsidRPr="00B647DC">
        <w:t>4</w:t>
      </w:r>
      <w:r w:rsidRPr="00B647DC">
        <w:t xml:space="preserve">: </w:t>
      </w:r>
      <w:r w:rsidR="003C549A">
        <w:t>s</w:t>
      </w:r>
      <w:r w:rsidR="00153223" w:rsidRPr="00B647DC">
        <w:t>toryboard</w:t>
      </w:r>
      <w:r w:rsidR="006A298D" w:rsidRPr="00B647DC">
        <w:t xml:space="preserve"> </w:t>
      </w:r>
      <w:r w:rsidR="00AF0FD7" w:rsidRPr="00B647DC">
        <w:t>and further planning documents</w:t>
      </w:r>
      <w:r w:rsidR="002058FE" w:rsidRPr="00B647DC">
        <w:t xml:space="preserve"> (estimated time </w:t>
      </w:r>
      <w:r w:rsidR="00E0744E">
        <w:t>two</w:t>
      </w:r>
      <w:r w:rsidR="002058FE" w:rsidRPr="00B647DC">
        <w:t xml:space="preserve"> weeks)</w:t>
      </w:r>
    </w:p>
    <w:p w14:paraId="6F2EA61F" w14:textId="7B9FF89A" w:rsidR="00397140" w:rsidRDefault="00397140" w:rsidP="00156C8F">
      <w:pPr>
        <w:rPr>
          <w:lang w:val="en-US"/>
        </w:rPr>
      </w:pPr>
      <w:r w:rsidRPr="00400BF9">
        <w:rPr>
          <w:lang w:val="en-US"/>
        </w:rPr>
        <w:t>Objective of lesson</w:t>
      </w:r>
      <w:r>
        <w:rPr>
          <w:lang w:val="en-US"/>
        </w:rPr>
        <w:t xml:space="preserve"> section: </w:t>
      </w:r>
      <w:r w:rsidR="00CB726C">
        <w:rPr>
          <w:lang w:val="en-US"/>
        </w:rPr>
        <w:t>convert script into storyboard</w:t>
      </w:r>
      <w:r w:rsidR="003036DB">
        <w:rPr>
          <w:lang w:val="en-US"/>
        </w:rPr>
        <w:t xml:space="preserve"> and further planning documents</w:t>
      </w:r>
      <w:r w:rsidR="009C6803">
        <w:rPr>
          <w:lang w:val="en-US"/>
        </w:rPr>
        <w:t>.</w:t>
      </w:r>
    </w:p>
    <w:p w14:paraId="414DD9F6" w14:textId="35573F92" w:rsidR="006A298D" w:rsidRDefault="006A298D" w:rsidP="00156C8F">
      <w:pPr>
        <w:pStyle w:val="NoSpacing"/>
        <w:rPr>
          <w:lang w:val="en-US"/>
        </w:rPr>
      </w:pPr>
      <w:r>
        <w:rPr>
          <w:lang w:val="en-US"/>
        </w:rPr>
        <w:t>Syllabus link:</w:t>
      </w:r>
    </w:p>
    <w:p w14:paraId="61BE446E" w14:textId="77777777" w:rsidR="006227B9" w:rsidRPr="00CB575D" w:rsidRDefault="006227B9" w:rsidP="00156C8F">
      <w:pPr>
        <w:pStyle w:val="ListBullet"/>
      </w:pPr>
      <w:r>
        <w:t xml:space="preserve">exploring and evaluating the ideas of others to inform the development of own ideas </w:t>
      </w:r>
    </w:p>
    <w:p w14:paraId="5B540843" w14:textId="77777777" w:rsidR="006227B9" w:rsidRPr="00CB575D" w:rsidRDefault="006227B9" w:rsidP="00156C8F">
      <w:pPr>
        <w:pStyle w:val="ListBullet"/>
      </w:pPr>
      <w:r>
        <w:t xml:space="preserve">selecting appropriate strategies and formats to document and communicate ideas </w:t>
      </w:r>
    </w:p>
    <w:p w14:paraId="41CDE1D5" w14:textId="77777777" w:rsidR="006227B9" w:rsidRPr="00CB575D" w:rsidRDefault="006227B9" w:rsidP="00156C8F">
      <w:pPr>
        <w:pStyle w:val="ListBullet"/>
      </w:pPr>
      <w:r>
        <w:t xml:space="preserve">constructing own production/s to communicate theme/s for a specific purpose, context and/or audience </w:t>
      </w:r>
    </w:p>
    <w:p w14:paraId="7002BEE6" w14:textId="3E7FD478" w:rsidR="006227B9" w:rsidRPr="00D56085" w:rsidRDefault="006227B9" w:rsidP="00156C8F">
      <w:pPr>
        <w:pStyle w:val="ListBullet"/>
        <w:rPr>
          <w:lang w:val="en-US" w:eastAsia="en-AU"/>
        </w:rPr>
      </w:pPr>
      <w:r w:rsidRPr="00D56085">
        <w:rPr>
          <w:lang w:val="en-US" w:eastAsia="en-AU"/>
        </w:rPr>
        <w:t>reflecting on, modifying and refining ideas and documentation</w:t>
      </w:r>
      <w:r w:rsidR="009C6803">
        <w:rPr>
          <w:lang w:val="en-US" w:eastAsia="en-AU"/>
        </w:rPr>
        <w:t>.</w:t>
      </w:r>
    </w:p>
    <w:p w14:paraId="73BAF362" w14:textId="7F57413C" w:rsidR="006A298D" w:rsidRPr="006A298D" w:rsidRDefault="00AF0FD7" w:rsidP="00156C8F">
      <w:pPr>
        <w:pStyle w:val="ListParagraph"/>
        <w:numPr>
          <w:ilvl w:val="0"/>
          <w:numId w:val="33"/>
        </w:numPr>
        <w:spacing w:before="240"/>
        <w:contextualSpacing w:val="0"/>
      </w:pPr>
      <w:r>
        <w:t>Storyboard</w:t>
      </w:r>
    </w:p>
    <w:p w14:paraId="2E548E54" w14:textId="7A598BC6" w:rsidR="00AB6D67" w:rsidRDefault="00167769" w:rsidP="0047557E">
      <w:pPr>
        <w:ind w:left="360"/>
      </w:pPr>
      <w:r>
        <w:t>Students convert their script into visual ideas, considering the look and feel of each shot and how best to deliver their ideas to the screen. They will start to consider framing, mise</w:t>
      </w:r>
      <w:r w:rsidR="009C6803">
        <w:t>-</w:t>
      </w:r>
      <w:r>
        <w:t>en</w:t>
      </w:r>
      <w:r w:rsidR="009C6803">
        <w:t>-</w:t>
      </w:r>
      <w:r>
        <w:t xml:space="preserve">scene and other </w:t>
      </w:r>
      <w:r w:rsidR="005D45F0">
        <w:t>a</w:t>
      </w:r>
      <w:r>
        <w:t xml:space="preserve">rt </w:t>
      </w:r>
      <w:r w:rsidR="005D45F0">
        <w:t>d</w:t>
      </w:r>
      <w:r>
        <w:t xml:space="preserve">irection. Each shot needs to be labelled and correspond to scene headings in their script for easier shooting processes and planning. At this stage, students should be considering colours that best exemplify their theme. </w:t>
      </w:r>
    </w:p>
    <w:p w14:paraId="77575811" w14:textId="32EA5C0A" w:rsidR="00AB6D67" w:rsidRDefault="00117B59" w:rsidP="0047557E">
      <w:pPr>
        <w:ind w:left="360"/>
      </w:pPr>
      <w:r>
        <w:t>For help with choosing colours, students can use the c</w:t>
      </w:r>
      <w:r w:rsidR="00E21ABC" w:rsidRPr="005D45F0">
        <w:t xml:space="preserve">olour wheel tool at </w:t>
      </w:r>
      <w:hyperlink r:id="rId23" w:history="1">
        <w:r w:rsidR="00E21ABC" w:rsidRPr="00E21ABC">
          <w:rPr>
            <w:rStyle w:val="Hyperlink"/>
          </w:rPr>
          <w:t>https://www.canva.com/colors/color-wheel/</w:t>
        </w:r>
      </w:hyperlink>
      <w:r w:rsidR="00A000A2" w:rsidRPr="005D45F0">
        <w:t>.</w:t>
      </w:r>
      <w:r w:rsidR="00167769">
        <w:t xml:space="preserve"> </w:t>
      </w:r>
    </w:p>
    <w:p w14:paraId="606D4CFF" w14:textId="24DAA2FF" w:rsidR="00EF736B" w:rsidRDefault="00A000A2" w:rsidP="0047557E">
      <w:pPr>
        <w:ind w:left="360"/>
      </w:pPr>
      <w:r>
        <w:t>The o</w:t>
      </w:r>
      <w:r w:rsidR="00EF736B">
        <w:t xml:space="preserve">bjective is to consider the use of </w:t>
      </w:r>
      <w:r w:rsidR="00EF736B" w:rsidRPr="005D45F0">
        <w:rPr>
          <w:b/>
          <w:bCs/>
        </w:rPr>
        <w:t>film</w:t>
      </w:r>
      <w:r w:rsidR="00EF736B">
        <w:t xml:space="preserve"> techniques to explore theme – not the drawing quality. </w:t>
      </w:r>
    </w:p>
    <w:p w14:paraId="646393D8" w14:textId="7A0FA5FA" w:rsidR="00EF736B" w:rsidRPr="00C83C92" w:rsidRDefault="009C6803" w:rsidP="0047557E">
      <w:pPr>
        <w:ind w:left="360"/>
      </w:pPr>
      <w:r>
        <w:t>For teacher s</w:t>
      </w:r>
      <w:r w:rsidR="00EF736B" w:rsidRPr="00C83C92">
        <w:t>upport materials</w:t>
      </w:r>
      <w:r>
        <w:t>,</w:t>
      </w:r>
      <w:r w:rsidR="00EF736B" w:rsidRPr="00C83C92">
        <w:t xml:space="preserve"> see bottom of package</w:t>
      </w:r>
      <w:r>
        <w:t>.</w:t>
      </w:r>
    </w:p>
    <w:p w14:paraId="4975233A" w14:textId="2FBF803B" w:rsidR="003036DB" w:rsidRPr="00D56085" w:rsidRDefault="00B16C52" w:rsidP="0047557E">
      <w:pPr>
        <w:pStyle w:val="ListParagraph"/>
        <w:numPr>
          <w:ilvl w:val="0"/>
          <w:numId w:val="33"/>
        </w:numPr>
        <w:spacing w:before="240"/>
        <w:contextualSpacing w:val="0"/>
      </w:pPr>
      <w:r>
        <w:t xml:space="preserve">Further </w:t>
      </w:r>
      <w:r w:rsidR="00A000A2">
        <w:t>p</w:t>
      </w:r>
      <w:r>
        <w:t>lanning</w:t>
      </w:r>
    </w:p>
    <w:p w14:paraId="2DD5425C" w14:textId="4CBF1CED" w:rsidR="003036DB" w:rsidRPr="003036DB" w:rsidRDefault="003036DB" w:rsidP="0047557E">
      <w:pPr>
        <w:ind w:left="360"/>
      </w:pPr>
      <w:r>
        <w:t>F</w:t>
      </w:r>
      <w:r w:rsidRPr="003036DB">
        <w:t>urther planning documents. Shot</w:t>
      </w:r>
      <w:r w:rsidR="00546D2C">
        <w:t xml:space="preserve"> </w:t>
      </w:r>
      <w:r w:rsidRPr="003036DB">
        <w:t>list, lighting plans, prop lists</w:t>
      </w:r>
      <w:r w:rsidR="00856CE7">
        <w:t xml:space="preserve">, </w:t>
      </w:r>
      <w:r w:rsidR="00530729">
        <w:t>m</w:t>
      </w:r>
      <w:r w:rsidR="003A7A98">
        <w:t>ood board</w:t>
      </w:r>
      <w:r w:rsidR="00546D2C">
        <w:t>.</w:t>
      </w:r>
    </w:p>
    <w:p w14:paraId="695F988A" w14:textId="06C5FEFE" w:rsidR="003036DB" w:rsidRPr="003036DB" w:rsidRDefault="003036DB" w:rsidP="0047557E">
      <w:pPr>
        <w:ind w:left="360"/>
      </w:pPr>
      <w:r w:rsidRPr="003036DB">
        <w:t>Shot</w:t>
      </w:r>
      <w:r w:rsidR="00546D2C">
        <w:t xml:space="preserve"> </w:t>
      </w:r>
      <w:r w:rsidRPr="003036DB">
        <w:t xml:space="preserve">list – not required but can assist with complex shoots that have many set ups and need to be shot out of sequence, or in locations </w:t>
      </w:r>
      <w:r w:rsidR="00546D2C">
        <w:t>available for</w:t>
      </w:r>
      <w:r w:rsidRPr="003036DB">
        <w:t xml:space="preserve"> a very limited time </w:t>
      </w:r>
      <w:r w:rsidR="00546D2C">
        <w:t>where</w:t>
      </w:r>
      <w:r w:rsidRPr="003036DB">
        <w:t xml:space="preserve"> efficiency is key. It is important to allow students time on set to explore visuals and play around with potentially stronger angles and shots. </w:t>
      </w:r>
    </w:p>
    <w:p w14:paraId="136BCD2A" w14:textId="39BC74DA" w:rsidR="003036DB" w:rsidRPr="003036DB" w:rsidRDefault="003036DB" w:rsidP="0047557E">
      <w:pPr>
        <w:ind w:left="360"/>
      </w:pPr>
      <w:r w:rsidRPr="003036DB">
        <w:t xml:space="preserve">Lighting plans – </w:t>
      </w:r>
      <w:r w:rsidR="00546D2C">
        <w:t>n</w:t>
      </w:r>
      <w:r w:rsidRPr="003036DB">
        <w:t xml:space="preserve">ot essential, but can assist in shoots that require strong, intentional lighting where the students know the layout of the venue very clearly. Lighting can be emergent and unless students </w:t>
      </w:r>
      <w:r w:rsidR="00112A95">
        <w:t xml:space="preserve">have extensive experience </w:t>
      </w:r>
      <w:r w:rsidRPr="003036DB">
        <w:t>in this domain, lighting plans should be avoided</w:t>
      </w:r>
      <w:r w:rsidR="00112A95">
        <w:t>.</w:t>
      </w:r>
      <w:r w:rsidRPr="003036DB">
        <w:t xml:space="preserve"> </w:t>
      </w:r>
      <w:r w:rsidR="00112A95">
        <w:t>I</w:t>
      </w:r>
      <w:r w:rsidRPr="003036DB">
        <w:t xml:space="preserve">t often takes ‘seeing’ the shot on camera to ensure the lighting is working as intended. </w:t>
      </w:r>
    </w:p>
    <w:p w14:paraId="0A602392" w14:textId="3AE424A6" w:rsidR="00B16C52" w:rsidRDefault="003036DB" w:rsidP="0047557E">
      <w:pPr>
        <w:ind w:left="360"/>
      </w:pPr>
      <w:r w:rsidRPr="003036DB">
        <w:t xml:space="preserve">Prop lists – this is an essential element, and </w:t>
      </w:r>
      <w:r w:rsidR="00863DB3" w:rsidRPr="00863DB3">
        <w:t xml:space="preserve">some </w:t>
      </w:r>
      <w:r w:rsidRPr="00863DB3">
        <w:t xml:space="preserve">students will definitely arrive on set without key props </w:t>
      </w:r>
      <w:r w:rsidR="00863DB3">
        <w:t>if this is not</w:t>
      </w:r>
      <w:r w:rsidRPr="00863DB3">
        <w:t xml:space="preserve"> built into a checklist.</w:t>
      </w:r>
    </w:p>
    <w:p w14:paraId="3A4AF777" w14:textId="229C50ED" w:rsidR="000148E6" w:rsidRDefault="000148E6" w:rsidP="0047557E">
      <w:pPr>
        <w:ind w:left="360"/>
      </w:pPr>
      <w:r>
        <w:t>Casting – have students cast their film</w:t>
      </w:r>
      <w:r w:rsidR="0018654E">
        <w:t>?</w:t>
      </w:r>
    </w:p>
    <w:p w14:paraId="3A5184BD" w14:textId="1C6CD0BA" w:rsidR="003036DB" w:rsidRPr="003036DB" w:rsidRDefault="009C6803" w:rsidP="0047557E">
      <w:pPr>
        <w:ind w:left="360"/>
      </w:pPr>
      <w:r>
        <w:t>For teacher s</w:t>
      </w:r>
      <w:r w:rsidR="003036DB" w:rsidRPr="00C83C92">
        <w:t>upport materials</w:t>
      </w:r>
      <w:r>
        <w:t>,</w:t>
      </w:r>
      <w:r w:rsidR="003036DB" w:rsidRPr="00C83C92">
        <w:t xml:space="preserve"> see </w:t>
      </w:r>
      <w:r w:rsidR="00863DB3">
        <w:t>end</w:t>
      </w:r>
      <w:r w:rsidR="003036DB" w:rsidRPr="00C83C92">
        <w:t xml:space="preserve"> of package</w:t>
      </w:r>
      <w:r w:rsidR="00112A95">
        <w:t>.</w:t>
      </w:r>
    </w:p>
    <w:p w14:paraId="6B57E330" w14:textId="77777777" w:rsidR="0047557E" w:rsidRDefault="0047557E">
      <w:pPr>
        <w:widowControl/>
        <w:spacing w:after="160" w:line="259" w:lineRule="auto"/>
      </w:pPr>
      <w:r>
        <w:br w:type="page"/>
      </w:r>
    </w:p>
    <w:p w14:paraId="4A5241E3" w14:textId="0E0FE84C" w:rsidR="00AF0FD7" w:rsidRPr="00153223" w:rsidRDefault="00AF0FD7" w:rsidP="0047557E">
      <w:pPr>
        <w:pStyle w:val="ListParagraph"/>
        <w:numPr>
          <w:ilvl w:val="0"/>
          <w:numId w:val="33"/>
        </w:numPr>
        <w:spacing w:before="240"/>
        <w:contextualSpacing w:val="0"/>
        <w:rPr>
          <w:lang w:val="en-US"/>
        </w:rPr>
      </w:pPr>
      <w:r w:rsidRPr="0047557E">
        <w:lastRenderedPageBreak/>
        <w:t>Submission</w:t>
      </w:r>
      <w:r w:rsidRPr="00153223">
        <w:rPr>
          <w:lang w:val="en-US"/>
        </w:rPr>
        <w:t xml:space="preserve"> and </w:t>
      </w:r>
      <w:r w:rsidR="00A000A2">
        <w:rPr>
          <w:lang w:val="en-US"/>
        </w:rPr>
        <w:t>c</w:t>
      </w:r>
      <w:r w:rsidRPr="00863DB3">
        <w:rPr>
          <w:lang w:val="en-US"/>
        </w:rPr>
        <w:t>ritical friend</w:t>
      </w:r>
      <w:r w:rsidRPr="00153223">
        <w:rPr>
          <w:lang w:val="en-US"/>
        </w:rPr>
        <w:t xml:space="preserve"> review</w:t>
      </w:r>
    </w:p>
    <w:p w14:paraId="50B67981" w14:textId="77777777" w:rsidR="00AF0FD7" w:rsidRDefault="00AF0FD7" w:rsidP="0047557E">
      <w:pPr>
        <w:ind w:left="360"/>
        <w:rPr>
          <w:lang w:val="en-US"/>
        </w:rPr>
      </w:pPr>
      <w:r w:rsidRPr="00717EE9">
        <w:rPr>
          <w:lang w:val="en-US"/>
        </w:rPr>
        <w:t xml:space="preserve">Students to submit to </w:t>
      </w:r>
      <w:r>
        <w:rPr>
          <w:lang w:val="en-US"/>
        </w:rPr>
        <w:t>teacher and critical friend for feedback.</w:t>
      </w:r>
    </w:p>
    <w:p w14:paraId="0360341E" w14:textId="77777777" w:rsidR="00AF0FD7" w:rsidRDefault="00AF0FD7" w:rsidP="0047557E">
      <w:pPr>
        <w:spacing w:after="0"/>
        <w:ind w:left="360"/>
        <w:rPr>
          <w:lang w:val="en-US"/>
        </w:rPr>
      </w:pPr>
      <w:r>
        <w:rPr>
          <w:lang w:val="en-US"/>
        </w:rPr>
        <w:t>Key questions:</w:t>
      </w:r>
    </w:p>
    <w:p w14:paraId="1CBC05BE" w14:textId="2F7693F2" w:rsidR="00AF0FD7" w:rsidRPr="00AF0FD7" w:rsidRDefault="00045C11" w:rsidP="0047557E">
      <w:pPr>
        <w:pStyle w:val="ListParagraph"/>
        <w:numPr>
          <w:ilvl w:val="0"/>
          <w:numId w:val="34"/>
        </w:numPr>
        <w:rPr>
          <w:lang w:val="en-US"/>
        </w:rPr>
      </w:pPr>
      <w:r>
        <w:rPr>
          <w:lang w:val="en-US"/>
        </w:rPr>
        <w:t>Are</w:t>
      </w:r>
      <w:r w:rsidR="00AF0FD7" w:rsidRPr="00AF0FD7">
        <w:rPr>
          <w:lang w:val="en-US"/>
        </w:rPr>
        <w:t xml:space="preserve"> the</w:t>
      </w:r>
      <w:r w:rsidR="00AF0FD7">
        <w:rPr>
          <w:lang w:val="en-US"/>
        </w:rPr>
        <w:t>re</w:t>
      </w:r>
      <w:r w:rsidR="00AF0FD7" w:rsidRPr="00AF0FD7">
        <w:rPr>
          <w:lang w:val="en-US"/>
        </w:rPr>
        <w:t xml:space="preserve"> </w:t>
      </w:r>
      <w:r w:rsidR="00AF0FD7">
        <w:rPr>
          <w:lang w:val="en-US"/>
        </w:rPr>
        <w:t>further opportunities for visual storytelling</w:t>
      </w:r>
      <w:r w:rsidR="00AF0FD7" w:rsidRPr="00AF0FD7">
        <w:rPr>
          <w:lang w:val="en-US"/>
        </w:rPr>
        <w:t>?</w:t>
      </w:r>
    </w:p>
    <w:p w14:paraId="0EB6D0E8" w14:textId="71214664" w:rsidR="000701FD" w:rsidRDefault="00AF0FD7" w:rsidP="0047557E">
      <w:pPr>
        <w:pStyle w:val="ListParagraph"/>
        <w:numPr>
          <w:ilvl w:val="0"/>
          <w:numId w:val="34"/>
        </w:numPr>
        <w:rPr>
          <w:lang w:val="en-US"/>
        </w:rPr>
      </w:pPr>
      <w:r w:rsidRPr="000701FD">
        <w:rPr>
          <w:lang w:val="en-US"/>
        </w:rPr>
        <w:t>Has the student forgotten any</w:t>
      </w:r>
      <w:r w:rsidR="00F61DCE">
        <w:rPr>
          <w:lang w:val="en-US"/>
        </w:rPr>
        <w:t xml:space="preserve"> key</w:t>
      </w:r>
      <w:r w:rsidRPr="000701FD">
        <w:rPr>
          <w:lang w:val="en-US"/>
        </w:rPr>
        <w:t xml:space="preserve"> props?</w:t>
      </w:r>
    </w:p>
    <w:p w14:paraId="32972A86" w14:textId="53EDE9E5" w:rsidR="00AF0FD7" w:rsidRPr="00D56085" w:rsidRDefault="00AF0FD7" w:rsidP="0047557E">
      <w:pPr>
        <w:pStyle w:val="ListParagraph"/>
        <w:numPr>
          <w:ilvl w:val="0"/>
          <w:numId w:val="33"/>
        </w:numPr>
        <w:spacing w:before="240"/>
        <w:contextualSpacing w:val="0"/>
        <w:rPr>
          <w:lang w:val="en-US"/>
        </w:rPr>
      </w:pPr>
      <w:r w:rsidRPr="00D56085">
        <w:rPr>
          <w:lang w:val="en-US"/>
        </w:rPr>
        <w:t>Student takes away feedback to improve draft</w:t>
      </w:r>
    </w:p>
    <w:p w14:paraId="7C95F5E4" w14:textId="389DCE68" w:rsidR="000701FD" w:rsidRDefault="00AF0FD7" w:rsidP="0047557E">
      <w:pPr>
        <w:ind w:left="360"/>
        <w:rPr>
          <w:lang w:val="en-US"/>
        </w:rPr>
      </w:pPr>
      <w:r>
        <w:rPr>
          <w:lang w:val="en-US"/>
        </w:rPr>
        <w:t>C</w:t>
      </w:r>
      <w:r w:rsidRPr="00153223">
        <w:rPr>
          <w:lang w:val="en-US"/>
        </w:rPr>
        <w:t>an be done in class or as homework.</w:t>
      </w:r>
    </w:p>
    <w:p w14:paraId="493D34AD" w14:textId="028C6B02" w:rsidR="000701FD" w:rsidRPr="000701FD" w:rsidRDefault="000701FD" w:rsidP="0047557E">
      <w:pPr>
        <w:pStyle w:val="ListParagraph"/>
        <w:numPr>
          <w:ilvl w:val="0"/>
          <w:numId w:val="33"/>
        </w:numPr>
        <w:spacing w:before="240"/>
        <w:contextualSpacing w:val="0"/>
        <w:rPr>
          <w:lang w:val="en-US"/>
        </w:rPr>
      </w:pPr>
      <w:r w:rsidRPr="000701FD">
        <w:rPr>
          <w:lang w:val="en-US"/>
        </w:rPr>
        <w:t>Section close</w:t>
      </w:r>
    </w:p>
    <w:p w14:paraId="68837F0C" w14:textId="32DE2DEB" w:rsidR="00913650" w:rsidRPr="001D442D" w:rsidRDefault="00913650" w:rsidP="0047557E">
      <w:pPr>
        <w:ind w:left="360"/>
      </w:pPr>
      <w:r w:rsidRPr="001D442D">
        <w:t xml:space="preserve">Recommended to bring script to lesson-by-lesson package on Art Direction for development of </w:t>
      </w:r>
      <w:r w:rsidR="00546D2C">
        <w:t>m</w:t>
      </w:r>
      <w:r w:rsidRPr="001D442D">
        <w:t>ood board.</w:t>
      </w:r>
    </w:p>
    <w:p w14:paraId="3DB70F70" w14:textId="5C0C8CD4" w:rsidR="005F384B" w:rsidRPr="0047557E" w:rsidRDefault="000701FD" w:rsidP="0047557E">
      <w:pPr>
        <w:pStyle w:val="ListBullet"/>
        <w:ind w:left="714"/>
        <w:rPr>
          <w:lang w:val="en-US"/>
        </w:rPr>
      </w:pPr>
      <w:r w:rsidRPr="0047557E">
        <w:rPr>
          <w:lang w:val="en-US"/>
        </w:rPr>
        <w:t xml:space="preserve">Are students prepared to </w:t>
      </w:r>
      <w:r w:rsidR="003A7A98" w:rsidRPr="0047557E">
        <w:rPr>
          <w:lang w:val="en-US"/>
        </w:rPr>
        <w:t>go away and shoot their film?</w:t>
      </w:r>
    </w:p>
    <w:p w14:paraId="6F9FA890" w14:textId="69A68CBA" w:rsidR="003A7A98" w:rsidRPr="0047557E" w:rsidRDefault="003A7A98" w:rsidP="0047557E">
      <w:pPr>
        <w:pStyle w:val="ListBullet"/>
        <w:ind w:left="714"/>
        <w:rPr>
          <w:lang w:val="en-US"/>
        </w:rPr>
      </w:pPr>
      <w:r w:rsidRPr="0047557E">
        <w:rPr>
          <w:lang w:val="en-US"/>
        </w:rPr>
        <w:t>Do they need further technical skills?</w:t>
      </w:r>
    </w:p>
    <w:p w14:paraId="3571ACA3" w14:textId="6563A508" w:rsidR="003A7A98" w:rsidRPr="0047557E" w:rsidRDefault="003A7A98" w:rsidP="0047557E">
      <w:pPr>
        <w:pStyle w:val="ListBullet"/>
        <w:ind w:left="714"/>
        <w:rPr>
          <w:lang w:val="en-US"/>
        </w:rPr>
      </w:pPr>
      <w:r w:rsidRPr="0047557E">
        <w:rPr>
          <w:lang w:val="en-US"/>
        </w:rPr>
        <w:t>Have they sourced actors?</w:t>
      </w:r>
    </w:p>
    <w:p w14:paraId="3ABF1426" w14:textId="45147FD0" w:rsidR="003A7A98" w:rsidRPr="0047557E" w:rsidRDefault="003A7A98" w:rsidP="0047557E">
      <w:pPr>
        <w:pStyle w:val="ListBullet"/>
        <w:ind w:left="714"/>
        <w:rPr>
          <w:lang w:val="en-US"/>
        </w:rPr>
      </w:pPr>
      <w:r w:rsidRPr="0047557E">
        <w:rPr>
          <w:lang w:val="en-US"/>
        </w:rPr>
        <w:t xml:space="preserve">Are the students planning to do </w:t>
      </w:r>
      <w:r w:rsidR="000148E6" w:rsidRPr="0047557E">
        <w:rPr>
          <w:lang w:val="en-US"/>
        </w:rPr>
        <w:t>rehearsals?</w:t>
      </w:r>
    </w:p>
    <w:p w14:paraId="7EC46DFE" w14:textId="57EC453B" w:rsidR="000148E6" w:rsidRPr="0047557E" w:rsidRDefault="000148E6" w:rsidP="0047557E">
      <w:pPr>
        <w:pStyle w:val="ListBullet"/>
        <w:ind w:left="714"/>
        <w:rPr>
          <w:lang w:val="en-US"/>
        </w:rPr>
      </w:pPr>
      <w:r w:rsidRPr="0047557E">
        <w:rPr>
          <w:lang w:val="en-US"/>
        </w:rPr>
        <w:t>Location scouting</w:t>
      </w:r>
      <w:r w:rsidR="00913650" w:rsidRPr="0047557E">
        <w:rPr>
          <w:lang w:val="en-US"/>
        </w:rPr>
        <w:t>?</w:t>
      </w:r>
    </w:p>
    <w:p w14:paraId="78062813" w14:textId="77777777" w:rsidR="0047557E" w:rsidRDefault="0047557E">
      <w:pPr>
        <w:widowControl/>
        <w:spacing w:after="160" w:line="259" w:lineRule="auto"/>
      </w:pPr>
      <w:r>
        <w:rPr>
          <w:b/>
          <w:bCs/>
        </w:rPr>
        <w:br w:type="page"/>
      </w:r>
    </w:p>
    <w:p w14:paraId="283EFE0A" w14:textId="6309DE84" w:rsidR="005F384B" w:rsidRPr="00B647DC" w:rsidRDefault="005F384B" w:rsidP="00DB7C21">
      <w:pPr>
        <w:pStyle w:val="Heading1"/>
      </w:pPr>
      <w:r w:rsidRPr="00B647DC">
        <w:lastRenderedPageBreak/>
        <w:t xml:space="preserve">Lesson </w:t>
      </w:r>
      <w:r w:rsidR="003C549A">
        <w:t>s</w:t>
      </w:r>
      <w:r w:rsidRPr="00B647DC">
        <w:t>ection 1:</w:t>
      </w:r>
      <w:r w:rsidR="00395BBF">
        <w:t xml:space="preserve"> support materials</w:t>
      </w:r>
    </w:p>
    <w:p w14:paraId="71806610" w14:textId="062CD7E9" w:rsidR="00820CC2" w:rsidRPr="00A75824" w:rsidRDefault="00820CC2" w:rsidP="00820CC2">
      <w:r w:rsidRPr="00A75824">
        <w:t xml:space="preserve">PowerPoint from SCSA Curriculum Session MPA 2023 at </w:t>
      </w:r>
      <w:hyperlink r:id="rId24" w:history="1">
        <w:r w:rsidRPr="00A75824">
          <w:rPr>
            <w:rStyle w:val="Hyperlink"/>
          </w:rPr>
          <w:t>https://www.slideshare.net/AndrewWare24/theme-and-preproduction</w:t>
        </w:r>
      </w:hyperlink>
      <w:r>
        <w:t>.</w:t>
      </w:r>
    </w:p>
    <w:p w14:paraId="7EBF0797" w14:textId="65D8716E" w:rsidR="005F384B" w:rsidRPr="00232DBE" w:rsidRDefault="005F384B" w:rsidP="00DB7C21">
      <w:pPr>
        <w:rPr>
          <w:b/>
          <w:bCs/>
        </w:rPr>
      </w:pPr>
      <w:r w:rsidRPr="00232DBE">
        <w:rPr>
          <w:b/>
          <w:bCs/>
        </w:rPr>
        <w:t>Film Title: ‘Sticky Situation’</w:t>
      </w:r>
    </w:p>
    <w:p w14:paraId="01933A13" w14:textId="77777777" w:rsidR="005F384B" w:rsidRPr="00232DBE" w:rsidRDefault="005F384B" w:rsidP="001A3EC5">
      <w:pPr>
        <w:spacing w:after="0"/>
        <w:rPr>
          <w:u w:val="single"/>
        </w:rPr>
      </w:pPr>
      <w:r w:rsidRPr="00232DBE">
        <w:rPr>
          <w:u w:val="single"/>
        </w:rPr>
        <w:t>Synopsis:</w:t>
      </w:r>
    </w:p>
    <w:p w14:paraId="08279517" w14:textId="7CDFB6EA" w:rsidR="005F384B" w:rsidRPr="005D45F0" w:rsidRDefault="005F384B" w:rsidP="00DB7C21">
      <w:r w:rsidRPr="005D45F0">
        <w:t>A young writer and filmmaker, Robert Wilson is creating a story but is unsure how to link the ending of his next story and considers giving up. A small drawing Robert created, a Stickman, comes to life and goes on a fun adventure to help his creator finish and bridge the gap in his story. Through perseverance with an idea, Robert has a stroke of creative inspiration and is able to complete the narrative.</w:t>
      </w:r>
    </w:p>
    <w:p w14:paraId="54721D8F" w14:textId="1DEB4D79" w:rsidR="00ED07E6" w:rsidRPr="00232DBE" w:rsidRDefault="00ED07E6" w:rsidP="00232DBE">
      <w:pPr>
        <w:spacing w:before="1320"/>
        <w:rPr>
          <w:b/>
          <w:bCs/>
        </w:rPr>
      </w:pPr>
      <w:r w:rsidRPr="00232DBE">
        <w:rPr>
          <w:b/>
          <w:bCs/>
        </w:rPr>
        <w:t>Synopsis Planning ‘Charlotte and Jane’</w:t>
      </w:r>
    </w:p>
    <w:p w14:paraId="433136FA" w14:textId="3CF53EFF" w:rsidR="00ED07E6" w:rsidRPr="00F10870" w:rsidRDefault="0077161B" w:rsidP="00DB7C21">
      <w:r>
        <w:rPr>
          <w:noProof/>
          <w:lang w:eastAsia="en-AU"/>
        </w:rPr>
        <w:drawing>
          <wp:inline distT="0" distB="0" distL="0" distR="0" wp14:anchorId="3FBD34F2" wp14:editId="497A0F77">
            <wp:extent cx="3964781" cy="52863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966696" cy="5288929"/>
                    </a:xfrm>
                    <a:prstGeom prst="rect">
                      <a:avLst/>
                    </a:prstGeom>
                    <a:noFill/>
                    <a:ln>
                      <a:noFill/>
                    </a:ln>
                  </pic:spPr>
                </pic:pic>
              </a:graphicData>
            </a:graphic>
          </wp:inline>
        </w:drawing>
      </w:r>
    </w:p>
    <w:p w14:paraId="3A2FD831" w14:textId="15F1225B" w:rsidR="00560EC7" w:rsidRPr="00F661B2" w:rsidRDefault="00C64FDF" w:rsidP="00DB7C21">
      <w:pPr>
        <w:rPr>
          <w:lang w:eastAsia="en-AU"/>
        </w:rPr>
      </w:pPr>
      <w:r>
        <w:lastRenderedPageBreak/>
        <w:t>‘</w:t>
      </w:r>
      <w:r w:rsidR="00560EC7" w:rsidRPr="00F661B2">
        <w:rPr>
          <w:lang w:eastAsia="en-AU"/>
        </w:rPr>
        <w:t>If we juxtapose the characters to show that regardless of whether you succeed or fail under the ATAR system, constant grading takes the enjoyment out of learning. </w:t>
      </w:r>
    </w:p>
    <w:p w14:paraId="175751F5" w14:textId="2D7626FF" w:rsidR="00560EC7" w:rsidRPr="00F661B2" w:rsidRDefault="00560EC7" w:rsidP="00DB7C21">
      <w:pPr>
        <w:rPr>
          <w:lang w:eastAsia="en-AU"/>
        </w:rPr>
      </w:pPr>
      <w:r w:rsidRPr="00F661B2">
        <w:rPr>
          <w:lang w:eastAsia="en-AU"/>
        </w:rPr>
        <w:t>For Jane, despite her achievements, she loses her love for piano. She completes high school as a top student, yet loses all respect for the education she had.</w:t>
      </w:r>
    </w:p>
    <w:p w14:paraId="0AF97D8F" w14:textId="77777777" w:rsidR="00560EC7" w:rsidRPr="00F661B2" w:rsidRDefault="00560EC7" w:rsidP="00DB7C21">
      <w:pPr>
        <w:rPr>
          <w:lang w:eastAsia="en-AU"/>
        </w:rPr>
      </w:pPr>
      <w:r w:rsidRPr="00F661B2">
        <w:rPr>
          <w:lang w:eastAsia="en-AU"/>
        </w:rPr>
        <w:t>For Charlotte, she spends all her time trying desperately to do well, and finds no enjoyment in this constant struggle. She ends up rebelling against the system and drops out. This education has broken Charlotte.</w:t>
      </w:r>
    </w:p>
    <w:p w14:paraId="1884358F" w14:textId="77777777" w:rsidR="00560EC7" w:rsidRPr="00F661B2" w:rsidRDefault="00560EC7" w:rsidP="00DB7C21">
      <w:pPr>
        <w:rPr>
          <w:lang w:eastAsia="en-AU"/>
        </w:rPr>
      </w:pPr>
      <w:r w:rsidRPr="00F661B2">
        <w:rPr>
          <w:lang w:eastAsia="en-AU"/>
        </w:rPr>
        <w:t>In this system, the focus of education is on the grade. </w:t>
      </w:r>
    </w:p>
    <w:p w14:paraId="230769D8" w14:textId="77777777" w:rsidR="00560EC7" w:rsidRPr="00F661B2" w:rsidRDefault="00560EC7" w:rsidP="00DB7C21">
      <w:pPr>
        <w:rPr>
          <w:lang w:eastAsia="en-AU"/>
        </w:rPr>
      </w:pPr>
      <w:r w:rsidRPr="00F661B2">
        <w:rPr>
          <w:lang w:eastAsia="en-AU"/>
        </w:rPr>
        <w:t>The worth of these characters is in their grade.</w:t>
      </w:r>
    </w:p>
    <w:p w14:paraId="7FD940A1" w14:textId="77777777" w:rsidR="00560EC7" w:rsidRPr="00F661B2" w:rsidRDefault="00560EC7" w:rsidP="00DB7C21">
      <w:pPr>
        <w:rPr>
          <w:lang w:eastAsia="en-AU"/>
        </w:rPr>
      </w:pPr>
      <w:r w:rsidRPr="00F661B2">
        <w:rPr>
          <w:lang w:eastAsia="en-AU"/>
        </w:rPr>
        <w:t>Neither of them find any enjoyment from it.</w:t>
      </w:r>
    </w:p>
    <w:p w14:paraId="7E48CE4A" w14:textId="77777777" w:rsidR="00560EC7" w:rsidRPr="00F661B2" w:rsidRDefault="00560EC7" w:rsidP="00DB7C21">
      <w:pPr>
        <w:rPr>
          <w:lang w:eastAsia="en-AU"/>
        </w:rPr>
      </w:pPr>
      <w:r w:rsidRPr="00F661B2">
        <w:rPr>
          <w:lang w:eastAsia="en-AU"/>
        </w:rPr>
        <w:t>And when enjoyment dies, interest fails.</w:t>
      </w:r>
    </w:p>
    <w:p w14:paraId="1D71EE39" w14:textId="77777777" w:rsidR="00560EC7" w:rsidRPr="00F661B2" w:rsidRDefault="00560EC7" w:rsidP="00DB7C21">
      <w:pPr>
        <w:rPr>
          <w:lang w:eastAsia="en-AU"/>
        </w:rPr>
      </w:pPr>
      <w:r w:rsidRPr="00F661B2">
        <w:rPr>
          <w:lang w:eastAsia="en-AU"/>
        </w:rPr>
        <w:t>And it is disinterest that causes kids to reject education. To rebel against the system.</w:t>
      </w:r>
    </w:p>
    <w:p w14:paraId="6ABB2C1C" w14:textId="421D6067" w:rsidR="00560EC7" w:rsidRDefault="00560EC7" w:rsidP="00DB7C21">
      <w:pPr>
        <w:rPr>
          <w:lang w:eastAsia="en-AU"/>
        </w:rPr>
      </w:pPr>
      <w:r w:rsidRPr="00F661B2">
        <w:rPr>
          <w:lang w:eastAsia="en-AU"/>
        </w:rPr>
        <w:t>So the message is</w:t>
      </w:r>
      <w:r w:rsidRPr="001A3EC5">
        <w:rPr>
          <w:b/>
          <w:bCs/>
          <w:lang w:eastAsia="en-AU"/>
        </w:rPr>
        <w:t>: constant grading takes the enjoyment out of learning</w:t>
      </w:r>
      <w:r w:rsidR="00C64FDF">
        <w:rPr>
          <w:b/>
          <w:bCs/>
          <w:lang w:eastAsia="en-AU"/>
        </w:rPr>
        <w:t>.’</w:t>
      </w:r>
    </w:p>
    <w:p w14:paraId="718F50F2" w14:textId="2EDB21F4" w:rsidR="005F384B" w:rsidRPr="00AE7013" w:rsidRDefault="00BF3962" w:rsidP="00232DBE">
      <w:pPr>
        <w:spacing w:before="1440"/>
      </w:pPr>
      <w:r w:rsidRPr="001A3EC5">
        <w:rPr>
          <w:b/>
          <w:bCs/>
        </w:rPr>
        <w:t>Synopsis intro</w:t>
      </w:r>
      <w:r w:rsidRPr="00AE7013">
        <w:t xml:space="preserve"> </w:t>
      </w:r>
      <w:r w:rsidR="00C00E37">
        <w:t>‘</w:t>
      </w:r>
      <w:r w:rsidRPr="00AE7013">
        <w:t>Golden Soil</w:t>
      </w:r>
      <w:r w:rsidR="00C00E37">
        <w:t>’</w:t>
      </w:r>
    </w:p>
    <w:p w14:paraId="1D6E0C3D" w14:textId="77EE655D" w:rsidR="00BF3962" w:rsidRPr="00BF3962" w:rsidRDefault="00BF3962" w:rsidP="00DB7C21">
      <w:pPr>
        <w:rPr>
          <w:b/>
        </w:rPr>
      </w:pPr>
      <w:r w:rsidRPr="00BF3962">
        <w:t xml:space="preserve">Golden </w:t>
      </w:r>
      <w:r w:rsidR="00C00E37">
        <w:t>S</w:t>
      </w:r>
      <w:r w:rsidRPr="00BF3962">
        <w:t>oil is an art</w:t>
      </w:r>
      <w:r w:rsidR="00C64FDF">
        <w:t>-</w:t>
      </w:r>
      <w:r w:rsidRPr="00BF3962">
        <w:t xml:space="preserve">house film with elements of documentary style through Italian neo realism rhetoric and meat pie </w:t>
      </w:r>
      <w:r w:rsidR="00C64FDF">
        <w:t>W</w:t>
      </w:r>
      <w:r w:rsidRPr="00BF3962">
        <w:t xml:space="preserve">estern rhetoric that documents </w:t>
      </w:r>
      <w:r w:rsidR="00421745">
        <w:t xml:space="preserve">the </w:t>
      </w:r>
      <w:r w:rsidRPr="00BF3962">
        <w:t xml:space="preserve">evolution of land, </w:t>
      </w:r>
      <w:r w:rsidRPr="00421745">
        <w:t>not in terms of its composition, but in terms of its significance to society</w:t>
      </w:r>
      <w:r w:rsidRPr="00BF3962">
        <w:t xml:space="preserve">. The significance of land changes with its ownership, but the idea of the art film is not this simple. The documentary is aimed at conveying the significance of land, to </w:t>
      </w:r>
      <w:r w:rsidRPr="009E11BD">
        <w:t>the indigenous people of Australia, and how the unfair change in ownership has meant that the purpose of land is not to be a part of the ecosystem anymore, as thought of by the Indigenous people, but merely a place to live on by recent colonisation. Thus, this art</w:t>
      </w:r>
      <w:r w:rsidR="005D45F0">
        <w:t>-</w:t>
      </w:r>
      <w:r w:rsidRPr="009E11BD">
        <w:t>house film aims to showcase how land has lost significance as a being, and that it has unfairly changed ownership forcibly, meaning</w:t>
      </w:r>
      <w:r w:rsidRPr="00BF3962">
        <w:t xml:space="preserve"> the ecosystem established for thousands of years is ruptured and destroyed. The film is subjective</w:t>
      </w:r>
      <w:r w:rsidR="00C64FDF">
        <w:t>,</w:t>
      </w:r>
      <w:r w:rsidRPr="00BF3962">
        <w:t xml:space="preserve"> as it is from the perspective of the indigenous man, however</w:t>
      </w:r>
      <w:r w:rsidR="00C64FDF">
        <w:t>,</w:t>
      </w:r>
      <w:r w:rsidRPr="00BF3962">
        <w:t xml:space="preserve"> it has elements of objectivity</w:t>
      </w:r>
      <w:r w:rsidR="00C64FDF">
        <w:t>,</w:t>
      </w:r>
      <w:r w:rsidRPr="00BF3962">
        <w:t xml:space="preserve"> as the man does not tell his personal story, just the experience of indigenous culture throughout Australia.</w:t>
      </w:r>
    </w:p>
    <w:p w14:paraId="1E679AAF" w14:textId="5D13449F" w:rsidR="001A3EC5" w:rsidRDefault="001A3EC5">
      <w:pPr>
        <w:widowControl/>
        <w:spacing w:after="160" w:line="259" w:lineRule="auto"/>
      </w:pPr>
      <w:r>
        <w:br w:type="page"/>
      </w:r>
    </w:p>
    <w:p w14:paraId="2D24FB07" w14:textId="745FA0B5" w:rsidR="005F384B" w:rsidRPr="00B647DC" w:rsidRDefault="00162C67" w:rsidP="001A3EC5">
      <w:pPr>
        <w:pStyle w:val="Heading1"/>
      </w:pPr>
      <w:r w:rsidRPr="00B647DC">
        <w:lastRenderedPageBreak/>
        <w:t xml:space="preserve">Lesson </w:t>
      </w:r>
      <w:r w:rsidR="003C549A">
        <w:t>s</w:t>
      </w:r>
      <w:r w:rsidRPr="00B647DC">
        <w:t xml:space="preserve">ection 2: </w:t>
      </w:r>
      <w:r w:rsidR="003C549A">
        <w:t>t</w:t>
      </w:r>
      <w:r w:rsidR="00C037A6" w:rsidRPr="00B647DC">
        <w:t xml:space="preserve">reatment </w:t>
      </w:r>
      <w:r w:rsidR="003C549A">
        <w:t>s</w:t>
      </w:r>
      <w:r w:rsidRPr="00B647DC">
        <w:t xml:space="preserve">upport </w:t>
      </w:r>
      <w:r w:rsidR="003C549A">
        <w:t>m</w:t>
      </w:r>
      <w:r w:rsidRPr="00B647DC">
        <w:t>aterials</w:t>
      </w:r>
    </w:p>
    <w:p w14:paraId="2D2B9AD5" w14:textId="07DF7BD6" w:rsidR="00162C67" w:rsidRPr="001A3EC5" w:rsidRDefault="00D17AAC" w:rsidP="00DB7C21">
      <w:pPr>
        <w:rPr>
          <w:b/>
          <w:bCs/>
        </w:rPr>
      </w:pPr>
      <w:r w:rsidRPr="001A3EC5">
        <w:rPr>
          <w:b/>
          <w:bCs/>
        </w:rPr>
        <w:t>A Sticky Situation Treatment draft</w:t>
      </w:r>
      <w:r w:rsidR="00712D6A" w:rsidRPr="001A3EC5">
        <w:rPr>
          <w:b/>
          <w:bCs/>
        </w:rPr>
        <w:t xml:space="preserve"> with aspects that teacher should be looking out for when providing feedback.</w:t>
      </w:r>
    </w:p>
    <w:p w14:paraId="162ABCCC" w14:textId="47114CE1" w:rsidR="00D17AAC" w:rsidRDefault="00712D6A" w:rsidP="00232DBE">
      <w:r w:rsidRPr="00232DBE">
        <w:rPr>
          <w:noProof/>
        </w:rPr>
        <w:drawing>
          <wp:inline distT="0" distB="0" distL="0" distR="0" wp14:anchorId="203EE416" wp14:editId="54660B3C">
            <wp:extent cx="5731510" cy="7259955"/>
            <wp:effectExtent l="0" t="0" r="2540" b="0"/>
            <wp:docPr id="16" name="Picture 1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ext&#10;&#10;Description automatically generated"/>
                    <pic:cNvPicPr/>
                  </pic:nvPicPr>
                  <pic:blipFill>
                    <a:blip r:embed="rId26"/>
                    <a:stretch>
                      <a:fillRect/>
                    </a:stretch>
                  </pic:blipFill>
                  <pic:spPr>
                    <a:xfrm>
                      <a:off x="0" y="0"/>
                      <a:ext cx="5731510" cy="7259955"/>
                    </a:xfrm>
                    <a:prstGeom prst="rect">
                      <a:avLst/>
                    </a:prstGeom>
                    <a:ln w="3175">
                      <a:noFill/>
                    </a:ln>
                  </pic:spPr>
                </pic:pic>
              </a:graphicData>
            </a:graphic>
          </wp:inline>
        </w:drawing>
      </w:r>
    </w:p>
    <w:p w14:paraId="278AFC37" w14:textId="46AE2E6D" w:rsidR="001A3EC5" w:rsidRDefault="001A3EC5">
      <w:pPr>
        <w:widowControl/>
        <w:spacing w:after="160" w:line="259" w:lineRule="auto"/>
      </w:pPr>
      <w:r>
        <w:br w:type="page"/>
      </w:r>
    </w:p>
    <w:p w14:paraId="713C3D49" w14:textId="07765A6E" w:rsidR="00AE7013" w:rsidRPr="001A3EC5" w:rsidRDefault="00863303" w:rsidP="00DB7C21">
      <w:pPr>
        <w:rPr>
          <w:b/>
          <w:bCs/>
        </w:rPr>
      </w:pPr>
      <w:r w:rsidRPr="001A3EC5">
        <w:rPr>
          <w:b/>
          <w:bCs/>
        </w:rPr>
        <w:lastRenderedPageBreak/>
        <w:t>A Sticky Situation Final Treatment</w:t>
      </w:r>
    </w:p>
    <w:p w14:paraId="2D58089E" w14:textId="22D3CE15" w:rsidR="00863303" w:rsidRDefault="00863303" w:rsidP="00DB7C21">
      <w:r w:rsidRPr="00863303">
        <w:rPr>
          <w:noProof/>
          <w:lang w:eastAsia="en-AU"/>
        </w:rPr>
        <w:drawing>
          <wp:inline distT="0" distB="0" distL="0" distR="0" wp14:anchorId="3295B720" wp14:editId="7EA97A7B">
            <wp:extent cx="5506218" cy="8240275"/>
            <wp:effectExtent l="0" t="0" r="0" b="8890"/>
            <wp:docPr id="11" name="Picture 11"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ext, letter&#10;&#10;Description automatically generated"/>
                    <pic:cNvPicPr/>
                  </pic:nvPicPr>
                  <pic:blipFill>
                    <a:blip r:embed="rId27"/>
                    <a:stretch>
                      <a:fillRect/>
                    </a:stretch>
                  </pic:blipFill>
                  <pic:spPr>
                    <a:xfrm>
                      <a:off x="0" y="0"/>
                      <a:ext cx="5506218" cy="8240275"/>
                    </a:xfrm>
                    <a:prstGeom prst="rect">
                      <a:avLst/>
                    </a:prstGeom>
                    <a:ln w="3175">
                      <a:noFill/>
                    </a:ln>
                  </pic:spPr>
                </pic:pic>
              </a:graphicData>
            </a:graphic>
          </wp:inline>
        </w:drawing>
      </w:r>
    </w:p>
    <w:p w14:paraId="59A4167E" w14:textId="19378F43" w:rsidR="006800AB" w:rsidRDefault="006800AB" w:rsidP="00DB7C21">
      <w:r w:rsidRPr="006800AB">
        <w:rPr>
          <w:noProof/>
          <w:lang w:eastAsia="en-AU"/>
        </w:rPr>
        <w:lastRenderedPageBreak/>
        <w:drawing>
          <wp:inline distT="0" distB="0" distL="0" distR="0" wp14:anchorId="037FC832" wp14:editId="3963C6F4">
            <wp:extent cx="5449060" cy="7973538"/>
            <wp:effectExtent l="0" t="0" r="0" b="8890"/>
            <wp:docPr id="13" name="Picture 1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ext&#10;&#10;Description automatically generated"/>
                    <pic:cNvPicPr/>
                  </pic:nvPicPr>
                  <pic:blipFill>
                    <a:blip r:embed="rId28"/>
                    <a:stretch>
                      <a:fillRect/>
                    </a:stretch>
                  </pic:blipFill>
                  <pic:spPr>
                    <a:xfrm>
                      <a:off x="0" y="0"/>
                      <a:ext cx="5449060" cy="7973538"/>
                    </a:xfrm>
                    <a:prstGeom prst="rect">
                      <a:avLst/>
                    </a:prstGeom>
                    <a:ln w="3175">
                      <a:noFill/>
                    </a:ln>
                  </pic:spPr>
                </pic:pic>
              </a:graphicData>
            </a:graphic>
          </wp:inline>
        </w:drawing>
      </w:r>
    </w:p>
    <w:p w14:paraId="62F71265" w14:textId="59BBC3FE" w:rsidR="00232DBE" w:rsidRDefault="00232DBE">
      <w:pPr>
        <w:widowControl/>
        <w:spacing w:after="160" w:line="259" w:lineRule="auto"/>
      </w:pPr>
      <w:r>
        <w:br w:type="page"/>
      </w:r>
    </w:p>
    <w:p w14:paraId="062A324A" w14:textId="033E6F64" w:rsidR="00720F95" w:rsidRDefault="00720F95" w:rsidP="00DB7C21">
      <w:r w:rsidRPr="00232DBE">
        <w:rPr>
          <w:b/>
          <w:bCs/>
        </w:rPr>
        <w:lastRenderedPageBreak/>
        <w:t>Excerpt from “Golden Soil” scene breakdown:</w:t>
      </w:r>
      <w:r w:rsidRPr="00F0097B">
        <w:rPr>
          <w:noProof/>
          <w:color w:val="0070C0"/>
          <w:sz w:val="24"/>
          <w:szCs w:val="24"/>
          <w:lang w:eastAsia="en-AU"/>
        </w:rPr>
        <w:drawing>
          <wp:inline distT="0" distB="0" distL="0" distR="0" wp14:anchorId="08C9D670" wp14:editId="568262DD">
            <wp:extent cx="5393973" cy="8451850"/>
            <wp:effectExtent l="0" t="0" r="0" b="6350"/>
            <wp:docPr id="3" name="Picture 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pic:cNvPicPr/>
                  </pic:nvPicPr>
                  <pic:blipFill>
                    <a:blip r:embed="rId29"/>
                    <a:stretch>
                      <a:fillRect/>
                    </a:stretch>
                  </pic:blipFill>
                  <pic:spPr>
                    <a:xfrm>
                      <a:off x="0" y="0"/>
                      <a:ext cx="5399133" cy="8459936"/>
                    </a:xfrm>
                    <a:prstGeom prst="rect">
                      <a:avLst/>
                    </a:prstGeom>
                  </pic:spPr>
                </pic:pic>
              </a:graphicData>
            </a:graphic>
          </wp:inline>
        </w:drawing>
      </w:r>
    </w:p>
    <w:p w14:paraId="5D75183C" w14:textId="5D6B5144" w:rsidR="00720F95" w:rsidRDefault="00720F95" w:rsidP="00DB7C21">
      <w:r w:rsidRPr="00C66486">
        <w:rPr>
          <w:noProof/>
          <w:lang w:eastAsia="en-AU"/>
        </w:rPr>
        <w:lastRenderedPageBreak/>
        <w:drawing>
          <wp:inline distT="0" distB="0" distL="0" distR="0" wp14:anchorId="79198507" wp14:editId="631149E3">
            <wp:extent cx="5405755" cy="8863330"/>
            <wp:effectExtent l="0" t="0" r="4445" b="0"/>
            <wp:docPr id="4" name="Picture 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pic:cNvPicPr/>
                  </pic:nvPicPr>
                  <pic:blipFill>
                    <a:blip r:embed="rId30"/>
                    <a:stretch>
                      <a:fillRect/>
                    </a:stretch>
                  </pic:blipFill>
                  <pic:spPr>
                    <a:xfrm>
                      <a:off x="0" y="0"/>
                      <a:ext cx="5405755" cy="8863330"/>
                    </a:xfrm>
                    <a:prstGeom prst="rect">
                      <a:avLst/>
                    </a:prstGeom>
                  </pic:spPr>
                </pic:pic>
              </a:graphicData>
            </a:graphic>
          </wp:inline>
        </w:drawing>
      </w:r>
    </w:p>
    <w:p w14:paraId="16791743" w14:textId="3CF4F1D4" w:rsidR="00720F95" w:rsidRDefault="00720F95" w:rsidP="00DB7C21">
      <w:r w:rsidRPr="00507FD9">
        <w:rPr>
          <w:noProof/>
          <w:lang w:eastAsia="en-AU"/>
        </w:rPr>
        <w:lastRenderedPageBreak/>
        <w:drawing>
          <wp:inline distT="0" distB="0" distL="0" distR="0" wp14:anchorId="1BEE1B4C" wp14:editId="1899FED0">
            <wp:extent cx="5611008" cy="3772426"/>
            <wp:effectExtent l="0" t="0" r="8890" b="0"/>
            <wp:docPr id="5" name="Picture 5"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 letter&#10;&#10;Description automatically generated"/>
                    <pic:cNvPicPr/>
                  </pic:nvPicPr>
                  <pic:blipFill>
                    <a:blip r:embed="rId31"/>
                    <a:stretch>
                      <a:fillRect/>
                    </a:stretch>
                  </pic:blipFill>
                  <pic:spPr>
                    <a:xfrm>
                      <a:off x="0" y="0"/>
                      <a:ext cx="5611008" cy="3772426"/>
                    </a:xfrm>
                    <a:prstGeom prst="rect">
                      <a:avLst/>
                    </a:prstGeom>
                  </pic:spPr>
                </pic:pic>
              </a:graphicData>
            </a:graphic>
          </wp:inline>
        </w:drawing>
      </w:r>
    </w:p>
    <w:p w14:paraId="50CBC3C9" w14:textId="1B0F6F44" w:rsidR="007F76D8" w:rsidRPr="00232DBE" w:rsidRDefault="00E2503D" w:rsidP="00DB7C21">
      <w:pPr>
        <w:rPr>
          <w:b/>
          <w:bCs/>
        </w:rPr>
      </w:pPr>
      <w:r w:rsidRPr="00232DBE">
        <w:rPr>
          <w:b/>
          <w:bCs/>
        </w:rPr>
        <w:t xml:space="preserve">‘Charlotte and Jane’ </w:t>
      </w:r>
      <w:r w:rsidR="009913B4">
        <w:rPr>
          <w:b/>
          <w:bCs/>
        </w:rPr>
        <w:t>d</w:t>
      </w:r>
      <w:r w:rsidR="00B16C52" w:rsidRPr="00232DBE">
        <w:rPr>
          <w:b/>
          <w:bCs/>
        </w:rPr>
        <w:t>raft</w:t>
      </w:r>
      <w:r w:rsidR="008B2BDD">
        <w:rPr>
          <w:b/>
          <w:bCs/>
        </w:rPr>
        <w:t xml:space="preserve"> </w:t>
      </w:r>
      <w:r w:rsidR="009913B4">
        <w:rPr>
          <w:b/>
          <w:bCs/>
        </w:rPr>
        <w:t>two</w:t>
      </w:r>
      <w:r w:rsidR="008B2BDD">
        <w:rPr>
          <w:b/>
          <w:bCs/>
        </w:rPr>
        <w:t xml:space="preserve">-column </w:t>
      </w:r>
      <w:r w:rsidR="009913B4">
        <w:rPr>
          <w:b/>
          <w:bCs/>
        </w:rPr>
        <w:t>audiovisual</w:t>
      </w:r>
      <w:r w:rsidR="008B2BDD" w:rsidRPr="008B2BDD">
        <w:rPr>
          <w:b/>
          <w:bCs/>
        </w:rPr>
        <w:t xml:space="preserve"> </w:t>
      </w:r>
      <w:r w:rsidR="009913B4">
        <w:rPr>
          <w:b/>
          <w:bCs/>
        </w:rPr>
        <w:t>s</w:t>
      </w:r>
      <w:r w:rsidR="008B2BDD">
        <w:rPr>
          <w:b/>
          <w:bCs/>
        </w:rPr>
        <w:t>cript</w:t>
      </w:r>
    </w:p>
    <w:p w14:paraId="2B924859" w14:textId="375824A1" w:rsidR="008D70F0" w:rsidRDefault="00C00E37" w:rsidP="00DB7C21">
      <w:r>
        <w:t xml:space="preserve">The initial </w:t>
      </w:r>
      <w:r w:rsidR="008B2BDD">
        <w:t>script</w:t>
      </w:r>
      <w:r>
        <w:t xml:space="preserve"> can be viewed at </w:t>
      </w:r>
      <w:r w:rsidR="008D70F0">
        <w:br/>
      </w:r>
      <w:hyperlink r:id="rId32" w:history="1">
        <w:r w:rsidR="008D70F0" w:rsidRPr="008D70F0">
          <w:rPr>
            <w:rStyle w:val="Hyperlink"/>
          </w:rPr>
          <w:t>https://drive.google.com/file/d/1-8g-R1NX4aEGZgxFO7rqJGkmzh9uNRzt/view</w:t>
        </w:r>
      </w:hyperlink>
      <w:r w:rsidR="008D70F0">
        <w:t>.</w:t>
      </w:r>
    </w:p>
    <w:p w14:paraId="07372A9A" w14:textId="4415FF92" w:rsidR="00C00E37" w:rsidRDefault="00C00E37" w:rsidP="00DB7C21">
      <w:r>
        <w:t xml:space="preserve">A video showing </w:t>
      </w:r>
      <w:r w:rsidR="008D70F0">
        <w:t xml:space="preserve">an example of </w:t>
      </w:r>
      <w:r>
        <w:t xml:space="preserve">teacher feedback can be viewed at </w:t>
      </w:r>
      <w:hyperlink r:id="rId33" w:history="1">
        <w:r w:rsidR="008D70F0" w:rsidRPr="00BE62D6">
          <w:rPr>
            <w:rStyle w:val="Hyperlink"/>
          </w:rPr>
          <w:t>https://www.youtube.com/watch?v=nJq0Cn_CpLA</w:t>
        </w:r>
      </w:hyperlink>
      <w:r w:rsidR="008D70F0">
        <w:t>.</w:t>
      </w:r>
    </w:p>
    <w:p w14:paraId="416AB9DA" w14:textId="77777777" w:rsidR="00232DBE" w:rsidRDefault="00232DBE">
      <w:pPr>
        <w:widowControl/>
        <w:spacing w:after="160" w:line="259" w:lineRule="auto"/>
      </w:pPr>
      <w:r>
        <w:br w:type="page"/>
      </w:r>
    </w:p>
    <w:p w14:paraId="76A7E0E2" w14:textId="28609836" w:rsidR="007F76D8" w:rsidRPr="00B647DC" w:rsidRDefault="007F76D8" w:rsidP="00232DBE">
      <w:pPr>
        <w:pStyle w:val="Heading1"/>
      </w:pPr>
      <w:r w:rsidRPr="00B647DC">
        <w:lastRenderedPageBreak/>
        <w:t xml:space="preserve">Lesson </w:t>
      </w:r>
      <w:r w:rsidR="00395BBF">
        <w:t>s</w:t>
      </w:r>
      <w:r w:rsidRPr="00B647DC">
        <w:t xml:space="preserve">ection 3: </w:t>
      </w:r>
      <w:r w:rsidR="00395BBF">
        <w:t>s</w:t>
      </w:r>
      <w:r w:rsidR="00E4101B" w:rsidRPr="00B647DC">
        <w:t xml:space="preserve">upport </w:t>
      </w:r>
      <w:r w:rsidR="00395BBF">
        <w:t>m</w:t>
      </w:r>
      <w:r w:rsidR="00E4101B" w:rsidRPr="00B647DC">
        <w:t>aterials</w:t>
      </w:r>
    </w:p>
    <w:p w14:paraId="754B0162" w14:textId="653D74AB" w:rsidR="00FD6162" w:rsidRPr="00232DBE" w:rsidRDefault="00FD6162" w:rsidP="00DB7C21">
      <w:pPr>
        <w:rPr>
          <w:b/>
          <w:bCs/>
        </w:rPr>
      </w:pPr>
      <w:r w:rsidRPr="00232DBE">
        <w:rPr>
          <w:b/>
          <w:bCs/>
        </w:rPr>
        <w:t xml:space="preserve">Excerpt from </w:t>
      </w:r>
      <w:r w:rsidR="00051595">
        <w:rPr>
          <w:b/>
          <w:bCs/>
        </w:rPr>
        <w:t>‘</w:t>
      </w:r>
      <w:r w:rsidRPr="00232DBE">
        <w:rPr>
          <w:b/>
          <w:bCs/>
        </w:rPr>
        <w:t>A Sticky Situation</w:t>
      </w:r>
      <w:r w:rsidR="00051595">
        <w:rPr>
          <w:b/>
          <w:bCs/>
        </w:rPr>
        <w:t>’</w:t>
      </w:r>
      <w:r w:rsidRPr="00232DBE">
        <w:rPr>
          <w:b/>
          <w:bCs/>
        </w:rPr>
        <w:t xml:space="preserve"> script with important aspects highlighted to look out for as teacher:</w:t>
      </w:r>
    </w:p>
    <w:p w14:paraId="36B90FD8" w14:textId="64EABF87" w:rsidR="00FD6162" w:rsidRDefault="00FD6162" w:rsidP="00DB7C21"/>
    <w:p w14:paraId="5609E6FB" w14:textId="54EF20AC" w:rsidR="00232DBE" w:rsidRDefault="00FD6162" w:rsidP="00232DBE">
      <w:r w:rsidRPr="00FD6162">
        <w:rPr>
          <w:noProof/>
          <w:lang w:eastAsia="en-AU"/>
        </w:rPr>
        <w:drawing>
          <wp:inline distT="0" distB="0" distL="0" distR="0" wp14:anchorId="5FC4504C" wp14:editId="0A7B63B3">
            <wp:extent cx="5731510" cy="6200140"/>
            <wp:effectExtent l="0" t="0" r="2540" b="0"/>
            <wp:docPr id="14" name="Picture 14"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ext, letter&#10;&#10;Description automatically generated"/>
                    <pic:cNvPicPr/>
                  </pic:nvPicPr>
                  <pic:blipFill>
                    <a:blip r:embed="rId34"/>
                    <a:stretch>
                      <a:fillRect/>
                    </a:stretch>
                  </pic:blipFill>
                  <pic:spPr>
                    <a:xfrm>
                      <a:off x="0" y="0"/>
                      <a:ext cx="5731510" cy="6200140"/>
                    </a:xfrm>
                    <a:prstGeom prst="rect">
                      <a:avLst/>
                    </a:prstGeom>
                  </pic:spPr>
                </pic:pic>
              </a:graphicData>
            </a:graphic>
          </wp:inline>
        </w:drawing>
      </w:r>
      <w:r w:rsidR="00232DBE">
        <w:br w:type="page"/>
      </w:r>
    </w:p>
    <w:p w14:paraId="27D9F1FE" w14:textId="462EBEB0" w:rsidR="00595811" w:rsidRPr="00232DBE" w:rsidRDefault="00595811" w:rsidP="00DB7C21">
      <w:pPr>
        <w:rPr>
          <w:b/>
          <w:bCs/>
        </w:rPr>
      </w:pPr>
      <w:r w:rsidRPr="00232DBE">
        <w:rPr>
          <w:b/>
          <w:bCs/>
        </w:rPr>
        <w:lastRenderedPageBreak/>
        <w:t xml:space="preserve">Excerpt from </w:t>
      </w:r>
      <w:r w:rsidR="00395BBF">
        <w:rPr>
          <w:b/>
          <w:bCs/>
        </w:rPr>
        <w:t>‘</w:t>
      </w:r>
      <w:r w:rsidRPr="00232DBE">
        <w:rPr>
          <w:b/>
          <w:bCs/>
        </w:rPr>
        <w:t>Golden Soil</w:t>
      </w:r>
      <w:r w:rsidR="00395BBF">
        <w:rPr>
          <w:b/>
          <w:bCs/>
        </w:rPr>
        <w:t>’</w:t>
      </w:r>
      <w:r w:rsidRPr="00232DBE">
        <w:rPr>
          <w:b/>
          <w:bCs/>
        </w:rPr>
        <w:t xml:space="preserve"> script:</w:t>
      </w:r>
    </w:p>
    <w:p w14:paraId="67E6F19F" w14:textId="0CB883C1" w:rsidR="000567A0" w:rsidRDefault="00595811" w:rsidP="00DB7C21">
      <w:r w:rsidRPr="00595811">
        <w:rPr>
          <w:noProof/>
          <w:lang w:eastAsia="en-AU"/>
        </w:rPr>
        <w:drawing>
          <wp:inline distT="0" distB="0" distL="0" distR="0" wp14:anchorId="1DA3419B" wp14:editId="12464C38">
            <wp:extent cx="5731510" cy="8028940"/>
            <wp:effectExtent l="0" t="0" r="2540" b="0"/>
            <wp:docPr id="17" name="Picture 1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ext&#10;&#10;Description automatically generated"/>
                    <pic:cNvPicPr/>
                  </pic:nvPicPr>
                  <pic:blipFill>
                    <a:blip r:embed="rId35"/>
                    <a:stretch>
                      <a:fillRect/>
                    </a:stretch>
                  </pic:blipFill>
                  <pic:spPr>
                    <a:xfrm>
                      <a:off x="0" y="0"/>
                      <a:ext cx="5731510" cy="8028940"/>
                    </a:xfrm>
                    <a:prstGeom prst="rect">
                      <a:avLst/>
                    </a:prstGeom>
                  </pic:spPr>
                </pic:pic>
              </a:graphicData>
            </a:graphic>
          </wp:inline>
        </w:drawing>
      </w:r>
    </w:p>
    <w:p w14:paraId="4D2D8E3D" w14:textId="77777777" w:rsidR="00232DBE" w:rsidRDefault="00232DBE">
      <w:pPr>
        <w:widowControl/>
        <w:spacing w:after="160" w:line="259" w:lineRule="auto"/>
      </w:pPr>
      <w:r>
        <w:br w:type="page"/>
      </w:r>
    </w:p>
    <w:p w14:paraId="647B1B36" w14:textId="771723F3" w:rsidR="00EF736B" w:rsidRPr="00B647DC" w:rsidRDefault="00EF736B" w:rsidP="00232DBE">
      <w:pPr>
        <w:pStyle w:val="Heading1"/>
      </w:pPr>
      <w:r w:rsidRPr="00B647DC">
        <w:lastRenderedPageBreak/>
        <w:t xml:space="preserve">Lesson </w:t>
      </w:r>
      <w:r w:rsidR="00395BBF">
        <w:t>s</w:t>
      </w:r>
      <w:r w:rsidRPr="00B647DC">
        <w:t xml:space="preserve">ection 4: </w:t>
      </w:r>
      <w:r w:rsidR="00395BBF">
        <w:t>s</w:t>
      </w:r>
      <w:r w:rsidR="00E4101B" w:rsidRPr="00B647DC">
        <w:t xml:space="preserve">upport </w:t>
      </w:r>
      <w:r w:rsidR="00395BBF">
        <w:t>m</w:t>
      </w:r>
      <w:r w:rsidR="00E4101B" w:rsidRPr="00B647DC">
        <w:t>aterials</w:t>
      </w:r>
    </w:p>
    <w:p w14:paraId="3A6CAFFA" w14:textId="5CB91625" w:rsidR="007F76D8" w:rsidRDefault="000C5B34" w:rsidP="00DB7C21">
      <w:r>
        <w:t xml:space="preserve">Excerpt from </w:t>
      </w:r>
      <w:r w:rsidR="00051595">
        <w:t>‘</w:t>
      </w:r>
      <w:r>
        <w:t>Charlotte and Jane</w:t>
      </w:r>
      <w:r w:rsidR="00051595">
        <w:t>’</w:t>
      </w:r>
      <w:r>
        <w:t xml:space="preserve"> storyboards:</w:t>
      </w:r>
    </w:p>
    <w:p w14:paraId="0F8FFED1" w14:textId="7B00B716" w:rsidR="000C5B34" w:rsidRDefault="00F319A4" w:rsidP="00DB7C21">
      <w:r>
        <w:rPr>
          <w:noProof/>
          <w:lang w:eastAsia="en-AU"/>
        </w:rPr>
        <w:drawing>
          <wp:inline distT="114300" distB="114300" distL="114300" distR="114300" wp14:anchorId="657CBDE7" wp14:editId="4049F3E0">
            <wp:extent cx="5299200" cy="3974400"/>
            <wp:effectExtent l="0" t="0" r="0" b="7620"/>
            <wp:docPr id="15" name="image13.jpg"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13.jpg" descr="Calendar&#10;&#10;Description automatically generated"/>
                    <pic:cNvPicPr preferRelativeResize="0"/>
                  </pic:nvPicPr>
                  <pic:blipFill>
                    <a:blip r:embed="rId36"/>
                    <a:srcRect/>
                    <a:stretch>
                      <a:fillRect/>
                    </a:stretch>
                  </pic:blipFill>
                  <pic:spPr>
                    <a:xfrm>
                      <a:off x="0" y="0"/>
                      <a:ext cx="5299200" cy="3974400"/>
                    </a:xfrm>
                    <a:prstGeom prst="rect">
                      <a:avLst/>
                    </a:prstGeom>
                    <a:ln/>
                  </pic:spPr>
                </pic:pic>
              </a:graphicData>
            </a:graphic>
          </wp:inline>
        </w:drawing>
      </w:r>
    </w:p>
    <w:p w14:paraId="77ECA3D8" w14:textId="4C567F0B" w:rsidR="00E035AF" w:rsidRDefault="00E035AF" w:rsidP="00DB7C21">
      <w:r>
        <w:rPr>
          <w:noProof/>
          <w:lang w:eastAsia="en-AU"/>
        </w:rPr>
        <w:drawing>
          <wp:inline distT="114300" distB="114300" distL="114300" distR="114300" wp14:anchorId="2D54A04A" wp14:editId="400B257A">
            <wp:extent cx="5299200" cy="3974400"/>
            <wp:effectExtent l="0" t="0" r="0" b="7620"/>
            <wp:docPr id="12" name="image6.jpg" descr="A picture containing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g" descr="A picture containing calendar&#10;&#10;Description automatically generated"/>
                    <pic:cNvPicPr preferRelativeResize="0"/>
                  </pic:nvPicPr>
                  <pic:blipFill>
                    <a:blip r:embed="rId37"/>
                    <a:srcRect/>
                    <a:stretch>
                      <a:fillRect/>
                    </a:stretch>
                  </pic:blipFill>
                  <pic:spPr>
                    <a:xfrm>
                      <a:off x="0" y="0"/>
                      <a:ext cx="5299200" cy="3974400"/>
                    </a:xfrm>
                    <a:prstGeom prst="rect">
                      <a:avLst/>
                    </a:prstGeom>
                    <a:ln/>
                  </pic:spPr>
                </pic:pic>
              </a:graphicData>
            </a:graphic>
          </wp:inline>
        </w:drawing>
      </w:r>
    </w:p>
    <w:p w14:paraId="3C29E3F8" w14:textId="2E1B6E45" w:rsidR="00FD6F49" w:rsidRDefault="00FD6F49" w:rsidP="00DB7C21">
      <w:r>
        <w:rPr>
          <w:noProof/>
          <w:lang w:eastAsia="en-AU"/>
        </w:rPr>
        <w:lastRenderedPageBreak/>
        <w:drawing>
          <wp:inline distT="114300" distB="114300" distL="114300" distR="114300" wp14:anchorId="6D622A5A" wp14:editId="33D84E0C">
            <wp:extent cx="5299200" cy="3974400"/>
            <wp:effectExtent l="0" t="0" r="0" b="7620"/>
            <wp:docPr id="6" name="image7.jpg" descr="A picture containing text, receipt, des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7.jpg" descr="A picture containing text, receipt, desk&#10;&#10;Description automatically generated"/>
                    <pic:cNvPicPr preferRelativeResize="0"/>
                  </pic:nvPicPr>
                  <pic:blipFill>
                    <a:blip r:embed="rId38"/>
                    <a:srcRect/>
                    <a:stretch>
                      <a:fillRect/>
                    </a:stretch>
                  </pic:blipFill>
                  <pic:spPr>
                    <a:xfrm>
                      <a:off x="0" y="0"/>
                      <a:ext cx="5299200" cy="3974400"/>
                    </a:xfrm>
                    <a:prstGeom prst="rect">
                      <a:avLst/>
                    </a:prstGeom>
                    <a:ln/>
                  </pic:spPr>
                </pic:pic>
              </a:graphicData>
            </a:graphic>
          </wp:inline>
        </w:drawing>
      </w:r>
    </w:p>
    <w:p w14:paraId="6936BA0A" w14:textId="738C1295" w:rsidR="000A54A1" w:rsidRDefault="000A54A1" w:rsidP="00DB7C21">
      <w:r>
        <w:rPr>
          <w:noProof/>
          <w:lang w:eastAsia="en-AU"/>
        </w:rPr>
        <w:drawing>
          <wp:inline distT="114300" distB="114300" distL="114300" distR="114300" wp14:anchorId="5FB1CF1F" wp14:editId="3505BBBC">
            <wp:extent cx="5299200" cy="3974400"/>
            <wp:effectExtent l="0" t="0" r="0" b="7620"/>
            <wp:docPr id="9" name="image19.jpg" descr="A hand holding a piece of paper with drawings on 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19.jpg" descr="A hand holding a piece of paper with drawings on it&#10;&#10;Description automatically generated with medium confidence"/>
                    <pic:cNvPicPr preferRelativeResize="0"/>
                  </pic:nvPicPr>
                  <pic:blipFill>
                    <a:blip r:embed="rId39"/>
                    <a:srcRect/>
                    <a:stretch>
                      <a:fillRect/>
                    </a:stretch>
                  </pic:blipFill>
                  <pic:spPr>
                    <a:xfrm>
                      <a:off x="0" y="0"/>
                      <a:ext cx="5299200" cy="3974400"/>
                    </a:xfrm>
                    <a:prstGeom prst="rect">
                      <a:avLst/>
                    </a:prstGeom>
                    <a:ln/>
                  </pic:spPr>
                </pic:pic>
              </a:graphicData>
            </a:graphic>
          </wp:inline>
        </w:drawing>
      </w:r>
    </w:p>
    <w:p w14:paraId="0F1BF59F" w14:textId="77777777" w:rsidR="0054342E" w:rsidRDefault="0054342E">
      <w:pPr>
        <w:widowControl/>
        <w:spacing w:after="160" w:line="259" w:lineRule="auto"/>
      </w:pPr>
      <w:r>
        <w:br w:type="page"/>
      </w:r>
    </w:p>
    <w:p w14:paraId="45AB8BCD" w14:textId="6BFAC9C8" w:rsidR="000A54A1" w:rsidRDefault="00B84D10" w:rsidP="00DB7C21">
      <w:r>
        <w:lastRenderedPageBreak/>
        <w:t>Excerpt from A Sticky Situation storyboards:</w:t>
      </w:r>
    </w:p>
    <w:p w14:paraId="28D8BAEA" w14:textId="62E40970" w:rsidR="00B84D10" w:rsidRDefault="00B84D10" w:rsidP="00DB7C21">
      <w:r>
        <w:rPr>
          <w:noProof/>
          <w:lang w:eastAsia="en-AU"/>
        </w:rPr>
        <w:drawing>
          <wp:inline distT="0" distB="0" distL="0" distR="0" wp14:anchorId="47F0BBF3" wp14:editId="6F38AABB">
            <wp:extent cx="5299200" cy="397440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299200" cy="3974400"/>
                    </a:xfrm>
                    <a:prstGeom prst="rect">
                      <a:avLst/>
                    </a:prstGeom>
                    <a:noFill/>
                    <a:ln>
                      <a:noFill/>
                    </a:ln>
                  </pic:spPr>
                </pic:pic>
              </a:graphicData>
            </a:graphic>
          </wp:inline>
        </w:drawing>
      </w:r>
    </w:p>
    <w:p w14:paraId="111C972C" w14:textId="0708C9F6" w:rsidR="00712D6A" w:rsidRDefault="00712D6A" w:rsidP="00DB7C21">
      <w:r>
        <w:t>Further planning documents:</w:t>
      </w:r>
    </w:p>
    <w:p w14:paraId="4E9A6B01" w14:textId="532AF27A" w:rsidR="00712D6A" w:rsidRDefault="008D70F0" w:rsidP="00DB7C21">
      <w:r w:rsidRPr="005D45F0">
        <w:t>Golden Soil</w:t>
      </w:r>
      <w:r>
        <w:t xml:space="preserve"> (</w:t>
      </w:r>
      <w:hyperlink r:id="rId41" w:history="1">
        <w:r w:rsidRPr="008D70F0">
          <w:rPr>
            <w:rStyle w:val="Hyperlink"/>
          </w:rPr>
          <w:t>https://drive.google.com/drive/folders/1-BE2wfm5_kCIsdlf4Ag6iRJpWGmiGHAO</w:t>
        </w:r>
      </w:hyperlink>
      <w:r>
        <w:t>)</w:t>
      </w:r>
    </w:p>
    <w:p w14:paraId="2A56D2A9" w14:textId="43452904" w:rsidR="004B46A7" w:rsidRDefault="008D70F0" w:rsidP="00DB7C21">
      <w:r w:rsidRPr="005D45F0">
        <w:t>A Sticky Situation</w:t>
      </w:r>
      <w:r>
        <w:t xml:space="preserve"> (</w:t>
      </w:r>
      <w:hyperlink r:id="rId42" w:history="1">
        <w:r w:rsidRPr="008D70F0">
          <w:rPr>
            <w:rStyle w:val="Hyperlink"/>
          </w:rPr>
          <w:t>https://drive.google.com/drive/folders/10Nqgb9-auEkl45gtbGYwv03OMWdO3_Dz</w:t>
        </w:r>
      </w:hyperlink>
      <w:r>
        <w:t>)</w:t>
      </w:r>
    </w:p>
    <w:p w14:paraId="526AF50C" w14:textId="77A7B59E" w:rsidR="004107CC" w:rsidRDefault="008D70F0" w:rsidP="00DB7C21">
      <w:r w:rsidRPr="005D45F0">
        <w:t>Charlotte and Jane</w:t>
      </w:r>
      <w:r>
        <w:t xml:space="preserve"> (</w:t>
      </w:r>
      <w:hyperlink r:id="rId43" w:history="1">
        <w:r w:rsidRPr="008D70F0">
          <w:rPr>
            <w:rStyle w:val="Hyperlink"/>
          </w:rPr>
          <w:t>https://drive.google.com/drive/folders/14UC7-bjFgee3Akpg16d_yjFE26rbXcpc</w:t>
        </w:r>
      </w:hyperlink>
      <w:r>
        <w:t>)</w:t>
      </w:r>
    </w:p>
    <w:p w14:paraId="77EF73D8" w14:textId="383C12A4" w:rsidR="000C7F82" w:rsidRDefault="000C7F82" w:rsidP="00DB7C21"/>
    <w:p w14:paraId="73A3EA14" w14:textId="7257EC8F" w:rsidR="000C7F82" w:rsidRDefault="000C7F82">
      <w:pPr>
        <w:widowControl/>
        <w:spacing w:after="160" w:line="259" w:lineRule="auto"/>
      </w:pPr>
      <w:r>
        <w:br w:type="page"/>
      </w:r>
    </w:p>
    <w:p w14:paraId="10CA7A3F" w14:textId="77777777" w:rsidR="000C7F82" w:rsidRPr="008306DD" w:rsidRDefault="000C7F82" w:rsidP="000C7F82">
      <w:pPr>
        <w:pStyle w:val="Heading1"/>
        <w:spacing w:after="300"/>
        <w:rPr>
          <w:rFonts w:eastAsia="Calibri"/>
        </w:rPr>
      </w:pPr>
      <w:bookmarkStart w:id="2" w:name="_Toc108003042"/>
      <w:r w:rsidRPr="000A1A9F">
        <w:rPr>
          <w:rFonts w:eastAsia="Calibri"/>
        </w:rPr>
        <w:lastRenderedPageBreak/>
        <w:t>Acknowledgements</w:t>
      </w:r>
      <w:bookmarkEnd w:id="2"/>
    </w:p>
    <w:p w14:paraId="4F7E22E8" w14:textId="707F9205" w:rsidR="000C7F82" w:rsidRDefault="000C7F82" w:rsidP="000C7F82">
      <w:pPr>
        <w:tabs>
          <w:tab w:val="left" w:pos="2126"/>
        </w:tabs>
        <w:spacing w:after="200"/>
        <w:ind w:left="2126" w:hanging="2126"/>
        <w:rPr>
          <w:b/>
          <w:bCs/>
          <w:color w:val="000000" w:themeColor="text1"/>
          <w:lang w:val="en"/>
        </w:rPr>
      </w:pPr>
    </w:p>
    <w:p w14:paraId="350DFECA" w14:textId="0744AC6E" w:rsidR="000C7F82" w:rsidRDefault="000C7F82" w:rsidP="000C7F82">
      <w:pPr>
        <w:tabs>
          <w:tab w:val="left" w:pos="2126"/>
        </w:tabs>
        <w:spacing w:after="200"/>
        <w:ind w:left="2126" w:hanging="2126"/>
        <w:rPr>
          <w:color w:val="000000" w:themeColor="text1"/>
        </w:rPr>
      </w:pPr>
      <w:r>
        <w:rPr>
          <w:color w:val="000000" w:themeColor="text1"/>
        </w:rPr>
        <w:t>Short film</w:t>
      </w:r>
      <w:r>
        <w:rPr>
          <w:color w:val="000000" w:themeColor="text1"/>
        </w:rPr>
        <w:tab/>
        <w:t>Short film from: Bourgault, E. and Anson, R.</w:t>
      </w:r>
      <w:r w:rsidRPr="00BE75E3">
        <w:rPr>
          <w:color w:val="000000" w:themeColor="text1"/>
        </w:rPr>
        <w:t xml:space="preserve"> </w:t>
      </w:r>
      <w:r>
        <w:rPr>
          <w:color w:val="000000" w:themeColor="text1"/>
        </w:rPr>
        <w:t>(2020)</w:t>
      </w:r>
      <w:r w:rsidRPr="00BE75E3">
        <w:rPr>
          <w:color w:val="000000" w:themeColor="text1"/>
        </w:rPr>
        <w:t xml:space="preserve">. </w:t>
      </w:r>
      <w:r w:rsidRPr="0008375D">
        <w:rPr>
          <w:i/>
          <w:iCs/>
          <w:color w:val="000000" w:themeColor="text1"/>
        </w:rPr>
        <w:t>Charlotte and Jane</w:t>
      </w:r>
      <w:r w:rsidRPr="00BE75E3">
        <w:rPr>
          <w:color w:val="000000" w:themeColor="text1"/>
        </w:rPr>
        <w:t xml:space="preserve"> [Video]. Retrieved June, 202</w:t>
      </w:r>
      <w:r>
        <w:rPr>
          <w:color w:val="000000" w:themeColor="text1"/>
        </w:rPr>
        <w:t>2</w:t>
      </w:r>
      <w:r w:rsidRPr="00BE75E3">
        <w:rPr>
          <w:color w:val="000000" w:themeColor="text1"/>
        </w:rPr>
        <w:t xml:space="preserve">, from </w:t>
      </w:r>
      <w:hyperlink r:id="rId44" w:history="1">
        <w:r w:rsidRPr="00C20505">
          <w:rPr>
            <w:rStyle w:val="Hyperlink"/>
          </w:rPr>
          <w:t>https://youtu.be/6391nFR2mXk</w:t>
        </w:r>
      </w:hyperlink>
      <w:r w:rsidR="00892B6D" w:rsidRPr="00A75824">
        <w:rPr>
          <w:rStyle w:val="Hyperlink"/>
          <w:u w:val="none"/>
        </w:rPr>
        <w:t>.</w:t>
      </w:r>
    </w:p>
    <w:p w14:paraId="74F4636C" w14:textId="29C2BF0E" w:rsidR="000C7F82" w:rsidRDefault="000C7F82" w:rsidP="000C7F82">
      <w:pPr>
        <w:tabs>
          <w:tab w:val="left" w:pos="2126"/>
        </w:tabs>
        <w:spacing w:after="200"/>
        <w:ind w:left="2126" w:hanging="2126"/>
        <w:rPr>
          <w:color w:val="000000" w:themeColor="text1"/>
        </w:rPr>
      </w:pPr>
      <w:r>
        <w:rPr>
          <w:color w:val="000000" w:themeColor="text1"/>
        </w:rPr>
        <w:t>Short film</w:t>
      </w:r>
      <w:r>
        <w:rPr>
          <w:color w:val="000000" w:themeColor="text1"/>
        </w:rPr>
        <w:tab/>
        <w:t>Short film from: Bromage, W.</w:t>
      </w:r>
      <w:r w:rsidRPr="00BE75E3">
        <w:rPr>
          <w:color w:val="000000" w:themeColor="text1"/>
        </w:rPr>
        <w:t xml:space="preserve"> </w:t>
      </w:r>
      <w:r>
        <w:rPr>
          <w:color w:val="000000" w:themeColor="text1"/>
        </w:rPr>
        <w:t>(2021)</w:t>
      </w:r>
      <w:r w:rsidRPr="00BE75E3">
        <w:rPr>
          <w:color w:val="000000" w:themeColor="text1"/>
        </w:rPr>
        <w:t xml:space="preserve">. </w:t>
      </w:r>
      <w:r>
        <w:rPr>
          <w:i/>
          <w:iCs/>
          <w:color w:val="000000" w:themeColor="text1"/>
        </w:rPr>
        <w:t>Golden Soil</w:t>
      </w:r>
      <w:r w:rsidRPr="00BE75E3">
        <w:rPr>
          <w:color w:val="000000" w:themeColor="text1"/>
        </w:rPr>
        <w:t xml:space="preserve"> [Video]. Retrieved June, 202</w:t>
      </w:r>
      <w:r>
        <w:rPr>
          <w:color w:val="000000" w:themeColor="text1"/>
        </w:rPr>
        <w:t>2</w:t>
      </w:r>
      <w:r w:rsidRPr="00BE75E3">
        <w:rPr>
          <w:color w:val="000000" w:themeColor="text1"/>
        </w:rPr>
        <w:t>, from</w:t>
      </w:r>
      <w:r w:rsidR="00892B6D" w:rsidRPr="00892B6D">
        <w:t xml:space="preserve"> </w:t>
      </w:r>
      <w:hyperlink r:id="rId45" w:history="1">
        <w:r w:rsidR="00892B6D" w:rsidRPr="00892B6D">
          <w:rPr>
            <w:rStyle w:val="Hyperlink"/>
          </w:rPr>
          <w:t>https://drive.google.com/file/d/1phrnrXk9kh8AATdRZuQmYv5_F-x7n5nX/view</w:t>
        </w:r>
      </w:hyperlink>
      <w:r w:rsidR="00892B6D" w:rsidRPr="00A75824">
        <w:rPr>
          <w:rStyle w:val="Hyperlink"/>
          <w:u w:val="none"/>
        </w:rPr>
        <w:t>.</w:t>
      </w:r>
    </w:p>
    <w:p w14:paraId="5E97107B" w14:textId="289CDD9A" w:rsidR="000C7F82" w:rsidRDefault="000C7F82" w:rsidP="000C7F82">
      <w:pPr>
        <w:tabs>
          <w:tab w:val="left" w:pos="2126"/>
        </w:tabs>
        <w:spacing w:after="200"/>
        <w:ind w:left="2126" w:hanging="2126"/>
        <w:rPr>
          <w:color w:val="000000" w:themeColor="text1"/>
        </w:rPr>
      </w:pPr>
      <w:r>
        <w:rPr>
          <w:color w:val="000000" w:themeColor="text1"/>
        </w:rPr>
        <w:t>Short film</w:t>
      </w:r>
      <w:r>
        <w:rPr>
          <w:color w:val="000000" w:themeColor="text1"/>
        </w:rPr>
        <w:tab/>
        <w:t>Short film from: Szabo, T.</w:t>
      </w:r>
      <w:r w:rsidRPr="00BE75E3">
        <w:rPr>
          <w:color w:val="000000" w:themeColor="text1"/>
        </w:rPr>
        <w:t xml:space="preserve"> </w:t>
      </w:r>
      <w:r>
        <w:rPr>
          <w:color w:val="000000" w:themeColor="text1"/>
        </w:rPr>
        <w:t>(2021)</w:t>
      </w:r>
      <w:r w:rsidRPr="00BE75E3">
        <w:rPr>
          <w:color w:val="000000" w:themeColor="text1"/>
        </w:rPr>
        <w:t xml:space="preserve">. </w:t>
      </w:r>
      <w:r>
        <w:rPr>
          <w:i/>
          <w:iCs/>
          <w:color w:val="000000" w:themeColor="text1"/>
        </w:rPr>
        <w:t>A Sticky Situation</w:t>
      </w:r>
      <w:r w:rsidRPr="00BE75E3">
        <w:rPr>
          <w:color w:val="000000" w:themeColor="text1"/>
        </w:rPr>
        <w:t xml:space="preserve"> [Video]. Retrieved June, 202</w:t>
      </w:r>
      <w:r>
        <w:rPr>
          <w:color w:val="000000" w:themeColor="text1"/>
        </w:rPr>
        <w:t>2</w:t>
      </w:r>
      <w:r w:rsidRPr="00BE75E3">
        <w:rPr>
          <w:color w:val="000000" w:themeColor="text1"/>
        </w:rPr>
        <w:t xml:space="preserve">, from </w:t>
      </w:r>
      <w:hyperlink r:id="rId46" w:history="1">
        <w:r w:rsidRPr="008B005F">
          <w:rPr>
            <w:rStyle w:val="Hyperlink"/>
          </w:rPr>
          <w:t>https://www.youtube.com/watch?v=FeFBBq_7sPI</w:t>
        </w:r>
      </w:hyperlink>
      <w:r w:rsidR="00AD7B53" w:rsidRPr="00A75824">
        <w:rPr>
          <w:rStyle w:val="Hyperlink"/>
          <w:u w:val="none"/>
        </w:rPr>
        <w:t>.</w:t>
      </w:r>
    </w:p>
    <w:p w14:paraId="64602E66" w14:textId="52EB5B2D" w:rsidR="000C7F82" w:rsidRDefault="000C7F82" w:rsidP="000C7F82">
      <w:pPr>
        <w:tabs>
          <w:tab w:val="left" w:pos="2126"/>
        </w:tabs>
        <w:spacing w:after="200"/>
        <w:ind w:left="2126" w:hanging="2126"/>
        <w:rPr>
          <w:color w:val="000000" w:themeColor="text1"/>
        </w:rPr>
      </w:pPr>
      <w:r>
        <w:rPr>
          <w:color w:val="000000" w:themeColor="text1"/>
        </w:rPr>
        <w:t>Image</w:t>
      </w:r>
      <w:r>
        <w:rPr>
          <w:color w:val="000000" w:themeColor="text1"/>
        </w:rPr>
        <w:tab/>
      </w:r>
      <w:r w:rsidRPr="0041671B">
        <w:rPr>
          <w:color w:val="000000" w:themeColor="text1"/>
        </w:rPr>
        <w:t xml:space="preserve">Image </w:t>
      </w:r>
      <w:r>
        <w:rPr>
          <w:color w:val="000000" w:themeColor="text1"/>
        </w:rPr>
        <w:t>from</w:t>
      </w:r>
      <w:r w:rsidRPr="0041671B">
        <w:rPr>
          <w:color w:val="000000" w:themeColor="text1"/>
        </w:rPr>
        <w:t xml:space="preserve">: </w:t>
      </w:r>
      <w:r>
        <w:rPr>
          <w:color w:val="000000" w:themeColor="text1"/>
        </w:rPr>
        <w:t>Benest</w:t>
      </w:r>
      <w:r w:rsidRPr="0041671B">
        <w:rPr>
          <w:color w:val="000000" w:themeColor="text1"/>
        </w:rPr>
        <w:t xml:space="preserve">, </w:t>
      </w:r>
      <w:r>
        <w:rPr>
          <w:color w:val="000000" w:themeColor="text1"/>
        </w:rPr>
        <w:t>G</w:t>
      </w:r>
      <w:r w:rsidRPr="0041671B">
        <w:rPr>
          <w:color w:val="000000" w:themeColor="text1"/>
        </w:rPr>
        <w:t>. (20</w:t>
      </w:r>
      <w:r>
        <w:rPr>
          <w:color w:val="000000" w:themeColor="text1"/>
        </w:rPr>
        <w:t>15</w:t>
      </w:r>
      <w:r w:rsidRPr="0041671B">
        <w:rPr>
          <w:color w:val="000000" w:themeColor="text1"/>
        </w:rPr>
        <w:t xml:space="preserve">). </w:t>
      </w:r>
      <w:r w:rsidRPr="00560442">
        <w:rPr>
          <w:i/>
          <w:iCs/>
          <w:color w:val="000000" w:themeColor="text1"/>
        </w:rPr>
        <w:t>The Importance of Screenplay Formatting</w:t>
      </w:r>
      <w:r>
        <w:rPr>
          <w:b/>
          <w:bCs/>
          <w:color w:val="000000" w:themeColor="text1"/>
        </w:rPr>
        <w:t xml:space="preserve"> </w:t>
      </w:r>
      <w:r w:rsidRPr="0041671B">
        <w:rPr>
          <w:color w:val="000000" w:themeColor="text1"/>
        </w:rPr>
        <w:t>[</w:t>
      </w:r>
      <w:r>
        <w:rPr>
          <w:color w:val="000000" w:themeColor="text1"/>
        </w:rPr>
        <w:t>How to Write a Script Infographic</w:t>
      </w:r>
      <w:r w:rsidRPr="0041671B">
        <w:rPr>
          <w:color w:val="000000" w:themeColor="text1"/>
        </w:rPr>
        <w:t>]. Retrieved June, 202</w:t>
      </w:r>
      <w:r>
        <w:rPr>
          <w:color w:val="000000" w:themeColor="text1"/>
        </w:rPr>
        <w:t>2</w:t>
      </w:r>
      <w:r w:rsidRPr="0041671B">
        <w:rPr>
          <w:color w:val="000000" w:themeColor="text1"/>
        </w:rPr>
        <w:t xml:space="preserve">, from </w:t>
      </w:r>
      <w:hyperlink r:id="rId47" w:history="1">
        <w:r w:rsidRPr="00560442">
          <w:rPr>
            <w:rStyle w:val="Hyperlink"/>
          </w:rPr>
          <w:t>https://scriptmag.com/features/importance-screenplay-formatting</w:t>
        </w:r>
      </w:hyperlink>
      <w:r w:rsidR="00AD7B53" w:rsidRPr="00A75824">
        <w:rPr>
          <w:rStyle w:val="Hyperlink"/>
          <w:u w:val="none"/>
        </w:rPr>
        <w:t>.</w:t>
      </w:r>
    </w:p>
    <w:p w14:paraId="58E0F896" w14:textId="42492980" w:rsidR="000C7F82" w:rsidRPr="00F83E59" w:rsidRDefault="000C7F82" w:rsidP="000C7F82">
      <w:pPr>
        <w:tabs>
          <w:tab w:val="left" w:pos="2126"/>
        </w:tabs>
        <w:spacing w:after="200"/>
        <w:ind w:left="2126" w:hanging="2126"/>
        <w:rPr>
          <w:color w:val="000000" w:themeColor="text1"/>
        </w:rPr>
      </w:pPr>
      <w:r>
        <w:rPr>
          <w:color w:val="000000" w:themeColor="text1"/>
        </w:rPr>
        <w:t xml:space="preserve">Screenplay </w:t>
      </w:r>
      <w:r>
        <w:rPr>
          <w:color w:val="000000" w:themeColor="text1"/>
        </w:rPr>
        <w:tab/>
        <w:t xml:space="preserve">Screenplay from: Cameron, J. and Wisher Jr., W. (1991) </w:t>
      </w:r>
      <w:r w:rsidRPr="00853334">
        <w:rPr>
          <w:i/>
          <w:iCs/>
          <w:color w:val="000000" w:themeColor="text1"/>
        </w:rPr>
        <w:t>Judgement Day</w:t>
      </w:r>
      <w:r>
        <w:rPr>
          <w:i/>
          <w:iCs/>
          <w:color w:val="000000" w:themeColor="text1"/>
        </w:rPr>
        <w:t xml:space="preserve">. </w:t>
      </w:r>
      <w:r>
        <w:rPr>
          <w:color w:val="000000" w:themeColor="text1"/>
        </w:rPr>
        <w:t xml:space="preserve">Retrieved June, 2022, from </w:t>
      </w:r>
      <w:hyperlink r:id="rId48" w:history="1">
        <w:r w:rsidRPr="00F83E59">
          <w:rPr>
            <w:rStyle w:val="Hyperlink"/>
          </w:rPr>
          <w:t>https://www.scriptslug.com/script/terminator-2-judgement-day-1991</w:t>
        </w:r>
      </w:hyperlink>
      <w:r w:rsidR="00AD7B53" w:rsidRPr="00A75824">
        <w:rPr>
          <w:rStyle w:val="Hyperlink"/>
          <w:u w:val="none"/>
        </w:rPr>
        <w:t>.</w:t>
      </w:r>
    </w:p>
    <w:p w14:paraId="49AD8428" w14:textId="42CFBEC7" w:rsidR="000C7F82" w:rsidRDefault="000C7F82" w:rsidP="000C7F82">
      <w:pPr>
        <w:tabs>
          <w:tab w:val="left" w:pos="2126"/>
        </w:tabs>
        <w:spacing w:after="200"/>
        <w:ind w:left="2126" w:hanging="2126"/>
        <w:rPr>
          <w:color w:val="000000" w:themeColor="text1"/>
          <w:lang w:val="en"/>
        </w:rPr>
      </w:pPr>
      <w:r>
        <w:rPr>
          <w:color w:val="000000" w:themeColor="text1"/>
          <w:lang w:val="en"/>
        </w:rPr>
        <w:t>Power</w:t>
      </w:r>
      <w:r w:rsidR="0076179B">
        <w:rPr>
          <w:color w:val="000000" w:themeColor="text1"/>
          <w:lang w:val="en"/>
        </w:rPr>
        <w:t>P</w:t>
      </w:r>
      <w:r>
        <w:rPr>
          <w:color w:val="000000" w:themeColor="text1"/>
          <w:lang w:val="en"/>
        </w:rPr>
        <w:t>oint</w:t>
      </w:r>
      <w:r w:rsidRPr="0041671B">
        <w:rPr>
          <w:color w:val="000000" w:themeColor="text1"/>
          <w:lang w:val="en"/>
        </w:rPr>
        <w:tab/>
      </w:r>
      <w:r>
        <w:rPr>
          <w:color w:val="000000" w:themeColor="text1"/>
          <w:lang w:val="en"/>
        </w:rPr>
        <w:t>Power</w:t>
      </w:r>
      <w:r w:rsidR="0076179B">
        <w:rPr>
          <w:color w:val="000000" w:themeColor="text1"/>
          <w:lang w:val="en"/>
        </w:rPr>
        <w:t>P</w:t>
      </w:r>
      <w:r>
        <w:rPr>
          <w:color w:val="000000" w:themeColor="text1"/>
          <w:lang w:val="en"/>
        </w:rPr>
        <w:t>oint from: Ware, A.</w:t>
      </w:r>
      <w:r w:rsidRPr="0041671B">
        <w:rPr>
          <w:color w:val="000000" w:themeColor="text1"/>
          <w:lang w:val="en"/>
        </w:rPr>
        <w:t xml:space="preserve"> (202</w:t>
      </w:r>
      <w:r>
        <w:rPr>
          <w:color w:val="000000" w:themeColor="text1"/>
          <w:lang w:val="en"/>
        </w:rPr>
        <w:t>2</w:t>
      </w:r>
      <w:r w:rsidRPr="0041671B">
        <w:rPr>
          <w:color w:val="000000" w:themeColor="text1"/>
          <w:lang w:val="en"/>
        </w:rPr>
        <w:t xml:space="preserve">). </w:t>
      </w:r>
      <w:r w:rsidRPr="00040899">
        <w:rPr>
          <w:i/>
          <w:iCs/>
          <w:color w:val="000000" w:themeColor="text1"/>
        </w:rPr>
        <w:t>Theme and Preproduction</w:t>
      </w:r>
      <w:r>
        <w:rPr>
          <w:color w:val="000000" w:themeColor="text1"/>
          <w:lang w:val="en"/>
        </w:rPr>
        <w:t xml:space="preserve"> </w:t>
      </w:r>
      <w:r w:rsidRPr="0041671B">
        <w:rPr>
          <w:color w:val="000000" w:themeColor="text1"/>
          <w:lang w:val="en"/>
        </w:rPr>
        <w:t>[</w:t>
      </w:r>
      <w:r>
        <w:rPr>
          <w:color w:val="000000" w:themeColor="text1"/>
          <w:lang w:val="en"/>
        </w:rPr>
        <w:t>Power</w:t>
      </w:r>
      <w:r w:rsidR="00013B51">
        <w:rPr>
          <w:color w:val="000000" w:themeColor="text1"/>
          <w:lang w:val="en"/>
        </w:rPr>
        <w:t>P</w:t>
      </w:r>
      <w:r>
        <w:rPr>
          <w:color w:val="000000" w:themeColor="text1"/>
          <w:lang w:val="en"/>
        </w:rPr>
        <w:t>oint</w:t>
      </w:r>
      <w:r w:rsidRPr="0041671B">
        <w:rPr>
          <w:color w:val="000000" w:themeColor="text1"/>
          <w:lang w:val="en"/>
        </w:rPr>
        <w:t xml:space="preserve">]. </w:t>
      </w:r>
      <w:r>
        <w:rPr>
          <w:color w:val="000000" w:themeColor="text1"/>
          <w:lang w:val="en"/>
        </w:rPr>
        <w:t>Retrieved</w:t>
      </w:r>
      <w:r w:rsidRPr="0041671B">
        <w:rPr>
          <w:color w:val="000000" w:themeColor="text1"/>
          <w:lang w:val="en"/>
        </w:rPr>
        <w:t xml:space="preserve"> J</w:t>
      </w:r>
      <w:r>
        <w:rPr>
          <w:color w:val="000000" w:themeColor="text1"/>
          <w:lang w:val="en"/>
        </w:rPr>
        <w:t>uly</w:t>
      </w:r>
      <w:r w:rsidRPr="0041671B">
        <w:rPr>
          <w:color w:val="000000" w:themeColor="text1"/>
          <w:lang w:val="en"/>
        </w:rPr>
        <w:t>, 202</w:t>
      </w:r>
      <w:r>
        <w:rPr>
          <w:color w:val="000000" w:themeColor="text1"/>
          <w:lang w:val="en"/>
        </w:rPr>
        <w:t>2</w:t>
      </w:r>
      <w:r w:rsidRPr="0041671B">
        <w:rPr>
          <w:color w:val="000000" w:themeColor="text1"/>
          <w:lang w:val="en"/>
        </w:rPr>
        <w:t xml:space="preserve">, from </w:t>
      </w:r>
      <w:hyperlink r:id="rId49" w:history="1">
        <w:r w:rsidRPr="00040899">
          <w:rPr>
            <w:rStyle w:val="Hyperlink"/>
            <w:lang w:val="en"/>
          </w:rPr>
          <w:t>https://www.slideshare.net/AndrewWare24/theme-and-preproduction</w:t>
        </w:r>
      </w:hyperlink>
    </w:p>
    <w:p w14:paraId="20B3E16D" w14:textId="77777777" w:rsidR="000C7F82" w:rsidRDefault="000C7F82" w:rsidP="000C7F82">
      <w:pPr>
        <w:tabs>
          <w:tab w:val="left" w:pos="2126"/>
        </w:tabs>
        <w:spacing w:after="200"/>
        <w:ind w:left="2126" w:hanging="2126"/>
        <w:rPr>
          <w:color w:val="000000" w:themeColor="text1"/>
          <w:lang w:val="en"/>
        </w:rPr>
      </w:pPr>
      <w:r w:rsidRPr="000022E2">
        <w:rPr>
          <w:color w:val="000000" w:themeColor="text1"/>
          <w:lang w:val="en"/>
        </w:rPr>
        <w:t>Image</w:t>
      </w:r>
      <w:r>
        <w:rPr>
          <w:color w:val="000000" w:themeColor="text1"/>
          <w:lang w:val="en"/>
        </w:rPr>
        <w:tab/>
        <w:t>Image from: Bourgault, E. (2020) [Synopsis Planning ‘Charlotte and Jane’]. Provided via email.</w:t>
      </w:r>
    </w:p>
    <w:p w14:paraId="321B2E59" w14:textId="77777777" w:rsidR="000C7F82" w:rsidRDefault="000C7F82" w:rsidP="00DB7C21"/>
    <w:sectPr w:rsidR="000C7F82" w:rsidSect="00CF30BF">
      <w:headerReference w:type="even" r:id="rId50"/>
      <w:headerReference w:type="default" r:id="rId51"/>
      <w:footerReference w:type="even" r:id="rId52"/>
      <w:footerReference w:type="default" r:id="rId53"/>
      <w:type w:val="oddPage"/>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0639FB" w14:textId="77777777" w:rsidR="001B0563" w:rsidRDefault="001B0563" w:rsidP="00DB7C21">
      <w:r>
        <w:separator/>
      </w:r>
    </w:p>
  </w:endnote>
  <w:endnote w:type="continuationSeparator" w:id="0">
    <w:p w14:paraId="49DA6F57" w14:textId="77777777" w:rsidR="001B0563" w:rsidRDefault="001B0563" w:rsidP="00DB7C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ordia New">
    <w:panose1 w:val="020B0304020202020204"/>
    <w:charset w:val="DE"/>
    <w:family w:val="swiss"/>
    <w:pitch w:val="variable"/>
    <w:sig w:usb0="81000003" w:usb1="00000000" w:usb2="00000000" w:usb3="00000000" w:csb0="00010001" w:csb1="00000000"/>
  </w:font>
  <w:font w:name="DengXian Light">
    <w:altName w:val="等线 Light"/>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33C4FB" w14:textId="6A93145F" w:rsidR="00CF530D" w:rsidRPr="00CF530D" w:rsidRDefault="00CF530D">
    <w:pPr>
      <w:pStyle w:val="Footer"/>
      <w:rPr>
        <w:sz w:val="20"/>
        <w:szCs w:val="20"/>
      </w:rPr>
    </w:pPr>
    <w:r w:rsidRPr="00CF530D">
      <w:rPr>
        <w:sz w:val="20"/>
        <w:szCs w:val="20"/>
      </w:rPr>
      <w:t>2022/34466[v2]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574647" w14:textId="5E3974E9" w:rsidR="00CF30BF" w:rsidRPr="00DB7C21" w:rsidRDefault="00CF30BF" w:rsidP="00DB7C21">
    <w:pPr>
      <w:pStyle w:val="Footer"/>
      <w:widowControl/>
      <w:pBdr>
        <w:top w:val="single" w:sz="8" w:space="4" w:color="5C815C" w:themeColor="accent2"/>
      </w:pBdr>
      <w:tabs>
        <w:tab w:val="clear" w:pos="4513"/>
        <w:tab w:val="clear" w:pos="9026"/>
      </w:tabs>
      <w:rPr>
        <w:rFonts w:ascii="Calibri" w:hAnsi="Calibri" w:cstheme="minorBidi"/>
        <w:b/>
        <w:noProof/>
        <w:color w:val="410B68" w:themeColor="accent1" w:themeShade="BF"/>
        <w:sz w:val="18"/>
      </w:rPr>
    </w:pPr>
    <w:r w:rsidRPr="00DB7C21">
      <w:rPr>
        <w:rFonts w:ascii="Calibri" w:hAnsi="Calibri" w:cstheme="minorBidi"/>
        <w:b/>
        <w:noProof/>
        <w:color w:val="410B68" w:themeColor="accent1" w:themeShade="BF"/>
        <w:sz w:val="18"/>
      </w:rPr>
      <w:t>Media Production and Analysis | ATAR | Year 12 lesson-by-lesson package on pre-production planning</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7DFFC3" w14:textId="362DBBBE" w:rsidR="00CF30BF" w:rsidRPr="00DB7C21" w:rsidRDefault="00CF30BF" w:rsidP="00DB7C21">
    <w:pPr>
      <w:pStyle w:val="Footer"/>
      <w:widowControl/>
      <w:pBdr>
        <w:top w:val="single" w:sz="8" w:space="4" w:color="5C815C" w:themeColor="accent2"/>
      </w:pBdr>
      <w:tabs>
        <w:tab w:val="clear" w:pos="4513"/>
        <w:tab w:val="clear" w:pos="9026"/>
      </w:tabs>
      <w:jc w:val="right"/>
      <w:rPr>
        <w:rFonts w:ascii="Calibri" w:hAnsi="Calibri" w:cstheme="minorBidi"/>
        <w:b/>
        <w:noProof/>
        <w:color w:val="410B68" w:themeColor="accent1" w:themeShade="BF"/>
        <w:sz w:val="18"/>
      </w:rPr>
    </w:pPr>
    <w:r w:rsidRPr="00DB7C21">
      <w:rPr>
        <w:rFonts w:ascii="Calibri" w:hAnsi="Calibri" w:cstheme="minorBidi"/>
        <w:b/>
        <w:noProof/>
        <w:color w:val="410B68" w:themeColor="accent1" w:themeShade="BF"/>
        <w:sz w:val="18"/>
      </w:rPr>
      <w:t>Media Production and Analysis | ATAR | Year 12 lesson-by-lesson package on pre-production planning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E8FB35" w14:textId="77777777" w:rsidR="001B0563" w:rsidRDefault="001B0563" w:rsidP="00DB7C21">
      <w:r>
        <w:separator/>
      </w:r>
    </w:p>
  </w:footnote>
  <w:footnote w:type="continuationSeparator" w:id="0">
    <w:p w14:paraId="21322BE5" w14:textId="77777777" w:rsidR="001B0563" w:rsidRDefault="001B0563" w:rsidP="00DB7C2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8BADA5" w14:textId="3B3F1954" w:rsidR="0047634C" w:rsidRPr="007228FB" w:rsidRDefault="007228FB" w:rsidP="00DB7C21">
    <w:pPr>
      <w:pStyle w:val="Header"/>
      <w:rPr>
        <w:noProof/>
      </w:rPr>
    </w:pPr>
    <w:r w:rsidRPr="00BD5C38">
      <w:rPr>
        <w:noProof/>
      </w:rPr>
      <w:fldChar w:fldCharType="begin"/>
    </w:r>
    <w:r w:rsidRPr="00BD5C38">
      <w:rPr>
        <w:noProof/>
      </w:rPr>
      <w:instrText xml:space="preserve"> PAGE   \* MERGEFORMAT </w:instrText>
    </w:r>
    <w:r w:rsidRPr="00BD5C38">
      <w:rPr>
        <w:noProof/>
      </w:rPr>
      <w:fldChar w:fldCharType="separate"/>
    </w:r>
    <w:r w:rsidR="00591C46">
      <w:rPr>
        <w:noProof/>
      </w:rPr>
      <w:t>20</w:t>
    </w:r>
    <w:r w:rsidRPr="00BD5C38">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C9CAAE" w14:textId="06E8478E" w:rsidR="0047634C" w:rsidRDefault="0047634C" w:rsidP="00DB7C21">
    <w:pPr>
      <w:pStyle w:val="Header"/>
    </w:pPr>
    <w:r w:rsidRPr="00375F21">
      <w:rPr>
        <w:noProof/>
        <w:lang w:eastAsia="en-AU"/>
      </w:rPr>
      <w:drawing>
        <wp:inline distT="0" distB="0" distL="0" distR="0" wp14:anchorId="180DC8E9" wp14:editId="63E16091">
          <wp:extent cx="3487420" cy="542290"/>
          <wp:effectExtent l="0" t="0" r="0" b="0"/>
          <wp:docPr id="8" name="Picture 8" descr="SCSA%20and%20Government%20WA%20(pur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CSA%20and%20Government%20WA%20(purpl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87420" cy="54229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332ED7" w14:textId="00989359" w:rsidR="00DB7C21" w:rsidRPr="00DB7C21" w:rsidRDefault="00DB7C21" w:rsidP="00DB7C2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F63985" w14:textId="77777777" w:rsidR="00CF30BF" w:rsidRPr="00DB7C21" w:rsidRDefault="00CF30BF" w:rsidP="00DB7C21">
    <w:pPr>
      <w:pStyle w:val="Header"/>
      <w:widowControl/>
      <w:pBdr>
        <w:bottom w:val="single" w:sz="8" w:space="1" w:color="5C815C" w:themeColor="accent2"/>
      </w:pBdr>
      <w:tabs>
        <w:tab w:val="clear" w:pos="4513"/>
        <w:tab w:val="clear" w:pos="9026"/>
      </w:tabs>
      <w:ind w:left="-1134" w:right="9356"/>
      <w:jc w:val="right"/>
      <w:rPr>
        <w:rFonts w:ascii="Calibri" w:hAnsi="Calibri" w:cs="Calibri"/>
        <w:b/>
        <w:noProof/>
        <w:color w:val="580F8B" w:themeColor="accent1"/>
        <w:sz w:val="36"/>
        <w:szCs w:val="24"/>
      </w:rPr>
    </w:pPr>
    <w:r w:rsidRPr="00DB7C21">
      <w:rPr>
        <w:rFonts w:ascii="Calibri" w:hAnsi="Calibri" w:cs="Calibri"/>
        <w:b/>
        <w:noProof/>
        <w:color w:val="580F8B" w:themeColor="accent1"/>
        <w:sz w:val="36"/>
        <w:szCs w:val="24"/>
      </w:rPr>
      <w:fldChar w:fldCharType="begin"/>
    </w:r>
    <w:r w:rsidRPr="00DB7C21">
      <w:rPr>
        <w:rFonts w:ascii="Calibri" w:hAnsi="Calibri" w:cs="Calibri"/>
        <w:b/>
        <w:noProof/>
        <w:color w:val="580F8B" w:themeColor="accent1"/>
        <w:sz w:val="36"/>
        <w:szCs w:val="24"/>
      </w:rPr>
      <w:instrText xml:space="preserve"> PAGE   \* MERGEFORMAT </w:instrText>
    </w:r>
    <w:r w:rsidRPr="00DB7C21">
      <w:rPr>
        <w:rFonts w:ascii="Calibri" w:hAnsi="Calibri" w:cs="Calibri"/>
        <w:b/>
        <w:noProof/>
        <w:color w:val="580F8B" w:themeColor="accent1"/>
        <w:sz w:val="36"/>
        <w:szCs w:val="24"/>
      </w:rPr>
      <w:fldChar w:fldCharType="separate"/>
    </w:r>
    <w:r w:rsidRPr="00DB7C21">
      <w:rPr>
        <w:rFonts w:ascii="Calibri" w:hAnsi="Calibri" w:cs="Calibri"/>
        <w:b/>
        <w:noProof/>
        <w:color w:val="580F8B" w:themeColor="accent1"/>
        <w:sz w:val="36"/>
        <w:szCs w:val="24"/>
      </w:rPr>
      <w:t>20</w:t>
    </w:r>
    <w:r w:rsidRPr="00DB7C21">
      <w:rPr>
        <w:rFonts w:ascii="Calibri" w:hAnsi="Calibri" w:cs="Calibri"/>
        <w:b/>
        <w:noProof/>
        <w:color w:val="580F8B" w:themeColor="accent1"/>
        <w:sz w:val="36"/>
        <w:szCs w:val="24"/>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23B205" w14:textId="633DD882" w:rsidR="00CF30BF" w:rsidRPr="00DB7C21" w:rsidRDefault="00CF30BF" w:rsidP="00DB7C21">
    <w:pPr>
      <w:pStyle w:val="Header"/>
      <w:pBdr>
        <w:bottom w:val="single" w:sz="8" w:space="1" w:color="5C815C" w:themeColor="accent2"/>
      </w:pBdr>
      <w:tabs>
        <w:tab w:val="clear" w:pos="4513"/>
        <w:tab w:val="clear" w:pos="9026"/>
      </w:tabs>
      <w:ind w:left="9356" w:right="-1136"/>
      <w:jc w:val="both"/>
      <w:rPr>
        <w:rFonts w:ascii="Calibri" w:hAnsi="Calibri" w:cs="Calibri"/>
        <w:b/>
        <w:noProof/>
        <w:color w:val="580F8B" w:themeColor="accent1"/>
        <w:sz w:val="36"/>
        <w:szCs w:val="24"/>
      </w:rPr>
    </w:pPr>
    <w:r w:rsidRPr="00DB7C21">
      <w:rPr>
        <w:rFonts w:ascii="Calibri" w:hAnsi="Calibri" w:cs="Calibri"/>
        <w:b/>
        <w:noProof/>
        <w:color w:val="580F8B" w:themeColor="accent1"/>
        <w:sz w:val="36"/>
        <w:szCs w:val="24"/>
      </w:rPr>
      <w:fldChar w:fldCharType="begin"/>
    </w:r>
    <w:r w:rsidRPr="00DB7C21">
      <w:rPr>
        <w:rFonts w:ascii="Calibri" w:hAnsi="Calibri" w:cs="Calibri"/>
        <w:b/>
        <w:noProof/>
        <w:color w:val="580F8B" w:themeColor="accent1"/>
        <w:sz w:val="36"/>
        <w:szCs w:val="24"/>
      </w:rPr>
      <w:instrText xml:space="preserve"> PAGE   \* MERGEFORMAT </w:instrText>
    </w:r>
    <w:r w:rsidRPr="00DB7C21">
      <w:rPr>
        <w:rFonts w:ascii="Calibri" w:hAnsi="Calibri" w:cs="Calibri"/>
        <w:b/>
        <w:noProof/>
        <w:color w:val="580F8B" w:themeColor="accent1"/>
        <w:sz w:val="36"/>
        <w:szCs w:val="24"/>
      </w:rPr>
      <w:fldChar w:fldCharType="separate"/>
    </w:r>
    <w:r w:rsidRPr="00DB7C21">
      <w:rPr>
        <w:rFonts w:ascii="Calibri" w:hAnsi="Calibri" w:cs="Calibri"/>
        <w:b/>
        <w:noProof/>
        <w:color w:val="580F8B" w:themeColor="accent1"/>
        <w:sz w:val="36"/>
        <w:szCs w:val="24"/>
      </w:rPr>
      <w:t>19</w:t>
    </w:r>
    <w:r w:rsidRPr="00DB7C21">
      <w:rPr>
        <w:rFonts w:ascii="Calibri" w:hAnsi="Calibri" w:cs="Calibri"/>
        <w:b/>
        <w:noProof/>
        <w:color w:val="580F8B" w:themeColor="accent1"/>
        <w:sz w:val="36"/>
        <w:szCs w:val="24"/>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1E8C4D2A"/>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53707C"/>
    <w:multiLevelType w:val="hybridMultilevel"/>
    <w:tmpl w:val="F906EF10"/>
    <w:lvl w:ilvl="0" w:tplc="971471A4">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2093441"/>
    <w:multiLevelType w:val="hybridMultilevel"/>
    <w:tmpl w:val="D7348C5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8E14F99"/>
    <w:multiLevelType w:val="hybridMultilevel"/>
    <w:tmpl w:val="190C4B0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22E1BA7"/>
    <w:multiLevelType w:val="hybridMultilevel"/>
    <w:tmpl w:val="5B3ED5AE"/>
    <w:lvl w:ilvl="0" w:tplc="25AE10F2">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 w15:restartNumberingAfterBreak="0">
    <w:nsid w:val="167E1558"/>
    <w:multiLevelType w:val="hybridMultilevel"/>
    <w:tmpl w:val="1B2A960C"/>
    <w:lvl w:ilvl="0" w:tplc="BED47A38">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 w15:restartNumberingAfterBreak="0">
    <w:nsid w:val="219747B4"/>
    <w:multiLevelType w:val="hybridMultilevel"/>
    <w:tmpl w:val="18E68D5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25A55D2D"/>
    <w:multiLevelType w:val="hybridMultilevel"/>
    <w:tmpl w:val="2DE2A0F0"/>
    <w:lvl w:ilvl="0" w:tplc="074E8992">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8" w15:restartNumberingAfterBreak="0">
    <w:nsid w:val="25AF5B6F"/>
    <w:multiLevelType w:val="hybridMultilevel"/>
    <w:tmpl w:val="F8EC093E"/>
    <w:lvl w:ilvl="0" w:tplc="242630AA">
      <w:start w:val="1"/>
      <w:numFmt w:val="bullet"/>
      <w:pStyle w:val="List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9" w15:restartNumberingAfterBreak="0">
    <w:nsid w:val="2CC12FE5"/>
    <w:multiLevelType w:val="hybridMultilevel"/>
    <w:tmpl w:val="3A145E08"/>
    <w:lvl w:ilvl="0" w:tplc="C274672A">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2D5E18B3"/>
    <w:multiLevelType w:val="hybridMultilevel"/>
    <w:tmpl w:val="035AF18E"/>
    <w:lvl w:ilvl="0" w:tplc="D98C815C">
      <w:start w:val="3"/>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E495CB4"/>
    <w:multiLevelType w:val="hybridMultilevel"/>
    <w:tmpl w:val="1278F270"/>
    <w:lvl w:ilvl="0" w:tplc="55062A3E">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15:restartNumberingAfterBreak="0">
    <w:nsid w:val="30044C9C"/>
    <w:multiLevelType w:val="hybridMultilevel"/>
    <w:tmpl w:val="8EB65CB4"/>
    <w:lvl w:ilvl="0" w:tplc="E6A8603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31D740A9"/>
    <w:multiLevelType w:val="hybridMultilevel"/>
    <w:tmpl w:val="9DD8F19E"/>
    <w:lvl w:ilvl="0" w:tplc="D39233D4">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3C5C4E4C"/>
    <w:multiLevelType w:val="hybridMultilevel"/>
    <w:tmpl w:val="2DFC67AC"/>
    <w:lvl w:ilvl="0" w:tplc="E84420DE">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3DAF2FE1"/>
    <w:multiLevelType w:val="hybridMultilevel"/>
    <w:tmpl w:val="7B48FD94"/>
    <w:lvl w:ilvl="0" w:tplc="10840E06">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E7B30FA"/>
    <w:multiLevelType w:val="hybridMultilevel"/>
    <w:tmpl w:val="BC72180A"/>
    <w:lvl w:ilvl="0" w:tplc="0C09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7" w15:restartNumberingAfterBreak="0">
    <w:nsid w:val="40886074"/>
    <w:multiLevelType w:val="hybridMultilevel"/>
    <w:tmpl w:val="B0043CE8"/>
    <w:lvl w:ilvl="0" w:tplc="E6D2CAE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40CC17D7"/>
    <w:multiLevelType w:val="hybridMultilevel"/>
    <w:tmpl w:val="72E2AE8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42212E25"/>
    <w:multiLevelType w:val="hybridMultilevel"/>
    <w:tmpl w:val="02224DB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486F0E7B"/>
    <w:multiLevelType w:val="hybridMultilevel"/>
    <w:tmpl w:val="DE54E7AE"/>
    <w:lvl w:ilvl="0" w:tplc="AA9007A0">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4A5D0BBD"/>
    <w:multiLevelType w:val="hybridMultilevel"/>
    <w:tmpl w:val="863895C6"/>
    <w:lvl w:ilvl="0" w:tplc="E8302B08">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4A612BAD"/>
    <w:multiLevelType w:val="hybridMultilevel"/>
    <w:tmpl w:val="0C962422"/>
    <w:lvl w:ilvl="0" w:tplc="92FEB67A">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3" w15:restartNumberingAfterBreak="0">
    <w:nsid w:val="4A7475D4"/>
    <w:multiLevelType w:val="hybridMultilevel"/>
    <w:tmpl w:val="9DD8F19E"/>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4FAB15F1"/>
    <w:multiLevelType w:val="hybridMultilevel"/>
    <w:tmpl w:val="2620F90C"/>
    <w:lvl w:ilvl="0" w:tplc="C62C35D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52915EB7"/>
    <w:multiLevelType w:val="hybridMultilevel"/>
    <w:tmpl w:val="D6DC4E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8B730FE"/>
    <w:multiLevelType w:val="hybridMultilevel"/>
    <w:tmpl w:val="CA04A64C"/>
    <w:lvl w:ilvl="0" w:tplc="56D0BB60">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7" w15:restartNumberingAfterBreak="0">
    <w:nsid w:val="59B54337"/>
    <w:multiLevelType w:val="hybridMultilevel"/>
    <w:tmpl w:val="190C4B00"/>
    <w:lvl w:ilvl="0" w:tplc="E8302B08">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5F0D2DF3"/>
    <w:multiLevelType w:val="hybridMultilevel"/>
    <w:tmpl w:val="23002A88"/>
    <w:lvl w:ilvl="0" w:tplc="EA405474">
      <w:start w:val="1"/>
      <w:numFmt w:val="bullet"/>
      <w:lvlText w:val=""/>
      <w:lvlJc w:val="left"/>
      <w:pPr>
        <w:ind w:left="720" w:hanging="360"/>
      </w:pPr>
      <w:rPr>
        <w:rFonts w:ascii="Symbol" w:hAnsi="Symbol" w:hint="default"/>
        <w:sz w:val="22"/>
        <w:szCs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FD122D7"/>
    <w:multiLevelType w:val="hybridMultilevel"/>
    <w:tmpl w:val="A47EF9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D657D71"/>
    <w:multiLevelType w:val="hybridMultilevel"/>
    <w:tmpl w:val="9DD8F19E"/>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706659BF"/>
    <w:multiLevelType w:val="hybridMultilevel"/>
    <w:tmpl w:val="9DD8F19E"/>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77A96F69"/>
    <w:multiLevelType w:val="hybridMultilevel"/>
    <w:tmpl w:val="59128C22"/>
    <w:lvl w:ilvl="0" w:tplc="238866E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78C74A01"/>
    <w:multiLevelType w:val="hybridMultilevel"/>
    <w:tmpl w:val="7FBCD3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96D2460"/>
    <w:multiLevelType w:val="hybridMultilevel"/>
    <w:tmpl w:val="1B2A960C"/>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num w:numId="1" w16cid:durableId="2034066580">
    <w:abstractNumId w:val="33"/>
  </w:num>
  <w:num w:numId="2" w16cid:durableId="1916041880">
    <w:abstractNumId w:val="29"/>
  </w:num>
  <w:num w:numId="3" w16cid:durableId="972519860">
    <w:abstractNumId w:val="25"/>
  </w:num>
  <w:num w:numId="4" w16cid:durableId="435097054">
    <w:abstractNumId w:val="14"/>
  </w:num>
  <w:num w:numId="5" w16cid:durableId="1685980552">
    <w:abstractNumId w:val="9"/>
  </w:num>
  <w:num w:numId="6" w16cid:durableId="1765488530">
    <w:abstractNumId w:val="1"/>
  </w:num>
  <w:num w:numId="7" w16cid:durableId="625357955">
    <w:abstractNumId w:val="26"/>
  </w:num>
  <w:num w:numId="8" w16cid:durableId="1014696634">
    <w:abstractNumId w:val="15"/>
  </w:num>
  <w:num w:numId="9" w16cid:durableId="1415708876">
    <w:abstractNumId w:val="7"/>
  </w:num>
  <w:num w:numId="10" w16cid:durableId="2048338130">
    <w:abstractNumId w:val="4"/>
  </w:num>
  <w:num w:numId="11" w16cid:durableId="744835405">
    <w:abstractNumId w:val="24"/>
  </w:num>
  <w:num w:numId="12" w16cid:durableId="1361588541">
    <w:abstractNumId w:val="32"/>
  </w:num>
  <w:num w:numId="13" w16cid:durableId="1966616910">
    <w:abstractNumId w:val="22"/>
  </w:num>
  <w:num w:numId="14" w16cid:durableId="1340960573">
    <w:abstractNumId w:val="5"/>
  </w:num>
  <w:num w:numId="15" w16cid:durableId="1666937674">
    <w:abstractNumId w:val="27"/>
  </w:num>
  <w:num w:numId="16" w16cid:durableId="1252079536">
    <w:abstractNumId w:val="3"/>
  </w:num>
  <w:num w:numId="17" w16cid:durableId="55401592">
    <w:abstractNumId w:val="21"/>
  </w:num>
  <w:num w:numId="18" w16cid:durableId="2089036467">
    <w:abstractNumId w:val="11"/>
  </w:num>
  <w:num w:numId="19" w16cid:durableId="485631133">
    <w:abstractNumId w:val="28"/>
  </w:num>
  <w:num w:numId="20" w16cid:durableId="143665663">
    <w:abstractNumId w:val="20"/>
  </w:num>
  <w:num w:numId="21" w16cid:durableId="471214760">
    <w:abstractNumId w:val="13"/>
  </w:num>
  <w:num w:numId="22" w16cid:durableId="760374622">
    <w:abstractNumId w:val="12"/>
  </w:num>
  <w:num w:numId="23" w16cid:durableId="605622621">
    <w:abstractNumId w:val="10"/>
  </w:num>
  <w:num w:numId="24" w16cid:durableId="1617180210">
    <w:abstractNumId w:val="17"/>
  </w:num>
  <w:num w:numId="25" w16cid:durableId="274867725">
    <w:abstractNumId w:val="2"/>
  </w:num>
  <w:num w:numId="26" w16cid:durableId="969557798">
    <w:abstractNumId w:val="18"/>
  </w:num>
  <w:num w:numId="27" w16cid:durableId="540170091">
    <w:abstractNumId w:val="19"/>
  </w:num>
  <w:num w:numId="28" w16cid:durableId="2006086560">
    <w:abstractNumId w:val="6"/>
  </w:num>
  <w:num w:numId="29" w16cid:durableId="657735393">
    <w:abstractNumId w:val="0"/>
  </w:num>
  <w:num w:numId="30" w16cid:durableId="956059226">
    <w:abstractNumId w:val="8"/>
  </w:num>
  <w:num w:numId="31" w16cid:durableId="306594886">
    <w:abstractNumId w:val="23"/>
  </w:num>
  <w:num w:numId="32" w16cid:durableId="776365837">
    <w:abstractNumId w:val="30"/>
  </w:num>
  <w:num w:numId="33" w16cid:durableId="1001352424">
    <w:abstractNumId w:val="34"/>
  </w:num>
  <w:num w:numId="34" w16cid:durableId="1190608749">
    <w:abstractNumId w:val="31"/>
  </w:num>
  <w:num w:numId="35" w16cid:durableId="73054596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efaultTabStop w:val="720"/>
  <w:evenAndOddHeader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4497"/>
    <w:rsid w:val="000024B9"/>
    <w:rsid w:val="00013B51"/>
    <w:rsid w:val="000148E6"/>
    <w:rsid w:val="00017C9D"/>
    <w:rsid w:val="00027F41"/>
    <w:rsid w:val="00045C11"/>
    <w:rsid w:val="00047D7A"/>
    <w:rsid w:val="00051595"/>
    <w:rsid w:val="00053651"/>
    <w:rsid w:val="00053907"/>
    <w:rsid w:val="00055B6D"/>
    <w:rsid w:val="000567A0"/>
    <w:rsid w:val="000701FD"/>
    <w:rsid w:val="00074469"/>
    <w:rsid w:val="000A54A1"/>
    <w:rsid w:val="000B0248"/>
    <w:rsid w:val="000B1191"/>
    <w:rsid w:val="000C5B34"/>
    <w:rsid w:val="000C7F82"/>
    <w:rsid w:val="000E1257"/>
    <w:rsid w:val="000F0568"/>
    <w:rsid w:val="000F17C7"/>
    <w:rsid w:val="000F4093"/>
    <w:rsid w:val="00101AEE"/>
    <w:rsid w:val="00104E32"/>
    <w:rsid w:val="0010720C"/>
    <w:rsid w:val="00107EDF"/>
    <w:rsid w:val="001113AE"/>
    <w:rsid w:val="00111D57"/>
    <w:rsid w:val="00112A95"/>
    <w:rsid w:val="00117B59"/>
    <w:rsid w:val="00123DB1"/>
    <w:rsid w:val="00153223"/>
    <w:rsid w:val="00156C8F"/>
    <w:rsid w:val="00162C67"/>
    <w:rsid w:val="001638B5"/>
    <w:rsid w:val="00167769"/>
    <w:rsid w:val="00172BC5"/>
    <w:rsid w:val="0018654E"/>
    <w:rsid w:val="001A3EC5"/>
    <w:rsid w:val="001B0563"/>
    <w:rsid w:val="001B6A7F"/>
    <w:rsid w:val="001D442D"/>
    <w:rsid w:val="001E517E"/>
    <w:rsid w:val="001F6D94"/>
    <w:rsid w:val="002058FE"/>
    <w:rsid w:val="00206998"/>
    <w:rsid w:val="002130DD"/>
    <w:rsid w:val="00214D33"/>
    <w:rsid w:val="00216365"/>
    <w:rsid w:val="00221ACB"/>
    <w:rsid w:val="002325AF"/>
    <w:rsid w:val="00232DBE"/>
    <w:rsid w:val="0024376B"/>
    <w:rsid w:val="002462BA"/>
    <w:rsid w:val="00247269"/>
    <w:rsid w:val="0025372F"/>
    <w:rsid w:val="0025513C"/>
    <w:rsid w:val="00256914"/>
    <w:rsid w:val="0026541B"/>
    <w:rsid w:val="0028761E"/>
    <w:rsid w:val="002A2A08"/>
    <w:rsid w:val="002A5EC4"/>
    <w:rsid w:val="002B3663"/>
    <w:rsid w:val="002D5EB3"/>
    <w:rsid w:val="002E0FEF"/>
    <w:rsid w:val="002E12BC"/>
    <w:rsid w:val="002E32B0"/>
    <w:rsid w:val="002F140B"/>
    <w:rsid w:val="002F5B3C"/>
    <w:rsid w:val="003036DB"/>
    <w:rsid w:val="0031398D"/>
    <w:rsid w:val="003168D7"/>
    <w:rsid w:val="0032212D"/>
    <w:rsid w:val="00334F8B"/>
    <w:rsid w:val="0034337A"/>
    <w:rsid w:val="00354787"/>
    <w:rsid w:val="00362B8E"/>
    <w:rsid w:val="00364CFE"/>
    <w:rsid w:val="00375F45"/>
    <w:rsid w:val="00377D90"/>
    <w:rsid w:val="0038449D"/>
    <w:rsid w:val="00385F09"/>
    <w:rsid w:val="00393598"/>
    <w:rsid w:val="00395324"/>
    <w:rsid w:val="003954C7"/>
    <w:rsid w:val="00395BBF"/>
    <w:rsid w:val="00397140"/>
    <w:rsid w:val="003A7A98"/>
    <w:rsid w:val="003C549A"/>
    <w:rsid w:val="003D5579"/>
    <w:rsid w:val="003E1C8C"/>
    <w:rsid w:val="003E3B63"/>
    <w:rsid w:val="003E3B64"/>
    <w:rsid w:val="003E49FD"/>
    <w:rsid w:val="003E5047"/>
    <w:rsid w:val="004037B6"/>
    <w:rsid w:val="004066D1"/>
    <w:rsid w:val="004066F1"/>
    <w:rsid w:val="004107CC"/>
    <w:rsid w:val="00421745"/>
    <w:rsid w:val="00421C7A"/>
    <w:rsid w:val="004276B6"/>
    <w:rsid w:val="004440A6"/>
    <w:rsid w:val="004474B1"/>
    <w:rsid w:val="004563E3"/>
    <w:rsid w:val="00457193"/>
    <w:rsid w:val="00463B8B"/>
    <w:rsid w:val="004708E0"/>
    <w:rsid w:val="0047557E"/>
    <w:rsid w:val="0047634C"/>
    <w:rsid w:val="00483A28"/>
    <w:rsid w:val="00484327"/>
    <w:rsid w:val="004918E9"/>
    <w:rsid w:val="00495CC7"/>
    <w:rsid w:val="004A02DD"/>
    <w:rsid w:val="004B0997"/>
    <w:rsid w:val="004B46A7"/>
    <w:rsid w:val="004C501E"/>
    <w:rsid w:val="004E369D"/>
    <w:rsid w:val="004F3A33"/>
    <w:rsid w:val="005013A5"/>
    <w:rsid w:val="00502E0D"/>
    <w:rsid w:val="005036F0"/>
    <w:rsid w:val="00507B91"/>
    <w:rsid w:val="00507FD9"/>
    <w:rsid w:val="00513D74"/>
    <w:rsid w:val="00517B25"/>
    <w:rsid w:val="00524EF3"/>
    <w:rsid w:val="00530729"/>
    <w:rsid w:val="0054342E"/>
    <w:rsid w:val="00546D2C"/>
    <w:rsid w:val="00546FC7"/>
    <w:rsid w:val="00550279"/>
    <w:rsid w:val="00560EC7"/>
    <w:rsid w:val="00563EF1"/>
    <w:rsid w:val="005669EE"/>
    <w:rsid w:val="00574183"/>
    <w:rsid w:val="00580D74"/>
    <w:rsid w:val="00591C46"/>
    <w:rsid w:val="00595811"/>
    <w:rsid w:val="00597C80"/>
    <w:rsid w:val="005A5782"/>
    <w:rsid w:val="005A7E0F"/>
    <w:rsid w:val="005C162F"/>
    <w:rsid w:val="005D0772"/>
    <w:rsid w:val="005D45F0"/>
    <w:rsid w:val="005D534D"/>
    <w:rsid w:val="005E1FE6"/>
    <w:rsid w:val="005E7DFF"/>
    <w:rsid w:val="005F384B"/>
    <w:rsid w:val="00603205"/>
    <w:rsid w:val="0060441C"/>
    <w:rsid w:val="006125EC"/>
    <w:rsid w:val="0062019D"/>
    <w:rsid w:val="006227B9"/>
    <w:rsid w:val="00630D5C"/>
    <w:rsid w:val="00641F99"/>
    <w:rsid w:val="00643BC4"/>
    <w:rsid w:val="00656077"/>
    <w:rsid w:val="006630E9"/>
    <w:rsid w:val="00672433"/>
    <w:rsid w:val="006800AB"/>
    <w:rsid w:val="00692457"/>
    <w:rsid w:val="00693576"/>
    <w:rsid w:val="006A298D"/>
    <w:rsid w:val="006B7B69"/>
    <w:rsid w:val="006C131B"/>
    <w:rsid w:val="006C2223"/>
    <w:rsid w:val="006D4497"/>
    <w:rsid w:val="006D78BF"/>
    <w:rsid w:val="006E60AC"/>
    <w:rsid w:val="006E7B89"/>
    <w:rsid w:val="006F6D72"/>
    <w:rsid w:val="0070617D"/>
    <w:rsid w:val="0070791F"/>
    <w:rsid w:val="00712D6A"/>
    <w:rsid w:val="007140EA"/>
    <w:rsid w:val="00717EE9"/>
    <w:rsid w:val="00720F95"/>
    <w:rsid w:val="007228FB"/>
    <w:rsid w:val="007239EB"/>
    <w:rsid w:val="00727FD4"/>
    <w:rsid w:val="0073008E"/>
    <w:rsid w:val="0074048E"/>
    <w:rsid w:val="00744596"/>
    <w:rsid w:val="00746681"/>
    <w:rsid w:val="00755371"/>
    <w:rsid w:val="0076179B"/>
    <w:rsid w:val="00766ECD"/>
    <w:rsid w:val="00767FC3"/>
    <w:rsid w:val="0077161B"/>
    <w:rsid w:val="00773107"/>
    <w:rsid w:val="007A0D2C"/>
    <w:rsid w:val="007B485C"/>
    <w:rsid w:val="007B6AC0"/>
    <w:rsid w:val="007C2267"/>
    <w:rsid w:val="007C581A"/>
    <w:rsid w:val="007C6AA8"/>
    <w:rsid w:val="007E5B4D"/>
    <w:rsid w:val="007F76D8"/>
    <w:rsid w:val="00820CC2"/>
    <w:rsid w:val="00837B14"/>
    <w:rsid w:val="00843385"/>
    <w:rsid w:val="008450EE"/>
    <w:rsid w:val="00850197"/>
    <w:rsid w:val="00851E31"/>
    <w:rsid w:val="00851E49"/>
    <w:rsid w:val="00856CE7"/>
    <w:rsid w:val="00863303"/>
    <w:rsid w:val="00863DB3"/>
    <w:rsid w:val="00865714"/>
    <w:rsid w:val="00866B20"/>
    <w:rsid w:val="008731EE"/>
    <w:rsid w:val="0088133C"/>
    <w:rsid w:val="008920E3"/>
    <w:rsid w:val="00892B6D"/>
    <w:rsid w:val="008A111D"/>
    <w:rsid w:val="008A4DAB"/>
    <w:rsid w:val="008B1A27"/>
    <w:rsid w:val="008B2BDD"/>
    <w:rsid w:val="008C68F0"/>
    <w:rsid w:val="008D1607"/>
    <w:rsid w:val="008D1E47"/>
    <w:rsid w:val="008D5DA4"/>
    <w:rsid w:val="008D6077"/>
    <w:rsid w:val="008D70F0"/>
    <w:rsid w:val="008D7B60"/>
    <w:rsid w:val="008E0E87"/>
    <w:rsid w:val="008E484E"/>
    <w:rsid w:val="00902D22"/>
    <w:rsid w:val="00903CE7"/>
    <w:rsid w:val="00911423"/>
    <w:rsid w:val="00913650"/>
    <w:rsid w:val="0093024F"/>
    <w:rsid w:val="0094799F"/>
    <w:rsid w:val="00980210"/>
    <w:rsid w:val="00982EC5"/>
    <w:rsid w:val="00985283"/>
    <w:rsid w:val="009913B4"/>
    <w:rsid w:val="00997030"/>
    <w:rsid w:val="009A216C"/>
    <w:rsid w:val="009A31B8"/>
    <w:rsid w:val="009B324E"/>
    <w:rsid w:val="009C1884"/>
    <w:rsid w:val="009C1C3F"/>
    <w:rsid w:val="009C6803"/>
    <w:rsid w:val="009D587C"/>
    <w:rsid w:val="009D5D33"/>
    <w:rsid w:val="009E11BD"/>
    <w:rsid w:val="009E4590"/>
    <w:rsid w:val="009F2E98"/>
    <w:rsid w:val="009F2FAD"/>
    <w:rsid w:val="00A000A2"/>
    <w:rsid w:val="00A05E06"/>
    <w:rsid w:val="00A0636C"/>
    <w:rsid w:val="00A0719B"/>
    <w:rsid w:val="00A073CB"/>
    <w:rsid w:val="00A14665"/>
    <w:rsid w:val="00A15BC4"/>
    <w:rsid w:val="00A224FA"/>
    <w:rsid w:val="00A30029"/>
    <w:rsid w:val="00A37C1A"/>
    <w:rsid w:val="00A56908"/>
    <w:rsid w:val="00A75824"/>
    <w:rsid w:val="00A86D4D"/>
    <w:rsid w:val="00AA24CE"/>
    <w:rsid w:val="00AB000F"/>
    <w:rsid w:val="00AB6D67"/>
    <w:rsid w:val="00AB7BCE"/>
    <w:rsid w:val="00AD7B53"/>
    <w:rsid w:val="00AE7013"/>
    <w:rsid w:val="00AF0FD7"/>
    <w:rsid w:val="00AF152B"/>
    <w:rsid w:val="00B07191"/>
    <w:rsid w:val="00B16C52"/>
    <w:rsid w:val="00B23010"/>
    <w:rsid w:val="00B323D4"/>
    <w:rsid w:val="00B37E4E"/>
    <w:rsid w:val="00B647DC"/>
    <w:rsid w:val="00B84D10"/>
    <w:rsid w:val="00B901AB"/>
    <w:rsid w:val="00BB3006"/>
    <w:rsid w:val="00BB5A59"/>
    <w:rsid w:val="00BC6AB4"/>
    <w:rsid w:val="00BC7D71"/>
    <w:rsid w:val="00BD34A4"/>
    <w:rsid w:val="00BD43EE"/>
    <w:rsid w:val="00BF3962"/>
    <w:rsid w:val="00BF5629"/>
    <w:rsid w:val="00C0021D"/>
    <w:rsid w:val="00C00E37"/>
    <w:rsid w:val="00C02CD4"/>
    <w:rsid w:val="00C037A6"/>
    <w:rsid w:val="00C515E2"/>
    <w:rsid w:val="00C53C25"/>
    <w:rsid w:val="00C62EDA"/>
    <w:rsid w:val="00C646B4"/>
    <w:rsid w:val="00C64FDF"/>
    <w:rsid w:val="00C66486"/>
    <w:rsid w:val="00C71ED1"/>
    <w:rsid w:val="00C82271"/>
    <w:rsid w:val="00C83C92"/>
    <w:rsid w:val="00CA4603"/>
    <w:rsid w:val="00CA50A6"/>
    <w:rsid w:val="00CB16F4"/>
    <w:rsid w:val="00CB1DAA"/>
    <w:rsid w:val="00CB2506"/>
    <w:rsid w:val="00CB575D"/>
    <w:rsid w:val="00CB726C"/>
    <w:rsid w:val="00CF30BF"/>
    <w:rsid w:val="00CF530D"/>
    <w:rsid w:val="00D0503E"/>
    <w:rsid w:val="00D13D4F"/>
    <w:rsid w:val="00D14217"/>
    <w:rsid w:val="00D17AAC"/>
    <w:rsid w:val="00D262EE"/>
    <w:rsid w:val="00D4298F"/>
    <w:rsid w:val="00D540FC"/>
    <w:rsid w:val="00D56085"/>
    <w:rsid w:val="00D642E5"/>
    <w:rsid w:val="00DA2E7E"/>
    <w:rsid w:val="00DA4687"/>
    <w:rsid w:val="00DA5CD1"/>
    <w:rsid w:val="00DB7C21"/>
    <w:rsid w:val="00DC328D"/>
    <w:rsid w:val="00DD1057"/>
    <w:rsid w:val="00DE0263"/>
    <w:rsid w:val="00DF2908"/>
    <w:rsid w:val="00DF4127"/>
    <w:rsid w:val="00DF5637"/>
    <w:rsid w:val="00E035AF"/>
    <w:rsid w:val="00E0744E"/>
    <w:rsid w:val="00E14B8A"/>
    <w:rsid w:val="00E1558A"/>
    <w:rsid w:val="00E15F7F"/>
    <w:rsid w:val="00E21ABC"/>
    <w:rsid w:val="00E23D74"/>
    <w:rsid w:val="00E2503D"/>
    <w:rsid w:val="00E27F02"/>
    <w:rsid w:val="00E4101B"/>
    <w:rsid w:val="00E43370"/>
    <w:rsid w:val="00E5219C"/>
    <w:rsid w:val="00E52E9B"/>
    <w:rsid w:val="00E90E88"/>
    <w:rsid w:val="00EC6FC4"/>
    <w:rsid w:val="00ED07E6"/>
    <w:rsid w:val="00ED508D"/>
    <w:rsid w:val="00EF60E0"/>
    <w:rsid w:val="00EF736B"/>
    <w:rsid w:val="00F00079"/>
    <w:rsid w:val="00F0097B"/>
    <w:rsid w:val="00F03350"/>
    <w:rsid w:val="00F05710"/>
    <w:rsid w:val="00F07D2D"/>
    <w:rsid w:val="00F10870"/>
    <w:rsid w:val="00F136C8"/>
    <w:rsid w:val="00F220C6"/>
    <w:rsid w:val="00F2249B"/>
    <w:rsid w:val="00F319A4"/>
    <w:rsid w:val="00F42217"/>
    <w:rsid w:val="00F51DDE"/>
    <w:rsid w:val="00F53D39"/>
    <w:rsid w:val="00F61DCE"/>
    <w:rsid w:val="00F677B2"/>
    <w:rsid w:val="00F902E4"/>
    <w:rsid w:val="00FA2C00"/>
    <w:rsid w:val="00FB1902"/>
    <w:rsid w:val="00FB245A"/>
    <w:rsid w:val="00FC085C"/>
    <w:rsid w:val="00FC601F"/>
    <w:rsid w:val="00FD6162"/>
    <w:rsid w:val="00FD6F49"/>
    <w:rsid w:val="00FE0492"/>
    <w:rsid w:val="00FE363C"/>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83BEDC"/>
  <w15:chartTrackingRefBased/>
  <w15:docId w15:val="{0CDD88E9-40C0-47B5-B63C-DA642A947B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B7C21"/>
    <w:pPr>
      <w:widowControl w:val="0"/>
      <w:spacing w:after="120" w:line="276" w:lineRule="auto"/>
    </w:pPr>
    <w:rPr>
      <w:rFonts w:cstheme="minorHAnsi"/>
    </w:rPr>
  </w:style>
  <w:style w:type="paragraph" w:styleId="Heading1">
    <w:name w:val="heading 1"/>
    <w:basedOn w:val="Normal"/>
    <w:next w:val="Normal"/>
    <w:link w:val="Heading1Char"/>
    <w:qFormat/>
    <w:rsid w:val="00DB7C21"/>
    <w:pPr>
      <w:contextualSpacing/>
      <w:outlineLvl w:val="0"/>
    </w:pPr>
    <w:rPr>
      <w:rFonts w:ascii="Calibri" w:eastAsiaTheme="majorEastAsia" w:hAnsi="Calibri" w:cstheme="majorBidi"/>
      <w:b/>
      <w:bCs/>
      <w:color w:val="410B68" w:themeColor="accent1" w:themeShade="BF"/>
      <w:sz w:val="36"/>
      <w:szCs w:val="36"/>
    </w:rPr>
  </w:style>
  <w:style w:type="paragraph" w:styleId="Heading2">
    <w:name w:val="heading 2"/>
    <w:basedOn w:val="Normal"/>
    <w:next w:val="Normal"/>
    <w:link w:val="Heading2Char"/>
    <w:uiPriority w:val="9"/>
    <w:unhideWhenUsed/>
    <w:qFormat/>
    <w:rsid w:val="00755371"/>
    <w:pPr>
      <w:spacing w:before="240"/>
      <w:outlineLvl w:val="1"/>
    </w:pPr>
    <w:rPr>
      <w:rFonts w:ascii="Calibri" w:eastAsiaTheme="majorEastAsia" w:hAnsi="Calibri" w:cstheme="majorBidi"/>
      <w:b/>
      <w:bCs/>
      <w:color w:val="595959" w:themeColor="text1" w:themeTint="A6"/>
      <w:sz w:val="28"/>
      <w:szCs w:val="28"/>
    </w:rPr>
  </w:style>
  <w:style w:type="paragraph" w:styleId="Heading3">
    <w:name w:val="heading 3"/>
    <w:basedOn w:val="Normal"/>
    <w:next w:val="Normal"/>
    <w:link w:val="Heading3Char"/>
    <w:uiPriority w:val="9"/>
    <w:semiHidden/>
    <w:unhideWhenUsed/>
    <w:qFormat/>
    <w:rsid w:val="00B647DC"/>
    <w:pPr>
      <w:keepNext/>
      <w:keepLines/>
      <w:spacing w:before="40" w:after="0" w:line="240" w:lineRule="auto"/>
      <w:outlineLvl w:val="2"/>
    </w:pPr>
    <w:rPr>
      <w:rFonts w:asciiTheme="majorHAnsi" w:eastAsiaTheme="majorEastAsia" w:hAnsiTheme="majorHAnsi" w:cstheme="majorBidi"/>
      <w:color w:val="410B68" w:themeColor="accent1" w:themeShade="BF"/>
      <w:sz w:val="28"/>
      <w:szCs w:val="28"/>
    </w:rPr>
  </w:style>
  <w:style w:type="paragraph" w:styleId="Heading4">
    <w:name w:val="heading 4"/>
    <w:basedOn w:val="Normal"/>
    <w:next w:val="Normal"/>
    <w:link w:val="Heading4Char"/>
    <w:uiPriority w:val="9"/>
    <w:semiHidden/>
    <w:unhideWhenUsed/>
    <w:qFormat/>
    <w:rsid w:val="00B647DC"/>
    <w:pPr>
      <w:keepNext/>
      <w:keepLines/>
      <w:spacing w:before="40" w:after="0"/>
      <w:outlineLvl w:val="3"/>
    </w:pPr>
    <w:rPr>
      <w:rFonts w:asciiTheme="majorHAnsi" w:eastAsiaTheme="majorEastAsia" w:hAnsiTheme="majorHAnsi" w:cstheme="majorBidi"/>
      <w:color w:val="410B68" w:themeColor="accent1" w:themeShade="BF"/>
      <w:sz w:val="24"/>
      <w:szCs w:val="24"/>
    </w:rPr>
  </w:style>
  <w:style w:type="paragraph" w:styleId="Heading5">
    <w:name w:val="heading 5"/>
    <w:basedOn w:val="Normal"/>
    <w:next w:val="Normal"/>
    <w:link w:val="Heading5Char"/>
    <w:uiPriority w:val="9"/>
    <w:semiHidden/>
    <w:unhideWhenUsed/>
    <w:qFormat/>
    <w:rsid w:val="00B647DC"/>
    <w:pPr>
      <w:keepNext/>
      <w:keepLines/>
      <w:spacing w:before="40" w:after="0"/>
      <w:outlineLvl w:val="4"/>
    </w:pPr>
    <w:rPr>
      <w:rFonts w:asciiTheme="majorHAnsi" w:eastAsiaTheme="majorEastAsia" w:hAnsiTheme="majorHAnsi" w:cstheme="majorBidi"/>
      <w:caps/>
      <w:color w:val="410B68" w:themeColor="accent1" w:themeShade="BF"/>
    </w:rPr>
  </w:style>
  <w:style w:type="paragraph" w:styleId="Heading6">
    <w:name w:val="heading 6"/>
    <w:basedOn w:val="Normal"/>
    <w:next w:val="Normal"/>
    <w:link w:val="Heading6Char"/>
    <w:uiPriority w:val="9"/>
    <w:semiHidden/>
    <w:unhideWhenUsed/>
    <w:qFormat/>
    <w:rsid w:val="00B647DC"/>
    <w:pPr>
      <w:keepNext/>
      <w:keepLines/>
      <w:spacing w:before="40" w:after="0"/>
      <w:outlineLvl w:val="5"/>
    </w:pPr>
    <w:rPr>
      <w:rFonts w:asciiTheme="majorHAnsi" w:eastAsiaTheme="majorEastAsia" w:hAnsiTheme="majorHAnsi" w:cstheme="majorBidi"/>
      <w:i/>
      <w:iCs/>
      <w:caps/>
      <w:color w:val="2B0745" w:themeColor="accent1" w:themeShade="80"/>
    </w:rPr>
  </w:style>
  <w:style w:type="paragraph" w:styleId="Heading7">
    <w:name w:val="heading 7"/>
    <w:basedOn w:val="Normal"/>
    <w:next w:val="Normal"/>
    <w:link w:val="Heading7Char"/>
    <w:uiPriority w:val="9"/>
    <w:semiHidden/>
    <w:unhideWhenUsed/>
    <w:qFormat/>
    <w:rsid w:val="00B647DC"/>
    <w:pPr>
      <w:keepNext/>
      <w:keepLines/>
      <w:spacing w:before="40" w:after="0"/>
      <w:outlineLvl w:val="6"/>
    </w:pPr>
    <w:rPr>
      <w:rFonts w:asciiTheme="majorHAnsi" w:eastAsiaTheme="majorEastAsia" w:hAnsiTheme="majorHAnsi" w:cstheme="majorBidi"/>
      <w:b/>
      <w:bCs/>
      <w:color w:val="2B0745" w:themeColor="accent1" w:themeShade="80"/>
    </w:rPr>
  </w:style>
  <w:style w:type="paragraph" w:styleId="Heading8">
    <w:name w:val="heading 8"/>
    <w:basedOn w:val="Normal"/>
    <w:next w:val="Normal"/>
    <w:link w:val="Heading8Char"/>
    <w:uiPriority w:val="9"/>
    <w:semiHidden/>
    <w:unhideWhenUsed/>
    <w:qFormat/>
    <w:rsid w:val="00B647DC"/>
    <w:pPr>
      <w:keepNext/>
      <w:keepLines/>
      <w:spacing w:before="40" w:after="0"/>
      <w:outlineLvl w:val="7"/>
    </w:pPr>
    <w:rPr>
      <w:rFonts w:asciiTheme="majorHAnsi" w:eastAsiaTheme="majorEastAsia" w:hAnsiTheme="majorHAnsi" w:cstheme="majorBidi"/>
      <w:b/>
      <w:bCs/>
      <w:i/>
      <w:iCs/>
      <w:color w:val="2B0745" w:themeColor="accent1" w:themeShade="80"/>
    </w:rPr>
  </w:style>
  <w:style w:type="paragraph" w:styleId="Heading9">
    <w:name w:val="heading 9"/>
    <w:basedOn w:val="Normal"/>
    <w:next w:val="Normal"/>
    <w:link w:val="Heading9Char"/>
    <w:uiPriority w:val="9"/>
    <w:semiHidden/>
    <w:unhideWhenUsed/>
    <w:qFormat/>
    <w:rsid w:val="00B647DC"/>
    <w:pPr>
      <w:keepNext/>
      <w:keepLines/>
      <w:spacing w:before="40" w:after="0"/>
      <w:outlineLvl w:val="8"/>
    </w:pPr>
    <w:rPr>
      <w:rFonts w:asciiTheme="majorHAnsi" w:eastAsiaTheme="majorEastAsia" w:hAnsiTheme="majorHAnsi" w:cstheme="majorBidi"/>
      <w:i/>
      <w:iCs/>
      <w:color w:val="2B0745"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05710"/>
    <w:pPr>
      <w:ind w:left="720"/>
      <w:contextualSpacing/>
    </w:pPr>
  </w:style>
  <w:style w:type="character" w:styleId="Hyperlink">
    <w:name w:val="Hyperlink"/>
    <w:basedOn w:val="DefaultParagraphFont"/>
    <w:uiPriority w:val="99"/>
    <w:unhideWhenUsed/>
    <w:rsid w:val="0093024F"/>
    <w:rPr>
      <w:color w:val="580F8B" w:themeColor="hyperlink"/>
      <w:u w:val="single"/>
    </w:rPr>
  </w:style>
  <w:style w:type="character" w:customStyle="1" w:styleId="UnresolvedMention1">
    <w:name w:val="Unresolved Mention1"/>
    <w:basedOn w:val="DefaultParagraphFont"/>
    <w:uiPriority w:val="99"/>
    <w:semiHidden/>
    <w:unhideWhenUsed/>
    <w:rsid w:val="0093024F"/>
    <w:rPr>
      <w:color w:val="605E5C"/>
      <w:shd w:val="clear" w:color="auto" w:fill="E1DFDD"/>
    </w:rPr>
  </w:style>
  <w:style w:type="character" w:customStyle="1" w:styleId="Heading1Char">
    <w:name w:val="Heading 1 Char"/>
    <w:basedOn w:val="DefaultParagraphFont"/>
    <w:link w:val="Heading1"/>
    <w:rsid w:val="00DB7C21"/>
    <w:rPr>
      <w:rFonts w:ascii="Calibri" w:eastAsiaTheme="majorEastAsia" w:hAnsi="Calibri" w:cstheme="majorBidi"/>
      <w:b/>
      <w:bCs/>
      <w:color w:val="410B68" w:themeColor="accent1" w:themeShade="BF"/>
      <w:sz w:val="36"/>
      <w:szCs w:val="36"/>
    </w:rPr>
  </w:style>
  <w:style w:type="character" w:styleId="FollowedHyperlink">
    <w:name w:val="FollowedHyperlink"/>
    <w:basedOn w:val="DefaultParagraphFont"/>
    <w:uiPriority w:val="99"/>
    <w:semiHidden/>
    <w:unhideWhenUsed/>
    <w:rsid w:val="00DA5CD1"/>
    <w:rPr>
      <w:color w:val="646464" w:themeColor="followedHyperlink"/>
      <w:u w:val="single"/>
    </w:rPr>
  </w:style>
  <w:style w:type="paragraph" w:styleId="Header">
    <w:name w:val="header"/>
    <w:basedOn w:val="Normal"/>
    <w:link w:val="HeaderChar"/>
    <w:uiPriority w:val="99"/>
    <w:unhideWhenUsed/>
    <w:rsid w:val="00457193"/>
    <w:pPr>
      <w:tabs>
        <w:tab w:val="center" w:pos="4513"/>
        <w:tab w:val="right" w:pos="9026"/>
      </w:tabs>
      <w:spacing w:after="0" w:line="240" w:lineRule="auto"/>
    </w:pPr>
  </w:style>
  <w:style w:type="character" w:customStyle="1" w:styleId="HeaderChar">
    <w:name w:val="Header Char"/>
    <w:basedOn w:val="DefaultParagraphFont"/>
    <w:link w:val="Header"/>
    <w:uiPriority w:val="99"/>
    <w:rsid w:val="00457193"/>
  </w:style>
  <w:style w:type="paragraph" w:styleId="Footer">
    <w:name w:val="footer"/>
    <w:basedOn w:val="Normal"/>
    <w:link w:val="FooterChar"/>
    <w:uiPriority w:val="99"/>
    <w:unhideWhenUsed/>
    <w:rsid w:val="00457193"/>
    <w:pPr>
      <w:tabs>
        <w:tab w:val="center" w:pos="4513"/>
        <w:tab w:val="right" w:pos="9026"/>
      </w:tabs>
      <w:spacing w:after="0" w:line="240" w:lineRule="auto"/>
    </w:pPr>
  </w:style>
  <w:style w:type="character" w:customStyle="1" w:styleId="FooterChar">
    <w:name w:val="Footer Char"/>
    <w:basedOn w:val="DefaultParagraphFont"/>
    <w:link w:val="Footer"/>
    <w:uiPriority w:val="99"/>
    <w:rsid w:val="00457193"/>
  </w:style>
  <w:style w:type="character" w:customStyle="1" w:styleId="Heading2Char">
    <w:name w:val="Heading 2 Char"/>
    <w:basedOn w:val="DefaultParagraphFont"/>
    <w:link w:val="Heading2"/>
    <w:uiPriority w:val="9"/>
    <w:rsid w:val="00755371"/>
    <w:rPr>
      <w:rFonts w:ascii="Calibri" w:eastAsiaTheme="majorEastAsia" w:hAnsi="Calibri" w:cstheme="majorBidi"/>
      <w:b/>
      <w:bCs/>
      <w:color w:val="595959" w:themeColor="text1" w:themeTint="A6"/>
      <w:sz w:val="28"/>
      <w:szCs w:val="28"/>
    </w:rPr>
  </w:style>
  <w:style w:type="character" w:customStyle="1" w:styleId="Heading3Char">
    <w:name w:val="Heading 3 Char"/>
    <w:basedOn w:val="DefaultParagraphFont"/>
    <w:link w:val="Heading3"/>
    <w:uiPriority w:val="9"/>
    <w:semiHidden/>
    <w:rsid w:val="00B647DC"/>
    <w:rPr>
      <w:rFonts w:asciiTheme="majorHAnsi" w:eastAsiaTheme="majorEastAsia" w:hAnsiTheme="majorHAnsi" w:cstheme="majorBidi"/>
      <w:color w:val="410B68" w:themeColor="accent1" w:themeShade="BF"/>
      <w:sz w:val="28"/>
      <w:szCs w:val="28"/>
    </w:rPr>
  </w:style>
  <w:style w:type="character" w:customStyle="1" w:styleId="Heading4Char">
    <w:name w:val="Heading 4 Char"/>
    <w:basedOn w:val="DefaultParagraphFont"/>
    <w:link w:val="Heading4"/>
    <w:uiPriority w:val="9"/>
    <w:semiHidden/>
    <w:rsid w:val="00B647DC"/>
    <w:rPr>
      <w:rFonts w:asciiTheme="majorHAnsi" w:eastAsiaTheme="majorEastAsia" w:hAnsiTheme="majorHAnsi" w:cstheme="majorBidi"/>
      <w:color w:val="410B68" w:themeColor="accent1" w:themeShade="BF"/>
      <w:sz w:val="24"/>
      <w:szCs w:val="24"/>
    </w:rPr>
  </w:style>
  <w:style w:type="character" w:customStyle="1" w:styleId="Heading5Char">
    <w:name w:val="Heading 5 Char"/>
    <w:basedOn w:val="DefaultParagraphFont"/>
    <w:link w:val="Heading5"/>
    <w:uiPriority w:val="9"/>
    <w:semiHidden/>
    <w:rsid w:val="00B647DC"/>
    <w:rPr>
      <w:rFonts w:asciiTheme="majorHAnsi" w:eastAsiaTheme="majorEastAsia" w:hAnsiTheme="majorHAnsi" w:cstheme="majorBidi"/>
      <w:caps/>
      <w:color w:val="410B68" w:themeColor="accent1" w:themeShade="BF"/>
    </w:rPr>
  </w:style>
  <w:style w:type="character" w:customStyle="1" w:styleId="Heading6Char">
    <w:name w:val="Heading 6 Char"/>
    <w:basedOn w:val="DefaultParagraphFont"/>
    <w:link w:val="Heading6"/>
    <w:uiPriority w:val="9"/>
    <w:semiHidden/>
    <w:rsid w:val="00B647DC"/>
    <w:rPr>
      <w:rFonts w:asciiTheme="majorHAnsi" w:eastAsiaTheme="majorEastAsia" w:hAnsiTheme="majorHAnsi" w:cstheme="majorBidi"/>
      <w:i/>
      <w:iCs/>
      <w:caps/>
      <w:color w:val="2B0745" w:themeColor="accent1" w:themeShade="80"/>
    </w:rPr>
  </w:style>
  <w:style w:type="character" w:customStyle="1" w:styleId="Heading7Char">
    <w:name w:val="Heading 7 Char"/>
    <w:basedOn w:val="DefaultParagraphFont"/>
    <w:link w:val="Heading7"/>
    <w:uiPriority w:val="9"/>
    <w:semiHidden/>
    <w:rsid w:val="00B647DC"/>
    <w:rPr>
      <w:rFonts w:asciiTheme="majorHAnsi" w:eastAsiaTheme="majorEastAsia" w:hAnsiTheme="majorHAnsi" w:cstheme="majorBidi"/>
      <w:b/>
      <w:bCs/>
      <w:color w:val="2B0745" w:themeColor="accent1" w:themeShade="80"/>
    </w:rPr>
  </w:style>
  <w:style w:type="character" w:customStyle="1" w:styleId="Heading8Char">
    <w:name w:val="Heading 8 Char"/>
    <w:basedOn w:val="DefaultParagraphFont"/>
    <w:link w:val="Heading8"/>
    <w:uiPriority w:val="9"/>
    <w:semiHidden/>
    <w:rsid w:val="00B647DC"/>
    <w:rPr>
      <w:rFonts w:asciiTheme="majorHAnsi" w:eastAsiaTheme="majorEastAsia" w:hAnsiTheme="majorHAnsi" w:cstheme="majorBidi"/>
      <w:b/>
      <w:bCs/>
      <w:i/>
      <w:iCs/>
      <w:color w:val="2B0745" w:themeColor="accent1" w:themeShade="80"/>
    </w:rPr>
  </w:style>
  <w:style w:type="character" w:customStyle="1" w:styleId="Heading9Char">
    <w:name w:val="Heading 9 Char"/>
    <w:basedOn w:val="DefaultParagraphFont"/>
    <w:link w:val="Heading9"/>
    <w:uiPriority w:val="9"/>
    <w:semiHidden/>
    <w:rsid w:val="00B647DC"/>
    <w:rPr>
      <w:rFonts w:asciiTheme="majorHAnsi" w:eastAsiaTheme="majorEastAsia" w:hAnsiTheme="majorHAnsi" w:cstheme="majorBidi"/>
      <w:i/>
      <w:iCs/>
      <w:color w:val="2B0745" w:themeColor="accent1" w:themeShade="80"/>
    </w:rPr>
  </w:style>
  <w:style w:type="paragraph" w:styleId="Caption">
    <w:name w:val="caption"/>
    <w:basedOn w:val="Normal"/>
    <w:next w:val="Normal"/>
    <w:uiPriority w:val="35"/>
    <w:semiHidden/>
    <w:unhideWhenUsed/>
    <w:qFormat/>
    <w:rsid w:val="00B647DC"/>
    <w:pPr>
      <w:spacing w:line="240" w:lineRule="auto"/>
    </w:pPr>
    <w:rPr>
      <w:b/>
      <w:bCs/>
      <w:smallCaps/>
      <w:color w:val="000000" w:themeColor="text2"/>
    </w:rPr>
  </w:style>
  <w:style w:type="paragraph" w:styleId="Title">
    <w:name w:val="Title"/>
    <w:basedOn w:val="Normal"/>
    <w:next w:val="Normal"/>
    <w:link w:val="TitleChar"/>
    <w:uiPriority w:val="10"/>
    <w:qFormat/>
    <w:rsid w:val="00B647DC"/>
    <w:pPr>
      <w:spacing w:after="0" w:line="204" w:lineRule="auto"/>
      <w:contextualSpacing/>
    </w:pPr>
    <w:rPr>
      <w:rFonts w:asciiTheme="majorHAnsi" w:eastAsiaTheme="majorEastAsia" w:hAnsiTheme="majorHAnsi" w:cstheme="majorBidi"/>
      <w:caps/>
      <w:color w:val="000000" w:themeColor="text2"/>
      <w:spacing w:val="-15"/>
      <w:sz w:val="72"/>
      <w:szCs w:val="72"/>
    </w:rPr>
  </w:style>
  <w:style w:type="character" w:customStyle="1" w:styleId="TitleChar">
    <w:name w:val="Title Char"/>
    <w:basedOn w:val="DefaultParagraphFont"/>
    <w:link w:val="Title"/>
    <w:uiPriority w:val="10"/>
    <w:rsid w:val="00B647DC"/>
    <w:rPr>
      <w:rFonts w:asciiTheme="majorHAnsi" w:eastAsiaTheme="majorEastAsia" w:hAnsiTheme="majorHAnsi" w:cstheme="majorBidi"/>
      <w:caps/>
      <w:color w:val="000000" w:themeColor="text2"/>
      <w:spacing w:val="-15"/>
      <w:sz w:val="72"/>
      <w:szCs w:val="72"/>
    </w:rPr>
  </w:style>
  <w:style w:type="paragraph" w:styleId="Subtitle">
    <w:name w:val="Subtitle"/>
    <w:basedOn w:val="Normal"/>
    <w:next w:val="Normal"/>
    <w:link w:val="SubtitleChar"/>
    <w:uiPriority w:val="11"/>
    <w:qFormat/>
    <w:rsid w:val="00B647DC"/>
    <w:pPr>
      <w:numPr>
        <w:ilvl w:val="1"/>
      </w:numPr>
      <w:spacing w:after="240" w:line="240" w:lineRule="auto"/>
    </w:pPr>
    <w:rPr>
      <w:rFonts w:asciiTheme="majorHAnsi" w:eastAsiaTheme="majorEastAsia" w:hAnsiTheme="majorHAnsi" w:cstheme="majorBidi"/>
      <w:color w:val="580F8B" w:themeColor="accent1"/>
      <w:sz w:val="28"/>
      <w:szCs w:val="28"/>
    </w:rPr>
  </w:style>
  <w:style w:type="character" w:customStyle="1" w:styleId="SubtitleChar">
    <w:name w:val="Subtitle Char"/>
    <w:basedOn w:val="DefaultParagraphFont"/>
    <w:link w:val="Subtitle"/>
    <w:uiPriority w:val="11"/>
    <w:rsid w:val="00B647DC"/>
    <w:rPr>
      <w:rFonts w:asciiTheme="majorHAnsi" w:eastAsiaTheme="majorEastAsia" w:hAnsiTheme="majorHAnsi" w:cstheme="majorBidi"/>
      <w:color w:val="580F8B" w:themeColor="accent1"/>
      <w:sz w:val="28"/>
      <w:szCs w:val="28"/>
    </w:rPr>
  </w:style>
  <w:style w:type="character" w:styleId="Strong">
    <w:name w:val="Strong"/>
    <w:basedOn w:val="DefaultParagraphFont"/>
    <w:uiPriority w:val="22"/>
    <w:qFormat/>
    <w:rsid w:val="00B647DC"/>
    <w:rPr>
      <w:b/>
      <w:bCs/>
    </w:rPr>
  </w:style>
  <w:style w:type="character" w:styleId="Emphasis">
    <w:name w:val="Emphasis"/>
    <w:basedOn w:val="DefaultParagraphFont"/>
    <w:uiPriority w:val="20"/>
    <w:qFormat/>
    <w:rsid w:val="00B647DC"/>
    <w:rPr>
      <w:i/>
      <w:iCs/>
    </w:rPr>
  </w:style>
  <w:style w:type="paragraph" w:styleId="NoSpacing">
    <w:name w:val="No Spacing"/>
    <w:uiPriority w:val="1"/>
    <w:qFormat/>
    <w:rsid w:val="00B647DC"/>
    <w:pPr>
      <w:spacing w:after="0" w:line="240" w:lineRule="auto"/>
    </w:pPr>
  </w:style>
  <w:style w:type="paragraph" w:styleId="Quote">
    <w:name w:val="Quote"/>
    <w:basedOn w:val="Normal"/>
    <w:next w:val="Normal"/>
    <w:link w:val="QuoteChar"/>
    <w:uiPriority w:val="29"/>
    <w:qFormat/>
    <w:rsid w:val="00B647DC"/>
    <w:pPr>
      <w:spacing w:before="120"/>
      <w:ind w:left="720"/>
    </w:pPr>
    <w:rPr>
      <w:color w:val="000000" w:themeColor="text2"/>
      <w:sz w:val="24"/>
      <w:szCs w:val="24"/>
    </w:rPr>
  </w:style>
  <w:style w:type="character" w:customStyle="1" w:styleId="QuoteChar">
    <w:name w:val="Quote Char"/>
    <w:basedOn w:val="DefaultParagraphFont"/>
    <w:link w:val="Quote"/>
    <w:uiPriority w:val="29"/>
    <w:rsid w:val="00B647DC"/>
    <w:rPr>
      <w:color w:val="000000" w:themeColor="text2"/>
      <w:sz w:val="24"/>
      <w:szCs w:val="24"/>
    </w:rPr>
  </w:style>
  <w:style w:type="paragraph" w:styleId="IntenseQuote">
    <w:name w:val="Intense Quote"/>
    <w:basedOn w:val="Normal"/>
    <w:next w:val="Normal"/>
    <w:link w:val="IntenseQuoteChar"/>
    <w:uiPriority w:val="30"/>
    <w:qFormat/>
    <w:rsid w:val="00B647DC"/>
    <w:pPr>
      <w:spacing w:before="100" w:beforeAutospacing="1" w:after="240" w:line="240" w:lineRule="auto"/>
      <w:ind w:left="720"/>
      <w:jc w:val="center"/>
    </w:pPr>
    <w:rPr>
      <w:rFonts w:asciiTheme="majorHAnsi" w:eastAsiaTheme="majorEastAsia" w:hAnsiTheme="majorHAnsi" w:cstheme="majorBidi"/>
      <w:color w:val="000000" w:themeColor="text2"/>
      <w:spacing w:val="-6"/>
      <w:sz w:val="32"/>
      <w:szCs w:val="32"/>
    </w:rPr>
  </w:style>
  <w:style w:type="character" w:customStyle="1" w:styleId="IntenseQuoteChar">
    <w:name w:val="Intense Quote Char"/>
    <w:basedOn w:val="DefaultParagraphFont"/>
    <w:link w:val="IntenseQuote"/>
    <w:uiPriority w:val="30"/>
    <w:rsid w:val="00B647DC"/>
    <w:rPr>
      <w:rFonts w:asciiTheme="majorHAnsi" w:eastAsiaTheme="majorEastAsia" w:hAnsiTheme="majorHAnsi" w:cstheme="majorBidi"/>
      <w:color w:val="000000" w:themeColor="text2"/>
      <w:spacing w:val="-6"/>
      <w:sz w:val="32"/>
      <w:szCs w:val="32"/>
    </w:rPr>
  </w:style>
  <w:style w:type="character" w:styleId="SubtleEmphasis">
    <w:name w:val="Subtle Emphasis"/>
    <w:basedOn w:val="DefaultParagraphFont"/>
    <w:uiPriority w:val="19"/>
    <w:qFormat/>
    <w:rsid w:val="00B647DC"/>
    <w:rPr>
      <w:i/>
      <w:iCs/>
      <w:color w:val="595959" w:themeColor="text1" w:themeTint="A6"/>
    </w:rPr>
  </w:style>
  <w:style w:type="character" w:styleId="IntenseEmphasis">
    <w:name w:val="Intense Emphasis"/>
    <w:basedOn w:val="DefaultParagraphFont"/>
    <w:uiPriority w:val="21"/>
    <w:qFormat/>
    <w:rsid w:val="00B647DC"/>
    <w:rPr>
      <w:b/>
      <w:bCs/>
      <w:i/>
      <w:iCs/>
    </w:rPr>
  </w:style>
  <w:style w:type="character" w:styleId="SubtleReference">
    <w:name w:val="Subtle Reference"/>
    <w:basedOn w:val="DefaultParagraphFont"/>
    <w:uiPriority w:val="31"/>
    <w:qFormat/>
    <w:rsid w:val="00B647DC"/>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B647DC"/>
    <w:rPr>
      <w:b/>
      <w:bCs/>
      <w:smallCaps/>
      <w:color w:val="000000" w:themeColor="text2"/>
      <w:u w:val="single"/>
    </w:rPr>
  </w:style>
  <w:style w:type="character" w:styleId="BookTitle">
    <w:name w:val="Book Title"/>
    <w:basedOn w:val="DefaultParagraphFont"/>
    <w:uiPriority w:val="33"/>
    <w:qFormat/>
    <w:rsid w:val="00B647DC"/>
    <w:rPr>
      <w:b/>
      <w:bCs/>
      <w:smallCaps/>
      <w:spacing w:val="10"/>
    </w:rPr>
  </w:style>
  <w:style w:type="paragraph" w:styleId="TOCHeading">
    <w:name w:val="TOC Heading"/>
    <w:basedOn w:val="Heading1"/>
    <w:next w:val="Normal"/>
    <w:uiPriority w:val="39"/>
    <w:semiHidden/>
    <w:unhideWhenUsed/>
    <w:qFormat/>
    <w:rsid w:val="00B647DC"/>
    <w:pPr>
      <w:outlineLvl w:val="9"/>
    </w:pPr>
  </w:style>
  <w:style w:type="paragraph" w:customStyle="1" w:styleId="SyllabusTitle1">
    <w:name w:val="Syllabus Title 1"/>
    <w:basedOn w:val="Normal"/>
    <w:link w:val="SyllabusTitle1Char"/>
    <w:qFormat/>
    <w:rsid w:val="00CF30BF"/>
    <w:pPr>
      <w:pBdr>
        <w:bottom w:val="single" w:sz="8" w:space="4" w:color="580F8B" w:themeColor="accent1"/>
      </w:pBdr>
      <w:spacing w:before="11000" w:after="0" w:line="240" w:lineRule="auto"/>
      <w:contextualSpacing/>
    </w:pPr>
    <w:rPr>
      <w:rFonts w:ascii="Calibri" w:eastAsiaTheme="majorEastAsia" w:hAnsi="Calibri" w:cstheme="majorBidi"/>
      <w:b/>
      <w:smallCaps/>
      <w:spacing w:val="5"/>
      <w:kern w:val="28"/>
      <w:sz w:val="60"/>
      <w:szCs w:val="52"/>
    </w:rPr>
  </w:style>
  <w:style w:type="character" w:customStyle="1" w:styleId="SyllabusTitle1Char">
    <w:name w:val="Syllabus Title 1 Char"/>
    <w:basedOn w:val="DefaultParagraphFont"/>
    <w:link w:val="SyllabusTitle1"/>
    <w:rsid w:val="00CF30BF"/>
    <w:rPr>
      <w:rFonts w:ascii="Calibri" w:eastAsiaTheme="majorEastAsia" w:hAnsi="Calibri" w:cstheme="majorBidi"/>
      <w:b/>
      <w:smallCaps/>
      <w:spacing w:val="5"/>
      <w:kern w:val="28"/>
      <w:sz w:val="60"/>
      <w:szCs w:val="52"/>
    </w:rPr>
  </w:style>
  <w:style w:type="paragraph" w:customStyle="1" w:styleId="SyllabusTitle3">
    <w:name w:val="Syllabus Title 3"/>
    <w:basedOn w:val="Normal"/>
    <w:link w:val="SyllabusTitle3Char"/>
    <w:qFormat/>
    <w:rsid w:val="00CF30BF"/>
    <w:pPr>
      <w:spacing w:after="0" w:line="240" w:lineRule="auto"/>
    </w:pPr>
    <w:rPr>
      <w:rFonts w:ascii="Calibri" w:hAnsi="Calibri"/>
      <w:b/>
      <w:color w:val="FFFFFF" w:themeColor="background2"/>
      <w:sz w:val="40"/>
      <w14:textFill>
        <w14:solidFill>
          <w14:schemeClr w14:val="bg2">
            <w14:lumMod w14:val="75000"/>
            <w14:lumMod w14:val="75000"/>
            <w14:lumMod w14:val="75000"/>
          </w14:schemeClr>
        </w14:solidFill>
      </w14:textFill>
    </w:rPr>
  </w:style>
  <w:style w:type="character" w:customStyle="1" w:styleId="SyllabusTitle3Char">
    <w:name w:val="Syllabus Title 3 Char"/>
    <w:basedOn w:val="DefaultParagraphFont"/>
    <w:link w:val="SyllabusTitle3"/>
    <w:rsid w:val="00CF30BF"/>
    <w:rPr>
      <w:rFonts w:ascii="Calibri" w:hAnsi="Calibri"/>
      <w:b/>
      <w:color w:val="FFFFFF" w:themeColor="background2"/>
      <w:sz w:val="40"/>
      <w14:textFill>
        <w14:solidFill>
          <w14:schemeClr w14:val="bg2">
            <w14:lumMod w14:val="75000"/>
            <w14:lumMod w14:val="75000"/>
            <w14:lumMod w14:val="75000"/>
          </w14:schemeClr>
        </w14:solidFill>
      </w14:textFill>
    </w:rPr>
  </w:style>
  <w:style w:type="paragraph" w:customStyle="1" w:styleId="SyllabusTitle2">
    <w:name w:val="Syllabus Title 2"/>
    <w:basedOn w:val="Normal"/>
    <w:qFormat/>
    <w:rsid w:val="00CF30BF"/>
    <w:pPr>
      <w:spacing w:before="120" w:after="0" w:line="240" w:lineRule="auto"/>
    </w:pPr>
    <w:rPr>
      <w:rFonts w:ascii="Calibri Light" w:hAnsi="Calibri Light"/>
      <w:b/>
      <w:sz w:val="40"/>
    </w:rPr>
  </w:style>
  <w:style w:type="paragraph" w:styleId="ListBullet">
    <w:name w:val="List Bullet"/>
    <w:basedOn w:val="Normal"/>
    <w:uiPriority w:val="99"/>
    <w:unhideWhenUsed/>
    <w:rsid w:val="00DB7C21"/>
    <w:pPr>
      <w:numPr>
        <w:numId w:val="30"/>
      </w:numPr>
      <w:tabs>
        <w:tab w:val="num" w:pos="360"/>
      </w:tabs>
      <w:ind w:left="357" w:hanging="357"/>
      <w:contextualSpacing/>
    </w:pPr>
    <w:rPr>
      <w:rFonts w:ascii="Calibri" w:hAnsi="Calibri"/>
    </w:rPr>
  </w:style>
  <w:style w:type="character" w:styleId="UnresolvedMention">
    <w:name w:val="Unresolved Mention"/>
    <w:basedOn w:val="DefaultParagraphFont"/>
    <w:uiPriority w:val="99"/>
    <w:semiHidden/>
    <w:unhideWhenUsed/>
    <w:rsid w:val="0047557E"/>
    <w:rPr>
      <w:color w:val="605E5C"/>
      <w:shd w:val="clear" w:color="auto" w:fill="E1DFDD"/>
    </w:rPr>
  </w:style>
  <w:style w:type="paragraph" w:styleId="Revision">
    <w:name w:val="Revision"/>
    <w:hidden/>
    <w:uiPriority w:val="99"/>
    <w:semiHidden/>
    <w:rsid w:val="004037B6"/>
    <w:pPr>
      <w:spacing w:after="0" w:line="240" w:lineRule="auto"/>
    </w:pPr>
    <w:rPr>
      <w:rFonts w:cstheme="minorHAnsi"/>
    </w:rPr>
  </w:style>
  <w:style w:type="character" w:styleId="CommentReference">
    <w:name w:val="annotation reference"/>
    <w:basedOn w:val="DefaultParagraphFont"/>
    <w:uiPriority w:val="99"/>
    <w:semiHidden/>
    <w:unhideWhenUsed/>
    <w:rsid w:val="00047D7A"/>
    <w:rPr>
      <w:sz w:val="16"/>
      <w:szCs w:val="16"/>
    </w:rPr>
  </w:style>
  <w:style w:type="paragraph" w:styleId="CommentText">
    <w:name w:val="annotation text"/>
    <w:basedOn w:val="Normal"/>
    <w:link w:val="CommentTextChar"/>
    <w:uiPriority w:val="99"/>
    <w:unhideWhenUsed/>
    <w:rsid w:val="00047D7A"/>
    <w:pPr>
      <w:spacing w:line="240" w:lineRule="auto"/>
    </w:pPr>
    <w:rPr>
      <w:sz w:val="20"/>
      <w:szCs w:val="20"/>
    </w:rPr>
  </w:style>
  <w:style w:type="character" w:customStyle="1" w:styleId="CommentTextChar">
    <w:name w:val="Comment Text Char"/>
    <w:basedOn w:val="DefaultParagraphFont"/>
    <w:link w:val="CommentText"/>
    <w:uiPriority w:val="99"/>
    <w:rsid w:val="00047D7A"/>
    <w:rPr>
      <w:rFonts w:cstheme="minorHAnsi"/>
      <w:sz w:val="20"/>
      <w:szCs w:val="20"/>
    </w:rPr>
  </w:style>
  <w:style w:type="paragraph" w:styleId="CommentSubject">
    <w:name w:val="annotation subject"/>
    <w:basedOn w:val="CommentText"/>
    <w:next w:val="CommentText"/>
    <w:link w:val="CommentSubjectChar"/>
    <w:uiPriority w:val="99"/>
    <w:semiHidden/>
    <w:unhideWhenUsed/>
    <w:rsid w:val="00047D7A"/>
    <w:rPr>
      <w:b/>
      <w:bCs/>
    </w:rPr>
  </w:style>
  <w:style w:type="character" w:customStyle="1" w:styleId="CommentSubjectChar">
    <w:name w:val="Comment Subject Char"/>
    <w:basedOn w:val="CommentTextChar"/>
    <w:link w:val="CommentSubject"/>
    <w:uiPriority w:val="99"/>
    <w:semiHidden/>
    <w:rsid w:val="00047D7A"/>
    <w:rPr>
      <w:rFonts w:cstheme="minorHAnsi"/>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96787853">
      <w:bodyDiv w:val="1"/>
      <w:marLeft w:val="0"/>
      <w:marRight w:val="0"/>
      <w:marTop w:val="0"/>
      <w:marBottom w:val="0"/>
      <w:divBdr>
        <w:top w:val="none" w:sz="0" w:space="0" w:color="auto"/>
        <w:left w:val="none" w:sz="0" w:space="0" w:color="auto"/>
        <w:bottom w:val="none" w:sz="0" w:space="0" w:color="auto"/>
        <w:right w:val="none" w:sz="0" w:space="0" w:color="auto"/>
      </w:divBdr>
    </w:div>
    <w:div w:id="18257792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https://www.youtube.com/watch?v=6391nFR2mXk" TargetMode="External"/><Relationship Id="rId26" Type="http://schemas.openxmlformats.org/officeDocument/2006/relationships/image" Target="media/image4.png"/><Relationship Id="rId39" Type="http://schemas.openxmlformats.org/officeDocument/2006/relationships/image" Target="media/image15.jpg"/><Relationship Id="rId21" Type="http://schemas.openxmlformats.org/officeDocument/2006/relationships/hyperlink" Target="https://openlab.citytech.cuny.edu/comd3523-fa2016/files/2016/09/sample-screenplay-page.gif" TargetMode="External"/><Relationship Id="rId34" Type="http://schemas.openxmlformats.org/officeDocument/2006/relationships/image" Target="media/image10.png"/><Relationship Id="rId42" Type="http://schemas.openxmlformats.org/officeDocument/2006/relationships/hyperlink" Target="https://drive.google.com/drive/folders/10Nqgb9-auEkl45gtbGYwv03OMWdO3_Dz" TargetMode="External"/><Relationship Id="rId47" Type="http://schemas.openxmlformats.org/officeDocument/2006/relationships/hyperlink" Target="https://scriptmag.com/features/importance-screenplay-formatting" TargetMode="External"/><Relationship Id="rId50" Type="http://schemas.openxmlformats.org/officeDocument/2006/relationships/header" Target="header4.xml"/><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sites.google.com/view/sharedmediaresources/media-perspectives-2022?authuser=0" TargetMode="External"/><Relationship Id="rId29" Type="http://schemas.openxmlformats.org/officeDocument/2006/relationships/image" Target="media/image7.png"/><Relationship Id="rId11" Type="http://schemas.openxmlformats.org/officeDocument/2006/relationships/header" Target="header2.xml"/><Relationship Id="rId24" Type="http://schemas.openxmlformats.org/officeDocument/2006/relationships/hyperlink" Target="https://www.slideshare.net/AndrewWare24/theme-and-preproduction" TargetMode="External"/><Relationship Id="rId32" Type="http://schemas.openxmlformats.org/officeDocument/2006/relationships/hyperlink" Target="https://drive.google.com/file/d/1-8g-R1NX4aEGZgxFO7rqJGkmzh9uNRzt/view" TargetMode="External"/><Relationship Id="rId37" Type="http://schemas.openxmlformats.org/officeDocument/2006/relationships/image" Target="media/image13.jpg"/><Relationship Id="rId40" Type="http://schemas.openxmlformats.org/officeDocument/2006/relationships/image" Target="media/image16.jpeg"/><Relationship Id="rId45" Type="http://schemas.openxmlformats.org/officeDocument/2006/relationships/hyperlink" Target="https://drive.google.com/file/d/1phrnrXk9kh8AATdRZuQmYv5_F-x7n5nX/view" TargetMode="External"/><Relationship Id="rId53" Type="http://schemas.openxmlformats.org/officeDocument/2006/relationships/footer" Target="footer3.xml"/><Relationship Id="rId5" Type="http://schemas.openxmlformats.org/officeDocument/2006/relationships/webSettings" Target="webSettings.xml"/><Relationship Id="rId10" Type="http://schemas.openxmlformats.org/officeDocument/2006/relationships/footer" Target="footer1.xml"/><Relationship Id="rId19" Type="http://schemas.openxmlformats.org/officeDocument/2006/relationships/hyperlink" Target="https://drive.google.com/file/d/1phrnrXk9kh8AATdRZuQmYv5_F-x7n5nX/view" TargetMode="External"/><Relationship Id="rId31" Type="http://schemas.openxmlformats.org/officeDocument/2006/relationships/image" Target="media/image9.png"/><Relationship Id="rId44" Type="http://schemas.openxmlformats.org/officeDocument/2006/relationships/hyperlink" Target="https://youtu.be/6391nFR2mXk" TargetMode="External"/><Relationship Id="rId52"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senior-secondary.scsa.wa.edu.au/syllabus-and-support-materials/arts/media-production-and-analysis" TargetMode="External"/><Relationship Id="rId22" Type="http://schemas.openxmlformats.org/officeDocument/2006/relationships/hyperlink" Target="https://www.scriptslug.com/script/terminator-2-judgement-day-1991" TargetMode="External"/><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image" Target="media/image11.png"/><Relationship Id="rId43" Type="http://schemas.openxmlformats.org/officeDocument/2006/relationships/hyperlink" Target="https://drive.google.com/drive/folders/14UC7-bjFgee3Akpg16d_yjFE26rbXcpc" TargetMode="External"/><Relationship Id="rId48" Type="http://schemas.openxmlformats.org/officeDocument/2006/relationships/hyperlink" Target="https://www.scriptslug.com/script/terminator-2-judgement-day-1991" TargetMode="External"/><Relationship Id="rId8" Type="http://schemas.openxmlformats.org/officeDocument/2006/relationships/image" Target="media/image1.jpg"/><Relationship Id="rId51" Type="http://schemas.openxmlformats.org/officeDocument/2006/relationships/header" Target="header5.xml"/><Relationship Id="rId3" Type="http://schemas.openxmlformats.org/officeDocument/2006/relationships/styles" Target="styles.xml"/><Relationship Id="rId12" Type="http://schemas.openxmlformats.org/officeDocument/2006/relationships/hyperlink" Target="http://creativecommons.org/licenses/by/4.0/" TargetMode="External"/><Relationship Id="rId17" Type="http://schemas.openxmlformats.org/officeDocument/2006/relationships/hyperlink" Target="https://sites.google.com/view/sharedmediaresources/media-perspectives-2022?authuser=0" TargetMode="External"/><Relationship Id="rId25" Type="http://schemas.openxmlformats.org/officeDocument/2006/relationships/image" Target="media/image3.png"/><Relationship Id="rId33" Type="http://schemas.openxmlformats.org/officeDocument/2006/relationships/hyperlink" Target="https://www.youtube.com/watch?v=nJq0Cn_CpLA" TargetMode="External"/><Relationship Id="rId38" Type="http://schemas.openxmlformats.org/officeDocument/2006/relationships/image" Target="media/image14.jpg"/><Relationship Id="rId46" Type="http://schemas.openxmlformats.org/officeDocument/2006/relationships/hyperlink" Target="https://www.youtube.com/watch?v=FeFBBq_7sPI" TargetMode="External"/><Relationship Id="rId20" Type="http://schemas.openxmlformats.org/officeDocument/2006/relationships/hyperlink" Target="https://www.youtube.com/watch?v=FeFBBq_7sPI" TargetMode="External"/><Relationship Id="rId41" Type="http://schemas.openxmlformats.org/officeDocument/2006/relationships/hyperlink" Target="https://drive.google.com/drive/folders/1-BE2wfm5_kCIsdlf4Ag6iRJpWGmiGHAO"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senior-secondary.scsa.wa.edu.au/syllabus-and-support-materials/arts/media-production-and-analysis" TargetMode="External"/><Relationship Id="rId23" Type="http://schemas.openxmlformats.org/officeDocument/2006/relationships/hyperlink" Target="https://www.canva.com/colors/color-wheel/%20" TargetMode="External"/><Relationship Id="rId28" Type="http://schemas.openxmlformats.org/officeDocument/2006/relationships/image" Target="media/image6.png"/><Relationship Id="rId36" Type="http://schemas.openxmlformats.org/officeDocument/2006/relationships/image" Target="media/image12.jpg"/><Relationship Id="rId49" Type="http://schemas.openxmlformats.org/officeDocument/2006/relationships/hyperlink" Target="https://www.slideshare.net/AndrewWare24/theme-and-preproduction"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SCSAPurples">
      <a:dk1>
        <a:sysClr val="windowText" lastClr="000000"/>
      </a:dk1>
      <a:lt1>
        <a:sysClr val="window" lastClr="FFFFFF"/>
      </a:lt1>
      <a:dk2>
        <a:srgbClr val="000000"/>
      </a:dk2>
      <a:lt2>
        <a:srgbClr val="FFFFFF"/>
      </a:lt2>
      <a:accent1>
        <a:srgbClr val="580F8B"/>
      </a:accent1>
      <a:accent2>
        <a:srgbClr val="5C815C"/>
      </a:accent2>
      <a:accent3>
        <a:srgbClr val="9C70B7"/>
      </a:accent3>
      <a:accent4>
        <a:srgbClr val="BD9FCF"/>
      </a:accent4>
      <a:accent5>
        <a:srgbClr val="DECFE7"/>
      </a:accent5>
      <a:accent6>
        <a:srgbClr val="ECE4F1"/>
      </a:accent6>
      <a:hlink>
        <a:srgbClr val="580F8B"/>
      </a:hlink>
      <a:folHlink>
        <a:srgbClr val="646464"/>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75C569-FAB6-4BF2-84AF-EF02270000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24</Pages>
  <Words>3010</Words>
  <Characters>17157</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20127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WARE Andrew [Eastern Hills Snr High School]</dc:creator>
  <cp:keywords/>
  <dc:description/>
  <cp:lastModifiedBy>URQUHART Aaron [Publications and Communication]</cp:lastModifiedBy>
  <cp:revision>15</cp:revision>
  <dcterms:created xsi:type="dcterms:W3CDTF">2022-12-20T04:11:00Z</dcterms:created>
  <dcterms:modified xsi:type="dcterms:W3CDTF">2023-01-03T07:54:00Z</dcterms:modified>
</cp:coreProperties>
</file>