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0299" w14:textId="4B177A44" w:rsidR="00A02133" w:rsidRDefault="00A02133" w:rsidP="00E879F0">
      <w:pPr>
        <w:spacing w:after="120" w:line="276" w:lineRule="auto"/>
      </w:pPr>
      <w:r>
        <w:rPr>
          <w:rFonts w:cstheme="minorHAnsi"/>
          <w:b/>
        </w:rPr>
        <w:t xml:space="preserve">Visual Arts </w:t>
      </w:r>
      <w:r w:rsidR="00A11920">
        <w:rPr>
          <w:rFonts w:cstheme="minorHAnsi"/>
          <w:b/>
        </w:rPr>
        <w:t xml:space="preserve">| </w:t>
      </w:r>
      <w:r>
        <w:rPr>
          <w:rFonts w:cstheme="minorHAnsi"/>
          <w:b/>
        </w:rPr>
        <w:t>ATAR</w:t>
      </w:r>
      <w:r w:rsidRPr="000E5C41">
        <w:rPr>
          <w:rFonts w:cstheme="minorHAnsi"/>
          <w:b/>
        </w:rPr>
        <w:t xml:space="preserve"> </w:t>
      </w:r>
      <w:r w:rsidRPr="009976AA">
        <w:rPr>
          <w:b/>
          <w:bCs/>
        </w:rPr>
        <w:t xml:space="preserve">Year 12 </w:t>
      </w:r>
      <w:r w:rsidR="00A11920">
        <w:rPr>
          <w:b/>
          <w:bCs/>
        </w:rPr>
        <w:t>| S</w:t>
      </w:r>
      <w:r>
        <w:rPr>
          <w:b/>
          <w:bCs/>
        </w:rPr>
        <w:t xml:space="preserve">ummary of minor </w:t>
      </w:r>
      <w:r>
        <w:rPr>
          <w:rFonts w:cstheme="minorHAnsi"/>
          <w:b/>
        </w:rPr>
        <w:t>s</w:t>
      </w:r>
      <w:r w:rsidRPr="000E5C41">
        <w:rPr>
          <w:rFonts w:cstheme="minorHAnsi"/>
          <w:b/>
        </w:rPr>
        <w:t>yllabus changes</w:t>
      </w:r>
      <w:r w:rsidR="00A11920">
        <w:rPr>
          <w:rFonts w:cstheme="minorHAnsi"/>
          <w:b/>
        </w:rPr>
        <w:t xml:space="preserve"> for 2024</w:t>
      </w:r>
    </w:p>
    <w:p w14:paraId="4C5F85A2" w14:textId="04EFC270" w:rsidR="00A02133" w:rsidRDefault="00A02133" w:rsidP="00E879F0">
      <w:pPr>
        <w:spacing w:after="120" w:line="276" w:lineRule="auto"/>
      </w:pPr>
      <w:r w:rsidRPr="009976AA">
        <w:t xml:space="preserve">The content identified by </w:t>
      </w:r>
      <w:r w:rsidRPr="009976AA">
        <w:rPr>
          <w:strike/>
        </w:rPr>
        <w:t>strikethrough</w:t>
      </w:r>
      <w:r w:rsidRPr="009976AA">
        <w:t xml:space="preserve"> has been deleted from the syllabus and the content identified in </w:t>
      </w:r>
      <w:r w:rsidRPr="009976AA">
        <w:rPr>
          <w:i/>
        </w:rPr>
        <w:t>italics</w:t>
      </w:r>
      <w:r w:rsidRPr="009976AA">
        <w:t xml:space="preserve"> has been revised in the syllabus for teaching from 2024.</w:t>
      </w:r>
    </w:p>
    <w:p w14:paraId="5CF32B3A" w14:textId="77777777" w:rsidR="00A02133" w:rsidRPr="00A02133" w:rsidRDefault="00A02133" w:rsidP="00E879F0">
      <w:pPr>
        <w:spacing w:after="120" w:line="276" w:lineRule="auto"/>
        <w:ind w:right="-77"/>
        <w:rPr>
          <w:rFonts w:cstheme="minorHAnsi"/>
          <w:b/>
        </w:rPr>
      </w:pPr>
      <w:r w:rsidRPr="00A02133">
        <w:rPr>
          <w:rFonts w:cstheme="minorHAnsi"/>
          <w:b/>
        </w:rPr>
        <w:t>Written examination design brief – Year 12</w:t>
      </w:r>
    </w:p>
    <w:tbl>
      <w:tblPr>
        <w:tblW w:w="8517" w:type="dxa"/>
        <w:tblBorders>
          <w:top w:val="single" w:sz="8" w:space="0" w:color="A97BDB"/>
          <w:left w:val="single" w:sz="8" w:space="0" w:color="A97BDB"/>
          <w:bottom w:val="single" w:sz="8" w:space="0" w:color="A97BDB"/>
          <w:right w:val="single" w:sz="8" w:space="0" w:color="A97BDB"/>
          <w:insideH w:val="single" w:sz="8" w:space="0" w:color="A97BDB"/>
          <w:insideV w:val="single" w:sz="8" w:space="0" w:color="A97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5512"/>
      </w:tblGrid>
      <w:tr w:rsidR="00A02133" w14:paraId="226047E8" w14:textId="77777777" w:rsidTr="0053735B">
        <w:trPr>
          <w:cantSplit/>
          <w:trHeight w:val="381"/>
        </w:trPr>
        <w:tc>
          <w:tcPr>
            <w:tcW w:w="3005" w:type="dxa"/>
            <w:tcBorders>
              <w:right w:val="single" w:sz="8" w:space="0" w:color="FFFFFF" w:themeColor="background1"/>
            </w:tcBorders>
            <w:shd w:val="clear" w:color="auto" w:fill="A97BDB"/>
            <w:vAlign w:val="center"/>
            <w:hideMark/>
          </w:tcPr>
          <w:p w14:paraId="5747BD23" w14:textId="77777777" w:rsidR="00A02133" w:rsidRP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0213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5512" w:type="dxa"/>
            <w:tcBorders>
              <w:left w:val="single" w:sz="8" w:space="0" w:color="FFFFFF" w:themeColor="background1"/>
            </w:tcBorders>
            <w:shd w:val="clear" w:color="auto" w:fill="A97BDB"/>
            <w:vAlign w:val="center"/>
            <w:hideMark/>
          </w:tcPr>
          <w:p w14:paraId="762FC9DE" w14:textId="77777777" w:rsidR="00A02133" w:rsidRP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0213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Supporting information</w:t>
            </w:r>
          </w:p>
        </w:tc>
      </w:tr>
      <w:tr w:rsidR="00A02133" w14:paraId="451CCB61" w14:textId="77777777" w:rsidTr="0053735B">
        <w:trPr>
          <w:cantSplit/>
          <w:trHeight w:val="834"/>
        </w:trPr>
        <w:tc>
          <w:tcPr>
            <w:tcW w:w="3005" w:type="dxa"/>
            <w:hideMark/>
          </w:tcPr>
          <w:p w14:paraId="62B3454E" w14:textId="77777777" w:rsidR="00A02133" w:rsidRDefault="00A02133" w:rsidP="0053735B">
            <w:pPr>
              <w:autoSpaceDE w:val="0"/>
              <w:autoSpaceDN w:val="0"/>
              <w:adjustRightInd w:val="0"/>
              <w:spacing w:before="80" w:after="80" w:line="276" w:lineRule="auto"/>
              <w:ind w:left="129" w:right="159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Section Three</w:t>
            </w:r>
          </w:p>
          <w:p w14:paraId="127699C1" w14:textId="77777777" w:rsidR="00A02133" w:rsidRDefault="00A02133" w:rsidP="0053735B">
            <w:pPr>
              <w:autoSpaceDE w:val="0"/>
              <w:autoSpaceDN w:val="0"/>
              <w:adjustRightInd w:val="0"/>
              <w:spacing w:before="80" w:after="80" w:line="276" w:lineRule="auto"/>
              <w:ind w:left="129" w:right="159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24AF9">
              <w:rPr>
                <w:rFonts w:eastAsia="Times New Roman" w:cs="Arial"/>
                <w:b/>
                <w:bCs/>
                <w:strike/>
                <w:sz w:val="18"/>
                <w:szCs w:val="18"/>
              </w:rPr>
              <w:t>Essay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4AF9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Extended response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based on research/</w:t>
            </w:r>
            <w:proofErr w:type="gramStart"/>
            <w:r>
              <w:rPr>
                <w:rFonts w:eastAsia="Times New Roman" w:cs="Arial"/>
                <w:b/>
                <w:bCs/>
                <w:sz w:val="18"/>
                <w:szCs w:val="18"/>
              </w:rPr>
              <w:t>investigations</w:t>
            </w:r>
            <w:proofErr w:type="gramEnd"/>
          </w:p>
          <w:p w14:paraId="6AF54179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13" w:right="159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40% of the written examination</w:t>
            </w:r>
          </w:p>
          <w:p w14:paraId="5DDDC048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13" w:right="159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One </w:t>
            </w:r>
            <w:r w:rsidRPr="00124AF9">
              <w:rPr>
                <w:rFonts w:eastAsia="Times New Roman" w:cs="Arial"/>
                <w:strike/>
                <w:sz w:val="18"/>
                <w:szCs w:val="18"/>
              </w:rPr>
              <w:t>essay</w:t>
            </w:r>
            <w:r>
              <w:rPr>
                <w:rFonts w:eastAsia="Times New Roman" w:cs="Arial"/>
                <w:sz w:val="18"/>
                <w:szCs w:val="18"/>
              </w:rPr>
              <w:t xml:space="preserve"> question from a choice of two</w:t>
            </w:r>
          </w:p>
          <w:p w14:paraId="1F2677C7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13" w:right="159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Suggested working time: 60 minutes</w:t>
            </w:r>
          </w:p>
        </w:tc>
        <w:tc>
          <w:tcPr>
            <w:tcW w:w="5512" w:type="dxa"/>
            <w:hideMark/>
          </w:tcPr>
          <w:p w14:paraId="21CDDD2B" w14:textId="77777777" w:rsidR="00A02133" w:rsidRDefault="00A02133" w:rsidP="0053735B">
            <w:pPr>
              <w:autoSpaceDE w:val="0"/>
              <w:autoSpaceDN w:val="0"/>
              <w:adjustRightInd w:val="0"/>
              <w:spacing w:before="80" w:after="80" w:line="276" w:lineRule="auto"/>
              <w:ind w:left="129" w:right="159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Each question addresses one or more of the following: </w:t>
            </w:r>
            <w:r w:rsidRPr="00124AF9">
              <w:rPr>
                <w:rFonts w:eastAsia="Times New Roman" w:cs="Arial"/>
                <w:strike/>
                <w:sz w:val="18"/>
                <w:szCs w:val="18"/>
              </w:rPr>
              <w:t>visual analysis</w:t>
            </w:r>
            <w:r>
              <w:rPr>
                <w:rFonts w:eastAsia="Times New Roman" w:cs="Arial"/>
                <w:sz w:val="18"/>
                <w:szCs w:val="18"/>
              </w:rPr>
              <w:t>, meaning and purpose, personal response, and social, cultural and/or historical contexts.</w:t>
            </w:r>
          </w:p>
          <w:p w14:paraId="71AA8639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29" w:right="75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The questions can include responding to an image, quote or prompt and can be in parts.</w:t>
            </w:r>
          </w:p>
          <w:p w14:paraId="35EC1D1D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29" w:right="75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The candidate is required to draw on their research/investigations and refer to an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artist/artists/art movements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and more than one artwork studied throughout the year.</w:t>
            </w:r>
          </w:p>
          <w:p w14:paraId="3E25A44C" w14:textId="77777777" w:rsidR="00A02133" w:rsidRDefault="00A02133" w:rsidP="0053735B">
            <w:pPr>
              <w:autoSpaceDE w:val="0"/>
              <w:autoSpaceDN w:val="0"/>
              <w:adjustRightInd w:val="0"/>
              <w:spacing w:after="80" w:line="276" w:lineRule="auto"/>
              <w:ind w:left="129" w:right="75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The candidate is required to draw on critical and historical understandings developed as part of their research/investigations.</w:t>
            </w:r>
          </w:p>
        </w:tc>
      </w:tr>
    </w:tbl>
    <w:p w14:paraId="1C6B311C" w14:textId="77777777" w:rsidR="00A02133" w:rsidRPr="009B6836" w:rsidRDefault="00A02133" w:rsidP="007116AA">
      <w:pPr>
        <w:spacing w:after="0" w:line="257" w:lineRule="auto"/>
        <w:rPr>
          <w:bCs/>
        </w:rPr>
      </w:pPr>
    </w:p>
    <w:sectPr w:rsidR="00A02133" w:rsidRPr="009B68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1B66" w14:textId="77777777" w:rsidR="00124AF9" w:rsidRDefault="00124AF9" w:rsidP="00124AF9">
      <w:pPr>
        <w:spacing w:after="0" w:line="240" w:lineRule="auto"/>
      </w:pPr>
      <w:r>
        <w:separator/>
      </w:r>
    </w:p>
  </w:endnote>
  <w:endnote w:type="continuationSeparator" w:id="0">
    <w:p w14:paraId="594A04A4" w14:textId="77777777" w:rsidR="00124AF9" w:rsidRDefault="00124AF9" w:rsidP="001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39C" w14:textId="74E70AEF" w:rsidR="009F486B" w:rsidRPr="00E879F0" w:rsidRDefault="009F486B">
    <w:pPr>
      <w:pStyle w:val="Footer"/>
      <w:rPr>
        <w:rFonts w:cstheme="minorHAnsi"/>
        <w:sz w:val="18"/>
      </w:rPr>
    </w:pPr>
    <w:r w:rsidRPr="00E879F0">
      <w:rPr>
        <w:rFonts w:cstheme="minorHAnsi"/>
        <w:sz w:val="18"/>
      </w:rPr>
      <w:t>2023/29668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BEFE" w14:textId="77777777" w:rsidR="00124AF9" w:rsidRDefault="00124AF9" w:rsidP="00124AF9">
      <w:pPr>
        <w:spacing w:after="0" w:line="240" w:lineRule="auto"/>
      </w:pPr>
      <w:r>
        <w:separator/>
      </w:r>
    </w:p>
  </w:footnote>
  <w:footnote w:type="continuationSeparator" w:id="0">
    <w:p w14:paraId="20A3825D" w14:textId="77777777" w:rsidR="00124AF9" w:rsidRDefault="00124AF9" w:rsidP="0012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2D3" w14:textId="7179B4E5" w:rsidR="00124AF9" w:rsidRPr="009B6836" w:rsidRDefault="007332AA" w:rsidP="00E879F0">
    <w:pPr>
      <w:spacing w:after="120" w:line="276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The Arts</w:t>
    </w:r>
    <w:r w:rsidRPr="00871FC2">
      <w:rPr>
        <w:b/>
      </w:rPr>
      <w:t xml:space="preserve"> and teachers </w:t>
    </w:r>
    <w:r>
      <w:rPr>
        <w:b/>
      </w:rPr>
      <w:t xml:space="preserve">Visual Arts ATAR Year 12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672043">
    <w:abstractNumId w:val="1"/>
  </w:num>
  <w:num w:numId="2" w16cid:durableId="2141148929">
    <w:abstractNumId w:val="0"/>
  </w:num>
  <w:num w:numId="3" w16cid:durableId="34066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9"/>
    <w:rsid w:val="00124AF9"/>
    <w:rsid w:val="00240BC9"/>
    <w:rsid w:val="00331C6A"/>
    <w:rsid w:val="00406836"/>
    <w:rsid w:val="007116AA"/>
    <w:rsid w:val="007332AA"/>
    <w:rsid w:val="009B6836"/>
    <w:rsid w:val="009F486B"/>
    <w:rsid w:val="00A02133"/>
    <w:rsid w:val="00A11920"/>
    <w:rsid w:val="00A17AE6"/>
    <w:rsid w:val="00D41466"/>
    <w:rsid w:val="00E62439"/>
    <w:rsid w:val="00E879F0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7ABF7"/>
  <w15:chartTrackingRefBased/>
  <w15:docId w15:val="{C122BDF6-627D-426D-A7A9-291578BB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F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F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4A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4A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Bowden</dc:creator>
  <cp:keywords/>
  <dc:description/>
  <cp:lastModifiedBy>Jenna Khor</cp:lastModifiedBy>
  <cp:revision>3</cp:revision>
  <dcterms:created xsi:type="dcterms:W3CDTF">2023-08-11T00:48:00Z</dcterms:created>
  <dcterms:modified xsi:type="dcterms:W3CDTF">2023-08-11T06:27:00Z</dcterms:modified>
</cp:coreProperties>
</file>