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FE24" w14:textId="3DE0D475" w:rsidR="000C14AB" w:rsidRPr="00562DCC" w:rsidRDefault="009D47EA" w:rsidP="00777E58">
      <w:pPr>
        <w:pStyle w:val="SyllabusTitle1"/>
        <w:ind w:right="1949"/>
      </w:pPr>
      <w:r w:rsidRPr="00562DCC">
        <w:t xml:space="preserve">Japanese: </w:t>
      </w:r>
      <w:r w:rsidRPr="00777E58">
        <w:t>Background</w:t>
      </w:r>
      <w:r w:rsidRPr="00562DCC">
        <w:t xml:space="preserve"> Language</w:t>
      </w:r>
      <w:r w:rsidR="000C14AB" w:rsidRPr="00562DCC">
        <w:rPr>
          <w:noProof/>
          <w:lang w:eastAsia="en-AU"/>
        </w:rPr>
        <w:drawing>
          <wp:anchor distT="0" distB="0" distL="114300" distR="114300" simplePos="0" relativeHeight="251661312" behindDoc="1" locked="0" layoutInCell="1" allowOverlap="1" wp14:anchorId="68F66614" wp14:editId="75436178">
            <wp:simplePos x="0" y="0"/>
            <wp:positionH relativeFrom="page">
              <wp:align>center</wp:align>
            </wp:positionH>
            <wp:positionV relativeFrom="page">
              <wp:align>center</wp:align>
            </wp:positionV>
            <wp:extent cx="7581600" cy="10724400"/>
            <wp:effectExtent l="0" t="0" r="635" b="1270"/>
            <wp:wrapNone/>
            <wp:docPr id="2" name="Picture 2"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leaf like objec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p>
    <w:p w14:paraId="625CAB0C" w14:textId="26239265" w:rsidR="00627492" w:rsidRPr="00562DCC" w:rsidRDefault="00E07581" w:rsidP="000C14AB">
      <w:pPr>
        <w:pStyle w:val="SyllabusTitle2"/>
        <w:rPr>
          <w:rFonts w:ascii="Calibri" w:eastAsia="MS Mincho" w:hAnsi="Calibri" w:cs="Calibri"/>
        </w:rPr>
      </w:pPr>
      <w:r w:rsidRPr="00562DCC">
        <w:t>A</w:t>
      </w:r>
      <w:r w:rsidR="00627492" w:rsidRPr="00562DCC">
        <w:t>TAR</w:t>
      </w:r>
      <w:r w:rsidR="00627492" w:rsidRPr="00562DCC">
        <w:rPr>
          <w:rFonts w:ascii="Calibri" w:eastAsia="MS Mincho" w:hAnsi="Calibri" w:cs="Calibri"/>
          <w:sz w:val="28"/>
          <w:szCs w:val="28"/>
        </w:rPr>
        <w:t xml:space="preserve"> </w:t>
      </w:r>
      <w:r w:rsidR="00627492" w:rsidRPr="00562DCC">
        <w:t>course</w:t>
      </w:r>
    </w:p>
    <w:p w14:paraId="11C03E14" w14:textId="77777777" w:rsidR="000C14AB" w:rsidRPr="00562DCC" w:rsidRDefault="00627492" w:rsidP="000C14AB">
      <w:pPr>
        <w:pStyle w:val="SyllabusTitle3"/>
        <w:rPr>
          <w:rFonts w:ascii="Calibri" w:eastAsia="MS Mincho" w:hAnsi="Calibri" w:cs="Calibri"/>
        </w:rPr>
        <w:sectPr w:rsidR="000C14AB" w:rsidRPr="00562DCC" w:rsidSect="00C118D4">
          <w:headerReference w:type="even" r:id="rId9"/>
          <w:footerReference w:type="even" r:id="rId10"/>
          <w:footerReference w:type="default" r:id="rId11"/>
          <w:headerReference w:type="first" r:id="rId12"/>
          <w:pgSz w:w="11906" w:h="16838"/>
          <w:pgMar w:top="1440" w:right="1080" w:bottom="1440" w:left="1080" w:header="708" w:footer="708" w:gutter="0"/>
          <w:cols w:space="709"/>
          <w:titlePg/>
          <w:docGrid w:linePitch="360"/>
        </w:sectPr>
      </w:pPr>
      <w:r w:rsidRPr="00562DCC">
        <w:rPr>
          <w:rFonts w:ascii="Calibri" w:eastAsia="MS Mincho" w:hAnsi="Calibri" w:cs="Calibri"/>
        </w:rPr>
        <w:t xml:space="preserve">Year </w:t>
      </w:r>
      <w:r w:rsidR="009D47EA" w:rsidRPr="00562DCC">
        <w:rPr>
          <w:rFonts w:ascii="Calibri" w:eastAsia="MS Mincho" w:hAnsi="Calibri" w:cs="Calibri"/>
        </w:rPr>
        <w:t xml:space="preserve">11 and Year </w:t>
      </w:r>
      <w:r w:rsidRPr="00562DCC">
        <w:rPr>
          <w:rFonts w:ascii="Calibri" w:eastAsia="MS Mincho" w:hAnsi="Calibri" w:cs="Calibri"/>
          <w:color w:val="9688BE"/>
          <w14:textFill>
            <w14:solidFill>
              <w14:srgbClr w14:val="9688BE">
                <w14:lumMod w14:val="75000"/>
                <w14:lumMod w14:val="75000"/>
                <w14:lumMod w14:val="75000"/>
              </w14:srgbClr>
            </w14:solidFill>
          </w14:textFill>
        </w:rPr>
        <w:t>12 syll</w:t>
      </w:r>
      <w:r w:rsidRPr="00562DCC">
        <w:rPr>
          <w:rFonts w:ascii="Calibri" w:eastAsia="MS Mincho" w:hAnsi="Calibri" w:cs="Calibri"/>
        </w:rPr>
        <w:t>abus</w:t>
      </w:r>
    </w:p>
    <w:p w14:paraId="429C2881" w14:textId="77777777" w:rsidR="001F4B97" w:rsidRPr="00562DCC" w:rsidRDefault="001F4B97" w:rsidP="001823EE">
      <w:pPr>
        <w:rPr>
          <w:b/>
          <w:bCs/>
        </w:rPr>
      </w:pPr>
      <w:bookmarkStart w:id="0" w:name="_Hlk148080904"/>
      <w:r w:rsidRPr="00562DCC">
        <w:rPr>
          <w:b/>
          <w:bCs/>
        </w:rPr>
        <w:lastRenderedPageBreak/>
        <w:t>Acknowledgement of Country</w:t>
      </w:r>
    </w:p>
    <w:p w14:paraId="7BCAA5FD" w14:textId="28BC0608" w:rsidR="001F4B97" w:rsidRPr="00562DCC" w:rsidRDefault="001F4B97" w:rsidP="001823EE">
      <w:pPr>
        <w:spacing w:after="2880"/>
      </w:pPr>
      <w:r w:rsidRPr="00562DCC">
        <w:t xml:space="preserve">Kaya. The School Curriculum and Standards Authority (the Authority) acknowledges that our offices are on </w:t>
      </w:r>
      <w:proofErr w:type="spellStart"/>
      <w:r w:rsidRPr="00562DCC">
        <w:t>Whadjuk</w:t>
      </w:r>
      <w:proofErr w:type="spellEnd"/>
      <w:r w:rsidRPr="00562DCC">
        <w:t xml:space="preserve"> Noongar </w:t>
      </w:r>
      <w:proofErr w:type="spellStart"/>
      <w:r w:rsidRPr="00562DCC">
        <w:t>boodjar</w:t>
      </w:r>
      <w:proofErr w:type="spellEnd"/>
      <w:r w:rsidRPr="00562DCC">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562DCC">
        <w:t>waters</w:t>
      </w:r>
      <w:proofErr w:type="gramEnd"/>
      <w:r w:rsidRPr="00562DCC">
        <w:t xml:space="preserve"> and community. We offer our respect to Elders past and present.</w:t>
      </w:r>
    </w:p>
    <w:bookmarkEnd w:id="0"/>
    <w:p w14:paraId="3B767689" w14:textId="009AEDB4" w:rsidR="00800714" w:rsidRPr="00562DCC" w:rsidRDefault="000C14AB" w:rsidP="001823EE">
      <w:pPr>
        <w:jc w:val="both"/>
        <w:rPr>
          <w:rFonts w:eastAsia="MS Mincho" w:cs="Calibri"/>
          <w:b/>
          <w:bCs/>
          <w:sz w:val="20"/>
          <w:szCs w:val="20"/>
          <w:lang w:eastAsia="en-AU"/>
        </w:rPr>
      </w:pPr>
      <w:r w:rsidRPr="00562DCC">
        <w:rPr>
          <w:rFonts w:eastAsia="MS Mincho" w:cs="Calibri"/>
          <w:b/>
          <w:bCs/>
          <w:sz w:val="20"/>
          <w:szCs w:val="20"/>
          <w:lang w:eastAsia="en-AU"/>
        </w:rPr>
        <w:t>Important information</w:t>
      </w:r>
    </w:p>
    <w:p w14:paraId="4AAE4CB8" w14:textId="491BABFC" w:rsidR="00800714" w:rsidRPr="00562DCC" w:rsidRDefault="00800714" w:rsidP="001823EE">
      <w:pPr>
        <w:jc w:val="both"/>
        <w:rPr>
          <w:rFonts w:eastAsia="MS Mincho" w:cs="Calibri"/>
          <w:bCs/>
          <w:sz w:val="20"/>
          <w:szCs w:val="20"/>
        </w:rPr>
      </w:pPr>
      <w:r w:rsidRPr="00562DCC">
        <w:rPr>
          <w:rFonts w:eastAsia="MS Mincho" w:cs="Calibri"/>
          <w:bCs/>
          <w:sz w:val="20"/>
          <w:szCs w:val="20"/>
        </w:rPr>
        <w:t>This syllabus is effective from 1 January 20</w:t>
      </w:r>
      <w:r w:rsidR="007C10F0" w:rsidRPr="00562DCC">
        <w:rPr>
          <w:rFonts w:eastAsia="MS Mincho" w:cs="Calibri"/>
          <w:bCs/>
          <w:sz w:val="20"/>
          <w:szCs w:val="20"/>
        </w:rPr>
        <w:t>24</w:t>
      </w:r>
      <w:r w:rsidRPr="00562DCC">
        <w:rPr>
          <w:rFonts w:eastAsia="MS Mincho" w:cs="Calibri"/>
          <w:bCs/>
          <w:sz w:val="20"/>
          <w:szCs w:val="20"/>
        </w:rPr>
        <w:t>.</w:t>
      </w:r>
    </w:p>
    <w:p w14:paraId="1BC21EB7" w14:textId="77777777" w:rsidR="00800714" w:rsidRPr="00562DCC" w:rsidRDefault="00800714" w:rsidP="001823EE">
      <w:pPr>
        <w:jc w:val="both"/>
        <w:rPr>
          <w:rFonts w:eastAsia="MS Mincho" w:cs="Calibri"/>
          <w:sz w:val="20"/>
          <w:szCs w:val="20"/>
        </w:rPr>
      </w:pPr>
      <w:r w:rsidRPr="00562DCC">
        <w:rPr>
          <w:rFonts w:eastAsia="MS Mincho" w:cs="Calibri"/>
          <w:sz w:val="20"/>
          <w:szCs w:val="20"/>
        </w:rPr>
        <w:t>Users of this syllabus are responsible for checking its currency.</w:t>
      </w:r>
    </w:p>
    <w:p w14:paraId="01210D3A" w14:textId="77777777" w:rsidR="00800714" w:rsidRPr="00562DCC" w:rsidRDefault="00800714" w:rsidP="001823EE">
      <w:pPr>
        <w:jc w:val="both"/>
        <w:rPr>
          <w:rFonts w:eastAsia="MS Mincho" w:cs="Calibri"/>
          <w:sz w:val="20"/>
          <w:szCs w:val="20"/>
          <w:lang w:eastAsia="en-AU"/>
        </w:rPr>
      </w:pPr>
      <w:r w:rsidRPr="00562DCC">
        <w:rPr>
          <w:rFonts w:eastAsia="MS Mincho" w:cs="Calibri"/>
          <w:sz w:val="20"/>
          <w:szCs w:val="20"/>
          <w:lang w:eastAsia="en-AU"/>
        </w:rPr>
        <w:t>Syllabuses are formally reviewed by the School Curriculum and Standards Authority on a cyclical basis, typically every five years.</w:t>
      </w:r>
    </w:p>
    <w:p w14:paraId="6C052D21" w14:textId="314F98A2" w:rsidR="00800714" w:rsidRPr="00562DCC" w:rsidRDefault="00800714" w:rsidP="001823EE">
      <w:pPr>
        <w:rPr>
          <w:rFonts w:eastAsia="MS Mincho" w:cs="Calibri"/>
          <w:sz w:val="20"/>
          <w:szCs w:val="20"/>
        </w:rPr>
      </w:pPr>
      <w:r w:rsidRPr="00562DCC">
        <w:rPr>
          <w:rFonts w:eastAsia="MS Mincho" w:cs="Calibri"/>
          <w:sz w:val="20"/>
          <w:szCs w:val="20"/>
        </w:rPr>
        <w:t xml:space="preserve">This document incorporates material from the Stage 6 Languages in Context </w:t>
      </w:r>
      <w:r w:rsidR="00D13072" w:rsidRPr="00562DCC">
        <w:rPr>
          <w:rFonts w:eastAsia="MS Mincho" w:cs="Calibri"/>
          <w:sz w:val="20"/>
          <w:szCs w:val="20"/>
        </w:rPr>
        <w:t>S</w:t>
      </w:r>
      <w:r w:rsidRPr="00562DCC">
        <w:rPr>
          <w:rFonts w:eastAsia="MS Mincho" w:cs="Calibri"/>
          <w:sz w:val="20"/>
          <w:szCs w:val="20"/>
        </w:rPr>
        <w:t xml:space="preserve">yllabuses (Preliminary and HSC courses) and the Languages in Context </w:t>
      </w:r>
      <w:r w:rsidR="00952D94" w:rsidRPr="00562DCC">
        <w:rPr>
          <w:rFonts w:eastAsia="MS Mincho" w:cs="Calibri"/>
          <w:sz w:val="20"/>
          <w:szCs w:val="20"/>
        </w:rPr>
        <w:t>Syllabuses s</w:t>
      </w:r>
      <w:r w:rsidR="00FA59C0" w:rsidRPr="00562DCC">
        <w:rPr>
          <w:rFonts w:eastAsia="MS Mincho" w:cs="Calibri"/>
          <w:sz w:val="20"/>
          <w:szCs w:val="20"/>
        </w:rPr>
        <w:t xml:space="preserve">upport </w:t>
      </w:r>
      <w:r w:rsidR="00952D94" w:rsidRPr="00562DCC">
        <w:rPr>
          <w:rFonts w:eastAsia="MS Mincho" w:cs="Calibri"/>
          <w:sz w:val="20"/>
          <w:szCs w:val="20"/>
        </w:rPr>
        <w:t>d</w:t>
      </w:r>
      <w:r w:rsidR="00FA59C0" w:rsidRPr="00562DCC">
        <w:rPr>
          <w:rFonts w:eastAsia="MS Mincho" w:cs="Calibri"/>
          <w:sz w:val="20"/>
          <w:szCs w:val="20"/>
        </w:rPr>
        <w:t>ocument prepared by the</w:t>
      </w:r>
      <w:r w:rsidR="001F4B97" w:rsidRPr="00562DCC">
        <w:rPr>
          <w:rFonts w:eastAsia="MS Mincho" w:cs="Calibri"/>
          <w:sz w:val="20"/>
          <w:szCs w:val="20"/>
        </w:rPr>
        <w:t xml:space="preserve"> </w:t>
      </w:r>
      <w:r w:rsidRPr="00562DCC">
        <w:rPr>
          <w:rFonts w:eastAsia="MS Mincho" w:cs="Calibri"/>
          <w:sz w:val="20"/>
          <w:szCs w:val="20"/>
        </w:rPr>
        <w:t>NSW Education Standards Authority for and on behalf of the Australasian Curriculum, Assessment and Certification Authorities, in collaboration with:</w:t>
      </w:r>
    </w:p>
    <w:p w14:paraId="1DA13AA3" w14:textId="77777777" w:rsidR="00800714" w:rsidRPr="00562DCC" w:rsidRDefault="00800714" w:rsidP="001823EE">
      <w:pPr>
        <w:spacing w:after="0"/>
        <w:rPr>
          <w:rFonts w:eastAsia="MS Mincho" w:cs="Calibri"/>
          <w:sz w:val="20"/>
          <w:szCs w:val="20"/>
        </w:rPr>
      </w:pPr>
      <w:r w:rsidRPr="00562DCC">
        <w:rPr>
          <w:rFonts w:eastAsia="MS Mincho" w:cs="Calibri"/>
          <w:sz w:val="20"/>
          <w:szCs w:val="20"/>
        </w:rPr>
        <w:t>Victorian Curriculum and Assessment Authority</w:t>
      </w:r>
    </w:p>
    <w:p w14:paraId="4D533098" w14:textId="77777777" w:rsidR="00800714" w:rsidRPr="00562DCC" w:rsidRDefault="00800714" w:rsidP="001823EE">
      <w:pPr>
        <w:spacing w:after="0"/>
        <w:rPr>
          <w:rFonts w:eastAsia="MS Mincho" w:cs="Calibri"/>
          <w:sz w:val="20"/>
          <w:szCs w:val="20"/>
        </w:rPr>
      </w:pPr>
      <w:r w:rsidRPr="00562DCC">
        <w:rPr>
          <w:rFonts w:eastAsia="MS Mincho" w:cs="Calibri"/>
          <w:sz w:val="20"/>
          <w:szCs w:val="20"/>
        </w:rPr>
        <w:t>SACE Board of South Australia</w:t>
      </w:r>
    </w:p>
    <w:p w14:paraId="0B7C0599" w14:textId="77777777" w:rsidR="00800714" w:rsidRPr="00562DCC" w:rsidRDefault="00800714" w:rsidP="001823EE">
      <w:pPr>
        <w:spacing w:after="0"/>
        <w:rPr>
          <w:rFonts w:eastAsia="MS Mincho" w:cs="Calibri"/>
          <w:sz w:val="20"/>
          <w:szCs w:val="20"/>
        </w:rPr>
      </w:pPr>
      <w:r w:rsidRPr="00562DCC">
        <w:rPr>
          <w:rFonts w:eastAsia="MS Mincho" w:cs="Calibri"/>
          <w:sz w:val="20"/>
          <w:szCs w:val="20"/>
        </w:rPr>
        <w:t>Queensland Studies Authority</w:t>
      </w:r>
    </w:p>
    <w:p w14:paraId="2FEF71E9" w14:textId="77777777" w:rsidR="00800714" w:rsidRPr="00562DCC" w:rsidRDefault="00800714" w:rsidP="001823EE">
      <w:pPr>
        <w:spacing w:after="0"/>
        <w:rPr>
          <w:rFonts w:eastAsia="MS Mincho" w:cs="Calibri"/>
          <w:sz w:val="20"/>
          <w:szCs w:val="20"/>
        </w:rPr>
      </w:pPr>
      <w:r w:rsidRPr="00562DCC">
        <w:rPr>
          <w:rFonts w:eastAsia="MS Mincho" w:cs="Calibri"/>
          <w:sz w:val="20"/>
          <w:szCs w:val="20"/>
        </w:rPr>
        <w:t>School Curriculum and Standards Authority (Western Australia)</w:t>
      </w:r>
    </w:p>
    <w:p w14:paraId="0FF1BB62" w14:textId="77777777" w:rsidR="00800714" w:rsidRPr="00562DCC" w:rsidRDefault="00800714" w:rsidP="001823EE">
      <w:pPr>
        <w:spacing w:after="0"/>
        <w:rPr>
          <w:rFonts w:eastAsia="MS Mincho" w:cs="Calibri"/>
          <w:sz w:val="20"/>
          <w:szCs w:val="20"/>
        </w:rPr>
      </w:pPr>
      <w:r w:rsidRPr="00562DCC">
        <w:rPr>
          <w:rFonts w:eastAsia="MS Mincho" w:cs="Calibri"/>
          <w:sz w:val="20"/>
          <w:szCs w:val="20"/>
        </w:rPr>
        <w:t>Northern Territory Board of Studies</w:t>
      </w:r>
    </w:p>
    <w:p w14:paraId="47AE59DF" w14:textId="77777777" w:rsidR="00800714" w:rsidRPr="00562DCC" w:rsidRDefault="00800714" w:rsidP="001823EE">
      <w:pPr>
        <w:spacing w:after="0"/>
        <w:rPr>
          <w:rFonts w:eastAsia="MS Mincho" w:cs="Calibri"/>
          <w:sz w:val="20"/>
          <w:szCs w:val="20"/>
        </w:rPr>
      </w:pPr>
      <w:r w:rsidRPr="00562DCC">
        <w:rPr>
          <w:rFonts w:eastAsia="MS Mincho" w:cs="Calibri"/>
          <w:sz w:val="20"/>
          <w:szCs w:val="20"/>
        </w:rPr>
        <w:t>Tasmanian Qualifications Authority</w:t>
      </w:r>
    </w:p>
    <w:p w14:paraId="06BA8D7E" w14:textId="77777777" w:rsidR="00800714" w:rsidRPr="00562DCC" w:rsidRDefault="00800714" w:rsidP="001823EE">
      <w:pPr>
        <w:rPr>
          <w:rFonts w:eastAsia="MS Mincho" w:cs="Calibri"/>
          <w:sz w:val="20"/>
          <w:szCs w:val="20"/>
        </w:rPr>
      </w:pPr>
      <w:r w:rsidRPr="00562DCC">
        <w:rPr>
          <w:rFonts w:eastAsia="MS Mincho" w:cs="Calibri"/>
          <w:sz w:val="20"/>
          <w:szCs w:val="20"/>
        </w:rPr>
        <w:t>New Zealand Qualifications Authority</w:t>
      </w:r>
    </w:p>
    <w:p w14:paraId="5A76DB88" w14:textId="77777777" w:rsidR="001F4B97" w:rsidRPr="00562DCC" w:rsidRDefault="001F4B97" w:rsidP="001823EE">
      <w:pPr>
        <w:jc w:val="both"/>
        <w:rPr>
          <w:rFonts w:eastAsia="Calibri" w:cs="Latha"/>
          <w:b/>
          <w:kern w:val="2"/>
          <w:sz w:val="20"/>
          <w:szCs w:val="20"/>
          <w14:ligatures w14:val="standardContextual"/>
        </w:rPr>
      </w:pPr>
      <w:r w:rsidRPr="00562DCC">
        <w:rPr>
          <w:rFonts w:eastAsia="Calibri" w:cs="Latha"/>
          <w:b/>
          <w:kern w:val="2"/>
          <w:sz w:val="20"/>
          <w:szCs w:val="20"/>
          <w14:ligatures w14:val="standardContextual"/>
        </w:rPr>
        <w:t>Copyright</w:t>
      </w:r>
    </w:p>
    <w:p w14:paraId="1CD0E7D8" w14:textId="77777777" w:rsidR="001F4B97" w:rsidRPr="00562DCC" w:rsidRDefault="001F4B97" w:rsidP="001823EE">
      <w:pPr>
        <w:jc w:val="both"/>
        <w:rPr>
          <w:rFonts w:eastAsia="Calibri" w:cs="Calibri"/>
          <w:kern w:val="2"/>
          <w:sz w:val="20"/>
          <w:szCs w:val="20"/>
          <w14:ligatures w14:val="standardContextual"/>
        </w:rPr>
      </w:pPr>
      <w:r w:rsidRPr="00562DCC">
        <w:rPr>
          <w:rFonts w:eastAsia="Calibri" w:cs="Calibri"/>
          <w:kern w:val="2"/>
          <w:sz w:val="20"/>
          <w:szCs w:val="20"/>
          <w14:ligatures w14:val="standardContextual"/>
        </w:rPr>
        <w:t>© School Curriculum and Standards Authority, 2023</w:t>
      </w:r>
    </w:p>
    <w:p w14:paraId="155B117A" w14:textId="77777777" w:rsidR="001F4B97" w:rsidRPr="00562DCC" w:rsidRDefault="001F4B97" w:rsidP="001823EE">
      <w:pPr>
        <w:rPr>
          <w:rFonts w:eastAsia="Calibri" w:cs="Calibri"/>
          <w:kern w:val="2"/>
          <w:sz w:val="20"/>
          <w:szCs w:val="20"/>
          <w14:ligatures w14:val="standardContextual"/>
        </w:rPr>
      </w:pPr>
      <w:r w:rsidRPr="00562DCC">
        <w:rPr>
          <w:rFonts w:eastAsia="Calibri" w:cs="Calibri"/>
          <w:kern w:val="2"/>
          <w:sz w:val="20"/>
          <w:szCs w:val="20"/>
          <w14:ligatures w14:val="standardContextual"/>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1BA3E26" w14:textId="77777777" w:rsidR="001F4B97" w:rsidRPr="00562DCC" w:rsidRDefault="001F4B97" w:rsidP="001823EE">
      <w:pPr>
        <w:rPr>
          <w:rFonts w:eastAsia="Calibri" w:cs="Calibri"/>
          <w:kern w:val="2"/>
          <w:sz w:val="20"/>
          <w:szCs w:val="20"/>
          <w14:ligatures w14:val="standardContextual"/>
        </w:rPr>
      </w:pPr>
      <w:r w:rsidRPr="00562DCC">
        <w:rPr>
          <w:rFonts w:eastAsia="Calibri" w:cs="Calibri"/>
          <w:kern w:val="2"/>
          <w:sz w:val="20"/>
          <w:szCs w:val="20"/>
          <w14:ligatures w14:val="standardContextual"/>
        </w:rPr>
        <w:t>Copying or communication for any other purpose can be done only within the terms of the</w:t>
      </w:r>
      <w:r w:rsidRPr="00562DCC">
        <w:rPr>
          <w:rFonts w:eastAsia="Calibri" w:cs="Calibri"/>
          <w:i/>
          <w:iCs/>
          <w:kern w:val="2"/>
          <w:sz w:val="20"/>
          <w:szCs w:val="20"/>
          <w14:ligatures w14:val="standardContextual"/>
        </w:rPr>
        <w:t xml:space="preserve"> Copyright Act 1968</w:t>
      </w:r>
      <w:r w:rsidRPr="00562DCC">
        <w:rPr>
          <w:rFonts w:eastAsia="Calibri" w:cs="Calibri"/>
          <w:kern w:val="2"/>
          <w:sz w:val="20"/>
          <w:szCs w:val="20"/>
          <w14:ligatures w14:val="standardContextual"/>
        </w:rPr>
        <w:t xml:space="preserve"> or with prior written permission of the Authority. Copying or communication of any third-party copyright material can be done only within the terms of the </w:t>
      </w:r>
      <w:r w:rsidRPr="00562DCC">
        <w:rPr>
          <w:rFonts w:eastAsia="Calibri" w:cs="Calibri"/>
          <w:i/>
          <w:iCs/>
          <w:kern w:val="2"/>
          <w:sz w:val="20"/>
          <w:szCs w:val="20"/>
          <w14:ligatures w14:val="standardContextual"/>
        </w:rPr>
        <w:t>Copyright Act 1968</w:t>
      </w:r>
      <w:r w:rsidRPr="00562DCC">
        <w:rPr>
          <w:rFonts w:eastAsia="Calibri" w:cs="Calibri"/>
          <w:kern w:val="2"/>
          <w:sz w:val="20"/>
          <w:szCs w:val="20"/>
          <w14:ligatures w14:val="standardContextual"/>
        </w:rPr>
        <w:t xml:space="preserve"> or with permission of the copyright owners.</w:t>
      </w:r>
    </w:p>
    <w:p w14:paraId="635B5C43" w14:textId="40EF26EC" w:rsidR="00800714" w:rsidRPr="00562DCC" w:rsidRDefault="001F4B97" w:rsidP="001823EE">
      <w:pPr>
        <w:jc w:val="both"/>
      </w:pPr>
      <w:r w:rsidRPr="00562DCC">
        <w:rPr>
          <w:rFonts w:eastAsia="Calibri" w:cs="Calibri"/>
          <w:kern w:val="2"/>
          <w:sz w:val="20"/>
          <w:szCs w:val="20"/>
          <w14:ligatures w14:val="standardContextual"/>
        </w:rPr>
        <w:t xml:space="preserve">Any content in this document that has been derived from the Australian Curriculum may be used under the terms of the </w:t>
      </w:r>
      <w:hyperlink r:id="rId13" w:tgtFrame="_blank" w:history="1">
        <w:r w:rsidRPr="00562DCC">
          <w:rPr>
            <w:rFonts w:eastAsia="Calibri" w:cs="Calibri"/>
            <w:color w:val="580F8B"/>
            <w:kern w:val="2"/>
            <w:sz w:val="20"/>
            <w:szCs w:val="20"/>
            <w:u w:val="single"/>
            <w14:ligatures w14:val="standardContextual"/>
          </w:rPr>
          <w:t>Creative Commons Attribution 4.0 International licence</w:t>
        </w:r>
      </w:hyperlink>
      <w:r w:rsidR="000C0D1D" w:rsidRPr="00562DCC">
        <w:rPr>
          <w:rFonts w:eastAsia="MS Mincho" w:cs="Calibri"/>
          <w:iCs/>
          <w:sz w:val="20"/>
          <w:szCs w:val="20"/>
        </w:rPr>
        <w:t>.</w:t>
      </w:r>
    </w:p>
    <w:p w14:paraId="42EF550D" w14:textId="77777777" w:rsidR="000C0D1D" w:rsidRPr="00562DCC" w:rsidRDefault="000C0D1D" w:rsidP="00DA69B6">
      <w:pPr>
        <w:pBdr>
          <w:bottom w:val="single" w:sz="8" w:space="1" w:color="5C815C" w:themeColor="accent3" w:themeShade="BF"/>
        </w:pBdr>
        <w:rPr>
          <w:rFonts w:eastAsia="MS Mincho" w:cs="Calibri"/>
          <w:b/>
          <w:color w:val="342568" w:themeColor="accent1" w:themeShade="BF"/>
          <w:sz w:val="40"/>
          <w:szCs w:val="40"/>
        </w:rPr>
        <w:sectPr w:rsidR="000C0D1D" w:rsidRPr="00562DCC" w:rsidSect="00C118D4">
          <w:headerReference w:type="first" r:id="rId14"/>
          <w:footerReference w:type="first" r:id="rId15"/>
          <w:pgSz w:w="11906" w:h="16838" w:code="9"/>
          <w:pgMar w:top="1644" w:right="1418" w:bottom="1276" w:left="1418" w:header="680" w:footer="567" w:gutter="0"/>
          <w:cols w:space="709"/>
          <w:titlePg/>
          <w:docGrid w:linePitch="360"/>
        </w:sectPr>
      </w:pPr>
    </w:p>
    <w:p w14:paraId="729E9DF9" w14:textId="0A099D38" w:rsidR="00D62AAB" w:rsidRPr="00E039A5" w:rsidRDefault="00D62AAB" w:rsidP="00E039A5">
      <w:pPr>
        <w:pStyle w:val="TOCHeading"/>
      </w:pPr>
      <w:r w:rsidRPr="00E039A5">
        <w:lastRenderedPageBreak/>
        <w:t>Content</w:t>
      </w:r>
      <w:r w:rsidR="00F908A3" w:rsidRPr="00E039A5">
        <w:t>s</w:t>
      </w:r>
    </w:p>
    <w:bookmarkStart w:id="1" w:name="_Toc347908199"/>
    <w:p w14:paraId="4B78F6DC" w14:textId="038543C0" w:rsidR="006A1FB2" w:rsidRDefault="00190000">
      <w:pPr>
        <w:pStyle w:val="TOC1"/>
        <w:rPr>
          <w:rFonts w:asciiTheme="minorHAnsi" w:hAnsiTheme="minorHAnsi"/>
          <w:b w:val="0"/>
          <w:kern w:val="2"/>
          <w:sz w:val="24"/>
          <w:szCs w:val="24"/>
          <w:lang w:eastAsia="ja-JP"/>
          <w14:ligatures w14:val="standardContextual"/>
        </w:rPr>
      </w:pPr>
      <w:r>
        <w:rPr>
          <w:rFonts w:eastAsia="MS Mincho" w:cs="Calibri"/>
          <w:b w:val="0"/>
          <w:color w:val="342568" w:themeColor="accent1" w:themeShade="BF"/>
          <w:sz w:val="40"/>
          <w:szCs w:val="40"/>
        </w:rPr>
        <w:fldChar w:fldCharType="begin"/>
      </w:r>
      <w:r>
        <w:rPr>
          <w:rFonts w:eastAsia="MS Mincho" w:cs="Calibri"/>
          <w:b w:val="0"/>
          <w:color w:val="342568" w:themeColor="accent1" w:themeShade="BF"/>
          <w:sz w:val="40"/>
          <w:szCs w:val="40"/>
        </w:rPr>
        <w:instrText xml:space="preserve"> TOC \h \z \t "Heading 1,1,Heading 2,2,Syllabus Heading 1,1,Syllabus Appendix Heading 1,1,Syllabus Heading 2,2" </w:instrText>
      </w:r>
      <w:r>
        <w:rPr>
          <w:rFonts w:eastAsia="MS Mincho" w:cs="Calibri"/>
          <w:b w:val="0"/>
          <w:color w:val="342568" w:themeColor="accent1" w:themeShade="BF"/>
          <w:sz w:val="40"/>
          <w:szCs w:val="40"/>
        </w:rPr>
        <w:fldChar w:fldCharType="separate"/>
      </w:r>
      <w:hyperlink w:anchor="_Toc160790397" w:history="1">
        <w:r w:rsidR="006A1FB2" w:rsidRPr="00034AEB">
          <w:rPr>
            <w:rStyle w:val="Hyperlink"/>
          </w:rPr>
          <w:t>Rationale</w:t>
        </w:r>
        <w:r w:rsidR="006A1FB2">
          <w:rPr>
            <w:webHidden/>
          </w:rPr>
          <w:tab/>
        </w:r>
        <w:r w:rsidR="006A1FB2">
          <w:rPr>
            <w:webHidden/>
          </w:rPr>
          <w:fldChar w:fldCharType="begin"/>
        </w:r>
        <w:r w:rsidR="006A1FB2">
          <w:rPr>
            <w:webHidden/>
          </w:rPr>
          <w:instrText xml:space="preserve"> PAGEREF _Toc160790397 \h </w:instrText>
        </w:r>
        <w:r w:rsidR="006A1FB2">
          <w:rPr>
            <w:webHidden/>
          </w:rPr>
        </w:r>
        <w:r w:rsidR="006A1FB2">
          <w:rPr>
            <w:webHidden/>
          </w:rPr>
          <w:fldChar w:fldCharType="separate"/>
        </w:r>
        <w:r w:rsidR="005E2541">
          <w:rPr>
            <w:webHidden/>
          </w:rPr>
          <w:t>1</w:t>
        </w:r>
        <w:r w:rsidR="006A1FB2">
          <w:rPr>
            <w:webHidden/>
          </w:rPr>
          <w:fldChar w:fldCharType="end"/>
        </w:r>
      </w:hyperlink>
    </w:p>
    <w:p w14:paraId="7AA334DA" w14:textId="3375633D" w:rsidR="006A1FB2" w:rsidRDefault="006A1FB2">
      <w:pPr>
        <w:pStyle w:val="TOC2"/>
        <w:rPr>
          <w:rFonts w:asciiTheme="minorHAnsi" w:hAnsiTheme="minorHAnsi"/>
          <w:kern w:val="2"/>
          <w:sz w:val="24"/>
          <w:szCs w:val="24"/>
          <w:lang w:eastAsia="ja-JP"/>
          <w14:ligatures w14:val="standardContextual"/>
        </w:rPr>
      </w:pPr>
      <w:hyperlink w:anchor="_Toc160790398" w:history="1">
        <w:r w:rsidRPr="00034AEB">
          <w:rPr>
            <w:rStyle w:val="Hyperlink"/>
          </w:rPr>
          <w:t>The WACE Japanese courses</w:t>
        </w:r>
        <w:r>
          <w:rPr>
            <w:webHidden/>
          </w:rPr>
          <w:tab/>
        </w:r>
        <w:r>
          <w:rPr>
            <w:webHidden/>
          </w:rPr>
          <w:fldChar w:fldCharType="begin"/>
        </w:r>
        <w:r>
          <w:rPr>
            <w:webHidden/>
          </w:rPr>
          <w:instrText xml:space="preserve"> PAGEREF _Toc160790398 \h </w:instrText>
        </w:r>
        <w:r>
          <w:rPr>
            <w:webHidden/>
          </w:rPr>
        </w:r>
        <w:r>
          <w:rPr>
            <w:webHidden/>
          </w:rPr>
          <w:fldChar w:fldCharType="separate"/>
        </w:r>
        <w:r w:rsidR="005E2541">
          <w:rPr>
            <w:webHidden/>
          </w:rPr>
          <w:t>1</w:t>
        </w:r>
        <w:r>
          <w:rPr>
            <w:webHidden/>
          </w:rPr>
          <w:fldChar w:fldCharType="end"/>
        </w:r>
      </w:hyperlink>
    </w:p>
    <w:p w14:paraId="622F94B7" w14:textId="225665D0" w:rsidR="006A1FB2" w:rsidRDefault="006A1FB2">
      <w:pPr>
        <w:pStyle w:val="TOC2"/>
        <w:rPr>
          <w:rFonts w:asciiTheme="minorHAnsi" w:hAnsiTheme="minorHAnsi"/>
          <w:kern w:val="2"/>
          <w:sz w:val="24"/>
          <w:szCs w:val="24"/>
          <w:lang w:eastAsia="ja-JP"/>
          <w14:ligatures w14:val="standardContextual"/>
        </w:rPr>
      </w:pPr>
      <w:hyperlink w:anchor="_Toc160790399" w:history="1">
        <w:r w:rsidRPr="00034AEB">
          <w:rPr>
            <w:rStyle w:val="Hyperlink"/>
          </w:rPr>
          <w:t>The Japanese: Background Language ATAR course</w:t>
        </w:r>
        <w:r>
          <w:rPr>
            <w:webHidden/>
          </w:rPr>
          <w:tab/>
        </w:r>
        <w:r>
          <w:rPr>
            <w:webHidden/>
          </w:rPr>
          <w:fldChar w:fldCharType="begin"/>
        </w:r>
        <w:r>
          <w:rPr>
            <w:webHidden/>
          </w:rPr>
          <w:instrText xml:space="preserve"> PAGEREF _Toc160790399 \h </w:instrText>
        </w:r>
        <w:r>
          <w:rPr>
            <w:webHidden/>
          </w:rPr>
        </w:r>
        <w:r>
          <w:rPr>
            <w:webHidden/>
          </w:rPr>
          <w:fldChar w:fldCharType="separate"/>
        </w:r>
        <w:r w:rsidR="005E2541">
          <w:rPr>
            <w:webHidden/>
          </w:rPr>
          <w:t>2</w:t>
        </w:r>
        <w:r>
          <w:rPr>
            <w:webHidden/>
          </w:rPr>
          <w:fldChar w:fldCharType="end"/>
        </w:r>
      </w:hyperlink>
    </w:p>
    <w:p w14:paraId="566924B1" w14:textId="1B97A698" w:rsidR="006A1FB2" w:rsidRDefault="006A1FB2">
      <w:pPr>
        <w:pStyle w:val="TOC2"/>
        <w:rPr>
          <w:rFonts w:asciiTheme="minorHAnsi" w:hAnsiTheme="minorHAnsi"/>
          <w:kern w:val="2"/>
          <w:sz w:val="24"/>
          <w:szCs w:val="24"/>
          <w:lang w:eastAsia="ja-JP"/>
          <w14:ligatures w14:val="standardContextual"/>
        </w:rPr>
      </w:pPr>
      <w:hyperlink w:anchor="_Toc160790400" w:history="1">
        <w:r w:rsidRPr="00034AEB">
          <w:rPr>
            <w:rStyle w:val="Hyperlink"/>
          </w:rPr>
          <w:t>Application for enrolment in a language course</w:t>
        </w:r>
        <w:r>
          <w:rPr>
            <w:webHidden/>
          </w:rPr>
          <w:tab/>
        </w:r>
        <w:r>
          <w:rPr>
            <w:webHidden/>
          </w:rPr>
          <w:fldChar w:fldCharType="begin"/>
        </w:r>
        <w:r>
          <w:rPr>
            <w:webHidden/>
          </w:rPr>
          <w:instrText xml:space="preserve"> PAGEREF _Toc160790400 \h </w:instrText>
        </w:r>
        <w:r>
          <w:rPr>
            <w:webHidden/>
          </w:rPr>
        </w:r>
        <w:r>
          <w:rPr>
            <w:webHidden/>
          </w:rPr>
          <w:fldChar w:fldCharType="separate"/>
        </w:r>
        <w:r w:rsidR="005E2541">
          <w:rPr>
            <w:webHidden/>
          </w:rPr>
          <w:t>2</w:t>
        </w:r>
        <w:r>
          <w:rPr>
            <w:webHidden/>
          </w:rPr>
          <w:fldChar w:fldCharType="end"/>
        </w:r>
      </w:hyperlink>
    </w:p>
    <w:p w14:paraId="1AB18FF1" w14:textId="360817DA" w:rsidR="006A1FB2" w:rsidRDefault="006A1FB2">
      <w:pPr>
        <w:pStyle w:val="TOC1"/>
        <w:rPr>
          <w:rFonts w:asciiTheme="minorHAnsi" w:hAnsiTheme="minorHAnsi"/>
          <w:b w:val="0"/>
          <w:kern w:val="2"/>
          <w:sz w:val="24"/>
          <w:szCs w:val="24"/>
          <w:lang w:eastAsia="ja-JP"/>
          <w14:ligatures w14:val="standardContextual"/>
        </w:rPr>
      </w:pPr>
      <w:hyperlink w:anchor="_Toc160790401" w:history="1">
        <w:r w:rsidRPr="00034AEB">
          <w:rPr>
            <w:rStyle w:val="Hyperlink"/>
          </w:rPr>
          <w:t>Course outcomes</w:t>
        </w:r>
        <w:r>
          <w:rPr>
            <w:webHidden/>
          </w:rPr>
          <w:tab/>
        </w:r>
        <w:r>
          <w:rPr>
            <w:webHidden/>
          </w:rPr>
          <w:fldChar w:fldCharType="begin"/>
        </w:r>
        <w:r>
          <w:rPr>
            <w:webHidden/>
          </w:rPr>
          <w:instrText xml:space="preserve"> PAGEREF _Toc160790401 \h </w:instrText>
        </w:r>
        <w:r>
          <w:rPr>
            <w:webHidden/>
          </w:rPr>
        </w:r>
        <w:r>
          <w:rPr>
            <w:webHidden/>
          </w:rPr>
          <w:fldChar w:fldCharType="separate"/>
        </w:r>
        <w:r w:rsidR="005E2541">
          <w:rPr>
            <w:webHidden/>
          </w:rPr>
          <w:t>3</w:t>
        </w:r>
        <w:r>
          <w:rPr>
            <w:webHidden/>
          </w:rPr>
          <w:fldChar w:fldCharType="end"/>
        </w:r>
      </w:hyperlink>
    </w:p>
    <w:p w14:paraId="28EBCAC6" w14:textId="4A6B4DC9" w:rsidR="006A1FB2" w:rsidRDefault="006A1FB2">
      <w:pPr>
        <w:pStyle w:val="TOC1"/>
        <w:rPr>
          <w:rFonts w:asciiTheme="minorHAnsi" w:hAnsiTheme="minorHAnsi"/>
          <w:b w:val="0"/>
          <w:kern w:val="2"/>
          <w:sz w:val="24"/>
          <w:szCs w:val="24"/>
          <w:lang w:eastAsia="ja-JP"/>
          <w14:ligatures w14:val="standardContextual"/>
        </w:rPr>
      </w:pPr>
      <w:hyperlink w:anchor="_Toc160790402" w:history="1">
        <w:r w:rsidRPr="00034AEB">
          <w:rPr>
            <w:rStyle w:val="Hyperlink"/>
          </w:rPr>
          <w:t>Organisation of content</w:t>
        </w:r>
        <w:r>
          <w:rPr>
            <w:webHidden/>
          </w:rPr>
          <w:tab/>
        </w:r>
        <w:r>
          <w:rPr>
            <w:webHidden/>
          </w:rPr>
          <w:fldChar w:fldCharType="begin"/>
        </w:r>
        <w:r>
          <w:rPr>
            <w:webHidden/>
          </w:rPr>
          <w:instrText xml:space="preserve"> PAGEREF _Toc160790402 \h </w:instrText>
        </w:r>
        <w:r>
          <w:rPr>
            <w:webHidden/>
          </w:rPr>
        </w:r>
        <w:r>
          <w:rPr>
            <w:webHidden/>
          </w:rPr>
          <w:fldChar w:fldCharType="separate"/>
        </w:r>
        <w:r w:rsidR="005E2541">
          <w:rPr>
            <w:webHidden/>
          </w:rPr>
          <w:t>4</w:t>
        </w:r>
        <w:r>
          <w:rPr>
            <w:webHidden/>
          </w:rPr>
          <w:fldChar w:fldCharType="end"/>
        </w:r>
      </w:hyperlink>
    </w:p>
    <w:p w14:paraId="78CEC693" w14:textId="75B7BF50" w:rsidR="006A1FB2" w:rsidRDefault="006A1FB2">
      <w:pPr>
        <w:pStyle w:val="TOC2"/>
        <w:rPr>
          <w:rFonts w:asciiTheme="minorHAnsi" w:hAnsiTheme="minorHAnsi"/>
          <w:kern w:val="2"/>
          <w:sz w:val="24"/>
          <w:szCs w:val="24"/>
          <w:lang w:eastAsia="ja-JP"/>
          <w14:ligatures w14:val="standardContextual"/>
        </w:rPr>
      </w:pPr>
      <w:hyperlink w:anchor="_Toc160790403" w:history="1">
        <w:r w:rsidRPr="00034AEB">
          <w:rPr>
            <w:rStyle w:val="Hyperlink"/>
          </w:rPr>
          <w:t>Issues, perspectives, text and text types</w:t>
        </w:r>
        <w:r>
          <w:rPr>
            <w:webHidden/>
          </w:rPr>
          <w:tab/>
        </w:r>
        <w:r>
          <w:rPr>
            <w:webHidden/>
          </w:rPr>
          <w:fldChar w:fldCharType="begin"/>
        </w:r>
        <w:r>
          <w:rPr>
            <w:webHidden/>
          </w:rPr>
          <w:instrText xml:space="preserve"> PAGEREF _Toc160790403 \h </w:instrText>
        </w:r>
        <w:r>
          <w:rPr>
            <w:webHidden/>
          </w:rPr>
        </w:r>
        <w:r>
          <w:rPr>
            <w:webHidden/>
          </w:rPr>
          <w:fldChar w:fldCharType="separate"/>
        </w:r>
        <w:r w:rsidR="005E2541">
          <w:rPr>
            <w:webHidden/>
          </w:rPr>
          <w:t>4</w:t>
        </w:r>
        <w:r>
          <w:rPr>
            <w:webHidden/>
          </w:rPr>
          <w:fldChar w:fldCharType="end"/>
        </w:r>
      </w:hyperlink>
    </w:p>
    <w:p w14:paraId="2FA4DB88" w14:textId="3D013978" w:rsidR="006A1FB2" w:rsidRDefault="006A1FB2">
      <w:pPr>
        <w:pStyle w:val="TOC2"/>
        <w:rPr>
          <w:rFonts w:asciiTheme="minorHAnsi" w:hAnsiTheme="minorHAnsi"/>
          <w:kern w:val="2"/>
          <w:sz w:val="24"/>
          <w:szCs w:val="24"/>
          <w:lang w:eastAsia="ja-JP"/>
          <w14:ligatures w14:val="standardContextual"/>
        </w:rPr>
      </w:pPr>
      <w:hyperlink w:anchor="_Toc160790404" w:history="1">
        <w:r w:rsidRPr="00034AEB">
          <w:rPr>
            <w:rStyle w:val="Hyperlink"/>
          </w:rPr>
          <w:t>Linguistic resources</w:t>
        </w:r>
        <w:r>
          <w:rPr>
            <w:webHidden/>
          </w:rPr>
          <w:tab/>
        </w:r>
        <w:r>
          <w:rPr>
            <w:webHidden/>
          </w:rPr>
          <w:fldChar w:fldCharType="begin"/>
        </w:r>
        <w:r>
          <w:rPr>
            <w:webHidden/>
          </w:rPr>
          <w:instrText xml:space="preserve"> PAGEREF _Toc160790404 \h </w:instrText>
        </w:r>
        <w:r>
          <w:rPr>
            <w:webHidden/>
          </w:rPr>
        </w:r>
        <w:r>
          <w:rPr>
            <w:webHidden/>
          </w:rPr>
          <w:fldChar w:fldCharType="separate"/>
        </w:r>
        <w:r w:rsidR="005E2541">
          <w:rPr>
            <w:webHidden/>
          </w:rPr>
          <w:t>5</w:t>
        </w:r>
        <w:r>
          <w:rPr>
            <w:webHidden/>
          </w:rPr>
          <w:fldChar w:fldCharType="end"/>
        </w:r>
      </w:hyperlink>
    </w:p>
    <w:p w14:paraId="6286BA0F" w14:textId="5EA5E2BA" w:rsidR="006A1FB2" w:rsidRDefault="006A1FB2">
      <w:pPr>
        <w:pStyle w:val="TOC2"/>
        <w:rPr>
          <w:rFonts w:asciiTheme="minorHAnsi" w:hAnsiTheme="minorHAnsi"/>
          <w:kern w:val="2"/>
          <w:sz w:val="24"/>
          <w:szCs w:val="24"/>
          <w:lang w:eastAsia="ja-JP"/>
          <w14:ligatures w14:val="standardContextual"/>
        </w:rPr>
      </w:pPr>
      <w:hyperlink w:anchor="_Toc160790405" w:history="1">
        <w:r w:rsidRPr="00034AEB">
          <w:rPr>
            <w:rStyle w:val="Hyperlink"/>
          </w:rPr>
          <w:t>Intercultural understandings</w:t>
        </w:r>
        <w:r>
          <w:rPr>
            <w:webHidden/>
          </w:rPr>
          <w:tab/>
        </w:r>
        <w:r>
          <w:rPr>
            <w:webHidden/>
          </w:rPr>
          <w:fldChar w:fldCharType="begin"/>
        </w:r>
        <w:r>
          <w:rPr>
            <w:webHidden/>
          </w:rPr>
          <w:instrText xml:space="preserve"> PAGEREF _Toc160790405 \h </w:instrText>
        </w:r>
        <w:r>
          <w:rPr>
            <w:webHidden/>
          </w:rPr>
        </w:r>
        <w:r>
          <w:rPr>
            <w:webHidden/>
          </w:rPr>
          <w:fldChar w:fldCharType="separate"/>
        </w:r>
        <w:r w:rsidR="005E2541">
          <w:rPr>
            <w:webHidden/>
          </w:rPr>
          <w:t>6</w:t>
        </w:r>
        <w:r>
          <w:rPr>
            <w:webHidden/>
          </w:rPr>
          <w:fldChar w:fldCharType="end"/>
        </w:r>
      </w:hyperlink>
    </w:p>
    <w:p w14:paraId="659CC07E" w14:textId="6A5F35D9" w:rsidR="006A1FB2" w:rsidRDefault="006A1FB2">
      <w:pPr>
        <w:pStyle w:val="TOC2"/>
        <w:rPr>
          <w:rFonts w:asciiTheme="minorHAnsi" w:hAnsiTheme="minorHAnsi"/>
          <w:kern w:val="2"/>
          <w:sz w:val="24"/>
          <w:szCs w:val="24"/>
          <w:lang w:eastAsia="ja-JP"/>
          <w14:ligatures w14:val="standardContextual"/>
        </w:rPr>
      </w:pPr>
      <w:hyperlink w:anchor="_Toc160790406" w:history="1">
        <w:r w:rsidRPr="00034AEB">
          <w:rPr>
            <w:rStyle w:val="Hyperlink"/>
          </w:rPr>
          <w:t>Language learning and communication strategies</w:t>
        </w:r>
        <w:r>
          <w:rPr>
            <w:webHidden/>
          </w:rPr>
          <w:tab/>
        </w:r>
        <w:r>
          <w:rPr>
            <w:webHidden/>
          </w:rPr>
          <w:fldChar w:fldCharType="begin"/>
        </w:r>
        <w:r>
          <w:rPr>
            <w:webHidden/>
          </w:rPr>
          <w:instrText xml:space="preserve"> PAGEREF _Toc160790406 \h </w:instrText>
        </w:r>
        <w:r>
          <w:rPr>
            <w:webHidden/>
          </w:rPr>
        </w:r>
        <w:r>
          <w:rPr>
            <w:webHidden/>
          </w:rPr>
          <w:fldChar w:fldCharType="separate"/>
        </w:r>
        <w:r w:rsidR="005E2541">
          <w:rPr>
            <w:webHidden/>
          </w:rPr>
          <w:t>6</w:t>
        </w:r>
        <w:r>
          <w:rPr>
            <w:webHidden/>
          </w:rPr>
          <w:fldChar w:fldCharType="end"/>
        </w:r>
      </w:hyperlink>
    </w:p>
    <w:p w14:paraId="499182F5" w14:textId="1556E308" w:rsidR="006A1FB2" w:rsidRDefault="006A1FB2">
      <w:pPr>
        <w:pStyle w:val="TOC1"/>
        <w:rPr>
          <w:rFonts w:asciiTheme="minorHAnsi" w:hAnsiTheme="minorHAnsi"/>
          <w:b w:val="0"/>
          <w:kern w:val="2"/>
          <w:sz w:val="24"/>
          <w:szCs w:val="24"/>
          <w:lang w:eastAsia="ja-JP"/>
          <w14:ligatures w14:val="standardContextual"/>
        </w:rPr>
      </w:pPr>
      <w:hyperlink w:anchor="_Toc160790407" w:history="1">
        <w:r w:rsidRPr="00034AEB">
          <w:rPr>
            <w:rStyle w:val="Hyperlink"/>
          </w:rPr>
          <w:t>Learning across the curriculum</w:t>
        </w:r>
        <w:r>
          <w:rPr>
            <w:webHidden/>
          </w:rPr>
          <w:tab/>
        </w:r>
        <w:r>
          <w:rPr>
            <w:webHidden/>
          </w:rPr>
          <w:fldChar w:fldCharType="begin"/>
        </w:r>
        <w:r>
          <w:rPr>
            <w:webHidden/>
          </w:rPr>
          <w:instrText xml:space="preserve"> PAGEREF _Toc160790407 \h </w:instrText>
        </w:r>
        <w:r>
          <w:rPr>
            <w:webHidden/>
          </w:rPr>
        </w:r>
        <w:r>
          <w:rPr>
            <w:webHidden/>
          </w:rPr>
          <w:fldChar w:fldCharType="separate"/>
        </w:r>
        <w:r w:rsidR="005E2541">
          <w:rPr>
            <w:webHidden/>
          </w:rPr>
          <w:t>8</w:t>
        </w:r>
        <w:r>
          <w:rPr>
            <w:webHidden/>
          </w:rPr>
          <w:fldChar w:fldCharType="end"/>
        </w:r>
      </w:hyperlink>
    </w:p>
    <w:p w14:paraId="6E59BB08" w14:textId="4537B1F6" w:rsidR="006A1FB2" w:rsidRDefault="006A1FB2">
      <w:pPr>
        <w:pStyle w:val="TOC2"/>
        <w:rPr>
          <w:rFonts w:asciiTheme="minorHAnsi" w:hAnsiTheme="minorHAnsi"/>
          <w:kern w:val="2"/>
          <w:sz w:val="24"/>
          <w:szCs w:val="24"/>
          <w:lang w:eastAsia="ja-JP"/>
          <w14:ligatures w14:val="standardContextual"/>
        </w:rPr>
      </w:pPr>
      <w:hyperlink w:anchor="_Toc160790408" w:history="1">
        <w:r w:rsidRPr="00034AEB">
          <w:rPr>
            <w:rStyle w:val="Hyperlink"/>
          </w:rPr>
          <w:t>Representation of the general capabilities</w:t>
        </w:r>
        <w:r>
          <w:rPr>
            <w:webHidden/>
          </w:rPr>
          <w:tab/>
        </w:r>
        <w:r>
          <w:rPr>
            <w:webHidden/>
          </w:rPr>
          <w:fldChar w:fldCharType="begin"/>
        </w:r>
        <w:r>
          <w:rPr>
            <w:webHidden/>
          </w:rPr>
          <w:instrText xml:space="preserve"> PAGEREF _Toc160790408 \h </w:instrText>
        </w:r>
        <w:r>
          <w:rPr>
            <w:webHidden/>
          </w:rPr>
        </w:r>
        <w:r>
          <w:rPr>
            <w:webHidden/>
          </w:rPr>
          <w:fldChar w:fldCharType="separate"/>
        </w:r>
        <w:r w:rsidR="005E2541">
          <w:rPr>
            <w:webHidden/>
          </w:rPr>
          <w:t>8</w:t>
        </w:r>
        <w:r>
          <w:rPr>
            <w:webHidden/>
          </w:rPr>
          <w:fldChar w:fldCharType="end"/>
        </w:r>
      </w:hyperlink>
    </w:p>
    <w:p w14:paraId="03690D6F" w14:textId="618484A2" w:rsidR="006A1FB2" w:rsidRDefault="006A1FB2">
      <w:pPr>
        <w:pStyle w:val="TOC2"/>
        <w:rPr>
          <w:rFonts w:asciiTheme="minorHAnsi" w:hAnsiTheme="minorHAnsi"/>
          <w:kern w:val="2"/>
          <w:sz w:val="24"/>
          <w:szCs w:val="24"/>
          <w:lang w:eastAsia="ja-JP"/>
          <w14:ligatures w14:val="standardContextual"/>
        </w:rPr>
      </w:pPr>
      <w:hyperlink w:anchor="_Toc160790409" w:history="1">
        <w:r w:rsidRPr="00034AEB">
          <w:rPr>
            <w:rStyle w:val="Hyperlink"/>
          </w:rPr>
          <w:t>Representation of the cross-curriculum priorities</w:t>
        </w:r>
        <w:r>
          <w:rPr>
            <w:webHidden/>
          </w:rPr>
          <w:tab/>
        </w:r>
        <w:r>
          <w:rPr>
            <w:webHidden/>
          </w:rPr>
          <w:fldChar w:fldCharType="begin"/>
        </w:r>
        <w:r>
          <w:rPr>
            <w:webHidden/>
          </w:rPr>
          <w:instrText xml:space="preserve"> PAGEREF _Toc160790409 \h </w:instrText>
        </w:r>
        <w:r>
          <w:rPr>
            <w:webHidden/>
          </w:rPr>
        </w:r>
        <w:r>
          <w:rPr>
            <w:webHidden/>
          </w:rPr>
          <w:fldChar w:fldCharType="separate"/>
        </w:r>
        <w:r w:rsidR="005E2541">
          <w:rPr>
            <w:webHidden/>
          </w:rPr>
          <w:t>11</w:t>
        </w:r>
        <w:r>
          <w:rPr>
            <w:webHidden/>
          </w:rPr>
          <w:fldChar w:fldCharType="end"/>
        </w:r>
      </w:hyperlink>
    </w:p>
    <w:p w14:paraId="7035019C" w14:textId="5F0B8324" w:rsidR="006A1FB2" w:rsidRDefault="006A1FB2">
      <w:pPr>
        <w:pStyle w:val="TOC1"/>
        <w:rPr>
          <w:rFonts w:asciiTheme="minorHAnsi" w:hAnsiTheme="minorHAnsi"/>
          <w:b w:val="0"/>
          <w:kern w:val="2"/>
          <w:sz w:val="24"/>
          <w:szCs w:val="24"/>
          <w:lang w:eastAsia="ja-JP"/>
          <w14:ligatures w14:val="standardContextual"/>
        </w:rPr>
      </w:pPr>
      <w:hyperlink w:anchor="_Toc160790410" w:history="1">
        <w:r w:rsidRPr="00034AEB">
          <w:rPr>
            <w:rStyle w:val="Hyperlink"/>
          </w:rPr>
          <w:t>Content</w:t>
        </w:r>
        <w:r>
          <w:rPr>
            <w:webHidden/>
          </w:rPr>
          <w:tab/>
        </w:r>
        <w:r>
          <w:rPr>
            <w:webHidden/>
          </w:rPr>
          <w:fldChar w:fldCharType="begin"/>
        </w:r>
        <w:r>
          <w:rPr>
            <w:webHidden/>
          </w:rPr>
          <w:instrText xml:space="preserve"> PAGEREF _Toc160790410 \h </w:instrText>
        </w:r>
        <w:r>
          <w:rPr>
            <w:webHidden/>
          </w:rPr>
        </w:r>
        <w:r>
          <w:rPr>
            <w:webHidden/>
          </w:rPr>
          <w:fldChar w:fldCharType="separate"/>
        </w:r>
        <w:r w:rsidR="005E2541">
          <w:rPr>
            <w:webHidden/>
          </w:rPr>
          <w:t>13</w:t>
        </w:r>
        <w:r>
          <w:rPr>
            <w:webHidden/>
          </w:rPr>
          <w:fldChar w:fldCharType="end"/>
        </w:r>
      </w:hyperlink>
    </w:p>
    <w:p w14:paraId="3C8BB6E8" w14:textId="04DC11FE" w:rsidR="006A1FB2" w:rsidRDefault="006A1FB2">
      <w:pPr>
        <w:pStyle w:val="TOC2"/>
        <w:rPr>
          <w:rFonts w:asciiTheme="minorHAnsi" w:hAnsiTheme="minorHAnsi"/>
          <w:kern w:val="2"/>
          <w:sz w:val="24"/>
          <w:szCs w:val="24"/>
          <w:lang w:eastAsia="ja-JP"/>
          <w14:ligatures w14:val="standardContextual"/>
        </w:rPr>
      </w:pPr>
      <w:hyperlink w:anchor="_Toc160790411" w:history="1">
        <w:r w:rsidRPr="00034AEB">
          <w:rPr>
            <w:rStyle w:val="Hyperlink"/>
          </w:rPr>
          <w:t>Issues, perspectives, and text and text types</w:t>
        </w:r>
        <w:r>
          <w:rPr>
            <w:webHidden/>
          </w:rPr>
          <w:tab/>
        </w:r>
        <w:r>
          <w:rPr>
            <w:webHidden/>
          </w:rPr>
          <w:fldChar w:fldCharType="begin"/>
        </w:r>
        <w:r>
          <w:rPr>
            <w:webHidden/>
          </w:rPr>
          <w:instrText xml:space="preserve"> PAGEREF _Toc160790411 \h </w:instrText>
        </w:r>
        <w:r>
          <w:rPr>
            <w:webHidden/>
          </w:rPr>
        </w:r>
        <w:r>
          <w:rPr>
            <w:webHidden/>
          </w:rPr>
          <w:fldChar w:fldCharType="separate"/>
        </w:r>
        <w:r w:rsidR="005E2541">
          <w:rPr>
            <w:webHidden/>
          </w:rPr>
          <w:t>13</w:t>
        </w:r>
        <w:r>
          <w:rPr>
            <w:webHidden/>
          </w:rPr>
          <w:fldChar w:fldCharType="end"/>
        </w:r>
      </w:hyperlink>
    </w:p>
    <w:p w14:paraId="56F4B839" w14:textId="7DEE46E7" w:rsidR="006A1FB2" w:rsidRDefault="006A1FB2">
      <w:pPr>
        <w:pStyle w:val="TOC2"/>
        <w:rPr>
          <w:rFonts w:asciiTheme="minorHAnsi" w:hAnsiTheme="minorHAnsi"/>
          <w:kern w:val="2"/>
          <w:sz w:val="24"/>
          <w:szCs w:val="24"/>
          <w:lang w:eastAsia="ja-JP"/>
          <w14:ligatures w14:val="standardContextual"/>
        </w:rPr>
      </w:pPr>
      <w:hyperlink w:anchor="_Toc160790412" w:history="1">
        <w:r w:rsidRPr="00034AEB">
          <w:rPr>
            <w:rStyle w:val="Hyperlink"/>
          </w:rPr>
          <w:t>Text and text types</w:t>
        </w:r>
        <w:r>
          <w:rPr>
            <w:webHidden/>
          </w:rPr>
          <w:tab/>
        </w:r>
        <w:r>
          <w:rPr>
            <w:webHidden/>
          </w:rPr>
          <w:fldChar w:fldCharType="begin"/>
        </w:r>
        <w:r>
          <w:rPr>
            <w:webHidden/>
          </w:rPr>
          <w:instrText xml:space="preserve"> PAGEREF _Toc160790412 \h </w:instrText>
        </w:r>
        <w:r>
          <w:rPr>
            <w:webHidden/>
          </w:rPr>
        </w:r>
        <w:r>
          <w:rPr>
            <w:webHidden/>
          </w:rPr>
          <w:fldChar w:fldCharType="separate"/>
        </w:r>
        <w:r w:rsidR="005E2541">
          <w:rPr>
            <w:webHidden/>
          </w:rPr>
          <w:t>14</w:t>
        </w:r>
        <w:r>
          <w:rPr>
            <w:webHidden/>
          </w:rPr>
          <w:fldChar w:fldCharType="end"/>
        </w:r>
      </w:hyperlink>
    </w:p>
    <w:p w14:paraId="054C49AA" w14:textId="0E0B303D" w:rsidR="006A1FB2" w:rsidRDefault="006A1FB2">
      <w:pPr>
        <w:pStyle w:val="TOC1"/>
        <w:rPr>
          <w:rFonts w:asciiTheme="minorHAnsi" w:hAnsiTheme="minorHAnsi"/>
          <w:b w:val="0"/>
          <w:kern w:val="2"/>
          <w:sz w:val="24"/>
          <w:szCs w:val="24"/>
          <w:lang w:eastAsia="ja-JP"/>
          <w14:ligatures w14:val="standardContextual"/>
        </w:rPr>
      </w:pPr>
      <w:hyperlink w:anchor="_Toc160790413" w:history="1">
        <w:r w:rsidRPr="00034AEB">
          <w:rPr>
            <w:rStyle w:val="Hyperlink"/>
          </w:rPr>
          <w:t>Assessment</w:t>
        </w:r>
        <w:r>
          <w:rPr>
            <w:webHidden/>
          </w:rPr>
          <w:tab/>
        </w:r>
        <w:r>
          <w:rPr>
            <w:webHidden/>
          </w:rPr>
          <w:fldChar w:fldCharType="begin"/>
        </w:r>
        <w:r>
          <w:rPr>
            <w:webHidden/>
          </w:rPr>
          <w:instrText xml:space="preserve"> PAGEREF _Toc160790413 \h </w:instrText>
        </w:r>
        <w:r>
          <w:rPr>
            <w:webHidden/>
          </w:rPr>
        </w:r>
        <w:r>
          <w:rPr>
            <w:webHidden/>
          </w:rPr>
          <w:fldChar w:fldCharType="separate"/>
        </w:r>
        <w:r w:rsidR="005E2541">
          <w:rPr>
            <w:webHidden/>
          </w:rPr>
          <w:t>39</w:t>
        </w:r>
        <w:r>
          <w:rPr>
            <w:webHidden/>
          </w:rPr>
          <w:fldChar w:fldCharType="end"/>
        </w:r>
      </w:hyperlink>
    </w:p>
    <w:p w14:paraId="5AB2A1E6" w14:textId="4BC94C45" w:rsidR="006A1FB2" w:rsidRDefault="006A1FB2">
      <w:pPr>
        <w:pStyle w:val="TOC2"/>
        <w:rPr>
          <w:rFonts w:asciiTheme="minorHAnsi" w:hAnsiTheme="minorHAnsi"/>
          <w:kern w:val="2"/>
          <w:sz w:val="24"/>
          <w:szCs w:val="24"/>
          <w:lang w:eastAsia="ja-JP"/>
          <w14:ligatures w14:val="standardContextual"/>
        </w:rPr>
      </w:pPr>
      <w:hyperlink w:anchor="_Toc160790414" w:history="1">
        <w:r w:rsidRPr="00034AEB">
          <w:rPr>
            <w:rStyle w:val="Hyperlink"/>
          </w:rPr>
          <w:t>School-based assessment</w:t>
        </w:r>
        <w:r>
          <w:rPr>
            <w:webHidden/>
          </w:rPr>
          <w:tab/>
        </w:r>
        <w:r>
          <w:rPr>
            <w:webHidden/>
          </w:rPr>
          <w:fldChar w:fldCharType="begin"/>
        </w:r>
        <w:r>
          <w:rPr>
            <w:webHidden/>
          </w:rPr>
          <w:instrText xml:space="preserve"> PAGEREF _Toc160790414 \h </w:instrText>
        </w:r>
        <w:r>
          <w:rPr>
            <w:webHidden/>
          </w:rPr>
        </w:r>
        <w:r>
          <w:rPr>
            <w:webHidden/>
          </w:rPr>
          <w:fldChar w:fldCharType="separate"/>
        </w:r>
        <w:r w:rsidR="005E2541">
          <w:rPr>
            <w:webHidden/>
          </w:rPr>
          <w:t>40</w:t>
        </w:r>
        <w:r>
          <w:rPr>
            <w:webHidden/>
          </w:rPr>
          <w:fldChar w:fldCharType="end"/>
        </w:r>
      </w:hyperlink>
    </w:p>
    <w:p w14:paraId="11F9D5AA" w14:textId="3820B838" w:rsidR="006A1FB2" w:rsidRDefault="006A1FB2">
      <w:pPr>
        <w:pStyle w:val="TOC2"/>
        <w:rPr>
          <w:rFonts w:asciiTheme="minorHAnsi" w:hAnsiTheme="minorHAnsi"/>
          <w:kern w:val="2"/>
          <w:sz w:val="24"/>
          <w:szCs w:val="24"/>
          <w:lang w:eastAsia="ja-JP"/>
          <w14:ligatures w14:val="standardContextual"/>
        </w:rPr>
      </w:pPr>
      <w:hyperlink w:anchor="_Toc160790415" w:history="1">
        <w:r w:rsidRPr="00034AEB">
          <w:rPr>
            <w:rStyle w:val="Hyperlink"/>
          </w:rPr>
          <w:t>Assessment table – Year 11</w:t>
        </w:r>
        <w:r>
          <w:rPr>
            <w:webHidden/>
          </w:rPr>
          <w:tab/>
        </w:r>
        <w:r>
          <w:rPr>
            <w:webHidden/>
          </w:rPr>
          <w:fldChar w:fldCharType="begin"/>
        </w:r>
        <w:r>
          <w:rPr>
            <w:webHidden/>
          </w:rPr>
          <w:instrText xml:space="preserve"> PAGEREF _Toc160790415 \h </w:instrText>
        </w:r>
        <w:r>
          <w:rPr>
            <w:webHidden/>
          </w:rPr>
        </w:r>
        <w:r>
          <w:rPr>
            <w:webHidden/>
          </w:rPr>
          <w:fldChar w:fldCharType="separate"/>
        </w:r>
        <w:r w:rsidR="005E2541">
          <w:rPr>
            <w:webHidden/>
          </w:rPr>
          <w:t>41</w:t>
        </w:r>
        <w:r>
          <w:rPr>
            <w:webHidden/>
          </w:rPr>
          <w:fldChar w:fldCharType="end"/>
        </w:r>
      </w:hyperlink>
    </w:p>
    <w:p w14:paraId="38869DD2" w14:textId="184BD47C" w:rsidR="006A1FB2" w:rsidRDefault="006A1FB2">
      <w:pPr>
        <w:pStyle w:val="TOC2"/>
        <w:rPr>
          <w:rFonts w:asciiTheme="minorHAnsi" w:hAnsiTheme="minorHAnsi"/>
          <w:kern w:val="2"/>
          <w:sz w:val="24"/>
          <w:szCs w:val="24"/>
          <w:lang w:eastAsia="ja-JP"/>
          <w14:ligatures w14:val="standardContextual"/>
        </w:rPr>
      </w:pPr>
      <w:hyperlink w:anchor="_Toc160790416" w:history="1">
        <w:r w:rsidRPr="00034AEB">
          <w:rPr>
            <w:rStyle w:val="Hyperlink"/>
          </w:rPr>
          <w:t>Assessment table – Year 12</w:t>
        </w:r>
        <w:r>
          <w:rPr>
            <w:webHidden/>
          </w:rPr>
          <w:tab/>
        </w:r>
        <w:r>
          <w:rPr>
            <w:webHidden/>
          </w:rPr>
          <w:fldChar w:fldCharType="begin"/>
        </w:r>
        <w:r>
          <w:rPr>
            <w:webHidden/>
          </w:rPr>
          <w:instrText xml:space="preserve"> PAGEREF _Toc160790416 \h </w:instrText>
        </w:r>
        <w:r>
          <w:rPr>
            <w:webHidden/>
          </w:rPr>
        </w:r>
        <w:r>
          <w:rPr>
            <w:webHidden/>
          </w:rPr>
          <w:fldChar w:fldCharType="separate"/>
        </w:r>
        <w:r w:rsidR="005E2541">
          <w:rPr>
            <w:webHidden/>
          </w:rPr>
          <w:t>42</w:t>
        </w:r>
        <w:r>
          <w:rPr>
            <w:webHidden/>
          </w:rPr>
          <w:fldChar w:fldCharType="end"/>
        </w:r>
      </w:hyperlink>
    </w:p>
    <w:p w14:paraId="1F614A92" w14:textId="57550A2B" w:rsidR="006A1FB2" w:rsidRDefault="006A1FB2">
      <w:pPr>
        <w:pStyle w:val="TOC2"/>
        <w:rPr>
          <w:rFonts w:asciiTheme="minorHAnsi" w:hAnsiTheme="minorHAnsi"/>
          <w:kern w:val="2"/>
          <w:sz w:val="24"/>
          <w:szCs w:val="24"/>
          <w:lang w:eastAsia="ja-JP"/>
          <w14:ligatures w14:val="standardContextual"/>
        </w:rPr>
      </w:pPr>
      <w:hyperlink w:anchor="_Toc160790417" w:history="1">
        <w:r w:rsidRPr="00034AEB">
          <w:rPr>
            <w:rStyle w:val="Hyperlink"/>
          </w:rPr>
          <w:t>Grading</w:t>
        </w:r>
        <w:r>
          <w:rPr>
            <w:webHidden/>
          </w:rPr>
          <w:tab/>
        </w:r>
        <w:r>
          <w:rPr>
            <w:webHidden/>
          </w:rPr>
          <w:fldChar w:fldCharType="begin"/>
        </w:r>
        <w:r>
          <w:rPr>
            <w:webHidden/>
          </w:rPr>
          <w:instrText xml:space="preserve"> PAGEREF _Toc160790417 \h </w:instrText>
        </w:r>
        <w:r>
          <w:rPr>
            <w:webHidden/>
          </w:rPr>
        </w:r>
        <w:r>
          <w:rPr>
            <w:webHidden/>
          </w:rPr>
          <w:fldChar w:fldCharType="separate"/>
        </w:r>
        <w:r w:rsidR="005E2541">
          <w:rPr>
            <w:webHidden/>
          </w:rPr>
          <w:t>43</w:t>
        </w:r>
        <w:r>
          <w:rPr>
            <w:webHidden/>
          </w:rPr>
          <w:fldChar w:fldCharType="end"/>
        </w:r>
      </w:hyperlink>
    </w:p>
    <w:p w14:paraId="72768F3D" w14:textId="1DD70023" w:rsidR="006A1FB2" w:rsidRDefault="006A1FB2">
      <w:pPr>
        <w:pStyle w:val="TOC1"/>
        <w:rPr>
          <w:rFonts w:asciiTheme="minorHAnsi" w:hAnsiTheme="minorHAnsi"/>
          <w:b w:val="0"/>
          <w:kern w:val="2"/>
          <w:sz w:val="24"/>
          <w:szCs w:val="24"/>
          <w:lang w:eastAsia="ja-JP"/>
          <w14:ligatures w14:val="standardContextual"/>
        </w:rPr>
      </w:pPr>
      <w:hyperlink w:anchor="_Toc160790418" w:history="1">
        <w:r w:rsidRPr="00034AEB">
          <w:rPr>
            <w:rStyle w:val="Hyperlink"/>
          </w:rPr>
          <w:t>External examination specifications</w:t>
        </w:r>
        <w:r>
          <w:rPr>
            <w:webHidden/>
          </w:rPr>
          <w:tab/>
        </w:r>
        <w:r>
          <w:rPr>
            <w:webHidden/>
          </w:rPr>
          <w:fldChar w:fldCharType="begin"/>
        </w:r>
        <w:r>
          <w:rPr>
            <w:webHidden/>
          </w:rPr>
          <w:instrText xml:space="preserve"> PAGEREF _Toc160790418 \h </w:instrText>
        </w:r>
        <w:r>
          <w:rPr>
            <w:webHidden/>
          </w:rPr>
        </w:r>
        <w:r>
          <w:rPr>
            <w:webHidden/>
          </w:rPr>
          <w:fldChar w:fldCharType="separate"/>
        </w:r>
        <w:r w:rsidR="005E2541">
          <w:rPr>
            <w:webHidden/>
          </w:rPr>
          <w:t>44</w:t>
        </w:r>
        <w:r>
          <w:rPr>
            <w:webHidden/>
          </w:rPr>
          <w:fldChar w:fldCharType="end"/>
        </w:r>
      </w:hyperlink>
    </w:p>
    <w:p w14:paraId="49620CF2" w14:textId="4605F46F" w:rsidR="006A1FB2" w:rsidRDefault="006A1FB2">
      <w:pPr>
        <w:pStyle w:val="TOC2"/>
        <w:tabs>
          <w:tab w:val="left" w:pos="1680"/>
        </w:tabs>
        <w:rPr>
          <w:rFonts w:asciiTheme="minorHAnsi" w:hAnsiTheme="minorHAnsi"/>
          <w:kern w:val="2"/>
          <w:sz w:val="24"/>
          <w:szCs w:val="24"/>
          <w:lang w:eastAsia="ja-JP"/>
          <w14:ligatures w14:val="standardContextual"/>
        </w:rPr>
      </w:pPr>
      <w:hyperlink w:anchor="_Toc160790419" w:history="1">
        <w:r w:rsidRPr="00034AEB">
          <w:rPr>
            <w:rStyle w:val="Hyperlink"/>
          </w:rPr>
          <w:t>Written paper</w:t>
        </w:r>
        <w:r>
          <w:rPr>
            <w:rFonts w:asciiTheme="minorHAnsi" w:hAnsiTheme="minorHAnsi"/>
            <w:kern w:val="2"/>
            <w:sz w:val="24"/>
            <w:szCs w:val="24"/>
            <w:lang w:eastAsia="ja-JP"/>
            <w14:ligatures w14:val="standardContextual"/>
          </w:rPr>
          <w:tab/>
        </w:r>
        <w:r w:rsidRPr="00034AEB">
          <w:rPr>
            <w:rStyle w:val="Hyperlink"/>
          </w:rPr>
          <w:t>(80 marks)</w:t>
        </w:r>
        <w:r>
          <w:rPr>
            <w:webHidden/>
          </w:rPr>
          <w:tab/>
        </w:r>
        <w:r>
          <w:rPr>
            <w:webHidden/>
          </w:rPr>
          <w:fldChar w:fldCharType="begin"/>
        </w:r>
        <w:r>
          <w:rPr>
            <w:webHidden/>
          </w:rPr>
          <w:instrText xml:space="preserve"> PAGEREF _Toc160790419 \h </w:instrText>
        </w:r>
        <w:r>
          <w:rPr>
            <w:webHidden/>
          </w:rPr>
        </w:r>
        <w:r>
          <w:rPr>
            <w:webHidden/>
          </w:rPr>
          <w:fldChar w:fldCharType="separate"/>
        </w:r>
        <w:r w:rsidR="005E2541">
          <w:rPr>
            <w:webHidden/>
          </w:rPr>
          <w:t>44</w:t>
        </w:r>
        <w:r>
          <w:rPr>
            <w:webHidden/>
          </w:rPr>
          <w:fldChar w:fldCharType="end"/>
        </w:r>
      </w:hyperlink>
    </w:p>
    <w:p w14:paraId="51978E6F" w14:textId="42326F39" w:rsidR="006A1FB2" w:rsidRDefault="006A1FB2">
      <w:pPr>
        <w:pStyle w:val="TOC2"/>
        <w:tabs>
          <w:tab w:val="left" w:pos="1920"/>
        </w:tabs>
        <w:rPr>
          <w:rFonts w:asciiTheme="minorHAnsi" w:hAnsiTheme="minorHAnsi"/>
          <w:kern w:val="2"/>
          <w:sz w:val="24"/>
          <w:szCs w:val="24"/>
          <w:lang w:eastAsia="ja-JP"/>
          <w14:ligatures w14:val="standardContextual"/>
        </w:rPr>
      </w:pPr>
      <w:hyperlink w:anchor="_Toc160790420" w:history="1">
        <w:r w:rsidRPr="00034AEB">
          <w:rPr>
            <w:rStyle w:val="Hyperlink"/>
          </w:rPr>
          <w:t>Oral examination</w:t>
        </w:r>
        <w:r>
          <w:rPr>
            <w:rFonts w:asciiTheme="minorHAnsi" w:hAnsiTheme="minorHAnsi"/>
            <w:kern w:val="2"/>
            <w:sz w:val="24"/>
            <w:szCs w:val="24"/>
            <w:lang w:eastAsia="ja-JP"/>
            <w14:ligatures w14:val="standardContextual"/>
          </w:rPr>
          <w:tab/>
        </w:r>
        <w:r w:rsidRPr="00034AEB">
          <w:rPr>
            <w:rStyle w:val="Hyperlink"/>
          </w:rPr>
          <w:t>(20 marks)</w:t>
        </w:r>
        <w:r>
          <w:rPr>
            <w:webHidden/>
          </w:rPr>
          <w:tab/>
        </w:r>
        <w:r>
          <w:rPr>
            <w:webHidden/>
          </w:rPr>
          <w:fldChar w:fldCharType="begin"/>
        </w:r>
        <w:r>
          <w:rPr>
            <w:webHidden/>
          </w:rPr>
          <w:instrText xml:space="preserve"> PAGEREF _Toc160790420 \h </w:instrText>
        </w:r>
        <w:r>
          <w:rPr>
            <w:webHidden/>
          </w:rPr>
        </w:r>
        <w:r>
          <w:rPr>
            <w:webHidden/>
          </w:rPr>
          <w:fldChar w:fldCharType="separate"/>
        </w:r>
        <w:r w:rsidR="005E2541">
          <w:rPr>
            <w:webHidden/>
          </w:rPr>
          <w:t>45</w:t>
        </w:r>
        <w:r>
          <w:rPr>
            <w:webHidden/>
          </w:rPr>
          <w:fldChar w:fldCharType="end"/>
        </w:r>
      </w:hyperlink>
    </w:p>
    <w:p w14:paraId="3E400F17" w14:textId="2300E1EA" w:rsidR="006A1FB2" w:rsidRDefault="006A1FB2">
      <w:pPr>
        <w:pStyle w:val="TOC1"/>
        <w:rPr>
          <w:rFonts w:asciiTheme="minorHAnsi" w:hAnsiTheme="minorHAnsi"/>
          <w:b w:val="0"/>
          <w:kern w:val="2"/>
          <w:sz w:val="24"/>
          <w:szCs w:val="24"/>
          <w:lang w:eastAsia="ja-JP"/>
          <w14:ligatures w14:val="standardContextual"/>
        </w:rPr>
      </w:pPr>
      <w:hyperlink w:anchor="_Toc160790421" w:history="1">
        <w:r w:rsidRPr="00034AEB">
          <w:rPr>
            <w:rStyle w:val="Hyperlink"/>
          </w:rPr>
          <w:t>Appendix 1 – Grade descriptions Year 11</w:t>
        </w:r>
        <w:r>
          <w:rPr>
            <w:webHidden/>
          </w:rPr>
          <w:tab/>
        </w:r>
        <w:r>
          <w:rPr>
            <w:webHidden/>
          </w:rPr>
          <w:fldChar w:fldCharType="begin"/>
        </w:r>
        <w:r>
          <w:rPr>
            <w:webHidden/>
          </w:rPr>
          <w:instrText xml:space="preserve"> PAGEREF _Toc160790421 \h </w:instrText>
        </w:r>
        <w:r>
          <w:rPr>
            <w:webHidden/>
          </w:rPr>
        </w:r>
        <w:r>
          <w:rPr>
            <w:webHidden/>
          </w:rPr>
          <w:fldChar w:fldCharType="separate"/>
        </w:r>
        <w:r w:rsidR="005E2541">
          <w:rPr>
            <w:webHidden/>
          </w:rPr>
          <w:t>46</w:t>
        </w:r>
        <w:r>
          <w:rPr>
            <w:webHidden/>
          </w:rPr>
          <w:fldChar w:fldCharType="end"/>
        </w:r>
      </w:hyperlink>
    </w:p>
    <w:p w14:paraId="3A8FCC3C" w14:textId="188F47F9" w:rsidR="006A1FB2" w:rsidRDefault="006A1FB2">
      <w:pPr>
        <w:pStyle w:val="TOC1"/>
        <w:rPr>
          <w:rFonts w:asciiTheme="minorHAnsi" w:hAnsiTheme="minorHAnsi"/>
          <w:b w:val="0"/>
          <w:kern w:val="2"/>
          <w:sz w:val="24"/>
          <w:szCs w:val="24"/>
          <w:lang w:eastAsia="ja-JP"/>
          <w14:ligatures w14:val="standardContextual"/>
        </w:rPr>
      </w:pPr>
      <w:hyperlink w:anchor="_Toc160790422" w:history="1">
        <w:r w:rsidRPr="00034AEB">
          <w:rPr>
            <w:rStyle w:val="Hyperlink"/>
          </w:rPr>
          <w:t>Appendix 2 – Grade descriptions Year 12</w:t>
        </w:r>
        <w:r>
          <w:rPr>
            <w:webHidden/>
          </w:rPr>
          <w:tab/>
        </w:r>
        <w:r>
          <w:rPr>
            <w:webHidden/>
          </w:rPr>
          <w:fldChar w:fldCharType="begin"/>
        </w:r>
        <w:r>
          <w:rPr>
            <w:webHidden/>
          </w:rPr>
          <w:instrText xml:space="preserve"> PAGEREF _Toc160790422 \h </w:instrText>
        </w:r>
        <w:r>
          <w:rPr>
            <w:webHidden/>
          </w:rPr>
        </w:r>
        <w:r>
          <w:rPr>
            <w:webHidden/>
          </w:rPr>
          <w:fldChar w:fldCharType="separate"/>
        </w:r>
        <w:r w:rsidR="005E2541">
          <w:rPr>
            <w:webHidden/>
          </w:rPr>
          <w:t>48</w:t>
        </w:r>
        <w:r>
          <w:rPr>
            <w:webHidden/>
          </w:rPr>
          <w:fldChar w:fldCharType="end"/>
        </w:r>
      </w:hyperlink>
    </w:p>
    <w:p w14:paraId="399ADC55" w14:textId="73C860B2" w:rsidR="006A1FB2" w:rsidRDefault="006A1FB2">
      <w:pPr>
        <w:pStyle w:val="TOC1"/>
        <w:rPr>
          <w:rFonts w:asciiTheme="minorHAnsi" w:hAnsiTheme="minorHAnsi"/>
          <w:b w:val="0"/>
          <w:kern w:val="2"/>
          <w:sz w:val="24"/>
          <w:szCs w:val="24"/>
          <w:lang w:eastAsia="ja-JP"/>
          <w14:ligatures w14:val="standardContextual"/>
        </w:rPr>
      </w:pPr>
      <w:hyperlink w:anchor="_Toc160790423" w:history="1">
        <w:r w:rsidRPr="00034AEB">
          <w:rPr>
            <w:rStyle w:val="Hyperlink"/>
          </w:rPr>
          <w:t>Appendix 3 – Character list</w:t>
        </w:r>
        <w:r>
          <w:rPr>
            <w:webHidden/>
          </w:rPr>
          <w:tab/>
        </w:r>
        <w:r>
          <w:rPr>
            <w:webHidden/>
          </w:rPr>
          <w:fldChar w:fldCharType="begin"/>
        </w:r>
        <w:r>
          <w:rPr>
            <w:webHidden/>
          </w:rPr>
          <w:instrText xml:space="preserve"> PAGEREF _Toc160790423 \h </w:instrText>
        </w:r>
        <w:r>
          <w:rPr>
            <w:webHidden/>
          </w:rPr>
        </w:r>
        <w:r>
          <w:rPr>
            <w:webHidden/>
          </w:rPr>
          <w:fldChar w:fldCharType="separate"/>
        </w:r>
        <w:r w:rsidR="005E2541">
          <w:rPr>
            <w:webHidden/>
          </w:rPr>
          <w:t>50</w:t>
        </w:r>
        <w:r>
          <w:rPr>
            <w:webHidden/>
          </w:rPr>
          <w:fldChar w:fldCharType="end"/>
        </w:r>
      </w:hyperlink>
    </w:p>
    <w:p w14:paraId="05038E1C" w14:textId="549AA3A7" w:rsidR="006A1FB2" w:rsidRDefault="006A1FB2">
      <w:pPr>
        <w:pStyle w:val="TOC1"/>
        <w:rPr>
          <w:rFonts w:asciiTheme="minorHAnsi" w:hAnsiTheme="minorHAnsi"/>
          <w:b w:val="0"/>
          <w:kern w:val="2"/>
          <w:sz w:val="24"/>
          <w:szCs w:val="24"/>
          <w:lang w:eastAsia="ja-JP"/>
          <w14:ligatures w14:val="standardContextual"/>
        </w:rPr>
      </w:pPr>
      <w:hyperlink w:anchor="_Toc160790424" w:history="1">
        <w:r w:rsidRPr="00034AEB">
          <w:rPr>
            <w:rStyle w:val="Hyperlink"/>
            <w:lang w:eastAsia="ja-JP"/>
          </w:rPr>
          <w:t>Appendix 4 – Glossary</w:t>
        </w:r>
        <w:r>
          <w:rPr>
            <w:webHidden/>
          </w:rPr>
          <w:tab/>
        </w:r>
        <w:r>
          <w:rPr>
            <w:webHidden/>
          </w:rPr>
          <w:fldChar w:fldCharType="begin"/>
        </w:r>
        <w:r>
          <w:rPr>
            <w:webHidden/>
          </w:rPr>
          <w:instrText xml:space="preserve"> PAGEREF _Toc160790424 \h </w:instrText>
        </w:r>
        <w:r>
          <w:rPr>
            <w:webHidden/>
          </w:rPr>
        </w:r>
        <w:r>
          <w:rPr>
            <w:webHidden/>
          </w:rPr>
          <w:fldChar w:fldCharType="separate"/>
        </w:r>
        <w:r w:rsidR="005E2541">
          <w:rPr>
            <w:webHidden/>
          </w:rPr>
          <w:t>59</w:t>
        </w:r>
        <w:r>
          <w:rPr>
            <w:webHidden/>
          </w:rPr>
          <w:fldChar w:fldCharType="end"/>
        </w:r>
      </w:hyperlink>
    </w:p>
    <w:p w14:paraId="17B903B1" w14:textId="746F8ADB" w:rsidR="00A32894" w:rsidRPr="00562DCC" w:rsidRDefault="00190000" w:rsidP="00A32894">
      <w:pPr>
        <w:rPr>
          <w:rFonts w:eastAsia="MS Mincho" w:cs="Calibri"/>
          <w:color w:val="342568" w:themeColor="accent1" w:themeShade="BF"/>
          <w:sz w:val="40"/>
          <w:szCs w:val="40"/>
        </w:rPr>
        <w:sectPr w:rsidR="00A32894" w:rsidRPr="00562DCC" w:rsidSect="00C118D4">
          <w:headerReference w:type="even" r:id="rId16"/>
          <w:headerReference w:type="default" r:id="rId17"/>
          <w:footerReference w:type="default" r:id="rId18"/>
          <w:headerReference w:type="first" r:id="rId19"/>
          <w:footerReference w:type="first" r:id="rId20"/>
          <w:pgSz w:w="11906" w:h="16838" w:code="9"/>
          <w:pgMar w:top="1644" w:right="1418" w:bottom="1276" w:left="1418" w:header="680" w:footer="567" w:gutter="0"/>
          <w:pgNumType w:start="1"/>
          <w:cols w:space="720"/>
          <w:docGrid w:linePitch="299"/>
        </w:sectPr>
      </w:pPr>
      <w:r>
        <w:rPr>
          <w:rFonts w:eastAsia="MS Mincho" w:cs="Calibri"/>
          <w:b/>
          <w:color w:val="342568" w:themeColor="accent1" w:themeShade="BF"/>
          <w:sz w:val="40"/>
          <w:szCs w:val="40"/>
        </w:rPr>
        <w:fldChar w:fldCharType="end"/>
      </w:r>
    </w:p>
    <w:p w14:paraId="500FF179" w14:textId="05834349" w:rsidR="00416C3D" w:rsidRPr="00562DCC" w:rsidRDefault="00416C3D" w:rsidP="00A32894">
      <w:pPr>
        <w:pStyle w:val="SyllabusHeading1"/>
      </w:pPr>
      <w:bookmarkStart w:id="2" w:name="_Toc160790397"/>
      <w:r w:rsidRPr="00562DCC">
        <w:lastRenderedPageBreak/>
        <w:t>Rationale</w:t>
      </w:r>
      <w:bookmarkEnd w:id="1"/>
      <w:bookmarkEnd w:id="2"/>
    </w:p>
    <w:p w14:paraId="1B752949" w14:textId="04FF362E" w:rsidR="007C10F0" w:rsidRPr="00562DCC" w:rsidRDefault="007C10F0" w:rsidP="006F3796">
      <w:pPr>
        <w:rPr>
          <w:rFonts w:eastAsia="MS Mincho" w:cs="Calibri"/>
        </w:rPr>
      </w:pPr>
      <w:bookmarkStart w:id="3" w:name="_Toc347908200"/>
      <w:r w:rsidRPr="00562DCC">
        <w:rPr>
          <w:rFonts w:eastAsia="MS Mincho" w:cs="Calibri"/>
        </w:rPr>
        <w:t xml:space="preserve">Language learning broadens students’ horizons to include the personal, social, and employment opportunities that an increasingly interconnected and interdependent world presents. The interdependence of countries means that people in all spheres of life need to be able to </w:t>
      </w:r>
      <w:r w:rsidR="00BA21D7" w:rsidRPr="00562DCC">
        <w:rPr>
          <w:rFonts w:eastAsia="MS Mincho" w:cs="Calibri"/>
        </w:rPr>
        <w:t>negotiate</w:t>
      </w:r>
      <w:r w:rsidRPr="00562DCC">
        <w:rPr>
          <w:rFonts w:eastAsia="MS Mincho" w:cs="Calibri"/>
        </w:rPr>
        <w:t xml:space="preserve"> experiences and meanings across languages and cultures. It has also brought the realisation that, despite its status as a world language, a capability only in English is not sufficient, and a bilingual or plurilingual capability is the norm in most parts of the world.</w:t>
      </w:r>
    </w:p>
    <w:p w14:paraId="795A08EE" w14:textId="77777777" w:rsidR="008D2343" w:rsidRPr="00562DCC" w:rsidRDefault="007C10F0" w:rsidP="008D2343">
      <w:pPr>
        <w:rPr>
          <w:rFonts w:eastAsia="MS Mincho" w:cs="Calibri"/>
        </w:rPr>
      </w:pPr>
      <w:r w:rsidRPr="00562DCC">
        <w:rPr>
          <w:rFonts w:eastAsia="MS Mincho" w:cs="Calibri"/>
        </w:rPr>
        <w:t xml:space="preserve">Western Australian senior secondary Languages courses operate from the fundamental principle that, for all students, communicating in two or more languages is a rich, challenging experience of engaging with and participating in the linguistic and cultural diversity of our interconnected world. </w:t>
      </w:r>
    </w:p>
    <w:p w14:paraId="698379B7" w14:textId="18C28A30" w:rsidR="008D2343" w:rsidRPr="00562DCC" w:rsidRDefault="00BF6FCA" w:rsidP="008D2343">
      <w:pPr>
        <w:rPr>
          <w:rFonts w:eastAsia="MS Mincho" w:cs="Calibri"/>
        </w:rPr>
      </w:pPr>
      <w:r w:rsidRPr="00562DCC">
        <w:rPr>
          <w:rFonts w:eastAsia="MS Mincho" w:cs="Calibri"/>
        </w:rPr>
        <w:t xml:space="preserve">Students studying the </w:t>
      </w:r>
      <w:r w:rsidR="00F03F24" w:rsidRPr="00562DCC">
        <w:rPr>
          <w:rFonts w:eastAsia="MS Mincho" w:cs="Calibri"/>
        </w:rPr>
        <w:t>Japanese: Background Language ATAR course</w:t>
      </w:r>
      <w:r w:rsidRPr="00562DCC">
        <w:rPr>
          <w:rFonts w:eastAsia="MS Mincho" w:cs="Calibri"/>
        </w:rPr>
        <w:t xml:space="preserve"> bring to their language learning prior knowledge and experience in</w:t>
      </w:r>
      <w:r w:rsidRPr="00562DCC">
        <w:rPr>
          <w:rFonts w:eastAsia="MS Mincho" w:cs="Calibri"/>
          <w:spacing w:val="-4"/>
        </w:rPr>
        <w:t xml:space="preserve"> </w:t>
      </w:r>
      <w:r w:rsidRPr="00562DCC">
        <w:rPr>
          <w:rFonts w:eastAsia="MS Mincho" w:cs="Calibri"/>
        </w:rPr>
        <w:t>both</w:t>
      </w:r>
      <w:r w:rsidRPr="00562DCC">
        <w:rPr>
          <w:rFonts w:eastAsia="MS Mincho" w:cs="Calibri"/>
          <w:spacing w:val="-4"/>
        </w:rPr>
        <w:t xml:space="preserve"> </w:t>
      </w:r>
      <w:r w:rsidRPr="00562DCC">
        <w:rPr>
          <w:rFonts w:eastAsia="MS Mincho" w:cs="Calibri"/>
        </w:rPr>
        <w:t>Japanese and English.</w:t>
      </w:r>
      <w:r w:rsidRPr="00562DCC">
        <w:rPr>
          <w:rFonts w:eastAsia="MS Mincho" w:cs="Calibri"/>
          <w:spacing w:val="-4"/>
        </w:rPr>
        <w:t xml:space="preserve"> </w:t>
      </w:r>
      <w:r w:rsidR="007C10F0" w:rsidRPr="00562DCC">
        <w:rPr>
          <w:rFonts w:eastAsia="MS Mincho" w:cs="Calibri"/>
        </w:rPr>
        <w:t xml:space="preserve">The </w:t>
      </w:r>
      <w:r w:rsidR="00F03F24" w:rsidRPr="00562DCC">
        <w:rPr>
          <w:rFonts w:eastAsia="MS Mincho" w:cs="Calibri"/>
        </w:rPr>
        <w:t>Japanese: Background Language ATAR course</w:t>
      </w:r>
      <w:r w:rsidR="007C10F0" w:rsidRPr="00562DCC">
        <w:rPr>
          <w:rFonts w:eastAsia="MS Mincho" w:cs="Calibri"/>
        </w:rPr>
        <w:t xml:space="preserve"> enables students to </w:t>
      </w:r>
      <w:r w:rsidRPr="00562DCC">
        <w:rPr>
          <w:rFonts w:eastAsia="MS Mincho" w:cs="Calibri"/>
        </w:rPr>
        <w:t>explore their identity</w:t>
      </w:r>
      <w:r w:rsidRPr="00562DCC">
        <w:rPr>
          <w:rFonts w:eastAsia="MS Mincho" w:cs="Calibri"/>
          <w:spacing w:val="-3"/>
        </w:rPr>
        <w:t xml:space="preserve"> </w:t>
      </w:r>
      <w:r w:rsidRPr="00562DCC">
        <w:rPr>
          <w:rFonts w:eastAsia="MS Mincho" w:cs="Calibri"/>
        </w:rPr>
        <w:t>and the values and traditions</w:t>
      </w:r>
      <w:r w:rsidRPr="00562DCC">
        <w:rPr>
          <w:rFonts w:eastAsia="MS Mincho" w:cs="Calibri"/>
          <w:spacing w:val="-1"/>
        </w:rPr>
        <w:t xml:space="preserve"> </w:t>
      </w:r>
      <w:r w:rsidRPr="00562DCC">
        <w:rPr>
          <w:rFonts w:eastAsia="MS Mincho" w:cs="Calibri"/>
        </w:rPr>
        <w:t>of Japan and Australia</w:t>
      </w:r>
      <w:r w:rsidR="00512719" w:rsidRPr="00562DCC">
        <w:rPr>
          <w:rFonts w:eastAsia="MS Mincho" w:cs="Calibri"/>
        </w:rPr>
        <w:t xml:space="preserve">. It aims to </w:t>
      </w:r>
      <w:r w:rsidR="007C10F0" w:rsidRPr="00562DCC">
        <w:rPr>
          <w:rFonts w:eastAsia="MS Mincho" w:cs="Calibri"/>
        </w:rPr>
        <w:t xml:space="preserve">strengthen personal connections to </w:t>
      </w:r>
      <w:r w:rsidR="00512719" w:rsidRPr="00562DCC">
        <w:rPr>
          <w:rFonts w:eastAsia="MS Mincho" w:cs="Calibri"/>
        </w:rPr>
        <w:t>students’</w:t>
      </w:r>
      <w:r w:rsidR="007C10F0" w:rsidRPr="00562DCC">
        <w:rPr>
          <w:rFonts w:eastAsia="MS Mincho" w:cs="Calibri"/>
        </w:rPr>
        <w:t xml:space="preserve"> heritage, through the development of a mature and positive appreciation of their language and culture. Through their learning,</w:t>
      </w:r>
      <w:r w:rsidR="007C10F0" w:rsidRPr="00562DCC">
        <w:rPr>
          <w:rFonts w:eastAsia="MS Mincho" w:cs="Calibri"/>
          <w:spacing w:val="-3"/>
        </w:rPr>
        <w:t xml:space="preserve"> </w:t>
      </w:r>
      <w:r w:rsidR="007C10F0" w:rsidRPr="00562DCC">
        <w:rPr>
          <w:rFonts w:eastAsia="MS Mincho" w:cs="Calibri"/>
        </w:rPr>
        <w:t>the</w:t>
      </w:r>
      <w:r w:rsidR="007C10F0" w:rsidRPr="00562DCC">
        <w:rPr>
          <w:rFonts w:eastAsia="MS Mincho" w:cs="Calibri"/>
          <w:spacing w:val="-3"/>
        </w:rPr>
        <w:t xml:space="preserve"> </w:t>
      </w:r>
      <w:r w:rsidR="007C10F0" w:rsidRPr="00562DCC">
        <w:rPr>
          <w:rFonts w:eastAsia="MS Mincho" w:cs="Calibri"/>
        </w:rPr>
        <w:t>development</w:t>
      </w:r>
      <w:r w:rsidR="007C10F0" w:rsidRPr="00562DCC">
        <w:rPr>
          <w:rFonts w:eastAsia="MS Mincho" w:cs="Calibri"/>
          <w:spacing w:val="-3"/>
        </w:rPr>
        <w:t xml:space="preserve"> </w:t>
      </w:r>
      <w:r w:rsidR="007C10F0" w:rsidRPr="00562DCC">
        <w:rPr>
          <w:rFonts w:eastAsia="MS Mincho" w:cs="Calibri"/>
        </w:rPr>
        <w:t>of</w:t>
      </w:r>
      <w:r w:rsidR="007C10F0" w:rsidRPr="00562DCC">
        <w:rPr>
          <w:rFonts w:eastAsia="MS Mincho" w:cs="Calibri"/>
          <w:spacing w:val="-1"/>
        </w:rPr>
        <w:t xml:space="preserve"> </w:t>
      </w:r>
      <w:r w:rsidR="00512719" w:rsidRPr="00562DCC">
        <w:rPr>
          <w:rFonts w:eastAsia="MS Mincho" w:cs="Calibri"/>
        </w:rPr>
        <w:t>students’</w:t>
      </w:r>
      <w:r w:rsidR="007C10F0" w:rsidRPr="00562DCC">
        <w:rPr>
          <w:rFonts w:eastAsia="MS Mincho" w:cs="Calibri"/>
        </w:rPr>
        <w:t xml:space="preserve"> bilingual</w:t>
      </w:r>
      <w:r w:rsidR="007C10F0" w:rsidRPr="00562DCC">
        <w:rPr>
          <w:rFonts w:eastAsia="MS Mincho" w:cs="Calibri"/>
          <w:spacing w:val="-3"/>
        </w:rPr>
        <w:t xml:space="preserve"> </w:t>
      </w:r>
      <w:r w:rsidR="007C10F0" w:rsidRPr="00562DCC">
        <w:rPr>
          <w:rFonts w:eastAsia="MS Mincho" w:cs="Calibri"/>
        </w:rPr>
        <w:t>and</w:t>
      </w:r>
      <w:r w:rsidR="007C10F0" w:rsidRPr="00562DCC">
        <w:rPr>
          <w:rFonts w:eastAsia="MS Mincho" w:cs="Calibri"/>
          <w:spacing w:val="-3"/>
        </w:rPr>
        <w:t xml:space="preserve"> </w:t>
      </w:r>
      <w:r w:rsidR="007C10F0" w:rsidRPr="00562DCC">
        <w:rPr>
          <w:rFonts w:eastAsia="MS Mincho" w:cs="Calibri"/>
        </w:rPr>
        <w:t>bicultural</w:t>
      </w:r>
      <w:r w:rsidR="007C10F0" w:rsidRPr="00562DCC">
        <w:rPr>
          <w:rFonts w:eastAsia="MS Mincho" w:cs="Calibri"/>
          <w:spacing w:val="-3"/>
        </w:rPr>
        <w:t xml:space="preserve"> </w:t>
      </w:r>
      <w:r w:rsidR="007C10F0" w:rsidRPr="00562DCC">
        <w:rPr>
          <w:rFonts w:eastAsia="MS Mincho" w:cs="Calibri"/>
        </w:rPr>
        <w:t>identity</w:t>
      </w:r>
      <w:r w:rsidR="007C10F0" w:rsidRPr="00562DCC">
        <w:rPr>
          <w:rFonts w:eastAsia="MS Mincho" w:cs="Calibri"/>
          <w:spacing w:val="-5"/>
        </w:rPr>
        <w:t xml:space="preserve"> </w:t>
      </w:r>
      <w:r w:rsidR="007C10F0" w:rsidRPr="00562DCC">
        <w:rPr>
          <w:rFonts w:eastAsia="MS Mincho" w:cs="Calibri"/>
        </w:rPr>
        <w:t>can</w:t>
      </w:r>
      <w:r w:rsidR="007C10F0" w:rsidRPr="00562DCC">
        <w:rPr>
          <w:rFonts w:eastAsia="MS Mincho" w:cs="Calibri"/>
          <w:spacing w:val="-1"/>
        </w:rPr>
        <w:t xml:space="preserve"> </w:t>
      </w:r>
      <w:r w:rsidR="007C10F0" w:rsidRPr="00562DCC">
        <w:rPr>
          <w:rFonts w:eastAsia="MS Mincho" w:cs="Calibri"/>
        </w:rPr>
        <w:t>be enhanced</w:t>
      </w:r>
      <w:r w:rsidR="008D2343" w:rsidRPr="00562DCC">
        <w:rPr>
          <w:rFonts w:eastAsia="MS Mincho" w:cs="Calibri"/>
        </w:rPr>
        <w:t xml:space="preserve">, and their level of language proficiency will enable them to undertake further study and operate effectively in a range of local, </w:t>
      </w:r>
      <w:proofErr w:type="gramStart"/>
      <w:r w:rsidR="00BA21D7" w:rsidRPr="00562DCC">
        <w:rPr>
          <w:rFonts w:eastAsia="MS Mincho" w:cs="Calibri"/>
        </w:rPr>
        <w:t>regional</w:t>
      </w:r>
      <w:proofErr w:type="gramEnd"/>
      <w:r w:rsidR="008D2343" w:rsidRPr="00562DCC">
        <w:rPr>
          <w:rFonts w:eastAsia="MS Mincho" w:cs="Calibri"/>
        </w:rPr>
        <w:t xml:space="preserve"> and global contexts.</w:t>
      </w:r>
    </w:p>
    <w:p w14:paraId="5EBDF22F" w14:textId="4697208E" w:rsidR="007C10F0" w:rsidRPr="00562DCC" w:rsidRDefault="007C10F0" w:rsidP="008D2343">
      <w:pPr>
        <w:rPr>
          <w:rFonts w:eastAsia="MS Mincho" w:cs="Calibri"/>
        </w:rPr>
      </w:pPr>
      <w:r w:rsidRPr="00562DCC">
        <w:rPr>
          <w:rFonts w:eastAsia="MS Mincho" w:cs="Calibri"/>
        </w:rPr>
        <w:t>Japanese is</w:t>
      </w:r>
      <w:r w:rsidRPr="00562DCC">
        <w:rPr>
          <w:rFonts w:eastAsia="MS Mincho" w:cs="Calibri"/>
          <w:spacing w:val="-3"/>
        </w:rPr>
        <w:t xml:space="preserve"> </w:t>
      </w:r>
      <w:r w:rsidRPr="00562DCC">
        <w:rPr>
          <w:rFonts w:eastAsia="MS Mincho" w:cs="Calibri"/>
        </w:rPr>
        <w:t>the</w:t>
      </w:r>
      <w:r w:rsidRPr="00562DCC">
        <w:rPr>
          <w:rFonts w:eastAsia="MS Mincho" w:cs="Calibri"/>
          <w:spacing w:val="-4"/>
        </w:rPr>
        <w:t xml:space="preserve"> </w:t>
      </w:r>
      <w:r w:rsidRPr="00562DCC">
        <w:rPr>
          <w:rFonts w:eastAsia="MS Mincho" w:cs="Calibri"/>
        </w:rPr>
        <w:t>standard language of Japan, one of Australia’s</w:t>
      </w:r>
      <w:r w:rsidRPr="00562DCC">
        <w:rPr>
          <w:rFonts w:eastAsia="MS Mincho" w:cs="Calibri"/>
          <w:spacing w:val="-3"/>
        </w:rPr>
        <w:t xml:space="preserve"> </w:t>
      </w:r>
      <w:r w:rsidRPr="00562DCC">
        <w:rPr>
          <w:rFonts w:eastAsia="MS Mincho" w:cs="Calibri"/>
        </w:rPr>
        <w:t>neighbours</w:t>
      </w:r>
      <w:r w:rsidRPr="00562DCC">
        <w:rPr>
          <w:rFonts w:eastAsia="MS Mincho" w:cs="Calibri"/>
          <w:spacing w:val="-3"/>
        </w:rPr>
        <w:t xml:space="preserve"> </w:t>
      </w:r>
      <w:r w:rsidRPr="00562DCC">
        <w:rPr>
          <w:rFonts w:eastAsia="MS Mincho" w:cs="Calibri"/>
        </w:rPr>
        <w:t>in Asia.</w:t>
      </w:r>
      <w:r w:rsidRPr="00562DCC">
        <w:rPr>
          <w:rFonts w:eastAsia="MS Mincho" w:cs="Calibri"/>
          <w:spacing w:val="-4"/>
        </w:rPr>
        <w:t xml:space="preserve"> </w:t>
      </w:r>
      <w:r w:rsidRPr="00562DCC">
        <w:rPr>
          <w:rFonts w:eastAsia="MS Mincho" w:cs="Calibri"/>
        </w:rPr>
        <w:t>The language to be studied and assessed is Modern Standard Japanese. During their course of study,</w:t>
      </w:r>
      <w:r w:rsidRPr="00562DCC">
        <w:rPr>
          <w:rFonts w:eastAsia="MS Mincho" w:cs="Calibri"/>
          <w:spacing w:val="-3"/>
        </w:rPr>
        <w:t xml:space="preserve"> </w:t>
      </w:r>
      <w:r w:rsidRPr="00562DCC">
        <w:rPr>
          <w:rFonts w:eastAsia="MS Mincho" w:cs="Calibri"/>
        </w:rPr>
        <w:t>students</w:t>
      </w:r>
      <w:r w:rsidRPr="00562DCC">
        <w:rPr>
          <w:rFonts w:eastAsia="MS Mincho" w:cs="Calibri"/>
          <w:spacing w:val="-3"/>
        </w:rPr>
        <w:t xml:space="preserve"> </w:t>
      </w:r>
      <w:r w:rsidRPr="00562DCC">
        <w:rPr>
          <w:rFonts w:eastAsia="MS Mincho" w:cs="Calibri"/>
        </w:rPr>
        <w:t>may</w:t>
      </w:r>
      <w:r w:rsidRPr="00562DCC">
        <w:rPr>
          <w:rFonts w:eastAsia="MS Mincho" w:cs="Calibri"/>
          <w:spacing w:val="-7"/>
        </w:rPr>
        <w:t xml:space="preserve"> </w:t>
      </w:r>
      <w:r w:rsidRPr="00562DCC">
        <w:rPr>
          <w:rFonts w:eastAsia="MS Mincho" w:cs="Calibri"/>
        </w:rPr>
        <w:t>encounter</w:t>
      </w:r>
      <w:r w:rsidRPr="00562DCC">
        <w:rPr>
          <w:rFonts w:eastAsia="MS Mincho" w:cs="Calibri"/>
          <w:spacing w:val="-3"/>
        </w:rPr>
        <w:t xml:space="preserve"> </w:t>
      </w:r>
      <w:r w:rsidRPr="00562DCC">
        <w:rPr>
          <w:rFonts w:eastAsia="MS Mincho" w:cs="Calibri"/>
        </w:rPr>
        <w:t>some</w:t>
      </w:r>
      <w:r w:rsidRPr="00562DCC">
        <w:rPr>
          <w:rFonts w:eastAsia="MS Mincho" w:cs="Calibri"/>
          <w:spacing w:val="-4"/>
        </w:rPr>
        <w:t xml:space="preserve"> </w:t>
      </w:r>
      <w:r w:rsidR="00BA21D7" w:rsidRPr="00562DCC">
        <w:rPr>
          <w:rFonts w:eastAsia="MS Mincho" w:cs="Calibri"/>
        </w:rPr>
        <w:t>regional</w:t>
      </w:r>
      <w:r w:rsidRPr="00562DCC">
        <w:rPr>
          <w:rFonts w:eastAsia="MS Mincho" w:cs="Calibri"/>
          <w:spacing w:val="-3"/>
        </w:rPr>
        <w:t xml:space="preserve"> </w:t>
      </w:r>
      <w:r w:rsidRPr="00562DCC">
        <w:rPr>
          <w:rFonts w:eastAsia="MS Mincho" w:cs="Calibri"/>
        </w:rPr>
        <w:t>variations</w:t>
      </w:r>
      <w:r w:rsidRPr="00562DCC">
        <w:rPr>
          <w:rFonts w:eastAsia="MS Mincho" w:cs="Calibri"/>
          <w:spacing w:val="-3"/>
        </w:rPr>
        <w:t xml:space="preserve"> </w:t>
      </w:r>
      <w:r w:rsidRPr="00562DCC">
        <w:rPr>
          <w:rFonts w:eastAsia="MS Mincho" w:cs="Calibri"/>
        </w:rPr>
        <w:t>of</w:t>
      </w:r>
      <w:r w:rsidRPr="00562DCC">
        <w:rPr>
          <w:rFonts w:eastAsia="MS Mincho" w:cs="Calibri"/>
          <w:spacing w:val="-3"/>
        </w:rPr>
        <w:t xml:space="preserve"> </w:t>
      </w:r>
      <w:r w:rsidRPr="00562DCC">
        <w:rPr>
          <w:rFonts w:eastAsia="MS Mincho" w:cs="Calibri"/>
        </w:rPr>
        <w:t>the</w:t>
      </w:r>
      <w:r w:rsidRPr="00562DCC">
        <w:rPr>
          <w:rFonts w:eastAsia="MS Mincho" w:cs="Calibri"/>
          <w:spacing w:val="-4"/>
        </w:rPr>
        <w:t xml:space="preserve"> </w:t>
      </w:r>
      <w:r w:rsidRPr="00562DCC">
        <w:rPr>
          <w:rFonts w:eastAsia="MS Mincho" w:cs="Calibri"/>
        </w:rPr>
        <w:t>language.</w:t>
      </w:r>
      <w:r w:rsidRPr="00562DCC">
        <w:rPr>
          <w:rFonts w:eastAsia="MS Mincho" w:cs="Calibri"/>
          <w:spacing w:val="-1"/>
        </w:rPr>
        <w:t xml:space="preserve"> </w:t>
      </w:r>
      <w:r w:rsidRPr="00562DCC">
        <w:rPr>
          <w:rFonts w:eastAsia="MS Mincho" w:cs="Calibri"/>
        </w:rPr>
        <w:t>Students</w:t>
      </w:r>
      <w:r w:rsidRPr="00562DCC">
        <w:rPr>
          <w:rFonts w:eastAsia="MS Mincho" w:cs="Calibri"/>
          <w:spacing w:val="-3"/>
        </w:rPr>
        <w:t xml:space="preserve"> </w:t>
      </w:r>
      <w:r w:rsidRPr="00562DCC">
        <w:rPr>
          <w:rFonts w:eastAsia="MS Mincho" w:cs="Calibri"/>
        </w:rPr>
        <w:t>should</w:t>
      </w:r>
      <w:r w:rsidRPr="00562DCC">
        <w:rPr>
          <w:rFonts w:eastAsia="MS Mincho" w:cs="Calibri"/>
          <w:spacing w:val="-3"/>
        </w:rPr>
        <w:t xml:space="preserve"> </w:t>
      </w:r>
      <w:r w:rsidRPr="00562DCC">
        <w:rPr>
          <w:rFonts w:eastAsia="MS Mincho" w:cs="Calibri"/>
        </w:rPr>
        <w:t>be</w:t>
      </w:r>
      <w:r w:rsidRPr="00562DCC">
        <w:rPr>
          <w:rFonts w:eastAsia="MS Mincho" w:cs="Calibri"/>
          <w:spacing w:val="-4"/>
        </w:rPr>
        <w:t xml:space="preserve"> </w:t>
      </w:r>
      <w:r w:rsidRPr="00562DCC">
        <w:rPr>
          <w:rFonts w:eastAsia="MS Mincho" w:cs="Calibri"/>
        </w:rPr>
        <w:t>familiar with formal and informal levels of language used in daily life.</w:t>
      </w:r>
    </w:p>
    <w:p w14:paraId="03FA90A2" w14:textId="77777777" w:rsidR="00EC78B0" w:rsidRPr="00562DCC" w:rsidRDefault="00EC78B0" w:rsidP="00E039A5">
      <w:pPr>
        <w:pStyle w:val="SyllabusHeading2"/>
      </w:pPr>
      <w:bookmarkStart w:id="4" w:name="_Toc160790398"/>
      <w:r w:rsidRPr="00562DCC">
        <w:t>The WACE Japanese courses</w:t>
      </w:r>
      <w:bookmarkEnd w:id="4"/>
    </w:p>
    <w:p w14:paraId="3E8B47A1" w14:textId="4904DB78" w:rsidR="00EC78B0" w:rsidRPr="00562DCC" w:rsidRDefault="00EC78B0" w:rsidP="00DA69B6">
      <w:pPr>
        <w:rPr>
          <w:rFonts w:eastAsia="MS Mincho" w:cs="Calibri"/>
        </w:rPr>
      </w:pPr>
      <w:r w:rsidRPr="00562DCC">
        <w:rPr>
          <w:rFonts w:eastAsia="MS Mincho" w:cs="Calibri"/>
        </w:rPr>
        <w:t>In W</w:t>
      </w:r>
      <w:r w:rsidR="009D253F" w:rsidRPr="00562DCC">
        <w:rPr>
          <w:rFonts w:eastAsia="MS Mincho" w:cs="Calibri"/>
        </w:rPr>
        <w:t>estern Australia, there are three</w:t>
      </w:r>
      <w:r w:rsidRPr="00562DCC">
        <w:rPr>
          <w:rFonts w:eastAsia="MS Mincho" w:cs="Calibri"/>
        </w:rPr>
        <w:t xml:space="preserve"> Japanese courses. The courses are differentiated</w:t>
      </w:r>
      <w:r w:rsidR="001F4B97" w:rsidRPr="00562DCC">
        <w:rPr>
          <w:rFonts w:eastAsia="MS Mincho" w:cs="Calibri"/>
        </w:rPr>
        <w:t>,</w:t>
      </w:r>
      <w:r w:rsidRPr="00562DCC">
        <w:rPr>
          <w:rFonts w:eastAsia="MS Mincho" w:cs="Calibri"/>
        </w:rPr>
        <w:t xml:space="preserve"> each focusing on a pathway that will meet the specific language learning needs of a particular group of senior secondary students. Within each of these groups, there are differences in proficiency in using the Japanese</w:t>
      </w:r>
      <w:r w:rsidR="009278E1" w:rsidRPr="00562DCC">
        <w:rPr>
          <w:rFonts w:eastAsia="MS Mincho" w:cs="Calibri"/>
        </w:rPr>
        <w:t xml:space="preserve"> language and cultural systems.</w:t>
      </w:r>
    </w:p>
    <w:p w14:paraId="0047CED9" w14:textId="77777777" w:rsidR="00EC78B0" w:rsidRPr="00562DCC" w:rsidRDefault="00EC78B0" w:rsidP="00DA69B6">
      <w:pPr>
        <w:rPr>
          <w:rFonts w:eastAsia="MS Mincho" w:cs="Calibri"/>
        </w:rPr>
      </w:pPr>
      <w:r w:rsidRPr="00562DCC">
        <w:rPr>
          <w:rFonts w:eastAsia="MS Mincho" w:cs="Calibri"/>
        </w:rPr>
        <w:t>The following courses are available:</w:t>
      </w:r>
    </w:p>
    <w:p w14:paraId="5DD708C3" w14:textId="77777777" w:rsidR="00EC78B0" w:rsidRPr="00562DCC" w:rsidRDefault="00EC78B0" w:rsidP="001823EE">
      <w:pPr>
        <w:pStyle w:val="SyllabusListParagraph"/>
      </w:pPr>
      <w:r w:rsidRPr="00562DCC">
        <w:t>Japanese: Second Language ATAR</w:t>
      </w:r>
    </w:p>
    <w:p w14:paraId="1D7807F2" w14:textId="77777777" w:rsidR="00EC78B0" w:rsidRPr="00562DCC" w:rsidRDefault="00EC78B0" w:rsidP="001823EE">
      <w:pPr>
        <w:pStyle w:val="SyllabusListParagraph"/>
      </w:pPr>
      <w:r w:rsidRPr="00562DCC">
        <w:t>Japanese: Second Language General</w:t>
      </w:r>
    </w:p>
    <w:p w14:paraId="20D58E61" w14:textId="38520716" w:rsidR="00822907" w:rsidRPr="00562DCC" w:rsidRDefault="00EC78B0" w:rsidP="001823EE">
      <w:pPr>
        <w:pStyle w:val="SyllabusListParagraph"/>
      </w:pPr>
      <w:r w:rsidRPr="00562DCC">
        <w:t>Japanese: Background Language ATAR</w:t>
      </w:r>
      <w:r w:rsidR="0093444A" w:rsidRPr="00562DCC">
        <w:t xml:space="preserve"> (adapted from the NSW </w:t>
      </w:r>
      <w:r w:rsidR="00315437" w:rsidRPr="00562DCC">
        <w:t xml:space="preserve">Education Standards Authority </w:t>
      </w:r>
      <w:r w:rsidR="00C00D05" w:rsidRPr="00562DCC">
        <w:t xml:space="preserve">(NESA) </w:t>
      </w:r>
      <w:r w:rsidR="0093444A" w:rsidRPr="00562DCC">
        <w:t xml:space="preserve">course for </w:t>
      </w:r>
      <w:r w:rsidR="006F3796" w:rsidRPr="00562DCC">
        <w:t>Japanese</w:t>
      </w:r>
      <w:r w:rsidR="006F7187">
        <w:t xml:space="preserve"> in Context</w:t>
      </w:r>
      <w:r w:rsidR="0093444A" w:rsidRPr="00562DCC">
        <w:t>)</w:t>
      </w:r>
      <w:r w:rsidR="007D3D2C" w:rsidRPr="00562DCC">
        <w:t>.</w:t>
      </w:r>
      <w:r w:rsidR="00822907" w:rsidRPr="00562DCC">
        <w:rPr>
          <w:b/>
        </w:rPr>
        <w:br w:type="page"/>
      </w:r>
    </w:p>
    <w:p w14:paraId="3BC3F34F" w14:textId="77777777" w:rsidR="00EC78B0" w:rsidRPr="00562DCC" w:rsidRDefault="00EC78B0" w:rsidP="00E039A5">
      <w:pPr>
        <w:pStyle w:val="SyllabusHeading2"/>
      </w:pPr>
      <w:bookmarkStart w:id="5" w:name="_Toc160790399"/>
      <w:r w:rsidRPr="00562DCC">
        <w:lastRenderedPageBreak/>
        <w:t>The Japanese: Background Language ATAR course</w:t>
      </w:r>
      <w:bookmarkEnd w:id="5"/>
    </w:p>
    <w:p w14:paraId="6759EFE5" w14:textId="727B175B" w:rsidR="009278E1" w:rsidRPr="00562DCC" w:rsidRDefault="0093444A" w:rsidP="00DA69B6">
      <w:pPr>
        <w:rPr>
          <w:rFonts w:eastAsia="MS Mincho" w:cs="Calibri"/>
        </w:rPr>
      </w:pPr>
      <w:r w:rsidRPr="00562DCC">
        <w:rPr>
          <w:rFonts w:eastAsia="MS Mincho" w:cs="Calibri"/>
        </w:rPr>
        <w:t>The Japanese</w:t>
      </w:r>
      <w:r w:rsidR="00BA21D7" w:rsidRPr="00562DCC">
        <w:rPr>
          <w:rFonts w:eastAsia="MS Mincho" w:cs="Calibri"/>
        </w:rPr>
        <w:t>:</w:t>
      </w:r>
      <w:r w:rsidRPr="00562DCC">
        <w:rPr>
          <w:rFonts w:eastAsia="MS Mincho" w:cs="Calibri"/>
        </w:rPr>
        <w:t xml:space="preserve"> Background Language </w:t>
      </w:r>
      <w:r w:rsidR="005B4017" w:rsidRPr="00562DCC">
        <w:rPr>
          <w:rFonts w:eastAsia="MS Mincho" w:cs="Calibri"/>
        </w:rPr>
        <w:t xml:space="preserve">ATAR </w:t>
      </w:r>
      <w:r w:rsidRPr="00562DCC">
        <w:rPr>
          <w:rFonts w:eastAsia="MS Mincho" w:cs="Calibri"/>
        </w:rPr>
        <w:t xml:space="preserve">course is adapted from the </w:t>
      </w:r>
      <w:r w:rsidR="001F4B97" w:rsidRPr="00562DCC">
        <w:rPr>
          <w:rFonts w:eastAsia="MS Mincho" w:cs="Calibri"/>
        </w:rPr>
        <w:t>New South Wales Education Standards Authority (</w:t>
      </w:r>
      <w:r w:rsidRPr="00562DCC">
        <w:rPr>
          <w:rFonts w:eastAsia="MS Mincho" w:cs="Calibri"/>
        </w:rPr>
        <w:t>N</w:t>
      </w:r>
      <w:r w:rsidR="005324C4" w:rsidRPr="00562DCC">
        <w:rPr>
          <w:rFonts w:eastAsia="MS Mincho" w:cs="Calibri"/>
        </w:rPr>
        <w:t>ESA</w:t>
      </w:r>
      <w:r w:rsidR="001F4B97" w:rsidRPr="00562DCC">
        <w:rPr>
          <w:rFonts w:eastAsia="MS Mincho" w:cs="Calibri"/>
        </w:rPr>
        <w:t>)</w:t>
      </w:r>
      <w:r w:rsidR="00CC081D" w:rsidRPr="00562DCC">
        <w:rPr>
          <w:rFonts w:eastAsia="MS Mincho" w:cs="Calibri"/>
        </w:rPr>
        <w:t xml:space="preserve"> </w:t>
      </w:r>
      <w:r w:rsidRPr="00562DCC">
        <w:rPr>
          <w:rFonts w:eastAsia="MS Mincho" w:cs="Calibri"/>
        </w:rPr>
        <w:t xml:space="preserve">course for </w:t>
      </w:r>
      <w:r w:rsidR="00D2672D" w:rsidRPr="00562DCC">
        <w:rPr>
          <w:rFonts w:eastAsia="MS Mincho" w:cs="Calibri"/>
        </w:rPr>
        <w:t>Japanese</w:t>
      </w:r>
      <w:r w:rsidR="00BA21D7" w:rsidRPr="00562DCC">
        <w:rPr>
          <w:rFonts w:eastAsia="MS Mincho" w:cs="Calibri"/>
        </w:rPr>
        <w:t xml:space="preserve"> in Context.</w:t>
      </w:r>
      <w:r w:rsidRPr="00562DCC">
        <w:rPr>
          <w:rFonts w:eastAsia="MS Mincho" w:cs="Calibri"/>
        </w:rPr>
        <w:t xml:space="preserve"> </w:t>
      </w:r>
      <w:r w:rsidR="00EC78B0" w:rsidRPr="00562DCC">
        <w:rPr>
          <w:rFonts w:eastAsia="MS Mincho" w:cs="Calibri"/>
        </w:rPr>
        <w:t xml:space="preserve">This course focuses on building on and further developing a student’s language capability through engagement with Japanese-speaking communities, locally and overseas, and through the study of contemporary texts, </w:t>
      </w:r>
      <w:proofErr w:type="gramStart"/>
      <w:r w:rsidR="00EC78B0" w:rsidRPr="00562DCC">
        <w:rPr>
          <w:rFonts w:eastAsia="MS Mincho" w:cs="Calibri"/>
        </w:rPr>
        <w:t>topics</w:t>
      </w:r>
      <w:proofErr w:type="gramEnd"/>
      <w:r w:rsidR="00EC78B0" w:rsidRPr="00562DCC">
        <w:rPr>
          <w:rFonts w:eastAsia="MS Mincho" w:cs="Calibri"/>
        </w:rPr>
        <w:t xml:space="preserve"> and issues. It enables students to strengthen their personal connections to the Japanese culture and </w:t>
      </w:r>
      <w:proofErr w:type="gramStart"/>
      <w:r w:rsidR="00EC78B0" w:rsidRPr="00562DCC">
        <w:rPr>
          <w:rFonts w:eastAsia="MS Mincho" w:cs="Calibri"/>
        </w:rPr>
        <w:t>language, and</w:t>
      </w:r>
      <w:proofErr w:type="gramEnd"/>
      <w:r w:rsidR="00EC78B0" w:rsidRPr="00562DCC">
        <w:rPr>
          <w:rFonts w:eastAsia="MS Mincho" w:cs="Calibri"/>
        </w:rPr>
        <w:t xml:space="preserve"> enhances the development of their bilingual comp</w:t>
      </w:r>
      <w:r w:rsidR="009278E1" w:rsidRPr="00562DCC">
        <w:rPr>
          <w:rFonts w:eastAsia="MS Mincho" w:cs="Calibri"/>
        </w:rPr>
        <w:t>etence and bicultural identity.</w:t>
      </w:r>
    </w:p>
    <w:p w14:paraId="00550800" w14:textId="5E5F4A5F" w:rsidR="00EC78B0" w:rsidRPr="00562DCC" w:rsidRDefault="00EE6F52" w:rsidP="00DA69B6">
      <w:pPr>
        <w:rPr>
          <w:rFonts w:eastAsia="MS Mincho" w:cs="Calibri"/>
        </w:rPr>
      </w:pPr>
      <w:r w:rsidRPr="00562DCC">
        <w:rPr>
          <w:rFonts w:eastAsia="MS Mincho" w:cs="Calibri"/>
        </w:rPr>
        <w:t>The</w:t>
      </w:r>
      <w:r w:rsidR="00EC78B0" w:rsidRPr="00562DCC">
        <w:rPr>
          <w:rFonts w:eastAsia="MS Mincho" w:cs="Calibri"/>
        </w:rPr>
        <w:t xml:space="preserve"> course is aimed at students who </w:t>
      </w:r>
      <w:r w:rsidR="00B520FC" w:rsidRPr="00562DCC">
        <w:rPr>
          <w:rFonts w:eastAsia="MS Mincho" w:cs="Calibri"/>
        </w:rPr>
        <w:t>bring to their language learning prior knowledge and experience in</w:t>
      </w:r>
      <w:r w:rsidR="00B520FC" w:rsidRPr="00562DCC">
        <w:rPr>
          <w:rFonts w:eastAsia="MS Mincho" w:cs="Calibri"/>
          <w:spacing w:val="-4"/>
        </w:rPr>
        <w:t xml:space="preserve"> </w:t>
      </w:r>
      <w:r w:rsidR="00B520FC" w:rsidRPr="00562DCC">
        <w:rPr>
          <w:rFonts w:eastAsia="MS Mincho" w:cs="Calibri"/>
        </w:rPr>
        <w:t>both</w:t>
      </w:r>
      <w:r w:rsidR="00B520FC" w:rsidRPr="00562DCC">
        <w:rPr>
          <w:rFonts w:eastAsia="MS Mincho" w:cs="Calibri"/>
          <w:spacing w:val="-4"/>
        </w:rPr>
        <w:t xml:space="preserve"> </w:t>
      </w:r>
      <w:r w:rsidR="00B520FC" w:rsidRPr="00562DCC">
        <w:rPr>
          <w:rFonts w:eastAsia="MS Mincho" w:cs="Calibri"/>
        </w:rPr>
        <w:t>Japanese and English.</w:t>
      </w:r>
      <w:r w:rsidR="00B520FC" w:rsidRPr="00562DCC">
        <w:rPr>
          <w:rFonts w:eastAsia="MS Mincho" w:cs="Calibri"/>
          <w:spacing w:val="-4"/>
        </w:rPr>
        <w:t xml:space="preserve"> Students </w:t>
      </w:r>
      <w:r w:rsidR="00EC78B0" w:rsidRPr="00562DCC">
        <w:rPr>
          <w:rFonts w:eastAsia="MS Mincho" w:cs="Calibri"/>
        </w:rPr>
        <w:t xml:space="preserve">have typically been brought up in a home where Japanese is used, and they have a connection to that culture. These students have some </w:t>
      </w:r>
      <w:r w:rsidR="00926DE1" w:rsidRPr="00562DCC">
        <w:rPr>
          <w:rFonts w:eastAsia="MS Mincho" w:cs="Calibri"/>
        </w:rPr>
        <w:t>degree</w:t>
      </w:r>
      <w:r w:rsidR="00EC78B0" w:rsidRPr="00562DCC">
        <w:rPr>
          <w:rFonts w:eastAsia="MS Mincho" w:cs="Calibri"/>
        </w:rPr>
        <w:t xml:space="preserve"> of understanding and knowledge of Japanese. They have received all or most of their formal education in schools where English, or a language other than Japanese, is the medium of instruction. Students may have undertaken some study of Japanese in a community, primary and/or secondary school in Australia. Students may have had formal education in a school where Japanese is the medium of </w:t>
      </w:r>
      <w:proofErr w:type="gramStart"/>
      <w:r w:rsidR="00EC78B0" w:rsidRPr="00562DCC">
        <w:rPr>
          <w:rFonts w:eastAsia="MS Mincho" w:cs="Calibri"/>
        </w:rPr>
        <w:t>instruction, and</w:t>
      </w:r>
      <w:proofErr w:type="gramEnd"/>
      <w:r w:rsidR="00EC78B0" w:rsidRPr="00562DCC">
        <w:rPr>
          <w:rFonts w:eastAsia="MS Mincho" w:cs="Calibri"/>
        </w:rPr>
        <w:t xml:space="preserve"> may have spent some time in a country where it is a medium of communication.</w:t>
      </w:r>
    </w:p>
    <w:p w14:paraId="59209960" w14:textId="77777777" w:rsidR="00EC78B0" w:rsidRPr="00562DCC" w:rsidRDefault="00EC78B0" w:rsidP="00DA69B6">
      <w:pPr>
        <w:rPr>
          <w:rFonts w:eastAsia="MS Mincho" w:cs="Calibri"/>
        </w:rPr>
      </w:pPr>
      <w:r w:rsidRPr="00562DCC">
        <w:rPr>
          <w:rFonts w:eastAsia="MS Mincho" w:cs="Calibri"/>
        </w:rPr>
        <w:t>The language to be studied and assessed is the modern standard/official version of Japanese, which includes formal and informal usage.</w:t>
      </w:r>
    </w:p>
    <w:p w14:paraId="52A8EC9D" w14:textId="1066FD63" w:rsidR="00EC78B0" w:rsidRPr="00291205" w:rsidRDefault="00EC78B0" w:rsidP="00291205">
      <w:r w:rsidRPr="00291205">
        <w:t xml:space="preserve">For information on </w:t>
      </w:r>
      <w:r w:rsidR="002222CD" w:rsidRPr="00291205">
        <w:t xml:space="preserve">both </w:t>
      </w:r>
      <w:r w:rsidRPr="00291205">
        <w:t>the Japanese: Second Language General</w:t>
      </w:r>
      <w:r w:rsidR="00B520FC" w:rsidRPr="00291205">
        <w:t xml:space="preserve"> and t</w:t>
      </w:r>
      <w:r w:rsidRPr="00291205">
        <w:t xml:space="preserve">he Japanese: Second Language ATAR courses, </w:t>
      </w:r>
      <w:r w:rsidR="002222CD" w:rsidRPr="00291205">
        <w:t xml:space="preserve">refer to the Years 11 and 12 Languages course pages </w:t>
      </w:r>
      <w:r w:rsidRPr="00291205">
        <w:t xml:space="preserve">on the </w:t>
      </w:r>
      <w:r w:rsidR="001F4B97" w:rsidRPr="00291205">
        <w:t xml:space="preserve">School Curriculum and Standards Authority (the </w:t>
      </w:r>
      <w:r w:rsidRPr="00291205">
        <w:t>Authority</w:t>
      </w:r>
      <w:r w:rsidR="001F4B97" w:rsidRPr="00291205">
        <w:t>)</w:t>
      </w:r>
      <w:r w:rsidRPr="00291205">
        <w:t xml:space="preserve"> website at </w:t>
      </w:r>
      <w:hyperlink r:id="rId21" w:history="1">
        <w:r w:rsidRPr="00291205">
          <w:rPr>
            <w:rStyle w:val="Hyperlink"/>
          </w:rPr>
          <w:t>www.scsa.wa.edu.au</w:t>
        </w:r>
      </w:hyperlink>
      <w:r w:rsidR="004122E8" w:rsidRPr="00291205">
        <w:t>.</w:t>
      </w:r>
    </w:p>
    <w:p w14:paraId="358A2B1D" w14:textId="77777777" w:rsidR="00EC78B0" w:rsidRPr="00562DCC" w:rsidRDefault="00EC78B0" w:rsidP="00AB2A2A">
      <w:pPr>
        <w:pStyle w:val="SyllabusHeading2"/>
      </w:pPr>
      <w:bookmarkStart w:id="6" w:name="_Toc160790400"/>
      <w:r w:rsidRPr="00562DCC">
        <w:t>Application for enrolment in a language course</w:t>
      </w:r>
      <w:bookmarkEnd w:id="6"/>
    </w:p>
    <w:p w14:paraId="10A4B67A" w14:textId="76E07FE1" w:rsidR="00E80454" w:rsidRPr="00562DCC" w:rsidRDefault="00EC78B0" w:rsidP="00DA69B6">
      <w:pPr>
        <w:rPr>
          <w:rFonts w:eastAsia="MS Mincho" w:cs="Calibri"/>
        </w:rPr>
      </w:pPr>
      <w:r w:rsidRPr="00562DCC">
        <w:rPr>
          <w:rFonts w:eastAsia="MS Mincho" w:cs="Calibri"/>
        </w:rPr>
        <w:t xml:space="preserve">All students wishing to study a Western Australian Certificate of Education (WACE) language course are required to complete an </w:t>
      </w:r>
      <w:r w:rsidR="002222CD" w:rsidRPr="00562DCC">
        <w:rPr>
          <w:rFonts w:eastAsia="MS Mincho" w:cs="Calibri"/>
        </w:rPr>
        <w:t xml:space="preserve">online </w:t>
      </w:r>
      <w:r w:rsidRPr="00562DCC">
        <w:rPr>
          <w:rFonts w:eastAsia="MS Mincho" w:cs="Calibri"/>
        </w:rPr>
        <w:t>application for permission to enrol in a WACE language course in the year prior t</w:t>
      </w:r>
      <w:r w:rsidR="00E80454" w:rsidRPr="00562DCC">
        <w:rPr>
          <w:rFonts w:eastAsia="MS Mincho" w:cs="Calibri"/>
        </w:rPr>
        <w:t>o first enrolment in the course.</w:t>
      </w:r>
    </w:p>
    <w:p w14:paraId="56044F43" w14:textId="77777777" w:rsidR="003649A7" w:rsidRPr="00562DCC" w:rsidRDefault="00917E43" w:rsidP="00E80454">
      <w:pPr>
        <w:rPr>
          <w:rFonts w:eastAsia="MS Mincho" w:cs="Calibri"/>
        </w:rPr>
      </w:pPr>
      <w:r w:rsidRPr="00562DCC">
        <w:rPr>
          <w:rFonts w:eastAsia="MS Mincho" w:cs="Calibri"/>
        </w:rPr>
        <w:t>Information about the application and enrolment process is communicated to schools during Term 2.</w:t>
      </w:r>
    </w:p>
    <w:p w14:paraId="19F92FFA" w14:textId="0BB9126B" w:rsidR="007901D2" w:rsidRPr="00562DCC" w:rsidRDefault="007901D2" w:rsidP="00E80454">
      <w:pPr>
        <w:rPr>
          <w:rFonts w:eastAsia="MS Mincho" w:cs="Calibri"/>
        </w:rPr>
      </w:pPr>
      <w:r w:rsidRPr="00562DCC">
        <w:rPr>
          <w:rFonts w:eastAsia="MS Mincho" w:cs="Calibri"/>
        </w:rPr>
        <w:br w:type="page"/>
      </w:r>
    </w:p>
    <w:p w14:paraId="07B25281" w14:textId="77777777" w:rsidR="002279E8" w:rsidRPr="00562DCC" w:rsidRDefault="009278E1" w:rsidP="008D4D5A">
      <w:pPr>
        <w:pStyle w:val="SyllabusHeading1"/>
        <w:spacing w:after="60"/>
      </w:pPr>
      <w:bookmarkStart w:id="7" w:name="_Toc160790401"/>
      <w:r w:rsidRPr="00562DCC">
        <w:lastRenderedPageBreak/>
        <w:t>Course outcomes</w:t>
      </w:r>
      <w:bookmarkEnd w:id="7"/>
    </w:p>
    <w:p w14:paraId="52C40AD6" w14:textId="584BFC12" w:rsidR="00203447" w:rsidRPr="00562DCC" w:rsidRDefault="00203447" w:rsidP="008D4D5A">
      <w:pPr>
        <w:spacing w:after="60"/>
        <w:rPr>
          <w:rFonts w:eastAsia="MS Mincho" w:cs="Calibri"/>
        </w:rPr>
      </w:pPr>
      <w:r w:rsidRPr="00562DCC">
        <w:rPr>
          <w:rFonts w:eastAsia="MS Mincho" w:cs="Calibri"/>
        </w:rPr>
        <w:t xml:space="preserve">The Japanese: Background Language </w:t>
      </w:r>
      <w:r w:rsidR="00F86540" w:rsidRPr="00562DCC">
        <w:rPr>
          <w:rFonts w:eastAsia="MS Mincho" w:cs="Calibri"/>
        </w:rPr>
        <w:t xml:space="preserve">ATAR course </w:t>
      </w:r>
      <w:r w:rsidRPr="00562DCC">
        <w:rPr>
          <w:rFonts w:eastAsia="MS Mincho" w:cs="Calibri"/>
        </w:rPr>
        <w:t>enables students to use Japanese to communicate in a range of contexts and understand language as a system. Students strengthen their appreciation of Japanese</w:t>
      </w:r>
      <w:r w:rsidRPr="00562DCC">
        <w:rPr>
          <w:rFonts w:eastAsia="MS Mincho" w:cs="Calibri"/>
          <w:spacing w:val="-4"/>
        </w:rPr>
        <w:t xml:space="preserve"> </w:t>
      </w:r>
      <w:r w:rsidRPr="00562DCC">
        <w:rPr>
          <w:rFonts w:eastAsia="MS Mincho" w:cs="Calibri"/>
        </w:rPr>
        <w:t>linguistic</w:t>
      </w:r>
      <w:r w:rsidRPr="00562DCC">
        <w:rPr>
          <w:rFonts w:eastAsia="MS Mincho" w:cs="Calibri"/>
          <w:spacing w:val="-3"/>
        </w:rPr>
        <w:t xml:space="preserve"> </w:t>
      </w:r>
      <w:r w:rsidRPr="00562DCC">
        <w:rPr>
          <w:rFonts w:eastAsia="MS Mincho" w:cs="Calibri"/>
        </w:rPr>
        <w:t>and</w:t>
      </w:r>
      <w:r w:rsidRPr="00562DCC">
        <w:rPr>
          <w:rFonts w:eastAsia="MS Mincho" w:cs="Calibri"/>
          <w:spacing w:val="-4"/>
        </w:rPr>
        <w:t xml:space="preserve"> </w:t>
      </w:r>
      <w:r w:rsidRPr="00562DCC">
        <w:rPr>
          <w:rFonts w:eastAsia="MS Mincho" w:cs="Calibri"/>
        </w:rPr>
        <w:t>cultural</w:t>
      </w:r>
      <w:r w:rsidRPr="00562DCC">
        <w:rPr>
          <w:rFonts w:eastAsia="MS Mincho" w:cs="Calibri"/>
          <w:spacing w:val="-5"/>
        </w:rPr>
        <w:t xml:space="preserve"> </w:t>
      </w:r>
      <w:proofErr w:type="gramStart"/>
      <w:r w:rsidRPr="00562DCC">
        <w:rPr>
          <w:rFonts w:eastAsia="MS Mincho" w:cs="Calibri"/>
        </w:rPr>
        <w:t>heritage, and</w:t>
      </w:r>
      <w:proofErr w:type="gramEnd"/>
      <w:r w:rsidRPr="00562DCC">
        <w:rPr>
          <w:rFonts w:eastAsia="MS Mincho" w:cs="Calibri"/>
          <w:spacing w:val="-4"/>
        </w:rPr>
        <w:t xml:space="preserve"> </w:t>
      </w:r>
      <w:r w:rsidRPr="00562DCC">
        <w:rPr>
          <w:rFonts w:eastAsia="MS Mincho" w:cs="Calibri"/>
        </w:rPr>
        <w:t>make</w:t>
      </w:r>
      <w:r w:rsidRPr="00562DCC">
        <w:rPr>
          <w:rFonts w:eastAsia="MS Mincho" w:cs="Calibri"/>
          <w:spacing w:val="-4"/>
        </w:rPr>
        <w:t xml:space="preserve"> </w:t>
      </w:r>
      <w:r w:rsidRPr="00562DCC">
        <w:rPr>
          <w:rFonts w:eastAsia="MS Mincho" w:cs="Calibri"/>
        </w:rPr>
        <w:t>connections</w:t>
      </w:r>
      <w:r w:rsidRPr="00562DCC">
        <w:rPr>
          <w:rFonts w:eastAsia="MS Mincho" w:cs="Calibri"/>
          <w:spacing w:val="-3"/>
        </w:rPr>
        <w:t xml:space="preserve"> </w:t>
      </w:r>
      <w:r w:rsidRPr="00562DCC">
        <w:rPr>
          <w:rFonts w:eastAsia="MS Mincho" w:cs="Calibri"/>
        </w:rPr>
        <w:t>between</w:t>
      </w:r>
      <w:r w:rsidRPr="00562DCC">
        <w:rPr>
          <w:rFonts w:eastAsia="MS Mincho" w:cs="Calibri"/>
          <w:spacing w:val="-4"/>
        </w:rPr>
        <w:t xml:space="preserve"> </w:t>
      </w:r>
      <w:r w:rsidRPr="00562DCC">
        <w:rPr>
          <w:rFonts w:eastAsia="MS Mincho" w:cs="Calibri"/>
        </w:rPr>
        <w:t>Japanese and English</w:t>
      </w:r>
      <w:r w:rsidRPr="00562DCC">
        <w:rPr>
          <w:rFonts w:eastAsia="MS Mincho" w:cs="Calibri"/>
          <w:spacing w:val="-4"/>
        </w:rPr>
        <w:t xml:space="preserve"> </w:t>
      </w:r>
      <w:r w:rsidRPr="00562DCC">
        <w:rPr>
          <w:rFonts w:eastAsia="MS Mincho" w:cs="Calibri"/>
        </w:rPr>
        <w:t>and/or other languages. They develop an understanding of how culture and identity are created and expressed through language and the importance of Japanese in a diverse and increasingly interconnected world.</w:t>
      </w:r>
    </w:p>
    <w:p w14:paraId="5F13D9AE" w14:textId="3C2CCE26" w:rsidR="009278E1" w:rsidRPr="00562DCC" w:rsidRDefault="009278E1" w:rsidP="008D4D5A">
      <w:pPr>
        <w:spacing w:after="60"/>
        <w:rPr>
          <w:rFonts w:eastAsia="MS Mincho" w:cs="Calibri"/>
        </w:rPr>
      </w:pPr>
      <w:r w:rsidRPr="00562DCC">
        <w:rPr>
          <w:rFonts w:eastAsia="MS Mincho" w:cs="Calibri"/>
        </w:rPr>
        <w:t>The course is designed to facilitate achievement of the following outcomes. The outcomes listed below represent the knowledge, skills and understanding that students will achieve by the end of this course.</w:t>
      </w:r>
    </w:p>
    <w:p w14:paraId="534E069E" w14:textId="3D6B3C03" w:rsidR="002222CD" w:rsidRPr="00562DCC" w:rsidRDefault="009278E1" w:rsidP="008D4D5A">
      <w:pPr>
        <w:pStyle w:val="SyllabusHeading3"/>
        <w:spacing w:before="0" w:after="60"/>
      </w:pPr>
      <w:r w:rsidRPr="00562DCC">
        <w:t>Outcome 1 – Interact</w:t>
      </w:r>
      <w:r w:rsidR="002222CD" w:rsidRPr="00562DCC">
        <w:t>ing</w:t>
      </w:r>
      <w:r w:rsidR="00BA21D7" w:rsidRPr="00562DCC">
        <w:t xml:space="preserve"> in Japanese</w:t>
      </w:r>
    </w:p>
    <w:p w14:paraId="1792D89B" w14:textId="125030A5" w:rsidR="009278E1" w:rsidRPr="00562DCC" w:rsidRDefault="002222CD" w:rsidP="008D4D5A">
      <w:pPr>
        <w:spacing w:after="60"/>
        <w:rPr>
          <w:rFonts w:eastAsia="MS Mincho" w:cs="Calibri"/>
        </w:rPr>
      </w:pPr>
      <w:r w:rsidRPr="00562DCC">
        <w:rPr>
          <w:rFonts w:eastAsia="MS Mincho" w:cs="Calibri"/>
        </w:rPr>
        <w:t>Students interact in spoken Japanese</w:t>
      </w:r>
      <w:r w:rsidR="009278E1" w:rsidRPr="00562DCC">
        <w:rPr>
          <w:rFonts w:eastAsia="MS Mincho" w:cs="Calibri"/>
        </w:rPr>
        <w:t xml:space="preserve"> </w:t>
      </w:r>
      <w:r w:rsidRPr="00562DCC">
        <w:rPr>
          <w:rFonts w:eastAsia="MS Mincho" w:cs="Calibri"/>
        </w:rPr>
        <w:t>through the</w:t>
      </w:r>
      <w:r w:rsidR="009278E1" w:rsidRPr="00562DCC">
        <w:rPr>
          <w:rFonts w:eastAsia="MS Mincho" w:cs="Calibri"/>
        </w:rPr>
        <w:t xml:space="preserve"> exchange </w:t>
      </w:r>
      <w:r w:rsidRPr="00562DCC">
        <w:rPr>
          <w:rFonts w:eastAsia="MS Mincho" w:cs="Calibri"/>
        </w:rPr>
        <w:t>of information</w:t>
      </w:r>
      <w:r w:rsidR="009278E1" w:rsidRPr="00562DCC">
        <w:rPr>
          <w:rFonts w:eastAsia="MS Mincho" w:cs="Calibri"/>
        </w:rPr>
        <w:t xml:space="preserve">, </w:t>
      </w:r>
      <w:proofErr w:type="gramStart"/>
      <w:r w:rsidR="009C5C59" w:rsidRPr="00562DCC">
        <w:rPr>
          <w:rFonts w:eastAsia="MS Mincho" w:cs="Calibri"/>
        </w:rPr>
        <w:t>ideas</w:t>
      </w:r>
      <w:proofErr w:type="gramEnd"/>
      <w:r w:rsidR="009C5C59" w:rsidRPr="00562DCC">
        <w:rPr>
          <w:rFonts w:eastAsia="MS Mincho" w:cs="Calibri"/>
        </w:rPr>
        <w:t xml:space="preserve"> and opinions, applying knowledge and understanding of the relationships between language, culture and identity.</w:t>
      </w:r>
    </w:p>
    <w:p w14:paraId="778C7777" w14:textId="77777777" w:rsidR="009278E1" w:rsidRPr="00562DCC" w:rsidRDefault="009278E1" w:rsidP="008D4D5A">
      <w:pPr>
        <w:spacing w:after="60"/>
        <w:rPr>
          <w:rFonts w:eastAsia="MS Mincho" w:cs="Calibri"/>
        </w:rPr>
      </w:pPr>
      <w:r w:rsidRPr="00562DCC">
        <w:rPr>
          <w:rFonts w:eastAsia="MS Mincho" w:cs="Calibri"/>
        </w:rPr>
        <w:t>In achieving this outcome, students:</w:t>
      </w:r>
    </w:p>
    <w:p w14:paraId="47718A08" w14:textId="77777777" w:rsidR="009C5C59" w:rsidRPr="008D4D5A" w:rsidRDefault="009C5C59" w:rsidP="008D4D5A">
      <w:pPr>
        <w:pStyle w:val="SyllabusListParagraph"/>
        <w:spacing w:after="60"/>
      </w:pPr>
      <w:r w:rsidRPr="008D4D5A">
        <w:t xml:space="preserve">express and justify opinions, ideas, emotions and </w:t>
      </w:r>
      <w:proofErr w:type="gramStart"/>
      <w:r w:rsidRPr="008D4D5A">
        <w:t>feelings</w:t>
      </w:r>
      <w:proofErr w:type="gramEnd"/>
    </w:p>
    <w:p w14:paraId="69C93CFB" w14:textId="77777777" w:rsidR="009C5C59" w:rsidRPr="008D4D5A" w:rsidRDefault="009C5C59" w:rsidP="008D4D5A">
      <w:pPr>
        <w:pStyle w:val="SyllabusListParagraph"/>
        <w:spacing w:after="60"/>
      </w:pPr>
      <w:r w:rsidRPr="008D4D5A">
        <w:t xml:space="preserve">use language and present ideas appropriate to context, purpose and audience, including different cultural </w:t>
      </w:r>
      <w:proofErr w:type="gramStart"/>
      <w:r w:rsidRPr="008D4D5A">
        <w:t>contexts</w:t>
      </w:r>
      <w:proofErr w:type="gramEnd"/>
    </w:p>
    <w:p w14:paraId="68354E7C" w14:textId="1076E49B" w:rsidR="009C5C59" w:rsidRPr="008D4D5A" w:rsidRDefault="009C5C59" w:rsidP="008D4D5A">
      <w:pPr>
        <w:pStyle w:val="SyllabusListParagraph"/>
        <w:spacing w:after="60"/>
      </w:pPr>
      <w:r w:rsidRPr="008D4D5A">
        <w:t xml:space="preserve">use </w:t>
      </w:r>
      <w:r w:rsidR="00BA21D7" w:rsidRPr="008D4D5A">
        <w:t>strategies</w:t>
      </w:r>
      <w:r w:rsidRPr="008D4D5A">
        <w:t xml:space="preserve"> to maintain </w:t>
      </w:r>
      <w:proofErr w:type="gramStart"/>
      <w:r w:rsidRPr="008D4D5A">
        <w:t>communication</w:t>
      </w:r>
      <w:proofErr w:type="gramEnd"/>
    </w:p>
    <w:p w14:paraId="6010DB10" w14:textId="77777777" w:rsidR="009C5C59" w:rsidRPr="008D4D5A" w:rsidRDefault="009C5C59" w:rsidP="008D4D5A">
      <w:pPr>
        <w:pStyle w:val="SyllabusListParagraph"/>
        <w:spacing w:after="60"/>
      </w:pPr>
      <w:r w:rsidRPr="008D4D5A">
        <w:t>develop bilingual and bicultural identity through interacting with others.</w:t>
      </w:r>
    </w:p>
    <w:p w14:paraId="40B5BFDC" w14:textId="77777777" w:rsidR="009C5C59" w:rsidRPr="00562DCC" w:rsidRDefault="009278E1" w:rsidP="008D4D5A">
      <w:pPr>
        <w:pStyle w:val="SyllabusHeading3"/>
        <w:spacing w:before="0" w:after="60"/>
      </w:pPr>
      <w:r w:rsidRPr="00562DCC">
        <w:t xml:space="preserve">Outcome 2 – </w:t>
      </w:r>
      <w:r w:rsidR="009C5C59" w:rsidRPr="00562DCC">
        <w:t xml:space="preserve">Processing and </w:t>
      </w:r>
      <w:proofErr w:type="gramStart"/>
      <w:r w:rsidR="009C5C59" w:rsidRPr="00562DCC">
        <w:t>responding</w:t>
      </w:r>
      <w:proofErr w:type="gramEnd"/>
    </w:p>
    <w:p w14:paraId="3ABD0147" w14:textId="24F5ADD9" w:rsidR="009C5C59" w:rsidRPr="00562DCC" w:rsidRDefault="009C5C59" w:rsidP="008D4D5A">
      <w:pPr>
        <w:spacing w:after="60"/>
        <w:rPr>
          <w:rFonts w:eastAsia="MS Mincho" w:cs="Calibri"/>
        </w:rPr>
      </w:pPr>
      <w:r w:rsidRPr="00562DCC">
        <w:rPr>
          <w:rFonts w:eastAsia="MS Mincho" w:cs="Calibri"/>
        </w:rPr>
        <w:t xml:space="preserve">Students process and respond in English or Japanese to texts in Japanese and reflect on the relationships between language, </w:t>
      </w:r>
      <w:proofErr w:type="gramStart"/>
      <w:r w:rsidRPr="00562DCC">
        <w:rPr>
          <w:rFonts w:eastAsia="MS Mincho" w:cs="Calibri"/>
        </w:rPr>
        <w:t>culture</w:t>
      </w:r>
      <w:proofErr w:type="gramEnd"/>
      <w:r w:rsidRPr="00562DCC">
        <w:rPr>
          <w:rFonts w:eastAsia="MS Mincho" w:cs="Calibri"/>
        </w:rPr>
        <w:t xml:space="preserve"> and identity.</w:t>
      </w:r>
    </w:p>
    <w:p w14:paraId="38E6B895" w14:textId="77777777" w:rsidR="009278E1" w:rsidRPr="00562DCC" w:rsidRDefault="009278E1" w:rsidP="008D4D5A">
      <w:pPr>
        <w:spacing w:after="60"/>
        <w:ind w:right="-291"/>
        <w:rPr>
          <w:rFonts w:eastAsia="MS Mincho" w:cs="Calibri"/>
        </w:rPr>
      </w:pPr>
      <w:r w:rsidRPr="00562DCC">
        <w:rPr>
          <w:rFonts w:eastAsia="MS Mincho" w:cs="Calibri"/>
        </w:rPr>
        <w:t>In achieving this outcome, students:</w:t>
      </w:r>
    </w:p>
    <w:p w14:paraId="120C6708" w14:textId="77777777" w:rsidR="009C5C59" w:rsidRPr="008D4D5A" w:rsidRDefault="009C5C59" w:rsidP="008D4D5A">
      <w:pPr>
        <w:pStyle w:val="SyllabusListParagraph"/>
        <w:spacing w:after="60"/>
      </w:pPr>
      <w:r w:rsidRPr="008D4D5A">
        <w:t xml:space="preserve">summarise and synthesise information and ideas from </w:t>
      </w:r>
      <w:proofErr w:type="gramStart"/>
      <w:r w:rsidRPr="008D4D5A">
        <w:t>texts</w:t>
      </w:r>
      <w:proofErr w:type="gramEnd"/>
    </w:p>
    <w:p w14:paraId="00D94BC4" w14:textId="77777777" w:rsidR="009C5C59" w:rsidRPr="008D4D5A" w:rsidRDefault="009C5C59" w:rsidP="008D4D5A">
      <w:pPr>
        <w:pStyle w:val="SyllabusListParagraph"/>
        <w:spacing w:after="60"/>
      </w:pPr>
      <w:r w:rsidRPr="008D4D5A">
        <w:t xml:space="preserve">infer points of view, opinions and attitudes expressed in </w:t>
      </w:r>
      <w:proofErr w:type="gramStart"/>
      <w:r w:rsidRPr="008D4D5A">
        <w:t>texts</w:t>
      </w:r>
      <w:proofErr w:type="gramEnd"/>
    </w:p>
    <w:p w14:paraId="2B3C57F9" w14:textId="77777777" w:rsidR="009C5C59" w:rsidRPr="008D4D5A" w:rsidRDefault="009C5C59" w:rsidP="008D4D5A">
      <w:pPr>
        <w:pStyle w:val="SyllabusListParagraph"/>
        <w:spacing w:after="60"/>
      </w:pPr>
      <w:r w:rsidRPr="008D4D5A">
        <w:t xml:space="preserve">respond to texts personally and </w:t>
      </w:r>
      <w:proofErr w:type="gramStart"/>
      <w:r w:rsidRPr="008D4D5A">
        <w:t>critically</w:t>
      </w:r>
      <w:proofErr w:type="gramEnd"/>
    </w:p>
    <w:p w14:paraId="4507C705" w14:textId="77777777" w:rsidR="009C5C59" w:rsidRPr="008D4D5A" w:rsidRDefault="009C5C59" w:rsidP="008D4D5A">
      <w:pPr>
        <w:pStyle w:val="SyllabusListParagraph"/>
        <w:spacing w:after="60"/>
      </w:pPr>
      <w:r w:rsidRPr="008D4D5A">
        <w:t xml:space="preserve">analyse how culture and identity are expressed through features of </w:t>
      </w:r>
      <w:proofErr w:type="gramStart"/>
      <w:r w:rsidRPr="008D4D5A">
        <w:t>language</w:t>
      </w:r>
      <w:proofErr w:type="gramEnd"/>
    </w:p>
    <w:p w14:paraId="566AEECF" w14:textId="77777777" w:rsidR="009C5C59" w:rsidRPr="008D4D5A" w:rsidRDefault="009C5C59" w:rsidP="008D4D5A">
      <w:pPr>
        <w:pStyle w:val="SyllabusListParagraph"/>
        <w:spacing w:after="60"/>
      </w:pPr>
      <w:r w:rsidRPr="008D4D5A">
        <w:t>reflect on own and others’ practices and ideas expressed in texts.</w:t>
      </w:r>
    </w:p>
    <w:p w14:paraId="48B80F6D" w14:textId="77777777" w:rsidR="001F4B97" w:rsidRPr="00562DCC" w:rsidRDefault="009C5C59" w:rsidP="008D4D5A">
      <w:pPr>
        <w:pStyle w:val="SyllabusHeading3"/>
        <w:spacing w:before="0" w:after="60"/>
      </w:pPr>
      <w:r w:rsidRPr="00562DCC">
        <w:t>Outcome 3 – Composing</w:t>
      </w:r>
      <w:r w:rsidR="00BA21D7" w:rsidRPr="00562DCC">
        <w:t xml:space="preserve"> in Japanese</w:t>
      </w:r>
    </w:p>
    <w:p w14:paraId="56B10F32" w14:textId="2EA9F210" w:rsidR="009C5C59" w:rsidRPr="00562DCC" w:rsidRDefault="009C5C59" w:rsidP="008D4D5A">
      <w:pPr>
        <w:spacing w:after="60"/>
        <w:rPr>
          <w:rFonts w:eastAsia="MS Mincho" w:cs="Calibri"/>
          <w:sz w:val="25"/>
          <w:szCs w:val="25"/>
        </w:rPr>
      </w:pPr>
      <w:r w:rsidRPr="00562DCC">
        <w:rPr>
          <w:rFonts w:eastAsia="MS Mincho" w:cs="Calibri"/>
        </w:rPr>
        <w:t xml:space="preserve">Students compose spoken, written and digital and/or multimodal Japanese texts, demonstrating knowledge and understanding of the relationships between language, </w:t>
      </w:r>
      <w:proofErr w:type="gramStart"/>
      <w:r w:rsidRPr="00562DCC">
        <w:rPr>
          <w:rFonts w:eastAsia="MS Mincho" w:cs="Calibri"/>
        </w:rPr>
        <w:t>culture</w:t>
      </w:r>
      <w:proofErr w:type="gramEnd"/>
      <w:r w:rsidRPr="00562DCC">
        <w:rPr>
          <w:rFonts w:eastAsia="MS Mincho" w:cs="Calibri"/>
        </w:rPr>
        <w:t xml:space="preserve"> and identity.</w:t>
      </w:r>
    </w:p>
    <w:p w14:paraId="72C943FA" w14:textId="77777777" w:rsidR="009278E1" w:rsidRPr="00562DCC" w:rsidRDefault="009278E1" w:rsidP="008D4D5A">
      <w:pPr>
        <w:spacing w:after="60"/>
        <w:ind w:right="-291"/>
        <w:rPr>
          <w:rFonts w:eastAsia="MS Mincho" w:cs="Calibri"/>
        </w:rPr>
      </w:pPr>
      <w:r w:rsidRPr="00562DCC">
        <w:rPr>
          <w:rFonts w:eastAsia="MS Mincho" w:cs="Calibri"/>
        </w:rPr>
        <w:t>In achieving this outcome, students:</w:t>
      </w:r>
    </w:p>
    <w:p w14:paraId="71565FEF" w14:textId="77777777" w:rsidR="009C5C59" w:rsidRPr="008D4D5A" w:rsidRDefault="009C5C59" w:rsidP="008D4D5A">
      <w:pPr>
        <w:pStyle w:val="SyllabusListParagraph"/>
        <w:spacing w:after="60"/>
      </w:pPr>
      <w:r w:rsidRPr="008D4D5A">
        <w:t xml:space="preserve">use appropriate linguistic features and structures to convey information, ideas, emotions and </w:t>
      </w:r>
      <w:proofErr w:type="gramStart"/>
      <w:r w:rsidRPr="008D4D5A">
        <w:t>opinions</w:t>
      </w:r>
      <w:proofErr w:type="gramEnd"/>
    </w:p>
    <w:p w14:paraId="19AB4BF0" w14:textId="77777777" w:rsidR="009C5C59" w:rsidRPr="008D4D5A" w:rsidRDefault="009C5C59" w:rsidP="008D4D5A">
      <w:pPr>
        <w:pStyle w:val="SyllabusListParagraph"/>
        <w:spacing w:after="60"/>
      </w:pPr>
      <w:r w:rsidRPr="008D4D5A">
        <w:t xml:space="preserve">create texts in a variety of forms, and appropriate to a range of contexts, purposes and </w:t>
      </w:r>
      <w:proofErr w:type="gramStart"/>
      <w:r w:rsidRPr="008D4D5A">
        <w:t>audiences</w:t>
      </w:r>
      <w:proofErr w:type="gramEnd"/>
    </w:p>
    <w:p w14:paraId="5B8CF041" w14:textId="77777777" w:rsidR="009C5C59" w:rsidRPr="008D4D5A" w:rsidRDefault="009C5C59" w:rsidP="008D4D5A">
      <w:pPr>
        <w:pStyle w:val="SyllabusListParagraph"/>
        <w:spacing w:after="60"/>
      </w:pPr>
      <w:r w:rsidRPr="008D4D5A">
        <w:t xml:space="preserve">apply knowledge of cultural concepts to express ideas and opinions from a bilingual and bicultural </w:t>
      </w:r>
      <w:proofErr w:type="gramStart"/>
      <w:r w:rsidRPr="008D4D5A">
        <w:t>perspective</w:t>
      </w:r>
      <w:proofErr w:type="gramEnd"/>
    </w:p>
    <w:p w14:paraId="5370EBA3" w14:textId="4353EC53" w:rsidR="009A32B1" w:rsidRPr="008D4D5A" w:rsidRDefault="009C5C59" w:rsidP="008D4D5A">
      <w:pPr>
        <w:pStyle w:val="SyllabusListParagraph"/>
        <w:spacing w:after="60"/>
        <w:rPr>
          <w:rFonts w:eastAsia="MS Mincho" w:cs="Calibri"/>
        </w:rPr>
      </w:pPr>
      <w:r w:rsidRPr="008D4D5A">
        <w:t>sequence and structure information and ideas.</w:t>
      </w:r>
      <w:r w:rsidR="009A32B1" w:rsidRPr="008D4D5A">
        <w:rPr>
          <w:rFonts w:eastAsia="MS Mincho" w:cs="Calibri"/>
        </w:rPr>
        <w:br w:type="page"/>
      </w:r>
    </w:p>
    <w:p w14:paraId="2E967360" w14:textId="1772356A" w:rsidR="002279E8" w:rsidRPr="00562DCC" w:rsidRDefault="002279E8" w:rsidP="009A32B1">
      <w:pPr>
        <w:pStyle w:val="SyllabusHeading1"/>
      </w:pPr>
      <w:bookmarkStart w:id="8" w:name="_Toc160790402"/>
      <w:r w:rsidRPr="00562DCC">
        <w:lastRenderedPageBreak/>
        <w:t>Organisation</w:t>
      </w:r>
      <w:r w:rsidR="00C30589">
        <w:t xml:space="preserve"> of content</w:t>
      </w:r>
      <w:bookmarkEnd w:id="8"/>
    </w:p>
    <w:p w14:paraId="5CD4E824" w14:textId="6BBF4351" w:rsidR="009278E1" w:rsidRPr="00562DCC" w:rsidRDefault="009278E1" w:rsidP="000C0D1D">
      <w:pPr>
        <w:spacing w:before="120"/>
        <w:rPr>
          <w:rFonts w:eastAsia="MS Mincho" w:cs="Calibri"/>
        </w:rPr>
      </w:pPr>
      <w:bookmarkStart w:id="9" w:name="_Toc359483728"/>
      <w:bookmarkStart w:id="10" w:name="_Toc359483686"/>
      <w:bookmarkStart w:id="11" w:name="_Toc359415277"/>
      <w:bookmarkStart w:id="12" w:name="_Toc347908213"/>
      <w:bookmarkEnd w:id="3"/>
      <w:r w:rsidRPr="00562DCC">
        <w:rPr>
          <w:rFonts w:eastAsia="MS Mincho" w:cs="Calibri"/>
        </w:rPr>
        <w:t xml:space="preserve">This syllabus presents the content and expectations for both Year 11 and Year 12 </w:t>
      </w:r>
      <w:r w:rsidR="001F4B97" w:rsidRPr="00562DCC">
        <w:rPr>
          <w:rFonts w:eastAsia="MS Mincho" w:cs="Calibri"/>
        </w:rPr>
        <w:t xml:space="preserve">students </w:t>
      </w:r>
      <w:r w:rsidR="00685FBA" w:rsidRPr="00562DCC">
        <w:rPr>
          <w:rFonts w:eastAsia="MS Mincho" w:cs="Calibri"/>
        </w:rPr>
        <w:t>in</w:t>
      </w:r>
      <w:r w:rsidRPr="00562DCC">
        <w:rPr>
          <w:rFonts w:eastAsia="MS Mincho" w:cs="Calibri"/>
        </w:rPr>
        <w:t xml:space="preserve"> this course. While the core content applies to both years, it is expected that the cognitive complexity of the content increases from Year 11 to Year 12.</w:t>
      </w:r>
    </w:p>
    <w:p w14:paraId="6EDA84BE" w14:textId="4A46998E" w:rsidR="009278E1" w:rsidRPr="00562DCC" w:rsidRDefault="009278E1" w:rsidP="000C0D1D">
      <w:pPr>
        <w:spacing w:before="120"/>
        <w:rPr>
          <w:rFonts w:eastAsia="MS Mincho" w:cs="Calibri"/>
        </w:rPr>
      </w:pPr>
      <w:bookmarkStart w:id="13" w:name="_Toc359503795"/>
      <w:bookmarkStart w:id="14" w:name="_Toc359506611"/>
      <w:bookmarkStart w:id="15" w:name="_Toc359505487"/>
      <w:bookmarkEnd w:id="9"/>
      <w:r w:rsidRPr="00562DCC">
        <w:rPr>
          <w:rFonts w:eastAsia="MS Mincho" w:cs="Calibri"/>
        </w:rPr>
        <w:t>The course content is organised into four areas:</w:t>
      </w:r>
    </w:p>
    <w:p w14:paraId="50235ACB" w14:textId="39D4D6A7" w:rsidR="009278E1" w:rsidRPr="00562DCC" w:rsidRDefault="00BA21D7" w:rsidP="005633EF">
      <w:pPr>
        <w:pStyle w:val="SyllabusListParagraph"/>
      </w:pPr>
      <w:r w:rsidRPr="00562DCC">
        <w:t>Issues, perspectives, and text and text types</w:t>
      </w:r>
    </w:p>
    <w:p w14:paraId="775EFBA1" w14:textId="77777777" w:rsidR="009278E1" w:rsidRPr="00562DCC" w:rsidRDefault="009278E1" w:rsidP="005633EF">
      <w:pPr>
        <w:pStyle w:val="SyllabusListParagraph"/>
      </w:pPr>
      <w:r w:rsidRPr="00562DCC">
        <w:t>Linguistic resources</w:t>
      </w:r>
    </w:p>
    <w:p w14:paraId="11E8402F" w14:textId="77777777" w:rsidR="009278E1" w:rsidRPr="00562DCC" w:rsidRDefault="009278E1" w:rsidP="005633EF">
      <w:pPr>
        <w:pStyle w:val="SyllabusListParagraph"/>
      </w:pPr>
      <w:r w:rsidRPr="00562DCC">
        <w:t>Intercultural understandings</w:t>
      </w:r>
    </w:p>
    <w:p w14:paraId="15F305BF" w14:textId="55C8BFCB" w:rsidR="009278E1" w:rsidRPr="00562DCC" w:rsidRDefault="009278E1" w:rsidP="005633EF">
      <w:pPr>
        <w:pStyle w:val="SyllabusListParagraph"/>
      </w:pPr>
      <w:r w:rsidRPr="00562DCC">
        <w:t xml:space="preserve">Language learning and communication </w:t>
      </w:r>
      <w:r w:rsidR="00BA21D7" w:rsidRPr="00562DCC">
        <w:t>strategies</w:t>
      </w:r>
      <w:r w:rsidR="001444C2" w:rsidRPr="00562DCC">
        <w:t>.</w:t>
      </w:r>
    </w:p>
    <w:bookmarkEnd w:id="13"/>
    <w:bookmarkEnd w:id="14"/>
    <w:bookmarkEnd w:id="15"/>
    <w:p w14:paraId="11F9DD59" w14:textId="77777777" w:rsidR="00685FBA" w:rsidRPr="00562DCC" w:rsidRDefault="00685FBA" w:rsidP="00685FBA">
      <w:pPr>
        <w:rPr>
          <w:rFonts w:eastAsia="MS Mincho" w:cs="Calibri"/>
        </w:rPr>
      </w:pPr>
      <w:r w:rsidRPr="00562DCC">
        <w:rPr>
          <w:rFonts w:eastAsia="MS Mincho" w:cs="Calibri"/>
        </w:rPr>
        <w:t xml:space="preserve">These content areas should not be considered in isolation, but rather holistically as content areas that complement one another, and that are interrelated and interdependent. </w:t>
      </w:r>
    </w:p>
    <w:p w14:paraId="419F6FD2" w14:textId="7A835588" w:rsidR="009278E1" w:rsidRPr="00562DCC" w:rsidRDefault="009278E1" w:rsidP="00E039A5">
      <w:pPr>
        <w:pStyle w:val="SyllabusHeading2"/>
      </w:pPr>
      <w:bookmarkStart w:id="16" w:name="_Toc160790403"/>
      <w:r w:rsidRPr="00562DCC">
        <w:t>Issues, p</w:t>
      </w:r>
      <w:r w:rsidR="00EE14C8" w:rsidRPr="00562DCC">
        <w:t xml:space="preserve">erspectives, </w:t>
      </w:r>
      <w:proofErr w:type="gramStart"/>
      <w:r w:rsidR="007C10F0" w:rsidRPr="00562DCC">
        <w:t>text</w:t>
      </w:r>
      <w:proofErr w:type="gramEnd"/>
      <w:r w:rsidR="007C10F0" w:rsidRPr="00562DCC">
        <w:t xml:space="preserve"> </w:t>
      </w:r>
      <w:r w:rsidR="00EE14C8" w:rsidRPr="00562DCC">
        <w:t>and text</w:t>
      </w:r>
      <w:r w:rsidR="007C10F0" w:rsidRPr="00562DCC">
        <w:t xml:space="preserve"> types</w:t>
      </w:r>
      <w:bookmarkEnd w:id="16"/>
    </w:p>
    <w:p w14:paraId="224455EC" w14:textId="77777777" w:rsidR="00685FBA" w:rsidRPr="00562DCC" w:rsidRDefault="00685FBA" w:rsidP="00E039A5">
      <w:pPr>
        <w:pStyle w:val="SyllabusHeading3"/>
      </w:pPr>
      <w:r w:rsidRPr="00562DCC">
        <w:t>Issues</w:t>
      </w:r>
    </w:p>
    <w:p w14:paraId="16C63DEF" w14:textId="6DFCAC8F" w:rsidR="003D304C" w:rsidRPr="00562DCC" w:rsidRDefault="003D304C" w:rsidP="003D304C">
      <w:pPr>
        <w:spacing w:before="120"/>
        <w:rPr>
          <w:rFonts w:eastAsia="MS Mincho" w:cs="Calibri"/>
        </w:rPr>
      </w:pPr>
      <w:r w:rsidRPr="00562DCC">
        <w:rPr>
          <w:rFonts w:eastAsia="MS Mincho" w:cs="Calibri"/>
        </w:rPr>
        <w:t xml:space="preserve">Students develop the ability to reflect on and respond to aspects of the language and culture of </w:t>
      </w:r>
      <w:r w:rsidR="00BA21D7" w:rsidRPr="00562DCC">
        <w:rPr>
          <w:rFonts w:eastAsia="MS Mincho" w:cs="Calibri"/>
        </w:rPr>
        <w:br/>
      </w:r>
      <w:r w:rsidRPr="00562DCC">
        <w:rPr>
          <w:rFonts w:eastAsia="MS Mincho" w:cs="Calibri"/>
        </w:rPr>
        <w:t xml:space="preserve">Japanese-speaking communities locally, </w:t>
      </w:r>
      <w:r w:rsidR="00BA21D7" w:rsidRPr="00562DCC">
        <w:rPr>
          <w:rFonts w:eastAsia="MS Mincho" w:cs="Calibri"/>
        </w:rPr>
        <w:t>regionally</w:t>
      </w:r>
      <w:r w:rsidRPr="00562DCC">
        <w:rPr>
          <w:rFonts w:eastAsia="MS Mincho" w:cs="Calibri"/>
        </w:rPr>
        <w:t xml:space="preserve"> and</w:t>
      </w:r>
      <w:r w:rsidR="00C30589">
        <w:rPr>
          <w:rFonts w:eastAsia="MS Mincho" w:cs="Calibri"/>
        </w:rPr>
        <w:t xml:space="preserve"> </w:t>
      </w:r>
      <w:proofErr w:type="gramStart"/>
      <w:r w:rsidR="00C30589">
        <w:rPr>
          <w:rFonts w:eastAsia="MS Mincho" w:cs="Calibri"/>
        </w:rPr>
        <w:t>globally</w:t>
      </w:r>
      <w:proofErr w:type="gramEnd"/>
    </w:p>
    <w:p w14:paraId="32A1082A" w14:textId="3895ED89" w:rsidR="00685FBA" w:rsidRPr="00562DCC" w:rsidRDefault="00685FBA" w:rsidP="00685FBA">
      <w:pPr>
        <w:spacing w:before="120"/>
        <w:rPr>
          <w:rFonts w:eastAsia="MS Mincho" w:cs="Calibri"/>
        </w:rPr>
      </w:pPr>
      <w:r w:rsidRPr="00562DCC">
        <w:rPr>
          <w:rFonts w:eastAsia="MS Mincho" w:cs="Calibri"/>
        </w:rPr>
        <w:t xml:space="preserve">The study of the following issues is undertaken through a range of texts viewed from personal, community and </w:t>
      </w:r>
      <w:r w:rsidR="004D4145" w:rsidRPr="00562DCC">
        <w:rPr>
          <w:rFonts w:eastAsia="MS Mincho" w:cs="Calibri"/>
        </w:rPr>
        <w:t>global</w:t>
      </w:r>
      <w:r w:rsidRPr="00562DCC">
        <w:rPr>
          <w:rFonts w:eastAsia="MS Mincho" w:cs="Calibri"/>
        </w:rPr>
        <w:t xml:space="preserve"> perspectives: </w:t>
      </w:r>
    </w:p>
    <w:p w14:paraId="16B3A9F4" w14:textId="77777777" w:rsidR="003D304C" w:rsidRPr="00562DCC" w:rsidRDefault="003D304C" w:rsidP="005633EF">
      <w:pPr>
        <w:pStyle w:val="SyllabusListParagraph"/>
        <w:rPr>
          <w:b/>
          <w:bCs/>
        </w:rPr>
      </w:pPr>
      <w:r w:rsidRPr="00562DCC">
        <w:rPr>
          <w:b/>
          <w:bCs/>
        </w:rPr>
        <w:t>Young people and their relationships</w:t>
      </w:r>
    </w:p>
    <w:p w14:paraId="058BA3E0" w14:textId="77777777" w:rsidR="003D304C" w:rsidRPr="00562DCC" w:rsidRDefault="003D304C" w:rsidP="005633EF">
      <w:pPr>
        <w:ind w:left="357"/>
      </w:pPr>
      <w:r w:rsidRPr="00562DCC">
        <w:t>Students consider their relationships with family, their connections with friends and the influence of international popular youth culture on young people.</w:t>
      </w:r>
    </w:p>
    <w:p w14:paraId="591A7E9F" w14:textId="77777777" w:rsidR="003D304C" w:rsidRPr="00562DCC" w:rsidRDefault="003D304C" w:rsidP="005633EF">
      <w:pPr>
        <w:pStyle w:val="SyllabusListParagraph"/>
        <w:rPr>
          <w:b/>
          <w:bCs/>
        </w:rPr>
      </w:pPr>
      <w:r w:rsidRPr="00562DCC">
        <w:rPr>
          <w:b/>
          <w:bCs/>
        </w:rPr>
        <w:t>Traditions and values in contemporary society</w:t>
      </w:r>
    </w:p>
    <w:p w14:paraId="68788714" w14:textId="77777777" w:rsidR="003D304C" w:rsidRPr="00562DCC" w:rsidRDefault="003D304C" w:rsidP="005633EF">
      <w:pPr>
        <w:ind w:left="357"/>
      </w:pPr>
      <w:r w:rsidRPr="00562DCC">
        <w:t>Students consider how the traditions and values of Japanese-speaking communities are maintained in multicultural environments and in a changing society.</w:t>
      </w:r>
    </w:p>
    <w:p w14:paraId="72E30AFD" w14:textId="77777777" w:rsidR="003D304C" w:rsidRPr="00562DCC" w:rsidRDefault="003D304C" w:rsidP="005633EF">
      <w:pPr>
        <w:pStyle w:val="SyllabusListParagraph"/>
        <w:rPr>
          <w:b/>
          <w:bCs/>
        </w:rPr>
      </w:pPr>
      <w:r w:rsidRPr="00562DCC">
        <w:rPr>
          <w:b/>
          <w:bCs/>
        </w:rPr>
        <w:t>The nature of work</w:t>
      </w:r>
    </w:p>
    <w:p w14:paraId="0B298E5D" w14:textId="77777777" w:rsidR="003D304C" w:rsidRPr="00562DCC" w:rsidRDefault="003D304C" w:rsidP="005633EF">
      <w:pPr>
        <w:ind w:left="357"/>
      </w:pPr>
      <w:r w:rsidRPr="00562DCC">
        <w:t>Students consider the opportunities afforded bilingual students in Australian and Japanese contexts and how advances in communication technologies and changes in expectations and aspirations affect future study and employment.</w:t>
      </w:r>
    </w:p>
    <w:p w14:paraId="54474267" w14:textId="77777777" w:rsidR="003D304C" w:rsidRPr="00562DCC" w:rsidRDefault="003D304C" w:rsidP="005633EF">
      <w:pPr>
        <w:pStyle w:val="SyllabusListParagraph"/>
        <w:rPr>
          <w:b/>
          <w:bCs/>
        </w:rPr>
      </w:pPr>
      <w:r w:rsidRPr="00562DCC">
        <w:rPr>
          <w:b/>
          <w:bCs/>
        </w:rPr>
        <w:t>The individual as a global citizen</w:t>
      </w:r>
    </w:p>
    <w:p w14:paraId="4CCB413C" w14:textId="77777777" w:rsidR="003D304C" w:rsidRPr="00562DCC" w:rsidRDefault="003D304C" w:rsidP="005633EF">
      <w:pPr>
        <w:ind w:left="357"/>
      </w:pPr>
      <w:r w:rsidRPr="00562DCC">
        <w:t>Students consider the notion of ‘global citizen’ and how this concept affects notions of environment, migration and technology, and the impact of global events and trends on the individual in Australia and elsewhere.</w:t>
      </w:r>
    </w:p>
    <w:p w14:paraId="2C927024" w14:textId="77777777" w:rsidR="003D304C" w:rsidRPr="00562DCC" w:rsidRDefault="003D304C" w:rsidP="005633EF">
      <w:pPr>
        <w:pStyle w:val="SyllabusListParagraph"/>
        <w:keepNext/>
        <w:ind w:left="357" w:hanging="357"/>
        <w:rPr>
          <w:b/>
          <w:bCs/>
        </w:rPr>
      </w:pPr>
      <w:r w:rsidRPr="00562DCC">
        <w:rPr>
          <w:b/>
          <w:bCs/>
        </w:rPr>
        <w:lastRenderedPageBreak/>
        <w:t>Australian identity</w:t>
      </w:r>
    </w:p>
    <w:p w14:paraId="08E4EAA6" w14:textId="2F50FA29" w:rsidR="003D304C" w:rsidRPr="00562DCC" w:rsidRDefault="003D304C" w:rsidP="005633EF">
      <w:pPr>
        <w:ind w:left="357"/>
      </w:pPr>
      <w:r w:rsidRPr="00562DCC">
        <w:t>Students consider the changing nature of Australian identity from the viewpoints of a range of groups</w:t>
      </w:r>
      <w:r w:rsidR="0079517C" w:rsidRPr="00562DCC">
        <w:t xml:space="preserve">, </w:t>
      </w:r>
      <w:r w:rsidRPr="00562DCC">
        <w:t>such as Aboriginal and Torres Strait Islander Peoples, those who have lived in Australia over generations and migrant communities.</w:t>
      </w:r>
    </w:p>
    <w:p w14:paraId="578B6C84" w14:textId="08B5199F" w:rsidR="00685FBA" w:rsidRPr="00562DCC" w:rsidRDefault="00685FBA" w:rsidP="00E039A5">
      <w:pPr>
        <w:pStyle w:val="SyllabusHeading3"/>
      </w:pPr>
      <w:r w:rsidRPr="00562DCC">
        <w:t>Perspectives</w:t>
      </w:r>
    </w:p>
    <w:p w14:paraId="1ACEF46C" w14:textId="77777777" w:rsidR="00685FBA" w:rsidRPr="00562DCC" w:rsidRDefault="00685FBA" w:rsidP="00685FBA">
      <w:pPr>
        <w:spacing w:before="120"/>
        <w:rPr>
          <w:rFonts w:eastAsia="MS Mincho" w:cs="Calibri"/>
          <w:lang w:eastAsia="en-AU"/>
        </w:rPr>
      </w:pPr>
      <w:r w:rsidRPr="00562DCC">
        <w:rPr>
          <w:rFonts w:eastAsia="MS Mincho" w:cs="Calibri"/>
          <w:lang w:eastAsia="en-AU"/>
        </w:rPr>
        <w:t xml:space="preserve">Each issue is studied through one or more of the following perspectives: </w:t>
      </w:r>
    </w:p>
    <w:p w14:paraId="10839F5D" w14:textId="77777777" w:rsidR="00685FBA" w:rsidRPr="008D4D5A" w:rsidRDefault="00685FBA" w:rsidP="008D4D5A">
      <w:pPr>
        <w:pStyle w:val="SyllabusListParagraph"/>
      </w:pPr>
      <w:r w:rsidRPr="008D4D5A">
        <w:rPr>
          <w:b/>
          <w:bCs/>
        </w:rPr>
        <w:t>Personal</w:t>
      </w:r>
      <w:r w:rsidRPr="008D4D5A">
        <w:t xml:space="preserve"> (individual identity)</w:t>
      </w:r>
    </w:p>
    <w:p w14:paraId="24857B3E" w14:textId="4FC9FC65" w:rsidR="00685FBA" w:rsidRPr="008D4D5A" w:rsidRDefault="00685FBA" w:rsidP="008D4D5A">
      <w:pPr>
        <w:pStyle w:val="SyllabusListParagraph"/>
      </w:pPr>
      <w:r w:rsidRPr="008D4D5A">
        <w:rPr>
          <w:b/>
          <w:bCs/>
        </w:rPr>
        <w:t>Community</w:t>
      </w:r>
      <w:r w:rsidRPr="008D4D5A">
        <w:t xml:space="preserve"> (connections with </w:t>
      </w:r>
      <w:r w:rsidR="00753BBA" w:rsidRPr="008D4D5A">
        <w:t>Japanese</w:t>
      </w:r>
      <w:r w:rsidRPr="008D4D5A">
        <w:t xml:space="preserve">-speaking communities locally, </w:t>
      </w:r>
      <w:proofErr w:type="gramStart"/>
      <w:r w:rsidR="00BA21D7" w:rsidRPr="008D4D5A">
        <w:t>regionally</w:t>
      </w:r>
      <w:proofErr w:type="gramEnd"/>
      <w:r w:rsidRPr="008D4D5A">
        <w:t xml:space="preserve"> and worldwide)</w:t>
      </w:r>
    </w:p>
    <w:p w14:paraId="2FD5C5CD" w14:textId="3EEEBE68" w:rsidR="00685FBA" w:rsidRPr="008D4D5A" w:rsidRDefault="004D4145" w:rsidP="008D4D5A">
      <w:pPr>
        <w:pStyle w:val="SyllabusListParagraph"/>
      </w:pPr>
      <w:r w:rsidRPr="008D4D5A">
        <w:rPr>
          <w:b/>
          <w:bCs/>
        </w:rPr>
        <w:t>Global</w:t>
      </w:r>
      <w:r w:rsidR="00685FBA" w:rsidRPr="008D4D5A">
        <w:t xml:space="preserve"> (connections with the world as a global citizen). </w:t>
      </w:r>
    </w:p>
    <w:p w14:paraId="37121FDE" w14:textId="77777777" w:rsidR="00685FBA" w:rsidRPr="00562DCC" w:rsidRDefault="00685FBA" w:rsidP="00685FBA">
      <w:pPr>
        <w:spacing w:before="120"/>
        <w:rPr>
          <w:rFonts w:eastAsia="MS Mincho" w:cs="Calibri"/>
          <w:lang w:eastAsia="en-AU"/>
        </w:rPr>
      </w:pPr>
      <w:r w:rsidRPr="00562DCC">
        <w:rPr>
          <w:rFonts w:eastAsia="MS Mincho" w:cs="Calibri"/>
          <w:lang w:eastAsia="en-AU"/>
        </w:rPr>
        <w:t>Students should be provided with opportunities to study each issue through one or more of the perspectives to ensure that all the perspectives are covered in a balanced way.</w:t>
      </w:r>
    </w:p>
    <w:p w14:paraId="3EB2A48A" w14:textId="51A2B219" w:rsidR="00685FBA" w:rsidRPr="00E039A5" w:rsidRDefault="00685FBA" w:rsidP="00E039A5">
      <w:r w:rsidRPr="00E039A5">
        <w:t xml:space="preserve">This provides students with opportunities to understand how language is created for </w:t>
      </w:r>
      <w:proofErr w:type="gramStart"/>
      <w:r w:rsidRPr="00E039A5">
        <w:t>particular purposes</w:t>
      </w:r>
      <w:proofErr w:type="gramEnd"/>
      <w:r w:rsidRPr="00E039A5">
        <w:t xml:space="preserve"> and how it can be understood differently by different audiences. In responding to texts, through discussion, interaction, inquiry and reflection, students develop their own understanding of the issues. As a result, students develop the ability to express, in speech and in writing, their own insights and reflections, and compare them with those of others.</w:t>
      </w:r>
    </w:p>
    <w:p w14:paraId="157006AC" w14:textId="03F38E63" w:rsidR="00685FBA" w:rsidRPr="00562DCC" w:rsidRDefault="00685FBA" w:rsidP="00E039A5">
      <w:pPr>
        <w:pStyle w:val="SyllabusHeading3"/>
      </w:pPr>
      <w:r w:rsidRPr="00562DCC">
        <w:t>Text</w:t>
      </w:r>
      <w:r w:rsidR="00C00BD5" w:rsidRPr="00562DCC">
        <w:t xml:space="preserve"> and text type</w:t>
      </w:r>
      <w:r w:rsidRPr="00562DCC">
        <w:t>s</w:t>
      </w:r>
    </w:p>
    <w:p w14:paraId="05BCC1BD" w14:textId="77777777" w:rsidR="00685FBA" w:rsidRPr="00562DCC" w:rsidRDefault="00685FBA" w:rsidP="00685FBA">
      <w:pPr>
        <w:spacing w:before="120"/>
        <w:rPr>
          <w:rFonts w:eastAsia="MS Mincho" w:cs="Calibri"/>
          <w:lang w:eastAsia="en-AU"/>
        </w:rPr>
      </w:pPr>
      <w:r w:rsidRPr="00562DCC">
        <w:rPr>
          <w:rFonts w:eastAsia="MS Mincho" w:cs="Calibri"/>
          <w:lang w:eastAsia="en-AU"/>
        </w:rPr>
        <w:t xml:space="preserve">The term ‘text’ refers to any form of communication – spoken, written or visual. Students are made aware of the defining characteristics of different texts. </w:t>
      </w:r>
    </w:p>
    <w:p w14:paraId="35612D8D" w14:textId="46FEF2CE" w:rsidR="00685FBA" w:rsidRPr="00562DCC" w:rsidRDefault="00685FBA" w:rsidP="00685FBA">
      <w:pPr>
        <w:spacing w:before="120"/>
        <w:rPr>
          <w:rFonts w:eastAsia="MS Mincho" w:cs="Calibri"/>
          <w:lang w:eastAsia="en-AU"/>
        </w:rPr>
      </w:pPr>
      <w:r w:rsidRPr="00562DCC">
        <w:rPr>
          <w:rFonts w:eastAsia="MS Mincho" w:cs="Calibri"/>
          <w:lang w:eastAsia="en-AU"/>
        </w:rPr>
        <w:t xml:space="preserve">Students </w:t>
      </w:r>
      <w:r w:rsidR="00BA21D7" w:rsidRPr="00562DCC">
        <w:rPr>
          <w:rFonts w:eastAsia="MS Mincho" w:cs="Calibri"/>
          <w:spacing w:val="-3"/>
        </w:rPr>
        <w:t xml:space="preserve">in the Japanese: Background Language </w:t>
      </w:r>
      <w:r w:rsidR="003C0B2F">
        <w:rPr>
          <w:rFonts w:eastAsia="MS Mincho" w:cs="Calibri"/>
          <w:spacing w:val="-3"/>
        </w:rPr>
        <w:t xml:space="preserve">ATAR </w:t>
      </w:r>
      <w:r w:rsidR="00BA21D7" w:rsidRPr="00562DCC">
        <w:rPr>
          <w:rFonts w:eastAsia="MS Mincho" w:cs="Calibri"/>
          <w:spacing w:val="-3"/>
        </w:rPr>
        <w:t xml:space="preserve">course </w:t>
      </w:r>
      <w:proofErr w:type="gramStart"/>
      <w:r w:rsidRPr="00562DCC">
        <w:rPr>
          <w:rFonts w:eastAsia="MS Mincho" w:cs="Calibri"/>
          <w:lang w:eastAsia="en-AU"/>
        </w:rPr>
        <w:t>are</w:t>
      </w:r>
      <w:proofErr w:type="gramEnd"/>
      <w:r w:rsidRPr="00562DCC">
        <w:rPr>
          <w:rFonts w:eastAsia="MS Mincho" w:cs="Calibri"/>
          <w:lang w:eastAsia="en-AU"/>
        </w:rPr>
        <w:t xml:space="preserve"> required to engage with a range of authentic texts in </w:t>
      </w:r>
      <w:r w:rsidR="00753BBA" w:rsidRPr="00562DCC">
        <w:rPr>
          <w:rFonts w:eastAsia="MS Mincho" w:cs="Calibri"/>
          <w:lang w:eastAsia="en-AU"/>
        </w:rPr>
        <w:t>Japanese</w:t>
      </w:r>
      <w:r w:rsidRPr="00562DCC">
        <w:rPr>
          <w:rFonts w:eastAsia="MS Mincho" w:cs="Calibri"/>
          <w:lang w:eastAsia="en-AU"/>
        </w:rPr>
        <w:t>, either in their original or adapted form, relevant to the content of the course. English language texts may also provide opportunities to engage with the course content.</w:t>
      </w:r>
    </w:p>
    <w:p w14:paraId="6C1D5568" w14:textId="5111CBCC" w:rsidR="00685FBA" w:rsidRPr="00562DCC" w:rsidRDefault="00685FBA" w:rsidP="00CD7D96">
      <w:pPr>
        <w:spacing w:after="0"/>
        <w:rPr>
          <w:rFonts w:eastAsia="MS Mincho" w:cs="Calibri"/>
        </w:rPr>
      </w:pPr>
      <w:r w:rsidRPr="00562DCC">
        <w:rPr>
          <w:rFonts w:eastAsia="MS Mincho" w:cs="Calibri"/>
        </w:rPr>
        <w:t>Students</w:t>
      </w:r>
      <w:r w:rsidRPr="00562DCC">
        <w:rPr>
          <w:rFonts w:eastAsia="MS Mincho" w:cs="Calibri"/>
          <w:spacing w:val="-3"/>
        </w:rPr>
        <w:t xml:space="preserve"> </w:t>
      </w:r>
      <w:r w:rsidRPr="00562DCC">
        <w:rPr>
          <w:rFonts w:eastAsia="MS Mincho" w:cs="Calibri"/>
        </w:rPr>
        <w:t>explore how</w:t>
      </w:r>
      <w:r w:rsidRPr="00562DCC">
        <w:rPr>
          <w:rFonts w:eastAsia="MS Mincho" w:cs="Calibri"/>
          <w:spacing w:val="-4"/>
        </w:rPr>
        <w:t xml:space="preserve"> </w:t>
      </w:r>
      <w:r w:rsidRPr="00562DCC">
        <w:rPr>
          <w:rFonts w:eastAsia="MS Mincho" w:cs="Calibri"/>
        </w:rPr>
        <w:t>identity</w:t>
      </w:r>
      <w:r w:rsidRPr="00562DCC">
        <w:rPr>
          <w:rFonts w:eastAsia="MS Mincho" w:cs="Calibri"/>
          <w:spacing w:val="-5"/>
        </w:rPr>
        <w:t xml:space="preserve"> </w:t>
      </w:r>
      <w:r w:rsidRPr="00562DCC">
        <w:rPr>
          <w:rFonts w:eastAsia="MS Mincho" w:cs="Calibri"/>
        </w:rPr>
        <w:t>and</w:t>
      </w:r>
      <w:r w:rsidRPr="00562DCC">
        <w:rPr>
          <w:rFonts w:eastAsia="MS Mincho" w:cs="Calibri"/>
          <w:spacing w:val="-4"/>
        </w:rPr>
        <w:t xml:space="preserve"> </w:t>
      </w:r>
      <w:r w:rsidRPr="00562DCC">
        <w:rPr>
          <w:rFonts w:eastAsia="MS Mincho" w:cs="Calibri"/>
        </w:rPr>
        <w:t>culture</w:t>
      </w:r>
      <w:r w:rsidRPr="00562DCC">
        <w:rPr>
          <w:rFonts w:eastAsia="MS Mincho" w:cs="Calibri"/>
          <w:spacing w:val="-4"/>
        </w:rPr>
        <w:t xml:space="preserve"> </w:t>
      </w:r>
      <w:r w:rsidRPr="00562DCC">
        <w:rPr>
          <w:rFonts w:eastAsia="MS Mincho" w:cs="Calibri"/>
        </w:rPr>
        <w:t>are expressed</w:t>
      </w:r>
      <w:r w:rsidRPr="00562DCC">
        <w:rPr>
          <w:rFonts w:eastAsia="MS Mincho" w:cs="Calibri"/>
          <w:spacing w:val="-4"/>
        </w:rPr>
        <w:t xml:space="preserve"> </w:t>
      </w:r>
      <w:r w:rsidRPr="00562DCC">
        <w:rPr>
          <w:rFonts w:eastAsia="MS Mincho" w:cs="Calibri"/>
        </w:rPr>
        <w:t>in</w:t>
      </w:r>
      <w:r w:rsidRPr="00562DCC">
        <w:rPr>
          <w:rFonts w:eastAsia="MS Mincho" w:cs="Calibri"/>
          <w:spacing w:val="-4"/>
        </w:rPr>
        <w:t xml:space="preserve"> </w:t>
      </w:r>
      <w:r w:rsidRPr="00562DCC">
        <w:rPr>
          <w:rFonts w:eastAsia="MS Mincho" w:cs="Calibri"/>
        </w:rPr>
        <w:t>a</w:t>
      </w:r>
      <w:r w:rsidRPr="00562DCC">
        <w:rPr>
          <w:rFonts w:eastAsia="MS Mincho" w:cs="Calibri"/>
          <w:spacing w:val="-4"/>
        </w:rPr>
        <w:t xml:space="preserve"> </w:t>
      </w:r>
      <w:r w:rsidRPr="00562DCC">
        <w:rPr>
          <w:rFonts w:eastAsia="MS Mincho" w:cs="Calibri"/>
        </w:rPr>
        <w:t>range</w:t>
      </w:r>
      <w:r w:rsidRPr="00562DCC">
        <w:rPr>
          <w:rFonts w:eastAsia="MS Mincho" w:cs="Calibri"/>
          <w:spacing w:val="-4"/>
        </w:rPr>
        <w:t xml:space="preserve"> </w:t>
      </w:r>
      <w:r w:rsidRPr="00562DCC">
        <w:rPr>
          <w:rFonts w:eastAsia="MS Mincho" w:cs="Calibri"/>
        </w:rPr>
        <w:t>of texts</w:t>
      </w:r>
      <w:r w:rsidRPr="00562DCC">
        <w:rPr>
          <w:rFonts w:eastAsia="MS Mincho" w:cs="Calibri"/>
          <w:spacing w:val="-3"/>
        </w:rPr>
        <w:t xml:space="preserve"> </w:t>
      </w:r>
      <w:r w:rsidRPr="00562DCC">
        <w:rPr>
          <w:rFonts w:eastAsia="MS Mincho" w:cs="Calibri"/>
        </w:rPr>
        <w:t>in both</w:t>
      </w:r>
      <w:r w:rsidRPr="00562DCC">
        <w:rPr>
          <w:rFonts w:eastAsia="MS Mincho" w:cs="Calibri"/>
          <w:spacing w:val="-4"/>
        </w:rPr>
        <w:t xml:space="preserve"> </w:t>
      </w:r>
      <w:r w:rsidR="00753BBA" w:rsidRPr="00562DCC">
        <w:rPr>
          <w:rFonts w:eastAsia="MS Mincho" w:cs="Calibri"/>
        </w:rPr>
        <w:t>Japanese</w:t>
      </w:r>
      <w:r w:rsidRPr="00562DCC">
        <w:rPr>
          <w:rFonts w:eastAsia="MS Mincho" w:cs="Calibri"/>
        </w:rPr>
        <w:t xml:space="preserve"> and English, including texts relating to:</w:t>
      </w:r>
    </w:p>
    <w:p w14:paraId="3C627928" w14:textId="078B391A" w:rsidR="00685FBA" w:rsidRPr="00562DCC" w:rsidRDefault="00685FBA" w:rsidP="005633EF">
      <w:pPr>
        <w:pStyle w:val="SyllabusListParagraph"/>
      </w:pPr>
      <w:r w:rsidRPr="00562DCC">
        <w:t>Aboriginal and/or Torres Strait Islander histories and cultures composed or endorsed by Aboriginal and/or Torres Strait Islander Peoples</w:t>
      </w:r>
    </w:p>
    <w:p w14:paraId="28CECF78" w14:textId="122293B1" w:rsidR="00685FBA" w:rsidRPr="00562DCC" w:rsidRDefault="00685FBA" w:rsidP="005633EF">
      <w:pPr>
        <w:pStyle w:val="SyllabusListParagraph"/>
      </w:pPr>
      <w:r w:rsidRPr="00562DCC">
        <w:t>Australian/</w:t>
      </w:r>
      <w:r w:rsidR="00753BBA" w:rsidRPr="00562DCC">
        <w:t>Japanese</w:t>
      </w:r>
      <w:r w:rsidRPr="00562DCC">
        <w:t xml:space="preserve"> composers working in </w:t>
      </w:r>
      <w:r w:rsidR="00753BBA" w:rsidRPr="00562DCC">
        <w:t>Japanese</w:t>
      </w:r>
      <w:r w:rsidRPr="00562DCC">
        <w:t xml:space="preserve"> or English</w:t>
      </w:r>
    </w:p>
    <w:p w14:paraId="20FA0391" w14:textId="3F6689C6" w:rsidR="00685FBA" w:rsidRPr="00562DCC" w:rsidRDefault="00753BBA" w:rsidP="005633EF">
      <w:pPr>
        <w:pStyle w:val="SyllabusListParagraph"/>
      </w:pPr>
      <w:r w:rsidRPr="00562DCC">
        <w:t>Japanese</w:t>
      </w:r>
      <w:r w:rsidR="00685FBA" w:rsidRPr="00562DCC">
        <w:t xml:space="preserve"> composers in </w:t>
      </w:r>
      <w:r w:rsidRPr="00562DCC">
        <w:t>Japanese</w:t>
      </w:r>
      <w:r w:rsidR="00685FBA" w:rsidRPr="00562DCC">
        <w:t>-speaking countries.</w:t>
      </w:r>
    </w:p>
    <w:p w14:paraId="32678467" w14:textId="1D2BBC21" w:rsidR="00685FBA" w:rsidRPr="00562DCC" w:rsidRDefault="00685FBA" w:rsidP="00685FBA">
      <w:pPr>
        <w:rPr>
          <w:rFonts w:eastAsia="MS Mincho" w:cs="Calibri"/>
        </w:rPr>
      </w:pPr>
      <w:r w:rsidRPr="00562DCC">
        <w:rPr>
          <w:rFonts w:eastAsia="MS Mincho" w:cs="Calibri"/>
        </w:rPr>
        <w:t>They</w:t>
      </w:r>
      <w:r w:rsidRPr="00562DCC">
        <w:rPr>
          <w:rFonts w:eastAsia="MS Mincho" w:cs="Calibri"/>
          <w:spacing w:val="-6"/>
        </w:rPr>
        <w:t xml:space="preserve"> </w:t>
      </w:r>
      <w:r w:rsidRPr="00562DCC">
        <w:rPr>
          <w:rFonts w:eastAsia="MS Mincho" w:cs="Calibri"/>
        </w:rPr>
        <w:t>also</w:t>
      </w:r>
      <w:r w:rsidRPr="00562DCC">
        <w:rPr>
          <w:rFonts w:eastAsia="MS Mincho" w:cs="Calibri"/>
          <w:spacing w:val="-1"/>
        </w:rPr>
        <w:t xml:space="preserve"> </w:t>
      </w:r>
      <w:r w:rsidRPr="00562DCC">
        <w:rPr>
          <w:rFonts w:eastAsia="MS Mincho" w:cs="Calibri"/>
        </w:rPr>
        <w:t>investigate</w:t>
      </w:r>
      <w:r w:rsidRPr="00562DCC">
        <w:rPr>
          <w:rFonts w:eastAsia="MS Mincho" w:cs="Calibri"/>
          <w:spacing w:val="-3"/>
        </w:rPr>
        <w:t xml:space="preserve"> </w:t>
      </w:r>
      <w:r w:rsidRPr="00562DCC">
        <w:rPr>
          <w:rFonts w:eastAsia="MS Mincho" w:cs="Calibri"/>
        </w:rPr>
        <w:t>how</w:t>
      </w:r>
      <w:r w:rsidRPr="00562DCC">
        <w:rPr>
          <w:rFonts w:eastAsia="MS Mincho" w:cs="Calibri"/>
          <w:spacing w:val="-3"/>
        </w:rPr>
        <w:t xml:space="preserve"> </w:t>
      </w:r>
      <w:r w:rsidRPr="00562DCC">
        <w:rPr>
          <w:rFonts w:eastAsia="MS Mincho" w:cs="Calibri"/>
        </w:rPr>
        <w:t>ideas concerning</w:t>
      </w:r>
      <w:r w:rsidRPr="00562DCC">
        <w:rPr>
          <w:rFonts w:eastAsia="MS Mincho" w:cs="Calibri"/>
          <w:spacing w:val="-3"/>
        </w:rPr>
        <w:t xml:space="preserve"> </w:t>
      </w:r>
      <w:r w:rsidRPr="00562DCC">
        <w:rPr>
          <w:rFonts w:eastAsia="MS Mincho" w:cs="Calibri"/>
        </w:rPr>
        <w:t>identity</w:t>
      </w:r>
      <w:r w:rsidRPr="00562DCC">
        <w:rPr>
          <w:rFonts w:eastAsia="MS Mincho" w:cs="Calibri"/>
          <w:spacing w:val="-6"/>
        </w:rPr>
        <w:t xml:space="preserve"> </w:t>
      </w:r>
      <w:r w:rsidRPr="00562DCC">
        <w:rPr>
          <w:rFonts w:eastAsia="MS Mincho" w:cs="Calibri"/>
        </w:rPr>
        <w:t>have</w:t>
      </w:r>
      <w:r w:rsidRPr="00562DCC">
        <w:rPr>
          <w:rFonts w:eastAsia="MS Mincho" w:cs="Calibri"/>
          <w:spacing w:val="-3"/>
        </w:rPr>
        <w:t xml:space="preserve"> </w:t>
      </w:r>
      <w:r w:rsidRPr="00562DCC">
        <w:rPr>
          <w:rFonts w:eastAsia="MS Mincho" w:cs="Calibri"/>
        </w:rPr>
        <w:t>changed</w:t>
      </w:r>
      <w:r w:rsidRPr="00562DCC">
        <w:rPr>
          <w:rFonts w:eastAsia="MS Mincho" w:cs="Calibri"/>
          <w:spacing w:val="-3"/>
        </w:rPr>
        <w:t xml:space="preserve"> </w:t>
      </w:r>
      <w:r w:rsidRPr="00562DCC">
        <w:rPr>
          <w:rFonts w:eastAsia="MS Mincho" w:cs="Calibri"/>
        </w:rPr>
        <w:t>over time,</w:t>
      </w:r>
      <w:r w:rsidRPr="00562DCC">
        <w:rPr>
          <w:rFonts w:eastAsia="MS Mincho" w:cs="Calibri"/>
          <w:spacing w:val="-3"/>
        </w:rPr>
        <w:t xml:space="preserve"> </w:t>
      </w:r>
      <w:r w:rsidRPr="00562DCC">
        <w:rPr>
          <w:rFonts w:eastAsia="MS Mincho" w:cs="Calibri"/>
        </w:rPr>
        <w:t>and</w:t>
      </w:r>
      <w:r w:rsidRPr="00562DCC">
        <w:rPr>
          <w:rFonts w:eastAsia="MS Mincho" w:cs="Calibri"/>
          <w:spacing w:val="-1"/>
        </w:rPr>
        <w:t xml:space="preserve"> </w:t>
      </w:r>
      <w:r w:rsidRPr="00562DCC">
        <w:rPr>
          <w:rFonts w:eastAsia="MS Mincho" w:cs="Calibri"/>
        </w:rPr>
        <w:t>how</w:t>
      </w:r>
      <w:r w:rsidRPr="00562DCC">
        <w:rPr>
          <w:rFonts w:eastAsia="MS Mincho" w:cs="Calibri"/>
          <w:spacing w:val="-5"/>
        </w:rPr>
        <w:t xml:space="preserve"> </w:t>
      </w:r>
      <w:r w:rsidRPr="00562DCC">
        <w:rPr>
          <w:rFonts w:eastAsia="MS Mincho" w:cs="Calibri"/>
        </w:rPr>
        <w:t xml:space="preserve">these changes are reflected in contemporary and/or historical texts. The texts should reflect an appropriate level of linguistic difficulty and could include short stories, films, songs, poetry, digital </w:t>
      </w:r>
      <w:proofErr w:type="gramStart"/>
      <w:r w:rsidRPr="00562DCC">
        <w:rPr>
          <w:rFonts w:eastAsia="MS Mincho" w:cs="Calibri"/>
        </w:rPr>
        <w:t>texts</w:t>
      </w:r>
      <w:proofErr w:type="gramEnd"/>
      <w:r w:rsidRPr="00562DCC">
        <w:rPr>
          <w:rFonts w:eastAsia="MS Mincho" w:cs="Calibri"/>
        </w:rPr>
        <w:t xml:space="preserve"> and excerpts from longer works.</w:t>
      </w:r>
    </w:p>
    <w:p w14:paraId="41340926" w14:textId="77777777" w:rsidR="00753BBA" w:rsidRPr="00562DCC" w:rsidRDefault="00753BBA" w:rsidP="00E039A5">
      <w:pPr>
        <w:pStyle w:val="SyllabusHeading2"/>
        <w:keepNext/>
      </w:pPr>
      <w:bookmarkStart w:id="17" w:name="_Toc160790404"/>
      <w:r w:rsidRPr="00562DCC">
        <w:t>Linguistic resources</w:t>
      </w:r>
      <w:bookmarkEnd w:id="17"/>
    </w:p>
    <w:p w14:paraId="044FBBF8" w14:textId="4453E62A" w:rsidR="00753BBA" w:rsidRPr="00562DCC" w:rsidRDefault="00753BBA" w:rsidP="00753BBA">
      <w:pPr>
        <w:spacing w:before="120"/>
        <w:rPr>
          <w:rFonts w:eastAsia="MS Mincho" w:cs="Calibri"/>
        </w:rPr>
      </w:pPr>
      <w:r w:rsidRPr="00562DCC">
        <w:rPr>
          <w:rFonts w:eastAsia="MS Mincho" w:cs="Calibri"/>
        </w:rPr>
        <w:t xml:space="preserve">Linguistic resources are the specific elements of language that are necessary for communication. Acquiring linguistic resources allows for the development of knowledge, </w:t>
      </w:r>
      <w:proofErr w:type="gramStart"/>
      <w:r w:rsidRPr="00562DCC">
        <w:rPr>
          <w:rFonts w:eastAsia="MS Mincho" w:cs="Calibri"/>
        </w:rPr>
        <w:t>skills</w:t>
      </w:r>
      <w:proofErr w:type="gramEnd"/>
      <w:r w:rsidRPr="00562DCC">
        <w:rPr>
          <w:rFonts w:eastAsia="MS Mincho" w:cs="Calibri"/>
        </w:rPr>
        <w:t xml:space="preserve"> and understandings relevant to the vocabulary, characters, grammar, and sound and writing systems of Japanese.</w:t>
      </w:r>
    </w:p>
    <w:p w14:paraId="01EABF50" w14:textId="3A77A9DD" w:rsidR="00753BBA" w:rsidRPr="00562DCC" w:rsidRDefault="00753BBA" w:rsidP="00753BBA">
      <w:pPr>
        <w:spacing w:before="120"/>
        <w:rPr>
          <w:rFonts w:eastAsia="MS Mincho" w:cs="Calibri"/>
        </w:rPr>
      </w:pPr>
      <w:r w:rsidRPr="00562DCC">
        <w:rPr>
          <w:rFonts w:eastAsia="MS Mincho" w:cs="Calibri"/>
        </w:rPr>
        <w:lastRenderedPageBreak/>
        <w:t>In the Japanese: Background Language ATAR course, students deepen their knowledge and understanding of the structure of Japanese. Students will need to use Japanese at a sophisticated level, with a wide range of vocabulary and idiom, and a depth and breadth of language use, particularly to accommodate the language necessary for communication within, and about, the issues and perspectives.</w:t>
      </w:r>
    </w:p>
    <w:p w14:paraId="0DFDA6AC" w14:textId="438712B7" w:rsidR="00722D12" w:rsidRPr="00562DCC" w:rsidRDefault="00722D12" w:rsidP="00E039A5">
      <w:pPr>
        <w:pStyle w:val="SyllabusHeading2"/>
      </w:pPr>
      <w:bookmarkStart w:id="18" w:name="_Toc160790405"/>
      <w:r w:rsidRPr="00562DCC">
        <w:t>Intercultural understandings</w:t>
      </w:r>
      <w:bookmarkEnd w:id="18"/>
    </w:p>
    <w:p w14:paraId="56EFC5A3" w14:textId="79BF39D8" w:rsidR="00722D12" w:rsidRPr="00562DCC" w:rsidRDefault="00722D12" w:rsidP="00E039A5">
      <w:r w:rsidRPr="00562DCC">
        <w:t xml:space="preserve">Intercultural </w:t>
      </w:r>
      <w:r w:rsidRPr="00E039A5">
        <w:t>understandings</w:t>
      </w:r>
      <w:r w:rsidRPr="00562DCC">
        <w:t xml:space="preserve"> involve developing knowledge, awareness and understanding to communicate and interact effectively across languages and cultures. Students with a background in </w:t>
      </w:r>
      <w:r w:rsidR="00D2672D" w:rsidRPr="00562DCC">
        <w:t>Japanese</w:t>
      </w:r>
      <w:r w:rsidRPr="00562DCC">
        <w:t xml:space="preserve"> language and/or culture, already have experience of </w:t>
      </w:r>
      <w:r w:rsidR="00BA21D7" w:rsidRPr="00562DCC">
        <w:t>negotiating</w:t>
      </w:r>
      <w:r w:rsidRPr="00562DCC">
        <w:t xml:space="preserve"> between that culture and language and their Australian cultural identity. The </w:t>
      </w:r>
      <w:r w:rsidR="00D2672D" w:rsidRPr="00562DCC">
        <w:t>Japanese</w:t>
      </w:r>
      <w:r w:rsidRPr="00562DCC">
        <w:t xml:space="preserve">: Background Language ATAR course provides opportunities for these students to reflect and analyse cultural practices and norms in an ongoing process of interpretation, self-reflection, </w:t>
      </w:r>
      <w:proofErr w:type="gramStart"/>
      <w:r w:rsidRPr="00562DCC">
        <w:t>comparison</w:t>
      </w:r>
      <w:proofErr w:type="gramEnd"/>
      <w:r w:rsidRPr="00562DCC">
        <w:t xml:space="preserve"> and </w:t>
      </w:r>
      <w:r w:rsidR="00BA21D7" w:rsidRPr="00562DCC">
        <w:t>negotiation</w:t>
      </w:r>
      <w:r w:rsidRPr="00562DCC">
        <w:t>, and to learn more about, better understand and eventually move between their cultures and languages.</w:t>
      </w:r>
    </w:p>
    <w:p w14:paraId="477DDE0C" w14:textId="52F67813" w:rsidR="00722D12" w:rsidRPr="00562DCC" w:rsidRDefault="00722D12" w:rsidP="00E039A5">
      <w:pPr>
        <w:pStyle w:val="SyllabusHeading2"/>
      </w:pPr>
      <w:bookmarkStart w:id="19" w:name="_Toc160790406"/>
      <w:r w:rsidRPr="00562DCC">
        <w:t xml:space="preserve">Language learning and communication </w:t>
      </w:r>
      <w:r w:rsidR="00BA21D7" w:rsidRPr="00562DCC">
        <w:t>strategies</w:t>
      </w:r>
      <w:bookmarkEnd w:id="19"/>
    </w:p>
    <w:p w14:paraId="42BC5869" w14:textId="15B9D6C5" w:rsidR="00722D12" w:rsidRPr="00562DCC" w:rsidRDefault="00722D12" w:rsidP="00722D12">
      <w:pPr>
        <w:spacing w:before="120"/>
        <w:rPr>
          <w:rFonts w:eastAsia="MS Mincho" w:cs="Calibri"/>
        </w:rPr>
      </w:pPr>
      <w:r w:rsidRPr="00562DCC">
        <w:rPr>
          <w:rFonts w:eastAsia="MS Mincho" w:cs="Calibri"/>
        </w:rPr>
        <w:t xml:space="preserve">Language learning and communication </w:t>
      </w:r>
      <w:r w:rsidR="00BA21D7" w:rsidRPr="00562DCC">
        <w:rPr>
          <w:rFonts w:eastAsia="MS Mincho" w:cs="Calibri"/>
        </w:rPr>
        <w:t>strategies</w:t>
      </w:r>
      <w:r w:rsidRPr="00562DCC">
        <w:rPr>
          <w:rFonts w:eastAsia="MS Mincho" w:cs="Calibri"/>
        </w:rPr>
        <w:t xml:space="preserve"> are processes, </w:t>
      </w:r>
      <w:proofErr w:type="gramStart"/>
      <w:r w:rsidRPr="00562DCC">
        <w:rPr>
          <w:rFonts w:eastAsia="MS Mincho" w:cs="Calibri"/>
        </w:rPr>
        <w:t>techniques</w:t>
      </w:r>
      <w:proofErr w:type="gramEnd"/>
      <w:r w:rsidRPr="00562DCC">
        <w:rPr>
          <w:rFonts w:eastAsia="MS Mincho" w:cs="Calibri"/>
        </w:rPr>
        <w:t xml:space="preserve"> and skills relevant to:</w:t>
      </w:r>
    </w:p>
    <w:p w14:paraId="4E989D1E" w14:textId="77777777" w:rsidR="00722D12" w:rsidRPr="00562DCC" w:rsidRDefault="00722D12" w:rsidP="005633EF">
      <w:pPr>
        <w:pStyle w:val="SyllabusListParagraph"/>
      </w:pPr>
      <w:r w:rsidRPr="00562DCC">
        <w:t>supporting learning and the acquisition of language</w:t>
      </w:r>
    </w:p>
    <w:p w14:paraId="4FD07418" w14:textId="77777777" w:rsidR="00722D12" w:rsidRPr="00562DCC" w:rsidRDefault="00722D12" w:rsidP="005633EF">
      <w:pPr>
        <w:pStyle w:val="SyllabusListParagraph"/>
      </w:pPr>
      <w:r w:rsidRPr="00562DCC">
        <w:t>making meaning from texts</w:t>
      </w:r>
    </w:p>
    <w:p w14:paraId="0B02A1A7" w14:textId="77777777" w:rsidR="00722D12" w:rsidRPr="00562DCC" w:rsidRDefault="00722D12" w:rsidP="005633EF">
      <w:pPr>
        <w:pStyle w:val="SyllabusListParagraph"/>
      </w:pPr>
      <w:r w:rsidRPr="00562DCC">
        <w:t>producing texts</w:t>
      </w:r>
    </w:p>
    <w:p w14:paraId="7F002A7A" w14:textId="77777777" w:rsidR="00722D12" w:rsidRPr="00562DCC" w:rsidRDefault="00722D12" w:rsidP="005633EF">
      <w:pPr>
        <w:pStyle w:val="SyllabusListParagraph"/>
      </w:pPr>
      <w:r w:rsidRPr="00562DCC">
        <w:t>engaging in spoken interaction.</w:t>
      </w:r>
    </w:p>
    <w:p w14:paraId="446A8DF8" w14:textId="3DAD5650" w:rsidR="00722D12" w:rsidRPr="00562DCC" w:rsidRDefault="00722D12" w:rsidP="00722D12">
      <w:pPr>
        <w:spacing w:before="120"/>
        <w:rPr>
          <w:rFonts w:eastAsia="MS Mincho" w:cs="Calibri"/>
        </w:rPr>
      </w:pPr>
      <w:r w:rsidRPr="00562DCC">
        <w:rPr>
          <w:rFonts w:eastAsia="MS Mincho" w:cs="Calibri"/>
        </w:rPr>
        <w:t xml:space="preserve">These </w:t>
      </w:r>
      <w:r w:rsidR="00BA21D7" w:rsidRPr="00562DCC">
        <w:rPr>
          <w:rFonts w:eastAsia="MS Mincho" w:cs="Calibri"/>
        </w:rPr>
        <w:t>strategies</w:t>
      </w:r>
      <w:r w:rsidRPr="00562DCC">
        <w:rPr>
          <w:rFonts w:eastAsia="MS Mincho" w:cs="Calibri"/>
        </w:rPr>
        <w:t xml:space="preserve"> support and enhance the development of literacy </w:t>
      </w:r>
      <w:proofErr w:type="gramStart"/>
      <w:r w:rsidRPr="00562DCC">
        <w:rPr>
          <w:rFonts w:eastAsia="MS Mincho" w:cs="Calibri"/>
        </w:rPr>
        <w:t>skills, and</w:t>
      </w:r>
      <w:proofErr w:type="gramEnd"/>
      <w:r w:rsidRPr="00562DCC">
        <w:rPr>
          <w:rFonts w:eastAsia="MS Mincho" w:cs="Calibri"/>
        </w:rPr>
        <w:t xml:space="preserve"> enable further development of cognitive skills through thinking critically and analytically, solving problems, and making connections. Students should be taught these </w:t>
      </w:r>
      <w:r w:rsidR="00BA21D7" w:rsidRPr="00562DCC">
        <w:rPr>
          <w:rFonts w:eastAsia="MS Mincho" w:cs="Calibri"/>
        </w:rPr>
        <w:t>strategies</w:t>
      </w:r>
      <w:r w:rsidRPr="00562DCC">
        <w:rPr>
          <w:rFonts w:eastAsia="MS Mincho" w:cs="Calibri"/>
        </w:rPr>
        <w:t xml:space="preserve"> explicitly and be provided with opportunities to practise them.</w:t>
      </w:r>
    </w:p>
    <w:p w14:paraId="61B9AC37" w14:textId="43B191CD" w:rsidR="00722D12" w:rsidRPr="00562DCC" w:rsidRDefault="00722D12" w:rsidP="00C07435">
      <w:pPr>
        <w:pStyle w:val="SyllabusHeading3"/>
      </w:pPr>
      <w:bookmarkStart w:id="20" w:name="_Hlk135829721"/>
      <w:r w:rsidRPr="00562DCC">
        <w:t>Personal Investigation</w:t>
      </w:r>
      <w:r w:rsidR="00D2672D" w:rsidRPr="00562DCC">
        <w:t xml:space="preserve"> (Year 12)</w:t>
      </w:r>
    </w:p>
    <w:p w14:paraId="2B10B0AB" w14:textId="77777777" w:rsidR="00722D12" w:rsidRPr="00562DCC" w:rsidRDefault="00722D12" w:rsidP="00722D12">
      <w:pPr>
        <w:rPr>
          <w:rFonts w:eastAsia="MS Mincho" w:cs="Calibri"/>
        </w:rPr>
      </w:pPr>
      <w:r w:rsidRPr="00562DCC">
        <w:rPr>
          <w:rFonts w:eastAsia="MS Mincho" w:cs="Calibri"/>
        </w:rPr>
        <w:t>The</w:t>
      </w:r>
      <w:r w:rsidRPr="00562DCC">
        <w:rPr>
          <w:rFonts w:eastAsia="MS Mincho" w:cs="Calibri"/>
          <w:spacing w:val="-4"/>
        </w:rPr>
        <w:t xml:space="preserve"> </w:t>
      </w:r>
      <w:r w:rsidRPr="00562DCC">
        <w:rPr>
          <w:rFonts w:eastAsia="MS Mincho" w:cs="Calibri"/>
        </w:rPr>
        <w:t>Personal</w:t>
      </w:r>
      <w:r w:rsidRPr="00562DCC">
        <w:rPr>
          <w:rFonts w:eastAsia="MS Mincho" w:cs="Calibri"/>
          <w:spacing w:val="-5"/>
        </w:rPr>
        <w:t xml:space="preserve"> </w:t>
      </w:r>
      <w:r w:rsidRPr="00562DCC">
        <w:rPr>
          <w:rFonts w:eastAsia="MS Mincho" w:cs="Calibri"/>
        </w:rPr>
        <w:t>Investigation allows</w:t>
      </w:r>
      <w:r w:rsidRPr="00562DCC">
        <w:rPr>
          <w:rFonts w:eastAsia="MS Mincho" w:cs="Calibri"/>
          <w:spacing w:val="-3"/>
        </w:rPr>
        <w:t xml:space="preserve"> </w:t>
      </w:r>
      <w:r w:rsidRPr="00562DCC">
        <w:rPr>
          <w:rFonts w:eastAsia="MS Mincho" w:cs="Calibri"/>
        </w:rPr>
        <w:t>students</w:t>
      </w:r>
      <w:r w:rsidRPr="00562DCC">
        <w:rPr>
          <w:rFonts w:eastAsia="MS Mincho" w:cs="Calibri"/>
          <w:spacing w:val="-3"/>
        </w:rPr>
        <w:t xml:space="preserve"> </w:t>
      </w:r>
      <w:r w:rsidRPr="00562DCC">
        <w:rPr>
          <w:rFonts w:eastAsia="MS Mincho" w:cs="Calibri"/>
        </w:rPr>
        <w:t>to reflect</w:t>
      </w:r>
      <w:r w:rsidRPr="00562DCC">
        <w:rPr>
          <w:rFonts w:eastAsia="MS Mincho" w:cs="Calibri"/>
          <w:spacing w:val="-4"/>
        </w:rPr>
        <w:t xml:space="preserve"> </w:t>
      </w:r>
      <w:r w:rsidRPr="00562DCC">
        <w:rPr>
          <w:rFonts w:eastAsia="MS Mincho" w:cs="Calibri"/>
        </w:rPr>
        <w:t>on</w:t>
      </w:r>
      <w:r w:rsidRPr="00562DCC">
        <w:rPr>
          <w:rFonts w:eastAsia="MS Mincho" w:cs="Calibri"/>
          <w:spacing w:val="-4"/>
        </w:rPr>
        <w:t xml:space="preserve"> </w:t>
      </w:r>
      <w:r w:rsidRPr="00562DCC">
        <w:rPr>
          <w:rFonts w:eastAsia="MS Mincho" w:cs="Calibri"/>
        </w:rPr>
        <w:t>their</w:t>
      </w:r>
      <w:r w:rsidRPr="00562DCC">
        <w:rPr>
          <w:rFonts w:eastAsia="MS Mincho" w:cs="Calibri"/>
          <w:spacing w:val="-3"/>
        </w:rPr>
        <w:t xml:space="preserve"> </w:t>
      </w:r>
      <w:r w:rsidRPr="00562DCC">
        <w:rPr>
          <w:rFonts w:eastAsia="MS Mincho" w:cs="Calibri"/>
        </w:rPr>
        <w:t>own</w:t>
      </w:r>
      <w:r w:rsidRPr="00562DCC">
        <w:rPr>
          <w:rFonts w:eastAsia="MS Mincho" w:cs="Calibri"/>
          <w:spacing w:val="-4"/>
        </w:rPr>
        <w:t xml:space="preserve"> </w:t>
      </w:r>
      <w:r w:rsidRPr="00562DCC">
        <w:rPr>
          <w:rFonts w:eastAsia="MS Mincho" w:cs="Calibri"/>
        </w:rPr>
        <w:t>learning and</w:t>
      </w:r>
      <w:r w:rsidRPr="00562DCC">
        <w:rPr>
          <w:rFonts w:eastAsia="MS Mincho" w:cs="Calibri"/>
          <w:spacing w:val="-4"/>
        </w:rPr>
        <w:t xml:space="preserve"> </w:t>
      </w:r>
      <w:r w:rsidRPr="00562DCC">
        <w:rPr>
          <w:rFonts w:eastAsia="MS Mincho" w:cs="Calibri"/>
        </w:rPr>
        <w:t>their</w:t>
      </w:r>
      <w:r w:rsidRPr="00562DCC">
        <w:rPr>
          <w:rFonts w:eastAsia="MS Mincho" w:cs="Calibri"/>
          <w:spacing w:val="-3"/>
        </w:rPr>
        <w:t xml:space="preserve"> </w:t>
      </w:r>
      <w:r w:rsidRPr="00562DCC">
        <w:rPr>
          <w:rFonts w:eastAsia="MS Mincho" w:cs="Calibri"/>
        </w:rPr>
        <w:t>personal</w:t>
      </w:r>
      <w:r w:rsidRPr="00562DCC">
        <w:rPr>
          <w:rFonts w:eastAsia="MS Mincho" w:cs="Calibri"/>
          <w:spacing w:val="-3"/>
        </w:rPr>
        <w:t xml:space="preserve"> </w:t>
      </w:r>
      <w:r w:rsidRPr="00562DCC">
        <w:rPr>
          <w:rFonts w:eastAsia="MS Mincho" w:cs="Calibri"/>
        </w:rPr>
        <w:t>and cultural identity in Japanese.</w:t>
      </w:r>
    </w:p>
    <w:p w14:paraId="3A565F2C" w14:textId="77777777" w:rsidR="00722D12" w:rsidRPr="00562DCC" w:rsidRDefault="00722D12" w:rsidP="00722D12">
      <w:pPr>
        <w:rPr>
          <w:rFonts w:eastAsia="MS Mincho" w:cs="Calibri"/>
        </w:rPr>
      </w:pPr>
      <w:r w:rsidRPr="00562DCC">
        <w:rPr>
          <w:rFonts w:eastAsia="MS Mincho" w:cs="Calibri"/>
        </w:rPr>
        <w:t>For in-depth analysis, students choose an area of investigation relating to one of the course issues. Students develop both a critical and a personal response to the area of investigation. In an extended written response in Japanese,</w:t>
      </w:r>
      <w:r w:rsidRPr="00562DCC">
        <w:rPr>
          <w:rFonts w:eastAsia="MS Mincho" w:cs="Calibri"/>
          <w:spacing w:val="-4"/>
        </w:rPr>
        <w:t xml:space="preserve"> </w:t>
      </w:r>
      <w:r w:rsidRPr="00562DCC">
        <w:rPr>
          <w:rFonts w:eastAsia="MS Mincho" w:cs="Calibri"/>
        </w:rPr>
        <w:t>they</w:t>
      </w:r>
      <w:r w:rsidRPr="00562DCC">
        <w:rPr>
          <w:rFonts w:eastAsia="MS Mincho" w:cs="Calibri"/>
          <w:spacing w:val="-5"/>
        </w:rPr>
        <w:t xml:space="preserve"> </w:t>
      </w:r>
      <w:r w:rsidRPr="00562DCC">
        <w:rPr>
          <w:rFonts w:eastAsia="MS Mincho" w:cs="Calibri"/>
        </w:rPr>
        <w:t>investigate the context</w:t>
      </w:r>
      <w:r w:rsidRPr="00562DCC">
        <w:rPr>
          <w:rFonts w:eastAsia="MS Mincho" w:cs="Calibri"/>
          <w:spacing w:val="-4"/>
        </w:rPr>
        <w:t xml:space="preserve"> </w:t>
      </w:r>
      <w:r w:rsidRPr="00562DCC">
        <w:rPr>
          <w:rFonts w:eastAsia="MS Mincho" w:cs="Calibri"/>
        </w:rPr>
        <w:t>and</w:t>
      </w:r>
      <w:r w:rsidRPr="00562DCC">
        <w:rPr>
          <w:rFonts w:eastAsia="MS Mincho" w:cs="Calibri"/>
          <w:spacing w:val="-4"/>
        </w:rPr>
        <w:t xml:space="preserve"> </w:t>
      </w:r>
      <w:r w:rsidRPr="00562DCC">
        <w:rPr>
          <w:rFonts w:eastAsia="MS Mincho" w:cs="Calibri"/>
        </w:rPr>
        <w:t>development</w:t>
      </w:r>
      <w:r w:rsidRPr="00562DCC">
        <w:rPr>
          <w:rFonts w:eastAsia="MS Mincho" w:cs="Calibri"/>
          <w:spacing w:val="-4"/>
        </w:rPr>
        <w:t xml:space="preserve"> </w:t>
      </w:r>
      <w:r w:rsidRPr="00562DCC">
        <w:rPr>
          <w:rFonts w:eastAsia="MS Mincho" w:cs="Calibri"/>
        </w:rPr>
        <w:t>of the</w:t>
      </w:r>
      <w:r w:rsidRPr="00562DCC">
        <w:rPr>
          <w:rFonts w:eastAsia="MS Mincho" w:cs="Calibri"/>
          <w:spacing w:val="-3"/>
        </w:rPr>
        <w:t xml:space="preserve"> </w:t>
      </w:r>
      <w:r w:rsidRPr="00562DCC">
        <w:rPr>
          <w:rFonts w:eastAsia="MS Mincho" w:cs="Calibri"/>
        </w:rPr>
        <w:t>area of study, how attitudes to</w:t>
      </w:r>
      <w:r w:rsidRPr="00562DCC">
        <w:rPr>
          <w:rFonts w:eastAsia="MS Mincho" w:cs="Calibri"/>
          <w:spacing w:val="-1"/>
        </w:rPr>
        <w:t xml:space="preserve"> </w:t>
      </w:r>
      <w:r w:rsidRPr="00562DCC">
        <w:rPr>
          <w:rFonts w:eastAsia="MS Mincho" w:cs="Calibri"/>
        </w:rPr>
        <w:t>the</w:t>
      </w:r>
      <w:r w:rsidRPr="00562DCC">
        <w:rPr>
          <w:rFonts w:eastAsia="MS Mincho" w:cs="Calibri"/>
          <w:spacing w:val="-1"/>
        </w:rPr>
        <w:t xml:space="preserve"> </w:t>
      </w:r>
      <w:r w:rsidRPr="00562DCC">
        <w:rPr>
          <w:rFonts w:eastAsia="MS Mincho" w:cs="Calibri"/>
        </w:rPr>
        <w:t>area</w:t>
      </w:r>
      <w:r w:rsidRPr="00562DCC">
        <w:rPr>
          <w:rFonts w:eastAsia="MS Mincho" w:cs="Calibri"/>
          <w:spacing w:val="-1"/>
        </w:rPr>
        <w:t xml:space="preserve"> </w:t>
      </w:r>
      <w:r w:rsidRPr="00562DCC">
        <w:rPr>
          <w:rFonts w:eastAsia="MS Mincho" w:cs="Calibri"/>
        </w:rPr>
        <w:t>of study have</w:t>
      </w:r>
      <w:r w:rsidRPr="00562DCC">
        <w:rPr>
          <w:rFonts w:eastAsia="MS Mincho" w:cs="Calibri"/>
          <w:spacing w:val="-1"/>
        </w:rPr>
        <w:t xml:space="preserve"> </w:t>
      </w:r>
      <w:r w:rsidRPr="00562DCC">
        <w:rPr>
          <w:rFonts w:eastAsia="MS Mincho" w:cs="Calibri"/>
        </w:rPr>
        <w:t>varied</w:t>
      </w:r>
      <w:r w:rsidRPr="00562DCC">
        <w:rPr>
          <w:rFonts w:eastAsia="MS Mincho" w:cs="Calibri"/>
          <w:spacing w:val="-1"/>
        </w:rPr>
        <w:t xml:space="preserve"> </w:t>
      </w:r>
      <w:r w:rsidRPr="00562DCC">
        <w:rPr>
          <w:rFonts w:eastAsia="MS Mincho" w:cs="Calibri"/>
        </w:rPr>
        <w:t>over time,</w:t>
      </w:r>
      <w:r w:rsidRPr="00562DCC">
        <w:rPr>
          <w:rFonts w:eastAsia="MS Mincho" w:cs="Calibri"/>
          <w:spacing w:val="-1"/>
        </w:rPr>
        <w:t xml:space="preserve"> </w:t>
      </w:r>
      <w:r w:rsidRPr="00562DCC">
        <w:rPr>
          <w:rFonts w:eastAsia="MS Mincho" w:cs="Calibri"/>
        </w:rPr>
        <w:t>how</w:t>
      </w:r>
      <w:r w:rsidRPr="00562DCC">
        <w:rPr>
          <w:rFonts w:eastAsia="MS Mincho" w:cs="Calibri"/>
          <w:spacing w:val="-1"/>
        </w:rPr>
        <w:t xml:space="preserve"> </w:t>
      </w:r>
      <w:r w:rsidRPr="00562DCC">
        <w:rPr>
          <w:rFonts w:eastAsia="MS Mincho" w:cs="Calibri"/>
        </w:rPr>
        <w:t>attitudes towards the area</w:t>
      </w:r>
      <w:r w:rsidRPr="00562DCC">
        <w:rPr>
          <w:rFonts w:eastAsia="MS Mincho" w:cs="Calibri"/>
          <w:spacing w:val="-1"/>
        </w:rPr>
        <w:t xml:space="preserve"> </w:t>
      </w:r>
      <w:r w:rsidRPr="00562DCC">
        <w:rPr>
          <w:rFonts w:eastAsia="MS Mincho" w:cs="Calibri"/>
        </w:rPr>
        <w:t>of study</w:t>
      </w:r>
      <w:r w:rsidRPr="00562DCC">
        <w:rPr>
          <w:rFonts w:eastAsia="MS Mincho" w:cs="Calibri"/>
          <w:spacing w:val="-4"/>
        </w:rPr>
        <w:t xml:space="preserve"> </w:t>
      </w:r>
      <w:r w:rsidRPr="00562DCC">
        <w:rPr>
          <w:rFonts w:eastAsia="MS Mincho" w:cs="Calibri"/>
        </w:rPr>
        <w:t>may vary in different parts of the world, and how the area of study is reflected and explored in a range of texts selected by the student to complement the research.</w:t>
      </w:r>
    </w:p>
    <w:p w14:paraId="1E8DE6AA" w14:textId="075FBAF0" w:rsidR="00722D12" w:rsidRPr="00562DCC" w:rsidRDefault="00722D12" w:rsidP="00722D12">
      <w:pPr>
        <w:rPr>
          <w:rFonts w:eastAsia="MS Mincho" w:cs="Calibri"/>
        </w:rPr>
      </w:pPr>
      <w:r w:rsidRPr="00562DCC">
        <w:rPr>
          <w:rFonts w:eastAsia="MS Mincho" w:cs="Calibri"/>
        </w:rPr>
        <w:t xml:space="preserve">Texts are an </w:t>
      </w:r>
      <w:r w:rsidR="00BA21D7" w:rsidRPr="00562DCC">
        <w:rPr>
          <w:rFonts w:eastAsia="MS Mincho" w:cs="Calibri"/>
        </w:rPr>
        <w:t>integral</w:t>
      </w:r>
      <w:r w:rsidRPr="00562DCC">
        <w:rPr>
          <w:rFonts w:eastAsia="MS Mincho" w:cs="Calibri"/>
        </w:rPr>
        <w:t xml:space="preserve"> component of the Personal </w:t>
      </w:r>
      <w:proofErr w:type="gramStart"/>
      <w:r w:rsidRPr="00562DCC">
        <w:rPr>
          <w:rFonts w:eastAsia="MS Mincho" w:cs="Calibri"/>
        </w:rPr>
        <w:t>Investigation</w:t>
      </w:r>
      <w:proofErr w:type="gramEnd"/>
      <w:r w:rsidRPr="00562DCC">
        <w:rPr>
          <w:rFonts w:eastAsia="MS Mincho" w:cs="Calibri"/>
        </w:rPr>
        <w:t xml:space="preserve"> and the investigation must include reference</w:t>
      </w:r>
      <w:r w:rsidRPr="00562DCC">
        <w:rPr>
          <w:rFonts w:eastAsia="MS Mincho" w:cs="Calibri"/>
          <w:spacing w:val="-3"/>
        </w:rPr>
        <w:t xml:space="preserve"> </w:t>
      </w:r>
      <w:r w:rsidRPr="00562DCC">
        <w:rPr>
          <w:rFonts w:eastAsia="MS Mincho" w:cs="Calibri"/>
        </w:rPr>
        <w:t>to</w:t>
      </w:r>
      <w:r w:rsidRPr="00562DCC">
        <w:rPr>
          <w:rFonts w:eastAsia="MS Mincho" w:cs="Calibri"/>
          <w:spacing w:val="-3"/>
        </w:rPr>
        <w:t xml:space="preserve"> </w:t>
      </w:r>
      <w:r w:rsidRPr="00562DCC">
        <w:rPr>
          <w:rFonts w:eastAsia="MS Mincho" w:cs="Calibri"/>
        </w:rPr>
        <w:t>at</w:t>
      </w:r>
      <w:r w:rsidRPr="00562DCC">
        <w:rPr>
          <w:rFonts w:eastAsia="MS Mincho" w:cs="Calibri"/>
          <w:spacing w:val="-1"/>
        </w:rPr>
        <w:t xml:space="preserve"> </w:t>
      </w:r>
      <w:r w:rsidRPr="00562DCC">
        <w:rPr>
          <w:rFonts w:eastAsia="MS Mincho" w:cs="Calibri"/>
        </w:rPr>
        <w:t>least</w:t>
      </w:r>
      <w:r w:rsidRPr="00562DCC">
        <w:rPr>
          <w:rFonts w:eastAsia="MS Mincho" w:cs="Calibri"/>
          <w:spacing w:val="-3"/>
        </w:rPr>
        <w:t xml:space="preserve"> </w:t>
      </w:r>
      <w:r w:rsidRPr="00562DCC">
        <w:rPr>
          <w:rFonts w:eastAsia="MS Mincho" w:cs="Calibri"/>
        </w:rPr>
        <w:t>two</w:t>
      </w:r>
      <w:r w:rsidRPr="00562DCC">
        <w:rPr>
          <w:rFonts w:eastAsia="MS Mincho" w:cs="Calibri"/>
          <w:spacing w:val="-1"/>
        </w:rPr>
        <w:t xml:space="preserve"> </w:t>
      </w:r>
      <w:r w:rsidRPr="00562DCC">
        <w:rPr>
          <w:rFonts w:eastAsia="MS Mincho" w:cs="Calibri"/>
        </w:rPr>
        <w:t>texts,</w:t>
      </w:r>
      <w:r w:rsidRPr="00562DCC">
        <w:rPr>
          <w:rFonts w:eastAsia="MS Mincho" w:cs="Calibri"/>
          <w:spacing w:val="-3"/>
        </w:rPr>
        <w:t xml:space="preserve"> </w:t>
      </w:r>
      <w:r w:rsidR="00D2672D" w:rsidRPr="00562DCC">
        <w:rPr>
          <w:rFonts w:eastAsia="MS Mincho" w:cs="Calibri"/>
        </w:rPr>
        <w:t>i.e.</w:t>
      </w:r>
      <w:r w:rsidRPr="00562DCC">
        <w:rPr>
          <w:rFonts w:eastAsia="MS Mincho" w:cs="Calibri"/>
          <w:spacing w:val="-3"/>
        </w:rPr>
        <w:t xml:space="preserve"> </w:t>
      </w:r>
      <w:r w:rsidRPr="00562DCC">
        <w:rPr>
          <w:rFonts w:eastAsia="MS Mincho" w:cs="Calibri"/>
        </w:rPr>
        <w:t>one</w:t>
      </w:r>
      <w:r w:rsidRPr="00562DCC">
        <w:rPr>
          <w:rFonts w:eastAsia="MS Mincho" w:cs="Calibri"/>
          <w:spacing w:val="-3"/>
        </w:rPr>
        <w:t xml:space="preserve"> </w:t>
      </w:r>
      <w:r w:rsidRPr="00562DCC">
        <w:rPr>
          <w:rFonts w:eastAsia="MS Mincho" w:cs="Calibri"/>
        </w:rPr>
        <w:t>from each</w:t>
      </w:r>
      <w:r w:rsidRPr="00562DCC">
        <w:rPr>
          <w:rFonts w:eastAsia="MS Mincho" w:cs="Calibri"/>
          <w:spacing w:val="-3"/>
        </w:rPr>
        <w:t xml:space="preserve"> </w:t>
      </w:r>
      <w:r w:rsidRPr="00562DCC">
        <w:rPr>
          <w:rFonts w:eastAsia="MS Mincho" w:cs="Calibri"/>
        </w:rPr>
        <w:t>of</w:t>
      </w:r>
      <w:r w:rsidRPr="00562DCC">
        <w:rPr>
          <w:rFonts w:eastAsia="MS Mincho" w:cs="Calibri"/>
          <w:spacing w:val="-1"/>
        </w:rPr>
        <w:t xml:space="preserve"> </w:t>
      </w:r>
      <w:r w:rsidRPr="00562DCC">
        <w:rPr>
          <w:rFonts w:eastAsia="MS Mincho" w:cs="Calibri"/>
        </w:rPr>
        <w:t>the</w:t>
      </w:r>
      <w:r w:rsidRPr="00562DCC">
        <w:rPr>
          <w:rFonts w:eastAsia="MS Mincho" w:cs="Calibri"/>
          <w:spacing w:val="-3"/>
        </w:rPr>
        <w:t xml:space="preserve"> </w:t>
      </w:r>
      <w:r w:rsidRPr="00562DCC">
        <w:rPr>
          <w:rFonts w:eastAsia="MS Mincho" w:cs="Calibri"/>
        </w:rPr>
        <w:t>fiction</w:t>
      </w:r>
      <w:r w:rsidRPr="00562DCC">
        <w:rPr>
          <w:rFonts w:eastAsia="MS Mincho" w:cs="Calibri"/>
          <w:spacing w:val="-3"/>
        </w:rPr>
        <w:t xml:space="preserve"> </w:t>
      </w:r>
      <w:r w:rsidRPr="00562DCC">
        <w:rPr>
          <w:rFonts w:eastAsia="MS Mincho" w:cs="Calibri"/>
        </w:rPr>
        <w:t>and</w:t>
      </w:r>
      <w:r w:rsidRPr="00562DCC">
        <w:rPr>
          <w:rFonts w:eastAsia="MS Mincho" w:cs="Calibri"/>
          <w:spacing w:val="-1"/>
        </w:rPr>
        <w:t xml:space="preserve"> </w:t>
      </w:r>
      <w:r w:rsidRPr="00562DCC">
        <w:rPr>
          <w:rFonts w:eastAsia="MS Mincho" w:cs="Calibri"/>
        </w:rPr>
        <w:t>nonfiction</w:t>
      </w:r>
      <w:r w:rsidRPr="00562DCC">
        <w:rPr>
          <w:rFonts w:eastAsia="MS Mincho" w:cs="Calibri"/>
          <w:spacing w:val="-3"/>
        </w:rPr>
        <w:t xml:space="preserve"> </w:t>
      </w:r>
      <w:r w:rsidRPr="00562DCC">
        <w:rPr>
          <w:rFonts w:eastAsia="MS Mincho" w:cs="Calibri"/>
        </w:rPr>
        <w:t>genres and</w:t>
      </w:r>
      <w:r w:rsidRPr="00562DCC">
        <w:rPr>
          <w:rFonts w:eastAsia="MS Mincho" w:cs="Calibri"/>
          <w:spacing w:val="-3"/>
        </w:rPr>
        <w:t xml:space="preserve"> </w:t>
      </w:r>
      <w:r w:rsidRPr="00562DCC">
        <w:rPr>
          <w:rFonts w:eastAsia="MS Mincho" w:cs="Calibri"/>
        </w:rPr>
        <w:t>at</w:t>
      </w:r>
      <w:r w:rsidRPr="00562DCC">
        <w:rPr>
          <w:rFonts w:eastAsia="MS Mincho" w:cs="Calibri"/>
          <w:spacing w:val="-3"/>
        </w:rPr>
        <w:t xml:space="preserve"> </w:t>
      </w:r>
      <w:r w:rsidRPr="00562DCC">
        <w:rPr>
          <w:rFonts w:eastAsia="MS Mincho" w:cs="Calibri"/>
        </w:rPr>
        <w:t>least</w:t>
      </w:r>
      <w:r w:rsidRPr="00562DCC">
        <w:rPr>
          <w:rFonts w:eastAsia="MS Mincho" w:cs="Calibri"/>
          <w:spacing w:val="-3"/>
        </w:rPr>
        <w:t xml:space="preserve"> </w:t>
      </w:r>
      <w:r w:rsidRPr="00562DCC">
        <w:rPr>
          <w:rFonts w:eastAsia="MS Mincho" w:cs="Calibri"/>
        </w:rPr>
        <w:t>one</w:t>
      </w:r>
      <w:r w:rsidRPr="00562DCC">
        <w:rPr>
          <w:rFonts w:eastAsia="MS Mincho" w:cs="Calibri"/>
          <w:spacing w:val="-3"/>
        </w:rPr>
        <w:t xml:space="preserve"> </w:t>
      </w:r>
      <w:r w:rsidRPr="00562DCC">
        <w:rPr>
          <w:rFonts w:eastAsia="MS Mincho" w:cs="Calibri"/>
        </w:rPr>
        <w:t>of which must be in Japanese. The number of texts is dependent on the nature of texts selected.</w:t>
      </w:r>
    </w:p>
    <w:p w14:paraId="44D6CCC4" w14:textId="77777777" w:rsidR="00722D12" w:rsidRPr="00562DCC" w:rsidRDefault="00722D12" w:rsidP="00722D12">
      <w:pPr>
        <w:rPr>
          <w:rFonts w:eastAsia="MS Mincho" w:cs="Calibri"/>
        </w:rPr>
      </w:pPr>
      <w:r w:rsidRPr="00562DCC">
        <w:rPr>
          <w:rFonts w:eastAsia="MS Mincho" w:cs="Calibri"/>
        </w:rPr>
        <w:t>However,</w:t>
      </w:r>
      <w:r w:rsidRPr="00562DCC">
        <w:rPr>
          <w:rFonts w:eastAsia="MS Mincho" w:cs="Calibri"/>
          <w:spacing w:val="-4"/>
        </w:rPr>
        <w:t xml:space="preserve"> </w:t>
      </w:r>
      <w:r w:rsidRPr="00562DCC">
        <w:rPr>
          <w:rFonts w:eastAsia="MS Mincho" w:cs="Calibri"/>
        </w:rPr>
        <w:t>the number</w:t>
      </w:r>
      <w:r w:rsidRPr="00562DCC">
        <w:rPr>
          <w:rFonts w:eastAsia="MS Mincho" w:cs="Calibri"/>
          <w:spacing w:val="-3"/>
        </w:rPr>
        <w:t xml:space="preserve"> </w:t>
      </w:r>
      <w:r w:rsidRPr="00562DCC">
        <w:rPr>
          <w:rFonts w:eastAsia="MS Mincho" w:cs="Calibri"/>
        </w:rPr>
        <w:t>of texts</w:t>
      </w:r>
      <w:r w:rsidRPr="00562DCC">
        <w:rPr>
          <w:rFonts w:eastAsia="MS Mincho" w:cs="Calibri"/>
          <w:spacing w:val="-5"/>
        </w:rPr>
        <w:t xml:space="preserve"> </w:t>
      </w:r>
      <w:r w:rsidRPr="00562DCC">
        <w:rPr>
          <w:rFonts w:eastAsia="MS Mincho" w:cs="Calibri"/>
        </w:rPr>
        <w:t>must</w:t>
      </w:r>
      <w:r w:rsidRPr="00562DCC">
        <w:rPr>
          <w:rFonts w:eastAsia="MS Mincho" w:cs="Calibri"/>
          <w:spacing w:val="-4"/>
        </w:rPr>
        <w:t xml:space="preserve"> </w:t>
      </w:r>
      <w:r w:rsidRPr="00562DCC">
        <w:rPr>
          <w:rFonts w:eastAsia="MS Mincho" w:cs="Calibri"/>
        </w:rPr>
        <w:t>allow</w:t>
      </w:r>
      <w:r w:rsidRPr="00562DCC">
        <w:rPr>
          <w:rFonts w:eastAsia="MS Mincho" w:cs="Calibri"/>
          <w:spacing w:val="-6"/>
        </w:rPr>
        <w:t xml:space="preserve"> </w:t>
      </w:r>
      <w:r w:rsidRPr="00562DCC">
        <w:rPr>
          <w:rFonts w:eastAsia="MS Mincho" w:cs="Calibri"/>
        </w:rPr>
        <w:t>students</w:t>
      </w:r>
      <w:r w:rsidRPr="00562DCC">
        <w:rPr>
          <w:rFonts w:eastAsia="MS Mincho" w:cs="Calibri"/>
          <w:spacing w:val="-3"/>
        </w:rPr>
        <w:t xml:space="preserve"> </w:t>
      </w:r>
      <w:r w:rsidRPr="00562DCC">
        <w:rPr>
          <w:rFonts w:eastAsia="MS Mincho" w:cs="Calibri"/>
        </w:rPr>
        <w:t>to explore their</w:t>
      </w:r>
      <w:r w:rsidRPr="00562DCC">
        <w:rPr>
          <w:rFonts w:eastAsia="MS Mincho" w:cs="Calibri"/>
          <w:spacing w:val="-3"/>
        </w:rPr>
        <w:t xml:space="preserve"> </w:t>
      </w:r>
      <w:r w:rsidRPr="00562DCC">
        <w:rPr>
          <w:rFonts w:eastAsia="MS Mincho" w:cs="Calibri"/>
        </w:rPr>
        <w:t>chosen</w:t>
      </w:r>
      <w:r w:rsidRPr="00562DCC">
        <w:rPr>
          <w:rFonts w:eastAsia="MS Mincho" w:cs="Calibri"/>
          <w:spacing w:val="-4"/>
        </w:rPr>
        <w:t xml:space="preserve"> </w:t>
      </w:r>
      <w:r w:rsidRPr="00562DCC">
        <w:rPr>
          <w:rFonts w:eastAsia="MS Mincho" w:cs="Calibri"/>
        </w:rPr>
        <w:t>area of investigation</w:t>
      </w:r>
      <w:r w:rsidRPr="00562DCC">
        <w:rPr>
          <w:rFonts w:eastAsia="MS Mincho" w:cs="Calibri"/>
          <w:spacing w:val="-4"/>
        </w:rPr>
        <w:t xml:space="preserve"> </w:t>
      </w:r>
      <w:r w:rsidRPr="00562DCC">
        <w:rPr>
          <w:rFonts w:eastAsia="MS Mincho" w:cs="Calibri"/>
        </w:rPr>
        <w:t>in sufficient depth.</w:t>
      </w:r>
    </w:p>
    <w:p w14:paraId="7F7A6034" w14:textId="5D9882DF" w:rsidR="00722D12" w:rsidRPr="00562DCC" w:rsidRDefault="00722D12" w:rsidP="00722D12">
      <w:pPr>
        <w:rPr>
          <w:rFonts w:eastAsia="MS Mincho" w:cs="Calibri"/>
        </w:rPr>
      </w:pPr>
      <w:r w:rsidRPr="00562DCC">
        <w:rPr>
          <w:rFonts w:eastAsia="MS Mincho" w:cs="Calibri"/>
        </w:rPr>
        <w:lastRenderedPageBreak/>
        <w:t>Research</w:t>
      </w:r>
      <w:r w:rsidRPr="00562DCC">
        <w:rPr>
          <w:rFonts w:eastAsia="MS Mincho" w:cs="Calibri"/>
          <w:spacing w:val="-4"/>
        </w:rPr>
        <w:t xml:space="preserve"> </w:t>
      </w:r>
      <w:r w:rsidRPr="00562DCC">
        <w:rPr>
          <w:rFonts w:eastAsia="MS Mincho" w:cs="Calibri"/>
        </w:rPr>
        <w:t>into their</w:t>
      </w:r>
      <w:r w:rsidRPr="00562DCC">
        <w:rPr>
          <w:rFonts w:eastAsia="MS Mincho" w:cs="Calibri"/>
          <w:spacing w:val="-3"/>
        </w:rPr>
        <w:t xml:space="preserve"> </w:t>
      </w:r>
      <w:r w:rsidRPr="00562DCC">
        <w:rPr>
          <w:rFonts w:eastAsia="MS Mincho" w:cs="Calibri"/>
        </w:rPr>
        <w:t>chosen area</w:t>
      </w:r>
      <w:r w:rsidRPr="00562DCC">
        <w:rPr>
          <w:rFonts w:eastAsia="MS Mincho" w:cs="Calibri"/>
          <w:spacing w:val="-4"/>
        </w:rPr>
        <w:t xml:space="preserve"> </w:t>
      </w:r>
      <w:r w:rsidRPr="00562DCC">
        <w:rPr>
          <w:rFonts w:eastAsia="MS Mincho" w:cs="Calibri"/>
        </w:rPr>
        <w:t>of study</w:t>
      </w:r>
      <w:r w:rsidRPr="00562DCC">
        <w:rPr>
          <w:rFonts w:eastAsia="MS Mincho" w:cs="Calibri"/>
          <w:spacing w:val="-7"/>
        </w:rPr>
        <w:t xml:space="preserve"> </w:t>
      </w:r>
      <w:r w:rsidRPr="00562DCC">
        <w:rPr>
          <w:rFonts w:eastAsia="MS Mincho" w:cs="Calibri"/>
        </w:rPr>
        <w:t>may</w:t>
      </w:r>
      <w:r w:rsidRPr="00562DCC">
        <w:rPr>
          <w:rFonts w:eastAsia="MS Mincho" w:cs="Calibri"/>
          <w:spacing w:val="-7"/>
        </w:rPr>
        <w:t xml:space="preserve"> </w:t>
      </w:r>
      <w:r w:rsidRPr="00562DCC">
        <w:rPr>
          <w:rFonts w:eastAsia="MS Mincho" w:cs="Calibri"/>
        </w:rPr>
        <w:t>not b</w:t>
      </w:r>
      <w:r w:rsidR="00D25FA3" w:rsidRPr="00562DCC">
        <w:rPr>
          <w:rFonts w:eastAsia="MS Mincho" w:cs="Calibri"/>
        </w:rPr>
        <w:t>e</w:t>
      </w:r>
      <w:r w:rsidR="00BA21D7" w:rsidRPr="00562DCC">
        <w:rPr>
          <w:rFonts w:eastAsia="MS Mincho" w:cs="Calibri"/>
        </w:rPr>
        <w:t>g</w:t>
      </w:r>
      <w:r w:rsidRPr="00562DCC">
        <w:rPr>
          <w:rFonts w:eastAsia="MS Mincho" w:cs="Calibri"/>
        </w:rPr>
        <w:t>in</w:t>
      </w:r>
      <w:r w:rsidRPr="00562DCC">
        <w:rPr>
          <w:rFonts w:eastAsia="MS Mincho" w:cs="Calibri"/>
          <w:spacing w:val="-4"/>
        </w:rPr>
        <w:t xml:space="preserve"> </w:t>
      </w:r>
      <w:r w:rsidRPr="00562DCC">
        <w:rPr>
          <w:rFonts w:eastAsia="MS Mincho" w:cs="Calibri"/>
        </w:rPr>
        <w:t>before</w:t>
      </w:r>
      <w:r w:rsidRPr="00562DCC">
        <w:rPr>
          <w:rFonts w:eastAsia="MS Mincho" w:cs="Calibri"/>
          <w:spacing w:val="-4"/>
        </w:rPr>
        <w:t xml:space="preserve"> </w:t>
      </w:r>
      <w:r w:rsidRPr="00562DCC">
        <w:rPr>
          <w:rFonts w:eastAsia="MS Mincho" w:cs="Calibri"/>
        </w:rPr>
        <w:t>the</w:t>
      </w:r>
      <w:r w:rsidRPr="00562DCC">
        <w:rPr>
          <w:rFonts w:eastAsia="MS Mincho" w:cs="Calibri"/>
          <w:spacing w:val="-4"/>
        </w:rPr>
        <w:t xml:space="preserve"> </w:t>
      </w:r>
      <w:r w:rsidRPr="00562DCC">
        <w:rPr>
          <w:rFonts w:eastAsia="MS Mincho" w:cs="Calibri"/>
        </w:rPr>
        <w:t>commencement</w:t>
      </w:r>
      <w:r w:rsidRPr="00562DCC">
        <w:rPr>
          <w:rFonts w:eastAsia="MS Mincho" w:cs="Calibri"/>
          <w:spacing w:val="-4"/>
        </w:rPr>
        <w:t xml:space="preserve"> </w:t>
      </w:r>
      <w:r w:rsidRPr="00562DCC">
        <w:rPr>
          <w:rFonts w:eastAsia="MS Mincho" w:cs="Calibri"/>
        </w:rPr>
        <w:t>of Year</w:t>
      </w:r>
      <w:r w:rsidRPr="00562DCC">
        <w:rPr>
          <w:rFonts w:eastAsia="MS Mincho" w:cs="Calibri"/>
          <w:spacing w:val="-3"/>
        </w:rPr>
        <w:t xml:space="preserve"> </w:t>
      </w:r>
      <w:r w:rsidRPr="00562DCC">
        <w:rPr>
          <w:rFonts w:eastAsia="MS Mincho" w:cs="Calibri"/>
        </w:rPr>
        <w:t>12. However,</w:t>
      </w:r>
      <w:r w:rsidRPr="00562DCC">
        <w:rPr>
          <w:rFonts w:eastAsia="MS Mincho" w:cs="Calibri"/>
          <w:spacing w:val="-1"/>
        </w:rPr>
        <w:t xml:space="preserve"> </w:t>
      </w:r>
      <w:r w:rsidRPr="00562DCC">
        <w:rPr>
          <w:rFonts w:eastAsia="MS Mincho" w:cs="Calibri"/>
        </w:rPr>
        <w:t>throughout</w:t>
      </w:r>
      <w:r w:rsidRPr="00562DCC">
        <w:rPr>
          <w:rFonts w:eastAsia="MS Mincho" w:cs="Calibri"/>
          <w:spacing w:val="-1"/>
        </w:rPr>
        <w:t xml:space="preserve"> </w:t>
      </w:r>
      <w:r w:rsidRPr="00562DCC">
        <w:rPr>
          <w:rFonts w:eastAsia="MS Mincho" w:cs="Calibri"/>
        </w:rPr>
        <w:t>the</w:t>
      </w:r>
      <w:r w:rsidRPr="00562DCC">
        <w:rPr>
          <w:rFonts w:eastAsia="MS Mincho" w:cs="Calibri"/>
          <w:spacing w:val="-1"/>
        </w:rPr>
        <w:t xml:space="preserve"> </w:t>
      </w:r>
      <w:r w:rsidRPr="00562DCC">
        <w:rPr>
          <w:rFonts w:eastAsia="MS Mincho" w:cs="Calibri"/>
        </w:rPr>
        <w:t>course</w:t>
      </w:r>
      <w:r w:rsidR="002F3ABD" w:rsidRPr="00562DCC">
        <w:rPr>
          <w:rFonts w:eastAsia="MS Mincho" w:cs="Calibri"/>
        </w:rPr>
        <w:t>,</w:t>
      </w:r>
      <w:r w:rsidRPr="00562DCC">
        <w:rPr>
          <w:rFonts w:eastAsia="MS Mincho" w:cs="Calibri"/>
          <w:spacing w:val="-1"/>
        </w:rPr>
        <w:t xml:space="preserve"> </w:t>
      </w:r>
      <w:r w:rsidRPr="00562DCC">
        <w:rPr>
          <w:rFonts w:eastAsia="MS Mincho" w:cs="Calibri"/>
        </w:rPr>
        <w:t>students should be provided with</w:t>
      </w:r>
      <w:r w:rsidRPr="00562DCC">
        <w:rPr>
          <w:rFonts w:eastAsia="MS Mincho" w:cs="Calibri"/>
          <w:spacing w:val="-1"/>
        </w:rPr>
        <w:t xml:space="preserve"> </w:t>
      </w:r>
      <w:r w:rsidRPr="00562DCC">
        <w:rPr>
          <w:rFonts w:eastAsia="MS Mincho" w:cs="Calibri"/>
        </w:rPr>
        <w:t>opportunities to</w:t>
      </w:r>
      <w:r w:rsidRPr="00562DCC">
        <w:rPr>
          <w:rFonts w:eastAsia="MS Mincho" w:cs="Calibri"/>
          <w:spacing w:val="-1"/>
        </w:rPr>
        <w:t xml:space="preserve"> </w:t>
      </w:r>
      <w:r w:rsidRPr="00562DCC">
        <w:rPr>
          <w:rFonts w:eastAsia="MS Mincho" w:cs="Calibri"/>
        </w:rPr>
        <w:t xml:space="preserve">develop the research, </w:t>
      </w:r>
      <w:proofErr w:type="gramStart"/>
      <w:r w:rsidRPr="00562DCC">
        <w:rPr>
          <w:rFonts w:eastAsia="MS Mincho" w:cs="Calibri"/>
        </w:rPr>
        <w:t>language</w:t>
      </w:r>
      <w:proofErr w:type="gramEnd"/>
      <w:r w:rsidRPr="00562DCC">
        <w:rPr>
          <w:rFonts w:eastAsia="MS Mincho" w:cs="Calibri"/>
        </w:rPr>
        <w:t xml:space="preserve"> and evaluative skills necessary to undertake the Personal Investigation.</w:t>
      </w:r>
    </w:p>
    <w:bookmarkEnd w:id="20"/>
    <w:p w14:paraId="544560C7" w14:textId="77777777" w:rsidR="00D2672D" w:rsidRPr="00562DCC" w:rsidRDefault="00D2672D" w:rsidP="00C942F9">
      <w:r w:rsidRPr="00562DCC">
        <w:br w:type="page"/>
      </w:r>
    </w:p>
    <w:p w14:paraId="1BECFC10" w14:textId="142E6E2D" w:rsidR="00722D12" w:rsidRPr="00562DCC" w:rsidRDefault="00722D12" w:rsidP="009A32B1">
      <w:pPr>
        <w:pStyle w:val="SyllabusHeading1"/>
      </w:pPr>
      <w:bookmarkStart w:id="21" w:name="_Toc160790407"/>
      <w:r w:rsidRPr="00562DCC">
        <w:lastRenderedPageBreak/>
        <w:t>Learning across the curriculum</w:t>
      </w:r>
      <w:bookmarkEnd w:id="21"/>
    </w:p>
    <w:p w14:paraId="6D8EC32F" w14:textId="70558E9E" w:rsidR="00722D12" w:rsidRPr="00562DCC" w:rsidRDefault="00722D12" w:rsidP="00722D12">
      <w:pPr>
        <w:rPr>
          <w:rFonts w:eastAsia="MS Mincho" w:cs="Calibri"/>
        </w:rPr>
      </w:pPr>
      <w:r w:rsidRPr="00562DCC">
        <w:rPr>
          <w:rFonts w:eastAsia="MS Mincho" w:cs="Calibri"/>
        </w:rPr>
        <w:t>This syllabus</w:t>
      </w:r>
      <w:r w:rsidRPr="00562DCC">
        <w:rPr>
          <w:rFonts w:eastAsia="MS Mincho" w:cs="Calibri"/>
          <w:spacing w:val="-4"/>
        </w:rPr>
        <w:t xml:space="preserve"> </w:t>
      </w:r>
      <w:r w:rsidRPr="00562DCC">
        <w:rPr>
          <w:rFonts w:eastAsia="MS Mincho" w:cs="Calibri"/>
        </w:rPr>
        <w:t>provides</w:t>
      </w:r>
      <w:r w:rsidRPr="00562DCC">
        <w:rPr>
          <w:rFonts w:eastAsia="MS Mincho" w:cs="Calibri"/>
          <w:spacing w:val="-3"/>
        </w:rPr>
        <w:t xml:space="preserve"> </w:t>
      </w:r>
      <w:r w:rsidRPr="00562DCC">
        <w:rPr>
          <w:rFonts w:eastAsia="MS Mincho" w:cs="Calibri"/>
        </w:rPr>
        <w:t>a</w:t>
      </w:r>
      <w:r w:rsidRPr="00562DCC">
        <w:rPr>
          <w:rFonts w:eastAsia="MS Mincho" w:cs="Calibri"/>
          <w:spacing w:val="-3"/>
        </w:rPr>
        <w:t xml:space="preserve"> </w:t>
      </w:r>
      <w:r w:rsidRPr="00562DCC">
        <w:rPr>
          <w:rFonts w:eastAsia="MS Mincho" w:cs="Calibri"/>
        </w:rPr>
        <w:t>context</w:t>
      </w:r>
      <w:r w:rsidRPr="00562DCC">
        <w:rPr>
          <w:rFonts w:eastAsia="MS Mincho" w:cs="Calibri"/>
          <w:spacing w:val="-3"/>
        </w:rPr>
        <w:t xml:space="preserve"> </w:t>
      </w:r>
      <w:r w:rsidRPr="00562DCC">
        <w:rPr>
          <w:rFonts w:eastAsia="MS Mincho" w:cs="Calibri"/>
        </w:rPr>
        <w:t>within</w:t>
      </w:r>
      <w:r w:rsidRPr="00562DCC">
        <w:rPr>
          <w:rFonts w:eastAsia="MS Mincho" w:cs="Calibri"/>
          <w:spacing w:val="-3"/>
        </w:rPr>
        <w:t xml:space="preserve"> </w:t>
      </w:r>
      <w:r w:rsidRPr="00562DCC">
        <w:rPr>
          <w:rFonts w:eastAsia="MS Mincho" w:cs="Calibri"/>
        </w:rPr>
        <w:t>which</w:t>
      </w:r>
      <w:r w:rsidRPr="00562DCC">
        <w:rPr>
          <w:rFonts w:eastAsia="MS Mincho" w:cs="Calibri"/>
          <w:spacing w:val="-5"/>
        </w:rPr>
        <w:t xml:space="preserve"> </w:t>
      </w:r>
      <w:r w:rsidRPr="00562DCC">
        <w:rPr>
          <w:rFonts w:eastAsia="MS Mincho" w:cs="Calibri"/>
        </w:rPr>
        <w:t>to</w:t>
      </w:r>
      <w:r w:rsidRPr="00562DCC">
        <w:rPr>
          <w:rFonts w:eastAsia="MS Mincho" w:cs="Calibri"/>
          <w:spacing w:val="-5"/>
        </w:rPr>
        <w:t xml:space="preserve"> </w:t>
      </w:r>
      <w:r w:rsidRPr="00562DCC">
        <w:rPr>
          <w:rFonts w:eastAsia="MS Mincho" w:cs="Calibri"/>
        </w:rPr>
        <w:t>develop</w:t>
      </w:r>
      <w:r w:rsidRPr="00562DCC">
        <w:rPr>
          <w:rFonts w:eastAsia="MS Mincho" w:cs="Calibri"/>
          <w:spacing w:val="-5"/>
        </w:rPr>
        <w:t xml:space="preserve"> </w:t>
      </w:r>
      <w:r w:rsidRPr="00562DCC">
        <w:rPr>
          <w:rFonts w:eastAsia="MS Mincho" w:cs="Calibri"/>
        </w:rPr>
        <w:t>core</w:t>
      </w:r>
      <w:r w:rsidRPr="00562DCC">
        <w:rPr>
          <w:rFonts w:eastAsia="MS Mincho" w:cs="Calibri"/>
          <w:spacing w:val="-5"/>
        </w:rPr>
        <w:t xml:space="preserve"> </w:t>
      </w:r>
      <w:r w:rsidRPr="00562DCC">
        <w:rPr>
          <w:rFonts w:eastAsia="MS Mincho" w:cs="Calibri"/>
        </w:rPr>
        <w:t>knowledge,</w:t>
      </w:r>
      <w:r w:rsidRPr="00562DCC">
        <w:rPr>
          <w:rFonts w:eastAsia="MS Mincho" w:cs="Calibri"/>
          <w:spacing w:val="-5"/>
        </w:rPr>
        <w:t xml:space="preserve"> </w:t>
      </w:r>
      <w:r w:rsidRPr="00562DCC">
        <w:rPr>
          <w:rFonts w:eastAsia="MS Mincho" w:cs="Calibri"/>
        </w:rPr>
        <w:t>understanding</w:t>
      </w:r>
      <w:r w:rsidRPr="00562DCC">
        <w:rPr>
          <w:rFonts w:eastAsia="MS Mincho" w:cs="Calibri"/>
          <w:spacing w:val="-5"/>
        </w:rPr>
        <w:t xml:space="preserve"> </w:t>
      </w:r>
      <w:r w:rsidRPr="00562DCC">
        <w:rPr>
          <w:rFonts w:eastAsia="MS Mincho" w:cs="Calibri"/>
        </w:rPr>
        <w:t>and</w:t>
      </w:r>
      <w:r w:rsidRPr="00562DCC">
        <w:rPr>
          <w:rFonts w:eastAsia="MS Mincho" w:cs="Calibri"/>
          <w:spacing w:val="-5"/>
        </w:rPr>
        <w:t xml:space="preserve"> </w:t>
      </w:r>
      <w:r w:rsidRPr="00562DCC">
        <w:rPr>
          <w:rFonts w:eastAsia="MS Mincho" w:cs="Calibri"/>
        </w:rPr>
        <w:t xml:space="preserve">skills considered essential for the acquisition of effective, higher-order thinking skills. These skills will underpin successful participation in further education, </w:t>
      </w:r>
      <w:proofErr w:type="gramStart"/>
      <w:r w:rsidRPr="00562DCC">
        <w:rPr>
          <w:rFonts w:eastAsia="MS Mincho" w:cs="Calibri"/>
        </w:rPr>
        <w:t>work</w:t>
      </w:r>
      <w:proofErr w:type="gramEnd"/>
      <w:r w:rsidRPr="00562DCC">
        <w:rPr>
          <w:rFonts w:eastAsia="MS Mincho" w:cs="Calibri"/>
        </w:rPr>
        <w:t xml:space="preserve"> and everyday life, including problem</w:t>
      </w:r>
      <w:r w:rsidR="002F3ABD" w:rsidRPr="00562DCC">
        <w:rPr>
          <w:rFonts w:eastAsia="MS Mincho" w:cs="Calibri"/>
        </w:rPr>
        <w:noBreakHyphen/>
      </w:r>
      <w:r w:rsidRPr="00562DCC">
        <w:rPr>
          <w:rFonts w:eastAsia="MS Mincho" w:cs="Calibri"/>
        </w:rPr>
        <w:t>solving, collaboration, self-management, and information and communication technology skills.</w:t>
      </w:r>
    </w:p>
    <w:p w14:paraId="18E2C5F5" w14:textId="0D0A842A" w:rsidR="00722D12" w:rsidRPr="00562DCC" w:rsidRDefault="00722D12" w:rsidP="00722D12">
      <w:pPr>
        <w:rPr>
          <w:rFonts w:eastAsia="MS Mincho" w:cs="Calibri"/>
        </w:rPr>
      </w:pPr>
      <w:r w:rsidRPr="00562DCC">
        <w:rPr>
          <w:rFonts w:eastAsia="MS Mincho" w:cs="Calibri"/>
        </w:rPr>
        <w:t>Learning across the curriculum content, including the cross-curriculum priorities and general capabilities,</w:t>
      </w:r>
      <w:r w:rsidRPr="00562DCC">
        <w:rPr>
          <w:rFonts w:eastAsia="MS Mincho" w:cs="Calibri"/>
          <w:spacing w:val="-4"/>
        </w:rPr>
        <w:t xml:space="preserve"> </w:t>
      </w:r>
      <w:r w:rsidRPr="00562DCC">
        <w:rPr>
          <w:rFonts w:eastAsia="MS Mincho" w:cs="Calibri"/>
        </w:rPr>
        <w:t>assists</w:t>
      </w:r>
      <w:r w:rsidRPr="00562DCC">
        <w:rPr>
          <w:rFonts w:eastAsia="MS Mincho" w:cs="Calibri"/>
          <w:spacing w:val="-3"/>
        </w:rPr>
        <w:t xml:space="preserve"> </w:t>
      </w:r>
      <w:r w:rsidRPr="00562DCC">
        <w:rPr>
          <w:rFonts w:eastAsia="MS Mincho" w:cs="Calibri"/>
        </w:rPr>
        <w:t>students</w:t>
      </w:r>
      <w:r w:rsidRPr="00562DCC">
        <w:rPr>
          <w:rFonts w:eastAsia="MS Mincho" w:cs="Calibri"/>
          <w:spacing w:val="-3"/>
        </w:rPr>
        <w:t xml:space="preserve"> </w:t>
      </w:r>
      <w:r w:rsidRPr="00562DCC">
        <w:rPr>
          <w:rFonts w:eastAsia="MS Mincho" w:cs="Calibri"/>
        </w:rPr>
        <w:t>to</w:t>
      </w:r>
      <w:r w:rsidRPr="00562DCC">
        <w:rPr>
          <w:rFonts w:eastAsia="MS Mincho" w:cs="Calibri"/>
          <w:spacing w:val="-4"/>
        </w:rPr>
        <w:t xml:space="preserve"> </w:t>
      </w:r>
      <w:r w:rsidRPr="00562DCC">
        <w:rPr>
          <w:rFonts w:eastAsia="MS Mincho" w:cs="Calibri"/>
        </w:rPr>
        <w:t>achieve</w:t>
      </w:r>
      <w:r w:rsidRPr="00562DCC">
        <w:rPr>
          <w:rFonts w:eastAsia="MS Mincho" w:cs="Calibri"/>
          <w:spacing w:val="-4"/>
        </w:rPr>
        <w:t xml:space="preserve"> </w:t>
      </w:r>
      <w:r w:rsidRPr="00562DCC">
        <w:rPr>
          <w:rFonts w:eastAsia="MS Mincho" w:cs="Calibri"/>
        </w:rPr>
        <w:t>the</w:t>
      </w:r>
      <w:r w:rsidRPr="00562DCC">
        <w:rPr>
          <w:rFonts w:eastAsia="MS Mincho" w:cs="Calibri"/>
          <w:spacing w:val="-4"/>
        </w:rPr>
        <w:t xml:space="preserve"> </w:t>
      </w:r>
      <w:r w:rsidRPr="00562DCC">
        <w:rPr>
          <w:rFonts w:eastAsia="MS Mincho" w:cs="Calibri"/>
        </w:rPr>
        <w:t>broad learning</w:t>
      </w:r>
      <w:r w:rsidRPr="00562DCC">
        <w:rPr>
          <w:rFonts w:eastAsia="MS Mincho" w:cs="Calibri"/>
          <w:spacing w:val="-4"/>
        </w:rPr>
        <w:t xml:space="preserve"> </w:t>
      </w:r>
      <w:r w:rsidRPr="00562DCC">
        <w:rPr>
          <w:rFonts w:eastAsia="MS Mincho" w:cs="Calibri"/>
        </w:rPr>
        <w:t>outcomes</w:t>
      </w:r>
      <w:r w:rsidRPr="00562DCC">
        <w:rPr>
          <w:rFonts w:eastAsia="MS Mincho" w:cs="Calibri"/>
          <w:spacing w:val="-3"/>
        </w:rPr>
        <w:t xml:space="preserve"> </w:t>
      </w:r>
      <w:r w:rsidRPr="00562DCC">
        <w:rPr>
          <w:rFonts w:eastAsia="MS Mincho" w:cs="Calibri"/>
        </w:rPr>
        <w:t>defined</w:t>
      </w:r>
      <w:r w:rsidRPr="00562DCC">
        <w:rPr>
          <w:rFonts w:eastAsia="MS Mincho" w:cs="Calibri"/>
          <w:spacing w:val="-4"/>
        </w:rPr>
        <w:t xml:space="preserve"> </w:t>
      </w:r>
      <w:r w:rsidRPr="00562DCC">
        <w:rPr>
          <w:rFonts w:eastAsia="MS Mincho" w:cs="Calibri"/>
        </w:rPr>
        <w:t>in</w:t>
      </w:r>
      <w:r w:rsidRPr="00562DCC">
        <w:rPr>
          <w:rFonts w:eastAsia="MS Mincho" w:cs="Calibri"/>
          <w:spacing w:val="-4"/>
        </w:rPr>
        <w:t xml:space="preserve"> </w:t>
      </w:r>
      <w:r w:rsidRPr="00562DCC">
        <w:rPr>
          <w:rFonts w:eastAsia="MS Mincho" w:cs="Calibri"/>
        </w:rPr>
        <w:t xml:space="preserve">the </w:t>
      </w:r>
      <w:r w:rsidR="00616367" w:rsidRPr="004E4B4F">
        <w:rPr>
          <w:rFonts w:eastAsia="SimSun" w:cs="Calibri"/>
          <w:i/>
        </w:rPr>
        <w:t>Alice Springs (</w:t>
      </w:r>
      <w:proofErr w:type="spellStart"/>
      <w:r w:rsidR="00616367" w:rsidRPr="004E4B4F">
        <w:rPr>
          <w:rFonts w:eastAsia="SimSun" w:cs="Calibri"/>
          <w:i/>
        </w:rPr>
        <w:t>Mparntwe</w:t>
      </w:r>
      <w:proofErr w:type="spellEnd"/>
      <w:r w:rsidR="00616367" w:rsidRPr="004E4B4F">
        <w:rPr>
          <w:rFonts w:eastAsia="SimSun" w:cs="Calibri"/>
          <w:i/>
        </w:rPr>
        <w:t xml:space="preserve">) Declaration on Educational Goals for Young Australians </w:t>
      </w:r>
      <w:r w:rsidR="00616367" w:rsidRPr="004E4B4F">
        <w:rPr>
          <w:rFonts w:eastAsia="SimSun" w:cs="Calibri"/>
        </w:rPr>
        <w:t>(December 2019)</w:t>
      </w:r>
      <w:r w:rsidRPr="00562DCC">
        <w:rPr>
          <w:rFonts w:eastAsia="MS Mincho" w:cs="Calibri"/>
        </w:rPr>
        <w:t xml:space="preserve"> and in the Australian Government’s </w:t>
      </w:r>
      <w:r w:rsidRPr="00562DCC">
        <w:rPr>
          <w:rFonts w:eastAsia="MS Mincho" w:cs="Calibri"/>
          <w:i/>
        </w:rPr>
        <w:t xml:space="preserve">Core Skills for Work Developmental Framework </w:t>
      </w:r>
      <w:r w:rsidRPr="00562DCC">
        <w:rPr>
          <w:rFonts w:eastAsia="MS Mincho" w:cs="Calibri"/>
        </w:rPr>
        <w:t>(2013).</w:t>
      </w:r>
    </w:p>
    <w:p w14:paraId="1FF7B503" w14:textId="77777777" w:rsidR="003B3ECB" w:rsidRPr="00562DCC" w:rsidRDefault="003B3ECB" w:rsidP="00CE4CE7">
      <w:pPr>
        <w:pStyle w:val="SyllabusHeading2"/>
      </w:pPr>
      <w:bookmarkStart w:id="22" w:name="_Toc160790408"/>
      <w:r w:rsidRPr="00562DCC">
        <w:t xml:space="preserve">Representation of </w:t>
      </w:r>
      <w:r w:rsidR="00705CFA" w:rsidRPr="00562DCC">
        <w:t xml:space="preserve">the </w:t>
      </w:r>
      <w:r w:rsidRPr="00562DCC">
        <w:t>general capabilities</w:t>
      </w:r>
      <w:bookmarkEnd w:id="10"/>
      <w:bookmarkEnd w:id="11"/>
      <w:bookmarkEnd w:id="22"/>
    </w:p>
    <w:p w14:paraId="62602158" w14:textId="4B6780D6" w:rsidR="00D2672D" w:rsidRPr="00562DCC" w:rsidRDefault="0072618E" w:rsidP="00D2672D">
      <w:pPr>
        <w:spacing w:before="120"/>
        <w:rPr>
          <w:rFonts w:eastAsia="MS Mincho" w:cs="Calibri"/>
        </w:rPr>
      </w:pPr>
      <w:r w:rsidRPr="00562DCC">
        <w:rPr>
          <w:rFonts w:eastAsia="MS Mincho" w:cs="Calibri"/>
        </w:rPr>
        <w:t xml:space="preserve">The general capabilities encompass the knowledge, skills, </w:t>
      </w:r>
      <w:proofErr w:type="gramStart"/>
      <w:r w:rsidRPr="00562DCC">
        <w:rPr>
          <w:rFonts w:eastAsia="MS Mincho" w:cs="Calibri"/>
        </w:rPr>
        <w:t>behaviours</w:t>
      </w:r>
      <w:proofErr w:type="gramEnd"/>
      <w:r w:rsidRPr="00562DCC">
        <w:rPr>
          <w:rFonts w:eastAsia="MS Mincho" w:cs="Calibri"/>
        </w:rPr>
        <w:t xml:space="preserve"> and dispositions that will assist students to live and work successfully in the twenty-first century. Teachers may find opportunities to incorporate the capabilities into the teaching and learning program for the Japanese: Background Language ATAR course. The general capabilities are not assessed unless they are identified within the specified unit </w:t>
      </w:r>
      <w:bookmarkStart w:id="23" w:name="_Toc359415278"/>
      <w:r w:rsidR="00D2672D" w:rsidRPr="00562DCC">
        <w:rPr>
          <w:rFonts w:eastAsia="MS Mincho" w:cs="Calibri"/>
        </w:rPr>
        <w:t>content.</w:t>
      </w:r>
    </w:p>
    <w:p w14:paraId="0D5F7358" w14:textId="0C1D7D64" w:rsidR="00D2672D" w:rsidRPr="00562DCC" w:rsidRDefault="00D2672D" w:rsidP="00CE4CE7">
      <w:pPr>
        <w:pStyle w:val="SyllabusHeading3"/>
      </w:pPr>
      <w:r w:rsidRPr="00562DCC">
        <w:t>Literacy</w:t>
      </w:r>
    </w:p>
    <w:p w14:paraId="21D8B0D1" w14:textId="0FE260E3" w:rsidR="00D2672D" w:rsidRPr="00562DCC" w:rsidRDefault="00D2672D" w:rsidP="00D2672D">
      <w:pPr>
        <w:spacing w:before="120"/>
        <w:rPr>
          <w:rFonts w:eastAsia="MS Mincho" w:cs="Calibri"/>
        </w:rPr>
      </w:pPr>
      <w:r w:rsidRPr="00562DCC">
        <w:rPr>
          <w:rFonts w:eastAsia="MS Mincho" w:cs="Calibri"/>
        </w:rPr>
        <w:t>Literacy</w:t>
      </w:r>
      <w:r w:rsidRPr="00562DCC">
        <w:rPr>
          <w:rFonts w:eastAsia="MS Mincho" w:cs="Calibri"/>
          <w:spacing w:val="-3"/>
        </w:rPr>
        <w:t xml:space="preserve"> </w:t>
      </w:r>
      <w:r w:rsidRPr="00562DCC">
        <w:rPr>
          <w:rFonts w:eastAsia="MS Mincho" w:cs="Calibri"/>
        </w:rPr>
        <w:t>is embedded in the Japanese: Background Language</w:t>
      </w:r>
      <w:r w:rsidR="0032767A" w:rsidRPr="00562DCC">
        <w:rPr>
          <w:rFonts w:eastAsia="MS Mincho" w:cs="Calibri"/>
        </w:rPr>
        <w:t xml:space="preserve"> ATAR</w:t>
      </w:r>
      <w:r w:rsidRPr="00562DCC">
        <w:rPr>
          <w:rFonts w:eastAsia="MS Mincho" w:cs="Calibri"/>
        </w:rPr>
        <w:t xml:space="preserve"> course, which provides students with opportunities to continue their literacy development. Over time, language learners develop literacy skills and knowledge, such as:</w:t>
      </w:r>
    </w:p>
    <w:p w14:paraId="1103FE19" w14:textId="77777777" w:rsidR="00D2672D" w:rsidRPr="00562DCC" w:rsidRDefault="00D2672D" w:rsidP="00CE4CE7">
      <w:pPr>
        <w:pStyle w:val="SyllabusListParagraph"/>
      </w:pPr>
      <w:r w:rsidRPr="00562DCC">
        <w:t xml:space="preserve">the ability to decode and encode from sound to written </w:t>
      </w:r>
      <w:proofErr w:type="gramStart"/>
      <w:r w:rsidRPr="00562DCC">
        <w:t>systems</w:t>
      </w:r>
      <w:proofErr w:type="gramEnd"/>
    </w:p>
    <w:p w14:paraId="6137B316" w14:textId="5E8D559E" w:rsidR="00D2672D" w:rsidRPr="00562DCC" w:rsidRDefault="00D2672D" w:rsidP="00CE4CE7">
      <w:pPr>
        <w:pStyle w:val="SyllabusListParagraph"/>
      </w:pPr>
      <w:r w:rsidRPr="00562DCC">
        <w:t xml:space="preserve">mastering grammatical, </w:t>
      </w:r>
      <w:proofErr w:type="gramStart"/>
      <w:r w:rsidRPr="00562DCC">
        <w:t>orthographic</w:t>
      </w:r>
      <w:proofErr w:type="gramEnd"/>
      <w:r w:rsidRPr="00562DCC">
        <w:t xml:space="preserve"> and textual conventions</w:t>
      </w:r>
    </w:p>
    <w:p w14:paraId="30DE4110" w14:textId="6F1A7CEA" w:rsidR="00D2672D" w:rsidRPr="00562DCC" w:rsidRDefault="00D2672D" w:rsidP="00CE4CE7">
      <w:pPr>
        <w:pStyle w:val="SyllabusListParagraph"/>
      </w:pPr>
      <w:r w:rsidRPr="00562DCC">
        <w:t xml:space="preserve">semantic, </w:t>
      </w:r>
      <w:proofErr w:type="gramStart"/>
      <w:r w:rsidRPr="00562DCC">
        <w:t>pragmatic</w:t>
      </w:r>
      <w:proofErr w:type="gramEnd"/>
      <w:r w:rsidRPr="00562DCC">
        <w:t xml:space="preserve"> and critical literacy skills.</w:t>
      </w:r>
    </w:p>
    <w:p w14:paraId="5972D622" w14:textId="77777777" w:rsidR="00D2672D" w:rsidRPr="00562DCC" w:rsidRDefault="00D2672D" w:rsidP="00D2672D">
      <w:pPr>
        <w:rPr>
          <w:rFonts w:eastAsia="MS Mincho" w:cs="Calibri"/>
        </w:rPr>
      </w:pPr>
      <w:r w:rsidRPr="00562DCC">
        <w:rPr>
          <w:rFonts w:eastAsia="MS Mincho" w:cs="Calibri"/>
        </w:rPr>
        <w:t>Improving competency</w:t>
      </w:r>
      <w:r w:rsidRPr="00562DCC">
        <w:rPr>
          <w:rFonts w:eastAsia="MS Mincho" w:cs="Calibri"/>
          <w:spacing w:val="-5"/>
        </w:rPr>
        <w:t xml:space="preserve"> </w:t>
      </w:r>
      <w:r w:rsidRPr="00562DCC">
        <w:rPr>
          <w:rFonts w:eastAsia="MS Mincho" w:cs="Calibri"/>
        </w:rPr>
        <w:t>in their</w:t>
      </w:r>
      <w:r w:rsidRPr="00562DCC">
        <w:rPr>
          <w:rFonts w:eastAsia="MS Mincho" w:cs="Calibri"/>
          <w:spacing w:val="-3"/>
        </w:rPr>
        <w:t xml:space="preserve"> </w:t>
      </w:r>
      <w:r w:rsidRPr="00562DCC">
        <w:rPr>
          <w:rFonts w:eastAsia="MS Mincho" w:cs="Calibri"/>
        </w:rPr>
        <w:t>first</w:t>
      </w:r>
      <w:r w:rsidRPr="00562DCC">
        <w:rPr>
          <w:rFonts w:eastAsia="MS Mincho" w:cs="Calibri"/>
          <w:spacing w:val="-4"/>
        </w:rPr>
        <w:t xml:space="preserve"> </w:t>
      </w:r>
      <w:r w:rsidRPr="00562DCC">
        <w:rPr>
          <w:rFonts w:eastAsia="MS Mincho" w:cs="Calibri"/>
        </w:rPr>
        <w:t>language</w:t>
      </w:r>
      <w:r w:rsidRPr="00562DCC">
        <w:rPr>
          <w:rFonts w:eastAsia="MS Mincho" w:cs="Calibri"/>
          <w:spacing w:val="-4"/>
        </w:rPr>
        <w:t xml:space="preserve"> </w:t>
      </w:r>
      <w:r w:rsidRPr="00562DCC">
        <w:rPr>
          <w:rFonts w:eastAsia="MS Mincho" w:cs="Calibri"/>
        </w:rPr>
        <w:t>or</w:t>
      </w:r>
      <w:r w:rsidRPr="00562DCC">
        <w:rPr>
          <w:rFonts w:eastAsia="MS Mincho" w:cs="Calibri"/>
          <w:spacing w:val="-1"/>
        </w:rPr>
        <w:t xml:space="preserve"> </w:t>
      </w:r>
      <w:r w:rsidRPr="00562DCC">
        <w:rPr>
          <w:rFonts w:eastAsia="MS Mincho" w:cs="Calibri"/>
        </w:rPr>
        <w:t>language of their cultural</w:t>
      </w:r>
      <w:r w:rsidRPr="00562DCC">
        <w:rPr>
          <w:rFonts w:eastAsia="MS Mincho" w:cs="Calibri"/>
          <w:spacing w:val="-5"/>
        </w:rPr>
        <w:t xml:space="preserve"> </w:t>
      </w:r>
      <w:r w:rsidRPr="00562DCC">
        <w:rPr>
          <w:rFonts w:eastAsia="MS Mincho" w:cs="Calibri"/>
        </w:rPr>
        <w:t>heritage</w:t>
      </w:r>
      <w:r w:rsidRPr="00562DCC">
        <w:rPr>
          <w:rFonts w:eastAsia="MS Mincho" w:cs="Calibri"/>
          <w:spacing w:val="-4"/>
        </w:rPr>
        <w:t xml:space="preserve"> </w:t>
      </w:r>
      <w:r w:rsidRPr="00562DCC">
        <w:rPr>
          <w:rFonts w:eastAsia="MS Mincho" w:cs="Calibri"/>
        </w:rPr>
        <w:t>supports</w:t>
      </w:r>
      <w:r w:rsidRPr="00562DCC">
        <w:rPr>
          <w:rFonts w:eastAsia="MS Mincho" w:cs="Calibri"/>
          <w:spacing w:val="-3"/>
        </w:rPr>
        <w:t xml:space="preserve"> </w:t>
      </w:r>
      <w:r w:rsidRPr="00562DCC">
        <w:rPr>
          <w:rFonts w:eastAsia="MS Mincho" w:cs="Calibri"/>
        </w:rPr>
        <w:t>and</w:t>
      </w:r>
      <w:r w:rsidRPr="00562DCC">
        <w:rPr>
          <w:rFonts w:eastAsia="MS Mincho" w:cs="Calibri"/>
          <w:spacing w:val="-4"/>
        </w:rPr>
        <w:t xml:space="preserve"> </w:t>
      </w:r>
      <w:r w:rsidRPr="00562DCC">
        <w:rPr>
          <w:rFonts w:eastAsia="MS Mincho" w:cs="Calibri"/>
        </w:rPr>
        <w:t>enhances</w:t>
      </w:r>
      <w:r w:rsidRPr="00562DCC">
        <w:rPr>
          <w:rFonts w:eastAsia="MS Mincho" w:cs="Calibri"/>
          <w:spacing w:val="-3"/>
        </w:rPr>
        <w:t xml:space="preserve"> </w:t>
      </w:r>
      <w:r w:rsidRPr="00562DCC">
        <w:rPr>
          <w:rFonts w:eastAsia="MS Mincho" w:cs="Calibri"/>
        </w:rPr>
        <w:t>the development of literacy in English.</w:t>
      </w:r>
    </w:p>
    <w:p w14:paraId="258DAF98" w14:textId="77777777" w:rsidR="00D2672D" w:rsidRPr="00562DCC" w:rsidRDefault="00D2672D" w:rsidP="00D2672D">
      <w:pPr>
        <w:rPr>
          <w:rFonts w:eastAsia="MS Mincho" w:cs="Calibri"/>
        </w:rPr>
      </w:pPr>
      <w:r w:rsidRPr="00562DCC">
        <w:rPr>
          <w:rFonts w:eastAsia="MS Mincho" w:cs="Calibri"/>
        </w:rPr>
        <w:t>Students</w:t>
      </w:r>
      <w:r w:rsidRPr="00562DCC">
        <w:rPr>
          <w:rFonts w:eastAsia="MS Mincho" w:cs="Calibri"/>
          <w:spacing w:val="-4"/>
        </w:rPr>
        <w:t xml:space="preserve"> </w:t>
      </w:r>
      <w:r w:rsidRPr="00562DCC">
        <w:rPr>
          <w:rFonts w:eastAsia="MS Mincho" w:cs="Calibri"/>
        </w:rPr>
        <w:t>examine</w:t>
      </w:r>
      <w:r w:rsidRPr="00562DCC">
        <w:rPr>
          <w:rFonts w:eastAsia="MS Mincho" w:cs="Calibri"/>
          <w:spacing w:val="-3"/>
        </w:rPr>
        <w:t xml:space="preserve"> </w:t>
      </w:r>
      <w:r w:rsidRPr="00562DCC">
        <w:rPr>
          <w:rFonts w:eastAsia="MS Mincho" w:cs="Calibri"/>
        </w:rPr>
        <w:t>grammatical</w:t>
      </w:r>
      <w:r w:rsidRPr="00562DCC">
        <w:rPr>
          <w:rFonts w:eastAsia="MS Mincho" w:cs="Calibri"/>
          <w:spacing w:val="-5"/>
        </w:rPr>
        <w:t xml:space="preserve"> </w:t>
      </w:r>
      <w:r w:rsidRPr="00562DCC">
        <w:rPr>
          <w:rFonts w:eastAsia="MS Mincho" w:cs="Calibri"/>
        </w:rPr>
        <w:t>concepts</w:t>
      </w:r>
      <w:r w:rsidRPr="00562DCC">
        <w:rPr>
          <w:rFonts w:eastAsia="MS Mincho" w:cs="Calibri"/>
          <w:spacing w:val="-4"/>
        </w:rPr>
        <w:t xml:space="preserve"> </w:t>
      </w:r>
      <w:r w:rsidRPr="00562DCC">
        <w:rPr>
          <w:rFonts w:eastAsia="MS Mincho" w:cs="Calibri"/>
        </w:rPr>
        <w:t>that</w:t>
      </w:r>
      <w:r w:rsidRPr="00562DCC">
        <w:rPr>
          <w:rFonts w:eastAsia="MS Mincho" w:cs="Calibri"/>
          <w:spacing w:val="-5"/>
        </w:rPr>
        <w:t xml:space="preserve"> </w:t>
      </w:r>
      <w:r w:rsidRPr="00562DCC">
        <w:rPr>
          <w:rFonts w:eastAsia="MS Mincho" w:cs="Calibri"/>
        </w:rPr>
        <w:t>serve</w:t>
      </w:r>
      <w:r w:rsidRPr="00562DCC">
        <w:rPr>
          <w:rFonts w:eastAsia="MS Mincho" w:cs="Calibri"/>
          <w:spacing w:val="-5"/>
        </w:rPr>
        <w:t xml:space="preserve"> </w:t>
      </w:r>
      <w:proofErr w:type="gramStart"/>
      <w:r w:rsidRPr="00562DCC">
        <w:rPr>
          <w:rFonts w:eastAsia="MS Mincho" w:cs="Calibri"/>
        </w:rPr>
        <w:t>particular</w:t>
      </w:r>
      <w:r w:rsidRPr="00562DCC">
        <w:rPr>
          <w:rFonts w:eastAsia="MS Mincho" w:cs="Calibri"/>
          <w:spacing w:val="-4"/>
        </w:rPr>
        <w:t xml:space="preserve"> </w:t>
      </w:r>
      <w:r w:rsidRPr="00562DCC">
        <w:rPr>
          <w:rFonts w:eastAsia="MS Mincho" w:cs="Calibri"/>
        </w:rPr>
        <w:t>functions</w:t>
      </w:r>
      <w:proofErr w:type="gramEnd"/>
      <w:r w:rsidRPr="00562DCC">
        <w:rPr>
          <w:rFonts w:eastAsia="MS Mincho" w:cs="Calibri"/>
          <w:spacing w:val="-1"/>
        </w:rPr>
        <w:t xml:space="preserve"> </w:t>
      </w:r>
      <w:r w:rsidRPr="00562DCC">
        <w:rPr>
          <w:rFonts w:eastAsia="MS Mincho" w:cs="Calibri"/>
        </w:rPr>
        <w:t>and</w:t>
      </w:r>
      <w:r w:rsidRPr="00562DCC">
        <w:rPr>
          <w:rFonts w:eastAsia="MS Mincho" w:cs="Calibri"/>
          <w:spacing w:val="-5"/>
        </w:rPr>
        <w:t xml:space="preserve"> </w:t>
      </w:r>
      <w:r w:rsidRPr="00562DCC">
        <w:rPr>
          <w:rFonts w:eastAsia="MS Mincho" w:cs="Calibri"/>
        </w:rPr>
        <w:t>represent</w:t>
      </w:r>
      <w:r w:rsidRPr="00562DCC">
        <w:rPr>
          <w:rFonts w:eastAsia="MS Mincho" w:cs="Calibri"/>
          <w:spacing w:val="-5"/>
        </w:rPr>
        <w:t xml:space="preserve"> </w:t>
      </w:r>
      <w:r w:rsidRPr="00562DCC">
        <w:rPr>
          <w:rFonts w:eastAsia="MS Mincho" w:cs="Calibri"/>
        </w:rPr>
        <w:t>part</w:t>
      </w:r>
      <w:r w:rsidRPr="00562DCC">
        <w:rPr>
          <w:rFonts w:eastAsia="MS Mincho" w:cs="Calibri"/>
          <w:spacing w:val="-5"/>
        </w:rPr>
        <w:t xml:space="preserve"> </w:t>
      </w:r>
      <w:r w:rsidRPr="00562DCC">
        <w:rPr>
          <w:rFonts w:eastAsia="MS Mincho" w:cs="Calibri"/>
        </w:rPr>
        <w:t>of</w:t>
      </w:r>
      <w:r w:rsidRPr="00562DCC">
        <w:rPr>
          <w:rFonts w:eastAsia="MS Mincho" w:cs="Calibri"/>
          <w:spacing w:val="-3"/>
        </w:rPr>
        <w:t xml:space="preserve"> </w:t>
      </w:r>
      <w:r w:rsidRPr="00562DCC">
        <w:rPr>
          <w:rFonts w:eastAsia="MS Mincho" w:cs="Calibri"/>
        </w:rPr>
        <w:t>the system of language. They explore information and ideas that are communicated in texts and consider ways in which the content, form and language of texts have been composed and assembled.</w:t>
      </w:r>
    </w:p>
    <w:p w14:paraId="47961A82" w14:textId="77777777" w:rsidR="00D2672D" w:rsidRPr="00562DCC" w:rsidRDefault="00D2672D" w:rsidP="00D2672D">
      <w:pPr>
        <w:rPr>
          <w:rFonts w:eastAsia="MS Mincho" w:cs="Calibri"/>
        </w:rPr>
      </w:pPr>
      <w:r w:rsidRPr="00562DCC">
        <w:rPr>
          <w:rFonts w:eastAsia="MS Mincho" w:cs="Calibri"/>
        </w:rPr>
        <w:t xml:space="preserve">Students identify main ideas and specific information in a range of spoken, written and multimodal texts, explaining and evaluating textual features and structure and their relationship with context, </w:t>
      </w:r>
      <w:proofErr w:type="gramStart"/>
      <w:r w:rsidRPr="00562DCC">
        <w:rPr>
          <w:rFonts w:eastAsia="MS Mincho" w:cs="Calibri"/>
        </w:rPr>
        <w:t>purpose</w:t>
      </w:r>
      <w:proofErr w:type="gramEnd"/>
      <w:r w:rsidRPr="00562DCC">
        <w:rPr>
          <w:rFonts w:eastAsia="MS Mincho" w:cs="Calibri"/>
        </w:rPr>
        <w:t xml:space="preserve"> and audience. They convey information, ideas and opinions in a variety of text types and </w:t>
      </w:r>
      <w:proofErr w:type="gramStart"/>
      <w:r w:rsidRPr="00562DCC">
        <w:rPr>
          <w:rFonts w:eastAsia="MS Mincho" w:cs="Calibri"/>
        </w:rPr>
        <w:t>formats, and</w:t>
      </w:r>
      <w:proofErr w:type="gramEnd"/>
      <w:r w:rsidRPr="00562DCC">
        <w:rPr>
          <w:rFonts w:eastAsia="MS Mincho" w:cs="Calibri"/>
        </w:rPr>
        <w:t xml:space="preserve"> compose a range of texts in different modes for a range of contexts, purposes and audiences, applying their knowledge of grammatical structures, word order and sentence construction. </w:t>
      </w:r>
    </w:p>
    <w:p w14:paraId="6483C138" w14:textId="0F3FD855" w:rsidR="00D2672D" w:rsidRPr="00562DCC" w:rsidRDefault="00D2672D" w:rsidP="00D2672D">
      <w:pPr>
        <w:rPr>
          <w:rFonts w:eastAsia="MS Mincho" w:cs="Calibri"/>
        </w:rPr>
      </w:pPr>
      <w:r w:rsidRPr="00562DCC">
        <w:rPr>
          <w:rFonts w:eastAsia="MS Mincho" w:cs="Calibri"/>
        </w:rPr>
        <w:t>Students</w:t>
      </w:r>
      <w:r w:rsidRPr="00562DCC">
        <w:rPr>
          <w:rFonts w:eastAsia="MS Mincho" w:cs="Calibri"/>
          <w:spacing w:val="-3"/>
        </w:rPr>
        <w:t xml:space="preserve"> </w:t>
      </w:r>
      <w:r w:rsidRPr="00562DCC">
        <w:rPr>
          <w:rFonts w:eastAsia="MS Mincho" w:cs="Calibri"/>
        </w:rPr>
        <w:t>translate</w:t>
      </w:r>
      <w:r w:rsidRPr="00562DCC">
        <w:rPr>
          <w:rFonts w:eastAsia="MS Mincho" w:cs="Calibri"/>
          <w:spacing w:val="-4"/>
        </w:rPr>
        <w:t xml:space="preserve"> </w:t>
      </w:r>
      <w:r w:rsidRPr="00562DCC">
        <w:rPr>
          <w:rFonts w:eastAsia="MS Mincho" w:cs="Calibri"/>
        </w:rPr>
        <w:t>texts</w:t>
      </w:r>
      <w:r w:rsidRPr="00562DCC">
        <w:rPr>
          <w:rFonts w:eastAsia="MS Mincho" w:cs="Calibri"/>
          <w:spacing w:val="-3"/>
        </w:rPr>
        <w:t xml:space="preserve"> </w:t>
      </w:r>
      <w:r w:rsidRPr="00562DCC">
        <w:rPr>
          <w:rFonts w:eastAsia="MS Mincho" w:cs="Calibri"/>
        </w:rPr>
        <w:t>using</w:t>
      </w:r>
      <w:r w:rsidRPr="00562DCC">
        <w:rPr>
          <w:rFonts w:eastAsia="MS Mincho" w:cs="Calibri"/>
          <w:spacing w:val="-4"/>
        </w:rPr>
        <w:t xml:space="preserve"> </w:t>
      </w:r>
      <w:r w:rsidRPr="00562DCC">
        <w:rPr>
          <w:rFonts w:eastAsia="MS Mincho" w:cs="Calibri"/>
        </w:rPr>
        <w:t>resources</w:t>
      </w:r>
      <w:r w:rsidRPr="00562DCC">
        <w:rPr>
          <w:rFonts w:eastAsia="MS Mincho" w:cs="Calibri"/>
          <w:spacing w:val="-1"/>
        </w:rPr>
        <w:t xml:space="preserve"> </w:t>
      </w:r>
      <w:r w:rsidRPr="00562DCC">
        <w:rPr>
          <w:rFonts w:eastAsia="MS Mincho" w:cs="Calibri"/>
        </w:rPr>
        <w:t>for</w:t>
      </w:r>
      <w:r w:rsidRPr="00562DCC">
        <w:rPr>
          <w:rFonts w:eastAsia="MS Mincho" w:cs="Calibri"/>
          <w:spacing w:val="-3"/>
        </w:rPr>
        <w:t xml:space="preserve"> </w:t>
      </w:r>
      <w:r w:rsidRPr="00562DCC">
        <w:rPr>
          <w:rFonts w:eastAsia="MS Mincho" w:cs="Calibri"/>
        </w:rPr>
        <w:t>the</w:t>
      </w:r>
      <w:r w:rsidRPr="00562DCC">
        <w:rPr>
          <w:rFonts w:eastAsia="MS Mincho" w:cs="Calibri"/>
          <w:spacing w:val="-4"/>
        </w:rPr>
        <w:t xml:space="preserve"> </w:t>
      </w:r>
      <w:r w:rsidRPr="00562DCC">
        <w:rPr>
          <w:rFonts w:eastAsia="MS Mincho" w:cs="Calibri"/>
        </w:rPr>
        <w:t>school</w:t>
      </w:r>
      <w:r w:rsidRPr="00562DCC">
        <w:rPr>
          <w:rFonts w:eastAsia="MS Mincho" w:cs="Calibri"/>
          <w:spacing w:val="-3"/>
        </w:rPr>
        <w:t xml:space="preserve"> </w:t>
      </w:r>
      <w:r w:rsidRPr="00562DCC">
        <w:rPr>
          <w:rFonts w:eastAsia="MS Mincho" w:cs="Calibri"/>
        </w:rPr>
        <w:t>and wider</w:t>
      </w:r>
      <w:r w:rsidRPr="00562DCC">
        <w:rPr>
          <w:rFonts w:eastAsia="MS Mincho" w:cs="Calibri"/>
          <w:spacing w:val="-3"/>
        </w:rPr>
        <w:t xml:space="preserve"> </w:t>
      </w:r>
      <w:r w:rsidRPr="00562DCC">
        <w:rPr>
          <w:rFonts w:eastAsia="MS Mincho" w:cs="Calibri"/>
        </w:rPr>
        <w:t>community,</w:t>
      </w:r>
      <w:r w:rsidRPr="00562DCC">
        <w:rPr>
          <w:rFonts w:eastAsia="MS Mincho" w:cs="Calibri"/>
          <w:spacing w:val="-4"/>
        </w:rPr>
        <w:t xml:space="preserve"> </w:t>
      </w:r>
      <w:r w:rsidRPr="00562DCC">
        <w:rPr>
          <w:rFonts w:eastAsia="MS Mincho" w:cs="Calibri"/>
        </w:rPr>
        <w:t>making comparisons between Japanese and English textual features, and linguistic and cultural elements. They apply knowledge and understanding of literary devices and language concepts to express ideas in texts or convey the sense of texts in new or different contexts.</w:t>
      </w:r>
    </w:p>
    <w:p w14:paraId="2D9872F0" w14:textId="77777777" w:rsidR="00D2672D" w:rsidRPr="00562DCC" w:rsidRDefault="00D2672D" w:rsidP="00CE4CE7">
      <w:pPr>
        <w:pStyle w:val="SyllabusHeading3"/>
      </w:pPr>
      <w:r w:rsidRPr="00562DCC">
        <w:lastRenderedPageBreak/>
        <w:t>Numeracy</w:t>
      </w:r>
    </w:p>
    <w:p w14:paraId="4C7E22C0" w14:textId="77B4247E" w:rsidR="00D2672D" w:rsidRPr="00562DCC" w:rsidRDefault="00D2672D" w:rsidP="00D2672D">
      <w:pPr>
        <w:rPr>
          <w:rFonts w:eastAsia="MS Mincho" w:cs="Calibri"/>
        </w:rPr>
      </w:pPr>
      <w:r w:rsidRPr="00562DCC">
        <w:rPr>
          <w:rFonts w:eastAsia="MS Mincho" w:cs="Calibri"/>
        </w:rPr>
        <w:t>Students use numeracy skills when they create and interpret sequences and spatial information, consider timing and sequence in texts, draw conclusions from statistical information, or use quantitative data</w:t>
      </w:r>
      <w:r w:rsidRPr="00562DCC">
        <w:rPr>
          <w:rFonts w:eastAsia="MS Mincho" w:cs="Calibri"/>
          <w:spacing w:val="-4"/>
        </w:rPr>
        <w:t xml:space="preserve"> </w:t>
      </w:r>
      <w:r w:rsidRPr="00562DCC">
        <w:rPr>
          <w:rFonts w:eastAsia="MS Mincho" w:cs="Calibri"/>
        </w:rPr>
        <w:t>as</w:t>
      </w:r>
      <w:r w:rsidRPr="00562DCC">
        <w:rPr>
          <w:rFonts w:eastAsia="MS Mincho" w:cs="Calibri"/>
          <w:spacing w:val="-3"/>
        </w:rPr>
        <w:t xml:space="preserve"> </w:t>
      </w:r>
      <w:r w:rsidRPr="00562DCC">
        <w:rPr>
          <w:rFonts w:eastAsia="MS Mincho" w:cs="Calibri"/>
        </w:rPr>
        <w:t>evidence</w:t>
      </w:r>
      <w:r w:rsidRPr="00562DCC">
        <w:rPr>
          <w:rFonts w:eastAsia="MS Mincho" w:cs="Calibri"/>
          <w:spacing w:val="-4"/>
        </w:rPr>
        <w:t xml:space="preserve"> </w:t>
      </w:r>
      <w:r w:rsidRPr="00562DCC">
        <w:rPr>
          <w:rFonts w:eastAsia="MS Mincho" w:cs="Calibri"/>
        </w:rPr>
        <w:t>in analytical</w:t>
      </w:r>
      <w:r w:rsidRPr="00562DCC">
        <w:rPr>
          <w:rFonts w:eastAsia="MS Mincho" w:cs="Calibri"/>
          <w:spacing w:val="-5"/>
        </w:rPr>
        <w:t xml:space="preserve"> </w:t>
      </w:r>
      <w:r w:rsidRPr="00562DCC">
        <w:rPr>
          <w:rFonts w:eastAsia="MS Mincho" w:cs="Calibri"/>
        </w:rPr>
        <w:t>texts.</w:t>
      </w:r>
      <w:r w:rsidRPr="00562DCC">
        <w:rPr>
          <w:rFonts w:eastAsia="MS Mincho" w:cs="Calibri"/>
          <w:spacing w:val="-4"/>
        </w:rPr>
        <w:t xml:space="preserve"> </w:t>
      </w:r>
      <w:r w:rsidRPr="00562DCC">
        <w:rPr>
          <w:rFonts w:eastAsia="MS Mincho" w:cs="Calibri"/>
        </w:rPr>
        <w:t>They</w:t>
      </w:r>
      <w:r w:rsidRPr="00562DCC">
        <w:rPr>
          <w:rFonts w:eastAsia="MS Mincho" w:cs="Calibri"/>
          <w:spacing w:val="-3"/>
        </w:rPr>
        <w:t xml:space="preserve"> </w:t>
      </w:r>
      <w:r w:rsidRPr="00562DCC">
        <w:rPr>
          <w:rFonts w:eastAsia="MS Mincho" w:cs="Calibri"/>
        </w:rPr>
        <w:t>construct</w:t>
      </w:r>
      <w:r w:rsidRPr="00562DCC">
        <w:rPr>
          <w:rFonts w:eastAsia="MS Mincho" w:cs="Calibri"/>
          <w:spacing w:val="-4"/>
        </w:rPr>
        <w:t xml:space="preserve"> </w:t>
      </w:r>
      <w:r w:rsidRPr="00562DCC">
        <w:rPr>
          <w:rFonts w:eastAsia="MS Mincho" w:cs="Calibri"/>
        </w:rPr>
        <w:t>tables,</w:t>
      </w:r>
      <w:r w:rsidRPr="00562DCC">
        <w:rPr>
          <w:rFonts w:eastAsia="MS Mincho" w:cs="Calibri"/>
          <w:spacing w:val="-4"/>
        </w:rPr>
        <w:t xml:space="preserve"> </w:t>
      </w:r>
      <w:r w:rsidRPr="00562DCC">
        <w:rPr>
          <w:rFonts w:eastAsia="MS Mincho" w:cs="Calibri"/>
        </w:rPr>
        <w:t xml:space="preserve">charts, </w:t>
      </w:r>
      <w:proofErr w:type="gramStart"/>
      <w:r w:rsidRPr="00562DCC">
        <w:rPr>
          <w:rFonts w:eastAsia="MS Mincho" w:cs="Calibri"/>
        </w:rPr>
        <w:t>graphs</w:t>
      </w:r>
      <w:proofErr w:type="gramEnd"/>
      <w:r w:rsidRPr="00562DCC">
        <w:rPr>
          <w:rFonts w:eastAsia="MS Mincho" w:cs="Calibri"/>
          <w:spacing w:val="-3"/>
        </w:rPr>
        <w:t xml:space="preserve"> </w:t>
      </w:r>
      <w:r w:rsidRPr="00562DCC">
        <w:rPr>
          <w:rFonts w:eastAsia="MS Mincho" w:cs="Calibri"/>
        </w:rPr>
        <w:t>and</w:t>
      </w:r>
      <w:r w:rsidRPr="00562DCC">
        <w:rPr>
          <w:rFonts w:eastAsia="MS Mincho" w:cs="Calibri"/>
          <w:spacing w:val="-4"/>
        </w:rPr>
        <w:t xml:space="preserve"> </w:t>
      </w:r>
      <w:r w:rsidRPr="00562DCC">
        <w:rPr>
          <w:rFonts w:eastAsia="MS Mincho" w:cs="Calibri"/>
        </w:rPr>
        <w:t xml:space="preserve">diagrams to present information. Learning languages affords opportunities for students to develop, use and understand patterns, </w:t>
      </w:r>
      <w:proofErr w:type="gramStart"/>
      <w:r w:rsidRPr="00562DCC">
        <w:rPr>
          <w:rFonts w:eastAsia="MS Mincho" w:cs="Calibri"/>
        </w:rPr>
        <w:t>order</w:t>
      </w:r>
      <w:proofErr w:type="gramEnd"/>
      <w:r w:rsidRPr="00562DCC">
        <w:rPr>
          <w:rFonts w:eastAsia="MS Mincho" w:cs="Calibri"/>
        </w:rPr>
        <w:t xml:space="preserve"> and relationships, to reinforce concepts, such as number, time, and space, in their own and in different cultural and linguistic systems.</w:t>
      </w:r>
    </w:p>
    <w:p w14:paraId="1E07F71E" w14:textId="77777777" w:rsidR="00D2672D" w:rsidRPr="00562DCC" w:rsidRDefault="00D2672D" w:rsidP="00CE4CE7">
      <w:pPr>
        <w:pStyle w:val="SyllabusHeading3"/>
      </w:pPr>
      <w:r w:rsidRPr="00562DCC">
        <w:t>Information and communication technology capability</w:t>
      </w:r>
    </w:p>
    <w:p w14:paraId="32A00BCC" w14:textId="77777777" w:rsidR="00D2672D" w:rsidRPr="00562DCC" w:rsidRDefault="00D2672D" w:rsidP="00D2672D">
      <w:pPr>
        <w:spacing w:before="120"/>
        <w:rPr>
          <w:rFonts w:eastAsia="MS Mincho" w:cs="Calibri"/>
        </w:rPr>
      </w:pPr>
      <w:r w:rsidRPr="00562DCC">
        <w:rPr>
          <w:rFonts w:eastAsia="MS Mincho" w:cs="Calibri"/>
        </w:rPr>
        <w:t>Information and communication technology (ICT) extends the boundaries of the classroom and provides opportunities to develop information technology capabilities as well as linguistic and cultural knowledge.</w:t>
      </w:r>
    </w:p>
    <w:p w14:paraId="40F1590A" w14:textId="67C53396" w:rsidR="00D2672D" w:rsidRPr="00562DCC" w:rsidRDefault="00D2672D" w:rsidP="00D2672D">
      <w:pPr>
        <w:rPr>
          <w:rFonts w:eastAsia="MS Mincho" w:cs="Calibri"/>
        </w:rPr>
      </w:pPr>
      <w:r w:rsidRPr="00562DCC">
        <w:rPr>
          <w:rFonts w:eastAsia="MS Mincho" w:cs="Calibri"/>
        </w:rPr>
        <w:t xml:space="preserve">ICT is an </w:t>
      </w:r>
      <w:r w:rsidR="00CF561B" w:rsidRPr="00562DCC">
        <w:rPr>
          <w:rFonts w:eastAsia="MS Mincho" w:cs="Calibri"/>
        </w:rPr>
        <w:t>integral</w:t>
      </w:r>
      <w:r w:rsidRPr="00562DCC">
        <w:rPr>
          <w:rFonts w:eastAsia="MS Mincho" w:cs="Calibri"/>
        </w:rPr>
        <w:t xml:space="preserve"> part of the study of the Japanese: Background Language</w:t>
      </w:r>
      <w:r w:rsidR="0032767A" w:rsidRPr="00562DCC">
        <w:rPr>
          <w:rFonts w:eastAsia="MS Mincho" w:cs="Calibri"/>
        </w:rPr>
        <w:t xml:space="preserve"> ATAR </w:t>
      </w:r>
      <w:r w:rsidRPr="00562DCC">
        <w:rPr>
          <w:rFonts w:eastAsia="MS Mincho" w:cs="Calibri"/>
        </w:rPr>
        <w:t xml:space="preserve">course. Students are provided with opportunities to maximise use of the technologies available to them, adapting as technologies evolve and limiting the risks to themselves and others. They explore, </w:t>
      </w:r>
      <w:proofErr w:type="gramStart"/>
      <w:r w:rsidRPr="00562DCC">
        <w:rPr>
          <w:rFonts w:eastAsia="MS Mincho" w:cs="Calibri"/>
        </w:rPr>
        <w:t>analyse</w:t>
      </w:r>
      <w:proofErr w:type="gramEnd"/>
      <w:r w:rsidRPr="00562DCC">
        <w:rPr>
          <w:rFonts w:eastAsia="MS Mincho" w:cs="Calibri"/>
        </w:rPr>
        <w:t xml:space="preserve"> and compose digital and multimodal texts, and evaluate the quality of information</w:t>
      </w:r>
      <w:r w:rsidRPr="00562DCC">
        <w:rPr>
          <w:rFonts w:eastAsia="MS Mincho" w:cs="Calibri"/>
          <w:spacing w:val="-4"/>
        </w:rPr>
        <w:t xml:space="preserve"> </w:t>
      </w:r>
      <w:r w:rsidRPr="00562DCC">
        <w:rPr>
          <w:rFonts w:eastAsia="MS Mincho" w:cs="Calibri"/>
        </w:rPr>
        <w:t>and ideas</w:t>
      </w:r>
      <w:r w:rsidRPr="00562DCC">
        <w:rPr>
          <w:rFonts w:eastAsia="MS Mincho" w:cs="Calibri"/>
          <w:spacing w:val="-3"/>
        </w:rPr>
        <w:t xml:space="preserve"> </w:t>
      </w:r>
      <w:r w:rsidRPr="00562DCC">
        <w:rPr>
          <w:rFonts w:eastAsia="MS Mincho" w:cs="Calibri"/>
        </w:rPr>
        <w:t>presented</w:t>
      </w:r>
      <w:r w:rsidRPr="00562DCC">
        <w:rPr>
          <w:rFonts w:eastAsia="MS Mincho" w:cs="Calibri"/>
          <w:spacing w:val="-4"/>
        </w:rPr>
        <w:t xml:space="preserve"> </w:t>
      </w:r>
      <w:r w:rsidRPr="00562DCC">
        <w:rPr>
          <w:rFonts w:eastAsia="MS Mincho" w:cs="Calibri"/>
        </w:rPr>
        <w:t>in</w:t>
      </w:r>
      <w:r w:rsidRPr="00562DCC">
        <w:rPr>
          <w:rFonts w:eastAsia="MS Mincho" w:cs="Calibri"/>
          <w:spacing w:val="-4"/>
        </w:rPr>
        <w:t xml:space="preserve"> </w:t>
      </w:r>
      <w:r w:rsidRPr="00562DCC">
        <w:rPr>
          <w:rFonts w:eastAsia="MS Mincho" w:cs="Calibri"/>
        </w:rPr>
        <w:t>multimodal</w:t>
      </w:r>
      <w:r w:rsidRPr="00562DCC">
        <w:rPr>
          <w:rFonts w:eastAsia="MS Mincho" w:cs="Calibri"/>
          <w:spacing w:val="-5"/>
        </w:rPr>
        <w:t xml:space="preserve"> </w:t>
      </w:r>
      <w:r w:rsidRPr="00562DCC">
        <w:rPr>
          <w:rFonts w:eastAsia="MS Mincho" w:cs="Calibri"/>
        </w:rPr>
        <w:t>texts.</w:t>
      </w:r>
      <w:r w:rsidRPr="00562DCC">
        <w:rPr>
          <w:rFonts w:eastAsia="MS Mincho" w:cs="Calibri"/>
          <w:spacing w:val="-4"/>
        </w:rPr>
        <w:t xml:space="preserve"> </w:t>
      </w:r>
      <w:r w:rsidRPr="00562DCC">
        <w:rPr>
          <w:rFonts w:eastAsia="MS Mincho" w:cs="Calibri"/>
        </w:rPr>
        <w:t>They</w:t>
      </w:r>
      <w:r w:rsidRPr="00562DCC">
        <w:rPr>
          <w:rFonts w:eastAsia="MS Mincho" w:cs="Calibri"/>
          <w:spacing w:val="-6"/>
        </w:rPr>
        <w:t xml:space="preserve"> </w:t>
      </w:r>
      <w:r w:rsidRPr="00562DCC">
        <w:rPr>
          <w:rFonts w:eastAsia="MS Mincho" w:cs="Calibri"/>
        </w:rPr>
        <w:t>can</w:t>
      </w:r>
      <w:r w:rsidRPr="00562DCC">
        <w:rPr>
          <w:rFonts w:eastAsia="MS Mincho" w:cs="Calibri"/>
          <w:spacing w:val="-4"/>
        </w:rPr>
        <w:t xml:space="preserve"> </w:t>
      </w:r>
      <w:r w:rsidRPr="00562DCC">
        <w:rPr>
          <w:rFonts w:eastAsia="MS Mincho" w:cs="Calibri"/>
        </w:rPr>
        <w:t>develop</w:t>
      </w:r>
      <w:r w:rsidRPr="00562DCC">
        <w:rPr>
          <w:rFonts w:eastAsia="MS Mincho" w:cs="Calibri"/>
          <w:spacing w:val="-4"/>
        </w:rPr>
        <w:t xml:space="preserve"> </w:t>
      </w:r>
      <w:r w:rsidRPr="00562DCC">
        <w:rPr>
          <w:rFonts w:eastAsia="MS Mincho" w:cs="Calibri"/>
        </w:rPr>
        <w:t>skills</w:t>
      </w:r>
      <w:r w:rsidRPr="00562DCC">
        <w:rPr>
          <w:rFonts w:eastAsia="MS Mincho" w:cs="Calibri"/>
          <w:spacing w:val="-3"/>
        </w:rPr>
        <w:t xml:space="preserve"> </w:t>
      </w:r>
      <w:r w:rsidRPr="00562DCC">
        <w:rPr>
          <w:rFonts w:eastAsia="MS Mincho" w:cs="Calibri"/>
        </w:rPr>
        <w:t>in</w:t>
      </w:r>
      <w:r w:rsidRPr="00562DCC">
        <w:rPr>
          <w:rFonts w:eastAsia="MS Mincho" w:cs="Calibri"/>
          <w:spacing w:val="-4"/>
        </w:rPr>
        <w:t xml:space="preserve"> </w:t>
      </w:r>
      <w:r w:rsidRPr="00562DCC">
        <w:rPr>
          <w:rFonts w:eastAsia="MS Mincho" w:cs="Calibri"/>
        </w:rPr>
        <w:t xml:space="preserve">reading, </w:t>
      </w:r>
      <w:proofErr w:type="gramStart"/>
      <w:r w:rsidRPr="00562DCC">
        <w:rPr>
          <w:rFonts w:eastAsia="MS Mincho" w:cs="Calibri"/>
        </w:rPr>
        <w:t>viewing</w:t>
      </w:r>
      <w:proofErr w:type="gramEnd"/>
      <w:r w:rsidRPr="00562DCC">
        <w:rPr>
          <w:rFonts w:eastAsia="MS Mincho" w:cs="Calibri"/>
        </w:rPr>
        <w:t xml:space="preserve"> and responding to digital and multimodal texts, and in analysing the effects of the use of different media on meaning and interpretation, including in new and emerging textual forms.</w:t>
      </w:r>
    </w:p>
    <w:p w14:paraId="05F1BCDD" w14:textId="77777777" w:rsidR="00D2672D" w:rsidRPr="00562DCC" w:rsidRDefault="00D2672D" w:rsidP="00CE4CE7">
      <w:pPr>
        <w:pStyle w:val="SyllabusHeading3"/>
      </w:pPr>
      <w:r w:rsidRPr="00562DCC">
        <w:t>Critical and creative thinking</w:t>
      </w:r>
    </w:p>
    <w:p w14:paraId="25E710CD" w14:textId="037E01D3" w:rsidR="00D2672D" w:rsidRPr="00562DCC" w:rsidRDefault="00D2672D" w:rsidP="00D2672D">
      <w:pPr>
        <w:spacing w:before="120"/>
        <w:rPr>
          <w:rFonts w:eastAsia="MS Mincho" w:cs="Calibri"/>
        </w:rPr>
      </w:pPr>
      <w:r w:rsidRPr="00562DCC">
        <w:rPr>
          <w:rFonts w:eastAsia="MS Mincho" w:cs="Calibri"/>
        </w:rPr>
        <w:t>As students learn to interact with people from diverse backgrounds, and as they explore and reflect critically, they learn to notice, connect, compare, and analyse aspects of Japanese language and culture. As a result, they develop critical thinking skills as well as analytical and problem-solving skills.</w:t>
      </w:r>
    </w:p>
    <w:p w14:paraId="2C7C49E3" w14:textId="041BD142" w:rsidR="00D2672D" w:rsidRPr="00562DCC" w:rsidRDefault="00D2672D" w:rsidP="00D2672D">
      <w:pPr>
        <w:spacing w:before="120"/>
        <w:rPr>
          <w:rFonts w:eastAsia="MS Mincho" w:cs="Calibri"/>
        </w:rPr>
      </w:pPr>
      <w:r w:rsidRPr="00562DCC">
        <w:rPr>
          <w:rFonts w:eastAsia="MS Mincho" w:cs="Calibri"/>
        </w:rPr>
        <w:t xml:space="preserve">The study of Japanese provides opportunities for students to analyse and evaluate issues and ideas presented in texts. In both thinking about and creating their own texts, they recognise and develop arguments, use </w:t>
      </w:r>
      <w:proofErr w:type="gramStart"/>
      <w:r w:rsidRPr="00562DCC">
        <w:rPr>
          <w:rFonts w:eastAsia="MS Mincho" w:cs="Calibri"/>
        </w:rPr>
        <w:t>evidence</w:t>
      </w:r>
      <w:proofErr w:type="gramEnd"/>
      <w:r w:rsidRPr="00562DCC">
        <w:rPr>
          <w:rFonts w:eastAsia="MS Mincho" w:cs="Calibri"/>
        </w:rPr>
        <w:t xml:space="preserve"> and draw reasoned conclusions. They analyse and manipulate the relationship between language and meaning when translating a text. Students experiment with text structures and language features as they transform or adapt texts for different contexts, </w:t>
      </w:r>
      <w:proofErr w:type="gramStart"/>
      <w:r w:rsidRPr="00562DCC">
        <w:rPr>
          <w:rFonts w:eastAsia="MS Mincho" w:cs="Calibri"/>
        </w:rPr>
        <w:t>purposes</w:t>
      </w:r>
      <w:proofErr w:type="gramEnd"/>
      <w:r w:rsidRPr="00562DCC">
        <w:rPr>
          <w:rFonts w:eastAsia="MS Mincho" w:cs="Calibri"/>
        </w:rPr>
        <w:t xml:space="preserve"> and audiences. Students</w:t>
      </w:r>
      <w:r w:rsidRPr="00562DCC">
        <w:rPr>
          <w:rFonts w:eastAsia="MS Mincho" w:cs="Calibri"/>
          <w:spacing w:val="-3"/>
        </w:rPr>
        <w:t xml:space="preserve"> </w:t>
      </w:r>
      <w:r w:rsidRPr="00562DCC">
        <w:rPr>
          <w:rFonts w:eastAsia="MS Mincho" w:cs="Calibri"/>
        </w:rPr>
        <w:t>use</w:t>
      </w:r>
      <w:r w:rsidRPr="00562DCC">
        <w:rPr>
          <w:rFonts w:eastAsia="MS Mincho" w:cs="Calibri"/>
          <w:spacing w:val="-4"/>
        </w:rPr>
        <w:t xml:space="preserve"> </w:t>
      </w:r>
      <w:r w:rsidRPr="00562DCC">
        <w:rPr>
          <w:rFonts w:eastAsia="MS Mincho" w:cs="Calibri"/>
        </w:rPr>
        <w:t>critical</w:t>
      </w:r>
      <w:r w:rsidRPr="00562DCC">
        <w:rPr>
          <w:rFonts w:eastAsia="MS Mincho" w:cs="Calibri"/>
          <w:spacing w:val="-3"/>
        </w:rPr>
        <w:t xml:space="preserve"> </w:t>
      </w:r>
      <w:r w:rsidRPr="00562DCC">
        <w:rPr>
          <w:rFonts w:eastAsia="MS Mincho" w:cs="Calibri"/>
        </w:rPr>
        <w:t>thinking when</w:t>
      </w:r>
      <w:r w:rsidRPr="00562DCC">
        <w:rPr>
          <w:rFonts w:eastAsia="MS Mincho" w:cs="Calibri"/>
          <w:spacing w:val="-4"/>
        </w:rPr>
        <w:t xml:space="preserve"> </w:t>
      </w:r>
      <w:r w:rsidRPr="00562DCC">
        <w:rPr>
          <w:rFonts w:eastAsia="MS Mincho" w:cs="Calibri"/>
        </w:rPr>
        <w:t>they</w:t>
      </w:r>
      <w:r w:rsidRPr="00562DCC">
        <w:rPr>
          <w:rFonts w:eastAsia="MS Mincho" w:cs="Calibri"/>
          <w:spacing w:val="-5"/>
        </w:rPr>
        <w:t xml:space="preserve"> </w:t>
      </w:r>
      <w:r w:rsidRPr="00562DCC">
        <w:rPr>
          <w:rFonts w:eastAsia="MS Mincho" w:cs="Calibri"/>
        </w:rPr>
        <w:t>use their</w:t>
      </w:r>
      <w:r w:rsidRPr="00562DCC">
        <w:rPr>
          <w:rFonts w:eastAsia="MS Mincho" w:cs="Calibri"/>
          <w:spacing w:val="-3"/>
        </w:rPr>
        <w:t xml:space="preserve"> </w:t>
      </w:r>
      <w:r w:rsidRPr="00562DCC">
        <w:rPr>
          <w:rFonts w:eastAsia="MS Mincho" w:cs="Calibri"/>
        </w:rPr>
        <w:t>knowledge of Japanese</w:t>
      </w:r>
      <w:r w:rsidRPr="00562DCC">
        <w:rPr>
          <w:rFonts w:eastAsia="MS Mincho" w:cs="Calibri"/>
          <w:spacing w:val="-4"/>
        </w:rPr>
        <w:t xml:space="preserve"> </w:t>
      </w:r>
      <w:r w:rsidRPr="00562DCC">
        <w:rPr>
          <w:rFonts w:eastAsia="MS Mincho" w:cs="Calibri"/>
        </w:rPr>
        <w:t>to analyse</w:t>
      </w:r>
      <w:r w:rsidRPr="00562DCC">
        <w:rPr>
          <w:rFonts w:eastAsia="MS Mincho" w:cs="Calibri"/>
          <w:spacing w:val="-4"/>
        </w:rPr>
        <w:t xml:space="preserve"> </w:t>
      </w:r>
      <w:r w:rsidRPr="00562DCC">
        <w:rPr>
          <w:rFonts w:eastAsia="MS Mincho" w:cs="Calibri"/>
        </w:rPr>
        <w:t>a range of texts</w:t>
      </w:r>
      <w:r w:rsidRPr="00562DCC">
        <w:rPr>
          <w:rFonts w:eastAsia="MS Mincho" w:cs="Calibri"/>
          <w:spacing w:val="-3"/>
        </w:rPr>
        <w:t xml:space="preserve"> </w:t>
      </w:r>
      <w:r w:rsidRPr="00562DCC">
        <w:rPr>
          <w:rFonts w:eastAsia="MS Mincho" w:cs="Calibri"/>
        </w:rPr>
        <w:t>in</w:t>
      </w:r>
      <w:r w:rsidRPr="00562DCC">
        <w:rPr>
          <w:rFonts w:eastAsia="MS Mincho" w:cs="Calibri"/>
          <w:spacing w:val="-4"/>
        </w:rPr>
        <w:t xml:space="preserve"> </w:t>
      </w:r>
      <w:r w:rsidRPr="00562DCC">
        <w:rPr>
          <w:rFonts w:eastAsia="MS Mincho" w:cs="Calibri"/>
        </w:rPr>
        <w:t>relation to their</w:t>
      </w:r>
      <w:r w:rsidRPr="00562DCC">
        <w:rPr>
          <w:rFonts w:eastAsia="MS Mincho" w:cs="Calibri"/>
          <w:spacing w:val="-3"/>
        </w:rPr>
        <w:t xml:space="preserve"> </w:t>
      </w:r>
      <w:r w:rsidRPr="00562DCC">
        <w:rPr>
          <w:rFonts w:eastAsia="MS Mincho" w:cs="Calibri"/>
        </w:rPr>
        <w:t>context, purpose,</w:t>
      </w:r>
      <w:r w:rsidRPr="00562DCC">
        <w:rPr>
          <w:rFonts w:eastAsia="MS Mincho" w:cs="Calibri"/>
          <w:spacing w:val="-4"/>
        </w:rPr>
        <w:t xml:space="preserve"> </w:t>
      </w:r>
      <w:r w:rsidRPr="00562DCC">
        <w:rPr>
          <w:rFonts w:eastAsia="MS Mincho" w:cs="Calibri"/>
        </w:rPr>
        <w:t>audience,</w:t>
      </w:r>
      <w:r w:rsidRPr="00562DCC">
        <w:rPr>
          <w:rFonts w:eastAsia="MS Mincho" w:cs="Calibri"/>
          <w:spacing w:val="-4"/>
        </w:rPr>
        <w:t xml:space="preserve"> </w:t>
      </w:r>
      <w:r w:rsidRPr="00562DCC">
        <w:rPr>
          <w:rFonts w:eastAsia="MS Mincho" w:cs="Calibri"/>
        </w:rPr>
        <w:t>and</w:t>
      </w:r>
      <w:r w:rsidRPr="00562DCC">
        <w:rPr>
          <w:rFonts w:eastAsia="MS Mincho" w:cs="Calibri"/>
          <w:spacing w:val="-4"/>
        </w:rPr>
        <w:t xml:space="preserve"> </w:t>
      </w:r>
      <w:r w:rsidRPr="00562DCC">
        <w:rPr>
          <w:rFonts w:eastAsia="MS Mincho" w:cs="Calibri"/>
        </w:rPr>
        <w:t>structural</w:t>
      </w:r>
      <w:r w:rsidRPr="00562DCC">
        <w:rPr>
          <w:rFonts w:eastAsia="MS Mincho" w:cs="Calibri"/>
          <w:spacing w:val="-3"/>
        </w:rPr>
        <w:t xml:space="preserve"> </w:t>
      </w:r>
      <w:r w:rsidRPr="00562DCC">
        <w:rPr>
          <w:rFonts w:eastAsia="MS Mincho" w:cs="Calibri"/>
        </w:rPr>
        <w:t>and language</w:t>
      </w:r>
      <w:r w:rsidRPr="00562DCC">
        <w:rPr>
          <w:rFonts w:eastAsia="MS Mincho" w:cs="Calibri"/>
          <w:spacing w:val="-4"/>
        </w:rPr>
        <w:t xml:space="preserve"> </w:t>
      </w:r>
      <w:r w:rsidRPr="00562DCC">
        <w:rPr>
          <w:rFonts w:eastAsia="MS Mincho" w:cs="Calibri"/>
        </w:rPr>
        <w:t>features. They</w:t>
      </w:r>
      <w:r w:rsidRPr="00562DCC">
        <w:rPr>
          <w:rFonts w:eastAsia="MS Mincho" w:cs="Calibri"/>
          <w:spacing w:val="-7"/>
        </w:rPr>
        <w:t xml:space="preserve"> </w:t>
      </w:r>
      <w:r w:rsidRPr="00562DCC">
        <w:rPr>
          <w:rFonts w:eastAsia="MS Mincho" w:cs="Calibri"/>
        </w:rPr>
        <w:t>justify</w:t>
      </w:r>
      <w:r w:rsidRPr="00562DCC">
        <w:rPr>
          <w:rFonts w:eastAsia="MS Mincho" w:cs="Calibri"/>
          <w:spacing w:val="-4"/>
        </w:rPr>
        <w:t xml:space="preserve"> </w:t>
      </w:r>
      <w:r w:rsidRPr="00562DCC">
        <w:rPr>
          <w:rFonts w:eastAsia="MS Mincho" w:cs="Calibri"/>
        </w:rPr>
        <w:t>their personal interpretations when</w:t>
      </w:r>
      <w:r w:rsidRPr="00562DCC">
        <w:rPr>
          <w:rFonts w:eastAsia="MS Mincho" w:cs="Calibri"/>
          <w:spacing w:val="-1"/>
        </w:rPr>
        <w:t xml:space="preserve"> </w:t>
      </w:r>
      <w:r w:rsidRPr="00562DCC">
        <w:rPr>
          <w:rFonts w:eastAsia="MS Mincho" w:cs="Calibri"/>
        </w:rPr>
        <w:t>responding</w:t>
      </w:r>
      <w:r w:rsidRPr="00562DCC">
        <w:rPr>
          <w:rFonts w:eastAsia="MS Mincho" w:cs="Calibri"/>
          <w:spacing w:val="-1"/>
        </w:rPr>
        <w:t xml:space="preserve"> </w:t>
      </w:r>
      <w:r w:rsidRPr="00562DCC">
        <w:rPr>
          <w:rFonts w:eastAsia="MS Mincho" w:cs="Calibri"/>
        </w:rPr>
        <w:t xml:space="preserve">to </w:t>
      </w:r>
      <w:proofErr w:type="gramStart"/>
      <w:r w:rsidRPr="00562DCC">
        <w:rPr>
          <w:rFonts w:eastAsia="MS Mincho" w:cs="Calibri"/>
        </w:rPr>
        <w:t>texts,</w:t>
      </w:r>
      <w:r w:rsidRPr="00562DCC">
        <w:rPr>
          <w:rFonts w:eastAsia="MS Mincho" w:cs="Calibri"/>
          <w:spacing w:val="-1"/>
        </w:rPr>
        <w:t xml:space="preserve"> </w:t>
      </w:r>
      <w:r w:rsidRPr="00562DCC">
        <w:rPr>
          <w:rFonts w:eastAsia="MS Mincho" w:cs="Calibri"/>
        </w:rPr>
        <w:t>and</w:t>
      </w:r>
      <w:proofErr w:type="gramEnd"/>
      <w:r w:rsidRPr="00562DCC">
        <w:rPr>
          <w:rFonts w:eastAsia="MS Mincho" w:cs="Calibri"/>
          <w:spacing w:val="-1"/>
        </w:rPr>
        <w:t xml:space="preserve"> </w:t>
      </w:r>
      <w:r w:rsidRPr="00562DCC">
        <w:rPr>
          <w:rFonts w:eastAsia="MS Mincho" w:cs="Calibri"/>
        </w:rPr>
        <w:t>understand</w:t>
      </w:r>
      <w:r w:rsidRPr="00562DCC">
        <w:rPr>
          <w:rFonts w:eastAsia="MS Mincho" w:cs="Calibri"/>
          <w:spacing w:val="-1"/>
        </w:rPr>
        <w:t xml:space="preserve"> </w:t>
      </w:r>
      <w:r w:rsidRPr="00562DCC">
        <w:rPr>
          <w:rFonts w:eastAsia="MS Mincho" w:cs="Calibri"/>
        </w:rPr>
        <w:t>the</w:t>
      </w:r>
      <w:r w:rsidRPr="00562DCC">
        <w:rPr>
          <w:rFonts w:eastAsia="MS Mincho" w:cs="Calibri"/>
          <w:spacing w:val="-1"/>
        </w:rPr>
        <w:t xml:space="preserve"> </w:t>
      </w:r>
      <w:r w:rsidRPr="00562DCC">
        <w:rPr>
          <w:rFonts w:eastAsia="MS Mincho" w:cs="Calibri"/>
        </w:rPr>
        <w:t>difference between personal and critical perspectives.</w:t>
      </w:r>
    </w:p>
    <w:p w14:paraId="372B52E5" w14:textId="77777777" w:rsidR="00D2672D" w:rsidRPr="00562DCC" w:rsidRDefault="00D2672D" w:rsidP="00CE4CE7">
      <w:pPr>
        <w:pStyle w:val="SyllabusHeading3"/>
      </w:pPr>
      <w:r w:rsidRPr="00562DCC">
        <w:t>Personal and social capability</w:t>
      </w:r>
    </w:p>
    <w:p w14:paraId="1417F555" w14:textId="7EB329E1" w:rsidR="00D2672D" w:rsidRPr="00562DCC" w:rsidRDefault="00D2672D" w:rsidP="00D2672D">
      <w:pPr>
        <w:rPr>
          <w:rFonts w:eastAsia="MS Mincho" w:cs="Calibri"/>
        </w:rPr>
      </w:pPr>
      <w:r w:rsidRPr="00562DCC">
        <w:rPr>
          <w:rFonts w:eastAsia="MS Mincho" w:cs="Calibri"/>
        </w:rPr>
        <w:t>Learning to interact in a collaborative and respectful manner is a key element of personal and social competence. Students develop personal and social capability as they interact in Japanese in culturally appropriate ways in a range of contexts and situations, developing understanding of the importance of communicating</w:t>
      </w:r>
      <w:r w:rsidRPr="00562DCC">
        <w:rPr>
          <w:rFonts w:eastAsia="MS Mincho" w:cs="Calibri"/>
          <w:spacing w:val="-3"/>
        </w:rPr>
        <w:t xml:space="preserve"> </w:t>
      </w:r>
      <w:r w:rsidRPr="00562DCC">
        <w:rPr>
          <w:rFonts w:eastAsia="MS Mincho" w:cs="Calibri"/>
        </w:rPr>
        <w:t>in</w:t>
      </w:r>
      <w:r w:rsidRPr="00562DCC">
        <w:rPr>
          <w:rFonts w:eastAsia="MS Mincho" w:cs="Calibri"/>
          <w:spacing w:val="-3"/>
        </w:rPr>
        <w:t xml:space="preserve"> </w:t>
      </w:r>
      <w:r w:rsidRPr="00562DCC">
        <w:rPr>
          <w:rFonts w:eastAsia="MS Mincho" w:cs="Calibri"/>
        </w:rPr>
        <w:t>a</w:t>
      </w:r>
      <w:r w:rsidRPr="00562DCC">
        <w:rPr>
          <w:rFonts w:eastAsia="MS Mincho" w:cs="Calibri"/>
          <w:spacing w:val="-5"/>
        </w:rPr>
        <w:t xml:space="preserve"> </w:t>
      </w:r>
      <w:r w:rsidRPr="00562DCC">
        <w:rPr>
          <w:rFonts w:eastAsia="MS Mincho" w:cs="Calibri"/>
        </w:rPr>
        <w:t>respectful</w:t>
      </w:r>
      <w:r w:rsidRPr="00562DCC">
        <w:rPr>
          <w:rFonts w:eastAsia="MS Mincho" w:cs="Calibri"/>
          <w:spacing w:val="-6"/>
        </w:rPr>
        <w:t xml:space="preserve"> </w:t>
      </w:r>
      <w:r w:rsidRPr="00562DCC">
        <w:rPr>
          <w:rFonts w:eastAsia="MS Mincho" w:cs="Calibri"/>
        </w:rPr>
        <w:t>manner.</w:t>
      </w:r>
      <w:r w:rsidRPr="00562DCC">
        <w:rPr>
          <w:rFonts w:eastAsia="MS Mincho" w:cs="Calibri"/>
          <w:spacing w:val="-5"/>
        </w:rPr>
        <w:t xml:space="preserve"> </w:t>
      </w:r>
      <w:r w:rsidRPr="00562DCC">
        <w:rPr>
          <w:rFonts w:eastAsia="MS Mincho" w:cs="Calibri"/>
        </w:rPr>
        <w:t>Communication</w:t>
      </w:r>
      <w:r w:rsidRPr="00562DCC">
        <w:rPr>
          <w:rFonts w:eastAsia="MS Mincho" w:cs="Calibri"/>
          <w:spacing w:val="-3"/>
        </w:rPr>
        <w:t xml:space="preserve"> </w:t>
      </w:r>
      <w:r w:rsidRPr="00562DCC">
        <w:rPr>
          <w:rFonts w:eastAsia="MS Mincho" w:cs="Calibri"/>
        </w:rPr>
        <w:t>is</w:t>
      </w:r>
      <w:r w:rsidRPr="00562DCC">
        <w:rPr>
          <w:rFonts w:eastAsia="MS Mincho" w:cs="Calibri"/>
          <w:spacing w:val="-4"/>
        </w:rPr>
        <w:t xml:space="preserve"> </w:t>
      </w:r>
      <w:r w:rsidRPr="00562DCC">
        <w:rPr>
          <w:rFonts w:eastAsia="MS Mincho" w:cs="Calibri"/>
        </w:rPr>
        <w:t>enhanced</w:t>
      </w:r>
      <w:r w:rsidRPr="00562DCC">
        <w:rPr>
          <w:rFonts w:eastAsia="MS Mincho" w:cs="Calibri"/>
          <w:spacing w:val="-5"/>
        </w:rPr>
        <w:t xml:space="preserve"> </w:t>
      </w:r>
      <w:r w:rsidRPr="00562DCC">
        <w:rPr>
          <w:rFonts w:eastAsia="MS Mincho" w:cs="Calibri"/>
        </w:rPr>
        <w:t>through</w:t>
      </w:r>
      <w:r w:rsidRPr="00562DCC">
        <w:rPr>
          <w:rFonts w:eastAsia="MS Mincho" w:cs="Calibri"/>
          <w:spacing w:val="-3"/>
        </w:rPr>
        <w:t xml:space="preserve"> </w:t>
      </w:r>
      <w:r w:rsidRPr="00562DCC">
        <w:rPr>
          <w:rFonts w:eastAsia="MS Mincho" w:cs="Calibri"/>
        </w:rPr>
        <w:t>collaborative</w:t>
      </w:r>
      <w:r w:rsidRPr="00562DCC">
        <w:rPr>
          <w:rFonts w:eastAsia="MS Mincho" w:cs="Calibri"/>
          <w:spacing w:val="-5"/>
        </w:rPr>
        <w:t xml:space="preserve"> </w:t>
      </w:r>
      <w:r w:rsidRPr="00562DCC">
        <w:rPr>
          <w:rFonts w:eastAsia="MS Mincho" w:cs="Calibri"/>
        </w:rPr>
        <w:t>research, reflective practices, and developing empathy with and appreciation of the perspectives of others.</w:t>
      </w:r>
    </w:p>
    <w:p w14:paraId="762B850F" w14:textId="77777777" w:rsidR="00D2672D" w:rsidRPr="00562DCC" w:rsidRDefault="00D2672D" w:rsidP="00D2672D">
      <w:pPr>
        <w:rPr>
          <w:rFonts w:eastAsia="MS Mincho" w:cs="Calibri"/>
        </w:rPr>
      </w:pPr>
      <w:r w:rsidRPr="00562DCC">
        <w:rPr>
          <w:rFonts w:eastAsia="MS Mincho" w:cs="Calibri"/>
        </w:rPr>
        <w:t xml:space="preserve">Close and critical study of texts assists students to understand different personal and social experiences, perspectives, </w:t>
      </w:r>
      <w:proofErr w:type="gramStart"/>
      <w:r w:rsidRPr="00562DCC">
        <w:rPr>
          <w:rFonts w:eastAsia="MS Mincho" w:cs="Calibri"/>
        </w:rPr>
        <w:t>challenges</w:t>
      </w:r>
      <w:proofErr w:type="gramEnd"/>
      <w:r w:rsidRPr="00562DCC">
        <w:rPr>
          <w:rFonts w:eastAsia="MS Mincho" w:cs="Calibri"/>
        </w:rPr>
        <w:t xml:space="preserve"> and emotions. Students identify and express their own </w:t>
      </w:r>
      <w:r w:rsidRPr="00562DCC">
        <w:rPr>
          <w:rFonts w:eastAsia="MS Mincho" w:cs="Calibri"/>
        </w:rPr>
        <w:lastRenderedPageBreak/>
        <w:t>opinions,</w:t>
      </w:r>
      <w:r w:rsidRPr="00562DCC">
        <w:rPr>
          <w:rFonts w:eastAsia="MS Mincho" w:cs="Calibri"/>
          <w:spacing w:val="-4"/>
        </w:rPr>
        <w:t xml:space="preserve"> </w:t>
      </w:r>
      <w:proofErr w:type="gramStart"/>
      <w:r w:rsidRPr="00562DCC">
        <w:rPr>
          <w:rFonts w:eastAsia="MS Mincho" w:cs="Calibri"/>
        </w:rPr>
        <w:t>beliefs</w:t>
      </w:r>
      <w:proofErr w:type="gramEnd"/>
      <w:r w:rsidRPr="00562DCC">
        <w:rPr>
          <w:rFonts w:eastAsia="MS Mincho" w:cs="Calibri"/>
          <w:spacing w:val="-3"/>
        </w:rPr>
        <w:t xml:space="preserve"> </w:t>
      </w:r>
      <w:r w:rsidRPr="00562DCC">
        <w:rPr>
          <w:rFonts w:eastAsia="MS Mincho" w:cs="Calibri"/>
        </w:rPr>
        <w:t>and</w:t>
      </w:r>
      <w:r w:rsidRPr="00562DCC">
        <w:rPr>
          <w:rFonts w:eastAsia="MS Mincho" w:cs="Calibri"/>
          <w:spacing w:val="-4"/>
        </w:rPr>
        <w:t xml:space="preserve"> </w:t>
      </w:r>
      <w:r w:rsidRPr="00562DCC">
        <w:rPr>
          <w:rFonts w:eastAsia="MS Mincho" w:cs="Calibri"/>
        </w:rPr>
        <w:t>responses</w:t>
      </w:r>
      <w:r w:rsidRPr="00562DCC">
        <w:rPr>
          <w:rFonts w:eastAsia="MS Mincho" w:cs="Calibri"/>
          <w:spacing w:val="-3"/>
        </w:rPr>
        <w:t xml:space="preserve"> </w:t>
      </w:r>
      <w:r w:rsidRPr="00562DCC">
        <w:rPr>
          <w:rFonts w:eastAsia="MS Mincho" w:cs="Calibri"/>
        </w:rPr>
        <w:t>by</w:t>
      </w:r>
      <w:r w:rsidRPr="00562DCC">
        <w:rPr>
          <w:rFonts w:eastAsia="MS Mincho" w:cs="Calibri"/>
          <w:spacing w:val="-5"/>
        </w:rPr>
        <w:t xml:space="preserve"> </w:t>
      </w:r>
      <w:r w:rsidRPr="00562DCC">
        <w:rPr>
          <w:rFonts w:eastAsia="MS Mincho" w:cs="Calibri"/>
        </w:rPr>
        <w:t>interacting with a</w:t>
      </w:r>
      <w:r w:rsidRPr="00562DCC">
        <w:rPr>
          <w:rFonts w:eastAsia="MS Mincho" w:cs="Calibri"/>
          <w:spacing w:val="-4"/>
        </w:rPr>
        <w:t xml:space="preserve"> </w:t>
      </w:r>
      <w:r w:rsidRPr="00562DCC">
        <w:rPr>
          <w:rFonts w:eastAsia="MS Mincho" w:cs="Calibri"/>
        </w:rPr>
        <w:t>range of texts.</w:t>
      </w:r>
      <w:r w:rsidRPr="00562DCC">
        <w:rPr>
          <w:rFonts w:eastAsia="MS Mincho" w:cs="Calibri"/>
          <w:spacing w:val="-4"/>
        </w:rPr>
        <w:t xml:space="preserve"> </w:t>
      </w:r>
      <w:r w:rsidRPr="00562DCC">
        <w:rPr>
          <w:rFonts w:eastAsia="MS Mincho" w:cs="Calibri"/>
        </w:rPr>
        <w:t>Students work</w:t>
      </w:r>
      <w:r w:rsidRPr="00562DCC">
        <w:rPr>
          <w:rFonts w:eastAsia="MS Mincho" w:cs="Calibri"/>
          <w:spacing w:val="-3"/>
        </w:rPr>
        <w:t xml:space="preserve"> </w:t>
      </w:r>
      <w:r w:rsidRPr="00562DCC">
        <w:rPr>
          <w:rFonts w:eastAsia="MS Mincho" w:cs="Calibri"/>
        </w:rPr>
        <w:t xml:space="preserve">collaboratively </w:t>
      </w:r>
      <w:proofErr w:type="gramStart"/>
      <w:r w:rsidRPr="00562DCC">
        <w:rPr>
          <w:rFonts w:eastAsia="MS Mincho" w:cs="Calibri"/>
        </w:rPr>
        <w:t>and also</w:t>
      </w:r>
      <w:proofErr w:type="gramEnd"/>
      <w:r w:rsidRPr="00562DCC">
        <w:rPr>
          <w:rFonts w:eastAsia="MS Mincho" w:cs="Calibri"/>
        </w:rPr>
        <w:t xml:space="preserve"> independently as part of their learning and research endeavours.</w:t>
      </w:r>
    </w:p>
    <w:p w14:paraId="7E9C7FB7" w14:textId="77777777" w:rsidR="00D2672D" w:rsidRPr="00562DCC" w:rsidRDefault="00D2672D" w:rsidP="00D2672D">
      <w:pPr>
        <w:spacing w:before="120"/>
        <w:rPr>
          <w:rFonts w:eastAsia="MS Mincho" w:cs="Calibri"/>
        </w:rPr>
      </w:pPr>
      <w:r w:rsidRPr="00562DCC">
        <w:rPr>
          <w:rFonts w:eastAsia="MS Mincho" w:cs="Calibri"/>
        </w:rPr>
        <w:t>Recognising that people view and experience the world in different ways is an essential aspect of learning another language. Through formal study of the language, students learn to understand themselves, their personal and social</w:t>
      </w:r>
      <w:r w:rsidRPr="00562DCC">
        <w:rPr>
          <w:rFonts w:eastAsia="MS Mincho" w:cs="Calibri"/>
          <w:spacing w:val="-5"/>
        </w:rPr>
        <w:t xml:space="preserve"> </w:t>
      </w:r>
      <w:r w:rsidRPr="00562DCC">
        <w:rPr>
          <w:rFonts w:eastAsia="MS Mincho" w:cs="Calibri"/>
        </w:rPr>
        <w:t>relationships as well</w:t>
      </w:r>
      <w:r w:rsidRPr="00562DCC">
        <w:rPr>
          <w:rFonts w:eastAsia="MS Mincho" w:cs="Calibri"/>
          <w:spacing w:val="-3"/>
        </w:rPr>
        <w:t xml:space="preserve"> </w:t>
      </w:r>
      <w:r w:rsidRPr="00562DCC">
        <w:rPr>
          <w:rFonts w:eastAsia="MS Mincho" w:cs="Calibri"/>
        </w:rPr>
        <w:t>as</w:t>
      </w:r>
      <w:r w:rsidRPr="00562DCC">
        <w:rPr>
          <w:rFonts w:eastAsia="MS Mincho" w:cs="Calibri"/>
          <w:spacing w:val="-3"/>
        </w:rPr>
        <w:t xml:space="preserve"> </w:t>
      </w:r>
      <w:r w:rsidRPr="00562DCC">
        <w:rPr>
          <w:rFonts w:eastAsia="MS Mincho" w:cs="Calibri"/>
        </w:rPr>
        <w:t>their</w:t>
      </w:r>
      <w:r w:rsidRPr="00562DCC">
        <w:rPr>
          <w:rFonts w:eastAsia="MS Mincho" w:cs="Calibri"/>
          <w:spacing w:val="-3"/>
        </w:rPr>
        <w:t xml:space="preserve"> </w:t>
      </w:r>
      <w:r w:rsidRPr="00562DCC">
        <w:rPr>
          <w:rFonts w:eastAsia="MS Mincho" w:cs="Calibri"/>
        </w:rPr>
        <w:t>cultural</w:t>
      </w:r>
      <w:r w:rsidRPr="00562DCC">
        <w:rPr>
          <w:rFonts w:eastAsia="MS Mincho" w:cs="Calibri"/>
          <w:spacing w:val="-3"/>
        </w:rPr>
        <w:t xml:space="preserve"> </w:t>
      </w:r>
      <w:r w:rsidRPr="00562DCC">
        <w:rPr>
          <w:rFonts w:eastAsia="MS Mincho" w:cs="Calibri"/>
        </w:rPr>
        <w:t>identity. As students examine</w:t>
      </w:r>
      <w:r w:rsidRPr="00562DCC">
        <w:rPr>
          <w:rFonts w:eastAsia="MS Mincho" w:cs="Calibri"/>
          <w:spacing w:val="-4"/>
        </w:rPr>
        <w:t xml:space="preserve"> </w:t>
      </w:r>
      <w:r w:rsidRPr="00562DCC">
        <w:rPr>
          <w:rFonts w:eastAsia="MS Mincho" w:cs="Calibri"/>
        </w:rPr>
        <w:t>the</w:t>
      </w:r>
      <w:r w:rsidRPr="00562DCC">
        <w:rPr>
          <w:rFonts w:eastAsia="MS Mincho" w:cs="Calibri"/>
          <w:spacing w:val="-4"/>
        </w:rPr>
        <w:t xml:space="preserve"> </w:t>
      </w:r>
      <w:r w:rsidRPr="00562DCC">
        <w:rPr>
          <w:rFonts w:eastAsia="MS Mincho" w:cs="Calibri"/>
        </w:rPr>
        <w:t>course</w:t>
      </w:r>
      <w:r w:rsidRPr="00562DCC">
        <w:rPr>
          <w:rFonts w:eastAsia="MS Mincho" w:cs="Calibri"/>
          <w:spacing w:val="-4"/>
        </w:rPr>
        <w:t xml:space="preserve"> </w:t>
      </w:r>
      <w:r w:rsidRPr="00562DCC">
        <w:rPr>
          <w:rFonts w:eastAsia="MS Mincho" w:cs="Calibri"/>
        </w:rPr>
        <w:t>issues,</w:t>
      </w:r>
      <w:r w:rsidRPr="00562DCC">
        <w:rPr>
          <w:rFonts w:eastAsia="MS Mincho" w:cs="Calibri"/>
          <w:spacing w:val="-4"/>
        </w:rPr>
        <w:t xml:space="preserve"> </w:t>
      </w:r>
      <w:r w:rsidRPr="00562DCC">
        <w:rPr>
          <w:rFonts w:eastAsia="MS Mincho" w:cs="Calibri"/>
        </w:rPr>
        <w:t>they</w:t>
      </w:r>
      <w:r w:rsidRPr="00562DCC">
        <w:rPr>
          <w:rFonts w:eastAsia="MS Mincho" w:cs="Calibri"/>
          <w:spacing w:val="-7"/>
        </w:rPr>
        <w:t xml:space="preserve"> </w:t>
      </w:r>
      <w:r w:rsidRPr="00562DCC">
        <w:rPr>
          <w:rFonts w:eastAsia="MS Mincho" w:cs="Calibri"/>
        </w:rPr>
        <w:t>are provided with opportunities to understand values and attitudes, and their roles in society, including the human experience.</w:t>
      </w:r>
    </w:p>
    <w:p w14:paraId="2AFFCFA7" w14:textId="77777777" w:rsidR="00D2672D" w:rsidRPr="00562DCC" w:rsidRDefault="00D2672D" w:rsidP="00CE4CE7">
      <w:pPr>
        <w:pStyle w:val="SyllabusHeading3"/>
      </w:pPr>
      <w:r w:rsidRPr="00562DCC">
        <w:t>Ethical understanding</w:t>
      </w:r>
    </w:p>
    <w:p w14:paraId="32CE02CD" w14:textId="352FB0B7" w:rsidR="00D2672D" w:rsidRPr="00562DCC" w:rsidRDefault="00D2672D" w:rsidP="00D2672D">
      <w:pPr>
        <w:rPr>
          <w:rFonts w:eastAsia="MS Mincho" w:cs="Calibri"/>
        </w:rPr>
      </w:pPr>
      <w:r w:rsidRPr="00562DCC">
        <w:rPr>
          <w:rFonts w:eastAsia="MS Mincho" w:cs="Calibri"/>
        </w:rPr>
        <w:t xml:space="preserve">In learning a language, students learn to acknowledge and value difference in their interactions with others and to develop respect for diverse ways of perceiving the world. </w:t>
      </w:r>
    </w:p>
    <w:p w14:paraId="244E30BD" w14:textId="133CB37D" w:rsidR="00D2672D" w:rsidRPr="00562DCC" w:rsidRDefault="00D2672D" w:rsidP="00D2672D">
      <w:pPr>
        <w:rPr>
          <w:rFonts w:eastAsia="MS Mincho" w:cs="Calibri"/>
        </w:rPr>
      </w:pPr>
      <w:r w:rsidRPr="00562DCC">
        <w:rPr>
          <w:rFonts w:eastAsia="MS Mincho" w:cs="Calibri"/>
        </w:rPr>
        <w:t xml:space="preserve">Through the study of Japanese, students </w:t>
      </w:r>
      <w:r w:rsidR="00BA21D7" w:rsidRPr="00562DCC">
        <w:rPr>
          <w:rFonts w:eastAsia="MS Mincho" w:cs="Calibri"/>
        </w:rPr>
        <w:t>begin</w:t>
      </w:r>
      <w:r w:rsidRPr="00562DCC">
        <w:rPr>
          <w:rFonts w:eastAsia="MS Mincho" w:cs="Calibri"/>
        </w:rPr>
        <w:t xml:space="preserve"> to develop an increased understanding of complex contemporary</w:t>
      </w:r>
      <w:r w:rsidRPr="00562DCC">
        <w:rPr>
          <w:rFonts w:eastAsia="MS Mincho" w:cs="Calibri"/>
          <w:spacing w:val="-7"/>
        </w:rPr>
        <w:t xml:space="preserve"> </w:t>
      </w:r>
      <w:r w:rsidRPr="00562DCC">
        <w:rPr>
          <w:rFonts w:eastAsia="MS Mincho" w:cs="Calibri"/>
        </w:rPr>
        <w:t>issues</w:t>
      </w:r>
      <w:r w:rsidRPr="00562DCC">
        <w:rPr>
          <w:rFonts w:eastAsia="MS Mincho" w:cs="Calibri"/>
          <w:spacing w:val="-3"/>
        </w:rPr>
        <w:t xml:space="preserve"> </w:t>
      </w:r>
      <w:r w:rsidRPr="00562DCC">
        <w:rPr>
          <w:rFonts w:eastAsia="MS Mincho" w:cs="Calibri"/>
        </w:rPr>
        <w:t>and</w:t>
      </w:r>
      <w:r w:rsidRPr="00562DCC">
        <w:rPr>
          <w:rFonts w:eastAsia="MS Mincho" w:cs="Calibri"/>
          <w:spacing w:val="-4"/>
        </w:rPr>
        <w:t xml:space="preserve"> </w:t>
      </w:r>
      <w:r w:rsidRPr="00562DCC">
        <w:rPr>
          <w:rFonts w:eastAsia="MS Mincho" w:cs="Calibri"/>
        </w:rPr>
        <w:t>the</w:t>
      </w:r>
      <w:r w:rsidRPr="00562DCC">
        <w:rPr>
          <w:rFonts w:eastAsia="MS Mincho" w:cs="Calibri"/>
          <w:spacing w:val="-4"/>
        </w:rPr>
        <w:t xml:space="preserve"> </w:t>
      </w:r>
      <w:r w:rsidRPr="00562DCC">
        <w:rPr>
          <w:rFonts w:eastAsia="MS Mincho" w:cs="Calibri"/>
        </w:rPr>
        <w:t>questions</w:t>
      </w:r>
      <w:r w:rsidRPr="00562DCC">
        <w:rPr>
          <w:rFonts w:eastAsia="MS Mincho" w:cs="Calibri"/>
          <w:spacing w:val="-3"/>
        </w:rPr>
        <w:t xml:space="preserve"> </w:t>
      </w:r>
      <w:r w:rsidRPr="00562DCC">
        <w:rPr>
          <w:rFonts w:eastAsia="MS Mincho" w:cs="Calibri"/>
        </w:rPr>
        <w:t>surrounding</w:t>
      </w:r>
      <w:r w:rsidRPr="00562DCC">
        <w:rPr>
          <w:rFonts w:eastAsia="MS Mincho" w:cs="Calibri"/>
          <w:spacing w:val="-4"/>
        </w:rPr>
        <w:t xml:space="preserve"> </w:t>
      </w:r>
      <w:r w:rsidRPr="00562DCC">
        <w:rPr>
          <w:rFonts w:eastAsia="MS Mincho" w:cs="Calibri"/>
        </w:rPr>
        <w:t>rights</w:t>
      </w:r>
      <w:r w:rsidRPr="00562DCC">
        <w:rPr>
          <w:rFonts w:eastAsia="MS Mincho" w:cs="Calibri"/>
          <w:spacing w:val="-3"/>
        </w:rPr>
        <w:t xml:space="preserve"> </w:t>
      </w:r>
      <w:r w:rsidRPr="00562DCC">
        <w:rPr>
          <w:rFonts w:eastAsia="MS Mincho" w:cs="Calibri"/>
        </w:rPr>
        <w:t>and</w:t>
      </w:r>
      <w:r w:rsidRPr="00562DCC">
        <w:rPr>
          <w:rFonts w:eastAsia="MS Mincho" w:cs="Calibri"/>
          <w:spacing w:val="-4"/>
        </w:rPr>
        <w:t xml:space="preserve"> </w:t>
      </w:r>
      <w:r w:rsidRPr="00562DCC">
        <w:rPr>
          <w:rFonts w:eastAsia="MS Mincho" w:cs="Calibri"/>
        </w:rPr>
        <w:t>responsibilities</w:t>
      </w:r>
      <w:r w:rsidRPr="00562DCC">
        <w:rPr>
          <w:rFonts w:eastAsia="MS Mincho" w:cs="Calibri"/>
          <w:spacing w:val="-3"/>
        </w:rPr>
        <w:t xml:space="preserve"> </w:t>
      </w:r>
      <w:r w:rsidRPr="00562DCC">
        <w:rPr>
          <w:rFonts w:eastAsia="MS Mincho" w:cs="Calibri"/>
        </w:rPr>
        <w:t>and</w:t>
      </w:r>
      <w:r w:rsidRPr="00562DCC">
        <w:rPr>
          <w:rFonts w:eastAsia="MS Mincho" w:cs="Calibri"/>
          <w:spacing w:val="-4"/>
        </w:rPr>
        <w:t xml:space="preserve"> </w:t>
      </w:r>
      <w:r w:rsidRPr="00562DCC">
        <w:rPr>
          <w:rFonts w:eastAsia="MS Mincho" w:cs="Calibri"/>
        </w:rPr>
        <w:t>how</w:t>
      </w:r>
      <w:r w:rsidRPr="00562DCC">
        <w:rPr>
          <w:rFonts w:eastAsia="MS Mincho" w:cs="Calibri"/>
          <w:spacing w:val="-4"/>
        </w:rPr>
        <w:t xml:space="preserve"> </w:t>
      </w:r>
      <w:r w:rsidRPr="00562DCC">
        <w:rPr>
          <w:rFonts w:eastAsia="MS Mincho" w:cs="Calibri"/>
        </w:rPr>
        <w:t>these apply to our modern world. Students are provided with opportunities to develop greater empathy for the attitudes and opinions of others by interacting with a range of texts. Ethical understanding is explored through the selection of texts for study</w:t>
      </w:r>
      <w:r w:rsidR="00951EA3" w:rsidRPr="00562DCC">
        <w:rPr>
          <w:rFonts w:eastAsia="MS Mincho" w:cs="Calibri"/>
        </w:rPr>
        <w:t>;</w:t>
      </w:r>
      <w:r w:rsidRPr="00562DCC">
        <w:rPr>
          <w:rFonts w:eastAsia="MS Mincho" w:cs="Calibri"/>
        </w:rPr>
        <w:t xml:space="preserve"> for example</w:t>
      </w:r>
      <w:r w:rsidR="00951EA3" w:rsidRPr="00562DCC">
        <w:rPr>
          <w:rFonts w:eastAsia="MS Mincho" w:cs="Calibri"/>
        </w:rPr>
        <w:t>,</w:t>
      </w:r>
      <w:r w:rsidRPr="00562DCC">
        <w:rPr>
          <w:rFonts w:eastAsia="MS Mincho" w:cs="Calibri"/>
        </w:rPr>
        <w:t xml:space="preserve"> when students engage with ethical dilemmas presented in texts, considering reasons for actions and implications of decisions. They explore and question values, attitudes, </w:t>
      </w:r>
      <w:proofErr w:type="gramStart"/>
      <w:r w:rsidRPr="00562DCC">
        <w:rPr>
          <w:rFonts w:eastAsia="MS Mincho" w:cs="Calibri"/>
        </w:rPr>
        <w:t>perspectives</w:t>
      </w:r>
      <w:proofErr w:type="gramEnd"/>
      <w:r w:rsidRPr="00562DCC">
        <w:rPr>
          <w:rFonts w:eastAsia="MS Mincho" w:cs="Calibri"/>
        </w:rPr>
        <w:t xml:space="preserve"> and assumptions in texts, examining how they are presented, their impact on audiences and how they are reflected in their own responses. They are provided with opportunities to develop effective and ethical research </w:t>
      </w:r>
      <w:r w:rsidR="00CF561B" w:rsidRPr="00562DCC">
        <w:rPr>
          <w:rFonts w:eastAsia="MS Mincho" w:cs="Calibri"/>
        </w:rPr>
        <w:t>strategies</w:t>
      </w:r>
      <w:r w:rsidRPr="00562DCC">
        <w:rPr>
          <w:rFonts w:eastAsia="MS Mincho" w:cs="Calibri"/>
        </w:rPr>
        <w:t xml:space="preserve"> and practices, and to become more aware of their own roles and responsibilities as citizens.</w:t>
      </w:r>
    </w:p>
    <w:p w14:paraId="66B09A53" w14:textId="1F8C4B31" w:rsidR="00D2672D" w:rsidRPr="00562DCC" w:rsidRDefault="00D2672D" w:rsidP="00CE4CE7">
      <w:pPr>
        <w:pStyle w:val="SyllabusHeading3"/>
      </w:pPr>
      <w:r w:rsidRPr="00562DCC">
        <w:t xml:space="preserve">Intercultural understanding </w:t>
      </w:r>
    </w:p>
    <w:p w14:paraId="201D4FED" w14:textId="6997BB9E" w:rsidR="00D2672D" w:rsidRPr="00562DCC" w:rsidRDefault="00D2672D" w:rsidP="00D2672D">
      <w:pPr>
        <w:rPr>
          <w:rFonts w:eastAsia="MS Mincho" w:cs="Calibri"/>
        </w:rPr>
      </w:pPr>
      <w:r w:rsidRPr="00562DCC">
        <w:rPr>
          <w:rFonts w:eastAsia="MS Mincho" w:cs="Calibri"/>
        </w:rPr>
        <w:t>Learning to</w:t>
      </w:r>
      <w:r w:rsidRPr="00562DCC">
        <w:rPr>
          <w:rFonts w:eastAsia="MS Mincho" w:cs="Calibri"/>
          <w:spacing w:val="-3"/>
        </w:rPr>
        <w:t xml:space="preserve"> </w:t>
      </w:r>
      <w:r w:rsidRPr="00562DCC">
        <w:rPr>
          <w:rFonts w:eastAsia="MS Mincho" w:cs="Calibri"/>
        </w:rPr>
        <w:t>move</w:t>
      </w:r>
      <w:r w:rsidRPr="00562DCC">
        <w:rPr>
          <w:rFonts w:eastAsia="MS Mincho" w:cs="Calibri"/>
          <w:spacing w:val="-3"/>
        </w:rPr>
        <w:t xml:space="preserve"> </w:t>
      </w:r>
      <w:r w:rsidRPr="00562DCC">
        <w:rPr>
          <w:rFonts w:eastAsia="MS Mincho" w:cs="Calibri"/>
        </w:rPr>
        <w:t>between languages and</w:t>
      </w:r>
      <w:r w:rsidRPr="00562DCC">
        <w:rPr>
          <w:rFonts w:eastAsia="MS Mincho" w:cs="Calibri"/>
          <w:spacing w:val="-3"/>
        </w:rPr>
        <w:t xml:space="preserve"> </w:t>
      </w:r>
      <w:r w:rsidRPr="00562DCC">
        <w:rPr>
          <w:rFonts w:eastAsia="MS Mincho" w:cs="Calibri"/>
        </w:rPr>
        <w:t xml:space="preserve">cultures is </w:t>
      </w:r>
      <w:r w:rsidR="00CF561B" w:rsidRPr="00562DCC">
        <w:rPr>
          <w:rFonts w:eastAsia="MS Mincho" w:cs="Calibri"/>
        </w:rPr>
        <w:t>integral</w:t>
      </w:r>
      <w:r w:rsidRPr="00562DCC">
        <w:rPr>
          <w:rFonts w:eastAsia="MS Mincho" w:cs="Calibri"/>
          <w:spacing w:val="-4"/>
        </w:rPr>
        <w:t xml:space="preserve"> </w:t>
      </w:r>
      <w:r w:rsidRPr="00562DCC">
        <w:rPr>
          <w:rFonts w:eastAsia="MS Mincho" w:cs="Calibri"/>
        </w:rPr>
        <w:t>to language</w:t>
      </w:r>
      <w:r w:rsidRPr="00562DCC">
        <w:rPr>
          <w:rFonts w:eastAsia="MS Mincho" w:cs="Calibri"/>
          <w:spacing w:val="-3"/>
        </w:rPr>
        <w:t xml:space="preserve"> </w:t>
      </w:r>
      <w:r w:rsidRPr="00562DCC">
        <w:rPr>
          <w:rFonts w:eastAsia="MS Mincho" w:cs="Calibri"/>
        </w:rPr>
        <w:t>learning</w:t>
      </w:r>
      <w:r w:rsidRPr="00562DCC">
        <w:rPr>
          <w:rFonts w:eastAsia="MS Mincho" w:cs="Calibri"/>
          <w:spacing w:val="-3"/>
        </w:rPr>
        <w:t xml:space="preserve"> </w:t>
      </w:r>
      <w:r w:rsidRPr="00562DCC">
        <w:rPr>
          <w:rFonts w:eastAsia="MS Mincho" w:cs="Calibri"/>
        </w:rPr>
        <w:t>and</w:t>
      </w:r>
      <w:r w:rsidRPr="00562DCC">
        <w:rPr>
          <w:rFonts w:eastAsia="MS Mincho" w:cs="Calibri"/>
          <w:spacing w:val="-3"/>
        </w:rPr>
        <w:t xml:space="preserve"> </w:t>
      </w:r>
      <w:r w:rsidRPr="00562DCC">
        <w:rPr>
          <w:rFonts w:eastAsia="MS Mincho" w:cs="Calibri"/>
        </w:rPr>
        <w:t>is the</w:t>
      </w:r>
      <w:r w:rsidRPr="00562DCC">
        <w:rPr>
          <w:rFonts w:eastAsia="MS Mincho" w:cs="Calibri"/>
          <w:spacing w:val="-3"/>
        </w:rPr>
        <w:t xml:space="preserve"> </w:t>
      </w:r>
      <w:r w:rsidRPr="00562DCC">
        <w:rPr>
          <w:rFonts w:eastAsia="MS Mincho" w:cs="Calibri"/>
        </w:rPr>
        <w:t>key</w:t>
      </w:r>
      <w:r w:rsidRPr="00562DCC">
        <w:rPr>
          <w:rFonts w:eastAsia="MS Mincho" w:cs="Calibri"/>
          <w:spacing w:val="-6"/>
        </w:rPr>
        <w:t xml:space="preserve"> </w:t>
      </w:r>
      <w:r w:rsidRPr="00562DCC">
        <w:rPr>
          <w:rFonts w:eastAsia="MS Mincho" w:cs="Calibri"/>
        </w:rPr>
        <w:t>to the development of students’ intercultural understanding.</w:t>
      </w:r>
    </w:p>
    <w:p w14:paraId="1F8FEE8C" w14:textId="7DAA5156" w:rsidR="00D2672D" w:rsidRPr="00562DCC" w:rsidRDefault="00D2672D" w:rsidP="00D2672D">
      <w:pPr>
        <w:rPr>
          <w:rFonts w:eastAsia="MS Mincho" w:cs="Calibri"/>
        </w:rPr>
      </w:pPr>
      <w:r w:rsidRPr="00562DCC">
        <w:rPr>
          <w:rFonts w:eastAsia="MS Mincho" w:cs="Calibri"/>
        </w:rPr>
        <w:t xml:space="preserve">The development of intercultural understanding is a central aim of learning languages, as it is </w:t>
      </w:r>
      <w:r w:rsidR="00CF561B" w:rsidRPr="00562DCC">
        <w:rPr>
          <w:rFonts w:eastAsia="MS Mincho" w:cs="Calibri"/>
        </w:rPr>
        <w:t>integral</w:t>
      </w:r>
      <w:r w:rsidRPr="00562DCC">
        <w:rPr>
          <w:rFonts w:eastAsia="MS Mincho" w:cs="Calibri"/>
        </w:rPr>
        <w:t xml:space="preserve"> to communicating in the context of diversity, the development of global citizenship and lifelong learning. Learning languages can enable students to develop their intercultural understanding as they learn to value their own language</w:t>
      </w:r>
      <w:r w:rsidR="001B1161">
        <w:rPr>
          <w:rFonts w:eastAsia="MS Mincho" w:cs="Calibri"/>
        </w:rPr>
        <w:t>/</w:t>
      </w:r>
      <w:r w:rsidRPr="00562DCC">
        <w:rPr>
          <w:rFonts w:eastAsia="MS Mincho" w:cs="Calibri"/>
        </w:rPr>
        <w:t>s, culture</w:t>
      </w:r>
      <w:r w:rsidR="001B1161">
        <w:rPr>
          <w:rFonts w:eastAsia="MS Mincho" w:cs="Calibri"/>
        </w:rPr>
        <w:t>/</w:t>
      </w:r>
      <w:proofErr w:type="gramStart"/>
      <w:r w:rsidRPr="00562DCC">
        <w:rPr>
          <w:rFonts w:eastAsia="MS Mincho" w:cs="Calibri"/>
        </w:rPr>
        <w:t>s</w:t>
      </w:r>
      <w:proofErr w:type="gramEnd"/>
      <w:r w:rsidRPr="00562DCC">
        <w:rPr>
          <w:rFonts w:eastAsia="MS Mincho" w:cs="Calibri"/>
        </w:rPr>
        <w:t xml:space="preserve"> and beliefs, and those of others. They are provided with opportunities to understand the reciprocal relationship between language, </w:t>
      </w:r>
      <w:proofErr w:type="gramStart"/>
      <w:r w:rsidRPr="00562DCC">
        <w:rPr>
          <w:rFonts w:eastAsia="MS Mincho" w:cs="Calibri"/>
        </w:rPr>
        <w:t>culture</w:t>
      </w:r>
      <w:proofErr w:type="gramEnd"/>
      <w:r w:rsidRPr="00562DCC">
        <w:rPr>
          <w:rFonts w:eastAsia="MS Mincho" w:cs="Calibri"/>
        </w:rPr>
        <w:t xml:space="preserve"> and identity, and how this relationship reflects the values and beliefs of a community. Students are encouraged to reflect on their own and other cultures in ways that recognise similarities and differences, create connections with others and cultivate mutual respect. </w:t>
      </w:r>
    </w:p>
    <w:p w14:paraId="6FBF3438" w14:textId="0680F46E" w:rsidR="00D2672D" w:rsidRPr="00562DCC" w:rsidRDefault="00D2672D" w:rsidP="00D2672D">
      <w:pPr>
        <w:rPr>
          <w:rFonts w:eastAsia="MS Mincho" w:cs="Calibri"/>
        </w:rPr>
      </w:pPr>
      <w:r w:rsidRPr="00562DCC">
        <w:rPr>
          <w:rFonts w:eastAsia="MS Mincho" w:cs="Calibri"/>
        </w:rPr>
        <w:t xml:space="preserve">Students studying the Japanese: Background Language </w:t>
      </w:r>
      <w:r w:rsidR="0032767A" w:rsidRPr="00562DCC">
        <w:rPr>
          <w:rFonts w:eastAsia="MS Mincho" w:cs="Calibri"/>
        </w:rPr>
        <w:t xml:space="preserve">ATAR </w:t>
      </w:r>
      <w:r w:rsidRPr="00562DCC">
        <w:rPr>
          <w:rFonts w:eastAsia="MS Mincho" w:cs="Calibri"/>
        </w:rPr>
        <w:t>course are provided with opportunities to understand that language develops and operates in a sociocultural context. They are encouraged to make connections between social and cultural practices and language use, identifying culture-specific terms and expressions in Japanese and English, and making comparisons with other languages and cultures.</w:t>
      </w:r>
      <w:r w:rsidRPr="00562DCC">
        <w:rPr>
          <w:rFonts w:eastAsia="MS Mincho" w:cs="Calibri"/>
          <w:spacing w:val="-5"/>
        </w:rPr>
        <w:t xml:space="preserve"> </w:t>
      </w:r>
      <w:r w:rsidRPr="00562DCC">
        <w:rPr>
          <w:rFonts w:eastAsia="MS Mincho" w:cs="Calibri"/>
        </w:rPr>
        <w:t>They</w:t>
      </w:r>
      <w:r w:rsidRPr="00562DCC">
        <w:rPr>
          <w:rFonts w:eastAsia="MS Mincho" w:cs="Calibri"/>
          <w:spacing w:val="-6"/>
        </w:rPr>
        <w:t xml:space="preserve"> </w:t>
      </w:r>
      <w:r w:rsidRPr="00562DCC">
        <w:rPr>
          <w:rFonts w:eastAsia="MS Mincho" w:cs="Calibri"/>
        </w:rPr>
        <w:t>examine</w:t>
      </w:r>
      <w:r w:rsidRPr="00562DCC">
        <w:rPr>
          <w:rFonts w:eastAsia="MS Mincho" w:cs="Calibri"/>
          <w:spacing w:val="-5"/>
        </w:rPr>
        <w:t xml:space="preserve"> </w:t>
      </w:r>
      <w:r w:rsidRPr="00562DCC">
        <w:rPr>
          <w:rFonts w:eastAsia="MS Mincho" w:cs="Calibri"/>
        </w:rPr>
        <w:t>differences</w:t>
      </w:r>
      <w:r w:rsidRPr="00562DCC">
        <w:rPr>
          <w:rFonts w:eastAsia="MS Mincho" w:cs="Calibri"/>
          <w:spacing w:val="-4"/>
        </w:rPr>
        <w:t xml:space="preserve"> </w:t>
      </w:r>
      <w:r w:rsidRPr="00562DCC">
        <w:rPr>
          <w:rFonts w:eastAsia="MS Mincho" w:cs="Calibri"/>
        </w:rPr>
        <w:t>in</w:t>
      </w:r>
      <w:r w:rsidRPr="00562DCC">
        <w:rPr>
          <w:rFonts w:eastAsia="MS Mincho" w:cs="Calibri"/>
          <w:spacing w:val="-5"/>
        </w:rPr>
        <w:t xml:space="preserve"> </w:t>
      </w:r>
      <w:r w:rsidRPr="00562DCC">
        <w:rPr>
          <w:rFonts w:eastAsia="MS Mincho" w:cs="Calibri"/>
        </w:rPr>
        <w:t>language</w:t>
      </w:r>
      <w:r w:rsidRPr="00562DCC">
        <w:rPr>
          <w:rFonts w:eastAsia="MS Mincho" w:cs="Calibri"/>
          <w:spacing w:val="-5"/>
        </w:rPr>
        <w:t xml:space="preserve"> </w:t>
      </w:r>
      <w:r w:rsidRPr="00562DCC">
        <w:rPr>
          <w:rFonts w:eastAsia="MS Mincho" w:cs="Calibri"/>
        </w:rPr>
        <w:t>use,</w:t>
      </w:r>
      <w:r w:rsidRPr="00562DCC">
        <w:rPr>
          <w:rFonts w:eastAsia="MS Mincho" w:cs="Calibri"/>
          <w:spacing w:val="-3"/>
        </w:rPr>
        <w:t xml:space="preserve"> </w:t>
      </w:r>
      <w:proofErr w:type="gramStart"/>
      <w:r w:rsidRPr="00562DCC">
        <w:rPr>
          <w:rFonts w:eastAsia="MS Mincho" w:cs="Calibri"/>
        </w:rPr>
        <w:t>traditions</w:t>
      </w:r>
      <w:proofErr w:type="gramEnd"/>
      <w:r w:rsidRPr="00562DCC">
        <w:rPr>
          <w:rFonts w:eastAsia="MS Mincho" w:cs="Calibri"/>
          <w:spacing w:val="-4"/>
        </w:rPr>
        <w:t xml:space="preserve"> </w:t>
      </w:r>
      <w:r w:rsidRPr="00562DCC">
        <w:rPr>
          <w:rFonts w:eastAsia="MS Mincho" w:cs="Calibri"/>
        </w:rPr>
        <w:t>and</w:t>
      </w:r>
      <w:r w:rsidRPr="00562DCC">
        <w:rPr>
          <w:rFonts w:eastAsia="MS Mincho" w:cs="Calibri"/>
          <w:spacing w:val="-3"/>
        </w:rPr>
        <w:t xml:space="preserve"> </w:t>
      </w:r>
      <w:r w:rsidRPr="00562DCC">
        <w:rPr>
          <w:rFonts w:eastAsia="MS Mincho" w:cs="Calibri"/>
        </w:rPr>
        <w:t>behaviours,</w:t>
      </w:r>
      <w:r w:rsidRPr="00562DCC">
        <w:rPr>
          <w:rFonts w:eastAsia="MS Mincho" w:cs="Calibri"/>
          <w:spacing w:val="-5"/>
        </w:rPr>
        <w:t xml:space="preserve"> </w:t>
      </w:r>
      <w:r w:rsidRPr="00562DCC">
        <w:rPr>
          <w:rFonts w:eastAsia="MS Mincho" w:cs="Calibri"/>
        </w:rPr>
        <w:t>explaining</w:t>
      </w:r>
      <w:r w:rsidRPr="00562DCC">
        <w:rPr>
          <w:rFonts w:eastAsia="MS Mincho" w:cs="Calibri"/>
          <w:spacing w:val="-3"/>
        </w:rPr>
        <w:t xml:space="preserve"> </w:t>
      </w:r>
      <w:r w:rsidRPr="00562DCC">
        <w:rPr>
          <w:rFonts w:eastAsia="MS Mincho" w:cs="Calibri"/>
        </w:rPr>
        <w:t>variations according to context, purpose, mode of delivery and the roles and relationships of participants.</w:t>
      </w:r>
    </w:p>
    <w:p w14:paraId="15432D80" w14:textId="77777777" w:rsidR="00D2672D" w:rsidRPr="00562DCC" w:rsidRDefault="00D2672D" w:rsidP="00D2672D">
      <w:pPr>
        <w:rPr>
          <w:rFonts w:eastAsia="MS Mincho" w:cs="Calibri"/>
        </w:rPr>
      </w:pPr>
      <w:r w:rsidRPr="00562DCC">
        <w:rPr>
          <w:rFonts w:eastAsia="MS Mincho" w:cs="Calibri"/>
        </w:rPr>
        <w:t>Students are provided with opportunities to understand how cultural identity influences ways of communicating,</w:t>
      </w:r>
      <w:r w:rsidRPr="00562DCC">
        <w:rPr>
          <w:rFonts w:eastAsia="MS Mincho" w:cs="Calibri"/>
          <w:spacing w:val="-3"/>
        </w:rPr>
        <w:t xml:space="preserve"> </w:t>
      </w:r>
      <w:proofErr w:type="gramStart"/>
      <w:r w:rsidRPr="00562DCC">
        <w:rPr>
          <w:rFonts w:eastAsia="MS Mincho" w:cs="Calibri"/>
        </w:rPr>
        <w:t>thinking</w:t>
      </w:r>
      <w:proofErr w:type="gramEnd"/>
      <w:r w:rsidRPr="00562DCC">
        <w:rPr>
          <w:rFonts w:eastAsia="MS Mincho" w:cs="Calibri"/>
          <w:spacing w:val="-1"/>
        </w:rPr>
        <w:t xml:space="preserve"> </w:t>
      </w:r>
      <w:r w:rsidRPr="00562DCC">
        <w:rPr>
          <w:rFonts w:eastAsia="MS Mincho" w:cs="Calibri"/>
        </w:rPr>
        <w:t>and</w:t>
      </w:r>
      <w:r w:rsidRPr="00562DCC">
        <w:rPr>
          <w:rFonts w:eastAsia="MS Mincho" w:cs="Calibri"/>
          <w:spacing w:val="-3"/>
        </w:rPr>
        <w:t xml:space="preserve"> </w:t>
      </w:r>
      <w:r w:rsidRPr="00562DCC">
        <w:rPr>
          <w:rFonts w:eastAsia="MS Mincho" w:cs="Calibri"/>
        </w:rPr>
        <w:t>behaving.</w:t>
      </w:r>
      <w:r w:rsidRPr="00562DCC">
        <w:rPr>
          <w:rFonts w:eastAsia="MS Mincho" w:cs="Calibri"/>
          <w:spacing w:val="-3"/>
        </w:rPr>
        <w:t xml:space="preserve"> </w:t>
      </w:r>
      <w:r w:rsidRPr="00562DCC">
        <w:rPr>
          <w:rFonts w:eastAsia="MS Mincho" w:cs="Calibri"/>
        </w:rPr>
        <w:t>They</w:t>
      </w:r>
      <w:r w:rsidRPr="00562DCC">
        <w:rPr>
          <w:rFonts w:eastAsia="MS Mincho" w:cs="Calibri"/>
          <w:spacing w:val="-6"/>
        </w:rPr>
        <w:t xml:space="preserve"> </w:t>
      </w:r>
      <w:r w:rsidRPr="00562DCC">
        <w:rPr>
          <w:rFonts w:eastAsia="MS Mincho" w:cs="Calibri"/>
        </w:rPr>
        <w:t>study</w:t>
      </w:r>
      <w:r w:rsidRPr="00562DCC">
        <w:rPr>
          <w:rFonts w:eastAsia="MS Mincho" w:cs="Calibri"/>
          <w:spacing w:val="-6"/>
        </w:rPr>
        <w:t xml:space="preserve"> </w:t>
      </w:r>
      <w:r w:rsidRPr="00562DCC">
        <w:rPr>
          <w:rFonts w:eastAsia="MS Mincho" w:cs="Calibri"/>
        </w:rPr>
        <w:t>how</w:t>
      </w:r>
      <w:r w:rsidRPr="00562DCC">
        <w:rPr>
          <w:rFonts w:eastAsia="MS Mincho" w:cs="Calibri"/>
          <w:spacing w:val="-5"/>
        </w:rPr>
        <w:t xml:space="preserve"> </w:t>
      </w:r>
      <w:r w:rsidRPr="00562DCC">
        <w:rPr>
          <w:rFonts w:eastAsia="MS Mincho" w:cs="Calibri"/>
        </w:rPr>
        <w:t>cultural</w:t>
      </w:r>
      <w:r w:rsidRPr="00562DCC">
        <w:rPr>
          <w:rFonts w:eastAsia="MS Mincho" w:cs="Calibri"/>
          <w:spacing w:val="-4"/>
        </w:rPr>
        <w:t xml:space="preserve"> </w:t>
      </w:r>
      <w:r w:rsidRPr="00562DCC">
        <w:rPr>
          <w:rFonts w:eastAsia="MS Mincho" w:cs="Calibri"/>
        </w:rPr>
        <w:t>concepts,</w:t>
      </w:r>
      <w:r w:rsidRPr="00562DCC">
        <w:rPr>
          <w:rFonts w:eastAsia="MS Mincho" w:cs="Calibri"/>
          <w:spacing w:val="-3"/>
        </w:rPr>
        <w:t xml:space="preserve"> </w:t>
      </w:r>
      <w:r w:rsidRPr="00562DCC">
        <w:rPr>
          <w:rFonts w:eastAsia="MS Mincho" w:cs="Calibri"/>
        </w:rPr>
        <w:t>beliefs,</w:t>
      </w:r>
      <w:r w:rsidRPr="00562DCC">
        <w:rPr>
          <w:rFonts w:eastAsia="MS Mincho" w:cs="Calibri"/>
          <w:spacing w:val="-3"/>
        </w:rPr>
        <w:t xml:space="preserve"> </w:t>
      </w:r>
      <w:proofErr w:type="gramStart"/>
      <w:r w:rsidRPr="00562DCC">
        <w:rPr>
          <w:rFonts w:eastAsia="MS Mincho" w:cs="Calibri"/>
        </w:rPr>
        <w:t>practices</w:t>
      </w:r>
      <w:proofErr w:type="gramEnd"/>
      <w:r w:rsidRPr="00562DCC">
        <w:rPr>
          <w:rFonts w:eastAsia="MS Mincho" w:cs="Calibri"/>
        </w:rPr>
        <w:t xml:space="preserve"> and perspectives are represented in a range of textual forms and for a variety of purposes and audiences.</w:t>
      </w:r>
    </w:p>
    <w:p w14:paraId="2651574A" w14:textId="4D35435E" w:rsidR="00627492" w:rsidRPr="00562DCC" w:rsidRDefault="00627492" w:rsidP="00CE4CE7">
      <w:pPr>
        <w:pStyle w:val="SyllabusHeading2"/>
      </w:pPr>
      <w:bookmarkStart w:id="24" w:name="_Toc160790409"/>
      <w:r w:rsidRPr="00562DCC">
        <w:lastRenderedPageBreak/>
        <w:t xml:space="preserve">Representation of </w:t>
      </w:r>
      <w:r w:rsidR="00705CFA" w:rsidRPr="00562DCC">
        <w:t xml:space="preserve">the </w:t>
      </w:r>
      <w:r w:rsidRPr="00562DCC">
        <w:t>cross-curriculum priorities</w:t>
      </w:r>
      <w:bookmarkEnd w:id="23"/>
      <w:bookmarkEnd w:id="24"/>
    </w:p>
    <w:p w14:paraId="68ACA836" w14:textId="168BA4FF" w:rsidR="00CF561B" w:rsidRPr="00562DCC" w:rsidRDefault="00293E2E" w:rsidP="00926DE1">
      <w:pPr>
        <w:rPr>
          <w:rFonts w:eastAsia="MS Mincho" w:cs="Calibri"/>
        </w:rPr>
      </w:pPr>
      <w:r w:rsidRPr="00562DCC">
        <w:rPr>
          <w:rFonts w:eastAsia="MS Mincho" w:cs="Calibri"/>
        </w:rPr>
        <w:t>The cross-curriculum priorities address contemporary issues which students face in a globalised world. Teachers may find opportunities to incorporate the priorities into the teaching and learning program for the Japanese: Background Language ATAR course. The cross-curriculum priorities are not assessed unless they are identified within the specified unit content.</w:t>
      </w:r>
    </w:p>
    <w:p w14:paraId="0A42E486" w14:textId="596DE9BC" w:rsidR="00BD3707" w:rsidRPr="00562DCC" w:rsidRDefault="00BD3707" w:rsidP="00CE4CE7">
      <w:pPr>
        <w:pStyle w:val="SyllabusHeading3"/>
      </w:pPr>
      <w:r w:rsidRPr="00562DCC">
        <w:t>Aboriginal and Torres Strait Islander histories and cultures</w:t>
      </w:r>
    </w:p>
    <w:p w14:paraId="52F6B9C0" w14:textId="62AA9966" w:rsidR="000B1744" w:rsidRPr="00562DCC" w:rsidRDefault="000B1744" w:rsidP="000B1744">
      <w:pPr>
        <w:rPr>
          <w:rFonts w:eastAsia="MS Mincho" w:cs="Calibri"/>
        </w:rPr>
      </w:pPr>
      <w:r w:rsidRPr="00562DCC">
        <w:rPr>
          <w:rFonts w:eastAsia="MS Mincho" w:cs="Calibri"/>
        </w:rPr>
        <w:t>The study of Japanese provides valuable opportunities for students to make interlinguistic and intercultural comparisons across languages, including Aboriginal and Torres Strait Islander languages</w:t>
      </w:r>
      <w:r w:rsidRPr="00562DCC">
        <w:rPr>
          <w:rFonts w:eastAsia="MS Mincho" w:cs="Calibri"/>
          <w:spacing w:val="-3"/>
        </w:rPr>
        <w:t xml:space="preserve"> </w:t>
      </w:r>
      <w:r w:rsidRPr="00562DCC">
        <w:rPr>
          <w:rFonts w:eastAsia="MS Mincho" w:cs="Calibri"/>
        </w:rPr>
        <w:t>and</w:t>
      </w:r>
      <w:r w:rsidRPr="00562DCC">
        <w:rPr>
          <w:rFonts w:eastAsia="MS Mincho" w:cs="Calibri"/>
          <w:spacing w:val="-4"/>
        </w:rPr>
        <w:t xml:space="preserve"> </w:t>
      </w:r>
      <w:r w:rsidRPr="00562DCC">
        <w:rPr>
          <w:rFonts w:eastAsia="MS Mincho" w:cs="Calibri"/>
        </w:rPr>
        <w:t>cultures,</w:t>
      </w:r>
      <w:r w:rsidRPr="00562DCC">
        <w:rPr>
          <w:rFonts w:eastAsia="MS Mincho" w:cs="Calibri"/>
          <w:spacing w:val="-4"/>
        </w:rPr>
        <w:t xml:space="preserve"> </w:t>
      </w:r>
      <w:r w:rsidRPr="00562DCC">
        <w:rPr>
          <w:rFonts w:eastAsia="MS Mincho" w:cs="Calibri"/>
        </w:rPr>
        <w:t>and</w:t>
      </w:r>
      <w:r w:rsidRPr="00562DCC">
        <w:rPr>
          <w:rFonts w:eastAsia="MS Mincho" w:cs="Calibri"/>
          <w:spacing w:val="-4"/>
        </w:rPr>
        <w:t xml:space="preserve"> </w:t>
      </w:r>
      <w:r w:rsidRPr="00562DCC">
        <w:rPr>
          <w:rFonts w:eastAsia="MS Mincho" w:cs="Calibri"/>
        </w:rPr>
        <w:t>to develop</w:t>
      </w:r>
      <w:r w:rsidRPr="00562DCC">
        <w:rPr>
          <w:rFonts w:eastAsia="MS Mincho" w:cs="Calibri"/>
          <w:spacing w:val="-4"/>
        </w:rPr>
        <w:t xml:space="preserve"> </w:t>
      </w:r>
      <w:r w:rsidRPr="00562DCC">
        <w:rPr>
          <w:rFonts w:eastAsia="MS Mincho" w:cs="Calibri"/>
        </w:rPr>
        <w:t>their</w:t>
      </w:r>
      <w:r w:rsidRPr="00562DCC">
        <w:rPr>
          <w:rFonts w:eastAsia="MS Mincho" w:cs="Calibri"/>
          <w:spacing w:val="-3"/>
        </w:rPr>
        <w:t xml:space="preserve"> </w:t>
      </w:r>
      <w:r w:rsidRPr="00562DCC">
        <w:rPr>
          <w:rFonts w:eastAsia="MS Mincho" w:cs="Calibri"/>
        </w:rPr>
        <w:t>understanding</w:t>
      </w:r>
      <w:r w:rsidRPr="00562DCC">
        <w:rPr>
          <w:rFonts w:eastAsia="MS Mincho" w:cs="Calibri"/>
          <w:spacing w:val="-4"/>
        </w:rPr>
        <w:t xml:space="preserve"> </w:t>
      </w:r>
      <w:r w:rsidRPr="00562DCC">
        <w:rPr>
          <w:rFonts w:eastAsia="MS Mincho" w:cs="Calibri"/>
        </w:rPr>
        <w:t>of concepts</w:t>
      </w:r>
      <w:r w:rsidRPr="00562DCC">
        <w:rPr>
          <w:rFonts w:eastAsia="MS Mincho" w:cs="Calibri"/>
          <w:spacing w:val="-3"/>
        </w:rPr>
        <w:t xml:space="preserve"> </w:t>
      </w:r>
      <w:r w:rsidRPr="00562DCC">
        <w:rPr>
          <w:rFonts w:eastAsia="MS Mincho" w:cs="Calibri"/>
        </w:rPr>
        <w:t>related to</w:t>
      </w:r>
      <w:r w:rsidRPr="00562DCC">
        <w:rPr>
          <w:rFonts w:eastAsia="MS Mincho" w:cs="Calibri"/>
          <w:spacing w:val="-4"/>
        </w:rPr>
        <w:t xml:space="preserve"> </w:t>
      </w:r>
      <w:r w:rsidRPr="00562DCC">
        <w:rPr>
          <w:rFonts w:eastAsia="MS Mincho" w:cs="Calibri"/>
        </w:rPr>
        <w:t>the diverse linguistic and cultural landscape of Australia.</w:t>
      </w:r>
    </w:p>
    <w:p w14:paraId="5E40E872" w14:textId="77777777" w:rsidR="000B1744" w:rsidRPr="00562DCC" w:rsidRDefault="000B1744" w:rsidP="000B1744">
      <w:pPr>
        <w:rPr>
          <w:rFonts w:eastAsia="MS Mincho" w:cs="Calibri"/>
        </w:rPr>
      </w:pPr>
      <w:r w:rsidRPr="00562DCC">
        <w:rPr>
          <w:rFonts w:eastAsia="MS Mincho" w:cs="Calibri"/>
        </w:rPr>
        <w:t>Through the study of a range of texts in a variety of media, and through discussion and research, students are provided with opportunities to develop their understanding and appreciation of the cultural expression of Aboriginal Peoples as the most sustained in the world. Texts include those about</w:t>
      </w:r>
      <w:r w:rsidRPr="00562DCC">
        <w:rPr>
          <w:rFonts w:eastAsia="MS Mincho" w:cs="Calibri"/>
          <w:spacing w:val="-3"/>
        </w:rPr>
        <w:t xml:space="preserve"> </w:t>
      </w:r>
      <w:r w:rsidRPr="00562DCC">
        <w:rPr>
          <w:rFonts w:eastAsia="MS Mincho" w:cs="Calibri"/>
        </w:rPr>
        <w:t>Aboriginal</w:t>
      </w:r>
      <w:r w:rsidRPr="00562DCC">
        <w:rPr>
          <w:rFonts w:eastAsia="MS Mincho" w:cs="Calibri"/>
          <w:spacing w:val="-3"/>
        </w:rPr>
        <w:t xml:space="preserve"> </w:t>
      </w:r>
      <w:r w:rsidRPr="00562DCC">
        <w:rPr>
          <w:rFonts w:eastAsia="MS Mincho" w:cs="Calibri"/>
        </w:rPr>
        <w:t>and</w:t>
      </w:r>
      <w:r w:rsidRPr="00562DCC">
        <w:rPr>
          <w:rFonts w:eastAsia="MS Mincho" w:cs="Calibri"/>
          <w:spacing w:val="-3"/>
        </w:rPr>
        <w:t xml:space="preserve"> </w:t>
      </w:r>
      <w:r w:rsidRPr="00562DCC">
        <w:rPr>
          <w:rFonts w:eastAsia="MS Mincho" w:cs="Calibri"/>
        </w:rPr>
        <w:t>Torres</w:t>
      </w:r>
      <w:r w:rsidRPr="00562DCC">
        <w:rPr>
          <w:rFonts w:eastAsia="MS Mincho" w:cs="Calibri"/>
          <w:spacing w:val="-3"/>
        </w:rPr>
        <w:t xml:space="preserve"> </w:t>
      </w:r>
      <w:r w:rsidRPr="00562DCC">
        <w:rPr>
          <w:rFonts w:eastAsia="MS Mincho" w:cs="Calibri"/>
        </w:rPr>
        <w:t>Strait Islander</w:t>
      </w:r>
      <w:r w:rsidRPr="00562DCC">
        <w:rPr>
          <w:rFonts w:eastAsia="MS Mincho" w:cs="Calibri"/>
          <w:spacing w:val="-3"/>
        </w:rPr>
        <w:t xml:space="preserve"> </w:t>
      </w:r>
      <w:r w:rsidRPr="00562DCC">
        <w:rPr>
          <w:rFonts w:eastAsia="MS Mincho" w:cs="Calibri"/>
        </w:rPr>
        <w:t>histories</w:t>
      </w:r>
      <w:r w:rsidRPr="00562DCC">
        <w:rPr>
          <w:rFonts w:eastAsia="MS Mincho" w:cs="Calibri"/>
          <w:spacing w:val="-3"/>
        </w:rPr>
        <w:t xml:space="preserve"> </w:t>
      </w:r>
      <w:r w:rsidRPr="00562DCC">
        <w:rPr>
          <w:rFonts w:eastAsia="MS Mincho" w:cs="Calibri"/>
        </w:rPr>
        <w:t>and</w:t>
      </w:r>
      <w:r w:rsidRPr="00562DCC">
        <w:rPr>
          <w:rFonts w:eastAsia="MS Mincho" w:cs="Calibri"/>
          <w:spacing w:val="-3"/>
        </w:rPr>
        <w:t xml:space="preserve"> </w:t>
      </w:r>
      <w:r w:rsidRPr="00562DCC">
        <w:rPr>
          <w:rFonts w:eastAsia="MS Mincho" w:cs="Calibri"/>
        </w:rPr>
        <w:t>cultures</w:t>
      </w:r>
      <w:r w:rsidRPr="00562DCC">
        <w:rPr>
          <w:rFonts w:eastAsia="MS Mincho" w:cs="Calibri"/>
          <w:spacing w:val="-3"/>
        </w:rPr>
        <w:t xml:space="preserve"> </w:t>
      </w:r>
      <w:r w:rsidRPr="00562DCC">
        <w:rPr>
          <w:rFonts w:eastAsia="MS Mincho" w:cs="Calibri"/>
        </w:rPr>
        <w:t>and</w:t>
      </w:r>
      <w:r w:rsidRPr="00562DCC">
        <w:rPr>
          <w:rFonts w:eastAsia="MS Mincho" w:cs="Calibri"/>
          <w:spacing w:val="-3"/>
        </w:rPr>
        <w:t xml:space="preserve"> </w:t>
      </w:r>
      <w:r w:rsidRPr="00562DCC">
        <w:rPr>
          <w:rFonts w:eastAsia="MS Mincho" w:cs="Calibri"/>
        </w:rPr>
        <w:t>by</w:t>
      </w:r>
      <w:r w:rsidRPr="00562DCC">
        <w:rPr>
          <w:rFonts w:eastAsia="MS Mincho" w:cs="Calibri"/>
          <w:spacing w:val="-4"/>
        </w:rPr>
        <w:t xml:space="preserve"> </w:t>
      </w:r>
      <w:r w:rsidRPr="00562DCC">
        <w:rPr>
          <w:rFonts w:eastAsia="MS Mincho" w:cs="Calibri"/>
        </w:rPr>
        <w:t>Aboriginal</w:t>
      </w:r>
      <w:r w:rsidRPr="00562DCC">
        <w:rPr>
          <w:rFonts w:eastAsia="MS Mincho" w:cs="Calibri"/>
          <w:spacing w:val="-4"/>
        </w:rPr>
        <w:t xml:space="preserve"> </w:t>
      </w:r>
      <w:r w:rsidRPr="00562DCC">
        <w:rPr>
          <w:rFonts w:eastAsia="MS Mincho" w:cs="Calibri"/>
        </w:rPr>
        <w:t>and</w:t>
      </w:r>
      <w:r w:rsidRPr="00562DCC">
        <w:rPr>
          <w:rFonts w:eastAsia="MS Mincho" w:cs="Calibri"/>
          <w:spacing w:val="-3"/>
        </w:rPr>
        <w:t xml:space="preserve"> </w:t>
      </w:r>
      <w:r w:rsidRPr="00562DCC">
        <w:rPr>
          <w:rFonts w:eastAsia="MS Mincho" w:cs="Calibri"/>
        </w:rPr>
        <w:t>Torres</w:t>
      </w:r>
      <w:r w:rsidRPr="00562DCC">
        <w:rPr>
          <w:rFonts w:eastAsia="MS Mincho" w:cs="Calibri"/>
          <w:spacing w:val="-3"/>
        </w:rPr>
        <w:t xml:space="preserve"> </w:t>
      </w:r>
      <w:r w:rsidRPr="00562DCC">
        <w:rPr>
          <w:rFonts w:eastAsia="MS Mincho" w:cs="Calibri"/>
        </w:rPr>
        <w:t>Strait Islander authors that reflect this priority in English or in translation.</w:t>
      </w:r>
    </w:p>
    <w:p w14:paraId="7B223441" w14:textId="77777777" w:rsidR="000B1744" w:rsidRPr="00562DCC" w:rsidRDefault="000B1744" w:rsidP="000B1744">
      <w:pPr>
        <w:rPr>
          <w:rFonts w:eastAsia="MS Mincho" w:cs="Calibri"/>
        </w:rPr>
      </w:pPr>
      <w:r w:rsidRPr="00562DCC">
        <w:rPr>
          <w:rFonts w:eastAsia="MS Mincho" w:cs="Calibri"/>
        </w:rPr>
        <w:t>When</w:t>
      </w:r>
      <w:r w:rsidRPr="00562DCC">
        <w:rPr>
          <w:rFonts w:eastAsia="MS Mincho" w:cs="Calibri"/>
          <w:spacing w:val="-4"/>
        </w:rPr>
        <w:t xml:space="preserve"> </w:t>
      </w:r>
      <w:r w:rsidRPr="00562DCC">
        <w:rPr>
          <w:rFonts w:eastAsia="MS Mincho" w:cs="Calibri"/>
        </w:rPr>
        <w:t>planning</w:t>
      </w:r>
      <w:r w:rsidRPr="00562DCC">
        <w:rPr>
          <w:rFonts w:eastAsia="MS Mincho" w:cs="Calibri"/>
          <w:spacing w:val="-4"/>
        </w:rPr>
        <w:t xml:space="preserve"> </w:t>
      </w:r>
      <w:r w:rsidRPr="00562DCC">
        <w:rPr>
          <w:rFonts w:eastAsia="MS Mincho" w:cs="Calibri"/>
        </w:rPr>
        <w:t>and programming</w:t>
      </w:r>
      <w:r w:rsidRPr="00562DCC">
        <w:rPr>
          <w:rFonts w:eastAsia="MS Mincho" w:cs="Calibri"/>
          <w:spacing w:val="-4"/>
        </w:rPr>
        <w:t xml:space="preserve"> </w:t>
      </w:r>
      <w:r w:rsidRPr="00562DCC">
        <w:rPr>
          <w:rFonts w:eastAsia="MS Mincho" w:cs="Calibri"/>
        </w:rPr>
        <w:t>content</w:t>
      </w:r>
      <w:r w:rsidRPr="00562DCC">
        <w:rPr>
          <w:rFonts w:eastAsia="MS Mincho" w:cs="Calibri"/>
          <w:spacing w:val="-4"/>
        </w:rPr>
        <w:t xml:space="preserve"> </w:t>
      </w:r>
      <w:r w:rsidRPr="00562DCC">
        <w:rPr>
          <w:rFonts w:eastAsia="MS Mincho" w:cs="Calibri"/>
        </w:rPr>
        <w:t>relating</w:t>
      </w:r>
      <w:r w:rsidRPr="00562DCC">
        <w:rPr>
          <w:rFonts w:eastAsia="MS Mincho" w:cs="Calibri"/>
          <w:spacing w:val="-4"/>
        </w:rPr>
        <w:t xml:space="preserve"> </w:t>
      </w:r>
      <w:r w:rsidRPr="00562DCC">
        <w:rPr>
          <w:rFonts w:eastAsia="MS Mincho" w:cs="Calibri"/>
        </w:rPr>
        <w:t>to</w:t>
      </w:r>
      <w:r w:rsidRPr="00562DCC">
        <w:rPr>
          <w:rFonts w:eastAsia="MS Mincho" w:cs="Calibri"/>
          <w:spacing w:val="-4"/>
        </w:rPr>
        <w:t xml:space="preserve"> </w:t>
      </w:r>
      <w:r w:rsidRPr="00562DCC">
        <w:rPr>
          <w:rFonts w:eastAsia="MS Mincho" w:cs="Calibri"/>
        </w:rPr>
        <w:t>Aboriginal</w:t>
      </w:r>
      <w:r w:rsidRPr="00562DCC">
        <w:rPr>
          <w:rFonts w:eastAsia="MS Mincho" w:cs="Calibri"/>
          <w:spacing w:val="-3"/>
        </w:rPr>
        <w:t xml:space="preserve"> </w:t>
      </w:r>
      <w:r w:rsidRPr="00562DCC">
        <w:rPr>
          <w:rFonts w:eastAsia="MS Mincho" w:cs="Calibri"/>
        </w:rPr>
        <w:t>and</w:t>
      </w:r>
      <w:r w:rsidRPr="00562DCC">
        <w:rPr>
          <w:rFonts w:eastAsia="MS Mincho" w:cs="Calibri"/>
          <w:spacing w:val="-4"/>
        </w:rPr>
        <w:t xml:space="preserve"> </w:t>
      </w:r>
      <w:r w:rsidRPr="00562DCC">
        <w:rPr>
          <w:rFonts w:eastAsia="MS Mincho" w:cs="Calibri"/>
        </w:rPr>
        <w:t>Torres</w:t>
      </w:r>
      <w:r w:rsidRPr="00562DCC">
        <w:rPr>
          <w:rFonts w:eastAsia="MS Mincho" w:cs="Calibri"/>
          <w:spacing w:val="-3"/>
        </w:rPr>
        <w:t xml:space="preserve"> </w:t>
      </w:r>
      <w:r w:rsidRPr="00562DCC">
        <w:rPr>
          <w:rFonts w:eastAsia="MS Mincho" w:cs="Calibri"/>
        </w:rPr>
        <w:t>Strait</w:t>
      </w:r>
      <w:r w:rsidRPr="00562DCC">
        <w:rPr>
          <w:rFonts w:eastAsia="MS Mincho" w:cs="Calibri"/>
          <w:spacing w:val="-4"/>
        </w:rPr>
        <w:t xml:space="preserve"> </w:t>
      </w:r>
      <w:r w:rsidRPr="00562DCC">
        <w:rPr>
          <w:rFonts w:eastAsia="MS Mincho" w:cs="Calibri"/>
        </w:rPr>
        <w:t>Islander</w:t>
      </w:r>
      <w:r w:rsidRPr="00562DCC">
        <w:rPr>
          <w:rFonts w:eastAsia="MS Mincho" w:cs="Calibri"/>
          <w:spacing w:val="-3"/>
        </w:rPr>
        <w:t xml:space="preserve"> </w:t>
      </w:r>
      <w:r w:rsidRPr="00562DCC">
        <w:rPr>
          <w:rFonts w:eastAsia="MS Mincho" w:cs="Calibri"/>
        </w:rPr>
        <w:t>histories and cultures, teachers are encouraged to:</w:t>
      </w:r>
    </w:p>
    <w:p w14:paraId="6A3B8F75" w14:textId="77777777" w:rsidR="000B1744" w:rsidRPr="00562DCC" w:rsidRDefault="000B1744" w:rsidP="00CE4CE7">
      <w:pPr>
        <w:pStyle w:val="SyllabusListParagraph"/>
      </w:pPr>
      <w:r w:rsidRPr="00562DCC">
        <w:t xml:space="preserve">involve local Aboriginal communities and/or appropriate knowledge holders in determining suitable resources, or to use Aboriginal or Torres Strait Islander authored or endorsed </w:t>
      </w:r>
      <w:proofErr w:type="gramStart"/>
      <w:r w:rsidRPr="00562DCC">
        <w:t>publications</w:t>
      </w:r>
      <w:proofErr w:type="gramEnd"/>
    </w:p>
    <w:p w14:paraId="09FB6070" w14:textId="62A6E810" w:rsidR="000B1744" w:rsidRPr="00562DCC" w:rsidRDefault="000B1744" w:rsidP="00CE4CE7">
      <w:pPr>
        <w:pStyle w:val="SyllabusListParagraph"/>
      </w:pPr>
      <w:r w:rsidRPr="00562DCC">
        <w:t>read the Principles and Protocols relating to teaching and learning about Aboriginal and Torres Strait Islander histories and cultures and the involvement of local Aboriginal communities.</w:t>
      </w:r>
    </w:p>
    <w:p w14:paraId="6130F471" w14:textId="77777777" w:rsidR="00BD3707" w:rsidRPr="00562DCC" w:rsidRDefault="00BD3707" w:rsidP="00CE4CE7">
      <w:pPr>
        <w:pStyle w:val="SyllabusHeading3"/>
      </w:pPr>
      <w:r w:rsidRPr="00562DCC">
        <w:t>Asia and Australia's engagement with Asia</w:t>
      </w:r>
    </w:p>
    <w:p w14:paraId="2E1E81B9" w14:textId="3EBABEA6" w:rsidR="00E77111" w:rsidRPr="00562DCC" w:rsidRDefault="00E77111" w:rsidP="00DA69B6">
      <w:pPr>
        <w:rPr>
          <w:rFonts w:eastAsia="MS Mincho" w:cs="Calibri"/>
        </w:rPr>
      </w:pPr>
      <w:r w:rsidRPr="00562DCC">
        <w:rPr>
          <w:rFonts w:eastAsia="MS Mincho" w:cs="Calibri"/>
        </w:rPr>
        <w:t>In learning Japanese, students develop capabilities to engage with the language and cultures of Japanese</w:t>
      </w:r>
      <w:r w:rsidR="005609CF" w:rsidRPr="00562DCC">
        <w:rPr>
          <w:rFonts w:eastAsia="MS Mincho" w:cs="Calibri"/>
        </w:rPr>
        <w:noBreakHyphen/>
      </w:r>
      <w:r w:rsidRPr="00562DCC">
        <w:rPr>
          <w:rFonts w:eastAsia="MS Mincho" w:cs="Calibri"/>
        </w:rPr>
        <w:t>speaking communities and of people of Japanese heritage within Australia, and other Japanese communities in the world.</w:t>
      </w:r>
    </w:p>
    <w:p w14:paraId="79F25451" w14:textId="70E96CE3" w:rsidR="000B1744" w:rsidRPr="00562DCC" w:rsidRDefault="000B1744" w:rsidP="00E241D8">
      <w:pPr>
        <w:rPr>
          <w:rFonts w:eastAsia="MS Mincho" w:cs="Calibri"/>
        </w:rPr>
      </w:pPr>
      <w:r w:rsidRPr="00562DCC">
        <w:rPr>
          <w:rFonts w:eastAsia="MS Mincho" w:cs="Calibri"/>
        </w:rPr>
        <w:t xml:space="preserve">There are strong social, </w:t>
      </w:r>
      <w:proofErr w:type="gramStart"/>
      <w:r w:rsidRPr="00562DCC">
        <w:rPr>
          <w:rFonts w:eastAsia="MS Mincho" w:cs="Calibri"/>
        </w:rPr>
        <w:t>cultural</w:t>
      </w:r>
      <w:proofErr w:type="gramEnd"/>
      <w:r w:rsidRPr="00562DCC">
        <w:rPr>
          <w:rFonts w:eastAsia="MS Mincho" w:cs="Calibri"/>
        </w:rPr>
        <w:t xml:space="preserve"> and economic reasons for students to engage with Asia and recognise the contribution of Asian Australians to Australian society and heritage. Studying texts from Japanese</w:t>
      </w:r>
      <w:r w:rsidR="005609CF" w:rsidRPr="00562DCC">
        <w:rPr>
          <w:rFonts w:eastAsia="MS Mincho" w:cs="Calibri"/>
        </w:rPr>
        <w:noBreakHyphen/>
      </w:r>
      <w:r w:rsidRPr="00562DCC">
        <w:rPr>
          <w:rFonts w:eastAsia="MS Mincho" w:cs="Calibri"/>
        </w:rPr>
        <w:t>speaking countries can assist students to develop an appreciation for the place of Australia</w:t>
      </w:r>
      <w:r w:rsidRPr="00562DCC">
        <w:rPr>
          <w:rFonts w:eastAsia="MS Mincho" w:cs="Calibri"/>
          <w:spacing w:val="-3"/>
        </w:rPr>
        <w:t xml:space="preserve"> </w:t>
      </w:r>
      <w:r w:rsidRPr="00562DCC">
        <w:rPr>
          <w:rFonts w:eastAsia="MS Mincho" w:cs="Calibri"/>
        </w:rPr>
        <w:t>within</w:t>
      </w:r>
      <w:r w:rsidRPr="00562DCC">
        <w:rPr>
          <w:rFonts w:eastAsia="MS Mincho" w:cs="Calibri"/>
          <w:spacing w:val="-3"/>
        </w:rPr>
        <w:t xml:space="preserve"> </w:t>
      </w:r>
      <w:r w:rsidRPr="00562DCC">
        <w:rPr>
          <w:rFonts w:eastAsia="MS Mincho" w:cs="Calibri"/>
        </w:rPr>
        <w:t>the</w:t>
      </w:r>
      <w:r w:rsidRPr="00562DCC">
        <w:rPr>
          <w:rFonts w:eastAsia="MS Mincho" w:cs="Calibri"/>
          <w:spacing w:val="-3"/>
        </w:rPr>
        <w:t xml:space="preserve"> </w:t>
      </w:r>
      <w:r w:rsidRPr="00562DCC">
        <w:rPr>
          <w:rFonts w:eastAsia="MS Mincho" w:cs="Calibri"/>
        </w:rPr>
        <w:t>Asia</w:t>
      </w:r>
      <w:r w:rsidRPr="00562DCC">
        <w:rPr>
          <w:rFonts w:eastAsia="MS Mincho" w:cs="Calibri"/>
          <w:spacing w:val="-5"/>
        </w:rPr>
        <w:t xml:space="preserve"> </w:t>
      </w:r>
      <w:r w:rsidR="00CF561B" w:rsidRPr="00562DCC">
        <w:rPr>
          <w:rFonts w:eastAsia="MS Mincho" w:cs="Calibri"/>
        </w:rPr>
        <w:t>region</w:t>
      </w:r>
      <w:r w:rsidRPr="00562DCC">
        <w:rPr>
          <w:rFonts w:eastAsia="MS Mincho" w:cs="Calibri"/>
        </w:rPr>
        <w:t>,</w:t>
      </w:r>
      <w:r w:rsidRPr="00562DCC">
        <w:rPr>
          <w:rFonts w:eastAsia="MS Mincho" w:cs="Calibri"/>
          <w:spacing w:val="-5"/>
        </w:rPr>
        <w:t xml:space="preserve"> </w:t>
      </w:r>
      <w:r w:rsidRPr="00562DCC">
        <w:rPr>
          <w:rFonts w:eastAsia="MS Mincho" w:cs="Calibri"/>
        </w:rPr>
        <w:t>including</w:t>
      </w:r>
      <w:r w:rsidRPr="00562DCC">
        <w:rPr>
          <w:rFonts w:eastAsia="MS Mincho" w:cs="Calibri"/>
          <w:spacing w:val="-5"/>
        </w:rPr>
        <w:t xml:space="preserve"> </w:t>
      </w:r>
      <w:r w:rsidRPr="00562DCC">
        <w:rPr>
          <w:rFonts w:eastAsia="MS Mincho" w:cs="Calibri"/>
        </w:rPr>
        <w:t>the</w:t>
      </w:r>
      <w:r w:rsidRPr="00562DCC">
        <w:rPr>
          <w:rFonts w:eastAsia="MS Mincho" w:cs="Calibri"/>
          <w:spacing w:val="-3"/>
        </w:rPr>
        <w:t xml:space="preserve"> </w:t>
      </w:r>
      <w:r w:rsidRPr="00562DCC">
        <w:rPr>
          <w:rFonts w:eastAsia="MS Mincho" w:cs="Calibri"/>
        </w:rPr>
        <w:t>interconnections</w:t>
      </w:r>
      <w:r w:rsidRPr="00562DCC">
        <w:rPr>
          <w:rFonts w:eastAsia="MS Mincho" w:cs="Calibri"/>
          <w:spacing w:val="-4"/>
        </w:rPr>
        <w:t xml:space="preserve"> </w:t>
      </w:r>
      <w:r w:rsidRPr="00562DCC">
        <w:rPr>
          <w:rFonts w:eastAsia="MS Mincho" w:cs="Calibri"/>
        </w:rPr>
        <w:t>of</w:t>
      </w:r>
      <w:r w:rsidRPr="00562DCC">
        <w:rPr>
          <w:rFonts w:eastAsia="MS Mincho" w:cs="Calibri"/>
          <w:spacing w:val="-3"/>
        </w:rPr>
        <w:t xml:space="preserve"> </w:t>
      </w:r>
      <w:r w:rsidRPr="00562DCC">
        <w:rPr>
          <w:rFonts w:eastAsia="MS Mincho" w:cs="Calibri"/>
        </w:rPr>
        <w:t>languages</w:t>
      </w:r>
      <w:r w:rsidRPr="00562DCC">
        <w:rPr>
          <w:rFonts w:eastAsia="MS Mincho" w:cs="Calibri"/>
          <w:spacing w:val="-4"/>
        </w:rPr>
        <w:t xml:space="preserve"> </w:t>
      </w:r>
      <w:r w:rsidRPr="00562DCC">
        <w:rPr>
          <w:rFonts w:eastAsia="MS Mincho" w:cs="Calibri"/>
        </w:rPr>
        <w:t>and</w:t>
      </w:r>
      <w:r w:rsidRPr="00562DCC">
        <w:rPr>
          <w:rFonts w:eastAsia="MS Mincho" w:cs="Calibri"/>
          <w:spacing w:val="-3"/>
        </w:rPr>
        <w:t xml:space="preserve"> </w:t>
      </w:r>
      <w:r w:rsidRPr="00562DCC">
        <w:rPr>
          <w:rFonts w:eastAsia="MS Mincho" w:cs="Calibri"/>
        </w:rPr>
        <w:t>cultures,</w:t>
      </w:r>
      <w:r w:rsidRPr="00562DCC">
        <w:rPr>
          <w:rFonts w:eastAsia="MS Mincho" w:cs="Calibri"/>
          <w:spacing w:val="-5"/>
        </w:rPr>
        <w:t xml:space="preserve"> </w:t>
      </w:r>
      <w:r w:rsidRPr="00562DCC">
        <w:rPr>
          <w:rFonts w:eastAsia="MS Mincho" w:cs="Calibri"/>
        </w:rPr>
        <w:t xml:space="preserve">peoples and communities, </w:t>
      </w:r>
      <w:proofErr w:type="gramStart"/>
      <w:r w:rsidRPr="00562DCC">
        <w:rPr>
          <w:rFonts w:eastAsia="MS Mincho" w:cs="Calibri"/>
        </w:rPr>
        <w:t>histories</w:t>
      </w:r>
      <w:proofErr w:type="gramEnd"/>
      <w:r w:rsidRPr="00562DCC">
        <w:rPr>
          <w:rFonts w:eastAsia="MS Mincho" w:cs="Calibri"/>
        </w:rPr>
        <w:t xml:space="preserve"> and economies. Students explore the impact on Japanese language of social, </w:t>
      </w:r>
      <w:proofErr w:type="gramStart"/>
      <w:r w:rsidRPr="00562DCC">
        <w:rPr>
          <w:rFonts w:eastAsia="MS Mincho" w:cs="Calibri"/>
        </w:rPr>
        <w:t>cultural</w:t>
      </w:r>
      <w:proofErr w:type="gramEnd"/>
      <w:r w:rsidRPr="00562DCC">
        <w:rPr>
          <w:rFonts w:eastAsia="MS Mincho" w:cs="Calibri"/>
        </w:rPr>
        <w:t xml:space="preserve"> and intercultural influences, such as media, technology, globalisation and popular culture from other Asian countries. They learn how Australia is situated within the Asia </w:t>
      </w:r>
      <w:r w:rsidR="00CF561B" w:rsidRPr="00562DCC">
        <w:rPr>
          <w:rFonts w:eastAsia="MS Mincho" w:cs="Calibri"/>
        </w:rPr>
        <w:t>region</w:t>
      </w:r>
      <w:r w:rsidRPr="00562DCC">
        <w:rPr>
          <w:rFonts w:eastAsia="MS Mincho" w:cs="Calibri"/>
        </w:rPr>
        <w:t>, and how Australia’s linguistic and cultural identity is continuously evolving, both locally and within an international context.</w:t>
      </w:r>
    </w:p>
    <w:p w14:paraId="6363548C" w14:textId="77777777" w:rsidR="00BD3707" w:rsidRPr="00562DCC" w:rsidRDefault="00BD3707" w:rsidP="00CE4CE7">
      <w:pPr>
        <w:pStyle w:val="SyllabusHeading3"/>
      </w:pPr>
      <w:r w:rsidRPr="00562DCC">
        <w:t>Sustainability</w:t>
      </w:r>
    </w:p>
    <w:p w14:paraId="1DD2F758" w14:textId="1C498A91" w:rsidR="000B1744" w:rsidRPr="00562DCC" w:rsidRDefault="000B1744" w:rsidP="000B1744">
      <w:pPr>
        <w:spacing w:before="120"/>
        <w:rPr>
          <w:rFonts w:eastAsia="MS Mincho" w:cs="Calibri"/>
        </w:rPr>
      </w:pPr>
      <w:r w:rsidRPr="00562DCC">
        <w:rPr>
          <w:rFonts w:eastAsia="MS Mincho" w:cs="Calibri"/>
        </w:rPr>
        <w:t xml:space="preserve">The </w:t>
      </w:r>
      <w:r w:rsidR="0032767A" w:rsidRPr="00562DCC">
        <w:rPr>
          <w:rFonts w:eastAsia="MS Mincho" w:cs="Calibri"/>
        </w:rPr>
        <w:t xml:space="preserve">Japanese: Background Language ATAR course </w:t>
      </w:r>
      <w:r w:rsidRPr="00562DCC">
        <w:rPr>
          <w:rFonts w:eastAsia="MS Mincho" w:cs="Calibri"/>
        </w:rPr>
        <w:t>presents a context for students to develop their knowledge</w:t>
      </w:r>
      <w:r w:rsidRPr="00562DCC">
        <w:rPr>
          <w:rFonts w:eastAsia="MS Mincho" w:cs="Calibri"/>
          <w:spacing w:val="-3"/>
        </w:rPr>
        <w:t xml:space="preserve"> </w:t>
      </w:r>
      <w:r w:rsidRPr="00562DCC">
        <w:rPr>
          <w:rFonts w:eastAsia="MS Mincho" w:cs="Calibri"/>
        </w:rPr>
        <w:t>and</w:t>
      </w:r>
      <w:r w:rsidRPr="00562DCC">
        <w:rPr>
          <w:rFonts w:eastAsia="MS Mincho" w:cs="Calibri"/>
          <w:spacing w:val="-5"/>
        </w:rPr>
        <w:t xml:space="preserve"> </w:t>
      </w:r>
      <w:r w:rsidRPr="00562DCC">
        <w:rPr>
          <w:rFonts w:eastAsia="MS Mincho" w:cs="Calibri"/>
        </w:rPr>
        <w:t>understanding of concepts, perspectives and issues related to sustainability in Japan and in Japanese</w:t>
      </w:r>
      <w:r w:rsidR="005609CF" w:rsidRPr="00562DCC">
        <w:rPr>
          <w:rFonts w:eastAsia="MS Mincho" w:cs="Calibri"/>
        </w:rPr>
        <w:noBreakHyphen/>
      </w:r>
      <w:r w:rsidRPr="00562DCC">
        <w:rPr>
          <w:rFonts w:eastAsia="MS Mincho" w:cs="Calibri"/>
        </w:rPr>
        <w:t xml:space="preserve">speaking communities in Australia and the world. Students engage with a range of </w:t>
      </w:r>
      <w:r w:rsidRPr="00562DCC">
        <w:rPr>
          <w:rFonts w:eastAsia="MS Mincho" w:cs="Calibri"/>
        </w:rPr>
        <w:lastRenderedPageBreak/>
        <w:t xml:space="preserve">texts and analyse their historical and sociocultural contexts to interpret and present information, </w:t>
      </w:r>
      <w:proofErr w:type="gramStart"/>
      <w:r w:rsidRPr="00562DCC">
        <w:rPr>
          <w:rFonts w:eastAsia="MS Mincho" w:cs="Calibri"/>
        </w:rPr>
        <w:t>ideas</w:t>
      </w:r>
      <w:proofErr w:type="gramEnd"/>
      <w:r w:rsidRPr="00562DCC">
        <w:rPr>
          <w:rFonts w:eastAsia="MS Mincho" w:cs="Calibri"/>
        </w:rPr>
        <w:t xml:space="preserve"> and opinions on concepts such as:</w:t>
      </w:r>
    </w:p>
    <w:p w14:paraId="4167BB38" w14:textId="77777777" w:rsidR="000B1744" w:rsidRPr="00562DCC" w:rsidRDefault="000B1744" w:rsidP="00CE4CE7">
      <w:pPr>
        <w:pStyle w:val="SyllabusListParagraph"/>
      </w:pPr>
      <w:r w:rsidRPr="00562DCC">
        <w:t>environmental and social sustainability</w:t>
      </w:r>
    </w:p>
    <w:p w14:paraId="43861B6D" w14:textId="77777777" w:rsidR="000B1744" w:rsidRPr="00562DCC" w:rsidRDefault="000B1744" w:rsidP="00CE4CE7">
      <w:pPr>
        <w:pStyle w:val="SyllabusListParagraph"/>
      </w:pPr>
      <w:r w:rsidRPr="00562DCC">
        <w:t>climate</w:t>
      </w:r>
    </w:p>
    <w:p w14:paraId="0AD6F466" w14:textId="77777777" w:rsidR="000B1744" w:rsidRPr="00562DCC" w:rsidRDefault="000B1744" w:rsidP="00CE4CE7">
      <w:pPr>
        <w:pStyle w:val="SyllabusListParagraph"/>
      </w:pPr>
      <w:r w:rsidRPr="00562DCC">
        <w:t>conservation</w:t>
      </w:r>
    </w:p>
    <w:p w14:paraId="736AB1B0" w14:textId="77777777" w:rsidR="000B1744" w:rsidRPr="00562DCC" w:rsidRDefault="000B1744" w:rsidP="00CE4CE7">
      <w:pPr>
        <w:pStyle w:val="SyllabusListParagraph"/>
      </w:pPr>
      <w:r w:rsidRPr="00562DCC">
        <w:t xml:space="preserve">linguistic and cultural ecologies. </w:t>
      </w:r>
    </w:p>
    <w:p w14:paraId="1B066338" w14:textId="77777777" w:rsidR="00CE4CE7" w:rsidRPr="008D4D5A" w:rsidRDefault="000B1744" w:rsidP="008D4D5A">
      <w:r w:rsidRPr="008D4D5A">
        <w:t xml:space="preserve">Through communication with others, </w:t>
      </w:r>
      <w:r w:rsidR="00CF561B" w:rsidRPr="008D4D5A">
        <w:t>negotiating</w:t>
      </w:r>
      <w:r w:rsidRPr="008D4D5A">
        <w:t xml:space="preserve"> meaning and mutual understanding, and reflecting on communication, they can learn to live and work in ways that are both productive and sustainable.</w:t>
      </w:r>
    </w:p>
    <w:p w14:paraId="2CCE693C" w14:textId="7D720A69" w:rsidR="00884EF2" w:rsidRPr="008D4D5A" w:rsidRDefault="00884EF2" w:rsidP="008D4D5A">
      <w:r w:rsidRPr="008D4D5A">
        <w:br w:type="page"/>
      </w:r>
    </w:p>
    <w:p w14:paraId="05A7E137" w14:textId="77777777" w:rsidR="00416C3D" w:rsidRPr="00562DCC" w:rsidRDefault="00E77111" w:rsidP="009A32B1">
      <w:pPr>
        <w:pStyle w:val="SyllabusHeading1"/>
      </w:pPr>
      <w:bookmarkStart w:id="25" w:name="_Toc94179248"/>
      <w:bookmarkStart w:id="26" w:name="_Toc160790410"/>
      <w:bookmarkEnd w:id="12"/>
      <w:r w:rsidRPr="00562DCC">
        <w:lastRenderedPageBreak/>
        <w:t>Content</w:t>
      </w:r>
      <w:bookmarkEnd w:id="25"/>
      <w:bookmarkEnd w:id="26"/>
    </w:p>
    <w:p w14:paraId="056AD26A" w14:textId="77777777" w:rsidR="00F02D7C" w:rsidRPr="00562DCC" w:rsidRDefault="00F02D7C" w:rsidP="00F32AFF">
      <w:bookmarkStart w:id="27" w:name="_Toc359505491"/>
      <w:bookmarkStart w:id="28" w:name="_Toc359506615"/>
      <w:bookmarkStart w:id="29" w:name="_Toc359503799"/>
      <w:bookmarkStart w:id="30" w:name="_Toc359483691"/>
      <w:bookmarkStart w:id="31" w:name="_Toc347908227"/>
      <w:r w:rsidRPr="00562DCC">
        <w:t xml:space="preserve">While it is expected that over Year 11 and Year 12, students will cover </w:t>
      </w:r>
      <w:proofErr w:type="gramStart"/>
      <w:r w:rsidRPr="00562DCC">
        <w:t>all of</w:t>
      </w:r>
      <w:proofErr w:type="gramEnd"/>
      <w:r w:rsidRPr="00562DCC">
        <w:t xml:space="preserve"> the required content, the exact sequencing and timing of delivery is a school decision. It is also expected that treatment of the content and the outcomes expected of students will increase in cognitive complexity from Year 11 to Year 12.</w:t>
      </w:r>
    </w:p>
    <w:p w14:paraId="502FDBDF" w14:textId="6C9EE386" w:rsidR="00E77111" w:rsidRPr="00562DCC" w:rsidRDefault="00E77111" w:rsidP="00E039A5">
      <w:pPr>
        <w:pStyle w:val="SyllabusHeading2"/>
      </w:pPr>
      <w:bookmarkStart w:id="32" w:name="_Toc160790411"/>
      <w:r w:rsidRPr="00562DCC">
        <w:t>Issues, p</w:t>
      </w:r>
      <w:r w:rsidR="00D76066" w:rsidRPr="00562DCC">
        <w:t xml:space="preserve">erspectives, </w:t>
      </w:r>
      <w:r w:rsidR="00F02D7C" w:rsidRPr="00562DCC">
        <w:t xml:space="preserve">and </w:t>
      </w:r>
      <w:r w:rsidR="00D76066" w:rsidRPr="00562DCC">
        <w:t>text and text</w:t>
      </w:r>
      <w:r w:rsidR="00F02D7C" w:rsidRPr="00562DCC">
        <w:t xml:space="preserve"> type</w:t>
      </w:r>
      <w:r w:rsidR="00D76066" w:rsidRPr="00562DCC">
        <w:t>s</w:t>
      </w:r>
      <w:bookmarkEnd w:id="32"/>
    </w:p>
    <w:p w14:paraId="090B3BB9" w14:textId="3D5F73AA" w:rsidR="00E77111" w:rsidRPr="00562DCC" w:rsidRDefault="00E77111" w:rsidP="00F02D7C">
      <w:pPr>
        <w:autoSpaceDE w:val="0"/>
        <w:autoSpaceDN w:val="0"/>
        <w:rPr>
          <w:rFonts w:eastAsia="MS Mincho" w:cs="Calibri"/>
        </w:rPr>
      </w:pPr>
      <w:r w:rsidRPr="00562DCC">
        <w:rPr>
          <w:rFonts w:eastAsia="MS Mincho" w:cs="Calibri"/>
        </w:rPr>
        <w:t>The following issues, perspectives,</w:t>
      </w:r>
      <w:r w:rsidR="00E241D8" w:rsidRPr="00562DCC">
        <w:rPr>
          <w:rFonts w:eastAsia="MS Mincho" w:cs="Calibri"/>
        </w:rPr>
        <w:t xml:space="preserve"> </w:t>
      </w:r>
      <w:r w:rsidRPr="00562DCC">
        <w:rPr>
          <w:rFonts w:eastAsia="MS Mincho" w:cs="Calibri"/>
        </w:rPr>
        <w:t xml:space="preserve">and </w:t>
      </w:r>
      <w:r w:rsidR="00F02D7C" w:rsidRPr="00562DCC">
        <w:rPr>
          <w:rFonts w:eastAsia="MS Mincho" w:cs="Calibri"/>
        </w:rPr>
        <w:t xml:space="preserve">text and </w:t>
      </w:r>
      <w:r w:rsidRPr="00562DCC">
        <w:rPr>
          <w:rFonts w:eastAsia="MS Mincho" w:cs="Calibri"/>
        </w:rPr>
        <w:t>text</w:t>
      </w:r>
      <w:r w:rsidR="00E241D8" w:rsidRPr="00562DCC">
        <w:rPr>
          <w:rFonts w:eastAsia="MS Mincho" w:cs="Calibri"/>
        </w:rPr>
        <w:t xml:space="preserve"> types</w:t>
      </w:r>
      <w:r w:rsidRPr="00562DCC">
        <w:rPr>
          <w:rFonts w:eastAsia="MS Mincho" w:cs="Calibri"/>
        </w:rPr>
        <w:t xml:space="preserve"> are </w:t>
      </w:r>
      <w:r w:rsidR="00E241D8" w:rsidRPr="00562DCC">
        <w:rPr>
          <w:rFonts w:eastAsia="MS Mincho" w:cs="Calibri"/>
        </w:rPr>
        <w:t>to be studied in</w:t>
      </w:r>
      <w:r w:rsidRPr="00562DCC">
        <w:rPr>
          <w:rFonts w:eastAsia="MS Mincho" w:cs="Calibri"/>
        </w:rPr>
        <w:t xml:space="preserve"> Year 11 and Year 12.</w:t>
      </w:r>
      <w:bookmarkEnd w:id="27"/>
    </w:p>
    <w:tbl>
      <w:tblPr>
        <w:tblStyle w:val="TableGrid"/>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4A0" w:firstRow="1" w:lastRow="0" w:firstColumn="1" w:lastColumn="0" w:noHBand="0" w:noVBand="1"/>
      </w:tblPr>
      <w:tblGrid>
        <w:gridCol w:w="2839"/>
        <w:gridCol w:w="6211"/>
      </w:tblGrid>
      <w:tr w:rsidR="0032767A" w:rsidRPr="00562DCC" w14:paraId="43C4F9EC" w14:textId="77777777" w:rsidTr="00451A66">
        <w:tc>
          <w:tcPr>
            <w:tcW w:w="2967" w:type="dxa"/>
            <w:tcBorders>
              <w:right w:val="single" w:sz="4" w:space="0" w:color="FFFFFF" w:themeColor="background1"/>
            </w:tcBorders>
            <w:shd w:val="clear" w:color="auto" w:fill="9983B5"/>
            <w:vAlign w:val="center"/>
          </w:tcPr>
          <w:p w14:paraId="3B9062EE" w14:textId="72CBFDA5" w:rsidR="0032767A" w:rsidRPr="00562DCC" w:rsidRDefault="00F02D7C" w:rsidP="005501BB">
            <w:pPr>
              <w:spacing w:line="276" w:lineRule="auto"/>
              <w:rPr>
                <w:rFonts w:eastAsia="MS Mincho" w:cs="Calibri"/>
                <w:b/>
                <w:iCs/>
                <w:color w:val="FFFFFF" w:themeColor="background1"/>
                <w:sz w:val="20"/>
                <w:szCs w:val="20"/>
                <w:lang w:eastAsia="en-AU"/>
              </w:rPr>
            </w:pPr>
            <w:r w:rsidRPr="00562DCC">
              <w:rPr>
                <w:rFonts w:eastAsia="MS Mincho" w:cs="Calibri"/>
                <w:b/>
                <w:iCs/>
                <w:color w:val="FFFFFF" w:themeColor="background1"/>
                <w:sz w:val="20"/>
                <w:szCs w:val="20"/>
                <w:lang w:eastAsia="en-AU"/>
              </w:rPr>
              <w:t>Perspectives</w:t>
            </w:r>
          </w:p>
        </w:tc>
        <w:tc>
          <w:tcPr>
            <w:tcW w:w="6759" w:type="dxa"/>
            <w:tcBorders>
              <w:left w:val="single" w:sz="4" w:space="0" w:color="FFFFFF" w:themeColor="background1"/>
              <w:right w:val="single" w:sz="8" w:space="0" w:color="FFFFFF"/>
            </w:tcBorders>
            <w:shd w:val="clear" w:color="auto" w:fill="9983B5"/>
            <w:vAlign w:val="center"/>
            <w:hideMark/>
          </w:tcPr>
          <w:p w14:paraId="0EFEE427" w14:textId="5B17CFEB" w:rsidR="0032767A" w:rsidRPr="00562DCC" w:rsidRDefault="0032767A" w:rsidP="005501BB">
            <w:pPr>
              <w:spacing w:line="276" w:lineRule="auto"/>
              <w:rPr>
                <w:rFonts w:eastAsia="MS Mincho" w:cs="Calibri"/>
                <w:b/>
                <w:iCs/>
                <w:color w:val="FFFFFF" w:themeColor="background1"/>
                <w:sz w:val="20"/>
                <w:szCs w:val="20"/>
                <w:lang w:eastAsia="en-AU"/>
              </w:rPr>
            </w:pPr>
            <w:r w:rsidRPr="00562DCC">
              <w:rPr>
                <w:rFonts w:eastAsia="MS Mincho" w:cs="Calibri"/>
                <w:b/>
                <w:iCs/>
                <w:color w:val="FFFFFF" w:themeColor="background1"/>
                <w:sz w:val="20"/>
                <w:szCs w:val="20"/>
                <w:lang w:eastAsia="en-AU"/>
              </w:rPr>
              <w:t>Issues</w:t>
            </w:r>
          </w:p>
        </w:tc>
      </w:tr>
      <w:tr w:rsidR="0032767A" w:rsidRPr="00562DCC" w14:paraId="378704A3" w14:textId="77777777" w:rsidTr="00451A66">
        <w:tc>
          <w:tcPr>
            <w:tcW w:w="2967" w:type="dxa"/>
            <w:vMerge w:val="restart"/>
            <w:vAlign w:val="center"/>
          </w:tcPr>
          <w:p w14:paraId="47FDE36A" w14:textId="711C466E" w:rsidR="0032767A" w:rsidRPr="00562DCC" w:rsidRDefault="0032767A" w:rsidP="003A3C55">
            <w:pPr>
              <w:spacing w:after="120"/>
              <w:rPr>
                <w:sz w:val="20"/>
                <w:szCs w:val="20"/>
              </w:rPr>
            </w:pPr>
            <w:r w:rsidRPr="00562DCC">
              <w:rPr>
                <w:b/>
                <w:bCs/>
                <w:sz w:val="20"/>
                <w:szCs w:val="20"/>
              </w:rPr>
              <w:t>Personal:</w:t>
            </w:r>
            <w:r w:rsidRPr="00562DCC">
              <w:rPr>
                <w:sz w:val="20"/>
                <w:szCs w:val="20"/>
              </w:rPr>
              <w:t xml:space="preserve"> </w:t>
            </w:r>
            <w:r w:rsidR="00F02D7C" w:rsidRPr="00562DCC">
              <w:rPr>
                <w:sz w:val="20"/>
                <w:szCs w:val="20"/>
              </w:rPr>
              <w:t>I</w:t>
            </w:r>
            <w:r w:rsidRPr="00562DCC">
              <w:rPr>
                <w:sz w:val="20"/>
                <w:szCs w:val="20"/>
              </w:rPr>
              <w:t>ndividual identity</w:t>
            </w:r>
          </w:p>
          <w:p w14:paraId="09D9EC1B" w14:textId="40ACEFB2" w:rsidR="0032767A" w:rsidRPr="00562DCC" w:rsidRDefault="0032767A" w:rsidP="003A3C55">
            <w:pPr>
              <w:tabs>
                <w:tab w:val="num" w:pos="33"/>
              </w:tabs>
              <w:spacing w:after="120" w:line="276" w:lineRule="auto"/>
              <w:rPr>
                <w:rFonts w:eastAsia="MS Mincho" w:cs="Calibri"/>
                <w:sz w:val="20"/>
                <w:szCs w:val="20"/>
              </w:rPr>
            </w:pPr>
            <w:r w:rsidRPr="00562DCC">
              <w:rPr>
                <w:rFonts w:eastAsia="MS Mincho" w:cs="Calibri"/>
                <w:b/>
                <w:sz w:val="20"/>
                <w:szCs w:val="20"/>
                <w:lang w:eastAsia="en-AU"/>
              </w:rPr>
              <w:t>Community:</w:t>
            </w:r>
            <w:r w:rsidRPr="00562DCC">
              <w:rPr>
                <w:rFonts w:eastAsia="MS Mincho" w:cs="Calibri"/>
                <w:b/>
                <w:bCs/>
                <w:i/>
                <w:iCs/>
                <w:sz w:val="20"/>
                <w:szCs w:val="20"/>
              </w:rPr>
              <w:t xml:space="preserve"> </w:t>
            </w:r>
            <w:r w:rsidR="00F02D7C" w:rsidRPr="00562DCC">
              <w:rPr>
                <w:rFonts w:eastAsia="MS Mincho" w:cs="Calibri"/>
                <w:sz w:val="20"/>
                <w:szCs w:val="20"/>
              </w:rPr>
              <w:t>C</w:t>
            </w:r>
            <w:r w:rsidRPr="00562DCC">
              <w:rPr>
                <w:rFonts w:eastAsia="MS Mincho" w:cs="Calibri"/>
                <w:sz w:val="20"/>
                <w:szCs w:val="20"/>
                <w:lang w:eastAsia="en-AU"/>
              </w:rPr>
              <w:t>onnections with</w:t>
            </w:r>
            <w:r w:rsidRPr="00562DCC">
              <w:rPr>
                <w:rFonts w:eastAsia="MS Mincho" w:cs="Calibri"/>
                <w:sz w:val="23"/>
                <w:szCs w:val="23"/>
              </w:rPr>
              <w:t xml:space="preserve"> </w:t>
            </w:r>
            <w:r w:rsidRPr="00562DCC">
              <w:rPr>
                <w:rFonts w:eastAsia="MS Mincho" w:cs="Calibri"/>
                <w:sz w:val="20"/>
                <w:szCs w:val="20"/>
              </w:rPr>
              <w:t>Japanese</w:t>
            </w:r>
            <w:r w:rsidR="005609CF" w:rsidRPr="00562DCC">
              <w:rPr>
                <w:rFonts w:eastAsia="MS Mincho" w:cs="Calibri"/>
                <w:sz w:val="20"/>
                <w:szCs w:val="20"/>
              </w:rPr>
              <w:noBreakHyphen/>
            </w:r>
            <w:r w:rsidRPr="00562DCC">
              <w:rPr>
                <w:rFonts w:eastAsia="MS Mincho" w:cs="Calibri"/>
                <w:sz w:val="20"/>
                <w:szCs w:val="20"/>
              </w:rPr>
              <w:t xml:space="preserve">speaking communities locally, </w:t>
            </w:r>
            <w:proofErr w:type="gramStart"/>
            <w:r w:rsidR="00CF561B" w:rsidRPr="00562DCC">
              <w:rPr>
                <w:rFonts w:eastAsia="MS Mincho" w:cs="Calibri"/>
                <w:sz w:val="20"/>
                <w:szCs w:val="20"/>
              </w:rPr>
              <w:t>regionally</w:t>
            </w:r>
            <w:proofErr w:type="gramEnd"/>
            <w:r w:rsidRPr="00562DCC">
              <w:rPr>
                <w:rFonts w:eastAsia="MS Mincho" w:cs="Calibri"/>
                <w:sz w:val="20"/>
                <w:szCs w:val="20"/>
              </w:rPr>
              <w:t xml:space="preserve"> and worldwide</w:t>
            </w:r>
          </w:p>
          <w:p w14:paraId="2B859072" w14:textId="64F3A4FD" w:rsidR="0032767A" w:rsidRPr="00562DCC" w:rsidRDefault="004D4145" w:rsidP="003A3C55">
            <w:pPr>
              <w:spacing w:after="120"/>
              <w:rPr>
                <w:rFonts w:eastAsia="MS Mincho" w:cs="Calibri"/>
                <w:b/>
                <w:sz w:val="20"/>
                <w:szCs w:val="20"/>
              </w:rPr>
            </w:pPr>
            <w:r w:rsidRPr="00562DCC">
              <w:rPr>
                <w:rFonts w:eastAsia="MS Mincho" w:cs="Calibri"/>
                <w:b/>
                <w:sz w:val="20"/>
                <w:szCs w:val="20"/>
              </w:rPr>
              <w:t>Global</w:t>
            </w:r>
            <w:r w:rsidR="0032767A" w:rsidRPr="00562DCC">
              <w:rPr>
                <w:rFonts w:eastAsia="MS Mincho" w:cs="Calibri"/>
                <w:b/>
                <w:sz w:val="20"/>
                <w:szCs w:val="20"/>
              </w:rPr>
              <w:t>:</w:t>
            </w:r>
            <w:r w:rsidR="0032767A" w:rsidRPr="00562DCC">
              <w:rPr>
                <w:rFonts w:eastAsia="MS Mincho" w:cs="Calibri"/>
                <w:bCs/>
                <w:iCs/>
                <w:sz w:val="20"/>
                <w:szCs w:val="20"/>
              </w:rPr>
              <w:t xml:space="preserve"> </w:t>
            </w:r>
            <w:r w:rsidR="00F02D7C" w:rsidRPr="00562DCC">
              <w:rPr>
                <w:rFonts w:eastAsia="MS Mincho" w:cs="Calibri"/>
                <w:bCs/>
                <w:iCs/>
                <w:sz w:val="20"/>
                <w:szCs w:val="20"/>
              </w:rPr>
              <w:t>C</w:t>
            </w:r>
            <w:r w:rsidR="0032767A" w:rsidRPr="00562DCC">
              <w:rPr>
                <w:rFonts w:eastAsia="MS Mincho" w:cs="Calibri"/>
                <w:sz w:val="20"/>
                <w:szCs w:val="20"/>
              </w:rPr>
              <w:t>onnections with</w:t>
            </w:r>
            <w:r w:rsidR="0032767A" w:rsidRPr="00562DCC">
              <w:rPr>
                <w:rFonts w:eastAsia="MS Mincho" w:cs="Calibri"/>
                <w:sz w:val="23"/>
                <w:szCs w:val="23"/>
              </w:rPr>
              <w:t xml:space="preserve"> </w:t>
            </w:r>
            <w:r w:rsidR="0032767A" w:rsidRPr="00562DCC">
              <w:rPr>
                <w:rFonts w:eastAsia="MS Mincho" w:cs="Calibri"/>
                <w:sz w:val="20"/>
                <w:szCs w:val="20"/>
              </w:rPr>
              <w:t>the world as a global citizen</w:t>
            </w:r>
          </w:p>
        </w:tc>
        <w:tc>
          <w:tcPr>
            <w:tcW w:w="6759" w:type="dxa"/>
            <w:vAlign w:val="center"/>
          </w:tcPr>
          <w:p w14:paraId="3C228831" w14:textId="2D302844" w:rsidR="0032767A" w:rsidRPr="00562DCC" w:rsidRDefault="0032767A" w:rsidP="003A3C55">
            <w:pPr>
              <w:rPr>
                <w:rFonts w:eastAsia="MS Mincho" w:cs="Calibri"/>
                <w:b/>
                <w:sz w:val="20"/>
                <w:szCs w:val="20"/>
              </w:rPr>
            </w:pPr>
            <w:r w:rsidRPr="00562DCC">
              <w:rPr>
                <w:rFonts w:eastAsia="MS Mincho" w:cs="Calibri"/>
                <w:b/>
                <w:sz w:val="20"/>
                <w:szCs w:val="20"/>
              </w:rPr>
              <w:t>Young people and their relationships</w:t>
            </w:r>
          </w:p>
          <w:p w14:paraId="0B282245" w14:textId="13CFA269" w:rsidR="0032767A" w:rsidRPr="00562DCC" w:rsidRDefault="0032767A" w:rsidP="003A3C55">
            <w:pPr>
              <w:spacing w:line="276" w:lineRule="auto"/>
              <w:rPr>
                <w:rFonts w:eastAsia="MS Mincho" w:cs="Calibri"/>
                <w:sz w:val="20"/>
                <w:szCs w:val="20"/>
              </w:rPr>
            </w:pPr>
            <w:r w:rsidRPr="00562DCC">
              <w:rPr>
                <w:rFonts w:eastAsia="MS Mincho" w:cs="Calibri"/>
                <w:sz w:val="20"/>
                <w:szCs w:val="20"/>
              </w:rPr>
              <w:t>Students consider their relationships with family, their connections with friends and the influence of international popular youth culture on young people.</w:t>
            </w:r>
          </w:p>
        </w:tc>
      </w:tr>
      <w:tr w:rsidR="0032767A" w:rsidRPr="00562DCC" w14:paraId="34CB67F6" w14:textId="77777777" w:rsidTr="00451A66">
        <w:tc>
          <w:tcPr>
            <w:tcW w:w="2967" w:type="dxa"/>
            <w:vMerge/>
          </w:tcPr>
          <w:p w14:paraId="1BE6A613" w14:textId="77777777" w:rsidR="0032767A" w:rsidRPr="00562DCC" w:rsidRDefault="0032767A" w:rsidP="003A3C55">
            <w:pPr>
              <w:rPr>
                <w:rFonts w:eastAsia="MS Mincho" w:cs="Calibri"/>
                <w:b/>
                <w:sz w:val="20"/>
                <w:szCs w:val="20"/>
              </w:rPr>
            </w:pPr>
          </w:p>
        </w:tc>
        <w:tc>
          <w:tcPr>
            <w:tcW w:w="6759" w:type="dxa"/>
            <w:vAlign w:val="center"/>
          </w:tcPr>
          <w:p w14:paraId="63CCA7D8" w14:textId="3E0333CA" w:rsidR="0032767A" w:rsidRPr="00562DCC" w:rsidRDefault="0032767A" w:rsidP="003A3C55">
            <w:pPr>
              <w:rPr>
                <w:rFonts w:eastAsia="MS Mincho" w:cs="Calibri"/>
                <w:b/>
                <w:sz w:val="20"/>
                <w:szCs w:val="20"/>
              </w:rPr>
            </w:pPr>
            <w:r w:rsidRPr="00562DCC">
              <w:rPr>
                <w:rFonts w:eastAsia="MS Mincho" w:cs="Calibri"/>
                <w:b/>
                <w:sz w:val="20"/>
                <w:szCs w:val="20"/>
              </w:rPr>
              <w:t>Traditions and values in contemporary society</w:t>
            </w:r>
          </w:p>
          <w:p w14:paraId="4444CC4F" w14:textId="6BCE542C" w:rsidR="0032767A" w:rsidRPr="00562DCC" w:rsidRDefault="0032767A" w:rsidP="003A3C55">
            <w:pPr>
              <w:spacing w:line="276" w:lineRule="auto"/>
              <w:rPr>
                <w:rFonts w:eastAsia="MS Mincho" w:cs="Calibri"/>
              </w:rPr>
            </w:pPr>
            <w:r w:rsidRPr="00562DCC">
              <w:rPr>
                <w:rFonts w:eastAsia="MS Mincho" w:cs="Calibri"/>
                <w:sz w:val="20"/>
                <w:szCs w:val="20"/>
              </w:rPr>
              <w:t>Students consider how the traditions and values of Japanese-speaking communities are maintained in multicultural environments and in a changing society.</w:t>
            </w:r>
          </w:p>
        </w:tc>
      </w:tr>
      <w:tr w:rsidR="0032767A" w:rsidRPr="00562DCC" w14:paraId="1399D74D" w14:textId="77777777" w:rsidTr="00451A66">
        <w:tc>
          <w:tcPr>
            <w:tcW w:w="2967" w:type="dxa"/>
            <w:vMerge/>
          </w:tcPr>
          <w:p w14:paraId="4B9F50D9" w14:textId="77777777" w:rsidR="0032767A" w:rsidRPr="00562DCC" w:rsidRDefault="0032767A" w:rsidP="003A3C55">
            <w:pPr>
              <w:rPr>
                <w:rFonts w:eastAsia="MS Mincho" w:cs="Calibri"/>
                <w:b/>
                <w:sz w:val="20"/>
                <w:szCs w:val="20"/>
              </w:rPr>
            </w:pPr>
          </w:p>
        </w:tc>
        <w:tc>
          <w:tcPr>
            <w:tcW w:w="6759" w:type="dxa"/>
            <w:vAlign w:val="center"/>
          </w:tcPr>
          <w:p w14:paraId="519635E3" w14:textId="7A7DEAA2" w:rsidR="0032767A" w:rsidRPr="00562DCC" w:rsidRDefault="0032767A" w:rsidP="003A3C55">
            <w:pPr>
              <w:rPr>
                <w:rFonts w:eastAsia="MS Mincho" w:cs="Calibri"/>
                <w:b/>
                <w:sz w:val="20"/>
                <w:szCs w:val="20"/>
              </w:rPr>
            </w:pPr>
            <w:r w:rsidRPr="00562DCC">
              <w:rPr>
                <w:rFonts w:eastAsia="MS Mincho" w:cs="Calibri"/>
                <w:b/>
                <w:sz w:val="20"/>
                <w:szCs w:val="20"/>
              </w:rPr>
              <w:t>The nature of work</w:t>
            </w:r>
          </w:p>
          <w:p w14:paraId="558B973C" w14:textId="125B41F8" w:rsidR="0032767A" w:rsidRPr="00562DCC" w:rsidRDefault="0032767A" w:rsidP="003A3C55">
            <w:pPr>
              <w:spacing w:line="276" w:lineRule="auto"/>
              <w:rPr>
                <w:rFonts w:eastAsia="MS Mincho" w:cs="Calibri"/>
                <w:lang w:eastAsia="en-AU"/>
              </w:rPr>
            </w:pPr>
            <w:r w:rsidRPr="00562DCC">
              <w:rPr>
                <w:rFonts w:eastAsia="MS Mincho" w:cs="Calibri"/>
                <w:sz w:val="20"/>
                <w:szCs w:val="20"/>
              </w:rPr>
              <w:t>Students consider the opportunities afforded bilingual students in Australian and Japanese contexts, and how advances in communication technologies and changes in expectations and aspirations affect future study and employment.</w:t>
            </w:r>
          </w:p>
        </w:tc>
      </w:tr>
      <w:tr w:rsidR="0032767A" w:rsidRPr="00562DCC" w14:paraId="1D5F9543" w14:textId="77777777" w:rsidTr="00451A66">
        <w:tc>
          <w:tcPr>
            <w:tcW w:w="2967" w:type="dxa"/>
            <w:vMerge/>
          </w:tcPr>
          <w:p w14:paraId="62E4235D" w14:textId="77777777" w:rsidR="0032767A" w:rsidRPr="00562DCC" w:rsidRDefault="0032767A" w:rsidP="003A3C55">
            <w:pPr>
              <w:rPr>
                <w:rFonts w:eastAsia="MS Mincho" w:cs="Calibri"/>
                <w:b/>
                <w:sz w:val="20"/>
                <w:szCs w:val="20"/>
              </w:rPr>
            </w:pPr>
          </w:p>
        </w:tc>
        <w:tc>
          <w:tcPr>
            <w:tcW w:w="6759" w:type="dxa"/>
            <w:vAlign w:val="center"/>
          </w:tcPr>
          <w:p w14:paraId="75B5CAE8" w14:textId="39ED6262" w:rsidR="0032767A" w:rsidRPr="00562DCC" w:rsidRDefault="0032767A" w:rsidP="003A3C55">
            <w:pPr>
              <w:rPr>
                <w:rFonts w:eastAsia="MS Mincho" w:cs="Calibri"/>
                <w:b/>
                <w:sz w:val="20"/>
                <w:szCs w:val="20"/>
              </w:rPr>
            </w:pPr>
            <w:r w:rsidRPr="00562DCC">
              <w:rPr>
                <w:rFonts w:eastAsia="MS Mincho" w:cs="Calibri"/>
                <w:b/>
                <w:sz w:val="20"/>
                <w:szCs w:val="20"/>
              </w:rPr>
              <w:t>The individual as a global citizen</w:t>
            </w:r>
          </w:p>
          <w:p w14:paraId="6EACAC5C" w14:textId="5A362D60" w:rsidR="0032767A" w:rsidRPr="00562DCC" w:rsidRDefault="0032767A" w:rsidP="003A3C55">
            <w:pPr>
              <w:spacing w:line="276" w:lineRule="auto"/>
              <w:rPr>
                <w:rFonts w:eastAsia="MS Mincho" w:cs="Calibri"/>
                <w:lang w:eastAsia="en-AU"/>
              </w:rPr>
            </w:pPr>
            <w:r w:rsidRPr="00562DCC">
              <w:rPr>
                <w:rFonts w:eastAsia="MS Mincho" w:cs="Calibri"/>
                <w:sz w:val="20"/>
                <w:szCs w:val="20"/>
              </w:rPr>
              <w:t>Students consider the notion of ‘global citizen’ and how this concept affects notions of environment, migration and technology, and the impact of global events and trends on the individual in Australia and elsewhere.</w:t>
            </w:r>
          </w:p>
        </w:tc>
      </w:tr>
      <w:tr w:rsidR="0032767A" w:rsidRPr="00562DCC" w14:paraId="7E5FDE3B" w14:textId="77777777" w:rsidTr="00451A66">
        <w:tc>
          <w:tcPr>
            <w:tcW w:w="2967" w:type="dxa"/>
            <w:vMerge/>
          </w:tcPr>
          <w:p w14:paraId="212763B5" w14:textId="77777777" w:rsidR="0032767A" w:rsidRPr="00562DCC" w:rsidRDefault="0032767A" w:rsidP="003A3C55">
            <w:pPr>
              <w:rPr>
                <w:rFonts w:eastAsia="MS Mincho" w:cs="Calibri"/>
                <w:b/>
                <w:sz w:val="20"/>
                <w:szCs w:val="20"/>
              </w:rPr>
            </w:pPr>
          </w:p>
        </w:tc>
        <w:tc>
          <w:tcPr>
            <w:tcW w:w="6759" w:type="dxa"/>
            <w:vAlign w:val="center"/>
          </w:tcPr>
          <w:p w14:paraId="68973E0B" w14:textId="652D97DA" w:rsidR="0032767A" w:rsidRPr="00562DCC" w:rsidRDefault="0032767A" w:rsidP="003A3C55">
            <w:pPr>
              <w:rPr>
                <w:rFonts w:eastAsia="MS Mincho" w:cs="Calibri"/>
                <w:b/>
                <w:sz w:val="20"/>
                <w:szCs w:val="20"/>
              </w:rPr>
            </w:pPr>
            <w:r w:rsidRPr="00562DCC">
              <w:rPr>
                <w:rFonts w:eastAsia="MS Mincho" w:cs="Calibri"/>
                <w:b/>
                <w:sz w:val="20"/>
                <w:szCs w:val="20"/>
              </w:rPr>
              <w:t xml:space="preserve">Australian identity </w:t>
            </w:r>
          </w:p>
          <w:p w14:paraId="1E954915" w14:textId="696FC52B" w:rsidR="0032767A" w:rsidRPr="00562DCC" w:rsidRDefault="0032767A" w:rsidP="003A3C55">
            <w:pPr>
              <w:spacing w:line="276" w:lineRule="auto"/>
              <w:rPr>
                <w:rFonts w:eastAsia="MS Mincho" w:cs="Calibri"/>
                <w:lang w:eastAsia="zh-CN"/>
              </w:rPr>
            </w:pPr>
            <w:r w:rsidRPr="00562DCC">
              <w:rPr>
                <w:rFonts w:eastAsia="MS Mincho" w:cs="Calibri"/>
                <w:sz w:val="20"/>
                <w:szCs w:val="20"/>
              </w:rPr>
              <w:t>Students consider the changing nature of Australian identity from the viewpoints of a range of groups, such as Aboriginal and Torres Strait Islander Peoples, those who have lived in Australia over generations and migrant communities.</w:t>
            </w:r>
          </w:p>
        </w:tc>
      </w:tr>
      <w:tr w:rsidR="0032767A" w:rsidRPr="00562DCC" w14:paraId="4B16CD4F" w14:textId="77777777" w:rsidTr="00451A66">
        <w:tc>
          <w:tcPr>
            <w:tcW w:w="2967" w:type="dxa"/>
            <w:vMerge/>
          </w:tcPr>
          <w:p w14:paraId="5ED6DD95" w14:textId="77777777" w:rsidR="0032767A" w:rsidRPr="00562DCC" w:rsidRDefault="0032767A" w:rsidP="003A3C55">
            <w:pPr>
              <w:rPr>
                <w:rFonts w:eastAsia="MS Mincho" w:cs="Calibri"/>
                <w:b/>
                <w:sz w:val="20"/>
                <w:szCs w:val="20"/>
              </w:rPr>
            </w:pPr>
          </w:p>
        </w:tc>
        <w:tc>
          <w:tcPr>
            <w:tcW w:w="6759" w:type="dxa"/>
            <w:vAlign w:val="center"/>
          </w:tcPr>
          <w:p w14:paraId="22A513D3" w14:textId="7F28E49A" w:rsidR="0032767A" w:rsidRPr="00562DCC" w:rsidRDefault="0032767A" w:rsidP="003A3C55">
            <w:pPr>
              <w:rPr>
                <w:rFonts w:eastAsia="MS Mincho" w:cs="Calibri"/>
                <w:b/>
                <w:sz w:val="20"/>
                <w:szCs w:val="20"/>
              </w:rPr>
            </w:pPr>
            <w:r w:rsidRPr="00562DCC">
              <w:rPr>
                <w:rFonts w:eastAsia="MS Mincho" w:cs="Calibri"/>
                <w:b/>
                <w:sz w:val="20"/>
                <w:szCs w:val="20"/>
              </w:rPr>
              <w:t>Personal Investigation (Year 12 only)</w:t>
            </w:r>
          </w:p>
          <w:p w14:paraId="6397F286" w14:textId="2E711984" w:rsidR="0032767A" w:rsidRPr="00562DCC" w:rsidRDefault="0032767A" w:rsidP="003A3C55">
            <w:pPr>
              <w:spacing w:line="276" w:lineRule="auto"/>
              <w:rPr>
                <w:rFonts w:eastAsia="MS Mincho" w:cs="Calibri"/>
                <w:bCs/>
                <w:sz w:val="20"/>
                <w:szCs w:val="20"/>
              </w:rPr>
            </w:pPr>
            <w:r w:rsidRPr="00562DCC">
              <w:rPr>
                <w:rFonts w:eastAsia="MS Mincho" w:cs="Calibri"/>
                <w:bCs/>
                <w:sz w:val="20"/>
                <w:szCs w:val="20"/>
              </w:rPr>
              <w:t>The personal investigation allows students to reflect on their own learning and their own personal and cultural identity in Japanese by making links with their heritage.</w:t>
            </w:r>
            <w:r w:rsidRPr="00562DCC">
              <w:rPr>
                <w:rFonts w:eastAsia="MS Mincho" w:cs="Calibri"/>
                <w:bCs/>
                <w:lang w:eastAsia="en-AU"/>
              </w:rPr>
              <w:t xml:space="preserve"> </w:t>
            </w:r>
          </w:p>
        </w:tc>
      </w:tr>
    </w:tbl>
    <w:p w14:paraId="3600B79D" w14:textId="39D8E769" w:rsidR="00882D6F" w:rsidRPr="00562DCC" w:rsidRDefault="00882D6F" w:rsidP="00E039A5">
      <w:pPr>
        <w:pStyle w:val="SyllabusHeading2"/>
        <w:pageBreakBefore/>
      </w:pPr>
      <w:bookmarkStart w:id="33" w:name="_Toc160790412"/>
      <w:r w:rsidRPr="00562DCC">
        <w:lastRenderedPageBreak/>
        <w:t>Text and text types</w:t>
      </w:r>
      <w:bookmarkEnd w:id="33"/>
    </w:p>
    <w:p w14:paraId="5490D20F" w14:textId="77777777" w:rsidR="00882D6F" w:rsidRPr="00562DCC" w:rsidRDefault="00882D6F" w:rsidP="0091440C">
      <w:pPr>
        <w:rPr>
          <w:rFonts w:eastAsia="MS Mincho" w:cs="Calibri"/>
        </w:rPr>
      </w:pPr>
      <w:r w:rsidRPr="00562DCC">
        <w:rPr>
          <w:rFonts w:eastAsia="MS Mincho" w:cs="Calibri"/>
        </w:rPr>
        <w:t xml:space="preserve">The term ‘text’ refers to any form of communication – spoken, written or visual, or combinations of these. Texts are sometimes usefully grouped as ‘text </w:t>
      </w:r>
      <w:proofErr w:type="gramStart"/>
      <w:r w:rsidRPr="00562DCC">
        <w:rPr>
          <w:rFonts w:eastAsia="MS Mincho" w:cs="Calibri"/>
        </w:rPr>
        <w:t>types’</w:t>
      </w:r>
      <w:proofErr w:type="gramEnd"/>
      <w:r w:rsidRPr="00562DCC">
        <w:rPr>
          <w:rFonts w:eastAsia="MS Mincho" w:cs="Calibri"/>
        </w:rPr>
        <w:t>. For example, texts such as a letter, an</w:t>
      </w:r>
      <w:r w:rsidRPr="00562DCC">
        <w:rPr>
          <w:rFonts w:eastAsia="MS Mincho" w:cs="Calibri"/>
          <w:spacing w:val="-3"/>
        </w:rPr>
        <w:t xml:space="preserve"> </w:t>
      </w:r>
      <w:r w:rsidRPr="00562DCC">
        <w:rPr>
          <w:rFonts w:eastAsia="MS Mincho" w:cs="Calibri"/>
        </w:rPr>
        <w:t>interview</w:t>
      </w:r>
      <w:r w:rsidRPr="00562DCC">
        <w:rPr>
          <w:rFonts w:eastAsia="MS Mincho" w:cs="Calibri"/>
          <w:spacing w:val="-5"/>
        </w:rPr>
        <w:t xml:space="preserve"> </w:t>
      </w:r>
      <w:r w:rsidRPr="00562DCC">
        <w:rPr>
          <w:rFonts w:eastAsia="MS Mincho" w:cs="Calibri"/>
        </w:rPr>
        <w:t>or a</w:t>
      </w:r>
      <w:r w:rsidRPr="00562DCC">
        <w:rPr>
          <w:rFonts w:eastAsia="MS Mincho" w:cs="Calibri"/>
          <w:spacing w:val="-1"/>
        </w:rPr>
        <w:t xml:space="preserve"> </w:t>
      </w:r>
      <w:r w:rsidRPr="00562DCC">
        <w:rPr>
          <w:rFonts w:eastAsia="MS Mincho" w:cs="Calibri"/>
        </w:rPr>
        <w:t>report</w:t>
      </w:r>
      <w:r w:rsidRPr="00562DCC">
        <w:rPr>
          <w:rFonts w:eastAsia="MS Mincho" w:cs="Calibri"/>
          <w:spacing w:val="-3"/>
        </w:rPr>
        <w:t xml:space="preserve"> </w:t>
      </w:r>
      <w:r w:rsidRPr="00562DCC">
        <w:rPr>
          <w:rFonts w:eastAsia="MS Mincho" w:cs="Calibri"/>
        </w:rPr>
        <w:t>share</w:t>
      </w:r>
      <w:r w:rsidRPr="00562DCC">
        <w:rPr>
          <w:rFonts w:eastAsia="MS Mincho" w:cs="Calibri"/>
          <w:spacing w:val="-3"/>
        </w:rPr>
        <w:t xml:space="preserve"> </w:t>
      </w:r>
      <w:r w:rsidRPr="00562DCC">
        <w:rPr>
          <w:rFonts w:eastAsia="MS Mincho" w:cs="Calibri"/>
        </w:rPr>
        <w:t>a</w:t>
      </w:r>
      <w:r w:rsidRPr="00562DCC">
        <w:rPr>
          <w:rFonts w:eastAsia="MS Mincho" w:cs="Calibri"/>
          <w:spacing w:val="-3"/>
        </w:rPr>
        <w:t xml:space="preserve"> </w:t>
      </w:r>
      <w:r w:rsidRPr="00562DCC">
        <w:rPr>
          <w:rFonts w:eastAsia="MS Mincho" w:cs="Calibri"/>
        </w:rPr>
        <w:t>certain</w:t>
      </w:r>
      <w:r w:rsidRPr="00562DCC">
        <w:rPr>
          <w:rFonts w:eastAsia="MS Mincho" w:cs="Calibri"/>
          <w:spacing w:val="-3"/>
        </w:rPr>
        <w:t xml:space="preserve"> </w:t>
      </w:r>
      <w:r w:rsidRPr="00562DCC">
        <w:rPr>
          <w:rFonts w:eastAsia="MS Mincho" w:cs="Calibri"/>
        </w:rPr>
        <w:t>generic structure</w:t>
      </w:r>
      <w:r w:rsidRPr="00562DCC">
        <w:rPr>
          <w:rFonts w:eastAsia="MS Mincho" w:cs="Calibri"/>
          <w:spacing w:val="-3"/>
        </w:rPr>
        <w:t xml:space="preserve"> </w:t>
      </w:r>
      <w:r w:rsidRPr="00562DCC">
        <w:rPr>
          <w:rFonts w:eastAsia="MS Mincho" w:cs="Calibri"/>
        </w:rPr>
        <w:t>that</w:t>
      </w:r>
      <w:r w:rsidRPr="00562DCC">
        <w:rPr>
          <w:rFonts w:eastAsia="MS Mincho" w:cs="Calibri"/>
          <w:spacing w:val="-3"/>
        </w:rPr>
        <w:t xml:space="preserve"> </w:t>
      </w:r>
      <w:r w:rsidRPr="00562DCC">
        <w:rPr>
          <w:rFonts w:eastAsia="MS Mincho" w:cs="Calibri"/>
        </w:rPr>
        <w:t>is not</w:t>
      </w:r>
      <w:r w:rsidRPr="00562DCC">
        <w:rPr>
          <w:rFonts w:eastAsia="MS Mincho" w:cs="Calibri"/>
          <w:spacing w:val="-3"/>
        </w:rPr>
        <w:t xml:space="preserve"> </w:t>
      </w:r>
      <w:proofErr w:type="gramStart"/>
      <w:r w:rsidRPr="00562DCC">
        <w:rPr>
          <w:rFonts w:eastAsia="MS Mincho" w:cs="Calibri"/>
        </w:rPr>
        <w:t>arbitrary,</w:t>
      </w:r>
      <w:r w:rsidRPr="00562DCC">
        <w:rPr>
          <w:rFonts w:eastAsia="MS Mincho" w:cs="Calibri"/>
          <w:spacing w:val="-3"/>
        </w:rPr>
        <w:t xml:space="preserve"> </w:t>
      </w:r>
      <w:r w:rsidRPr="00562DCC">
        <w:rPr>
          <w:rFonts w:eastAsia="MS Mincho" w:cs="Calibri"/>
        </w:rPr>
        <w:t>but</w:t>
      </w:r>
      <w:proofErr w:type="gramEnd"/>
      <w:r w:rsidRPr="00562DCC">
        <w:rPr>
          <w:rFonts w:eastAsia="MS Mincho" w:cs="Calibri"/>
          <w:spacing w:val="-3"/>
        </w:rPr>
        <w:t xml:space="preserve"> </w:t>
      </w:r>
      <w:r w:rsidRPr="00562DCC">
        <w:rPr>
          <w:rFonts w:eastAsia="MS Mincho" w:cs="Calibri"/>
        </w:rPr>
        <w:t>reflects the</w:t>
      </w:r>
      <w:r w:rsidRPr="00562DCC">
        <w:rPr>
          <w:rFonts w:eastAsia="MS Mincho" w:cs="Calibri"/>
          <w:spacing w:val="-3"/>
        </w:rPr>
        <w:t xml:space="preserve"> </w:t>
      </w:r>
      <w:r w:rsidRPr="00562DCC">
        <w:rPr>
          <w:rFonts w:eastAsia="MS Mincho" w:cs="Calibri"/>
        </w:rPr>
        <w:t>purpose for which the text has been produced. Each type of text has defining characteristics of which students should be made aware.</w:t>
      </w:r>
    </w:p>
    <w:p w14:paraId="52D762FD" w14:textId="45FA6098" w:rsidR="00882D6F" w:rsidRPr="00562DCC" w:rsidRDefault="00882D6F" w:rsidP="0091440C">
      <w:pPr>
        <w:rPr>
          <w:rFonts w:eastAsia="MS Mincho" w:cs="Calibri"/>
        </w:rPr>
      </w:pPr>
      <w:r w:rsidRPr="00562DCC">
        <w:rPr>
          <w:rFonts w:eastAsia="MS Mincho" w:cs="Calibri"/>
        </w:rPr>
        <w:t>Students read,</w:t>
      </w:r>
      <w:r w:rsidRPr="00562DCC">
        <w:rPr>
          <w:rFonts w:eastAsia="MS Mincho" w:cs="Calibri"/>
          <w:spacing w:val="-1"/>
        </w:rPr>
        <w:t xml:space="preserve"> </w:t>
      </w:r>
      <w:r w:rsidRPr="00562DCC">
        <w:rPr>
          <w:rFonts w:eastAsia="MS Mincho" w:cs="Calibri"/>
        </w:rPr>
        <w:t>listen</w:t>
      </w:r>
      <w:r w:rsidRPr="00562DCC">
        <w:rPr>
          <w:rFonts w:eastAsia="MS Mincho" w:cs="Calibri"/>
          <w:spacing w:val="-3"/>
        </w:rPr>
        <w:t xml:space="preserve"> </w:t>
      </w:r>
      <w:proofErr w:type="gramStart"/>
      <w:r w:rsidRPr="00562DCC">
        <w:rPr>
          <w:rFonts w:eastAsia="MS Mincho" w:cs="Calibri"/>
        </w:rPr>
        <w:t>to</w:t>
      </w:r>
      <w:proofErr w:type="gramEnd"/>
      <w:r w:rsidRPr="00562DCC">
        <w:rPr>
          <w:rFonts w:eastAsia="MS Mincho" w:cs="Calibri"/>
          <w:spacing w:val="-1"/>
        </w:rPr>
        <w:t xml:space="preserve"> </w:t>
      </w:r>
      <w:r w:rsidRPr="00562DCC">
        <w:rPr>
          <w:rFonts w:eastAsia="MS Mincho" w:cs="Calibri"/>
        </w:rPr>
        <w:t>and</w:t>
      </w:r>
      <w:r w:rsidRPr="00562DCC">
        <w:rPr>
          <w:rFonts w:eastAsia="MS Mincho" w:cs="Calibri"/>
          <w:spacing w:val="-1"/>
        </w:rPr>
        <w:t xml:space="preserve"> </w:t>
      </w:r>
      <w:r w:rsidRPr="00562DCC">
        <w:rPr>
          <w:rFonts w:eastAsia="MS Mincho" w:cs="Calibri"/>
        </w:rPr>
        <w:t>view</w:t>
      </w:r>
      <w:r w:rsidRPr="00562DCC">
        <w:rPr>
          <w:rFonts w:eastAsia="MS Mincho" w:cs="Calibri"/>
          <w:spacing w:val="-5"/>
        </w:rPr>
        <w:t xml:space="preserve"> </w:t>
      </w:r>
      <w:r w:rsidRPr="00562DCC">
        <w:rPr>
          <w:rFonts w:eastAsia="MS Mincho" w:cs="Calibri"/>
        </w:rPr>
        <w:t>a</w:t>
      </w:r>
      <w:r w:rsidRPr="00562DCC">
        <w:rPr>
          <w:rFonts w:eastAsia="MS Mincho" w:cs="Calibri"/>
          <w:spacing w:val="-1"/>
        </w:rPr>
        <w:t xml:space="preserve"> </w:t>
      </w:r>
      <w:r w:rsidRPr="00562DCC">
        <w:rPr>
          <w:rFonts w:eastAsia="MS Mincho" w:cs="Calibri"/>
        </w:rPr>
        <w:t>range</w:t>
      </w:r>
      <w:r w:rsidRPr="00562DCC">
        <w:rPr>
          <w:rFonts w:eastAsia="MS Mincho" w:cs="Calibri"/>
          <w:spacing w:val="-3"/>
        </w:rPr>
        <w:t xml:space="preserve"> </w:t>
      </w:r>
      <w:r w:rsidRPr="00562DCC">
        <w:rPr>
          <w:rFonts w:eastAsia="MS Mincho" w:cs="Calibri"/>
        </w:rPr>
        <w:t>of</w:t>
      </w:r>
      <w:r w:rsidRPr="00562DCC">
        <w:rPr>
          <w:rFonts w:eastAsia="MS Mincho" w:cs="Calibri"/>
          <w:spacing w:val="-1"/>
        </w:rPr>
        <w:t xml:space="preserve"> </w:t>
      </w:r>
      <w:r w:rsidRPr="00562DCC">
        <w:rPr>
          <w:rFonts w:eastAsia="MS Mincho" w:cs="Calibri"/>
        </w:rPr>
        <w:t>texts and</w:t>
      </w:r>
      <w:r w:rsidRPr="00562DCC">
        <w:rPr>
          <w:rFonts w:eastAsia="MS Mincho" w:cs="Calibri"/>
          <w:spacing w:val="-3"/>
        </w:rPr>
        <w:t xml:space="preserve"> </w:t>
      </w:r>
      <w:r w:rsidRPr="00562DCC">
        <w:rPr>
          <w:rFonts w:eastAsia="MS Mincho" w:cs="Calibri"/>
        </w:rPr>
        <w:t>types of</w:t>
      </w:r>
      <w:r w:rsidRPr="00562DCC">
        <w:rPr>
          <w:rFonts w:eastAsia="MS Mincho" w:cs="Calibri"/>
          <w:spacing w:val="-1"/>
        </w:rPr>
        <w:t xml:space="preserve"> </w:t>
      </w:r>
      <w:r w:rsidRPr="00562DCC">
        <w:rPr>
          <w:rFonts w:eastAsia="MS Mincho" w:cs="Calibri"/>
        </w:rPr>
        <w:t>texts in</w:t>
      </w:r>
      <w:r w:rsidRPr="00562DCC">
        <w:rPr>
          <w:rFonts w:eastAsia="MS Mincho" w:cs="Calibri"/>
          <w:spacing w:val="-3"/>
        </w:rPr>
        <w:t xml:space="preserve"> </w:t>
      </w:r>
      <w:r w:rsidR="00F02D7C" w:rsidRPr="00562DCC">
        <w:rPr>
          <w:rFonts w:eastAsia="MS Mincho" w:cs="Calibri"/>
        </w:rPr>
        <w:t>Japanese</w:t>
      </w:r>
      <w:r w:rsidRPr="00562DCC">
        <w:rPr>
          <w:rFonts w:eastAsia="MS Mincho" w:cs="Calibri"/>
        </w:rPr>
        <w:t>,</w:t>
      </w:r>
      <w:r w:rsidRPr="00562DCC">
        <w:rPr>
          <w:rFonts w:eastAsia="MS Mincho" w:cs="Calibri"/>
          <w:spacing w:val="-3"/>
        </w:rPr>
        <w:t xml:space="preserve"> </w:t>
      </w:r>
      <w:r w:rsidRPr="00562DCC">
        <w:rPr>
          <w:rFonts w:eastAsia="MS Mincho" w:cs="Calibri"/>
        </w:rPr>
        <w:t>relevant</w:t>
      </w:r>
      <w:r w:rsidRPr="00562DCC">
        <w:rPr>
          <w:rFonts w:eastAsia="MS Mincho" w:cs="Calibri"/>
          <w:spacing w:val="-3"/>
        </w:rPr>
        <w:t xml:space="preserve"> </w:t>
      </w:r>
      <w:r w:rsidRPr="00562DCC">
        <w:rPr>
          <w:rFonts w:eastAsia="MS Mincho" w:cs="Calibri"/>
        </w:rPr>
        <w:t>to</w:t>
      </w:r>
      <w:r w:rsidRPr="00562DCC">
        <w:rPr>
          <w:rFonts w:eastAsia="MS Mincho" w:cs="Calibri"/>
          <w:spacing w:val="-3"/>
        </w:rPr>
        <w:t xml:space="preserve"> </w:t>
      </w:r>
      <w:r w:rsidRPr="00562DCC">
        <w:rPr>
          <w:rFonts w:eastAsia="MS Mincho" w:cs="Calibri"/>
        </w:rPr>
        <w:t>the</w:t>
      </w:r>
      <w:r w:rsidRPr="00562DCC">
        <w:rPr>
          <w:rFonts w:eastAsia="MS Mincho" w:cs="Calibri"/>
          <w:spacing w:val="-3"/>
        </w:rPr>
        <w:t xml:space="preserve"> </w:t>
      </w:r>
      <w:r w:rsidRPr="00562DCC">
        <w:rPr>
          <w:rFonts w:eastAsia="MS Mincho" w:cs="Calibri"/>
        </w:rPr>
        <w:t>course issues. Texts may be authentic or modified to allow students with differing linguistic backgrounds to engage with the course issues at a level appropriate to their needs and interests. English language texts may also provide</w:t>
      </w:r>
      <w:r w:rsidR="00F02D7C" w:rsidRPr="00562DCC">
        <w:rPr>
          <w:rFonts w:eastAsia="MS Mincho" w:cs="Calibri"/>
        </w:rPr>
        <w:t xml:space="preserve"> </w:t>
      </w:r>
      <w:r w:rsidRPr="00562DCC">
        <w:rPr>
          <w:rFonts w:eastAsia="MS Mincho" w:cs="Calibri"/>
        </w:rPr>
        <w:t>a perspective on the issues being explored. In addition, students are</w:t>
      </w:r>
      <w:r w:rsidRPr="00562DCC">
        <w:rPr>
          <w:rFonts w:eastAsia="MS Mincho" w:cs="Calibri"/>
          <w:spacing w:val="40"/>
        </w:rPr>
        <w:t xml:space="preserve"> </w:t>
      </w:r>
      <w:r w:rsidRPr="00562DCC">
        <w:rPr>
          <w:rFonts w:eastAsia="MS Mincho" w:cs="Calibri"/>
        </w:rPr>
        <w:t xml:space="preserve">expected to construct a range of texts appropriate to a variety of contexts, </w:t>
      </w:r>
      <w:proofErr w:type="gramStart"/>
      <w:r w:rsidRPr="00562DCC">
        <w:rPr>
          <w:rFonts w:eastAsia="MS Mincho" w:cs="Calibri"/>
        </w:rPr>
        <w:t>purposes</w:t>
      </w:r>
      <w:proofErr w:type="gramEnd"/>
      <w:r w:rsidRPr="00562DCC">
        <w:rPr>
          <w:rFonts w:eastAsia="MS Mincho" w:cs="Calibri"/>
        </w:rPr>
        <w:t xml:space="preserve"> and audiences.</w:t>
      </w:r>
    </w:p>
    <w:p w14:paraId="2BFD6013" w14:textId="77777777" w:rsidR="00882D6F" w:rsidRPr="00562DCC" w:rsidRDefault="00882D6F" w:rsidP="0091440C">
      <w:pPr>
        <w:rPr>
          <w:rFonts w:eastAsia="MS Mincho" w:cs="Calibri"/>
        </w:rPr>
      </w:pPr>
      <w:r w:rsidRPr="00562DCC">
        <w:rPr>
          <w:rFonts w:eastAsia="MS Mincho" w:cs="Calibri"/>
        </w:rPr>
        <w:t xml:space="preserve">Students analyse and evaluate texts from linguistic perspectives (language forms, features and structure), and cultural perspectives (thematic, contextual, </w:t>
      </w:r>
      <w:proofErr w:type="gramStart"/>
      <w:r w:rsidRPr="00562DCC">
        <w:rPr>
          <w:rFonts w:eastAsia="MS Mincho" w:cs="Calibri"/>
        </w:rPr>
        <w:t>social</w:t>
      </w:r>
      <w:proofErr w:type="gramEnd"/>
      <w:r w:rsidRPr="00562DCC">
        <w:rPr>
          <w:rFonts w:eastAsia="MS Mincho" w:cs="Calibri"/>
        </w:rPr>
        <w:t xml:space="preserve"> and political), and consider the relationships</w:t>
      </w:r>
      <w:r w:rsidRPr="00562DCC">
        <w:rPr>
          <w:rFonts w:eastAsia="MS Mincho" w:cs="Calibri"/>
          <w:spacing w:val="-3"/>
        </w:rPr>
        <w:t xml:space="preserve"> </w:t>
      </w:r>
      <w:r w:rsidRPr="00562DCC">
        <w:rPr>
          <w:rFonts w:eastAsia="MS Mincho" w:cs="Calibri"/>
        </w:rPr>
        <w:t>between linguistic</w:t>
      </w:r>
      <w:r w:rsidRPr="00562DCC">
        <w:rPr>
          <w:rFonts w:eastAsia="MS Mincho" w:cs="Calibri"/>
          <w:spacing w:val="-3"/>
        </w:rPr>
        <w:t xml:space="preserve"> </w:t>
      </w:r>
      <w:r w:rsidRPr="00562DCC">
        <w:rPr>
          <w:rFonts w:eastAsia="MS Mincho" w:cs="Calibri"/>
        </w:rPr>
        <w:t>and</w:t>
      </w:r>
      <w:r w:rsidRPr="00562DCC">
        <w:rPr>
          <w:rFonts w:eastAsia="MS Mincho" w:cs="Calibri"/>
          <w:spacing w:val="-4"/>
        </w:rPr>
        <w:t xml:space="preserve"> </w:t>
      </w:r>
      <w:r w:rsidRPr="00562DCC">
        <w:rPr>
          <w:rFonts w:eastAsia="MS Mincho" w:cs="Calibri"/>
        </w:rPr>
        <w:t>cultural</w:t>
      </w:r>
      <w:r w:rsidRPr="00562DCC">
        <w:rPr>
          <w:rFonts w:eastAsia="MS Mincho" w:cs="Calibri"/>
          <w:spacing w:val="-5"/>
        </w:rPr>
        <w:t xml:space="preserve"> </w:t>
      </w:r>
      <w:r w:rsidRPr="00562DCC">
        <w:rPr>
          <w:rFonts w:eastAsia="MS Mincho" w:cs="Calibri"/>
        </w:rPr>
        <w:t>perspectives.</w:t>
      </w:r>
      <w:r w:rsidRPr="00562DCC">
        <w:rPr>
          <w:rFonts w:eastAsia="MS Mincho" w:cs="Calibri"/>
          <w:spacing w:val="-4"/>
        </w:rPr>
        <w:t xml:space="preserve"> </w:t>
      </w:r>
      <w:r w:rsidRPr="00562DCC">
        <w:rPr>
          <w:rFonts w:eastAsia="MS Mincho" w:cs="Calibri"/>
        </w:rPr>
        <w:t>Students</w:t>
      </w:r>
      <w:r w:rsidRPr="00562DCC">
        <w:rPr>
          <w:rFonts w:eastAsia="MS Mincho" w:cs="Calibri"/>
          <w:spacing w:val="-3"/>
        </w:rPr>
        <w:t xml:space="preserve"> </w:t>
      </w:r>
      <w:r w:rsidRPr="00562DCC">
        <w:rPr>
          <w:rFonts w:eastAsia="MS Mincho" w:cs="Calibri"/>
        </w:rPr>
        <w:t>analyse</w:t>
      </w:r>
      <w:r w:rsidRPr="00562DCC">
        <w:rPr>
          <w:rFonts w:eastAsia="MS Mincho" w:cs="Calibri"/>
          <w:spacing w:val="-4"/>
        </w:rPr>
        <w:t xml:space="preserve"> </w:t>
      </w:r>
      <w:r w:rsidRPr="00562DCC">
        <w:rPr>
          <w:rFonts w:eastAsia="MS Mincho" w:cs="Calibri"/>
        </w:rPr>
        <w:t>and</w:t>
      </w:r>
      <w:r w:rsidRPr="00562DCC">
        <w:rPr>
          <w:rFonts w:eastAsia="MS Mincho" w:cs="Calibri"/>
          <w:spacing w:val="-4"/>
        </w:rPr>
        <w:t xml:space="preserve"> </w:t>
      </w:r>
      <w:r w:rsidRPr="00562DCC">
        <w:rPr>
          <w:rFonts w:eastAsia="MS Mincho" w:cs="Calibri"/>
        </w:rPr>
        <w:t>evaluate</w:t>
      </w:r>
      <w:r w:rsidRPr="00562DCC">
        <w:rPr>
          <w:rFonts w:eastAsia="MS Mincho" w:cs="Calibri"/>
          <w:spacing w:val="-4"/>
        </w:rPr>
        <w:t xml:space="preserve"> </w:t>
      </w:r>
      <w:r w:rsidRPr="00562DCC">
        <w:rPr>
          <w:rFonts w:eastAsia="MS Mincho" w:cs="Calibri"/>
        </w:rPr>
        <w:t>the ways</w:t>
      </w:r>
      <w:r w:rsidRPr="00562DCC">
        <w:rPr>
          <w:rFonts w:eastAsia="MS Mincho" w:cs="Calibri"/>
          <w:spacing w:val="-3"/>
        </w:rPr>
        <w:t xml:space="preserve"> </w:t>
      </w:r>
      <w:r w:rsidRPr="00562DCC">
        <w:rPr>
          <w:rFonts w:eastAsia="MS Mincho" w:cs="Calibri"/>
        </w:rPr>
        <w:t>in which texts convey their message and have an impact on their audience. Students examine the</w:t>
      </w:r>
      <w:r w:rsidRPr="00562DCC">
        <w:rPr>
          <w:rFonts w:eastAsia="MS Mincho" w:cs="Calibri"/>
          <w:spacing w:val="40"/>
        </w:rPr>
        <w:t xml:space="preserve"> </w:t>
      </w:r>
      <w:r w:rsidRPr="00562DCC">
        <w:rPr>
          <w:rFonts w:eastAsia="MS Mincho" w:cs="Calibri"/>
        </w:rPr>
        <w:t>ways different types of text use different devices to convey meaning.</w:t>
      </w:r>
    </w:p>
    <w:p w14:paraId="325B7C6A" w14:textId="343E2FF2" w:rsidR="00882D6F" w:rsidRPr="00562DCC" w:rsidRDefault="00882D6F" w:rsidP="0091440C">
      <w:pPr>
        <w:rPr>
          <w:rFonts w:eastAsia="MS Mincho" w:cs="Calibri"/>
        </w:rPr>
      </w:pPr>
      <w:r w:rsidRPr="00562DCC">
        <w:rPr>
          <w:rFonts w:eastAsia="MS Mincho" w:cs="Calibri"/>
        </w:rPr>
        <w:t xml:space="preserve">Students develop skills in listening, speaking, </w:t>
      </w:r>
      <w:proofErr w:type="gramStart"/>
      <w:r w:rsidRPr="00562DCC">
        <w:rPr>
          <w:rFonts w:eastAsia="MS Mincho" w:cs="Calibri"/>
        </w:rPr>
        <w:t>reading</w:t>
      </w:r>
      <w:proofErr w:type="gramEnd"/>
      <w:r w:rsidRPr="00562DCC">
        <w:rPr>
          <w:rFonts w:eastAsia="MS Mincho" w:cs="Calibri"/>
        </w:rPr>
        <w:t xml:space="preserve"> and writing. They also develop skills in critical literacy by reflecting on their own and other cultures, and by making connections between </w:t>
      </w:r>
      <w:r w:rsidR="00F02D7C" w:rsidRPr="00562DCC">
        <w:rPr>
          <w:rFonts w:eastAsia="MS Mincho" w:cs="Calibri"/>
        </w:rPr>
        <w:t>Japanese</w:t>
      </w:r>
      <w:r w:rsidRPr="00562DCC">
        <w:rPr>
          <w:rFonts w:eastAsia="MS Mincho" w:cs="Calibri"/>
        </w:rPr>
        <w:t xml:space="preserve"> and English</w:t>
      </w:r>
      <w:r w:rsidRPr="00562DCC">
        <w:rPr>
          <w:rFonts w:eastAsia="MS Mincho" w:cs="Calibri"/>
          <w:spacing w:val="-4"/>
        </w:rPr>
        <w:t xml:space="preserve"> </w:t>
      </w:r>
      <w:r w:rsidRPr="00562DCC">
        <w:rPr>
          <w:rFonts w:eastAsia="MS Mincho" w:cs="Calibri"/>
        </w:rPr>
        <w:t>and/or</w:t>
      </w:r>
      <w:r w:rsidRPr="00562DCC">
        <w:rPr>
          <w:rFonts w:eastAsia="MS Mincho" w:cs="Calibri"/>
          <w:spacing w:val="-1"/>
        </w:rPr>
        <w:t xml:space="preserve"> </w:t>
      </w:r>
      <w:r w:rsidRPr="00562DCC">
        <w:rPr>
          <w:rFonts w:eastAsia="MS Mincho" w:cs="Calibri"/>
        </w:rPr>
        <w:t>other</w:t>
      </w:r>
      <w:r w:rsidRPr="00562DCC">
        <w:rPr>
          <w:rFonts w:eastAsia="MS Mincho" w:cs="Calibri"/>
          <w:spacing w:val="-1"/>
        </w:rPr>
        <w:t xml:space="preserve"> </w:t>
      </w:r>
      <w:r w:rsidRPr="00562DCC">
        <w:rPr>
          <w:rFonts w:eastAsia="MS Mincho" w:cs="Calibri"/>
        </w:rPr>
        <w:t>languages. Students will</w:t>
      </w:r>
      <w:r w:rsidRPr="00562DCC">
        <w:rPr>
          <w:rFonts w:eastAsia="MS Mincho" w:cs="Calibri"/>
          <w:spacing w:val="-5"/>
        </w:rPr>
        <w:t xml:space="preserve"> </w:t>
      </w:r>
      <w:r w:rsidRPr="00562DCC">
        <w:rPr>
          <w:rFonts w:eastAsia="MS Mincho" w:cs="Calibri"/>
        </w:rPr>
        <w:t>also create</w:t>
      </w:r>
      <w:r w:rsidRPr="00562DCC">
        <w:rPr>
          <w:rFonts w:eastAsia="MS Mincho" w:cs="Calibri"/>
          <w:spacing w:val="-4"/>
        </w:rPr>
        <w:t xml:space="preserve"> </w:t>
      </w:r>
      <w:r w:rsidRPr="00562DCC">
        <w:rPr>
          <w:rFonts w:eastAsia="MS Mincho" w:cs="Calibri"/>
        </w:rPr>
        <w:t>a</w:t>
      </w:r>
      <w:r w:rsidRPr="00562DCC">
        <w:rPr>
          <w:rFonts w:eastAsia="MS Mincho" w:cs="Calibri"/>
          <w:spacing w:val="-4"/>
        </w:rPr>
        <w:t xml:space="preserve"> </w:t>
      </w:r>
      <w:r w:rsidRPr="00562DCC">
        <w:rPr>
          <w:rFonts w:eastAsia="MS Mincho" w:cs="Calibri"/>
        </w:rPr>
        <w:t>range</w:t>
      </w:r>
      <w:r w:rsidRPr="00562DCC">
        <w:rPr>
          <w:rFonts w:eastAsia="MS Mincho" w:cs="Calibri"/>
          <w:spacing w:val="-4"/>
        </w:rPr>
        <w:t xml:space="preserve"> </w:t>
      </w:r>
      <w:r w:rsidRPr="00562DCC">
        <w:rPr>
          <w:rFonts w:eastAsia="MS Mincho" w:cs="Calibri"/>
        </w:rPr>
        <w:t>of texts</w:t>
      </w:r>
      <w:r w:rsidRPr="00562DCC">
        <w:rPr>
          <w:rFonts w:eastAsia="MS Mincho" w:cs="Calibri"/>
          <w:spacing w:val="-3"/>
        </w:rPr>
        <w:t xml:space="preserve"> </w:t>
      </w:r>
      <w:r w:rsidRPr="00562DCC">
        <w:rPr>
          <w:rFonts w:eastAsia="MS Mincho" w:cs="Calibri"/>
        </w:rPr>
        <w:t>relevant</w:t>
      </w:r>
      <w:r w:rsidRPr="00562DCC">
        <w:rPr>
          <w:rFonts w:eastAsia="MS Mincho" w:cs="Calibri"/>
          <w:spacing w:val="-4"/>
        </w:rPr>
        <w:t xml:space="preserve"> </w:t>
      </w:r>
      <w:r w:rsidRPr="00562DCC">
        <w:rPr>
          <w:rFonts w:eastAsia="MS Mincho" w:cs="Calibri"/>
        </w:rPr>
        <w:t>to</w:t>
      </w:r>
      <w:r w:rsidRPr="00562DCC">
        <w:rPr>
          <w:rFonts w:eastAsia="MS Mincho" w:cs="Calibri"/>
          <w:spacing w:val="-4"/>
        </w:rPr>
        <w:t xml:space="preserve"> </w:t>
      </w:r>
      <w:r w:rsidRPr="00562DCC">
        <w:rPr>
          <w:rFonts w:eastAsia="MS Mincho" w:cs="Calibri"/>
        </w:rPr>
        <w:t>the</w:t>
      </w:r>
      <w:r w:rsidRPr="00562DCC">
        <w:rPr>
          <w:rFonts w:eastAsia="MS Mincho" w:cs="Calibri"/>
          <w:spacing w:val="-4"/>
        </w:rPr>
        <w:t xml:space="preserve"> </w:t>
      </w:r>
      <w:r w:rsidRPr="00562DCC">
        <w:rPr>
          <w:rFonts w:eastAsia="MS Mincho" w:cs="Calibri"/>
        </w:rPr>
        <w:t xml:space="preserve">content of the course appropriate to a variety of contexts, </w:t>
      </w:r>
      <w:proofErr w:type="gramStart"/>
      <w:r w:rsidRPr="00562DCC">
        <w:rPr>
          <w:rFonts w:eastAsia="MS Mincho" w:cs="Calibri"/>
        </w:rPr>
        <w:t>purposes</w:t>
      </w:r>
      <w:proofErr w:type="gramEnd"/>
      <w:r w:rsidRPr="00562DCC">
        <w:rPr>
          <w:rFonts w:eastAsia="MS Mincho" w:cs="Calibri"/>
        </w:rPr>
        <w:t xml:space="preserve"> and audiences.</w:t>
      </w:r>
    </w:p>
    <w:p w14:paraId="32D50228" w14:textId="6D866759" w:rsidR="00B2566A" w:rsidRPr="00562DCC" w:rsidRDefault="00D25FA3" w:rsidP="00B2566A">
      <w:pPr>
        <w:spacing w:before="120"/>
        <w:rPr>
          <w:rFonts w:eastAsia="MS Mincho" w:cs="Calibri"/>
          <w:lang w:eastAsia="en-AU"/>
        </w:rPr>
      </w:pPr>
      <w:r w:rsidRPr="00562DCC">
        <w:rPr>
          <w:rFonts w:eastAsia="MS Mincho" w:cs="Calibri"/>
          <w:lang w:eastAsia="en-AU"/>
        </w:rPr>
        <w:t>Students may be expected to produce and/or respond to the following text types in school-based assessment and the external examination.</w:t>
      </w:r>
    </w:p>
    <w:p w14:paraId="259173EC" w14:textId="77777777" w:rsidR="00CF561B" w:rsidRPr="00562DCC" w:rsidRDefault="00CF561B" w:rsidP="008D4D5A">
      <w:pPr>
        <w:pStyle w:val="ListParagraph"/>
        <w:numPr>
          <w:ilvl w:val="0"/>
          <w:numId w:val="2"/>
        </w:numPr>
        <w:ind w:left="317" w:hanging="284"/>
        <w:rPr>
          <w:rFonts w:eastAsia="MS Mincho" w:cs="Calibri"/>
          <w:sz w:val="22"/>
        </w:rPr>
        <w:sectPr w:rsidR="00CF561B" w:rsidRPr="00562DCC" w:rsidSect="00C118D4">
          <w:headerReference w:type="default" r:id="rId22"/>
          <w:footerReference w:type="even" r:id="rId23"/>
          <w:footerReference w:type="default" r:id="rId24"/>
          <w:footerReference w:type="first" r:id="rId25"/>
          <w:type w:val="oddPage"/>
          <w:pgSz w:w="11906" w:h="16838" w:code="9"/>
          <w:pgMar w:top="1644" w:right="1418" w:bottom="1276" w:left="1418" w:header="680" w:footer="567" w:gutter="0"/>
          <w:pgNumType w:start="1"/>
          <w:cols w:space="720"/>
          <w:docGrid w:linePitch="299"/>
        </w:sectPr>
      </w:pPr>
    </w:p>
    <w:p w14:paraId="5ED26022"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advertisement</w:t>
      </w:r>
    </w:p>
    <w:p w14:paraId="47BEE12D"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announcement</w:t>
      </w:r>
    </w:p>
    <w:p w14:paraId="00D1599D"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application</w:t>
      </w:r>
    </w:p>
    <w:p w14:paraId="7A677C7A"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article</w:t>
      </w:r>
    </w:p>
    <w:p w14:paraId="6F1F471C" w14:textId="6A9D89A9"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 xml:space="preserve">blog </w:t>
      </w:r>
      <w:proofErr w:type="gramStart"/>
      <w:r w:rsidRPr="00562DCC">
        <w:rPr>
          <w:rFonts w:eastAsia="MS Mincho" w:cs="Calibri"/>
          <w:sz w:val="22"/>
        </w:rPr>
        <w:t>post</w:t>
      </w:r>
      <w:proofErr w:type="gramEnd"/>
    </w:p>
    <w:p w14:paraId="1DF7ED0B"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commentary</w:t>
      </w:r>
    </w:p>
    <w:p w14:paraId="4B4D79D0"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conversation</w:t>
      </w:r>
    </w:p>
    <w:p w14:paraId="764710F4"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description</w:t>
      </w:r>
    </w:p>
    <w:p w14:paraId="1F624C2A"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discussion</w:t>
      </w:r>
    </w:p>
    <w:p w14:paraId="1910B3EA"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essay</w:t>
      </w:r>
    </w:p>
    <w:p w14:paraId="30D2C484"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film or TV program (excerpts)</w:t>
      </w:r>
    </w:p>
    <w:p w14:paraId="20C9D1C0"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interview</w:t>
      </w:r>
    </w:p>
    <w:p w14:paraId="79806566"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 xml:space="preserve">journal </w:t>
      </w:r>
      <w:proofErr w:type="gramStart"/>
      <w:r w:rsidRPr="00562DCC">
        <w:rPr>
          <w:rFonts w:eastAsia="MS Mincho" w:cs="Calibri"/>
          <w:sz w:val="22"/>
        </w:rPr>
        <w:t>entry</w:t>
      </w:r>
      <w:proofErr w:type="gramEnd"/>
    </w:p>
    <w:p w14:paraId="4DBEF22A"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letter</w:t>
      </w:r>
    </w:p>
    <w:p w14:paraId="315D15B1"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narrative account</w:t>
      </w:r>
    </w:p>
    <w:p w14:paraId="5B15F85F"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novel or play (extracts)</w:t>
      </w:r>
    </w:p>
    <w:p w14:paraId="74E642E1"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personal profile</w:t>
      </w:r>
    </w:p>
    <w:p w14:paraId="40A0A0EF"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poem</w:t>
      </w:r>
    </w:p>
    <w:p w14:paraId="6D4AB994"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recount</w:t>
      </w:r>
    </w:p>
    <w:p w14:paraId="66BE4AEA"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report</w:t>
      </w:r>
    </w:p>
    <w:p w14:paraId="2D4CDF6E"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review</w:t>
      </w:r>
    </w:p>
    <w:p w14:paraId="7924526E"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short story</w:t>
      </w:r>
    </w:p>
    <w:p w14:paraId="29BB1A97" w14:textId="77777777" w:rsidR="00B2566A"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song</w:t>
      </w:r>
    </w:p>
    <w:p w14:paraId="57833240" w14:textId="05F1D668" w:rsidR="00F63AD0" w:rsidRPr="00562DCC" w:rsidRDefault="00B2566A" w:rsidP="008D4D5A">
      <w:pPr>
        <w:pStyle w:val="ListParagraph"/>
        <w:numPr>
          <w:ilvl w:val="0"/>
          <w:numId w:val="2"/>
        </w:numPr>
        <w:ind w:left="317" w:hanging="284"/>
        <w:rPr>
          <w:rFonts w:eastAsia="MS Mincho" w:cs="Calibri"/>
          <w:sz w:val="22"/>
        </w:rPr>
      </w:pPr>
      <w:r w:rsidRPr="00562DCC">
        <w:rPr>
          <w:rFonts w:eastAsia="MS Mincho" w:cs="Calibri"/>
          <w:sz w:val="22"/>
        </w:rPr>
        <w:t>speech/talk (scripted)</w:t>
      </w:r>
    </w:p>
    <w:p w14:paraId="2323CF2E" w14:textId="77777777" w:rsidR="00F32AFF" w:rsidRPr="00562DCC" w:rsidRDefault="00F32AFF" w:rsidP="00F32AFF">
      <w:pPr>
        <w:ind w:left="33"/>
        <w:rPr>
          <w:rFonts w:eastAsia="MS Mincho" w:cs="Calibri"/>
        </w:rPr>
      </w:pPr>
    </w:p>
    <w:p w14:paraId="5818EC37" w14:textId="77777777" w:rsidR="00CF561B" w:rsidRPr="00562DCC" w:rsidRDefault="00CF561B" w:rsidP="00CE4CE7">
      <w:pPr>
        <w:pStyle w:val="SyllabusHeading3"/>
        <w:sectPr w:rsidR="00CF561B" w:rsidRPr="00562DCC" w:rsidSect="00C118D4">
          <w:type w:val="continuous"/>
          <w:pgSz w:w="11906" w:h="16838" w:code="9"/>
          <w:pgMar w:top="1360" w:right="1416" w:bottom="960" w:left="1300" w:header="0" w:footer="777" w:gutter="0"/>
          <w:cols w:num="3" w:space="1248"/>
        </w:sectPr>
      </w:pPr>
    </w:p>
    <w:p w14:paraId="3659371F" w14:textId="54D9AF82" w:rsidR="005F542C" w:rsidRPr="00562DCC" w:rsidRDefault="005F542C" w:rsidP="005F542C">
      <w:r w:rsidRPr="00562DCC">
        <w:br w:type="page"/>
      </w:r>
    </w:p>
    <w:p w14:paraId="78DE0EC0" w14:textId="4FCE3F24" w:rsidR="00841E4D" w:rsidRPr="00562DCC" w:rsidRDefault="0020777A" w:rsidP="00CE4CE7">
      <w:pPr>
        <w:pStyle w:val="SyllabusHeading3"/>
      </w:pPr>
      <w:r w:rsidRPr="00562DCC">
        <w:lastRenderedPageBreak/>
        <w:t>Linguistic resources</w:t>
      </w:r>
    </w:p>
    <w:bookmarkEnd w:id="28"/>
    <w:bookmarkEnd w:id="29"/>
    <w:bookmarkEnd w:id="30"/>
    <w:p w14:paraId="7EF24E34" w14:textId="5687A8BD" w:rsidR="00882D6F" w:rsidRPr="00562DCC" w:rsidRDefault="00882D6F" w:rsidP="00562DCC">
      <w:pPr>
        <w:pStyle w:val="SyllabusHeading4"/>
      </w:pPr>
      <w:r w:rsidRPr="00562DCC">
        <w:t>Outcome 1: Interacting</w:t>
      </w:r>
      <w:r w:rsidR="00AD271A" w:rsidRPr="00562DCC">
        <w:t xml:space="preserve"> in Japanese</w:t>
      </w:r>
    </w:p>
    <w:p w14:paraId="30AF19D3" w14:textId="536574CE" w:rsidR="00882D6F" w:rsidRPr="00562DCC" w:rsidRDefault="00882D6F" w:rsidP="005F542C">
      <w:pPr>
        <w:pStyle w:val="SyllabusListParagraph"/>
      </w:pPr>
      <w:r w:rsidRPr="00562DCC">
        <w:t xml:space="preserve">exchange information, justify and reflect on ideas and opinions in </w:t>
      </w:r>
      <w:proofErr w:type="gramStart"/>
      <w:r w:rsidRPr="00562DCC">
        <w:t>Japanese</w:t>
      </w:r>
      <w:proofErr w:type="gramEnd"/>
    </w:p>
    <w:p w14:paraId="487E9416" w14:textId="0BD70044" w:rsidR="00882D6F" w:rsidRPr="00562DCC" w:rsidRDefault="00882D6F" w:rsidP="005F542C">
      <w:pPr>
        <w:pStyle w:val="SyllabusListParagraph"/>
      </w:pPr>
      <w:r w:rsidRPr="00562DCC">
        <w:t xml:space="preserve">use features of spoken Japanese for a variety of purposes appropriate to different audiences and cultural contexts </w:t>
      </w:r>
    </w:p>
    <w:p w14:paraId="4D6E9C11" w14:textId="2518A207" w:rsidR="00D25FA3" w:rsidRPr="00562DCC" w:rsidRDefault="00D25FA3" w:rsidP="00D25FA3">
      <w:pPr>
        <w:rPr>
          <w:rFonts w:eastAsia="MS Mincho" w:cs="Calibri"/>
        </w:rPr>
      </w:pPr>
      <w:bookmarkStart w:id="34" w:name="_Toc347908209"/>
      <w:bookmarkStart w:id="35" w:name="_Toc359415271"/>
      <w:bookmarkStart w:id="36" w:name="_Toc359506624"/>
      <w:bookmarkStart w:id="37" w:name="_Toc359503808"/>
      <w:bookmarkEnd w:id="31"/>
      <w:r w:rsidRPr="00562DCC">
        <w:rPr>
          <w:rFonts w:eastAsia="MS Mincho" w:cs="Calibri"/>
        </w:rPr>
        <w:t>Students:</w:t>
      </w:r>
    </w:p>
    <w:p w14:paraId="17607B67" w14:textId="27662712" w:rsidR="00D25FA3" w:rsidRPr="00562DCC" w:rsidRDefault="00D25FA3" w:rsidP="008D4D5A">
      <w:pPr>
        <w:pStyle w:val="ListParagraph"/>
        <w:numPr>
          <w:ilvl w:val="0"/>
          <w:numId w:val="4"/>
        </w:numPr>
        <w:spacing w:after="0"/>
        <w:rPr>
          <w:rFonts w:eastAsia="MS Mincho" w:cs="Calibri"/>
          <w:sz w:val="22"/>
        </w:rPr>
      </w:pPr>
      <w:r w:rsidRPr="00562DCC">
        <w:rPr>
          <w:rFonts w:eastAsia="MS Mincho" w:cs="Calibri"/>
          <w:sz w:val="22"/>
        </w:rPr>
        <w:t>exchange information and experiences relating to an issue by, for example:</w:t>
      </w:r>
    </w:p>
    <w:p w14:paraId="6B6AE1C7" w14:textId="063B94CC" w:rsidR="00D25FA3" w:rsidRPr="00562DCC" w:rsidRDefault="00D25FA3" w:rsidP="008D4D5A">
      <w:pPr>
        <w:pStyle w:val="ListParagraph"/>
        <w:numPr>
          <w:ilvl w:val="0"/>
          <w:numId w:val="5"/>
        </w:numPr>
        <w:spacing w:after="0"/>
        <w:ind w:left="782"/>
        <w:rPr>
          <w:rFonts w:eastAsia="MS Mincho" w:cs="Calibri"/>
          <w:sz w:val="22"/>
        </w:rPr>
      </w:pPr>
      <w:r w:rsidRPr="00562DCC">
        <w:rPr>
          <w:rFonts w:eastAsia="MS Mincho" w:cs="Calibri"/>
          <w:sz w:val="22"/>
        </w:rPr>
        <w:t xml:space="preserve">sustaining interactions by asking for and providing details on a variety of significant events, </w:t>
      </w:r>
      <w:proofErr w:type="gramStart"/>
      <w:r w:rsidRPr="00562DCC">
        <w:rPr>
          <w:rFonts w:eastAsia="MS Mincho" w:cs="Calibri"/>
          <w:sz w:val="22"/>
        </w:rPr>
        <w:t>milestones</w:t>
      </w:r>
      <w:proofErr w:type="gramEnd"/>
      <w:r w:rsidRPr="00562DCC">
        <w:rPr>
          <w:rFonts w:eastAsia="MS Mincho" w:cs="Calibri"/>
          <w:sz w:val="22"/>
        </w:rPr>
        <w:t xml:space="preserve"> and special occasions, </w:t>
      </w:r>
      <w:r w:rsidR="00647A6E" w:rsidRPr="00562DCC">
        <w:rPr>
          <w:rFonts w:eastAsia="MS Mincho" w:cs="Calibri"/>
          <w:sz w:val="22"/>
        </w:rPr>
        <w:t>e.g.</w:t>
      </w:r>
    </w:p>
    <w:p w14:paraId="7E647471" w14:textId="615C141F" w:rsidR="00D25FA3" w:rsidRPr="00682380" w:rsidRDefault="00D25FA3" w:rsidP="00771D2C">
      <w:pPr>
        <w:ind w:left="1066" w:hanging="284"/>
        <w:rPr>
          <w:lang w:eastAsia="ja-JP"/>
        </w:rPr>
      </w:pPr>
      <w:r w:rsidRPr="00682380">
        <w:rPr>
          <w:lang w:eastAsia="ja-JP"/>
        </w:rPr>
        <w:t>A:</w:t>
      </w:r>
      <w:r w:rsidR="00245BD3" w:rsidRPr="00682380">
        <w:rPr>
          <w:lang w:eastAsia="ja-JP"/>
        </w:rPr>
        <w:tab/>
      </w:r>
      <w:r w:rsidRPr="00682380">
        <w:rPr>
          <w:lang w:eastAsia="ja-JP"/>
        </w:rPr>
        <w:t>この前日本での一番大きい行事は何かって聞いたけど、日本ではお正月だよ。</w:t>
      </w:r>
      <w:r w:rsidR="00900D33">
        <w:rPr>
          <w:lang w:eastAsia="ja-JP"/>
        </w:rPr>
        <w:br/>
      </w:r>
      <w:r w:rsidRPr="00682380">
        <w:rPr>
          <w:lang w:eastAsia="ja-JP"/>
        </w:rPr>
        <w:t>オーストラリアでは、クリスマスなんだってね。</w:t>
      </w:r>
    </w:p>
    <w:p w14:paraId="6ED41BA4" w14:textId="247CDE01" w:rsidR="00D25FA3" w:rsidRPr="00682380" w:rsidRDefault="00D25FA3" w:rsidP="00771D2C">
      <w:pPr>
        <w:tabs>
          <w:tab w:val="left" w:pos="1066"/>
        </w:tabs>
        <w:ind w:left="782"/>
        <w:rPr>
          <w:lang w:eastAsia="ja-JP"/>
        </w:rPr>
      </w:pPr>
      <w:r w:rsidRPr="00682380">
        <w:rPr>
          <w:lang w:eastAsia="ja-JP"/>
        </w:rPr>
        <w:t>B:</w:t>
      </w:r>
      <w:r w:rsidR="00BD01C3" w:rsidRPr="00682380">
        <w:rPr>
          <w:lang w:eastAsia="ja-JP"/>
        </w:rPr>
        <w:t xml:space="preserve"> </w:t>
      </w:r>
      <w:r w:rsidR="00900D33">
        <w:rPr>
          <w:lang w:eastAsia="ja-JP"/>
        </w:rPr>
        <w:tab/>
      </w:r>
      <w:r w:rsidRPr="00682380">
        <w:rPr>
          <w:lang w:eastAsia="ja-JP"/>
        </w:rPr>
        <w:t>日本では、どうしてお正月の方が大事なの？</w:t>
      </w:r>
    </w:p>
    <w:p w14:paraId="5A3567E0" w14:textId="3E4487F9" w:rsidR="00D25FA3" w:rsidRPr="00562DCC" w:rsidRDefault="00D25FA3" w:rsidP="008D4D5A">
      <w:pPr>
        <w:pStyle w:val="ListParagraph"/>
        <w:numPr>
          <w:ilvl w:val="0"/>
          <w:numId w:val="5"/>
        </w:numPr>
        <w:spacing w:after="0"/>
        <w:ind w:left="782"/>
        <w:rPr>
          <w:rFonts w:eastAsia="MS Mincho" w:cs="Calibri"/>
          <w:sz w:val="22"/>
        </w:rPr>
      </w:pPr>
      <w:r w:rsidRPr="00562DCC">
        <w:rPr>
          <w:rFonts w:eastAsia="MS Mincho" w:cs="Calibri"/>
          <w:sz w:val="22"/>
        </w:rPr>
        <w:t xml:space="preserve">describing how a Japanese cultural tradition is celebrated in Australia, </w:t>
      </w:r>
      <w:r w:rsidR="00647A6E" w:rsidRPr="00562DCC">
        <w:rPr>
          <w:rFonts w:eastAsia="MS Mincho" w:cs="Calibri"/>
          <w:sz w:val="22"/>
        </w:rPr>
        <w:t>e.g.</w:t>
      </w:r>
    </w:p>
    <w:p w14:paraId="4DDEDB9C" w14:textId="2C50BD7A" w:rsidR="00D25FA3" w:rsidRPr="00682380" w:rsidRDefault="00D25FA3" w:rsidP="00771D2C">
      <w:pPr>
        <w:pStyle w:val="Outcomeindent"/>
      </w:pPr>
      <w:r w:rsidRPr="00682380">
        <w:rPr>
          <w:lang w:eastAsia="ja-JP"/>
        </w:rPr>
        <w:t>日本では七五三のお祝いに神社に行くよね。でもオーストラリアに住んでいる日本の家族もきれいな着物や洋</w:t>
      </w:r>
      <w:r w:rsidR="00771D2C">
        <w:fldChar w:fldCharType="begin"/>
      </w:r>
      <w:r w:rsidR="00771D2C">
        <w:instrText>EQ \* jc2 \* "Font:MS Mincho" \* hps16 \o\ad(\s\up 13(</w:instrText>
      </w:r>
      <w:r w:rsidR="00771D2C" w:rsidRPr="00771D2C">
        <w:rPr>
          <w:rFonts w:ascii="MS Mincho" w:eastAsia="MS Mincho" w:hAnsi="MS Mincho" w:hint="eastAsia"/>
          <w:sz w:val="16"/>
          <w:lang w:eastAsia="ja-JP"/>
        </w:rPr>
        <w:instrText>ふく</w:instrText>
      </w:r>
      <w:r w:rsidR="00771D2C">
        <w:instrText>),</w:instrText>
      </w:r>
      <w:r w:rsidR="00771D2C">
        <w:rPr>
          <w:rFonts w:hint="eastAsia"/>
          <w:lang w:eastAsia="ja-JP"/>
        </w:rPr>
        <w:instrText>服</w:instrText>
      </w:r>
      <w:r w:rsidR="00771D2C">
        <w:instrText>)</w:instrText>
      </w:r>
      <w:r w:rsidR="00771D2C">
        <w:fldChar w:fldCharType="end"/>
      </w:r>
      <w:r w:rsidR="00771D2C" w:rsidRPr="00682380">
        <w:rPr>
          <w:rFonts w:hint="eastAsia"/>
          <w:lang w:eastAsia="ja-JP"/>
        </w:rPr>
        <w:t>を着て、</w:t>
      </w:r>
      <w:r w:rsidR="00771D2C">
        <w:fldChar w:fldCharType="begin"/>
      </w:r>
      <w:r w:rsidR="00771D2C">
        <w:instrText>EQ \* jc2 \* "Font:MS Mincho" \* hps16 \o\ad(\s\up 13(</w:instrText>
      </w:r>
      <w:r w:rsidR="00771D2C" w:rsidRPr="00771D2C">
        <w:rPr>
          <w:rFonts w:ascii="MS Mincho" w:eastAsia="MS Mincho" w:hAnsi="MS Mincho" w:hint="eastAsia"/>
          <w:sz w:val="16"/>
          <w:lang w:eastAsia="ja-JP"/>
        </w:rPr>
        <w:instrText>しゃ</w:instrText>
      </w:r>
      <w:r w:rsidR="00771D2C">
        <w:instrText>),</w:instrText>
      </w:r>
      <w:r w:rsidR="00771D2C">
        <w:rPr>
          <w:rFonts w:hint="eastAsia"/>
          <w:lang w:eastAsia="ja-JP"/>
        </w:rPr>
        <w:instrText>写</w:instrText>
      </w:r>
      <w:r w:rsidR="00771D2C">
        <w:instrText>)</w:instrText>
      </w:r>
      <w:r w:rsidR="00771D2C">
        <w:fldChar w:fldCharType="end"/>
      </w:r>
      <w:r w:rsidR="00771D2C">
        <w:ruby>
          <w:rubyPr>
            <w:rubyAlign w:val="distributeSpace"/>
            <w:hps w:val="16"/>
            <w:hpsRaise w:val="26"/>
            <w:hpsBaseText w:val="22"/>
            <w:lid w:val="ja-JP"/>
          </w:rubyPr>
          <w:rt>
            <w:r w:rsidR="00771D2C" w:rsidRPr="00771D2C">
              <w:rPr>
                <w:rFonts w:ascii="MS Mincho" w:eastAsia="MS Mincho" w:hAnsi="MS Mincho" w:hint="eastAsia"/>
                <w:sz w:val="16"/>
                <w:lang w:eastAsia="ja-JP"/>
              </w:rPr>
              <w:t>しん</w:t>
            </w:r>
          </w:rt>
          <w:rubyBase>
            <w:r w:rsidR="00771D2C">
              <w:rPr>
                <w:rFonts w:hint="eastAsia"/>
                <w:lang w:eastAsia="ja-JP"/>
              </w:rPr>
              <w:t>真</w:t>
            </w:r>
          </w:rubyBase>
        </w:ruby>
      </w:r>
      <w:r w:rsidR="00771D2C" w:rsidRPr="00682380">
        <w:rPr>
          <w:rFonts w:hint="eastAsia"/>
          <w:lang w:eastAsia="ja-JP"/>
        </w:rPr>
        <w:t>を</w:t>
      </w:r>
      <w:r w:rsidR="00771D2C">
        <w:fldChar w:fldCharType="begin"/>
      </w:r>
      <w:r w:rsidR="00771D2C">
        <w:instrText>EQ \* jc2 \* "Font:MS Mincho" \* hps16 \o\ad(\s\up 13(</w:instrText>
      </w:r>
      <w:r w:rsidR="00771D2C" w:rsidRPr="00771D2C">
        <w:rPr>
          <w:rFonts w:ascii="MS Mincho" w:eastAsia="MS Mincho" w:hAnsi="MS Mincho" w:hint="eastAsia"/>
          <w:sz w:val="16"/>
          <w:lang w:eastAsia="ja-JP"/>
        </w:rPr>
        <w:instrText>とっ</w:instrText>
      </w:r>
      <w:r w:rsidR="00771D2C">
        <w:instrText>),</w:instrText>
      </w:r>
      <w:r w:rsidR="00771D2C">
        <w:rPr>
          <w:rFonts w:hint="eastAsia"/>
          <w:lang w:eastAsia="ja-JP"/>
        </w:rPr>
        <w:instrText>撮</w:instrText>
      </w:r>
      <w:r w:rsidR="00771D2C">
        <w:instrText>)</w:instrText>
      </w:r>
      <w:r w:rsidR="00771D2C">
        <w:fldChar w:fldCharType="end"/>
      </w:r>
      <w:r w:rsidR="00771D2C" w:rsidRPr="00682380">
        <w:rPr>
          <w:rFonts w:hint="eastAsia"/>
          <w:lang w:eastAsia="ja-JP"/>
        </w:rPr>
        <w:t>っ</w:t>
      </w:r>
      <w:r w:rsidRPr="00682380">
        <w:rPr>
          <w:lang w:eastAsia="ja-JP"/>
        </w:rPr>
        <w:t>てお祝いするみたいだよ。</w:t>
      </w:r>
      <w:proofErr w:type="spellStart"/>
      <w:r w:rsidRPr="00682380">
        <w:t>写真を撮る</w:t>
      </w:r>
      <w:proofErr w:type="spellEnd"/>
    </w:p>
    <w:p w14:paraId="799BC456" w14:textId="2D613D1E" w:rsidR="00D25FA3" w:rsidRPr="00562DCC" w:rsidRDefault="00D25FA3" w:rsidP="008D4D5A">
      <w:pPr>
        <w:pStyle w:val="ListParagraph"/>
        <w:numPr>
          <w:ilvl w:val="0"/>
          <w:numId w:val="5"/>
        </w:numPr>
        <w:spacing w:after="0"/>
        <w:ind w:left="782" w:hanging="357"/>
        <w:rPr>
          <w:rFonts w:eastAsia="MS Mincho" w:cs="Calibri"/>
          <w:sz w:val="22"/>
        </w:rPr>
      </w:pPr>
      <w:r w:rsidRPr="00562DCC">
        <w:rPr>
          <w:rFonts w:eastAsia="MS Mincho" w:cs="Calibri"/>
          <w:sz w:val="22"/>
        </w:rPr>
        <w:t xml:space="preserve">contributing information to a Japanese youth blog about NAIDOC Week, </w:t>
      </w:r>
      <w:r w:rsidR="00647A6E" w:rsidRPr="00562DCC">
        <w:rPr>
          <w:rFonts w:eastAsia="MS Mincho" w:cs="Calibri"/>
          <w:sz w:val="22"/>
        </w:rPr>
        <w:t>e.g.</w:t>
      </w:r>
    </w:p>
    <w:p w14:paraId="67C8212F" w14:textId="2E6DA86C" w:rsidR="00D25FA3" w:rsidRPr="00682380" w:rsidRDefault="00D25FA3" w:rsidP="00900D33">
      <w:pPr>
        <w:pStyle w:val="Outcomeindent"/>
        <w:rPr>
          <w:lang w:eastAsia="ja-JP"/>
        </w:rPr>
      </w:pPr>
      <w:r w:rsidRPr="00682380">
        <w:rPr>
          <w:lang w:eastAsia="ja-JP"/>
        </w:rPr>
        <w:t>日本の歴史は約二千年だから、長いと思っていたけど、アボリジニの歴史は約十二万年だそうだよ！</w:t>
      </w:r>
    </w:p>
    <w:p w14:paraId="03ADF15A" w14:textId="50BFD777" w:rsidR="00D25FA3" w:rsidRPr="00562DCC" w:rsidRDefault="00D25FA3" w:rsidP="008D4D5A">
      <w:pPr>
        <w:pStyle w:val="ListParagraph"/>
        <w:numPr>
          <w:ilvl w:val="0"/>
          <w:numId w:val="5"/>
        </w:numPr>
        <w:spacing w:after="0"/>
        <w:ind w:left="782"/>
        <w:rPr>
          <w:rFonts w:eastAsia="MS Mincho" w:cs="Calibri"/>
          <w:sz w:val="22"/>
        </w:rPr>
      </w:pPr>
      <w:r w:rsidRPr="00562DCC">
        <w:rPr>
          <w:rFonts w:eastAsia="MS Mincho" w:cs="Calibri"/>
          <w:sz w:val="22"/>
        </w:rPr>
        <w:t xml:space="preserve">presenting information to the class on a popular youth culture phenomenon, </w:t>
      </w:r>
      <w:r w:rsidR="00647A6E" w:rsidRPr="00562DCC">
        <w:rPr>
          <w:rFonts w:eastAsia="MS Mincho" w:cs="Calibri"/>
          <w:sz w:val="22"/>
        </w:rPr>
        <w:t>e.g.</w:t>
      </w:r>
    </w:p>
    <w:p w14:paraId="7563E513" w14:textId="1799F6A2" w:rsidR="00D25FA3" w:rsidRPr="00682380" w:rsidRDefault="00D25FA3" w:rsidP="00900D33">
      <w:pPr>
        <w:pStyle w:val="Outcomeindent"/>
        <w:rPr>
          <w:lang w:eastAsia="ja-JP"/>
        </w:rPr>
      </w:pPr>
      <w:r w:rsidRPr="00682380">
        <w:rPr>
          <w:lang w:eastAsia="ja-JP"/>
        </w:rPr>
        <w:t>食</w:t>
      </w:r>
      <w:r w:rsidR="00771D2C">
        <w:fldChar w:fldCharType="begin"/>
      </w:r>
      <w:r w:rsidR="00771D2C">
        <w:instrText>EQ \* jc2 \* "Font:MS Mincho" \* hps16 \o\ad(\s\up 13(</w:instrText>
      </w:r>
      <w:r w:rsidR="00771D2C" w:rsidRPr="00771D2C">
        <w:rPr>
          <w:rFonts w:ascii="MS Mincho" w:eastAsia="MS Mincho" w:hAnsi="MS Mincho" w:hint="eastAsia"/>
          <w:sz w:val="16"/>
          <w:lang w:eastAsia="ja-JP"/>
        </w:rPr>
        <w:instrText>ひん</w:instrText>
      </w:r>
      <w:r w:rsidR="00771D2C">
        <w:instrText>),</w:instrText>
      </w:r>
      <w:r w:rsidR="00771D2C">
        <w:rPr>
          <w:rFonts w:hint="eastAsia"/>
          <w:lang w:eastAsia="ja-JP"/>
        </w:rPr>
        <w:instrText>品</w:instrText>
      </w:r>
      <w:r w:rsidR="00771D2C">
        <w:instrText>)</w:instrText>
      </w:r>
      <w:r w:rsidR="00771D2C">
        <w:fldChar w:fldCharType="end"/>
      </w:r>
      <w:r w:rsidR="00771D2C" w:rsidRPr="00682380">
        <w:rPr>
          <w:rFonts w:hint="eastAsia"/>
          <w:lang w:eastAsia="ja-JP"/>
        </w:rPr>
        <w:t>業界が行った調</w:t>
      </w:r>
      <w:r w:rsidR="00771D2C">
        <w:fldChar w:fldCharType="begin"/>
      </w:r>
      <w:r w:rsidR="00771D2C">
        <w:instrText>EQ \* jc2 \* "Font:MS Mincho" \* hps16 \o\ad(\s\up 13(</w:instrText>
      </w:r>
      <w:r w:rsidR="00771D2C" w:rsidRPr="00771D2C">
        <w:rPr>
          <w:rFonts w:ascii="MS Mincho" w:eastAsia="MS Mincho" w:hAnsi="MS Mincho" w:hint="eastAsia"/>
          <w:sz w:val="16"/>
          <w:lang w:eastAsia="ja-JP"/>
        </w:rPr>
        <w:instrText>さ</w:instrText>
      </w:r>
      <w:r w:rsidR="00771D2C">
        <w:instrText>),</w:instrText>
      </w:r>
      <w:r w:rsidR="00771D2C">
        <w:rPr>
          <w:rFonts w:hint="eastAsia"/>
          <w:lang w:eastAsia="ja-JP"/>
        </w:rPr>
        <w:instrText>査</w:instrText>
      </w:r>
      <w:r w:rsidR="00771D2C">
        <w:instrText>)</w:instrText>
      </w:r>
      <w:r w:rsidR="00771D2C">
        <w:fldChar w:fldCharType="end"/>
      </w:r>
      <w:r w:rsidR="00771D2C" w:rsidRPr="00682380">
        <w:rPr>
          <w:rFonts w:hint="eastAsia"/>
          <w:lang w:eastAsia="ja-JP"/>
        </w:rPr>
        <w:t>によると、最近若者は行きたい店を</w:t>
      </w:r>
      <w:r w:rsidR="00771D2C">
        <w:fldChar w:fldCharType="begin"/>
      </w:r>
      <w:r w:rsidR="00771D2C">
        <w:instrText>EQ \* jc2 \* "Font:MS Mincho" \* hps16 \o\ad(\s\up 13(</w:instrText>
      </w:r>
      <w:r w:rsidR="00771D2C" w:rsidRPr="00771D2C">
        <w:rPr>
          <w:rFonts w:ascii="MS Mincho" w:eastAsia="MS Mincho" w:hAnsi="MS Mincho" w:hint="eastAsia"/>
          <w:sz w:val="16"/>
          <w:lang w:eastAsia="ja-JP"/>
        </w:rPr>
        <w:instrText>えら</w:instrText>
      </w:r>
      <w:r w:rsidR="00771D2C">
        <w:instrText>),</w:instrText>
      </w:r>
      <w:r w:rsidR="00771D2C">
        <w:rPr>
          <w:rFonts w:hint="eastAsia"/>
          <w:lang w:eastAsia="ja-JP"/>
        </w:rPr>
        <w:instrText>選</w:instrText>
      </w:r>
      <w:r w:rsidR="00771D2C">
        <w:instrText>)</w:instrText>
      </w:r>
      <w:r w:rsidR="00771D2C">
        <w:fldChar w:fldCharType="end"/>
      </w:r>
      <w:r w:rsidR="00771D2C" w:rsidRPr="00682380">
        <w:rPr>
          <w:rFonts w:hint="eastAsia"/>
          <w:lang w:eastAsia="ja-JP"/>
        </w:rPr>
        <w:t>ぶ時に、友達のブログやソーシャルメディアにのっているレビュー</w:t>
      </w:r>
      <w:r w:rsidRPr="00682380">
        <w:rPr>
          <w:lang w:eastAsia="ja-JP"/>
        </w:rPr>
        <w:t>や</w:t>
      </w:r>
      <w:r w:rsidR="00771D2C">
        <w:fldChar w:fldCharType="begin"/>
      </w:r>
      <w:r w:rsidR="00771D2C">
        <w:instrText>EQ \* jc2 \* "Font:MS Mincho" \* hps16 \o\ad(\s\up 13(</w:instrText>
      </w:r>
      <w:r w:rsidR="00771D2C" w:rsidRPr="00771D2C">
        <w:rPr>
          <w:rFonts w:ascii="MS Mincho" w:eastAsia="MS Mincho" w:hAnsi="MS Mincho" w:hint="eastAsia"/>
          <w:sz w:val="16"/>
          <w:lang w:eastAsia="ja-JP"/>
        </w:rPr>
        <w:instrText>しゃ</w:instrText>
      </w:r>
      <w:r w:rsidR="00771D2C">
        <w:instrText>),</w:instrText>
      </w:r>
      <w:r w:rsidR="00771D2C">
        <w:rPr>
          <w:rFonts w:hint="eastAsia"/>
          <w:lang w:eastAsia="ja-JP"/>
        </w:rPr>
        <w:instrText>写</w:instrText>
      </w:r>
      <w:r w:rsidR="00771D2C">
        <w:instrText>)</w:instrText>
      </w:r>
      <w:r w:rsidR="00771D2C">
        <w:fldChar w:fldCharType="end"/>
      </w:r>
      <w:r w:rsidR="00771D2C">
        <w:ruby>
          <w:rubyPr>
            <w:rubyAlign w:val="distributeSpace"/>
            <w:hps w:val="16"/>
            <w:hpsRaise w:val="26"/>
            <w:hpsBaseText w:val="22"/>
            <w:lid w:val="ja-JP"/>
          </w:rubyPr>
          <w:rt>
            <w:r w:rsidR="00771D2C" w:rsidRPr="00771D2C">
              <w:rPr>
                <w:rFonts w:ascii="MS Mincho" w:eastAsia="MS Mincho" w:hAnsi="MS Mincho" w:hint="eastAsia"/>
                <w:sz w:val="16"/>
                <w:lang w:eastAsia="ja-JP"/>
              </w:rPr>
              <w:t>しん</w:t>
            </w:r>
          </w:rt>
          <w:rubyBase>
            <w:r w:rsidR="00771D2C">
              <w:rPr>
                <w:rFonts w:hint="eastAsia"/>
                <w:lang w:eastAsia="ja-JP"/>
              </w:rPr>
              <w:t>真</w:t>
            </w:r>
          </w:rubyBase>
        </w:ruby>
      </w:r>
      <w:r w:rsidR="00771D2C" w:rsidRPr="00682380">
        <w:rPr>
          <w:rFonts w:hint="eastAsia"/>
          <w:lang w:eastAsia="ja-JP"/>
        </w:rPr>
        <w:t>で、店</w:t>
      </w:r>
      <w:r w:rsidR="00771D2C">
        <w:fldChar w:fldCharType="begin"/>
      </w:r>
      <w:r w:rsidR="00771D2C">
        <w:instrText>EQ \* jc2 \* "Font:MS Mincho" \* hps16 \o\ad(\s\up 13(</w:instrText>
      </w:r>
      <w:r w:rsidR="00771D2C" w:rsidRPr="00771D2C">
        <w:rPr>
          <w:rFonts w:ascii="MS Mincho" w:eastAsia="MS Mincho" w:hAnsi="MS Mincho" w:hint="eastAsia"/>
          <w:sz w:val="16"/>
          <w:lang w:eastAsia="ja-JP"/>
        </w:rPr>
        <w:instrText>えら</w:instrText>
      </w:r>
      <w:r w:rsidR="00771D2C">
        <w:instrText>),</w:instrText>
      </w:r>
      <w:r w:rsidR="00771D2C">
        <w:rPr>
          <w:rFonts w:hint="eastAsia"/>
          <w:lang w:eastAsia="ja-JP"/>
        </w:rPr>
        <w:instrText>選</w:instrText>
      </w:r>
      <w:r w:rsidR="00771D2C">
        <w:instrText>)</w:instrText>
      </w:r>
      <w:r w:rsidR="00771D2C">
        <w:fldChar w:fldCharType="end"/>
      </w:r>
      <w:r w:rsidR="00771D2C" w:rsidRPr="00682380">
        <w:rPr>
          <w:rFonts w:hint="eastAsia"/>
          <w:lang w:eastAsia="ja-JP"/>
        </w:rPr>
        <w:t>びをする</w:t>
      </w:r>
      <w:r w:rsidR="00771D2C">
        <w:fldChar w:fldCharType="begin"/>
      </w:r>
      <w:r w:rsidR="00771D2C">
        <w:instrText>EQ \* jc2 \* "Font:MS Mincho" \* hps16 \o\ad(\s\up 13(</w:instrText>
      </w:r>
      <w:r w:rsidR="00771D2C" w:rsidRPr="00771D2C">
        <w:rPr>
          <w:rFonts w:ascii="MS Mincho" w:eastAsia="MS Mincho" w:hAnsi="MS Mincho" w:hint="eastAsia"/>
          <w:sz w:val="16"/>
          <w:lang w:eastAsia="ja-JP"/>
        </w:rPr>
        <w:instrText>けい</w:instrText>
      </w:r>
      <w:r w:rsidR="00771D2C">
        <w:instrText>),</w:instrText>
      </w:r>
      <w:r w:rsidR="00771D2C">
        <w:rPr>
          <w:rFonts w:hint="eastAsia"/>
          <w:lang w:eastAsia="ja-JP"/>
        </w:rPr>
        <w:instrText>傾</w:instrText>
      </w:r>
      <w:r w:rsidR="00771D2C">
        <w:instrText>)</w:instrText>
      </w:r>
      <w:r w:rsidR="00771D2C">
        <w:fldChar w:fldCharType="end"/>
      </w:r>
      <w:r w:rsidR="00771D2C" w:rsidRPr="00682380">
        <w:rPr>
          <w:rFonts w:hint="eastAsia"/>
          <w:lang w:eastAsia="ja-JP"/>
        </w:rPr>
        <w:t>向に</w:t>
      </w:r>
      <w:r w:rsidRPr="00682380">
        <w:rPr>
          <w:lang w:eastAsia="ja-JP"/>
        </w:rPr>
        <w:t>あるようです。</w:t>
      </w:r>
    </w:p>
    <w:p w14:paraId="0EDC32E7" w14:textId="6C24B6DE" w:rsidR="00D25FA3" w:rsidRPr="00562DCC" w:rsidRDefault="00D25FA3" w:rsidP="008D4D5A">
      <w:pPr>
        <w:pStyle w:val="ListParagraph"/>
        <w:numPr>
          <w:ilvl w:val="0"/>
          <w:numId w:val="5"/>
        </w:numPr>
        <w:spacing w:after="0"/>
        <w:ind w:left="782"/>
        <w:rPr>
          <w:rFonts w:eastAsia="MS Mincho" w:cs="Calibri"/>
          <w:sz w:val="22"/>
        </w:rPr>
      </w:pPr>
      <w:r w:rsidRPr="00562DCC">
        <w:rPr>
          <w:rFonts w:eastAsia="MS Mincho" w:cs="Calibri"/>
          <w:sz w:val="22"/>
        </w:rPr>
        <w:t xml:space="preserve">conducting an interview with a migrant from a Japanese-speaking community on their experiences of living in Australia, </w:t>
      </w:r>
      <w:r w:rsidR="00647A6E" w:rsidRPr="00562DCC">
        <w:rPr>
          <w:rFonts w:eastAsia="MS Mincho" w:cs="Calibri"/>
          <w:sz w:val="22"/>
        </w:rPr>
        <w:t>e.g.</w:t>
      </w:r>
    </w:p>
    <w:p w14:paraId="0D2DABB3" w14:textId="66246CC6" w:rsidR="00D25FA3" w:rsidRPr="00682380" w:rsidRDefault="00D25FA3" w:rsidP="00900D33">
      <w:pPr>
        <w:pStyle w:val="Outcomeindent"/>
        <w:rPr>
          <w:lang w:eastAsia="ja-JP"/>
        </w:rPr>
      </w:pPr>
      <w:r w:rsidRPr="00682380">
        <w:rPr>
          <w:lang w:eastAsia="ja-JP"/>
        </w:rPr>
        <w:t>日本からオーストラリアに</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い</w:instrText>
      </w:r>
      <w:r w:rsidR="00510EF3">
        <w:instrText>),</w:instrText>
      </w:r>
      <w:r w:rsidR="00510EF3">
        <w:rPr>
          <w:rFonts w:hint="eastAsia"/>
          <w:lang w:eastAsia="ja-JP"/>
        </w:rPr>
        <w:instrText>移</w:instrText>
      </w:r>
      <w:r w:rsidR="00510EF3">
        <w:instrText>)</w:instrText>
      </w:r>
      <w:r w:rsidR="00510EF3">
        <w:fldChar w:fldCharType="end"/>
      </w:r>
      <w:r w:rsidRPr="00682380">
        <w:rPr>
          <w:lang w:eastAsia="ja-JP"/>
        </w:rPr>
        <w:t>住してから今日でちょうど一年になりましたね。この一年で何に一番苦労しましたか。今までの経験がどのようにご自身を変えたと思いますか。</w:t>
      </w:r>
    </w:p>
    <w:p w14:paraId="2C20B22B" w14:textId="342B0957" w:rsidR="00D25FA3" w:rsidRPr="00562DCC" w:rsidRDefault="00D25FA3" w:rsidP="008D4D5A">
      <w:pPr>
        <w:pStyle w:val="ListParagraph"/>
        <w:numPr>
          <w:ilvl w:val="0"/>
          <w:numId w:val="4"/>
        </w:numPr>
        <w:spacing w:after="0"/>
        <w:rPr>
          <w:rFonts w:eastAsia="MS Mincho" w:cs="Calibri"/>
          <w:sz w:val="22"/>
        </w:rPr>
      </w:pPr>
      <w:r w:rsidRPr="00562DCC">
        <w:rPr>
          <w:rFonts w:eastAsia="MS Mincho" w:cs="Calibri"/>
          <w:sz w:val="22"/>
        </w:rPr>
        <w:t>express personal views, and justify and reflect on ideas and opinions relating to an issue by, for example:</w:t>
      </w:r>
    </w:p>
    <w:p w14:paraId="7D5FE1AD" w14:textId="21544FD9" w:rsidR="00D25FA3" w:rsidRPr="00562DCC" w:rsidRDefault="00D25FA3" w:rsidP="008D4D5A">
      <w:pPr>
        <w:pStyle w:val="ListParagraph"/>
        <w:numPr>
          <w:ilvl w:val="0"/>
          <w:numId w:val="5"/>
        </w:numPr>
        <w:spacing w:after="0"/>
        <w:ind w:left="782"/>
        <w:rPr>
          <w:rFonts w:eastAsia="MS Mincho" w:cs="Calibri"/>
          <w:sz w:val="22"/>
        </w:rPr>
      </w:pPr>
      <w:r w:rsidRPr="00562DCC">
        <w:rPr>
          <w:rFonts w:eastAsia="MS Mincho" w:cs="Calibri"/>
          <w:sz w:val="22"/>
        </w:rPr>
        <w:t xml:space="preserve">reflecting on opinions and ideas in a text relating to an issue from a radio broadcast, </w:t>
      </w:r>
      <w:r w:rsidR="00647A6E" w:rsidRPr="00562DCC">
        <w:rPr>
          <w:rFonts w:eastAsia="MS Mincho" w:cs="Calibri"/>
          <w:sz w:val="22"/>
        </w:rPr>
        <w:t>e.g.</w:t>
      </w:r>
    </w:p>
    <w:p w14:paraId="3266411E" w14:textId="102093B6" w:rsidR="00D25FA3" w:rsidRPr="00682380" w:rsidRDefault="00D25FA3" w:rsidP="00900D33">
      <w:pPr>
        <w:pStyle w:val="Outcomeindent"/>
        <w:rPr>
          <w:lang w:eastAsia="ja-JP"/>
        </w:rPr>
      </w:pPr>
      <w:r w:rsidRPr="00682380">
        <w:rPr>
          <w:lang w:eastAsia="ja-JP"/>
        </w:rPr>
        <w:t>最近働きすぎによる過労死の問題について知った。日本では長時間労働が深</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こく</w:instrText>
      </w:r>
      <w:r w:rsidR="00510EF3">
        <w:instrText>),</w:instrText>
      </w:r>
      <w:r w:rsidR="00510EF3">
        <w:rPr>
          <w:rFonts w:hint="eastAsia"/>
          <w:lang w:eastAsia="ja-JP"/>
        </w:rPr>
        <w:instrText>刻</w:instrText>
      </w:r>
      <w:r w:rsidR="00510EF3">
        <w:instrText>)</w:instrText>
      </w:r>
      <w:r w:rsidR="00510EF3">
        <w:fldChar w:fldCharType="end"/>
      </w:r>
      <w:r w:rsidRPr="00682380">
        <w:rPr>
          <w:lang w:eastAsia="ja-JP"/>
        </w:rPr>
        <w:t>な問題になっているらしい。次のラジオ放送で、日本における雇用問題について取り上げよう。</w:t>
      </w:r>
    </w:p>
    <w:p w14:paraId="17DCE867" w14:textId="0DDC0A89" w:rsidR="00D25FA3" w:rsidRPr="00562DCC" w:rsidRDefault="00D25FA3" w:rsidP="008D4D5A">
      <w:pPr>
        <w:pStyle w:val="ListParagraph"/>
        <w:numPr>
          <w:ilvl w:val="0"/>
          <w:numId w:val="5"/>
        </w:numPr>
        <w:spacing w:after="0"/>
        <w:ind w:left="782" w:hanging="357"/>
        <w:rPr>
          <w:rFonts w:eastAsia="MS Mincho" w:cs="Calibri"/>
          <w:sz w:val="22"/>
        </w:rPr>
      </w:pPr>
      <w:r w:rsidRPr="00562DCC">
        <w:rPr>
          <w:rFonts w:eastAsia="MS Mincho" w:cs="Calibri"/>
          <w:sz w:val="22"/>
        </w:rPr>
        <w:lastRenderedPageBreak/>
        <w:t xml:space="preserve">collecting newspaper and internet articles on an issue over </w:t>
      </w:r>
      <w:proofErr w:type="gramStart"/>
      <w:r w:rsidRPr="00562DCC">
        <w:rPr>
          <w:rFonts w:eastAsia="MS Mincho" w:cs="Calibri"/>
          <w:sz w:val="22"/>
        </w:rPr>
        <w:t>a period of time</w:t>
      </w:r>
      <w:proofErr w:type="gramEnd"/>
      <w:r w:rsidRPr="00562DCC">
        <w:rPr>
          <w:rFonts w:eastAsia="MS Mincho" w:cs="Calibri"/>
          <w:sz w:val="22"/>
        </w:rPr>
        <w:t xml:space="preserve"> and justifying their inclusion in a database, </w:t>
      </w:r>
      <w:r w:rsidR="00647A6E" w:rsidRPr="00562DCC">
        <w:rPr>
          <w:rFonts w:eastAsia="MS Mincho" w:cs="Calibri"/>
          <w:sz w:val="22"/>
        </w:rPr>
        <w:t>e.g.</w:t>
      </w:r>
    </w:p>
    <w:p w14:paraId="65BDBBA1" w14:textId="17DBC88B" w:rsidR="00D25FA3" w:rsidRPr="00682380" w:rsidRDefault="00D25FA3" w:rsidP="00900D33">
      <w:pPr>
        <w:pStyle w:val="Outcomeindent"/>
        <w:rPr>
          <w:lang w:eastAsia="ja-JP"/>
        </w:rPr>
      </w:pPr>
      <w:r w:rsidRPr="00682380">
        <w:rPr>
          <w:lang w:eastAsia="ja-JP"/>
        </w:rPr>
        <w:t>最近日本が取り</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く</w:instrText>
      </w:r>
      <w:r w:rsidR="00510EF3">
        <w:instrText>),</w:instrText>
      </w:r>
      <w:r w:rsidR="00510EF3">
        <w:rPr>
          <w:rFonts w:hint="eastAsia"/>
          <w:lang w:eastAsia="ja-JP"/>
        </w:rPr>
        <w:instrText>組</w:instrText>
      </w:r>
      <w:r w:rsidR="00510EF3">
        <w:instrText>)</w:instrText>
      </w:r>
      <w:r w:rsidR="00510EF3">
        <w:fldChar w:fldCharType="end"/>
      </w:r>
      <w:r w:rsidR="00510EF3" w:rsidRPr="00682380">
        <w:rPr>
          <w:rFonts w:hint="eastAsia"/>
          <w:lang w:eastAsia="ja-JP"/>
        </w:rPr>
        <w:t>んでい</w:t>
      </w:r>
      <w:r w:rsidRPr="00682380">
        <w:rPr>
          <w:lang w:eastAsia="ja-JP"/>
        </w:rPr>
        <w:t>る環境問題対策に関する記事を、新聞やインターネットから集めてみた。インターネット上では、日本の取り</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く</w:instrText>
      </w:r>
      <w:r w:rsidR="00510EF3">
        <w:instrText>),</w:instrText>
      </w:r>
      <w:r w:rsidR="00510EF3">
        <w:rPr>
          <w:rFonts w:hint="eastAsia"/>
          <w:lang w:eastAsia="ja-JP"/>
        </w:rPr>
        <w:instrText>組</w:instrText>
      </w:r>
      <w:r w:rsidR="00510EF3">
        <w:instrText>)</w:instrText>
      </w:r>
      <w:r w:rsidR="00510EF3">
        <w:fldChar w:fldCharType="end"/>
      </w:r>
      <w:r w:rsidR="00510EF3" w:rsidRPr="00682380">
        <w:rPr>
          <w:rFonts w:hint="eastAsia"/>
          <w:lang w:eastAsia="ja-JP"/>
        </w:rPr>
        <w:t>み</w:t>
      </w:r>
      <w:r w:rsidRPr="00682380">
        <w:rPr>
          <w:lang w:eastAsia="ja-JP"/>
        </w:rPr>
        <w:t>は世界の中でも進んでいると</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の</w:instrText>
      </w:r>
      <w:r w:rsidR="00510EF3">
        <w:instrText>),</w:instrText>
      </w:r>
      <w:r w:rsidR="00510EF3">
        <w:rPr>
          <w:rFonts w:hint="eastAsia"/>
          <w:lang w:eastAsia="ja-JP"/>
        </w:rPr>
        <w:instrText>述</w:instrText>
      </w:r>
      <w:r w:rsidR="00510EF3">
        <w:instrText>)</w:instrText>
      </w:r>
      <w:r w:rsidR="00510EF3">
        <w:fldChar w:fldCharType="end"/>
      </w:r>
      <w:r w:rsidRPr="00682380">
        <w:rPr>
          <w:lang w:eastAsia="ja-JP"/>
        </w:rPr>
        <w:t>べられているけど、大都市の事についてばかり</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きゅう</w:instrText>
      </w:r>
      <w:r w:rsidR="00510EF3">
        <w:instrText>),</w:instrText>
      </w:r>
      <w:r w:rsidR="00510EF3">
        <w:rPr>
          <w:rFonts w:hint="eastAsia"/>
          <w:lang w:eastAsia="ja-JP"/>
        </w:rPr>
        <w:instrText>及</w:instrText>
      </w:r>
      <w:r w:rsidR="00510EF3">
        <w:instrText>)</w:instrText>
      </w:r>
      <w:r w:rsidR="00510EF3">
        <w:fldChar w:fldCharType="end"/>
      </w:r>
      <w:r w:rsidR="00510EF3" w:rsidRPr="00682380">
        <w:rPr>
          <w:rFonts w:hint="eastAsia"/>
          <w:lang w:eastAsia="ja-JP"/>
        </w:rPr>
        <w:t>している。でも、日本全体を考えたら、新聞記事にあるように、</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いなか</w:instrText>
      </w:r>
      <w:r w:rsidR="00510EF3">
        <w:instrText>),</w:instrText>
      </w:r>
      <w:r w:rsidR="00510EF3">
        <w:rPr>
          <w:rFonts w:hint="eastAsia"/>
          <w:lang w:eastAsia="ja-JP"/>
        </w:rPr>
        <w:instrText>田舎</w:instrText>
      </w:r>
      <w:r w:rsidR="00510EF3">
        <w:instrText>)</w:instrText>
      </w:r>
      <w:r w:rsidR="00510EF3">
        <w:fldChar w:fldCharType="end"/>
      </w:r>
      <w:r w:rsidR="00510EF3" w:rsidRPr="00682380">
        <w:rPr>
          <w:rFonts w:hint="eastAsia"/>
          <w:lang w:eastAsia="ja-JP"/>
        </w:rPr>
        <w:t>での取り</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く</w:instrText>
      </w:r>
      <w:r w:rsidR="00510EF3">
        <w:instrText>),</w:instrText>
      </w:r>
      <w:r w:rsidR="00510EF3">
        <w:rPr>
          <w:rFonts w:hint="eastAsia"/>
          <w:lang w:eastAsia="ja-JP"/>
        </w:rPr>
        <w:instrText>組</w:instrText>
      </w:r>
      <w:r w:rsidR="00510EF3">
        <w:instrText>)</w:instrText>
      </w:r>
      <w:r w:rsidR="00510EF3">
        <w:fldChar w:fldCharType="end"/>
      </w:r>
      <w:r w:rsidR="00510EF3" w:rsidRPr="00682380">
        <w:rPr>
          <w:rFonts w:hint="eastAsia"/>
          <w:lang w:eastAsia="ja-JP"/>
        </w:rPr>
        <w:t>み</w:t>
      </w:r>
      <w:r w:rsidRPr="00682380">
        <w:rPr>
          <w:lang w:eastAsia="ja-JP"/>
        </w:rPr>
        <w:t>についても、もっと議論されるべきだ。新聞とインターネット</w:t>
      </w:r>
      <w:r w:rsidR="00510EF3" w:rsidRPr="00682380">
        <w:rPr>
          <w:rFonts w:hint="eastAsia"/>
          <w:lang w:eastAsia="ja-JP"/>
        </w:rPr>
        <w:t>では</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ちが</w:instrText>
      </w:r>
      <w:r w:rsidR="00510EF3">
        <w:instrText>),</w:instrText>
      </w:r>
      <w:r w:rsidR="00510EF3">
        <w:rPr>
          <w:rFonts w:hint="eastAsia"/>
          <w:lang w:eastAsia="ja-JP"/>
        </w:rPr>
        <w:instrText>違</w:instrText>
      </w:r>
      <w:r w:rsidR="00510EF3">
        <w:instrText>)</w:instrText>
      </w:r>
      <w:r w:rsidR="00510EF3">
        <w:fldChar w:fldCharType="end"/>
      </w:r>
      <w:r w:rsidR="00510EF3" w:rsidRPr="00682380">
        <w:rPr>
          <w:rFonts w:hint="eastAsia"/>
          <w:lang w:eastAsia="ja-JP"/>
        </w:rPr>
        <w:t>う見解を</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の</w:instrText>
      </w:r>
      <w:r w:rsidR="00510EF3">
        <w:instrText>),</w:instrText>
      </w:r>
      <w:r w:rsidR="00510EF3">
        <w:rPr>
          <w:rFonts w:hint="eastAsia"/>
          <w:lang w:eastAsia="ja-JP"/>
        </w:rPr>
        <w:instrText>述</w:instrText>
      </w:r>
      <w:r w:rsidR="00510EF3">
        <w:instrText>)</w:instrText>
      </w:r>
      <w:r w:rsidR="00510EF3">
        <w:fldChar w:fldCharType="end"/>
      </w:r>
      <w:r w:rsidR="00510EF3" w:rsidRPr="00682380">
        <w:rPr>
          <w:rFonts w:hint="eastAsia"/>
          <w:lang w:eastAsia="ja-JP"/>
        </w:rPr>
        <w:t>べている場合があるから、資料に両方の記事を</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の</w:instrText>
      </w:r>
      <w:r w:rsidR="00510EF3">
        <w:instrText>),</w:instrText>
      </w:r>
      <w:r w:rsidR="00510EF3">
        <w:rPr>
          <w:rFonts w:hint="eastAsia"/>
          <w:lang w:eastAsia="ja-JP"/>
        </w:rPr>
        <w:instrText>載</w:instrText>
      </w:r>
      <w:r w:rsidR="00510EF3">
        <w:instrText>)</w:instrText>
      </w:r>
      <w:r w:rsidR="00510EF3">
        <w:fldChar w:fldCharType="end"/>
      </w:r>
      <w:r w:rsidR="00510EF3" w:rsidRPr="00682380">
        <w:rPr>
          <w:rFonts w:hint="eastAsia"/>
          <w:lang w:eastAsia="ja-JP"/>
        </w:rPr>
        <w:t>せることが大切だ。</w:t>
      </w:r>
    </w:p>
    <w:p w14:paraId="3AD3FC36" w14:textId="3041695C" w:rsidR="00D25FA3" w:rsidRPr="00562DCC" w:rsidRDefault="00D25FA3" w:rsidP="008D4D5A">
      <w:pPr>
        <w:pStyle w:val="ListParagraph"/>
        <w:numPr>
          <w:ilvl w:val="0"/>
          <w:numId w:val="5"/>
        </w:numPr>
        <w:spacing w:after="0"/>
        <w:ind w:left="782"/>
        <w:rPr>
          <w:rFonts w:eastAsia="MS Mincho" w:cs="Calibri"/>
          <w:sz w:val="22"/>
        </w:rPr>
      </w:pPr>
      <w:r w:rsidRPr="00562DCC">
        <w:rPr>
          <w:rFonts w:eastAsia="MS Mincho" w:cs="Calibri"/>
          <w:sz w:val="22"/>
        </w:rPr>
        <w:t xml:space="preserve">presenting a review of a text written by an Aboriginal and/or Torres Strait Islander person relating to an issue, and responding to teacher and student questions, </w:t>
      </w:r>
      <w:r w:rsidR="00647A6E" w:rsidRPr="00562DCC">
        <w:rPr>
          <w:rFonts w:eastAsia="MS Mincho" w:cs="Calibri"/>
          <w:sz w:val="22"/>
        </w:rPr>
        <w:t>e.g.</w:t>
      </w:r>
    </w:p>
    <w:p w14:paraId="09F55D6B" w14:textId="69717102" w:rsidR="00D25FA3" w:rsidRPr="00682380" w:rsidRDefault="00D25FA3" w:rsidP="00900D33">
      <w:pPr>
        <w:pStyle w:val="Outcomeindent"/>
      </w:pPr>
      <w:r w:rsidRPr="00682380">
        <w:rPr>
          <w:lang w:eastAsia="ja-JP"/>
        </w:rPr>
        <w:t>アボリジニやトレス</w:t>
      </w:r>
      <w:r w:rsidR="00510EF3" w:rsidRPr="00682380">
        <w:rPr>
          <w:rFonts w:hint="eastAsia"/>
          <w:lang w:eastAsia="ja-JP"/>
        </w:rPr>
        <w:t>海</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きょうしょ</w:instrText>
      </w:r>
      <w:r w:rsidR="00510EF3">
        <w:instrText>),</w:instrText>
      </w:r>
      <w:r w:rsidR="00510EF3">
        <w:rPr>
          <w:rFonts w:hint="eastAsia"/>
          <w:lang w:eastAsia="ja-JP"/>
        </w:rPr>
        <w:instrText>峡諸</w:instrText>
      </w:r>
      <w:r w:rsidR="00510EF3">
        <w:instrText>)</w:instrText>
      </w:r>
      <w:r w:rsidR="00510EF3">
        <w:fldChar w:fldCharType="end"/>
      </w:r>
      <w:r w:rsidR="00510EF3" w:rsidRPr="00682380">
        <w:rPr>
          <w:rFonts w:hint="eastAsia"/>
          <w:lang w:eastAsia="ja-JP"/>
        </w:rPr>
        <w:t>島</w:t>
      </w:r>
      <w:r w:rsidRPr="00682380">
        <w:rPr>
          <w:lang w:eastAsia="ja-JP"/>
        </w:rPr>
        <w:t>民にとって大切な</w:t>
      </w:r>
      <w:r w:rsidRPr="00682380">
        <w:rPr>
          <w:lang w:eastAsia="ja-JP"/>
        </w:rPr>
        <w:t>NAIDOC</w:t>
      </w:r>
      <w:r w:rsidRPr="00682380">
        <w:rPr>
          <w:lang w:eastAsia="ja-JP"/>
        </w:rPr>
        <w:t>や記念日について、</w:t>
      </w:r>
      <w:r w:rsidR="00BD01C3" w:rsidRPr="00682380">
        <w:rPr>
          <w:lang w:eastAsia="ja-JP"/>
        </w:rPr>
        <w:br/>
      </w:r>
      <w:r w:rsidRPr="00682380">
        <w:rPr>
          <w:lang w:eastAsia="ja-JP"/>
        </w:rPr>
        <w:t>クラスで考えてみましたね。そのことについて、アボリジニの教育者が</w:t>
      </w:r>
      <w:r w:rsidRPr="00682380">
        <w:rPr>
          <w:lang w:eastAsia="ja-JP"/>
        </w:rPr>
        <w:t>NAIDOC</w:t>
      </w:r>
      <w:r w:rsidRPr="00682380">
        <w:rPr>
          <w:lang w:eastAsia="ja-JP"/>
        </w:rPr>
        <w:t>のウェブサイトの記事でも</w:t>
      </w:r>
      <w:r w:rsidR="00510EF3" w:rsidRPr="00682380">
        <w:rPr>
          <w:rFonts w:hint="eastAsia"/>
          <w:lang w:eastAsia="ja-JP"/>
        </w:rPr>
        <w:t>議</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ろん</w:instrText>
      </w:r>
      <w:r w:rsidR="00510EF3">
        <w:instrText>),</w:instrText>
      </w:r>
      <w:r w:rsidR="00510EF3">
        <w:rPr>
          <w:rFonts w:hint="eastAsia"/>
          <w:lang w:eastAsia="ja-JP"/>
        </w:rPr>
        <w:instrText>論</w:instrText>
      </w:r>
      <w:r w:rsidR="00510EF3">
        <w:instrText>)</w:instrText>
      </w:r>
      <w:r w:rsidR="00510EF3">
        <w:fldChar w:fldCharType="end"/>
      </w:r>
      <w:r w:rsidR="00510EF3" w:rsidRPr="00682380">
        <w:rPr>
          <w:rFonts w:hint="eastAsia"/>
          <w:lang w:eastAsia="ja-JP"/>
        </w:rPr>
        <w:t>しています。</w:t>
      </w:r>
      <w:proofErr w:type="spellStart"/>
      <w:r w:rsidR="00510EF3" w:rsidRPr="00682380">
        <w:rPr>
          <w:rFonts w:hint="eastAsia"/>
        </w:rPr>
        <w:t>アボリジニが自</w:t>
      </w:r>
      <w:proofErr w:type="spellEnd"/>
      <w:r w:rsidR="00510EF3">
        <w:fldChar w:fldCharType="begin"/>
      </w:r>
      <w:r w:rsidR="00510EF3">
        <w:instrText>EQ \* jc2 \* "Font:MS Mincho" \* hps16 \o\ad(\s\up 13(</w:instrText>
      </w:r>
      <w:r w:rsidR="00510EF3" w:rsidRPr="00510EF3">
        <w:rPr>
          <w:rFonts w:ascii="MS Mincho" w:eastAsia="MS Mincho" w:hAnsi="MS Mincho" w:hint="eastAsia"/>
          <w:sz w:val="16"/>
        </w:rPr>
        <w:instrText>こ</w:instrText>
      </w:r>
      <w:r w:rsidR="00510EF3">
        <w:instrText>),</w:instrText>
      </w:r>
      <w:r w:rsidR="00510EF3">
        <w:rPr>
          <w:rFonts w:hint="eastAsia"/>
        </w:rPr>
        <w:instrText>己</w:instrText>
      </w:r>
      <w:r w:rsidR="00510EF3">
        <w:instrText>)</w:instrText>
      </w:r>
      <w:r w:rsidR="00510EF3">
        <w:fldChar w:fldCharType="end"/>
      </w:r>
      <w:proofErr w:type="spellStart"/>
      <w:r w:rsidR="00510EF3" w:rsidRPr="00682380">
        <w:rPr>
          <w:rFonts w:hint="eastAsia"/>
        </w:rPr>
        <w:t>決定</w:t>
      </w:r>
      <w:r w:rsidRPr="00682380">
        <w:t>をするためには</w:t>
      </w:r>
      <w:proofErr w:type="spellEnd"/>
      <w:r w:rsidRPr="00682380">
        <w:t>…</w:t>
      </w:r>
    </w:p>
    <w:p w14:paraId="250D7923" w14:textId="6DC51946" w:rsidR="00D25FA3" w:rsidRPr="00562DCC" w:rsidRDefault="00D25FA3" w:rsidP="008D4D5A">
      <w:pPr>
        <w:pStyle w:val="ListParagraph"/>
        <w:numPr>
          <w:ilvl w:val="0"/>
          <w:numId w:val="5"/>
        </w:numPr>
        <w:spacing w:after="0"/>
        <w:ind w:left="782"/>
        <w:rPr>
          <w:rFonts w:eastAsia="MS Mincho" w:cs="Calibri"/>
          <w:sz w:val="22"/>
        </w:rPr>
      </w:pPr>
      <w:r w:rsidRPr="00562DCC">
        <w:rPr>
          <w:rFonts w:eastAsia="MS Mincho" w:cs="Calibri"/>
          <w:sz w:val="22"/>
        </w:rPr>
        <w:t xml:space="preserve">participating in a debate on national identity and racism, </w:t>
      </w:r>
      <w:r w:rsidR="00647A6E" w:rsidRPr="00562DCC">
        <w:rPr>
          <w:rFonts w:eastAsia="MS Mincho" w:cs="Calibri"/>
          <w:sz w:val="22"/>
        </w:rPr>
        <w:t>e.g.</w:t>
      </w:r>
    </w:p>
    <w:p w14:paraId="10ECEE16" w14:textId="47A011F8" w:rsidR="00D25FA3" w:rsidRPr="00682380" w:rsidRDefault="00510EF3" w:rsidP="00900D33">
      <w:pPr>
        <w:pStyle w:val="Outcomeindent"/>
        <w:rPr>
          <w:lang w:eastAsia="ja-JP"/>
        </w:rPr>
      </w:pPr>
      <w:r>
        <w:ruby>
          <w:rubyPr>
            <w:rubyAlign w:val="distributeSpace"/>
            <w:hps w:val="16"/>
            <w:hpsRaise w:val="26"/>
            <w:hpsBaseText w:val="22"/>
            <w:lid w:val="ja-JP"/>
          </w:rubyPr>
          <w:rt>
            <w:r w:rsidR="00510EF3" w:rsidRPr="00510EF3">
              <w:rPr>
                <w:rFonts w:ascii="MS Mincho" w:eastAsia="MS Mincho" w:hAnsi="MS Mincho" w:hint="eastAsia"/>
                <w:sz w:val="16"/>
                <w:lang w:eastAsia="ja-JP"/>
              </w:rPr>
              <w:t>とうろん</w:t>
            </w:r>
          </w:rt>
          <w:rubyBase>
            <w:r w:rsidR="00510EF3">
              <w:rPr>
                <w:rFonts w:hint="eastAsia"/>
                <w:lang w:eastAsia="ja-JP"/>
              </w:rPr>
              <w:t>討論</w:t>
            </w:r>
          </w:rubyBase>
        </w:ruby>
      </w:r>
      <w:r w:rsidRPr="00682380">
        <w:rPr>
          <w:rFonts w:hint="eastAsia"/>
          <w:lang w:eastAsia="ja-JP"/>
        </w:rPr>
        <w:t>の議題：多文化主義の政</w:t>
      </w:r>
      <w:r>
        <w:fldChar w:fldCharType="begin"/>
      </w:r>
      <w:r>
        <w:instrText>EQ \* jc2 \* "Font:MS Mincho" \* hps16 \o\ad(\s\up 13(</w:instrText>
      </w:r>
      <w:r w:rsidRPr="00510EF3">
        <w:rPr>
          <w:rFonts w:ascii="MS Mincho" w:eastAsia="MS Mincho" w:hAnsi="MS Mincho" w:hint="eastAsia"/>
          <w:sz w:val="16"/>
          <w:lang w:eastAsia="ja-JP"/>
        </w:rPr>
        <w:instrText>さく</w:instrText>
      </w:r>
      <w:r>
        <w:instrText>),</w:instrText>
      </w:r>
      <w:r>
        <w:rPr>
          <w:rFonts w:hint="eastAsia"/>
          <w:lang w:eastAsia="ja-JP"/>
        </w:rPr>
        <w:instrText>策</w:instrText>
      </w:r>
      <w:r>
        <w:instrText>)</w:instrText>
      </w:r>
      <w:r>
        <w:fldChar w:fldCharType="end"/>
      </w:r>
      <w:r w:rsidRPr="00682380">
        <w:rPr>
          <w:rFonts w:hint="eastAsia"/>
          <w:lang w:eastAsia="ja-JP"/>
        </w:rPr>
        <w:t>が</w:t>
      </w:r>
      <w:r>
        <w:fldChar w:fldCharType="begin"/>
      </w:r>
      <w:r>
        <w:instrText>EQ \* jc2 \* "Font:MS Mincho" \* hps16 \o\ad(\s\up 13(</w:instrText>
      </w:r>
      <w:r w:rsidRPr="00510EF3">
        <w:rPr>
          <w:rFonts w:ascii="MS Mincho" w:eastAsia="MS Mincho" w:hAnsi="MS Mincho" w:hint="eastAsia"/>
          <w:sz w:val="16"/>
          <w:lang w:eastAsia="ja-JP"/>
        </w:rPr>
        <w:instrText>い</w:instrText>
      </w:r>
      <w:r>
        <w:instrText>),</w:instrText>
      </w:r>
      <w:r>
        <w:rPr>
          <w:rFonts w:hint="eastAsia"/>
          <w:lang w:eastAsia="ja-JP"/>
        </w:rPr>
        <w:instrText>移</w:instrText>
      </w:r>
      <w:r>
        <w:instrText>)</w:instrText>
      </w:r>
      <w:r>
        <w:fldChar w:fldCharType="end"/>
      </w:r>
      <w:r w:rsidRPr="00682380">
        <w:rPr>
          <w:rFonts w:hint="eastAsia"/>
          <w:lang w:eastAsia="ja-JP"/>
        </w:rPr>
        <w:t>民</w:t>
      </w:r>
      <w:r w:rsidR="00D25FA3" w:rsidRPr="00682380">
        <w:rPr>
          <w:lang w:eastAsia="ja-JP"/>
        </w:rPr>
        <w:t>への差別を無くすのに役立つという意見には賛成だ。</w:t>
      </w:r>
    </w:p>
    <w:p w14:paraId="1A624D4A" w14:textId="4999868B" w:rsidR="00D25FA3" w:rsidRPr="00562DCC" w:rsidRDefault="00D25FA3" w:rsidP="008D4D5A">
      <w:pPr>
        <w:pStyle w:val="ListParagraph"/>
        <w:numPr>
          <w:ilvl w:val="0"/>
          <w:numId w:val="4"/>
        </w:numPr>
        <w:spacing w:before="37" w:after="200"/>
        <w:rPr>
          <w:rFonts w:eastAsia="MS Mincho" w:cs="Calibri"/>
          <w:sz w:val="22"/>
        </w:rPr>
      </w:pPr>
      <w:r w:rsidRPr="00562DCC">
        <w:rPr>
          <w:rFonts w:eastAsia="MS Mincho" w:cs="Calibri"/>
          <w:sz w:val="22"/>
        </w:rPr>
        <w:t>communicate in a range of contexts for specific purposes and audiences by, for example:</w:t>
      </w:r>
    </w:p>
    <w:p w14:paraId="6ABCED38" w14:textId="6FF8C0CA" w:rsidR="00D25FA3" w:rsidRPr="00562DCC" w:rsidRDefault="00D25FA3" w:rsidP="008D4D5A">
      <w:pPr>
        <w:pStyle w:val="ListParagraph"/>
        <w:numPr>
          <w:ilvl w:val="1"/>
          <w:numId w:val="3"/>
        </w:numPr>
        <w:spacing w:after="0" w:line="240" w:lineRule="auto"/>
        <w:ind w:left="781"/>
        <w:rPr>
          <w:rFonts w:eastAsia="MS Mincho" w:cs="Calibri"/>
          <w:sz w:val="22"/>
        </w:rPr>
      </w:pPr>
      <w:r w:rsidRPr="00562DCC">
        <w:rPr>
          <w:rFonts w:eastAsia="MS Mincho" w:cs="Calibri"/>
          <w:sz w:val="22"/>
        </w:rPr>
        <w:t xml:space="preserve">applying knowledge of sociolinguistic conventions to select language appropriate to a variety of social situations, </w:t>
      </w:r>
      <w:r w:rsidR="00647A6E" w:rsidRPr="00562DCC">
        <w:rPr>
          <w:rFonts w:eastAsia="MS Mincho" w:cs="Calibri"/>
          <w:sz w:val="22"/>
        </w:rPr>
        <w:t>e.g.</w:t>
      </w:r>
    </w:p>
    <w:p w14:paraId="3B320A85" w14:textId="554E4B97" w:rsidR="00D25FA3" w:rsidRPr="00682380" w:rsidRDefault="00510EF3" w:rsidP="00900D33">
      <w:pPr>
        <w:pStyle w:val="Outcomeindent"/>
        <w:rPr>
          <w:lang w:eastAsia="ja-JP"/>
        </w:rPr>
      </w:pPr>
      <w:r>
        <w:ruby>
          <w:rubyPr>
            <w:rubyAlign w:val="distributeSpace"/>
            <w:hps w:val="16"/>
            <w:hpsRaise w:val="26"/>
            <w:hpsBaseText w:val="22"/>
            <w:lid w:val="ja-JP"/>
          </w:rubyPr>
          <w:rt>
            <w:r w:rsidR="00510EF3" w:rsidRPr="00510EF3">
              <w:rPr>
                <w:rFonts w:ascii="MS Mincho" w:eastAsia="MS Mincho" w:hAnsi="MS Mincho" w:hint="eastAsia"/>
                <w:sz w:val="16"/>
                <w:lang w:eastAsia="ja-JP"/>
              </w:rPr>
              <w:t>けい</w:t>
            </w:r>
          </w:rt>
          <w:rubyBase>
            <w:r w:rsidR="00510EF3">
              <w:rPr>
                <w:rFonts w:hint="eastAsia"/>
                <w:lang w:eastAsia="ja-JP"/>
              </w:rPr>
              <w:t>敬</w:t>
            </w:r>
          </w:rubyBase>
        </w:ruby>
      </w:r>
      <w:r w:rsidRPr="00682380">
        <w:rPr>
          <w:rFonts w:hint="eastAsia"/>
          <w:lang w:eastAsia="ja-JP"/>
        </w:rPr>
        <w:t>語</w:t>
      </w:r>
      <w:r w:rsidR="00D25FA3" w:rsidRPr="00682380">
        <w:rPr>
          <w:lang w:eastAsia="ja-JP"/>
        </w:rPr>
        <w:t>:</w:t>
      </w:r>
      <w:r w:rsidR="00EF23CE">
        <w:rPr>
          <w:lang w:eastAsia="ja-JP"/>
        </w:rPr>
        <w:t xml:space="preserve"> </w:t>
      </w:r>
      <w:r w:rsidRPr="00682380">
        <w:rPr>
          <w:rFonts w:hint="eastAsia"/>
          <w:lang w:eastAsia="ja-JP"/>
        </w:rPr>
        <w:t>多くのオーストラリア人がスキーをしに北海道に行くことをご</w:t>
      </w:r>
      <w:r>
        <w:fldChar w:fldCharType="begin"/>
      </w:r>
      <w:r>
        <w:instrText>EQ \* jc2 \* "Font:MS Mincho" \* hps16 \o\ad(\s\up 13(</w:instrText>
      </w:r>
      <w:r w:rsidRPr="00510EF3">
        <w:rPr>
          <w:rFonts w:ascii="MS Mincho" w:eastAsia="MS Mincho" w:hAnsi="MS Mincho" w:hint="eastAsia"/>
          <w:sz w:val="16"/>
          <w:lang w:eastAsia="ja-JP"/>
        </w:rPr>
        <w:instrText>ぞん</w:instrText>
      </w:r>
      <w:r>
        <w:instrText>),</w:instrText>
      </w:r>
      <w:r>
        <w:rPr>
          <w:rFonts w:hint="eastAsia"/>
          <w:lang w:eastAsia="ja-JP"/>
        </w:rPr>
        <w:instrText>存</w:instrText>
      </w:r>
      <w:r>
        <w:instrText>)</w:instrText>
      </w:r>
      <w:r>
        <w:fldChar w:fldCharType="end"/>
      </w:r>
      <w:r w:rsidRPr="00682380">
        <w:rPr>
          <w:rFonts w:hint="eastAsia"/>
          <w:lang w:eastAsia="ja-JP"/>
        </w:rPr>
        <w:t>じです</w:t>
      </w:r>
      <w:r w:rsidR="00D25FA3" w:rsidRPr="00682380">
        <w:rPr>
          <w:lang w:eastAsia="ja-JP"/>
        </w:rPr>
        <w:t>か。</w:t>
      </w:r>
    </w:p>
    <w:p w14:paraId="09CA6EA8" w14:textId="630351E1" w:rsidR="00D25FA3" w:rsidRPr="00682380" w:rsidRDefault="00510EF3" w:rsidP="00900D33">
      <w:pPr>
        <w:pStyle w:val="Outcomeindent"/>
        <w:rPr>
          <w:lang w:eastAsia="ja-JP"/>
        </w:rPr>
      </w:pPr>
      <w:r>
        <w:ruby>
          <w:rubyPr>
            <w:rubyAlign w:val="distributeSpace"/>
            <w:hps w:val="16"/>
            <w:hpsRaise w:val="26"/>
            <w:hpsBaseText w:val="22"/>
            <w:lid w:val="ja-JP"/>
          </w:rubyPr>
          <w:rt>
            <w:r w:rsidR="00510EF3" w:rsidRPr="00510EF3">
              <w:rPr>
                <w:rFonts w:ascii="MS Mincho" w:eastAsia="MS Mincho" w:hAnsi="MS Mincho" w:hint="eastAsia"/>
                <w:sz w:val="16"/>
                <w:lang w:eastAsia="ja-JP"/>
              </w:rPr>
              <w:t>ていねい</w:t>
            </w:r>
          </w:rt>
          <w:rubyBase>
            <w:r w:rsidR="00510EF3">
              <w:rPr>
                <w:rFonts w:hint="eastAsia"/>
                <w:lang w:eastAsia="ja-JP"/>
              </w:rPr>
              <w:t>丁寧</w:t>
            </w:r>
          </w:rubyBase>
        </w:ruby>
      </w:r>
      <w:r w:rsidR="00D25FA3" w:rsidRPr="00682380">
        <w:rPr>
          <w:lang w:eastAsia="ja-JP"/>
        </w:rPr>
        <w:t>語</w:t>
      </w:r>
      <w:r w:rsidR="00D25FA3" w:rsidRPr="00682380">
        <w:rPr>
          <w:lang w:eastAsia="ja-JP"/>
        </w:rPr>
        <w:t xml:space="preserve">: </w:t>
      </w:r>
      <w:r w:rsidR="00D25FA3" w:rsidRPr="00682380">
        <w:rPr>
          <w:lang w:eastAsia="ja-JP"/>
        </w:rPr>
        <w:t>多くのオーストラリア人がスキーをしに北海道に行くことを知って</w:t>
      </w:r>
      <w:r w:rsidR="00BD01C3" w:rsidRPr="00682380">
        <w:rPr>
          <w:lang w:eastAsia="ja-JP"/>
        </w:rPr>
        <w:br/>
      </w:r>
      <w:r w:rsidR="00D25FA3" w:rsidRPr="00682380">
        <w:rPr>
          <w:lang w:eastAsia="ja-JP"/>
        </w:rPr>
        <w:t>いますか。</w:t>
      </w:r>
    </w:p>
    <w:p w14:paraId="4A7A3FB8" w14:textId="46510139" w:rsidR="00D25FA3" w:rsidRPr="00682380" w:rsidRDefault="00D25FA3" w:rsidP="00900D33">
      <w:pPr>
        <w:pStyle w:val="Outcomeindent"/>
        <w:rPr>
          <w:lang w:eastAsia="ja-JP"/>
        </w:rPr>
      </w:pPr>
      <w:r w:rsidRPr="00682380">
        <w:rPr>
          <w:lang w:eastAsia="ja-JP"/>
        </w:rPr>
        <w:t>話し言葉</w:t>
      </w:r>
      <w:r w:rsidRPr="00682380">
        <w:rPr>
          <w:lang w:eastAsia="ja-JP"/>
        </w:rPr>
        <w:t xml:space="preserve">: </w:t>
      </w:r>
      <w:r w:rsidRPr="00682380">
        <w:rPr>
          <w:lang w:eastAsia="ja-JP"/>
        </w:rPr>
        <w:t>多くのオーストラリア人がスキーをしに北海道に行くこと知ってる？</w:t>
      </w:r>
    </w:p>
    <w:p w14:paraId="4EEB5A8C" w14:textId="614F4044" w:rsidR="00D25FA3" w:rsidRPr="00562DCC" w:rsidRDefault="00D25FA3" w:rsidP="008D4D5A">
      <w:pPr>
        <w:pStyle w:val="ListParagraph"/>
        <w:numPr>
          <w:ilvl w:val="1"/>
          <w:numId w:val="3"/>
        </w:numPr>
        <w:spacing w:after="0" w:line="240" w:lineRule="auto"/>
        <w:ind w:left="781"/>
        <w:rPr>
          <w:rFonts w:eastAsia="MS Mincho" w:cs="Calibri"/>
          <w:sz w:val="22"/>
        </w:rPr>
      </w:pPr>
      <w:r w:rsidRPr="00562DCC">
        <w:rPr>
          <w:rFonts w:eastAsia="MS Mincho" w:cs="Calibri"/>
          <w:sz w:val="22"/>
        </w:rPr>
        <w:t xml:space="preserve">interacting in a forum to discuss the treatment of an issue in two texts, </w:t>
      </w:r>
      <w:r w:rsidR="00647A6E" w:rsidRPr="00562DCC">
        <w:rPr>
          <w:rFonts w:eastAsia="MS Mincho" w:cs="Calibri"/>
          <w:sz w:val="22"/>
        </w:rPr>
        <w:t>e.g.</w:t>
      </w:r>
    </w:p>
    <w:p w14:paraId="35FD8B7F" w14:textId="4AE2A057" w:rsidR="00D25FA3" w:rsidRPr="00682380" w:rsidRDefault="00D25FA3" w:rsidP="00900D33">
      <w:pPr>
        <w:pStyle w:val="Outcomeindent"/>
        <w:rPr>
          <w:lang w:eastAsia="ja-JP"/>
        </w:rPr>
      </w:pPr>
      <w:r w:rsidRPr="00682380">
        <w:rPr>
          <w:lang w:eastAsia="ja-JP"/>
        </w:rPr>
        <w:t>国際団体が決</w:t>
      </w:r>
      <w:r w:rsidR="00510EF3" w:rsidRPr="00682380">
        <w:rPr>
          <w:rFonts w:hint="eastAsia"/>
          <w:lang w:eastAsia="ja-JP"/>
        </w:rPr>
        <w:t>めた</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かん</w:instrText>
      </w:r>
      <w:r w:rsidR="00510EF3">
        <w:instrText>),</w:instrText>
      </w:r>
      <w:r w:rsidR="00510EF3">
        <w:rPr>
          <w:rFonts w:hint="eastAsia"/>
          <w:lang w:eastAsia="ja-JP"/>
        </w:rPr>
        <w:instrText>環</w:instrText>
      </w:r>
      <w:r w:rsidR="00510EF3">
        <w:instrText>)</w:instrText>
      </w:r>
      <w:r w:rsidR="00510EF3">
        <w:fldChar w:fldCharType="end"/>
      </w:r>
      <w:r w:rsidR="00510EF3" w:rsidRPr="00682380">
        <w:rPr>
          <w:rFonts w:hint="eastAsia"/>
          <w:lang w:eastAsia="ja-JP"/>
        </w:rPr>
        <w:t>境問題対</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さく</w:instrText>
      </w:r>
      <w:r w:rsidR="00510EF3">
        <w:instrText>),</w:instrText>
      </w:r>
      <w:r w:rsidR="00510EF3">
        <w:rPr>
          <w:rFonts w:hint="eastAsia"/>
          <w:lang w:eastAsia="ja-JP"/>
        </w:rPr>
        <w:instrText>策</w:instrText>
      </w:r>
      <w:r w:rsidR="00510EF3">
        <w:instrText>)</w:instrText>
      </w:r>
      <w:r w:rsidR="00510EF3">
        <w:fldChar w:fldCharType="end"/>
      </w:r>
      <w:r w:rsidR="00510EF3" w:rsidRPr="00682380">
        <w:rPr>
          <w:rFonts w:hint="eastAsia"/>
          <w:lang w:eastAsia="ja-JP"/>
        </w:rPr>
        <w:t>のレポートと、日本のニュースで放送されている対</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さく</w:instrText>
      </w:r>
      <w:r w:rsidR="00510EF3">
        <w:instrText>),</w:instrText>
      </w:r>
      <w:r w:rsidR="00510EF3">
        <w:rPr>
          <w:rFonts w:hint="eastAsia"/>
          <w:lang w:eastAsia="ja-JP"/>
        </w:rPr>
        <w:instrText>策</w:instrText>
      </w:r>
      <w:r w:rsidR="00510EF3">
        <w:instrText>)</w:instrText>
      </w:r>
      <w:r w:rsidR="00510EF3">
        <w:fldChar w:fldCharType="end"/>
      </w:r>
      <w:r w:rsidR="00510EF3" w:rsidRPr="00682380">
        <w:rPr>
          <w:rFonts w:hint="eastAsia"/>
          <w:lang w:eastAsia="ja-JP"/>
        </w:rPr>
        <w:t>決定事</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こう</w:instrText>
      </w:r>
      <w:r w:rsidR="00510EF3">
        <w:instrText>),</w:instrText>
      </w:r>
      <w:r w:rsidR="00510EF3">
        <w:rPr>
          <w:rFonts w:hint="eastAsia"/>
          <w:lang w:eastAsia="ja-JP"/>
        </w:rPr>
        <w:instrText>項</w:instrText>
      </w:r>
      <w:r w:rsidR="00510EF3">
        <w:instrText>)</w:instrText>
      </w:r>
      <w:r w:rsidR="00510EF3">
        <w:fldChar w:fldCharType="end"/>
      </w:r>
      <w:r w:rsidRPr="00682380">
        <w:rPr>
          <w:lang w:eastAsia="ja-JP"/>
        </w:rPr>
        <w:t xml:space="preserve"> </w:t>
      </w:r>
      <w:r w:rsidR="00510EF3" w:rsidRPr="00682380">
        <w:rPr>
          <w:rFonts w:hint="eastAsia"/>
          <w:lang w:eastAsia="ja-JP"/>
        </w:rPr>
        <w:t>には、い</w:t>
      </w:r>
      <w:r w:rsidRPr="00682380">
        <w:rPr>
          <w:lang w:eastAsia="ja-JP"/>
        </w:rPr>
        <w:t>くつかの</w:t>
      </w:r>
      <w:r w:rsidR="00510EF3" w:rsidRPr="00682380">
        <w:rPr>
          <w:rFonts w:hint="eastAsia"/>
          <w:lang w:eastAsia="ja-JP"/>
        </w:rPr>
        <w:t>相</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い</w:instrText>
      </w:r>
      <w:r w:rsidR="00510EF3">
        <w:instrText>),</w:instrText>
      </w:r>
      <w:r w:rsidR="00510EF3">
        <w:rPr>
          <w:rFonts w:hint="eastAsia"/>
          <w:lang w:eastAsia="ja-JP"/>
        </w:rPr>
        <w:instrText>違</w:instrText>
      </w:r>
      <w:r w:rsidR="00510EF3">
        <w:instrText>)</w:instrText>
      </w:r>
      <w:r w:rsidR="00510EF3">
        <w:fldChar w:fldCharType="end"/>
      </w:r>
      <w:r w:rsidR="00510EF3" w:rsidRPr="00682380">
        <w:rPr>
          <w:rFonts w:hint="eastAsia"/>
          <w:lang w:eastAsia="ja-JP"/>
        </w:rPr>
        <w:t>点があります。それをこのプレゼンテーションで説明します。その後で、どうしてこのような見解の</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ちか</w:instrText>
      </w:r>
      <w:r w:rsidR="00510EF3">
        <w:instrText>),</w:instrText>
      </w:r>
      <w:r w:rsidR="00510EF3">
        <w:rPr>
          <w:rFonts w:hint="eastAsia"/>
          <w:lang w:eastAsia="ja-JP"/>
        </w:rPr>
        <w:instrText>違</w:instrText>
      </w:r>
      <w:r w:rsidR="00510EF3">
        <w:instrText>)</w:instrText>
      </w:r>
      <w:r w:rsidR="00510EF3">
        <w:fldChar w:fldCharType="end"/>
      </w:r>
      <w:r w:rsidR="00510EF3" w:rsidRPr="00682380">
        <w:rPr>
          <w:rFonts w:hint="eastAsia"/>
          <w:lang w:eastAsia="ja-JP"/>
        </w:rPr>
        <w:t>いが生じたのかについて議</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ろん</w:instrText>
      </w:r>
      <w:r w:rsidR="00510EF3">
        <w:instrText>),</w:instrText>
      </w:r>
      <w:r w:rsidR="00510EF3">
        <w:rPr>
          <w:rFonts w:hint="eastAsia"/>
          <w:lang w:eastAsia="ja-JP"/>
        </w:rPr>
        <w:instrText>論</w:instrText>
      </w:r>
      <w:r w:rsidR="00510EF3">
        <w:instrText>)</w:instrText>
      </w:r>
      <w:r w:rsidR="00510EF3">
        <w:fldChar w:fldCharType="end"/>
      </w:r>
      <w:r w:rsidR="00510EF3" w:rsidRPr="00682380">
        <w:rPr>
          <w:rFonts w:hint="eastAsia"/>
          <w:lang w:eastAsia="ja-JP"/>
        </w:rPr>
        <w:t>しましょう。</w:t>
      </w:r>
    </w:p>
    <w:p w14:paraId="5ADD4A6C" w14:textId="08D15886" w:rsidR="00D25FA3" w:rsidRPr="00562DCC" w:rsidRDefault="00D25FA3" w:rsidP="008D4D5A">
      <w:pPr>
        <w:pStyle w:val="ListParagraph"/>
        <w:numPr>
          <w:ilvl w:val="1"/>
          <w:numId w:val="3"/>
        </w:numPr>
        <w:spacing w:after="0" w:line="240" w:lineRule="auto"/>
        <w:ind w:left="781"/>
        <w:rPr>
          <w:rFonts w:eastAsia="MS Mincho" w:cs="Calibri"/>
          <w:sz w:val="22"/>
        </w:rPr>
      </w:pPr>
      <w:r w:rsidRPr="00562DCC">
        <w:rPr>
          <w:rFonts w:eastAsia="MS Mincho" w:cs="Calibri"/>
          <w:sz w:val="22"/>
        </w:rPr>
        <w:t xml:space="preserve">debating a topic relating to one of the issues from a youth podcast, </w:t>
      </w:r>
      <w:r w:rsidR="00647A6E" w:rsidRPr="00562DCC">
        <w:rPr>
          <w:rFonts w:eastAsia="MS Mincho" w:cs="Calibri"/>
          <w:sz w:val="22"/>
        </w:rPr>
        <w:t>e.g.</w:t>
      </w:r>
    </w:p>
    <w:p w14:paraId="31F9C213" w14:textId="3D710BCE" w:rsidR="00D25FA3" w:rsidRPr="00682380" w:rsidRDefault="00D25FA3" w:rsidP="00900D33">
      <w:pPr>
        <w:pStyle w:val="Outcomeindent"/>
      </w:pPr>
      <w:r w:rsidRPr="00682380">
        <w:rPr>
          <w:lang w:eastAsia="ja-JP"/>
        </w:rPr>
        <w:lastRenderedPageBreak/>
        <w:t>中高生のみなさん、最近国際人になるために、小さいころからの英語教育の重視がさわがれていますが、英語が話せても、まずは自分の文化や自分の言語を理解して、コミュニケーション能力</w:t>
      </w:r>
      <w:r w:rsidR="00510EF3" w:rsidRPr="00682380">
        <w:rPr>
          <w:rFonts w:hint="eastAsia"/>
          <w:lang w:eastAsia="ja-JP"/>
        </w:rPr>
        <w:t>を</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やしな</w:instrText>
      </w:r>
      <w:r w:rsidR="00510EF3">
        <w:instrText>),</w:instrText>
      </w:r>
      <w:r w:rsidR="00510EF3">
        <w:rPr>
          <w:rFonts w:hint="eastAsia"/>
          <w:lang w:eastAsia="ja-JP"/>
        </w:rPr>
        <w:instrText>養</w:instrText>
      </w:r>
      <w:r w:rsidR="00510EF3">
        <w:instrText>)</w:instrText>
      </w:r>
      <w:r w:rsidR="00510EF3">
        <w:fldChar w:fldCharType="end"/>
      </w:r>
      <w:r w:rsidR="00510EF3" w:rsidRPr="00682380">
        <w:rPr>
          <w:rFonts w:hint="eastAsia"/>
          <w:lang w:eastAsia="ja-JP"/>
        </w:rPr>
        <w:t>う</w:t>
      </w:r>
      <w:r w:rsidRPr="00682380">
        <w:rPr>
          <w:lang w:eastAsia="ja-JP"/>
        </w:rPr>
        <w:t>方が大事だと思いますよ。</w:t>
      </w:r>
      <w:proofErr w:type="spellStart"/>
      <w:r w:rsidRPr="00682380">
        <w:t>その理由は</w:t>
      </w:r>
      <w:proofErr w:type="spellEnd"/>
      <w:r w:rsidRPr="00682380">
        <w:t>…</w:t>
      </w:r>
    </w:p>
    <w:p w14:paraId="55972373" w14:textId="75F330D9" w:rsidR="00D25FA3" w:rsidRPr="00562DCC" w:rsidRDefault="00D25FA3" w:rsidP="008D4D5A">
      <w:pPr>
        <w:pStyle w:val="ListParagraph"/>
        <w:numPr>
          <w:ilvl w:val="1"/>
          <w:numId w:val="3"/>
        </w:numPr>
        <w:spacing w:after="0" w:line="240" w:lineRule="auto"/>
        <w:ind w:left="781"/>
        <w:rPr>
          <w:rFonts w:eastAsia="MS Mincho" w:cs="Calibri"/>
          <w:sz w:val="22"/>
        </w:rPr>
      </w:pPr>
      <w:r w:rsidRPr="00562DCC">
        <w:rPr>
          <w:rFonts w:eastAsia="MS Mincho" w:cs="Calibri"/>
          <w:sz w:val="22"/>
        </w:rPr>
        <w:t xml:space="preserve">discussing an issue with younger audiences, </w:t>
      </w:r>
      <w:r w:rsidR="00647A6E" w:rsidRPr="00562DCC">
        <w:rPr>
          <w:rFonts w:eastAsia="MS Mincho" w:cs="Calibri"/>
          <w:sz w:val="22"/>
        </w:rPr>
        <w:t>e.g.</w:t>
      </w:r>
    </w:p>
    <w:p w14:paraId="5335A99C" w14:textId="678F962D" w:rsidR="00D25FA3" w:rsidRPr="00682380" w:rsidRDefault="00D25FA3" w:rsidP="00900D33">
      <w:pPr>
        <w:pStyle w:val="Outcomeindent"/>
        <w:rPr>
          <w:lang w:eastAsia="ja-JP"/>
        </w:rPr>
      </w:pPr>
      <w:r w:rsidRPr="00682380">
        <w:rPr>
          <w:lang w:eastAsia="ja-JP"/>
        </w:rPr>
        <w:t>小学六年生のみなさん、今日は私達の学校のプレゼンテーション・デーへようこそ。今日は、ロボットが私たちの生活でどのように役に立っているのかについて議</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ろん</w:instrText>
      </w:r>
      <w:r w:rsidR="00510EF3">
        <w:instrText>),</w:instrText>
      </w:r>
      <w:r w:rsidR="00510EF3">
        <w:rPr>
          <w:rFonts w:hint="eastAsia"/>
          <w:lang w:eastAsia="ja-JP"/>
        </w:rPr>
        <w:instrText>論</w:instrText>
      </w:r>
      <w:r w:rsidR="00510EF3">
        <w:instrText>)</w:instrText>
      </w:r>
      <w:r w:rsidR="00510EF3">
        <w:fldChar w:fldCharType="end"/>
      </w:r>
      <w:r w:rsidRPr="00682380">
        <w:rPr>
          <w:lang w:eastAsia="ja-JP"/>
        </w:rPr>
        <w:t>します。みんなで一</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しょ</w:instrText>
      </w:r>
      <w:r w:rsidR="00510EF3">
        <w:instrText>),</w:instrText>
      </w:r>
      <w:r w:rsidR="00510EF3">
        <w:rPr>
          <w:rFonts w:hint="eastAsia"/>
          <w:lang w:eastAsia="ja-JP"/>
        </w:rPr>
        <w:instrText>緒</w:instrText>
      </w:r>
      <w:r w:rsidR="00510EF3">
        <w:instrText>)</w:instrText>
      </w:r>
      <w:r w:rsidR="00510EF3">
        <w:fldChar w:fldCharType="end"/>
      </w:r>
      <w:r w:rsidRPr="00682380">
        <w:rPr>
          <w:lang w:eastAsia="ja-JP"/>
        </w:rPr>
        <w:t>にこのことについて考えてみましょう</w:t>
      </w:r>
      <w:r w:rsidR="00C22D21" w:rsidRPr="00682380">
        <w:rPr>
          <w:rFonts w:hint="eastAsia"/>
          <w:lang w:eastAsia="ja-JP"/>
        </w:rPr>
        <w:t>。</w:t>
      </w:r>
    </w:p>
    <w:p w14:paraId="4CB8B22B" w14:textId="77777777" w:rsidR="00D25FA3" w:rsidRPr="00562DCC" w:rsidRDefault="00D25FA3" w:rsidP="002438C1">
      <w:pPr>
        <w:pStyle w:val="SyllabusHeading4"/>
      </w:pPr>
      <w:r w:rsidRPr="00562DCC">
        <w:t>Content (Year 12 only)</w:t>
      </w:r>
    </w:p>
    <w:p w14:paraId="6497F60F" w14:textId="77777777" w:rsidR="00D25FA3" w:rsidRPr="00562DCC" w:rsidRDefault="00D25FA3" w:rsidP="00D25FA3">
      <w:pPr>
        <w:rPr>
          <w:rFonts w:eastAsia="MS Mincho" w:cs="Calibri"/>
        </w:rPr>
      </w:pPr>
      <w:r w:rsidRPr="00562DCC">
        <w:rPr>
          <w:rFonts w:eastAsia="MS Mincho" w:cs="Calibri"/>
        </w:rPr>
        <w:t>Students:</w:t>
      </w:r>
    </w:p>
    <w:p w14:paraId="6499B3A5" w14:textId="1EE43F67" w:rsidR="00D25FA3" w:rsidRPr="00562DCC" w:rsidRDefault="00D25FA3" w:rsidP="008D4D5A">
      <w:pPr>
        <w:pStyle w:val="ListParagraph"/>
        <w:numPr>
          <w:ilvl w:val="0"/>
          <w:numId w:val="4"/>
        </w:numPr>
        <w:spacing w:after="0"/>
        <w:rPr>
          <w:rFonts w:eastAsia="MS Mincho" w:cs="Calibri"/>
          <w:sz w:val="22"/>
        </w:rPr>
      </w:pPr>
      <w:r w:rsidRPr="00562DCC">
        <w:rPr>
          <w:rFonts w:eastAsia="MS Mincho" w:cs="Calibri"/>
          <w:sz w:val="22"/>
        </w:rPr>
        <w:t>apply relevant knowledge, understanding and skills to their Personal Investigation, including:</w:t>
      </w:r>
    </w:p>
    <w:p w14:paraId="4C61A802" w14:textId="6F1E9D63" w:rsidR="00D25FA3" w:rsidRPr="00562DCC" w:rsidRDefault="00D25FA3" w:rsidP="008D4D5A">
      <w:pPr>
        <w:pStyle w:val="ListParagraph"/>
        <w:numPr>
          <w:ilvl w:val="1"/>
          <w:numId w:val="3"/>
        </w:numPr>
        <w:spacing w:after="0" w:line="240" w:lineRule="auto"/>
        <w:ind w:left="781"/>
        <w:rPr>
          <w:rFonts w:eastAsia="MS Mincho" w:cs="Calibri"/>
          <w:sz w:val="22"/>
        </w:rPr>
      </w:pPr>
      <w:r w:rsidRPr="00562DCC">
        <w:rPr>
          <w:rFonts w:eastAsia="MS Mincho" w:cs="Calibri"/>
          <w:sz w:val="22"/>
        </w:rPr>
        <w:t xml:space="preserve">responding in either Japanese or English to questions relating to their Personal Investigation, </w:t>
      </w:r>
      <w:r w:rsidR="00647A6E" w:rsidRPr="00562DCC">
        <w:rPr>
          <w:rFonts w:eastAsia="MS Mincho" w:cs="Calibri"/>
          <w:sz w:val="22"/>
        </w:rPr>
        <w:t>e.g.</w:t>
      </w:r>
    </w:p>
    <w:p w14:paraId="25B2F293" w14:textId="7E2FC3F8" w:rsidR="00D25FA3" w:rsidRPr="00682380" w:rsidRDefault="00D25FA3" w:rsidP="00900D33">
      <w:pPr>
        <w:pStyle w:val="Outcomeindent"/>
        <w:rPr>
          <w:lang w:eastAsia="ja-JP"/>
        </w:rPr>
      </w:pPr>
      <w:r w:rsidRPr="00682380">
        <w:rPr>
          <w:lang w:eastAsia="ja-JP"/>
        </w:rPr>
        <w:t>私のパーソナルインベスティゲーションのトピックですが、伝統的な着物が新しいファッションに変化していることについて調べました。「現代社会における伝統と価</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ちかん</w:instrText>
      </w:r>
      <w:r w:rsidR="00510EF3">
        <w:instrText>),</w:instrText>
      </w:r>
      <w:r w:rsidR="00510EF3">
        <w:rPr>
          <w:rFonts w:hint="eastAsia"/>
          <w:lang w:eastAsia="ja-JP"/>
        </w:rPr>
        <w:instrText>値観</w:instrText>
      </w:r>
      <w:r w:rsidR="00510EF3">
        <w:instrText>)</w:instrText>
      </w:r>
      <w:r w:rsidR="00510EF3">
        <w:fldChar w:fldCharType="end"/>
      </w:r>
      <w:r w:rsidR="00510EF3" w:rsidRPr="00682380">
        <w:rPr>
          <w:rFonts w:hint="eastAsia"/>
          <w:lang w:eastAsia="ja-JP"/>
        </w:rPr>
        <w:t>」</w:t>
      </w:r>
      <w:r w:rsidRPr="00682380">
        <w:rPr>
          <w:lang w:eastAsia="ja-JP"/>
        </w:rPr>
        <w:t>に関連したトピックです。</w:t>
      </w:r>
    </w:p>
    <w:p w14:paraId="5D10C1E0" w14:textId="47B5CC46" w:rsidR="00D25FA3" w:rsidRPr="00562DCC" w:rsidRDefault="00D25FA3" w:rsidP="008D4D5A">
      <w:pPr>
        <w:pStyle w:val="ListParagraph"/>
        <w:numPr>
          <w:ilvl w:val="1"/>
          <w:numId w:val="3"/>
        </w:numPr>
        <w:spacing w:after="0" w:line="240" w:lineRule="auto"/>
        <w:ind w:left="781"/>
        <w:rPr>
          <w:rFonts w:eastAsia="MS Mincho" w:cs="Calibri"/>
          <w:sz w:val="22"/>
        </w:rPr>
      </w:pPr>
      <w:r w:rsidRPr="00562DCC">
        <w:rPr>
          <w:rFonts w:eastAsia="MS Mincho" w:cs="Calibri"/>
          <w:sz w:val="22"/>
        </w:rPr>
        <w:t xml:space="preserve">explaining their Personal Investigation to different audiences, </w:t>
      </w:r>
      <w:r w:rsidR="00647A6E" w:rsidRPr="00562DCC">
        <w:rPr>
          <w:rFonts w:eastAsia="MS Mincho" w:cs="Calibri"/>
          <w:sz w:val="22"/>
        </w:rPr>
        <w:t>e.g.</w:t>
      </w:r>
    </w:p>
    <w:p w14:paraId="16207A78" w14:textId="0465BB9F" w:rsidR="00D25FA3" w:rsidRPr="00682380" w:rsidRDefault="00D25FA3" w:rsidP="00900D33">
      <w:pPr>
        <w:pStyle w:val="Outcomeindent"/>
        <w:rPr>
          <w:lang w:eastAsia="ja-JP"/>
        </w:rPr>
      </w:pPr>
      <w:r w:rsidRPr="00682380">
        <w:rPr>
          <w:lang w:eastAsia="ja-JP"/>
        </w:rPr>
        <w:t>私はパーソナルインベスティゲーションで、若者の人間関係、特に日本の学校の先輩と後輩の関係について調べました。これはオーストラリアの学校ではあまり見られません。今日は、日本の先輩後輩という</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かちかん</w:instrText>
      </w:r>
      <w:r w:rsidR="00510EF3">
        <w:instrText>),</w:instrText>
      </w:r>
      <w:r w:rsidR="00510EF3">
        <w:rPr>
          <w:rFonts w:hint="eastAsia"/>
          <w:lang w:eastAsia="ja-JP"/>
        </w:rPr>
        <w:instrText>価値観</w:instrText>
      </w:r>
      <w:r w:rsidR="00510EF3">
        <w:instrText>)</w:instrText>
      </w:r>
      <w:r w:rsidR="00510EF3">
        <w:fldChar w:fldCharType="end"/>
      </w:r>
      <w:r w:rsidRPr="00682380">
        <w:rPr>
          <w:lang w:eastAsia="ja-JP"/>
        </w:rPr>
        <w:t>が生徒に及ぼす良い影響と悪い影響、そしてどのようにしたら教育の場でこの先輩後輩関係を効果的に</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きず</w:instrText>
      </w:r>
      <w:r w:rsidR="00510EF3">
        <w:instrText>),</w:instrText>
      </w:r>
      <w:r w:rsidR="00510EF3">
        <w:rPr>
          <w:rFonts w:hint="eastAsia"/>
          <w:lang w:eastAsia="ja-JP"/>
        </w:rPr>
        <w:instrText>築</w:instrText>
      </w:r>
      <w:r w:rsidR="00510EF3">
        <w:instrText>)</w:instrText>
      </w:r>
      <w:r w:rsidR="00510EF3">
        <w:fldChar w:fldCharType="end"/>
      </w:r>
      <w:r w:rsidR="00510EF3" w:rsidRPr="00682380">
        <w:rPr>
          <w:rFonts w:hint="eastAsia"/>
          <w:lang w:eastAsia="ja-JP"/>
        </w:rPr>
        <w:t>いていけるかについて、日本の教育者の方と</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ぎろん</w:instrText>
      </w:r>
      <w:r w:rsidR="00510EF3">
        <w:instrText>),</w:instrText>
      </w:r>
      <w:r w:rsidR="00510EF3">
        <w:rPr>
          <w:rFonts w:hint="eastAsia"/>
          <w:lang w:eastAsia="ja-JP"/>
        </w:rPr>
        <w:instrText>議論</w:instrText>
      </w:r>
      <w:r w:rsidR="00510EF3">
        <w:instrText>)</w:instrText>
      </w:r>
      <w:r w:rsidR="00510EF3">
        <w:fldChar w:fldCharType="end"/>
      </w:r>
      <w:r w:rsidR="00510EF3" w:rsidRPr="00682380">
        <w:rPr>
          <w:rFonts w:hint="eastAsia"/>
          <w:lang w:eastAsia="ja-JP"/>
        </w:rPr>
        <w:t>したいと思います。</w:t>
      </w:r>
    </w:p>
    <w:p w14:paraId="635EFA19" w14:textId="06B65E54" w:rsidR="00D25FA3" w:rsidRPr="00562DCC" w:rsidRDefault="00D25FA3" w:rsidP="008D4D5A">
      <w:pPr>
        <w:pStyle w:val="ListParagraph"/>
        <w:numPr>
          <w:ilvl w:val="1"/>
          <w:numId w:val="3"/>
        </w:numPr>
        <w:spacing w:after="0" w:line="240" w:lineRule="auto"/>
        <w:ind w:left="781"/>
        <w:rPr>
          <w:rFonts w:eastAsia="MS Mincho" w:cs="Calibri"/>
          <w:sz w:val="22"/>
        </w:rPr>
      </w:pPr>
      <w:r w:rsidRPr="00562DCC">
        <w:rPr>
          <w:rFonts w:eastAsia="MS Mincho" w:cs="Calibri"/>
          <w:sz w:val="22"/>
        </w:rPr>
        <w:t xml:space="preserve">reflecting on how their perspective has changed </w:t>
      </w:r>
      <w:proofErr w:type="gramStart"/>
      <w:r w:rsidRPr="00562DCC">
        <w:rPr>
          <w:rFonts w:eastAsia="MS Mincho" w:cs="Calibri"/>
          <w:sz w:val="22"/>
        </w:rPr>
        <w:t>as a result of</w:t>
      </w:r>
      <w:proofErr w:type="gramEnd"/>
      <w:r w:rsidRPr="00562DCC">
        <w:rPr>
          <w:rFonts w:eastAsia="MS Mincho" w:cs="Calibri"/>
          <w:sz w:val="22"/>
        </w:rPr>
        <w:t xml:space="preserve"> their Personal Investigation, </w:t>
      </w:r>
      <w:r w:rsidR="00647A6E" w:rsidRPr="00562DCC">
        <w:rPr>
          <w:rFonts w:eastAsia="MS Mincho" w:cs="Calibri"/>
          <w:sz w:val="22"/>
        </w:rPr>
        <w:t>e.g.</w:t>
      </w:r>
    </w:p>
    <w:p w14:paraId="3D080961" w14:textId="08097FC9" w:rsidR="00F63AD0" w:rsidRPr="00682380" w:rsidRDefault="00D25FA3" w:rsidP="00900D33">
      <w:pPr>
        <w:pStyle w:val="Outcomeindent"/>
        <w:rPr>
          <w:lang w:eastAsia="ja-JP"/>
        </w:rPr>
      </w:pPr>
      <w:r w:rsidRPr="00682380">
        <w:rPr>
          <w:lang w:eastAsia="ja-JP"/>
        </w:rPr>
        <w:t>私はレジリエンスの概念を振り返ってみたとき、アボリジニやトレス海峡諸島民の人々の生きてきた経験体験がより理解できるようになった気がする。</w:t>
      </w:r>
    </w:p>
    <w:p w14:paraId="3F74C0C5" w14:textId="3A2F4955" w:rsidR="002438C1" w:rsidRDefault="002438C1">
      <w:pPr>
        <w:rPr>
          <w:lang w:eastAsia="ja-JP"/>
        </w:rPr>
      </w:pPr>
      <w:bookmarkStart w:id="38" w:name="Processing_and_responding"/>
      <w:bookmarkEnd w:id="38"/>
      <w:r>
        <w:rPr>
          <w:lang w:eastAsia="ja-JP"/>
        </w:rPr>
        <w:br w:type="page"/>
      </w:r>
    </w:p>
    <w:p w14:paraId="21A801D7" w14:textId="598787E2" w:rsidR="00647A6E" w:rsidRPr="00562DCC" w:rsidRDefault="00647A6E" w:rsidP="00562DCC">
      <w:pPr>
        <w:pStyle w:val="SyllabusHeading4"/>
      </w:pPr>
      <w:r w:rsidRPr="00562DCC">
        <w:lastRenderedPageBreak/>
        <w:t xml:space="preserve">Outcome 2: Processing and </w:t>
      </w:r>
      <w:proofErr w:type="gramStart"/>
      <w:r w:rsidRPr="00562DCC">
        <w:t>responding</w:t>
      </w:r>
      <w:proofErr w:type="gramEnd"/>
    </w:p>
    <w:p w14:paraId="1A9C3B90" w14:textId="700AD6CC" w:rsidR="00D25FA3" w:rsidRPr="00562DCC" w:rsidRDefault="00D25FA3" w:rsidP="007400AA">
      <w:pPr>
        <w:pStyle w:val="SyllabusListParagraph"/>
      </w:pPr>
      <w:r w:rsidRPr="00562DCC">
        <w:t>identif</w:t>
      </w:r>
      <w:r w:rsidR="00647A6E" w:rsidRPr="00562DCC">
        <w:t>y</w:t>
      </w:r>
      <w:r w:rsidRPr="00562DCC">
        <w:t xml:space="preserve"> gist, main points and specific information in </w:t>
      </w:r>
      <w:proofErr w:type="gramStart"/>
      <w:r w:rsidRPr="00562DCC">
        <w:t>texts</w:t>
      </w:r>
      <w:proofErr w:type="gramEnd"/>
      <w:r w:rsidRPr="00562DCC">
        <w:t xml:space="preserve"> </w:t>
      </w:r>
    </w:p>
    <w:p w14:paraId="76A5BFC7" w14:textId="6ADF496A" w:rsidR="00D25FA3" w:rsidRPr="00562DCC" w:rsidRDefault="00D25FA3" w:rsidP="007400AA">
      <w:pPr>
        <w:pStyle w:val="SyllabusListParagraph"/>
      </w:pPr>
      <w:r w:rsidRPr="00562DCC">
        <w:t xml:space="preserve">synthesise information and ideas from </w:t>
      </w:r>
      <w:proofErr w:type="gramStart"/>
      <w:r w:rsidRPr="00562DCC">
        <w:t>texts</w:t>
      </w:r>
      <w:proofErr w:type="gramEnd"/>
      <w:r w:rsidRPr="00562DCC">
        <w:t xml:space="preserve"> </w:t>
      </w:r>
    </w:p>
    <w:p w14:paraId="4FBB2589" w14:textId="13106AB6" w:rsidR="00D25FA3" w:rsidRPr="00562DCC" w:rsidRDefault="00D25FA3" w:rsidP="007400AA">
      <w:pPr>
        <w:pStyle w:val="SyllabusListParagraph"/>
      </w:pPr>
      <w:r w:rsidRPr="00562DCC">
        <w:t xml:space="preserve">analyse features of language in texts </w:t>
      </w:r>
    </w:p>
    <w:p w14:paraId="599BD681" w14:textId="77DA7DB0" w:rsidR="00D25FA3" w:rsidRPr="00562DCC" w:rsidRDefault="00D25FA3" w:rsidP="007400AA">
      <w:pPr>
        <w:pStyle w:val="SyllabusListParagraph"/>
      </w:pPr>
      <w:r w:rsidRPr="00562DCC">
        <w:t xml:space="preserve">respond to texts personally and </w:t>
      </w:r>
      <w:proofErr w:type="gramStart"/>
      <w:r w:rsidRPr="00562DCC">
        <w:t>critically</w:t>
      </w:r>
      <w:proofErr w:type="gramEnd"/>
      <w:r w:rsidRPr="00562DCC">
        <w:t xml:space="preserve"> </w:t>
      </w:r>
    </w:p>
    <w:p w14:paraId="4A80F59E" w14:textId="1414C446" w:rsidR="00D25FA3" w:rsidRPr="00562DCC" w:rsidRDefault="00D25FA3" w:rsidP="007400AA">
      <w:pPr>
        <w:pStyle w:val="SyllabusListParagraph"/>
      </w:pPr>
      <w:r w:rsidRPr="00562DCC">
        <w:t xml:space="preserve">analyse the way in which values, beliefs, culture and identity are expressed in </w:t>
      </w:r>
      <w:proofErr w:type="gramStart"/>
      <w:r w:rsidRPr="00562DCC">
        <w:t>texts</w:t>
      </w:r>
      <w:proofErr w:type="gramEnd"/>
      <w:r w:rsidRPr="00562DCC">
        <w:t xml:space="preserve"> </w:t>
      </w:r>
    </w:p>
    <w:p w14:paraId="64D68330" w14:textId="77777777" w:rsidR="00D25FA3" w:rsidRPr="00562DCC" w:rsidRDefault="00D25FA3" w:rsidP="00D25FA3">
      <w:pPr>
        <w:rPr>
          <w:rFonts w:eastAsia="MS Mincho" w:cs="Calibri"/>
        </w:rPr>
      </w:pPr>
      <w:r w:rsidRPr="00562DCC">
        <w:rPr>
          <w:rFonts w:eastAsia="MS Mincho" w:cs="Calibri"/>
        </w:rPr>
        <w:t>Students:</w:t>
      </w:r>
    </w:p>
    <w:p w14:paraId="0CBB47CC" w14:textId="0086D5D4" w:rsidR="003F56B8" w:rsidRPr="00562DCC" w:rsidRDefault="00D25FA3" w:rsidP="008D4D5A">
      <w:pPr>
        <w:pStyle w:val="ListParagraph"/>
        <w:numPr>
          <w:ilvl w:val="0"/>
          <w:numId w:val="4"/>
        </w:numPr>
        <w:spacing w:after="0"/>
        <w:rPr>
          <w:rFonts w:eastAsia="MS Mincho" w:cs="Calibri"/>
          <w:sz w:val="22"/>
        </w:rPr>
      </w:pPr>
      <w:r w:rsidRPr="00562DCC">
        <w:rPr>
          <w:rFonts w:eastAsia="MS Mincho" w:cs="Calibri"/>
          <w:sz w:val="22"/>
        </w:rPr>
        <w:t>identify information in texts by, for example:</w:t>
      </w:r>
    </w:p>
    <w:p w14:paraId="38161690" w14:textId="683C6233" w:rsidR="00D25FA3" w:rsidRPr="00562DCC" w:rsidRDefault="00D25FA3" w:rsidP="008D4D5A">
      <w:pPr>
        <w:pStyle w:val="ListParagraph"/>
        <w:numPr>
          <w:ilvl w:val="1"/>
          <w:numId w:val="3"/>
        </w:numPr>
        <w:spacing w:after="0" w:line="240" w:lineRule="auto"/>
        <w:ind w:left="781"/>
        <w:rPr>
          <w:rFonts w:eastAsia="MS Mincho" w:cs="Calibri"/>
          <w:sz w:val="22"/>
        </w:rPr>
      </w:pPr>
      <w:r w:rsidRPr="00562DCC">
        <w:rPr>
          <w:rFonts w:eastAsia="MS Mincho" w:cs="Calibri"/>
          <w:sz w:val="22"/>
        </w:rPr>
        <w:t xml:space="preserve">summarising key ideas in a text, </w:t>
      </w:r>
      <w:r w:rsidR="00647A6E" w:rsidRPr="00562DCC">
        <w:rPr>
          <w:rFonts w:eastAsia="MS Mincho" w:cs="Calibri"/>
          <w:sz w:val="22"/>
        </w:rPr>
        <w:t>e.g.</w:t>
      </w:r>
    </w:p>
    <w:p w14:paraId="426C6183" w14:textId="48293800" w:rsidR="00D25FA3" w:rsidRPr="00682380" w:rsidRDefault="00D25FA3" w:rsidP="00900D33">
      <w:pPr>
        <w:pStyle w:val="Outcomeindent"/>
        <w:rPr>
          <w:lang w:eastAsia="ja-JP"/>
        </w:rPr>
      </w:pPr>
      <w:r w:rsidRPr="00682380">
        <w:rPr>
          <w:lang w:eastAsia="ja-JP"/>
        </w:rPr>
        <w:t>少子化のニュースで</w:t>
      </w:r>
      <w:r w:rsidR="00510EF3" w:rsidRPr="00682380">
        <w:rPr>
          <w:rFonts w:hint="eastAsia"/>
          <w:lang w:eastAsia="ja-JP"/>
        </w:rPr>
        <w:t>一番</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いんしょう</w:instrText>
      </w:r>
      <w:r w:rsidR="00510EF3">
        <w:instrText>),</w:instrText>
      </w:r>
      <w:r w:rsidR="00510EF3">
        <w:rPr>
          <w:rFonts w:hint="eastAsia"/>
          <w:lang w:eastAsia="ja-JP"/>
        </w:rPr>
        <w:instrText>印象</w:instrText>
      </w:r>
      <w:r w:rsidR="00510EF3">
        <w:instrText>)</w:instrText>
      </w:r>
      <w:r w:rsidR="00510EF3">
        <w:fldChar w:fldCharType="end"/>
      </w:r>
      <w:r w:rsidR="00510EF3" w:rsidRPr="00682380">
        <w:rPr>
          <w:rFonts w:hint="eastAsia"/>
          <w:lang w:eastAsia="ja-JP"/>
        </w:rPr>
        <w:t>に</w:t>
      </w:r>
      <w:r w:rsidRPr="00682380">
        <w:rPr>
          <w:lang w:eastAsia="ja-JP"/>
        </w:rPr>
        <w:t>残ったことは</w:t>
      </w:r>
      <w:r w:rsidRPr="00682380">
        <w:rPr>
          <w:lang w:eastAsia="ja-JP"/>
        </w:rPr>
        <w:t>…</w:t>
      </w:r>
    </w:p>
    <w:p w14:paraId="7435243E" w14:textId="77777777" w:rsidR="00186189" w:rsidRPr="00562DCC" w:rsidRDefault="00D25FA3" w:rsidP="008D4D5A">
      <w:pPr>
        <w:pStyle w:val="ListParagraph"/>
        <w:numPr>
          <w:ilvl w:val="1"/>
          <w:numId w:val="3"/>
        </w:numPr>
        <w:spacing w:after="0"/>
        <w:ind w:left="782"/>
        <w:rPr>
          <w:rFonts w:eastAsia="MS Mincho" w:cs="Calibri"/>
          <w:w w:val="95"/>
          <w:sz w:val="24"/>
          <w:szCs w:val="20"/>
          <w:lang w:eastAsia="ja-JP"/>
        </w:rPr>
      </w:pPr>
      <w:r w:rsidRPr="00562DCC">
        <w:rPr>
          <w:rFonts w:eastAsia="MS Mincho" w:cs="Calibri"/>
          <w:sz w:val="22"/>
        </w:rPr>
        <w:t xml:space="preserve">presenting a general overview of the ideas in a text, </w:t>
      </w:r>
      <w:r w:rsidR="00647A6E" w:rsidRPr="00562DCC">
        <w:rPr>
          <w:rFonts w:eastAsia="MS Mincho" w:cs="Calibri"/>
          <w:sz w:val="22"/>
        </w:rPr>
        <w:t>e.g.</w:t>
      </w:r>
    </w:p>
    <w:p w14:paraId="51D88605" w14:textId="164F1DC1" w:rsidR="00D25FA3" w:rsidRPr="00682380" w:rsidRDefault="00D25FA3" w:rsidP="00900D33">
      <w:pPr>
        <w:pStyle w:val="Outcomeindent"/>
        <w:rPr>
          <w:lang w:eastAsia="ja-JP"/>
        </w:rPr>
      </w:pPr>
      <w:r w:rsidRPr="00682380">
        <w:rPr>
          <w:lang w:eastAsia="ja-JP"/>
        </w:rPr>
        <w:t>生徒会のレポートによると、一番成功した慈善募金のイベントは</w:t>
      </w:r>
      <w:r w:rsidRPr="00682380">
        <w:rPr>
          <w:lang w:eastAsia="ja-JP"/>
        </w:rPr>
        <w:t>…</w:t>
      </w:r>
    </w:p>
    <w:p w14:paraId="4280D06F" w14:textId="77777777" w:rsidR="0090220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responding to questions relating to the content of a text, </w:t>
      </w:r>
      <w:r w:rsidR="00647A6E" w:rsidRPr="00562DCC">
        <w:rPr>
          <w:rFonts w:eastAsia="MS Mincho" w:cs="Calibri"/>
          <w:sz w:val="22"/>
        </w:rPr>
        <w:t>e.g.</w:t>
      </w:r>
    </w:p>
    <w:p w14:paraId="3BF19C79" w14:textId="77DCEE32" w:rsidR="00D25FA3" w:rsidRPr="00682380" w:rsidRDefault="00D25FA3" w:rsidP="00900D33">
      <w:pPr>
        <w:pStyle w:val="Outcomeindent"/>
      </w:pPr>
      <w:r w:rsidRPr="00682380">
        <w:rPr>
          <w:lang w:eastAsia="ja-JP"/>
        </w:rPr>
        <w:t>市</w:t>
      </w:r>
      <w:r w:rsidR="00510EF3" w:rsidRPr="00682380">
        <w:rPr>
          <w:rFonts w:hint="eastAsia"/>
          <w:lang w:eastAsia="ja-JP"/>
        </w:rPr>
        <w:t>がまとめた</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い</w:instrText>
      </w:r>
      <w:r w:rsidR="00510EF3">
        <w:instrText>),</w:instrText>
      </w:r>
      <w:r w:rsidR="00510EF3">
        <w:rPr>
          <w:rFonts w:hint="eastAsia"/>
          <w:lang w:eastAsia="ja-JP"/>
        </w:rPr>
        <w:instrText>移</w:instrText>
      </w:r>
      <w:r w:rsidR="00510EF3">
        <w:instrText>)</w:instrText>
      </w:r>
      <w:r w:rsidR="00510EF3">
        <w:fldChar w:fldCharType="end"/>
      </w:r>
      <w:r w:rsidR="00510EF3" w:rsidRPr="00682380">
        <w:rPr>
          <w:rFonts w:hint="eastAsia"/>
          <w:lang w:eastAsia="ja-JP"/>
        </w:rPr>
        <w:t>民労働者に関する報告書に対して、市民の</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みな</w:instrText>
      </w:r>
      <w:r w:rsidR="00510EF3">
        <w:instrText>),</w:instrText>
      </w:r>
      <w:r w:rsidR="00510EF3">
        <w:rPr>
          <w:rFonts w:hint="eastAsia"/>
          <w:lang w:eastAsia="ja-JP"/>
        </w:rPr>
        <w:instrText>皆</w:instrText>
      </w:r>
      <w:r w:rsidR="00510EF3">
        <w:instrText>)</w:instrText>
      </w:r>
      <w:r w:rsidR="00510EF3">
        <w:fldChar w:fldCharType="end"/>
      </w:r>
      <w:r w:rsidR="00510EF3" w:rsidRPr="00682380">
        <w:rPr>
          <w:rFonts w:hint="eastAsia"/>
          <w:lang w:eastAsia="ja-JP"/>
        </w:rPr>
        <w:t>様から</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よ</w:instrText>
      </w:r>
      <w:r w:rsidR="00510EF3">
        <w:instrText>),</w:instrText>
      </w:r>
      <w:r w:rsidR="00510EF3">
        <w:rPr>
          <w:rFonts w:hint="eastAsia"/>
          <w:lang w:eastAsia="ja-JP"/>
        </w:rPr>
        <w:instrText>寄</w:instrText>
      </w:r>
      <w:r w:rsidR="00510EF3">
        <w:instrText>)</w:instrText>
      </w:r>
      <w:r w:rsidR="00510EF3">
        <w:fldChar w:fldCharType="end"/>
      </w:r>
      <w:r w:rsidR="00510EF3" w:rsidRPr="00682380">
        <w:rPr>
          <w:rFonts w:hint="eastAsia"/>
          <w:lang w:eastAsia="ja-JP"/>
        </w:rPr>
        <w:t>せら</w:t>
      </w:r>
      <w:r w:rsidRPr="00682380">
        <w:rPr>
          <w:lang w:eastAsia="ja-JP"/>
        </w:rPr>
        <w:t>れたご質問にお答えします。</w:t>
      </w:r>
      <w:proofErr w:type="spellStart"/>
      <w:r w:rsidRPr="00682380">
        <w:t>まずお伝えしたい点は</w:t>
      </w:r>
      <w:proofErr w:type="spellEnd"/>
      <w:r w:rsidRPr="00682380">
        <w:t>…</w:t>
      </w:r>
    </w:p>
    <w:p w14:paraId="3F0C91FE" w14:textId="4FA393FA" w:rsidR="00D25FA3" w:rsidRPr="00562DCC" w:rsidRDefault="00D25FA3" w:rsidP="002438C1">
      <w:pPr>
        <w:pStyle w:val="ListParagraph"/>
        <w:numPr>
          <w:ilvl w:val="0"/>
          <w:numId w:val="4"/>
        </w:numPr>
        <w:spacing w:after="0"/>
        <w:ind w:left="357" w:hanging="357"/>
        <w:rPr>
          <w:rFonts w:eastAsia="MS Mincho" w:cs="Calibri"/>
          <w:sz w:val="22"/>
        </w:rPr>
      </w:pPr>
      <w:r w:rsidRPr="00562DCC">
        <w:rPr>
          <w:rFonts w:eastAsia="MS Mincho" w:cs="Calibri"/>
          <w:sz w:val="22"/>
        </w:rPr>
        <w:t>apply their linguistic knowledge and understanding to locate information in a range of texts by, for example:</w:t>
      </w:r>
    </w:p>
    <w:p w14:paraId="6049946A" w14:textId="71C2E4A3"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applying a range of strat</w:t>
      </w:r>
      <w:r w:rsidR="00647A6E" w:rsidRPr="00562DCC">
        <w:rPr>
          <w:rFonts w:eastAsia="MS Mincho" w:cs="Calibri"/>
          <w:sz w:val="22"/>
        </w:rPr>
        <w:t>eg</w:t>
      </w:r>
      <w:r w:rsidRPr="00562DCC">
        <w:rPr>
          <w:rFonts w:eastAsia="MS Mincho" w:cs="Calibri"/>
          <w:sz w:val="22"/>
        </w:rPr>
        <w:t xml:space="preserve">ies including the use of dictionaries to determine the meaning of unknown words/kanji, </w:t>
      </w:r>
      <w:r w:rsidR="00647A6E" w:rsidRPr="00562DCC">
        <w:rPr>
          <w:rFonts w:eastAsia="MS Mincho" w:cs="Calibri"/>
          <w:sz w:val="22"/>
        </w:rPr>
        <w:t>e.g.</w:t>
      </w:r>
    </w:p>
    <w:p w14:paraId="01CF89DE" w14:textId="77777777" w:rsidR="00D25FA3" w:rsidRPr="00682380" w:rsidRDefault="00D25FA3" w:rsidP="00900D33">
      <w:pPr>
        <w:pStyle w:val="Outcomeindent"/>
        <w:rPr>
          <w:lang w:eastAsia="ja-JP"/>
        </w:rPr>
      </w:pPr>
      <w:r w:rsidRPr="00682380">
        <w:rPr>
          <w:lang w:eastAsia="ja-JP"/>
        </w:rPr>
        <w:t>漢字辞書を使って、三通りの調べ方ができる。その漢字の読みが一つでも分かっている時に使える音訓さくいん、部首が分かっている時に使う部首さくいん、漢字の読みも部首も分からない時に画数を数えて調べる総画さくいん。</w:t>
      </w:r>
    </w:p>
    <w:p w14:paraId="11E8B795" w14:textId="7D0358B5"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using textual cues and the understanding of text structure to interpret meaning, </w:t>
      </w:r>
      <w:r w:rsidR="00647A6E" w:rsidRPr="00562DCC">
        <w:rPr>
          <w:rFonts w:eastAsia="MS Mincho" w:cs="Calibri"/>
          <w:sz w:val="22"/>
        </w:rPr>
        <w:t>e.g.</w:t>
      </w:r>
    </w:p>
    <w:p w14:paraId="743D3684" w14:textId="12DE068A" w:rsidR="00D25FA3" w:rsidRPr="00682380" w:rsidRDefault="00D25FA3" w:rsidP="00900D33">
      <w:pPr>
        <w:pStyle w:val="Outcomeindent"/>
        <w:rPr>
          <w:lang w:eastAsia="ja-JP"/>
        </w:rPr>
      </w:pPr>
      <w:r w:rsidRPr="00682380">
        <w:rPr>
          <w:lang w:eastAsia="ja-JP"/>
        </w:rPr>
        <w:t>日本の文化には本音と建前があり、日本人</w:t>
      </w:r>
      <w:r w:rsidR="00510EF3" w:rsidRPr="00682380">
        <w:rPr>
          <w:rFonts w:hint="eastAsia"/>
          <w:lang w:eastAsia="ja-JP"/>
        </w:rPr>
        <w:t>は</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さそ</w:instrText>
      </w:r>
      <w:r w:rsidR="00510EF3">
        <w:instrText>),</w:instrText>
      </w:r>
      <w:r w:rsidR="00510EF3">
        <w:rPr>
          <w:rFonts w:hint="eastAsia"/>
          <w:lang w:eastAsia="ja-JP"/>
        </w:rPr>
        <w:instrText>誘</w:instrText>
      </w:r>
      <w:r w:rsidR="00510EF3">
        <w:instrText>)</w:instrText>
      </w:r>
      <w:r w:rsidR="00510EF3">
        <w:fldChar w:fldCharType="end"/>
      </w:r>
      <w:r w:rsidR="00510EF3" w:rsidRPr="00682380">
        <w:rPr>
          <w:rFonts w:hint="eastAsia"/>
          <w:lang w:eastAsia="ja-JP"/>
        </w:rPr>
        <w:t>い</w:t>
      </w:r>
      <w:r w:rsidRPr="00682380">
        <w:rPr>
          <w:lang w:eastAsia="ja-JP"/>
        </w:rPr>
        <w:t>を断る時でも、あいまいな表現を使うことが多い。会話でも、文頭に「ちょっと」や「いやー」がついた場合には、相手が実は断ろうとしていることに気付</w:t>
      </w:r>
      <w:r w:rsidR="00510EF3" w:rsidRPr="00682380">
        <w:rPr>
          <w:rFonts w:hint="eastAsia"/>
          <w:lang w:eastAsia="ja-JP"/>
        </w:rPr>
        <w:t>いて</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こうしょう</w:instrText>
      </w:r>
      <w:r w:rsidR="00510EF3">
        <w:instrText>),</w:instrText>
      </w:r>
      <w:r w:rsidR="00510EF3">
        <w:rPr>
          <w:rFonts w:hint="eastAsia"/>
          <w:lang w:eastAsia="ja-JP"/>
        </w:rPr>
        <w:instrText>交渉</w:instrText>
      </w:r>
      <w:r w:rsidR="00510EF3">
        <w:instrText>)</w:instrText>
      </w:r>
      <w:r w:rsidR="00510EF3">
        <w:fldChar w:fldCharType="end"/>
      </w:r>
      <w:r w:rsidR="00510EF3" w:rsidRPr="00682380">
        <w:rPr>
          <w:rFonts w:hint="eastAsia"/>
          <w:lang w:eastAsia="ja-JP"/>
        </w:rPr>
        <w:t>をす</w:t>
      </w:r>
      <w:r w:rsidRPr="00682380">
        <w:rPr>
          <w:lang w:eastAsia="ja-JP"/>
        </w:rPr>
        <w:t>すめることが大切だ。</w:t>
      </w:r>
    </w:p>
    <w:p w14:paraId="6B6150F3" w14:textId="3278C076"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explaining visual representations of information, including graphs and charts, </w:t>
      </w:r>
      <w:r w:rsidR="00647A6E" w:rsidRPr="00562DCC">
        <w:rPr>
          <w:rFonts w:eastAsia="MS Mincho" w:cs="Calibri"/>
          <w:sz w:val="22"/>
        </w:rPr>
        <w:t>e.g.</w:t>
      </w:r>
    </w:p>
    <w:p w14:paraId="0F6B62CE" w14:textId="77777777" w:rsidR="00D25FA3" w:rsidRPr="00682380" w:rsidRDefault="00D25FA3" w:rsidP="00900D33">
      <w:pPr>
        <w:pStyle w:val="Outcomeindent"/>
        <w:rPr>
          <w:lang w:eastAsia="ja-JP"/>
        </w:rPr>
      </w:pPr>
      <w:r w:rsidRPr="00682380">
        <w:rPr>
          <w:lang w:eastAsia="ja-JP"/>
        </w:rPr>
        <w:t>最近の小学生から大学生までが一日にコンピューターを使う時間を示したグラフです。これによると、高校生は一日に平均六時間使っていることが分かりますが、こちらの円グラフによると、そのうちの三時間はソーシャルメディアやゲームに使っているようです。</w:t>
      </w:r>
    </w:p>
    <w:p w14:paraId="25BA3B4D" w14:textId="19E55211" w:rsidR="00D25FA3" w:rsidRPr="00562DCC" w:rsidRDefault="00D25FA3" w:rsidP="008D4D5A">
      <w:pPr>
        <w:pStyle w:val="ListParagraph"/>
        <w:numPr>
          <w:ilvl w:val="0"/>
          <w:numId w:val="4"/>
        </w:numPr>
        <w:spacing w:after="0"/>
        <w:rPr>
          <w:rFonts w:eastAsia="MS Mincho" w:cs="Calibri"/>
          <w:sz w:val="22"/>
        </w:rPr>
      </w:pPr>
      <w:r w:rsidRPr="00562DCC">
        <w:rPr>
          <w:rFonts w:eastAsia="MS Mincho" w:cs="Calibri"/>
          <w:sz w:val="22"/>
        </w:rPr>
        <w:t>reorganise key information in arguments and texts by, for example:</w:t>
      </w:r>
    </w:p>
    <w:p w14:paraId="7481B0DE" w14:textId="0417F844"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summarising information from articles relating to one of the issues, </w:t>
      </w:r>
      <w:r w:rsidR="00647A6E" w:rsidRPr="00562DCC">
        <w:rPr>
          <w:rFonts w:eastAsia="MS Mincho" w:cs="Calibri"/>
          <w:sz w:val="22"/>
        </w:rPr>
        <w:t>e.g.</w:t>
      </w:r>
    </w:p>
    <w:p w14:paraId="5EFD41CA" w14:textId="74FC0A2F" w:rsidR="00D25FA3" w:rsidRPr="00682380" w:rsidRDefault="00D25FA3" w:rsidP="00900D33">
      <w:pPr>
        <w:pStyle w:val="Outcomeindent"/>
        <w:rPr>
          <w:lang w:eastAsia="ja-JP"/>
        </w:rPr>
      </w:pPr>
      <w:r w:rsidRPr="00682380">
        <w:rPr>
          <w:lang w:eastAsia="ja-JP"/>
        </w:rPr>
        <w:t>この記事の主な点は、運動会に参加する日本の学生の数が減少しているということと、</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でんとう</w:instrText>
      </w:r>
      <w:r w:rsidR="00510EF3">
        <w:instrText>),</w:instrText>
      </w:r>
      <w:r w:rsidR="00510EF3">
        <w:rPr>
          <w:rFonts w:hint="eastAsia"/>
          <w:lang w:eastAsia="ja-JP"/>
        </w:rPr>
        <w:instrText>伝統</w:instrText>
      </w:r>
      <w:r w:rsidR="00510EF3">
        <w:instrText>)</w:instrText>
      </w:r>
      <w:r w:rsidR="00510EF3">
        <w:fldChar w:fldCharType="end"/>
      </w:r>
      <w:r w:rsidRPr="00682380">
        <w:rPr>
          <w:lang w:eastAsia="ja-JP"/>
        </w:rPr>
        <w:t>の形が変化しているということである。</w:t>
      </w:r>
    </w:p>
    <w:p w14:paraId="34D1CDAE" w14:textId="4945E0F6"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lastRenderedPageBreak/>
        <w:t xml:space="preserve">identifying the main points in an argument for the purposes of rebuttal, </w:t>
      </w:r>
      <w:r w:rsidR="00647A6E" w:rsidRPr="00562DCC">
        <w:rPr>
          <w:rFonts w:eastAsia="MS Mincho" w:cs="Calibri"/>
          <w:sz w:val="22"/>
        </w:rPr>
        <w:t>e.g.</w:t>
      </w:r>
    </w:p>
    <w:p w14:paraId="1014CB28" w14:textId="1138F199" w:rsidR="00D25FA3" w:rsidRPr="00682380" w:rsidRDefault="00D25FA3" w:rsidP="00900D33">
      <w:pPr>
        <w:pStyle w:val="Outcomeindent"/>
      </w:pPr>
      <w:r w:rsidRPr="00682380">
        <w:rPr>
          <w:lang w:eastAsia="ja-JP"/>
        </w:rPr>
        <w:t>グローバル化によって日本の文化が失われる危機にある、と言われましたが、私はグローバル化によって、その</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ぎゃく</w:instrText>
      </w:r>
      <w:r w:rsidR="00510EF3">
        <w:instrText>),</w:instrText>
      </w:r>
      <w:r w:rsidR="00510EF3">
        <w:rPr>
          <w:rFonts w:hint="eastAsia"/>
          <w:lang w:eastAsia="ja-JP"/>
        </w:rPr>
        <w:instrText>逆</w:instrText>
      </w:r>
      <w:r w:rsidR="00510EF3">
        <w:instrText>)</w:instrText>
      </w:r>
      <w:r w:rsidR="00510EF3">
        <w:fldChar w:fldCharType="end"/>
      </w:r>
      <w:r w:rsidR="00510EF3" w:rsidRPr="00682380">
        <w:rPr>
          <w:rFonts w:hint="eastAsia"/>
          <w:lang w:eastAsia="ja-JP"/>
        </w:rPr>
        <w:t>の</w:t>
      </w:r>
      <w:r w:rsidRPr="00682380">
        <w:rPr>
          <w:lang w:eastAsia="ja-JP"/>
        </w:rPr>
        <w:t>ことが起こると思います。</w:t>
      </w:r>
      <w:proofErr w:type="spellStart"/>
      <w:r w:rsidRPr="00682380">
        <w:t>なぜなら</w:t>
      </w:r>
      <w:proofErr w:type="spellEnd"/>
      <w:r w:rsidRPr="00682380">
        <w:t>…</w:t>
      </w:r>
    </w:p>
    <w:p w14:paraId="08C2701D" w14:textId="2669CC13" w:rsidR="00D25FA3" w:rsidRPr="00562DCC" w:rsidRDefault="00D25FA3" w:rsidP="008D4D5A">
      <w:pPr>
        <w:pStyle w:val="ListParagraph"/>
        <w:numPr>
          <w:ilvl w:val="1"/>
          <w:numId w:val="3"/>
        </w:numPr>
        <w:spacing w:after="0"/>
        <w:ind w:left="782"/>
        <w:rPr>
          <w:rFonts w:eastAsia="MS Mincho" w:cs="Calibri"/>
          <w:sz w:val="22"/>
        </w:rPr>
      </w:pPr>
      <w:proofErr w:type="gramStart"/>
      <w:r w:rsidRPr="00562DCC">
        <w:rPr>
          <w:rFonts w:eastAsia="MS Mincho" w:cs="Calibri"/>
          <w:sz w:val="22"/>
        </w:rPr>
        <w:t>comparing and contrasting</w:t>
      </w:r>
      <w:proofErr w:type="gramEnd"/>
      <w:r w:rsidRPr="00562DCC">
        <w:rPr>
          <w:rFonts w:eastAsia="MS Mincho" w:cs="Calibri"/>
          <w:sz w:val="22"/>
        </w:rPr>
        <w:t xml:space="preserve"> aspects of texts on similar topics and </w:t>
      </w:r>
      <w:r w:rsidR="00F63AD0" w:rsidRPr="00562DCC">
        <w:rPr>
          <w:rFonts w:eastAsia="MS Mincho" w:cs="Calibri"/>
          <w:sz w:val="22"/>
        </w:rPr>
        <w:t>integrating</w:t>
      </w:r>
      <w:r w:rsidRPr="00562DCC">
        <w:rPr>
          <w:rFonts w:eastAsia="MS Mincho" w:cs="Calibri"/>
          <w:sz w:val="22"/>
        </w:rPr>
        <w:t xml:space="preserve"> these ideas into a cohesive response, </w:t>
      </w:r>
      <w:r w:rsidR="00647A6E" w:rsidRPr="00562DCC">
        <w:rPr>
          <w:rFonts w:eastAsia="MS Mincho" w:cs="Calibri"/>
          <w:sz w:val="22"/>
        </w:rPr>
        <w:t>e.g.</w:t>
      </w:r>
    </w:p>
    <w:p w14:paraId="731ECAC1" w14:textId="75549069" w:rsidR="00D25FA3" w:rsidRPr="00682380" w:rsidRDefault="00D25FA3" w:rsidP="00900D33">
      <w:pPr>
        <w:pStyle w:val="Outcomeindent"/>
        <w:rPr>
          <w:lang w:eastAsia="ja-JP"/>
        </w:rPr>
      </w:pPr>
      <w:r w:rsidRPr="00682380">
        <w:rPr>
          <w:lang w:eastAsia="ja-JP"/>
        </w:rPr>
        <w:t>日本語学校で、日本人とオーストラリア人のハーフの高校生達が発表したアイデンティティーを</w:t>
      </w:r>
      <w:r w:rsidR="00510EF3" w:rsidRPr="00682380">
        <w:rPr>
          <w:rFonts w:hint="eastAsia"/>
          <w:lang w:eastAsia="ja-JP"/>
        </w:rPr>
        <w:t>題</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ざい</w:instrText>
      </w:r>
      <w:r w:rsidR="00510EF3">
        <w:instrText>),</w:instrText>
      </w:r>
      <w:r w:rsidR="00510EF3">
        <w:rPr>
          <w:rFonts w:hint="eastAsia"/>
          <w:lang w:eastAsia="ja-JP"/>
        </w:rPr>
        <w:instrText>材</w:instrText>
      </w:r>
      <w:r w:rsidR="00510EF3">
        <w:instrText>)</w:instrText>
      </w:r>
      <w:r w:rsidR="00510EF3">
        <w:fldChar w:fldCharType="end"/>
      </w:r>
      <w:r w:rsidR="00510EF3" w:rsidRPr="00682380">
        <w:rPr>
          <w:rFonts w:hint="eastAsia"/>
          <w:lang w:eastAsia="ja-JP"/>
        </w:rPr>
        <w:t>に</w:t>
      </w:r>
      <w:r w:rsidRPr="00682380">
        <w:rPr>
          <w:lang w:eastAsia="ja-JP"/>
        </w:rPr>
        <w:t>したプレゼンテーションによると、日本に行った時に自分のアイデンティティーについてよく考えるというのが、全員の一</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ち</w:instrText>
      </w:r>
      <w:r w:rsidR="00510EF3">
        <w:instrText>),</w:instrText>
      </w:r>
      <w:r w:rsidR="00510EF3">
        <w:rPr>
          <w:rFonts w:hint="eastAsia"/>
          <w:lang w:eastAsia="ja-JP"/>
        </w:rPr>
        <w:instrText>致</w:instrText>
      </w:r>
      <w:r w:rsidR="00510EF3">
        <w:instrText>)</w:instrText>
      </w:r>
      <w:r w:rsidR="00510EF3">
        <w:fldChar w:fldCharType="end"/>
      </w:r>
      <w:r w:rsidR="00510EF3" w:rsidRPr="00682380">
        <w:rPr>
          <w:rFonts w:hint="eastAsia"/>
          <w:lang w:eastAsia="ja-JP"/>
        </w:rPr>
        <w:t>し</w:t>
      </w:r>
      <w:r w:rsidRPr="00682380">
        <w:rPr>
          <w:lang w:eastAsia="ja-JP"/>
        </w:rPr>
        <w:t>た意見でした。このことからも、オーストラリアにいる時はオーストラリアが多文化の国なので、自分がハーフであることを意識しないが、日本に行くと、ハーフと呼ばれることもあり、自分のアイデンティティーを意識することが多くなるようだと分かりました。</w:t>
      </w:r>
    </w:p>
    <w:p w14:paraId="7F553E34" w14:textId="7DB3EBE9" w:rsidR="00D25FA3" w:rsidRPr="00562DCC" w:rsidRDefault="00D25FA3" w:rsidP="008D4D5A">
      <w:pPr>
        <w:pStyle w:val="ListParagraph"/>
        <w:numPr>
          <w:ilvl w:val="0"/>
          <w:numId w:val="4"/>
        </w:numPr>
        <w:spacing w:after="0"/>
        <w:rPr>
          <w:rFonts w:eastAsia="MS Mincho" w:cs="Calibri"/>
          <w:sz w:val="22"/>
        </w:rPr>
      </w:pPr>
      <w:r w:rsidRPr="00562DCC">
        <w:rPr>
          <w:rFonts w:eastAsia="MS Mincho" w:cs="Calibri"/>
          <w:sz w:val="22"/>
        </w:rPr>
        <w:t>use information and ideas from texts to create new textual forms by, for example:</w:t>
      </w:r>
    </w:p>
    <w:p w14:paraId="739E00F4" w14:textId="2F8C3398"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synthesising information from multiple sources to compose meaningful and purposeful texts, </w:t>
      </w:r>
      <w:r w:rsidR="00647A6E" w:rsidRPr="00562DCC">
        <w:rPr>
          <w:rFonts w:eastAsia="MS Mincho" w:cs="Calibri"/>
          <w:sz w:val="22"/>
        </w:rPr>
        <w:t>e.g.</w:t>
      </w:r>
    </w:p>
    <w:p w14:paraId="30ECE90E" w14:textId="77777777" w:rsidR="00D25FA3" w:rsidRPr="00682380" w:rsidRDefault="00D25FA3" w:rsidP="00900D33">
      <w:pPr>
        <w:pStyle w:val="Outcomeindent"/>
        <w:rPr>
          <w:lang w:eastAsia="ja-JP"/>
        </w:rPr>
      </w:pPr>
      <w:r w:rsidRPr="00682380">
        <w:rPr>
          <w:lang w:eastAsia="ja-JP"/>
        </w:rPr>
        <w:t>日本で開かれる大きな国際イベントを前に、連日海外メディアで、日本人のおもてなしの心に関する報道がされている。これらの情報をもとに、「海外旅行客おもてなしマニュアル」を作った。</w:t>
      </w:r>
    </w:p>
    <w:p w14:paraId="6ABC757D" w14:textId="7FEAE2E5"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responding to information in a range of stimulus texts to complete a task, address an issue or solve a problem, </w:t>
      </w:r>
      <w:r w:rsidR="00647A6E" w:rsidRPr="00562DCC">
        <w:rPr>
          <w:rFonts w:eastAsia="MS Mincho" w:cs="Calibri"/>
          <w:sz w:val="22"/>
        </w:rPr>
        <w:t>e.g.</w:t>
      </w:r>
    </w:p>
    <w:p w14:paraId="4F4D5F62" w14:textId="42565D3C" w:rsidR="00D25FA3" w:rsidRPr="00682380" w:rsidRDefault="00D25FA3" w:rsidP="00900D33">
      <w:pPr>
        <w:pStyle w:val="Outcomeindent"/>
      </w:pPr>
      <w:r w:rsidRPr="00682380">
        <w:rPr>
          <w:lang w:eastAsia="ja-JP"/>
        </w:rPr>
        <w:t>働かない若者が増えているというニュースや、引きこもりの学生の増加という記事から、現代の多数の若者が無気力になっているということが分かる。</w:t>
      </w:r>
      <w:proofErr w:type="spellStart"/>
      <w:r w:rsidRPr="00682380">
        <w:rPr>
          <w:rFonts w:hint="eastAsia"/>
        </w:rPr>
        <w:t>これらの問題を減らすためには</w:t>
      </w:r>
      <w:proofErr w:type="spellEnd"/>
      <w:r w:rsidR="00562DCC" w:rsidRPr="00682380">
        <w:t>…</w:t>
      </w:r>
    </w:p>
    <w:p w14:paraId="6651114F" w14:textId="6AB9DFB9" w:rsidR="00D25FA3" w:rsidRPr="00562DCC" w:rsidRDefault="00D25FA3" w:rsidP="008D4D5A">
      <w:pPr>
        <w:pStyle w:val="ListParagraph"/>
        <w:numPr>
          <w:ilvl w:val="0"/>
          <w:numId w:val="4"/>
        </w:numPr>
        <w:spacing w:after="0"/>
        <w:rPr>
          <w:rFonts w:eastAsia="MS Mincho" w:cs="Calibri"/>
          <w:sz w:val="22"/>
        </w:rPr>
      </w:pPr>
      <w:r w:rsidRPr="00562DCC">
        <w:rPr>
          <w:rFonts w:eastAsia="MS Mincho" w:cs="Calibri"/>
          <w:sz w:val="22"/>
        </w:rPr>
        <w:t xml:space="preserve">identify ideas, tone, points of view, values, </w:t>
      </w:r>
      <w:proofErr w:type="gramStart"/>
      <w:r w:rsidRPr="00562DCC">
        <w:rPr>
          <w:rFonts w:eastAsia="MS Mincho" w:cs="Calibri"/>
          <w:sz w:val="22"/>
        </w:rPr>
        <w:t>attitudes</w:t>
      </w:r>
      <w:proofErr w:type="gramEnd"/>
      <w:r w:rsidRPr="00562DCC">
        <w:rPr>
          <w:rFonts w:eastAsia="MS Mincho" w:cs="Calibri"/>
          <w:sz w:val="22"/>
        </w:rPr>
        <w:t xml:space="preserve"> and emotions from features of language in texts by, for example:</w:t>
      </w:r>
    </w:p>
    <w:p w14:paraId="4F11F451" w14:textId="117C0E7E"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identifying how a text relates to one or more of the issues, </w:t>
      </w:r>
      <w:r w:rsidR="00647A6E" w:rsidRPr="00562DCC">
        <w:rPr>
          <w:rFonts w:eastAsia="MS Mincho" w:cs="Calibri"/>
          <w:sz w:val="22"/>
        </w:rPr>
        <w:t>e.g.</w:t>
      </w:r>
    </w:p>
    <w:p w14:paraId="7ED6A17C" w14:textId="69929A99"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explaining how language devices are used in a text to evoke emotions, </w:t>
      </w:r>
      <w:r w:rsidR="00647A6E" w:rsidRPr="00562DCC">
        <w:rPr>
          <w:rFonts w:eastAsia="MS Mincho" w:cs="Calibri"/>
          <w:sz w:val="22"/>
        </w:rPr>
        <w:t>e.g.</w:t>
      </w:r>
    </w:p>
    <w:p w14:paraId="51F79D03" w14:textId="4EEB3A2D" w:rsidR="00D25FA3" w:rsidRPr="00682380" w:rsidRDefault="00D25FA3" w:rsidP="00900D33">
      <w:pPr>
        <w:pStyle w:val="Outcomeindent"/>
        <w:rPr>
          <w:lang w:eastAsia="ja-JP"/>
        </w:rPr>
      </w:pPr>
      <w:r w:rsidRPr="00682380">
        <w:rPr>
          <w:lang w:eastAsia="ja-JP"/>
        </w:rPr>
        <w:t>日本語において、感情をより効果的に表現するために、</w:t>
      </w:r>
      <w:r w:rsidR="00510EF3" w:rsidRPr="00682380">
        <w:rPr>
          <w:rFonts w:hint="eastAsia"/>
          <w:lang w:eastAsia="ja-JP"/>
        </w:rPr>
        <w:t>よく</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とうち</w:instrText>
      </w:r>
      <w:r w:rsidR="00510EF3">
        <w:instrText>),</w:instrText>
      </w:r>
      <w:r w:rsidR="00510EF3">
        <w:rPr>
          <w:rFonts w:hint="eastAsia"/>
          <w:lang w:eastAsia="ja-JP"/>
        </w:rPr>
        <w:instrText>倒置</w:instrText>
      </w:r>
      <w:r w:rsidR="00510EF3">
        <w:instrText>)</w:instrText>
      </w:r>
      <w:r w:rsidR="00510EF3">
        <w:fldChar w:fldCharType="end"/>
      </w:r>
      <w:r w:rsidR="00510EF3" w:rsidRPr="00682380">
        <w:rPr>
          <w:rFonts w:hint="eastAsia"/>
          <w:lang w:eastAsia="ja-JP"/>
        </w:rPr>
        <w:t>法が</w:t>
      </w:r>
      <w:r w:rsidRPr="00682380">
        <w:rPr>
          <w:lang w:eastAsia="ja-JP"/>
        </w:rPr>
        <w:t>使われます。例えば、</w:t>
      </w:r>
      <w:r w:rsidR="00C22D21" w:rsidRPr="00682380">
        <w:rPr>
          <w:rFonts w:hint="eastAsia"/>
          <w:lang w:eastAsia="ja-JP"/>
        </w:rPr>
        <w:t>「</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ぜっ</w:instrText>
      </w:r>
      <w:r w:rsidR="00510EF3">
        <w:instrText>),</w:instrText>
      </w:r>
      <w:r w:rsidR="00510EF3">
        <w:rPr>
          <w:rFonts w:hint="eastAsia"/>
          <w:lang w:eastAsia="ja-JP"/>
        </w:rPr>
        <w:instrText>絶</w:instrText>
      </w:r>
      <w:r w:rsidR="00510EF3">
        <w:instrText>)</w:instrText>
      </w:r>
      <w:r w:rsidR="00510EF3">
        <w:fldChar w:fldCharType="end"/>
      </w:r>
      <w:r w:rsidR="00510EF3" w:rsidRPr="00682380">
        <w:rPr>
          <w:rFonts w:hint="eastAsia"/>
          <w:lang w:eastAsia="ja-JP"/>
        </w:rPr>
        <w:t>対にあ</w:t>
      </w:r>
      <w:r w:rsidRPr="00682380">
        <w:rPr>
          <w:lang w:eastAsia="ja-JP"/>
        </w:rPr>
        <w:t>きらめない、良い結果を出すまでは！」と表現</w:t>
      </w:r>
      <w:r w:rsidR="00510EF3" w:rsidRPr="00682380">
        <w:rPr>
          <w:rFonts w:hint="eastAsia"/>
          <w:lang w:eastAsia="ja-JP"/>
        </w:rPr>
        <w:t>すると、</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ぜっ</w:instrText>
      </w:r>
      <w:r w:rsidR="00510EF3">
        <w:instrText>),</w:instrText>
      </w:r>
      <w:r w:rsidR="00510EF3">
        <w:rPr>
          <w:rFonts w:hint="eastAsia"/>
          <w:lang w:eastAsia="ja-JP"/>
        </w:rPr>
        <w:instrText>絶</w:instrText>
      </w:r>
      <w:r w:rsidR="00510EF3">
        <w:instrText>)</w:instrText>
      </w:r>
      <w:r w:rsidR="00510EF3">
        <w:fldChar w:fldCharType="end"/>
      </w:r>
      <w:r w:rsidR="00510EF3" w:rsidRPr="00682380">
        <w:rPr>
          <w:rFonts w:hint="eastAsia"/>
          <w:lang w:eastAsia="ja-JP"/>
        </w:rPr>
        <w:t>対</w:t>
      </w:r>
      <w:r w:rsidRPr="00682380">
        <w:rPr>
          <w:lang w:eastAsia="ja-JP"/>
        </w:rPr>
        <w:t>にやりとげるという気持ちが伝わってきます。</w:t>
      </w:r>
    </w:p>
    <w:p w14:paraId="08EFFCB4" w14:textId="5F39A3D4"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identifying the tone of a text and explaining how this is achieved, </w:t>
      </w:r>
      <w:r w:rsidR="00647A6E" w:rsidRPr="00562DCC">
        <w:rPr>
          <w:rFonts w:eastAsia="MS Mincho" w:cs="Calibri"/>
          <w:sz w:val="22"/>
        </w:rPr>
        <w:t>e.g.</w:t>
      </w:r>
    </w:p>
    <w:p w14:paraId="5BE701BD" w14:textId="195386AF" w:rsidR="00D25FA3" w:rsidRPr="00682380" w:rsidRDefault="00510EF3" w:rsidP="00900D33">
      <w:pPr>
        <w:pStyle w:val="Outcomeindent"/>
        <w:rPr>
          <w:lang w:eastAsia="ja-JP"/>
        </w:rPr>
      </w:pPr>
      <w:r>
        <w:ruby>
          <w:rubyPr>
            <w:rubyAlign w:val="distributeSpace"/>
            <w:hps w:val="16"/>
            <w:hpsRaise w:val="26"/>
            <w:hpsBaseText w:val="22"/>
            <w:lid w:val="ja-JP"/>
          </w:rubyPr>
          <w:rt>
            <w:r w:rsidR="00510EF3" w:rsidRPr="00510EF3">
              <w:rPr>
                <w:rFonts w:ascii="MS Mincho" w:eastAsia="MS Mincho" w:hAnsi="MS Mincho" w:hint="eastAsia"/>
                <w:sz w:val="16"/>
                <w:lang w:eastAsia="ja-JP"/>
              </w:rPr>
              <w:t>かん</w:t>
            </w:r>
          </w:rt>
          <w:rubyBase>
            <w:r w:rsidR="00510EF3">
              <w:rPr>
                <w:rFonts w:hint="eastAsia"/>
                <w:lang w:eastAsia="ja-JP"/>
              </w:rPr>
              <w:t>環</w:t>
            </w:r>
          </w:rubyBase>
        </w:ruby>
      </w:r>
      <w:r w:rsidR="00D25FA3" w:rsidRPr="00682380">
        <w:rPr>
          <w:lang w:eastAsia="ja-JP"/>
        </w:rPr>
        <w:t xml:space="preserve"> </w:t>
      </w:r>
      <w:r w:rsidRPr="00682380">
        <w:rPr>
          <w:rFonts w:hint="eastAsia"/>
          <w:lang w:eastAsia="ja-JP"/>
        </w:rPr>
        <w:t>境保</w:t>
      </w:r>
      <w:r>
        <w:fldChar w:fldCharType="begin"/>
      </w:r>
      <w:r>
        <w:instrText>EQ \* jc2 \* "Font:MS Mincho" \* hps16 \o\ad(\s\up 13(</w:instrText>
      </w:r>
      <w:r w:rsidRPr="00510EF3">
        <w:rPr>
          <w:rFonts w:ascii="MS Mincho" w:eastAsia="MS Mincho" w:hAnsi="MS Mincho" w:hint="eastAsia"/>
          <w:sz w:val="16"/>
          <w:lang w:eastAsia="ja-JP"/>
        </w:rPr>
        <w:instrText>ご</w:instrText>
      </w:r>
      <w:r>
        <w:instrText>),</w:instrText>
      </w:r>
      <w:r>
        <w:rPr>
          <w:rFonts w:hint="eastAsia"/>
          <w:lang w:eastAsia="ja-JP"/>
        </w:rPr>
        <w:instrText>護</w:instrText>
      </w:r>
      <w:r>
        <w:instrText>)</w:instrText>
      </w:r>
      <w:r>
        <w:fldChar w:fldCharType="end"/>
      </w:r>
      <w:r w:rsidR="00D25FA3" w:rsidRPr="00682380">
        <w:rPr>
          <w:lang w:eastAsia="ja-JP"/>
        </w:rPr>
        <w:t>団体のスピーチでは、よく「今すぐ」という言葉が使われる。これにより、</w:t>
      </w:r>
      <w:r>
        <w:fldChar w:fldCharType="begin"/>
      </w:r>
      <w:r>
        <w:instrText>EQ \* jc2 \* "Font:MS Mincho" \* hps16 \o\ad(\s\up 13(</w:instrText>
      </w:r>
      <w:r w:rsidRPr="00510EF3">
        <w:rPr>
          <w:rFonts w:ascii="MS Mincho" w:eastAsia="MS Mincho" w:hAnsi="MS Mincho" w:hint="eastAsia"/>
          <w:sz w:val="16"/>
          <w:lang w:eastAsia="ja-JP"/>
        </w:rPr>
        <w:instrText>かん</w:instrText>
      </w:r>
      <w:r>
        <w:instrText>),</w:instrText>
      </w:r>
      <w:r>
        <w:rPr>
          <w:rFonts w:hint="eastAsia"/>
          <w:lang w:eastAsia="ja-JP"/>
        </w:rPr>
        <w:instrText>環</w:instrText>
      </w:r>
      <w:r>
        <w:instrText>)</w:instrText>
      </w:r>
      <w:r>
        <w:fldChar w:fldCharType="end"/>
      </w:r>
      <w:r w:rsidR="00D25FA3" w:rsidRPr="00682380">
        <w:rPr>
          <w:lang w:eastAsia="ja-JP"/>
        </w:rPr>
        <w:t xml:space="preserve"> </w:t>
      </w:r>
      <w:r w:rsidRPr="00682380">
        <w:rPr>
          <w:rFonts w:hint="eastAsia"/>
          <w:lang w:eastAsia="ja-JP"/>
        </w:rPr>
        <w:t>境問題対</w:t>
      </w:r>
      <w:r>
        <w:fldChar w:fldCharType="begin"/>
      </w:r>
      <w:r>
        <w:instrText>EQ \* jc2 \* "Font:MS Mincho" \* hps16 \o\ad(\s\up 13(</w:instrText>
      </w:r>
      <w:r w:rsidRPr="00510EF3">
        <w:rPr>
          <w:rFonts w:ascii="MS Mincho" w:eastAsia="MS Mincho" w:hAnsi="MS Mincho" w:hint="eastAsia"/>
          <w:sz w:val="16"/>
          <w:lang w:eastAsia="ja-JP"/>
        </w:rPr>
        <w:instrText>さく</w:instrText>
      </w:r>
      <w:r>
        <w:instrText>),</w:instrText>
      </w:r>
      <w:r>
        <w:rPr>
          <w:rFonts w:hint="eastAsia"/>
          <w:lang w:eastAsia="ja-JP"/>
        </w:rPr>
        <w:instrText>策</w:instrText>
      </w:r>
      <w:r>
        <w:instrText>)</w:instrText>
      </w:r>
      <w:r>
        <w:fldChar w:fldCharType="end"/>
      </w:r>
      <w:r w:rsidRPr="00682380">
        <w:rPr>
          <w:rFonts w:hint="eastAsia"/>
          <w:lang w:eastAsia="ja-JP"/>
        </w:rPr>
        <w:t>が</w:t>
      </w:r>
      <w:r w:rsidR="00D25FA3" w:rsidRPr="00682380">
        <w:rPr>
          <w:lang w:eastAsia="ja-JP"/>
        </w:rPr>
        <w:t xml:space="preserve"> </w:t>
      </w:r>
      <w:r>
        <w:fldChar w:fldCharType="begin"/>
      </w:r>
      <w:r>
        <w:instrText>EQ \* jc2 \* "Font:MS Mincho" \* hps16 \o\ad(\s\up 13(</w:instrText>
      </w:r>
      <w:r w:rsidRPr="00510EF3">
        <w:rPr>
          <w:rFonts w:ascii="MS Mincho" w:eastAsia="MS Mincho" w:hAnsi="MS Mincho" w:hint="eastAsia"/>
          <w:sz w:val="16"/>
          <w:lang w:eastAsia="ja-JP"/>
        </w:rPr>
        <w:instrText>そうきゅう</w:instrText>
      </w:r>
      <w:r>
        <w:instrText>),</w:instrText>
      </w:r>
      <w:r>
        <w:rPr>
          <w:rFonts w:hint="eastAsia"/>
          <w:lang w:eastAsia="ja-JP"/>
        </w:rPr>
        <w:instrText>早急</w:instrText>
      </w:r>
      <w:r>
        <w:instrText>)</w:instrText>
      </w:r>
      <w:r>
        <w:fldChar w:fldCharType="end"/>
      </w:r>
      <w:r w:rsidRPr="00682380">
        <w:rPr>
          <w:rFonts w:hint="eastAsia"/>
          <w:lang w:eastAsia="ja-JP"/>
        </w:rPr>
        <w:t>に</w:t>
      </w:r>
      <w:r w:rsidR="00D25FA3" w:rsidRPr="00682380">
        <w:rPr>
          <w:lang w:eastAsia="ja-JP"/>
        </w:rPr>
        <w:t>行われるよう、聞き手に</w:t>
      </w:r>
      <w:r>
        <w:fldChar w:fldCharType="begin"/>
      </w:r>
      <w:r>
        <w:instrText>EQ \* jc2 \* "Font:MS Mincho" \* hps16 \o\ad(\s\up 13(</w:instrText>
      </w:r>
      <w:r w:rsidRPr="00510EF3">
        <w:rPr>
          <w:rFonts w:ascii="MS Mincho" w:eastAsia="MS Mincho" w:hAnsi="MS Mincho" w:hint="eastAsia"/>
          <w:sz w:val="16"/>
          <w:lang w:eastAsia="ja-JP"/>
        </w:rPr>
        <w:instrText>うった</w:instrText>
      </w:r>
      <w:r>
        <w:instrText>),</w:instrText>
      </w:r>
      <w:r>
        <w:rPr>
          <w:rFonts w:hint="eastAsia"/>
          <w:lang w:eastAsia="ja-JP"/>
        </w:rPr>
        <w:instrText>訴</w:instrText>
      </w:r>
      <w:r>
        <w:instrText>)</w:instrText>
      </w:r>
      <w:r>
        <w:fldChar w:fldCharType="end"/>
      </w:r>
      <w:r w:rsidR="00D25FA3" w:rsidRPr="00682380">
        <w:rPr>
          <w:lang w:eastAsia="ja-JP"/>
        </w:rPr>
        <w:t>えていることが分かる。さらに、聞き手に話しかけるような「－ましょう」や，説得力のある「べきだ」のような表現が使われた場合にも、話し手が政府や市民に強く</w:t>
      </w:r>
      <w:r>
        <w:fldChar w:fldCharType="begin"/>
      </w:r>
      <w:r>
        <w:instrText>EQ \* jc2 \* "Font:MS Mincho" \* hps16 \o\ad(\s\up 13(</w:instrText>
      </w:r>
      <w:r w:rsidRPr="00510EF3">
        <w:rPr>
          <w:rFonts w:ascii="MS Mincho" w:eastAsia="MS Mincho" w:hAnsi="MS Mincho" w:hint="eastAsia"/>
          <w:sz w:val="16"/>
          <w:lang w:eastAsia="ja-JP"/>
        </w:rPr>
        <w:instrText>よ</w:instrText>
      </w:r>
      <w:r>
        <w:instrText>),</w:instrText>
      </w:r>
      <w:r>
        <w:rPr>
          <w:rFonts w:hint="eastAsia"/>
          <w:lang w:eastAsia="ja-JP"/>
        </w:rPr>
        <w:instrText>呼</w:instrText>
      </w:r>
      <w:r>
        <w:instrText>)</w:instrText>
      </w:r>
      <w:r>
        <w:fldChar w:fldCharType="end"/>
      </w:r>
      <w:r w:rsidRPr="00682380">
        <w:rPr>
          <w:rFonts w:hint="eastAsia"/>
          <w:lang w:eastAsia="ja-JP"/>
        </w:rPr>
        <w:t>びかけていることが</w:t>
      </w:r>
      <w:r w:rsidR="00D25FA3" w:rsidRPr="00682380">
        <w:rPr>
          <w:lang w:eastAsia="ja-JP"/>
        </w:rPr>
        <w:t>分かる。</w:t>
      </w:r>
    </w:p>
    <w:p w14:paraId="483A853A" w14:textId="486CB1EF"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lastRenderedPageBreak/>
        <w:t xml:space="preserve">comparing the way in which ideas and values are represented in texts, </w:t>
      </w:r>
      <w:r w:rsidR="00647A6E" w:rsidRPr="00562DCC">
        <w:rPr>
          <w:rFonts w:eastAsia="MS Mincho" w:cs="Calibri"/>
          <w:sz w:val="22"/>
        </w:rPr>
        <w:t>e.g.</w:t>
      </w:r>
    </w:p>
    <w:p w14:paraId="4C206E9B" w14:textId="690C7DAE" w:rsidR="00D25FA3" w:rsidRPr="00682380" w:rsidRDefault="00D25FA3" w:rsidP="00900D33">
      <w:pPr>
        <w:pStyle w:val="Outcomeindent"/>
        <w:rPr>
          <w:lang w:eastAsia="ja-JP"/>
        </w:rPr>
      </w:pPr>
      <w:r w:rsidRPr="00682380">
        <w:rPr>
          <w:lang w:eastAsia="ja-JP"/>
        </w:rPr>
        <w:t>テレビの番組インタビューによると、日本に住んでいる日本人は、マンガが日本の代表的な文化だということに</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い</w:instrText>
      </w:r>
      <w:r w:rsidR="00510EF3">
        <w:instrText>),</w:instrText>
      </w:r>
      <w:r w:rsidR="00510EF3">
        <w:rPr>
          <w:rFonts w:hint="eastAsia"/>
          <w:lang w:eastAsia="ja-JP"/>
        </w:rPr>
        <w:instrText>違</w:instrText>
      </w:r>
      <w:r w:rsidR="00510EF3">
        <w:instrText>)</w:instrText>
      </w:r>
      <w:r w:rsidR="00510EF3">
        <w:fldChar w:fldCharType="end"/>
      </w:r>
      <w:r w:rsidR="00510EF3" w:rsidRPr="00682380">
        <w:rPr>
          <w:rFonts w:hint="eastAsia"/>
          <w:lang w:eastAsia="ja-JP"/>
        </w:rPr>
        <w:t>和感</w:t>
      </w:r>
      <w:r w:rsidRPr="00682380">
        <w:rPr>
          <w:lang w:eastAsia="ja-JP"/>
        </w:rPr>
        <w:t>を持つ人が多いようだ。しかし、オーストラリアで出</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ぱん</w:instrText>
      </w:r>
      <w:r w:rsidR="00510EF3">
        <w:instrText>),</w:instrText>
      </w:r>
      <w:r w:rsidR="00510EF3">
        <w:rPr>
          <w:rFonts w:hint="eastAsia"/>
          <w:lang w:eastAsia="ja-JP"/>
        </w:rPr>
        <w:instrText>版</w:instrText>
      </w:r>
      <w:r w:rsidR="00510EF3">
        <w:instrText>)</w:instrText>
      </w:r>
      <w:r w:rsidR="00510EF3">
        <w:fldChar w:fldCharType="end"/>
      </w:r>
      <w:r w:rsidR="00510EF3" w:rsidRPr="00682380">
        <w:rPr>
          <w:rFonts w:hint="eastAsia"/>
          <w:lang w:eastAsia="ja-JP"/>
        </w:rPr>
        <w:t>さ</w:t>
      </w:r>
      <w:r w:rsidRPr="00682380">
        <w:rPr>
          <w:lang w:eastAsia="ja-JP"/>
        </w:rPr>
        <w:t>れている日本人向けの情報</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し</w:instrText>
      </w:r>
      <w:r w:rsidR="00510EF3">
        <w:instrText>),</w:instrText>
      </w:r>
      <w:r w:rsidR="00510EF3">
        <w:rPr>
          <w:rFonts w:hint="eastAsia"/>
          <w:lang w:eastAsia="ja-JP"/>
        </w:rPr>
        <w:instrText>誌</w:instrText>
      </w:r>
      <w:r w:rsidR="00510EF3">
        <w:instrText>)</w:instrText>
      </w:r>
      <w:r w:rsidR="00510EF3">
        <w:fldChar w:fldCharType="end"/>
      </w:r>
      <w:r w:rsidR="00510EF3" w:rsidRPr="00682380">
        <w:rPr>
          <w:rFonts w:hint="eastAsia"/>
          <w:lang w:eastAsia="ja-JP"/>
        </w:rPr>
        <w:t>に</w:t>
      </w:r>
      <w:r w:rsidRPr="00682380">
        <w:rPr>
          <w:lang w:eastAsia="ja-JP"/>
        </w:rPr>
        <w:t>は、今やマンガは海外にも通用する立派な日本の文化だと</w:t>
      </w:r>
      <w:r w:rsidR="00510EF3" w:rsidRPr="00682380">
        <w:rPr>
          <w:rFonts w:hint="eastAsia"/>
          <w:lang w:eastAsia="ja-JP"/>
        </w:rPr>
        <w:t>記</w:t>
      </w:r>
      <w:r w:rsidR="00510EF3">
        <w:fldChar w:fldCharType="begin"/>
      </w:r>
      <w:r w:rsidR="00510EF3">
        <w:instrText>EQ \* jc2 \* "Font:MS Mincho" \* hps16 \o\ad(\s\up 13(</w:instrText>
      </w:r>
      <w:r w:rsidR="00510EF3" w:rsidRPr="00510EF3">
        <w:rPr>
          <w:rFonts w:ascii="MS Mincho" w:eastAsia="MS Mincho" w:hAnsi="MS Mincho" w:hint="eastAsia"/>
          <w:sz w:val="16"/>
          <w:lang w:eastAsia="ja-JP"/>
        </w:rPr>
        <w:instrText>さい</w:instrText>
      </w:r>
      <w:r w:rsidR="00510EF3">
        <w:instrText>),</w:instrText>
      </w:r>
      <w:r w:rsidR="00510EF3">
        <w:rPr>
          <w:rFonts w:hint="eastAsia"/>
          <w:lang w:eastAsia="ja-JP"/>
        </w:rPr>
        <w:instrText>載</w:instrText>
      </w:r>
      <w:r w:rsidR="00510EF3">
        <w:instrText>)</w:instrText>
      </w:r>
      <w:r w:rsidR="00510EF3">
        <w:fldChar w:fldCharType="end"/>
      </w:r>
      <w:r w:rsidRPr="00682380">
        <w:rPr>
          <w:lang w:eastAsia="ja-JP"/>
        </w:rPr>
        <w:t>されている。</w:t>
      </w:r>
    </w:p>
    <w:p w14:paraId="13400F8C" w14:textId="30193721" w:rsidR="00D25FA3" w:rsidRPr="00562DCC" w:rsidRDefault="00D25FA3" w:rsidP="008D4D5A">
      <w:pPr>
        <w:pStyle w:val="ListParagraph"/>
        <w:numPr>
          <w:ilvl w:val="0"/>
          <w:numId w:val="4"/>
        </w:numPr>
        <w:spacing w:after="0"/>
        <w:rPr>
          <w:rFonts w:eastAsia="MS Mincho" w:cs="Calibri"/>
          <w:sz w:val="22"/>
        </w:rPr>
      </w:pPr>
      <w:r w:rsidRPr="00562DCC">
        <w:rPr>
          <w:rFonts w:eastAsia="MS Mincho" w:cs="Calibri"/>
          <w:sz w:val="22"/>
        </w:rPr>
        <w:t>respond personally or critically to texts or groups of texts by, for example:</w:t>
      </w:r>
    </w:p>
    <w:p w14:paraId="7F7D0110" w14:textId="3E48CD9C" w:rsidR="00013A6C"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responding personally to an Aboriginal and/or Torres Strait Islander cultural narrative, </w:t>
      </w:r>
      <w:r w:rsidR="00647A6E" w:rsidRPr="00562DCC">
        <w:rPr>
          <w:rFonts w:eastAsia="MS Mincho" w:cs="Calibri"/>
          <w:sz w:val="22"/>
        </w:rPr>
        <w:t>e.g.</w:t>
      </w:r>
    </w:p>
    <w:p w14:paraId="40E6F114" w14:textId="5280AB79" w:rsidR="00D25FA3" w:rsidRPr="00682380" w:rsidRDefault="00D25FA3" w:rsidP="00900D33">
      <w:pPr>
        <w:pStyle w:val="Outcomeindent"/>
        <w:rPr>
          <w:lang w:eastAsia="ja-JP"/>
        </w:rPr>
      </w:pPr>
      <w:r w:rsidRPr="00682380">
        <w:rPr>
          <w:lang w:eastAsia="ja-JP"/>
        </w:rPr>
        <w:t>アボリジニやトレス海</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きょうしょ</w:instrText>
      </w:r>
      <w:r w:rsidR="0010336C">
        <w:instrText>),</w:instrText>
      </w:r>
      <w:r w:rsidR="0010336C">
        <w:rPr>
          <w:rFonts w:hint="eastAsia"/>
          <w:lang w:eastAsia="ja-JP"/>
        </w:rPr>
        <w:instrText>峡諸</w:instrText>
      </w:r>
      <w:r w:rsidR="0010336C">
        <w:instrText>)</w:instrText>
      </w:r>
      <w:r w:rsidR="0010336C">
        <w:fldChar w:fldCharType="end"/>
      </w:r>
      <w:r w:rsidRPr="00682380">
        <w:rPr>
          <w:lang w:eastAsia="ja-JP"/>
        </w:rPr>
        <w:t>島民の文化であるストーリーテリングについて習っている。すべて口頭で伝えられ、正確に語りつがれていることは</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きょうみ</w:instrText>
      </w:r>
      <w:r w:rsidR="0010336C">
        <w:instrText>),</w:instrText>
      </w:r>
      <w:r w:rsidR="0010336C">
        <w:rPr>
          <w:rFonts w:hint="eastAsia"/>
          <w:lang w:eastAsia="ja-JP"/>
        </w:rPr>
        <w:instrText>興味</w:instrText>
      </w:r>
      <w:r w:rsidR="0010336C">
        <w:instrText>)</w:instrText>
      </w:r>
      <w:r w:rsidR="0010336C">
        <w:fldChar w:fldCharType="end"/>
      </w:r>
      <w:r w:rsidRPr="00682380">
        <w:rPr>
          <w:lang w:eastAsia="ja-JP"/>
        </w:rPr>
        <w:t>深い。日本にもこのような伝統がある。古いものでは、北海道のアイヌ民族によるもの、それに</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おきなわ</w:instrText>
      </w:r>
      <w:r w:rsidR="0010336C">
        <w:instrText>),</w:instrText>
      </w:r>
      <w:r w:rsidR="0010336C">
        <w:rPr>
          <w:rFonts w:hint="eastAsia"/>
          <w:lang w:eastAsia="ja-JP"/>
        </w:rPr>
        <w:instrText>沖縄</w:instrText>
      </w:r>
      <w:r w:rsidR="0010336C">
        <w:instrText>)</w:instrText>
      </w:r>
      <w:r w:rsidR="0010336C">
        <w:fldChar w:fldCharType="end"/>
      </w:r>
      <w:r w:rsidR="0010336C" w:rsidRPr="00682380">
        <w:rPr>
          <w:rFonts w:hint="eastAsia"/>
          <w:lang w:eastAsia="ja-JP"/>
        </w:rPr>
        <w:t>の</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りゅうきゅう</w:instrText>
      </w:r>
      <w:r w:rsidR="0010336C">
        <w:instrText>),</w:instrText>
      </w:r>
      <w:r w:rsidR="0010336C">
        <w:rPr>
          <w:rFonts w:hint="eastAsia"/>
          <w:lang w:eastAsia="ja-JP"/>
        </w:rPr>
        <w:instrText>琉球</w:instrText>
      </w:r>
      <w:r w:rsidR="0010336C">
        <w:instrText>)</w:instrText>
      </w:r>
      <w:r w:rsidR="0010336C">
        <w:fldChar w:fldCharType="end"/>
      </w:r>
      <w:r w:rsidR="0010336C" w:rsidRPr="00682380">
        <w:rPr>
          <w:rFonts w:hint="eastAsia"/>
          <w:lang w:eastAsia="ja-JP"/>
        </w:rPr>
        <w:t>民族</w:t>
      </w:r>
      <w:r w:rsidRPr="00682380">
        <w:rPr>
          <w:lang w:eastAsia="ja-JP"/>
        </w:rPr>
        <w:t>によるものだ。</w:t>
      </w:r>
    </w:p>
    <w:p w14:paraId="76BB5EFC" w14:textId="7183380A"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selecting appropriate and relevant resources </w:t>
      </w:r>
      <w:proofErr w:type="gramStart"/>
      <w:r w:rsidRPr="00562DCC">
        <w:rPr>
          <w:rFonts w:eastAsia="MS Mincho" w:cs="Calibri"/>
          <w:sz w:val="22"/>
        </w:rPr>
        <w:t>in order to</w:t>
      </w:r>
      <w:proofErr w:type="gramEnd"/>
      <w:r w:rsidRPr="00562DCC">
        <w:rPr>
          <w:rFonts w:eastAsia="MS Mincho" w:cs="Calibri"/>
          <w:sz w:val="22"/>
        </w:rPr>
        <w:t xml:space="preserve"> investigate an issue, </w:t>
      </w:r>
      <w:r w:rsidR="00647A6E" w:rsidRPr="00562DCC">
        <w:rPr>
          <w:rFonts w:eastAsia="MS Mincho" w:cs="Calibri"/>
          <w:sz w:val="22"/>
        </w:rPr>
        <w:t>e.g.</w:t>
      </w:r>
    </w:p>
    <w:p w14:paraId="325D5B89" w14:textId="348F2A3D" w:rsidR="00D25FA3" w:rsidRPr="00682380" w:rsidRDefault="00D25FA3" w:rsidP="00900D33">
      <w:pPr>
        <w:pStyle w:val="Outcomeindent"/>
        <w:rPr>
          <w:lang w:eastAsia="ja-JP"/>
        </w:rPr>
      </w:pPr>
      <w:r w:rsidRPr="00682380">
        <w:rPr>
          <w:lang w:eastAsia="ja-JP"/>
        </w:rPr>
        <w:t>日本の学校で</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しょう</w:instrText>
      </w:r>
      <w:r w:rsidR="0010336C">
        <w:instrText>),</w:instrText>
      </w:r>
      <w:r w:rsidR="0010336C">
        <w:rPr>
          <w:rFonts w:hint="eastAsia"/>
          <w:lang w:eastAsia="ja-JP"/>
        </w:rPr>
        <w:instrText>障</w:instrText>
      </w:r>
      <w:r w:rsidR="0010336C">
        <w:instrText>)</w:instrText>
      </w:r>
      <w:r w:rsidR="0010336C">
        <w:fldChar w:fldCharType="end"/>
      </w:r>
      <w:r w:rsidRPr="00682380">
        <w:rPr>
          <w:lang w:eastAsia="ja-JP"/>
        </w:rPr>
        <w:t>がいがある子どもとそうでない子どもがいっしょに勉強することについて、ネットでリサーチしたり学校のウェブサイトを見たりして調べた。</w:t>
      </w:r>
    </w:p>
    <w:p w14:paraId="428D6EBC" w14:textId="5E9B9F35"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undertaking research to explore, justify or represent a point of view, </w:t>
      </w:r>
      <w:r w:rsidR="00647A6E" w:rsidRPr="00562DCC">
        <w:rPr>
          <w:rFonts w:eastAsia="MS Mincho" w:cs="Calibri"/>
          <w:sz w:val="22"/>
        </w:rPr>
        <w:t>e.g.</w:t>
      </w:r>
    </w:p>
    <w:p w14:paraId="4E88CC17" w14:textId="6DD7DB8B" w:rsidR="00D25FA3" w:rsidRPr="00682380" w:rsidRDefault="00D25FA3" w:rsidP="00900D33">
      <w:pPr>
        <w:pStyle w:val="Outcomeindent"/>
        <w:rPr>
          <w:lang w:eastAsia="ja-JP"/>
        </w:rPr>
      </w:pPr>
      <w:r w:rsidRPr="00682380">
        <w:rPr>
          <w:lang w:eastAsia="ja-JP"/>
        </w:rPr>
        <w:t>将来、のびていく職業は何</w:t>
      </w:r>
      <w:r w:rsidR="0010336C" w:rsidRPr="00682380">
        <w:rPr>
          <w:rFonts w:hint="eastAsia"/>
          <w:lang w:eastAsia="ja-JP"/>
        </w:rPr>
        <w:t>か</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きょうみ</w:instrText>
      </w:r>
      <w:r w:rsidR="0010336C">
        <w:instrText>),</w:instrText>
      </w:r>
      <w:r w:rsidR="0010336C">
        <w:rPr>
          <w:rFonts w:hint="eastAsia"/>
          <w:lang w:eastAsia="ja-JP"/>
        </w:rPr>
        <w:instrText>興味</w:instrText>
      </w:r>
      <w:r w:rsidR="0010336C">
        <w:instrText>)</w:instrText>
      </w:r>
      <w:r w:rsidR="0010336C">
        <w:fldChar w:fldCharType="end"/>
      </w:r>
      <w:r w:rsidRPr="00682380">
        <w:rPr>
          <w:lang w:eastAsia="ja-JP"/>
        </w:rPr>
        <w:t>があるので、コミュニケーションテクノロジーのいい点と問題点について調べ始めた。</w:t>
      </w:r>
    </w:p>
    <w:p w14:paraId="710A7993" w14:textId="5A6EE58C"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expressing and justifying a point of view when responding to texts, </w:t>
      </w:r>
      <w:r w:rsidR="00647A6E" w:rsidRPr="00562DCC">
        <w:rPr>
          <w:rFonts w:eastAsia="MS Mincho" w:cs="Calibri"/>
          <w:sz w:val="22"/>
        </w:rPr>
        <w:t>e.g.</w:t>
      </w:r>
    </w:p>
    <w:p w14:paraId="39E6F9D5" w14:textId="31990C55" w:rsidR="00D25FA3" w:rsidRPr="00682380" w:rsidRDefault="00D25FA3" w:rsidP="00900D33">
      <w:pPr>
        <w:pStyle w:val="Outcomeindent"/>
      </w:pPr>
      <w:r w:rsidRPr="00682380">
        <w:rPr>
          <w:lang w:eastAsia="ja-JP"/>
        </w:rPr>
        <w:t>マスコミによると日本</w:t>
      </w:r>
      <w:r w:rsidR="0010336C" w:rsidRPr="00682380">
        <w:rPr>
          <w:rFonts w:hint="eastAsia"/>
          <w:lang w:eastAsia="ja-JP"/>
        </w:rPr>
        <w:t>の</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こうしつ</w:instrText>
      </w:r>
      <w:r w:rsidR="0010336C">
        <w:instrText>),</w:instrText>
      </w:r>
      <w:r w:rsidR="0010336C">
        <w:rPr>
          <w:rFonts w:hint="eastAsia"/>
          <w:lang w:eastAsia="ja-JP"/>
        </w:rPr>
        <w:instrText>皇室</w:instrText>
      </w:r>
      <w:r w:rsidR="0010336C">
        <w:instrText>)</w:instrText>
      </w:r>
      <w:r w:rsidR="0010336C">
        <w:fldChar w:fldCharType="end"/>
      </w:r>
      <w:r w:rsidR="0010336C" w:rsidRPr="00682380">
        <w:rPr>
          <w:rFonts w:hint="eastAsia"/>
          <w:lang w:eastAsia="ja-JP"/>
        </w:rPr>
        <w:t>は</w:t>
      </w:r>
      <w:r w:rsidRPr="00682380">
        <w:rPr>
          <w:lang w:eastAsia="ja-JP"/>
        </w:rPr>
        <w:t>国民に人気があるようだ。</w:t>
      </w:r>
      <w:proofErr w:type="spellStart"/>
      <w:r w:rsidRPr="00682380">
        <w:t>私の意見では</w:t>
      </w:r>
      <w:proofErr w:type="spellEnd"/>
      <w:r w:rsidRPr="00682380">
        <w:t>…</w:t>
      </w:r>
    </w:p>
    <w:p w14:paraId="6D0B3CEA" w14:textId="477A7E6A"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preparing a presentation for the class on the sociocultural context of a text using ICT, </w:t>
      </w:r>
      <w:r w:rsidR="00647A6E" w:rsidRPr="00562DCC">
        <w:rPr>
          <w:rFonts w:eastAsia="MS Mincho" w:cs="Calibri"/>
          <w:sz w:val="22"/>
        </w:rPr>
        <w:t>e.g.</w:t>
      </w:r>
    </w:p>
    <w:p w14:paraId="4FCA25BC" w14:textId="4268504F" w:rsidR="00D25FA3" w:rsidRPr="00682380" w:rsidRDefault="00D25FA3" w:rsidP="00900D33">
      <w:pPr>
        <w:pStyle w:val="Outcomeindent"/>
        <w:rPr>
          <w:lang w:eastAsia="ja-JP"/>
        </w:rPr>
      </w:pPr>
      <w:r w:rsidRPr="00682380">
        <w:rPr>
          <w:lang w:eastAsia="ja-JP"/>
        </w:rPr>
        <w:t>日本の行事についてのウェブサイトによると、ひな祭りは地域によって祝い方</w:t>
      </w:r>
      <w:r w:rsidR="0010336C" w:rsidRPr="00682380">
        <w:rPr>
          <w:rFonts w:hint="eastAsia"/>
          <w:lang w:eastAsia="ja-JP"/>
        </w:rPr>
        <w:t>が</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ちが</w:instrText>
      </w:r>
      <w:r w:rsidR="0010336C">
        <w:instrText>),</w:instrText>
      </w:r>
      <w:r w:rsidR="0010336C">
        <w:rPr>
          <w:rFonts w:hint="eastAsia"/>
          <w:lang w:eastAsia="ja-JP"/>
        </w:rPr>
        <w:instrText>違</w:instrText>
      </w:r>
      <w:r w:rsidR="0010336C">
        <w:instrText>)</w:instrText>
      </w:r>
      <w:r w:rsidR="0010336C">
        <w:fldChar w:fldCharType="end"/>
      </w:r>
      <w:r w:rsidRPr="00682380">
        <w:rPr>
          <w:lang w:eastAsia="ja-JP"/>
        </w:rPr>
        <w:t>う。このことは知らなかったので、オンラインプレゼンテーションに地域ごとの歴史を入れようと思う。</w:t>
      </w:r>
    </w:p>
    <w:p w14:paraId="19167B7C" w14:textId="4E37EB86"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preparing a selection of articles on an issue with a personal introduction, </w:t>
      </w:r>
      <w:r w:rsidR="00647A6E" w:rsidRPr="00562DCC">
        <w:rPr>
          <w:rFonts w:eastAsia="MS Mincho" w:cs="Calibri"/>
          <w:sz w:val="22"/>
        </w:rPr>
        <w:t>e.g.</w:t>
      </w:r>
    </w:p>
    <w:p w14:paraId="63EB72AC" w14:textId="0B25C338" w:rsidR="00D25FA3" w:rsidRPr="00682380" w:rsidRDefault="00D25FA3" w:rsidP="00900D33">
      <w:pPr>
        <w:pStyle w:val="Outcomeindent"/>
        <w:rPr>
          <w:lang w:eastAsia="ja-JP"/>
        </w:rPr>
      </w:pPr>
      <w:r w:rsidRPr="00682380">
        <w:rPr>
          <w:lang w:eastAsia="ja-JP"/>
        </w:rPr>
        <w:t>自分でも地</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しん</w:instrText>
      </w:r>
      <w:r w:rsidR="0010336C">
        <w:instrText>),</w:instrText>
      </w:r>
      <w:r w:rsidR="0010336C">
        <w:rPr>
          <w:rFonts w:hint="eastAsia"/>
          <w:lang w:eastAsia="ja-JP"/>
        </w:rPr>
        <w:instrText>震</w:instrText>
      </w:r>
      <w:r w:rsidR="0010336C">
        <w:instrText>)</w:instrText>
      </w:r>
      <w:r w:rsidR="0010336C">
        <w:fldChar w:fldCharType="end"/>
      </w:r>
      <w:r w:rsidR="0010336C" w:rsidRPr="00682380">
        <w:rPr>
          <w:rFonts w:hint="eastAsia"/>
          <w:lang w:eastAsia="ja-JP"/>
        </w:rPr>
        <w:t>を体験した後で、自然</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さい</w:instrText>
      </w:r>
      <w:r w:rsidR="0010336C">
        <w:instrText>),</w:instrText>
      </w:r>
      <w:r w:rsidR="0010336C">
        <w:rPr>
          <w:rFonts w:hint="eastAsia"/>
          <w:lang w:eastAsia="ja-JP"/>
        </w:rPr>
        <w:instrText>災</w:instrText>
      </w:r>
      <w:r w:rsidR="0010336C">
        <w:instrText>)</w:instrText>
      </w:r>
      <w:r w:rsidR="0010336C">
        <w:fldChar w:fldCharType="end"/>
      </w:r>
      <w:r w:rsidRPr="00682380">
        <w:rPr>
          <w:lang w:eastAsia="ja-JP"/>
        </w:rPr>
        <w:t>害が人々に与</w:t>
      </w:r>
      <w:r w:rsidR="0010336C" w:rsidRPr="00682380">
        <w:rPr>
          <w:rFonts w:hint="eastAsia"/>
          <w:lang w:eastAsia="ja-JP"/>
        </w:rPr>
        <w:t>える</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えいきょう</w:instrText>
      </w:r>
      <w:r w:rsidR="0010336C">
        <w:instrText>),</w:instrText>
      </w:r>
      <w:r w:rsidR="0010336C">
        <w:rPr>
          <w:rFonts w:hint="eastAsia"/>
          <w:lang w:eastAsia="ja-JP"/>
        </w:rPr>
        <w:instrText>影響</w:instrText>
      </w:r>
      <w:r w:rsidR="0010336C">
        <w:instrText>)</w:instrText>
      </w:r>
      <w:r w:rsidR="0010336C">
        <w:fldChar w:fldCharType="end"/>
      </w:r>
      <w:r w:rsidR="0010336C" w:rsidRPr="00682380">
        <w:rPr>
          <w:rFonts w:hint="eastAsia"/>
          <w:lang w:eastAsia="ja-JP"/>
        </w:rPr>
        <w:t>について</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きょうみ</w:instrText>
      </w:r>
      <w:r w:rsidR="0010336C">
        <w:instrText>),</w:instrText>
      </w:r>
      <w:r w:rsidR="0010336C">
        <w:rPr>
          <w:rFonts w:hint="eastAsia"/>
          <w:lang w:eastAsia="ja-JP"/>
        </w:rPr>
        <w:instrText>興味</w:instrText>
      </w:r>
      <w:r w:rsidR="0010336C">
        <w:instrText>)</w:instrText>
      </w:r>
      <w:r w:rsidR="0010336C">
        <w:fldChar w:fldCharType="end"/>
      </w:r>
      <w:r w:rsidR="006657E9" w:rsidRPr="00682380">
        <w:rPr>
          <w:rFonts w:hint="eastAsia"/>
          <w:lang w:eastAsia="ja-JP"/>
        </w:rPr>
        <w:t>を持った。私が</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せん</w:instrText>
      </w:r>
      <w:r w:rsidR="0010336C">
        <w:instrText>),</w:instrText>
      </w:r>
      <w:r w:rsidR="0010336C">
        <w:rPr>
          <w:rFonts w:hint="eastAsia"/>
          <w:lang w:eastAsia="ja-JP"/>
        </w:rPr>
        <w:instrText>選</w:instrText>
      </w:r>
      <w:r w:rsidR="0010336C">
        <w:instrText>)</w:instrText>
      </w:r>
      <w:r w:rsidR="0010336C">
        <w:fldChar w:fldCharType="end"/>
      </w:r>
      <w:r w:rsidR="0010336C" w:rsidRPr="00682380">
        <w:rPr>
          <w:rFonts w:hint="eastAsia"/>
          <w:lang w:eastAsia="ja-JP"/>
        </w:rPr>
        <w:t>んだ三つの記事は、それぞれ</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ちが</w:instrText>
      </w:r>
      <w:r w:rsidR="0010336C">
        <w:instrText>),</w:instrText>
      </w:r>
      <w:r w:rsidR="0010336C">
        <w:rPr>
          <w:rFonts w:hint="eastAsia"/>
          <w:lang w:eastAsia="ja-JP"/>
        </w:rPr>
        <w:instrText>違</w:instrText>
      </w:r>
      <w:r w:rsidR="0010336C">
        <w:instrText>)</w:instrText>
      </w:r>
      <w:r w:rsidR="0010336C">
        <w:fldChar w:fldCharType="end"/>
      </w:r>
      <w:r w:rsidR="0010336C" w:rsidRPr="00682380">
        <w:rPr>
          <w:rFonts w:hint="eastAsia"/>
          <w:lang w:eastAsia="ja-JP"/>
        </w:rPr>
        <w:t>う</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かん</w:instrText>
      </w:r>
      <w:r w:rsidR="0010336C">
        <w:instrText>),</w:instrText>
      </w:r>
      <w:r w:rsidR="0010336C">
        <w:rPr>
          <w:rFonts w:hint="eastAsia"/>
          <w:lang w:eastAsia="ja-JP"/>
        </w:rPr>
        <w:instrText>観</w:instrText>
      </w:r>
      <w:r w:rsidR="0010336C">
        <w:instrText>)</w:instrText>
      </w:r>
      <w:r w:rsidR="0010336C">
        <w:fldChar w:fldCharType="end"/>
      </w:r>
      <w:r w:rsidR="0010336C" w:rsidRPr="00682380">
        <w:rPr>
          <w:rFonts w:hint="eastAsia"/>
          <w:lang w:eastAsia="ja-JP"/>
        </w:rPr>
        <w:t>点から議</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ろん</w:instrText>
      </w:r>
      <w:r w:rsidR="0010336C">
        <w:instrText>),</w:instrText>
      </w:r>
      <w:r w:rsidR="0010336C">
        <w:rPr>
          <w:rFonts w:hint="eastAsia"/>
          <w:lang w:eastAsia="ja-JP"/>
        </w:rPr>
        <w:instrText>論</w:instrText>
      </w:r>
      <w:r w:rsidR="0010336C">
        <w:instrText>)</w:instrText>
      </w:r>
      <w:r w:rsidR="0010336C">
        <w:fldChar w:fldCharType="end"/>
      </w:r>
      <w:r w:rsidR="006657E9" w:rsidRPr="00682380">
        <w:rPr>
          <w:rFonts w:hint="eastAsia"/>
          <w:lang w:eastAsia="ja-JP"/>
        </w:rPr>
        <w:t>している。</w:t>
      </w:r>
    </w:p>
    <w:p w14:paraId="5A9B1D0E" w14:textId="6280FC97"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creating a text to analyse the impact of a variety of features in a text, </w:t>
      </w:r>
      <w:r w:rsidR="00647A6E" w:rsidRPr="00562DCC">
        <w:rPr>
          <w:rFonts w:eastAsia="MS Mincho" w:cs="Calibri"/>
          <w:sz w:val="22"/>
        </w:rPr>
        <w:t>e.g.</w:t>
      </w:r>
    </w:p>
    <w:p w14:paraId="0BB6837F" w14:textId="76EFCBF5" w:rsidR="00D25FA3" w:rsidRPr="00682380" w:rsidRDefault="006657E9" w:rsidP="00900D33">
      <w:pPr>
        <w:pStyle w:val="Outcomeindent"/>
      </w:pPr>
      <w:r w:rsidRPr="00682380">
        <w:rPr>
          <w:rFonts w:hint="eastAsia"/>
          <w:lang w:eastAsia="ja-JP"/>
        </w:rPr>
        <w:t>もっとも重要なメッセージを伝えるために、作者は多</w:t>
      </w:r>
      <w:r w:rsidR="0010336C" w:rsidRPr="00682380">
        <w:rPr>
          <w:rFonts w:hint="eastAsia"/>
          <w:lang w:eastAsia="ja-JP"/>
        </w:rPr>
        <w:t>くの</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ひゆ</w:instrText>
      </w:r>
      <w:r w:rsidR="0010336C">
        <w:instrText>),</w:instrText>
      </w:r>
      <w:r w:rsidR="0010336C">
        <w:rPr>
          <w:rFonts w:hint="eastAsia"/>
          <w:lang w:eastAsia="ja-JP"/>
        </w:rPr>
        <w:instrText>比喩</w:instrText>
      </w:r>
      <w:r w:rsidR="0010336C">
        <w:instrText>)</w:instrText>
      </w:r>
      <w:r w:rsidR="0010336C">
        <w:fldChar w:fldCharType="end"/>
      </w:r>
      <w:r w:rsidR="0010336C" w:rsidRPr="00682380">
        <w:rPr>
          <w:rFonts w:hint="eastAsia"/>
          <w:lang w:eastAsia="ja-JP"/>
        </w:rPr>
        <w:t>表</w:t>
      </w:r>
      <w:r w:rsidRPr="00682380">
        <w:rPr>
          <w:rFonts w:hint="eastAsia"/>
          <w:lang w:eastAsia="ja-JP"/>
        </w:rPr>
        <w:t>現を使っている。</w:t>
      </w:r>
      <w:proofErr w:type="spellStart"/>
      <w:r w:rsidRPr="00682380">
        <w:rPr>
          <w:rFonts w:hint="eastAsia"/>
        </w:rPr>
        <w:t>例えば</w:t>
      </w:r>
      <w:proofErr w:type="spellEnd"/>
      <w:r w:rsidRPr="00682380">
        <w:t>…</w:t>
      </w:r>
    </w:p>
    <w:p w14:paraId="73DF57B4" w14:textId="5424A20C"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evaluating three texts from both a personal and a critical point of view to determine an order of success and justifying the decision, </w:t>
      </w:r>
      <w:r w:rsidR="00647A6E" w:rsidRPr="00562DCC">
        <w:rPr>
          <w:rFonts w:eastAsia="MS Mincho" w:cs="Calibri"/>
          <w:sz w:val="22"/>
        </w:rPr>
        <w:t>e.g.</w:t>
      </w:r>
    </w:p>
    <w:p w14:paraId="5A3499E9" w14:textId="0EBA7DBE" w:rsidR="00D25FA3" w:rsidRPr="00682380" w:rsidRDefault="006657E9" w:rsidP="00900D33">
      <w:pPr>
        <w:pStyle w:val="Outcomeindent"/>
        <w:rPr>
          <w:lang w:eastAsia="ja-JP"/>
        </w:rPr>
      </w:pPr>
      <w:r w:rsidRPr="00682380">
        <w:rPr>
          <w:rFonts w:hint="eastAsia"/>
          <w:lang w:eastAsia="ja-JP"/>
        </w:rPr>
        <w:lastRenderedPageBreak/>
        <w:t>日本</w:t>
      </w:r>
      <w:r w:rsidR="0010336C" w:rsidRPr="00682380">
        <w:rPr>
          <w:rFonts w:hint="eastAsia"/>
          <w:lang w:eastAsia="ja-JP"/>
        </w:rPr>
        <w:t>で</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ひんぱん</w:instrText>
      </w:r>
      <w:r w:rsidR="0010336C">
        <w:instrText>),</w:instrText>
      </w:r>
      <w:r w:rsidR="0010336C">
        <w:rPr>
          <w:rFonts w:hint="eastAsia"/>
          <w:lang w:eastAsia="ja-JP"/>
        </w:rPr>
        <w:instrText>頻繁</w:instrText>
      </w:r>
      <w:r w:rsidR="0010336C">
        <w:instrText>)</w:instrText>
      </w:r>
      <w:r w:rsidR="0010336C">
        <w:fldChar w:fldCharType="end"/>
      </w:r>
      <w:r w:rsidR="0010336C" w:rsidRPr="00682380">
        <w:rPr>
          <w:rFonts w:hint="eastAsia"/>
          <w:lang w:eastAsia="ja-JP"/>
        </w:rPr>
        <w:t>に起こる自然</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さい</w:instrText>
      </w:r>
      <w:r w:rsidR="0010336C">
        <w:instrText>),</w:instrText>
      </w:r>
      <w:r w:rsidR="0010336C">
        <w:rPr>
          <w:rFonts w:hint="eastAsia"/>
          <w:lang w:eastAsia="ja-JP"/>
        </w:rPr>
        <w:instrText>災</w:instrText>
      </w:r>
      <w:r w:rsidR="0010336C">
        <w:instrText>)</w:instrText>
      </w:r>
      <w:r w:rsidR="0010336C">
        <w:fldChar w:fldCharType="end"/>
      </w:r>
      <w:r w:rsidR="0010336C" w:rsidRPr="00682380">
        <w:rPr>
          <w:rFonts w:hint="eastAsia"/>
          <w:lang w:eastAsia="ja-JP"/>
        </w:rPr>
        <w:t>害に、どうやって</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そな</w:instrText>
      </w:r>
      <w:r w:rsidR="0010336C">
        <w:instrText>),</w:instrText>
      </w:r>
      <w:r w:rsidR="0010336C">
        <w:rPr>
          <w:rFonts w:hint="eastAsia"/>
          <w:lang w:eastAsia="ja-JP"/>
        </w:rPr>
        <w:instrText>備</w:instrText>
      </w:r>
      <w:r w:rsidR="0010336C">
        <w:instrText>)</w:instrText>
      </w:r>
      <w:r w:rsidR="0010336C">
        <w:fldChar w:fldCharType="end"/>
      </w:r>
      <w:r w:rsidRPr="00682380">
        <w:rPr>
          <w:rFonts w:hint="eastAsia"/>
          <w:lang w:eastAsia="ja-JP"/>
        </w:rPr>
        <w:t>えたほうがいいのだろうか。視点が少しずつ</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ちが</w:instrText>
      </w:r>
      <w:r w:rsidR="0010336C">
        <w:instrText>),</w:instrText>
      </w:r>
      <w:r w:rsidR="0010336C">
        <w:rPr>
          <w:rFonts w:hint="eastAsia"/>
          <w:lang w:eastAsia="ja-JP"/>
        </w:rPr>
        <w:instrText>違</w:instrText>
      </w:r>
      <w:r w:rsidR="0010336C">
        <w:instrText>)</w:instrText>
      </w:r>
      <w:r w:rsidR="0010336C">
        <w:fldChar w:fldCharType="end"/>
      </w:r>
      <w:r w:rsidR="0010336C" w:rsidRPr="00682380">
        <w:rPr>
          <w:rFonts w:hint="eastAsia"/>
          <w:lang w:eastAsia="ja-JP"/>
        </w:rPr>
        <w:t>う三つの資料を調べてみた。ひとつは体験した人の記</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ろく</w:instrText>
      </w:r>
      <w:r w:rsidR="0010336C">
        <w:instrText>),</w:instrText>
      </w:r>
      <w:r w:rsidR="0010336C">
        <w:rPr>
          <w:rFonts w:hint="eastAsia"/>
          <w:lang w:eastAsia="ja-JP"/>
        </w:rPr>
        <w:instrText>録</w:instrText>
      </w:r>
      <w:r w:rsidR="0010336C">
        <w:instrText>)</w:instrText>
      </w:r>
      <w:r w:rsidR="0010336C">
        <w:fldChar w:fldCharType="end"/>
      </w:r>
      <w:r w:rsidR="0010336C" w:rsidRPr="00682380">
        <w:rPr>
          <w:rFonts w:hint="eastAsia"/>
          <w:lang w:eastAsia="ja-JP"/>
        </w:rPr>
        <w:t>、</w:t>
      </w:r>
      <w:r w:rsidRPr="00682380">
        <w:rPr>
          <w:rFonts w:hint="eastAsia"/>
          <w:lang w:eastAsia="ja-JP"/>
        </w:rPr>
        <w:t>それにメディアレポート、もうひとつは人間の</w:t>
      </w:r>
      <w:r w:rsidR="0010336C" w:rsidRPr="00682380">
        <w:rPr>
          <w:rFonts w:hint="eastAsia"/>
          <w:lang w:eastAsia="ja-JP"/>
        </w:rPr>
        <w:t>発</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てん</w:instrText>
      </w:r>
      <w:r w:rsidR="0010336C">
        <w:instrText>),</w:instrText>
      </w:r>
      <w:r w:rsidR="0010336C">
        <w:rPr>
          <w:rFonts w:hint="eastAsia"/>
          <w:lang w:eastAsia="ja-JP"/>
        </w:rPr>
        <w:instrText>展</w:instrText>
      </w:r>
      <w:r w:rsidR="0010336C">
        <w:instrText>)</w:instrText>
      </w:r>
      <w:r w:rsidR="0010336C">
        <w:fldChar w:fldCharType="end"/>
      </w:r>
      <w:r w:rsidR="0010336C" w:rsidRPr="00682380">
        <w:rPr>
          <w:rFonts w:hint="eastAsia"/>
          <w:lang w:eastAsia="ja-JP"/>
        </w:rPr>
        <w:t>によってもたらされた</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かん</w:instrText>
      </w:r>
      <w:r w:rsidR="0010336C">
        <w:instrText>),</w:instrText>
      </w:r>
      <w:r w:rsidR="0010336C">
        <w:rPr>
          <w:rFonts w:hint="eastAsia"/>
          <w:lang w:eastAsia="ja-JP"/>
        </w:rPr>
        <w:instrText>環</w:instrText>
      </w:r>
      <w:r w:rsidR="0010336C">
        <w:instrText>)</w:instrText>
      </w:r>
      <w:r w:rsidR="0010336C">
        <w:fldChar w:fldCharType="end"/>
      </w:r>
      <w:r w:rsidRPr="00682380">
        <w:rPr>
          <w:rFonts w:hint="eastAsia"/>
          <w:lang w:eastAsia="ja-JP"/>
        </w:rPr>
        <w:t>境への</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えいきょう</w:instrText>
      </w:r>
      <w:r w:rsidR="0010336C">
        <w:instrText>),</w:instrText>
      </w:r>
      <w:r w:rsidR="0010336C">
        <w:rPr>
          <w:rFonts w:hint="eastAsia"/>
          <w:lang w:eastAsia="ja-JP"/>
        </w:rPr>
        <w:instrText>影響</w:instrText>
      </w:r>
      <w:r w:rsidR="0010336C">
        <w:instrText>)</w:instrText>
      </w:r>
      <w:r w:rsidR="0010336C">
        <w:fldChar w:fldCharType="end"/>
      </w:r>
      <w:r w:rsidRPr="00682380">
        <w:rPr>
          <w:rFonts w:hint="eastAsia"/>
          <w:lang w:eastAsia="ja-JP"/>
        </w:rPr>
        <w:t>をリサーチしたものだ。私の意見では</w:t>
      </w:r>
      <w:r w:rsidRPr="00682380">
        <w:rPr>
          <w:lang w:eastAsia="ja-JP"/>
        </w:rPr>
        <w:t>…</w:t>
      </w:r>
    </w:p>
    <w:p w14:paraId="14DB8EAC" w14:textId="5A5656D0" w:rsidR="00013A6C" w:rsidRPr="00562DCC" w:rsidRDefault="00D25FA3" w:rsidP="008D4D5A">
      <w:pPr>
        <w:pStyle w:val="ListParagraph"/>
        <w:numPr>
          <w:ilvl w:val="0"/>
          <w:numId w:val="4"/>
        </w:numPr>
        <w:spacing w:after="0"/>
        <w:rPr>
          <w:rFonts w:eastAsia="MS Mincho" w:cs="Calibri"/>
          <w:sz w:val="22"/>
        </w:rPr>
      </w:pPr>
      <w:r w:rsidRPr="00562DCC">
        <w:rPr>
          <w:rFonts w:eastAsia="MS Mincho" w:cs="Calibri"/>
          <w:sz w:val="22"/>
        </w:rPr>
        <w:t>understand the ways in which diverse texts can represent aspects of culture and notions of identity by, for example:</w:t>
      </w:r>
    </w:p>
    <w:p w14:paraId="65C68E32" w14:textId="159BDF62"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identifying cultural references or bias in texts, </w:t>
      </w:r>
      <w:r w:rsidR="00647A6E" w:rsidRPr="00562DCC">
        <w:rPr>
          <w:rFonts w:eastAsia="MS Mincho" w:cs="Calibri"/>
          <w:sz w:val="22"/>
        </w:rPr>
        <w:t>e.g.</w:t>
      </w:r>
    </w:p>
    <w:p w14:paraId="0D49F4C0" w14:textId="536C500E" w:rsidR="00D25FA3" w:rsidRPr="00682380" w:rsidRDefault="006657E9" w:rsidP="00900D33">
      <w:pPr>
        <w:pStyle w:val="Outcomeindent"/>
        <w:rPr>
          <w:lang w:eastAsia="ja-JP"/>
        </w:rPr>
      </w:pPr>
      <w:r w:rsidRPr="00682380">
        <w:rPr>
          <w:rFonts w:hint="eastAsia"/>
          <w:lang w:eastAsia="ja-JP"/>
        </w:rPr>
        <w:t>日本では西</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れき</w:instrText>
      </w:r>
      <w:r w:rsidR="0010336C">
        <w:instrText>),</w:instrText>
      </w:r>
      <w:r w:rsidR="0010336C">
        <w:rPr>
          <w:rFonts w:hint="eastAsia"/>
          <w:lang w:eastAsia="ja-JP"/>
        </w:rPr>
        <w:instrText>暦</w:instrText>
      </w:r>
      <w:r w:rsidR="0010336C">
        <w:instrText>)</w:instrText>
      </w:r>
      <w:r w:rsidR="0010336C">
        <w:fldChar w:fldCharType="end"/>
      </w:r>
      <w:r w:rsidR="0010336C" w:rsidRPr="00682380">
        <w:rPr>
          <w:rFonts w:hint="eastAsia"/>
          <w:lang w:eastAsia="ja-JP"/>
        </w:rPr>
        <w:t>の代わりに「</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げんごう</w:instrText>
      </w:r>
      <w:r w:rsidR="0010336C">
        <w:instrText>),</w:instrText>
      </w:r>
      <w:r w:rsidR="0010336C">
        <w:rPr>
          <w:rFonts w:hint="eastAsia"/>
          <w:lang w:eastAsia="ja-JP"/>
        </w:rPr>
        <w:instrText>元号</w:instrText>
      </w:r>
      <w:r w:rsidR="0010336C">
        <w:instrText>)</w:instrText>
      </w:r>
      <w:r w:rsidR="0010336C">
        <w:fldChar w:fldCharType="end"/>
      </w:r>
      <w:r w:rsidR="00D25FA3" w:rsidRPr="00682380">
        <w:rPr>
          <w:lang w:eastAsia="ja-JP"/>
        </w:rPr>
        <w:t xml:space="preserve"> </w:t>
      </w:r>
      <w:r w:rsidRPr="00682380">
        <w:rPr>
          <w:rFonts w:hint="eastAsia"/>
          <w:lang w:eastAsia="ja-JP"/>
        </w:rPr>
        <w:t>」が使われている。天皇が変</w:t>
      </w:r>
      <w:r w:rsidR="0010336C" w:rsidRPr="00682380">
        <w:rPr>
          <w:rFonts w:hint="eastAsia"/>
          <w:lang w:eastAsia="ja-JP"/>
        </w:rPr>
        <w:t>わるたびに</w:t>
      </w:r>
      <w:r w:rsidR="00D25FA3" w:rsidRPr="00682380">
        <w:rPr>
          <w:lang w:eastAsia="ja-JP"/>
        </w:rPr>
        <w:t xml:space="preserve"> </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げんごう</w:instrText>
      </w:r>
      <w:r w:rsidR="0010336C">
        <w:instrText>),</w:instrText>
      </w:r>
      <w:r w:rsidR="0010336C">
        <w:rPr>
          <w:rFonts w:hint="eastAsia"/>
          <w:lang w:eastAsia="ja-JP"/>
        </w:rPr>
        <w:instrText>元号</w:instrText>
      </w:r>
      <w:r w:rsidR="0010336C">
        <w:instrText>)</w:instrText>
      </w:r>
      <w:r w:rsidR="0010336C">
        <w:fldChar w:fldCharType="end"/>
      </w:r>
      <w:r w:rsidR="00D25FA3" w:rsidRPr="00682380">
        <w:rPr>
          <w:lang w:eastAsia="ja-JP"/>
        </w:rPr>
        <w:t xml:space="preserve"> </w:t>
      </w:r>
      <w:r w:rsidR="0010336C" w:rsidRPr="00682380">
        <w:rPr>
          <w:rFonts w:hint="eastAsia"/>
          <w:lang w:eastAsia="ja-JP"/>
        </w:rPr>
        <w:t>も変わる。だから西</w:t>
      </w:r>
      <w:r w:rsidR="00D25FA3" w:rsidRPr="00682380">
        <w:rPr>
          <w:lang w:eastAsia="ja-JP"/>
        </w:rPr>
        <w:t xml:space="preserve"> </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れき</w:instrText>
      </w:r>
      <w:r w:rsidR="0010336C">
        <w:instrText>),</w:instrText>
      </w:r>
      <w:r w:rsidR="0010336C">
        <w:rPr>
          <w:rFonts w:hint="eastAsia"/>
          <w:lang w:eastAsia="ja-JP"/>
        </w:rPr>
        <w:instrText>暦</w:instrText>
      </w:r>
      <w:r w:rsidR="0010336C">
        <w:instrText>)</w:instrText>
      </w:r>
      <w:r w:rsidR="0010336C">
        <w:fldChar w:fldCharType="end"/>
      </w:r>
      <w:r w:rsidR="00D25FA3" w:rsidRPr="00682380">
        <w:rPr>
          <w:lang w:eastAsia="ja-JP"/>
        </w:rPr>
        <w:t xml:space="preserve"> </w:t>
      </w:r>
      <w:r w:rsidR="0010336C" w:rsidRPr="00682380">
        <w:rPr>
          <w:rFonts w:hint="eastAsia"/>
          <w:lang w:eastAsia="ja-JP"/>
        </w:rPr>
        <w:t>を使</w:t>
      </w:r>
      <w:r w:rsidRPr="00682380">
        <w:rPr>
          <w:rFonts w:hint="eastAsia"/>
          <w:lang w:eastAsia="ja-JP"/>
        </w:rPr>
        <w:t>うほうが便利</w:t>
      </w:r>
      <w:r w:rsidR="00D25FA3" w:rsidRPr="00682380">
        <w:rPr>
          <w:lang w:eastAsia="ja-JP"/>
        </w:rPr>
        <w:t>だと思っている人も多い。</w:t>
      </w:r>
    </w:p>
    <w:p w14:paraId="43CBABA6" w14:textId="19E2FD60" w:rsidR="00013A6C"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analysing the ways in which language and texts reflect and influence values and attitudes, </w:t>
      </w:r>
      <w:r w:rsidR="00647A6E" w:rsidRPr="00562DCC">
        <w:rPr>
          <w:rFonts w:eastAsia="MS Mincho" w:cs="Calibri"/>
          <w:sz w:val="22"/>
        </w:rPr>
        <w:t>e.g.</w:t>
      </w:r>
    </w:p>
    <w:p w14:paraId="659DBBB9" w14:textId="1A133B04" w:rsidR="00D25FA3" w:rsidRPr="00682380" w:rsidRDefault="006657E9" w:rsidP="00900D33">
      <w:pPr>
        <w:pStyle w:val="Outcomeindent"/>
      </w:pPr>
      <w:r w:rsidRPr="00682380">
        <w:rPr>
          <w:rFonts w:hint="eastAsia"/>
          <w:lang w:eastAsia="ja-JP"/>
        </w:rPr>
        <w:t>人気が高いマンガは、若い人に大きな</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えいきょう</w:instrText>
      </w:r>
      <w:r w:rsidR="0010336C">
        <w:instrText>),</w:instrText>
      </w:r>
      <w:r w:rsidR="0010336C">
        <w:rPr>
          <w:rFonts w:hint="eastAsia"/>
          <w:lang w:eastAsia="ja-JP"/>
        </w:rPr>
        <w:instrText>影響</w:instrText>
      </w:r>
      <w:r w:rsidR="0010336C">
        <w:instrText>)</w:instrText>
      </w:r>
      <w:r w:rsidR="0010336C">
        <w:fldChar w:fldCharType="end"/>
      </w:r>
      <w:r w:rsidR="0010336C" w:rsidRPr="00682380">
        <w:rPr>
          <w:rFonts w:hint="eastAsia"/>
          <w:lang w:eastAsia="ja-JP"/>
        </w:rPr>
        <w:t>を</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あた</w:instrText>
      </w:r>
      <w:r w:rsidR="0010336C">
        <w:instrText>),</w:instrText>
      </w:r>
      <w:r w:rsidR="0010336C">
        <w:rPr>
          <w:rFonts w:hint="eastAsia"/>
          <w:lang w:eastAsia="ja-JP"/>
        </w:rPr>
        <w:instrText>与</w:instrText>
      </w:r>
      <w:r w:rsidR="0010336C">
        <w:instrText>)</w:instrText>
      </w:r>
      <w:r w:rsidR="0010336C">
        <w:fldChar w:fldCharType="end"/>
      </w:r>
      <w:r w:rsidR="0010336C" w:rsidRPr="00682380">
        <w:rPr>
          <w:rFonts w:hint="eastAsia"/>
          <w:lang w:eastAsia="ja-JP"/>
        </w:rPr>
        <w:t>え</w:t>
      </w:r>
      <w:r w:rsidRPr="00682380">
        <w:rPr>
          <w:rFonts w:hint="eastAsia"/>
          <w:lang w:eastAsia="ja-JP"/>
        </w:rPr>
        <w:t>る。時には若者たちのコミュニケーションの方法まで変えてしまって</w:t>
      </w:r>
      <w:r w:rsidR="00D25FA3" w:rsidRPr="00682380">
        <w:rPr>
          <w:lang w:eastAsia="ja-JP"/>
        </w:rPr>
        <w:t>、まるでマンガの世界に住んでいるようにふるまう人もいる。こういう</w:t>
      </w:r>
      <w:r w:rsidR="0010336C" w:rsidRPr="00682380">
        <w:rPr>
          <w:rFonts w:hint="eastAsia"/>
          <w:lang w:eastAsia="ja-JP"/>
        </w:rPr>
        <w:t>現</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しょう</w:instrText>
      </w:r>
      <w:r w:rsidR="0010336C">
        <w:instrText>),</w:instrText>
      </w:r>
      <w:r w:rsidR="0010336C">
        <w:rPr>
          <w:rFonts w:hint="eastAsia"/>
          <w:lang w:eastAsia="ja-JP"/>
        </w:rPr>
        <w:instrText>象</w:instrText>
      </w:r>
      <w:r w:rsidR="0010336C">
        <w:instrText>)</w:instrText>
      </w:r>
      <w:r w:rsidR="0010336C">
        <w:fldChar w:fldCharType="end"/>
      </w:r>
      <w:r w:rsidR="0010336C" w:rsidRPr="00682380">
        <w:rPr>
          <w:rFonts w:hint="eastAsia"/>
          <w:lang w:eastAsia="ja-JP"/>
        </w:rPr>
        <w:t>は「中二病」と呼ばれ、そのふるまいは、しばらくすると自然になくなるらしい。</w:t>
      </w:r>
      <w:proofErr w:type="spellStart"/>
      <w:r w:rsidR="0010336C" w:rsidRPr="00682380">
        <w:rPr>
          <w:rFonts w:hint="eastAsia"/>
        </w:rPr>
        <w:t>とても</w:t>
      </w:r>
      <w:proofErr w:type="spellEnd"/>
      <w:r w:rsidR="0010336C">
        <w:fldChar w:fldCharType="begin"/>
      </w:r>
      <w:r w:rsidR="0010336C">
        <w:instrText>EQ \* jc2 \* "Font:MS Mincho" \* hps16 \o\ad(\s\up 13(</w:instrText>
      </w:r>
      <w:r w:rsidR="0010336C" w:rsidRPr="0010336C">
        <w:rPr>
          <w:rFonts w:ascii="MS Mincho" w:eastAsia="MS Mincho" w:hAnsi="MS Mincho" w:hint="eastAsia"/>
          <w:sz w:val="16"/>
        </w:rPr>
        <w:instrText>きょうみ</w:instrText>
      </w:r>
      <w:r w:rsidR="0010336C">
        <w:instrText>),</w:instrText>
      </w:r>
      <w:r w:rsidR="0010336C">
        <w:rPr>
          <w:rFonts w:hint="eastAsia"/>
        </w:rPr>
        <w:instrText>興味</w:instrText>
      </w:r>
      <w:r w:rsidR="0010336C">
        <w:instrText>)</w:instrText>
      </w:r>
      <w:r w:rsidR="0010336C">
        <w:fldChar w:fldCharType="end"/>
      </w:r>
      <w:proofErr w:type="spellStart"/>
      <w:r w:rsidR="0010336C" w:rsidRPr="00682380">
        <w:rPr>
          <w:rFonts w:hint="eastAsia"/>
        </w:rPr>
        <w:t>深</w:t>
      </w:r>
      <w:r w:rsidRPr="00682380">
        <w:rPr>
          <w:rFonts w:hint="eastAsia"/>
        </w:rPr>
        <w:t>いことだ</w:t>
      </w:r>
      <w:proofErr w:type="spellEnd"/>
      <w:r w:rsidR="00D25FA3" w:rsidRPr="00682380">
        <w:t>。</w:t>
      </w:r>
    </w:p>
    <w:p w14:paraId="6F378D82" w14:textId="267A89DD" w:rsidR="00D25FA3" w:rsidRPr="00562DCC" w:rsidRDefault="00D25FA3" w:rsidP="008D4D5A">
      <w:pPr>
        <w:pStyle w:val="ListParagraph"/>
        <w:numPr>
          <w:ilvl w:val="1"/>
          <w:numId w:val="3"/>
        </w:numPr>
        <w:spacing w:after="0"/>
        <w:ind w:left="782"/>
        <w:rPr>
          <w:rFonts w:eastAsia="MS Mincho" w:cs="Calibri"/>
          <w:sz w:val="22"/>
        </w:rPr>
      </w:pPr>
      <w:proofErr w:type="gramStart"/>
      <w:r w:rsidRPr="00562DCC">
        <w:rPr>
          <w:rFonts w:eastAsia="MS Mincho" w:cs="Calibri"/>
          <w:sz w:val="22"/>
        </w:rPr>
        <w:t>comparing and contrasting</w:t>
      </w:r>
      <w:proofErr w:type="gramEnd"/>
      <w:r w:rsidRPr="00562DCC">
        <w:rPr>
          <w:rFonts w:eastAsia="MS Mincho" w:cs="Calibri"/>
          <w:sz w:val="22"/>
        </w:rPr>
        <w:t xml:space="preserve"> diverse cultural perspectives as expressed in texts, </w:t>
      </w:r>
      <w:r w:rsidR="00647A6E" w:rsidRPr="00562DCC">
        <w:rPr>
          <w:rFonts w:eastAsia="MS Mincho" w:cs="Calibri"/>
          <w:sz w:val="22"/>
        </w:rPr>
        <w:t>e.g.</w:t>
      </w:r>
    </w:p>
    <w:p w14:paraId="4E75CDA4" w14:textId="77777777" w:rsidR="00D25FA3" w:rsidRPr="00682380" w:rsidRDefault="00D25FA3" w:rsidP="00900D33">
      <w:pPr>
        <w:pStyle w:val="Outcomeindent"/>
        <w:rPr>
          <w:lang w:eastAsia="ja-JP"/>
        </w:rPr>
      </w:pPr>
      <w:r w:rsidRPr="00682380">
        <w:rPr>
          <w:lang w:eastAsia="ja-JP"/>
        </w:rPr>
        <w:t>アボリジニとトレス海峡諸島民、日本人がどのように自分たちの文化を保持し、伝えていったのかを比較検討してみよう。</w:t>
      </w:r>
    </w:p>
    <w:p w14:paraId="2055F4CA" w14:textId="0262B55E" w:rsidR="00013A6C" w:rsidRPr="00562DCC" w:rsidRDefault="00D25FA3" w:rsidP="008D4D5A">
      <w:pPr>
        <w:pStyle w:val="ListParagraph"/>
        <w:numPr>
          <w:ilvl w:val="0"/>
          <w:numId w:val="4"/>
        </w:numPr>
        <w:spacing w:after="0"/>
        <w:rPr>
          <w:rFonts w:eastAsia="MS Mincho" w:cs="Calibri"/>
          <w:sz w:val="22"/>
        </w:rPr>
      </w:pPr>
      <w:r w:rsidRPr="00562DCC">
        <w:rPr>
          <w:rFonts w:eastAsia="MS Mincho" w:cs="Calibri"/>
          <w:sz w:val="22"/>
        </w:rPr>
        <w:t xml:space="preserve">reflect on own and others’ values, beliefs, </w:t>
      </w:r>
      <w:proofErr w:type="gramStart"/>
      <w:r w:rsidRPr="00562DCC">
        <w:rPr>
          <w:rFonts w:eastAsia="MS Mincho" w:cs="Calibri"/>
          <w:sz w:val="22"/>
        </w:rPr>
        <w:t>practices</w:t>
      </w:r>
      <w:proofErr w:type="gramEnd"/>
      <w:r w:rsidRPr="00562DCC">
        <w:rPr>
          <w:rFonts w:eastAsia="MS Mincho" w:cs="Calibri"/>
          <w:sz w:val="22"/>
        </w:rPr>
        <w:t xml:space="preserve"> and ideas expressed in texts by, for example:</w:t>
      </w:r>
    </w:p>
    <w:p w14:paraId="582C2A6B" w14:textId="5E146DA9"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understanding the use of authentic language, such as idioms and colloquialisms, </w:t>
      </w:r>
      <w:r w:rsidR="00647A6E" w:rsidRPr="00562DCC">
        <w:rPr>
          <w:rFonts w:eastAsia="MS Mincho" w:cs="Calibri"/>
          <w:sz w:val="22"/>
        </w:rPr>
        <w:t>e.g.</w:t>
      </w:r>
    </w:p>
    <w:p w14:paraId="6A73C531" w14:textId="0B51AF55" w:rsidR="00D25FA3" w:rsidRPr="00682380" w:rsidRDefault="006657E9" w:rsidP="00900D33">
      <w:pPr>
        <w:pStyle w:val="Outcomeindent"/>
        <w:rPr>
          <w:lang w:eastAsia="ja-JP"/>
        </w:rPr>
      </w:pPr>
      <w:r w:rsidRPr="00682380">
        <w:rPr>
          <w:rFonts w:hint="eastAsia"/>
          <w:lang w:eastAsia="ja-JP"/>
        </w:rPr>
        <w:t>日本では</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おく</w:instrText>
      </w:r>
      <w:r w:rsidR="0010336C">
        <w:instrText>),</w:instrText>
      </w:r>
      <w:r w:rsidR="0010336C">
        <w:rPr>
          <w:rFonts w:hint="eastAsia"/>
          <w:lang w:eastAsia="ja-JP"/>
        </w:rPr>
        <w:instrText>贈</w:instrText>
      </w:r>
      <w:r w:rsidR="0010336C">
        <w:instrText>)</w:instrText>
      </w:r>
      <w:r w:rsidR="0010336C">
        <w:fldChar w:fldCharType="end"/>
      </w:r>
      <w:r w:rsidR="0010336C" w:rsidRPr="00682380">
        <w:rPr>
          <w:rFonts w:hint="eastAsia"/>
          <w:lang w:eastAsia="ja-JP"/>
        </w:rPr>
        <w:t>り物を</w:t>
      </w:r>
      <w:r w:rsidRPr="00682380">
        <w:rPr>
          <w:rFonts w:hint="eastAsia"/>
          <w:lang w:eastAsia="ja-JP"/>
        </w:rPr>
        <w:t>する</w:t>
      </w:r>
      <w:r w:rsidR="00D25FA3" w:rsidRPr="00682380">
        <w:rPr>
          <w:lang w:eastAsia="ja-JP"/>
        </w:rPr>
        <w:t>時に、「つまらないものですが」と伝えますが、この表現を言葉通りにとって、「じゃ</w:t>
      </w:r>
      <w:r w:rsidR="00C22D21" w:rsidRPr="00682380">
        <w:rPr>
          <w:rFonts w:hint="eastAsia"/>
          <w:lang w:eastAsia="ja-JP"/>
        </w:rPr>
        <w:t>あ</w:t>
      </w:r>
      <w:r w:rsidR="00D25FA3" w:rsidRPr="00682380">
        <w:rPr>
          <w:lang w:eastAsia="ja-JP"/>
        </w:rPr>
        <w:t>いらないよ」とは思わないでください。</w:t>
      </w:r>
    </w:p>
    <w:p w14:paraId="4374B3ED" w14:textId="798A9C87" w:rsidR="00013A6C"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reflecting on and discussing diverse ideas, </w:t>
      </w:r>
      <w:proofErr w:type="gramStart"/>
      <w:r w:rsidRPr="00562DCC">
        <w:rPr>
          <w:rFonts w:eastAsia="MS Mincho" w:cs="Calibri"/>
          <w:sz w:val="22"/>
        </w:rPr>
        <w:t>viewpoints</w:t>
      </w:r>
      <w:proofErr w:type="gramEnd"/>
      <w:r w:rsidRPr="00562DCC">
        <w:rPr>
          <w:rFonts w:eastAsia="MS Mincho" w:cs="Calibri"/>
          <w:sz w:val="22"/>
        </w:rPr>
        <w:t xml:space="preserve"> and practices to deepen understanding of self and others, </w:t>
      </w:r>
      <w:r w:rsidR="00647A6E" w:rsidRPr="00562DCC">
        <w:rPr>
          <w:rFonts w:eastAsia="MS Mincho" w:cs="Calibri"/>
          <w:sz w:val="22"/>
        </w:rPr>
        <w:t>e.g.</w:t>
      </w:r>
    </w:p>
    <w:p w14:paraId="11A6692E" w14:textId="2B582776" w:rsidR="00D25FA3" w:rsidRPr="00682380" w:rsidRDefault="00D25FA3" w:rsidP="00900D33">
      <w:pPr>
        <w:pStyle w:val="Outcomeindent"/>
        <w:rPr>
          <w:lang w:eastAsia="ja-JP"/>
        </w:rPr>
      </w:pPr>
      <w:r w:rsidRPr="00682380">
        <w:rPr>
          <w:lang w:eastAsia="ja-JP"/>
        </w:rPr>
        <w:t>パーソナルインベスティゲーションをすることによって、どんな行動をとるときに自分が日本人と感じるか、よく考えるようになった。例えば、自分</w:t>
      </w:r>
      <w:r w:rsidR="006657E9" w:rsidRPr="00682380">
        <w:rPr>
          <w:rFonts w:hint="eastAsia"/>
          <w:lang w:eastAsia="ja-JP"/>
        </w:rPr>
        <w:t>の</w:t>
      </w:r>
      <w:r w:rsidR="0010336C" w:rsidRPr="00682380">
        <w:rPr>
          <w:rFonts w:hint="eastAsia"/>
          <w:lang w:eastAsia="ja-JP"/>
        </w:rPr>
        <w:t>意見を</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どうどう</w:instrText>
      </w:r>
      <w:r w:rsidR="0010336C">
        <w:instrText>),</w:instrText>
      </w:r>
      <w:r w:rsidR="0010336C">
        <w:rPr>
          <w:rFonts w:hint="eastAsia"/>
          <w:lang w:eastAsia="ja-JP"/>
        </w:rPr>
        <w:instrText>堂々</w:instrText>
      </w:r>
      <w:r w:rsidR="0010336C">
        <w:instrText>)</w:instrText>
      </w:r>
      <w:r w:rsidR="0010336C">
        <w:fldChar w:fldCharType="end"/>
      </w:r>
      <w:r w:rsidR="006657E9" w:rsidRPr="00682380">
        <w:rPr>
          <w:rFonts w:hint="eastAsia"/>
          <w:lang w:eastAsia="ja-JP"/>
        </w:rPr>
        <w:t>と表現せずに、かわりにほほえんでしまう時、ああ、日本人らしいな、と思う。</w:t>
      </w:r>
    </w:p>
    <w:p w14:paraId="381DCDAC" w14:textId="77777777" w:rsidR="00D25FA3" w:rsidRPr="00562DCC" w:rsidRDefault="00D25FA3" w:rsidP="00562DCC">
      <w:pPr>
        <w:pStyle w:val="SyllabusHeading4"/>
        <w:keepNext/>
      </w:pPr>
      <w:r w:rsidRPr="00562DCC">
        <w:t>Content (Year 12 only)</w:t>
      </w:r>
    </w:p>
    <w:p w14:paraId="6A680FA8" w14:textId="77777777" w:rsidR="00D25FA3" w:rsidRPr="00562DCC" w:rsidRDefault="00D25FA3" w:rsidP="00D25FA3">
      <w:pPr>
        <w:rPr>
          <w:rFonts w:eastAsia="MS Mincho" w:cs="Calibri"/>
        </w:rPr>
      </w:pPr>
      <w:r w:rsidRPr="00562DCC">
        <w:rPr>
          <w:rFonts w:eastAsia="MS Mincho" w:cs="Calibri"/>
        </w:rPr>
        <w:t>Students:</w:t>
      </w:r>
    </w:p>
    <w:p w14:paraId="2EB45A26" w14:textId="0DBE40A3" w:rsidR="00D25FA3" w:rsidRPr="00562DCC" w:rsidRDefault="00D25FA3" w:rsidP="008D4D5A">
      <w:pPr>
        <w:pStyle w:val="ListParagraph"/>
        <w:numPr>
          <w:ilvl w:val="0"/>
          <w:numId w:val="4"/>
        </w:numPr>
        <w:tabs>
          <w:tab w:val="left" w:pos="499"/>
          <w:tab w:val="left" w:pos="500"/>
        </w:tabs>
        <w:spacing w:after="0"/>
        <w:rPr>
          <w:rFonts w:eastAsia="MS Mincho" w:cs="Calibri"/>
          <w:sz w:val="22"/>
        </w:rPr>
      </w:pPr>
      <w:r w:rsidRPr="00562DCC">
        <w:rPr>
          <w:rFonts w:eastAsia="MS Mincho" w:cs="Calibri"/>
          <w:sz w:val="22"/>
        </w:rPr>
        <w:t>apply relevant knowledge, understanding and skills to their Personal Investigation, including:</w:t>
      </w:r>
    </w:p>
    <w:p w14:paraId="57F32810" w14:textId="0B3DA633" w:rsidR="00D25FA3" w:rsidRPr="00562DCC" w:rsidRDefault="00D25FA3" w:rsidP="008D4D5A">
      <w:pPr>
        <w:pStyle w:val="ListParagraph"/>
        <w:numPr>
          <w:ilvl w:val="1"/>
          <w:numId w:val="3"/>
        </w:numPr>
        <w:tabs>
          <w:tab w:val="left" w:pos="499"/>
          <w:tab w:val="left" w:pos="500"/>
        </w:tabs>
        <w:spacing w:after="0"/>
        <w:ind w:left="782"/>
        <w:rPr>
          <w:rFonts w:eastAsia="MS Mincho" w:cs="Calibri"/>
          <w:sz w:val="22"/>
        </w:rPr>
      </w:pPr>
      <w:r w:rsidRPr="00562DCC">
        <w:rPr>
          <w:rFonts w:eastAsia="MS Mincho" w:cs="Calibri"/>
          <w:sz w:val="22"/>
        </w:rPr>
        <w:t xml:space="preserve">engaging in wide reading about the area of interest, </w:t>
      </w:r>
      <w:r w:rsidR="00647A6E" w:rsidRPr="00562DCC">
        <w:rPr>
          <w:rFonts w:eastAsia="MS Mincho" w:cs="Calibri"/>
          <w:sz w:val="22"/>
        </w:rPr>
        <w:t>e.g.</w:t>
      </w:r>
    </w:p>
    <w:p w14:paraId="2654D9DC" w14:textId="237697C0" w:rsidR="00D25FA3" w:rsidRPr="00682380" w:rsidRDefault="00D25FA3" w:rsidP="00900D33">
      <w:pPr>
        <w:pStyle w:val="Outcomeindent"/>
        <w:rPr>
          <w:lang w:eastAsia="ja-JP"/>
        </w:rPr>
      </w:pPr>
      <w:r w:rsidRPr="00682380">
        <w:rPr>
          <w:lang w:eastAsia="ja-JP"/>
        </w:rPr>
        <w:lastRenderedPageBreak/>
        <w:t>危機に</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ひん</w:instrText>
      </w:r>
      <w:r w:rsidR="0010336C">
        <w:instrText>),</w:instrText>
      </w:r>
      <w:r w:rsidR="0010336C">
        <w:rPr>
          <w:rFonts w:hint="eastAsia"/>
          <w:lang w:eastAsia="ja-JP"/>
        </w:rPr>
        <w:instrText>瀕</w:instrText>
      </w:r>
      <w:r w:rsidR="0010336C">
        <w:instrText>)</w:instrText>
      </w:r>
      <w:r w:rsidR="0010336C">
        <w:fldChar w:fldCharType="end"/>
      </w:r>
      <w:r w:rsidR="0010336C" w:rsidRPr="00682380">
        <w:rPr>
          <w:rFonts w:hint="eastAsia"/>
          <w:lang w:eastAsia="ja-JP"/>
        </w:rPr>
        <w:t>しているアジア</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しょ</w:instrText>
      </w:r>
      <w:r w:rsidR="0010336C">
        <w:instrText>),</w:instrText>
      </w:r>
      <w:r w:rsidR="0010336C">
        <w:rPr>
          <w:rFonts w:hint="eastAsia"/>
          <w:lang w:eastAsia="ja-JP"/>
        </w:rPr>
        <w:instrText>諸</w:instrText>
      </w:r>
      <w:r w:rsidR="0010336C">
        <w:instrText>)</w:instrText>
      </w:r>
      <w:r w:rsidR="0010336C">
        <w:fldChar w:fldCharType="end"/>
      </w:r>
      <w:r w:rsidR="006657E9" w:rsidRPr="00682380">
        <w:rPr>
          <w:rFonts w:hint="eastAsia"/>
          <w:lang w:eastAsia="ja-JP"/>
        </w:rPr>
        <w:t>国の言語と、ニューサウスウェールズ州のアボリジニの言語</w:t>
      </w:r>
      <w:r w:rsidR="0010336C" w:rsidRPr="00682380">
        <w:rPr>
          <w:rFonts w:hint="eastAsia"/>
          <w:lang w:eastAsia="ja-JP"/>
        </w:rPr>
        <w:t>の</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かっせいか</w:instrText>
      </w:r>
      <w:r w:rsidR="0010336C">
        <w:instrText>),</w:instrText>
      </w:r>
      <w:r w:rsidR="0010336C">
        <w:rPr>
          <w:rFonts w:hint="eastAsia"/>
          <w:lang w:eastAsia="ja-JP"/>
        </w:rPr>
        <w:instrText>活性化</w:instrText>
      </w:r>
      <w:r w:rsidR="0010336C">
        <w:instrText>)</w:instrText>
      </w:r>
      <w:r w:rsidR="0010336C">
        <w:fldChar w:fldCharType="end"/>
      </w:r>
      <w:r w:rsidR="0010336C" w:rsidRPr="00682380">
        <w:rPr>
          <w:rFonts w:hint="eastAsia"/>
          <w:lang w:eastAsia="ja-JP"/>
        </w:rPr>
        <w:t>について調</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さ</w:instrText>
      </w:r>
      <w:r w:rsidR="0010336C">
        <w:instrText>),</w:instrText>
      </w:r>
      <w:r w:rsidR="0010336C">
        <w:rPr>
          <w:rFonts w:hint="eastAsia"/>
          <w:lang w:eastAsia="ja-JP"/>
        </w:rPr>
        <w:instrText>査</w:instrText>
      </w:r>
      <w:r w:rsidR="0010336C">
        <w:instrText>)</w:instrText>
      </w:r>
      <w:r w:rsidR="0010336C">
        <w:fldChar w:fldCharType="end"/>
      </w:r>
      <w:r w:rsidR="006657E9" w:rsidRPr="00682380">
        <w:rPr>
          <w:rFonts w:hint="eastAsia"/>
          <w:lang w:eastAsia="ja-JP"/>
        </w:rPr>
        <w:t>して</w:t>
      </w:r>
      <w:r w:rsidRPr="00682380">
        <w:rPr>
          <w:lang w:eastAsia="ja-JP"/>
        </w:rPr>
        <w:t>いる。</w:t>
      </w:r>
    </w:p>
    <w:p w14:paraId="6B3B1D6C" w14:textId="44169109" w:rsidR="00D25FA3" w:rsidRPr="00562DCC" w:rsidRDefault="00D25FA3" w:rsidP="008D4D5A">
      <w:pPr>
        <w:pStyle w:val="ListParagraph"/>
        <w:numPr>
          <w:ilvl w:val="1"/>
          <w:numId w:val="3"/>
        </w:numPr>
        <w:tabs>
          <w:tab w:val="left" w:pos="499"/>
          <w:tab w:val="left" w:pos="500"/>
        </w:tabs>
        <w:spacing w:after="0"/>
        <w:ind w:left="782"/>
        <w:rPr>
          <w:rFonts w:eastAsia="MS Mincho" w:cs="Calibri"/>
          <w:sz w:val="22"/>
        </w:rPr>
      </w:pPr>
      <w:r w:rsidRPr="00562DCC">
        <w:rPr>
          <w:rFonts w:eastAsia="MS Mincho" w:cs="Calibri"/>
          <w:sz w:val="22"/>
        </w:rPr>
        <w:t xml:space="preserve">selecting appropriate and relevant resources </w:t>
      </w:r>
      <w:proofErr w:type="gramStart"/>
      <w:r w:rsidRPr="00562DCC">
        <w:rPr>
          <w:rFonts w:eastAsia="MS Mincho" w:cs="Calibri"/>
          <w:sz w:val="22"/>
        </w:rPr>
        <w:t>in order to</w:t>
      </w:r>
      <w:proofErr w:type="gramEnd"/>
      <w:r w:rsidRPr="00562DCC">
        <w:rPr>
          <w:rFonts w:eastAsia="MS Mincho" w:cs="Calibri"/>
          <w:sz w:val="22"/>
        </w:rPr>
        <w:t xml:space="preserve"> investigate an issue, </w:t>
      </w:r>
      <w:r w:rsidR="00647A6E" w:rsidRPr="00562DCC">
        <w:rPr>
          <w:rFonts w:eastAsia="MS Mincho" w:cs="Calibri"/>
          <w:sz w:val="22"/>
        </w:rPr>
        <w:t>e.g.</w:t>
      </w:r>
    </w:p>
    <w:p w14:paraId="700DD0BE" w14:textId="2C5EF14F" w:rsidR="00D25FA3" w:rsidRPr="00682380" w:rsidRDefault="00D25FA3" w:rsidP="00900D33">
      <w:pPr>
        <w:pStyle w:val="Outcomeindent"/>
        <w:rPr>
          <w:lang w:eastAsia="ja-JP"/>
        </w:rPr>
      </w:pPr>
      <w:r w:rsidRPr="00682380">
        <w:rPr>
          <w:lang w:eastAsia="ja-JP"/>
        </w:rPr>
        <w:t>パーソナルインベスティゲーションで、オーストラリアと日本</w:t>
      </w:r>
      <w:r w:rsidR="0010336C" w:rsidRPr="00682380">
        <w:rPr>
          <w:rFonts w:hint="eastAsia"/>
          <w:lang w:eastAsia="ja-JP"/>
        </w:rPr>
        <w:t>の</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い</w:instrText>
      </w:r>
      <w:r w:rsidR="0010336C">
        <w:instrText>),</w:instrText>
      </w:r>
      <w:r w:rsidR="0010336C">
        <w:rPr>
          <w:rFonts w:hint="eastAsia"/>
          <w:lang w:eastAsia="ja-JP"/>
        </w:rPr>
        <w:instrText>移</w:instrText>
      </w:r>
      <w:r w:rsidR="0010336C">
        <w:instrText>)</w:instrText>
      </w:r>
      <w:r w:rsidR="0010336C">
        <w:fldChar w:fldCharType="end"/>
      </w:r>
      <w:r w:rsidR="006657E9" w:rsidRPr="00682380">
        <w:rPr>
          <w:rFonts w:hint="eastAsia"/>
          <w:lang w:eastAsia="ja-JP"/>
        </w:rPr>
        <w:t>民</w:t>
      </w:r>
      <w:r w:rsidRPr="00682380">
        <w:rPr>
          <w:lang w:eastAsia="ja-JP"/>
        </w:rPr>
        <w:t>について調べている。リサーチにはいろいろな資料を使っている。新聞記事や、政府が発行</w:t>
      </w:r>
      <w:r w:rsidR="0010336C" w:rsidRPr="00682380">
        <w:rPr>
          <w:rFonts w:hint="eastAsia"/>
          <w:lang w:eastAsia="ja-JP"/>
        </w:rPr>
        <w:t>している</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ぶんけん</w:instrText>
      </w:r>
      <w:r w:rsidR="0010336C">
        <w:instrText>),</w:instrText>
      </w:r>
      <w:r w:rsidR="0010336C">
        <w:rPr>
          <w:rFonts w:hint="eastAsia"/>
          <w:lang w:eastAsia="ja-JP"/>
        </w:rPr>
        <w:instrText>文献</w:instrText>
      </w:r>
      <w:r w:rsidR="0010336C">
        <w:instrText>)</w:instrText>
      </w:r>
      <w:r w:rsidR="0010336C">
        <w:fldChar w:fldCharType="end"/>
      </w:r>
      <w:r w:rsidR="0010336C" w:rsidRPr="00682380">
        <w:rPr>
          <w:rFonts w:hint="eastAsia"/>
          <w:lang w:eastAsia="ja-JP"/>
        </w:rPr>
        <w:t>、テレビ番組、</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しょうせつ</w:instrText>
      </w:r>
      <w:r w:rsidR="0010336C">
        <w:instrText>),</w:instrText>
      </w:r>
      <w:r w:rsidR="0010336C">
        <w:rPr>
          <w:rFonts w:hint="eastAsia"/>
          <w:lang w:eastAsia="ja-JP"/>
        </w:rPr>
        <w:instrText>小説</w:instrText>
      </w:r>
      <w:r w:rsidR="0010336C">
        <w:instrText>)</w:instrText>
      </w:r>
      <w:r w:rsidR="0010336C">
        <w:fldChar w:fldCharType="end"/>
      </w:r>
      <w:r w:rsidR="0010336C" w:rsidRPr="00682380">
        <w:rPr>
          <w:rFonts w:hint="eastAsia"/>
          <w:lang w:eastAsia="ja-JP"/>
        </w:rPr>
        <w:t>や</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し</w:instrText>
      </w:r>
      <w:r w:rsidR="0010336C">
        <w:instrText>),</w:instrText>
      </w:r>
      <w:r w:rsidR="0010336C">
        <w:rPr>
          <w:rFonts w:hint="eastAsia"/>
          <w:lang w:eastAsia="ja-JP"/>
        </w:rPr>
        <w:instrText>詩</w:instrText>
      </w:r>
      <w:r w:rsidR="0010336C">
        <w:instrText>)</w:instrText>
      </w:r>
      <w:r w:rsidR="0010336C">
        <w:fldChar w:fldCharType="end"/>
      </w:r>
      <w:r w:rsidR="0010336C" w:rsidRPr="00682380">
        <w:rPr>
          <w:rFonts w:hint="eastAsia"/>
          <w:lang w:eastAsia="ja-JP"/>
        </w:rPr>
        <w:t>な</w:t>
      </w:r>
      <w:r w:rsidR="006657E9" w:rsidRPr="00682380">
        <w:rPr>
          <w:rFonts w:hint="eastAsia"/>
          <w:lang w:eastAsia="ja-JP"/>
        </w:rPr>
        <w:t>どだ。そのほかにも私の両親</w:t>
      </w:r>
      <w:r w:rsidR="0010336C" w:rsidRPr="00682380">
        <w:rPr>
          <w:rFonts w:hint="eastAsia"/>
          <w:lang w:eastAsia="ja-JP"/>
        </w:rPr>
        <w:t>のような</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い</w:instrText>
      </w:r>
      <w:r w:rsidR="0010336C">
        <w:instrText>),</w:instrText>
      </w:r>
      <w:r w:rsidR="0010336C">
        <w:rPr>
          <w:rFonts w:hint="eastAsia"/>
          <w:lang w:eastAsia="ja-JP"/>
        </w:rPr>
        <w:instrText>移</w:instrText>
      </w:r>
      <w:r w:rsidR="0010336C">
        <w:instrText>)</w:instrText>
      </w:r>
      <w:r w:rsidR="0010336C">
        <w:fldChar w:fldCharType="end"/>
      </w:r>
      <w:r w:rsidR="0010336C" w:rsidRPr="00682380">
        <w:rPr>
          <w:rFonts w:hint="eastAsia"/>
          <w:lang w:eastAsia="ja-JP"/>
        </w:rPr>
        <w:t>民の体験</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だん</w:instrText>
      </w:r>
      <w:r w:rsidR="0010336C">
        <w:instrText>),</w:instrText>
      </w:r>
      <w:r w:rsidR="0010336C">
        <w:rPr>
          <w:rFonts w:hint="eastAsia"/>
          <w:lang w:eastAsia="ja-JP"/>
        </w:rPr>
        <w:instrText>談</w:instrText>
      </w:r>
      <w:r w:rsidR="0010336C">
        <w:instrText>)</w:instrText>
      </w:r>
      <w:r w:rsidR="0010336C">
        <w:fldChar w:fldCharType="end"/>
      </w:r>
      <w:r w:rsidR="0010336C" w:rsidRPr="00682380">
        <w:rPr>
          <w:rFonts w:hint="eastAsia"/>
          <w:lang w:eastAsia="ja-JP"/>
        </w:rPr>
        <w:t>も参考</w:t>
      </w:r>
      <w:r w:rsidR="006657E9" w:rsidRPr="00682380">
        <w:rPr>
          <w:rFonts w:hint="eastAsia"/>
          <w:lang w:eastAsia="ja-JP"/>
        </w:rPr>
        <w:t>にしている。</w:t>
      </w:r>
    </w:p>
    <w:p w14:paraId="5D0E06FA" w14:textId="4111DC5E" w:rsidR="00D25FA3" w:rsidRPr="00562DCC" w:rsidRDefault="00D25FA3" w:rsidP="008D4D5A">
      <w:pPr>
        <w:pStyle w:val="ListParagraph"/>
        <w:numPr>
          <w:ilvl w:val="1"/>
          <w:numId w:val="3"/>
        </w:numPr>
        <w:tabs>
          <w:tab w:val="left" w:pos="499"/>
          <w:tab w:val="left" w:pos="500"/>
        </w:tabs>
        <w:spacing w:after="0"/>
        <w:ind w:left="782"/>
        <w:rPr>
          <w:rFonts w:eastAsia="MS Mincho" w:cs="Calibri"/>
          <w:sz w:val="22"/>
        </w:rPr>
      </w:pPr>
      <w:r w:rsidRPr="00562DCC">
        <w:rPr>
          <w:rFonts w:eastAsia="MS Mincho" w:cs="Calibri"/>
          <w:sz w:val="22"/>
        </w:rPr>
        <w:t xml:space="preserve">undertaking research to explore, justify or represent a point of view, </w:t>
      </w:r>
      <w:r w:rsidR="00647A6E" w:rsidRPr="00562DCC">
        <w:rPr>
          <w:rFonts w:eastAsia="MS Mincho" w:cs="Calibri"/>
          <w:sz w:val="22"/>
        </w:rPr>
        <w:t>e.g.</w:t>
      </w:r>
    </w:p>
    <w:p w14:paraId="7E2E8BB2" w14:textId="13CE2662" w:rsidR="00D25FA3" w:rsidRPr="00682380" w:rsidRDefault="00D25FA3" w:rsidP="00900D33">
      <w:pPr>
        <w:pStyle w:val="Outcomeindent"/>
        <w:rPr>
          <w:lang w:eastAsia="ja-JP"/>
        </w:rPr>
      </w:pPr>
      <w:r w:rsidRPr="00682380">
        <w:rPr>
          <w:lang w:eastAsia="ja-JP"/>
        </w:rPr>
        <w:t>近年、日本の学校でのいじめは、たいへん</w:t>
      </w:r>
      <w:r w:rsidR="006657E9" w:rsidRPr="00682380">
        <w:rPr>
          <w:rFonts w:hint="eastAsia"/>
          <w:lang w:eastAsia="ja-JP"/>
        </w:rPr>
        <w:t>深</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こく</w:instrText>
      </w:r>
      <w:r w:rsidR="0010336C">
        <w:instrText>),</w:instrText>
      </w:r>
      <w:r w:rsidR="0010336C">
        <w:rPr>
          <w:rFonts w:hint="eastAsia"/>
          <w:lang w:eastAsia="ja-JP"/>
        </w:rPr>
        <w:instrText>刻</w:instrText>
      </w:r>
      <w:r w:rsidR="0010336C">
        <w:instrText>)</w:instrText>
      </w:r>
      <w:r w:rsidR="0010336C">
        <w:fldChar w:fldCharType="end"/>
      </w:r>
      <w:r w:rsidR="0010336C" w:rsidRPr="00682380">
        <w:rPr>
          <w:rFonts w:hint="eastAsia"/>
          <w:lang w:eastAsia="ja-JP"/>
        </w:rPr>
        <w:t>な社会問</w:t>
      </w:r>
      <w:r w:rsidR="006657E9" w:rsidRPr="00682380">
        <w:rPr>
          <w:rFonts w:hint="eastAsia"/>
          <w:lang w:eastAsia="ja-JP"/>
        </w:rPr>
        <w:t>題だ。この問題について私の学校の先生と親たちにアンケートをとって、</w:t>
      </w:r>
      <w:r w:rsidR="0010336C" w:rsidRPr="00682380">
        <w:rPr>
          <w:rFonts w:hint="eastAsia"/>
          <w:lang w:eastAsia="ja-JP"/>
        </w:rPr>
        <w:t>その</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ちょうさけっか</w:instrText>
      </w:r>
      <w:r w:rsidR="0010336C">
        <w:instrText>),</w:instrText>
      </w:r>
      <w:r w:rsidR="0010336C">
        <w:rPr>
          <w:rFonts w:hint="eastAsia"/>
          <w:lang w:eastAsia="ja-JP"/>
        </w:rPr>
        <w:instrText>調査結果</w:instrText>
      </w:r>
      <w:r w:rsidR="0010336C">
        <w:instrText>)</w:instrText>
      </w:r>
      <w:r w:rsidR="0010336C">
        <w:fldChar w:fldCharType="end"/>
      </w:r>
      <w:r w:rsidR="0010336C" w:rsidRPr="00682380">
        <w:rPr>
          <w:rFonts w:hint="eastAsia"/>
          <w:lang w:eastAsia="ja-JP"/>
        </w:rPr>
        <w:t>を</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ひょうか</w:instrText>
      </w:r>
      <w:r w:rsidR="0010336C">
        <w:instrText>),</w:instrText>
      </w:r>
      <w:r w:rsidR="0010336C">
        <w:rPr>
          <w:rFonts w:hint="eastAsia"/>
          <w:lang w:eastAsia="ja-JP"/>
        </w:rPr>
        <w:instrText>評価</w:instrText>
      </w:r>
      <w:r w:rsidR="0010336C">
        <w:instrText>)</w:instrText>
      </w:r>
      <w:r w:rsidR="0010336C">
        <w:fldChar w:fldCharType="end"/>
      </w:r>
      <w:r w:rsidR="0010336C" w:rsidRPr="00682380">
        <w:rPr>
          <w:rFonts w:hint="eastAsia"/>
          <w:lang w:eastAsia="ja-JP"/>
        </w:rPr>
        <w:t>する</w:t>
      </w:r>
      <w:r w:rsidRPr="00682380">
        <w:rPr>
          <w:lang w:eastAsia="ja-JP"/>
        </w:rPr>
        <w:t>ことにしました。</w:t>
      </w:r>
    </w:p>
    <w:p w14:paraId="2F33402F" w14:textId="1FDD8413" w:rsidR="00D25FA3" w:rsidRPr="00682380" w:rsidRDefault="00D25FA3" w:rsidP="00900D33">
      <w:pPr>
        <w:pStyle w:val="Outcomeindent"/>
        <w:rPr>
          <w:lang w:eastAsia="ja-JP"/>
        </w:rPr>
      </w:pPr>
      <w:r w:rsidRPr="00682380">
        <w:rPr>
          <w:lang w:eastAsia="ja-JP"/>
        </w:rPr>
        <w:t>日本とオーストラリアで働き方が変化していることについて、パーソナルインベスティゲーションをしている。データを見つけるために、インターネット</w:t>
      </w:r>
      <w:r w:rsidR="0010336C" w:rsidRPr="00682380">
        <w:rPr>
          <w:rFonts w:hint="eastAsia"/>
          <w:lang w:eastAsia="ja-JP"/>
        </w:rPr>
        <w:t>で</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けんさく</w:instrText>
      </w:r>
      <w:r w:rsidR="0010336C">
        <w:instrText>),</w:instrText>
      </w:r>
      <w:r w:rsidR="0010336C">
        <w:rPr>
          <w:rFonts w:hint="eastAsia"/>
          <w:lang w:eastAsia="ja-JP"/>
        </w:rPr>
        <w:instrText>検索</w:instrText>
      </w:r>
      <w:r w:rsidR="0010336C">
        <w:instrText>)</w:instrText>
      </w:r>
      <w:r w:rsidR="0010336C">
        <w:fldChar w:fldCharType="end"/>
      </w:r>
      <w:r w:rsidR="0010336C" w:rsidRPr="00682380">
        <w:rPr>
          <w:rFonts w:hint="eastAsia"/>
          <w:lang w:eastAsia="ja-JP"/>
        </w:rPr>
        <w:t>したり、インタビューをしたり、アンケートをとったりして調べた。これらの文</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けん</w:instrText>
      </w:r>
      <w:r w:rsidR="0010336C">
        <w:instrText>),</w:instrText>
      </w:r>
      <w:r w:rsidR="0010336C">
        <w:rPr>
          <w:rFonts w:hint="eastAsia"/>
          <w:lang w:eastAsia="ja-JP"/>
        </w:rPr>
        <w:instrText>献</w:instrText>
      </w:r>
      <w:r w:rsidR="0010336C">
        <w:instrText>)</w:instrText>
      </w:r>
      <w:r w:rsidR="0010336C">
        <w:fldChar w:fldCharType="end"/>
      </w:r>
      <w:r w:rsidR="0010336C" w:rsidRPr="00682380">
        <w:rPr>
          <w:rFonts w:hint="eastAsia"/>
          <w:lang w:eastAsia="ja-JP"/>
        </w:rPr>
        <w:t>か</w:t>
      </w:r>
      <w:r w:rsidR="006657E9" w:rsidRPr="00682380">
        <w:rPr>
          <w:rFonts w:hint="eastAsia"/>
          <w:lang w:eastAsia="ja-JP"/>
        </w:rPr>
        <w:t>ら自分が</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きょうみ</w:instrText>
      </w:r>
      <w:r w:rsidR="0010336C">
        <w:instrText>),</w:instrText>
      </w:r>
      <w:r w:rsidR="0010336C">
        <w:rPr>
          <w:rFonts w:hint="eastAsia"/>
          <w:lang w:eastAsia="ja-JP"/>
        </w:rPr>
        <w:instrText>興味</w:instrText>
      </w:r>
      <w:r w:rsidR="0010336C">
        <w:instrText>)</w:instrText>
      </w:r>
      <w:r w:rsidR="0010336C">
        <w:fldChar w:fldCharType="end"/>
      </w:r>
      <w:r w:rsidR="0010336C" w:rsidRPr="00682380">
        <w:rPr>
          <w:rFonts w:hint="eastAsia"/>
          <w:lang w:eastAsia="ja-JP"/>
        </w:rPr>
        <w:t>がある</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か</w:instrText>
      </w:r>
      <w:r w:rsidR="0010336C">
        <w:instrText>),</w:instrText>
      </w:r>
      <w:r w:rsidR="0010336C">
        <w:rPr>
          <w:rFonts w:hint="eastAsia"/>
          <w:lang w:eastAsia="ja-JP"/>
        </w:rPr>
        <w:instrText>箇</w:instrText>
      </w:r>
      <w:r w:rsidR="0010336C">
        <w:instrText>)</w:instrText>
      </w:r>
      <w:r w:rsidR="0010336C">
        <w:fldChar w:fldCharType="end"/>
      </w:r>
      <w:r w:rsidR="0010336C" w:rsidRPr="00682380">
        <w:rPr>
          <w:rFonts w:hint="eastAsia"/>
          <w:lang w:eastAsia="ja-JP"/>
        </w:rPr>
        <w:t>所に</w:t>
      </w:r>
      <w:r w:rsidR="0010336C">
        <w:fldChar w:fldCharType="begin"/>
      </w:r>
      <w:r w:rsidR="0010336C">
        <w:instrText>EQ \* jc2 \* "Font:MS Mincho" \* hps16 \o\ad(\s\up 13(</w:instrText>
      </w:r>
      <w:r w:rsidR="0010336C" w:rsidRPr="0010336C">
        <w:rPr>
          <w:rFonts w:ascii="MS Mincho" w:eastAsia="MS Mincho" w:hAnsi="MS Mincho" w:hint="eastAsia"/>
          <w:sz w:val="16"/>
          <w:lang w:eastAsia="ja-JP"/>
        </w:rPr>
        <w:instrText>しょう</w:instrText>
      </w:r>
      <w:r w:rsidR="0010336C">
        <w:instrText>),</w:instrText>
      </w:r>
      <w:r w:rsidR="0010336C">
        <w:rPr>
          <w:rFonts w:hint="eastAsia"/>
          <w:lang w:eastAsia="ja-JP"/>
        </w:rPr>
        <w:instrText>焦</w:instrText>
      </w:r>
      <w:r w:rsidR="0010336C">
        <w:instrText>)</w:instrText>
      </w:r>
      <w:r w:rsidR="0010336C">
        <w:fldChar w:fldCharType="end"/>
      </w:r>
      <w:r w:rsidR="0010336C" w:rsidRPr="00682380">
        <w:rPr>
          <w:rFonts w:hint="eastAsia"/>
          <w:lang w:eastAsia="ja-JP"/>
        </w:rPr>
        <w:t>点</w:t>
      </w:r>
      <w:r w:rsidR="006657E9" w:rsidRPr="00682380">
        <w:rPr>
          <w:rFonts w:hint="eastAsia"/>
          <w:lang w:eastAsia="ja-JP"/>
        </w:rPr>
        <w:t>をあて、</w:t>
      </w:r>
      <w:r w:rsidRPr="00682380">
        <w:rPr>
          <w:lang w:eastAsia="ja-JP"/>
        </w:rPr>
        <w:t>…</w:t>
      </w:r>
      <w:r w:rsidRPr="00682380">
        <w:rPr>
          <w:lang w:eastAsia="ja-JP"/>
        </w:rPr>
        <w:t>と思った点をリストにした。</w:t>
      </w:r>
    </w:p>
    <w:p w14:paraId="5C321806" w14:textId="0C6C4A17" w:rsidR="00D25FA3" w:rsidRPr="0088660C" w:rsidRDefault="00D25FA3" w:rsidP="008D4D5A">
      <w:pPr>
        <w:pStyle w:val="ListParagraph"/>
        <w:numPr>
          <w:ilvl w:val="1"/>
          <w:numId w:val="3"/>
        </w:numPr>
        <w:tabs>
          <w:tab w:val="left" w:pos="499"/>
          <w:tab w:val="left" w:pos="500"/>
        </w:tabs>
        <w:spacing w:after="0"/>
        <w:ind w:left="782"/>
        <w:rPr>
          <w:rFonts w:eastAsia="MS Mincho" w:cs="Calibri"/>
          <w:sz w:val="22"/>
        </w:rPr>
      </w:pPr>
      <w:r w:rsidRPr="00562DCC">
        <w:rPr>
          <w:rFonts w:eastAsia="MS Mincho" w:cs="Calibri"/>
          <w:sz w:val="22"/>
        </w:rPr>
        <w:t>synthesising relevant material</w:t>
      </w:r>
    </w:p>
    <w:p w14:paraId="55FEDB01" w14:textId="5957E769" w:rsidR="00013A6C" w:rsidRPr="00562DCC" w:rsidRDefault="00D25FA3" w:rsidP="008D4D5A">
      <w:pPr>
        <w:pStyle w:val="ListParagraph"/>
        <w:numPr>
          <w:ilvl w:val="1"/>
          <w:numId w:val="3"/>
        </w:numPr>
        <w:tabs>
          <w:tab w:val="left" w:pos="499"/>
          <w:tab w:val="left" w:pos="500"/>
        </w:tabs>
        <w:spacing w:after="0"/>
        <w:ind w:left="782"/>
        <w:rPr>
          <w:rFonts w:eastAsia="MS Mincho" w:cs="Calibri"/>
          <w:sz w:val="22"/>
        </w:rPr>
      </w:pPr>
      <w:r w:rsidRPr="00562DCC">
        <w:rPr>
          <w:rFonts w:eastAsia="MS Mincho" w:cs="Calibri"/>
          <w:sz w:val="22"/>
        </w:rPr>
        <w:t xml:space="preserve">reflecting on their chosen area of interest and the way in which it has been investigated in texts, </w:t>
      </w:r>
      <w:r w:rsidR="00647A6E" w:rsidRPr="00562DCC">
        <w:rPr>
          <w:rFonts w:eastAsia="MS Mincho" w:cs="Calibri"/>
          <w:sz w:val="22"/>
        </w:rPr>
        <w:t>e.g.</w:t>
      </w:r>
    </w:p>
    <w:p w14:paraId="7D96E14B" w14:textId="6DA2373A" w:rsidR="00D25FA3" w:rsidRPr="00682380" w:rsidRDefault="00D25FA3" w:rsidP="00900D33">
      <w:pPr>
        <w:pStyle w:val="Outcomeindent"/>
        <w:rPr>
          <w:lang w:eastAsia="ja-JP"/>
        </w:rPr>
      </w:pPr>
      <w:r w:rsidRPr="00682380">
        <w:rPr>
          <w:lang w:eastAsia="ja-JP"/>
        </w:rPr>
        <w:t>私のパーソナルインベスティゲーションは食文化の伝統に関することだ。その中で</w:t>
      </w:r>
      <w:r w:rsidR="00175B3A">
        <w:fldChar w:fldCharType="begin"/>
      </w:r>
      <w:r w:rsidR="00175B3A">
        <w:instrText>EQ \* jc2 \* "Font:MS Mincho" \* hps16 \o\ad(\s\up 13(</w:instrText>
      </w:r>
      <w:r w:rsidR="00175B3A" w:rsidRPr="00175B3A">
        <w:rPr>
          <w:rFonts w:ascii="MS Mincho" w:eastAsia="MS Mincho" w:hAnsi="MS Mincho" w:hint="eastAsia"/>
          <w:sz w:val="16"/>
          <w:lang w:eastAsia="ja-JP"/>
        </w:rPr>
        <w:instrText>はし</w:instrText>
      </w:r>
      <w:r w:rsidR="00175B3A">
        <w:instrText>),</w:instrText>
      </w:r>
      <w:r w:rsidR="00175B3A">
        <w:rPr>
          <w:rFonts w:hint="eastAsia"/>
          <w:lang w:eastAsia="ja-JP"/>
        </w:rPr>
        <w:instrText>箸</w:instrText>
      </w:r>
      <w:r w:rsidR="00175B3A">
        <w:instrText>)</w:instrText>
      </w:r>
      <w:r w:rsidR="00175B3A">
        <w:fldChar w:fldCharType="end"/>
      </w:r>
      <w:r w:rsidR="00175B3A" w:rsidRPr="00682380">
        <w:rPr>
          <w:rFonts w:hint="eastAsia"/>
          <w:lang w:eastAsia="ja-JP"/>
        </w:rPr>
        <w:t>の使い方について調査した。調査した。</w:t>
      </w:r>
      <w:r w:rsidR="00175B3A">
        <w:fldChar w:fldCharType="begin"/>
      </w:r>
      <w:r w:rsidR="00175B3A">
        <w:instrText>EQ \* jc2 \* "Font:MS Mincho" \* hps16 \o\ad(\s\up 13(</w:instrText>
      </w:r>
      <w:r w:rsidR="00175B3A" w:rsidRPr="00175B3A">
        <w:rPr>
          <w:rFonts w:ascii="MS Mincho" w:eastAsia="MS Mincho" w:hAnsi="MS Mincho" w:hint="eastAsia"/>
          <w:sz w:val="16"/>
          <w:lang w:eastAsia="ja-JP"/>
        </w:rPr>
        <w:instrText>はし</w:instrText>
      </w:r>
      <w:r w:rsidR="00175B3A">
        <w:instrText>),</w:instrText>
      </w:r>
      <w:r w:rsidR="00175B3A">
        <w:rPr>
          <w:rFonts w:hint="eastAsia"/>
          <w:lang w:eastAsia="ja-JP"/>
        </w:rPr>
        <w:instrText>箸</w:instrText>
      </w:r>
      <w:r w:rsidR="00175B3A">
        <w:instrText>)</w:instrText>
      </w:r>
      <w:r w:rsidR="00175B3A">
        <w:fldChar w:fldCharType="end"/>
      </w:r>
      <w:r w:rsidR="006657E9" w:rsidRPr="00682380">
        <w:rPr>
          <w:rFonts w:hint="eastAsia"/>
          <w:lang w:eastAsia="ja-JP"/>
        </w:rPr>
        <w:t>の</w:t>
      </w:r>
      <w:r w:rsidRPr="00682380">
        <w:rPr>
          <w:lang w:eastAsia="ja-JP"/>
        </w:rPr>
        <w:t>使い方日本の歴史とどう関係があるか考えてみよう。</w:t>
      </w:r>
    </w:p>
    <w:p w14:paraId="204DE446" w14:textId="1A75505D" w:rsidR="00D25FA3" w:rsidRPr="00562DCC" w:rsidRDefault="00D25FA3" w:rsidP="008D4D5A">
      <w:pPr>
        <w:pStyle w:val="ListParagraph"/>
        <w:numPr>
          <w:ilvl w:val="1"/>
          <w:numId w:val="3"/>
        </w:numPr>
        <w:tabs>
          <w:tab w:val="left" w:pos="499"/>
          <w:tab w:val="left" w:pos="500"/>
        </w:tabs>
        <w:spacing w:after="0"/>
        <w:ind w:left="782"/>
        <w:rPr>
          <w:rFonts w:eastAsia="MS Mincho" w:cs="Calibri"/>
          <w:sz w:val="22"/>
        </w:rPr>
      </w:pPr>
      <w:r w:rsidRPr="00562DCC">
        <w:rPr>
          <w:rFonts w:eastAsia="MS Mincho" w:cs="Calibri"/>
          <w:sz w:val="22"/>
        </w:rPr>
        <w:t xml:space="preserve">considering the area of interest from </w:t>
      </w:r>
      <w:proofErr w:type="gramStart"/>
      <w:r w:rsidRPr="00562DCC">
        <w:rPr>
          <w:rFonts w:eastAsia="MS Mincho" w:cs="Calibri"/>
          <w:sz w:val="22"/>
        </w:rPr>
        <w:t>a number of</w:t>
      </w:r>
      <w:proofErr w:type="gramEnd"/>
      <w:r w:rsidRPr="00562DCC">
        <w:rPr>
          <w:rFonts w:eastAsia="MS Mincho" w:cs="Calibri"/>
          <w:sz w:val="22"/>
        </w:rPr>
        <w:t xml:space="preserve"> perspectives, </w:t>
      </w:r>
      <w:r w:rsidR="00647A6E" w:rsidRPr="00562DCC">
        <w:rPr>
          <w:rFonts w:eastAsia="MS Mincho" w:cs="Calibri"/>
          <w:sz w:val="22"/>
        </w:rPr>
        <w:t>e.g.</w:t>
      </w:r>
    </w:p>
    <w:p w14:paraId="20F62723" w14:textId="69619A24" w:rsidR="00D25FA3" w:rsidRPr="00682380" w:rsidRDefault="00D25FA3" w:rsidP="00900D33">
      <w:pPr>
        <w:pStyle w:val="Outcomeindent"/>
      </w:pPr>
      <w:r w:rsidRPr="00682380">
        <w:rPr>
          <w:lang w:eastAsia="ja-JP"/>
        </w:rPr>
        <w:t>パーソナルインベスティゲーションで日本の学校生活について調べている。</w:t>
      </w:r>
      <w:proofErr w:type="spellStart"/>
      <w:r w:rsidRPr="00682380">
        <w:t>給食</w:t>
      </w:r>
      <w:bookmarkStart w:id="39" w:name="Composing"/>
      <w:bookmarkStart w:id="40" w:name="Outcomes"/>
      <w:bookmarkEnd w:id="39"/>
      <w:bookmarkEnd w:id="40"/>
      <w:r w:rsidR="006657E9" w:rsidRPr="00682380">
        <w:rPr>
          <w:rFonts w:hint="eastAsia"/>
        </w:rPr>
        <w:t>については</w:t>
      </w:r>
      <w:proofErr w:type="spellEnd"/>
      <w:r w:rsidR="00175B3A">
        <w:fldChar w:fldCharType="begin"/>
      </w:r>
      <w:r w:rsidR="00175B3A">
        <w:instrText>EQ \* jc2 \* "Font:MS Mincho" \* hps16 \o\ad(\s\up 13(</w:instrText>
      </w:r>
      <w:r w:rsidR="00175B3A" w:rsidRPr="00175B3A">
        <w:rPr>
          <w:rFonts w:ascii="MS Mincho" w:eastAsia="MS Mincho" w:hAnsi="MS Mincho" w:hint="eastAsia"/>
          <w:sz w:val="16"/>
        </w:rPr>
        <w:instrText>さんぴりょうろん</w:instrText>
      </w:r>
      <w:r w:rsidR="00175B3A">
        <w:instrText>),</w:instrText>
      </w:r>
      <w:r w:rsidR="00175B3A">
        <w:rPr>
          <w:rFonts w:hint="eastAsia"/>
        </w:rPr>
        <w:instrText>賛否両論</w:instrText>
      </w:r>
      <w:r w:rsidR="00175B3A">
        <w:instrText>)</w:instrText>
      </w:r>
      <w:r w:rsidR="00175B3A">
        <w:fldChar w:fldCharType="end"/>
      </w:r>
      <w:proofErr w:type="spellStart"/>
      <w:r w:rsidR="00175B3A" w:rsidRPr="00682380">
        <w:rPr>
          <w:rFonts w:hint="eastAsia"/>
        </w:rPr>
        <w:t>ある</w:t>
      </w:r>
      <w:proofErr w:type="spellEnd"/>
      <w:r w:rsidR="00175B3A" w:rsidRPr="00682380">
        <w:t>…</w:t>
      </w:r>
    </w:p>
    <w:p w14:paraId="5CEBD93B" w14:textId="332F33E1" w:rsidR="00F32AFF" w:rsidRPr="00562DCC" w:rsidRDefault="00F32AFF">
      <w:pPr>
        <w:rPr>
          <w:rFonts w:eastAsia="MS Mincho" w:cs="Calibri"/>
          <w:spacing w:val="-4"/>
          <w:w w:val="95"/>
          <w:sz w:val="24"/>
          <w:szCs w:val="20"/>
          <w:lang w:eastAsia="ja-JP"/>
        </w:rPr>
      </w:pPr>
      <w:r w:rsidRPr="00562DCC">
        <w:rPr>
          <w:rFonts w:eastAsia="MS Mincho" w:cs="Calibri"/>
          <w:spacing w:val="-4"/>
          <w:w w:val="95"/>
          <w:lang w:eastAsia="ja-JP"/>
        </w:rPr>
        <w:br w:type="page"/>
      </w:r>
    </w:p>
    <w:p w14:paraId="08F55691" w14:textId="11986FA7" w:rsidR="00D25FA3" w:rsidRPr="00562DCC" w:rsidRDefault="00D25FA3" w:rsidP="00562DCC">
      <w:pPr>
        <w:pStyle w:val="SyllabusHeading4"/>
      </w:pPr>
      <w:r w:rsidRPr="00562DCC">
        <w:lastRenderedPageBreak/>
        <w:t>Outcome</w:t>
      </w:r>
      <w:r w:rsidR="008C42F8" w:rsidRPr="00562DCC">
        <w:t xml:space="preserve"> 3: Composing</w:t>
      </w:r>
      <w:r w:rsidR="00AD271A" w:rsidRPr="00562DCC">
        <w:t xml:space="preserve"> in Japanese</w:t>
      </w:r>
    </w:p>
    <w:p w14:paraId="691502A9" w14:textId="32B13556" w:rsidR="00D25FA3" w:rsidRPr="00562DCC" w:rsidRDefault="00D25FA3" w:rsidP="00562DCC">
      <w:pPr>
        <w:pStyle w:val="SyllabusListParagraph"/>
      </w:pPr>
      <w:r w:rsidRPr="00562DCC">
        <w:t xml:space="preserve">use knowledge and skills to compose a variety of texts in Japanese for a range of contexts, purposes and </w:t>
      </w:r>
      <w:proofErr w:type="gramStart"/>
      <w:r w:rsidRPr="00562DCC">
        <w:t>audiences</w:t>
      </w:r>
      <w:proofErr w:type="gramEnd"/>
    </w:p>
    <w:p w14:paraId="661404C1" w14:textId="762950F3" w:rsidR="00D25FA3" w:rsidRPr="00562DCC" w:rsidRDefault="00D25FA3" w:rsidP="00562DCC">
      <w:pPr>
        <w:pStyle w:val="SyllabusListParagraph"/>
      </w:pPr>
      <w:r w:rsidRPr="00562DCC">
        <w:t>appl</w:t>
      </w:r>
      <w:r w:rsidR="008C42F8" w:rsidRPr="00562DCC">
        <w:t>y</w:t>
      </w:r>
      <w:r w:rsidRPr="00562DCC">
        <w:t xml:space="preserve"> knowledge and understanding of literary devices, and language and cultural concepts to express meaning in texts in </w:t>
      </w:r>
      <w:proofErr w:type="gramStart"/>
      <w:r w:rsidRPr="00562DCC">
        <w:t>Japanese</w:t>
      </w:r>
      <w:proofErr w:type="gramEnd"/>
    </w:p>
    <w:p w14:paraId="174F5FE8" w14:textId="77777777" w:rsidR="00D25FA3" w:rsidRPr="00562DCC" w:rsidRDefault="00D25FA3" w:rsidP="00D25FA3">
      <w:pPr>
        <w:rPr>
          <w:rFonts w:eastAsia="MS Mincho" w:cs="Calibri"/>
        </w:rPr>
      </w:pPr>
      <w:bookmarkStart w:id="41" w:name="Content_(Years_11_and_12)"/>
      <w:bookmarkEnd w:id="41"/>
      <w:r w:rsidRPr="00562DCC">
        <w:rPr>
          <w:rFonts w:eastAsia="MS Mincho" w:cs="Calibri"/>
        </w:rPr>
        <w:t>Students:</w:t>
      </w:r>
    </w:p>
    <w:p w14:paraId="5B1F0FA9" w14:textId="26758331" w:rsidR="00D25FA3" w:rsidRPr="00562DCC" w:rsidRDefault="00D25FA3" w:rsidP="008D4D5A">
      <w:pPr>
        <w:pStyle w:val="ListParagraph"/>
        <w:numPr>
          <w:ilvl w:val="0"/>
          <w:numId w:val="4"/>
        </w:numPr>
        <w:spacing w:after="0"/>
        <w:rPr>
          <w:rFonts w:eastAsia="MS Mincho" w:cs="Calibri"/>
          <w:sz w:val="22"/>
        </w:rPr>
      </w:pPr>
      <w:r w:rsidRPr="00562DCC">
        <w:rPr>
          <w:rFonts w:eastAsia="MS Mincho" w:cs="Calibri"/>
          <w:sz w:val="22"/>
        </w:rPr>
        <w:t>manipulate Japanese to communicate effectively by, for example:</w:t>
      </w:r>
    </w:p>
    <w:p w14:paraId="51A8B211" w14:textId="2AAFAABC"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using resources to build vocabulary and check </w:t>
      </w:r>
      <w:proofErr w:type="gramStart"/>
      <w:r w:rsidRPr="00562DCC">
        <w:rPr>
          <w:rFonts w:eastAsia="MS Mincho" w:cs="Calibri"/>
          <w:sz w:val="22"/>
        </w:rPr>
        <w:t>grammar</w:t>
      </w:r>
      <w:proofErr w:type="gramEnd"/>
    </w:p>
    <w:p w14:paraId="4FC410B0" w14:textId="6E62E35B"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applying a range of vocabulary and grammatical structures</w:t>
      </w:r>
    </w:p>
    <w:p w14:paraId="2FC119F6" w14:textId="62B90D39"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applying knowledge of the conventions of the writing system</w:t>
      </w:r>
    </w:p>
    <w:p w14:paraId="1E0DCD08" w14:textId="05288FA7"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using sequencing </w:t>
      </w:r>
      <w:r w:rsidR="003E1E69" w:rsidRPr="00562DCC">
        <w:rPr>
          <w:rFonts w:eastAsia="MS Mincho" w:cs="Calibri"/>
          <w:sz w:val="22"/>
        </w:rPr>
        <w:t>strategies</w:t>
      </w:r>
      <w:r w:rsidRPr="00562DCC">
        <w:rPr>
          <w:rFonts w:eastAsia="MS Mincho" w:cs="Calibri"/>
          <w:sz w:val="22"/>
        </w:rPr>
        <w:t xml:space="preserve"> to develop ideas coherently and logically, </w:t>
      </w:r>
      <w:r w:rsidR="00647A6E" w:rsidRPr="00562DCC">
        <w:rPr>
          <w:rFonts w:eastAsia="MS Mincho" w:cs="Calibri"/>
          <w:sz w:val="22"/>
        </w:rPr>
        <w:t>e.g.</w:t>
      </w:r>
    </w:p>
    <w:p w14:paraId="127F7D82" w14:textId="77777777" w:rsidR="00D25FA3" w:rsidRPr="00682380" w:rsidRDefault="00D25FA3" w:rsidP="00900D33">
      <w:pPr>
        <w:pStyle w:val="Outcomeindent"/>
      </w:pPr>
      <w:r w:rsidRPr="00682380">
        <w:rPr>
          <w:lang w:eastAsia="ja-JP"/>
        </w:rPr>
        <w:t>若者がボランティア活動に参加するのは大切なことです。まず、</w:t>
      </w:r>
      <w:r w:rsidRPr="00682380">
        <w:rPr>
          <w:lang w:eastAsia="ja-JP"/>
        </w:rPr>
        <w:t>…</w:t>
      </w:r>
      <w:r w:rsidRPr="00682380">
        <w:rPr>
          <w:lang w:eastAsia="ja-JP"/>
        </w:rPr>
        <w:t>次に、</w:t>
      </w:r>
      <w:r w:rsidRPr="00682380">
        <w:rPr>
          <w:lang w:eastAsia="ja-JP"/>
        </w:rPr>
        <w:t>…</w:t>
      </w:r>
      <w:r w:rsidRPr="00682380">
        <w:rPr>
          <w:lang w:eastAsia="ja-JP"/>
        </w:rPr>
        <w:t>最後に、。</w:t>
      </w:r>
      <w:proofErr w:type="spellStart"/>
      <w:r w:rsidRPr="00682380">
        <w:rPr>
          <w:rFonts w:hint="eastAsia"/>
        </w:rPr>
        <w:t>このように</w:t>
      </w:r>
      <w:proofErr w:type="spellEnd"/>
      <w:r w:rsidRPr="00682380">
        <w:t>…</w:t>
      </w:r>
    </w:p>
    <w:p w14:paraId="3FFE9049" w14:textId="448C07A3"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adapting linguistic features to compose an effective persuasive text, </w:t>
      </w:r>
      <w:r w:rsidR="00647A6E" w:rsidRPr="00562DCC">
        <w:rPr>
          <w:rFonts w:eastAsia="MS Mincho" w:cs="Calibri"/>
          <w:sz w:val="22"/>
        </w:rPr>
        <w:t>e.g.</w:t>
      </w:r>
    </w:p>
    <w:p w14:paraId="23F212DE" w14:textId="77777777" w:rsidR="00D25FA3" w:rsidRPr="00682380" w:rsidRDefault="00D25FA3" w:rsidP="00900D33">
      <w:pPr>
        <w:pStyle w:val="Outcomeindent"/>
      </w:pPr>
      <w:r w:rsidRPr="00682380">
        <w:rPr>
          <w:lang w:eastAsia="ja-JP"/>
        </w:rPr>
        <w:t>日系オーストラリア人が直面するプレッシャーについて考えたことがありますか。オーストラリアと日本から</w:t>
      </w:r>
      <w:r w:rsidRPr="00682380">
        <w:rPr>
          <w:lang w:eastAsia="ja-JP"/>
        </w:rPr>
        <w:t xml:space="preserve">   </w:t>
      </w:r>
      <w:r w:rsidRPr="00682380">
        <w:rPr>
          <w:lang w:eastAsia="ja-JP"/>
        </w:rPr>
        <w:t>継承するもの、両方のバランスをうまくとりながら生きていくのは、難しいことだと思いますか。</w:t>
      </w:r>
      <w:proofErr w:type="spellStart"/>
      <w:r w:rsidRPr="00682380">
        <w:rPr>
          <w:rFonts w:hint="eastAsia"/>
        </w:rPr>
        <w:t>私の考えでは</w:t>
      </w:r>
      <w:proofErr w:type="spellEnd"/>
      <w:r w:rsidRPr="00682380">
        <w:t>…</w:t>
      </w:r>
    </w:p>
    <w:p w14:paraId="18CA9A07" w14:textId="126570FD" w:rsidR="00D25FA3" w:rsidRPr="00562DCC" w:rsidRDefault="00D25FA3" w:rsidP="008D4D5A">
      <w:pPr>
        <w:pStyle w:val="ListParagraph"/>
        <w:numPr>
          <w:ilvl w:val="0"/>
          <w:numId w:val="4"/>
        </w:numPr>
        <w:spacing w:after="0"/>
        <w:rPr>
          <w:rFonts w:eastAsia="MS Mincho" w:cs="Calibri"/>
          <w:sz w:val="22"/>
        </w:rPr>
      </w:pPr>
      <w:r w:rsidRPr="00562DCC">
        <w:rPr>
          <w:rFonts w:eastAsia="MS Mincho" w:cs="Calibri"/>
          <w:sz w:val="22"/>
        </w:rPr>
        <w:t>understand how texts are structured by, for example:</w:t>
      </w:r>
    </w:p>
    <w:p w14:paraId="2F83CE0B" w14:textId="6A7A0930"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applying the principles of text structure when composing coherent and logical texts, </w:t>
      </w:r>
      <w:r w:rsidR="00647A6E" w:rsidRPr="00562DCC">
        <w:rPr>
          <w:rFonts w:eastAsia="MS Mincho" w:cs="Calibri"/>
          <w:sz w:val="22"/>
        </w:rPr>
        <w:t>e.g.</w:t>
      </w:r>
    </w:p>
    <w:p w14:paraId="6E844B1E" w14:textId="77777777" w:rsidR="00D25FA3" w:rsidRPr="00682380" w:rsidRDefault="00D25FA3" w:rsidP="00900D33">
      <w:pPr>
        <w:pStyle w:val="Outcomeindent"/>
        <w:rPr>
          <w:lang w:eastAsia="ja-JP"/>
        </w:rPr>
      </w:pPr>
      <w:r w:rsidRPr="00682380">
        <w:rPr>
          <w:lang w:eastAsia="ja-JP"/>
        </w:rPr>
        <w:t>最初に、伝統的な文化を守ることの重要性を説きたい。それに続く例は、現代社会で伝統文化をいかに伝えていくかの説明となるだろう。。。結論としては、日常生活に伝統文化を取り入れることは大切な事であるということだ。</w:t>
      </w:r>
    </w:p>
    <w:p w14:paraId="6442B6E8" w14:textId="59FDC5D6"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analysing the structure of a text, </w:t>
      </w:r>
      <w:r w:rsidR="00647A6E" w:rsidRPr="00562DCC">
        <w:rPr>
          <w:rFonts w:eastAsia="MS Mincho" w:cs="Calibri"/>
          <w:sz w:val="22"/>
        </w:rPr>
        <w:t>e.g.</w:t>
      </w:r>
    </w:p>
    <w:p w14:paraId="6E6FC99B" w14:textId="77777777" w:rsidR="00D25FA3" w:rsidRPr="00682380" w:rsidRDefault="00D25FA3" w:rsidP="00900D33">
      <w:pPr>
        <w:pStyle w:val="Outcomeindent"/>
        <w:rPr>
          <w:lang w:eastAsia="ja-JP"/>
        </w:rPr>
      </w:pPr>
      <w:r w:rsidRPr="00682380">
        <w:rPr>
          <w:lang w:eastAsia="ja-JP"/>
        </w:rPr>
        <w:t>この記事では、オーストラリアと日本でのフォーマルな手紙の書き方が紹介されている。例えば、日本の手紙は必ず季節のあいさつから始まる。違うところと似ているところを書きだしてみよう。</w:t>
      </w:r>
    </w:p>
    <w:p w14:paraId="51962BA7" w14:textId="23D068C0"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understanding how context and audience affect language choice, </w:t>
      </w:r>
      <w:r w:rsidR="00647A6E" w:rsidRPr="00562DCC">
        <w:rPr>
          <w:rFonts w:eastAsia="MS Mincho" w:cs="Calibri"/>
          <w:sz w:val="22"/>
        </w:rPr>
        <w:t>e.g.</w:t>
      </w:r>
    </w:p>
    <w:p w14:paraId="091598B0" w14:textId="77777777" w:rsidR="00D25FA3" w:rsidRPr="00682380" w:rsidRDefault="00D25FA3" w:rsidP="00900D33">
      <w:pPr>
        <w:pStyle w:val="Outcomeindent"/>
        <w:rPr>
          <w:lang w:eastAsia="ja-JP"/>
        </w:rPr>
      </w:pPr>
      <w:r w:rsidRPr="00682380">
        <w:rPr>
          <w:lang w:eastAsia="ja-JP"/>
        </w:rPr>
        <w:t>オーストラリアの学校での体験について、日本の高校生の前でプレゼンをしなければならなくなった。以前、校長先生や先生たちの前でしたものを元に、フォーマルなことばをカジュアルなことばに少し変えて作りなおそう。</w:t>
      </w:r>
    </w:p>
    <w:p w14:paraId="1C8F4473" w14:textId="327AB887" w:rsidR="00D25FA3" w:rsidRPr="00562DCC" w:rsidRDefault="00D25FA3" w:rsidP="008D4D5A">
      <w:pPr>
        <w:pStyle w:val="ListParagraph"/>
        <w:numPr>
          <w:ilvl w:val="0"/>
          <w:numId w:val="4"/>
        </w:numPr>
        <w:spacing w:after="0"/>
        <w:rPr>
          <w:rFonts w:eastAsia="MS Mincho" w:cs="Calibri"/>
          <w:sz w:val="22"/>
        </w:rPr>
      </w:pPr>
      <w:r w:rsidRPr="00562DCC">
        <w:rPr>
          <w:rFonts w:eastAsia="MS Mincho" w:cs="Calibri"/>
          <w:sz w:val="22"/>
        </w:rPr>
        <w:t xml:space="preserve">compose texts for different contexts, </w:t>
      </w:r>
      <w:proofErr w:type="gramStart"/>
      <w:r w:rsidRPr="00562DCC">
        <w:rPr>
          <w:rFonts w:eastAsia="MS Mincho" w:cs="Calibri"/>
          <w:sz w:val="22"/>
        </w:rPr>
        <w:t>purposes</w:t>
      </w:r>
      <w:proofErr w:type="gramEnd"/>
      <w:r w:rsidRPr="00562DCC">
        <w:rPr>
          <w:rFonts w:eastAsia="MS Mincho" w:cs="Calibri"/>
          <w:sz w:val="22"/>
        </w:rPr>
        <w:t xml:space="preserve"> and audiences by, for example:</w:t>
      </w:r>
    </w:p>
    <w:p w14:paraId="53858D45" w14:textId="5B3C247F"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varying the structure and format of texts for different contexts, </w:t>
      </w:r>
      <w:proofErr w:type="gramStart"/>
      <w:r w:rsidRPr="00562DCC">
        <w:rPr>
          <w:rFonts w:eastAsia="MS Mincho" w:cs="Calibri"/>
          <w:sz w:val="22"/>
        </w:rPr>
        <w:t>purposes</w:t>
      </w:r>
      <w:proofErr w:type="gramEnd"/>
      <w:r w:rsidRPr="00562DCC">
        <w:rPr>
          <w:rFonts w:eastAsia="MS Mincho" w:cs="Calibri"/>
          <w:sz w:val="22"/>
        </w:rPr>
        <w:t xml:space="preserve"> and audiences, </w:t>
      </w:r>
      <w:r w:rsidR="00647A6E" w:rsidRPr="00562DCC">
        <w:rPr>
          <w:rFonts w:eastAsia="MS Mincho" w:cs="Calibri"/>
          <w:sz w:val="22"/>
        </w:rPr>
        <w:t>e.g.</w:t>
      </w:r>
      <w:r w:rsidRPr="00562DCC">
        <w:rPr>
          <w:rFonts w:eastAsia="MS Mincho" w:cs="Calibri"/>
          <w:sz w:val="22"/>
        </w:rPr>
        <w:t xml:space="preserve"> </w:t>
      </w:r>
    </w:p>
    <w:p w14:paraId="458961D0" w14:textId="7897CA11" w:rsidR="00D25FA3" w:rsidRPr="00682380" w:rsidRDefault="00D25FA3" w:rsidP="00900D33">
      <w:pPr>
        <w:pStyle w:val="Outcomeindent"/>
      </w:pPr>
      <w:r w:rsidRPr="00682380">
        <w:rPr>
          <w:lang w:eastAsia="ja-JP"/>
        </w:rPr>
        <w:t>例えば、</w:t>
      </w:r>
      <w:r w:rsidR="00C92222" w:rsidRPr="00682380">
        <w:rPr>
          <w:rFonts w:hint="eastAsia"/>
          <w:lang w:eastAsia="ja-JP"/>
        </w:rPr>
        <w:t>もらった</w:t>
      </w:r>
      <w:r w:rsidR="00181314">
        <w:fldChar w:fldCharType="begin"/>
      </w:r>
      <w:r w:rsidR="00181314">
        <w:instrText>EQ \* jc2 \* "Font:MS Mincho" \* hps16 \o\ad(\s\up 13(</w:instrText>
      </w:r>
      <w:r w:rsidR="00181314" w:rsidRPr="00181314">
        <w:rPr>
          <w:rFonts w:ascii="MS Mincho" w:eastAsia="MS Mincho" w:hAnsi="MS Mincho" w:hint="eastAsia"/>
          <w:sz w:val="16"/>
          <w:lang w:eastAsia="ja-JP"/>
        </w:rPr>
        <w:instrText>おく</w:instrText>
      </w:r>
      <w:r w:rsidR="00181314">
        <w:instrText>),</w:instrText>
      </w:r>
      <w:r w:rsidR="00181314">
        <w:rPr>
          <w:rFonts w:hint="eastAsia"/>
          <w:lang w:eastAsia="ja-JP"/>
        </w:rPr>
        <w:instrText>贈</w:instrText>
      </w:r>
      <w:r w:rsidR="00181314">
        <w:instrText>)</w:instrText>
      </w:r>
      <w:r w:rsidR="00181314">
        <w:fldChar w:fldCharType="end"/>
      </w:r>
      <w:r w:rsidRPr="00682380">
        <w:rPr>
          <w:lang w:eastAsia="ja-JP"/>
        </w:rPr>
        <w:t>り物に感謝を示すには、友達：ありがとう。</w:t>
      </w:r>
      <w:proofErr w:type="spellStart"/>
      <w:r w:rsidRPr="00682380">
        <w:t>上司：ありがとうございます</w:t>
      </w:r>
      <w:proofErr w:type="spellEnd"/>
      <w:r w:rsidRPr="00682380">
        <w:t>。</w:t>
      </w:r>
    </w:p>
    <w:p w14:paraId="684C4FD6" w14:textId="1BE07263"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composing a formal speech arguing for or against a topic relating to one of the issues, </w:t>
      </w:r>
      <w:r w:rsidR="00647A6E" w:rsidRPr="00562DCC">
        <w:rPr>
          <w:rFonts w:eastAsia="MS Mincho" w:cs="Calibri"/>
          <w:sz w:val="22"/>
        </w:rPr>
        <w:t>e.g.</w:t>
      </w:r>
      <w:r w:rsidRPr="00562DCC">
        <w:rPr>
          <w:rFonts w:eastAsia="MS Mincho" w:cs="Calibri"/>
          <w:sz w:val="22"/>
        </w:rPr>
        <w:t xml:space="preserve"> </w:t>
      </w:r>
    </w:p>
    <w:p w14:paraId="54454140" w14:textId="79E53542" w:rsidR="00D25FA3" w:rsidRPr="00682380" w:rsidRDefault="00D25FA3" w:rsidP="00900D33">
      <w:pPr>
        <w:pStyle w:val="Outcomeindent"/>
        <w:rPr>
          <w:lang w:eastAsia="ja-JP"/>
        </w:rPr>
      </w:pPr>
      <w:r w:rsidRPr="00682380">
        <w:rPr>
          <w:lang w:eastAsia="ja-JP"/>
        </w:rPr>
        <w:lastRenderedPageBreak/>
        <w:t>海外でお寿司を</w:t>
      </w:r>
      <w:r w:rsidR="00181314">
        <w:fldChar w:fldCharType="begin"/>
      </w:r>
      <w:r w:rsidR="00181314">
        <w:instrText>EQ \* jc2 \* "Font:MS Mincho" \* hps16 \o\ad(\s\up 13(</w:instrText>
      </w:r>
      <w:r w:rsidR="00181314" w:rsidRPr="00181314">
        <w:rPr>
          <w:rFonts w:ascii="MS Mincho" w:eastAsia="MS Mincho" w:hAnsi="MS Mincho" w:hint="eastAsia"/>
          <w:sz w:val="16"/>
          <w:lang w:eastAsia="ja-JP"/>
        </w:rPr>
        <w:instrText>はや</w:instrText>
      </w:r>
      <w:r w:rsidR="00181314">
        <w:instrText>),</w:instrText>
      </w:r>
      <w:r w:rsidR="00181314">
        <w:rPr>
          <w:rFonts w:hint="eastAsia"/>
          <w:lang w:eastAsia="ja-JP"/>
        </w:rPr>
        <w:instrText>流行</w:instrText>
      </w:r>
      <w:r w:rsidR="00181314">
        <w:instrText>)</w:instrText>
      </w:r>
      <w:r w:rsidR="00181314">
        <w:fldChar w:fldCharType="end"/>
      </w:r>
      <w:r w:rsidR="00C92222" w:rsidRPr="00682380">
        <w:rPr>
          <w:rFonts w:hint="eastAsia"/>
          <w:lang w:eastAsia="ja-JP"/>
        </w:rPr>
        <w:t>らせ</w:t>
      </w:r>
      <w:r w:rsidRPr="00682380">
        <w:rPr>
          <w:lang w:eastAsia="ja-JP"/>
        </w:rPr>
        <w:t>るために、日本の代表的な食文化であるお寿司を、現地の人が好む味に変えることに賛成です。このスピーチで，私の意見とその理由について述べたいと思います。</w:t>
      </w:r>
    </w:p>
    <w:p w14:paraId="674781D1" w14:textId="39317A1C"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adapting a fairytale or myth for a chosen audience and commenting on the nature of any shift in the values represented, </w:t>
      </w:r>
      <w:r w:rsidR="004633E4" w:rsidRPr="00562DCC">
        <w:rPr>
          <w:rFonts w:eastAsia="MS Mincho" w:cs="Calibri"/>
          <w:sz w:val="22"/>
        </w:rPr>
        <w:t>e.g.</w:t>
      </w:r>
    </w:p>
    <w:p w14:paraId="04E9B689" w14:textId="707B8070" w:rsidR="00D25FA3" w:rsidRPr="00682380" w:rsidRDefault="00D25FA3" w:rsidP="00900D33">
      <w:pPr>
        <w:pStyle w:val="Outcomeindent"/>
        <w:rPr>
          <w:lang w:eastAsia="ja-JP"/>
        </w:rPr>
      </w:pPr>
      <w:r w:rsidRPr="00682380">
        <w:rPr>
          <w:lang w:eastAsia="ja-JP"/>
        </w:rPr>
        <w:t>日本の昔話では、</w:t>
      </w:r>
      <w:r w:rsidR="00181314">
        <w:fldChar w:fldCharType="begin"/>
      </w:r>
      <w:r w:rsidR="00181314">
        <w:instrText>EQ \* jc2 \* "Font:MS Mincho" \* hps16 \o\ad(\s\up 13(</w:instrText>
      </w:r>
      <w:r w:rsidR="00181314" w:rsidRPr="00181314">
        <w:rPr>
          <w:rFonts w:ascii="MS Mincho" w:eastAsia="MS Mincho" w:hAnsi="MS Mincho" w:hint="eastAsia"/>
          <w:sz w:val="16"/>
          <w:lang w:eastAsia="ja-JP"/>
        </w:rPr>
        <w:instrText>なま</w:instrText>
      </w:r>
      <w:r w:rsidR="00181314">
        <w:instrText>),</w:instrText>
      </w:r>
      <w:r w:rsidR="00181314">
        <w:rPr>
          <w:rFonts w:hint="eastAsia"/>
          <w:lang w:eastAsia="ja-JP"/>
        </w:rPr>
        <w:instrText>怠</w:instrText>
      </w:r>
      <w:r w:rsidR="00181314">
        <w:instrText>)</w:instrText>
      </w:r>
      <w:r w:rsidR="00181314">
        <w:fldChar w:fldCharType="end"/>
      </w:r>
      <w:r w:rsidR="00181314" w:rsidRPr="00682380">
        <w:rPr>
          <w:rFonts w:hint="eastAsia"/>
          <w:lang w:eastAsia="ja-JP"/>
        </w:rPr>
        <w:t>け</w:t>
      </w:r>
      <w:r w:rsidR="00181314">
        <w:fldChar w:fldCharType="begin"/>
      </w:r>
      <w:r w:rsidR="00181314">
        <w:instrText>EQ \* jc2 \* "Font:MS Mincho" \* hps16 \o\ad(\s\up 13(</w:instrText>
      </w:r>
      <w:r w:rsidR="00181314" w:rsidRPr="00181314">
        <w:rPr>
          <w:rFonts w:ascii="MS Mincho" w:eastAsia="MS Mincho" w:hAnsi="MS Mincho" w:hint="eastAsia"/>
          <w:sz w:val="16"/>
          <w:lang w:eastAsia="ja-JP"/>
        </w:rPr>
        <w:instrText>もの</w:instrText>
      </w:r>
      <w:r w:rsidR="00181314">
        <w:instrText>),</w:instrText>
      </w:r>
      <w:r w:rsidR="00181314">
        <w:rPr>
          <w:rFonts w:hint="eastAsia"/>
          <w:lang w:eastAsia="ja-JP"/>
        </w:rPr>
        <w:instrText>者</w:instrText>
      </w:r>
      <w:r w:rsidR="00181314">
        <w:instrText>)</w:instrText>
      </w:r>
      <w:r w:rsidR="00181314">
        <w:fldChar w:fldCharType="end"/>
      </w:r>
      <w:r w:rsidR="00181314" w:rsidRPr="00682380">
        <w:rPr>
          <w:rFonts w:hint="eastAsia"/>
          <w:lang w:eastAsia="ja-JP"/>
        </w:rPr>
        <w:t>は</w:t>
      </w:r>
      <w:r w:rsidR="00181314">
        <w:fldChar w:fldCharType="begin"/>
      </w:r>
      <w:r w:rsidR="00181314">
        <w:instrText>EQ \* jc2 \* "Font:MS Mincho" \* hps16 \o\ad(\s\up 13(</w:instrText>
      </w:r>
      <w:r w:rsidR="00181314" w:rsidRPr="00181314">
        <w:rPr>
          <w:rFonts w:ascii="MS Mincho" w:eastAsia="MS Mincho" w:hAnsi="MS Mincho" w:hint="eastAsia"/>
          <w:sz w:val="16"/>
          <w:lang w:eastAsia="ja-JP"/>
        </w:rPr>
        <w:instrText>ばっ</w:instrText>
      </w:r>
      <w:r w:rsidR="00181314">
        <w:instrText>),</w:instrText>
      </w:r>
      <w:r w:rsidR="00181314">
        <w:rPr>
          <w:rFonts w:hint="eastAsia"/>
          <w:lang w:eastAsia="ja-JP"/>
        </w:rPr>
        <w:instrText>罰</w:instrText>
      </w:r>
      <w:r w:rsidR="00181314">
        <w:instrText>)</w:instrText>
      </w:r>
      <w:r w:rsidR="00181314">
        <w:fldChar w:fldCharType="end"/>
      </w:r>
      <w:r w:rsidR="00181314" w:rsidRPr="00682380">
        <w:rPr>
          <w:rFonts w:hint="eastAsia"/>
          <w:lang w:eastAsia="ja-JP"/>
        </w:rPr>
        <w:t>せられることが多い。例えば、</w:t>
      </w:r>
      <w:r w:rsidR="00181314">
        <w:fldChar w:fldCharType="begin"/>
      </w:r>
      <w:r w:rsidR="00181314">
        <w:instrText>EQ \* jc2 \* "Font:MS Mincho" \* hps16 \o\ad(\s\up 13(</w:instrText>
      </w:r>
      <w:r w:rsidR="00181314" w:rsidRPr="00181314">
        <w:rPr>
          <w:rFonts w:ascii="MS Mincho" w:eastAsia="MS Mincho" w:hAnsi="MS Mincho" w:hint="eastAsia"/>
          <w:sz w:val="16"/>
          <w:lang w:eastAsia="ja-JP"/>
        </w:rPr>
        <w:instrText>たなばた</w:instrText>
      </w:r>
      <w:r w:rsidR="00181314">
        <w:instrText>),</w:instrText>
      </w:r>
      <w:r w:rsidR="00181314">
        <w:rPr>
          <w:rFonts w:hint="eastAsia"/>
          <w:lang w:eastAsia="ja-JP"/>
        </w:rPr>
        <w:instrText>七夕</w:instrText>
      </w:r>
      <w:r w:rsidR="00181314">
        <w:instrText>)</w:instrText>
      </w:r>
      <w:r w:rsidR="00181314">
        <w:fldChar w:fldCharType="end"/>
      </w:r>
      <w:r w:rsidR="00181314" w:rsidRPr="00682380">
        <w:rPr>
          <w:rFonts w:hint="eastAsia"/>
          <w:lang w:eastAsia="ja-JP"/>
        </w:rPr>
        <w:t>の</w:t>
      </w:r>
      <w:r w:rsidRPr="00682380">
        <w:rPr>
          <w:lang w:eastAsia="ja-JP"/>
        </w:rPr>
        <w:t xml:space="preserve"> </w:t>
      </w:r>
      <w:r w:rsidR="00181314">
        <w:fldChar w:fldCharType="begin"/>
      </w:r>
      <w:r w:rsidR="00181314">
        <w:instrText>EQ \* jc2 \* "Font:MS Mincho" \* hps16 \o\ad(\s\up 13(</w:instrText>
      </w:r>
      <w:r w:rsidR="00181314" w:rsidRPr="00181314">
        <w:rPr>
          <w:rFonts w:ascii="MS Mincho" w:eastAsia="MS Mincho" w:hAnsi="MS Mincho" w:hint="eastAsia"/>
          <w:sz w:val="16"/>
          <w:lang w:eastAsia="ja-JP"/>
        </w:rPr>
        <w:instrText>ひこぼし</w:instrText>
      </w:r>
      <w:r w:rsidR="00181314">
        <w:instrText>),</w:instrText>
      </w:r>
      <w:r w:rsidR="00181314">
        <w:rPr>
          <w:rFonts w:hint="eastAsia"/>
          <w:lang w:eastAsia="ja-JP"/>
        </w:rPr>
        <w:instrText>彦星</w:instrText>
      </w:r>
      <w:r w:rsidR="00181314">
        <w:instrText>)</w:instrText>
      </w:r>
      <w:r w:rsidR="00181314">
        <w:fldChar w:fldCharType="end"/>
      </w:r>
      <w:r w:rsidR="00181314" w:rsidRPr="00682380">
        <w:rPr>
          <w:rFonts w:hint="eastAsia"/>
          <w:lang w:eastAsia="ja-JP"/>
        </w:rPr>
        <w:t>と</w:t>
      </w:r>
      <w:r w:rsidRPr="00682380">
        <w:rPr>
          <w:lang w:eastAsia="ja-JP"/>
        </w:rPr>
        <w:t xml:space="preserve"> </w:t>
      </w:r>
      <w:r w:rsidR="00181314">
        <w:fldChar w:fldCharType="begin"/>
      </w:r>
      <w:r w:rsidR="00181314">
        <w:instrText>EQ \* jc2 \* "Font:MS Mincho" \* hps16 \o\ad(\s\up 13(</w:instrText>
      </w:r>
      <w:r w:rsidR="00181314" w:rsidRPr="00181314">
        <w:rPr>
          <w:rFonts w:ascii="MS Mincho" w:eastAsia="MS Mincho" w:hAnsi="MS Mincho" w:hint="eastAsia"/>
          <w:sz w:val="16"/>
          <w:lang w:eastAsia="ja-JP"/>
        </w:rPr>
        <w:instrText>おとひめ</w:instrText>
      </w:r>
      <w:r w:rsidR="00181314">
        <w:instrText>),</w:instrText>
      </w:r>
      <w:r w:rsidR="00181314">
        <w:rPr>
          <w:rFonts w:hint="eastAsia"/>
          <w:lang w:eastAsia="ja-JP"/>
        </w:rPr>
        <w:instrText>乙姫</w:instrText>
      </w:r>
      <w:r w:rsidR="00181314">
        <w:instrText>)</w:instrText>
      </w:r>
      <w:r w:rsidR="00181314">
        <w:fldChar w:fldCharType="end"/>
      </w:r>
      <w:r w:rsidRPr="00682380">
        <w:rPr>
          <w:lang w:eastAsia="ja-JP"/>
        </w:rPr>
        <w:t xml:space="preserve"> </w:t>
      </w:r>
      <w:r w:rsidR="00181314" w:rsidRPr="00682380">
        <w:rPr>
          <w:rFonts w:hint="eastAsia"/>
          <w:lang w:eastAsia="ja-JP"/>
        </w:rPr>
        <w:t>は働かなかったので、一年に一回しかお</w:t>
      </w:r>
      <w:r w:rsidR="00181314">
        <w:fldChar w:fldCharType="begin"/>
      </w:r>
      <w:r w:rsidR="00181314">
        <w:instrText>EQ \* jc2 \* "Font:MS Mincho" \* hps16 \o\ad(\s\up 13(</w:instrText>
      </w:r>
      <w:r w:rsidR="00181314" w:rsidRPr="00181314">
        <w:rPr>
          <w:rFonts w:ascii="MS Mincho" w:eastAsia="MS Mincho" w:hAnsi="MS Mincho" w:hint="eastAsia"/>
          <w:sz w:val="16"/>
          <w:lang w:eastAsia="ja-JP"/>
        </w:rPr>
        <w:instrText>たが</w:instrText>
      </w:r>
      <w:r w:rsidR="00181314">
        <w:instrText>),</w:instrText>
      </w:r>
      <w:r w:rsidR="00181314">
        <w:rPr>
          <w:rFonts w:hint="eastAsia"/>
          <w:lang w:eastAsia="ja-JP"/>
        </w:rPr>
        <w:instrText>互</w:instrText>
      </w:r>
      <w:r w:rsidR="00181314">
        <w:instrText>)</w:instrText>
      </w:r>
      <w:r w:rsidR="00181314">
        <w:fldChar w:fldCharType="end"/>
      </w:r>
      <w:r w:rsidR="00181314" w:rsidRPr="00682380">
        <w:rPr>
          <w:rFonts w:hint="eastAsia"/>
          <w:lang w:eastAsia="ja-JP"/>
        </w:rPr>
        <w:t>いに会えなくなってしまった。でも最近の若者にとって、</w:t>
      </w:r>
      <w:r w:rsidR="00181314">
        <w:fldChar w:fldCharType="begin"/>
      </w:r>
      <w:r w:rsidR="00181314">
        <w:instrText>EQ \* jc2 \* "Font:MS Mincho" \* hps16 \o\ad(\s\up 13(</w:instrText>
      </w:r>
      <w:r w:rsidR="00181314" w:rsidRPr="00181314">
        <w:rPr>
          <w:rFonts w:ascii="MS Mincho" w:eastAsia="MS Mincho" w:hAnsi="MS Mincho" w:hint="eastAsia"/>
          <w:sz w:val="16"/>
          <w:lang w:eastAsia="ja-JP"/>
        </w:rPr>
        <w:instrText>きんべん</w:instrText>
      </w:r>
      <w:r w:rsidR="00181314">
        <w:instrText>),</w:instrText>
      </w:r>
      <w:r w:rsidR="00181314">
        <w:rPr>
          <w:rFonts w:hint="eastAsia"/>
          <w:lang w:eastAsia="ja-JP"/>
        </w:rPr>
        <w:instrText>勤勉</w:instrText>
      </w:r>
      <w:r w:rsidR="00181314">
        <w:instrText>)</w:instrText>
      </w:r>
      <w:r w:rsidR="00181314">
        <w:fldChar w:fldCharType="end"/>
      </w:r>
      <w:r w:rsidR="00181314" w:rsidRPr="00682380">
        <w:rPr>
          <w:rFonts w:hint="eastAsia"/>
          <w:lang w:eastAsia="ja-JP"/>
        </w:rPr>
        <w:t>さはそんなに大事では</w:t>
      </w:r>
      <w:r w:rsidR="00C92222" w:rsidRPr="00682380">
        <w:rPr>
          <w:rFonts w:hint="eastAsia"/>
          <w:lang w:eastAsia="ja-JP"/>
        </w:rPr>
        <w:t>ないようだ。だから小学生のために作っている現代のおとぎ話では、そういう価値観を</w:t>
      </w:r>
      <w:r w:rsidRPr="00682380">
        <w:rPr>
          <w:lang w:eastAsia="ja-JP"/>
        </w:rPr>
        <w:t>強調しようと思う。</w:t>
      </w:r>
    </w:p>
    <w:p w14:paraId="150C62FD" w14:textId="3F9D5C04"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structuring a set of ideas to create an effective </w:t>
      </w:r>
      <w:proofErr w:type="gramStart"/>
      <w:r w:rsidRPr="00562DCC">
        <w:rPr>
          <w:rFonts w:eastAsia="MS Mincho" w:cs="Calibri"/>
          <w:sz w:val="22"/>
        </w:rPr>
        <w:t>argument</w:t>
      </w:r>
      <w:proofErr w:type="gramEnd"/>
    </w:p>
    <w:p w14:paraId="173E46C0" w14:textId="2C438AB6"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reworking an article for a primary school audience, </w:t>
      </w:r>
      <w:r w:rsidR="00647A6E" w:rsidRPr="00562DCC">
        <w:rPr>
          <w:rFonts w:eastAsia="MS Mincho" w:cs="Calibri"/>
          <w:sz w:val="22"/>
        </w:rPr>
        <w:t>e.g.</w:t>
      </w:r>
    </w:p>
    <w:p w14:paraId="4B2CE820" w14:textId="77777777" w:rsidR="00D25FA3" w:rsidRPr="00682380" w:rsidRDefault="00D25FA3" w:rsidP="00900D33">
      <w:pPr>
        <w:pStyle w:val="Outcomeindent"/>
        <w:rPr>
          <w:lang w:eastAsia="ja-JP"/>
        </w:rPr>
      </w:pPr>
      <w:r w:rsidRPr="00682380">
        <w:rPr>
          <w:lang w:eastAsia="ja-JP"/>
        </w:rPr>
        <w:t>日本とオーストラリアのリサイクルに関するレポートを作った。リサイクルに関するレポートを小学生でもわかるように漫画に変えた。</w:t>
      </w:r>
    </w:p>
    <w:p w14:paraId="14D1EC31" w14:textId="2E641600"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using ICT to adapt a </w:t>
      </w:r>
      <w:proofErr w:type="gramStart"/>
      <w:r w:rsidRPr="00562DCC">
        <w:rPr>
          <w:rFonts w:eastAsia="MS Mincho" w:cs="Calibri"/>
          <w:sz w:val="22"/>
        </w:rPr>
        <w:t>text</w:t>
      </w:r>
      <w:proofErr w:type="gramEnd"/>
    </w:p>
    <w:p w14:paraId="545EE21A" w14:textId="77777777" w:rsidR="00D25FA3" w:rsidRPr="00562DCC" w:rsidRDefault="00D25FA3" w:rsidP="00562DCC">
      <w:pPr>
        <w:pStyle w:val="SyllabusHeading4"/>
      </w:pPr>
      <w:bookmarkStart w:id="42" w:name="Content_(Year_12_only)"/>
      <w:bookmarkEnd w:id="42"/>
      <w:r w:rsidRPr="00562DCC">
        <w:t>Content (Year 12 only)</w:t>
      </w:r>
    </w:p>
    <w:p w14:paraId="5714D22A" w14:textId="77777777" w:rsidR="00D25FA3" w:rsidRPr="00562DCC" w:rsidRDefault="00D25FA3" w:rsidP="00562DCC">
      <w:pPr>
        <w:spacing w:after="0"/>
        <w:rPr>
          <w:rFonts w:eastAsia="MS Mincho" w:cs="Calibri"/>
        </w:rPr>
      </w:pPr>
      <w:r w:rsidRPr="00562DCC">
        <w:rPr>
          <w:rFonts w:eastAsia="MS Mincho" w:cs="Calibri"/>
        </w:rPr>
        <w:t>Students:</w:t>
      </w:r>
    </w:p>
    <w:p w14:paraId="54CF837A" w14:textId="50ACD644" w:rsidR="00D25FA3" w:rsidRPr="00562DCC" w:rsidRDefault="00D25FA3" w:rsidP="008D4D5A">
      <w:pPr>
        <w:pStyle w:val="ListParagraph"/>
        <w:numPr>
          <w:ilvl w:val="0"/>
          <w:numId w:val="4"/>
        </w:numPr>
        <w:spacing w:after="0"/>
        <w:rPr>
          <w:rFonts w:eastAsia="MS Mincho" w:cs="Calibri"/>
          <w:sz w:val="22"/>
        </w:rPr>
      </w:pPr>
      <w:r w:rsidRPr="00562DCC">
        <w:rPr>
          <w:rFonts w:eastAsia="MS Mincho" w:cs="Calibri"/>
          <w:sz w:val="22"/>
        </w:rPr>
        <w:t>manipulate Japanese to communicate their Personal Investigation effectively, including:</w:t>
      </w:r>
    </w:p>
    <w:p w14:paraId="37F3C094" w14:textId="7D995017"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using resources to build vocabulary and check grammar, </w:t>
      </w:r>
      <w:r w:rsidR="00647A6E" w:rsidRPr="00562DCC">
        <w:rPr>
          <w:rFonts w:eastAsia="MS Mincho" w:cs="Calibri"/>
          <w:sz w:val="22"/>
        </w:rPr>
        <w:t>e.g.</w:t>
      </w:r>
    </w:p>
    <w:p w14:paraId="1D2FBEC4" w14:textId="77777777" w:rsidR="00D25FA3" w:rsidRPr="00682380" w:rsidRDefault="00D25FA3" w:rsidP="00900D33">
      <w:pPr>
        <w:pStyle w:val="Outcomeindent"/>
        <w:rPr>
          <w:lang w:eastAsia="ja-JP"/>
        </w:rPr>
      </w:pPr>
      <w:r w:rsidRPr="00682380">
        <w:rPr>
          <w:lang w:eastAsia="ja-JP"/>
        </w:rPr>
        <w:t>ニュースを読むのに役に立つ言葉リストをオンラインで見つけたので、覚えようと思う。最近ではコンピューターが私の文法の間違いも教えてくれるから便利だ。</w:t>
      </w:r>
    </w:p>
    <w:p w14:paraId="4BB6263E" w14:textId="79860FFA"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 xml:space="preserve">understanding the principles of sequencing to develop ideas coherently and </w:t>
      </w:r>
      <w:proofErr w:type="gramStart"/>
      <w:r w:rsidRPr="00562DCC">
        <w:rPr>
          <w:rFonts w:eastAsia="MS Mincho" w:cs="Calibri"/>
          <w:sz w:val="22"/>
        </w:rPr>
        <w:t>logically</w:t>
      </w:r>
      <w:proofErr w:type="gramEnd"/>
    </w:p>
    <w:p w14:paraId="25E5E57A" w14:textId="271FD68B" w:rsidR="00D25FA3" w:rsidRPr="00562DCC" w:rsidRDefault="00D25FA3" w:rsidP="008D4D5A">
      <w:pPr>
        <w:pStyle w:val="ListParagraph"/>
        <w:numPr>
          <w:ilvl w:val="1"/>
          <w:numId w:val="3"/>
        </w:numPr>
        <w:spacing w:after="0"/>
        <w:ind w:left="782"/>
        <w:rPr>
          <w:rFonts w:eastAsia="MS Mincho" w:cs="Calibri"/>
          <w:sz w:val="22"/>
        </w:rPr>
      </w:pPr>
      <w:r w:rsidRPr="00562DCC">
        <w:rPr>
          <w:rFonts w:eastAsia="MS Mincho" w:cs="Calibri"/>
          <w:sz w:val="22"/>
        </w:rPr>
        <w:t>applying the principles of text structure when composing</w:t>
      </w:r>
    </w:p>
    <w:p w14:paraId="3205CD8C" w14:textId="77777777" w:rsidR="00562DCC" w:rsidRPr="00562DCC" w:rsidRDefault="00D25FA3" w:rsidP="008D4D5A">
      <w:pPr>
        <w:pStyle w:val="ListParagraph"/>
        <w:numPr>
          <w:ilvl w:val="1"/>
          <w:numId w:val="3"/>
        </w:numPr>
        <w:spacing w:after="0"/>
        <w:ind w:left="782"/>
      </w:pPr>
      <w:r w:rsidRPr="00562DCC">
        <w:rPr>
          <w:rFonts w:eastAsia="MS Mincho" w:cs="Calibri"/>
          <w:sz w:val="22"/>
        </w:rPr>
        <w:t>editing drafts</w:t>
      </w:r>
      <w:bookmarkStart w:id="43" w:name="_Toc136856710"/>
    </w:p>
    <w:p w14:paraId="75AC2120" w14:textId="4E8A9DB8" w:rsidR="00F60259" w:rsidRPr="00562DCC" w:rsidRDefault="00F60259" w:rsidP="00562DCC">
      <w:r w:rsidRPr="00562DCC">
        <w:rPr>
          <w:rFonts w:eastAsia="MS Mincho" w:cs="Calibri"/>
        </w:rPr>
        <w:br w:type="page"/>
      </w:r>
    </w:p>
    <w:p w14:paraId="2855B343" w14:textId="424895EB" w:rsidR="002A5ADA" w:rsidRPr="00562DCC" w:rsidRDefault="002A5ADA" w:rsidP="00CE4CE7">
      <w:pPr>
        <w:pStyle w:val="SyllabusHeading3"/>
      </w:pPr>
      <w:r w:rsidRPr="00562DCC">
        <w:lastRenderedPageBreak/>
        <w:t>Grammar</w:t>
      </w:r>
      <w:bookmarkEnd w:id="43"/>
    </w:p>
    <w:p w14:paraId="026A6097" w14:textId="1E41AA63" w:rsidR="002A5ADA" w:rsidRPr="00562DCC" w:rsidRDefault="002A5ADA" w:rsidP="002A5ADA">
      <w:pPr>
        <w:rPr>
          <w:rFonts w:eastAsia="MS Mincho" w:cs="Calibri"/>
        </w:rPr>
      </w:pPr>
      <w:r w:rsidRPr="00562DCC">
        <w:rPr>
          <w:rFonts w:eastAsia="MS Mincho" w:cs="Calibri"/>
        </w:rPr>
        <w:t>In</w:t>
      </w:r>
      <w:r w:rsidRPr="00562DCC">
        <w:rPr>
          <w:rFonts w:eastAsia="MS Mincho" w:cs="Calibri"/>
          <w:spacing w:val="-3"/>
        </w:rPr>
        <w:t xml:space="preserve"> </w:t>
      </w:r>
      <w:r w:rsidRPr="00562DCC">
        <w:rPr>
          <w:rFonts w:eastAsia="MS Mincho" w:cs="Calibri"/>
        </w:rPr>
        <w:t>terms of</w:t>
      </w:r>
      <w:r w:rsidRPr="00562DCC">
        <w:rPr>
          <w:rFonts w:eastAsia="MS Mincho" w:cs="Calibri"/>
          <w:spacing w:val="-1"/>
        </w:rPr>
        <w:t xml:space="preserve"> </w:t>
      </w:r>
      <w:r w:rsidRPr="00562DCC">
        <w:rPr>
          <w:rFonts w:eastAsia="MS Mincho" w:cs="Calibri"/>
        </w:rPr>
        <w:t>this syllabus,</w:t>
      </w:r>
      <w:r w:rsidRPr="00562DCC">
        <w:rPr>
          <w:rFonts w:eastAsia="MS Mincho" w:cs="Calibri"/>
          <w:spacing w:val="-3"/>
        </w:rPr>
        <w:t xml:space="preserve"> </w:t>
      </w:r>
      <w:r w:rsidRPr="00562DCC">
        <w:rPr>
          <w:rFonts w:eastAsia="MS Mincho" w:cs="Calibri"/>
        </w:rPr>
        <w:t xml:space="preserve">grammar is the system and structure of a language. It consists of syntax, </w:t>
      </w:r>
      <w:proofErr w:type="gramStart"/>
      <w:r w:rsidRPr="00562DCC">
        <w:rPr>
          <w:rFonts w:eastAsia="MS Mincho" w:cs="Calibri"/>
        </w:rPr>
        <w:t>morphology</w:t>
      </w:r>
      <w:proofErr w:type="gramEnd"/>
      <w:r w:rsidRPr="00562DCC">
        <w:rPr>
          <w:rFonts w:eastAsia="MS Mincho" w:cs="Calibri"/>
        </w:rPr>
        <w:t xml:space="preserve"> and phonology. Students studying</w:t>
      </w:r>
      <w:r w:rsidRPr="00562DCC">
        <w:rPr>
          <w:rFonts w:eastAsia="MS Mincho" w:cs="Calibri"/>
          <w:spacing w:val="-3"/>
        </w:rPr>
        <w:t xml:space="preserve"> </w:t>
      </w:r>
      <w:r w:rsidRPr="00562DCC">
        <w:rPr>
          <w:rFonts w:eastAsia="MS Mincho" w:cs="Calibri"/>
        </w:rPr>
        <w:t>Japanese</w:t>
      </w:r>
      <w:r w:rsidRPr="00562DCC">
        <w:rPr>
          <w:rFonts w:eastAsia="MS Mincho" w:cs="Calibri"/>
          <w:spacing w:val="-3"/>
        </w:rPr>
        <w:t xml:space="preserve"> </w:t>
      </w:r>
      <w:r w:rsidRPr="00562DCC">
        <w:rPr>
          <w:rFonts w:eastAsia="MS Mincho" w:cs="Calibri"/>
        </w:rPr>
        <w:t>are</w:t>
      </w:r>
      <w:r w:rsidRPr="00562DCC">
        <w:rPr>
          <w:rFonts w:eastAsia="MS Mincho" w:cs="Calibri"/>
          <w:spacing w:val="-3"/>
        </w:rPr>
        <w:t xml:space="preserve"> </w:t>
      </w:r>
      <w:r w:rsidRPr="00562DCC">
        <w:rPr>
          <w:rFonts w:eastAsia="MS Mincho" w:cs="Calibri"/>
        </w:rPr>
        <w:t>expected</w:t>
      </w:r>
      <w:r w:rsidRPr="00562DCC">
        <w:rPr>
          <w:rFonts w:eastAsia="MS Mincho" w:cs="Calibri"/>
          <w:spacing w:val="-1"/>
        </w:rPr>
        <w:t xml:space="preserve"> </w:t>
      </w:r>
      <w:r w:rsidRPr="00562DCC">
        <w:rPr>
          <w:rFonts w:eastAsia="MS Mincho" w:cs="Calibri"/>
        </w:rPr>
        <w:t>to</w:t>
      </w:r>
      <w:r w:rsidRPr="00562DCC">
        <w:rPr>
          <w:rFonts w:eastAsia="MS Mincho" w:cs="Calibri"/>
          <w:spacing w:val="-3"/>
        </w:rPr>
        <w:t xml:space="preserve"> </w:t>
      </w:r>
      <w:r w:rsidRPr="00562DCC">
        <w:rPr>
          <w:rFonts w:eastAsia="MS Mincho" w:cs="Calibri"/>
        </w:rPr>
        <w:t>recognise</w:t>
      </w:r>
      <w:r w:rsidRPr="00562DCC">
        <w:rPr>
          <w:rFonts w:eastAsia="MS Mincho" w:cs="Calibri"/>
          <w:spacing w:val="-3"/>
        </w:rPr>
        <w:t xml:space="preserve"> </w:t>
      </w:r>
      <w:r w:rsidRPr="00562DCC">
        <w:rPr>
          <w:rFonts w:eastAsia="MS Mincho" w:cs="Calibri"/>
        </w:rPr>
        <w:t>and</w:t>
      </w:r>
      <w:r w:rsidRPr="00562DCC">
        <w:rPr>
          <w:rFonts w:eastAsia="MS Mincho" w:cs="Calibri"/>
          <w:spacing w:val="-3"/>
        </w:rPr>
        <w:t xml:space="preserve"> </w:t>
      </w:r>
      <w:r w:rsidRPr="00562DCC">
        <w:rPr>
          <w:rFonts w:eastAsia="MS Mincho" w:cs="Calibri"/>
        </w:rPr>
        <w:t>use</w:t>
      </w:r>
      <w:r w:rsidRPr="00562DCC">
        <w:rPr>
          <w:rFonts w:eastAsia="MS Mincho" w:cs="Calibri"/>
          <w:spacing w:val="-3"/>
        </w:rPr>
        <w:t xml:space="preserve"> </w:t>
      </w:r>
      <w:r w:rsidRPr="00562DCC">
        <w:rPr>
          <w:rFonts w:eastAsia="MS Mincho" w:cs="Calibri"/>
        </w:rPr>
        <w:t>the</w:t>
      </w:r>
      <w:r w:rsidRPr="00562DCC">
        <w:rPr>
          <w:rFonts w:eastAsia="MS Mincho" w:cs="Calibri"/>
          <w:spacing w:val="-3"/>
        </w:rPr>
        <w:t xml:space="preserve"> </w:t>
      </w:r>
      <w:r w:rsidRPr="00562DCC">
        <w:rPr>
          <w:rFonts w:eastAsia="MS Mincho" w:cs="Calibri"/>
        </w:rPr>
        <w:t>following</w:t>
      </w:r>
      <w:r w:rsidRPr="00562DCC">
        <w:rPr>
          <w:rFonts w:eastAsia="MS Mincho" w:cs="Calibri"/>
          <w:spacing w:val="-3"/>
        </w:rPr>
        <w:t xml:space="preserve"> </w:t>
      </w:r>
      <w:r w:rsidRPr="00562DCC">
        <w:rPr>
          <w:rFonts w:eastAsia="MS Mincho" w:cs="Calibri"/>
        </w:rPr>
        <w:t>grammatical</w:t>
      </w:r>
      <w:r w:rsidRPr="00562DCC">
        <w:rPr>
          <w:rFonts w:eastAsia="MS Mincho" w:cs="Calibri"/>
          <w:spacing w:val="-4"/>
        </w:rPr>
        <w:t xml:space="preserve"> </w:t>
      </w:r>
      <w:r w:rsidRPr="00562DCC">
        <w:rPr>
          <w:rFonts w:eastAsia="MS Mincho" w:cs="Calibri"/>
        </w:rPr>
        <w:t>items by the end of the course. They should be read in conjunction with the content of the syllabus.</w:t>
      </w:r>
    </w:p>
    <w:p w14:paraId="196CC0F0" w14:textId="5BA30C22" w:rsidR="00EF76C2" w:rsidRPr="00562DCC" w:rsidRDefault="00EF76C2" w:rsidP="002A5ADA">
      <w:pPr>
        <w:rPr>
          <w:rFonts w:eastAsia="MS Mincho" w:cs="Calibri"/>
        </w:rPr>
      </w:pPr>
      <w:r w:rsidRPr="00562DCC">
        <w:rPr>
          <w:rFonts w:eastAsia="MS Mincho" w:cs="Calibri"/>
        </w:rPr>
        <w:t>Refer to Appendix 3 for the list of characters that students are expected to recognise and use</w:t>
      </w:r>
      <w:r w:rsidR="00D007C6" w:rsidRPr="00562DCC">
        <w:rPr>
          <w:rFonts w:eastAsia="MS Mincho" w:cs="Calibri"/>
        </w:rPr>
        <w:t>.</w:t>
      </w:r>
    </w:p>
    <w:p w14:paraId="36DFC3C5" w14:textId="52F0EFE7" w:rsidR="002A5ADA" w:rsidRPr="00562DCC" w:rsidRDefault="002A5ADA" w:rsidP="00562DCC">
      <w:pPr>
        <w:pStyle w:val="SyllabusHeading4"/>
      </w:pPr>
      <w:bookmarkStart w:id="44" w:name="Japanese_grammatical_content"/>
      <w:bookmarkStart w:id="45" w:name="1._Plain_forms"/>
      <w:bookmarkEnd w:id="44"/>
      <w:bookmarkEnd w:id="45"/>
      <w:r w:rsidRPr="00562DCC">
        <w:t>Plain forms</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122"/>
        <w:gridCol w:w="3827"/>
        <w:gridCol w:w="3111"/>
      </w:tblGrid>
      <w:tr w:rsidR="002A5ADA" w:rsidRPr="00B613B3" w14:paraId="471BF4F5" w14:textId="77777777" w:rsidTr="00F003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FFFFFF" w:themeColor="background1"/>
            </w:tcBorders>
            <w:shd w:val="clear" w:color="auto" w:fill="9983B5"/>
          </w:tcPr>
          <w:p w14:paraId="416639DA" w14:textId="77777777" w:rsidR="002A5ADA" w:rsidRPr="00181314" w:rsidRDefault="002A5ADA" w:rsidP="00B2122F">
            <w:pPr>
              <w:pStyle w:val="TableParagraph"/>
              <w:spacing w:before="0" w:line="276" w:lineRule="auto"/>
              <w:ind w:left="0" w:right="0"/>
              <w:rPr>
                <w:rFonts w:ascii="Calibri" w:eastAsia="MS Mincho" w:hAnsi="Calibri" w:cs="Calibri"/>
                <w:b w:val="0"/>
                <w:color w:val="FFFFFF" w:themeColor="background1"/>
                <w:szCs w:val="20"/>
              </w:rPr>
            </w:pPr>
            <w:r w:rsidRPr="00181314">
              <w:rPr>
                <w:rFonts w:ascii="Calibri" w:eastAsia="MS Mincho" w:hAnsi="Calibri" w:cs="Calibri"/>
                <w:color w:val="FFFFFF" w:themeColor="background1"/>
                <w:szCs w:val="20"/>
              </w:rPr>
              <w:t>Verbs</w:t>
            </w:r>
          </w:p>
        </w:tc>
        <w:tc>
          <w:tcPr>
            <w:tcW w:w="3827" w:type="dxa"/>
            <w:tcBorders>
              <w:left w:val="single" w:sz="4" w:space="0" w:color="FFFFFF" w:themeColor="background1"/>
              <w:right w:val="single" w:sz="4" w:space="0" w:color="FFFFFF" w:themeColor="background1"/>
            </w:tcBorders>
            <w:shd w:val="clear" w:color="auto" w:fill="9983B5"/>
          </w:tcPr>
          <w:p w14:paraId="09C63F82" w14:textId="77777777" w:rsidR="002A5ADA" w:rsidRPr="00181314" w:rsidRDefault="002A5ADA" w:rsidP="00B2122F">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181314">
              <w:rPr>
                <w:rFonts w:ascii="Calibri" w:eastAsia="MS Mincho" w:hAnsi="Calibri" w:cs="Calibri"/>
                <w:color w:val="FFFFFF" w:themeColor="background1"/>
                <w:szCs w:val="20"/>
              </w:rPr>
              <w:t>Adjectives</w:t>
            </w:r>
          </w:p>
        </w:tc>
        <w:tc>
          <w:tcPr>
            <w:tcW w:w="3111" w:type="dxa"/>
            <w:tcBorders>
              <w:left w:val="single" w:sz="4" w:space="0" w:color="FFFFFF" w:themeColor="background1"/>
            </w:tcBorders>
            <w:shd w:val="clear" w:color="auto" w:fill="9983B5"/>
          </w:tcPr>
          <w:p w14:paraId="157F1381" w14:textId="77777777" w:rsidR="002A5ADA" w:rsidRPr="00181314" w:rsidRDefault="002A5ADA" w:rsidP="00B2122F">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181314">
              <w:rPr>
                <w:rFonts w:ascii="Calibri" w:eastAsia="MS Mincho" w:hAnsi="Calibri" w:cs="Calibri"/>
                <w:color w:val="FFFFFF" w:themeColor="background1"/>
                <w:szCs w:val="20"/>
              </w:rPr>
              <w:t>The</w:t>
            </w:r>
            <w:r w:rsidRPr="00181314">
              <w:rPr>
                <w:rFonts w:ascii="Calibri" w:eastAsia="MS Mincho" w:hAnsi="Calibri" w:cs="Calibri"/>
                <w:color w:val="FFFFFF" w:themeColor="background1"/>
                <w:spacing w:val="-4"/>
                <w:szCs w:val="20"/>
              </w:rPr>
              <w:t xml:space="preserve"> </w:t>
            </w:r>
            <w:r w:rsidRPr="00181314">
              <w:rPr>
                <w:rFonts w:ascii="Calibri" w:eastAsia="MS Mincho" w:hAnsi="Calibri" w:cs="Calibri"/>
                <w:color w:val="FFFFFF" w:themeColor="background1"/>
                <w:szCs w:val="20"/>
              </w:rPr>
              <w:t>verb ‘to</w:t>
            </w:r>
            <w:r w:rsidRPr="00181314">
              <w:rPr>
                <w:rFonts w:ascii="Calibri" w:eastAsia="MS Mincho" w:hAnsi="Calibri" w:cs="Calibri"/>
                <w:color w:val="FFFFFF" w:themeColor="background1"/>
                <w:spacing w:val="-3"/>
                <w:szCs w:val="20"/>
              </w:rPr>
              <w:t xml:space="preserve"> </w:t>
            </w:r>
            <w:r w:rsidRPr="00181314">
              <w:rPr>
                <w:rFonts w:ascii="Calibri" w:eastAsia="MS Mincho" w:hAnsi="Calibri" w:cs="Calibri"/>
                <w:color w:val="FFFFFF" w:themeColor="background1"/>
                <w:spacing w:val="-5"/>
                <w:szCs w:val="20"/>
              </w:rPr>
              <w:t>be’</w:t>
            </w:r>
          </w:p>
        </w:tc>
      </w:tr>
      <w:tr w:rsidR="002A5ADA" w:rsidRPr="00B613B3" w14:paraId="0B4B6354" w14:textId="77777777" w:rsidTr="00F003F9">
        <w:tc>
          <w:tcPr>
            <w:cnfStyle w:val="001000000000" w:firstRow="0" w:lastRow="0" w:firstColumn="1" w:lastColumn="0" w:oddVBand="0" w:evenVBand="0" w:oddHBand="0" w:evenHBand="0" w:firstRowFirstColumn="0" w:firstRowLastColumn="0" w:lastRowFirstColumn="0" w:lastRowLastColumn="0"/>
            <w:tcW w:w="2122" w:type="dxa"/>
          </w:tcPr>
          <w:p w14:paraId="16914495" w14:textId="77777777" w:rsidR="002A5ADA" w:rsidRPr="00F003F9" w:rsidRDefault="002A5ADA" w:rsidP="00B2122F">
            <w:pPr>
              <w:pStyle w:val="TableParagraph"/>
              <w:spacing w:before="0" w:line="276" w:lineRule="auto"/>
              <w:ind w:left="0" w:right="0"/>
              <w:rPr>
                <w:rFonts w:ascii="Calibri" w:eastAsia="MS Mincho" w:hAnsi="Calibri" w:cs="Calibri"/>
                <w:spacing w:val="0"/>
                <w:sz w:val="22"/>
                <w:lang w:eastAsia="ja-JP"/>
              </w:rPr>
            </w:pPr>
            <w:r w:rsidRPr="00F003F9">
              <w:rPr>
                <w:rFonts w:ascii="Calibri" w:eastAsia="MS Mincho" w:hAnsi="Calibri" w:cs="Calibri"/>
                <w:spacing w:val="0"/>
                <w:sz w:val="22"/>
                <w:lang w:eastAsia="ja-JP"/>
              </w:rPr>
              <w:t>～る：食べる</w:t>
            </w:r>
          </w:p>
          <w:p w14:paraId="5E00B8FB" w14:textId="77777777" w:rsidR="002A5ADA" w:rsidRPr="00F003F9" w:rsidRDefault="002A5ADA" w:rsidP="00B2122F">
            <w:pPr>
              <w:pStyle w:val="TableParagraph"/>
              <w:spacing w:before="0" w:line="276" w:lineRule="auto"/>
              <w:ind w:left="0" w:right="0"/>
              <w:rPr>
                <w:rFonts w:ascii="Calibri" w:eastAsia="MS Mincho" w:hAnsi="Calibri" w:cs="Calibri"/>
                <w:spacing w:val="0"/>
                <w:sz w:val="22"/>
                <w:lang w:eastAsia="ja-JP"/>
              </w:rPr>
            </w:pPr>
            <w:r w:rsidRPr="00F003F9">
              <w:rPr>
                <w:rFonts w:ascii="Calibri" w:eastAsia="MS Mincho" w:hAnsi="Calibri" w:cs="Calibri"/>
                <w:spacing w:val="0"/>
                <w:sz w:val="22"/>
                <w:lang w:eastAsia="ja-JP"/>
              </w:rPr>
              <w:t>～く：書</w:t>
            </w:r>
          </w:p>
        </w:tc>
        <w:tc>
          <w:tcPr>
            <w:tcW w:w="3827" w:type="dxa"/>
          </w:tcPr>
          <w:p w14:paraId="5CC55F81" w14:textId="77777777" w:rsidR="002A5ADA" w:rsidRPr="00F003F9" w:rsidRDefault="002A5ADA" w:rsidP="00B2122F">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～い：赤い</w:t>
            </w:r>
          </w:p>
          <w:p w14:paraId="1AEDCE67" w14:textId="77777777" w:rsidR="002A5ADA" w:rsidRPr="00F003F9" w:rsidRDefault="002A5ADA" w:rsidP="00B2122F">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～な：しずかな</w:t>
            </w:r>
          </w:p>
        </w:tc>
        <w:tc>
          <w:tcPr>
            <w:tcW w:w="3111" w:type="dxa"/>
          </w:tcPr>
          <w:p w14:paraId="30140688" w14:textId="77777777" w:rsidR="002A5ADA" w:rsidRPr="00F003F9" w:rsidRDefault="002A5ADA" w:rsidP="00B2122F">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rPr>
            </w:pPr>
            <w:r w:rsidRPr="00F003F9">
              <w:rPr>
                <w:rFonts w:ascii="Calibri" w:eastAsia="MS Mincho" w:hAnsi="Calibri" w:cs="Calibri"/>
                <w:spacing w:val="0"/>
                <w:sz w:val="22"/>
              </w:rPr>
              <w:t>～</w:t>
            </w:r>
            <w:r w:rsidRPr="00F003F9">
              <w:rPr>
                <w:rFonts w:ascii="Calibri" w:eastAsia="MS Mincho" w:hAnsi="Calibri" w:cs="Calibri" w:hint="eastAsia"/>
                <w:spacing w:val="0"/>
                <w:sz w:val="22"/>
                <w:lang w:eastAsia="ja-JP"/>
              </w:rPr>
              <w:t>だ：本だ</w:t>
            </w:r>
          </w:p>
        </w:tc>
      </w:tr>
      <w:tr w:rsidR="002A5ADA" w:rsidRPr="00B613B3" w14:paraId="1943E3A7" w14:textId="77777777" w:rsidTr="00F003F9">
        <w:tc>
          <w:tcPr>
            <w:cnfStyle w:val="001000000000" w:firstRow="0" w:lastRow="0" w:firstColumn="1" w:lastColumn="0" w:oddVBand="0" w:evenVBand="0" w:oddHBand="0" w:evenHBand="0" w:firstRowFirstColumn="0" w:firstRowLastColumn="0" w:lastRowFirstColumn="0" w:lastRowLastColumn="0"/>
            <w:tcW w:w="2122" w:type="dxa"/>
          </w:tcPr>
          <w:p w14:paraId="1A0404FB" w14:textId="40FAEFED" w:rsidR="002A5ADA" w:rsidRPr="00F003F9" w:rsidRDefault="002A5ADA" w:rsidP="00B2122F">
            <w:pPr>
              <w:tabs>
                <w:tab w:val="left" w:pos="851"/>
              </w:tabs>
              <w:spacing w:line="276" w:lineRule="auto"/>
              <w:ind w:left="0" w:right="0"/>
              <w:rPr>
                <w:rFonts w:ascii="Calibri" w:hAnsi="Calibri" w:cs="Calibri"/>
                <w:sz w:val="22"/>
                <w:lang w:eastAsia="ja-JP"/>
              </w:rPr>
            </w:pPr>
            <w:r w:rsidRPr="00F003F9">
              <w:rPr>
                <w:rFonts w:ascii="Calibri" w:hAnsi="Calibri" w:cs="Calibri"/>
                <w:sz w:val="22"/>
                <w:lang w:eastAsia="ja-JP"/>
              </w:rPr>
              <w:t>～ない：食べない</w:t>
            </w:r>
            <w:r w:rsidR="00B2122F" w:rsidRPr="00F003F9">
              <w:rPr>
                <w:rFonts w:ascii="Calibri" w:hAnsi="Calibri" w:cs="Calibri"/>
                <w:sz w:val="22"/>
                <w:lang w:eastAsia="ja-JP"/>
              </w:rPr>
              <w:br/>
            </w:r>
            <w:r w:rsidR="00B2122F" w:rsidRPr="00F003F9">
              <w:rPr>
                <w:rFonts w:ascii="Calibri" w:hAnsi="Calibri" w:cs="Calibri"/>
                <w:sz w:val="22"/>
                <w:lang w:eastAsia="ja-JP"/>
              </w:rPr>
              <w:tab/>
            </w:r>
            <w:r w:rsidRPr="00F003F9">
              <w:rPr>
                <w:rFonts w:ascii="Calibri" w:hAnsi="Calibri" w:cs="Calibri"/>
                <w:sz w:val="22"/>
                <w:lang w:eastAsia="ja-JP"/>
              </w:rPr>
              <w:t>書かない</w:t>
            </w:r>
          </w:p>
        </w:tc>
        <w:tc>
          <w:tcPr>
            <w:tcW w:w="3827" w:type="dxa"/>
          </w:tcPr>
          <w:p w14:paraId="273FC1D0" w14:textId="77777777" w:rsidR="002A5ADA" w:rsidRPr="00F003F9" w:rsidRDefault="002A5ADA" w:rsidP="00B2122F">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～くない：赤くない</w:t>
            </w:r>
          </w:p>
          <w:p w14:paraId="63BA02B8" w14:textId="59E14481" w:rsidR="002A5ADA" w:rsidRPr="00F003F9" w:rsidRDefault="002A5ADA" w:rsidP="00B2122F">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～では（じゃ）ない：</w:t>
            </w:r>
            <w:r w:rsidR="00B613B3" w:rsidRPr="00F003F9">
              <w:rPr>
                <w:rFonts w:ascii="Calibri" w:eastAsia="MS Mincho" w:hAnsi="Calibri" w:cs="Calibri"/>
                <w:spacing w:val="0"/>
                <w:sz w:val="22"/>
                <w:lang w:eastAsia="ja-JP"/>
              </w:rPr>
              <w:br/>
            </w:r>
            <w:r w:rsidRPr="00F003F9">
              <w:rPr>
                <w:rFonts w:ascii="Calibri" w:eastAsia="MS Mincho" w:hAnsi="Calibri" w:cs="Calibri"/>
                <w:spacing w:val="0"/>
                <w:sz w:val="22"/>
                <w:lang w:eastAsia="ja-JP"/>
              </w:rPr>
              <w:t>しずかでは（じゃ）ない</w:t>
            </w:r>
          </w:p>
        </w:tc>
        <w:tc>
          <w:tcPr>
            <w:tcW w:w="3111" w:type="dxa"/>
          </w:tcPr>
          <w:p w14:paraId="72073331" w14:textId="1F0760B6" w:rsidR="002A5ADA" w:rsidRPr="00F003F9" w:rsidRDefault="002A5ADA" w:rsidP="00B2122F">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～では（じゃ）ない：</w:t>
            </w:r>
            <w:r w:rsidR="00B613B3" w:rsidRPr="00F003F9">
              <w:rPr>
                <w:rFonts w:ascii="Calibri" w:eastAsia="MS Mincho" w:hAnsi="Calibri" w:cs="Calibri"/>
                <w:spacing w:val="0"/>
                <w:sz w:val="22"/>
                <w:lang w:eastAsia="ja-JP"/>
              </w:rPr>
              <w:br/>
            </w:r>
            <w:r w:rsidRPr="00F003F9">
              <w:rPr>
                <w:rFonts w:ascii="Calibri" w:eastAsia="MS Mincho" w:hAnsi="Calibri" w:cs="Calibri"/>
                <w:spacing w:val="0"/>
                <w:sz w:val="22"/>
                <w:lang w:eastAsia="ja-JP"/>
              </w:rPr>
              <w:t>本では（じゃ）ない</w:t>
            </w:r>
          </w:p>
        </w:tc>
      </w:tr>
      <w:tr w:rsidR="002A5ADA" w:rsidRPr="00B613B3" w14:paraId="079C2B92" w14:textId="77777777" w:rsidTr="00F003F9">
        <w:tc>
          <w:tcPr>
            <w:cnfStyle w:val="001000000000" w:firstRow="0" w:lastRow="0" w:firstColumn="1" w:lastColumn="0" w:oddVBand="0" w:evenVBand="0" w:oddHBand="0" w:evenHBand="0" w:firstRowFirstColumn="0" w:firstRowLastColumn="0" w:lastRowFirstColumn="0" w:lastRowLastColumn="0"/>
            <w:tcW w:w="2122" w:type="dxa"/>
          </w:tcPr>
          <w:p w14:paraId="5C813317" w14:textId="517BDAC1" w:rsidR="002A5ADA" w:rsidRPr="00F003F9" w:rsidRDefault="002A5ADA" w:rsidP="00B2122F">
            <w:pPr>
              <w:pStyle w:val="TableParagraph"/>
              <w:spacing w:before="0" w:line="276" w:lineRule="auto"/>
              <w:ind w:left="0" w:right="0"/>
              <w:rPr>
                <w:rFonts w:ascii="Calibri" w:eastAsia="MS Mincho" w:hAnsi="Calibri" w:cs="Calibri"/>
                <w:spacing w:val="0"/>
                <w:sz w:val="22"/>
                <w:lang w:eastAsia="ja-JP"/>
              </w:rPr>
            </w:pPr>
            <w:r w:rsidRPr="00F003F9">
              <w:rPr>
                <w:rFonts w:ascii="Calibri" w:eastAsia="MS Mincho" w:hAnsi="Calibri" w:cs="Calibri"/>
                <w:spacing w:val="0"/>
                <w:sz w:val="22"/>
                <w:lang w:eastAsia="ja-JP"/>
              </w:rPr>
              <w:t>～なかった：</w:t>
            </w:r>
            <w:r w:rsidR="00B2122F" w:rsidRPr="00F003F9">
              <w:rPr>
                <w:rFonts w:ascii="Calibri" w:eastAsia="MS Mincho" w:hAnsi="Calibri" w:cs="Calibri"/>
                <w:spacing w:val="0"/>
                <w:sz w:val="22"/>
                <w:lang w:eastAsia="ja-JP"/>
              </w:rPr>
              <w:br/>
            </w:r>
            <w:r w:rsidRPr="00F003F9">
              <w:rPr>
                <w:rFonts w:ascii="Calibri" w:eastAsia="MS Mincho" w:hAnsi="Calibri" w:cs="Calibri"/>
                <w:spacing w:val="0"/>
                <w:sz w:val="22"/>
                <w:lang w:eastAsia="ja-JP"/>
              </w:rPr>
              <w:t>食べなかった</w:t>
            </w:r>
            <w:r w:rsidR="00B2122F" w:rsidRPr="00F003F9">
              <w:rPr>
                <w:rFonts w:ascii="Calibri" w:eastAsia="MS Mincho" w:hAnsi="Calibri" w:cs="Calibri"/>
                <w:spacing w:val="0"/>
                <w:sz w:val="22"/>
                <w:lang w:eastAsia="ja-JP"/>
              </w:rPr>
              <w:br/>
            </w:r>
            <w:r w:rsidRPr="00F003F9">
              <w:rPr>
                <w:rFonts w:ascii="Calibri" w:eastAsia="MS Mincho" w:hAnsi="Calibri" w:cs="Calibri"/>
                <w:spacing w:val="0"/>
                <w:sz w:val="22"/>
                <w:lang w:eastAsia="ja-JP"/>
              </w:rPr>
              <w:t>書かなかった</w:t>
            </w:r>
          </w:p>
        </w:tc>
        <w:tc>
          <w:tcPr>
            <w:tcW w:w="3827" w:type="dxa"/>
          </w:tcPr>
          <w:p w14:paraId="6391E6C0" w14:textId="77777777" w:rsidR="002A5ADA" w:rsidRPr="00F003F9" w:rsidRDefault="002A5ADA" w:rsidP="00B2122F">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～くなかった：赤くなかった</w:t>
            </w:r>
          </w:p>
          <w:p w14:paraId="6F4E3514" w14:textId="248D498A" w:rsidR="002A5ADA" w:rsidRPr="00F003F9" w:rsidRDefault="002A5ADA" w:rsidP="00B2122F">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～では（じゃ）なかった：</w:t>
            </w:r>
            <w:r w:rsidR="00B2122F" w:rsidRPr="00F003F9">
              <w:rPr>
                <w:rFonts w:ascii="Calibri" w:eastAsia="MS Mincho" w:hAnsi="Calibri" w:cs="Calibri"/>
                <w:spacing w:val="0"/>
                <w:sz w:val="22"/>
                <w:lang w:eastAsia="ja-JP"/>
              </w:rPr>
              <w:br/>
            </w:r>
            <w:r w:rsidRPr="00F003F9">
              <w:rPr>
                <w:rFonts w:ascii="Calibri" w:eastAsia="MS Mincho" w:hAnsi="Calibri" w:cs="Calibri"/>
                <w:spacing w:val="0"/>
                <w:sz w:val="22"/>
                <w:lang w:eastAsia="ja-JP"/>
              </w:rPr>
              <w:t>しずかでは（じゃ）なかった</w:t>
            </w:r>
          </w:p>
        </w:tc>
        <w:tc>
          <w:tcPr>
            <w:tcW w:w="3111" w:type="dxa"/>
          </w:tcPr>
          <w:p w14:paraId="7C0930A5" w14:textId="059778F1" w:rsidR="002A5ADA" w:rsidRPr="00F003F9" w:rsidRDefault="002A5ADA" w:rsidP="00B2122F">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～では（じゃ）なかった：</w:t>
            </w:r>
            <w:r w:rsidR="00B613B3" w:rsidRPr="00F003F9">
              <w:rPr>
                <w:rFonts w:ascii="Calibri" w:eastAsia="MS Mincho" w:hAnsi="Calibri" w:cs="Calibri"/>
                <w:spacing w:val="0"/>
                <w:sz w:val="22"/>
                <w:lang w:eastAsia="ja-JP"/>
              </w:rPr>
              <w:br/>
            </w:r>
            <w:r w:rsidRPr="00F003F9">
              <w:rPr>
                <w:rFonts w:ascii="Calibri" w:eastAsia="MS Mincho" w:hAnsi="Calibri" w:cs="Calibri"/>
                <w:spacing w:val="0"/>
                <w:sz w:val="22"/>
                <w:lang w:eastAsia="ja-JP"/>
              </w:rPr>
              <w:t>本では（じゃ）なかった</w:t>
            </w:r>
          </w:p>
        </w:tc>
      </w:tr>
      <w:tr w:rsidR="002A5ADA" w:rsidRPr="00B613B3" w14:paraId="4F27687F" w14:textId="77777777" w:rsidTr="00F003F9">
        <w:tc>
          <w:tcPr>
            <w:cnfStyle w:val="001000000000" w:firstRow="0" w:lastRow="0" w:firstColumn="1" w:lastColumn="0" w:oddVBand="0" w:evenVBand="0" w:oddHBand="0" w:evenHBand="0" w:firstRowFirstColumn="0" w:firstRowLastColumn="0" w:lastRowFirstColumn="0" w:lastRowLastColumn="0"/>
            <w:tcW w:w="2122" w:type="dxa"/>
          </w:tcPr>
          <w:p w14:paraId="74699096" w14:textId="774346D0" w:rsidR="002A5ADA" w:rsidRPr="00F003F9" w:rsidRDefault="002A5ADA" w:rsidP="00B2122F">
            <w:pPr>
              <w:pStyle w:val="TableParagraph"/>
              <w:spacing w:before="0" w:line="276" w:lineRule="auto"/>
              <w:ind w:left="0" w:right="0"/>
              <w:rPr>
                <w:rFonts w:ascii="Calibri" w:eastAsia="MS Mincho" w:hAnsi="Calibri" w:cs="Calibri"/>
                <w:spacing w:val="0"/>
                <w:sz w:val="22"/>
                <w:lang w:eastAsia="ja-JP"/>
              </w:rPr>
            </w:pPr>
            <w:r w:rsidRPr="00F003F9">
              <w:rPr>
                <w:rFonts w:ascii="Calibri" w:eastAsia="MS Mincho" w:hAnsi="Calibri" w:cs="Calibri"/>
                <w:spacing w:val="0"/>
                <w:sz w:val="22"/>
                <w:lang w:eastAsia="ja-JP"/>
              </w:rPr>
              <w:t>～よう：食べよう</w:t>
            </w:r>
            <w:r w:rsidR="00B2122F" w:rsidRPr="00F003F9">
              <w:rPr>
                <w:rFonts w:ascii="Calibri" w:eastAsia="MS Mincho" w:hAnsi="Calibri" w:cs="Calibri"/>
                <w:spacing w:val="0"/>
                <w:sz w:val="22"/>
                <w:lang w:eastAsia="ja-JP"/>
              </w:rPr>
              <w:br/>
            </w:r>
            <w:r w:rsidRPr="00F003F9">
              <w:rPr>
                <w:rFonts w:ascii="Calibri" w:eastAsia="MS Mincho" w:hAnsi="Calibri" w:cs="Calibri"/>
                <w:spacing w:val="0"/>
                <w:sz w:val="22"/>
                <w:lang w:eastAsia="ja-JP"/>
              </w:rPr>
              <w:t>～こう：書こう</w:t>
            </w:r>
          </w:p>
        </w:tc>
        <w:tc>
          <w:tcPr>
            <w:tcW w:w="3827" w:type="dxa"/>
          </w:tcPr>
          <w:p w14:paraId="10DCBDF6" w14:textId="77777777" w:rsidR="002A5ADA" w:rsidRPr="00F003F9" w:rsidRDefault="002A5ADA" w:rsidP="00B2122F">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～いだろう：赤いだろう</w:t>
            </w:r>
          </w:p>
          <w:p w14:paraId="7F703665" w14:textId="77777777" w:rsidR="002A5ADA" w:rsidRPr="00F003F9" w:rsidRDefault="002A5ADA" w:rsidP="00B2122F">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～だろう：しずかだろう</w:t>
            </w:r>
          </w:p>
        </w:tc>
        <w:tc>
          <w:tcPr>
            <w:tcW w:w="3111" w:type="dxa"/>
          </w:tcPr>
          <w:p w14:paraId="0EE3AB18" w14:textId="77777777" w:rsidR="002A5ADA" w:rsidRPr="00F003F9" w:rsidRDefault="002A5ADA" w:rsidP="00B2122F">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rPr>
            </w:pPr>
            <w:r w:rsidRPr="00F003F9">
              <w:rPr>
                <w:rFonts w:ascii="Calibri" w:eastAsia="MS Mincho" w:hAnsi="Calibri" w:cs="Calibri"/>
                <w:spacing w:val="0"/>
                <w:sz w:val="22"/>
              </w:rPr>
              <w:t>～</w:t>
            </w:r>
            <w:r w:rsidRPr="00F003F9">
              <w:rPr>
                <w:rFonts w:ascii="Calibri" w:eastAsia="MS Mincho" w:hAnsi="Calibri" w:cs="Calibri" w:hint="eastAsia"/>
                <w:spacing w:val="0"/>
                <w:sz w:val="22"/>
                <w:lang w:eastAsia="ja-JP"/>
              </w:rPr>
              <w:t>だろう：本だろう</w:t>
            </w:r>
          </w:p>
        </w:tc>
      </w:tr>
    </w:tbl>
    <w:p w14:paraId="5C45A73C" w14:textId="27D723A9" w:rsidR="002A5ADA" w:rsidRPr="00562DCC" w:rsidRDefault="002A5ADA" w:rsidP="00562DCC">
      <w:pPr>
        <w:pStyle w:val="SyllabusHeading4"/>
      </w:pPr>
      <w:bookmarkStart w:id="46" w:name="2._Polite_forms"/>
      <w:bookmarkEnd w:id="46"/>
      <w:r w:rsidRPr="00562DCC">
        <w:t>Polite forms</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122"/>
        <w:gridCol w:w="3827"/>
        <w:gridCol w:w="3111"/>
      </w:tblGrid>
      <w:tr w:rsidR="003207A2" w:rsidRPr="00123106" w14:paraId="5D9BEE04" w14:textId="77777777" w:rsidTr="00F003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FFFFFF" w:themeColor="background1"/>
            </w:tcBorders>
            <w:shd w:val="clear" w:color="auto" w:fill="9983B5"/>
          </w:tcPr>
          <w:p w14:paraId="772D81A9" w14:textId="77777777" w:rsidR="002A5ADA" w:rsidRPr="00181314" w:rsidRDefault="002A5ADA" w:rsidP="006A2437">
            <w:pPr>
              <w:pStyle w:val="TableParagraph"/>
              <w:spacing w:before="0" w:line="276" w:lineRule="auto"/>
              <w:ind w:left="0"/>
              <w:rPr>
                <w:rFonts w:ascii="Calibri" w:eastAsia="MS Mincho" w:hAnsi="Calibri" w:cs="Calibri"/>
                <w:color w:val="FFFFFF" w:themeColor="background1"/>
                <w:szCs w:val="20"/>
              </w:rPr>
            </w:pPr>
            <w:r w:rsidRPr="00181314">
              <w:rPr>
                <w:rFonts w:ascii="Calibri" w:eastAsia="MS Mincho" w:hAnsi="Calibri" w:cs="Calibri"/>
                <w:color w:val="FFFFFF" w:themeColor="background1"/>
                <w:szCs w:val="20"/>
              </w:rPr>
              <w:t>Verbs</w:t>
            </w:r>
          </w:p>
        </w:tc>
        <w:tc>
          <w:tcPr>
            <w:tcW w:w="3827" w:type="dxa"/>
            <w:tcBorders>
              <w:left w:val="single" w:sz="4" w:space="0" w:color="FFFFFF" w:themeColor="background1"/>
              <w:right w:val="single" w:sz="4" w:space="0" w:color="FFFFFF" w:themeColor="background1"/>
            </w:tcBorders>
            <w:shd w:val="clear" w:color="auto" w:fill="9983B5"/>
          </w:tcPr>
          <w:p w14:paraId="27D41A92" w14:textId="77777777" w:rsidR="002A5ADA" w:rsidRPr="00181314" w:rsidRDefault="002A5ADA" w:rsidP="006A2437">
            <w:pPr>
              <w:pStyle w:val="TableParagraph"/>
              <w:spacing w:before="0" w:line="276" w:lineRule="auto"/>
              <w:ind w:lef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zCs w:val="20"/>
              </w:rPr>
            </w:pPr>
            <w:r w:rsidRPr="00181314">
              <w:rPr>
                <w:rFonts w:ascii="Calibri" w:eastAsia="MS Mincho" w:hAnsi="Calibri" w:cs="Calibri"/>
                <w:color w:val="FFFFFF" w:themeColor="background1"/>
                <w:szCs w:val="20"/>
              </w:rPr>
              <w:t>Adjectives</w:t>
            </w:r>
          </w:p>
        </w:tc>
        <w:tc>
          <w:tcPr>
            <w:tcW w:w="3111" w:type="dxa"/>
            <w:tcBorders>
              <w:left w:val="single" w:sz="4" w:space="0" w:color="FFFFFF" w:themeColor="background1"/>
            </w:tcBorders>
            <w:shd w:val="clear" w:color="auto" w:fill="9983B5"/>
          </w:tcPr>
          <w:p w14:paraId="0F0C155B" w14:textId="77777777" w:rsidR="002A5ADA" w:rsidRPr="00181314" w:rsidRDefault="002A5ADA" w:rsidP="006A2437">
            <w:pPr>
              <w:pStyle w:val="TableParagraph"/>
              <w:spacing w:before="0" w:line="276" w:lineRule="auto"/>
              <w:ind w:lef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zCs w:val="20"/>
              </w:rPr>
            </w:pPr>
            <w:r w:rsidRPr="00181314">
              <w:rPr>
                <w:rFonts w:ascii="Calibri" w:eastAsia="MS Mincho" w:hAnsi="Calibri" w:cs="Calibri"/>
                <w:color w:val="FFFFFF" w:themeColor="background1"/>
                <w:szCs w:val="20"/>
              </w:rPr>
              <w:t>The verb ‘to be’</w:t>
            </w:r>
          </w:p>
        </w:tc>
      </w:tr>
      <w:tr w:rsidR="002A5ADA" w:rsidRPr="00123106" w14:paraId="400F3102" w14:textId="77777777" w:rsidTr="00F003F9">
        <w:tc>
          <w:tcPr>
            <w:cnfStyle w:val="001000000000" w:firstRow="0" w:lastRow="0" w:firstColumn="1" w:lastColumn="0" w:oddVBand="0" w:evenVBand="0" w:oddHBand="0" w:evenHBand="0" w:firstRowFirstColumn="0" w:firstRowLastColumn="0" w:lastRowFirstColumn="0" w:lastRowLastColumn="0"/>
            <w:tcW w:w="2122" w:type="dxa"/>
          </w:tcPr>
          <w:p w14:paraId="22528454" w14:textId="09E1FDF2" w:rsidR="002A5ADA" w:rsidRPr="00F003F9" w:rsidRDefault="002A5ADA" w:rsidP="00C92222">
            <w:pPr>
              <w:tabs>
                <w:tab w:val="left" w:pos="871"/>
              </w:tabs>
              <w:spacing w:line="276" w:lineRule="auto"/>
              <w:ind w:left="0" w:right="0"/>
              <w:rPr>
                <w:rFonts w:ascii="Calibri" w:hAnsi="Calibri" w:cs="Calibri"/>
                <w:sz w:val="22"/>
                <w:lang w:eastAsia="ja-JP"/>
              </w:rPr>
            </w:pPr>
            <w:r w:rsidRPr="00F003F9">
              <w:rPr>
                <w:sz w:val="22"/>
                <w:lang w:eastAsia="ja-JP"/>
              </w:rPr>
              <w:t>～</w:t>
            </w:r>
            <w:r w:rsidRPr="00F003F9">
              <w:rPr>
                <w:rFonts w:hint="eastAsia"/>
                <w:sz w:val="22"/>
                <w:lang w:eastAsia="ja-JP"/>
              </w:rPr>
              <w:t>ます：食べます</w:t>
            </w:r>
            <w:r w:rsidR="006A2437" w:rsidRPr="00F003F9">
              <w:rPr>
                <w:rFonts w:hint="eastAsia"/>
                <w:sz w:val="22"/>
                <w:lang w:eastAsia="ja-JP"/>
              </w:rPr>
              <w:br/>
            </w:r>
            <w:r w:rsidR="006A2437" w:rsidRPr="00F003F9">
              <w:rPr>
                <w:rFonts w:hint="eastAsia"/>
                <w:sz w:val="22"/>
                <w:lang w:eastAsia="ja-JP"/>
              </w:rPr>
              <w:tab/>
            </w:r>
            <w:r w:rsidRPr="00F003F9">
              <w:rPr>
                <w:rFonts w:hint="eastAsia"/>
                <w:sz w:val="22"/>
                <w:lang w:eastAsia="ja-JP"/>
              </w:rPr>
              <w:t>書きます</w:t>
            </w:r>
          </w:p>
        </w:tc>
        <w:tc>
          <w:tcPr>
            <w:tcW w:w="3827" w:type="dxa"/>
          </w:tcPr>
          <w:p w14:paraId="52AB4F86" w14:textId="77777777" w:rsidR="002A5ADA" w:rsidRPr="00F003F9" w:rsidRDefault="002A5ADA" w:rsidP="006A2437">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～いです：赤いです</w:t>
            </w:r>
          </w:p>
          <w:p w14:paraId="1116ACB0" w14:textId="77777777" w:rsidR="002A5ADA" w:rsidRPr="00F003F9" w:rsidRDefault="002A5ADA" w:rsidP="006A2437">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～です：しずかです</w:t>
            </w:r>
          </w:p>
        </w:tc>
        <w:tc>
          <w:tcPr>
            <w:tcW w:w="3111" w:type="dxa"/>
          </w:tcPr>
          <w:p w14:paraId="2DEB89B8" w14:textId="77777777" w:rsidR="002A5ADA" w:rsidRPr="00F003F9" w:rsidRDefault="002A5ADA" w:rsidP="006A2437">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rPr>
            </w:pPr>
            <w:r w:rsidRPr="00F003F9">
              <w:rPr>
                <w:rFonts w:ascii="Calibri" w:eastAsia="MS Mincho" w:hAnsi="Calibri" w:cs="Calibri"/>
                <w:spacing w:val="0"/>
                <w:sz w:val="22"/>
              </w:rPr>
              <w:t>～</w:t>
            </w:r>
            <w:r w:rsidRPr="00F003F9">
              <w:rPr>
                <w:rFonts w:ascii="Calibri" w:eastAsia="MS Mincho" w:hAnsi="Calibri" w:cs="Calibri" w:hint="eastAsia"/>
                <w:spacing w:val="0"/>
                <w:sz w:val="22"/>
                <w:lang w:eastAsia="ja-JP"/>
              </w:rPr>
              <w:t>です：本です</w:t>
            </w:r>
          </w:p>
        </w:tc>
      </w:tr>
      <w:tr w:rsidR="002A5ADA" w:rsidRPr="00123106" w14:paraId="4371B553" w14:textId="77777777" w:rsidTr="00F003F9">
        <w:tc>
          <w:tcPr>
            <w:cnfStyle w:val="001000000000" w:firstRow="0" w:lastRow="0" w:firstColumn="1" w:lastColumn="0" w:oddVBand="0" w:evenVBand="0" w:oddHBand="0" w:evenHBand="0" w:firstRowFirstColumn="0" w:firstRowLastColumn="0" w:lastRowFirstColumn="0" w:lastRowLastColumn="0"/>
            <w:tcW w:w="2122" w:type="dxa"/>
          </w:tcPr>
          <w:p w14:paraId="21D7F96A" w14:textId="77777777" w:rsidR="002A5ADA" w:rsidRPr="00F003F9" w:rsidRDefault="002A5ADA" w:rsidP="006A2437">
            <w:pPr>
              <w:pStyle w:val="TableParagraph"/>
              <w:spacing w:before="0" w:line="276" w:lineRule="auto"/>
              <w:ind w:left="0" w:right="0"/>
              <w:rPr>
                <w:rFonts w:ascii="Calibri" w:eastAsia="MS Mincho" w:hAnsi="Calibri" w:cs="Calibri"/>
                <w:spacing w:val="0"/>
                <w:sz w:val="22"/>
              </w:rPr>
            </w:pPr>
            <w:r w:rsidRPr="00F003F9">
              <w:rPr>
                <w:rFonts w:ascii="Calibri" w:eastAsia="MS Mincho" w:hAnsi="Calibri" w:cs="Calibri"/>
                <w:spacing w:val="0"/>
                <w:sz w:val="22"/>
              </w:rPr>
              <w:t>～</w:t>
            </w:r>
            <w:r w:rsidRPr="00F003F9">
              <w:rPr>
                <w:rFonts w:ascii="Calibri" w:eastAsia="MS Mincho" w:hAnsi="Calibri" w:cs="Calibri" w:hint="eastAsia"/>
                <w:spacing w:val="0"/>
                <w:sz w:val="22"/>
                <w:lang w:eastAsia="ja-JP"/>
              </w:rPr>
              <w:t>ました</w:t>
            </w:r>
            <w:r w:rsidRPr="00F003F9">
              <w:rPr>
                <w:rFonts w:ascii="Calibri" w:eastAsia="MS Mincho" w:hAnsi="Calibri" w:cs="Calibri"/>
                <w:spacing w:val="0"/>
                <w:sz w:val="22"/>
              </w:rPr>
              <w:t>：</w:t>
            </w:r>
          </w:p>
        </w:tc>
        <w:tc>
          <w:tcPr>
            <w:tcW w:w="3827" w:type="dxa"/>
          </w:tcPr>
          <w:p w14:paraId="75880942" w14:textId="77777777" w:rsidR="002A5ADA" w:rsidRPr="00F003F9" w:rsidRDefault="002A5ADA" w:rsidP="006A2437">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～かったです：赤かったです</w:t>
            </w:r>
          </w:p>
        </w:tc>
        <w:tc>
          <w:tcPr>
            <w:tcW w:w="3111" w:type="dxa"/>
          </w:tcPr>
          <w:p w14:paraId="7ED81A31" w14:textId="77777777" w:rsidR="002A5ADA" w:rsidRPr="00F003F9" w:rsidRDefault="002A5ADA" w:rsidP="006A2437">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hint="eastAsia"/>
                <w:spacing w:val="0"/>
                <w:sz w:val="22"/>
                <w:lang w:eastAsia="ja-JP"/>
              </w:rPr>
              <w:t>～でした：本でした</w:t>
            </w:r>
          </w:p>
        </w:tc>
      </w:tr>
      <w:tr w:rsidR="002A5ADA" w:rsidRPr="00123106" w14:paraId="2F0A7E9E" w14:textId="77777777" w:rsidTr="00F003F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22" w:type="dxa"/>
          </w:tcPr>
          <w:p w14:paraId="0E1E8B1D" w14:textId="77777777" w:rsidR="00C22D21" w:rsidRPr="00F003F9" w:rsidRDefault="002A5ADA" w:rsidP="006A2437">
            <w:pPr>
              <w:pStyle w:val="TableParagraph"/>
              <w:spacing w:before="0" w:line="276" w:lineRule="auto"/>
              <w:ind w:left="0" w:right="0"/>
              <w:rPr>
                <w:rFonts w:ascii="Calibri" w:eastAsia="MS Mincho" w:hAnsi="Calibri" w:cs="Calibri"/>
                <w:spacing w:val="0"/>
                <w:sz w:val="22"/>
                <w:lang w:eastAsia="ja-JP"/>
              </w:rPr>
            </w:pPr>
            <w:r w:rsidRPr="00F003F9">
              <w:rPr>
                <w:rFonts w:ascii="Calibri" w:eastAsia="MS Mincho" w:hAnsi="Calibri" w:cs="Calibri"/>
                <w:spacing w:val="0"/>
                <w:sz w:val="22"/>
                <w:lang w:eastAsia="ja-JP"/>
              </w:rPr>
              <w:t>食べました</w:t>
            </w:r>
          </w:p>
          <w:p w14:paraId="7C45FDCD" w14:textId="0A34293C" w:rsidR="002A5ADA" w:rsidRPr="00F003F9" w:rsidRDefault="002A5ADA" w:rsidP="006A2437">
            <w:pPr>
              <w:pStyle w:val="TableParagraph"/>
              <w:spacing w:before="0" w:line="276" w:lineRule="auto"/>
              <w:ind w:left="0" w:right="0"/>
              <w:rPr>
                <w:rFonts w:ascii="Calibri" w:eastAsia="MS Mincho" w:hAnsi="Calibri" w:cs="Calibri"/>
                <w:spacing w:val="0"/>
                <w:sz w:val="22"/>
                <w:lang w:eastAsia="ja-JP"/>
              </w:rPr>
            </w:pPr>
            <w:r w:rsidRPr="00F003F9">
              <w:rPr>
                <w:rFonts w:ascii="Calibri" w:eastAsia="MS Mincho" w:hAnsi="Calibri" w:cs="Calibri"/>
                <w:spacing w:val="0"/>
                <w:sz w:val="22"/>
                <w:lang w:eastAsia="ja-JP"/>
              </w:rPr>
              <w:t>書きました</w:t>
            </w:r>
          </w:p>
        </w:tc>
        <w:tc>
          <w:tcPr>
            <w:tcW w:w="3827" w:type="dxa"/>
          </w:tcPr>
          <w:p w14:paraId="24269AB5" w14:textId="77777777" w:rsidR="002A5ADA" w:rsidRPr="00F003F9" w:rsidRDefault="002A5ADA" w:rsidP="006A2437">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b/>
                <w:bCs/>
                <w:spacing w:val="0"/>
                <w:sz w:val="22"/>
                <w:lang w:eastAsia="ja-JP"/>
              </w:rPr>
            </w:pPr>
            <w:r w:rsidRPr="00F003F9">
              <w:rPr>
                <w:rFonts w:ascii="Calibri" w:eastAsia="MS Mincho" w:hAnsi="Calibri" w:cs="Calibri"/>
                <w:b/>
                <w:bCs/>
                <w:spacing w:val="0"/>
                <w:sz w:val="22"/>
                <w:lang w:eastAsia="ja-JP"/>
              </w:rPr>
              <w:t>～</w:t>
            </w:r>
            <w:r w:rsidRPr="00F003F9">
              <w:rPr>
                <w:rFonts w:ascii="Calibri" w:eastAsia="MS Mincho" w:hAnsi="Calibri" w:cs="Calibri"/>
                <w:spacing w:val="0"/>
                <w:sz w:val="22"/>
                <w:lang w:eastAsia="ja-JP"/>
              </w:rPr>
              <w:t>でした：しずかでした</w:t>
            </w:r>
          </w:p>
        </w:tc>
        <w:tc>
          <w:tcPr>
            <w:tcW w:w="3111" w:type="dxa"/>
          </w:tcPr>
          <w:p w14:paraId="7809E7B2" w14:textId="77777777" w:rsidR="002A5ADA" w:rsidRPr="00F003F9" w:rsidRDefault="002A5ADA" w:rsidP="006A2437">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p>
        </w:tc>
      </w:tr>
      <w:tr w:rsidR="002A5ADA" w:rsidRPr="00123106" w14:paraId="47E1EB75" w14:textId="77777777" w:rsidTr="00F003F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22" w:type="dxa"/>
          </w:tcPr>
          <w:p w14:paraId="40A83D0E" w14:textId="39A7257E" w:rsidR="002A5ADA" w:rsidRPr="00F003F9" w:rsidRDefault="002A5ADA" w:rsidP="006A2437">
            <w:pPr>
              <w:pStyle w:val="TableParagraph"/>
              <w:spacing w:before="0" w:line="276" w:lineRule="auto"/>
              <w:ind w:left="0" w:right="0"/>
              <w:rPr>
                <w:rFonts w:ascii="Calibri" w:eastAsia="MS Mincho" w:hAnsi="Calibri" w:cs="Calibri"/>
                <w:spacing w:val="0"/>
                <w:sz w:val="22"/>
                <w:lang w:eastAsia="ja-JP"/>
              </w:rPr>
            </w:pPr>
            <w:r w:rsidRPr="00F003F9">
              <w:rPr>
                <w:rFonts w:ascii="Calibri" w:eastAsia="MS Mincho" w:hAnsi="Calibri" w:cs="Calibri"/>
                <w:spacing w:val="0"/>
                <w:sz w:val="22"/>
                <w:lang w:eastAsia="ja-JP"/>
              </w:rPr>
              <w:t>～ません：</w:t>
            </w:r>
            <w:r w:rsidR="006A2437" w:rsidRPr="00F003F9">
              <w:rPr>
                <w:rFonts w:ascii="Calibri" w:eastAsia="MS Mincho" w:hAnsi="Calibri" w:cs="Calibri"/>
                <w:spacing w:val="0"/>
                <w:sz w:val="22"/>
                <w:lang w:eastAsia="ja-JP"/>
              </w:rPr>
              <w:br/>
            </w:r>
            <w:r w:rsidRPr="00F003F9">
              <w:rPr>
                <w:rFonts w:ascii="Calibri" w:eastAsia="MS Mincho" w:hAnsi="Calibri" w:cs="Calibri"/>
                <w:spacing w:val="0"/>
                <w:sz w:val="22"/>
                <w:lang w:eastAsia="ja-JP"/>
              </w:rPr>
              <w:t>食べません</w:t>
            </w:r>
            <w:r w:rsidR="006A2437" w:rsidRPr="00F003F9">
              <w:rPr>
                <w:rFonts w:ascii="Calibri" w:eastAsia="MS Mincho" w:hAnsi="Calibri" w:cs="Calibri"/>
                <w:spacing w:val="0"/>
                <w:sz w:val="22"/>
                <w:lang w:eastAsia="ja-JP"/>
              </w:rPr>
              <w:br/>
            </w:r>
            <w:r w:rsidRPr="00F003F9">
              <w:rPr>
                <w:rFonts w:ascii="Calibri" w:eastAsia="MS Mincho" w:hAnsi="Calibri" w:cs="Calibri"/>
                <w:spacing w:val="0"/>
                <w:sz w:val="22"/>
                <w:lang w:eastAsia="ja-JP"/>
              </w:rPr>
              <w:t>書きません</w:t>
            </w:r>
          </w:p>
        </w:tc>
        <w:tc>
          <w:tcPr>
            <w:tcW w:w="3827" w:type="dxa"/>
          </w:tcPr>
          <w:p w14:paraId="113B0AC5" w14:textId="77777777" w:rsidR="002A5ADA" w:rsidRPr="00F003F9" w:rsidRDefault="002A5ADA" w:rsidP="006A2437">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～くないです：赤くないです</w:t>
            </w:r>
          </w:p>
          <w:p w14:paraId="2118E263" w14:textId="77777777" w:rsidR="002A5ADA" w:rsidRPr="00F003F9" w:rsidRDefault="002A5ADA" w:rsidP="006A2437">
            <w:pPr>
              <w:pStyle w:val="TableParagraph"/>
              <w:spacing w:before="0" w:after="12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～くありません：赤くありません</w:t>
            </w:r>
          </w:p>
          <w:p w14:paraId="073930CD" w14:textId="77777777" w:rsidR="002A5ADA" w:rsidRPr="00F003F9" w:rsidRDefault="002A5ADA" w:rsidP="006A2437">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～では（じゃ）ありません：</w:t>
            </w:r>
          </w:p>
          <w:p w14:paraId="3811CEB0" w14:textId="77777777" w:rsidR="002A5ADA" w:rsidRPr="00F003F9" w:rsidRDefault="002A5ADA" w:rsidP="006A2437">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しずかでは（じゃ）ありません</w:t>
            </w:r>
          </w:p>
        </w:tc>
        <w:tc>
          <w:tcPr>
            <w:tcW w:w="3111" w:type="dxa"/>
          </w:tcPr>
          <w:p w14:paraId="25DA6F05" w14:textId="269D54AB" w:rsidR="002A5ADA" w:rsidRPr="00F003F9" w:rsidRDefault="002A5ADA" w:rsidP="006A2437">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～では（じゃ）ありません：</w:t>
            </w:r>
            <w:r w:rsidR="004B6565" w:rsidRPr="00F003F9">
              <w:rPr>
                <w:rFonts w:ascii="Calibri" w:eastAsia="MS Mincho" w:hAnsi="Calibri" w:cs="Calibri"/>
                <w:spacing w:val="0"/>
                <w:sz w:val="22"/>
                <w:lang w:eastAsia="ja-JP"/>
              </w:rPr>
              <w:br/>
            </w:r>
            <w:r w:rsidRPr="00F003F9">
              <w:rPr>
                <w:rFonts w:ascii="Calibri" w:eastAsia="MS Mincho" w:hAnsi="Calibri" w:cs="Calibri"/>
                <w:spacing w:val="0"/>
                <w:sz w:val="22"/>
                <w:lang w:eastAsia="ja-JP"/>
              </w:rPr>
              <w:t>本では（じゃ）ありません</w:t>
            </w:r>
          </w:p>
        </w:tc>
      </w:tr>
      <w:tr w:rsidR="002A5ADA" w:rsidRPr="00123106" w14:paraId="495B02BF" w14:textId="77777777" w:rsidTr="00F003F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22" w:type="dxa"/>
          </w:tcPr>
          <w:p w14:paraId="4112BCC6" w14:textId="0ABE455B" w:rsidR="002A5ADA" w:rsidRPr="00F003F9" w:rsidRDefault="002A5ADA" w:rsidP="006A2437">
            <w:pPr>
              <w:pStyle w:val="TableParagraph"/>
              <w:spacing w:before="0" w:line="276" w:lineRule="auto"/>
              <w:ind w:left="0" w:right="0"/>
              <w:rPr>
                <w:rFonts w:ascii="Calibri" w:eastAsia="MS Mincho" w:hAnsi="Calibri" w:cs="Calibri"/>
                <w:spacing w:val="0"/>
                <w:sz w:val="22"/>
                <w:lang w:eastAsia="ja-JP"/>
              </w:rPr>
            </w:pPr>
            <w:r w:rsidRPr="00F003F9">
              <w:rPr>
                <w:rFonts w:ascii="Calibri" w:eastAsia="MS Mincho" w:hAnsi="Calibri" w:cs="Calibri"/>
                <w:spacing w:val="0"/>
                <w:sz w:val="22"/>
                <w:lang w:eastAsia="ja-JP"/>
              </w:rPr>
              <w:lastRenderedPageBreak/>
              <w:t>～ませんでした：</w:t>
            </w:r>
            <w:r w:rsidR="006A2437" w:rsidRPr="00F003F9">
              <w:rPr>
                <w:rFonts w:ascii="Calibri" w:eastAsia="MS Mincho" w:hAnsi="Calibri" w:cs="Calibri"/>
                <w:spacing w:val="0"/>
                <w:sz w:val="22"/>
                <w:lang w:eastAsia="ja-JP"/>
              </w:rPr>
              <w:br/>
            </w:r>
            <w:r w:rsidRPr="00F003F9">
              <w:rPr>
                <w:rFonts w:ascii="Calibri" w:eastAsia="MS Mincho" w:hAnsi="Calibri" w:cs="Calibri"/>
                <w:spacing w:val="0"/>
                <w:sz w:val="22"/>
                <w:lang w:eastAsia="ja-JP"/>
              </w:rPr>
              <w:t>食べませんでした</w:t>
            </w:r>
            <w:r w:rsidR="006A2437" w:rsidRPr="00F003F9">
              <w:rPr>
                <w:rFonts w:ascii="Calibri" w:eastAsia="MS Mincho" w:hAnsi="Calibri" w:cs="Calibri"/>
                <w:spacing w:val="0"/>
                <w:sz w:val="22"/>
                <w:lang w:eastAsia="ja-JP"/>
              </w:rPr>
              <w:br/>
            </w:r>
            <w:r w:rsidRPr="00F003F9">
              <w:rPr>
                <w:rFonts w:ascii="Calibri" w:eastAsia="MS Mincho" w:hAnsi="Calibri" w:cs="Calibri"/>
                <w:spacing w:val="0"/>
                <w:sz w:val="22"/>
                <w:lang w:eastAsia="ja-JP"/>
              </w:rPr>
              <w:t>書きませんでした</w:t>
            </w:r>
          </w:p>
        </w:tc>
        <w:tc>
          <w:tcPr>
            <w:tcW w:w="3827" w:type="dxa"/>
          </w:tcPr>
          <w:p w14:paraId="06E0C689" w14:textId="77777777" w:rsidR="002A5ADA" w:rsidRPr="00F65933" w:rsidRDefault="002A5ADA" w:rsidP="00787CAC">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10"/>
                <w:sz w:val="22"/>
                <w:lang w:eastAsia="ja-JP"/>
              </w:rPr>
            </w:pPr>
            <w:r w:rsidRPr="00F65933">
              <w:rPr>
                <w:rFonts w:ascii="Calibri" w:eastAsia="MS Mincho" w:hAnsi="Calibri" w:cs="Calibri"/>
                <w:spacing w:val="-10"/>
                <w:sz w:val="22"/>
                <w:lang w:eastAsia="ja-JP"/>
              </w:rPr>
              <w:t>～くなかったです：赤くなかったです</w:t>
            </w:r>
          </w:p>
          <w:p w14:paraId="782D17A2" w14:textId="77777777" w:rsidR="002A5ADA" w:rsidRPr="00F003F9" w:rsidRDefault="002A5ADA" w:rsidP="00787CAC">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～くありませんでした：赤くありませんでした</w:t>
            </w:r>
          </w:p>
          <w:p w14:paraId="4F1B3E1B" w14:textId="095F0891" w:rsidR="002A5ADA" w:rsidRPr="00F003F9" w:rsidRDefault="002A5ADA" w:rsidP="00787CAC">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～では（じゃ）なかったです：</w:t>
            </w:r>
            <w:r w:rsidR="00123106" w:rsidRPr="00F003F9">
              <w:rPr>
                <w:rFonts w:ascii="Calibri" w:eastAsia="MS Mincho" w:hAnsi="Calibri" w:cs="Calibri"/>
                <w:spacing w:val="0"/>
                <w:sz w:val="22"/>
                <w:lang w:eastAsia="ja-JP"/>
              </w:rPr>
              <w:br/>
            </w:r>
            <w:r w:rsidRPr="00F003F9">
              <w:rPr>
                <w:rFonts w:ascii="Calibri" w:eastAsia="MS Mincho" w:hAnsi="Calibri" w:cs="Calibri"/>
                <w:spacing w:val="0"/>
                <w:sz w:val="22"/>
                <w:lang w:eastAsia="ja-JP"/>
              </w:rPr>
              <w:t>しずかでは（じゃ）なかったです</w:t>
            </w:r>
          </w:p>
          <w:p w14:paraId="632A8220" w14:textId="77777777" w:rsidR="002A5ADA" w:rsidRPr="00F003F9" w:rsidRDefault="002A5ADA" w:rsidP="00787CAC">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～では（じゃ）ありませんでした：</w:t>
            </w:r>
            <w:r w:rsidRPr="00F65933">
              <w:rPr>
                <w:rFonts w:ascii="Calibri" w:eastAsia="MS Mincho" w:hAnsi="Calibri" w:cs="Calibri"/>
                <w:spacing w:val="-10"/>
                <w:sz w:val="22"/>
                <w:lang w:eastAsia="ja-JP"/>
              </w:rPr>
              <w:t>しずかでは（じゃ）ありませんでした</w:t>
            </w:r>
          </w:p>
        </w:tc>
        <w:tc>
          <w:tcPr>
            <w:tcW w:w="3111" w:type="dxa"/>
          </w:tcPr>
          <w:p w14:paraId="70CEEA2D" w14:textId="77777777" w:rsidR="002A5ADA" w:rsidRPr="00F003F9" w:rsidRDefault="002A5ADA" w:rsidP="00787CAC">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～では（じゃ）ありませんでした</w:t>
            </w:r>
          </w:p>
          <w:p w14:paraId="4CFAB769" w14:textId="77777777" w:rsidR="002A5ADA" w:rsidRPr="00F003F9" w:rsidRDefault="002A5ADA" w:rsidP="00787CAC">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本では（じゃ）ありませんでした</w:t>
            </w:r>
          </w:p>
        </w:tc>
      </w:tr>
      <w:tr w:rsidR="002A5ADA" w:rsidRPr="00123106" w14:paraId="1D09D383" w14:textId="77777777" w:rsidTr="00F003F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122" w:type="dxa"/>
          </w:tcPr>
          <w:p w14:paraId="43853DCA" w14:textId="00851534" w:rsidR="002A5ADA" w:rsidRPr="00F003F9" w:rsidRDefault="002A5ADA" w:rsidP="006A2437">
            <w:pPr>
              <w:pStyle w:val="TableParagraph"/>
              <w:spacing w:before="0" w:line="276" w:lineRule="auto"/>
              <w:ind w:left="0" w:right="0"/>
              <w:rPr>
                <w:rFonts w:ascii="Calibri" w:eastAsia="MS Mincho" w:hAnsi="Calibri" w:cs="Calibri"/>
                <w:spacing w:val="0"/>
                <w:sz w:val="22"/>
                <w:lang w:eastAsia="ja-JP"/>
              </w:rPr>
            </w:pPr>
            <w:r w:rsidRPr="00F003F9">
              <w:rPr>
                <w:rFonts w:ascii="Calibri" w:eastAsia="MS Mincho" w:hAnsi="Calibri" w:cs="Calibri"/>
                <w:spacing w:val="0"/>
                <w:sz w:val="22"/>
                <w:lang w:eastAsia="ja-JP"/>
              </w:rPr>
              <w:t>～ましょう：</w:t>
            </w:r>
            <w:r w:rsidR="006A2437" w:rsidRPr="00F003F9">
              <w:rPr>
                <w:rFonts w:ascii="Calibri" w:eastAsia="MS Mincho" w:hAnsi="Calibri" w:cs="Calibri"/>
                <w:spacing w:val="0"/>
                <w:sz w:val="22"/>
                <w:lang w:eastAsia="ja-JP"/>
              </w:rPr>
              <w:br/>
            </w:r>
            <w:r w:rsidRPr="00F003F9">
              <w:rPr>
                <w:rFonts w:ascii="Calibri" w:eastAsia="MS Mincho" w:hAnsi="Calibri" w:cs="Calibri"/>
                <w:spacing w:val="0"/>
                <w:sz w:val="22"/>
                <w:lang w:eastAsia="ja-JP"/>
              </w:rPr>
              <w:t>食べましょう</w:t>
            </w:r>
            <w:r w:rsidR="003207A2" w:rsidRPr="00F003F9">
              <w:rPr>
                <w:rFonts w:ascii="Calibri" w:eastAsia="MS Mincho" w:hAnsi="Calibri" w:cs="Calibri"/>
                <w:spacing w:val="0"/>
                <w:sz w:val="22"/>
                <w:lang w:eastAsia="ja-JP"/>
              </w:rPr>
              <w:br/>
            </w:r>
            <w:r w:rsidRPr="00F003F9">
              <w:rPr>
                <w:rFonts w:ascii="Calibri" w:eastAsia="MS Mincho" w:hAnsi="Calibri" w:cs="Calibri"/>
                <w:spacing w:val="0"/>
                <w:sz w:val="22"/>
                <w:lang w:eastAsia="ja-JP"/>
              </w:rPr>
              <w:t>書きましょう</w:t>
            </w:r>
          </w:p>
        </w:tc>
        <w:tc>
          <w:tcPr>
            <w:tcW w:w="3827" w:type="dxa"/>
          </w:tcPr>
          <w:p w14:paraId="4749E9FF" w14:textId="0C8B2B5C" w:rsidR="002A5ADA" w:rsidRPr="00F003F9" w:rsidRDefault="002A5ADA" w:rsidP="00787CAC">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～いでしょう：おもしろいでしょう</w:t>
            </w:r>
          </w:p>
          <w:p w14:paraId="79A2B852" w14:textId="77777777" w:rsidR="002A5ADA" w:rsidRPr="00F003F9" w:rsidRDefault="002A5ADA" w:rsidP="00787CAC">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～でしょう：しずかでしょう</w:t>
            </w:r>
          </w:p>
        </w:tc>
        <w:tc>
          <w:tcPr>
            <w:tcW w:w="3111" w:type="dxa"/>
          </w:tcPr>
          <w:p w14:paraId="72861613" w14:textId="77777777" w:rsidR="002A5ADA" w:rsidRPr="00F003F9" w:rsidRDefault="002A5ADA" w:rsidP="00787CAC">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003F9">
              <w:rPr>
                <w:rFonts w:ascii="Calibri" w:eastAsia="MS Mincho" w:hAnsi="Calibri" w:cs="Calibri"/>
                <w:spacing w:val="0"/>
                <w:sz w:val="22"/>
                <w:lang w:eastAsia="ja-JP"/>
              </w:rPr>
              <w:t>～でしょう：本でしょう</w:t>
            </w:r>
          </w:p>
        </w:tc>
      </w:tr>
    </w:tbl>
    <w:p w14:paraId="08ECB73C" w14:textId="74B340B6" w:rsidR="002A5ADA" w:rsidRPr="00562DCC" w:rsidRDefault="002A5ADA" w:rsidP="00B613B3">
      <w:pPr>
        <w:pStyle w:val="SyllabusHeading4"/>
      </w:pPr>
      <w:r w:rsidRPr="00562DCC">
        <w:t>Keigo forms</w:t>
      </w:r>
    </w:p>
    <w:tbl>
      <w:tblPr>
        <w:tblStyle w:val="NESATable"/>
        <w:tblW w:w="0" w:type="auto"/>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263"/>
        <w:gridCol w:w="3828"/>
      </w:tblGrid>
      <w:tr w:rsidR="002A5ADA" w:rsidRPr="00123106" w14:paraId="45C72AD9" w14:textId="77777777" w:rsidTr="00B613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shd w:val="clear" w:color="auto" w:fill="9983B5"/>
          </w:tcPr>
          <w:p w14:paraId="7A18355F" w14:textId="77777777" w:rsidR="002A5ADA" w:rsidRPr="00181314" w:rsidRDefault="002A5ADA" w:rsidP="004B6565">
            <w:pPr>
              <w:pStyle w:val="TableParagraph"/>
              <w:spacing w:before="0" w:line="276" w:lineRule="auto"/>
              <w:ind w:left="0" w:right="0"/>
              <w:rPr>
                <w:rFonts w:ascii="Calibri" w:eastAsia="MS Mincho" w:hAnsi="Calibri" w:cs="Calibri"/>
                <w:color w:val="FFFFFF" w:themeColor="background1"/>
                <w:szCs w:val="20"/>
              </w:rPr>
            </w:pPr>
            <w:r w:rsidRPr="00181314">
              <w:rPr>
                <w:rFonts w:ascii="Calibri" w:eastAsia="MS Mincho" w:hAnsi="Calibri" w:cs="Calibri"/>
                <w:color w:val="FFFFFF" w:themeColor="background1"/>
                <w:szCs w:val="20"/>
              </w:rPr>
              <w:t>Honorific form</w:t>
            </w:r>
          </w:p>
        </w:tc>
        <w:tc>
          <w:tcPr>
            <w:tcW w:w="3828" w:type="dxa"/>
            <w:tcBorders>
              <w:left w:val="single" w:sz="4" w:space="0" w:color="FFFFFF" w:themeColor="background1"/>
            </w:tcBorders>
            <w:shd w:val="clear" w:color="auto" w:fill="9983B5"/>
          </w:tcPr>
          <w:p w14:paraId="0DC47B9F" w14:textId="77777777" w:rsidR="002A5ADA" w:rsidRPr="00181314" w:rsidRDefault="002A5ADA" w:rsidP="004B6565">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zCs w:val="20"/>
              </w:rPr>
            </w:pPr>
            <w:r w:rsidRPr="00181314">
              <w:rPr>
                <w:rFonts w:ascii="Calibri" w:eastAsia="MS Mincho" w:hAnsi="Calibri" w:cs="Calibri"/>
                <w:color w:val="FFFFFF" w:themeColor="background1"/>
                <w:szCs w:val="20"/>
              </w:rPr>
              <w:t>Example</w:t>
            </w:r>
          </w:p>
        </w:tc>
      </w:tr>
      <w:tr w:rsidR="002A5ADA" w:rsidRPr="00123106" w14:paraId="6D6A4169" w14:textId="77777777" w:rsidTr="00B613B3">
        <w:tc>
          <w:tcPr>
            <w:cnfStyle w:val="001000000000" w:firstRow="0" w:lastRow="0" w:firstColumn="1" w:lastColumn="0" w:oddVBand="0" w:evenVBand="0" w:oddHBand="0" w:evenHBand="0" w:firstRowFirstColumn="0" w:firstRowLastColumn="0" w:lastRowFirstColumn="0" w:lastRowLastColumn="0"/>
            <w:tcW w:w="2263" w:type="dxa"/>
          </w:tcPr>
          <w:p w14:paraId="04C3A77E" w14:textId="77777777" w:rsidR="002A5ADA" w:rsidRPr="00181314" w:rsidRDefault="002A5ADA" w:rsidP="004B6565">
            <w:pPr>
              <w:pStyle w:val="TableParagraph"/>
              <w:spacing w:before="0" w:line="276" w:lineRule="auto"/>
              <w:ind w:left="0" w:right="0"/>
              <w:rPr>
                <w:rFonts w:ascii="Calibri" w:eastAsia="MS Mincho" w:hAnsi="Calibri" w:cs="Calibri"/>
                <w:szCs w:val="20"/>
              </w:rPr>
            </w:pPr>
            <w:r w:rsidRPr="00181314">
              <w:rPr>
                <w:rFonts w:ascii="Calibri" w:eastAsia="MS Mincho" w:hAnsi="Calibri" w:cs="Calibri"/>
                <w:szCs w:val="20"/>
              </w:rPr>
              <w:t>honorific</w:t>
            </w:r>
            <w:r w:rsidRPr="00181314">
              <w:rPr>
                <w:rFonts w:ascii="Calibri" w:eastAsia="MS Mincho" w:hAnsi="Calibri" w:cs="Calibri"/>
                <w:spacing w:val="-11"/>
                <w:szCs w:val="20"/>
              </w:rPr>
              <w:t xml:space="preserve"> </w:t>
            </w:r>
            <w:r w:rsidRPr="00181314">
              <w:rPr>
                <w:rFonts w:ascii="Calibri" w:eastAsia="MS Mincho" w:hAnsi="Calibri" w:cs="Calibri"/>
                <w:szCs w:val="20"/>
              </w:rPr>
              <w:t>forms</w:t>
            </w:r>
          </w:p>
        </w:tc>
        <w:tc>
          <w:tcPr>
            <w:tcW w:w="3828" w:type="dxa"/>
          </w:tcPr>
          <w:p w14:paraId="60FD4C63" w14:textId="77777777" w:rsidR="002A5ADA" w:rsidRPr="00F42BF8" w:rsidRDefault="002A5ADA" w:rsidP="004B6565">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お待ちになりますか</w:t>
            </w:r>
          </w:p>
          <w:p w14:paraId="706853F8" w14:textId="77777777" w:rsidR="002A5ADA" w:rsidRPr="00F42BF8" w:rsidRDefault="002A5ADA" w:rsidP="004B6565">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もうすぐ先生が来られます</w:t>
            </w:r>
          </w:p>
        </w:tc>
      </w:tr>
      <w:tr w:rsidR="002A5ADA" w:rsidRPr="00123106" w14:paraId="5F62C7C5" w14:textId="77777777" w:rsidTr="00B613B3">
        <w:tc>
          <w:tcPr>
            <w:cnfStyle w:val="001000000000" w:firstRow="0" w:lastRow="0" w:firstColumn="1" w:lastColumn="0" w:oddVBand="0" w:evenVBand="0" w:oddHBand="0" w:evenHBand="0" w:firstRowFirstColumn="0" w:firstRowLastColumn="0" w:lastRowFirstColumn="0" w:lastRowLastColumn="0"/>
            <w:tcW w:w="2263" w:type="dxa"/>
          </w:tcPr>
          <w:p w14:paraId="205C3DC7" w14:textId="77777777" w:rsidR="002A5ADA" w:rsidRPr="00181314" w:rsidRDefault="002A5ADA" w:rsidP="004B6565">
            <w:pPr>
              <w:pStyle w:val="TableParagraph"/>
              <w:spacing w:before="0" w:line="276" w:lineRule="auto"/>
              <w:ind w:left="0" w:right="0"/>
              <w:rPr>
                <w:rFonts w:ascii="Calibri" w:eastAsia="MS Mincho" w:hAnsi="Calibri" w:cs="Calibri"/>
                <w:szCs w:val="20"/>
              </w:rPr>
            </w:pPr>
            <w:r w:rsidRPr="00181314">
              <w:rPr>
                <w:rFonts w:ascii="Calibri" w:eastAsia="MS Mincho" w:hAnsi="Calibri" w:cs="Calibri"/>
                <w:szCs w:val="20"/>
              </w:rPr>
              <w:t>lexicalised</w:t>
            </w:r>
          </w:p>
        </w:tc>
        <w:tc>
          <w:tcPr>
            <w:tcW w:w="3828" w:type="dxa"/>
          </w:tcPr>
          <w:p w14:paraId="4D7F10DC" w14:textId="70572884" w:rsidR="002A5ADA" w:rsidRPr="00F42BF8" w:rsidRDefault="00181314" w:rsidP="004B6565">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ruby>
                <w:rubyPr>
                  <w:rubyAlign w:val="distributeSpace"/>
                  <w:hps w:val="16"/>
                  <w:hpsRaise w:val="26"/>
                  <w:hpsBaseText w:val="22"/>
                  <w:lid w:val="ja-JP"/>
                </w:rubyPr>
                <w:rt>
                  <w:r w:rsidR="00181314" w:rsidRPr="00F42BF8">
                    <w:rPr>
                      <w:rFonts w:ascii="MS Mincho" w:eastAsia="MS Mincho" w:hAnsi="MS Mincho" w:cs="Calibri" w:hint="eastAsia"/>
                      <w:spacing w:val="0"/>
                      <w:sz w:val="16"/>
                      <w:lang w:eastAsia="ja-JP"/>
                    </w:rPr>
                    <w:t>め</w:t>
                  </w:r>
                </w:rt>
                <w:rubyBase>
                  <w:r w:rsidR="00181314" w:rsidRPr="00F42BF8">
                    <w:rPr>
                      <w:rFonts w:ascii="Calibri" w:eastAsia="MS Mincho" w:hAnsi="Calibri" w:cs="Calibri" w:hint="eastAsia"/>
                      <w:spacing w:val="0"/>
                      <w:sz w:val="22"/>
                      <w:lang w:eastAsia="ja-JP"/>
                    </w:rPr>
                    <w:t>召</w:t>
                  </w:r>
                </w:rubyBase>
              </w:ruby>
            </w:r>
            <w:r w:rsidRPr="00F42BF8">
              <w:rPr>
                <w:rFonts w:ascii="Calibri" w:eastAsia="MS Mincho" w:hAnsi="Calibri" w:cs="Calibri" w:hint="eastAsia"/>
                <w:spacing w:val="0"/>
                <w:sz w:val="22"/>
                <w:lang w:eastAsia="ja-JP"/>
              </w:rPr>
              <w:t>し</w:t>
            </w:r>
            <w:r w:rsidRPr="00F42BF8">
              <w:rPr>
                <w:rFonts w:ascii="Calibri" w:eastAsia="MS Mincho" w:hAnsi="Calibri" w:cs="Calibri"/>
                <w:spacing w:val="0"/>
                <w:sz w:val="22"/>
                <w:lang w:eastAsia="ja-JP"/>
              </w:rPr>
              <w:fldChar w:fldCharType="begin"/>
            </w:r>
            <w:r w:rsidRPr="00F42BF8">
              <w:rPr>
                <w:rFonts w:ascii="Calibri" w:eastAsia="MS Mincho" w:hAnsi="Calibri" w:cs="Calibri"/>
                <w:spacing w:val="0"/>
                <w:sz w:val="22"/>
                <w:lang w:eastAsia="ja-JP"/>
              </w:rPr>
              <w:instrText>EQ \* jc2 \* "Font:MS Mincho" \* hps16 \o\ad(\s\up 13(</w:instrText>
            </w:r>
            <w:r w:rsidRPr="00F42BF8">
              <w:rPr>
                <w:rFonts w:ascii="MS Mincho" w:eastAsia="MS Mincho" w:hAnsi="MS Mincho" w:cs="Calibri" w:hint="eastAsia"/>
                <w:spacing w:val="0"/>
                <w:sz w:val="16"/>
                <w:lang w:eastAsia="ja-JP"/>
              </w:rPr>
              <w:instrText>あ</w:instrText>
            </w:r>
            <w:r w:rsidRPr="00F42BF8">
              <w:rPr>
                <w:rFonts w:ascii="Calibri" w:eastAsia="MS Mincho" w:hAnsi="Calibri" w:cs="Calibri"/>
                <w:spacing w:val="0"/>
                <w:sz w:val="22"/>
                <w:lang w:eastAsia="ja-JP"/>
              </w:rPr>
              <w:instrText>),</w:instrText>
            </w:r>
            <w:r w:rsidRPr="00F42BF8">
              <w:rPr>
                <w:rFonts w:ascii="Calibri" w:eastAsia="MS Mincho" w:hAnsi="Calibri" w:cs="Calibri" w:hint="eastAsia"/>
                <w:spacing w:val="0"/>
                <w:sz w:val="22"/>
                <w:lang w:eastAsia="ja-JP"/>
              </w:rPr>
              <w:instrText>上</w:instrText>
            </w:r>
            <w:r w:rsidRPr="00F42BF8">
              <w:rPr>
                <w:rFonts w:ascii="Calibri" w:eastAsia="MS Mincho" w:hAnsi="Calibri" w:cs="Calibri"/>
                <w:spacing w:val="0"/>
                <w:sz w:val="22"/>
                <w:lang w:eastAsia="ja-JP"/>
              </w:rPr>
              <w:instrText>)</w:instrText>
            </w:r>
            <w:r w:rsidRPr="00F42BF8">
              <w:rPr>
                <w:rFonts w:ascii="Calibri" w:eastAsia="MS Mincho" w:hAnsi="Calibri" w:cs="Calibri"/>
                <w:spacing w:val="0"/>
                <w:sz w:val="22"/>
                <w:lang w:eastAsia="ja-JP"/>
              </w:rPr>
              <w:fldChar w:fldCharType="end"/>
            </w:r>
            <w:r w:rsidRPr="00F42BF8">
              <w:rPr>
                <w:rFonts w:ascii="Calibri" w:eastAsia="MS Mincho" w:hAnsi="Calibri" w:cs="Calibri" w:hint="eastAsia"/>
                <w:spacing w:val="0"/>
                <w:sz w:val="22"/>
                <w:lang w:eastAsia="ja-JP"/>
              </w:rPr>
              <w:t>が</w:t>
            </w:r>
            <w:r w:rsidR="002A5ADA" w:rsidRPr="00F42BF8">
              <w:rPr>
                <w:rFonts w:ascii="Calibri" w:eastAsia="MS Mincho" w:hAnsi="Calibri" w:cs="Calibri"/>
                <w:spacing w:val="0"/>
                <w:sz w:val="22"/>
                <w:lang w:eastAsia="ja-JP"/>
              </w:rPr>
              <w:t>ってください</w:t>
            </w:r>
          </w:p>
          <w:p w14:paraId="1EB6A19D" w14:textId="77777777" w:rsidR="002A5ADA" w:rsidRPr="00F42BF8" w:rsidRDefault="002A5ADA" w:rsidP="004B6565">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もうすぐ先生がいらっしゃいます</w:t>
            </w:r>
          </w:p>
        </w:tc>
      </w:tr>
    </w:tbl>
    <w:p w14:paraId="6B96B232" w14:textId="77777777" w:rsidR="002A5ADA" w:rsidRPr="00682380" w:rsidRDefault="002A5ADA" w:rsidP="00682380">
      <w:pPr>
        <w:rPr>
          <w:lang w:eastAsia="ja-JP"/>
        </w:rPr>
      </w:pPr>
    </w:p>
    <w:tbl>
      <w:tblPr>
        <w:tblStyle w:val="NESATable"/>
        <w:tblW w:w="0" w:type="auto"/>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263"/>
        <w:gridCol w:w="3828"/>
      </w:tblGrid>
      <w:tr w:rsidR="002A5ADA" w:rsidRPr="00123106" w14:paraId="4FFE2476" w14:textId="77777777" w:rsidTr="00B613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shd w:val="clear" w:color="auto" w:fill="9983B5"/>
          </w:tcPr>
          <w:p w14:paraId="0F3F1C02" w14:textId="77777777" w:rsidR="002A5ADA" w:rsidRPr="00181314" w:rsidRDefault="002A5ADA" w:rsidP="004B6565">
            <w:pPr>
              <w:pStyle w:val="TableParagraph"/>
              <w:spacing w:before="0"/>
              <w:ind w:left="0" w:right="0"/>
              <w:rPr>
                <w:rFonts w:ascii="Calibri" w:eastAsia="MS Mincho" w:hAnsi="Calibri" w:cs="Calibri"/>
                <w:color w:val="FFFFFF" w:themeColor="background1"/>
                <w:szCs w:val="20"/>
              </w:rPr>
            </w:pPr>
            <w:r w:rsidRPr="00181314">
              <w:rPr>
                <w:rFonts w:ascii="Calibri" w:eastAsia="MS Mincho" w:hAnsi="Calibri" w:cs="Calibri"/>
                <w:color w:val="FFFFFF" w:themeColor="background1"/>
                <w:szCs w:val="20"/>
              </w:rPr>
              <w:t>Humble form</w:t>
            </w:r>
          </w:p>
        </w:tc>
        <w:tc>
          <w:tcPr>
            <w:tcW w:w="3828" w:type="dxa"/>
            <w:tcBorders>
              <w:left w:val="single" w:sz="4" w:space="0" w:color="FFFFFF" w:themeColor="background1"/>
            </w:tcBorders>
            <w:shd w:val="clear" w:color="auto" w:fill="9983B5"/>
          </w:tcPr>
          <w:p w14:paraId="03222550" w14:textId="77777777" w:rsidR="002A5ADA" w:rsidRPr="00181314" w:rsidRDefault="002A5ADA" w:rsidP="004B6565">
            <w:pPr>
              <w:pStyle w:val="TableParagraph"/>
              <w:spacing w:before="0"/>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zCs w:val="20"/>
              </w:rPr>
            </w:pPr>
            <w:r w:rsidRPr="00181314">
              <w:rPr>
                <w:rFonts w:ascii="Calibri" w:eastAsia="MS Mincho" w:hAnsi="Calibri" w:cs="Calibri"/>
                <w:color w:val="FFFFFF" w:themeColor="background1"/>
                <w:szCs w:val="20"/>
              </w:rPr>
              <w:t>Example</w:t>
            </w:r>
          </w:p>
        </w:tc>
      </w:tr>
      <w:tr w:rsidR="002A5ADA" w:rsidRPr="00123106" w14:paraId="557E022F" w14:textId="77777777" w:rsidTr="00B613B3">
        <w:tc>
          <w:tcPr>
            <w:cnfStyle w:val="001000000000" w:firstRow="0" w:lastRow="0" w:firstColumn="1" w:lastColumn="0" w:oddVBand="0" w:evenVBand="0" w:oddHBand="0" w:evenHBand="0" w:firstRowFirstColumn="0" w:firstRowLastColumn="0" w:lastRowFirstColumn="0" w:lastRowLastColumn="0"/>
            <w:tcW w:w="2263" w:type="dxa"/>
          </w:tcPr>
          <w:p w14:paraId="63C997C3" w14:textId="77777777" w:rsidR="002A5ADA" w:rsidRPr="00181314" w:rsidRDefault="002A5ADA" w:rsidP="004B6565">
            <w:pPr>
              <w:pStyle w:val="TableParagraph"/>
              <w:spacing w:before="0"/>
              <w:ind w:left="0" w:right="0"/>
              <w:rPr>
                <w:rFonts w:ascii="Calibri" w:eastAsia="MS Mincho" w:hAnsi="Calibri" w:cs="Calibri"/>
                <w:szCs w:val="20"/>
              </w:rPr>
            </w:pPr>
            <w:r w:rsidRPr="00181314">
              <w:rPr>
                <w:rFonts w:ascii="Calibri" w:eastAsia="MS Mincho" w:hAnsi="Calibri" w:cs="Calibri"/>
                <w:szCs w:val="20"/>
              </w:rPr>
              <w:t>humble</w:t>
            </w:r>
            <w:r w:rsidRPr="00181314">
              <w:rPr>
                <w:rFonts w:ascii="Calibri" w:eastAsia="MS Mincho" w:hAnsi="Calibri" w:cs="Calibri"/>
                <w:spacing w:val="-9"/>
                <w:szCs w:val="20"/>
              </w:rPr>
              <w:t xml:space="preserve"> </w:t>
            </w:r>
            <w:r w:rsidRPr="00181314">
              <w:rPr>
                <w:rFonts w:ascii="Calibri" w:eastAsia="MS Mincho" w:hAnsi="Calibri" w:cs="Calibri"/>
                <w:szCs w:val="20"/>
              </w:rPr>
              <w:t>forms</w:t>
            </w:r>
          </w:p>
        </w:tc>
        <w:tc>
          <w:tcPr>
            <w:tcW w:w="3828" w:type="dxa"/>
          </w:tcPr>
          <w:p w14:paraId="47CFFCF7" w14:textId="77777777" w:rsidR="002A5ADA" w:rsidRPr="00F42BF8" w:rsidRDefault="002A5ADA" w:rsidP="008B70D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ここにございます</w:t>
            </w:r>
          </w:p>
          <w:p w14:paraId="11286381" w14:textId="77777777" w:rsidR="002A5ADA" w:rsidRPr="00F42BF8" w:rsidRDefault="002A5ADA" w:rsidP="004B6565">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ここでお待ちします</w:t>
            </w:r>
          </w:p>
        </w:tc>
      </w:tr>
      <w:tr w:rsidR="002A5ADA" w:rsidRPr="00123106" w14:paraId="6DD52B11" w14:textId="77777777" w:rsidTr="00B613B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263" w:type="dxa"/>
          </w:tcPr>
          <w:p w14:paraId="5E26B95D" w14:textId="77777777" w:rsidR="002A5ADA" w:rsidRPr="00181314" w:rsidRDefault="002A5ADA" w:rsidP="004B6565">
            <w:pPr>
              <w:pStyle w:val="TableParagraph"/>
              <w:spacing w:before="0"/>
              <w:ind w:left="0" w:right="0"/>
              <w:rPr>
                <w:rFonts w:ascii="Calibri" w:eastAsia="MS Mincho" w:hAnsi="Calibri" w:cs="Calibri"/>
                <w:szCs w:val="20"/>
              </w:rPr>
            </w:pPr>
            <w:r w:rsidRPr="00181314">
              <w:rPr>
                <w:rFonts w:ascii="Calibri" w:eastAsia="MS Mincho" w:hAnsi="Calibri" w:cs="Calibri"/>
                <w:szCs w:val="20"/>
              </w:rPr>
              <w:t>lexicalised</w:t>
            </w:r>
          </w:p>
        </w:tc>
        <w:tc>
          <w:tcPr>
            <w:tcW w:w="3828" w:type="dxa"/>
          </w:tcPr>
          <w:p w14:paraId="591932A9" w14:textId="77777777" w:rsidR="00C22D21" w:rsidRPr="00F42BF8" w:rsidRDefault="002A5ADA" w:rsidP="008B70D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先生からおみやげをいただきました</w:t>
            </w:r>
          </w:p>
          <w:p w14:paraId="0EA1FB08" w14:textId="320DDE62" w:rsidR="002A5ADA" w:rsidRPr="00F42BF8" w:rsidRDefault="002A5ADA" w:rsidP="008B70D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母が先生の家にうかがいます</w:t>
            </w:r>
          </w:p>
          <w:p w14:paraId="582DBDBF" w14:textId="1605E55B" w:rsidR="002A5ADA" w:rsidRPr="00F42BF8" w:rsidRDefault="00905508" w:rsidP="008B70D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hint="eastAsia"/>
                <w:spacing w:val="0"/>
                <w:sz w:val="22"/>
                <w:lang w:eastAsia="ja-JP"/>
              </w:rPr>
              <w:t>私</w:t>
            </w:r>
            <w:r w:rsidR="008B70D8" w:rsidRPr="00F42BF8">
              <w:rPr>
                <w:rFonts w:ascii="Calibri" w:eastAsia="MS Mincho" w:hAnsi="Calibri" w:cs="Calibri" w:hint="eastAsia"/>
                <w:spacing w:val="0"/>
                <w:sz w:val="22"/>
                <w:lang w:eastAsia="ja-JP"/>
              </w:rPr>
              <w:t>が</w:t>
            </w:r>
            <w:r>
              <w:rPr>
                <w:rFonts w:ascii="Calibri" w:eastAsia="MS Mincho" w:hAnsi="Calibri" w:cs="Calibri"/>
                <w:spacing w:val="0"/>
                <w:sz w:val="22"/>
                <w:lang w:eastAsia="ja-JP"/>
              </w:rPr>
              <w:fldChar w:fldCharType="begin"/>
            </w:r>
            <w:r>
              <w:rPr>
                <w:rFonts w:ascii="Calibri" w:eastAsia="MS Mincho" w:hAnsi="Calibri" w:cs="Calibri"/>
                <w:spacing w:val="0"/>
                <w:sz w:val="22"/>
                <w:lang w:eastAsia="ja-JP"/>
              </w:rPr>
              <w:instrText>EQ \* jc2 \* "Font:MS Mincho" \* hps16 \o\ad(\s\up 13(</w:instrText>
            </w:r>
            <w:r w:rsidRPr="00905508">
              <w:rPr>
                <w:rFonts w:ascii="MS Mincho" w:eastAsia="MS Mincho" w:hAnsi="MS Mincho" w:cs="Calibri" w:hint="eastAsia"/>
                <w:spacing w:val="0"/>
                <w:sz w:val="16"/>
                <w:lang w:eastAsia="ja-JP"/>
              </w:rPr>
              <w:instrText>まい</w:instrText>
            </w:r>
            <w:r>
              <w:rPr>
                <w:rFonts w:ascii="Calibri" w:eastAsia="MS Mincho" w:hAnsi="Calibri" w:cs="Calibri"/>
                <w:spacing w:val="0"/>
                <w:sz w:val="22"/>
                <w:lang w:eastAsia="ja-JP"/>
              </w:rPr>
              <w:instrText>),</w:instrText>
            </w:r>
            <w:r>
              <w:rPr>
                <w:rFonts w:ascii="Calibri" w:eastAsia="MS Mincho" w:hAnsi="Calibri" w:cs="Calibri" w:hint="eastAsia"/>
                <w:spacing w:val="0"/>
                <w:sz w:val="22"/>
                <w:lang w:eastAsia="ja-JP"/>
              </w:rPr>
              <w:instrText>参</w:instrText>
            </w:r>
            <w:r>
              <w:rPr>
                <w:rFonts w:ascii="Calibri" w:eastAsia="MS Mincho" w:hAnsi="Calibri" w:cs="Calibri"/>
                <w:spacing w:val="0"/>
                <w:sz w:val="22"/>
                <w:lang w:eastAsia="ja-JP"/>
              </w:rPr>
              <w:instrText>)</w:instrText>
            </w:r>
            <w:r>
              <w:rPr>
                <w:rFonts w:ascii="Calibri" w:eastAsia="MS Mincho" w:hAnsi="Calibri" w:cs="Calibri"/>
                <w:spacing w:val="0"/>
                <w:sz w:val="22"/>
                <w:lang w:eastAsia="ja-JP"/>
              </w:rPr>
              <w:fldChar w:fldCharType="end"/>
            </w:r>
            <w:r w:rsidR="008B70D8" w:rsidRPr="00F42BF8">
              <w:rPr>
                <w:rFonts w:ascii="Calibri" w:eastAsia="MS Mincho" w:hAnsi="Calibri" w:cs="Calibri" w:hint="eastAsia"/>
                <w:spacing w:val="0"/>
                <w:sz w:val="22"/>
                <w:lang w:eastAsia="ja-JP"/>
              </w:rPr>
              <w:t>ります</w:t>
            </w:r>
          </w:p>
        </w:tc>
      </w:tr>
    </w:tbl>
    <w:p w14:paraId="6C2C0D82" w14:textId="77777777" w:rsidR="002A5ADA" w:rsidRPr="0063754C" w:rsidRDefault="002A5ADA" w:rsidP="0063754C">
      <w:pPr>
        <w:pStyle w:val="SyllabusHeading4"/>
      </w:pPr>
      <w:bookmarkStart w:id="47" w:name="4._～て_form"/>
      <w:bookmarkEnd w:id="47"/>
      <w:r w:rsidRPr="0063754C">
        <w:rPr>
          <w:rFonts w:hint="eastAsia"/>
        </w:rPr>
        <w:t>～て</w:t>
      </w:r>
      <w:r w:rsidRPr="0063754C">
        <w:t xml:space="preserve"> form</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Look w:val="01E0" w:firstRow="1" w:lastRow="1" w:firstColumn="1" w:lastColumn="1" w:noHBand="0" w:noVBand="0"/>
      </w:tblPr>
      <w:tblGrid>
        <w:gridCol w:w="2263"/>
        <w:gridCol w:w="3402"/>
        <w:gridCol w:w="3395"/>
      </w:tblGrid>
      <w:tr w:rsidR="002A5ADA" w:rsidRPr="00123106" w14:paraId="17178156" w14:textId="77777777" w:rsidTr="00B613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shd w:val="clear" w:color="auto" w:fill="9983B5"/>
          </w:tcPr>
          <w:p w14:paraId="6E7DDBBD" w14:textId="77777777" w:rsidR="002A5ADA" w:rsidRPr="00181314" w:rsidRDefault="002A5ADA" w:rsidP="00123106">
            <w:pPr>
              <w:pStyle w:val="TableParagraph"/>
              <w:spacing w:before="0" w:line="276" w:lineRule="auto"/>
              <w:ind w:left="0" w:right="0"/>
              <w:rPr>
                <w:rFonts w:ascii="Calibri" w:eastAsia="MS Mincho" w:hAnsi="Calibri" w:cs="Calibri"/>
                <w:color w:val="FFFFFF" w:themeColor="background1"/>
                <w:szCs w:val="20"/>
              </w:rPr>
            </w:pPr>
            <w:r w:rsidRPr="00181314">
              <w:rPr>
                <w:rFonts w:ascii="Calibri" w:eastAsia="MS Mincho" w:hAnsi="Calibri" w:cs="Calibri"/>
                <w:color w:val="FFFFFF" w:themeColor="background1"/>
                <w:szCs w:val="20"/>
              </w:rPr>
              <w:t>Form</w:t>
            </w:r>
          </w:p>
        </w:tc>
        <w:tc>
          <w:tcPr>
            <w:tcW w:w="3402" w:type="dxa"/>
            <w:tcBorders>
              <w:left w:val="single" w:sz="4" w:space="0" w:color="FFFFFF" w:themeColor="background1"/>
              <w:right w:val="single" w:sz="4" w:space="0" w:color="FFFFFF" w:themeColor="background1"/>
            </w:tcBorders>
            <w:shd w:val="clear" w:color="auto" w:fill="9983B5"/>
          </w:tcPr>
          <w:p w14:paraId="6D63D379" w14:textId="77777777" w:rsidR="002A5ADA" w:rsidRPr="00181314" w:rsidRDefault="002A5ADA" w:rsidP="0012310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zCs w:val="20"/>
              </w:rPr>
            </w:pPr>
            <w:r w:rsidRPr="00181314">
              <w:rPr>
                <w:rFonts w:ascii="Calibri" w:eastAsia="MS Mincho" w:hAnsi="Calibri" w:cs="Calibri"/>
                <w:color w:val="FFFFFF" w:themeColor="background1"/>
                <w:szCs w:val="20"/>
              </w:rPr>
              <w:t>Function/Use</w:t>
            </w:r>
          </w:p>
        </w:tc>
        <w:tc>
          <w:tcPr>
            <w:tcW w:w="3395" w:type="dxa"/>
            <w:tcBorders>
              <w:left w:val="single" w:sz="4" w:space="0" w:color="FFFFFF" w:themeColor="background1"/>
            </w:tcBorders>
            <w:shd w:val="clear" w:color="auto" w:fill="9983B5"/>
          </w:tcPr>
          <w:p w14:paraId="29B4C5DD" w14:textId="77777777" w:rsidR="002A5ADA" w:rsidRPr="00181314" w:rsidRDefault="002A5ADA" w:rsidP="0012310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zCs w:val="20"/>
              </w:rPr>
            </w:pPr>
            <w:r w:rsidRPr="00181314">
              <w:rPr>
                <w:rFonts w:ascii="Calibri" w:eastAsia="MS Mincho" w:hAnsi="Calibri" w:cs="Calibri"/>
                <w:color w:val="FFFFFF" w:themeColor="background1"/>
                <w:szCs w:val="20"/>
              </w:rPr>
              <w:t>Example</w:t>
            </w:r>
          </w:p>
        </w:tc>
      </w:tr>
      <w:tr w:rsidR="002A5ADA" w:rsidRPr="00123106" w14:paraId="3DBE349A" w14:textId="77777777" w:rsidTr="00B613B3">
        <w:tc>
          <w:tcPr>
            <w:cnfStyle w:val="001000000000" w:firstRow="0" w:lastRow="0" w:firstColumn="1" w:lastColumn="0" w:oddVBand="0" w:evenVBand="0" w:oddHBand="0" w:evenHBand="0" w:firstRowFirstColumn="0" w:firstRowLastColumn="0" w:lastRowFirstColumn="0" w:lastRowLastColumn="0"/>
            <w:tcW w:w="2263" w:type="dxa"/>
          </w:tcPr>
          <w:p w14:paraId="7BC96FBE" w14:textId="77777777" w:rsidR="002A5ADA" w:rsidRPr="004F71D7" w:rsidRDefault="002A5ADA" w:rsidP="0012310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～て</w:t>
            </w:r>
          </w:p>
        </w:tc>
        <w:tc>
          <w:tcPr>
            <w:tcW w:w="3402" w:type="dxa"/>
          </w:tcPr>
          <w:p w14:paraId="79D0D25E" w14:textId="77777777" w:rsidR="002A5ADA" w:rsidRPr="00181314"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linking</w:t>
            </w:r>
            <w:r w:rsidRPr="00181314">
              <w:rPr>
                <w:rFonts w:ascii="Calibri" w:eastAsia="MS Mincho" w:hAnsi="Calibri" w:cs="Calibri"/>
                <w:spacing w:val="-10"/>
                <w:szCs w:val="20"/>
              </w:rPr>
              <w:t xml:space="preserve"> </w:t>
            </w:r>
            <w:r w:rsidRPr="00181314">
              <w:rPr>
                <w:rFonts w:ascii="Calibri" w:eastAsia="MS Mincho" w:hAnsi="Calibri" w:cs="Calibri"/>
                <w:szCs w:val="20"/>
              </w:rPr>
              <w:t>ideas</w:t>
            </w:r>
          </w:p>
        </w:tc>
        <w:tc>
          <w:tcPr>
            <w:tcW w:w="3395" w:type="dxa"/>
          </w:tcPr>
          <w:p w14:paraId="75628364" w14:textId="7D334469" w:rsidR="002A5ADA" w:rsidRPr="00F42BF8" w:rsidRDefault="008B70D8"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hint="eastAsia"/>
                <w:spacing w:val="0"/>
                <w:sz w:val="22"/>
                <w:lang w:eastAsia="ja-JP"/>
              </w:rPr>
              <w:t>町に行って</w:t>
            </w:r>
            <w:r w:rsidR="00181314" w:rsidRPr="00F42BF8">
              <w:rPr>
                <w:rFonts w:ascii="Calibri" w:eastAsia="MS Mincho" w:hAnsi="Calibri" w:cs="Calibri"/>
                <w:spacing w:val="0"/>
                <w:sz w:val="22"/>
                <w:lang w:eastAsia="ja-JP"/>
              </w:rPr>
              <w:fldChar w:fldCharType="begin"/>
            </w:r>
            <w:r w:rsidR="00181314" w:rsidRPr="00F42BF8">
              <w:rPr>
                <w:rFonts w:ascii="Calibri" w:eastAsia="MS Mincho" w:hAnsi="Calibri" w:cs="Calibri"/>
                <w:spacing w:val="0"/>
                <w:sz w:val="22"/>
                <w:lang w:eastAsia="ja-JP"/>
              </w:rPr>
              <w:instrText>EQ \* jc2 \* "Font:MS Mincho" \* hps16 \o\ad(\s\up 13(</w:instrText>
            </w:r>
            <w:r w:rsidR="00181314" w:rsidRPr="00F42BF8">
              <w:rPr>
                <w:rFonts w:ascii="MS Mincho" w:eastAsia="MS Mincho" w:hAnsi="MS Mincho" w:cs="Calibri" w:hint="eastAsia"/>
                <w:spacing w:val="0"/>
                <w:sz w:val="16"/>
                <w:lang w:eastAsia="ja-JP"/>
              </w:rPr>
              <w:instrText>えいが</w:instrText>
            </w:r>
            <w:r w:rsidR="00181314" w:rsidRPr="00F42BF8">
              <w:rPr>
                <w:rFonts w:ascii="Calibri" w:eastAsia="MS Mincho" w:hAnsi="Calibri" w:cs="Calibri"/>
                <w:spacing w:val="0"/>
                <w:sz w:val="22"/>
                <w:lang w:eastAsia="ja-JP"/>
              </w:rPr>
              <w:instrText>),</w:instrText>
            </w:r>
            <w:r w:rsidR="00181314" w:rsidRPr="00F42BF8">
              <w:rPr>
                <w:rFonts w:ascii="Calibri" w:eastAsia="MS Mincho" w:hAnsi="Calibri" w:cs="Calibri" w:hint="eastAsia"/>
                <w:spacing w:val="0"/>
                <w:sz w:val="22"/>
                <w:lang w:eastAsia="ja-JP"/>
              </w:rPr>
              <w:instrText>映画</w:instrText>
            </w:r>
            <w:r w:rsidR="00181314" w:rsidRPr="00F42BF8">
              <w:rPr>
                <w:rFonts w:ascii="Calibri" w:eastAsia="MS Mincho" w:hAnsi="Calibri" w:cs="Calibri"/>
                <w:spacing w:val="0"/>
                <w:sz w:val="22"/>
                <w:lang w:eastAsia="ja-JP"/>
              </w:rPr>
              <w:instrText>)</w:instrText>
            </w:r>
            <w:r w:rsidR="00181314" w:rsidRPr="00F42BF8">
              <w:rPr>
                <w:rFonts w:ascii="Calibri" w:eastAsia="MS Mincho" w:hAnsi="Calibri" w:cs="Calibri"/>
                <w:spacing w:val="0"/>
                <w:sz w:val="22"/>
                <w:lang w:eastAsia="ja-JP"/>
              </w:rPr>
              <w:fldChar w:fldCharType="end"/>
            </w:r>
            <w:r w:rsidR="00181314" w:rsidRPr="00F42BF8">
              <w:rPr>
                <w:rFonts w:ascii="Calibri" w:eastAsia="MS Mincho" w:hAnsi="Calibri" w:cs="Calibri" w:hint="eastAsia"/>
                <w:spacing w:val="0"/>
                <w:sz w:val="22"/>
                <w:lang w:eastAsia="ja-JP"/>
              </w:rPr>
              <w:t>を見ます</w:t>
            </w:r>
          </w:p>
          <w:p w14:paraId="3B4E1667" w14:textId="4CA442D1" w:rsidR="002A5ADA" w:rsidRPr="00F42BF8" w:rsidRDefault="00181314"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hint="eastAsia"/>
                <w:spacing w:val="0"/>
                <w:sz w:val="22"/>
                <w:lang w:eastAsia="ja-JP"/>
              </w:rPr>
              <w:t>せが高くて</w:t>
            </w:r>
            <w:r w:rsidRPr="00F42BF8">
              <w:rPr>
                <w:rFonts w:ascii="Calibri" w:eastAsia="MS Mincho" w:hAnsi="Calibri" w:cs="Calibri"/>
                <w:spacing w:val="0"/>
                <w:sz w:val="22"/>
                <w:lang w:eastAsia="ja-JP"/>
              </w:rPr>
              <w:fldChar w:fldCharType="begin"/>
            </w:r>
            <w:r w:rsidRPr="00F42BF8">
              <w:rPr>
                <w:rFonts w:ascii="Calibri" w:eastAsia="MS Mincho" w:hAnsi="Calibri" w:cs="Calibri"/>
                <w:spacing w:val="0"/>
                <w:sz w:val="22"/>
                <w:lang w:eastAsia="ja-JP"/>
              </w:rPr>
              <w:instrText>EQ \* jc2 \* "Font:MS Mincho" \* hps16 \o\ad(\s\up 13(</w:instrText>
            </w:r>
            <w:r w:rsidRPr="00F42BF8">
              <w:rPr>
                <w:rFonts w:ascii="MS Mincho" w:eastAsia="MS Mincho" w:hAnsi="MS Mincho" w:cs="Calibri" w:hint="eastAsia"/>
                <w:spacing w:val="0"/>
                <w:sz w:val="16"/>
                <w:lang w:eastAsia="ja-JP"/>
              </w:rPr>
              <w:instrText>あたま</w:instrText>
            </w:r>
            <w:r w:rsidRPr="00F42BF8">
              <w:rPr>
                <w:rFonts w:ascii="Calibri" w:eastAsia="MS Mincho" w:hAnsi="Calibri" w:cs="Calibri"/>
                <w:spacing w:val="0"/>
                <w:sz w:val="22"/>
                <w:lang w:eastAsia="ja-JP"/>
              </w:rPr>
              <w:instrText>),</w:instrText>
            </w:r>
            <w:r w:rsidRPr="00F42BF8">
              <w:rPr>
                <w:rFonts w:ascii="Calibri" w:eastAsia="MS Mincho" w:hAnsi="Calibri" w:cs="Calibri" w:hint="eastAsia"/>
                <w:spacing w:val="0"/>
                <w:sz w:val="22"/>
                <w:lang w:eastAsia="ja-JP"/>
              </w:rPr>
              <w:instrText>頭</w:instrText>
            </w:r>
            <w:r w:rsidRPr="00F42BF8">
              <w:rPr>
                <w:rFonts w:ascii="Calibri" w:eastAsia="MS Mincho" w:hAnsi="Calibri" w:cs="Calibri"/>
                <w:spacing w:val="0"/>
                <w:sz w:val="22"/>
                <w:lang w:eastAsia="ja-JP"/>
              </w:rPr>
              <w:instrText>)</w:instrText>
            </w:r>
            <w:r w:rsidRPr="00F42BF8">
              <w:rPr>
                <w:rFonts w:ascii="Calibri" w:eastAsia="MS Mincho" w:hAnsi="Calibri" w:cs="Calibri"/>
                <w:spacing w:val="0"/>
                <w:sz w:val="22"/>
                <w:lang w:eastAsia="ja-JP"/>
              </w:rPr>
              <w:fldChar w:fldCharType="end"/>
            </w:r>
            <w:r w:rsidR="002A5ADA" w:rsidRPr="00F42BF8">
              <w:rPr>
                <w:rFonts w:ascii="Calibri" w:eastAsia="MS Mincho" w:hAnsi="Calibri" w:cs="Calibri"/>
                <w:spacing w:val="0"/>
                <w:sz w:val="22"/>
                <w:lang w:eastAsia="ja-JP"/>
              </w:rPr>
              <w:t>がいいです</w:t>
            </w:r>
          </w:p>
        </w:tc>
      </w:tr>
      <w:tr w:rsidR="002A5ADA" w:rsidRPr="00123106" w14:paraId="5E268EC6" w14:textId="77777777" w:rsidTr="00B613B3">
        <w:tc>
          <w:tcPr>
            <w:cnfStyle w:val="001000000000" w:firstRow="0" w:lastRow="0" w:firstColumn="1" w:lastColumn="0" w:oddVBand="0" w:evenVBand="0" w:oddHBand="0" w:evenHBand="0" w:firstRowFirstColumn="0" w:firstRowLastColumn="0" w:lastRowFirstColumn="0" w:lastRowLastColumn="0"/>
            <w:tcW w:w="2263" w:type="dxa"/>
          </w:tcPr>
          <w:p w14:paraId="44F4C0DA" w14:textId="77777777" w:rsidR="002A5ADA" w:rsidRPr="004F71D7" w:rsidRDefault="002A5ADA" w:rsidP="0012310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w:t>
            </w:r>
            <w:r w:rsidRPr="004F71D7">
              <w:rPr>
                <w:rFonts w:ascii="Calibri" w:eastAsia="MS Mincho" w:hAnsi="Calibri" w:cs="Calibri" w:hint="eastAsia"/>
                <w:spacing w:val="0"/>
                <w:sz w:val="22"/>
                <w:lang w:eastAsia="ja-JP"/>
              </w:rPr>
              <w:t>て＋ください</w:t>
            </w:r>
          </w:p>
        </w:tc>
        <w:tc>
          <w:tcPr>
            <w:tcW w:w="3402" w:type="dxa"/>
          </w:tcPr>
          <w:p w14:paraId="7C973AEA" w14:textId="77777777" w:rsidR="002A5ADA" w:rsidRPr="00181314"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requesting</w:t>
            </w:r>
          </w:p>
        </w:tc>
        <w:tc>
          <w:tcPr>
            <w:tcW w:w="3395" w:type="dxa"/>
          </w:tcPr>
          <w:p w14:paraId="50BC2D66" w14:textId="77777777" w:rsidR="002A5ADA" w:rsidRPr="00F42BF8"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hint="eastAsia"/>
                <w:spacing w:val="0"/>
                <w:sz w:val="22"/>
                <w:lang w:eastAsia="ja-JP"/>
              </w:rPr>
              <w:t>早く来てください</w:t>
            </w:r>
          </w:p>
        </w:tc>
      </w:tr>
      <w:tr w:rsidR="002A5ADA" w:rsidRPr="00123106" w14:paraId="670C98A4" w14:textId="77777777" w:rsidTr="00B613B3">
        <w:tc>
          <w:tcPr>
            <w:cnfStyle w:val="001000000000" w:firstRow="0" w:lastRow="0" w:firstColumn="1" w:lastColumn="0" w:oddVBand="0" w:evenVBand="0" w:oddHBand="0" w:evenHBand="0" w:firstRowFirstColumn="0" w:firstRowLastColumn="0" w:lastRowFirstColumn="0" w:lastRowLastColumn="0"/>
            <w:tcW w:w="2263" w:type="dxa"/>
          </w:tcPr>
          <w:p w14:paraId="08403147" w14:textId="77777777" w:rsidR="002A5ADA" w:rsidRPr="004F71D7" w:rsidRDefault="002A5ADA" w:rsidP="0012310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w:t>
            </w:r>
            <w:r w:rsidRPr="004F71D7">
              <w:rPr>
                <w:rFonts w:ascii="Calibri" w:eastAsia="MS Mincho" w:hAnsi="Calibri" w:cs="Calibri" w:hint="eastAsia"/>
                <w:spacing w:val="0"/>
                <w:sz w:val="22"/>
                <w:lang w:eastAsia="ja-JP"/>
              </w:rPr>
              <w:t>て＋います</w:t>
            </w:r>
          </w:p>
        </w:tc>
        <w:tc>
          <w:tcPr>
            <w:tcW w:w="3402" w:type="dxa"/>
          </w:tcPr>
          <w:p w14:paraId="21AF2120" w14:textId="77777777" w:rsidR="002A5ADA" w:rsidRPr="00181314"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expressing</w:t>
            </w:r>
            <w:r w:rsidRPr="00181314">
              <w:rPr>
                <w:rFonts w:ascii="Calibri" w:eastAsia="MS Mincho" w:hAnsi="Calibri" w:cs="Calibri"/>
                <w:spacing w:val="-6"/>
                <w:szCs w:val="20"/>
              </w:rPr>
              <w:t xml:space="preserve"> </w:t>
            </w:r>
            <w:r w:rsidRPr="00181314">
              <w:rPr>
                <w:rFonts w:ascii="Calibri" w:eastAsia="MS Mincho" w:hAnsi="Calibri" w:cs="Calibri"/>
                <w:szCs w:val="20"/>
              </w:rPr>
              <w:t>what</w:t>
            </w:r>
            <w:r w:rsidRPr="00181314">
              <w:rPr>
                <w:rFonts w:ascii="Calibri" w:eastAsia="MS Mincho" w:hAnsi="Calibri" w:cs="Calibri"/>
                <w:spacing w:val="-4"/>
                <w:szCs w:val="20"/>
              </w:rPr>
              <w:t xml:space="preserve"> </w:t>
            </w:r>
            <w:r w:rsidRPr="00181314">
              <w:rPr>
                <w:rFonts w:ascii="Calibri" w:eastAsia="MS Mincho" w:hAnsi="Calibri" w:cs="Calibri"/>
                <w:szCs w:val="20"/>
              </w:rPr>
              <w:t>you</w:t>
            </w:r>
            <w:r w:rsidRPr="00181314">
              <w:rPr>
                <w:rFonts w:ascii="Calibri" w:eastAsia="MS Mincho" w:hAnsi="Calibri" w:cs="Calibri"/>
                <w:spacing w:val="-8"/>
                <w:szCs w:val="20"/>
              </w:rPr>
              <w:t xml:space="preserve"> </w:t>
            </w:r>
            <w:r w:rsidRPr="00181314">
              <w:rPr>
                <w:rFonts w:ascii="Calibri" w:eastAsia="MS Mincho" w:hAnsi="Calibri" w:cs="Calibri"/>
                <w:szCs w:val="20"/>
              </w:rPr>
              <w:t>are</w:t>
            </w:r>
            <w:r w:rsidRPr="00181314">
              <w:rPr>
                <w:rFonts w:ascii="Calibri" w:eastAsia="MS Mincho" w:hAnsi="Calibri" w:cs="Calibri"/>
                <w:spacing w:val="-6"/>
                <w:szCs w:val="20"/>
              </w:rPr>
              <w:t xml:space="preserve"> </w:t>
            </w:r>
            <w:r w:rsidRPr="00181314">
              <w:rPr>
                <w:rFonts w:ascii="Calibri" w:eastAsia="MS Mincho" w:hAnsi="Calibri" w:cs="Calibri"/>
                <w:spacing w:val="-4"/>
                <w:szCs w:val="20"/>
              </w:rPr>
              <w:t>doing</w:t>
            </w:r>
          </w:p>
        </w:tc>
        <w:tc>
          <w:tcPr>
            <w:tcW w:w="3395" w:type="dxa"/>
          </w:tcPr>
          <w:p w14:paraId="5696822B" w14:textId="77777777" w:rsidR="002A5ADA" w:rsidRPr="00F42BF8"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hint="eastAsia"/>
                <w:spacing w:val="0"/>
                <w:sz w:val="22"/>
                <w:lang w:eastAsia="ja-JP"/>
              </w:rPr>
              <w:t>テレビを見ています</w:t>
            </w:r>
          </w:p>
        </w:tc>
      </w:tr>
      <w:tr w:rsidR="002A5ADA" w:rsidRPr="00123106" w14:paraId="086D1360" w14:textId="77777777" w:rsidTr="00B613B3">
        <w:tc>
          <w:tcPr>
            <w:cnfStyle w:val="001000000000" w:firstRow="0" w:lastRow="0" w:firstColumn="1" w:lastColumn="0" w:oddVBand="0" w:evenVBand="0" w:oddHBand="0" w:evenHBand="0" w:firstRowFirstColumn="0" w:firstRowLastColumn="0" w:lastRowFirstColumn="0" w:lastRowLastColumn="0"/>
            <w:tcW w:w="2263" w:type="dxa"/>
          </w:tcPr>
          <w:p w14:paraId="6948B06E" w14:textId="77777777" w:rsidR="002A5ADA" w:rsidRPr="004F71D7" w:rsidRDefault="002A5ADA" w:rsidP="00181314">
            <w:pPr>
              <w:pStyle w:val="TableParagraph"/>
              <w:pageBreakBefore/>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lastRenderedPageBreak/>
              <w:t>～</w:t>
            </w:r>
            <w:r w:rsidRPr="004F71D7">
              <w:rPr>
                <w:rFonts w:ascii="Calibri" w:eastAsia="MS Mincho" w:hAnsi="Calibri" w:cs="Calibri" w:hint="eastAsia"/>
                <w:spacing w:val="0"/>
                <w:sz w:val="22"/>
                <w:lang w:eastAsia="ja-JP"/>
              </w:rPr>
              <w:t>て＋みます</w:t>
            </w:r>
          </w:p>
        </w:tc>
        <w:tc>
          <w:tcPr>
            <w:tcW w:w="3402" w:type="dxa"/>
          </w:tcPr>
          <w:p w14:paraId="76423ACF" w14:textId="6276932F" w:rsidR="002A5ADA" w:rsidRPr="00181314"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expressing</w:t>
            </w:r>
            <w:r w:rsidRPr="00181314">
              <w:rPr>
                <w:rFonts w:ascii="Calibri" w:eastAsia="MS Mincho" w:hAnsi="Calibri" w:cs="Calibri"/>
                <w:spacing w:val="-6"/>
                <w:szCs w:val="20"/>
              </w:rPr>
              <w:t xml:space="preserve"> </w:t>
            </w:r>
            <w:r w:rsidRPr="00181314">
              <w:rPr>
                <w:rFonts w:ascii="Calibri" w:eastAsia="MS Mincho" w:hAnsi="Calibri" w:cs="Calibri"/>
                <w:szCs w:val="20"/>
              </w:rPr>
              <w:t>what</w:t>
            </w:r>
            <w:r w:rsidRPr="00181314">
              <w:rPr>
                <w:rFonts w:ascii="Calibri" w:eastAsia="MS Mincho" w:hAnsi="Calibri" w:cs="Calibri"/>
                <w:spacing w:val="-4"/>
                <w:szCs w:val="20"/>
              </w:rPr>
              <w:t xml:space="preserve"> </w:t>
            </w:r>
            <w:r w:rsidRPr="00181314">
              <w:rPr>
                <w:rFonts w:ascii="Calibri" w:eastAsia="MS Mincho" w:hAnsi="Calibri" w:cs="Calibri"/>
                <w:szCs w:val="20"/>
              </w:rPr>
              <w:t>you</w:t>
            </w:r>
            <w:r w:rsidRPr="00181314">
              <w:rPr>
                <w:rFonts w:ascii="Calibri" w:eastAsia="MS Mincho" w:hAnsi="Calibri" w:cs="Calibri"/>
                <w:spacing w:val="-8"/>
                <w:szCs w:val="20"/>
              </w:rPr>
              <w:t xml:space="preserve"> </w:t>
            </w:r>
            <w:r w:rsidRPr="00181314">
              <w:rPr>
                <w:rFonts w:ascii="Calibri" w:eastAsia="MS Mincho" w:hAnsi="Calibri" w:cs="Calibri"/>
                <w:szCs w:val="20"/>
              </w:rPr>
              <w:t>are</w:t>
            </w:r>
            <w:r w:rsidRPr="00181314">
              <w:rPr>
                <w:rFonts w:ascii="Calibri" w:eastAsia="MS Mincho" w:hAnsi="Calibri" w:cs="Calibri"/>
                <w:spacing w:val="-6"/>
                <w:szCs w:val="20"/>
              </w:rPr>
              <w:t xml:space="preserve"> </w:t>
            </w:r>
            <w:r w:rsidRPr="00181314">
              <w:rPr>
                <w:rFonts w:ascii="Calibri" w:eastAsia="MS Mincho" w:hAnsi="Calibri" w:cs="Calibri"/>
                <w:szCs w:val="20"/>
              </w:rPr>
              <w:t>trying</w:t>
            </w:r>
            <w:r w:rsidR="00D007C6" w:rsidRPr="00181314">
              <w:rPr>
                <w:rFonts w:ascii="Calibri" w:eastAsia="MS Mincho" w:hAnsi="Calibri" w:cs="Calibri"/>
                <w:szCs w:val="20"/>
              </w:rPr>
              <w:t xml:space="preserve"> </w:t>
            </w:r>
            <w:r w:rsidRPr="00181314">
              <w:rPr>
                <w:rFonts w:ascii="Calibri" w:eastAsia="MS Mincho" w:hAnsi="Calibri" w:cs="Calibri"/>
                <w:szCs w:val="20"/>
              </w:rPr>
              <w:t>to</w:t>
            </w:r>
            <w:r w:rsidRPr="00181314">
              <w:rPr>
                <w:rFonts w:ascii="Calibri" w:eastAsia="MS Mincho" w:hAnsi="Calibri" w:cs="Calibri"/>
                <w:spacing w:val="-4"/>
                <w:szCs w:val="20"/>
              </w:rPr>
              <w:t xml:space="preserve"> </w:t>
            </w:r>
            <w:r w:rsidRPr="00181314">
              <w:rPr>
                <w:rFonts w:ascii="Calibri" w:eastAsia="MS Mincho" w:hAnsi="Calibri" w:cs="Calibri"/>
                <w:spacing w:val="-7"/>
                <w:szCs w:val="20"/>
              </w:rPr>
              <w:t>do</w:t>
            </w:r>
          </w:p>
        </w:tc>
        <w:tc>
          <w:tcPr>
            <w:tcW w:w="3395" w:type="dxa"/>
          </w:tcPr>
          <w:p w14:paraId="65D71C7F" w14:textId="77777777" w:rsidR="002A5ADA" w:rsidRPr="00F42BF8"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日本語で話してみます</w:t>
            </w:r>
          </w:p>
        </w:tc>
      </w:tr>
      <w:tr w:rsidR="002A5ADA" w:rsidRPr="00123106" w14:paraId="55A0DB1E" w14:textId="77777777" w:rsidTr="00B613B3">
        <w:tc>
          <w:tcPr>
            <w:cnfStyle w:val="001000000000" w:firstRow="0" w:lastRow="0" w:firstColumn="1" w:lastColumn="0" w:oddVBand="0" w:evenVBand="0" w:oddHBand="0" w:evenHBand="0" w:firstRowFirstColumn="0" w:firstRowLastColumn="0" w:lastRowFirstColumn="0" w:lastRowLastColumn="0"/>
            <w:tcW w:w="2263" w:type="dxa"/>
          </w:tcPr>
          <w:p w14:paraId="5B8CF82E" w14:textId="77777777" w:rsidR="002A5ADA" w:rsidRPr="004F71D7" w:rsidRDefault="002A5ADA" w:rsidP="0012310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w:t>
            </w:r>
            <w:r w:rsidRPr="004F71D7">
              <w:rPr>
                <w:rFonts w:ascii="Calibri" w:eastAsia="MS Mincho" w:hAnsi="Calibri" w:cs="Calibri" w:hint="eastAsia"/>
                <w:spacing w:val="0"/>
                <w:sz w:val="22"/>
                <w:lang w:eastAsia="ja-JP"/>
              </w:rPr>
              <w:t>て＋しまいます</w:t>
            </w:r>
          </w:p>
        </w:tc>
        <w:tc>
          <w:tcPr>
            <w:tcW w:w="3402" w:type="dxa"/>
          </w:tcPr>
          <w:p w14:paraId="4A19E04A" w14:textId="77777777" w:rsidR="002A5ADA" w:rsidRPr="00181314" w:rsidRDefault="002A5ADA" w:rsidP="008D4D5A">
            <w:pPr>
              <w:pStyle w:val="TableParagraph"/>
              <w:widowControl/>
              <w:numPr>
                <w:ilvl w:val="0"/>
                <w:numId w:val="12"/>
              </w:numPr>
              <w:tabs>
                <w:tab w:val="left" w:pos="362"/>
                <w:tab w:val="left" w:pos="363"/>
              </w:tabs>
              <w:spacing w:before="0" w:line="276" w:lineRule="auto"/>
              <w:ind w:left="303"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expressing</w:t>
            </w:r>
            <w:r w:rsidRPr="00181314">
              <w:rPr>
                <w:rFonts w:ascii="Calibri" w:eastAsia="MS Mincho" w:hAnsi="Calibri" w:cs="Calibri"/>
                <w:spacing w:val="-14"/>
                <w:szCs w:val="20"/>
              </w:rPr>
              <w:t xml:space="preserve"> </w:t>
            </w:r>
            <w:r w:rsidRPr="00181314">
              <w:rPr>
                <w:rFonts w:ascii="Calibri" w:eastAsia="MS Mincho" w:hAnsi="Calibri" w:cs="Calibri"/>
                <w:szCs w:val="20"/>
              </w:rPr>
              <w:t>that</w:t>
            </w:r>
            <w:r w:rsidRPr="00181314">
              <w:rPr>
                <w:rFonts w:ascii="Calibri" w:eastAsia="MS Mincho" w:hAnsi="Calibri" w:cs="Calibri"/>
                <w:spacing w:val="-11"/>
                <w:szCs w:val="20"/>
              </w:rPr>
              <w:t xml:space="preserve"> </w:t>
            </w:r>
            <w:r w:rsidRPr="00181314">
              <w:rPr>
                <w:rFonts w:ascii="Calibri" w:eastAsia="MS Mincho" w:hAnsi="Calibri" w:cs="Calibri"/>
                <w:szCs w:val="20"/>
              </w:rPr>
              <w:t>you</w:t>
            </w:r>
            <w:r w:rsidRPr="00181314">
              <w:rPr>
                <w:rFonts w:ascii="Calibri" w:eastAsia="MS Mincho" w:hAnsi="Calibri" w:cs="Calibri"/>
                <w:spacing w:val="-14"/>
                <w:szCs w:val="20"/>
              </w:rPr>
              <w:t xml:space="preserve"> </w:t>
            </w:r>
            <w:r w:rsidRPr="00181314">
              <w:rPr>
                <w:rFonts w:ascii="Calibri" w:eastAsia="MS Mincho" w:hAnsi="Calibri" w:cs="Calibri"/>
                <w:szCs w:val="20"/>
              </w:rPr>
              <w:t xml:space="preserve">do something </w:t>
            </w:r>
            <w:proofErr w:type="gramStart"/>
            <w:r w:rsidRPr="00181314">
              <w:rPr>
                <w:rFonts w:ascii="Calibri" w:eastAsia="MS Mincho" w:hAnsi="Calibri" w:cs="Calibri"/>
                <w:szCs w:val="20"/>
              </w:rPr>
              <w:t>completely</w:t>
            </w:r>
            <w:proofErr w:type="gramEnd"/>
          </w:p>
          <w:p w14:paraId="5DBE6015" w14:textId="77777777" w:rsidR="002A5ADA" w:rsidRPr="00181314" w:rsidRDefault="002A5ADA" w:rsidP="008D4D5A">
            <w:pPr>
              <w:pStyle w:val="TableParagraph"/>
              <w:widowControl/>
              <w:numPr>
                <w:ilvl w:val="0"/>
                <w:numId w:val="12"/>
              </w:numPr>
              <w:tabs>
                <w:tab w:val="left" w:pos="362"/>
                <w:tab w:val="left" w:pos="363"/>
              </w:tabs>
              <w:spacing w:before="0" w:line="276" w:lineRule="auto"/>
              <w:ind w:left="303"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 xml:space="preserve">expressing that you do something undesirable, </w:t>
            </w:r>
            <w:proofErr w:type="gramStart"/>
            <w:r w:rsidRPr="00181314">
              <w:rPr>
                <w:rFonts w:ascii="Calibri" w:eastAsia="MS Mincho" w:hAnsi="Calibri" w:cs="Calibri"/>
                <w:szCs w:val="20"/>
              </w:rPr>
              <w:t>unexpectedly</w:t>
            </w:r>
            <w:proofErr w:type="gramEnd"/>
            <w:r w:rsidRPr="00181314">
              <w:rPr>
                <w:rFonts w:ascii="Calibri" w:eastAsia="MS Mincho" w:hAnsi="Calibri" w:cs="Calibri"/>
                <w:spacing w:val="-14"/>
                <w:szCs w:val="20"/>
              </w:rPr>
              <w:t xml:space="preserve"> </w:t>
            </w:r>
            <w:r w:rsidRPr="00181314">
              <w:rPr>
                <w:rFonts w:ascii="Calibri" w:eastAsia="MS Mincho" w:hAnsi="Calibri" w:cs="Calibri"/>
                <w:szCs w:val="20"/>
              </w:rPr>
              <w:t>or</w:t>
            </w:r>
            <w:r w:rsidRPr="00181314">
              <w:rPr>
                <w:rFonts w:ascii="Calibri" w:eastAsia="MS Mincho" w:hAnsi="Calibri" w:cs="Calibri"/>
                <w:spacing w:val="-14"/>
                <w:szCs w:val="20"/>
              </w:rPr>
              <w:t xml:space="preserve"> </w:t>
            </w:r>
            <w:r w:rsidRPr="00181314">
              <w:rPr>
                <w:rFonts w:ascii="Calibri" w:eastAsia="MS Mincho" w:hAnsi="Calibri" w:cs="Calibri"/>
                <w:szCs w:val="20"/>
              </w:rPr>
              <w:t>regrettably</w:t>
            </w:r>
          </w:p>
        </w:tc>
        <w:tc>
          <w:tcPr>
            <w:tcW w:w="3395" w:type="dxa"/>
          </w:tcPr>
          <w:p w14:paraId="328C90EE" w14:textId="26F37DB7" w:rsidR="002A5ADA" w:rsidRPr="00F42BF8" w:rsidRDefault="002A5ADA" w:rsidP="008B70D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おかしを食べてしまいました</w:t>
            </w:r>
            <w:r w:rsidR="008B70D8" w:rsidRPr="00F42BF8">
              <w:rPr>
                <w:rFonts w:ascii="Calibri" w:eastAsia="MS Mincho" w:hAnsi="Calibri" w:cs="Calibri"/>
                <w:spacing w:val="0"/>
                <w:sz w:val="22"/>
                <w:lang w:eastAsia="ja-JP"/>
              </w:rPr>
              <w:br/>
            </w:r>
            <w:r w:rsidR="00181314" w:rsidRPr="00F42BF8">
              <w:rPr>
                <w:rFonts w:ascii="Calibri" w:eastAsia="MS Mincho" w:hAnsi="Calibri" w:cs="Calibri"/>
                <w:spacing w:val="0"/>
                <w:sz w:val="22"/>
                <w:lang w:eastAsia="ja-JP"/>
              </w:rPr>
              <w:fldChar w:fldCharType="begin"/>
            </w:r>
            <w:r w:rsidR="00181314" w:rsidRPr="00F42BF8">
              <w:rPr>
                <w:rFonts w:ascii="Calibri" w:eastAsia="MS Mincho" w:hAnsi="Calibri" w:cs="Calibri"/>
                <w:spacing w:val="0"/>
                <w:sz w:val="22"/>
                <w:lang w:eastAsia="ja-JP"/>
              </w:rPr>
              <w:instrText>EQ \* jc2 \* "Font:MS Mincho" \* hps16 \o\ad(\s\up 13(</w:instrText>
            </w:r>
            <w:r w:rsidR="00181314" w:rsidRPr="00F42BF8">
              <w:rPr>
                <w:rFonts w:ascii="MS Mincho" w:eastAsia="MS Mincho" w:hAnsi="MS Mincho" w:cs="Calibri" w:hint="eastAsia"/>
                <w:spacing w:val="0"/>
                <w:sz w:val="16"/>
                <w:lang w:eastAsia="ja-JP"/>
              </w:rPr>
              <w:instrText>しゅくだい</w:instrText>
            </w:r>
            <w:r w:rsidR="00181314" w:rsidRPr="00F42BF8">
              <w:rPr>
                <w:rFonts w:ascii="Calibri" w:eastAsia="MS Mincho" w:hAnsi="Calibri" w:cs="Calibri"/>
                <w:spacing w:val="0"/>
                <w:sz w:val="22"/>
                <w:lang w:eastAsia="ja-JP"/>
              </w:rPr>
              <w:instrText>),</w:instrText>
            </w:r>
            <w:r w:rsidR="00181314" w:rsidRPr="00F42BF8">
              <w:rPr>
                <w:rFonts w:ascii="Calibri" w:eastAsia="MS Mincho" w:hAnsi="Calibri" w:cs="Calibri" w:hint="eastAsia"/>
                <w:spacing w:val="0"/>
                <w:sz w:val="22"/>
                <w:lang w:eastAsia="ja-JP"/>
              </w:rPr>
              <w:instrText>宿題</w:instrText>
            </w:r>
            <w:r w:rsidR="00181314" w:rsidRPr="00F42BF8">
              <w:rPr>
                <w:rFonts w:ascii="Calibri" w:eastAsia="MS Mincho" w:hAnsi="Calibri" w:cs="Calibri"/>
                <w:spacing w:val="0"/>
                <w:sz w:val="22"/>
                <w:lang w:eastAsia="ja-JP"/>
              </w:rPr>
              <w:instrText>)</w:instrText>
            </w:r>
            <w:r w:rsidR="00181314" w:rsidRPr="00F42BF8">
              <w:rPr>
                <w:rFonts w:ascii="Calibri" w:eastAsia="MS Mincho" w:hAnsi="Calibri" w:cs="Calibri"/>
                <w:spacing w:val="0"/>
                <w:sz w:val="22"/>
                <w:lang w:eastAsia="ja-JP"/>
              </w:rPr>
              <w:fldChar w:fldCharType="end"/>
            </w:r>
            <w:r w:rsidR="00181314" w:rsidRPr="00F42BF8">
              <w:rPr>
                <w:rFonts w:ascii="Calibri" w:eastAsia="MS Mincho" w:hAnsi="Calibri" w:cs="Calibri" w:hint="eastAsia"/>
                <w:spacing w:val="0"/>
                <w:sz w:val="22"/>
                <w:lang w:eastAsia="ja-JP"/>
              </w:rPr>
              <w:t>を</w:t>
            </w:r>
            <w:r w:rsidR="00181314" w:rsidRPr="00F42BF8">
              <w:rPr>
                <w:rFonts w:ascii="Calibri" w:eastAsia="MS Mincho" w:hAnsi="Calibri" w:cs="Calibri"/>
                <w:spacing w:val="0"/>
                <w:sz w:val="22"/>
                <w:lang w:eastAsia="ja-JP"/>
              </w:rPr>
              <w:fldChar w:fldCharType="begin"/>
            </w:r>
            <w:r w:rsidR="00181314" w:rsidRPr="00F42BF8">
              <w:rPr>
                <w:rFonts w:ascii="Calibri" w:eastAsia="MS Mincho" w:hAnsi="Calibri" w:cs="Calibri"/>
                <w:spacing w:val="0"/>
                <w:sz w:val="22"/>
                <w:lang w:eastAsia="ja-JP"/>
              </w:rPr>
              <w:instrText>EQ \* jc2 \* "Font:MS Mincho" \* hps16 \o\ad(\s\up 13(</w:instrText>
            </w:r>
            <w:r w:rsidR="00181314" w:rsidRPr="00F42BF8">
              <w:rPr>
                <w:rFonts w:ascii="MS Mincho" w:eastAsia="MS Mincho" w:hAnsi="MS Mincho" w:cs="Calibri" w:hint="eastAsia"/>
                <w:spacing w:val="0"/>
                <w:sz w:val="16"/>
                <w:lang w:eastAsia="ja-JP"/>
              </w:rPr>
              <w:instrText>わす</w:instrText>
            </w:r>
            <w:r w:rsidR="00181314" w:rsidRPr="00F42BF8">
              <w:rPr>
                <w:rFonts w:ascii="Calibri" w:eastAsia="MS Mincho" w:hAnsi="Calibri" w:cs="Calibri"/>
                <w:spacing w:val="0"/>
                <w:sz w:val="22"/>
                <w:lang w:eastAsia="ja-JP"/>
              </w:rPr>
              <w:instrText>),</w:instrText>
            </w:r>
            <w:r w:rsidR="00181314" w:rsidRPr="00F42BF8">
              <w:rPr>
                <w:rFonts w:ascii="Calibri" w:eastAsia="MS Mincho" w:hAnsi="Calibri" w:cs="Calibri" w:hint="eastAsia"/>
                <w:spacing w:val="0"/>
                <w:sz w:val="22"/>
                <w:lang w:eastAsia="ja-JP"/>
              </w:rPr>
              <w:instrText>忘</w:instrText>
            </w:r>
            <w:r w:rsidR="00181314" w:rsidRPr="00F42BF8">
              <w:rPr>
                <w:rFonts w:ascii="Calibri" w:eastAsia="MS Mincho" w:hAnsi="Calibri" w:cs="Calibri"/>
                <w:spacing w:val="0"/>
                <w:sz w:val="22"/>
                <w:lang w:eastAsia="ja-JP"/>
              </w:rPr>
              <w:instrText>)</w:instrText>
            </w:r>
            <w:r w:rsidR="00181314" w:rsidRPr="00F42BF8">
              <w:rPr>
                <w:rFonts w:ascii="Calibri" w:eastAsia="MS Mincho" w:hAnsi="Calibri" w:cs="Calibri"/>
                <w:spacing w:val="0"/>
                <w:sz w:val="22"/>
                <w:lang w:eastAsia="ja-JP"/>
              </w:rPr>
              <w:fldChar w:fldCharType="end"/>
            </w:r>
            <w:r w:rsidRPr="00F42BF8">
              <w:rPr>
                <w:rFonts w:ascii="Calibri" w:eastAsia="MS Mincho" w:hAnsi="Calibri" w:cs="Calibri"/>
                <w:spacing w:val="0"/>
                <w:sz w:val="22"/>
                <w:lang w:eastAsia="ja-JP"/>
              </w:rPr>
              <w:t>れてしまいました</w:t>
            </w:r>
          </w:p>
        </w:tc>
      </w:tr>
      <w:tr w:rsidR="002A5ADA" w:rsidRPr="00123106" w14:paraId="01592B25" w14:textId="77777777" w:rsidTr="00B613B3">
        <w:tc>
          <w:tcPr>
            <w:cnfStyle w:val="001000000000" w:firstRow="0" w:lastRow="0" w:firstColumn="1" w:lastColumn="0" w:oddVBand="0" w:evenVBand="0" w:oddHBand="0" w:evenHBand="0" w:firstRowFirstColumn="0" w:firstRowLastColumn="0" w:lastRowFirstColumn="0" w:lastRowLastColumn="0"/>
            <w:tcW w:w="2263" w:type="dxa"/>
          </w:tcPr>
          <w:p w14:paraId="1702F3E1" w14:textId="77777777" w:rsidR="002A5ADA" w:rsidRPr="004F71D7" w:rsidRDefault="002A5ADA" w:rsidP="0012310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w:t>
            </w:r>
            <w:r w:rsidRPr="004F71D7">
              <w:rPr>
                <w:rFonts w:ascii="Calibri" w:eastAsia="MS Mincho" w:hAnsi="Calibri" w:cs="Calibri" w:hint="eastAsia"/>
                <w:spacing w:val="0"/>
                <w:sz w:val="22"/>
                <w:lang w:eastAsia="ja-JP"/>
              </w:rPr>
              <w:t>て＋はいけません</w:t>
            </w:r>
          </w:p>
        </w:tc>
        <w:tc>
          <w:tcPr>
            <w:tcW w:w="3402" w:type="dxa"/>
          </w:tcPr>
          <w:p w14:paraId="6752BA61" w14:textId="77777777" w:rsidR="002A5ADA" w:rsidRPr="00181314"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forbidding</w:t>
            </w:r>
          </w:p>
        </w:tc>
        <w:tc>
          <w:tcPr>
            <w:tcW w:w="3395" w:type="dxa"/>
          </w:tcPr>
          <w:p w14:paraId="6BC50B8E" w14:textId="77777777" w:rsidR="002A5ADA" w:rsidRPr="00F42BF8"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まだ帰ってはいけません</w:t>
            </w:r>
          </w:p>
        </w:tc>
      </w:tr>
      <w:tr w:rsidR="002A5ADA" w:rsidRPr="00123106" w14:paraId="4E6C5D12" w14:textId="77777777" w:rsidTr="00B613B3">
        <w:tc>
          <w:tcPr>
            <w:cnfStyle w:val="001000000000" w:firstRow="0" w:lastRow="0" w:firstColumn="1" w:lastColumn="0" w:oddVBand="0" w:evenVBand="0" w:oddHBand="0" w:evenHBand="0" w:firstRowFirstColumn="0" w:firstRowLastColumn="0" w:lastRowFirstColumn="0" w:lastRowLastColumn="0"/>
            <w:tcW w:w="2263" w:type="dxa"/>
          </w:tcPr>
          <w:p w14:paraId="54D8D4ED" w14:textId="77777777" w:rsidR="002A5ADA" w:rsidRPr="004F71D7" w:rsidRDefault="002A5ADA" w:rsidP="0012310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w:t>
            </w:r>
            <w:r w:rsidRPr="004F71D7">
              <w:rPr>
                <w:rFonts w:ascii="Calibri" w:eastAsia="MS Mincho" w:hAnsi="Calibri" w:cs="Calibri" w:hint="eastAsia"/>
                <w:spacing w:val="0"/>
                <w:sz w:val="22"/>
                <w:lang w:eastAsia="ja-JP"/>
              </w:rPr>
              <w:t>て＋もいいです</w:t>
            </w:r>
          </w:p>
        </w:tc>
        <w:tc>
          <w:tcPr>
            <w:tcW w:w="3402" w:type="dxa"/>
          </w:tcPr>
          <w:p w14:paraId="1D6D6191" w14:textId="77777777" w:rsidR="002A5ADA" w:rsidRPr="00181314"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giving</w:t>
            </w:r>
            <w:r w:rsidRPr="00181314">
              <w:rPr>
                <w:rFonts w:ascii="Calibri" w:eastAsia="MS Mincho" w:hAnsi="Calibri" w:cs="Calibri"/>
                <w:spacing w:val="-9"/>
                <w:szCs w:val="20"/>
              </w:rPr>
              <w:t xml:space="preserve"> </w:t>
            </w:r>
            <w:r w:rsidRPr="00181314">
              <w:rPr>
                <w:rFonts w:ascii="Calibri" w:eastAsia="MS Mincho" w:hAnsi="Calibri" w:cs="Calibri"/>
                <w:szCs w:val="20"/>
              </w:rPr>
              <w:t>permission</w:t>
            </w:r>
          </w:p>
        </w:tc>
        <w:tc>
          <w:tcPr>
            <w:tcW w:w="3395" w:type="dxa"/>
          </w:tcPr>
          <w:p w14:paraId="0844B1F9" w14:textId="77777777" w:rsidR="002A5ADA" w:rsidRPr="00F42BF8"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もう帰ってもいいです</w:t>
            </w:r>
          </w:p>
        </w:tc>
      </w:tr>
      <w:tr w:rsidR="002A5ADA" w:rsidRPr="00123106" w14:paraId="6A7AD498" w14:textId="77777777" w:rsidTr="00B613B3">
        <w:tc>
          <w:tcPr>
            <w:cnfStyle w:val="001000000000" w:firstRow="0" w:lastRow="0" w:firstColumn="1" w:lastColumn="0" w:oddVBand="0" w:evenVBand="0" w:oddHBand="0" w:evenHBand="0" w:firstRowFirstColumn="0" w:firstRowLastColumn="0" w:lastRowFirstColumn="0" w:lastRowLastColumn="0"/>
            <w:tcW w:w="2263" w:type="dxa"/>
          </w:tcPr>
          <w:p w14:paraId="2E3B5D8C" w14:textId="77777777" w:rsidR="002A5ADA" w:rsidRPr="004F71D7" w:rsidRDefault="002A5ADA" w:rsidP="0012310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w:t>
            </w:r>
            <w:r w:rsidRPr="004F71D7">
              <w:rPr>
                <w:rFonts w:ascii="Calibri" w:eastAsia="MS Mincho" w:hAnsi="Calibri" w:cs="Calibri" w:hint="eastAsia"/>
                <w:spacing w:val="0"/>
                <w:sz w:val="22"/>
                <w:lang w:eastAsia="ja-JP"/>
              </w:rPr>
              <w:t>て＋も</w:t>
            </w:r>
          </w:p>
        </w:tc>
        <w:tc>
          <w:tcPr>
            <w:tcW w:w="3402" w:type="dxa"/>
          </w:tcPr>
          <w:p w14:paraId="36808DD1" w14:textId="77777777" w:rsidR="002A5ADA" w:rsidRPr="00181314"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expressing</w:t>
            </w:r>
            <w:r w:rsidRPr="00181314">
              <w:rPr>
                <w:rFonts w:ascii="Calibri" w:eastAsia="MS Mincho" w:hAnsi="Calibri" w:cs="Calibri"/>
                <w:spacing w:val="-6"/>
                <w:szCs w:val="20"/>
              </w:rPr>
              <w:t xml:space="preserve"> </w:t>
            </w:r>
            <w:r w:rsidRPr="00181314">
              <w:rPr>
                <w:rFonts w:ascii="Calibri" w:eastAsia="MS Mincho" w:hAnsi="Calibri" w:cs="Calibri"/>
                <w:szCs w:val="20"/>
              </w:rPr>
              <w:t>a</w:t>
            </w:r>
            <w:r w:rsidRPr="00181314">
              <w:rPr>
                <w:rFonts w:ascii="Calibri" w:eastAsia="MS Mincho" w:hAnsi="Calibri" w:cs="Calibri"/>
                <w:spacing w:val="-6"/>
                <w:szCs w:val="20"/>
              </w:rPr>
              <w:t xml:space="preserve"> </w:t>
            </w:r>
            <w:r w:rsidRPr="00181314">
              <w:rPr>
                <w:rFonts w:ascii="Calibri" w:eastAsia="MS Mincho" w:hAnsi="Calibri" w:cs="Calibri"/>
                <w:szCs w:val="20"/>
              </w:rPr>
              <w:t>condition</w:t>
            </w:r>
            <w:r w:rsidRPr="00181314">
              <w:rPr>
                <w:rFonts w:ascii="Calibri" w:eastAsia="MS Mincho" w:hAnsi="Calibri" w:cs="Calibri"/>
                <w:spacing w:val="-7"/>
                <w:szCs w:val="20"/>
              </w:rPr>
              <w:t xml:space="preserve"> </w:t>
            </w:r>
            <w:r w:rsidRPr="00181314">
              <w:rPr>
                <w:rFonts w:ascii="Calibri" w:eastAsia="MS Mincho" w:hAnsi="Calibri" w:cs="Calibri"/>
                <w:szCs w:val="20"/>
              </w:rPr>
              <w:t>(even</w:t>
            </w:r>
            <w:r w:rsidRPr="00181314">
              <w:rPr>
                <w:rFonts w:ascii="Calibri" w:eastAsia="MS Mincho" w:hAnsi="Calibri" w:cs="Calibri"/>
                <w:spacing w:val="-7"/>
                <w:szCs w:val="20"/>
              </w:rPr>
              <w:t xml:space="preserve"> </w:t>
            </w:r>
            <w:r w:rsidRPr="00181314">
              <w:rPr>
                <w:rFonts w:ascii="Calibri" w:eastAsia="MS Mincho" w:hAnsi="Calibri" w:cs="Calibri"/>
                <w:spacing w:val="-5"/>
                <w:szCs w:val="20"/>
              </w:rPr>
              <w:t>if)</w:t>
            </w:r>
          </w:p>
        </w:tc>
        <w:tc>
          <w:tcPr>
            <w:tcW w:w="3395" w:type="dxa"/>
          </w:tcPr>
          <w:p w14:paraId="02C402E6" w14:textId="77777777" w:rsidR="00C22D21" w:rsidRPr="00F42BF8"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たくさんねてもまだねむいです</w:t>
            </w:r>
          </w:p>
          <w:p w14:paraId="7CCD491D" w14:textId="36B96E2A" w:rsidR="002A5ADA" w:rsidRPr="00F42BF8"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高くても買います</w:t>
            </w:r>
          </w:p>
        </w:tc>
      </w:tr>
      <w:tr w:rsidR="002A5ADA" w:rsidRPr="00123106" w14:paraId="654CFDC2" w14:textId="77777777" w:rsidTr="00B613B3">
        <w:tc>
          <w:tcPr>
            <w:cnfStyle w:val="001000000000" w:firstRow="0" w:lastRow="0" w:firstColumn="1" w:lastColumn="0" w:oddVBand="0" w:evenVBand="0" w:oddHBand="0" w:evenHBand="0" w:firstRowFirstColumn="0" w:firstRowLastColumn="0" w:lastRowFirstColumn="0" w:lastRowLastColumn="0"/>
            <w:tcW w:w="2263" w:type="dxa"/>
          </w:tcPr>
          <w:p w14:paraId="053ABD30" w14:textId="77777777" w:rsidR="002A5ADA" w:rsidRPr="004F71D7" w:rsidRDefault="002A5ADA" w:rsidP="0012310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w:t>
            </w:r>
            <w:r w:rsidRPr="004F71D7">
              <w:rPr>
                <w:rFonts w:ascii="Calibri" w:eastAsia="MS Mincho" w:hAnsi="Calibri" w:cs="Calibri" w:hint="eastAsia"/>
                <w:spacing w:val="0"/>
                <w:sz w:val="22"/>
                <w:lang w:eastAsia="ja-JP"/>
              </w:rPr>
              <w:t>て＋から</w:t>
            </w:r>
          </w:p>
        </w:tc>
        <w:tc>
          <w:tcPr>
            <w:tcW w:w="3402" w:type="dxa"/>
          </w:tcPr>
          <w:p w14:paraId="3978987B" w14:textId="77777777" w:rsidR="002A5ADA" w:rsidRPr="00181314" w:rsidRDefault="002A5ADA" w:rsidP="008D4D5A">
            <w:pPr>
              <w:pStyle w:val="TableParagraph"/>
              <w:widowControl/>
              <w:numPr>
                <w:ilvl w:val="0"/>
                <w:numId w:val="11"/>
              </w:numPr>
              <w:tabs>
                <w:tab w:val="left" w:pos="363"/>
                <w:tab w:val="left" w:pos="363"/>
              </w:tabs>
              <w:spacing w:before="0" w:line="276" w:lineRule="auto"/>
              <w:ind w:left="304" w:right="0" w:hanging="304"/>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sequencing</w:t>
            </w:r>
            <w:r w:rsidRPr="00181314">
              <w:rPr>
                <w:rFonts w:ascii="Calibri" w:eastAsia="MS Mincho" w:hAnsi="Calibri" w:cs="Calibri"/>
                <w:spacing w:val="-14"/>
                <w:szCs w:val="20"/>
              </w:rPr>
              <w:t xml:space="preserve"> </w:t>
            </w:r>
            <w:r w:rsidRPr="00181314">
              <w:rPr>
                <w:rFonts w:ascii="Calibri" w:eastAsia="MS Mincho" w:hAnsi="Calibri" w:cs="Calibri"/>
                <w:szCs w:val="20"/>
              </w:rPr>
              <w:t>events</w:t>
            </w:r>
          </w:p>
          <w:p w14:paraId="627E6971" w14:textId="77777777" w:rsidR="002A5ADA" w:rsidRPr="00181314" w:rsidRDefault="002A5ADA" w:rsidP="008D4D5A">
            <w:pPr>
              <w:pStyle w:val="TableParagraph"/>
              <w:widowControl/>
              <w:numPr>
                <w:ilvl w:val="0"/>
                <w:numId w:val="11"/>
              </w:numPr>
              <w:tabs>
                <w:tab w:val="left" w:pos="363"/>
                <w:tab w:val="left" w:pos="363"/>
              </w:tabs>
              <w:spacing w:before="0" w:line="276" w:lineRule="auto"/>
              <w:ind w:left="303"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expressing</w:t>
            </w:r>
            <w:r w:rsidRPr="00181314">
              <w:rPr>
                <w:rFonts w:ascii="Calibri" w:eastAsia="MS Mincho" w:hAnsi="Calibri" w:cs="Calibri"/>
                <w:spacing w:val="-14"/>
                <w:szCs w:val="20"/>
              </w:rPr>
              <w:t xml:space="preserve"> </w:t>
            </w:r>
            <w:r w:rsidRPr="00181314">
              <w:rPr>
                <w:rFonts w:ascii="Calibri" w:eastAsia="MS Mincho" w:hAnsi="Calibri" w:cs="Calibri"/>
                <w:szCs w:val="20"/>
              </w:rPr>
              <w:t>when</w:t>
            </w:r>
            <w:r w:rsidRPr="00181314">
              <w:rPr>
                <w:rFonts w:ascii="Calibri" w:eastAsia="MS Mincho" w:hAnsi="Calibri" w:cs="Calibri"/>
                <w:spacing w:val="-12"/>
                <w:szCs w:val="20"/>
              </w:rPr>
              <w:t xml:space="preserve"> </w:t>
            </w:r>
            <w:r w:rsidRPr="00181314">
              <w:rPr>
                <w:rFonts w:ascii="Calibri" w:eastAsia="MS Mincho" w:hAnsi="Calibri" w:cs="Calibri"/>
                <w:szCs w:val="20"/>
              </w:rPr>
              <w:t>you</w:t>
            </w:r>
            <w:r w:rsidRPr="00181314">
              <w:rPr>
                <w:rFonts w:ascii="Calibri" w:eastAsia="MS Mincho" w:hAnsi="Calibri" w:cs="Calibri"/>
                <w:spacing w:val="-14"/>
                <w:szCs w:val="20"/>
              </w:rPr>
              <w:t xml:space="preserve"> </w:t>
            </w:r>
            <w:r w:rsidRPr="00181314">
              <w:rPr>
                <w:rFonts w:ascii="Calibri" w:eastAsia="MS Mincho" w:hAnsi="Calibri" w:cs="Calibri"/>
                <w:szCs w:val="20"/>
              </w:rPr>
              <w:t>do something (after)</w:t>
            </w:r>
          </w:p>
        </w:tc>
        <w:tc>
          <w:tcPr>
            <w:tcW w:w="3395" w:type="dxa"/>
          </w:tcPr>
          <w:p w14:paraId="26A00E30" w14:textId="7B180651" w:rsidR="002A5ADA" w:rsidRPr="00F42BF8"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いつも勉強をしてからテレビを</w:t>
            </w:r>
            <w:r w:rsidR="00123106" w:rsidRPr="00F42BF8">
              <w:rPr>
                <w:rFonts w:ascii="Calibri" w:eastAsia="MS Mincho" w:hAnsi="Calibri" w:cs="Calibri"/>
                <w:spacing w:val="0"/>
                <w:sz w:val="22"/>
                <w:lang w:eastAsia="ja-JP"/>
              </w:rPr>
              <w:br/>
            </w:r>
            <w:r w:rsidRPr="00F42BF8">
              <w:rPr>
                <w:rFonts w:ascii="Calibri" w:eastAsia="MS Mincho" w:hAnsi="Calibri" w:cs="Calibri"/>
                <w:spacing w:val="0"/>
                <w:sz w:val="22"/>
                <w:lang w:eastAsia="ja-JP"/>
              </w:rPr>
              <w:t>見ます</w:t>
            </w:r>
          </w:p>
        </w:tc>
      </w:tr>
    </w:tbl>
    <w:p w14:paraId="55AFEFC4" w14:textId="77777777" w:rsidR="002A5ADA" w:rsidRPr="0063754C" w:rsidRDefault="002A5ADA" w:rsidP="0063754C">
      <w:pPr>
        <w:pStyle w:val="SyllabusHeading4"/>
      </w:pPr>
      <w:bookmarkStart w:id="48" w:name="5._～て_form_and_verbs_of_giving_and_recei"/>
      <w:bookmarkEnd w:id="48"/>
      <w:r w:rsidRPr="0063754C">
        <w:rPr>
          <w:rFonts w:hint="eastAsia"/>
        </w:rPr>
        <w:t>～て</w:t>
      </w:r>
      <w:r w:rsidRPr="0063754C">
        <w:t xml:space="preserve"> form and verbs of giving and </w:t>
      </w:r>
      <w:proofErr w:type="gramStart"/>
      <w:r w:rsidRPr="0063754C">
        <w:t>receiving</w:t>
      </w:r>
      <w:proofErr w:type="gramEnd"/>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263"/>
        <w:gridCol w:w="3402"/>
        <w:gridCol w:w="3395"/>
      </w:tblGrid>
      <w:tr w:rsidR="002A5ADA" w:rsidRPr="00B613B3" w14:paraId="621E0615" w14:textId="77777777" w:rsidTr="00B613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FFFFFF" w:themeColor="background1"/>
            </w:tcBorders>
            <w:shd w:val="clear" w:color="auto" w:fill="9983B5"/>
          </w:tcPr>
          <w:p w14:paraId="598E0872" w14:textId="77777777" w:rsidR="002A5ADA" w:rsidRPr="00181314" w:rsidRDefault="002A5ADA" w:rsidP="00123106">
            <w:pPr>
              <w:pStyle w:val="TableParagraph"/>
              <w:spacing w:before="0" w:line="276" w:lineRule="auto"/>
              <w:ind w:left="0" w:right="0"/>
              <w:rPr>
                <w:rFonts w:ascii="Calibri" w:eastAsia="MS Mincho" w:hAnsi="Calibri" w:cs="Calibri"/>
                <w:color w:val="FFFFFF" w:themeColor="background1"/>
                <w:spacing w:val="-4"/>
                <w:szCs w:val="20"/>
              </w:rPr>
            </w:pPr>
            <w:r w:rsidRPr="00181314">
              <w:rPr>
                <w:rFonts w:ascii="Calibri" w:eastAsia="MS Mincho" w:hAnsi="Calibri" w:cs="Calibri"/>
                <w:color w:val="FFFFFF" w:themeColor="background1"/>
                <w:spacing w:val="-4"/>
                <w:szCs w:val="20"/>
              </w:rPr>
              <w:t>Form</w:t>
            </w:r>
          </w:p>
        </w:tc>
        <w:tc>
          <w:tcPr>
            <w:tcW w:w="3402" w:type="dxa"/>
            <w:tcBorders>
              <w:left w:val="single" w:sz="4" w:space="0" w:color="FFFFFF" w:themeColor="background1"/>
              <w:right w:val="single" w:sz="4" w:space="0" w:color="FFFFFF" w:themeColor="background1"/>
            </w:tcBorders>
            <w:shd w:val="clear" w:color="auto" w:fill="9983B5"/>
          </w:tcPr>
          <w:p w14:paraId="38E6D9E0" w14:textId="77777777" w:rsidR="002A5ADA" w:rsidRPr="00181314" w:rsidRDefault="002A5ADA" w:rsidP="0012310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pacing w:val="-4"/>
                <w:szCs w:val="20"/>
              </w:rPr>
            </w:pPr>
            <w:r w:rsidRPr="00181314">
              <w:rPr>
                <w:rFonts w:ascii="Calibri" w:eastAsia="MS Mincho" w:hAnsi="Calibri" w:cs="Calibri"/>
                <w:color w:val="FFFFFF" w:themeColor="background1"/>
                <w:spacing w:val="-4"/>
                <w:szCs w:val="20"/>
              </w:rPr>
              <w:t>Function/Use</w:t>
            </w:r>
          </w:p>
        </w:tc>
        <w:tc>
          <w:tcPr>
            <w:tcW w:w="3395" w:type="dxa"/>
            <w:tcBorders>
              <w:left w:val="single" w:sz="4" w:space="0" w:color="FFFFFF" w:themeColor="background1"/>
            </w:tcBorders>
            <w:shd w:val="clear" w:color="auto" w:fill="9983B5"/>
          </w:tcPr>
          <w:p w14:paraId="0B4145C3" w14:textId="77777777" w:rsidR="002A5ADA" w:rsidRPr="00181314" w:rsidRDefault="002A5ADA" w:rsidP="0012310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pacing w:val="-4"/>
                <w:szCs w:val="20"/>
              </w:rPr>
            </w:pPr>
            <w:r w:rsidRPr="00181314">
              <w:rPr>
                <w:rFonts w:ascii="Calibri" w:eastAsia="MS Mincho" w:hAnsi="Calibri" w:cs="Calibri"/>
                <w:color w:val="FFFFFF" w:themeColor="background1"/>
                <w:spacing w:val="-4"/>
                <w:szCs w:val="20"/>
              </w:rPr>
              <w:t>Example</w:t>
            </w:r>
          </w:p>
        </w:tc>
      </w:tr>
      <w:tr w:rsidR="002A5ADA" w:rsidRPr="00B613B3" w14:paraId="3DDE2313" w14:textId="77777777" w:rsidTr="00B613B3">
        <w:tc>
          <w:tcPr>
            <w:cnfStyle w:val="001000000000" w:firstRow="0" w:lastRow="0" w:firstColumn="1" w:lastColumn="0" w:oddVBand="0" w:evenVBand="0" w:oddHBand="0" w:evenHBand="0" w:firstRowFirstColumn="0" w:firstRowLastColumn="0" w:lastRowFirstColumn="0" w:lastRowLastColumn="0"/>
            <w:tcW w:w="2263" w:type="dxa"/>
          </w:tcPr>
          <w:p w14:paraId="34DC2EF8" w14:textId="77777777" w:rsidR="002A5ADA" w:rsidRPr="004F71D7" w:rsidRDefault="002A5ADA" w:rsidP="00123106">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hint="eastAsia"/>
                <w:spacing w:val="0"/>
                <w:sz w:val="22"/>
                <w:lang w:eastAsia="ja-JP"/>
              </w:rPr>
              <w:t>～て＋くださいます</w:t>
            </w:r>
          </w:p>
        </w:tc>
        <w:tc>
          <w:tcPr>
            <w:tcW w:w="3402" w:type="dxa"/>
          </w:tcPr>
          <w:p w14:paraId="7E02A3AD" w14:textId="77777777" w:rsidR="002A5ADA" w:rsidRPr="00181314"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expressing</w:t>
            </w:r>
            <w:r w:rsidRPr="00181314">
              <w:rPr>
                <w:rFonts w:ascii="Calibri" w:eastAsia="MS Mincho" w:hAnsi="Calibri" w:cs="Calibri"/>
                <w:spacing w:val="-12"/>
                <w:szCs w:val="20"/>
              </w:rPr>
              <w:t xml:space="preserve"> </w:t>
            </w:r>
            <w:r w:rsidRPr="00181314">
              <w:rPr>
                <w:rFonts w:ascii="Calibri" w:eastAsia="MS Mincho" w:hAnsi="Calibri" w:cs="Calibri"/>
                <w:szCs w:val="20"/>
              </w:rPr>
              <w:t>that</w:t>
            </w:r>
            <w:r w:rsidRPr="00181314">
              <w:rPr>
                <w:rFonts w:ascii="Calibri" w:eastAsia="MS Mincho" w:hAnsi="Calibri" w:cs="Calibri"/>
                <w:spacing w:val="-10"/>
                <w:szCs w:val="20"/>
              </w:rPr>
              <w:t xml:space="preserve"> </w:t>
            </w:r>
            <w:r w:rsidRPr="00181314">
              <w:rPr>
                <w:rFonts w:ascii="Calibri" w:eastAsia="MS Mincho" w:hAnsi="Calibri" w:cs="Calibri"/>
                <w:szCs w:val="20"/>
              </w:rPr>
              <w:t>a</w:t>
            </w:r>
            <w:r w:rsidRPr="00181314">
              <w:rPr>
                <w:rFonts w:ascii="Calibri" w:eastAsia="MS Mincho" w:hAnsi="Calibri" w:cs="Calibri"/>
                <w:spacing w:val="-12"/>
                <w:szCs w:val="20"/>
              </w:rPr>
              <w:t xml:space="preserve"> </w:t>
            </w:r>
            <w:r w:rsidRPr="00181314">
              <w:rPr>
                <w:rFonts w:ascii="Calibri" w:eastAsia="MS Mincho" w:hAnsi="Calibri" w:cs="Calibri"/>
                <w:szCs w:val="20"/>
              </w:rPr>
              <w:t>superior</w:t>
            </w:r>
            <w:r w:rsidRPr="00181314">
              <w:rPr>
                <w:rFonts w:ascii="Calibri" w:eastAsia="MS Mincho" w:hAnsi="Calibri" w:cs="Calibri"/>
                <w:spacing w:val="-9"/>
                <w:szCs w:val="20"/>
              </w:rPr>
              <w:t xml:space="preserve"> </w:t>
            </w:r>
            <w:r w:rsidRPr="00181314">
              <w:rPr>
                <w:rFonts w:ascii="Calibri" w:eastAsia="MS Mincho" w:hAnsi="Calibri" w:cs="Calibri"/>
                <w:szCs w:val="20"/>
              </w:rPr>
              <w:t>does you a favour</w:t>
            </w:r>
          </w:p>
        </w:tc>
        <w:tc>
          <w:tcPr>
            <w:tcW w:w="3395" w:type="dxa"/>
          </w:tcPr>
          <w:p w14:paraId="464E1DE8" w14:textId="77777777" w:rsidR="002A5ADA" w:rsidRPr="00B613B3"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B613B3">
              <w:rPr>
                <w:rFonts w:ascii="Calibri" w:eastAsia="MS Mincho" w:hAnsi="Calibri" w:cs="Calibri"/>
                <w:w w:val="95"/>
                <w:sz w:val="22"/>
                <w:lang w:eastAsia="ja-JP"/>
              </w:rPr>
              <w:t>先生が教えてください</w:t>
            </w:r>
            <w:r w:rsidRPr="00B613B3">
              <w:rPr>
                <w:rFonts w:ascii="Calibri" w:eastAsia="MS Mincho" w:hAnsi="Calibri" w:cs="Calibri"/>
                <w:spacing w:val="-4"/>
                <w:w w:val="95"/>
                <w:sz w:val="22"/>
                <w:lang w:eastAsia="ja-JP"/>
              </w:rPr>
              <w:t>ました</w:t>
            </w:r>
          </w:p>
        </w:tc>
      </w:tr>
      <w:tr w:rsidR="002A5ADA" w:rsidRPr="00B613B3" w14:paraId="7946937F" w14:textId="77777777" w:rsidTr="00B613B3">
        <w:tc>
          <w:tcPr>
            <w:cnfStyle w:val="001000000000" w:firstRow="0" w:lastRow="0" w:firstColumn="1" w:lastColumn="0" w:oddVBand="0" w:evenVBand="0" w:oddHBand="0" w:evenHBand="0" w:firstRowFirstColumn="0" w:firstRowLastColumn="0" w:lastRowFirstColumn="0" w:lastRowLastColumn="0"/>
            <w:tcW w:w="2263" w:type="dxa"/>
          </w:tcPr>
          <w:p w14:paraId="0DF468EC" w14:textId="77777777" w:rsidR="002A5ADA" w:rsidRPr="004F71D7" w:rsidRDefault="002A5ADA" w:rsidP="00123106">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hint="eastAsia"/>
                <w:spacing w:val="0"/>
                <w:sz w:val="22"/>
                <w:lang w:eastAsia="ja-JP"/>
              </w:rPr>
              <w:t>～て＋くれます</w:t>
            </w:r>
          </w:p>
        </w:tc>
        <w:tc>
          <w:tcPr>
            <w:tcW w:w="3402" w:type="dxa"/>
          </w:tcPr>
          <w:p w14:paraId="7469D11D" w14:textId="77777777" w:rsidR="002A5ADA" w:rsidRPr="00181314"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expressing</w:t>
            </w:r>
            <w:r w:rsidRPr="00181314">
              <w:rPr>
                <w:rFonts w:ascii="Calibri" w:eastAsia="MS Mincho" w:hAnsi="Calibri" w:cs="Calibri"/>
                <w:spacing w:val="-14"/>
                <w:szCs w:val="20"/>
              </w:rPr>
              <w:t xml:space="preserve"> </w:t>
            </w:r>
            <w:r w:rsidRPr="00181314">
              <w:rPr>
                <w:rFonts w:ascii="Calibri" w:eastAsia="MS Mincho" w:hAnsi="Calibri" w:cs="Calibri"/>
                <w:szCs w:val="20"/>
              </w:rPr>
              <w:t>that</w:t>
            </w:r>
            <w:r w:rsidRPr="00181314">
              <w:rPr>
                <w:rFonts w:ascii="Calibri" w:eastAsia="MS Mincho" w:hAnsi="Calibri" w:cs="Calibri"/>
                <w:spacing w:val="-14"/>
                <w:szCs w:val="20"/>
              </w:rPr>
              <w:t xml:space="preserve"> </w:t>
            </w:r>
            <w:r w:rsidRPr="00181314">
              <w:rPr>
                <w:rFonts w:ascii="Calibri" w:eastAsia="MS Mincho" w:hAnsi="Calibri" w:cs="Calibri"/>
                <w:szCs w:val="20"/>
              </w:rPr>
              <w:t>someone</w:t>
            </w:r>
            <w:r w:rsidRPr="00181314">
              <w:rPr>
                <w:rFonts w:ascii="Calibri" w:eastAsia="MS Mincho" w:hAnsi="Calibri" w:cs="Calibri"/>
                <w:spacing w:val="-12"/>
                <w:szCs w:val="20"/>
              </w:rPr>
              <w:t xml:space="preserve"> </w:t>
            </w:r>
            <w:r w:rsidRPr="00181314">
              <w:rPr>
                <w:rFonts w:ascii="Calibri" w:eastAsia="MS Mincho" w:hAnsi="Calibri" w:cs="Calibri"/>
                <w:szCs w:val="20"/>
              </w:rPr>
              <w:t>does you a favour</w:t>
            </w:r>
          </w:p>
        </w:tc>
        <w:tc>
          <w:tcPr>
            <w:tcW w:w="3395" w:type="dxa"/>
          </w:tcPr>
          <w:p w14:paraId="79E24A3A" w14:textId="7D1704A4" w:rsidR="002A5ADA" w:rsidRPr="00B613B3"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B613B3">
              <w:rPr>
                <w:rFonts w:ascii="Calibri" w:eastAsia="MS Mincho" w:hAnsi="Calibri" w:cs="Calibri"/>
                <w:w w:val="95"/>
                <w:sz w:val="22"/>
                <w:lang w:eastAsia="ja-JP"/>
              </w:rPr>
              <w:t>祖父が日本から</w:t>
            </w:r>
            <w:r w:rsidR="00181314" w:rsidRPr="00B613B3">
              <w:rPr>
                <w:rFonts w:ascii="Calibri" w:eastAsia="MS Mincho" w:hAnsi="Calibri" w:cs="Calibri" w:hint="eastAsia"/>
                <w:w w:val="95"/>
                <w:sz w:val="22"/>
                <w:lang w:eastAsia="ja-JP"/>
              </w:rPr>
              <w:t>本を</w:t>
            </w:r>
            <w:r w:rsidR="00181314">
              <w:rPr>
                <w:rFonts w:ascii="Calibri" w:eastAsia="MS Mincho" w:hAnsi="Calibri" w:cs="Calibri"/>
                <w:w w:val="95"/>
                <w:sz w:val="22"/>
                <w:lang w:eastAsia="ja-JP"/>
              </w:rPr>
              <w:fldChar w:fldCharType="begin"/>
            </w:r>
            <w:r w:rsidR="00181314">
              <w:rPr>
                <w:rFonts w:ascii="Calibri" w:eastAsia="MS Mincho" w:hAnsi="Calibri" w:cs="Calibri"/>
                <w:w w:val="95"/>
                <w:sz w:val="22"/>
                <w:lang w:eastAsia="ja-JP"/>
              </w:rPr>
              <w:instrText>EQ \* jc2 \* "Font:MS Mincho" \* hps16 \o\ad(\s\up 13(</w:instrText>
            </w:r>
            <w:r w:rsidR="00181314" w:rsidRPr="00181314">
              <w:rPr>
                <w:rFonts w:ascii="MS Mincho" w:eastAsia="MS Mincho" w:hAnsi="MS Mincho" w:cs="Calibri" w:hint="eastAsia"/>
                <w:w w:val="95"/>
                <w:sz w:val="16"/>
                <w:lang w:eastAsia="ja-JP"/>
              </w:rPr>
              <w:instrText>おく</w:instrText>
            </w:r>
            <w:r w:rsidR="00181314">
              <w:rPr>
                <w:rFonts w:ascii="Calibri" w:eastAsia="MS Mincho" w:hAnsi="Calibri" w:cs="Calibri"/>
                <w:w w:val="95"/>
                <w:sz w:val="22"/>
                <w:lang w:eastAsia="ja-JP"/>
              </w:rPr>
              <w:instrText>),</w:instrText>
            </w:r>
            <w:r w:rsidR="00181314">
              <w:rPr>
                <w:rFonts w:ascii="Calibri" w:eastAsia="MS Mincho" w:hAnsi="Calibri" w:cs="Calibri" w:hint="eastAsia"/>
                <w:w w:val="95"/>
                <w:sz w:val="22"/>
                <w:lang w:eastAsia="ja-JP"/>
              </w:rPr>
              <w:instrText>送</w:instrText>
            </w:r>
            <w:r w:rsidR="00181314">
              <w:rPr>
                <w:rFonts w:ascii="Calibri" w:eastAsia="MS Mincho" w:hAnsi="Calibri" w:cs="Calibri"/>
                <w:w w:val="95"/>
                <w:sz w:val="22"/>
                <w:lang w:eastAsia="ja-JP"/>
              </w:rPr>
              <w:instrText>)</w:instrText>
            </w:r>
            <w:r w:rsidR="00181314">
              <w:rPr>
                <w:rFonts w:ascii="Calibri" w:eastAsia="MS Mincho" w:hAnsi="Calibri" w:cs="Calibri"/>
                <w:w w:val="95"/>
                <w:sz w:val="22"/>
                <w:lang w:eastAsia="ja-JP"/>
              </w:rPr>
              <w:fldChar w:fldCharType="end"/>
            </w:r>
            <w:r w:rsidRPr="00B613B3">
              <w:rPr>
                <w:rFonts w:ascii="Calibri" w:eastAsia="MS Mincho" w:hAnsi="Calibri" w:cs="Calibri"/>
                <w:w w:val="95"/>
                <w:sz w:val="22"/>
                <w:lang w:eastAsia="ja-JP"/>
              </w:rPr>
              <w:t>ってくれ</w:t>
            </w:r>
            <w:r w:rsidRPr="00B613B3">
              <w:rPr>
                <w:rFonts w:ascii="Calibri" w:eastAsia="MS Mincho" w:hAnsi="Calibri" w:cs="Calibri"/>
                <w:spacing w:val="-5"/>
                <w:w w:val="95"/>
                <w:sz w:val="22"/>
                <w:lang w:eastAsia="ja-JP"/>
              </w:rPr>
              <w:t>まし</w:t>
            </w:r>
            <w:r w:rsidRPr="00B613B3">
              <w:rPr>
                <w:rFonts w:ascii="Calibri" w:eastAsia="MS Mincho" w:hAnsi="Calibri" w:cs="Calibri"/>
                <w:w w:val="99"/>
                <w:sz w:val="22"/>
                <w:lang w:eastAsia="ja-JP"/>
              </w:rPr>
              <w:t>た</w:t>
            </w:r>
          </w:p>
        </w:tc>
      </w:tr>
      <w:tr w:rsidR="002A5ADA" w:rsidRPr="00B613B3" w14:paraId="2CB54540" w14:textId="77777777" w:rsidTr="00B613B3">
        <w:tc>
          <w:tcPr>
            <w:cnfStyle w:val="001000000000" w:firstRow="0" w:lastRow="0" w:firstColumn="1" w:lastColumn="0" w:oddVBand="0" w:evenVBand="0" w:oddHBand="0" w:evenHBand="0" w:firstRowFirstColumn="0" w:firstRowLastColumn="0" w:lastRowFirstColumn="0" w:lastRowLastColumn="0"/>
            <w:tcW w:w="2263" w:type="dxa"/>
          </w:tcPr>
          <w:p w14:paraId="239555DE" w14:textId="77777777" w:rsidR="002A5ADA" w:rsidRPr="004F71D7" w:rsidRDefault="002A5ADA" w:rsidP="00123106">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hint="eastAsia"/>
                <w:spacing w:val="0"/>
                <w:sz w:val="22"/>
                <w:lang w:eastAsia="ja-JP"/>
              </w:rPr>
              <w:t>～て＋あげます</w:t>
            </w:r>
          </w:p>
        </w:tc>
        <w:tc>
          <w:tcPr>
            <w:tcW w:w="3402" w:type="dxa"/>
          </w:tcPr>
          <w:p w14:paraId="330BDA53" w14:textId="77777777" w:rsidR="002A5ADA" w:rsidRPr="00181314"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expressing</w:t>
            </w:r>
            <w:r w:rsidRPr="00181314">
              <w:rPr>
                <w:rFonts w:ascii="Calibri" w:eastAsia="MS Mincho" w:hAnsi="Calibri" w:cs="Calibri"/>
                <w:spacing w:val="-6"/>
                <w:szCs w:val="20"/>
              </w:rPr>
              <w:t xml:space="preserve"> </w:t>
            </w:r>
            <w:r w:rsidRPr="00181314">
              <w:rPr>
                <w:rFonts w:ascii="Calibri" w:eastAsia="MS Mincho" w:hAnsi="Calibri" w:cs="Calibri"/>
                <w:szCs w:val="20"/>
              </w:rPr>
              <w:t>that</w:t>
            </w:r>
            <w:r w:rsidRPr="00181314">
              <w:rPr>
                <w:rFonts w:ascii="Calibri" w:eastAsia="MS Mincho" w:hAnsi="Calibri" w:cs="Calibri"/>
                <w:spacing w:val="-1"/>
                <w:szCs w:val="20"/>
              </w:rPr>
              <w:t xml:space="preserve"> </w:t>
            </w:r>
            <w:r w:rsidRPr="00181314">
              <w:rPr>
                <w:rFonts w:ascii="Calibri" w:eastAsia="MS Mincho" w:hAnsi="Calibri" w:cs="Calibri"/>
                <w:szCs w:val="20"/>
              </w:rPr>
              <w:t>you</w:t>
            </w:r>
            <w:r w:rsidRPr="00181314">
              <w:rPr>
                <w:rFonts w:ascii="Calibri" w:eastAsia="MS Mincho" w:hAnsi="Calibri" w:cs="Calibri"/>
                <w:spacing w:val="-5"/>
                <w:szCs w:val="20"/>
              </w:rPr>
              <w:t xml:space="preserve"> </w:t>
            </w:r>
            <w:r w:rsidRPr="00181314">
              <w:rPr>
                <w:rFonts w:ascii="Calibri" w:eastAsia="MS Mincho" w:hAnsi="Calibri" w:cs="Calibri"/>
                <w:szCs w:val="20"/>
              </w:rPr>
              <w:t>do</w:t>
            </w:r>
            <w:r w:rsidRPr="00181314">
              <w:rPr>
                <w:rFonts w:ascii="Calibri" w:eastAsia="MS Mincho" w:hAnsi="Calibri" w:cs="Calibri"/>
                <w:spacing w:val="-6"/>
                <w:szCs w:val="20"/>
              </w:rPr>
              <w:t xml:space="preserve"> </w:t>
            </w:r>
            <w:r w:rsidRPr="00181314">
              <w:rPr>
                <w:rFonts w:ascii="Calibri" w:eastAsia="MS Mincho" w:hAnsi="Calibri" w:cs="Calibri"/>
                <w:szCs w:val="20"/>
              </w:rPr>
              <w:t>a</w:t>
            </w:r>
            <w:r w:rsidRPr="00181314">
              <w:rPr>
                <w:rFonts w:ascii="Calibri" w:eastAsia="MS Mincho" w:hAnsi="Calibri" w:cs="Calibri"/>
                <w:spacing w:val="-5"/>
                <w:szCs w:val="20"/>
              </w:rPr>
              <w:t xml:space="preserve"> </w:t>
            </w:r>
            <w:r w:rsidRPr="00181314">
              <w:rPr>
                <w:rFonts w:ascii="Calibri" w:eastAsia="MS Mincho" w:hAnsi="Calibri" w:cs="Calibri"/>
                <w:szCs w:val="20"/>
              </w:rPr>
              <w:t>favour for someone</w:t>
            </w:r>
          </w:p>
        </w:tc>
        <w:tc>
          <w:tcPr>
            <w:tcW w:w="3395" w:type="dxa"/>
          </w:tcPr>
          <w:p w14:paraId="68C3703A" w14:textId="77777777" w:rsidR="002A5ADA" w:rsidRPr="00B613B3"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B613B3">
              <w:rPr>
                <w:rFonts w:ascii="Calibri" w:eastAsia="MS Mincho" w:hAnsi="Calibri" w:cs="Calibri"/>
                <w:w w:val="95"/>
                <w:sz w:val="22"/>
                <w:lang w:eastAsia="ja-JP"/>
              </w:rPr>
              <w:t>買ってあげましょう</w:t>
            </w:r>
            <w:r w:rsidRPr="00B613B3">
              <w:rPr>
                <w:rFonts w:ascii="Calibri" w:eastAsia="MS Mincho" w:hAnsi="Calibri" w:cs="Calibri"/>
                <w:spacing w:val="-10"/>
                <w:w w:val="95"/>
                <w:sz w:val="22"/>
                <w:lang w:eastAsia="ja-JP"/>
              </w:rPr>
              <w:t>か</w:t>
            </w:r>
          </w:p>
        </w:tc>
      </w:tr>
      <w:tr w:rsidR="002A5ADA" w:rsidRPr="00B613B3" w14:paraId="47513ED7" w14:textId="77777777" w:rsidTr="00B613B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263" w:type="dxa"/>
          </w:tcPr>
          <w:p w14:paraId="412E7C78" w14:textId="77777777" w:rsidR="002A5ADA" w:rsidRPr="004F71D7" w:rsidRDefault="002A5ADA" w:rsidP="00123106">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hint="eastAsia"/>
                <w:spacing w:val="0"/>
                <w:sz w:val="22"/>
                <w:lang w:eastAsia="ja-JP"/>
              </w:rPr>
              <w:t>～て＋もらいます</w:t>
            </w:r>
          </w:p>
        </w:tc>
        <w:tc>
          <w:tcPr>
            <w:tcW w:w="3402" w:type="dxa"/>
          </w:tcPr>
          <w:p w14:paraId="2F69E7BA" w14:textId="77777777" w:rsidR="002A5ADA" w:rsidRPr="00181314"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expressing</w:t>
            </w:r>
            <w:r w:rsidRPr="00181314">
              <w:rPr>
                <w:rFonts w:ascii="Calibri" w:eastAsia="MS Mincho" w:hAnsi="Calibri" w:cs="Calibri"/>
                <w:spacing w:val="-11"/>
                <w:szCs w:val="20"/>
              </w:rPr>
              <w:t xml:space="preserve"> </w:t>
            </w:r>
            <w:r w:rsidRPr="00181314">
              <w:rPr>
                <w:rFonts w:ascii="Calibri" w:eastAsia="MS Mincho" w:hAnsi="Calibri" w:cs="Calibri"/>
                <w:szCs w:val="20"/>
              </w:rPr>
              <w:t>that</w:t>
            </w:r>
            <w:r w:rsidRPr="00181314">
              <w:rPr>
                <w:rFonts w:ascii="Calibri" w:eastAsia="MS Mincho" w:hAnsi="Calibri" w:cs="Calibri"/>
                <w:spacing w:val="-7"/>
                <w:szCs w:val="20"/>
              </w:rPr>
              <w:t xml:space="preserve"> </w:t>
            </w:r>
            <w:r w:rsidRPr="00181314">
              <w:rPr>
                <w:rFonts w:ascii="Calibri" w:eastAsia="MS Mincho" w:hAnsi="Calibri" w:cs="Calibri"/>
                <w:szCs w:val="20"/>
              </w:rPr>
              <w:t>you</w:t>
            </w:r>
            <w:r w:rsidRPr="00181314">
              <w:rPr>
                <w:rFonts w:ascii="Calibri" w:eastAsia="MS Mincho" w:hAnsi="Calibri" w:cs="Calibri"/>
                <w:spacing w:val="-11"/>
                <w:szCs w:val="20"/>
              </w:rPr>
              <w:t xml:space="preserve"> </w:t>
            </w:r>
            <w:r w:rsidRPr="00181314">
              <w:rPr>
                <w:rFonts w:ascii="Calibri" w:eastAsia="MS Mincho" w:hAnsi="Calibri" w:cs="Calibri"/>
                <w:szCs w:val="20"/>
              </w:rPr>
              <w:t>receive</w:t>
            </w:r>
            <w:r w:rsidRPr="00181314">
              <w:rPr>
                <w:rFonts w:ascii="Calibri" w:eastAsia="MS Mincho" w:hAnsi="Calibri" w:cs="Calibri"/>
                <w:spacing w:val="-9"/>
                <w:szCs w:val="20"/>
              </w:rPr>
              <w:t xml:space="preserve"> </w:t>
            </w:r>
            <w:r w:rsidRPr="00181314">
              <w:rPr>
                <w:rFonts w:ascii="Calibri" w:eastAsia="MS Mincho" w:hAnsi="Calibri" w:cs="Calibri"/>
                <w:szCs w:val="20"/>
              </w:rPr>
              <w:t>a favour from someone</w:t>
            </w:r>
          </w:p>
        </w:tc>
        <w:tc>
          <w:tcPr>
            <w:tcW w:w="3395" w:type="dxa"/>
          </w:tcPr>
          <w:p w14:paraId="0CEBA623" w14:textId="77777777" w:rsidR="002A5ADA" w:rsidRPr="00B613B3"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B613B3">
              <w:rPr>
                <w:rFonts w:ascii="Calibri" w:eastAsia="MS Mincho" w:hAnsi="Calibri" w:cs="Calibri"/>
                <w:w w:val="95"/>
                <w:sz w:val="22"/>
                <w:lang w:eastAsia="ja-JP"/>
              </w:rPr>
              <w:t>友だちに作ってもらいまし</w:t>
            </w:r>
            <w:r w:rsidRPr="00B613B3">
              <w:rPr>
                <w:rFonts w:ascii="Calibri" w:eastAsia="MS Mincho" w:hAnsi="Calibri" w:cs="Calibri"/>
                <w:spacing w:val="-10"/>
                <w:w w:val="95"/>
                <w:sz w:val="22"/>
                <w:lang w:eastAsia="ja-JP"/>
              </w:rPr>
              <w:t>た</w:t>
            </w:r>
          </w:p>
        </w:tc>
      </w:tr>
      <w:tr w:rsidR="002A5ADA" w:rsidRPr="00B613B3" w14:paraId="09D5AA0E" w14:textId="77777777" w:rsidTr="00B613B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263" w:type="dxa"/>
          </w:tcPr>
          <w:p w14:paraId="12E4ABCE" w14:textId="77777777" w:rsidR="002A5ADA" w:rsidRPr="004F71D7" w:rsidRDefault="002A5ADA" w:rsidP="00123106">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hint="eastAsia"/>
                <w:spacing w:val="0"/>
                <w:sz w:val="22"/>
                <w:lang w:eastAsia="ja-JP"/>
              </w:rPr>
              <w:t>～て＋いただきます</w:t>
            </w:r>
          </w:p>
        </w:tc>
        <w:tc>
          <w:tcPr>
            <w:tcW w:w="3402" w:type="dxa"/>
          </w:tcPr>
          <w:p w14:paraId="2DEF20E9" w14:textId="28EDEB02" w:rsidR="002A5ADA" w:rsidRPr="00181314" w:rsidRDefault="002A5ADA" w:rsidP="00CB720D">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expressing</w:t>
            </w:r>
            <w:r w:rsidRPr="00181314">
              <w:rPr>
                <w:rFonts w:ascii="Calibri" w:eastAsia="MS Mincho" w:hAnsi="Calibri" w:cs="Calibri"/>
                <w:spacing w:val="-8"/>
                <w:szCs w:val="20"/>
              </w:rPr>
              <w:t xml:space="preserve"> </w:t>
            </w:r>
            <w:r w:rsidRPr="00181314">
              <w:rPr>
                <w:rFonts w:ascii="Calibri" w:eastAsia="MS Mincho" w:hAnsi="Calibri" w:cs="Calibri"/>
                <w:szCs w:val="20"/>
              </w:rPr>
              <w:t>that</w:t>
            </w:r>
            <w:r w:rsidRPr="00181314">
              <w:rPr>
                <w:rFonts w:ascii="Calibri" w:eastAsia="MS Mincho" w:hAnsi="Calibri" w:cs="Calibri"/>
                <w:spacing w:val="-3"/>
                <w:szCs w:val="20"/>
              </w:rPr>
              <w:t xml:space="preserve"> </w:t>
            </w:r>
            <w:r w:rsidRPr="00181314">
              <w:rPr>
                <w:rFonts w:ascii="Calibri" w:eastAsia="MS Mincho" w:hAnsi="Calibri" w:cs="Calibri"/>
                <w:szCs w:val="20"/>
              </w:rPr>
              <w:t>you</w:t>
            </w:r>
            <w:r w:rsidRPr="00181314">
              <w:rPr>
                <w:rFonts w:ascii="Calibri" w:eastAsia="MS Mincho" w:hAnsi="Calibri" w:cs="Calibri"/>
                <w:spacing w:val="-7"/>
                <w:szCs w:val="20"/>
              </w:rPr>
              <w:t xml:space="preserve"> </w:t>
            </w:r>
            <w:r w:rsidRPr="00181314">
              <w:rPr>
                <w:rFonts w:ascii="Calibri" w:eastAsia="MS Mincho" w:hAnsi="Calibri" w:cs="Calibri"/>
                <w:szCs w:val="20"/>
              </w:rPr>
              <w:t>receive</w:t>
            </w:r>
            <w:r w:rsidRPr="00181314">
              <w:rPr>
                <w:rFonts w:ascii="Calibri" w:eastAsia="MS Mincho" w:hAnsi="Calibri" w:cs="Calibri"/>
                <w:spacing w:val="-6"/>
                <w:szCs w:val="20"/>
              </w:rPr>
              <w:t xml:space="preserve"> </w:t>
            </w:r>
            <w:r w:rsidRPr="00181314">
              <w:rPr>
                <w:rFonts w:ascii="Calibri" w:eastAsia="MS Mincho" w:hAnsi="Calibri" w:cs="Calibri"/>
                <w:spacing w:val="-10"/>
                <w:szCs w:val="20"/>
              </w:rPr>
              <w:t>a</w:t>
            </w:r>
            <w:r w:rsidR="00CB720D" w:rsidRPr="00181314">
              <w:rPr>
                <w:rFonts w:ascii="Calibri" w:eastAsia="MS Mincho" w:hAnsi="Calibri" w:cs="Calibri"/>
                <w:spacing w:val="-10"/>
                <w:szCs w:val="20"/>
              </w:rPr>
              <w:t xml:space="preserve"> </w:t>
            </w:r>
            <w:r w:rsidRPr="00181314">
              <w:rPr>
                <w:rFonts w:ascii="Calibri" w:eastAsia="MS Mincho" w:hAnsi="Calibri" w:cs="Calibri"/>
                <w:szCs w:val="20"/>
              </w:rPr>
              <w:t>favour</w:t>
            </w:r>
            <w:r w:rsidRPr="00181314">
              <w:rPr>
                <w:rFonts w:ascii="Calibri" w:eastAsia="MS Mincho" w:hAnsi="Calibri" w:cs="Calibri"/>
                <w:spacing w:val="-5"/>
                <w:szCs w:val="20"/>
              </w:rPr>
              <w:t xml:space="preserve"> </w:t>
            </w:r>
            <w:r w:rsidRPr="00181314">
              <w:rPr>
                <w:rFonts w:ascii="Calibri" w:eastAsia="MS Mincho" w:hAnsi="Calibri" w:cs="Calibri"/>
                <w:szCs w:val="20"/>
              </w:rPr>
              <w:t>from</w:t>
            </w:r>
            <w:r w:rsidRPr="00181314">
              <w:rPr>
                <w:rFonts w:ascii="Calibri" w:eastAsia="MS Mincho" w:hAnsi="Calibri" w:cs="Calibri"/>
                <w:spacing w:val="-1"/>
                <w:szCs w:val="20"/>
              </w:rPr>
              <w:t xml:space="preserve"> </w:t>
            </w:r>
            <w:r w:rsidRPr="00181314">
              <w:rPr>
                <w:rFonts w:ascii="Calibri" w:eastAsia="MS Mincho" w:hAnsi="Calibri" w:cs="Calibri"/>
                <w:szCs w:val="20"/>
              </w:rPr>
              <w:t>a</w:t>
            </w:r>
            <w:r w:rsidRPr="00181314">
              <w:rPr>
                <w:rFonts w:ascii="Calibri" w:eastAsia="MS Mincho" w:hAnsi="Calibri" w:cs="Calibri"/>
                <w:spacing w:val="-6"/>
                <w:szCs w:val="20"/>
              </w:rPr>
              <w:t xml:space="preserve"> </w:t>
            </w:r>
            <w:r w:rsidRPr="00181314">
              <w:rPr>
                <w:rFonts w:ascii="Calibri" w:eastAsia="MS Mincho" w:hAnsi="Calibri" w:cs="Calibri"/>
                <w:szCs w:val="20"/>
              </w:rPr>
              <w:t>superior</w:t>
            </w:r>
          </w:p>
        </w:tc>
        <w:tc>
          <w:tcPr>
            <w:tcW w:w="3395" w:type="dxa"/>
          </w:tcPr>
          <w:p w14:paraId="49CE490F" w14:textId="77777777" w:rsidR="002A5ADA" w:rsidRPr="00B613B3" w:rsidRDefault="002A5ADA" w:rsidP="0012310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B613B3">
              <w:rPr>
                <w:rFonts w:ascii="Calibri" w:eastAsia="MS Mincho" w:hAnsi="Calibri" w:cs="Calibri"/>
                <w:w w:val="95"/>
                <w:sz w:val="22"/>
                <w:lang w:eastAsia="ja-JP"/>
              </w:rPr>
              <w:t>先生にかしていただきまし</w:t>
            </w:r>
            <w:r w:rsidRPr="00B613B3">
              <w:rPr>
                <w:rFonts w:ascii="Calibri" w:eastAsia="MS Mincho" w:hAnsi="Calibri" w:cs="Calibri"/>
                <w:spacing w:val="-10"/>
                <w:w w:val="95"/>
                <w:sz w:val="22"/>
                <w:lang w:eastAsia="ja-JP"/>
              </w:rPr>
              <w:t>た</w:t>
            </w:r>
          </w:p>
        </w:tc>
      </w:tr>
    </w:tbl>
    <w:p w14:paraId="094E641F" w14:textId="77777777" w:rsidR="002A5ADA" w:rsidRPr="0063754C" w:rsidRDefault="002A5ADA" w:rsidP="00B613B3">
      <w:pPr>
        <w:pStyle w:val="SyllabusHeading4"/>
        <w:pageBreakBefore/>
        <w:rPr>
          <w:lang w:eastAsia="ja-JP"/>
        </w:rPr>
      </w:pPr>
      <w:bookmarkStart w:id="49" w:name="6._～た、～たら、～たり_forms"/>
      <w:bookmarkEnd w:id="49"/>
      <w:r w:rsidRPr="0063754C">
        <w:rPr>
          <w:rFonts w:hint="eastAsia"/>
          <w:lang w:eastAsia="ja-JP"/>
        </w:rPr>
        <w:lastRenderedPageBreak/>
        <w:t>～た、～たら、～たり</w:t>
      </w:r>
      <w:r w:rsidRPr="0063754C">
        <w:rPr>
          <w:lang w:eastAsia="ja-JP"/>
        </w:rPr>
        <w:t xml:space="preserve"> forms</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830"/>
        <w:gridCol w:w="2410"/>
        <w:gridCol w:w="3820"/>
      </w:tblGrid>
      <w:tr w:rsidR="002A5ADA" w:rsidRPr="00B613B3" w14:paraId="1649385B" w14:textId="77777777" w:rsidTr="00724D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FFFFFF" w:themeColor="background1"/>
            </w:tcBorders>
            <w:shd w:val="clear" w:color="auto" w:fill="9983B5"/>
          </w:tcPr>
          <w:p w14:paraId="50BDDF9D" w14:textId="77777777" w:rsidR="002A5ADA" w:rsidRPr="00181314" w:rsidRDefault="002A5ADA" w:rsidP="00B613B3">
            <w:pPr>
              <w:pStyle w:val="TableParagraph"/>
              <w:spacing w:before="0" w:line="276" w:lineRule="auto"/>
              <w:ind w:left="0" w:right="0"/>
              <w:rPr>
                <w:rFonts w:ascii="Calibri" w:eastAsia="MS Mincho" w:hAnsi="Calibri" w:cs="Calibri"/>
                <w:color w:val="FFFFFF" w:themeColor="background1"/>
                <w:spacing w:val="-4"/>
                <w:szCs w:val="20"/>
              </w:rPr>
            </w:pPr>
            <w:r w:rsidRPr="00181314">
              <w:rPr>
                <w:rFonts w:ascii="Calibri" w:eastAsia="MS Mincho" w:hAnsi="Calibri" w:cs="Calibri"/>
                <w:color w:val="FFFFFF" w:themeColor="background1"/>
                <w:spacing w:val="-4"/>
                <w:szCs w:val="20"/>
              </w:rPr>
              <w:t>Form</w:t>
            </w:r>
          </w:p>
        </w:tc>
        <w:tc>
          <w:tcPr>
            <w:tcW w:w="2410" w:type="dxa"/>
            <w:tcBorders>
              <w:left w:val="single" w:sz="4" w:space="0" w:color="FFFFFF" w:themeColor="background1"/>
              <w:right w:val="single" w:sz="4" w:space="0" w:color="FFFFFF" w:themeColor="background1"/>
            </w:tcBorders>
            <w:shd w:val="clear" w:color="auto" w:fill="9983B5"/>
          </w:tcPr>
          <w:p w14:paraId="1F385C9C" w14:textId="77777777" w:rsidR="002A5ADA" w:rsidRPr="00181314" w:rsidRDefault="002A5ADA" w:rsidP="00B613B3">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pacing w:val="-4"/>
                <w:szCs w:val="20"/>
              </w:rPr>
            </w:pPr>
            <w:r w:rsidRPr="00181314">
              <w:rPr>
                <w:rFonts w:ascii="Calibri" w:eastAsia="MS Mincho" w:hAnsi="Calibri" w:cs="Calibri"/>
                <w:color w:val="FFFFFF" w:themeColor="background1"/>
                <w:spacing w:val="-4"/>
                <w:szCs w:val="20"/>
              </w:rPr>
              <w:t>Function/Use</w:t>
            </w:r>
          </w:p>
        </w:tc>
        <w:tc>
          <w:tcPr>
            <w:tcW w:w="3820" w:type="dxa"/>
            <w:tcBorders>
              <w:left w:val="single" w:sz="4" w:space="0" w:color="FFFFFF" w:themeColor="background1"/>
            </w:tcBorders>
            <w:shd w:val="clear" w:color="auto" w:fill="9983B5"/>
          </w:tcPr>
          <w:p w14:paraId="50458697" w14:textId="77777777" w:rsidR="002A5ADA" w:rsidRPr="00181314" w:rsidRDefault="002A5ADA" w:rsidP="00B613B3">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pacing w:val="-4"/>
                <w:szCs w:val="20"/>
              </w:rPr>
            </w:pPr>
            <w:r w:rsidRPr="00181314">
              <w:rPr>
                <w:rFonts w:ascii="Calibri" w:eastAsia="MS Mincho" w:hAnsi="Calibri" w:cs="Calibri"/>
                <w:color w:val="FFFFFF" w:themeColor="background1"/>
                <w:spacing w:val="-4"/>
                <w:szCs w:val="20"/>
              </w:rPr>
              <w:t>Example</w:t>
            </w:r>
          </w:p>
        </w:tc>
      </w:tr>
      <w:tr w:rsidR="002A5ADA" w:rsidRPr="00B613B3" w14:paraId="49FDFA23"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1203CB4F" w14:textId="77777777" w:rsidR="002A5ADA" w:rsidRPr="004F71D7" w:rsidRDefault="002A5ADA" w:rsidP="00B613B3">
            <w:pPr>
              <w:pStyle w:val="TableParagraph"/>
              <w:spacing w:before="0" w:line="276" w:lineRule="auto"/>
              <w:ind w:left="0" w:right="0"/>
              <w:rPr>
                <w:rFonts w:ascii="Calibri" w:eastAsia="MS Mincho" w:hAnsi="Calibri" w:cs="Calibri"/>
                <w:sz w:val="22"/>
                <w:lang w:eastAsia="ja-JP"/>
              </w:rPr>
            </w:pPr>
            <w:r w:rsidRPr="004F71D7">
              <w:rPr>
                <w:rFonts w:ascii="Calibri" w:eastAsia="MS Mincho" w:hAnsi="Calibri" w:cs="Calibri"/>
                <w:sz w:val="22"/>
                <w:lang w:eastAsia="ja-JP"/>
              </w:rPr>
              <w:t>～た＋ほうがいい</w:t>
            </w:r>
            <w:r w:rsidRPr="004F71D7">
              <w:rPr>
                <w:rFonts w:ascii="Calibri" w:eastAsia="MS Mincho" w:hAnsi="Calibri" w:cs="Calibri"/>
                <w:spacing w:val="-5"/>
                <w:sz w:val="22"/>
                <w:lang w:eastAsia="ja-JP"/>
              </w:rPr>
              <w:t>です</w:t>
            </w:r>
          </w:p>
        </w:tc>
        <w:tc>
          <w:tcPr>
            <w:tcW w:w="2410" w:type="dxa"/>
          </w:tcPr>
          <w:p w14:paraId="369B5DC8" w14:textId="77777777" w:rsidR="002A5ADA" w:rsidRPr="00181314" w:rsidRDefault="002A5ADA" w:rsidP="00B613B3">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offering</w:t>
            </w:r>
            <w:r w:rsidRPr="00181314">
              <w:rPr>
                <w:rFonts w:ascii="Calibri" w:eastAsia="MS Mincho" w:hAnsi="Calibri" w:cs="Calibri"/>
                <w:spacing w:val="-9"/>
                <w:szCs w:val="20"/>
              </w:rPr>
              <w:t xml:space="preserve"> </w:t>
            </w:r>
            <w:r w:rsidRPr="00181314">
              <w:rPr>
                <w:rFonts w:ascii="Calibri" w:eastAsia="MS Mincho" w:hAnsi="Calibri" w:cs="Calibri"/>
                <w:szCs w:val="20"/>
              </w:rPr>
              <w:t>advice</w:t>
            </w:r>
          </w:p>
        </w:tc>
        <w:tc>
          <w:tcPr>
            <w:tcW w:w="3820" w:type="dxa"/>
          </w:tcPr>
          <w:p w14:paraId="01699176" w14:textId="77777777" w:rsidR="002A5ADA" w:rsidRPr="00F42BF8" w:rsidRDefault="002A5ADA" w:rsidP="00B613B3">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勉強したほうがいいです</w:t>
            </w:r>
          </w:p>
        </w:tc>
      </w:tr>
      <w:tr w:rsidR="002A5ADA" w:rsidRPr="00B613B3" w14:paraId="2C327164"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2F71F93E" w14:textId="77777777" w:rsidR="002A5ADA" w:rsidRPr="004F71D7" w:rsidRDefault="002A5ADA" w:rsidP="00B613B3">
            <w:pPr>
              <w:pStyle w:val="TableParagraph"/>
              <w:spacing w:before="0" w:line="276" w:lineRule="auto"/>
              <w:ind w:left="0" w:right="0"/>
              <w:rPr>
                <w:rFonts w:ascii="Calibri" w:eastAsia="MS Mincho" w:hAnsi="Calibri" w:cs="Calibri"/>
                <w:sz w:val="22"/>
                <w:lang w:eastAsia="ja-JP"/>
              </w:rPr>
            </w:pPr>
            <w:r w:rsidRPr="004F71D7">
              <w:rPr>
                <w:rFonts w:ascii="Calibri" w:eastAsia="MS Mincho" w:hAnsi="Calibri" w:cs="Calibri"/>
                <w:sz w:val="22"/>
                <w:lang w:eastAsia="ja-JP"/>
              </w:rPr>
              <w:t>～た＋ことがあり</w:t>
            </w:r>
            <w:r w:rsidRPr="004F71D7">
              <w:rPr>
                <w:rFonts w:ascii="Calibri" w:eastAsia="MS Mincho" w:hAnsi="Calibri" w:cs="Calibri"/>
                <w:spacing w:val="-5"/>
                <w:sz w:val="22"/>
                <w:lang w:eastAsia="ja-JP"/>
              </w:rPr>
              <w:t>ます</w:t>
            </w:r>
          </w:p>
        </w:tc>
        <w:tc>
          <w:tcPr>
            <w:tcW w:w="2410" w:type="dxa"/>
          </w:tcPr>
          <w:p w14:paraId="42738D60" w14:textId="77777777" w:rsidR="002A5ADA" w:rsidRPr="00181314" w:rsidRDefault="002A5ADA" w:rsidP="00B613B3">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relating</w:t>
            </w:r>
            <w:r w:rsidRPr="00181314">
              <w:rPr>
                <w:rFonts w:ascii="Calibri" w:eastAsia="MS Mincho" w:hAnsi="Calibri" w:cs="Calibri"/>
                <w:spacing w:val="-7"/>
                <w:szCs w:val="20"/>
              </w:rPr>
              <w:t xml:space="preserve"> </w:t>
            </w:r>
            <w:r w:rsidRPr="00181314">
              <w:rPr>
                <w:rFonts w:ascii="Calibri" w:eastAsia="MS Mincho" w:hAnsi="Calibri" w:cs="Calibri"/>
                <w:szCs w:val="20"/>
              </w:rPr>
              <w:t>your</w:t>
            </w:r>
            <w:r w:rsidRPr="00181314">
              <w:rPr>
                <w:rFonts w:ascii="Calibri" w:eastAsia="MS Mincho" w:hAnsi="Calibri" w:cs="Calibri"/>
                <w:spacing w:val="-9"/>
                <w:szCs w:val="20"/>
              </w:rPr>
              <w:t xml:space="preserve"> </w:t>
            </w:r>
            <w:r w:rsidRPr="00181314">
              <w:rPr>
                <w:rFonts w:ascii="Calibri" w:eastAsia="MS Mincho" w:hAnsi="Calibri" w:cs="Calibri"/>
                <w:szCs w:val="20"/>
              </w:rPr>
              <w:t>experience</w:t>
            </w:r>
          </w:p>
        </w:tc>
        <w:tc>
          <w:tcPr>
            <w:tcW w:w="3820" w:type="dxa"/>
          </w:tcPr>
          <w:p w14:paraId="66036B26" w14:textId="77777777" w:rsidR="002A5ADA" w:rsidRPr="00F42BF8" w:rsidRDefault="002A5ADA" w:rsidP="00B613B3">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京都に行ったことがありますか</w:t>
            </w:r>
          </w:p>
        </w:tc>
      </w:tr>
      <w:tr w:rsidR="002A5ADA" w:rsidRPr="00B613B3" w14:paraId="1C6A1043"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51025395" w14:textId="1A37F8E1" w:rsidR="002A5ADA" w:rsidRPr="004F71D7" w:rsidRDefault="002A5ADA" w:rsidP="00B613B3">
            <w:pPr>
              <w:pStyle w:val="TableParagraph"/>
              <w:spacing w:before="0" w:line="276" w:lineRule="auto"/>
              <w:ind w:left="0" w:right="0"/>
              <w:rPr>
                <w:rFonts w:ascii="Calibri" w:eastAsia="MS Mincho" w:hAnsi="Calibri" w:cs="Calibri"/>
                <w:sz w:val="22"/>
              </w:rPr>
            </w:pPr>
            <w:r w:rsidRPr="004F71D7">
              <w:rPr>
                <w:rFonts w:ascii="Calibri" w:eastAsia="MS Mincho" w:hAnsi="Calibri" w:cs="Calibri"/>
                <w:sz w:val="22"/>
              </w:rPr>
              <w:t>～</w:t>
            </w:r>
            <w:proofErr w:type="spellStart"/>
            <w:r w:rsidRPr="004F71D7">
              <w:rPr>
                <w:rFonts w:ascii="Calibri" w:eastAsia="MS Mincho" w:hAnsi="Calibri" w:cs="Calibri"/>
                <w:spacing w:val="-4"/>
                <w:sz w:val="22"/>
              </w:rPr>
              <w:t>た＋後</w:t>
            </w:r>
            <w:proofErr w:type="spellEnd"/>
            <w:r w:rsidR="00C22D21" w:rsidRPr="004F71D7">
              <w:rPr>
                <w:rFonts w:ascii="Calibri" w:eastAsia="MS Mincho" w:hAnsi="Calibri" w:cs="Calibri" w:hint="eastAsia"/>
                <w:spacing w:val="-4"/>
                <w:sz w:val="22"/>
                <w:lang w:eastAsia="ja-JP"/>
              </w:rPr>
              <w:t>で</w:t>
            </w:r>
          </w:p>
        </w:tc>
        <w:tc>
          <w:tcPr>
            <w:tcW w:w="2410" w:type="dxa"/>
          </w:tcPr>
          <w:p w14:paraId="614D6B12" w14:textId="77777777" w:rsidR="002A5ADA" w:rsidRPr="00181314" w:rsidRDefault="002A5ADA" w:rsidP="008D4D5A">
            <w:pPr>
              <w:pStyle w:val="TableParagraph"/>
              <w:widowControl/>
              <w:numPr>
                <w:ilvl w:val="0"/>
                <w:numId w:val="10"/>
              </w:numPr>
              <w:tabs>
                <w:tab w:val="left" w:pos="362"/>
                <w:tab w:val="left" w:pos="363"/>
              </w:tabs>
              <w:spacing w:before="0" w:line="276" w:lineRule="auto"/>
              <w:ind w:left="304" w:right="0" w:hanging="304"/>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sequencing</w:t>
            </w:r>
            <w:r w:rsidRPr="00181314">
              <w:rPr>
                <w:rFonts w:ascii="Calibri" w:eastAsia="MS Mincho" w:hAnsi="Calibri" w:cs="Calibri"/>
                <w:spacing w:val="-14"/>
                <w:szCs w:val="20"/>
              </w:rPr>
              <w:t xml:space="preserve"> </w:t>
            </w:r>
            <w:r w:rsidRPr="00181314">
              <w:rPr>
                <w:rFonts w:ascii="Calibri" w:eastAsia="MS Mincho" w:hAnsi="Calibri" w:cs="Calibri"/>
                <w:szCs w:val="20"/>
              </w:rPr>
              <w:t>events</w:t>
            </w:r>
          </w:p>
          <w:p w14:paraId="7211799D" w14:textId="77777777" w:rsidR="002A5ADA" w:rsidRPr="00181314" w:rsidRDefault="002A5ADA" w:rsidP="00181314">
            <w:pPr>
              <w:pStyle w:val="TableParagraph"/>
              <w:widowControl/>
              <w:numPr>
                <w:ilvl w:val="0"/>
                <w:numId w:val="10"/>
              </w:numPr>
              <w:spacing w:before="0" w:line="276" w:lineRule="auto"/>
              <w:ind w:left="303"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expressing</w:t>
            </w:r>
            <w:r w:rsidRPr="00181314">
              <w:rPr>
                <w:rFonts w:ascii="Calibri" w:eastAsia="MS Mincho" w:hAnsi="Calibri" w:cs="Calibri"/>
                <w:spacing w:val="-14"/>
                <w:szCs w:val="20"/>
              </w:rPr>
              <w:t xml:space="preserve"> </w:t>
            </w:r>
            <w:r w:rsidRPr="00181314">
              <w:rPr>
                <w:rFonts w:ascii="Calibri" w:eastAsia="MS Mincho" w:hAnsi="Calibri" w:cs="Calibri"/>
                <w:szCs w:val="20"/>
              </w:rPr>
              <w:t>when</w:t>
            </w:r>
            <w:r w:rsidRPr="00181314">
              <w:rPr>
                <w:rFonts w:ascii="Calibri" w:eastAsia="MS Mincho" w:hAnsi="Calibri" w:cs="Calibri"/>
                <w:spacing w:val="-12"/>
                <w:szCs w:val="20"/>
              </w:rPr>
              <w:t xml:space="preserve"> </w:t>
            </w:r>
            <w:r w:rsidRPr="00181314">
              <w:rPr>
                <w:rFonts w:ascii="Calibri" w:eastAsia="MS Mincho" w:hAnsi="Calibri" w:cs="Calibri"/>
                <w:szCs w:val="20"/>
              </w:rPr>
              <w:t>you</w:t>
            </w:r>
            <w:r w:rsidRPr="00181314">
              <w:rPr>
                <w:rFonts w:ascii="Calibri" w:eastAsia="MS Mincho" w:hAnsi="Calibri" w:cs="Calibri"/>
                <w:spacing w:val="-14"/>
                <w:szCs w:val="20"/>
              </w:rPr>
              <w:t xml:space="preserve"> </w:t>
            </w:r>
            <w:r w:rsidRPr="00181314">
              <w:rPr>
                <w:rFonts w:ascii="Calibri" w:eastAsia="MS Mincho" w:hAnsi="Calibri" w:cs="Calibri"/>
                <w:szCs w:val="20"/>
              </w:rPr>
              <w:t>do something (after)</w:t>
            </w:r>
          </w:p>
        </w:tc>
        <w:tc>
          <w:tcPr>
            <w:tcW w:w="3820" w:type="dxa"/>
          </w:tcPr>
          <w:p w14:paraId="23736157" w14:textId="77777777" w:rsidR="002A5ADA" w:rsidRPr="00F42BF8" w:rsidRDefault="002A5ADA" w:rsidP="00B613B3">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食事をした後でテレビを見ました</w:t>
            </w:r>
          </w:p>
        </w:tc>
      </w:tr>
      <w:tr w:rsidR="002A5ADA" w:rsidRPr="00B613B3" w14:paraId="0644B205"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2BFEA306" w14:textId="77777777" w:rsidR="002A5ADA" w:rsidRPr="004F71D7" w:rsidRDefault="002A5ADA" w:rsidP="00B613B3">
            <w:pPr>
              <w:pStyle w:val="TableParagraph"/>
              <w:spacing w:before="0" w:line="276" w:lineRule="auto"/>
              <w:ind w:left="0" w:right="0"/>
              <w:rPr>
                <w:rFonts w:ascii="Calibri" w:eastAsia="MS Mincho" w:hAnsi="Calibri" w:cs="Calibri"/>
                <w:sz w:val="22"/>
              </w:rPr>
            </w:pPr>
            <w:r w:rsidRPr="004F71D7">
              <w:rPr>
                <w:rFonts w:ascii="Calibri" w:eastAsia="MS Mincho" w:hAnsi="Calibri" w:cs="Calibri"/>
                <w:sz w:val="22"/>
              </w:rPr>
              <w:t>～</w:t>
            </w:r>
            <w:proofErr w:type="spellStart"/>
            <w:r w:rsidRPr="004F71D7">
              <w:rPr>
                <w:rFonts w:ascii="Calibri" w:eastAsia="MS Mincho" w:hAnsi="Calibri" w:cs="Calibri"/>
                <w:sz w:val="22"/>
              </w:rPr>
              <w:t>たり～た</w:t>
            </w:r>
            <w:r w:rsidRPr="004F71D7">
              <w:rPr>
                <w:rFonts w:ascii="Calibri" w:eastAsia="MS Mincho" w:hAnsi="Calibri" w:cs="Calibri"/>
                <w:spacing w:val="-10"/>
                <w:sz w:val="22"/>
              </w:rPr>
              <w:t>り</w:t>
            </w:r>
            <w:proofErr w:type="spellEnd"/>
          </w:p>
        </w:tc>
        <w:tc>
          <w:tcPr>
            <w:tcW w:w="2410" w:type="dxa"/>
          </w:tcPr>
          <w:p w14:paraId="62C0D7FF" w14:textId="77777777" w:rsidR="002A5ADA" w:rsidRPr="00181314" w:rsidRDefault="002A5ADA" w:rsidP="00B613B3">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expressing</w:t>
            </w:r>
            <w:r w:rsidRPr="00181314">
              <w:rPr>
                <w:rFonts w:ascii="Calibri" w:eastAsia="MS Mincho" w:hAnsi="Calibri" w:cs="Calibri"/>
                <w:spacing w:val="-11"/>
                <w:szCs w:val="20"/>
              </w:rPr>
              <w:t xml:space="preserve"> </w:t>
            </w:r>
            <w:r w:rsidRPr="00181314">
              <w:rPr>
                <w:rFonts w:ascii="Calibri" w:eastAsia="MS Mincho" w:hAnsi="Calibri" w:cs="Calibri"/>
                <w:szCs w:val="20"/>
              </w:rPr>
              <w:t>that</w:t>
            </w:r>
            <w:r w:rsidRPr="00181314">
              <w:rPr>
                <w:rFonts w:ascii="Calibri" w:eastAsia="MS Mincho" w:hAnsi="Calibri" w:cs="Calibri"/>
                <w:spacing w:val="-7"/>
                <w:szCs w:val="20"/>
              </w:rPr>
              <w:t xml:space="preserve"> </w:t>
            </w:r>
            <w:r w:rsidRPr="00181314">
              <w:rPr>
                <w:rFonts w:ascii="Calibri" w:eastAsia="MS Mincho" w:hAnsi="Calibri" w:cs="Calibri"/>
                <w:szCs w:val="20"/>
              </w:rPr>
              <w:t>you</w:t>
            </w:r>
            <w:r w:rsidRPr="00181314">
              <w:rPr>
                <w:rFonts w:ascii="Calibri" w:eastAsia="MS Mincho" w:hAnsi="Calibri" w:cs="Calibri"/>
                <w:spacing w:val="-11"/>
                <w:szCs w:val="20"/>
              </w:rPr>
              <w:t xml:space="preserve"> </w:t>
            </w:r>
            <w:r w:rsidRPr="00181314">
              <w:rPr>
                <w:rFonts w:ascii="Calibri" w:eastAsia="MS Mincho" w:hAnsi="Calibri" w:cs="Calibri"/>
                <w:szCs w:val="20"/>
              </w:rPr>
              <w:t>do</w:t>
            </w:r>
            <w:r w:rsidRPr="00181314">
              <w:rPr>
                <w:rFonts w:ascii="Calibri" w:eastAsia="MS Mincho" w:hAnsi="Calibri" w:cs="Calibri"/>
                <w:spacing w:val="-11"/>
                <w:szCs w:val="20"/>
              </w:rPr>
              <w:t xml:space="preserve"> </w:t>
            </w:r>
            <w:r w:rsidRPr="00181314">
              <w:rPr>
                <w:rFonts w:ascii="Calibri" w:eastAsia="MS Mincho" w:hAnsi="Calibri" w:cs="Calibri"/>
                <w:szCs w:val="20"/>
              </w:rPr>
              <w:t>various activities or that conditions alternate</w:t>
            </w:r>
          </w:p>
        </w:tc>
        <w:tc>
          <w:tcPr>
            <w:tcW w:w="3820" w:type="dxa"/>
          </w:tcPr>
          <w:p w14:paraId="1B2B4208" w14:textId="77777777" w:rsidR="002A5ADA" w:rsidRPr="00F42BF8" w:rsidRDefault="002A5ADA" w:rsidP="00B613B3">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日曜日には家でテレビを見たり本を読んだりします</w:t>
            </w:r>
          </w:p>
          <w:p w14:paraId="04A342C2" w14:textId="2BFA5D5E" w:rsidR="002A5ADA" w:rsidRPr="00464418" w:rsidRDefault="00181314" w:rsidP="00B613B3">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464418">
              <w:rPr>
                <w:rFonts w:ascii="Calibri" w:eastAsia="MS Mincho" w:hAnsi="Calibri" w:cs="Calibri"/>
                <w:spacing w:val="0"/>
                <w:sz w:val="22"/>
                <w:lang w:eastAsia="ja-JP"/>
              </w:rPr>
              <w:ruby>
                <w:rubyPr>
                  <w:rubyAlign w:val="distributeSpace"/>
                  <w:hps w:val="16"/>
                  <w:hpsRaise w:val="26"/>
                  <w:hpsBaseText w:val="22"/>
                  <w:lid w:val="ja-JP"/>
                </w:rubyPr>
                <w:rt>
                  <w:r w:rsidR="00181314" w:rsidRPr="00464418">
                    <w:rPr>
                      <w:rFonts w:ascii="MS Mincho" w:eastAsia="MS Mincho" w:hAnsi="MS Mincho" w:cs="Calibri" w:hint="eastAsia"/>
                      <w:spacing w:val="0"/>
                      <w:sz w:val="16"/>
                      <w:lang w:eastAsia="ja-JP"/>
                    </w:rPr>
                    <w:t>あつ</w:t>
                  </w:r>
                </w:rt>
                <w:rubyBase>
                  <w:r w:rsidR="00181314" w:rsidRPr="00464418">
                    <w:rPr>
                      <w:rFonts w:ascii="Calibri" w:eastAsia="MS Mincho" w:hAnsi="Calibri" w:cs="Calibri" w:hint="eastAsia"/>
                      <w:spacing w:val="0"/>
                      <w:sz w:val="22"/>
                      <w:lang w:eastAsia="ja-JP"/>
                    </w:rPr>
                    <w:t>暑</w:t>
                  </w:r>
                </w:rubyBase>
              </w:ruby>
            </w:r>
            <w:r w:rsidRPr="00464418">
              <w:rPr>
                <w:rFonts w:ascii="Calibri" w:eastAsia="MS Mincho" w:hAnsi="Calibri" w:cs="Calibri" w:hint="eastAsia"/>
                <w:spacing w:val="0"/>
                <w:sz w:val="22"/>
                <w:lang w:eastAsia="ja-JP"/>
              </w:rPr>
              <w:t>かったり</w:t>
            </w:r>
            <w:r w:rsidRPr="00464418">
              <w:rPr>
                <w:rFonts w:ascii="Calibri" w:eastAsia="MS Mincho" w:hAnsi="Calibri" w:cs="Calibri"/>
                <w:spacing w:val="0"/>
                <w:sz w:val="22"/>
                <w:lang w:eastAsia="ja-JP"/>
              </w:rPr>
              <w:fldChar w:fldCharType="begin"/>
            </w:r>
            <w:r w:rsidRPr="00464418">
              <w:rPr>
                <w:rFonts w:ascii="Calibri" w:eastAsia="MS Mincho" w:hAnsi="Calibri" w:cs="Calibri"/>
                <w:spacing w:val="0"/>
                <w:sz w:val="22"/>
                <w:lang w:eastAsia="ja-JP"/>
              </w:rPr>
              <w:instrText>EQ \* jc2 \* "Font:MS Mincho" \* hps16 \o\ad(\s\up 13(</w:instrText>
            </w:r>
            <w:r w:rsidRPr="00464418">
              <w:rPr>
                <w:rFonts w:ascii="MS Mincho" w:eastAsia="MS Mincho" w:hAnsi="MS Mincho" w:cs="Calibri" w:hint="eastAsia"/>
                <w:spacing w:val="0"/>
                <w:sz w:val="16"/>
                <w:lang w:eastAsia="ja-JP"/>
              </w:rPr>
              <w:instrText>さむ</w:instrText>
            </w:r>
            <w:r w:rsidRPr="00464418">
              <w:rPr>
                <w:rFonts w:ascii="Calibri" w:eastAsia="MS Mincho" w:hAnsi="Calibri" w:cs="Calibri"/>
                <w:spacing w:val="0"/>
                <w:sz w:val="22"/>
                <w:lang w:eastAsia="ja-JP"/>
              </w:rPr>
              <w:instrText>),</w:instrText>
            </w:r>
            <w:r w:rsidRPr="00464418">
              <w:rPr>
                <w:rFonts w:ascii="Calibri" w:eastAsia="MS Mincho" w:hAnsi="Calibri" w:cs="Calibri" w:hint="eastAsia"/>
                <w:spacing w:val="0"/>
                <w:sz w:val="22"/>
                <w:lang w:eastAsia="ja-JP"/>
              </w:rPr>
              <w:instrText>寒</w:instrText>
            </w:r>
            <w:r w:rsidRPr="00464418">
              <w:rPr>
                <w:rFonts w:ascii="Calibri" w:eastAsia="MS Mincho" w:hAnsi="Calibri" w:cs="Calibri"/>
                <w:spacing w:val="0"/>
                <w:sz w:val="22"/>
                <w:lang w:eastAsia="ja-JP"/>
              </w:rPr>
              <w:instrText>)</w:instrText>
            </w:r>
            <w:r w:rsidRPr="00464418">
              <w:rPr>
                <w:rFonts w:ascii="Calibri" w:eastAsia="MS Mincho" w:hAnsi="Calibri" w:cs="Calibri"/>
                <w:spacing w:val="0"/>
                <w:sz w:val="22"/>
                <w:lang w:eastAsia="ja-JP"/>
              </w:rPr>
              <w:fldChar w:fldCharType="end"/>
            </w:r>
            <w:r w:rsidRPr="00464418">
              <w:rPr>
                <w:rFonts w:ascii="Calibri" w:eastAsia="MS Mincho" w:hAnsi="Calibri" w:cs="Calibri" w:hint="eastAsia"/>
                <w:spacing w:val="0"/>
                <w:sz w:val="22"/>
                <w:lang w:eastAsia="ja-JP"/>
              </w:rPr>
              <w:t>かったり</w:t>
            </w:r>
            <w:r w:rsidRPr="00464418">
              <w:rPr>
                <w:rFonts w:ascii="Calibri" w:eastAsia="MS Mincho" w:hAnsi="Calibri" w:cs="Calibri"/>
                <w:spacing w:val="0"/>
                <w:sz w:val="22"/>
                <w:lang w:eastAsia="ja-JP"/>
              </w:rPr>
              <w:fldChar w:fldCharType="begin"/>
            </w:r>
            <w:r w:rsidRPr="00464418">
              <w:rPr>
                <w:rFonts w:ascii="Calibri" w:eastAsia="MS Mincho" w:hAnsi="Calibri" w:cs="Calibri"/>
                <w:spacing w:val="0"/>
                <w:sz w:val="22"/>
                <w:lang w:eastAsia="ja-JP"/>
              </w:rPr>
              <w:instrText>EQ \* jc2 \* "Font:MS Mincho" \* hps16 \o\ad(\s\up 13(</w:instrText>
            </w:r>
            <w:r w:rsidRPr="00464418">
              <w:rPr>
                <w:rFonts w:ascii="MS Mincho" w:eastAsia="MS Mincho" w:hAnsi="MS Mincho" w:cs="Calibri" w:hint="eastAsia"/>
                <w:spacing w:val="0"/>
                <w:sz w:val="16"/>
                <w:lang w:eastAsia="ja-JP"/>
              </w:rPr>
              <w:instrText>たいへん</w:instrText>
            </w:r>
            <w:r w:rsidRPr="00464418">
              <w:rPr>
                <w:rFonts w:ascii="Calibri" w:eastAsia="MS Mincho" w:hAnsi="Calibri" w:cs="Calibri"/>
                <w:spacing w:val="0"/>
                <w:sz w:val="22"/>
                <w:lang w:eastAsia="ja-JP"/>
              </w:rPr>
              <w:instrText>),</w:instrText>
            </w:r>
            <w:r w:rsidRPr="00464418">
              <w:rPr>
                <w:rFonts w:ascii="Calibri" w:eastAsia="MS Mincho" w:hAnsi="Calibri" w:cs="Calibri" w:hint="eastAsia"/>
                <w:spacing w:val="0"/>
                <w:sz w:val="22"/>
                <w:lang w:eastAsia="ja-JP"/>
              </w:rPr>
              <w:instrText>大変</w:instrText>
            </w:r>
            <w:r w:rsidRPr="00464418">
              <w:rPr>
                <w:rFonts w:ascii="Calibri" w:eastAsia="MS Mincho" w:hAnsi="Calibri" w:cs="Calibri"/>
                <w:spacing w:val="0"/>
                <w:sz w:val="22"/>
                <w:lang w:eastAsia="ja-JP"/>
              </w:rPr>
              <w:instrText>)</w:instrText>
            </w:r>
            <w:r w:rsidRPr="00464418">
              <w:rPr>
                <w:rFonts w:ascii="Calibri" w:eastAsia="MS Mincho" w:hAnsi="Calibri" w:cs="Calibri"/>
                <w:spacing w:val="0"/>
                <w:sz w:val="22"/>
                <w:lang w:eastAsia="ja-JP"/>
              </w:rPr>
              <w:fldChar w:fldCharType="end"/>
            </w:r>
            <w:r w:rsidR="002A5ADA" w:rsidRPr="00464418">
              <w:rPr>
                <w:rFonts w:ascii="Calibri" w:eastAsia="MS Mincho" w:hAnsi="Calibri" w:cs="Calibri"/>
                <w:spacing w:val="0"/>
                <w:sz w:val="22"/>
                <w:lang w:eastAsia="ja-JP"/>
              </w:rPr>
              <w:t>です</w:t>
            </w:r>
          </w:p>
        </w:tc>
      </w:tr>
      <w:tr w:rsidR="002A5ADA" w:rsidRPr="00B613B3" w14:paraId="79843D5E"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146E1D5F" w14:textId="77777777" w:rsidR="002A5ADA" w:rsidRPr="004F71D7" w:rsidRDefault="002A5ADA" w:rsidP="00B613B3">
            <w:pPr>
              <w:pStyle w:val="TableParagraph"/>
              <w:spacing w:before="0" w:line="276" w:lineRule="auto"/>
              <w:ind w:left="0" w:right="0"/>
              <w:rPr>
                <w:rFonts w:ascii="Calibri" w:eastAsia="MS Mincho" w:hAnsi="Calibri" w:cs="Calibri"/>
                <w:sz w:val="22"/>
              </w:rPr>
            </w:pPr>
            <w:r w:rsidRPr="004F71D7">
              <w:rPr>
                <w:rFonts w:ascii="Calibri" w:eastAsia="MS Mincho" w:hAnsi="Calibri" w:cs="Calibri"/>
                <w:sz w:val="22"/>
              </w:rPr>
              <w:t>～</w:t>
            </w:r>
            <w:proofErr w:type="spellStart"/>
            <w:r w:rsidRPr="004F71D7">
              <w:rPr>
                <w:rFonts w:ascii="Calibri" w:eastAsia="MS Mincho" w:hAnsi="Calibri" w:cs="Calibri"/>
                <w:sz w:val="22"/>
              </w:rPr>
              <w:t>た</w:t>
            </w:r>
            <w:r w:rsidRPr="004F71D7">
              <w:rPr>
                <w:rFonts w:ascii="Calibri" w:eastAsia="MS Mincho" w:hAnsi="Calibri" w:cs="Calibri"/>
                <w:spacing w:val="-10"/>
                <w:sz w:val="22"/>
              </w:rPr>
              <w:t>ら</w:t>
            </w:r>
            <w:proofErr w:type="spellEnd"/>
          </w:p>
        </w:tc>
        <w:tc>
          <w:tcPr>
            <w:tcW w:w="2410" w:type="dxa"/>
          </w:tcPr>
          <w:p w14:paraId="5F6977C9" w14:textId="77777777" w:rsidR="002A5ADA" w:rsidRPr="00181314" w:rsidRDefault="002A5ADA" w:rsidP="00B613B3">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81314">
              <w:rPr>
                <w:rFonts w:ascii="Calibri" w:eastAsia="MS Mincho" w:hAnsi="Calibri" w:cs="Calibri"/>
                <w:szCs w:val="20"/>
              </w:rPr>
              <w:t>expressing</w:t>
            </w:r>
            <w:r w:rsidRPr="00181314">
              <w:rPr>
                <w:rFonts w:ascii="Calibri" w:eastAsia="MS Mincho" w:hAnsi="Calibri" w:cs="Calibri"/>
                <w:spacing w:val="-7"/>
                <w:szCs w:val="20"/>
              </w:rPr>
              <w:t xml:space="preserve"> </w:t>
            </w:r>
            <w:r w:rsidRPr="00181314">
              <w:rPr>
                <w:rFonts w:ascii="Calibri" w:eastAsia="MS Mincho" w:hAnsi="Calibri" w:cs="Calibri"/>
                <w:szCs w:val="20"/>
              </w:rPr>
              <w:t>a</w:t>
            </w:r>
            <w:r w:rsidRPr="00181314">
              <w:rPr>
                <w:rFonts w:ascii="Calibri" w:eastAsia="MS Mincho" w:hAnsi="Calibri" w:cs="Calibri"/>
                <w:spacing w:val="-7"/>
                <w:szCs w:val="20"/>
              </w:rPr>
              <w:t xml:space="preserve"> </w:t>
            </w:r>
            <w:r w:rsidRPr="00181314">
              <w:rPr>
                <w:rFonts w:ascii="Calibri" w:eastAsia="MS Mincho" w:hAnsi="Calibri" w:cs="Calibri"/>
                <w:szCs w:val="20"/>
              </w:rPr>
              <w:t>condition</w:t>
            </w:r>
          </w:p>
        </w:tc>
        <w:tc>
          <w:tcPr>
            <w:tcW w:w="3820" w:type="dxa"/>
          </w:tcPr>
          <w:p w14:paraId="6C2555A6" w14:textId="77777777" w:rsidR="002A5ADA" w:rsidRPr="00F42BF8" w:rsidRDefault="002A5ADA" w:rsidP="00B613B3">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分からなかったら聞いてください</w:t>
            </w:r>
          </w:p>
          <w:p w14:paraId="6F53B644" w14:textId="77777777" w:rsidR="002A5ADA" w:rsidRPr="00F42BF8" w:rsidRDefault="002A5ADA" w:rsidP="00B613B3">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F42BF8">
              <w:rPr>
                <w:rFonts w:ascii="Calibri" w:eastAsia="MS Mincho" w:hAnsi="Calibri" w:cs="Calibri"/>
                <w:spacing w:val="0"/>
                <w:sz w:val="22"/>
                <w:lang w:eastAsia="ja-JP"/>
              </w:rPr>
              <w:t>おいしくなかったら食べなくてもいいです</w:t>
            </w:r>
          </w:p>
        </w:tc>
      </w:tr>
    </w:tbl>
    <w:p w14:paraId="61334A4A" w14:textId="77777777" w:rsidR="002A5ADA" w:rsidRPr="00562DCC" w:rsidRDefault="002A5ADA" w:rsidP="004A45B0">
      <w:pPr>
        <w:pStyle w:val="SyllabusHeading4"/>
      </w:pPr>
      <w:bookmarkStart w:id="50" w:name="7._Finite_form"/>
      <w:bookmarkEnd w:id="50"/>
      <w:r w:rsidRPr="00562DCC">
        <w:t>Finite form</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830"/>
        <w:gridCol w:w="2410"/>
        <w:gridCol w:w="3820"/>
      </w:tblGrid>
      <w:tr w:rsidR="002A5ADA" w:rsidRPr="00204483" w14:paraId="3672B309" w14:textId="77777777" w:rsidTr="006F12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FFFFFF" w:themeColor="background1"/>
            </w:tcBorders>
            <w:shd w:val="clear" w:color="auto" w:fill="9983B5"/>
          </w:tcPr>
          <w:p w14:paraId="67280071" w14:textId="77777777" w:rsidR="002A5ADA" w:rsidRPr="004B6465" w:rsidRDefault="002A5ADA" w:rsidP="00074257">
            <w:pPr>
              <w:pStyle w:val="TableParagraph"/>
              <w:spacing w:before="0"/>
              <w:ind w:left="0" w:right="0"/>
              <w:rPr>
                <w:rFonts w:ascii="Calibri" w:eastAsia="MS Mincho" w:hAnsi="Calibri" w:cs="Calibri"/>
                <w:color w:val="FFFFFF" w:themeColor="background1"/>
                <w:spacing w:val="-4"/>
                <w:szCs w:val="20"/>
              </w:rPr>
            </w:pPr>
            <w:r w:rsidRPr="004B6465">
              <w:rPr>
                <w:rFonts w:ascii="Calibri" w:eastAsia="MS Mincho" w:hAnsi="Calibri" w:cs="Calibri"/>
                <w:color w:val="FFFFFF" w:themeColor="background1"/>
                <w:spacing w:val="-4"/>
                <w:szCs w:val="20"/>
              </w:rPr>
              <w:t>Form</w:t>
            </w:r>
          </w:p>
        </w:tc>
        <w:tc>
          <w:tcPr>
            <w:tcW w:w="2410" w:type="dxa"/>
            <w:tcBorders>
              <w:left w:val="single" w:sz="4" w:space="0" w:color="FFFFFF" w:themeColor="background1"/>
              <w:right w:val="single" w:sz="4" w:space="0" w:color="FFFFFF" w:themeColor="background1"/>
            </w:tcBorders>
            <w:shd w:val="clear" w:color="auto" w:fill="9983B5"/>
          </w:tcPr>
          <w:p w14:paraId="04A5EFDB" w14:textId="77777777" w:rsidR="002A5ADA" w:rsidRPr="004B6465" w:rsidRDefault="002A5ADA" w:rsidP="00074257">
            <w:pPr>
              <w:pStyle w:val="TableParagraph"/>
              <w:spacing w:before="0"/>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pacing w:val="-4"/>
                <w:szCs w:val="20"/>
              </w:rPr>
            </w:pPr>
            <w:r w:rsidRPr="004B6465">
              <w:rPr>
                <w:rFonts w:ascii="Calibri" w:eastAsia="MS Mincho" w:hAnsi="Calibri" w:cs="Calibri"/>
                <w:color w:val="FFFFFF" w:themeColor="background1"/>
                <w:spacing w:val="-4"/>
                <w:szCs w:val="20"/>
              </w:rPr>
              <w:t>Function/Use</w:t>
            </w:r>
          </w:p>
        </w:tc>
        <w:tc>
          <w:tcPr>
            <w:tcW w:w="3820" w:type="dxa"/>
            <w:tcBorders>
              <w:left w:val="single" w:sz="4" w:space="0" w:color="FFFFFF" w:themeColor="background1"/>
            </w:tcBorders>
            <w:shd w:val="clear" w:color="auto" w:fill="9983B5"/>
          </w:tcPr>
          <w:p w14:paraId="6CEF6140" w14:textId="77777777" w:rsidR="002A5ADA" w:rsidRPr="00F003F9" w:rsidRDefault="002A5ADA" w:rsidP="00074257">
            <w:pPr>
              <w:pStyle w:val="TableParagraph"/>
              <w:spacing w:before="0"/>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pacing w:val="-4"/>
                <w:szCs w:val="20"/>
              </w:rPr>
            </w:pPr>
            <w:r w:rsidRPr="00F003F9">
              <w:rPr>
                <w:rFonts w:ascii="Calibri" w:eastAsia="MS Mincho" w:hAnsi="Calibri" w:cs="Calibri"/>
                <w:color w:val="FFFFFF" w:themeColor="background1"/>
                <w:spacing w:val="-4"/>
                <w:szCs w:val="20"/>
              </w:rPr>
              <w:t>Example</w:t>
            </w:r>
          </w:p>
        </w:tc>
      </w:tr>
      <w:tr w:rsidR="002A5ADA" w:rsidRPr="00204483" w14:paraId="59001B7E" w14:textId="77777777" w:rsidTr="006F12AC">
        <w:tc>
          <w:tcPr>
            <w:cnfStyle w:val="001000000000" w:firstRow="0" w:lastRow="0" w:firstColumn="1" w:lastColumn="0" w:oddVBand="0" w:evenVBand="0" w:oddHBand="0" w:evenHBand="0" w:firstRowFirstColumn="0" w:firstRowLastColumn="0" w:lastRowFirstColumn="0" w:lastRowLastColumn="0"/>
            <w:tcW w:w="2830" w:type="dxa"/>
          </w:tcPr>
          <w:p w14:paraId="694B3191" w14:textId="2FFEFEBA"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Finite</w:t>
            </w:r>
            <w:r w:rsidR="00945223" w:rsidRPr="006F12AC">
              <w:rPr>
                <w:rFonts w:ascii="Calibri" w:eastAsia="MS Mincho" w:hAnsi="Calibri" w:cs="Calibri"/>
                <w:spacing w:val="0"/>
                <w:szCs w:val="20"/>
              </w:rPr>
              <w:t xml:space="preserve"> </w:t>
            </w:r>
            <w:r w:rsidRPr="006F12AC">
              <w:rPr>
                <w:rFonts w:asciiTheme="minorHAnsi" w:hAnsiTheme="minorHAnsi" w:cstheme="minorHAnsi"/>
                <w:spacing w:val="0"/>
                <w:szCs w:val="20"/>
              </w:rPr>
              <w:t>form</w:t>
            </w:r>
            <w:r w:rsidRPr="006F12AC">
              <w:rPr>
                <w:rFonts w:ascii="Calibri" w:eastAsia="MS Mincho" w:hAnsi="Calibri" w:cs="Calibri" w:hint="eastAsia"/>
                <w:spacing w:val="0"/>
                <w:sz w:val="22"/>
                <w:lang w:eastAsia="ja-JP"/>
              </w:rPr>
              <w:t>＋そうです</w:t>
            </w:r>
          </w:p>
        </w:tc>
        <w:tc>
          <w:tcPr>
            <w:tcW w:w="2410" w:type="dxa"/>
          </w:tcPr>
          <w:p w14:paraId="04B96497" w14:textId="77777777" w:rsidR="002A5ADA" w:rsidRPr="004B6465"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reporting</w:t>
            </w:r>
            <w:r w:rsidRPr="004B6465">
              <w:rPr>
                <w:rFonts w:ascii="Calibri" w:eastAsia="MS Mincho" w:hAnsi="Calibri" w:cs="Calibri"/>
                <w:spacing w:val="-12"/>
                <w:szCs w:val="20"/>
              </w:rPr>
              <w:t xml:space="preserve"> </w:t>
            </w:r>
            <w:r w:rsidRPr="004B6465">
              <w:rPr>
                <w:rFonts w:ascii="Calibri" w:eastAsia="MS Mincho" w:hAnsi="Calibri" w:cs="Calibri"/>
                <w:szCs w:val="20"/>
              </w:rPr>
              <w:t>what</w:t>
            </w:r>
            <w:r w:rsidRPr="004B6465">
              <w:rPr>
                <w:rFonts w:ascii="Calibri" w:eastAsia="MS Mincho" w:hAnsi="Calibri" w:cs="Calibri"/>
                <w:spacing w:val="-14"/>
                <w:szCs w:val="20"/>
              </w:rPr>
              <w:t xml:space="preserve"> </w:t>
            </w:r>
            <w:r w:rsidRPr="004B6465">
              <w:rPr>
                <w:rFonts w:ascii="Calibri" w:eastAsia="MS Mincho" w:hAnsi="Calibri" w:cs="Calibri"/>
                <w:szCs w:val="20"/>
              </w:rPr>
              <w:t>someone</w:t>
            </w:r>
            <w:r w:rsidRPr="004B6465">
              <w:rPr>
                <w:rFonts w:ascii="Calibri" w:eastAsia="MS Mincho" w:hAnsi="Calibri" w:cs="Calibri"/>
                <w:spacing w:val="-12"/>
                <w:szCs w:val="20"/>
              </w:rPr>
              <w:t xml:space="preserve"> </w:t>
            </w:r>
            <w:r w:rsidRPr="004B6465">
              <w:rPr>
                <w:rFonts w:ascii="Calibri" w:eastAsia="MS Mincho" w:hAnsi="Calibri" w:cs="Calibri"/>
                <w:szCs w:val="20"/>
              </w:rPr>
              <w:t xml:space="preserve">else </w:t>
            </w:r>
            <w:r w:rsidRPr="004B6465">
              <w:rPr>
                <w:rFonts w:ascii="Calibri" w:eastAsia="MS Mincho" w:hAnsi="Calibri" w:cs="Calibri"/>
                <w:spacing w:val="-4"/>
                <w:szCs w:val="20"/>
              </w:rPr>
              <w:t>said</w:t>
            </w:r>
          </w:p>
        </w:tc>
        <w:tc>
          <w:tcPr>
            <w:tcW w:w="3820" w:type="dxa"/>
          </w:tcPr>
          <w:p w14:paraId="5754B152" w14:textId="77777777" w:rsidR="002A5ADA" w:rsidRPr="00F003F9"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F003F9">
              <w:rPr>
                <w:rFonts w:ascii="Calibri" w:eastAsia="MS Mincho" w:hAnsi="Calibri" w:cs="Calibri"/>
                <w:sz w:val="22"/>
                <w:lang w:eastAsia="ja-JP"/>
              </w:rPr>
              <w:t>田中さんは日本へ帰るそう</w:t>
            </w:r>
            <w:r w:rsidRPr="00F003F9">
              <w:rPr>
                <w:rFonts w:ascii="Calibri" w:eastAsia="MS Mincho" w:hAnsi="Calibri" w:cs="Calibri"/>
                <w:spacing w:val="-5"/>
                <w:sz w:val="22"/>
                <w:lang w:eastAsia="ja-JP"/>
              </w:rPr>
              <w:t>です</w:t>
            </w:r>
          </w:p>
          <w:p w14:paraId="67238708" w14:textId="77777777" w:rsidR="002A5ADA" w:rsidRPr="00F003F9"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F003F9">
              <w:rPr>
                <w:rFonts w:ascii="Calibri" w:eastAsia="MS Mincho" w:hAnsi="Calibri" w:cs="Calibri"/>
                <w:sz w:val="22"/>
                <w:lang w:eastAsia="ja-JP"/>
              </w:rPr>
              <w:t>ピアノが上手だそう</w:t>
            </w:r>
            <w:r w:rsidRPr="00F003F9">
              <w:rPr>
                <w:rFonts w:ascii="Calibri" w:eastAsia="MS Mincho" w:hAnsi="Calibri" w:cs="Calibri"/>
                <w:spacing w:val="-5"/>
                <w:sz w:val="22"/>
                <w:lang w:eastAsia="ja-JP"/>
              </w:rPr>
              <w:t>です</w:t>
            </w:r>
          </w:p>
        </w:tc>
      </w:tr>
      <w:tr w:rsidR="002A5ADA" w:rsidRPr="00204483" w14:paraId="5DC27AF3" w14:textId="77777777" w:rsidTr="006F12AC">
        <w:tc>
          <w:tcPr>
            <w:cnfStyle w:val="001000000000" w:firstRow="0" w:lastRow="0" w:firstColumn="1" w:lastColumn="0" w:oddVBand="0" w:evenVBand="0" w:oddHBand="0" w:evenHBand="0" w:firstRowFirstColumn="0" w:firstRowLastColumn="0" w:lastRowFirstColumn="0" w:lastRowLastColumn="0"/>
            <w:tcW w:w="2830" w:type="dxa"/>
          </w:tcPr>
          <w:p w14:paraId="742B8597" w14:textId="77777777"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Pr="006F12AC">
              <w:rPr>
                <w:rFonts w:ascii="Calibri" w:eastAsia="MS Mincho" w:hAnsi="Calibri" w:cs="Calibri" w:hint="eastAsia"/>
                <w:spacing w:val="0"/>
                <w:sz w:val="22"/>
                <w:lang w:eastAsia="ja-JP"/>
              </w:rPr>
              <w:t>＋つもりです</w:t>
            </w:r>
          </w:p>
        </w:tc>
        <w:tc>
          <w:tcPr>
            <w:tcW w:w="2410" w:type="dxa"/>
          </w:tcPr>
          <w:p w14:paraId="44B0E35F" w14:textId="77777777" w:rsidR="002A5ADA" w:rsidRPr="004B6465"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expressing</w:t>
            </w:r>
            <w:r w:rsidRPr="004B6465">
              <w:rPr>
                <w:rFonts w:ascii="Calibri" w:eastAsia="MS Mincho" w:hAnsi="Calibri" w:cs="Calibri"/>
                <w:spacing w:val="-10"/>
                <w:szCs w:val="20"/>
              </w:rPr>
              <w:t xml:space="preserve"> </w:t>
            </w:r>
            <w:r w:rsidRPr="004B6465">
              <w:rPr>
                <w:rFonts w:ascii="Calibri" w:eastAsia="MS Mincho" w:hAnsi="Calibri" w:cs="Calibri"/>
                <w:szCs w:val="20"/>
              </w:rPr>
              <w:t>what</w:t>
            </w:r>
            <w:r w:rsidRPr="004B6465">
              <w:rPr>
                <w:rFonts w:ascii="Calibri" w:eastAsia="MS Mincho" w:hAnsi="Calibri" w:cs="Calibri"/>
                <w:spacing w:val="-8"/>
                <w:szCs w:val="20"/>
              </w:rPr>
              <w:t xml:space="preserve"> </w:t>
            </w:r>
            <w:r w:rsidRPr="004B6465">
              <w:rPr>
                <w:rFonts w:ascii="Calibri" w:eastAsia="MS Mincho" w:hAnsi="Calibri" w:cs="Calibri"/>
                <w:szCs w:val="20"/>
              </w:rPr>
              <w:t>you</w:t>
            </w:r>
            <w:r w:rsidRPr="004B6465">
              <w:rPr>
                <w:rFonts w:ascii="Calibri" w:eastAsia="MS Mincho" w:hAnsi="Calibri" w:cs="Calibri"/>
                <w:spacing w:val="-12"/>
                <w:szCs w:val="20"/>
              </w:rPr>
              <w:t xml:space="preserve"> </w:t>
            </w:r>
            <w:r w:rsidRPr="004B6465">
              <w:rPr>
                <w:rFonts w:ascii="Calibri" w:eastAsia="MS Mincho" w:hAnsi="Calibri" w:cs="Calibri"/>
                <w:szCs w:val="20"/>
              </w:rPr>
              <w:t>intend</w:t>
            </w:r>
            <w:r w:rsidRPr="004B6465">
              <w:rPr>
                <w:rFonts w:ascii="Calibri" w:eastAsia="MS Mincho" w:hAnsi="Calibri" w:cs="Calibri"/>
                <w:spacing w:val="-10"/>
                <w:szCs w:val="20"/>
              </w:rPr>
              <w:t xml:space="preserve"> </w:t>
            </w:r>
            <w:r w:rsidRPr="004B6465">
              <w:rPr>
                <w:rFonts w:ascii="Calibri" w:eastAsia="MS Mincho" w:hAnsi="Calibri" w:cs="Calibri"/>
                <w:szCs w:val="20"/>
              </w:rPr>
              <w:t xml:space="preserve">to </w:t>
            </w:r>
            <w:r w:rsidRPr="004B6465">
              <w:rPr>
                <w:rFonts w:ascii="Calibri" w:eastAsia="MS Mincho" w:hAnsi="Calibri" w:cs="Calibri"/>
                <w:spacing w:val="-6"/>
                <w:szCs w:val="20"/>
              </w:rPr>
              <w:t>do</w:t>
            </w:r>
          </w:p>
        </w:tc>
        <w:tc>
          <w:tcPr>
            <w:tcW w:w="3820" w:type="dxa"/>
          </w:tcPr>
          <w:p w14:paraId="510F948B" w14:textId="77777777" w:rsidR="002A5ADA" w:rsidRPr="00F003F9"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F003F9">
              <w:rPr>
                <w:rFonts w:ascii="Calibri" w:eastAsia="MS Mincho" w:hAnsi="Calibri" w:cs="Calibri" w:hint="eastAsia"/>
                <w:sz w:val="22"/>
                <w:lang w:eastAsia="ja-JP"/>
              </w:rPr>
              <w:t>来週行くつもりです</w:t>
            </w:r>
          </w:p>
        </w:tc>
      </w:tr>
      <w:tr w:rsidR="002A5ADA" w:rsidRPr="00204483" w14:paraId="68150057" w14:textId="77777777" w:rsidTr="006F12AC">
        <w:tc>
          <w:tcPr>
            <w:cnfStyle w:val="001000000000" w:firstRow="0" w:lastRow="0" w:firstColumn="1" w:lastColumn="0" w:oddVBand="0" w:evenVBand="0" w:oddHBand="0" w:evenHBand="0" w:firstRowFirstColumn="0" w:firstRowLastColumn="0" w:lastRowFirstColumn="0" w:lastRowLastColumn="0"/>
            <w:tcW w:w="2830" w:type="dxa"/>
          </w:tcPr>
          <w:p w14:paraId="08F3B00C" w14:textId="77777777"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Pr="006F12AC">
              <w:rPr>
                <w:rFonts w:ascii="Calibri" w:eastAsia="MS Mincho" w:hAnsi="Calibri" w:cs="Calibri" w:hint="eastAsia"/>
                <w:spacing w:val="0"/>
                <w:sz w:val="22"/>
                <w:lang w:eastAsia="ja-JP"/>
              </w:rPr>
              <w:t>＋時／間／前</w:t>
            </w:r>
          </w:p>
        </w:tc>
        <w:tc>
          <w:tcPr>
            <w:tcW w:w="2410" w:type="dxa"/>
          </w:tcPr>
          <w:p w14:paraId="07B561D4" w14:textId="77777777" w:rsidR="002A5ADA" w:rsidRPr="004B6465" w:rsidRDefault="002A5ADA" w:rsidP="00074257">
            <w:pPr>
              <w:pStyle w:val="TableParagraph"/>
              <w:spacing w:before="0" w:line="278"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expressing when you do something</w:t>
            </w:r>
            <w:r w:rsidRPr="004B6465">
              <w:rPr>
                <w:rFonts w:ascii="Calibri" w:eastAsia="MS Mincho" w:hAnsi="Calibri" w:cs="Calibri"/>
                <w:spacing w:val="-14"/>
                <w:szCs w:val="20"/>
              </w:rPr>
              <w:t xml:space="preserve"> </w:t>
            </w:r>
            <w:r w:rsidRPr="004B6465">
              <w:rPr>
                <w:rFonts w:ascii="Calibri" w:eastAsia="MS Mincho" w:hAnsi="Calibri" w:cs="Calibri"/>
                <w:szCs w:val="20"/>
              </w:rPr>
              <w:t>(when,</w:t>
            </w:r>
            <w:r w:rsidRPr="004B6465">
              <w:rPr>
                <w:rFonts w:ascii="Calibri" w:eastAsia="MS Mincho" w:hAnsi="Calibri" w:cs="Calibri"/>
                <w:spacing w:val="-12"/>
                <w:szCs w:val="20"/>
              </w:rPr>
              <w:t xml:space="preserve"> </w:t>
            </w:r>
            <w:proofErr w:type="gramStart"/>
            <w:r w:rsidRPr="004B6465">
              <w:rPr>
                <w:rFonts w:ascii="Calibri" w:eastAsia="MS Mincho" w:hAnsi="Calibri" w:cs="Calibri"/>
                <w:szCs w:val="20"/>
              </w:rPr>
              <w:t>while,</w:t>
            </w:r>
            <w:proofErr w:type="gramEnd"/>
            <w:r w:rsidRPr="004B6465">
              <w:rPr>
                <w:rFonts w:ascii="Calibri" w:eastAsia="MS Mincho" w:hAnsi="Calibri" w:cs="Calibri"/>
                <w:spacing w:val="-12"/>
                <w:szCs w:val="20"/>
              </w:rPr>
              <w:t xml:space="preserve"> </w:t>
            </w:r>
            <w:r w:rsidRPr="004B6465">
              <w:rPr>
                <w:rFonts w:ascii="Calibri" w:eastAsia="MS Mincho" w:hAnsi="Calibri" w:cs="Calibri"/>
                <w:szCs w:val="20"/>
              </w:rPr>
              <w:t>before)</w:t>
            </w:r>
          </w:p>
        </w:tc>
        <w:tc>
          <w:tcPr>
            <w:tcW w:w="3820" w:type="dxa"/>
          </w:tcPr>
          <w:p w14:paraId="2DA68301" w14:textId="67FC90FB" w:rsidR="00C22D21" w:rsidRPr="00F003F9" w:rsidRDefault="002A5ADA" w:rsidP="00074257">
            <w:pPr>
              <w:pStyle w:val="TableParagraph"/>
              <w:spacing w:before="0" w:line="261" w:lineRule="auto"/>
              <w:ind w:left="0" w:right="0"/>
              <w:jc w:val="both"/>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F003F9">
              <w:rPr>
                <w:rFonts w:ascii="Calibri" w:eastAsia="MS Mincho" w:hAnsi="Calibri" w:cs="Calibri"/>
                <w:sz w:val="22"/>
                <w:lang w:eastAsia="ja-JP"/>
              </w:rPr>
              <w:t>私が行った</w:t>
            </w:r>
            <w:r w:rsidRPr="00F003F9">
              <w:rPr>
                <w:rFonts w:ascii="Calibri" w:eastAsia="MS Mincho" w:hAnsi="Calibri" w:cs="Calibri"/>
                <w:sz w:val="22"/>
                <w:lang w:eastAsia="ja-JP"/>
              </w:rPr>
              <w:t>…</w:t>
            </w:r>
          </w:p>
          <w:p w14:paraId="09C053C8" w14:textId="325ACECA" w:rsidR="00C22D21" w:rsidRPr="00F003F9" w:rsidRDefault="002A5ADA" w:rsidP="00074257">
            <w:pPr>
              <w:pStyle w:val="TableParagraph"/>
              <w:spacing w:before="0" w:line="261" w:lineRule="auto"/>
              <w:ind w:left="0" w:right="0"/>
              <w:jc w:val="both"/>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F003F9">
              <w:rPr>
                <w:rFonts w:ascii="Calibri" w:eastAsia="MS Mincho" w:hAnsi="Calibri" w:cs="Calibri"/>
                <w:sz w:val="22"/>
                <w:lang w:eastAsia="ja-JP"/>
              </w:rPr>
              <w:t>日本にいる</w:t>
            </w:r>
            <w:r w:rsidRPr="00F003F9">
              <w:rPr>
                <w:rFonts w:ascii="Calibri" w:eastAsia="MS Mincho" w:hAnsi="Calibri" w:cs="Calibri"/>
                <w:sz w:val="22"/>
                <w:lang w:eastAsia="ja-JP"/>
              </w:rPr>
              <w:t>…</w:t>
            </w:r>
          </w:p>
          <w:p w14:paraId="5476AE99" w14:textId="5F52E24C" w:rsidR="002A5ADA" w:rsidRPr="00F003F9" w:rsidRDefault="002A5ADA" w:rsidP="00074257">
            <w:pPr>
              <w:pStyle w:val="TableParagraph"/>
              <w:spacing w:before="0" w:line="261" w:lineRule="auto"/>
              <w:ind w:left="0" w:right="0"/>
              <w:jc w:val="both"/>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F003F9">
              <w:rPr>
                <w:rFonts w:ascii="Calibri" w:eastAsia="MS Mincho" w:hAnsi="Calibri" w:cs="Calibri"/>
                <w:sz w:val="22"/>
                <w:lang w:eastAsia="ja-JP"/>
              </w:rPr>
              <w:t>出かける前</w:t>
            </w:r>
            <w:r w:rsidRPr="00F003F9">
              <w:rPr>
                <w:rFonts w:ascii="Calibri" w:eastAsia="MS Mincho" w:hAnsi="Calibri" w:cs="Calibri"/>
                <w:sz w:val="22"/>
                <w:lang w:eastAsia="ja-JP"/>
              </w:rPr>
              <w:t>…</w:t>
            </w:r>
          </w:p>
        </w:tc>
      </w:tr>
      <w:tr w:rsidR="002A5ADA" w:rsidRPr="00204483" w14:paraId="116E7744" w14:textId="77777777" w:rsidTr="006F12AC">
        <w:tc>
          <w:tcPr>
            <w:cnfStyle w:val="001000000000" w:firstRow="0" w:lastRow="0" w:firstColumn="1" w:lastColumn="0" w:oddVBand="0" w:evenVBand="0" w:oddHBand="0" w:evenHBand="0" w:firstRowFirstColumn="0" w:firstRowLastColumn="0" w:lastRowFirstColumn="0" w:lastRowLastColumn="0"/>
            <w:tcW w:w="2830" w:type="dxa"/>
          </w:tcPr>
          <w:p w14:paraId="08BB04DE" w14:textId="77777777"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Pr="006F12AC">
              <w:rPr>
                <w:rFonts w:ascii="Calibri" w:eastAsia="MS Mincho" w:hAnsi="Calibri" w:cs="Calibri" w:hint="eastAsia"/>
                <w:spacing w:val="0"/>
                <w:sz w:val="22"/>
                <w:lang w:eastAsia="ja-JP"/>
              </w:rPr>
              <w:t>＋より</w:t>
            </w:r>
          </w:p>
        </w:tc>
        <w:tc>
          <w:tcPr>
            <w:tcW w:w="2410" w:type="dxa"/>
          </w:tcPr>
          <w:p w14:paraId="09B66469" w14:textId="77777777" w:rsidR="002A5ADA" w:rsidRPr="004B6465"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making</w:t>
            </w:r>
            <w:r w:rsidRPr="004B6465">
              <w:rPr>
                <w:rFonts w:ascii="Calibri" w:eastAsia="MS Mincho" w:hAnsi="Calibri" w:cs="Calibri"/>
                <w:spacing w:val="-5"/>
                <w:szCs w:val="20"/>
              </w:rPr>
              <w:t xml:space="preserve"> </w:t>
            </w:r>
            <w:r w:rsidRPr="004B6465">
              <w:rPr>
                <w:rFonts w:ascii="Calibri" w:eastAsia="MS Mincho" w:hAnsi="Calibri" w:cs="Calibri"/>
                <w:szCs w:val="20"/>
              </w:rPr>
              <w:t>a</w:t>
            </w:r>
            <w:r w:rsidRPr="004B6465">
              <w:rPr>
                <w:rFonts w:ascii="Calibri" w:eastAsia="MS Mincho" w:hAnsi="Calibri" w:cs="Calibri"/>
                <w:spacing w:val="-4"/>
                <w:szCs w:val="20"/>
              </w:rPr>
              <w:t xml:space="preserve"> </w:t>
            </w:r>
            <w:r w:rsidRPr="004B6465">
              <w:rPr>
                <w:rFonts w:ascii="Calibri" w:eastAsia="MS Mincho" w:hAnsi="Calibri" w:cs="Calibri"/>
                <w:szCs w:val="20"/>
              </w:rPr>
              <w:t>comparison</w:t>
            </w:r>
          </w:p>
        </w:tc>
        <w:tc>
          <w:tcPr>
            <w:tcW w:w="3820" w:type="dxa"/>
          </w:tcPr>
          <w:p w14:paraId="3536C69E" w14:textId="77777777" w:rsidR="002A5ADA" w:rsidRPr="00F003F9" w:rsidRDefault="002A5ADA" w:rsidP="00074257">
            <w:pPr>
              <w:pStyle w:val="TableParagraph"/>
              <w:spacing w:before="0" w:line="259"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F003F9">
              <w:rPr>
                <w:rFonts w:ascii="Calibri" w:eastAsia="MS Mincho" w:hAnsi="Calibri" w:cs="Calibri"/>
                <w:sz w:val="22"/>
                <w:lang w:eastAsia="ja-JP"/>
              </w:rPr>
              <w:t>テレビを見るより本を読むほうが楽し</w:t>
            </w:r>
            <w:r w:rsidRPr="00F003F9">
              <w:rPr>
                <w:rFonts w:ascii="Calibri" w:eastAsia="MS Mincho" w:hAnsi="Calibri" w:cs="Calibri"/>
                <w:spacing w:val="-4"/>
                <w:sz w:val="22"/>
                <w:lang w:eastAsia="ja-JP"/>
              </w:rPr>
              <w:t>いです</w:t>
            </w:r>
          </w:p>
        </w:tc>
      </w:tr>
      <w:tr w:rsidR="002A5ADA" w:rsidRPr="00204483" w14:paraId="7DC44775" w14:textId="77777777" w:rsidTr="006F12AC">
        <w:tc>
          <w:tcPr>
            <w:cnfStyle w:val="001000000000" w:firstRow="0" w:lastRow="0" w:firstColumn="1" w:lastColumn="0" w:oddVBand="0" w:evenVBand="0" w:oddHBand="0" w:evenHBand="0" w:firstRowFirstColumn="0" w:firstRowLastColumn="0" w:lastRowFirstColumn="0" w:lastRowLastColumn="0"/>
            <w:tcW w:w="2830" w:type="dxa"/>
          </w:tcPr>
          <w:p w14:paraId="55E21357" w14:textId="77777777"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Pr="006F12AC">
              <w:rPr>
                <w:rFonts w:ascii="Calibri" w:eastAsia="MS Mincho" w:hAnsi="Calibri" w:cs="Calibri" w:hint="eastAsia"/>
                <w:spacing w:val="0"/>
                <w:sz w:val="22"/>
                <w:lang w:eastAsia="ja-JP"/>
              </w:rPr>
              <w:t>＋</w:t>
            </w:r>
            <w:r w:rsidRPr="006F12AC">
              <w:rPr>
                <w:rFonts w:ascii="Calibri" w:eastAsia="MS Mincho" w:hAnsi="Calibri" w:cs="Calibri" w:hint="eastAsia"/>
                <w:spacing w:val="-8"/>
                <w:sz w:val="22"/>
                <w:lang w:eastAsia="ja-JP"/>
              </w:rPr>
              <w:t>かもしれません</w:t>
            </w:r>
          </w:p>
        </w:tc>
        <w:tc>
          <w:tcPr>
            <w:tcW w:w="2410" w:type="dxa"/>
          </w:tcPr>
          <w:p w14:paraId="5D0CCDD1" w14:textId="77777777" w:rsidR="002A5ADA" w:rsidRPr="004B6465"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indicating</w:t>
            </w:r>
            <w:r w:rsidRPr="004B6465">
              <w:rPr>
                <w:rFonts w:ascii="Calibri" w:eastAsia="MS Mincho" w:hAnsi="Calibri" w:cs="Calibri"/>
                <w:spacing w:val="-12"/>
                <w:szCs w:val="20"/>
              </w:rPr>
              <w:t xml:space="preserve"> </w:t>
            </w:r>
            <w:r w:rsidRPr="004B6465">
              <w:rPr>
                <w:rFonts w:ascii="Calibri" w:eastAsia="MS Mincho" w:hAnsi="Calibri" w:cs="Calibri"/>
                <w:szCs w:val="20"/>
              </w:rPr>
              <w:t>possibility</w:t>
            </w:r>
          </w:p>
        </w:tc>
        <w:tc>
          <w:tcPr>
            <w:tcW w:w="3820" w:type="dxa"/>
          </w:tcPr>
          <w:p w14:paraId="4F40A344" w14:textId="77777777" w:rsidR="002A5ADA" w:rsidRPr="00F003F9"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F003F9">
              <w:rPr>
                <w:rFonts w:ascii="Calibri" w:eastAsia="MS Mincho" w:hAnsi="Calibri" w:cs="Calibri"/>
                <w:sz w:val="22"/>
                <w:lang w:eastAsia="ja-JP"/>
              </w:rPr>
              <w:t>田中さんも行くかもしれ</w:t>
            </w:r>
            <w:r w:rsidRPr="00F003F9">
              <w:rPr>
                <w:rFonts w:ascii="Calibri" w:eastAsia="MS Mincho" w:hAnsi="Calibri" w:cs="Calibri"/>
                <w:spacing w:val="-4"/>
                <w:sz w:val="22"/>
                <w:lang w:eastAsia="ja-JP"/>
              </w:rPr>
              <w:t>ません</w:t>
            </w:r>
          </w:p>
        </w:tc>
      </w:tr>
      <w:tr w:rsidR="002A5ADA" w:rsidRPr="00204483" w14:paraId="3CB87E17" w14:textId="77777777" w:rsidTr="006F12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6DF658F3" w14:textId="77777777"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Pr="006F12AC">
              <w:rPr>
                <w:rFonts w:ascii="Calibri" w:eastAsia="MS Mincho" w:hAnsi="Calibri" w:cs="Calibri" w:hint="eastAsia"/>
                <w:spacing w:val="0"/>
                <w:sz w:val="22"/>
                <w:lang w:eastAsia="ja-JP"/>
              </w:rPr>
              <w:t>＋でしょう</w:t>
            </w:r>
          </w:p>
        </w:tc>
        <w:tc>
          <w:tcPr>
            <w:tcW w:w="2410" w:type="dxa"/>
          </w:tcPr>
          <w:p w14:paraId="1EBF4F73" w14:textId="77777777" w:rsidR="002A5ADA" w:rsidRPr="004B6465"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indicating</w:t>
            </w:r>
            <w:r w:rsidRPr="004B6465">
              <w:rPr>
                <w:rFonts w:ascii="Calibri" w:eastAsia="MS Mincho" w:hAnsi="Calibri" w:cs="Calibri"/>
                <w:spacing w:val="-12"/>
                <w:szCs w:val="20"/>
              </w:rPr>
              <w:t xml:space="preserve"> </w:t>
            </w:r>
            <w:r w:rsidRPr="004B6465">
              <w:rPr>
                <w:rFonts w:ascii="Calibri" w:eastAsia="MS Mincho" w:hAnsi="Calibri" w:cs="Calibri"/>
                <w:szCs w:val="20"/>
              </w:rPr>
              <w:t>probability</w:t>
            </w:r>
          </w:p>
        </w:tc>
        <w:tc>
          <w:tcPr>
            <w:tcW w:w="3820" w:type="dxa"/>
          </w:tcPr>
          <w:p w14:paraId="2C57BB48" w14:textId="77777777" w:rsidR="002A5ADA" w:rsidRPr="00F003F9"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F003F9">
              <w:rPr>
                <w:rFonts w:ascii="Calibri" w:eastAsia="MS Mincho" w:hAnsi="Calibri" w:cs="Calibri" w:hint="eastAsia"/>
                <w:sz w:val="22"/>
                <w:lang w:eastAsia="ja-JP"/>
              </w:rPr>
              <w:t>雪になるでしょ</w:t>
            </w:r>
            <w:r w:rsidRPr="00F003F9">
              <w:rPr>
                <w:rFonts w:ascii="Calibri" w:eastAsia="MS Mincho" w:hAnsi="Calibri" w:cs="Calibri" w:hint="eastAsia"/>
                <w:spacing w:val="-10"/>
                <w:sz w:val="22"/>
                <w:lang w:eastAsia="ja-JP"/>
              </w:rPr>
              <w:t>う</w:t>
            </w:r>
          </w:p>
        </w:tc>
      </w:tr>
      <w:tr w:rsidR="002A5ADA" w:rsidRPr="00204483" w14:paraId="043E31F0" w14:textId="77777777" w:rsidTr="006F12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0CCA1665" w14:textId="77777777"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Pr="006F12AC">
              <w:rPr>
                <w:rFonts w:ascii="Calibri" w:eastAsia="MS Mincho" w:hAnsi="Calibri" w:cs="Calibri" w:hint="eastAsia"/>
                <w:spacing w:val="0"/>
                <w:sz w:val="22"/>
                <w:lang w:eastAsia="ja-JP"/>
              </w:rPr>
              <w:t>＋はず</w:t>
            </w:r>
          </w:p>
        </w:tc>
        <w:tc>
          <w:tcPr>
            <w:tcW w:w="2410" w:type="dxa"/>
          </w:tcPr>
          <w:p w14:paraId="3FC9D298" w14:textId="77777777" w:rsidR="002A5ADA" w:rsidRPr="004B6465"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describing</w:t>
            </w:r>
            <w:r w:rsidRPr="004B6465">
              <w:rPr>
                <w:rFonts w:ascii="Calibri" w:eastAsia="MS Mincho" w:hAnsi="Calibri" w:cs="Calibri"/>
                <w:spacing w:val="-8"/>
                <w:szCs w:val="20"/>
              </w:rPr>
              <w:t xml:space="preserve"> </w:t>
            </w:r>
            <w:r w:rsidRPr="004B6465">
              <w:rPr>
                <w:rFonts w:ascii="Calibri" w:eastAsia="MS Mincho" w:hAnsi="Calibri" w:cs="Calibri"/>
                <w:szCs w:val="20"/>
              </w:rPr>
              <w:t>an</w:t>
            </w:r>
            <w:r w:rsidRPr="004B6465">
              <w:rPr>
                <w:rFonts w:ascii="Calibri" w:eastAsia="MS Mincho" w:hAnsi="Calibri" w:cs="Calibri"/>
                <w:spacing w:val="-7"/>
                <w:szCs w:val="20"/>
              </w:rPr>
              <w:t xml:space="preserve"> </w:t>
            </w:r>
            <w:r w:rsidRPr="004B6465">
              <w:rPr>
                <w:rFonts w:ascii="Calibri" w:eastAsia="MS Mincho" w:hAnsi="Calibri" w:cs="Calibri"/>
                <w:szCs w:val="20"/>
              </w:rPr>
              <w:t>expectation</w:t>
            </w:r>
          </w:p>
        </w:tc>
        <w:tc>
          <w:tcPr>
            <w:tcW w:w="3820" w:type="dxa"/>
          </w:tcPr>
          <w:p w14:paraId="3CA0EA02" w14:textId="5F5B9F95" w:rsidR="002A5ADA" w:rsidRPr="00F003F9"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F003F9">
              <w:rPr>
                <w:rFonts w:ascii="Calibri" w:eastAsia="MS Mincho" w:hAnsi="Calibri" w:cs="Calibri"/>
                <w:sz w:val="22"/>
                <w:lang w:eastAsia="ja-JP"/>
              </w:rPr>
              <w:t>田中さんはマンガが大好きだから</w:t>
            </w:r>
            <w:r w:rsidR="00905508">
              <w:rPr>
                <w:rFonts w:ascii="Calibri" w:eastAsia="MS Mincho" w:hAnsi="Calibri" w:cs="Calibri"/>
                <w:sz w:val="22"/>
                <w:lang w:eastAsia="ja-JP"/>
              </w:rPr>
              <w:br/>
            </w:r>
            <w:r w:rsidRPr="00F003F9">
              <w:rPr>
                <w:rFonts w:ascii="Calibri" w:eastAsia="MS Mincho" w:hAnsi="Calibri" w:cs="Calibri"/>
                <w:sz w:val="22"/>
                <w:lang w:eastAsia="ja-JP"/>
              </w:rPr>
              <w:t>これをもう読んだはずです</w:t>
            </w:r>
          </w:p>
        </w:tc>
      </w:tr>
      <w:tr w:rsidR="002A5ADA" w:rsidRPr="00204483" w14:paraId="488EED34" w14:textId="77777777" w:rsidTr="006F12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610E642E" w14:textId="77777777"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Pr="006F12AC">
              <w:rPr>
                <w:rFonts w:ascii="Calibri" w:eastAsia="MS Mincho" w:hAnsi="Calibri" w:cs="Calibri" w:hint="eastAsia"/>
                <w:spacing w:val="0"/>
                <w:sz w:val="22"/>
                <w:lang w:eastAsia="ja-JP"/>
              </w:rPr>
              <w:t>＋べき</w:t>
            </w:r>
          </w:p>
        </w:tc>
        <w:tc>
          <w:tcPr>
            <w:tcW w:w="2410" w:type="dxa"/>
          </w:tcPr>
          <w:p w14:paraId="0026280F" w14:textId="77777777" w:rsidR="002A5ADA" w:rsidRPr="004B6465"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indicating</w:t>
            </w:r>
            <w:r w:rsidRPr="004B6465">
              <w:rPr>
                <w:rFonts w:ascii="Calibri" w:eastAsia="MS Mincho" w:hAnsi="Calibri" w:cs="Calibri"/>
                <w:spacing w:val="-7"/>
                <w:szCs w:val="20"/>
              </w:rPr>
              <w:t xml:space="preserve"> </w:t>
            </w:r>
            <w:r w:rsidRPr="004B6465">
              <w:rPr>
                <w:rFonts w:ascii="Calibri" w:eastAsia="MS Mincho" w:hAnsi="Calibri" w:cs="Calibri"/>
                <w:szCs w:val="20"/>
              </w:rPr>
              <w:t>an</w:t>
            </w:r>
            <w:r w:rsidRPr="004B6465">
              <w:rPr>
                <w:rFonts w:ascii="Calibri" w:eastAsia="MS Mincho" w:hAnsi="Calibri" w:cs="Calibri"/>
                <w:spacing w:val="-9"/>
                <w:szCs w:val="20"/>
              </w:rPr>
              <w:t xml:space="preserve"> </w:t>
            </w:r>
            <w:r w:rsidRPr="004B6465">
              <w:rPr>
                <w:rFonts w:ascii="Calibri" w:eastAsia="MS Mincho" w:hAnsi="Calibri" w:cs="Calibri"/>
                <w:szCs w:val="20"/>
              </w:rPr>
              <w:t>obligation</w:t>
            </w:r>
          </w:p>
        </w:tc>
        <w:tc>
          <w:tcPr>
            <w:tcW w:w="3820" w:type="dxa"/>
          </w:tcPr>
          <w:p w14:paraId="52DB77C7" w14:textId="77777777" w:rsidR="002A5ADA" w:rsidRPr="00F003F9"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F003F9">
              <w:rPr>
                <w:rFonts w:ascii="Calibri" w:eastAsia="MS Mincho" w:hAnsi="Calibri" w:cs="Calibri"/>
                <w:sz w:val="22"/>
                <w:lang w:eastAsia="ja-JP"/>
              </w:rPr>
              <w:t>リサイクルするべきです</w:t>
            </w:r>
          </w:p>
        </w:tc>
      </w:tr>
      <w:tr w:rsidR="002A5ADA" w:rsidRPr="00204483" w14:paraId="135DFB47" w14:textId="77777777" w:rsidTr="006F12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2E2EB8F0" w14:textId="77777777"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Pr="006F12AC">
              <w:rPr>
                <w:rFonts w:ascii="Calibri" w:eastAsia="MS Mincho" w:hAnsi="Calibri" w:cs="Calibri" w:hint="eastAsia"/>
                <w:spacing w:val="0"/>
                <w:sz w:val="22"/>
                <w:lang w:eastAsia="ja-JP"/>
              </w:rPr>
              <w:t>＋と言います</w:t>
            </w:r>
          </w:p>
        </w:tc>
        <w:tc>
          <w:tcPr>
            <w:tcW w:w="2410" w:type="dxa"/>
          </w:tcPr>
          <w:p w14:paraId="517988E2" w14:textId="77777777" w:rsidR="002A5ADA" w:rsidRPr="004B6465"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quoting</w:t>
            </w:r>
            <w:r w:rsidRPr="004B6465">
              <w:rPr>
                <w:rFonts w:ascii="Calibri" w:eastAsia="MS Mincho" w:hAnsi="Calibri" w:cs="Calibri"/>
                <w:spacing w:val="-5"/>
                <w:szCs w:val="20"/>
              </w:rPr>
              <w:t xml:space="preserve"> </w:t>
            </w:r>
            <w:r w:rsidRPr="004B6465">
              <w:rPr>
                <w:rFonts w:ascii="Calibri" w:eastAsia="MS Mincho" w:hAnsi="Calibri" w:cs="Calibri"/>
                <w:szCs w:val="20"/>
              </w:rPr>
              <w:t>what</w:t>
            </w:r>
            <w:r w:rsidRPr="004B6465">
              <w:rPr>
                <w:rFonts w:ascii="Calibri" w:eastAsia="MS Mincho" w:hAnsi="Calibri" w:cs="Calibri"/>
                <w:spacing w:val="-9"/>
                <w:szCs w:val="20"/>
              </w:rPr>
              <w:t xml:space="preserve"> </w:t>
            </w:r>
            <w:r w:rsidRPr="004B6465">
              <w:rPr>
                <w:rFonts w:ascii="Calibri" w:eastAsia="MS Mincho" w:hAnsi="Calibri" w:cs="Calibri"/>
                <w:szCs w:val="20"/>
              </w:rPr>
              <w:t>someone</w:t>
            </w:r>
            <w:r w:rsidRPr="004B6465">
              <w:rPr>
                <w:rFonts w:ascii="Calibri" w:eastAsia="MS Mincho" w:hAnsi="Calibri" w:cs="Calibri"/>
                <w:spacing w:val="-9"/>
                <w:szCs w:val="20"/>
              </w:rPr>
              <w:t xml:space="preserve"> </w:t>
            </w:r>
            <w:r w:rsidRPr="004B6465">
              <w:rPr>
                <w:rFonts w:ascii="Calibri" w:eastAsia="MS Mincho" w:hAnsi="Calibri" w:cs="Calibri"/>
                <w:spacing w:val="-4"/>
                <w:szCs w:val="20"/>
              </w:rPr>
              <w:t>said</w:t>
            </w:r>
          </w:p>
        </w:tc>
        <w:tc>
          <w:tcPr>
            <w:tcW w:w="3820" w:type="dxa"/>
          </w:tcPr>
          <w:p w14:paraId="3E851AB2" w14:textId="77777777" w:rsidR="002A5ADA" w:rsidRPr="006F12AC"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10"/>
                <w:sz w:val="22"/>
                <w:lang w:eastAsia="ja-JP"/>
              </w:rPr>
            </w:pPr>
            <w:r w:rsidRPr="006F12AC">
              <w:rPr>
                <w:rFonts w:ascii="Calibri" w:eastAsia="MS Mincho" w:hAnsi="Calibri" w:cs="Calibri"/>
                <w:spacing w:val="-10"/>
                <w:sz w:val="22"/>
                <w:lang w:eastAsia="ja-JP"/>
              </w:rPr>
              <w:t>田中さんは日曜日に来ると言いました</w:t>
            </w:r>
          </w:p>
        </w:tc>
      </w:tr>
      <w:tr w:rsidR="002A5ADA" w:rsidRPr="00204483" w14:paraId="1CE737AB" w14:textId="77777777" w:rsidTr="006F12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177D99C1" w14:textId="1B70DD85"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004E0A67" w:rsidRPr="006F12AC">
              <w:rPr>
                <w:rFonts w:ascii="Calibri" w:eastAsia="MS Mincho" w:hAnsi="Calibri" w:cs="Calibri" w:hint="eastAsia"/>
                <w:spacing w:val="0"/>
                <w:sz w:val="22"/>
                <w:lang w:eastAsia="ja-JP"/>
              </w:rPr>
              <w:t>＋</w:t>
            </w:r>
            <w:r w:rsidRPr="006F12AC">
              <w:rPr>
                <w:rFonts w:ascii="Calibri" w:eastAsia="MS Mincho" w:hAnsi="Calibri" w:cs="Calibri" w:hint="eastAsia"/>
                <w:spacing w:val="0"/>
                <w:sz w:val="22"/>
                <w:lang w:eastAsia="ja-JP"/>
              </w:rPr>
              <w:t>と思います</w:t>
            </w:r>
          </w:p>
        </w:tc>
        <w:tc>
          <w:tcPr>
            <w:tcW w:w="2410" w:type="dxa"/>
          </w:tcPr>
          <w:p w14:paraId="4880351D" w14:textId="77777777" w:rsidR="002A5ADA" w:rsidRPr="004B6465"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expressing</w:t>
            </w:r>
            <w:r w:rsidRPr="004B6465">
              <w:rPr>
                <w:rFonts w:ascii="Calibri" w:eastAsia="MS Mincho" w:hAnsi="Calibri" w:cs="Calibri"/>
                <w:spacing w:val="-8"/>
                <w:szCs w:val="20"/>
              </w:rPr>
              <w:t xml:space="preserve"> </w:t>
            </w:r>
            <w:r w:rsidRPr="004B6465">
              <w:rPr>
                <w:rFonts w:ascii="Calibri" w:eastAsia="MS Mincho" w:hAnsi="Calibri" w:cs="Calibri"/>
                <w:szCs w:val="20"/>
              </w:rPr>
              <w:t>what</w:t>
            </w:r>
            <w:r w:rsidRPr="004B6465">
              <w:rPr>
                <w:rFonts w:ascii="Calibri" w:eastAsia="MS Mincho" w:hAnsi="Calibri" w:cs="Calibri"/>
                <w:spacing w:val="-7"/>
                <w:szCs w:val="20"/>
              </w:rPr>
              <w:t xml:space="preserve"> </w:t>
            </w:r>
            <w:r w:rsidRPr="004B6465">
              <w:rPr>
                <w:rFonts w:ascii="Calibri" w:eastAsia="MS Mincho" w:hAnsi="Calibri" w:cs="Calibri"/>
                <w:szCs w:val="20"/>
              </w:rPr>
              <w:t>one</w:t>
            </w:r>
            <w:r w:rsidRPr="004B6465">
              <w:rPr>
                <w:rFonts w:ascii="Calibri" w:eastAsia="MS Mincho" w:hAnsi="Calibri" w:cs="Calibri"/>
                <w:spacing w:val="-7"/>
                <w:szCs w:val="20"/>
              </w:rPr>
              <w:t xml:space="preserve"> </w:t>
            </w:r>
            <w:r w:rsidRPr="004B6465">
              <w:rPr>
                <w:rFonts w:ascii="Calibri" w:eastAsia="MS Mincho" w:hAnsi="Calibri" w:cs="Calibri"/>
                <w:szCs w:val="20"/>
              </w:rPr>
              <w:t>thinks</w:t>
            </w:r>
          </w:p>
        </w:tc>
        <w:tc>
          <w:tcPr>
            <w:tcW w:w="3820" w:type="dxa"/>
          </w:tcPr>
          <w:p w14:paraId="7982759E" w14:textId="77777777" w:rsidR="002A5ADA" w:rsidRPr="00F003F9"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F003F9">
              <w:rPr>
                <w:rFonts w:ascii="Calibri" w:eastAsia="MS Mincho" w:hAnsi="Calibri" w:cs="Calibri"/>
                <w:sz w:val="22"/>
                <w:lang w:eastAsia="ja-JP"/>
              </w:rPr>
              <w:t>楽しいと思います</w:t>
            </w:r>
          </w:p>
        </w:tc>
      </w:tr>
      <w:tr w:rsidR="002A5ADA" w:rsidRPr="00204483" w14:paraId="6F1CDBD0" w14:textId="77777777" w:rsidTr="006F12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6D4F6BF7" w14:textId="071222C7"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00945223" w:rsidRPr="006F12AC">
              <w:rPr>
                <w:rFonts w:ascii="Calibri" w:eastAsia="MS Mincho" w:hAnsi="Calibri" w:cs="Calibri" w:hint="eastAsia"/>
                <w:spacing w:val="0"/>
                <w:sz w:val="22"/>
                <w:lang w:eastAsia="ja-JP"/>
              </w:rPr>
              <w:t>＋</w:t>
            </w:r>
            <w:r w:rsidRPr="006F12AC">
              <w:rPr>
                <w:rFonts w:ascii="Calibri" w:eastAsia="MS Mincho" w:hAnsi="Calibri" w:cs="Calibri" w:hint="eastAsia"/>
                <w:spacing w:val="-8"/>
                <w:sz w:val="22"/>
                <w:lang w:eastAsia="ja-JP"/>
              </w:rPr>
              <w:t>と思っています</w:t>
            </w:r>
          </w:p>
        </w:tc>
        <w:tc>
          <w:tcPr>
            <w:tcW w:w="2410" w:type="dxa"/>
          </w:tcPr>
          <w:p w14:paraId="1AEDE290" w14:textId="77777777" w:rsidR="002A5ADA" w:rsidRPr="004B6465"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expressing</w:t>
            </w:r>
            <w:r w:rsidRPr="004B6465">
              <w:rPr>
                <w:rFonts w:ascii="Calibri" w:eastAsia="MS Mincho" w:hAnsi="Calibri" w:cs="Calibri"/>
                <w:spacing w:val="-13"/>
                <w:szCs w:val="20"/>
              </w:rPr>
              <w:t xml:space="preserve"> </w:t>
            </w:r>
            <w:r w:rsidRPr="004B6465">
              <w:rPr>
                <w:rFonts w:ascii="Calibri" w:eastAsia="MS Mincho" w:hAnsi="Calibri" w:cs="Calibri"/>
                <w:szCs w:val="20"/>
              </w:rPr>
              <w:t>what</w:t>
            </w:r>
            <w:r w:rsidRPr="004B6465">
              <w:rPr>
                <w:rFonts w:ascii="Calibri" w:eastAsia="MS Mincho" w:hAnsi="Calibri" w:cs="Calibri"/>
                <w:spacing w:val="-14"/>
                <w:szCs w:val="20"/>
              </w:rPr>
              <w:t xml:space="preserve"> </w:t>
            </w:r>
            <w:r w:rsidRPr="004B6465">
              <w:rPr>
                <w:rFonts w:ascii="Calibri" w:eastAsia="MS Mincho" w:hAnsi="Calibri" w:cs="Calibri"/>
                <w:szCs w:val="20"/>
              </w:rPr>
              <w:t>someone</w:t>
            </w:r>
            <w:r w:rsidRPr="004B6465">
              <w:rPr>
                <w:rFonts w:ascii="Calibri" w:eastAsia="MS Mincho" w:hAnsi="Calibri" w:cs="Calibri"/>
                <w:spacing w:val="-13"/>
                <w:szCs w:val="20"/>
              </w:rPr>
              <w:t xml:space="preserve"> </w:t>
            </w:r>
            <w:r w:rsidRPr="004B6465">
              <w:rPr>
                <w:rFonts w:ascii="Calibri" w:eastAsia="MS Mincho" w:hAnsi="Calibri" w:cs="Calibri"/>
                <w:szCs w:val="20"/>
              </w:rPr>
              <w:t>else thinks</w:t>
            </w:r>
          </w:p>
        </w:tc>
        <w:tc>
          <w:tcPr>
            <w:tcW w:w="3820" w:type="dxa"/>
          </w:tcPr>
          <w:p w14:paraId="33195D4B" w14:textId="77777777" w:rsidR="002A5ADA" w:rsidRPr="00F003F9"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F003F9">
              <w:rPr>
                <w:rFonts w:ascii="Calibri" w:eastAsia="MS Mincho" w:hAnsi="Calibri" w:cs="Calibri"/>
                <w:sz w:val="22"/>
                <w:lang w:eastAsia="ja-JP"/>
              </w:rPr>
              <w:t>楽しいと思っています</w:t>
            </w:r>
          </w:p>
        </w:tc>
      </w:tr>
      <w:tr w:rsidR="002A5ADA" w:rsidRPr="00204483" w14:paraId="07469085" w14:textId="77777777" w:rsidTr="006F12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4129A509" w14:textId="77777777"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Pr="006F12AC">
              <w:rPr>
                <w:rFonts w:ascii="Calibri" w:eastAsia="MS Mincho" w:hAnsi="Calibri" w:cs="Calibri" w:hint="eastAsia"/>
                <w:spacing w:val="0"/>
                <w:sz w:val="22"/>
                <w:lang w:eastAsia="ja-JP"/>
              </w:rPr>
              <w:t>＋ため</w:t>
            </w:r>
          </w:p>
        </w:tc>
        <w:tc>
          <w:tcPr>
            <w:tcW w:w="2410" w:type="dxa"/>
          </w:tcPr>
          <w:p w14:paraId="75AD2874" w14:textId="77777777" w:rsidR="002A5ADA" w:rsidRPr="004B6465" w:rsidRDefault="002A5ADA" w:rsidP="00074257">
            <w:pPr>
              <w:pStyle w:val="TableParagraph"/>
              <w:spacing w:before="0" w:line="278"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indicating</w:t>
            </w:r>
            <w:r w:rsidRPr="004B6465">
              <w:rPr>
                <w:rFonts w:ascii="Calibri" w:eastAsia="MS Mincho" w:hAnsi="Calibri" w:cs="Calibri"/>
                <w:spacing w:val="-13"/>
                <w:szCs w:val="20"/>
              </w:rPr>
              <w:t xml:space="preserve"> </w:t>
            </w:r>
            <w:r w:rsidRPr="004B6465">
              <w:rPr>
                <w:rFonts w:ascii="Calibri" w:eastAsia="MS Mincho" w:hAnsi="Calibri" w:cs="Calibri"/>
                <w:szCs w:val="20"/>
              </w:rPr>
              <w:t>purpose</w:t>
            </w:r>
            <w:r w:rsidRPr="004B6465">
              <w:rPr>
                <w:rFonts w:ascii="Calibri" w:eastAsia="MS Mincho" w:hAnsi="Calibri" w:cs="Calibri"/>
                <w:spacing w:val="-12"/>
                <w:szCs w:val="20"/>
              </w:rPr>
              <w:t xml:space="preserve"> </w:t>
            </w:r>
            <w:r w:rsidRPr="004B6465">
              <w:rPr>
                <w:rFonts w:ascii="Calibri" w:eastAsia="MS Mincho" w:hAnsi="Calibri" w:cs="Calibri"/>
                <w:szCs w:val="20"/>
              </w:rPr>
              <w:t>(occurs</w:t>
            </w:r>
            <w:r w:rsidRPr="004B6465">
              <w:rPr>
                <w:rFonts w:ascii="Calibri" w:eastAsia="MS Mincho" w:hAnsi="Calibri" w:cs="Calibri"/>
                <w:spacing w:val="-14"/>
                <w:szCs w:val="20"/>
              </w:rPr>
              <w:t xml:space="preserve"> </w:t>
            </w:r>
            <w:r w:rsidRPr="004B6465">
              <w:rPr>
                <w:rFonts w:ascii="Calibri" w:eastAsia="MS Mincho" w:hAnsi="Calibri" w:cs="Calibri"/>
                <w:szCs w:val="20"/>
              </w:rPr>
              <w:t>after a volitional verb)</w:t>
            </w:r>
          </w:p>
        </w:tc>
        <w:tc>
          <w:tcPr>
            <w:tcW w:w="3820" w:type="dxa"/>
          </w:tcPr>
          <w:p w14:paraId="0EF5D059" w14:textId="77777777" w:rsidR="002A5ADA" w:rsidRPr="00F003F9"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F003F9">
              <w:rPr>
                <w:rFonts w:ascii="Calibri" w:eastAsia="MS Mincho" w:hAnsi="Calibri" w:cs="Calibri"/>
                <w:sz w:val="22"/>
                <w:lang w:eastAsia="ja-JP"/>
              </w:rPr>
              <w:t>大学に入るために一生けんめい勉強します</w:t>
            </w:r>
          </w:p>
        </w:tc>
      </w:tr>
      <w:tr w:rsidR="002A5ADA" w:rsidRPr="00204483" w14:paraId="6F19E9FE" w14:textId="77777777" w:rsidTr="006F12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3922FBE9" w14:textId="77777777"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lastRenderedPageBreak/>
              <w:t>Finite form</w:t>
            </w:r>
            <w:r w:rsidRPr="006F12AC">
              <w:rPr>
                <w:rFonts w:ascii="Calibri" w:eastAsia="MS Mincho" w:hAnsi="Calibri" w:cs="Calibri" w:hint="eastAsia"/>
                <w:spacing w:val="0"/>
                <w:sz w:val="22"/>
                <w:lang w:eastAsia="ja-JP"/>
              </w:rPr>
              <w:t>＋ように</w:t>
            </w:r>
          </w:p>
        </w:tc>
        <w:tc>
          <w:tcPr>
            <w:tcW w:w="2410" w:type="dxa"/>
          </w:tcPr>
          <w:p w14:paraId="0E26D8F6" w14:textId="677FB0C6" w:rsidR="002A5ADA" w:rsidRPr="004B6465" w:rsidRDefault="002A5ADA" w:rsidP="00181314">
            <w:pPr>
              <w:pStyle w:val="TableParagraph"/>
              <w:widowControl/>
              <w:numPr>
                <w:ilvl w:val="0"/>
                <w:numId w:val="9"/>
              </w:numPr>
              <w:tabs>
                <w:tab w:val="left" w:pos="363"/>
              </w:tabs>
              <w:spacing w:before="0" w:line="273" w:lineRule="auto"/>
              <w:ind w:left="303"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indicating</w:t>
            </w:r>
            <w:r w:rsidRPr="004B6465">
              <w:rPr>
                <w:rFonts w:ascii="Calibri" w:eastAsia="MS Mincho" w:hAnsi="Calibri" w:cs="Calibri"/>
                <w:spacing w:val="-14"/>
                <w:szCs w:val="20"/>
              </w:rPr>
              <w:t xml:space="preserve"> </w:t>
            </w:r>
            <w:r w:rsidRPr="004B6465">
              <w:rPr>
                <w:rFonts w:ascii="Calibri" w:eastAsia="MS Mincho" w:hAnsi="Calibri" w:cs="Calibri"/>
                <w:szCs w:val="20"/>
              </w:rPr>
              <w:t>consequence</w:t>
            </w:r>
            <w:r w:rsidRPr="004B6465">
              <w:rPr>
                <w:rFonts w:ascii="Calibri" w:eastAsia="MS Mincho" w:hAnsi="Calibri" w:cs="Calibri"/>
                <w:spacing w:val="-14"/>
                <w:szCs w:val="20"/>
              </w:rPr>
              <w:t xml:space="preserve"> </w:t>
            </w:r>
            <w:r w:rsidRPr="004B6465">
              <w:rPr>
                <w:rFonts w:ascii="Calibri" w:eastAsia="MS Mincho" w:hAnsi="Calibri" w:cs="Calibri"/>
                <w:szCs w:val="20"/>
              </w:rPr>
              <w:t>or result (occurs after a non-volitional verb)</w:t>
            </w:r>
          </w:p>
          <w:p w14:paraId="035E1B81" w14:textId="77777777" w:rsidR="002A5ADA" w:rsidRPr="004B6465" w:rsidRDefault="002A5ADA" w:rsidP="00181314">
            <w:pPr>
              <w:pStyle w:val="TableParagraph"/>
              <w:widowControl/>
              <w:numPr>
                <w:ilvl w:val="0"/>
                <w:numId w:val="9"/>
              </w:numPr>
              <w:tabs>
                <w:tab w:val="left" w:pos="363"/>
              </w:tabs>
              <w:spacing w:before="0"/>
              <w:ind w:left="304" w:right="0" w:hanging="304"/>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conveying</w:t>
            </w:r>
            <w:r w:rsidRPr="004B6465">
              <w:rPr>
                <w:rFonts w:ascii="Calibri" w:eastAsia="MS Mincho" w:hAnsi="Calibri" w:cs="Calibri"/>
                <w:spacing w:val="-10"/>
                <w:szCs w:val="20"/>
              </w:rPr>
              <w:t xml:space="preserve"> </w:t>
            </w:r>
            <w:r w:rsidRPr="004B6465">
              <w:rPr>
                <w:rFonts w:ascii="Calibri" w:eastAsia="MS Mincho" w:hAnsi="Calibri" w:cs="Calibri"/>
                <w:szCs w:val="20"/>
              </w:rPr>
              <w:t>indirect</w:t>
            </w:r>
            <w:r w:rsidRPr="004B6465">
              <w:rPr>
                <w:rFonts w:ascii="Calibri" w:eastAsia="MS Mincho" w:hAnsi="Calibri" w:cs="Calibri"/>
                <w:spacing w:val="-12"/>
                <w:szCs w:val="20"/>
              </w:rPr>
              <w:t xml:space="preserve"> </w:t>
            </w:r>
            <w:r w:rsidRPr="004B6465">
              <w:rPr>
                <w:rFonts w:ascii="Calibri" w:eastAsia="MS Mincho" w:hAnsi="Calibri" w:cs="Calibri"/>
                <w:szCs w:val="20"/>
              </w:rPr>
              <w:t>speech</w:t>
            </w:r>
          </w:p>
        </w:tc>
        <w:tc>
          <w:tcPr>
            <w:tcW w:w="3820" w:type="dxa"/>
          </w:tcPr>
          <w:p w14:paraId="7AD5F53D" w14:textId="7FA4B1BF" w:rsidR="002A5ADA" w:rsidRPr="006F12AC" w:rsidRDefault="00181314"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6F12AC">
              <w:rPr>
                <w:rFonts w:ascii="Calibri" w:eastAsia="MS Mincho" w:hAnsi="Calibri" w:cs="Calibri" w:hint="eastAsia"/>
                <w:spacing w:val="0"/>
                <w:sz w:val="22"/>
                <w:lang w:eastAsia="ja-JP"/>
              </w:rPr>
              <w:t>かぜをひかないように</w:t>
            </w:r>
            <w:r w:rsidRPr="006F12AC">
              <w:rPr>
                <w:rFonts w:ascii="Calibri" w:eastAsia="MS Mincho" w:hAnsi="Calibri" w:cs="Calibri"/>
                <w:spacing w:val="0"/>
                <w:sz w:val="22"/>
                <w:lang w:eastAsia="ja-JP"/>
              </w:rPr>
              <w:fldChar w:fldCharType="begin"/>
            </w:r>
            <w:r w:rsidRPr="006F12AC">
              <w:rPr>
                <w:rFonts w:ascii="Calibri" w:eastAsia="MS Mincho" w:hAnsi="Calibri" w:cs="Calibri"/>
                <w:spacing w:val="0"/>
                <w:sz w:val="22"/>
                <w:lang w:eastAsia="ja-JP"/>
              </w:rPr>
              <w:instrText>EQ \* jc2 \* "Font:MS Mincho" \* hps16 \o\ad(\s\up 13(</w:instrText>
            </w:r>
            <w:r w:rsidRPr="006F12AC">
              <w:rPr>
                <w:rFonts w:ascii="MS Mincho" w:eastAsia="MS Mincho" w:hAnsi="MS Mincho" w:cs="Calibri" w:hint="eastAsia"/>
                <w:spacing w:val="0"/>
                <w:sz w:val="16"/>
                <w:lang w:eastAsia="ja-JP"/>
              </w:rPr>
              <w:instrText>くすり</w:instrText>
            </w:r>
            <w:r w:rsidRPr="006F12AC">
              <w:rPr>
                <w:rFonts w:ascii="Calibri" w:eastAsia="MS Mincho" w:hAnsi="Calibri" w:cs="Calibri"/>
                <w:spacing w:val="0"/>
                <w:sz w:val="22"/>
                <w:lang w:eastAsia="ja-JP"/>
              </w:rPr>
              <w:instrText>),</w:instrText>
            </w:r>
            <w:r w:rsidRPr="006F12AC">
              <w:rPr>
                <w:rFonts w:ascii="Calibri" w:eastAsia="MS Mincho" w:hAnsi="Calibri" w:cs="Calibri" w:hint="eastAsia"/>
                <w:spacing w:val="0"/>
                <w:sz w:val="22"/>
                <w:lang w:eastAsia="ja-JP"/>
              </w:rPr>
              <w:instrText>薬</w:instrText>
            </w:r>
            <w:r w:rsidRPr="006F12AC">
              <w:rPr>
                <w:rFonts w:ascii="Calibri" w:eastAsia="MS Mincho" w:hAnsi="Calibri" w:cs="Calibri"/>
                <w:spacing w:val="0"/>
                <w:sz w:val="22"/>
                <w:lang w:eastAsia="ja-JP"/>
              </w:rPr>
              <w:instrText>)</w:instrText>
            </w:r>
            <w:r w:rsidRPr="006F12AC">
              <w:rPr>
                <w:rFonts w:ascii="Calibri" w:eastAsia="MS Mincho" w:hAnsi="Calibri" w:cs="Calibri"/>
                <w:spacing w:val="0"/>
                <w:sz w:val="22"/>
                <w:lang w:eastAsia="ja-JP"/>
              </w:rPr>
              <w:fldChar w:fldCharType="end"/>
            </w:r>
            <w:r w:rsidR="00252BF5" w:rsidRPr="006F12AC">
              <w:rPr>
                <w:rFonts w:ascii="Calibri" w:eastAsia="MS Mincho" w:hAnsi="Calibri" w:cs="Calibri" w:hint="eastAsia"/>
                <w:spacing w:val="0"/>
                <w:sz w:val="22"/>
                <w:lang w:eastAsia="ja-JP"/>
              </w:rPr>
              <w:t>を</w:t>
            </w:r>
            <w:r w:rsidR="002A5ADA" w:rsidRPr="006F12AC">
              <w:rPr>
                <w:rFonts w:ascii="Calibri" w:eastAsia="MS Mincho" w:hAnsi="Calibri" w:cs="Calibri"/>
                <w:spacing w:val="0"/>
                <w:sz w:val="22"/>
                <w:lang w:eastAsia="ja-JP"/>
              </w:rPr>
              <w:t>飲みました</w:t>
            </w:r>
          </w:p>
          <w:p w14:paraId="7D2E2A4E" w14:textId="77777777" w:rsidR="002A5ADA" w:rsidRPr="006F12AC"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6F12AC">
              <w:rPr>
                <w:rFonts w:ascii="Calibri" w:eastAsia="MS Mincho" w:hAnsi="Calibri" w:cs="Calibri"/>
                <w:spacing w:val="0"/>
                <w:sz w:val="22"/>
                <w:lang w:eastAsia="ja-JP"/>
              </w:rPr>
              <w:t>私に電話するように言ってください</w:t>
            </w:r>
          </w:p>
        </w:tc>
      </w:tr>
      <w:tr w:rsidR="002A5ADA" w:rsidRPr="00204483" w14:paraId="76AE32FF" w14:textId="77777777" w:rsidTr="006F12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5032B89F" w14:textId="77777777"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Pr="006F12AC">
              <w:rPr>
                <w:rFonts w:ascii="Calibri" w:eastAsia="MS Mincho" w:hAnsi="Calibri" w:cs="Calibri" w:hint="eastAsia"/>
                <w:spacing w:val="0"/>
                <w:sz w:val="22"/>
                <w:lang w:eastAsia="ja-JP"/>
              </w:rPr>
              <w:t>＋し</w:t>
            </w:r>
          </w:p>
        </w:tc>
        <w:tc>
          <w:tcPr>
            <w:tcW w:w="2410" w:type="dxa"/>
          </w:tcPr>
          <w:p w14:paraId="44E195A3" w14:textId="77777777" w:rsidR="002A5ADA" w:rsidRPr="004B6465"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linking</w:t>
            </w:r>
            <w:r w:rsidRPr="004B6465">
              <w:rPr>
                <w:rFonts w:ascii="Calibri" w:eastAsia="MS Mincho" w:hAnsi="Calibri" w:cs="Calibri"/>
                <w:spacing w:val="-9"/>
                <w:szCs w:val="20"/>
              </w:rPr>
              <w:t xml:space="preserve"> </w:t>
            </w:r>
            <w:r w:rsidRPr="004B6465">
              <w:rPr>
                <w:rFonts w:ascii="Calibri" w:eastAsia="MS Mincho" w:hAnsi="Calibri" w:cs="Calibri"/>
                <w:szCs w:val="20"/>
              </w:rPr>
              <w:t>statements</w:t>
            </w:r>
            <w:r w:rsidRPr="004B6465">
              <w:rPr>
                <w:rFonts w:ascii="Calibri" w:eastAsia="MS Mincho" w:hAnsi="Calibri" w:cs="Calibri"/>
                <w:spacing w:val="-7"/>
                <w:szCs w:val="20"/>
              </w:rPr>
              <w:t xml:space="preserve"> </w:t>
            </w:r>
            <w:r w:rsidRPr="004B6465">
              <w:rPr>
                <w:rFonts w:ascii="Calibri" w:eastAsia="MS Mincho" w:hAnsi="Calibri" w:cs="Calibri"/>
                <w:szCs w:val="20"/>
              </w:rPr>
              <w:t>or</w:t>
            </w:r>
            <w:r w:rsidRPr="004B6465">
              <w:rPr>
                <w:rFonts w:ascii="Calibri" w:eastAsia="MS Mincho" w:hAnsi="Calibri" w:cs="Calibri"/>
                <w:spacing w:val="-8"/>
                <w:szCs w:val="20"/>
              </w:rPr>
              <w:t xml:space="preserve"> </w:t>
            </w:r>
            <w:r w:rsidRPr="004B6465">
              <w:rPr>
                <w:rFonts w:ascii="Calibri" w:eastAsia="MS Mincho" w:hAnsi="Calibri" w:cs="Calibri"/>
                <w:szCs w:val="20"/>
              </w:rPr>
              <w:t>reasons</w:t>
            </w:r>
          </w:p>
        </w:tc>
        <w:tc>
          <w:tcPr>
            <w:tcW w:w="3820" w:type="dxa"/>
          </w:tcPr>
          <w:p w14:paraId="494BA964" w14:textId="66C29E51" w:rsidR="002A5ADA" w:rsidRPr="006F12AC"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6F12AC">
              <w:rPr>
                <w:rFonts w:ascii="Calibri" w:eastAsia="MS Mincho" w:hAnsi="Calibri" w:cs="Calibri"/>
                <w:spacing w:val="0"/>
                <w:sz w:val="22"/>
                <w:lang w:eastAsia="ja-JP"/>
              </w:rPr>
              <w:t>山田さんはやさしいし</w:t>
            </w:r>
            <w:r w:rsidR="00181314" w:rsidRPr="006F12AC">
              <w:rPr>
                <w:rFonts w:ascii="Calibri" w:eastAsia="MS Mincho" w:hAnsi="Calibri" w:cs="Calibri"/>
                <w:spacing w:val="0"/>
                <w:sz w:val="22"/>
                <w:lang w:eastAsia="ja-JP"/>
              </w:rPr>
              <w:fldChar w:fldCharType="begin"/>
            </w:r>
            <w:r w:rsidR="00181314" w:rsidRPr="006F12AC">
              <w:rPr>
                <w:rFonts w:ascii="Calibri" w:eastAsia="MS Mincho" w:hAnsi="Calibri" w:cs="Calibri"/>
                <w:spacing w:val="0"/>
                <w:sz w:val="22"/>
                <w:lang w:eastAsia="ja-JP"/>
              </w:rPr>
              <w:instrText>EQ \* jc2 \* "Font:MS Mincho" \* hps16 \o\ad(\s\up 13(</w:instrText>
            </w:r>
            <w:r w:rsidR="00181314" w:rsidRPr="006F12AC">
              <w:rPr>
                <w:rFonts w:ascii="MS Mincho" w:eastAsia="MS Mincho" w:hAnsi="MS Mincho" w:cs="Calibri" w:hint="eastAsia"/>
                <w:spacing w:val="0"/>
                <w:sz w:val="16"/>
                <w:lang w:eastAsia="ja-JP"/>
              </w:rPr>
              <w:instrText>あたま</w:instrText>
            </w:r>
            <w:r w:rsidR="00181314" w:rsidRPr="006F12AC">
              <w:rPr>
                <w:rFonts w:ascii="Calibri" w:eastAsia="MS Mincho" w:hAnsi="Calibri" w:cs="Calibri"/>
                <w:spacing w:val="0"/>
                <w:sz w:val="22"/>
                <w:lang w:eastAsia="ja-JP"/>
              </w:rPr>
              <w:instrText>),</w:instrText>
            </w:r>
            <w:r w:rsidR="00181314" w:rsidRPr="006F12AC">
              <w:rPr>
                <w:rFonts w:ascii="Calibri" w:eastAsia="MS Mincho" w:hAnsi="Calibri" w:cs="Calibri" w:hint="eastAsia"/>
                <w:spacing w:val="0"/>
                <w:sz w:val="22"/>
                <w:lang w:eastAsia="ja-JP"/>
              </w:rPr>
              <w:instrText>頭</w:instrText>
            </w:r>
            <w:r w:rsidR="00181314" w:rsidRPr="006F12AC">
              <w:rPr>
                <w:rFonts w:ascii="Calibri" w:eastAsia="MS Mincho" w:hAnsi="Calibri" w:cs="Calibri"/>
                <w:spacing w:val="0"/>
                <w:sz w:val="22"/>
                <w:lang w:eastAsia="ja-JP"/>
              </w:rPr>
              <w:instrText>)</w:instrText>
            </w:r>
            <w:r w:rsidR="00181314" w:rsidRPr="006F12AC">
              <w:rPr>
                <w:rFonts w:ascii="Calibri" w:eastAsia="MS Mincho" w:hAnsi="Calibri" w:cs="Calibri"/>
                <w:spacing w:val="0"/>
                <w:sz w:val="22"/>
                <w:lang w:eastAsia="ja-JP"/>
              </w:rPr>
              <w:fldChar w:fldCharType="end"/>
            </w:r>
            <w:r w:rsidRPr="006F12AC">
              <w:rPr>
                <w:rFonts w:ascii="Calibri" w:eastAsia="MS Mincho" w:hAnsi="Calibri" w:cs="Calibri"/>
                <w:spacing w:val="0"/>
                <w:sz w:val="22"/>
                <w:lang w:eastAsia="ja-JP"/>
              </w:rPr>
              <w:t>もいいです</w:t>
            </w:r>
          </w:p>
        </w:tc>
      </w:tr>
      <w:tr w:rsidR="002A5ADA" w:rsidRPr="00204483" w14:paraId="730BC5FA" w14:textId="77777777" w:rsidTr="006F12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13E76064" w14:textId="77777777"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 xml:space="preserve">Finite </w:t>
            </w:r>
            <w:proofErr w:type="spellStart"/>
            <w:r w:rsidRPr="006F12AC">
              <w:rPr>
                <w:rFonts w:ascii="Calibri" w:eastAsia="MS Mincho" w:hAnsi="Calibri" w:cs="Calibri"/>
                <w:spacing w:val="0"/>
                <w:szCs w:val="20"/>
              </w:rPr>
              <w:t>form</w:t>
            </w:r>
            <w:r w:rsidRPr="006F12AC">
              <w:rPr>
                <w:rFonts w:ascii="Calibri" w:eastAsia="MS Mincho" w:hAnsi="Calibri" w:cs="Calibri"/>
                <w:spacing w:val="0"/>
                <w:sz w:val="22"/>
              </w:rPr>
              <w:t>＋</w:t>
            </w:r>
            <w:r w:rsidRPr="006F12AC">
              <w:rPr>
                <w:rFonts w:ascii="Calibri" w:eastAsia="MS Mincho" w:hAnsi="Calibri" w:cs="Calibri"/>
                <w:spacing w:val="0"/>
                <w:szCs w:val="20"/>
              </w:rPr>
              <w:t>noun</w:t>
            </w:r>
            <w:proofErr w:type="spellEnd"/>
          </w:p>
        </w:tc>
        <w:tc>
          <w:tcPr>
            <w:tcW w:w="2410" w:type="dxa"/>
          </w:tcPr>
          <w:p w14:paraId="2E69AAA1" w14:textId="77777777" w:rsidR="002A5ADA" w:rsidRPr="004B6465"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describing</w:t>
            </w:r>
            <w:r w:rsidRPr="004B6465">
              <w:rPr>
                <w:rFonts w:ascii="Calibri" w:eastAsia="MS Mincho" w:hAnsi="Calibri" w:cs="Calibri"/>
                <w:spacing w:val="-10"/>
                <w:szCs w:val="20"/>
              </w:rPr>
              <w:t xml:space="preserve"> </w:t>
            </w:r>
            <w:r w:rsidRPr="004B6465">
              <w:rPr>
                <w:rFonts w:ascii="Calibri" w:eastAsia="MS Mincho" w:hAnsi="Calibri" w:cs="Calibri"/>
                <w:szCs w:val="20"/>
              </w:rPr>
              <w:t>using</w:t>
            </w:r>
            <w:r w:rsidRPr="004B6465">
              <w:rPr>
                <w:rFonts w:ascii="Calibri" w:eastAsia="MS Mincho" w:hAnsi="Calibri" w:cs="Calibri"/>
                <w:spacing w:val="-5"/>
                <w:szCs w:val="20"/>
              </w:rPr>
              <w:t xml:space="preserve"> </w:t>
            </w:r>
            <w:r w:rsidRPr="004B6465">
              <w:rPr>
                <w:rFonts w:ascii="Calibri" w:eastAsia="MS Mincho" w:hAnsi="Calibri" w:cs="Calibri"/>
                <w:szCs w:val="20"/>
              </w:rPr>
              <w:t>a</w:t>
            </w:r>
            <w:r w:rsidRPr="004B6465">
              <w:rPr>
                <w:rFonts w:ascii="Calibri" w:eastAsia="MS Mincho" w:hAnsi="Calibri" w:cs="Calibri"/>
                <w:spacing w:val="-7"/>
                <w:szCs w:val="20"/>
              </w:rPr>
              <w:t xml:space="preserve"> </w:t>
            </w:r>
            <w:r w:rsidRPr="004B6465">
              <w:rPr>
                <w:rFonts w:ascii="Calibri" w:eastAsia="MS Mincho" w:hAnsi="Calibri" w:cs="Calibri"/>
                <w:szCs w:val="20"/>
              </w:rPr>
              <w:t>clause</w:t>
            </w:r>
          </w:p>
        </w:tc>
        <w:tc>
          <w:tcPr>
            <w:tcW w:w="3820" w:type="dxa"/>
          </w:tcPr>
          <w:p w14:paraId="26C3B536" w14:textId="77777777" w:rsidR="002A5ADA" w:rsidRPr="006F12AC"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6F12AC">
              <w:rPr>
                <w:rFonts w:ascii="Calibri" w:eastAsia="MS Mincho" w:hAnsi="Calibri" w:cs="Calibri"/>
                <w:spacing w:val="0"/>
                <w:sz w:val="22"/>
                <w:lang w:eastAsia="ja-JP"/>
              </w:rPr>
              <w:t>田中さんが読んだ本</w:t>
            </w:r>
            <w:r w:rsidRPr="006F12AC">
              <w:rPr>
                <w:rFonts w:ascii="Calibri" w:eastAsia="MS Mincho" w:hAnsi="Calibri" w:cs="Calibri"/>
                <w:spacing w:val="0"/>
                <w:sz w:val="22"/>
                <w:lang w:eastAsia="ja-JP"/>
              </w:rPr>
              <w:t>…</w:t>
            </w:r>
          </w:p>
          <w:p w14:paraId="02182338" w14:textId="59A284AD" w:rsidR="002A5ADA" w:rsidRPr="006F12AC"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6F12AC">
              <w:rPr>
                <w:rFonts w:ascii="Calibri" w:eastAsia="MS Mincho" w:hAnsi="Calibri" w:cs="Calibri"/>
                <w:spacing w:val="0"/>
                <w:sz w:val="22"/>
                <w:lang w:eastAsia="ja-JP"/>
              </w:rPr>
              <w:t>きのう兄が見た</w:t>
            </w:r>
            <w:r w:rsidR="00181314" w:rsidRPr="006F12AC">
              <w:rPr>
                <w:rFonts w:ascii="Calibri" w:eastAsia="MS Mincho" w:hAnsi="Calibri" w:cs="Calibri"/>
                <w:spacing w:val="0"/>
                <w:sz w:val="22"/>
                <w:lang w:eastAsia="ja-JP"/>
              </w:rPr>
              <w:fldChar w:fldCharType="begin"/>
            </w:r>
            <w:r w:rsidR="00181314" w:rsidRPr="006F12AC">
              <w:rPr>
                <w:rFonts w:ascii="Calibri" w:eastAsia="MS Mincho" w:hAnsi="Calibri" w:cs="Calibri"/>
                <w:spacing w:val="0"/>
                <w:sz w:val="22"/>
                <w:lang w:eastAsia="ja-JP"/>
              </w:rPr>
              <w:instrText>EQ \* jc2 \* "Font:MS Mincho" \* hps16 \o\ad(\s\up 13(</w:instrText>
            </w:r>
            <w:r w:rsidR="00181314" w:rsidRPr="006F12AC">
              <w:rPr>
                <w:rFonts w:ascii="MS Mincho" w:eastAsia="MS Mincho" w:hAnsi="MS Mincho" w:cs="Calibri" w:hint="eastAsia"/>
                <w:spacing w:val="0"/>
                <w:sz w:val="16"/>
                <w:lang w:eastAsia="ja-JP"/>
              </w:rPr>
              <w:instrText>えいが</w:instrText>
            </w:r>
            <w:r w:rsidR="00181314" w:rsidRPr="006F12AC">
              <w:rPr>
                <w:rFonts w:ascii="Calibri" w:eastAsia="MS Mincho" w:hAnsi="Calibri" w:cs="Calibri"/>
                <w:spacing w:val="0"/>
                <w:sz w:val="22"/>
                <w:lang w:eastAsia="ja-JP"/>
              </w:rPr>
              <w:instrText>),</w:instrText>
            </w:r>
            <w:r w:rsidR="00181314" w:rsidRPr="006F12AC">
              <w:rPr>
                <w:rFonts w:ascii="Calibri" w:eastAsia="MS Mincho" w:hAnsi="Calibri" w:cs="Calibri" w:hint="eastAsia"/>
                <w:spacing w:val="0"/>
                <w:sz w:val="22"/>
                <w:lang w:eastAsia="ja-JP"/>
              </w:rPr>
              <w:instrText>映画</w:instrText>
            </w:r>
            <w:r w:rsidR="00181314" w:rsidRPr="006F12AC">
              <w:rPr>
                <w:rFonts w:ascii="Calibri" w:eastAsia="MS Mincho" w:hAnsi="Calibri" w:cs="Calibri"/>
                <w:spacing w:val="0"/>
                <w:sz w:val="22"/>
                <w:lang w:eastAsia="ja-JP"/>
              </w:rPr>
              <w:instrText>)</w:instrText>
            </w:r>
            <w:r w:rsidR="00181314" w:rsidRPr="006F12AC">
              <w:rPr>
                <w:rFonts w:ascii="Calibri" w:eastAsia="MS Mincho" w:hAnsi="Calibri" w:cs="Calibri"/>
                <w:spacing w:val="0"/>
                <w:sz w:val="22"/>
                <w:lang w:eastAsia="ja-JP"/>
              </w:rPr>
              <w:fldChar w:fldCharType="end"/>
            </w:r>
            <w:r w:rsidRPr="006F12AC">
              <w:rPr>
                <w:rFonts w:ascii="Calibri" w:eastAsia="MS Mincho" w:hAnsi="Calibri" w:cs="Calibri"/>
                <w:spacing w:val="0"/>
                <w:sz w:val="22"/>
                <w:lang w:eastAsia="ja-JP"/>
              </w:rPr>
              <w:t xml:space="preserve"> </w:t>
            </w:r>
            <w:r w:rsidR="00181314" w:rsidRPr="006F12AC">
              <w:rPr>
                <w:rFonts w:ascii="Calibri" w:eastAsia="MS Mincho" w:hAnsi="Calibri" w:cs="Calibri"/>
                <w:spacing w:val="0"/>
                <w:sz w:val="22"/>
                <w:lang w:eastAsia="ja-JP"/>
              </w:rPr>
              <w:t>…</w:t>
            </w:r>
          </w:p>
        </w:tc>
      </w:tr>
      <w:tr w:rsidR="002A5ADA" w:rsidRPr="00204483" w14:paraId="02225D4D" w14:textId="77777777" w:rsidTr="006F12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25B6EF3A" w14:textId="77777777"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Pr="006F12AC">
              <w:rPr>
                <w:rFonts w:ascii="Calibri" w:eastAsia="MS Mincho" w:hAnsi="Calibri" w:cs="Calibri"/>
                <w:spacing w:val="0"/>
                <w:sz w:val="22"/>
              </w:rPr>
              <w:t>＋</w:t>
            </w:r>
            <w:r w:rsidRPr="006F12AC">
              <w:rPr>
                <w:rFonts w:ascii="Calibri" w:eastAsia="MS Mincho" w:hAnsi="Calibri" w:cs="Calibri" w:hint="eastAsia"/>
                <w:spacing w:val="0"/>
                <w:sz w:val="22"/>
                <w:lang w:eastAsia="ja-JP"/>
              </w:rPr>
              <w:t>の／んです</w:t>
            </w:r>
          </w:p>
        </w:tc>
        <w:tc>
          <w:tcPr>
            <w:tcW w:w="2410" w:type="dxa"/>
          </w:tcPr>
          <w:p w14:paraId="760441BC" w14:textId="77777777" w:rsidR="002A5ADA" w:rsidRPr="004B6465" w:rsidRDefault="002A5ADA" w:rsidP="008D4D5A">
            <w:pPr>
              <w:pStyle w:val="TableParagraph"/>
              <w:widowControl/>
              <w:numPr>
                <w:ilvl w:val="0"/>
                <w:numId w:val="8"/>
              </w:numPr>
              <w:tabs>
                <w:tab w:val="left" w:pos="362"/>
                <w:tab w:val="left" w:pos="363"/>
              </w:tabs>
              <w:spacing w:before="0"/>
              <w:ind w:left="304" w:right="0" w:hanging="304"/>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explaining</w:t>
            </w:r>
          </w:p>
          <w:p w14:paraId="1C5AB5F2" w14:textId="77777777" w:rsidR="002A5ADA" w:rsidRPr="004B6465" w:rsidRDefault="002A5ADA" w:rsidP="008D4D5A">
            <w:pPr>
              <w:pStyle w:val="TableParagraph"/>
              <w:widowControl/>
              <w:numPr>
                <w:ilvl w:val="0"/>
                <w:numId w:val="8"/>
              </w:numPr>
              <w:tabs>
                <w:tab w:val="left" w:pos="362"/>
                <w:tab w:val="left" w:pos="363"/>
              </w:tabs>
              <w:spacing w:before="0"/>
              <w:ind w:left="304" w:right="0" w:hanging="304"/>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clarifying</w:t>
            </w:r>
          </w:p>
          <w:p w14:paraId="5F02C713" w14:textId="77777777" w:rsidR="002A5ADA" w:rsidRPr="004B6465" w:rsidRDefault="002A5ADA" w:rsidP="008D4D5A">
            <w:pPr>
              <w:pStyle w:val="TableParagraph"/>
              <w:widowControl/>
              <w:numPr>
                <w:ilvl w:val="0"/>
                <w:numId w:val="8"/>
              </w:numPr>
              <w:tabs>
                <w:tab w:val="left" w:pos="362"/>
                <w:tab w:val="left" w:pos="363"/>
              </w:tabs>
              <w:spacing w:before="0"/>
              <w:ind w:left="304" w:right="0" w:hanging="304"/>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justifying</w:t>
            </w:r>
          </w:p>
          <w:p w14:paraId="089C0CA8" w14:textId="77777777" w:rsidR="002A5ADA" w:rsidRPr="004B6465" w:rsidRDefault="002A5ADA" w:rsidP="008D4D5A">
            <w:pPr>
              <w:pStyle w:val="TableParagraph"/>
              <w:widowControl/>
              <w:numPr>
                <w:ilvl w:val="0"/>
                <w:numId w:val="8"/>
              </w:numPr>
              <w:tabs>
                <w:tab w:val="left" w:pos="362"/>
                <w:tab w:val="left" w:pos="363"/>
              </w:tabs>
              <w:spacing w:before="0"/>
              <w:ind w:left="304" w:right="0" w:hanging="304"/>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persuading</w:t>
            </w:r>
          </w:p>
        </w:tc>
        <w:tc>
          <w:tcPr>
            <w:tcW w:w="3820" w:type="dxa"/>
          </w:tcPr>
          <w:p w14:paraId="659E39F5" w14:textId="77777777" w:rsidR="002A5ADA" w:rsidRPr="006F12AC"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6F12AC">
              <w:rPr>
                <w:rFonts w:ascii="Calibri" w:eastAsia="MS Mincho" w:hAnsi="Calibri" w:cs="Calibri"/>
                <w:spacing w:val="0"/>
                <w:sz w:val="22"/>
                <w:lang w:eastAsia="ja-JP"/>
              </w:rPr>
              <w:t>頭がいたいんです</w:t>
            </w:r>
          </w:p>
        </w:tc>
      </w:tr>
      <w:tr w:rsidR="002A5ADA" w:rsidRPr="00204483" w14:paraId="2D85E6C8" w14:textId="77777777" w:rsidTr="006F12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7B61F8A9" w14:textId="77777777"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Pr="006F12AC">
              <w:rPr>
                <w:rFonts w:ascii="Calibri" w:eastAsia="MS Mincho" w:hAnsi="Calibri" w:cs="Calibri"/>
                <w:spacing w:val="0"/>
                <w:sz w:val="22"/>
              </w:rPr>
              <w:t>＋</w:t>
            </w:r>
            <w:r w:rsidRPr="006F12AC">
              <w:rPr>
                <w:rFonts w:ascii="Calibri" w:eastAsia="MS Mincho" w:hAnsi="Calibri" w:cs="Calibri" w:hint="eastAsia"/>
                <w:spacing w:val="0"/>
                <w:sz w:val="22"/>
                <w:lang w:eastAsia="ja-JP"/>
              </w:rPr>
              <w:t>うち</w:t>
            </w:r>
          </w:p>
        </w:tc>
        <w:tc>
          <w:tcPr>
            <w:tcW w:w="2410" w:type="dxa"/>
          </w:tcPr>
          <w:p w14:paraId="788D533F" w14:textId="77777777" w:rsidR="002A5ADA" w:rsidRPr="004B6465" w:rsidRDefault="002A5ADA" w:rsidP="00074257">
            <w:pPr>
              <w:pStyle w:val="TableParagraph"/>
              <w:spacing w:before="0" w:line="278"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expressing</w:t>
            </w:r>
            <w:r w:rsidRPr="004B6465">
              <w:rPr>
                <w:rFonts w:ascii="Calibri" w:eastAsia="MS Mincho" w:hAnsi="Calibri" w:cs="Calibri"/>
                <w:spacing w:val="-14"/>
                <w:szCs w:val="20"/>
              </w:rPr>
              <w:t xml:space="preserve"> </w:t>
            </w:r>
            <w:r w:rsidRPr="004B6465">
              <w:rPr>
                <w:rFonts w:ascii="Calibri" w:eastAsia="MS Mincho" w:hAnsi="Calibri" w:cs="Calibri"/>
                <w:szCs w:val="20"/>
              </w:rPr>
              <w:t>when</w:t>
            </w:r>
            <w:r w:rsidRPr="004B6465">
              <w:rPr>
                <w:rFonts w:ascii="Calibri" w:eastAsia="MS Mincho" w:hAnsi="Calibri" w:cs="Calibri"/>
                <w:spacing w:val="-12"/>
                <w:szCs w:val="20"/>
              </w:rPr>
              <w:t xml:space="preserve"> </w:t>
            </w:r>
            <w:r w:rsidRPr="004B6465">
              <w:rPr>
                <w:rFonts w:ascii="Calibri" w:eastAsia="MS Mincho" w:hAnsi="Calibri" w:cs="Calibri"/>
                <w:szCs w:val="20"/>
              </w:rPr>
              <w:t>you</w:t>
            </w:r>
            <w:r w:rsidRPr="004B6465">
              <w:rPr>
                <w:rFonts w:ascii="Calibri" w:eastAsia="MS Mincho" w:hAnsi="Calibri" w:cs="Calibri"/>
                <w:spacing w:val="-14"/>
                <w:szCs w:val="20"/>
              </w:rPr>
              <w:t xml:space="preserve"> </w:t>
            </w:r>
            <w:r w:rsidRPr="004B6465">
              <w:rPr>
                <w:rFonts w:ascii="Calibri" w:eastAsia="MS Mincho" w:hAnsi="Calibri" w:cs="Calibri"/>
                <w:szCs w:val="20"/>
              </w:rPr>
              <w:t>do something (while)</w:t>
            </w:r>
          </w:p>
        </w:tc>
        <w:tc>
          <w:tcPr>
            <w:tcW w:w="3820" w:type="dxa"/>
          </w:tcPr>
          <w:p w14:paraId="60BF7F5C" w14:textId="77777777" w:rsidR="002A5ADA" w:rsidRPr="006F12AC"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6F12AC">
              <w:rPr>
                <w:rFonts w:ascii="Calibri" w:eastAsia="MS Mincho" w:hAnsi="Calibri" w:cs="Calibri"/>
                <w:spacing w:val="0"/>
                <w:sz w:val="22"/>
                <w:lang w:eastAsia="ja-JP"/>
              </w:rPr>
              <w:t>雨がふらないうちに帰りましょう</w:t>
            </w:r>
          </w:p>
        </w:tc>
      </w:tr>
      <w:tr w:rsidR="002A5ADA" w:rsidRPr="00204483" w14:paraId="0BDD3E8B" w14:textId="77777777" w:rsidTr="006F12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04F351E3" w14:textId="77777777"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Pr="006F12AC">
              <w:rPr>
                <w:rFonts w:ascii="Calibri" w:eastAsia="MS Mincho" w:hAnsi="Calibri" w:cs="Calibri"/>
                <w:spacing w:val="0"/>
                <w:sz w:val="22"/>
              </w:rPr>
              <w:t>＋</w:t>
            </w:r>
            <w:r w:rsidRPr="006F12AC">
              <w:rPr>
                <w:rFonts w:ascii="Calibri" w:eastAsia="MS Mincho" w:hAnsi="Calibri" w:cs="Calibri" w:hint="eastAsia"/>
                <w:spacing w:val="0"/>
                <w:sz w:val="22"/>
                <w:lang w:eastAsia="ja-JP"/>
              </w:rPr>
              <w:t>のに</w:t>
            </w:r>
          </w:p>
        </w:tc>
        <w:tc>
          <w:tcPr>
            <w:tcW w:w="2410" w:type="dxa"/>
          </w:tcPr>
          <w:p w14:paraId="05993308" w14:textId="77777777" w:rsidR="002A5ADA" w:rsidRPr="004B6465"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linking</w:t>
            </w:r>
            <w:r w:rsidRPr="004B6465">
              <w:rPr>
                <w:rFonts w:ascii="Calibri" w:eastAsia="MS Mincho" w:hAnsi="Calibri" w:cs="Calibri"/>
                <w:spacing w:val="-7"/>
                <w:szCs w:val="20"/>
              </w:rPr>
              <w:t xml:space="preserve"> </w:t>
            </w:r>
            <w:r w:rsidRPr="004B6465">
              <w:rPr>
                <w:rFonts w:ascii="Calibri" w:eastAsia="MS Mincho" w:hAnsi="Calibri" w:cs="Calibri"/>
                <w:szCs w:val="20"/>
              </w:rPr>
              <w:t>ideas</w:t>
            </w:r>
            <w:r w:rsidRPr="004B6465">
              <w:rPr>
                <w:rFonts w:ascii="Calibri" w:eastAsia="MS Mincho" w:hAnsi="Calibri" w:cs="Calibri"/>
                <w:spacing w:val="-8"/>
                <w:szCs w:val="20"/>
              </w:rPr>
              <w:t xml:space="preserve"> </w:t>
            </w:r>
            <w:r w:rsidRPr="004B6465">
              <w:rPr>
                <w:rFonts w:ascii="Calibri" w:eastAsia="MS Mincho" w:hAnsi="Calibri" w:cs="Calibri"/>
                <w:szCs w:val="20"/>
              </w:rPr>
              <w:t>(even</w:t>
            </w:r>
            <w:r w:rsidRPr="004B6465">
              <w:rPr>
                <w:rFonts w:ascii="Calibri" w:eastAsia="MS Mincho" w:hAnsi="Calibri" w:cs="Calibri"/>
                <w:spacing w:val="-7"/>
                <w:szCs w:val="20"/>
              </w:rPr>
              <w:t xml:space="preserve"> </w:t>
            </w:r>
            <w:r w:rsidRPr="004B6465">
              <w:rPr>
                <w:rFonts w:ascii="Calibri" w:eastAsia="MS Mincho" w:hAnsi="Calibri" w:cs="Calibri"/>
                <w:szCs w:val="20"/>
              </w:rPr>
              <w:t>though)</w:t>
            </w:r>
          </w:p>
        </w:tc>
        <w:tc>
          <w:tcPr>
            <w:tcW w:w="3820" w:type="dxa"/>
          </w:tcPr>
          <w:p w14:paraId="61476AE8" w14:textId="77777777" w:rsidR="002A5ADA" w:rsidRPr="006F12AC"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6F12AC">
              <w:rPr>
                <w:rFonts w:ascii="Calibri" w:eastAsia="MS Mincho" w:hAnsi="Calibri" w:cs="Calibri"/>
                <w:spacing w:val="0"/>
                <w:sz w:val="22"/>
                <w:lang w:eastAsia="ja-JP"/>
              </w:rPr>
              <w:t>日本に行ったことがないのに日本語が上手です</w:t>
            </w:r>
          </w:p>
        </w:tc>
      </w:tr>
      <w:tr w:rsidR="002A5ADA" w:rsidRPr="00204483" w14:paraId="463D90D2" w14:textId="77777777" w:rsidTr="006F12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41B5226D" w14:textId="77777777" w:rsidR="002A5ADA" w:rsidRPr="006F12AC" w:rsidRDefault="002A5ADA" w:rsidP="00074257">
            <w:pPr>
              <w:pStyle w:val="TableParagraph"/>
              <w:spacing w:before="0"/>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Pr="006F12AC">
              <w:rPr>
                <w:rFonts w:ascii="Calibri" w:eastAsia="MS Mincho" w:hAnsi="Calibri" w:cs="Calibri"/>
                <w:spacing w:val="0"/>
                <w:sz w:val="22"/>
              </w:rPr>
              <w:t>＋</w:t>
            </w:r>
            <w:r w:rsidRPr="006F12AC">
              <w:rPr>
                <w:rFonts w:ascii="Calibri" w:eastAsia="MS Mincho" w:hAnsi="Calibri" w:cs="Calibri" w:hint="eastAsia"/>
                <w:spacing w:val="0"/>
                <w:sz w:val="22"/>
                <w:lang w:eastAsia="ja-JP"/>
              </w:rPr>
              <w:t>なら</w:t>
            </w:r>
          </w:p>
        </w:tc>
        <w:tc>
          <w:tcPr>
            <w:tcW w:w="2410" w:type="dxa"/>
          </w:tcPr>
          <w:p w14:paraId="5CF697D2" w14:textId="77777777" w:rsidR="002A5ADA" w:rsidRPr="004B6465" w:rsidRDefault="002A5ADA" w:rsidP="00204483">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expressing</w:t>
            </w:r>
            <w:r w:rsidRPr="004B6465">
              <w:rPr>
                <w:rFonts w:ascii="Calibri" w:eastAsia="MS Mincho" w:hAnsi="Calibri" w:cs="Calibri"/>
                <w:spacing w:val="-14"/>
                <w:szCs w:val="20"/>
              </w:rPr>
              <w:t xml:space="preserve"> </w:t>
            </w:r>
            <w:r w:rsidRPr="004B6465">
              <w:rPr>
                <w:rFonts w:ascii="Calibri" w:eastAsia="MS Mincho" w:hAnsi="Calibri" w:cs="Calibri"/>
                <w:szCs w:val="20"/>
              </w:rPr>
              <w:t>a</w:t>
            </w:r>
            <w:r w:rsidRPr="004B6465">
              <w:rPr>
                <w:rFonts w:ascii="Calibri" w:eastAsia="MS Mincho" w:hAnsi="Calibri" w:cs="Calibri"/>
                <w:spacing w:val="-14"/>
                <w:szCs w:val="20"/>
              </w:rPr>
              <w:t xml:space="preserve"> </w:t>
            </w:r>
            <w:r w:rsidRPr="004B6465">
              <w:rPr>
                <w:rFonts w:ascii="Calibri" w:eastAsia="MS Mincho" w:hAnsi="Calibri" w:cs="Calibri"/>
                <w:szCs w:val="20"/>
              </w:rPr>
              <w:t>condition (contextual)</w:t>
            </w:r>
          </w:p>
        </w:tc>
        <w:tc>
          <w:tcPr>
            <w:tcW w:w="3820" w:type="dxa"/>
          </w:tcPr>
          <w:p w14:paraId="7B2B4687" w14:textId="77777777" w:rsidR="002A5ADA" w:rsidRPr="006F12AC"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6F12AC">
              <w:rPr>
                <w:rFonts w:ascii="Calibri" w:eastAsia="MS Mincho" w:hAnsi="Calibri" w:cs="Calibri"/>
                <w:spacing w:val="0"/>
                <w:sz w:val="22"/>
                <w:lang w:eastAsia="ja-JP"/>
              </w:rPr>
              <w:t>みんなが行くなら私も行きます</w:t>
            </w:r>
          </w:p>
        </w:tc>
      </w:tr>
      <w:tr w:rsidR="002A5ADA" w:rsidRPr="00204483" w14:paraId="099DE20C" w14:textId="77777777" w:rsidTr="006F12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42E991CB" w14:textId="4C562A65" w:rsidR="002A5ADA" w:rsidRPr="006F12AC" w:rsidRDefault="002A5ADA" w:rsidP="00204483">
            <w:pPr>
              <w:pStyle w:val="TableParagraph"/>
              <w:spacing w:before="0" w:line="261" w:lineRule="auto"/>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Pr="006F12AC">
              <w:rPr>
                <w:rFonts w:ascii="Calibri" w:eastAsia="MS Mincho" w:hAnsi="Calibri" w:cs="Calibri"/>
                <w:spacing w:val="0"/>
                <w:sz w:val="22"/>
              </w:rPr>
              <w:t>＋</w:t>
            </w:r>
            <w:r w:rsidRPr="006F12AC">
              <w:rPr>
                <w:rFonts w:ascii="Calibri" w:eastAsia="MS Mincho" w:hAnsi="Calibri" w:cs="Calibri" w:hint="eastAsia"/>
                <w:spacing w:val="0"/>
                <w:sz w:val="22"/>
                <w:lang w:eastAsia="ja-JP"/>
              </w:rPr>
              <w:t>らしい</w:t>
            </w:r>
            <w:r w:rsidRPr="006F12AC">
              <w:rPr>
                <w:rFonts w:ascii="Calibri" w:eastAsia="MS Mincho" w:hAnsi="Calibri" w:cs="Calibri"/>
                <w:spacing w:val="0"/>
                <w:sz w:val="22"/>
              </w:rPr>
              <w:t xml:space="preserve"> </w:t>
            </w:r>
            <w:r w:rsidR="0013519B">
              <w:rPr>
                <w:rFonts w:ascii="Calibri" w:eastAsia="MS Mincho" w:hAnsi="Calibri" w:cs="Calibri"/>
                <w:spacing w:val="0"/>
                <w:sz w:val="22"/>
              </w:rPr>
              <w:br/>
            </w:r>
            <w:r w:rsidRPr="006F12AC">
              <w:rPr>
                <w:rFonts w:ascii="Calibri" w:eastAsia="MS Mincho" w:hAnsi="Calibri" w:cs="Calibri"/>
                <w:spacing w:val="0"/>
                <w:szCs w:val="20"/>
              </w:rPr>
              <w:t>Noun</w:t>
            </w:r>
            <w:r w:rsidRPr="006F12AC">
              <w:rPr>
                <w:rFonts w:ascii="Calibri" w:eastAsia="MS Mincho" w:hAnsi="Calibri" w:cs="Calibri"/>
                <w:spacing w:val="0"/>
                <w:sz w:val="22"/>
              </w:rPr>
              <w:t>＋</w:t>
            </w:r>
            <w:r w:rsidRPr="006F12AC">
              <w:rPr>
                <w:rFonts w:ascii="Calibri" w:eastAsia="MS Mincho" w:hAnsi="Calibri" w:cs="Calibri" w:hint="eastAsia"/>
                <w:spacing w:val="0"/>
                <w:sz w:val="22"/>
                <w:lang w:eastAsia="ja-JP"/>
              </w:rPr>
              <w:t>らしい</w:t>
            </w:r>
            <w:r w:rsidRPr="006F12AC">
              <w:rPr>
                <w:rFonts w:ascii="Calibri" w:eastAsia="MS Mincho" w:hAnsi="Calibri" w:cs="Calibri"/>
                <w:spacing w:val="0"/>
                <w:sz w:val="22"/>
              </w:rPr>
              <w:t xml:space="preserve"> </w:t>
            </w:r>
            <w:r w:rsidR="0013519B">
              <w:rPr>
                <w:rFonts w:ascii="Calibri" w:eastAsia="MS Mincho" w:hAnsi="Calibri" w:cs="Calibri"/>
                <w:spacing w:val="0"/>
                <w:sz w:val="22"/>
              </w:rPr>
              <w:br/>
            </w:r>
            <w:r w:rsidRPr="006F12AC">
              <w:rPr>
                <w:rFonts w:ascii="Calibri" w:eastAsia="MS Mincho" w:hAnsi="Calibri" w:cs="Calibri"/>
                <w:spacing w:val="0"/>
                <w:szCs w:val="20"/>
              </w:rPr>
              <w:t>Adjective</w:t>
            </w:r>
            <w:r w:rsidRPr="006F12AC">
              <w:rPr>
                <w:rFonts w:ascii="Calibri" w:eastAsia="MS Mincho" w:hAnsi="Calibri" w:cs="Calibri"/>
                <w:spacing w:val="0"/>
                <w:sz w:val="22"/>
              </w:rPr>
              <w:t>＋</w:t>
            </w:r>
            <w:r w:rsidRPr="006F12AC">
              <w:rPr>
                <w:rFonts w:ascii="Calibri" w:eastAsia="MS Mincho" w:hAnsi="Calibri" w:cs="Calibri" w:hint="eastAsia"/>
                <w:spacing w:val="0"/>
                <w:sz w:val="22"/>
                <w:lang w:eastAsia="ja-JP"/>
              </w:rPr>
              <w:t>らしい</w:t>
            </w:r>
          </w:p>
        </w:tc>
        <w:tc>
          <w:tcPr>
            <w:tcW w:w="2410" w:type="dxa"/>
          </w:tcPr>
          <w:p w14:paraId="158AF9DB" w14:textId="77777777" w:rsidR="002A5ADA" w:rsidRPr="004B6465" w:rsidRDefault="002A5ADA" w:rsidP="00204483">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expressing how something appears</w:t>
            </w:r>
            <w:r w:rsidRPr="004B6465">
              <w:rPr>
                <w:rFonts w:ascii="Calibri" w:eastAsia="MS Mincho" w:hAnsi="Calibri" w:cs="Calibri"/>
                <w:spacing w:val="-14"/>
                <w:szCs w:val="20"/>
              </w:rPr>
              <w:t xml:space="preserve"> </w:t>
            </w:r>
            <w:r w:rsidRPr="004B6465">
              <w:rPr>
                <w:rFonts w:ascii="Calibri" w:eastAsia="MS Mincho" w:hAnsi="Calibri" w:cs="Calibri"/>
                <w:szCs w:val="20"/>
              </w:rPr>
              <w:t>(subjective</w:t>
            </w:r>
            <w:r w:rsidRPr="004B6465">
              <w:rPr>
                <w:rFonts w:ascii="Calibri" w:eastAsia="MS Mincho" w:hAnsi="Calibri" w:cs="Calibri"/>
                <w:spacing w:val="-14"/>
                <w:szCs w:val="20"/>
              </w:rPr>
              <w:t xml:space="preserve"> </w:t>
            </w:r>
            <w:r w:rsidRPr="004B6465">
              <w:rPr>
                <w:rFonts w:ascii="Calibri" w:eastAsia="MS Mincho" w:hAnsi="Calibri" w:cs="Calibri"/>
                <w:szCs w:val="20"/>
              </w:rPr>
              <w:t>judgement)</w:t>
            </w:r>
          </w:p>
        </w:tc>
        <w:tc>
          <w:tcPr>
            <w:tcW w:w="3820" w:type="dxa"/>
          </w:tcPr>
          <w:p w14:paraId="0FA0099F" w14:textId="59D0FDD2" w:rsidR="002A5ADA" w:rsidRPr="006F12AC"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6F12AC">
              <w:rPr>
                <w:rFonts w:ascii="Calibri" w:eastAsia="MS Mincho" w:hAnsi="Calibri" w:cs="Calibri"/>
                <w:spacing w:val="0"/>
                <w:sz w:val="22"/>
                <w:lang w:eastAsia="ja-JP"/>
              </w:rPr>
              <w:t>ここでキャンプをしていたらしいです</w:t>
            </w:r>
            <w:r w:rsidR="0013519B">
              <w:rPr>
                <w:rFonts w:ascii="Calibri" w:eastAsia="MS Mincho" w:hAnsi="Calibri" w:cs="Calibri"/>
                <w:spacing w:val="0"/>
                <w:sz w:val="22"/>
                <w:lang w:eastAsia="ja-JP"/>
              </w:rPr>
              <w:br/>
            </w:r>
            <w:r w:rsidRPr="006F12AC">
              <w:rPr>
                <w:rFonts w:ascii="Calibri" w:eastAsia="MS Mincho" w:hAnsi="Calibri" w:cs="Calibri"/>
                <w:spacing w:val="0"/>
                <w:sz w:val="22"/>
                <w:lang w:eastAsia="ja-JP"/>
              </w:rPr>
              <w:t>あの店は安いらしいです</w:t>
            </w:r>
          </w:p>
        </w:tc>
      </w:tr>
      <w:tr w:rsidR="002A5ADA" w:rsidRPr="00204483" w14:paraId="4122E340" w14:textId="77777777" w:rsidTr="006F12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08F58C34" w14:textId="0A4518DD" w:rsidR="002A5ADA" w:rsidRPr="006F12AC" w:rsidRDefault="002A5ADA" w:rsidP="00204483">
            <w:pPr>
              <w:pStyle w:val="TableParagraph"/>
              <w:spacing w:before="0" w:line="259" w:lineRule="auto"/>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Pr="006F12AC">
              <w:rPr>
                <w:rFonts w:ascii="Calibri" w:eastAsia="MS Mincho" w:hAnsi="Calibri" w:cs="Calibri"/>
                <w:spacing w:val="0"/>
                <w:sz w:val="22"/>
              </w:rPr>
              <w:t>＋</w:t>
            </w:r>
            <w:r w:rsidRPr="006F12AC">
              <w:rPr>
                <w:rFonts w:ascii="Calibri" w:eastAsia="MS Mincho" w:hAnsi="Calibri" w:cs="Calibri" w:hint="eastAsia"/>
                <w:spacing w:val="0"/>
                <w:sz w:val="22"/>
                <w:lang w:eastAsia="ja-JP"/>
              </w:rPr>
              <w:t>みたい</w:t>
            </w:r>
            <w:r w:rsidRPr="006F12AC">
              <w:rPr>
                <w:rFonts w:ascii="Calibri" w:eastAsia="MS Mincho" w:hAnsi="Calibri" w:cs="Calibri"/>
                <w:spacing w:val="0"/>
                <w:sz w:val="22"/>
              </w:rPr>
              <w:t xml:space="preserve"> </w:t>
            </w:r>
            <w:r w:rsidR="0013519B">
              <w:rPr>
                <w:rFonts w:ascii="Calibri" w:eastAsia="MS Mincho" w:hAnsi="Calibri" w:cs="Calibri"/>
                <w:spacing w:val="0"/>
                <w:sz w:val="22"/>
              </w:rPr>
              <w:br/>
            </w:r>
            <w:r w:rsidRPr="006F12AC">
              <w:rPr>
                <w:rFonts w:ascii="Calibri" w:eastAsia="MS Mincho" w:hAnsi="Calibri" w:cs="Calibri"/>
                <w:spacing w:val="0"/>
                <w:szCs w:val="20"/>
              </w:rPr>
              <w:t>Noun</w:t>
            </w:r>
            <w:r w:rsidRPr="006F12AC">
              <w:rPr>
                <w:rFonts w:ascii="Calibri" w:eastAsia="MS Mincho" w:hAnsi="Calibri" w:cs="Calibri"/>
                <w:spacing w:val="0"/>
                <w:sz w:val="22"/>
              </w:rPr>
              <w:t>＋</w:t>
            </w:r>
            <w:r w:rsidRPr="006F12AC">
              <w:rPr>
                <w:rFonts w:ascii="Calibri" w:eastAsia="MS Mincho" w:hAnsi="Calibri" w:cs="Calibri" w:hint="eastAsia"/>
                <w:spacing w:val="0"/>
                <w:sz w:val="22"/>
                <w:lang w:eastAsia="ja-JP"/>
              </w:rPr>
              <w:t>みたい</w:t>
            </w:r>
          </w:p>
        </w:tc>
        <w:tc>
          <w:tcPr>
            <w:tcW w:w="2410" w:type="dxa"/>
          </w:tcPr>
          <w:p w14:paraId="4F104FF3" w14:textId="77777777" w:rsidR="002A5ADA" w:rsidRPr="004B6465" w:rsidRDefault="002A5ADA" w:rsidP="00204483">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expressing</w:t>
            </w:r>
            <w:r w:rsidRPr="004B6465">
              <w:rPr>
                <w:rFonts w:ascii="Calibri" w:eastAsia="MS Mincho" w:hAnsi="Calibri" w:cs="Calibri"/>
                <w:spacing w:val="-14"/>
                <w:szCs w:val="20"/>
              </w:rPr>
              <w:t xml:space="preserve"> </w:t>
            </w:r>
            <w:r w:rsidRPr="004B6465">
              <w:rPr>
                <w:rFonts w:ascii="Calibri" w:eastAsia="MS Mincho" w:hAnsi="Calibri" w:cs="Calibri"/>
                <w:szCs w:val="20"/>
              </w:rPr>
              <w:t>how</w:t>
            </w:r>
            <w:r w:rsidRPr="004B6465">
              <w:rPr>
                <w:rFonts w:ascii="Calibri" w:eastAsia="MS Mincho" w:hAnsi="Calibri" w:cs="Calibri"/>
                <w:spacing w:val="-14"/>
                <w:szCs w:val="20"/>
              </w:rPr>
              <w:t xml:space="preserve"> </w:t>
            </w:r>
            <w:r w:rsidRPr="004B6465">
              <w:rPr>
                <w:rFonts w:ascii="Calibri" w:eastAsia="MS Mincho" w:hAnsi="Calibri" w:cs="Calibri"/>
                <w:szCs w:val="20"/>
              </w:rPr>
              <w:t>something appears (objective and colloquial)</w:t>
            </w:r>
          </w:p>
        </w:tc>
        <w:tc>
          <w:tcPr>
            <w:tcW w:w="3820" w:type="dxa"/>
          </w:tcPr>
          <w:p w14:paraId="3FD80BCC" w14:textId="77777777" w:rsidR="002A5ADA" w:rsidRPr="006F12AC"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6F12AC">
              <w:rPr>
                <w:rFonts w:ascii="Calibri" w:eastAsia="MS Mincho" w:hAnsi="Calibri" w:cs="Calibri"/>
                <w:spacing w:val="0"/>
                <w:sz w:val="22"/>
                <w:lang w:eastAsia="ja-JP"/>
              </w:rPr>
              <w:t>雪になるみたいですね</w:t>
            </w:r>
          </w:p>
          <w:p w14:paraId="5E4967E0" w14:textId="77777777" w:rsidR="002A5ADA" w:rsidRPr="006F12AC"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6F12AC">
              <w:rPr>
                <w:rFonts w:ascii="Calibri" w:eastAsia="MS Mincho" w:hAnsi="Calibri" w:cs="Calibri"/>
                <w:spacing w:val="0"/>
                <w:sz w:val="22"/>
                <w:lang w:eastAsia="ja-JP"/>
              </w:rPr>
              <w:t>りんごみたいなくだものです</w:t>
            </w:r>
          </w:p>
        </w:tc>
      </w:tr>
      <w:tr w:rsidR="002A5ADA" w:rsidRPr="00204483" w14:paraId="5DAA94AD" w14:textId="77777777" w:rsidTr="006F12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7274F726" w14:textId="46FADEB2" w:rsidR="002A5ADA" w:rsidRPr="006F12AC" w:rsidRDefault="002A5ADA" w:rsidP="00204483">
            <w:pPr>
              <w:pStyle w:val="TableParagraph"/>
              <w:spacing w:before="0" w:line="261" w:lineRule="auto"/>
              <w:ind w:left="0" w:right="0"/>
              <w:rPr>
                <w:rFonts w:ascii="Calibri" w:eastAsia="MS Mincho" w:hAnsi="Calibri" w:cs="Calibri"/>
                <w:spacing w:val="0"/>
                <w:sz w:val="22"/>
              </w:rPr>
            </w:pPr>
            <w:r w:rsidRPr="006F12AC">
              <w:rPr>
                <w:rFonts w:ascii="Calibri" w:eastAsia="MS Mincho" w:hAnsi="Calibri" w:cs="Calibri"/>
                <w:spacing w:val="0"/>
                <w:szCs w:val="20"/>
              </w:rPr>
              <w:t>Finite form</w:t>
            </w:r>
            <w:r w:rsidRPr="006F12AC">
              <w:rPr>
                <w:rFonts w:ascii="Calibri" w:eastAsia="MS Mincho" w:hAnsi="Calibri" w:cs="Calibri"/>
                <w:spacing w:val="0"/>
                <w:sz w:val="22"/>
              </w:rPr>
              <w:t>＋</w:t>
            </w:r>
            <w:r w:rsidRPr="006F12AC">
              <w:rPr>
                <w:rFonts w:ascii="Calibri" w:eastAsia="MS Mincho" w:hAnsi="Calibri" w:cs="Calibri" w:hint="eastAsia"/>
                <w:spacing w:val="0"/>
                <w:sz w:val="22"/>
                <w:lang w:eastAsia="ja-JP"/>
              </w:rPr>
              <w:t>ようです</w:t>
            </w:r>
            <w:r w:rsidRPr="006F12AC">
              <w:rPr>
                <w:rFonts w:ascii="Calibri" w:eastAsia="MS Mincho" w:hAnsi="Calibri" w:cs="Calibri" w:hint="eastAsia"/>
                <w:spacing w:val="0"/>
                <w:sz w:val="22"/>
                <w:lang w:eastAsia="ja-JP"/>
              </w:rPr>
              <w:t xml:space="preserve"> </w:t>
            </w:r>
            <w:r w:rsidR="0013519B">
              <w:rPr>
                <w:rFonts w:ascii="Calibri" w:eastAsia="MS Mincho" w:hAnsi="Calibri" w:cs="Calibri"/>
                <w:spacing w:val="0"/>
                <w:sz w:val="22"/>
                <w:lang w:eastAsia="ja-JP"/>
              </w:rPr>
              <w:br/>
            </w:r>
            <w:r w:rsidRPr="006F12AC">
              <w:rPr>
                <w:rFonts w:ascii="Calibri" w:eastAsia="MS Mincho" w:hAnsi="Calibri" w:cs="Calibri"/>
                <w:spacing w:val="0"/>
                <w:szCs w:val="20"/>
              </w:rPr>
              <w:t>Noun</w:t>
            </w:r>
            <w:r w:rsidR="00204483" w:rsidRPr="006F12AC">
              <w:rPr>
                <w:rFonts w:ascii="Calibri" w:eastAsia="MS Mincho" w:hAnsi="Calibri" w:cs="Calibri"/>
                <w:spacing w:val="0"/>
                <w:sz w:val="22"/>
              </w:rPr>
              <w:t xml:space="preserve"> </w:t>
            </w:r>
            <w:r w:rsidRPr="006F12AC">
              <w:rPr>
                <w:rFonts w:ascii="Calibri" w:eastAsia="MS Mincho" w:hAnsi="Calibri" w:cs="Calibri" w:hint="eastAsia"/>
                <w:spacing w:val="0"/>
                <w:sz w:val="22"/>
                <w:lang w:eastAsia="ja-JP"/>
              </w:rPr>
              <w:t>のようです</w:t>
            </w:r>
          </w:p>
        </w:tc>
        <w:tc>
          <w:tcPr>
            <w:tcW w:w="2410" w:type="dxa"/>
          </w:tcPr>
          <w:p w14:paraId="0C3A5209" w14:textId="77777777" w:rsidR="002A5ADA" w:rsidRPr="004B6465" w:rsidRDefault="002A5ADA" w:rsidP="00204483">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B6465">
              <w:rPr>
                <w:rFonts w:ascii="Calibri" w:eastAsia="MS Mincho" w:hAnsi="Calibri" w:cs="Calibri"/>
                <w:szCs w:val="20"/>
              </w:rPr>
              <w:t>expressing</w:t>
            </w:r>
            <w:r w:rsidRPr="004B6465">
              <w:rPr>
                <w:rFonts w:ascii="Calibri" w:eastAsia="MS Mincho" w:hAnsi="Calibri" w:cs="Calibri"/>
                <w:spacing w:val="-14"/>
                <w:szCs w:val="20"/>
              </w:rPr>
              <w:t xml:space="preserve"> </w:t>
            </w:r>
            <w:r w:rsidRPr="004B6465">
              <w:rPr>
                <w:rFonts w:ascii="Calibri" w:eastAsia="MS Mincho" w:hAnsi="Calibri" w:cs="Calibri"/>
                <w:szCs w:val="20"/>
              </w:rPr>
              <w:t>how</w:t>
            </w:r>
            <w:r w:rsidRPr="004B6465">
              <w:rPr>
                <w:rFonts w:ascii="Calibri" w:eastAsia="MS Mincho" w:hAnsi="Calibri" w:cs="Calibri"/>
                <w:spacing w:val="-14"/>
                <w:szCs w:val="20"/>
              </w:rPr>
              <w:t xml:space="preserve"> </w:t>
            </w:r>
            <w:r w:rsidRPr="004B6465">
              <w:rPr>
                <w:rFonts w:ascii="Calibri" w:eastAsia="MS Mincho" w:hAnsi="Calibri" w:cs="Calibri"/>
                <w:szCs w:val="20"/>
              </w:rPr>
              <w:t>something appears (objective)</w:t>
            </w:r>
          </w:p>
        </w:tc>
        <w:tc>
          <w:tcPr>
            <w:tcW w:w="3820" w:type="dxa"/>
          </w:tcPr>
          <w:p w14:paraId="3469E608" w14:textId="77777777" w:rsidR="002A5ADA" w:rsidRPr="006F12AC" w:rsidRDefault="002A5ADA" w:rsidP="00074257">
            <w:pPr>
              <w:pStyle w:val="TableParagraph"/>
              <w:spacing w:before="0"/>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6F12AC">
              <w:rPr>
                <w:rFonts w:ascii="Calibri" w:eastAsia="MS Mincho" w:hAnsi="Calibri" w:cs="Calibri"/>
                <w:spacing w:val="0"/>
                <w:sz w:val="22"/>
                <w:lang w:eastAsia="ja-JP"/>
              </w:rPr>
              <w:t>今日は休みのようです</w:t>
            </w:r>
          </w:p>
        </w:tc>
      </w:tr>
    </w:tbl>
    <w:p w14:paraId="20408EB2" w14:textId="77777777" w:rsidR="002A5ADA" w:rsidRPr="00EC4FB5" w:rsidRDefault="002A5ADA" w:rsidP="004A45B0">
      <w:pPr>
        <w:pStyle w:val="SyllabusHeading4"/>
        <w:keepNext/>
      </w:pPr>
      <w:bookmarkStart w:id="51" w:name="8._～ます_base"/>
      <w:bookmarkEnd w:id="51"/>
      <w:r w:rsidRPr="00EC4FB5">
        <w:rPr>
          <w:rFonts w:hint="eastAsia"/>
        </w:rPr>
        <w:t>～</w:t>
      </w:r>
      <w:proofErr w:type="spellStart"/>
      <w:r w:rsidRPr="00EC4FB5">
        <w:rPr>
          <w:rFonts w:hint="eastAsia"/>
        </w:rPr>
        <w:t>ます</w:t>
      </w:r>
      <w:proofErr w:type="spellEnd"/>
      <w:r w:rsidRPr="00EC4FB5">
        <w:t xml:space="preserve"> base</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830"/>
        <w:gridCol w:w="2410"/>
        <w:gridCol w:w="3820"/>
      </w:tblGrid>
      <w:tr w:rsidR="002A5ADA" w:rsidRPr="006A55B6" w14:paraId="653A194D" w14:textId="77777777" w:rsidTr="00724D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FFFFFF" w:themeColor="background1"/>
            </w:tcBorders>
            <w:shd w:val="clear" w:color="auto" w:fill="9983B5"/>
          </w:tcPr>
          <w:p w14:paraId="435B58BE" w14:textId="77777777" w:rsidR="002A5ADA" w:rsidRPr="001257B6" w:rsidRDefault="002A5ADA" w:rsidP="006A55B6">
            <w:pPr>
              <w:pStyle w:val="TableParagraph"/>
              <w:spacing w:before="0" w:line="276" w:lineRule="auto"/>
              <w:ind w:left="0" w:right="0"/>
              <w:rPr>
                <w:rFonts w:ascii="Calibri" w:eastAsia="MS Mincho" w:hAnsi="Calibri" w:cs="Calibri"/>
                <w:color w:val="FFFFFF" w:themeColor="background1"/>
                <w:spacing w:val="-4"/>
                <w:szCs w:val="20"/>
              </w:rPr>
            </w:pPr>
            <w:r w:rsidRPr="001257B6">
              <w:rPr>
                <w:rFonts w:ascii="Calibri" w:eastAsia="MS Mincho" w:hAnsi="Calibri" w:cs="Calibri"/>
                <w:color w:val="FFFFFF" w:themeColor="background1"/>
                <w:spacing w:val="-4"/>
                <w:szCs w:val="20"/>
              </w:rPr>
              <w:t>Form</w:t>
            </w:r>
          </w:p>
        </w:tc>
        <w:tc>
          <w:tcPr>
            <w:tcW w:w="2410" w:type="dxa"/>
            <w:tcBorders>
              <w:left w:val="single" w:sz="4" w:space="0" w:color="FFFFFF" w:themeColor="background1"/>
              <w:right w:val="single" w:sz="4" w:space="0" w:color="FFFFFF" w:themeColor="background1"/>
            </w:tcBorders>
            <w:shd w:val="clear" w:color="auto" w:fill="9983B5"/>
          </w:tcPr>
          <w:p w14:paraId="22685069" w14:textId="77777777" w:rsidR="002A5ADA" w:rsidRPr="001257B6" w:rsidRDefault="002A5ADA" w:rsidP="006A55B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pacing w:val="-4"/>
                <w:szCs w:val="20"/>
              </w:rPr>
            </w:pPr>
            <w:r w:rsidRPr="001257B6">
              <w:rPr>
                <w:rFonts w:ascii="Calibri" w:eastAsia="MS Mincho" w:hAnsi="Calibri" w:cs="Calibri"/>
                <w:color w:val="FFFFFF" w:themeColor="background1"/>
                <w:spacing w:val="-4"/>
                <w:szCs w:val="20"/>
              </w:rPr>
              <w:t>Function/Use</w:t>
            </w:r>
          </w:p>
        </w:tc>
        <w:tc>
          <w:tcPr>
            <w:tcW w:w="3820" w:type="dxa"/>
            <w:tcBorders>
              <w:left w:val="single" w:sz="4" w:space="0" w:color="FFFFFF" w:themeColor="background1"/>
            </w:tcBorders>
            <w:shd w:val="clear" w:color="auto" w:fill="9983B5"/>
          </w:tcPr>
          <w:p w14:paraId="16E18864" w14:textId="77777777" w:rsidR="002A5ADA" w:rsidRPr="001257B6" w:rsidRDefault="002A5ADA" w:rsidP="006A55B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pacing w:val="-4"/>
                <w:szCs w:val="20"/>
              </w:rPr>
            </w:pPr>
            <w:r w:rsidRPr="001257B6">
              <w:rPr>
                <w:rFonts w:ascii="Calibri" w:eastAsia="MS Mincho" w:hAnsi="Calibri" w:cs="Calibri"/>
                <w:color w:val="FFFFFF" w:themeColor="background1"/>
                <w:spacing w:val="-4"/>
                <w:szCs w:val="20"/>
              </w:rPr>
              <w:t>Example</w:t>
            </w:r>
          </w:p>
        </w:tc>
      </w:tr>
      <w:tr w:rsidR="002A5ADA" w:rsidRPr="006A55B6" w14:paraId="59A67EC2"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00E988ED"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Cs w:val="20"/>
              </w:rPr>
              <w:t>Base</w:t>
            </w:r>
            <w:r w:rsidRPr="004F71D7">
              <w:rPr>
                <w:rFonts w:ascii="Calibri" w:eastAsia="MS Mincho" w:hAnsi="Calibri" w:cs="Calibri"/>
                <w:spacing w:val="0"/>
                <w:sz w:val="22"/>
              </w:rPr>
              <w:t>＋なさい</w:t>
            </w:r>
            <w:proofErr w:type="spellEnd"/>
          </w:p>
        </w:tc>
        <w:tc>
          <w:tcPr>
            <w:tcW w:w="2410" w:type="dxa"/>
          </w:tcPr>
          <w:p w14:paraId="1A36996F" w14:textId="77777777" w:rsidR="002A5ADA" w:rsidRPr="001257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257B6">
              <w:rPr>
                <w:rFonts w:ascii="Calibri" w:eastAsia="MS Mincho" w:hAnsi="Calibri" w:cs="Calibri"/>
                <w:szCs w:val="20"/>
              </w:rPr>
              <w:t>expressing</w:t>
            </w:r>
            <w:r w:rsidRPr="001257B6">
              <w:rPr>
                <w:rFonts w:ascii="Calibri" w:eastAsia="MS Mincho" w:hAnsi="Calibri" w:cs="Calibri"/>
                <w:spacing w:val="-7"/>
                <w:szCs w:val="20"/>
              </w:rPr>
              <w:t xml:space="preserve"> </w:t>
            </w:r>
            <w:r w:rsidRPr="001257B6">
              <w:rPr>
                <w:rFonts w:ascii="Calibri" w:eastAsia="MS Mincho" w:hAnsi="Calibri" w:cs="Calibri"/>
                <w:szCs w:val="20"/>
              </w:rPr>
              <w:t>a</w:t>
            </w:r>
            <w:r w:rsidRPr="001257B6">
              <w:rPr>
                <w:rFonts w:ascii="Calibri" w:eastAsia="MS Mincho" w:hAnsi="Calibri" w:cs="Calibri"/>
                <w:spacing w:val="-7"/>
                <w:szCs w:val="20"/>
              </w:rPr>
              <w:t xml:space="preserve"> </w:t>
            </w:r>
            <w:r w:rsidRPr="001257B6">
              <w:rPr>
                <w:rFonts w:ascii="Calibri" w:eastAsia="MS Mincho" w:hAnsi="Calibri" w:cs="Calibri"/>
                <w:szCs w:val="20"/>
              </w:rPr>
              <w:t>command</w:t>
            </w:r>
          </w:p>
        </w:tc>
        <w:tc>
          <w:tcPr>
            <w:tcW w:w="3820" w:type="dxa"/>
          </w:tcPr>
          <w:p w14:paraId="3BA8E6AE"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本を読みなさい</w:t>
            </w:r>
          </w:p>
        </w:tc>
      </w:tr>
      <w:tr w:rsidR="002A5ADA" w:rsidRPr="006A55B6" w14:paraId="76A0CC2D"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6359BD07"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Cs w:val="20"/>
              </w:rPr>
              <w:t>Base</w:t>
            </w:r>
            <w:r w:rsidRPr="004F71D7">
              <w:rPr>
                <w:rFonts w:ascii="Calibri" w:eastAsia="MS Mincho" w:hAnsi="Calibri" w:cs="Calibri"/>
                <w:spacing w:val="0"/>
                <w:sz w:val="22"/>
              </w:rPr>
              <w:t>＋そうです</w:t>
            </w:r>
            <w:proofErr w:type="spellEnd"/>
          </w:p>
        </w:tc>
        <w:tc>
          <w:tcPr>
            <w:tcW w:w="2410" w:type="dxa"/>
          </w:tcPr>
          <w:p w14:paraId="04B5AC9C" w14:textId="77777777" w:rsidR="002A5ADA" w:rsidRPr="001257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257B6">
              <w:rPr>
                <w:rFonts w:ascii="Calibri" w:eastAsia="MS Mincho" w:hAnsi="Calibri" w:cs="Calibri"/>
                <w:szCs w:val="20"/>
              </w:rPr>
              <w:t>expressing how something appears</w:t>
            </w:r>
            <w:r w:rsidRPr="001257B6">
              <w:rPr>
                <w:rFonts w:ascii="Calibri" w:eastAsia="MS Mincho" w:hAnsi="Calibri" w:cs="Calibri"/>
                <w:spacing w:val="-14"/>
                <w:szCs w:val="20"/>
              </w:rPr>
              <w:t xml:space="preserve"> </w:t>
            </w:r>
            <w:r w:rsidRPr="001257B6">
              <w:rPr>
                <w:rFonts w:ascii="Calibri" w:eastAsia="MS Mincho" w:hAnsi="Calibri" w:cs="Calibri"/>
                <w:szCs w:val="20"/>
              </w:rPr>
              <w:t>(subjective</w:t>
            </w:r>
            <w:r w:rsidRPr="001257B6">
              <w:rPr>
                <w:rFonts w:ascii="Calibri" w:eastAsia="MS Mincho" w:hAnsi="Calibri" w:cs="Calibri"/>
                <w:spacing w:val="-14"/>
                <w:szCs w:val="20"/>
              </w:rPr>
              <w:t xml:space="preserve"> </w:t>
            </w:r>
            <w:r w:rsidRPr="001257B6">
              <w:rPr>
                <w:rFonts w:ascii="Calibri" w:eastAsia="MS Mincho" w:hAnsi="Calibri" w:cs="Calibri"/>
                <w:szCs w:val="20"/>
              </w:rPr>
              <w:t>impression)</w:t>
            </w:r>
          </w:p>
        </w:tc>
        <w:tc>
          <w:tcPr>
            <w:tcW w:w="3820" w:type="dxa"/>
          </w:tcPr>
          <w:p w14:paraId="48AB81D6"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雨がふりそうですおいしそうですね</w:t>
            </w:r>
          </w:p>
        </w:tc>
      </w:tr>
      <w:tr w:rsidR="002A5ADA" w:rsidRPr="006A55B6" w14:paraId="1A2138FD"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11C5C799"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Cs w:val="20"/>
              </w:rPr>
              <w:t>Base</w:t>
            </w:r>
            <w:r w:rsidRPr="004F71D7">
              <w:rPr>
                <w:rFonts w:ascii="Calibri" w:eastAsia="MS Mincho" w:hAnsi="Calibri" w:cs="Calibri"/>
                <w:spacing w:val="0"/>
                <w:sz w:val="22"/>
              </w:rPr>
              <w:t>＋かた</w:t>
            </w:r>
            <w:proofErr w:type="spellEnd"/>
          </w:p>
        </w:tc>
        <w:tc>
          <w:tcPr>
            <w:tcW w:w="2410" w:type="dxa"/>
          </w:tcPr>
          <w:p w14:paraId="6B86E5C3" w14:textId="77777777" w:rsidR="002A5ADA" w:rsidRPr="001257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257B6">
              <w:rPr>
                <w:rFonts w:ascii="Calibri" w:eastAsia="MS Mincho" w:hAnsi="Calibri" w:cs="Calibri"/>
                <w:szCs w:val="20"/>
              </w:rPr>
              <w:t>expressing</w:t>
            </w:r>
            <w:r w:rsidRPr="001257B6">
              <w:rPr>
                <w:rFonts w:ascii="Calibri" w:eastAsia="MS Mincho" w:hAnsi="Calibri" w:cs="Calibri"/>
                <w:spacing w:val="-12"/>
                <w:szCs w:val="20"/>
              </w:rPr>
              <w:t xml:space="preserve"> </w:t>
            </w:r>
            <w:r w:rsidRPr="001257B6">
              <w:rPr>
                <w:rFonts w:ascii="Calibri" w:eastAsia="MS Mincho" w:hAnsi="Calibri" w:cs="Calibri"/>
                <w:szCs w:val="20"/>
              </w:rPr>
              <w:t>how</w:t>
            </w:r>
            <w:r w:rsidRPr="001257B6">
              <w:rPr>
                <w:rFonts w:ascii="Calibri" w:eastAsia="MS Mincho" w:hAnsi="Calibri" w:cs="Calibri"/>
                <w:spacing w:val="-14"/>
                <w:szCs w:val="20"/>
              </w:rPr>
              <w:t xml:space="preserve"> </w:t>
            </w:r>
            <w:r w:rsidRPr="001257B6">
              <w:rPr>
                <w:rFonts w:ascii="Calibri" w:eastAsia="MS Mincho" w:hAnsi="Calibri" w:cs="Calibri"/>
                <w:szCs w:val="20"/>
              </w:rPr>
              <w:t>to</w:t>
            </w:r>
            <w:r w:rsidRPr="001257B6">
              <w:rPr>
                <w:rFonts w:ascii="Calibri" w:eastAsia="MS Mincho" w:hAnsi="Calibri" w:cs="Calibri"/>
                <w:spacing w:val="-13"/>
                <w:szCs w:val="20"/>
              </w:rPr>
              <w:t xml:space="preserve"> </w:t>
            </w:r>
            <w:r w:rsidRPr="001257B6">
              <w:rPr>
                <w:rFonts w:ascii="Calibri" w:eastAsia="MS Mincho" w:hAnsi="Calibri" w:cs="Calibri"/>
                <w:szCs w:val="20"/>
              </w:rPr>
              <w:t>do something</w:t>
            </w:r>
          </w:p>
        </w:tc>
        <w:tc>
          <w:tcPr>
            <w:tcW w:w="3820" w:type="dxa"/>
          </w:tcPr>
          <w:p w14:paraId="312957FC"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ケーキの作り方を教えてください</w:t>
            </w:r>
          </w:p>
        </w:tc>
      </w:tr>
      <w:tr w:rsidR="002A5ADA" w:rsidRPr="006A55B6" w14:paraId="0E09E77A"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0793FE9B" w14:textId="77777777" w:rsidR="002A5ADA" w:rsidRPr="004F71D7" w:rsidRDefault="002A5ADA" w:rsidP="006A55B6">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Cs w:val="20"/>
                <w:lang w:eastAsia="ja-JP"/>
              </w:rPr>
              <w:t>Base</w:t>
            </w:r>
            <w:r w:rsidRPr="004F71D7">
              <w:rPr>
                <w:rFonts w:ascii="Calibri" w:eastAsia="MS Mincho" w:hAnsi="Calibri" w:cs="Calibri"/>
                <w:spacing w:val="0"/>
                <w:sz w:val="22"/>
                <w:lang w:eastAsia="ja-JP"/>
              </w:rPr>
              <w:t>＋にくいです</w:t>
            </w:r>
          </w:p>
        </w:tc>
        <w:tc>
          <w:tcPr>
            <w:tcW w:w="2410" w:type="dxa"/>
          </w:tcPr>
          <w:p w14:paraId="539B38BB" w14:textId="77777777" w:rsidR="002A5ADA" w:rsidRPr="001257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257B6">
              <w:rPr>
                <w:rFonts w:ascii="Calibri" w:eastAsia="MS Mincho" w:hAnsi="Calibri" w:cs="Calibri"/>
                <w:szCs w:val="20"/>
              </w:rPr>
              <w:t>saying</w:t>
            </w:r>
            <w:r w:rsidRPr="001257B6">
              <w:rPr>
                <w:rFonts w:ascii="Calibri" w:eastAsia="MS Mincho" w:hAnsi="Calibri" w:cs="Calibri"/>
                <w:spacing w:val="-10"/>
                <w:szCs w:val="20"/>
              </w:rPr>
              <w:t xml:space="preserve"> </w:t>
            </w:r>
            <w:r w:rsidRPr="001257B6">
              <w:rPr>
                <w:rFonts w:ascii="Calibri" w:eastAsia="MS Mincho" w:hAnsi="Calibri" w:cs="Calibri"/>
                <w:szCs w:val="20"/>
              </w:rPr>
              <w:t>something</w:t>
            </w:r>
            <w:r w:rsidRPr="001257B6">
              <w:rPr>
                <w:rFonts w:ascii="Calibri" w:eastAsia="MS Mincho" w:hAnsi="Calibri" w:cs="Calibri"/>
                <w:spacing w:val="-10"/>
                <w:szCs w:val="20"/>
              </w:rPr>
              <w:t xml:space="preserve"> </w:t>
            </w:r>
            <w:r w:rsidRPr="001257B6">
              <w:rPr>
                <w:rFonts w:ascii="Calibri" w:eastAsia="MS Mincho" w:hAnsi="Calibri" w:cs="Calibri"/>
                <w:szCs w:val="20"/>
              </w:rPr>
              <w:t>is</w:t>
            </w:r>
            <w:r w:rsidRPr="001257B6">
              <w:rPr>
                <w:rFonts w:ascii="Calibri" w:eastAsia="MS Mincho" w:hAnsi="Calibri" w:cs="Calibri"/>
                <w:spacing w:val="-10"/>
                <w:szCs w:val="20"/>
              </w:rPr>
              <w:t xml:space="preserve"> </w:t>
            </w:r>
            <w:r w:rsidRPr="001257B6">
              <w:rPr>
                <w:rFonts w:ascii="Calibri" w:eastAsia="MS Mincho" w:hAnsi="Calibri" w:cs="Calibri"/>
                <w:szCs w:val="20"/>
              </w:rPr>
              <w:t>difficult</w:t>
            </w:r>
            <w:r w:rsidRPr="001257B6">
              <w:rPr>
                <w:rFonts w:ascii="Calibri" w:eastAsia="MS Mincho" w:hAnsi="Calibri" w:cs="Calibri"/>
                <w:spacing w:val="-10"/>
                <w:szCs w:val="20"/>
              </w:rPr>
              <w:t xml:space="preserve"> </w:t>
            </w:r>
            <w:r w:rsidRPr="001257B6">
              <w:rPr>
                <w:rFonts w:ascii="Calibri" w:eastAsia="MS Mincho" w:hAnsi="Calibri" w:cs="Calibri"/>
                <w:szCs w:val="20"/>
              </w:rPr>
              <w:t xml:space="preserve">to </w:t>
            </w:r>
            <w:r w:rsidRPr="001257B6">
              <w:rPr>
                <w:rFonts w:ascii="Calibri" w:eastAsia="MS Mincho" w:hAnsi="Calibri" w:cs="Calibri"/>
                <w:spacing w:val="-6"/>
                <w:szCs w:val="20"/>
              </w:rPr>
              <w:t>do</w:t>
            </w:r>
          </w:p>
        </w:tc>
        <w:tc>
          <w:tcPr>
            <w:tcW w:w="3820" w:type="dxa"/>
          </w:tcPr>
          <w:p w14:paraId="04DC2F29"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ローマ字は読みにくいです</w:t>
            </w:r>
          </w:p>
        </w:tc>
      </w:tr>
      <w:tr w:rsidR="002A5ADA" w:rsidRPr="006A55B6" w14:paraId="3ED4F112"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2D01F3E9" w14:textId="77777777" w:rsidR="002A5ADA" w:rsidRPr="004F71D7" w:rsidRDefault="002A5ADA" w:rsidP="006A55B6">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bCs/>
                <w:spacing w:val="0"/>
                <w:szCs w:val="20"/>
                <w:lang w:eastAsia="ja-JP"/>
              </w:rPr>
              <w:t>Base</w:t>
            </w:r>
            <w:r w:rsidRPr="004F71D7">
              <w:rPr>
                <w:rFonts w:ascii="Calibri" w:eastAsia="MS Mincho" w:hAnsi="Calibri" w:cs="Calibri"/>
                <w:spacing w:val="0"/>
                <w:sz w:val="22"/>
                <w:lang w:eastAsia="ja-JP"/>
              </w:rPr>
              <w:t>＋やすいです</w:t>
            </w:r>
          </w:p>
        </w:tc>
        <w:tc>
          <w:tcPr>
            <w:tcW w:w="2410" w:type="dxa"/>
          </w:tcPr>
          <w:p w14:paraId="3EF6FB26" w14:textId="77777777" w:rsidR="002A5ADA" w:rsidRPr="001257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257B6">
              <w:rPr>
                <w:rFonts w:ascii="Calibri" w:eastAsia="MS Mincho" w:hAnsi="Calibri" w:cs="Calibri"/>
                <w:szCs w:val="20"/>
              </w:rPr>
              <w:t>saying</w:t>
            </w:r>
            <w:r w:rsidRPr="001257B6">
              <w:rPr>
                <w:rFonts w:ascii="Calibri" w:eastAsia="MS Mincho" w:hAnsi="Calibri" w:cs="Calibri"/>
                <w:spacing w:val="-5"/>
                <w:szCs w:val="20"/>
              </w:rPr>
              <w:t xml:space="preserve"> </w:t>
            </w:r>
            <w:r w:rsidRPr="001257B6">
              <w:rPr>
                <w:rFonts w:ascii="Calibri" w:eastAsia="MS Mincho" w:hAnsi="Calibri" w:cs="Calibri"/>
                <w:szCs w:val="20"/>
              </w:rPr>
              <w:t>something</w:t>
            </w:r>
            <w:r w:rsidRPr="001257B6">
              <w:rPr>
                <w:rFonts w:ascii="Calibri" w:eastAsia="MS Mincho" w:hAnsi="Calibri" w:cs="Calibri"/>
                <w:spacing w:val="-5"/>
                <w:szCs w:val="20"/>
              </w:rPr>
              <w:t xml:space="preserve"> </w:t>
            </w:r>
            <w:r w:rsidRPr="001257B6">
              <w:rPr>
                <w:rFonts w:ascii="Calibri" w:eastAsia="MS Mincho" w:hAnsi="Calibri" w:cs="Calibri"/>
                <w:szCs w:val="20"/>
              </w:rPr>
              <w:t>is</w:t>
            </w:r>
            <w:r w:rsidRPr="001257B6">
              <w:rPr>
                <w:rFonts w:ascii="Calibri" w:eastAsia="MS Mincho" w:hAnsi="Calibri" w:cs="Calibri"/>
                <w:spacing w:val="-4"/>
                <w:szCs w:val="20"/>
              </w:rPr>
              <w:t xml:space="preserve"> </w:t>
            </w:r>
            <w:r w:rsidRPr="001257B6">
              <w:rPr>
                <w:rFonts w:ascii="Calibri" w:eastAsia="MS Mincho" w:hAnsi="Calibri" w:cs="Calibri"/>
                <w:szCs w:val="20"/>
              </w:rPr>
              <w:t>easy</w:t>
            </w:r>
            <w:r w:rsidRPr="001257B6">
              <w:rPr>
                <w:rFonts w:ascii="Calibri" w:eastAsia="MS Mincho" w:hAnsi="Calibri" w:cs="Calibri"/>
                <w:spacing w:val="-7"/>
                <w:szCs w:val="20"/>
              </w:rPr>
              <w:t xml:space="preserve"> </w:t>
            </w:r>
            <w:r w:rsidRPr="001257B6">
              <w:rPr>
                <w:rFonts w:ascii="Calibri" w:eastAsia="MS Mincho" w:hAnsi="Calibri" w:cs="Calibri"/>
                <w:szCs w:val="20"/>
              </w:rPr>
              <w:t>to</w:t>
            </w:r>
            <w:r w:rsidRPr="001257B6">
              <w:rPr>
                <w:rFonts w:ascii="Calibri" w:eastAsia="MS Mincho" w:hAnsi="Calibri" w:cs="Calibri"/>
                <w:spacing w:val="-5"/>
                <w:szCs w:val="20"/>
              </w:rPr>
              <w:t xml:space="preserve"> do</w:t>
            </w:r>
          </w:p>
        </w:tc>
        <w:tc>
          <w:tcPr>
            <w:tcW w:w="3820" w:type="dxa"/>
          </w:tcPr>
          <w:p w14:paraId="240DC1EA"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ひらがなは読みやすいです</w:t>
            </w:r>
          </w:p>
        </w:tc>
      </w:tr>
      <w:tr w:rsidR="002A5ADA" w:rsidRPr="006A55B6" w14:paraId="030845B0"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0A3108D3"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Cs w:val="20"/>
              </w:rPr>
              <w:lastRenderedPageBreak/>
              <w:t>Base</w:t>
            </w:r>
            <w:r w:rsidRPr="004F71D7">
              <w:rPr>
                <w:rFonts w:ascii="Calibri" w:eastAsia="MS Mincho" w:hAnsi="Calibri" w:cs="Calibri"/>
                <w:spacing w:val="0"/>
                <w:sz w:val="22"/>
                <w:lang w:eastAsia="ja-JP"/>
              </w:rPr>
              <w:t>＋</w:t>
            </w:r>
            <w:proofErr w:type="spellStart"/>
            <w:r w:rsidRPr="004F71D7">
              <w:rPr>
                <w:rFonts w:ascii="Calibri" w:eastAsia="MS Mincho" w:hAnsi="Calibri" w:cs="Calibri"/>
                <w:spacing w:val="0"/>
                <w:sz w:val="22"/>
              </w:rPr>
              <w:t>たいです</w:t>
            </w:r>
            <w:proofErr w:type="spellEnd"/>
          </w:p>
        </w:tc>
        <w:tc>
          <w:tcPr>
            <w:tcW w:w="2410" w:type="dxa"/>
          </w:tcPr>
          <w:p w14:paraId="162C2C7E" w14:textId="77777777" w:rsidR="002A5ADA" w:rsidRPr="001257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257B6">
              <w:rPr>
                <w:rFonts w:ascii="Calibri" w:eastAsia="MS Mincho" w:hAnsi="Calibri" w:cs="Calibri"/>
                <w:szCs w:val="20"/>
              </w:rPr>
              <w:t>expressing</w:t>
            </w:r>
            <w:r w:rsidRPr="001257B6">
              <w:rPr>
                <w:rFonts w:ascii="Calibri" w:eastAsia="MS Mincho" w:hAnsi="Calibri" w:cs="Calibri"/>
                <w:spacing w:val="-6"/>
                <w:szCs w:val="20"/>
              </w:rPr>
              <w:t xml:space="preserve"> </w:t>
            </w:r>
            <w:r w:rsidRPr="001257B6">
              <w:rPr>
                <w:rFonts w:ascii="Calibri" w:eastAsia="MS Mincho" w:hAnsi="Calibri" w:cs="Calibri"/>
                <w:szCs w:val="20"/>
              </w:rPr>
              <w:t>what you</w:t>
            </w:r>
            <w:r w:rsidRPr="001257B6">
              <w:rPr>
                <w:rFonts w:ascii="Calibri" w:eastAsia="MS Mincho" w:hAnsi="Calibri" w:cs="Calibri"/>
                <w:spacing w:val="-5"/>
                <w:szCs w:val="20"/>
              </w:rPr>
              <w:t xml:space="preserve"> </w:t>
            </w:r>
            <w:r w:rsidRPr="001257B6">
              <w:rPr>
                <w:rFonts w:ascii="Calibri" w:eastAsia="MS Mincho" w:hAnsi="Calibri" w:cs="Calibri"/>
                <w:szCs w:val="20"/>
              </w:rPr>
              <w:t>want</w:t>
            </w:r>
            <w:r w:rsidRPr="001257B6">
              <w:rPr>
                <w:rFonts w:ascii="Calibri" w:eastAsia="MS Mincho" w:hAnsi="Calibri" w:cs="Calibri"/>
                <w:spacing w:val="-7"/>
                <w:szCs w:val="20"/>
              </w:rPr>
              <w:t xml:space="preserve"> </w:t>
            </w:r>
            <w:r w:rsidRPr="001257B6">
              <w:rPr>
                <w:rFonts w:ascii="Calibri" w:eastAsia="MS Mincho" w:hAnsi="Calibri" w:cs="Calibri"/>
                <w:szCs w:val="20"/>
              </w:rPr>
              <w:t>to</w:t>
            </w:r>
            <w:r w:rsidRPr="001257B6">
              <w:rPr>
                <w:rFonts w:ascii="Calibri" w:eastAsia="MS Mincho" w:hAnsi="Calibri" w:cs="Calibri"/>
                <w:spacing w:val="-7"/>
                <w:szCs w:val="20"/>
              </w:rPr>
              <w:t xml:space="preserve"> </w:t>
            </w:r>
            <w:r w:rsidRPr="001257B6">
              <w:rPr>
                <w:rFonts w:ascii="Calibri" w:eastAsia="MS Mincho" w:hAnsi="Calibri" w:cs="Calibri"/>
                <w:spacing w:val="-5"/>
                <w:szCs w:val="20"/>
              </w:rPr>
              <w:t>do</w:t>
            </w:r>
          </w:p>
        </w:tc>
        <w:tc>
          <w:tcPr>
            <w:tcW w:w="3820" w:type="dxa"/>
          </w:tcPr>
          <w:p w14:paraId="37B3AD33"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音楽が聞きたいです</w:t>
            </w:r>
          </w:p>
        </w:tc>
      </w:tr>
      <w:tr w:rsidR="002A5ADA" w:rsidRPr="006A55B6" w14:paraId="473661A7"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6F662157" w14:textId="72DEBA25" w:rsidR="002A5ADA" w:rsidRPr="004F71D7" w:rsidRDefault="002A5ADA" w:rsidP="006A55B6">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Cs w:val="20"/>
                <w:lang w:eastAsia="ja-JP"/>
              </w:rPr>
              <w:t>Base</w:t>
            </w:r>
            <w:r w:rsidRPr="004F71D7">
              <w:rPr>
                <w:rFonts w:ascii="Calibri" w:eastAsia="MS Mincho" w:hAnsi="Calibri" w:cs="Calibri"/>
                <w:spacing w:val="0"/>
                <w:sz w:val="22"/>
                <w:lang w:eastAsia="ja-JP"/>
              </w:rPr>
              <w:t>+</w:t>
            </w:r>
            <w:r w:rsidRPr="004F71D7">
              <w:rPr>
                <w:rFonts w:ascii="Calibri" w:eastAsia="MS Mincho" w:hAnsi="Calibri" w:cs="Calibri"/>
                <w:spacing w:val="0"/>
                <w:sz w:val="22"/>
                <w:lang w:eastAsia="ja-JP"/>
              </w:rPr>
              <w:t>たいと思っています</w:t>
            </w:r>
          </w:p>
        </w:tc>
        <w:tc>
          <w:tcPr>
            <w:tcW w:w="2410" w:type="dxa"/>
          </w:tcPr>
          <w:p w14:paraId="3C19ED7C" w14:textId="77777777" w:rsidR="002A5ADA" w:rsidRPr="001257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257B6">
              <w:rPr>
                <w:rFonts w:ascii="Calibri" w:eastAsia="MS Mincho" w:hAnsi="Calibri" w:cs="Calibri"/>
                <w:szCs w:val="20"/>
              </w:rPr>
              <w:t>expressing</w:t>
            </w:r>
            <w:r w:rsidRPr="001257B6">
              <w:rPr>
                <w:rFonts w:ascii="Calibri" w:eastAsia="MS Mincho" w:hAnsi="Calibri" w:cs="Calibri"/>
                <w:spacing w:val="-10"/>
                <w:szCs w:val="20"/>
              </w:rPr>
              <w:t xml:space="preserve"> </w:t>
            </w:r>
            <w:r w:rsidRPr="001257B6">
              <w:rPr>
                <w:rFonts w:ascii="Calibri" w:eastAsia="MS Mincho" w:hAnsi="Calibri" w:cs="Calibri"/>
                <w:szCs w:val="20"/>
              </w:rPr>
              <w:t>what</w:t>
            </w:r>
            <w:r w:rsidRPr="001257B6">
              <w:rPr>
                <w:rFonts w:ascii="Calibri" w:eastAsia="MS Mincho" w:hAnsi="Calibri" w:cs="Calibri"/>
                <w:spacing w:val="-8"/>
                <w:szCs w:val="20"/>
              </w:rPr>
              <w:t xml:space="preserve"> </w:t>
            </w:r>
            <w:r w:rsidRPr="001257B6">
              <w:rPr>
                <w:rFonts w:ascii="Calibri" w:eastAsia="MS Mincho" w:hAnsi="Calibri" w:cs="Calibri"/>
                <w:szCs w:val="20"/>
              </w:rPr>
              <w:t>you</w:t>
            </w:r>
            <w:r w:rsidRPr="001257B6">
              <w:rPr>
                <w:rFonts w:ascii="Calibri" w:eastAsia="MS Mincho" w:hAnsi="Calibri" w:cs="Calibri"/>
                <w:spacing w:val="-10"/>
                <w:szCs w:val="20"/>
              </w:rPr>
              <w:t xml:space="preserve"> </w:t>
            </w:r>
            <w:r w:rsidRPr="001257B6">
              <w:rPr>
                <w:rFonts w:ascii="Calibri" w:eastAsia="MS Mincho" w:hAnsi="Calibri" w:cs="Calibri"/>
                <w:szCs w:val="20"/>
              </w:rPr>
              <w:t>would</w:t>
            </w:r>
            <w:r w:rsidRPr="001257B6">
              <w:rPr>
                <w:rFonts w:ascii="Calibri" w:eastAsia="MS Mincho" w:hAnsi="Calibri" w:cs="Calibri"/>
                <w:spacing w:val="-10"/>
                <w:szCs w:val="20"/>
              </w:rPr>
              <w:t xml:space="preserve"> </w:t>
            </w:r>
            <w:r w:rsidRPr="001257B6">
              <w:rPr>
                <w:rFonts w:ascii="Calibri" w:eastAsia="MS Mincho" w:hAnsi="Calibri" w:cs="Calibri"/>
                <w:szCs w:val="20"/>
              </w:rPr>
              <w:t>like to do</w:t>
            </w:r>
          </w:p>
        </w:tc>
        <w:tc>
          <w:tcPr>
            <w:tcW w:w="3820" w:type="dxa"/>
          </w:tcPr>
          <w:p w14:paraId="49B88796" w14:textId="3701393C"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来年ヨーロッパに行きたいと</w:t>
            </w:r>
            <w:r w:rsidR="006A55B6" w:rsidRPr="006A55B6">
              <w:rPr>
                <w:rFonts w:ascii="Calibri" w:eastAsia="MS Mincho" w:hAnsi="Calibri" w:cs="Calibri"/>
                <w:w w:val="95"/>
                <w:sz w:val="22"/>
                <w:lang w:eastAsia="ja-JP"/>
              </w:rPr>
              <w:br/>
            </w:r>
            <w:r w:rsidRPr="006A55B6">
              <w:rPr>
                <w:rFonts w:ascii="Calibri" w:eastAsia="MS Mincho" w:hAnsi="Calibri" w:cs="Calibri"/>
                <w:w w:val="95"/>
                <w:sz w:val="22"/>
                <w:lang w:eastAsia="ja-JP"/>
              </w:rPr>
              <w:t>思っています</w:t>
            </w:r>
          </w:p>
        </w:tc>
      </w:tr>
      <w:tr w:rsidR="002A5ADA" w:rsidRPr="006A55B6" w14:paraId="7EAD6A87"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0C4D2D8C"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Cs w:val="20"/>
              </w:rPr>
              <w:t>Base</w:t>
            </w:r>
            <w:r w:rsidRPr="004F71D7">
              <w:rPr>
                <w:rFonts w:ascii="Calibri" w:eastAsia="MS Mincho" w:hAnsi="Calibri" w:cs="Calibri"/>
                <w:spacing w:val="0"/>
                <w:sz w:val="22"/>
              </w:rPr>
              <w:t>＋に</w:t>
            </w:r>
            <w:proofErr w:type="spellEnd"/>
          </w:p>
        </w:tc>
        <w:tc>
          <w:tcPr>
            <w:tcW w:w="2410" w:type="dxa"/>
          </w:tcPr>
          <w:p w14:paraId="07D8FA3A" w14:textId="77777777" w:rsidR="002A5ADA" w:rsidRPr="001257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257B6">
              <w:rPr>
                <w:rFonts w:ascii="Calibri" w:eastAsia="MS Mincho" w:hAnsi="Calibri" w:cs="Calibri"/>
                <w:szCs w:val="20"/>
              </w:rPr>
              <w:t>indicating</w:t>
            </w:r>
            <w:r w:rsidRPr="001257B6">
              <w:rPr>
                <w:rFonts w:ascii="Calibri" w:eastAsia="MS Mincho" w:hAnsi="Calibri" w:cs="Calibri"/>
                <w:spacing w:val="-12"/>
                <w:szCs w:val="20"/>
              </w:rPr>
              <w:t xml:space="preserve"> </w:t>
            </w:r>
            <w:r w:rsidRPr="001257B6">
              <w:rPr>
                <w:rFonts w:ascii="Calibri" w:eastAsia="MS Mincho" w:hAnsi="Calibri" w:cs="Calibri"/>
                <w:szCs w:val="20"/>
              </w:rPr>
              <w:t>purpose</w:t>
            </w:r>
          </w:p>
        </w:tc>
        <w:tc>
          <w:tcPr>
            <w:tcW w:w="3820" w:type="dxa"/>
          </w:tcPr>
          <w:p w14:paraId="2A04368C"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友達に会いに行きます</w:t>
            </w:r>
          </w:p>
        </w:tc>
      </w:tr>
      <w:tr w:rsidR="002A5ADA" w:rsidRPr="006A55B6" w14:paraId="68BFAE81"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5DDCBCCB"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Cs w:val="20"/>
              </w:rPr>
              <w:t>Base</w:t>
            </w:r>
            <w:r w:rsidRPr="004F71D7">
              <w:rPr>
                <w:rFonts w:ascii="Calibri" w:eastAsia="MS Mincho" w:hAnsi="Calibri" w:cs="Calibri"/>
                <w:spacing w:val="0"/>
                <w:sz w:val="22"/>
              </w:rPr>
              <w:t>＋ながら</w:t>
            </w:r>
            <w:proofErr w:type="spellEnd"/>
          </w:p>
        </w:tc>
        <w:tc>
          <w:tcPr>
            <w:tcW w:w="2410" w:type="dxa"/>
          </w:tcPr>
          <w:p w14:paraId="7843AC68" w14:textId="77777777" w:rsidR="002A5ADA" w:rsidRPr="001257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1257B6">
              <w:rPr>
                <w:rFonts w:ascii="Calibri" w:eastAsia="MS Mincho" w:hAnsi="Calibri" w:cs="Calibri"/>
                <w:szCs w:val="20"/>
              </w:rPr>
              <w:t>indicating</w:t>
            </w:r>
            <w:r w:rsidRPr="001257B6">
              <w:rPr>
                <w:rFonts w:ascii="Calibri" w:eastAsia="MS Mincho" w:hAnsi="Calibri" w:cs="Calibri"/>
                <w:spacing w:val="-14"/>
                <w:szCs w:val="20"/>
              </w:rPr>
              <w:t xml:space="preserve"> </w:t>
            </w:r>
            <w:r w:rsidRPr="001257B6">
              <w:rPr>
                <w:rFonts w:ascii="Calibri" w:eastAsia="MS Mincho" w:hAnsi="Calibri" w:cs="Calibri"/>
                <w:szCs w:val="20"/>
              </w:rPr>
              <w:t>actions</w:t>
            </w:r>
            <w:r w:rsidRPr="001257B6">
              <w:rPr>
                <w:rFonts w:ascii="Calibri" w:eastAsia="MS Mincho" w:hAnsi="Calibri" w:cs="Calibri"/>
                <w:spacing w:val="-14"/>
                <w:szCs w:val="20"/>
              </w:rPr>
              <w:t xml:space="preserve"> </w:t>
            </w:r>
            <w:r w:rsidRPr="001257B6">
              <w:rPr>
                <w:rFonts w:ascii="Calibri" w:eastAsia="MS Mincho" w:hAnsi="Calibri" w:cs="Calibri"/>
                <w:szCs w:val="20"/>
              </w:rPr>
              <w:t>done simultaneously</w:t>
            </w:r>
          </w:p>
        </w:tc>
        <w:tc>
          <w:tcPr>
            <w:tcW w:w="3820" w:type="dxa"/>
          </w:tcPr>
          <w:p w14:paraId="573A0ADD"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音楽を聞きながら勉強します</w:t>
            </w:r>
          </w:p>
        </w:tc>
      </w:tr>
      <w:tr w:rsidR="002A5ADA" w:rsidRPr="006A55B6" w14:paraId="1AA8D731"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1C966C1F" w14:textId="77777777" w:rsidR="002A5ADA" w:rsidRPr="004F71D7" w:rsidRDefault="002A5ADA" w:rsidP="006A55B6">
            <w:pPr>
              <w:pStyle w:val="TableParagraph"/>
              <w:spacing w:before="0" w:line="276" w:lineRule="auto"/>
              <w:ind w:left="0" w:right="0"/>
              <w:rPr>
                <w:rFonts w:ascii="Calibri" w:eastAsia="MS Mincho" w:hAnsi="Calibri" w:cs="Calibri"/>
                <w:bCs/>
                <w:spacing w:val="0"/>
                <w:sz w:val="22"/>
              </w:rPr>
            </w:pPr>
            <w:proofErr w:type="spellStart"/>
            <w:r w:rsidRPr="004F71D7">
              <w:rPr>
                <w:rFonts w:ascii="Calibri" w:eastAsia="MS Mincho" w:hAnsi="Calibri" w:cs="Calibri"/>
                <w:bCs/>
                <w:spacing w:val="0"/>
                <w:szCs w:val="20"/>
              </w:rPr>
              <w:t>Base</w:t>
            </w:r>
            <w:r w:rsidRPr="004F71D7">
              <w:rPr>
                <w:rFonts w:ascii="Calibri" w:eastAsia="MS Mincho" w:hAnsi="Calibri" w:cs="Calibri"/>
                <w:spacing w:val="0"/>
                <w:sz w:val="22"/>
              </w:rPr>
              <w:t>＋</w:t>
            </w:r>
            <w:r w:rsidRPr="004F71D7">
              <w:rPr>
                <w:rFonts w:ascii="Calibri" w:eastAsia="MS Mincho" w:hAnsi="Calibri" w:cs="Calibri"/>
                <w:bCs/>
                <w:spacing w:val="0"/>
                <w:sz w:val="22"/>
              </w:rPr>
              <w:t>すぎます</w:t>
            </w:r>
            <w:proofErr w:type="spellEnd"/>
          </w:p>
        </w:tc>
        <w:tc>
          <w:tcPr>
            <w:tcW w:w="2410" w:type="dxa"/>
          </w:tcPr>
          <w:p w14:paraId="51BEB242" w14:textId="77777777" w:rsidR="002A5ADA" w:rsidRPr="001257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bCs/>
                <w:spacing w:val="-4"/>
                <w:szCs w:val="20"/>
              </w:rPr>
            </w:pPr>
            <w:r w:rsidRPr="001257B6">
              <w:rPr>
                <w:rFonts w:ascii="Calibri" w:eastAsia="MS Mincho" w:hAnsi="Calibri" w:cs="Calibri"/>
                <w:bCs/>
                <w:spacing w:val="-4"/>
                <w:szCs w:val="20"/>
              </w:rPr>
              <w:t>indicating that something is excessive</w:t>
            </w:r>
          </w:p>
        </w:tc>
        <w:tc>
          <w:tcPr>
            <w:tcW w:w="3820" w:type="dxa"/>
          </w:tcPr>
          <w:p w14:paraId="216E6EEA" w14:textId="77777777" w:rsidR="00C22D21"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食べすぎて、おなかがいたいです</w:t>
            </w:r>
          </w:p>
          <w:p w14:paraId="1BC97561" w14:textId="60BBD886"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このコンピューターは高すぎます</w:t>
            </w:r>
          </w:p>
        </w:tc>
      </w:tr>
      <w:tr w:rsidR="002A5ADA" w:rsidRPr="006A55B6" w14:paraId="5069DB8F"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5A543B2E"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bCs/>
                <w:spacing w:val="0"/>
                <w:szCs w:val="20"/>
              </w:rPr>
              <w:t>Base</w:t>
            </w:r>
            <w:r w:rsidRPr="004F71D7">
              <w:rPr>
                <w:rFonts w:ascii="Calibri" w:eastAsia="MS Mincho" w:hAnsi="Calibri" w:cs="Calibri"/>
                <w:spacing w:val="0"/>
                <w:sz w:val="22"/>
              </w:rPr>
              <w:t>＋始める</w:t>
            </w:r>
            <w:proofErr w:type="spellEnd"/>
          </w:p>
        </w:tc>
        <w:tc>
          <w:tcPr>
            <w:tcW w:w="2410" w:type="dxa"/>
          </w:tcPr>
          <w:p w14:paraId="6C6F3F61" w14:textId="77777777" w:rsidR="002A5ADA" w:rsidRPr="001257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bCs/>
                <w:spacing w:val="-4"/>
                <w:szCs w:val="20"/>
              </w:rPr>
            </w:pPr>
            <w:r w:rsidRPr="001257B6">
              <w:rPr>
                <w:rFonts w:ascii="Calibri" w:eastAsia="MS Mincho" w:hAnsi="Calibri" w:cs="Calibri"/>
                <w:bCs/>
                <w:spacing w:val="-4"/>
                <w:szCs w:val="20"/>
              </w:rPr>
              <w:t>indicating that you begin to do something</w:t>
            </w:r>
          </w:p>
        </w:tc>
        <w:tc>
          <w:tcPr>
            <w:tcW w:w="3820" w:type="dxa"/>
          </w:tcPr>
          <w:p w14:paraId="02DF6D1E"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本を読み始めました</w:t>
            </w:r>
          </w:p>
        </w:tc>
      </w:tr>
      <w:tr w:rsidR="002A5ADA" w:rsidRPr="006A55B6" w14:paraId="49ADAC36"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0818D79E"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bCs/>
                <w:spacing w:val="0"/>
                <w:szCs w:val="20"/>
              </w:rPr>
              <w:t>Base</w:t>
            </w:r>
            <w:r w:rsidRPr="004F71D7">
              <w:rPr>
                <w:rFonts w:ascii="Calibri" w:eastAsia="MS Mincho" w:hAnsi="Calibri" w:cs="Calibri"/>
                <w:spacing w:val="0"/>
                <w:sz w:val="22"/>
              </w:rPr>
              <w:t>＋終える</w:t>
            </w:r>
            <w:proofErr w:type="spellEnd"/>
          </w:p>
        </w:tc>
        <w:tc>
          <w:tcPr>
            <w:tcW w:w="2410" w:type="dxa"/>
          </w:tcPr>
          <w:p w14:paraId="3C148AA3" w14:textId="77777777" w:rsidR="002A5ADA" w:rsidRPr="001257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bCs/>
                <w:spacing w:val="-4"/>
                <w:szCs w:val="20"/>
              </w:rPr>
            </w:pPr>
            <w:r w:rsidRPr="001257B6">
              <w:rPr>
                <w:rFonts w:ascii="Calibri" w:eastAsia="MS Mincho" w:hAnsi="Calibri" w:cs="Calibri"/>
                <w:bCs/>
                <w:spacing w:val="-4"/>
                <w:szCs w:val="20"/>
              </w:rPr>
              <w:t>indicating that you finish doing something</w:t>
            </w:r>
          </w:p>
        </w:tc>
        <w:tc>
          <w:tcPr>
            <w:tcW w:w="3820" w:type="dxa"/>
          </w:tcPr>
          <w:p w14:paraId="7B175891"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本を読み終えました</w:t>
            </w:r>
          </w:p>
        </w:tc>
      </w:tr>
    </w:tbl>
    <w:p w14:paraId="70B00C01" w14:textId="1B7D895C" w:rsidR="002A5ADA" w:rsidRPr="00D81028" w:rsidRDefault="002A5ADA" w:rsidP="006A55B6">
      <w:pPr>
        <w:pStyle w:val="SyllabusHeading4"/>
      </w:pPr>
      <w:bookmarkStart w:id="52" w:name="9._～ない_base"/>
      <w:bookmarkEnd w:id="52"/>
      <w:r w:rsidRPr="00D81028">
        <w:rPr>
          <w:rFonts w:hint="eastAsia"/>
        </w:rPr>
        <w:t>～</w:t>
      </w:r>
      <w:proofErr w:type="spellStart"/>
      <w:r w:rsidRPr="00D81028">
        <w:rPr>
          <w:rFonts w:hint="eastAsia"/>
        </w:rPr>
        <w:t>ない</w:t>
      </w:r>
      <w:proofErr w:type="spellEnd"/>
      <w:r w:rsidRPr="00D81028">
        <w:t xml:space="preserve"> base</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830"/>
        <w:gridCol w:w="2410"/>
        <w:gridCol w:w="3820"/>
      </w:tblGrid>
      <w:tr w:rsidR="002A5ADA" w:rsidRPr="006A55B6" w14:paraId="6EE1722C" w14:textId="77777777" w:rsidTr="00724D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FFFFFF" w:themeColor="background1"/>
            </w:tcBorders>
            <w:shd w:val="clear" w:color="auto" w:fill="9983B5"/>
          </w:tcPr>
          <w:p w14:paraId="2CC973BB" w14:textId="77777777" w:rsidR="002A5ADA" w:rsidRPr="00724DE8" w:rsidRDefault="002A5ADA" w:rsidP="00260A84">
            <w:pPr>
              <w:pStyle w:val="TableParagraph"/>
              <w:spacing w:before="0" w:line="276" w:lineRule="auto"/>
              <w:ind w:left="0" w:right="0"/>
              <w:rPr>
                <w:rFonts w:ascii="Calibri" w:eastAsia="MS Mincho" w:hAnsi="Calibri" w:cs="Calibri"/>
                <w:color w:val="FFFFFF" w:themeColor="background1"/>
                <w:spacing w:val="-4"/>
                <w:szCs w:val="20"/>
              </w:rPr>
            </w:pPr>
            <w:r w:rsidRPr="00724DE8">
              <w:rPr>
                <w:rFonts w:ascii="Calibri" w:eastAsia="MS Mincho" w:hAnsi="Calibri" w:cs="Calibri"/>
                <w:color w:val="FFFFFF" w:themeColor="background1"/>
                <w:spacing w:val="-4"/>
                <w:szCs w:val="20"/>
              </w:rPr>
              <w:t>Form</w:t>
            </w:r>
          </w:p>
        </w:tc>
        <w:tc>
          <w:tcPr>
            <w:tcW w:w="2410" w:type="dxa"/>
            <w:tcBorders>
              <w:left w:val="single" w:sz="4" w:space="0" w:color="FFFFFF" w:themeColor="background1"/>
              <w:right w:val="single" w:sz="4" w:space="0" w:color="FFFFFF" w:themeColor="background1"/>
            </w:tcBorders>
            <w:shd w:val="clear" w:color="auto" w:fill="9983B5"/>
          </w:tcPr>
          <w:p w14:paraId="4769A007" w14:textId="77777777" w:rsidR="002A5ADA" w:rsidRPr="00724DE8" w:rsidRDefault="002A5ADA" w:rsidP="00260A8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pacing w:val="-4"/>
                <w:szCs w:val="20"/>
              </w:rPr>
            </w:pPr>
            <w:r w:rsidRPr="00724DE8">
              <w:rPr>
                <w:rFonts w:ascii="Calibri" w:eastAsia="MS Mincho" w:hAnsi="Calibri" w:cs="Calibri"/>
                <w:color w:val="FFFFFF" w:themeColor="background1"/>
                <w:spacing w:val="-4"/>
                <w:szCs w:val="20"/>
              </w:rPr>
              <w:t>Function/Use</w:t>
            </w:r>
          </w:p>
        </w:tc>
        <w:tc>
          <w:tcPr>
            <w:tcW w:w="3820" w:type="dxa"/>
            <w:tcBorders>
              <w:left w:val="single" w:sz="4" w:space="0" w:color="FFFFFF" w:themeColor="background1"/>
            </w:tcBorders>
            <w:shd w:val="clear" w:color="auto" w:fill="9983B5"/>
          </w:tcPr>
          <w:p w14:paraId="3A2D173E" w14:textId="77777777" w:rsidR="002A5ADA" w:rsidRPr="00724DE8" w:rsidRDefault="002A5ADA" w:rsidP="00260A8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pacing w:val="-4"/>
                <w:szCs w:val="20"/>
              </w:rPr>
            </w:pPr>
            <w:r w:rsidRPr="00724DE8">
              <w:rPr>
                <w:rFonts w:ascii="Calibri" w:eastAsia="MS Mincho" w:hAnsi="Calibri" w:cs="Calibri"/>
                <w:color w:val="FFFFFF" w:themeColor="background1"/>
                <w:spacing w:val="-4"/>
                <w:szCs w:val="20"/>
              </w:rPr>
              <w:t>Example</w:t>
            </w:r>
          </w:p>
        </w:tc>
      </w:tr>
      <w:tr w:rsidR="002A5ADA" w:rsidRPr="006A55B6" w14:paraId="00C47777"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59E5FB38" w14:textId="59C4947F" w:rsidR="002A5ADA" w:rsidRPr="006A55B6" w:rsidRDefault="002A5ADA" w:rsidP="00260A84">
            <w:pPr>
              <w:pStyle w:val="TableParagraph"/>
              <w:spacing w:before="0" w:line="276" w:lineRule="auto"/>
              <w:ind w:left="0" w:right="0"/>
              <w:rPr>
                <w:rFonts w:ascii="Calibri" w:eastAsia="MS Mincho" w:hAnsi="Calibri" w:cs="Calibri"/>
                <w:sz w:val="22"/>
                <w:lang w:eastAsia="ja-JP"/>
              </w:rPr>
            </w:pPr>
            <w:r w:rsidRPr="00724DE8">
              <w:rPr>
                <w:rFonts w:ascii="Calibri" w:eastAsia="MS Mincho" w:hAnsi="Calibri" w:cs="Calibri"/>
                <w:bCs/>
                <w:spacing w:val="-4"/>
                <w:szCs w:val="20"/>
                <w:lang w:eastAsia="ja-JP"/>
              </w:rPr>
              <w:t>Base</w:t>
            </w:r>
            <w:r w:rsidRPr="006A55B6">
              <w:rPr>
                <w:rFonts w:ascii="Calibri" w:eastAsia="MS Mincho" w:hAnsi="Calibri" w:cs="Calibri"/>
                <w:w w:val="95"/>
                <w:sz w:val="22"/>
                <w:lang w:eastAsia="ja-JP"/>
              </w:rPr>
              <w:t>＋なければなり</w:t>
            </w:r>
            <w:r w:rsidRPr="006A55B6">
              <w:rPr>
                <w:rFonts w:ascii="Calibri" w:eastAsia="MS Mincho" w:hAnsi="Calibri" w:cs="Calibri"/>
                <w:spacing w:val="-4"/>
                <w:w w:val="95"/>
                <w:sz w:val="22"/>
                <w:lang w:eastAsia="ja-JP"/>
              </w:rPr>
              <w:t>ません</w:t>
            </w:r>
          </w:p>
        </w:tc>
        <w:tc>
          <w:tcPr>
            <w:tcW w:w="2410" w:type="dxa"/>
          </w:tcPr>
          <w:p w14:paraId="66E36949" w14:textId="77777777" w:rsidR="002A5ADA" w:rsidRPr="00724DE8"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bCs/>
                <w:spacing w:val="-4"/>
                <w:szCs w:val="20"/>
              </w:rPr>
            </w:pPr>
            <w:r w:rsidRPr="00724DE8">
              <w:rPr>
                <w:rFonts w:ascii="Calibri" w:eastAsia="MS Mincho" w:hAnsi="Calibri" w:cs="Calibri"/>
                <w:bCs/>
                <w:spacing w:val="-4"/>
                <w:szCs w:val="20"/>
              </w:rPr>
              <w:t>indicating necessity</w:t>
            </w:r>
          </w:p>
        </w:tc>
        <w:tc>
          <w:tcPr>
            <w:tcW w:w="3820" w:type="dxa"/>
          </w:tcPr>
          <w:p w14:paraId="3D4AFC79" w14:textId="77777777" w:rsidR="002A5ADA" w:rsidRPr="006A55B6"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勉強しなければなりません</w:t>
            </w:r>
          </w:p>
        </w:tc>
      </w:tr>
      <w:tr w:rsidR="002A5ADA" w:rsidRPr="006A55B6" w14:paraId="2FAC15FE" w14:textId="77777777" w:rsidTr="00724DE8">
        <w:tc>
          <w:tcPr>
            <w:cnfStyle w:val="001000000000" w:firstRow="0" w:lastRow="0" w:firstColumn="1" w:lastColumn="0" w:oddVBand="0" w:evenVBand="0" w:oddHBand="0" w:evenHBand="0" w:firstRowFirstColumn="0" w:firstRowLastColumn="0" w:lastRowFirstColumn="0" w:lastRowLastColumn="0"/>
            <w:tcW w:w="2830" w:type="dxa"/>
          </w:tcPr>
          <w:p w14:paraId="0C27CAFA" w14:textId="2CDDF31E" w:rsidR="002A5ADA" w:rsidRPr="006A55B6" w:rsidRDefault="002A5ADA" w:rsidP="00260A84">
            <w:pPr>
              <w:pStyle w:val="TableParagraph"/>
              <w:spacing w:before="0" w:line="276" w:lineRule="auto"/>
              <w:ind w:left="0" w:right="0"/>
              <w:rPr>
                <w:rFonts w:ascii="Calibri" w:eastAsia="MS Mincho" w:hAnsi="Calibri" w:cs="Calibri"/>
                <w:sz w:val="22"/>
                <w:lang w:eastAsia="ja-JP"/>
              </w:rPr>
            </w:pPr>
            <w:r w:rsidRPr="00724DE8">
              <w:rPr>
                <w:rFonts w:ascii="Calibri" w:eastAsia="MS Mincho" w:hAnsi="Calibri" w:cs="Calibri"/>
                <w:bCs/>
                <w:spacing w:val="-4"/>
                <w:szCs w:val="20"/>
                <w:lang w:eastAsia="ja-JP"/>
              </w:rPr>
              <w:t>Base</w:t>
            </w:r>
            <w:r w:rsidRPr="006A55B6">
              <w:rPr>
                <w:rFonts w:ascii="Calibri" w:eastAsia="MS Mincho" w:hAnsi="Calibri" w:cs="Calibri"/>
                <w:w w:val="95"/>
                <w:sz w:val="22"/>
                <w:lang w:eastAsia="ja-JP"/>
              </w:rPr>
              <w:t>＋なくてもいい</w:t>
            </w:r>
            <w:r w:rsidRPr="006A55B6">
              <w:rPr>
                <w:rFonts w:ascii="Calibri" w:eastAsia="MS Mincho" w:hAnsi="Calibri" w:cs="Calibri"/>
                <w:spacing w:val="-5"/>
                <w:w w:val="95"/>
                <w:sz w:val="22"/>
                <w:lang w:eastAsia="ja-JP"/>
              </w:rPr>
              <w:t>です</w:t>
            </w:r>
          </w:p>
        </w:tc>
        <w:tc>
          <w:tcPr>
            <w:tcW w:w="2410" w:type="dxa"/>
          </w:tcPr>
          <w:p w14:paraId="6DA29BE1" w14:textId="77777777" w:rsidR="002A5ADA" w:rsidRPr="00724DE8"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bCs/>
                <w:spacing w:val="-4"/>
                <w:szCs w:val="20"/>
              </w:rPr>
            </w:pPr>
            <w:r w:rsidRPr="00724DE8">
              <w:rPr>
                <w:rFonts w:ascii="Calibri" w:eastAsia="MS Mincho" w:hAnsi="Calibri" w:cs="Calibri"/>
                <w:bCs/>
                <w:spacing w:val="-4"/>
                <w:szCs w:val="20"/>
              </w:rPr>
              <w:t>indicating that you don’t have to do something</w:t>
            </w:r>
          </w:p>
        </w:tc>
        <w:tc>
          <w:tcPr>
            <w:tcW w:w="3820" w:type="dxa"/>
          </w:tcPr>
          <w:p w14:paraId="124301E3" w14:textId="77777777" w:rsidR="002A5ADA" w:rsidRPr="006A55B6"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行かなくてもいいです</w:t>
            </w:r>
          </w:p>
        </w:tc>
      </w:tr>
      <w:tr w:rsidR="002A5ADA" w:rsidRPr="006A55B6" w14:paraId="53AD057D" w14:textId="77777777" w:rsidTr="00724DE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77D47169" w14:textId="77777777" w:rsidR="002A5ADA" w:rsidRPr="006A55B6" w:rsidRDefault="002A5ADA" w:rsidP="00260A84">
            <w:pPr>
              <w:pStyle w:val="TableParagraph"/>
              <w:spacing w:before="0" w:line="276" w:lineRule="auto"/>
              <w:ind w:left="0" w:right="0"/>
              <w:rPr>
                <w:rFonts w:ascii="Calibri" w:eastAsia="MS Mincho" w:hAnsi="Calibri" w:cs="Calibri"/>
                <w:sz w:val="22"/>
                <w:lang w:eastAsia="ja-JP"/>
              </w:rPr>
            </w:pPr>
            <w:r w:rsidRPr="00724DE8">
              <w:rPr>
                <w:rFonts w:ascii="Calibri" w:eastAsia="MS Mincho" w:hAnsi="Calibri" w:cs="Calibri"/>
                <w:bCs/>
                <w:spacing w:val="-4"/>
                <w:szCs w:val="20"/>
                <w:lang w:eastAsia="ja-JP"/>
              </w:rPr>
              <w:t>Base</w:t>
            </w:r>
            <w:r w:rsidRPr="006A55B6">
              <w:rPr>
                <w:rFonts w:ascii="Calibri" w:eastAsia="MS Mincho" w:hAnsi="Calibri" w:cs="Calibri"/>
                <w:w w:val="95"/>
                <w:sz w:val="22"/>
                <w:lang w:eastAsia="ja-JP"/>
              </w:rPr>
              <w:t>＋ないでくださ</w:t>
            </w:r>
            <w:r w:rsidRPr="006A55B6">
              <w:rPr>
                <w:rFonts w:ascii="Calibri" w:eastAsia="MS Mincho" w:hAnsi="Calibri" w:cs="Calibri"/>
                <w:spacing w:val="-10"/>
                <w:w w:val="95"/>
                <w:sz w:val="22"/>
                <w:lang w:eastAsia="ja-JP"/>
              </w:rPr>
              <w:t>い</w:t>
            </w:r>
          </w:p>
        </w:tc>
        <w:tc>
          <w:tcPr>
            <w:tcW w:w="2410" w:type="dxa"/>
          </w:tcPr>
          <w:p w14:paraId="2C0FB591" w14:textId="77777777" w:rsidR="002A5ADA" w:rsidRPr="00724DE8"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bCs/>
                <w:spacing w:val="-4"/>
                <w:szCs w:val="20"/>
              </w:rPr>
            </w:pPr>
            <w:r w:rsidRPr="00724DE8">
              <w:rPr>
                <w:rFonts w:ascii="Calibri" w:eastAsia="MS Mincho" w:hAnsi="Calibri" w:cs="Calibri"/>
                <w:bCs/>
                <w:spacing w:val="-4"/>
                <w:szCs w:val="20"/>
              </w:rPr>
              <w:t>requesting not to do something</w:t>
            </w:r>
          </w:p>
        </w:tc>
        <w:tc>
          <w:tcPr>
            <w:tcW w:w="3820" w:type="dxa"/>
          </w:tcPr>
          <w:p w14:paraId="71B54F38" w14:textId="77777777" w:rsidR="002A5ADA" w:rsidRPr="006A55B6"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英語で話さないでください</w:t>
            </w:r>
          </w:p>
        </w:tc>
      </w:tr>
      <w:tr w:rsidR="002A5ADA" w:rsidRPr="006A55B6" w14:paraId="35CBBC79" w14:textId="77777777" w:rsidTr="00724DE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2FB866DA" w14:textId="77777777" w:rsidR="002A5ADA" w:rsidRPr="006A55B6" w:rsidRDefault="002A5ADA" w:rsidP="00260A84">
            <w:pPr>
              <w:pStyle w:val="TableParagraph"/>
              <w:spacing w:before="0" w:line="276" w:lineRule="auto"/>
              <w:ind w:left="0" w:right="0"/>
              <w:rPr>
                <w:rFonts w:ascii="Calibri" w:eastAsia="MS Mincho" w:hAnsi="Calibri" w:cs="Calibri"/>
                <w:sz w:val="22"/>
              </w:rPr>
            </w:pPr>
            <w:proofErr w:type="spellStart"/>
            <w:r w:rsidRPr="00724DE8">
              <w:rPr>
                <w:rFonts w:ascii="Calibri" w:eastAsia="MS Mincho" w:hAnsi="Calibri" w:cs="Calibri"/>
                <w:bCs/>
                <w:spacing w:val="-4"/>
                <w:szCs w:val="20"/>
              </w:rPr>
              <w:t>Base</w:t>
            </w:r>
            <w:r w:rsidRPr="006A55B6">
              <w:rPr>
                <w:rFonts w:ascii="Calibri" w:eastAsia="MS Mincho" w:hAnsi="Calibri" w:cs="Calibri"/>
                <w:w w:val="95"/>
                <w:sz w:val="22"/>
              </w:rPr>
              <w:t>＋ない</w:t>
            </w:r>
            <w:r w:rsidRPr="006A55B6">
              <w:rPr>
                <w:rFonts w:ascii="Calibri" w:eastAsia="MS Mincho" w:hAnsi="Calibri" w:cs="Calibri"/>
                <w:spacing w:val="-10"/>
                <w:w w:val="95"/>
                <w:sz w:val="22"/>
              </w:rPr>
              <w:t>で</w:t>
            </w:r>
            <w:proofErr w:type="spellEnd"/>
          </w:p>
        </w:tc>
        <w:tc>
          <w:tcPr>
            <w:tcW w:w="2410" w:type="dxa"/>
          </w:tcPr>
          <w:p w14:paraId="504E75E3" w14:textId="77777777" w:rsidR="002A5ADA" w:rsidRPr="00724DE8"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bCs/>
                <w:spacing w:val="-4"/>
                <w:szCs w:val="20"/>
              </w:rPr>
            </w:pPr>
            <w:r w:rsidRPr="00724DE8">
              <w:rPr>
                <w:rFonts w:ascii="Calibri" w:eastAsia="MS Mincho" w:hAnsi="Calibri" w:cs="Calibri"/>
                <w:bCs/>
                <w:spacing w:val="-4"/>
                <w:szCs w:val="20"/>
              </w:rPr>
              <w:t>linking ideas</w:t>
            </w:r>
          </w:p>
        </w:tc>
        <w:tc>
          <w:tcPr>
            <w:tcW w:w="3820" w:type="dxa"/>
          </w:tcPr>
          <w:p w14:paraId="6D0D643F" w14:textId="77777777" w:rsidR="002A5ADA" w:rsidRPr="006A55B6"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テレビを見ないで勉強しなさい</w:t>
            </w:r>
          </w:p>
        </w:tc>
      </w:tr>
      <w:tr w:rsidR="002A5ADA" w:rsidRPr="006A55B6" w14:paraId="641BB81D" w14:textId="77777777" w:rsidTr="00724DE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830" w:type="dxa"/>
          </w:tcPr>
          <w:p w14:paraId="640A43E6" w14:textId="25E691A8" w:rsidR="002A5ADA" w:rsidRPr="006A55B6" w:rsidRDefault="002A5ADA" w:rsidP="00260A84">
            <w:pPr>
              <w:pStyle w:val="TableParagraph"/>
              <w:spacing w:before="0" w:line="276" w:lineRule="auto"/>
              <w:ind w:left="0" w:right="0"/>
              <w:rPr>
                <w:rFonts w:ascii="Calibri" w:eastAsia="MS Mincho" w:hAnsi="Calibri" w:cs="Calibri"/>
                <w:sz w:val="22"/>
                <w:lang w:eastAsia="ja-JP"/>
              </w:rPr>
            </w:pPr>
            <w:r w:rsidRPr="00724DE8">
              <w:rPr>
                <w:rFonts w:ascii="Calibri" w:eastAsia="MS Mincho" w:hAnsi="Calibri" w:cs="Calibri"/>
                <w:bCs/>
                <w:spacing w:val="-4"/>
                <w:szCs w:val="20"/>
                <w:lang w:eastAsia="ja-JP"/>
              </w:rPr>
              <w:t>Base</w:t>
            </w:r>
            <w:r w:rsidRPr="006A55B6">
              <w:rPr>
                <w:rFonts w:ascii="Calibri" w:eastAsia="MS Mincho" w:hAnsi="Calibri" w:cs="Calibri"/>
                <w:w w:val="95"/>
                <w:sz w:val="22"/>
                <w:lang w:eastAsia="ja-JP"/>
              </w:rPr>
              <w:t>＋ないほうがいい</w:t>
            </w:r>
            <w:r w:rsidRPr="006A55B6">
              <w:rPr>
                <w:rFonts w:ascii="Calibri" w:eastAsia="MS Mincho" w:hAnsi="Calibri" w:cs="Calibri"/>
                <w:spacing w:val="-5"/>
                <w:w w:val="95"/>
                <w:sz w:val="22"/>
                <w:lang w:eastAsia="ja-JP"/>
              </w:rPr>
              <w:t>です</w:t>
            </w:r>
          </w:p>
        </w:tc>
        <w:tc>
          <w:tcPr>
            <w:tcW w:w="2410" w:type="dxa"/>
          </w:tcPr>
          <w:p w14:paraId="78DBB581" w14:textId="77777777" w:rsidR="002A5ADA" w:rsidRPr="00724DE8"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bCs/>
                <w:spacing w:val="-4"/>
                <w:szCs w:val="20"/>
              </w:rPr>
            </w:pPr>
            <w:r w:rsidRPr="00724DE8">
              <w:rPr>
                <w:rFonts w:ascii="Calibri" w:eastAsia="MS Mincho" w:hAnsi="Calibri" w:cs="Calibri"/>
                <w:bCs/>
                <w:spacing w:val="-4"/>
                <w:szCs w:val="20"/>
              </w:rPr>
              <w:t>offering advice</w:t>
            </w:r>
          </w:p>
        </w:tc>
        <w:tc>
          <w:tcPr>
            <w:tcW w:w="3820" w:type="dxa"/>
          </w:tcPr>
          <w:p w14:paraId="1FCF05BC" w14:textId="7B8E2732" w:rsidR="002A5ADA" w:rsidRPr="006A55B6"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お金を持って来ないほうがいいです</w:t>
            </w:r>
          </w:p>
        </w:tc>
      </w:tr>
    </w:tbl>
    <w:p w14:paraId="2B3B1357" w14:textId="3A0B46FE" w:rsidR="002A5ADA" w:rsidRPr="00D81028" w:rsidRDefault="002A5ADA" w:rsidP="00D81028">
      <w:pPr>
        <w:pStyle w:val="SyllabusHeading4"/>
      </w:pPr>
      <w:bookmarkStart w:id="53" w:name="10._～ば_Conditional_form"/>
      <w:bookmarkEnd w:id="53"/>
      <w:r w:rsidRPr="00D81028">
        <w:rPr>
          <w:rFonts w:hint="eastAsia"/>
        </w:rPr>
        <w:t>～ば</w:t>
      </w:r>
      <w:r w:rsidRPr="00D81028">
        <w:t xml:space="preserve"> Conditional form</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830"/>
        <w:gridCol w:w="2410"/>
        <w:gridCol w:w="3820"/>
      </w:tblGrid>
      <w:tr w:rsidR="002A5ADA" w:rsidRPr="006A55B6" w14:paraId="70C2FA1C" w14:textId="77777777" w:rsidTr="00D101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FFFFFF" w:themeColor="background1"/>
            </w:tcBorders>
            <w:shd w:val="clear" w:color="auto" w:fill="9983B5"/>
          </w:tcPr>
          <w:p w14:paraId="1461BC83" w14:textId="77777777" w:rsidR="002A5ADA" w:rsidRPr="00724DE8" w:rsidRDefault="002A5ADA" w:rsidP="00260A84">
            <w:pPr>
              <w:pStyle w:val="TableParagraph"/>
              <w:spacing w:before="0" w:line="276" w:lineRule="auto"/>
              <w:ind w:left="0" w:right="0"/>
              <w:rPr>
                <w:rFonts w:ascii="Calibri" w:eastAsia="MS Mincho" w:hAnsi="Calibri" w:cs="Calibri"/>
                <w:color w:val="FFFFFF" w:themeColor="background1"/>
                <w:spacing w:val="-4"/>
                <w:szCs w:val="20"/>
              </w:rPr>
            </w:pPr>
            <w:r w:rsidRPr="00724DE8">
              <w:rPr>
                <w:rFonts w:ascii="Calibri" w:eastAsia="MS Mincho" w:hAnsi="Calibri" w:cs="Calibri"/>
                <w:color w:val="FFFFFF" w:themeColor="background1"/>
                <w:spacing w:val="-4"/>
                <w:szCs w:val="20"/>
              </w:rPr>
              <w:t>Form</w:t>
            </w:r>
          </w:p>
        </w:tc>
        <w:tc>
          <w:tcPr>
            <w:tcW w:w="2410" w:type="dxa"/>
            <w:tcBorders>
              <w:left w:val="single" w:sz="4" w:space="0" w:color="FFFFFF" w:themeColor="background1"/>
              <w:right w:val="single" w:sz="4" w:space="0" w:color="FFFFFF" w:themeColor="background1"/>
            </w:tcBorders>
            <w:shd w:val="clear" w:color="auto" w:fill="9983B5"/>
          </w:tcPr>
          <w:p w14:paraId="0489A125" w14:textId="77777777" w:rsidR="002A5ADA" w:rsidRPr="00724DE8" w:rsidRDefault="002A5ADA" w:rsidP="00260A8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pacing w:val="-4"/>
                <w:szCs w:val="20"/>
              </w:rPr>
            </w:pPr>
            <w:r w:rsidRPr="00724DE8">
              <w:rPr>
                <w:rFonts w:ascii="Calibri" w:eastAsia="MS Mincho" w:hAnsi="Calibri" w:cs="Calibri"/>
                <w:color w:val="FFFFFF" w:themeColor="background1"/>
                <w:spacing w:val="-4"/>
                <w:szCs w:val="20"/>
              </w:rPr>
              <w:t>Function/Use</w:t>
            </w:r>
          </w:p>
        </w:tc>
        <w:tc>
          <w:tcPr>
            <w:tcW w:w="3820" w:type="dxa"/>
            <w:tcBorders>
              <w:left w:val="single" w:sz="4" w:space="0" w:color="FFFFFF" w:themeColor="background1"/>
            </w:tcBorders>
            <w:shd w:val="clear" w:color="auto" w:fill="9983B5"/>
          </w:tcPr>
          <w:p w14:paraId="2EF7BAB8" w14:textId="77777777" w:rsidR="002A5ADA" w:rsidRPr="00724DE8" w:rsidRDefault="002A5ADA" w:rsidP="00260A8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pacing w:val="-4"/>
                <w:szCs w:val="20"/>
              </w:rPr>
            </w:pPr>
            <w:r w:rsidRPr="00724DE8">
              <w:rPr>
                <w:rFonts w:ascii="Calibri" w:eastAsia="MS Mincho" w:hAnsi="Calibri" w:cs="Calibri"/>
                <w:color w:val="FFFFFF" w:themeColor="background1"/>
                <w:spacing w:val="-4"/>
                <w:szCs w:val="20"/>
              </w:rPr>
              <w:t>Example</w:t>
            </w:r>
          </w:p>
        </w:tc>
      </w:tr>
      <w:tr w:rsidR="002A5ADA" w:rsidRPr="006A55B6" w14:paraId="1351D408" w14:textId="77777777" w:rsidTr="00D10140">
        <w:tc>
          <w:tcPr>
            <w:cnfStyle w:val="001000000000" w:firstRow="0" w:lastRow="0" w:firstColumn="1" w:lastColumn="0" w:oddVBand="0" w:evenVBand="0" w:oddHBand="0" w:evenHBand="0" w:firstRowFirstColumn="0" w:firstRowLastColumn="0" w:lastRowFirstColumn="0" w:lastRowLastColumn="0"/>
            <w:tcW w:w="2830" w:type="dxa"/>
          </w:tcPr>
          <w:p w14:paraId="0301F924" w14:textId="77777777" w:rsidR="002A5ADA" w:rsidRPr="004F71D7" w:rsidRDefault="002A5ADA" w:rsidP="00260A84">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（もし）～えば／～れば</w:t>
            </w:r>
          </w:p>
        </w:tc>
        <w:tc>
          <w:tcPr>
            <w:tcW w:w="2410" w:type="dxa"/>
          </w:tcPr>
          <w:p w14:paraId="7DBF7C04" w14:textId="77777777" w:rsidR="002A5ADA" w:rsidRPr="00724DE8"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724DE8">
              <w:rPr>
                <w:rFonts w:ascii="Calibri" w:eastAsia="MS Mincho" w:hAnsi="Calibri" w:cs="Calibri"/>
                <w:bCs/>
                <w:spacing w:val="-4"/>
                <w:szCs w:val="20"/>
              </w:rPr>
              <w:t>expressing a condition</w:t>
            </w:r>
          </w:p>
        </w:tc>
        <w:tc>
          <w:tcPr>
            <w:tcW w:w="3820" w:type="dxa"/>
          </w:tcPr>
          <w:p w14:paraId="3605B086" w14:textId="7CD50C4F" w:rsidR="002A5ADA" w:rsidRPr="006A55B6"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早く行けば道はこんでいません</w:t>
            </w:r>
            <w:r w:rsidR="006A55B6">
              <w:rPr>
                <w:rFonts w:ascii="Calibri" w:eastAsia="MS Mincho" w:hAnsi="Calibri" w:cs="Calibri"/>
                <w:w w:val="95"/>
                <w:sz w:val="22"/>
                <w:lang w:eastAsia="ja-JP"/>
              </w:rPr>
              <w:br/>
            </w:r>
            <w:r w:rsidRPr="006A55B6">
              <w:rPr>
                <w:rFonts w:ascii="Calibri" w:eastAsia="MS Mincho" w:hAnsi="Calibri" w:cs="Calibri"/>
                <w:w w:val="95"/>
                <w:sz w:val="22"/>
                <w:lang w:eastAsia="ja-JP"/>
              </w:rPr>
              <w:t>安ければ買います</w:t>
            </w:r>
          </w:p>
        </w:tc>
      </w:tr>
    </w:tbl>
    <w:p w14:paraId="421D8B9B" w14:textId="5DAF5D6E" w:rsidR="002A5ADA" w:rsidRPr="00D81028" w:rsidRDefault="002A5ADA" w:rsidP="00B613B3">
      <w:pPr>
        <w:pStyle w:val="SyllabusHeading4"/>
        <w:keepNext/>
      </w:pPr>
      <w:bookmarkStart w:id="54" w:name="11._～える／～られるPotential_form"/>
      <w:bookmarkEnd w:id="54"/>
      <w:r w:rsidRPr="00D81028">
        <w:rPr>
          <w:rFonts w:hint="eastAsia"/>
        </w:rPr>
        <w:t>～</w:t>
      </w:r>
      <w:proofErr w:type="spellStart"/>
      <w:r w:rsidRPr="00D81028">
        <w:rPr>
          <w:rFonts w:hint="eastAsia"/>
        </w:rPr>
        <w:t>える</w:t>
      </w:r>
      <w:proofErr w:type="spellEnd"/>
      <w:r w:rsidRPr="00D81028">
        <w:rPr>
          <w:rFonts w:hint="eastAsia"/>
        </w:rPr>
        <w:t>／～</w:t>
      </w:r>
      <w:proofErr w:type="spellStart"/>
      <w:r w:rsidRPr="00D81028">
        <w:rPr>
          <w:rFonts w:hint="eastAsia"/>
        </w:rPr>
        <w:t>られる</w:t>
      </w:r>
      <w:r w:rsidRPr="00D81028">
        <w:t>Potential</w:t>
      </w:r>
      <w:proofErr w:type="spellEnd"/>
      <w:r w:rsidRPr="00D81028">
        <w:t xml:space="preserve"> form</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830"/>
        <w:gridCol w:w="2410"/>
        <w:gridCol w:w="3820"/>
      </w:tblGrid>
      <w:tr w:rsidR="002A5ADA" w:rsidRPr="006A55B6" w14:paraId="5B5DD49D" w14:textId="77777777" w:rsidTr="00D101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FFFFFF" w:themeColor="background1"/>
            </w:tcBorders>
            <w:shd w:val="clear" w:color="auto" w:fill="9983B5"/>
          </w:tcPr>
          <w:p w14:paraId="02819FD1" w14:textId="77777777" w:rsidR="002A5ADA" w:rsidRPr="00D10140" w:rsidRDefault="002A5ADA" w:rsidP="00260A84">
            <w:pPr>
              <w:pStyle w:val="TableParagraph"/>
              <w:spacing w:before="0" w:line="276" w:lineRule="auto"/>
              <w:ind w:left="0" w:right="0"/>
              <w:rPr>
                <w:rFonts w:ascii="Calibri" w:eastAsia="MS Mincho" w:hAnsi="Calibri" w:cs="Calibri"/>
                <w:color w:val="FFFFFF" w:themeColor="background1"/>
                <w:spacing w:val="-4"/>
                <w:szCs w:val="20"/>
              </w:rPr>
            </w:pPr>
            <w:r w:rsidRPr="00D10140">
              <w:rPr>
                <w:rFonts w:ascii="Calibri" w:eastAsia="MS Mincho" w:hAnsi="Calibri" w:cs="Calibri"/>
                <w:color w:val="FFFFFF" w:themeColor="background1"/>
                <w:spacing w:val="-4"/>
                <w:szCs w:val="20"/>
              </w:rPr>
              <w:t>Form</w:t>
            </w:r>
          </w:p>
        </w:tc>
        <w:tc>
          <w:tcPr>
            <w:tcW w:w="2410" w:type="dxa"/>
            <w:tcBorders>
              <w:left w:val="single" w:sz="4" w:space="0" w:color="FFFFFF" w:themeColor="background1"/>
              <w:right w:val="single" w:sz="4" w:space="0" w:color="FFFFFF" w:themeColor="background1"/>
            </w:tcBorders>
            <w:shd w:val="clear" w:color="auto" w:fill="9983B5"/>
          </w:tcPr>
          <w:p w14:paraId="41DCB49F" w14:textId="77777777" w:rsidR="002A5ADA" w:rsidRPr="00D10140" w:rsidRDefault="002A5ADA" w:rsidP="00260A8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pacing w:val="-4"/>
                <w:szCs w:val="20"/>
              </w:rPr>
            </w:pPr>
            <w:r w:rsidRPr="00D10140">
              <w:rPr>
                <w:rFonts w:ascii="Calibri" w:eastAsia="MS Mincho" w:hAnsi="Calibri" w:cs="Calibri"/>
                <w:color w:val="FFFFFF" w:themeColor="background1"/>
                <w:spacing w:val="-4"/>
                <w:szCs w:val="20"/>
              </w:rPr>
              <w:t>Function/Use</w:t>
            </w:r>
          </w:p>
        </w:tc>
        <w:tc>
          <w:tcPr>
            <w:tcW w:w="3820" w:type="dxa"/>
            <w:tcBorders>
              <w:left w:val="single" w:sz="4" w:space="0" w:color="FFFFFF" w:themeColor="background1"/>
            </w:tcBorders>
            <w:shd w:val="clear" w:color="auto" w:fill="9983B5"/>
          </w:tcPr>
          <w:p w14:paraId="4B0A0B3C" w14:textId="77777777" w:rsidR="002A5ADA" w:rsidRPr="00D10140" w:rsidRDefault="002A5ADA" w:rsidP="00260A8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pacing w:val="-4"/>
                <w:szCs w:val="20"/>
              </w:rPr>
            </w:pPr>
            <w:r w:rsidRPr="00D10140">
              <w:rPr>
                <w:rFonts w:ascii="Calibri" w:eastAsia="MS Mincho" w:hAnsi="Calibri" w:cs="Calibri"/>
                <w:color w:val="FFFFFF" w:themeColor="background1"/>
                <w:spacing w:val="-4"/>
                <w:szCs w:val="20"/>
              </w:rPr>
              <w:t>Example</w:t>
            </w:r>
          </w:p>
        </w:tc>
      </w:tr>
      <w:tr w:rsidR="002A5ADA" w:rsidRPr="006A55B6" w14:paraId="7FDC4F6E" w14:textId="77777777" w:rsidTr="00D10140">
        <w:tc>
          <w:tcPr>
            <w:cnfStyle w:val="001000000000" w:firstRow="0" w:lastRow="0" w:firstColumn="1" w:lastColumn="0" w:oddVBand="0" w:evenVBand="0" w:oddHBand="0" w:evenHBand="0" w:firstRowFirstColumn="0" w:firstRowLastColumn="0" w:lastRowFirstColumn="0" w:lastRowLastColumn="0"/>
            <w:tcW w:w="2830" w:type="dxa"/>
          </w:tcPr>
          <w:p w14:paraId="39B26061" w14:textId="77777777" w:rsidR="002A5ADA" w:rsidRPr="004F71D7" w:rsidRDefault="002A5ADA" w:rsidP="00260A84">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w:t>
            </w:r>
            <w:proofErr w:type="spellStart"/>
            <w:r w:rsidRPr="004F71D7">
              <w:rPr>
                <w:rFonts w:ascii="Calibri" w:eastAsia="MS Mincho" w:hAnsi="Calibri" w:cs="Calibri"/>
                <w:spacing w:val="0"/>
                <w:sz w:val="22"/>
              </w:rPr>
              <w:t>える</w:t>
            </w:r>
            <w:proofErr w:type="spellEnd"/>
            <w:r w:rsidRPr="004F71D7">
              <w:rPr>
                <w:rFonts w:ascii="Calibri" w:eastAsia="MS Mincho" w:hAnsi="Calibri" w:cs="Calibri"/>
                <w:spacing w:val="0"/>
                <w:sz w:val="22"/>
              </w:rPr>
              <w:t>／～</w:t>
            </w:r>
            <w:proofErr w:type="spellStart"/>
            <w:r w:rsidRPr="004F71D7">
              <w:rPr>
                <w:rFonts w:ascii="Calibri" w:eastAsia="MS Mincho" w:hAnsi="Calibri" w:cs="Calibri"/>
                <w:spacing w:val="0"/>
                <w:sz w:val="22"/>
              </w:rPr>
              <w:t>られる</w:t>
            </w:r>
            <w:proofErr w:type="spellEnd"/>
          </w:p>
        </w:tc>
        <w:tc>
          <w:tcPr>
            <w:tcW w:w="2410" w:type="dxa"/>
          </w:tcPr>
          <w:p w14:paraId="0B283ECF" w14:textId="77777777" w:rsidR="002A5ADA" w:rsidRPr="00D10140"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D10140">
              <w:rPr>
                <w:rFonts w:ascii="Calibri" w:eastAsia="MS Mincho" w:hAnsi="Calibri" w:cs="Calibri"/>
                <w:bCs/>
                <w:spacing w:val="-4"/>
                <w:szCs w:val="20"/>
              </w:rPr>
              <w:t>indicating that you can do something</w:t>
            </w:r>
          </w:p>
        </w:tc>
        <w:tc>
          <w:tcPr>
            <w:tcW w:w="3820" w:type="dxa"/>
          </w:tcPr>
          <w:p w14:paraId="21FE4F50" w14:textId="77777777" w:rsidR="002A5ADA" w:rsidRPr="006A55B6"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漢字で書けます</w:t>
            </w:r>
          </w:p>
          <w:p w14:paraId="343567CF" w14:textId="77777777" w:rsidR="002A5ADA" w:rsidRPr="006A55B6"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6A55B6">
              <w:rPr>
                <w:rFonts w:ascii="Calibri" w:eastAsia="MS Mincho" w:hAnsi="Calibri" w:cs="Calibri"/>
                <w:w w:val="95"/>
                <w:sz w:val="22"/>
                <w:lang w:eastAsia="ja-JP"/>
              </w:rPr>
              <w:t>さしみが食べられます</w:t>
            </w:r>
          </w:p>
        </w:tc>
      </w:tr>
    </w:tbl>
    <w:p w14:paraId="39F2DAF7" w14:textId="77777777" w:rsidR="00444657" w:rsidRPr="00444657" w:rsidRDefault="00444657" w:rsidP="00444657">
      <w:pPr>
        <w:rPr>
          <w:lang w:eastAsia="ja-JP"/>
        </w:rPr>
      </w:pPr>
      <w:bookmarkStart w:id="55" w:name="12._～おう／よう_Volitional_form"/>
      <w:bookmarkEnd w:id="55"/>
      <w:r>
        <w:rPr>
          <w:lang w:eastAsia="ja-JP"/>
        </w:rPr>
        <w:br w:type="page"/>
      </w:r>
    </w:p>
    <w:p w14:paraId="41E029FE" w14:textId="2B269B98" w:rsidR="002A5ADA" w:rsidRPr="00260A84" w:rsidRDefault="002A5ADA" w:rsidP="00260A84">
      <w:pPr>
        <w:pStyle w:val="SyllabusHeading4"/>
      </w:pPr>
      <w:r w:rsidRPr="00260A84">
        <w:rPr>
          <w:rFonts w:hint="eastAsia"/>
        </w:rPr>
        <w:lastRenderedPageBreak/>
        <w:t>～</w:t>
      </w:r>
      <w:proofErr w:type="spellStart"/>
      <w:r w:rsidRPr="00260A84">
        <w:rPr>
          <w:rFonts w:hint="eastAsia"/>
        </w:rPr>
        <w:t>おう／よう</w:t>
      </w:r>
      <w:proofErr w:type="spellEnd"/>
      <w:r w:rsidRPr="00260A84">
        <w:t xml:space="preserve"> Volitional form</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830"/>
        <w:gridCol w:w="2694"/>
        <w:gridCol w:w="3536"/>
      </w:tblGrid>
      <w:tr w:rsidR="00BB30DC" w:rsidRPr="006A55B6" w14:paraId="3EC81D15" w14:textId="77777777" w:rsidTr="006A55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FFFFFF" w:themeColor="background1"/>
            </w:tcBorders>
            <w:shd w:val="clear" w:color="auto" w:fill="9983B5"/>
          </w:tcPr>
          <w:p w14:paraId="5B0CCC22" w14:textId="77777777" w:rsidR="002A5ADA" w:rsidRPr="002E592C" w:rsidRDefault="002A5ADA" w:rsidP="00260A84">
            <w:pPr>
              <w:pStyle w:val="TableParagraph"/>
              <w:spacing w:before="0" w:line="276" w:lineRule="auto"/>
              <w:ind w:left="0" w:right="0"/>
              <w:rPr>
                <w:rFonts w:ascii="Calibri" w:eastAsia="MS Mincho" w:hAnsi="Calibri" w:cs="Calibri"/>
                <w:b w:val="0"/>
                <w:color w:val="FFFFFF" w:themeColor="background1"/>
                <w:szCs w:val="20"/>
              </w:rPr>
            </w:pPr>
            <w:r w:rsidRPr="002E592C">
              <w:rPr>
                <w:rFonts w:ascii="Calibri" w:eastAsia="MS Mincho" w:hAnsi="Calibri" w:cs="Calibri"/>
                <w:color w:val="FFFFFF" w:themeColor="background1"/>
                <w:spacing w:val="-4"/>
                <w:szCs w:val="20"/>
              </w:rPr>
              <w:t>Form</w:t>
            </w:r>
          </w:p>
        </w:tc>
        <w:tc>
          <w:tcPr>
            <w:tcW w:w="2694" w:type="dxa"/>
            <w:tcBorders>
              <w:left w:val="single" w:sz="4" w:space="0" w:color="FFFFFF" w:themeColor="background1"/>
              <w:right w:val="single" w:sz="4" w:space="0" w:color="FFFFFF" w:themeColor="background1"/>
            </w:tcBorders>
            <w:shd w:val="clear" w:color="auto" w:fill="9983B5"/>
          </w:tcPr>
          <w:p w14:paraId="15002D37" w14:textId="77777777" w:rsidR="002A5ADA" w:rsidRPr="002E592C" w:rsidRDefault="002A5ADA" w:rsidP="00260A8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2E592C">
              <w:rPr>
                <w:rFonts w:ascii="Calibri" w:eastAsia="MS Mincho" w:hAnsi="Calibri" w:cs="Calibri"/>
                <w:color w:val="FFFFFF" w:themeColor="background1"/>
                <w:szCs w:val="20"/>
              </w:rPr>
              <w:t>Function/Use</w:t>
            </w:r>
          </w:p>
        </w:tc>
        <w:tc>
          <w:tcPr>
            <w:tcW w:w="3536" w:type="dxa"/>
            <w:tcBorders>
              <w:left w:val="single" w:sz="4" w:space="0" w:color="FFFFFF" w:themeColor="background1"/>
            </w:tcBorders>
            <w:shd w:val="clear" w:color="auto" w:fill="9983B5"/>
          </w:tcPr>
          <w:p w14:paraId="42D349EF" w14:textId="77777777" w:rsidR="002A5ADA" w:rsidRPr="002E592C" w:rsidRDefault="002A5ADA" w:rsidP="00260A8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2E592C">
              <w:rPr>
                <w:rFonts w:ascii="Calibri" w:eastAsia="MS Mincho" w:hAnsi="Calibri" w:cs="Calibri"/>
                <w:color w:val="FFFFFF" w:themeColor="background1"/>
                <w:szCs w:val="20"/>
              </w:rPr>
              <w:t>Example</w:t>
            </w:r>
          </w:p>
        </w:tc>
      </w:tr>
      <w:tr w:rsidR="002A5ADA" w:rsidRPr="006A55B6" w14:paraId="3B5FFAFA" w14:textId="77777777" w:rsidTr="006A55B6">
        <w:tc>
          <w:tcPr>
            <w:cnfStyle w:val="001000000000" w:firstRow="0" w:lastRow="0" w:firstColumn="1" w:lastColumn="0" w:oddVBand="0" w:evenVBand="0" w:oddHBand="0" w:evenHBand="0" w:firstRowFirstColumn="0" w:firstRowLastColumn="0" w:lastRowFirstColumn="0" w:lastRowLastColumn="0"/>
            <w:tcW w:w="2830" w:type="dxa"/>
          </w:tcPr>
          <w:p w14:paraId="1E107E81" w14:textId="77777777" w:rsidR="002A5ADA" w:rsidRPr="004F71D7" w:rsidRDefault="002A5ADA" w:rsidP="00260A84">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～おう／よう＋と思う</w:t>
            </w:r>
          </w:p>
        </w:tc>
        <w:tc>
          <w:tcPr>
            <w:tcW w:w="2694" w:type="dxa"/>
          </w:tcPr>
          <w:p w14:paraId="79D1E676" w14:textId="77777777" w:rsidR="002A5ADA" w:rsidRPr="002E592C"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szCs w:val="20"/>
              </w:rPr>
              <w:t>expressing</w:t>
            </w:r>
            <w:r w:rsidRPr="002E592C">
              <w:rPr>
                <w:rFonts w:ascii="Calibri" w:eastAsia="MS Mincho" w:hAnsi="Calibri" w:cs="Calibri"/>
                <w:spacing w:val="-7"/>
                <w:szCs w:val="20"/>
              </w:rPr>
              <w:t xml:space="preserve"> </w:t>
            </w:r>
            <w:r w:rsidRPr="002E592C">
              <w:rPr>
                <w:rFonts w:ascii="Calibri" w:eastAsia="MS Mincho" w:hAnsi="Calibri" w:cs="Calibri"/>
                <w:szCs w:val="20"/>
              </w:rPr>
              <w:t>an</w:t>
            </w:r>
            <w:r w:rsidRPr="002E592C">
              <w:rPr>
                <w:rFonts w:ascii="Calibri" w:eastAsia="MS Mincho" w:hAnsi="Calibri" w:cs="Calibri"/>
                <w:spacing w:val="-7"/>
                <w:szCs w:val="20"/>
              </w:rPr>
              <w:t xml:space="preserve"> </w:t>
            </w:r>
            <w:r w:rsidRPr="002E592C">
              <w:rPr>
                <w:rFonts w:ascii="Calibri" w:eastAsia="MS Mincho" w:hAnsi="Calibri" w:cs="Calibri"/>
                <w:szCs w:val="20"/>
              </w:rPr>
              <w:t>intention</w:t>
            </w:r>
          </w:p>
        </w:tc>
        <w:tc>
          <w:tcPr>
            <w:tcW w:w="3536" w:type="dxa"/>
          </w:tcPr>
          <w:p w14:paraId="3F3ACAFF" w14:textId="77777777" w:rsidR="0013519B"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日本へ行こうと思います</w:t>
            </w:r>
          </w:p>
          <w:p w14:paraId="048347A3" w14:textId="5F579D4F" w:rsidR="002A5ADA" w:rsidRPr="006A55B6"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6A55B6">
              <w:rPr>
                <w:rFonts w:ascii="Calibri" w:eastAsia="MS Mincho" w:hAnsi="Calibri" w:cs="Calibri"/>
                <w:w w:val="95"/>
                <w:sz w:val="22"/>
                <w:lang w:eastAsia="ja-JP"/>
              </w:rPr>
              <w:t>食べようと思います</w:t>
            </w:r>
          </w:p>
        </w:tc>
      </w:tr>
    </w:tbl>
    <w:p w14:paraId="7351A98A" w14:textId="31E7EEC6" w:rsidR="002A5ADA" w:rsidRPr="00260A84" w:rsidRDefault="002A5ADA" w:rsidP="00260A84">
      <w:pPr>
        <w:pStyle w:val="SyllabusHeading4"/>
      </w:pPr>
      <w:bookmarkStart w:id="56" w:name="13._～あれる／～られるPassive_forms"/>
      <w:bookmarkEnd w:id="56"/>
      <w:r w:rsidRPr="00260A84">
        <w:rPr>
          <w:rFonts w:hint="eastAsia"/>
        </w:rPr>
        <w:t>～</w:t>
      </w:r>
      <w:proofErr w:type="spellStart"/>
      <w:r w:rsidRPr="00260A84">
        <w:rPr>
          <w:rFonts w:hint="eastAsia"/>
        </w:rPr>
        <w:t>あれる</w:t>
      </w:r>
      <w:proofErr w:type="spellEnd"/>
      <w:r w:rsidRPr="00260A84">
        <w:rPr>
          <w:rFonts w:hint="eastAsia"/>
        </w:rPr>
        <w:t>／～</w:t>
      </w:r>
      <w:proofErr w:type="spellStart"/>
      <w:r w:rsidRPr="00260A84">
        <w:rPr>
          <w:rFonts w:hint="eastAsia"/>
        </w:rPr>
        <w:t>られる</w:t>
      </w:r>
      <w:proofErr w:type="spellEnd"/>
      <w:r w:rsidRPr="00260A84">
        <w:t xml:space="preserve"> Passive forms</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830"/>
        <w:gridCol w:w="2694"/>
        <w:gridCol w:w="3536"/>
      </w:tblGrid>
      <w:tr w:rsidR="002A5ADA" w:rsidRPr="006A55B6" w14:paraId="6CC1B622" w14:textId="77777777" w:rsidTr="006A55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FFFFFF" w:themeColor="background1"/>
            </w:tcBorders>
            <w:shd w:val="clear" w:color="auto" w:fill="9983B5"/>
          </w:tcPr>
          <w:p w14:paraId="1EE20780" w14:textId="77777777" w:rsidR="002A5ADA" w:rsidRPr="002E592C" w:rsidRDefault="002A5ADA" w:rsidP="00260A84">
            <w:pPr>
              <w:pStyle w:val="TableParagraph"/>
              <w:spacing w:before="0" w:line="276" w:lineRule="auto"/>
              <w:ind w:left="0" w:right="0"/>
              <w:rPr>
                <w:rFonts w:ascii="Calibri" w:eastAsia="MS Mincho" w:hAnsi="Calibri" w:cs="Calibri"/>
                <w:b w:val="0"/>
                <w:color w:val="FFFFFF" w:themeColor="background1"/>
                <w:szCs w:val="20"/>
              </w:rPr>
            </w:pPr>
            <w:r w:rsidRPr="002E592C">
              <w:rPr>
                <w:rFonts w:ascii="Calibri" w:eastAsia="MS Mincho" w:hAnsi="Calibri" w:cs="Calibri"/>
                <w:color w:val="FFFFFF" w:themeColor="background1"/>
                <w:spacing w:val="-4"/>
                <w:szCs w:val="20"/>
              </w:rPr>
              <w:t>Form</w:t>
            </w:r>
          </w:p>
        </w:tc>
        <w:tc>
          <w:tcPr>
            <w:tcW w:w="2694" w:type="dxa"/>
            <w:tcBorders>
              <w:left w:val="single" w:sz="4" w:space="0" w:color="FFFFFF" w:themeColor="background1"/>
              <w:right w:val="single" w:sz="4" w:space="0" w:color="FFFFFF" w:themeColor="background1"/>
            </w:tcBorders>
            <w:shd w:val="clear" w:color="auto" w:fill="9983B5"/>
          </w:tcPr>
          <w:p w14:paraId="6046706C" w14:textId="77777777" w:rsidR="002A5ADA" w:rsidRPr="002E592C" w:rsidRDefault="002A5ADA" w:rsidP="00260A8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2E592C">
              <w:rPr>
                <w:rFonts w:ascii="Calibri" w:eastAsia="MS Mincho" w:hAnsi="Calibri" w:cs="Calibri"/>
                <w:color w:val="FFFFFF" w:themeColor="background1"/>
                <w:szCs w:val="20"/>
              </w:rPr>
              <w:t>Function/Use</w:t>
            </w:r>
          </w:p>
        </w:tc>
        <w:tc>
          <w:tcPr>
            <w:tcW w:w="3536" w:type="dxa"/>
            <w:tcBorders>
              <w:left w:val="single" w:sz="4" w:space="0" w:color="FFFFFF" w:themeColor="background1"/>
            </w:tcBorders>
            <w:shd w:val="clear" w:color="auto" w:fill="9983B5"/>
          </w:tcPr>
          <w:p w14:paraId="0953BE8C" w14:textId="77777777" w:rsidR="002A5ADA" w:rsidRPr="002E592C" w:rsidRDefault="002A5ADA" w:rsidP="00260A84">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2E592C">
              <w:rPr>
                <w:rFonts w:ascii="Calibri" w:eastAsia="MS Mincho" w:hAnsi="Calibri" w:cs="Calibri"/>
                <w:color w:val="FFFFFF" w:themeColor="background1"/>
                <w:szCs w:val="20"/>
              </w:rPr>
              <w:t>Example</w:t>
            </w:r>
          </w:p>
        </w:tc>
      </w:tr>
      <w:tr w:rsidR="002A5ADA" w:rsidRPr="006A55B6" w14:paraId="64B8B7AA" w14:textId="77777777" w:rsidTr="006A55B6">
        <w:tc>
          <w:tcPr>
            <w:cnfStyle w:val="001000000000" w:firstRow="0" w:lastRow="0" w:firstColumn="1" w:lastColumn="0" w:oddVBand="0" w:evenVBand="0" w:oddHBand="0" w:evenHBand="0" w:firstRowFirstColumn="0" w:firstRowLastColumn="0" w:lastRowFirstColumn="0" w:lastRowLastColumn="0"/>
            <w:tcW w:w="2830" w:type="dxa"/>
          </w:tcPr>
          <w:p w14:paraId="5E7515CF" w14:textId="77777777" w:rsidR="002A5ADA" w:rsidRPr="004F71D7" w:rsidRDefault="002A5ADA" w:rsidP="005F7462">
            <w:pPr>
              <w:pStyle w:val="TableParagraph"/>
              <w:widowControl/>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w:t>
            </w:r>
            <w:proofErr w:type="spellStart"/>
            <w:r w:rsidRPr="004F71D7">
              <w:rPr>
                <w:rFonts w:ascii="Calibri" w:eastAsia="MS Mincho" w:hAnsi="Calibri" w:cs="Calibri"/>
                <w:spacing w:val="0"/>
                <w:sz w:val="22"/>
              </w:rPr>
              <w:t>あれる／られる</w:t>
            </w:r>
            <w:proofErr w:type="spellEnd"/>
          </w:p>
        </w:tc>
        <w:tc>
          <w:tcPr>
            <w:tcW w:w="2694" w:type="dxa"/>
          </w:tcPr>
          <w:p w14:paraId="4CD28FEC" w14:textId="77777777" w:rsidR="002A5ADA" w:rsidRPr="002E592C" w:rsidRDefault="002A5ADA" w:rsidP="008D4D5A">
            <w:pPr>
              <w:pStyle w:val="TableParagraph"/>
              <w:widowControl/>
              <w:numPr>
                <w:ilvl w:val="0"/>
                <w:numId w:val="6"/>
              </w:numPr>
              <w:spacing w:before="0" w:line="276" w:lineRule="auto"/>
              <w:ind w:left="304" w:right="0" w:hanging="304"/>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szCs w:val="20"/>
              </w:rPr>
              <w:t>general</w:t>
            </w:r>
          </w:p>
          <w:p w14:paraId="44E835E3" w14:textId="77777777" w:rsidR="002A5ADA" w:rsidRPr="002E592C" w:rsidRDefault="002A5ADA" w:rsidP="008D4D5A">
            <w:pPr>
              <w:pStyle w:val="TableParagraph"/>
              <w:widowControl/>
              <w:numPr>
                <w:ilvl w:val="0"/>
                <w:numId w:val="6"/>
              </w:numPr>
              <w:spacing w:before="0" w:line="276" w:lineRule="auto"/>
              <w:ind w:left="304" w:right="0" w:hanging="304"/>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szCs w:val="20"/>
              </w:rPr>
              <w:t>adversative</w:t>
            </w:r>
          </w:p>
          <w:p w14:paraId="1B68278C" w14:textId="77777777" w:rsidR="002A5ADA" w:rsidRPr="006A55B6" w:rsidRDefault="002A5ADA" w:rsidP="008D4D5A">
            <w:pPr>
              <w:pStyle w:val="TableParagraph"/>
              <w:widowControl/>
              <w:numPr>
                <w:ilvl w:val="0"/>
                <w:numId w:val="6"/>
              </w:numPr>
              <w:spacing w:before="0" w:line="276" w:lineRule="auto"/>
              <w:ind w:left="303"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rPr>
            </w:pPr>
            <w:r w:rsidRPr="002E592C">
              <w:rPr>
                <w:rFonts w:ascii="Calibri" w:eastAsia="MS Mincho" w:hAnsi="Calibri" w:cs="Calibri"/>
                <w:szCs w:val="20"/>
              </w:rPr>
              <w:t>spontaneous</w:t>
            </w:r>
          </w:p>
        </w:tc>
        <w:tc>
          <w:tcPr>
            <w:tcW w:w="3536" w:type="dxa"/>
          </w:tcPr>
          <w:p w14:paraId="05C1F6C9" w14:textId="77777777" w:rsidR="002A5ADA" w:rsidRPr="006A55B6"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この神社は千年前にたてられました</w:t>
            </w:r>
          </w:p>
          <w:p w14:paraId="7D253716" w14:textId="77777777" w:rsidR="002A5ADA" w:rsidRPr="006A55B6" w:rsidRDefault="002A5ADA"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大事なものをこわされました</w:t>
            </w:r>
          </w:p>
          <w:p w14:paraId="1ECACA1F" w14:textId="3E016BEA" w:rsidR="002A5ADA" w:rsidRPr="006A55B6" w:rsidRDefault="00181314" w:rsidP="00260A84">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Pr>
                <w:rFonts w:ascii="Calibri" w:eastAsia="MS Mincho" w:hAnsi="Calibri" w:cs="Calibri"/>
                <w:w w:val="95"/>
                <w:sz w:val="22"/>
                <w:lang w:eastAsia="ja-JP"/>
              </w:rPr>
              <w:ruby>
                <w:rubyPr>
                  <w:rubyAlign w:val="distributeSpace"/>
                  <w:hps w:val="16"/>
                  <w:hpsRaise w:val="26"/>
                  <w:hpsBaseText w:val="22"/>
                  <w:lid w:val="ja-JP"/>
                </w:rubyPr>
                <w:rt>
                  <w:r w:rsidR="00181314" w:rsidRPr="00181314">
                    <w:rPr>
                      <w:rFonts w:ascii="MS Mincho" w:eastAsia="MS Mincho" w:hAnsi="MS Mincho" w:cs="Calibri" w:hint="eastAsia"/>
                      <w:w w:val="95"/>
                      <w:sz w:val="16"/>
                      <w:lang w:eastAsia="ja-JP"/>
                    </w:rPr>
                    <w:t>むかし</w:t>
                  </w:r>
                </w:rt>
                <w:rubyBase>
                  <w:r w:rsidR="00181314">
                    <w:rPr>
                      <w:rFonts w:ascii="Calibri" w:eastAsia="MS Mincho" w:hAnsi="Calibri" w:cs="Calibri" w:hint="eastAsia"/>
                      <w:w w:val="95"/>
                      <w:sz w:val="22"/>
                      <w:lang w:eastAsia="ja-JP"/>
                    </w:rPr>
                    <w:t>昔</w:t>
                  </w:r>
                </w:rubyBase>
              </w:ruby>
            </w:r>
            <w:r w:rsidRPr="006A55B6">
              <w:rPr>
                <w:rFonts w:ascii="Calibri" w:eastAsia="MS Mincho" w:hAnsi="Calibri" w:cs="Calibri" w:hint="eastAsia"/>
                <w:w w:val="95"/>
                <w:sz w:val="22"/>
                <w:lang w:eastAsia="ja-JP"/>
              </w:rPr>
              <w:t>のことが</w:t>
            </w:r>
            <w:r w:rsidR="002A5ADA" w:rsidRPr="006A55B6">
              <w:rPr>
                <w:rFonts w:ascii="Calibri" w:eastAsia="MS Mincho" w:hAnsi="Calibri" w:cs="Calibri"/>
                <w:w w:val="95"/>
                <w:sz w:val="22"/>
                <w:lang w:eastAsia="ja-JP"/>
              </w:rPr>
              <w:t>思い出されます</w:t>
            </w:r>
          </w:p>
        </w:tc>
      </w:tr>
    </w:tbl>
    <w:p w14:paraId="5E3AB0FA" w14:textId="29BFF687" w:rsidR="002A5ADA" w:rsidRPr="00260A84" w:rsidRDefault="002A5ADA" w:rsidP="006A55B6">
      <w:pPr>
        <w:pStyle w:val="SyllabusHeading4"/>
      </w:pPr>
      <w:bookmarkStart w:id="57" w:name="14._～あせる／～させるCausative_forms"/>
      <w:bookmarkEnd w:id="57"/>
      <w:r w:rsidRPr="00260A84">
        <w:rPr>
          <w:rFonts w:hint="eastAsia"/>
        </w:rPr>
        <w:t>～</w:t>
      </w:r>
      <w:proofErr w:type="spellStart"/>
      <w:r w:rsidRPr="00260A84">
        <w:rPr>
          <w:rFonts w:hint="eastAsia"/>
        </w:rPr>
        <w:t>あせる</w:t>
      </w:r>
      <w:proofErr w:type="spellEnd"/>
      <w:r w:rsidRPr="00260A84">
        <w:rPr>
          <w:rFonts w:hint="eastAsia"/>
        </w:rPr>
        <w:t>／～</w:t>
      </w:r>
      <w:proofErr w:type="spellStart"/>
      <w:r w:rsidRPr="00260A84">
        <w:rPr>
          <w:rFonts w:hint="eastAsia"/>
        </w:rPr>
        <w:t>させる</w:t>
      </w:r>
      <w:proofErr w:type="spellEnd"/>
      <w:r w:rsidRPr="00260A84">
        <w:t xml:space="preserve"> Causative forms</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830"/>
        <w:gridCol w:w="2694"/>
        <w:gridCol w:w="3536"/>
      </w:tblGrid>
      <w:tr w:rsidR="002A5ADA" w:rsidRPr="006A55B6" w14:paraId="3CB52010" w14:textId="77777777" w:rsidTr="006A55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FFFFFF" w:themeColor="background1"/>
            </w:tcBorders>
            <w:shd w:val="clear" w:color="auto" w:fill="9983B5"/>
          </w:tcPr>
          <w:p w14:paraId="0CA44FE0" w14:textId="77777777" w:rsidR="002A5ADA" w:rsidRPr="002E592C" w:rsidRDefault="002A5ADA" w:rsidP="006A55B6">
            <w:pPr>
              <w:pStyle w:val="TableParagraph"/>
              <w:spacing w:before="0" w:line="276" w:lineRule="auto"/>
              <w:ind w:left="0" w:right="0"/>
              <w:rPr>
                <w:rFonts w:ascii="Calibri" w:eastAsia="MS Mincho" w:hAnsi="Calibri" w:cs="Calibri"/>
                <w:b w:val="0"/>
                <w:color w:val="FFFFFF" w:themeColor="background1"/>
                <w:szCs w:val="20"/>
              </w:rPr>
            </w:pPr>
            <w:r w:rsidRPr="002E592C">
              <w:rPr>
                <w:rFonts w:ascii="Calibri" w:eastAsia="MS Mincho" w:hAnsi="Calibri" w:cs="Calibri"/>
                <w:color w:val="FFFFFF" w:themeColor="background1"/>
                <w:spacing w:val="-4"/>
                <w:szCs w:val="20"/>
              </w:rPr>
              <w:t>Form</w:t>
            </w:r>
          </w:p>
        </w:tc>
        <w:tc>
          <w:tcPr>
            <w:tcW w:w="2694" w:type="dxa"/>
            <w:tcBorders>
              <w:left w:val="single" w:sz="4" w:space="0" w:color="FFFFFF" w:themeColor="background1"/>
              <w:right w:val="single" w:sz="4" w:space="0" w:color="FFFFFF" w:themeColor="background1"/>
            </w:tcBorders>
            <w:shd w:val="clear" w:color="auto" w:fill="9983B5"/>
          </w:tcPr>
          <w:p w14:paraId="1698EAD1" w14:textId="77777777" w:rsidR="002A5ADA" w:rsidRPr="002E592C" w:rsidRDefault="002A5ADA" w:rsidP="006A55B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2E592C">
              <w:rPr>
                <w:rFonts w:ascii="Calibri" w:eastAsia="MS Mincho" w:hAnsi="Calibri" w:cs="Calibri"/>
                <w:color w:val="FFFFFF" w:themeColor="background1"/>
                <w:szCs w:val="20"/>
              </w:rPr>
              <w:t>Function/Use</w:t>
            </w:r>
          </w:p>
        </w:tc>
        <w:tc>
          <w:tcPr>
            <w:tcW w:w="3536" w:type="dxa"/>
            <w:tcBorders>
              <w:left w:val="single" w:sz="4" w:space="0" w:color="FFFFFF" w:themeColor="background1"/>
            </w:tcBorders>
            <w:shd w:val="clear" w:color="auto" w:fill="9983B5"/>
          </w:tcPr>
          <w:p w14:paraId="03750E60" w14:textId="77777777" w:rsidR="002A5ADA" w:rsidRPr="002E592C" w:rsidRDefault="002A5ADA" w:rsidP="006A55B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2E592C">
              <w:rPr>
                <w:rFonts w:ascii="Calibri" w:eastAsia="MS Mincho" w:hAnsi="Calibri" w:cs="Calibri"/>
                <w:color w:val="FFFFFF" w:themeColor="background1"/>
                <w:szCs w:val="20"/>
              </w:rPr>
              <w:t>Example</w:t>
            </w:r>
          </w:p>
        </w:tc>
      </w:tr>
      <w:tr w:rsidR="002A5ADA" w:rsidRPr="006A55B6" w14:paraId="7E4BC1A8" w14:textId="77777777" w:rsidTr="006A55B6">
        <w:tc>
          <w:tcPr>
            <w:cnfStyle w:val="001000000000" w:firstRow="0" w:lastRow="0" w:firstColumn="1" w:lastColumn="0" w:oddVBand="0" w:evenVBand="0" w:oddHBand="0" w:evenHBand="0" w:firstRowFirstColumn="0" w:firstRowLastColumn="0" w:lastRowFirstColumn="0" w:lastRowLastColumn="0"/>
            <w:tcW w:w="2830" w:type="dxa"/>
          </w:tcPr>
          <w:p w14:paraId="0B9BDF95" w14:textId="77777777" w:rsidR="002A5ADA" w:rsidRPr="004F71D7" w:rsidRDefault="002A5ADA" w:rsidP="006A55B6">
            <w:pPr>
              <w:pStyle w:val="TableParagraph"/>
              <w:spacing w:before="0" w:line="276" w:lineRule="auto"/>
              <w:ind w:left="0" w:right="0"/>
              <w:rPr>
                <w:rFonts w:ascii="Calibri" w:eastAsia="MS Mincho" w:hAnsi="Calibri" w:cs="Calibri"/>
                <w:spacing w:val="-4"/>
                <w:sz w:val="22"/>
              </w:rPr>
            </w:pPr>
            <w:r w:rsidRPr="004F71D7">
              <w:rPr>
                <w:rFonts w:ascii="Calibri" w:eastAsia="MS Mincho" w:hAnsi="Calibri" w:cs="Calibri"/>
                <w:spacing w:val="-4"/>
                <w:sz w:val="22"/>
              </w:rPr>
              <w:t>～</w:t>
            </w:r>
            <w:proofErr w:type="spellStart"/>
            <w:r w:rsidRPr="004F71D7">
              <w:rPr>
                <w:rFonts w:ascii="Calibri" w:eastAsia="MS Mincho" w:hAnsi="Calibri" w:cs="Calibri"/>
                <w:spacing w:val="-4"/>
                <w:sz w:val="22"/>
              </w:rPr>
              <w:t>あせる／させる</w:t>
            </w:r>
            <w:proofErr w:type="spellEnd"/>
          </w:p>
        </w:tc>
        <w:tc>
          <w:tcPr>
            <w:tcW w:w="2694" w:type="dxa"/>
          </w:tcPr>
          <w:p w14:paraId="75DCFB77" w14:textId="77777777" w:rsidR="002A5ADA" w:rsidRPr="002E592C"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szCs w:val="20"/>
              </w:rPr>
              <w:t>general</w:t>
            </w:r>
          </w:p>
        </w:tc>
        <w:tc>
          <w:tcPr>
            <w:tcW w:w="3536" w:type="dxa"/>
          </w:tcPr>
          <w:p w14:paraId="39A8081B"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母親は子どもに水を飲ませました</w:t>
            </w:r>
          </w:p>
        </w:tc>
      </w:tr>
      <w:tr w:rsidR="002A5ADA" w:rsidRPr="006A55B6" w14:paraId="0BBB35F7" w14:textId="77777777" w:rsidTr="006A55B6">
        <w:tc>
          <w:tcPr>
            <w:cnfStyle w:val="001000000000" w:firstRow="0" w:lastRow="0" w:firstColumn="1" w:lastColumn="0" w:oddVBand="0" w:evenVBand="0" w:oddHBand="0" w:evenHBand="0" w:firstRowFirstColumn="0" w:firstRowLastColumn="0" w:lastRowFirstColumn="0" w:lastRowLastColumn="0"/>
            <w:tcW w:w="2830" w:type="dxa"/>
          </w:tcPr>
          <w:p w14:paraId="3B513FAB" w14:textId="77777777" w:rsidR="002A5ADA" w:rsidRPr="004F71D7" w:rsidRDefault="002A5ADA" w:rsidP="006A55B6">
            <w:pPr>
              <w:pStyle w:val="TableParagraph"/>
              <w:spacing w:before="0" w:line="276" w:lineRule="auto"/>
              <w:ind w:left="0" w:right="0"/>
              <w:rPr>
                <w:rFonts w:ascii="Calibri" w:eastAsia="MS Mincho" w:hAnsi="Calibri" w:cs="Calibri"/>
                <w:spacing w:val="-4"/>
                <w:sz w:val="22"/>
                <w:lang w:eastAsia="ja-JP"/>
              </w:rPr>
            </w:pPr>
            <w:r w:rsidRPr="004F71D7">
              <w:rPr>
                <w:rFonts w:ascii="Calibri" w:eastAsia="MS Mincho" w:hAnsi="Calibri" w:cs="Calibri"/>
                <w:spacing w:val="-4"/>
                <w:sz w:val="22"/>
                <w:lang w:eastAsia="ja-JP"/>
              </w:rPr>
              <w:t>～あせて／させてください</w:t>
            </w:r>
          </w:p>
        </w:tc>
        <w:tc>
          <w:tcPr>
            <w:tcW w:w="2694" w:type="dxa"/>
          </w:tcPr>
          <w:p w14:paraId="370463DB" w14:textId="77777777" w:rsidR="002A5ADA" w:rsidRPr="002E592C"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szCs w:val="20"/>
              </w:rPr>
              <w:t>asking</w:t>
            </w:r>
            <w:r w:rsidRPr="002E592C">
              <w:rPr>
                <w:rFonts w:ascii="Calibri" w:eastAsia="MS Mincho" w:hAnsi="Calibri" w:cs="Calibri"/>
                <w:spacing w:val="-7"/>
                <w:szCs w:val="20"/>
              </w:rPr>
              <w:t xml:space="preserve"> </w:t>
            </w:r>
            <w:r w:rsidRPr="002E592C">
              <w:rPr>
                <w:rFonts w:ascii="Calibri" w:eastAsia="MS Mincho" w:hAnsi="Calibri" w:cs="Calibri"/>
                <w:szCs w:val="20"/>
              </w:rPr>
              <w:t>permission</w:t>
            </w:r>
          </w:p>
        </w:tc>
        <w:tc>
          <w:tcPr>
            <w:tcW w:w="3536" w:type="dxa"/>
          </w:tcPr>
          <w:p w14:paraId="3E778F24"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行かせてください</w:t>
            </w:r>
          </w:p>
        </w:tc>
      </w:tr>
      <w:tr w:rsidR="002A5ADA" w:rsidRPr="006A55B6" w14:paraId="260B0A7B" w14:textId="77777777" w:rsidTr="006A55B6">
        <w:tc>
          <w:tcPr>
            <w:cnfStyle w:val="001000000000" w:firstRow="0" w:lastRow="0" w:firstColumn="1" w:lastColumn="0" w:oddVBand="0" w:evenVBand="0" w:oddHBand="0" w:evenHBand="0" w:firstRowFirstColumn="0" w:firstRowLastColumn="0" w:lastRowFirstColumn="0" w:lastRowLastColumn="0"/>
            <w:tcW w:w="2830" w:type="dxa"/>
          </w:tcPr>
          <w:p w14:paraId="28120F10" w14:textId="77777777" w:rsidR="002A5ADA" w:rsidRPr="004F71D7" w:rsidRDefault="002A5ADA" w:rsidP="006A55B6">
            <w:pPr>
              <w:pStyle w:val="TableParagraph"/>
              <w:spacing w:before="0" w:line="276" w:lineRule="auto"/>
              <w:ind w:left="0" w:right="0"/>
              <w:rPr>
                <w:rFonts w:ascii="Calibri" w:eastAsia="MS Mincho" w:hAnsi="Calibri" w:cs="Calibri"/>
                <w:spacing w:val="-4"/>
                <w:sz w:val="22"/>
                <w:lang w:eastAsia="ja-JP"/>
              </w:rPr>
            </w:pPr>
            <w:r w:rsidRPr="004F71D7">
              <w:rPr>
                <w:rFonts w:ascii="Calibri" w:eastAsia="MS Mincho" w:hAnsi="Calibri" w:cs="Calibri"/>
                <w:spacing w:val="-4"/>
                <w:sz w:val="22"/>
                <w:lang w:eastAsia="ja-JP"/>
              </w:rPr>
              <w:t>～あせて／させてもらう</w:t>
            </w:r>
          </w:p>
        </w:tc>
        <w:tc>
          <w:tcPr>
            <w:tcW w:w="2694" w:type="dxa"/>
          </w:tcPr>
          <w:p w14:paraId="57D8937B" w14:textId="77777777" w:rsidR="002A5ADA" w:rsidRPr="002E592C"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szCs w:val="20"/>
              </w:rPr>
              <w:t>receiving</w:t>
            </w:r>
            <w:r w:rsidRPr="002E592C">
              <w:rPr>
                <w:rFonts w:ascii="Calibri" w:eastAsia="MS Mincho" w:hAnsi="Calibri" w:cs="Calibri"/>
                <w:spacing w:val="-13"/>
                <w:szCs w:val="20"/>
              </w:rPr>
              <w:t xml:space="preserve"> </w:t>
            </w:r>
            <w:r w:rsidRPr="002E592C">
              <w:rPr>
                <w:rFonts w:ascii="Calibri" w:eastAsia="MS Mincho" w:hAnsi="Calibri" w:cs="Calibri"/>
                <w:szCs w:val="20"/>
              </w:rPr>
              <w:t>permission</w:t>
            </w:r>
          </w:p>
        </w:tc>
        <w:tc>
          <w:tcPr>
            <w:tcW w:w="3536" w:type="dxa"/>
          </w:tcPr>
          <w:p w14:paraId="2A9EB824"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行かせてもらいました</w:t>
            </w:r>
          </w:p>
        </w:tc>
      </w:tr>
    </w:tbl>
    <w:p w14:paraId="1321608A" w14:textId="44614F4B" w:rsidR="002A5ADA" w:rsidRPr="00260A84" w:rsidRDefault="002A5ADA" w:rsidP="00260A84">
      <w:pPr>
        <w:pStyle w:val="SyllabusHeading4"/>
      </w:pPr>
      <w:bookmarkStart w:id="58" w:name="15._～あせられる／～させられるPassive/Causative_form"/>
      <w:bookmarkEnd w:id="58"/>
      <w:r w:rsidRPr="00260A84">
        <w:rPr>
          <w:rFonts w:hint="eastAsia"/>
        </w:rPr>
        <w:t>～</w:t>
      </w:r>
      <w:proofErr w:type="spellStart"/>
      <w:r w:rsidRPr="00260A84">
        <w:rPr>
          <w:rFonts w:hint="eastAsia"/>
        </w:rPr>
        <w:t>あせられる</w:t>
      </w:r>
      <w:proofErr w:type="spellEnd"/>
      <w:r w:rsidRPr="00260A84">
        <w:rPr>
          <w:rFonts w:hint="eastAsia"/>
        </w:rPr>
        <w:t>／～</w:t>
      </w:r>
      <w:proofErr w:type="spellStart"/>
      <w:r w:rsidRPr="00260A84">
        <w:rPr>
          <w:rFonts w:hint="eastAsia"/>
        </w:rPr>
        <w:t>させられる</w:t>
      </w:r>
      <w:proofErr w:type="spellEnd"/>
      <w:r w:rsidRPr="00260A84">
        <w:t xml:space="preserve"> Passive/Causative form</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830"/>
        <w:gridCol w:w="2694"/>
        <w:gridCol w:w="3536"/>
      </w:tblGrid>
      <w:tr w:rsidR="002A5ADA" w:rsidRPr="006A55B6" w14:paraId="4229B28F" w14:textId="77777777" w:rsidTr="006A55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FFFFFF" w:themeColor="background1"/>
            </w:tcBorders>
            <w:shd w:val="clear" w:color="auto" w:fill="9983B5"/>
          </w:tcPr>
          <w:p w14:paraId="02814489" w14:textId="77777777" w:rsidR="002A5ADA" w:rsidRPr="002E592C" w:rsidRDefault="002A5ADA" w:rsidP="006A55B6">
            <w:pPr>
              <w:pStyle w:val="TableParagraph"/>
              <w:spacing w:before="0" w:line="276" w:lineRule="auto"/>
              <w:ind w:left="0" w:right="0"/>
              <w:rPr>
                <w:rFonts w:ascii="Calibri" w:eastAsia="MS Mincho" w:hAnsi="Calibri" w:cs="Calibri"/>
                <w:b w:val="0"/>
                <w:color w:val="FFFFFF" w:themeColor="background1"/>
                <w:szCs w:val="20"/>
              </w:rPr>
            </w:pPr>
            <w:r w:rsidRPr="002E592C">
              <w:rPr>
                <w:rFonts w:ascii="Calibri" w:eastAsia="MS Mincho" w:hAnsi="Calibri" w:cs="Calibri"/>
                <w:color w:val="FFFFFF" w:themeColor="background1"/>
                <w:spacing w:val="-4"/>
                <w:szCs w:val="20"/>
              </w:rPr>
              <w:t>Form</w:t>
            </w:r>
          </w:p>
        </w:tc>
        <w:tc>
          <w:tcPr>
            <w:tcW w:w="2694" w:type="dxa"/>
            <w:tcBorders>
              <w:left w:val="single" w:sz="4" w:space="0" w:color="FFFFFF" w:themeColor="background1"/>
              <w:right w:val="single" w:sz="4" w:space="0" w:color="FFFFFF" w:themeColor="background1"/>
            </w:tcBorders>
            <w:shd w:val="clear" w:color="auto" w:fill="9983B5"/>
          </w:tcPr>
          <w:p w14:paraId="342EEA4D" w14:textId="77777777" w:rsidR="002A5ADA" w:rsidRPr="002E592C" w:rsidRDefault="002A5ADA" w:rsidP="006A55B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2E592C">
              <w:rPr>
                <w:rFonts w:ascii="Calibri" w:eastAsia="MS Mincho" w:hAnsi="Calibri" w:cs="Calibri"/>
                <w:color w:val="FFFFFF" w:themeColor="background1"/>
                <w:szCs w:val="20"/>
              </w:rPr>
              <w:t>Function/Use</w:t>
            </w:r>
          </w:p>
        </w:tc>
        <w:tc>
          <w:tcPr>
            <w:tcW w:w="3536" w:type="dxa"/>
            <w:tcBorders>
              <w:left w:val="single" w:sz="4" w:space="0" w:color="FFFFFF" w:themeColor="background1"/>
            </w:tcBorders>
            <w:shd w:val="clear" w:color="auto" w:fill="9983B5"/>
          </w:tcPr>
          <w:p w14:paraId="06DF5E1A" w14:textId="77777777" w:rsidR="002A5ADA" w:rsidRPr="002E592C" w:rsidRDefault="002A5ADA" w:rsidP="006A55B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2E592C">
              <w:rPr>
                <w:rFonts w:ascii="Calibri" w:eastAsia="MS Mincho" w:hAnsi="Calibri" w:cs="Calibri"/>
                <w:color w:val="FFFFFF" w:themeColor="background1"/>
                <w:szCs w:val="20"/>
              </w:rPr>
              <w:t>Example</w:t>
            </w:r>
          </w:p>
        </w:tc>
      </w:tr>
      <w:tr w:rsidR="002A5ADA" w:rsidRPr="006A55B6" w14:paraId="794293CE" w14:textId="77777777" w:rsidTr="006A55B6">
        <w:tc>
          <w:tcPr>
            <w:cnfStyle w:val="001000000000" w:firstRow="0" w:lastRow="0" w:firstColumn="1" w:lastColumn="0" w:oddVBand="0" w:evenVBand="0" w:oddHBand="0" w:evenHBand="0" w:firstRowFirstColumn="0" w:firstRowLastColumn="0" w:lastRowFirstColumn="0" w:lastRowLastColumn="0"/>
            <w:tcW w:w="2830" w:type="dxa"/>
          </w:tcPr>
          <w:p w14:paraId="54B3EABE" w14:textId="77777777" w:rsidR="002A5ADA" w:rsidRPr="004F71D7" w:rsidRDefault="002A5ADA" w:rsidP="006A55B6">
            <w:pPr>
              <w:pStyle w:val="TableParagraph"/>
              <w:spacing w:before="0" w:line="276" w:lineRule="auto"/>
              <w:ind w:left="0" w:right="0"/>
              <w:rPr>
                <w:rFonts w:ascii="Calibri" w:eastAsia="MS Mincho" w:hAnsi="Calibri" w:cs="Calibri"/>
                <w:spacing w:val="-8"/>
                <w:sz w:val="22"/>
                <w:lang w:eastAsia="ja-JP"/>
              </w:rPr>
            </w:pPr>
            <w:r w:rsidRPr="004F71D7">
              <w:rPr>
                <w:rFonts w:ascii="Calibri" w:eastAsia="MS Mincho" w:hAnsi="Calibri" w:cs="Calibri"/>
                <w:spacing w:val="-8"/>
                <w:sz w:val="22"/>
                <w:lang w:eastAsia="ja-JP"/>
              </w:rPr>
              <w:t>～あせられる／させられる</w:t>
            </w:r>
          </w:p>
        </w:tc>
        <w:tc>
          <w:tcPr>
            <w:tcW w:w="2694" w:type="dxa"/>
          </w:tcPr>
          <w:p w14:paraId="15417037" w14:textId="77777777" w:rsidR="002A5ADA" w:rsidRPr="002E592C"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szCs w:val="20"/>
              </w:rPr>
              <w:t>expressing</w:t>
            </w:r>
            <w:r w:rsidRPr="002E592C">
              <w:rPr>
                <w:rFonts w:ascii="Calibri" w:eastAsia="MS Mincho" w:hAnsi="Calibri" w:cs="Calibri"/>
                <w:spacing w:val="-14"/>
                <w:szCs w:val="20"/>
              </w:rPr>
              <w:t xml:space="preserve"> </w:t>
            </w:r>
            <w:r w:rsidRPr="002E592C">
              <w:rPr>
                <w:rFonts w:ascii="Calibri" w:eastAsia="MS Mincho" w:hAnsi="Calibri" w:cs="Calibri"/>
                <w:szCs w:val="20"/>
              </w:rPr>
              <w:t>something</w:t>
            </w:r>
            <w:r w:rsidRPr="002E592C">
              <w:rPr>
                <w:rFonts w:ascii="Calibri" w:eastAsia="MS Mincho" w:hAnsi="Calibri" w:cs="Calibri"/>
                <w:spacing w:val="-14"/>
                <w:szCs w:val="20"/>
              </w:rPr>
              <w:t xml:space="preserve"> </w:t>
            </w:r>
            <w:r w:rsidRPr="002E592C">
              <w:rPr>
                <w:rFonts w:ascii="Calibri" w:eastAsia="MS Mincho" w:hAnsi="Calibri" w:cs="Calibri"/>
                <w:szCs w:val="20"/>
              </w:rPr>
              <w:t>you were made to do</w:t>
            </w:r>
          </w:p>
        </w:tc>
        <w:tc>
          <w:tcPr>
            <w:tcW w:w="3536" w:type="dxa"/>
          </w:tcPr>
          <w:p w14:paraId="4CB5E5ED" w14:textId="5B8093EC"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6A55B6">
              <w:rPr>
                <w:rFonts w:ascii="Calibri" w:eastAsia="MS Mincho" w:hAnsi="Calibri" w:cs="Calibri"/>
                <w:w w:val="95"/>
                <w:sz w:val="22"/>
                <w:lang w:eastAsia="ja-JP"/>
              </w:rPr>
              <w:t>子どもは母親に水を飲まさせられました</w:t>
            </w:r>
          </w:p>
        </w:tc>
      </w:tr>
    </w:tbl>
    <w:p w14:paraId="038EDA49" w14:textId="642BB734" w:rsidR="002A5ADA" w:rsidRPr="00562DCC" w:rsidRDefault="002A5ADA" w:rsidP="002E592C">
      <w:pPr>
        <w:pStyle w:val="SyllabusHeading4"/>
      </w:pPr>
      <w:bookmarkStart w:id="59" w:name="16._Imperative_forms"/>
      <w:bookmarkEnd w:id="59"/>
      <w:r w:rsidRPr="00562DCC">
        <w:t>Imperative forms</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830"/>
        <w:gridCol w:w="2694"/>
        <w:gridCol w:w="3536"/>
      </w:tblGrid>
      <w:tr w:rsidR="002A5ADA" w:rsidRPr="006A55B6" w14:paraId="610B9F17" w14:textId="77777777" w:rsidTr="00333E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FFFFFF" w:themeColor="background1"/>
            </w:tcBorders>
            <w:shd w:val="clear" w:color="auto" w:fill="9983B5"/>
          </w:tcPr>
          <w:p w14:paraId="1A58C357" w14:textId="77777777" w:rsidR="002A5ADA" w:rsidRPr="002E592C" w:rsidRDefault="002A5ADA" w:rsidP="006A55B6">
            <w:pPr>
              <w:pStyle w:val="TableParagraph"/>
              <w:spacing w:before="0" w:line="276" w:lineRule="auto"/>
              <w:ind w:left="0" w:right="0"/>
              <w:rPr>
                <w:rFonts w:ascii="Calibri" w:eastAsia="MS Mincho" w:hAnsi="Calibri" w:cs="Calibri"/>
                <w:color w:val="FFFFFF" w:themeColor="background1"/>
                <w:spacing w:val="-4"/>
                <w:szCs w:val="20"/>
              </w:rPr>
            </w:pPr>
            <w:r w:rsidRPr="002E592C">
              <w:rPr>
                <w:rFonts w:ascii="Calibri" w:eastAsia="MS Mincho" w:hAnsi="Calibri" w:cs="Calibri"/>
                <w:color w:val="FFFFFF" w:themeColor="background1"/>
                <w:spacing w:val="-4"/>
                <w:szCs w:val="20"/>
              </w:rPr>
              <w:t>Form</w:t>
            </w:r>
          </w:p>
        </w:tc>
        <w:tc>
          <w:tcPr>
            <w:tcW w:w="2694" w:type="dxa"/>
            <w:tcBorders>
              <w:left w:val="single" w:sz="4" w:space="0" w:color="FFFFFF" w:themeColor="background1"/>
              <w:right w:val="single" w:sz="4" w:space="0" w:color="FFFFFF" w:themeColor="background1"/>
            </w:tcBorders>
            <w:shd w:val="clear" w:color="auto" w:fill="9983B5"/>
          </w:tcPr>
          <w:p w14:paraId="5A4AA982" w14:textId="77777777" w:rsidR="002A5ADA" w:rsidRPr="002E592C" w:rsidRDefault="002A5ADA" w:rsidP="006A55B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pacing w:val="-4"/>
                <w:szCs w:val="20"/>
              </w:rPr>
            </w:pPr>
            <w:r w:rsidRPr="002E592C">
              <w:rPr>
                <w:rFonts w:ascii="Calibri" w:eastAsia="MS Mincho" w:hAnsi="Calibri" w:cs="Calibri"/>
                <w:color w:val="FFFFFF" w:themeColor="background1"/>
                <w:spacing w:val="-4"/>
                <w:szCs w:val="20"/>
              </w:rPr>
              <w:t>Function/Use</w:t>
            </w:r>
          </w:p>
        </w:tc>
        <w:tc>
          <w:tcPr>
            <w:tcW w:w="3536" w:type="dxa"/>
            <w:tcBorders>
              <w:left w:val="single" w:sz="4" w:space="0" w:color="FFFFFF" w:themeColor="background1"/>
            </w:tcBorders>
            <w:shd w:val="clear" w:color="auto" w:fill="9983B5"/>
          </w:tcPr>
          <w:p w14:paraId="7D55D64F" w14:textId="77777777" w:rsidR="002A5ADA" w:rsidRPr="002E592C" w:rsidRDefault="002A5ADA" w:rsidP="006A55B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pacing w:val="-4"/>
                <w:szCs w:val="20"/>
              </w:rPr>
            </w:pPr>
            <w:r w:rsidRPr="002E592C">
              <w:rPr>
                <w:rFonts w:ascii="Calibri" w:eastAsia="MS Mincho" w:hAnsi="Calibri" w:cs="Calibri"/>
                <w:color w:val="FFFFFF" w:themeColor="background1"/>
                <w:spacing w:val="-4"/>
                <w:szCs w:val="20"/>
              </w:rPr>
              <w:t>Example</w:t>
            </w:r>
          </w:p>
        </w:tc>
      </w:tr>
      <w:tr w:rsidR="002A5ADA" w:rsidRPr="006A55B6" w14:paraId="44D08AAD" w14:textId="77777777" w:rsidTr="00333EE4">
        <w:tc>
          <w:tcPr>
            <w:cnfStyle w:val="001000000000" w:firstRow="0" w:lastRow="0" w:firstColumn="1" w:lastColumn="0" w:oddVBand="0" w:evenVBand="0" w:oddHBand="0" w:evenHBand="0" w:firstRowFirstColumn="0" w:firstRowLastColumn="0" w:lastRowFirstColumn="0" w:lastRowLastColumn="0"/>
            <w:tcW w:w="2830" w:type="dxa"/>
          </w:tcPr>
          <w:p w14:paraId="15E32214"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w:t>
            </w:r>
            <w:proofErr w:type="spellStart"/>
            <w:r w:rsidRPr="004F71D7">
              <w:rPr>
                <w:rFonts w:ascii="Calibri" w:eastAsia="MS Mincho" w:hAnsi="Calibri" w:cs="Calibri"/>
                <w:spacing w:val="0"/>
                <w:sz w:val="22"/>
              </w:rPr>
              <w:t>え／ろ</w:t>
            </w:r>
            <w:proofErr w:type="spellEnd"/>
          </w:p>
        </w:tc>
        <w:tc>
          <w:tcPr>
            <w:tcW w:w="2694" w:type="dxa"/>
          </w:tcPr>
          <w:p w14:paraId="459F223F" w14:textId="77777777" w:rsidR="002A5ADA" w:rsidRPr="002E592C"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szCs w:val="20"/>
              </w:rPr>
              <w:t>command</w:t>
            </w:r>
          </w:p>
        </w:tc>
        <w:tc>
          <w:tcPr>
            <w:tcW w:w="3536" w:type="dxa"/>
          </w:tcPr>
          <w:p w14:paraId="04F1A195" w14:textId="0A31D470"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早く行け！</w:t>
            </w:r>
            <w:r w:rsidR="00210F51" w:rsidRPr="006A55B6">
              <w:rPr>
                <w:rFonts w:ascii="Calibri" w:eastAsia="MS Mincho" w:hAnsi="Calibri" w:cs="Calibri"/>
                <w:w w:val="95"/>
                <w:sz w:val="22"/>
                <w:lang w:eastAsia="ja-JP"/>
              </w:rPr>
              <w:br/>
            </w:r>
            <w:r w:rsidRPr="006A55B6">
              <w:rPr>
                <w:rFonts w:ascii="Calibri" w:eastAsia="MS Mincho" w:hAnsi="Calibri" w:cs="Calibri"/>
                <w:w w:val="95"/>
                <w:sz w:val="22"/>
                <w:lang w:eastAsia="ja-JP"/>
              </w:rPr>
              <w:t>食べろ！</w:t>
            </w:r>
          </w:p>
        </w:tc>
      </w:tr>
      <w:tr w:rsidR="002A5ADA" w:rsidRPr="006A55B6" w14:paraId="35AF1321" w14:textId="77777777" w:rsidTr="00333EE4">
        <w:tc>
          <w:tcPr>
            <w:cnfStyle w:val="001000000000" w:firstRow="0" w:lastRow="0" w:firstColumn="1" w:lastColumn="0" w:oddVBand="0" w:evenVBand="0" w:oddHBand="0" w:evenHBand="0" w:firstRowFirstColumn="0" w:firstRowLastColumn="0" w:lastRowFirstColumn="0" w:lastRowLastColumn="0"/>
            <w:tcW w:w="2830" w:type="dxa"/>
          </w:tcPr>
          <w:p w14:paraId="0F64D582" w14:textId="17F10655"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Cs w:val="20"/>
              </w:rPr>
              <w:t>Finite form</w:t>
            </w:r>
            <w:r w:rsidR="002E592C" w:rsidRPr="004F71D7">
              <w:rPr>
                <w:rFonts w:ascii="Calibri" w:eastAsia="MS Mincho" w:hAnsi="Calibri" w:cs="Calibri"/>
                <w:spacing w:val="0"/>
                <w:sz w:val="22"/>
                <w:lang w:eastAsia="ja-JP"/>
              </w:rPr>
              <w:t>＋</w:t>
            </w:r>
            <w:r w:rsidRPr="004F71D7">
              <w:rPr>
                <w:rFonts w:ascii="Calibri" w:eastAsia="MS Mincho" w:hAnsi="Calibri" w:cs="Calibri"/>
                <w:spacing w:val="0"/>
                <w:sz w:val="22"/>
              </w:rPr>
              <w:t>な</w:t>
            </w:r>
          </w:p>
        </w:tc>
        <w:tc>
          <w:tcPr>
            <w:tcW w:w="2694" w:type="dxa"/>
          </w:tcPr>
          <w:p w14:paraId="2A5F9AB8" w14:textId="77777777" w:rsidR="002A5ADA" w:rsidRPr="002E592C"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szCs w:val="20"/>
              </w:rPr>
              <w:t>prohibition</w:t>
            </w:r>
          </w:p>
        </w:tc>
        <w:tc>
          <w:tcPr>
            <w:tcW w:w="3536" w:type="dxa"/>
          </w:tcPr>
          <w:p w14:paraId="30BF4B0E"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そんなことするな！</w:t>
            </w:r>
          </w:p>
        </w:tc>
      </w:tr>
    </w:tbl>
    <w:p w14:paraId="10695D4B" w14:textId="77777777" w:rsidR="002E592C" w:rsidRPr="002E592C" w:rsidRDefault="002E592C" w:rsidP="002E592C">
      <w:bookmarkStart w:id="60" w:name="17._Negation"/>
      <w:bookmarkEnd w:id="60"/>
      <w:r w:rsidRPr="002E592C">
        <w:br w:type="page"/>
      </w:r>
    </w:p>
    <w:p w14:paraId="3958A788" w14:textId="17EF7EA4" w:rsidR="002A5ADA" w:rsidRPr="00562DCC" w:rsidRDefault="002A5ADA" w:rsidP="00E039A5">
      <w:pPr>
        <w:pStyle w:val="SyllabusHeading4"/>
      </w:pPr>
      <w:r w:rsidRPr="00562DCC">
        <w:lastRenderedPageBreak/>
        <w:t>Negation</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972"/>
        <w:gridCol w:w="2552"/>
        <w:gridCol w:w="3536"/>
      </w:tblGrid>
      <w:tr w:rsidR="002A5ADA" w:rsidRPr="006A55B6" w14:paraId="749933A4" w14:textId="77777777" w:rsidTr="007913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FFFFFF" w:themeColor="background1"/>
            </w:tcBorders>
            <w:shd w:val="clear" w:color="auto" w:fill="9983B5"/>
          </w:tcPr>
          <w:p w14:paraId="191FCEDF" w14:textId="77777777" w:rsidR="002A5ADA" w:rsidRPr="002E592C" w:rsidRDefault="002A5ADA" w:rsidP="006A55B6">
            <w:pPr>
              <w:pStyle w:val="TableParagraph"/>
              <w:spacing w:before="0" w:line="276" w:lineRule="auto"/>
              <w:ind w:left="0" w:right="0"/>
              <w:rPr>
                <w:rFonts w:ascii="Calibri" w:eastAsia="MS Mincho" w:hAnsi="Calibri" w:cs="Calibri"/>
                <w:b w:val="0"/>
                <w:color w:val="FFFFFF" w:themeColor="background1"/>
                <w:szCs w:val="20"/>
              </w:rPr>
            </w:pPr>
            <w:r w:rsidRPr="002E592C">
              <w:rPr>
                <w:rFonts w:ascii="Calibri" w:eastAsia="MS Mincho" w:hAnsi="Calibri" w:cs="Calibri"/>
                <w:color w:val="FFFFFF" w:themeColor="background1"/>
                <w:spacing w:val="-4"/>
                <w:szCs w:val="20"/>
              </w:rPr>
              <w:t>Form</w:t>
            </w:r>
          </w:p>
        </w:tc>
        <w:tc>
          <w:tcPr>
            <w:tcW w:w="2552" w:type="dxa"/>
            <w:tcBorders>
              <w:left w:val="single" w:sz="4" w:space="0" w:color="FFFFFF" w:themeColor="background1"/>
              <w:right w:val="single" w:sz="4" w:space="0" w:color="FFFFFF" w:themeColor="background1"/>
            </w:tcBorders>
            <w:shd w:val="clear" w:color="auto" w:fill="9983B5"/>
          </w:tcPr>
          <w:p w14:paraId="744FF8E8" w14:textId="77777777" w:rsidR="002A5ADA" w:rsidRPr="002E592C" w:rsidRDefault="002A5ADA" w:rsidP="006A55B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2E592C">
              <w:rPr>
                <w:rFonts w:ascii="Calibri" w:eastAsia="MS Mincho" w:hAnsi="Calibri" w:cs="Calibri"/>
                <w:color w:val="FFFFFF" w:themeColor="background1"/>
                <w:szCs w:val="20"/>
              </w:rPr>
              <w:t>Function/Use</w:t>
            </w:r>
          </w:p>
        </w:tc>
        <w:tc>
          <w:tcPr>
            <w:tcW w:w="3536" w:type="dxa"/>
            <w:tcBorders>
              <w:left w:val="single" w:sz="4" w:space="0" w:color="FFFFFF" w:themeColor="background1"/>
            </w:tcBorders>
            <w:shd w:val="clear" w:color="auto" w:fill="9983B5"/>
          </w:tcPr>
          <w:p w14:paraId="3B0CC974" w14:textId="77777777" w:rsidR="002A5ADA" w:rsidRPr="002E592C" w:rsidRDefault="002A5ADA" w:rsidP="006A55B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2E592C">
              <w:rPr>
                <w:rFonts w:ascii="Calibri" w:eastAsia="MS Mincho" w:hAnsi="Calibri" w:cs="Calibri"/>
                <w:color w:val="FFFFFF" w:themeColor="background1"/>
                <w:szCs w:val="20"/>
              </w:rPr>
              <w:t>Example</w:t>
            </w:r>
          </w:p>
        </w:tc>
      </w:tr>
      <w:tr w:rsidR="002A5ADA" w:rsidRPr="006A55B6" w14:paraId="03A198F0" w14:textId="77777777" w:rsidTr="007913A8">
        <w:tc>
          <w:tcPr>
            <w:cnfStyle w:val="001000000000" w:firstRow="0" w:lastRow="0" w:firstColumn="1" w:lastColumn="0" w:oddVBand="0" w:evenVBand="0" w:oddHBand="0" w:evenHBand="0" w:firstRowFirstColumn="0" w:firstRowLastColumn="0" w:lastRowFirstColumn="0" w:lastRowLastColumn="0"/>
            <w:tcW w:w="2972" w:type="dxa"/>
          </w:tcPr>
          <w:p w14:paraId="345F05E0"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ではない</w:t>
            </w:r>
            <w:proofErr w:type="spellEnd"/>
          </w:p>
        </w:tc>
        <w:tc>
          <w:tcPr>
            <w:tcW w:w="2552" w:type="dxa"/>
          </w:tcPr>
          <w:p w14:paraId="3C714069" w14:textId="77777777" w:rsidR="002A5ADA" w:rsidRPr="002E592C"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szCs w:val="20"/>
              </w:rPr>
              <w:t>basic</w:t>
            </w:r>
            <w:r w:rsidRPr="002E592C">
              <w:rPr>
                <w:rFonts w:ascii="Calibri" w:eastAsia="MS Mincho" w:hAnsi="Calibri" w:cs="Calibri"/>
                <w:spacing w:val="-8"/>
                <w:szCs w:val="20"/>
              </w:rPr>
              <w:t xml:space="preserve"> </w:t>
            </w:r>
            <w:r w:rsidRPr="002E592C">
              <w:rPr>
                <w:rFonts w:ascii="Calibri" w:eastAsia="MS Mincho" w:hAnsi="Calibri" w:cs="Calibri"/>
                <w:szCs w:val="20"/>
              </w:rPr>
              <w:t>negative</w:t>
            </w:r>
          </w:p>
        </w:tc>
        <w:tc>
          <w:tcPr>
            <w:tcW w:w="3536" w:type="dxa"/>
          </w:tcPr>
          <w:p w14:paraId="5FC0D469"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それは本当ではありません</w:t>
            </w:r>
          </w:p>
        </w:tc>
      </w:tr>
      <w:tr w:rsidR="002A5ADA" w:rsidRPr="006A55B6" w14:paraId="1CEBA245" w14:textId="77777777" w:rsidTr="007913A8">
        <w:tc>
          <w:tcPr>
            <w:cnfStyle w:val="001000000000" w:firstRow="0" w:lastRow="0" w:firstColumn="1" w:lastColumn="0" w:oddVBand="0" w:evenVBand="0" w:oddHBand="0" w:evenHBand="0" w:firstRowFirstColumn="0" w:firstRowLastColumn="0" w:lastRowFirstColumn="0" w:lastRowLastColumn="0"/>
            <w:tcW w:w="2972" w:type="dxa"/>
          </w:tcPr>
          <w:p w14:paraId="6974EC07"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w:t>
            </w:r>
            <w:proofErr w:type="spellStart"/>
            <w:r w:rsidRPr="004F71D7">
              <w:rPr>
                <w:rFonts w:ascii="Calibri" w:eastAsia="MS Mincho" w:hAnsi="Calibri" w:cs="Calibri"/>
                <w:spacing w:val="0"/>
                <w:sz w:val="22"/>
              </w:rPr>
              <w:t>のではない</w:t>
            </w:r>
            <w:proofErr w:type="spellEnd"/>
          </w:p>
        </w:tc>
        <w:tc>
          <w:tcPr>
            <w:tcW w:w="2552" w:type="dxa"/>
          </w:tcPr>
          <w:p w14:paraId="458FB544" w14:textId="77777777" w:rsidR="002A5ADA" w:rsidRPr="002E592C"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w w:val="95"/>
                <w:szCs w:val="20"/>
              </w:rPr>
              <w:t>explanatory</w:t>
            </w:r>
            <w:r w:rsidRPr="002E592C">
              <w:rPr>
                <w:rFonts w:ascii="Calibri" w:eastAsia="MS Mincho" w:hAnsi="Calibri" w:cs="Calibri"/>
                <w:spacing w:val="37"/>
                <w:szCs w:val="20"/>
              </w:rPr>
              <w:t xml:space="preserve"> </w:t>
            </w:r>
            <w:r w:rsidRPr="002E592C">
              <w:rPr>
                <w:rFonts w:ascii="Calibri" w:eastAsia="MS Mincho" w:hAnsi="Calibri" w:cs="Calibri"/>
                <w:szCs w:val="20"/>
              </w:rPr>
              <w:t>negative</w:t>
            </w:r>
          </w:p>
        </w:tc>
        <w:tc>
          <w:tcPr>
            <w:tcW w:w="3536" w:type="dxa"/>
          </w:tcPr>
          <w:p w14:paraId="3529BAAF"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私達だけがやるのではありません</w:t>
            </w:r>
          </w:p>
        </w:tc>
      </w:tr>
      <w:tr w:rsidR="002A5ADA" w:rsidRPr="006A55B6" w14:paraId="4FBE1655" w14:textId="77777777" w:rsidTr="007913A8">
        <w:tc>
          <w:tcPr>
            <w:cnfStyle w:val="001000000000" w:firstRow="0" w:lastRow="0" w:firstColumn="1" w:lastColumn="0" w:oddVBand="0" w:evenVBand="0" w:oddHBand="0" w:evenHBand="0" w:firstRowFirstColumn="0" w:firstRowLastColumn="0" w:lastRowFirstColumn="0" w:lastRowLastColumn="0"/>
            <w:tcW w:w="2972" w:type="dxa"/>
          </w:tcPr>
          <w:p w14:paraId="16BCEA9D" w14:textId="77777777" w:rsidR="002A5ADA" w:rsidRPr="004F71D7" w:rsidRDefault="002A5ADA" w:rsidP="006A55B6">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～わけではない</w:t>
            </w:r>
            <w:r w:rsidRPr="004F71D7">
              <w:rPr>
                <w:rFonts w:ascii="Calibri" w:eastAsia="MS Mincho" w:hAnsi="Calibri" w:cs="Calibri"/>
                <w:spacing w:val="0"/>
                <w:sz w:val="22"/>
                <w:lang w:eastAsia="ja-JP"/>
              </w:rPr>
              <w:t>/</w:t>
            </w:r>
            <w:r w:rsidRPr="004F71D7">
              <w:rPr>
                <w:rFonts w:ascii="Calibri" w:eastAsia="MS Mincho" w:hAnsi="Calibri" w:cs="Calibri"/>
                <w:spacing w:val="0"/>
                <w:sz w:val="22"/>
                <w:lang w:eastAsia="ja-JP"/>
              </w:rPr>
              <w:t>～とはかぎらない</w:t>
            </w:r>
          </w:p>
        </w:tc>
        <w:tc>
          <w:tcPr>
            <w:tcW w:w="2552" w:type="dxa"/>
          </w:tcPr>
          <w:p w14:paraId="68814FB1" w14:textId="77777777" w:rsidR="002A5ADA" w:rsidRPr="002E592C"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szCs w:val="20"/>
              </w:rPr>
              <w:t>denying</w:t>
            </w:r>
            <w:r w:rsidRPr="002E592C">
              <w:rPr>
                <w:rFonts w:ascii="Calibri" w:eastAsia="MS Mincho" w:hAnsi="Calibri" w:cs="Calibri"/>
                <w:spacing w:val="-7"/>
                <w:szCs w:val="20"/>
              </w:rPr>
              <w:t xml:space="preserve"> </w:t>
            </w:r>
            <w:r w:rsidRPr="002E592C">
              <w:rPr>
                <w:rFonts w:ascii="Calibri" w:eastAsia="MS Mincho" w:hAnsi="Calibri" w:cs="Calibri"/>
                <w:szCs w:val="20"/>
              </w:rPr>
              <w:t>a</w:t>
            </w:r>
            <w:r w:rsidRPr="002E592C">
              <w:rPr>
                <w:rFonts w:ascii="Calibri" w:eastAsia="MS Mincho" w:hAnsi="Calibri" w:cs="Calibri"/>
                <w:spacing w:val="-4"/>
                <w:szCs w:val="20"/>
              </w:rPr>
              <w:t xml:space="preserve"> </w:t>
            </w:r>
            <w:r w:rsidRPr="002E592C">
              <w:rPr>
                <w:rFonts w:ascii="Calibri" w:eastAsia="MS Mincho" w:hAnsi="Calibri" w:cs="Calibri"/>
                <w:szCs w:val="20"/>
              </w:rPr>
              <w:t>logical</w:t>
            </w:r>
            <w:r w:rsidRPr="002E592C">
              <w:rPr>
                <w:rFonts w:ascii="Calibri" w:eastAsia="MS Mincho" w:hAnsi="Calibri" w:cs="Calibri"/>
                <w:spacing w:val="-7"/>
                <w:szCs w:val="20"/>
              </w:rPr>
              <w:t xml:space="preserve"> </w:t>
            </w:r>
            <w:r w:rsidRPr="002E592C">
              <w:rPr>
                <w:rFonts w:ascii="Calibri" w:eastAsia="MS Mincho" w:hAnsi="Calibri" w:cs="Calibri"/>
                <w:szCs w:val="20"/>
              </w:rPr>
              <w:t>conclusion</w:t>
            </w:r>
          </w:p>
        </w:tc>
        <w:tc>
          <w:tcPr>
            <w:tcW w:w="3536" w:type="dxa"/>
          </w:tcPr>
          <w:p w14:paraId="2BE6C91D" w14:textId="7C5F6B1E"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私は</w:t>
            </w:r>
            <w:r w:rsidR="00181314">
              <w:rPr>
                <w:rFonts w:ascii="Calibri" w:eastAsia="MS Mincho" w:hAnsi="Calibri" w:cs="Calibri"/>
                <w:w w:val="95"/>
                <w:sz w:val="22"/>
                <w:lang w:eastAsia="ja-JP"/>
              </w:rPr>
              <w:fldChar w:fldCharType="begin"/>
            </w:r>
            <w:r w:rsidR="00181314">
              <w:rPr>
                <w:rFonts w:ascii="Calibri" w:eastAsia="MS Mincho" w:hAnsi="Calibri" w:cs="Calibri"/>
                <w:w w:val="95"/>
                <w:sz w:val="22"/>
                <w:lang w:eastAsia="ja-JP"/>
              </w:rPr>
              <w:instrText>EQ \* jc2 \* "Font:MS Mincho" \* hps16 \o\ad(\s\up 13(</w:instrText>
            </w:r>
            <w:r w:rsidR="00181314" w:rsidRPr="00181314">
              <w:rPr>
                <w:rFonts w:ascii="MS Mincho" w:eastAsia="MS Mincho" w:hAnsi="MS Mincho" w:cs="Calibri" w:hint="eastAsia"/>
                <w:w w:val="95"/>
                <w:sz w:val="16"/>
                <w:lang w:eastAsia="ja-JP"/>
              </w:rPr>
              <w:instrText>はんたい</w:instrText>
            </w:r>
            <w:r w:rsidR="00181314">
              <w:rPr>
                <w:rFonts w:ascii="Calibri" w:eastAsia="MS Mincho" w:hAnsi="Calibri" w:cs="Calibri"/>
                <w:w w:val="95"/>
                <w:sz w:val="22"/>
                <w:lang w:eastAsia="ja-JP"/>
              </w:rPr>
              <w:instrText>),</w:instrText>
            </w:r>
            <w:r w:rsidR="00181314">
              <w:rPr>
                <w:rFonts w:ascii="Calibri" w:eastAsia="MS Mincho" w:hAnsi="Calibri" w:cs="Calibri" w:hint="eastAsia"/>
                <w:w w:val="95"/>
                <w:sz w:val="22"/>
                <w:lang w:eastAsia="ja-JP"/>
              </w:rPr>
              <w:instrText>反対</w:instrText>
            </w:r>
            <w:r w:rsidR="00181314">
              <w:rPr>
                <w:rFonts w:ascii="Calibri" w:eastAsia="MS Mincho" w:hAnsi="Calibri" w:cs="Calibri"/>
                <w:w w:val="95"/>
                <w:sz w:val="22"/>
                <w:lang w:eastAsia="ja-JP"/>
              </w:rPr>
              <w:instrText>)</w:instrText>
            </w:r>
            <w:r w:rsidR="00181314">
              <w:rPr>
                <w:rFonts w:ascii="Calibri" w:eastAsia="MS Mincho" w:hAnsi="Calibri" w:cs="Calibri"/>
                <w:w w:val="95"/>
                <w:sz w:val="22"/>
                <w:lang w:eastAsia="ja-JP"/>
              </w:rPr>
              <w:fldChar w:fldCharType="end"/>
            </w:r>
            <w:r w:rsidR="00181314" w:rsidRPr="006A55B6">
              <w:rPr>
                <w:rFonts w:ascii="Calibri" w:eastAsia="MS Mincho" w:hAnsi="Calibri" w:cs="Calibri" w:hint="eastAsia"/>
                <w:w w:val="95"/>
                <w:sz w:val="22"/>
                <w:lang w:eastAsia="ja-JP"/>
              </w:rPr>
              <w:t>し</w:t>
            </w:r>
            <w:r w:rsidRPr="006A55B6">
              <w:rPr>
                <w:rFonts w:ascii="Calibri" w:eastAsia="MS Mincho" w:hAnsi="Calibri" w:cs="Calibri"/>
                <w:w w:val="95"/>
                <w:sz w:val="22"/>
                <w:lang w:eastAsia="ja-JP"/>
              </w:rPr>
              <w:t>ているわけでは</w:t>
            </w:r>
            <w:r w:rsidR="006A55B6">
              <w:rPr>
                <w:rFonts w:ascii="Calibri" w:eastAsia="MS Mincho" w:hAnsi="Calibri" w:cs="Calibri"/>
                <w:w w:val="95"/>
                <w:sz w:val="22"/>
                <w:lang w:eastAsia="ja-JP"/>
              </w:rPr>
              <w:br/>
            </w:r>
            <w:r w:rsidRPr="006A55B6">
              <w:rPr>
                <w:rFonts w:ascii="Calibri" w:eastAsia="MS Mincho" w:hAnsi="Calibri" w:cs="Calibri"/>
                <w:w w:val="95"/>
                <w:sz w:val="22"/>
                <w:lang w:eastAsia="ja-JP"/>
              </w:rPr>
              <w:t>ありません</w:t>
            </w:r>
            <w:r w:rsidR="001D4269" w:rsidRPr="006A55B6">
              <w:rPr>
                <w:rFonts w:ascii="Calibri" w:eastAsia="MS Mincho" w:hAnsi="Calibri" w:cs="Calibri"/>
                <w:w w:val="95"/>
                <w:sz w:val="22"/>
                <w:lang w:eastAsia="ja-JP"/>
              </w:rPr>
              <w:br/>
            </w:r>
            <w:r w:rsidR="00181314">
              <w:rPr>
                <w:rFonts w:ascii="Calibri" w:eastAsia="MS Mincho" w:hAnsi="Calibri" w:cs="Calibri"/>
                <w:w w:val="95"/>
                <w:sz w:val="22"/>
                <w:lang w:eastAsia="ja-JP"/>
              </w:rPr>
              <w:fldChar w:fldCharType="begin"/>
            </w:r>
            <w:r w:rsidR="00181314">
              <w:rPr>
                <w:rFonts w:ascii="Calibri" w:eastAsia="MS Mincho" w:hAnsi="Calibri" w:cs="Calibri"/>
                <w:w w:val="95"/>
                <w:sz w:val="22"/>
                <w:lang w:eastAsia="ja-JP"/>
              </w:rPr>
              <w:instrText>EQ \* jc2 \* "Font:MS Mincho" \* hps16 \o\ad(\s\up 13(</w:instrText>
            </w:r>
            <w:r w:rsidR="00181314" w:rsidRPr="00181314">
              <w:rPr>
                <w:rFonts w:ascii="MS Mincho" w:eastAsia="MS Mincho" w:hAnsi="MS Mincho" w:cs="Calibri" w:hint="eastAsia"/>
                <w:w w:val="95"/>
                <w:sz w:val="16"/>
                <w:lang w:eastAsia="ja-JP"/>
              </w:rPr>
              <w:instrText>せいこう</w:instrText>
            </w:r>
            <w:r w:rsidR="00181314">
              <w:rPr>
                <w:rFonts w:ascii="Calibri" w:eastAsia="MS Mincho" w:hAnsi="Calibri" w:cs="Calibri"/>
                <w:w w:val="95"/>
                <w:sz w:val="22"/>
                <w:lang w:eastAsia="ja-JP"/>
              </w:rPr>
              <w:instrText>),</w:instrText>
            </w:r>
            <w:r w:rsidR="00181314">
              <w:rPr>
                <w:rFonts w:ascii="Calibri" w:eastAsia="MS Mincho" w:hAnsi="Calibri" w:cs="Calibri" w:hint="eastAsia"/>
                <w:w w:val="95"/>
                <w:sz w:val="22"/>
                <w:lang w:eastAsia="ja-JP"/>
              </w:rPr>
              <w:instrText>成功</w:instrText>
            </w:r>
            <w:r w:rsidR="00181314">
              <w:rPr>
                <w:rFonts w:ascii="Calibri" w:eastAsia="MS Mincho" w:hAnsi="Calibri" w:cs="Calibri"/>
                <w:w w:val="95"/>
                <w:sz w:val="22"/>
                <w:lang w:eastAsia="ja-JP"/>
              </w:rPr>
              <w:instrText>)</w:instrText>
            </w:r>
            <w:r w:rsidR="00181314">
              <w:rPr>
                <w:rFonts w:ascii="Calibri" w:eastAsia="MS Mincho" w:hAnsi="Calibri" w:cs="Calibri"/>
                <w:w w:val="95"/>
                <w:sz w:val="22"/>
                <w:lang w:eastAsia="ja-JP"/>
              </w:rPr>
              <w:fldChar w:fldCharType="end"/>
            </w:r>
            <w:r w:rsidRPr="006A55B6">
              <w:rPr>
                <w:rFonts w:ascii="Calibri" w:eastAsia="MS Mincho" w:hAnsi="Calibri" w:cs="Calibri"/>
                <w:w w:val="95"/>
                <w:sz w:val="22"/>
                <w:lang w:eastAsia="ja-JP"/>
              </w:rPr>
              <w:t>するとはかぎりません</w:t>
            </w:r>
          </w:p>
        </w:tc>
      </w:tr>
      <w:tr w:rsidR="002A5ADA" w:rsidRPr="006A55B6" w14:paraId="408B2C52" w14:textId="77777777" w:rsidTr="007913A8">
        <w:tc>
          <w:tcPr>
            <w:cnfStyle w:val="001000000000" w:firstRow="0" w:lastRow="0" w:firstColumn="1" w:lastColumn="0" w:oddVBand="0" w:evenVBand="0" w:oddHBand="0" w:evenHBand="0" w:firstRowFirstColumn="0" w:firstRowLastColumn="0" w:lastRowFirstColumn="0" w:lastRowLastColumn="0"/>
            <w:tcW w:w="2972" w:type="dxa"/>
          </w:tcPr>
          <w:p w14:paraId="1A637D78" w14:textId="65586392" w:rsidR="002A5ADA" w:rsidRPr="004F71D7" w:rsidRDefault="0013519B" w:rsidP="006A55B6">
            <w:pPr>
              <w:pStyle w:val="TableParagraph"/>
              <w:spacing w:before="0" w:line="276" w:lineRule="auto"/>
              <w:ind w:left="0" w:right="0"/>
              <w:rPr>
                <w:rFonts w:ascii="Calibri" w:eastAsia="MS Mincho" w:hAnsi="Calibri" w:cs="Calibri"/>
                <w:spacing w:val="0"/>
                <w:sz w:val="22"/>
                <w:lang w:eastAsia="ja-JP"/>
              </w:rPr>
            </w:pPr>
            <w:r>
              <w:rPr>
                <w:rFonts w:ascii="Calibri" w:eastAsia="MS Mincho" w:hAnsi="Calibri" w:cs="Calibri"/>
                <w:spacing w:val="0"/>
                <w:sz w:val="22"/>
                <w:lang w:eastAsia="ja-JP"/>
              </w:rPr>
              <w:ruby>
                <w:rubyPr>
                  <w:rubyAlign w:val="distributeSpace"/>
                  <w:hps w:val="16"/>
                  <w:hpsRaise w:val="26"/>
                  <w:hpsBaseText w:val="22"/>
                  <w:lid w:val="ja-JP"/>
                </w:rubyPr>
                <w:rt>
                  <w:r w:rsidR="0013519B" w:rsidRPr="0013519B">
                    <w:rPr>
                      <w:rFonts w:ascii="MS Mincho" w:eastAsia="MS Mincho" w:hAnsi="MS Mincho" w:cs="Calibri" w:hint="eastAsia"/>
                      <w:spacing w:val="0"/>
                      <w:sz w:val="16"/>
                      <w:lang w:eastAsia="ja-JP"/>
                    </w:rPr>
                    <w:t>かなら</w:t>
                  </w:r>
                </w:rt>
                <w:rubyBase>
                  <w:r w:rsidR="0013519B">
                    <w:rPr>
                      <w:rFonts w:ascii="Calibri" w:eastAsia="MS Mincho" w:hAnsi="Calibri" w:cs="Calibri" w:hint="eastAsia"/>
                      <w:spacing w:val="0"/>
                      <w:sz w:val="22"/>
                      <w:lang w:eastAsia="ja-JP"/>
                    </w:rPr>
                    <w:t>必</w:t>
                  </w:r>
                </w:rubyBase>
              </w:ruby>
            </w:r>
            <w:r w:rsidR="002A5ADA" w:rsidRPr="004F71D7">
              <w:rPr>
                <w:rFonts w:ascii="Calibri" w:eastAsia="MS Mincho" w:hAnsi="Calibri" w:cs="Calibri"/>
                <w:spacing w:val="0"/>
                <w:sz w:val="22"/>
                <w:lang w:eastAsia="ja-JP"/>
              </w:rPr>
              <w:t xml:space="preserve"> </w:t>
            </w:r>
            <w:r w:rsidR="002A5ADA" w:rsidRPr="004F71D7">
              <w:rPr>
                <w:rFonts w:ascii="Calibri" w:eastAsia="MS Mincho" w:hAnsi="Calibri" w:cs="Calibri"/>
                <w:spacing w:val="0"/>
                <w:sz w:val="22"/>
                <w:lang w:eastAsia="ja-JP"/>
              </w:rPr>
              <w:t>ずしも～ない</w:t>
            </w:r>
          </w:p>
        </w:tc>
        <w:tc>
          <w:tcPr>
            <w:tcW w:w="2552" w:type="dxa"/>
          </w:tcPr>
          <w:p w14:paraId="75D1270D" w14:textId="77777777" w:rsidR="002A5ADA" w:rsidRPr="002E592C"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szCs w:val="20"/>
              </w:rPr>
              <w:t>partial</w:t>
            </w:r>
            <w:r w:rsidRPr="002E592C">
              <w:rPr>
                <w:rFonts w:ascii="Calibri" w:eastAsia="MS Mincho" w:hAnsi="Calibri" w:cs="Calibri"/>
                <w:spacing w:val="-11"/>
                <w:szCs w:val="20"/>
              </w:rPr>
              <w:t xml:space="preserve"> </w:t>
            </w:r>
            <w:r w:rsidRPr="002E592C">
              <w:rPr>
                <w:rFonts w:ascii="Calibri" w:eastAsia="MS Mincho" w:hAnsi="Calibri" w:cs="Calibri"/>
                <w:szCs w:val="20"/>
              </w:rPr>
              <w:t>negative</w:t>
            </w:r>
          </w:p>
        </w:tc>
        <w:tc>
          <w:tcPr>
            <w:tcW w:w="3536" w:type="dxa"/>
          </w:tcPr>
          <w:p w14:paraId="2C36774A" w14:textId="159F8163" w:rsidR="002A5ADA" w:rsidRPr="006A55B6" w:rsidRDefault="00181314"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Pr>
                <w:rFonts w:ascii="Calibri" w:eastAsia="MS Mincho" w:hAnsi="Calibri" w:cs="Calibri"/>
                <w:w w:val="95"/>
                <w:sz w:val="22"/>
                <w:lang w:eastAsia="ja-JP"/>
              </w:rPr>
              <w:ruby>
                <w:rubyPr>
                  <w:rubyAlign w:val="distributeSpace"/>
                  <w:hps w:val="16"/>
                  <w:hpsRaise w:val="26"/>
                  <w:hpsBaseText w:val="22"/>
                  <w:lid w:val="ja-JP"/>
                </w:rubyPr>
                <w:rt>
                  <w:r w:rsidR="00181314" w:rsidRPr="00181314">
                    <w:rPr>
                      <w:rFonts w:ascii="MS Mincho" w:eastAsia="MS Mincho" w:hAnsi="MS Mincho" w:cs="Calibri" w:hint="eastAsia"/>
                      <w:w w:val="95"/>
                      <w:sz w:val="16"/>
                      <w:lang w:eastAsia="ja-JP"/>
                    </w:rPr>
                    <w:t>かなら</w:t>
                  </w:r>
                </w:rt>
                <w:rubyBase>
                  <w:r w:rsidR="00181314">
                    <w:rPr>
                      <w:rFonts w:ascii="Calibri" w:eastAsia="MS Mincho" w:hAnsi="Calibri" w:cs="Calibri" w:hint="eastAsia"/>
                      <w:w w:val="95"/>
                      <w:sz w:val="22"/>
                      <w:lang w:eastAsia="ja-JP"/>
                    </w:rPr>
                    <w:t>必</w:t>
                  </w:r>
                </w:rubyBase>
              </w:ruby>
            </w:r>
            <w:r w:rsidRPr="006A55B6">
              <w:rPr>
                <w:rFonts w:ascii="Calibri" w:eastAsia="MS Mincho" w:hAnsi="Calibri" w:cs="Calibri" w:hint="eastAsia"/>
                <w:w w:val="95"/>
                <w:sz w:val="22"/>
                <w:lang w:eastAsia="ja-JP"/>
              </w:rPr>
              <w:t>ずしも</w:t>
            </w:r>
            <w:r>
              <w:rPr>
                <w:rFonts w:ascii="Calibri" w:eastAsia="MS Mincho" w:hAnsi="Calibri" w:cs="Calibri"/>
                <w:w w:val="95"/>
                <w:sz w:val="22"/>
                <w:lang w:eastAsia="ja-JP"/>
              </w:rPr>
              <w:fldChar w:fldCharType="begin"/>
            </w:r>
            <w:r>
              <w:rPr>
                <w:rFonts w:ascii="Calibri" w:eastAsia="MS Mincho" w:hAnsi="Calibri" w:cs="Calibri"/>
                <w:w w:val="95"/>
                <w:sz w:val="22"/>
                <w:lang w:eastAsia="ja-JP"/>
              </w:rPr>
              <w:instrText>EQ \* jc2 \* "Font:MS Mincho" \* hps16 \o\ad(\s\up 13(</w:instrText>
            </w:r>
            <w:r w:rsidRPr="00181314">
              <w:rPr>
                <w:rFonts w:ascii="MS Mincho" w:eastAsia="MS Mincho" w:hAnsi="MS Mincho" w:cs="Calibri" w:hint="eastAsia"/>
                <w:w w:val="95"/>
                <w:sz w:val="16"/>
                <w:lang w:eastAsia="ja-JP"/>
              </w:rPr>
              <w:instrText>はんたい</w:instrText>
            </w:r>
            <w:r>
              <w:rPr>
                <w:rFonts w:ascii="Calibri" w:eastAsia="MS Mincho" w:hAnsi="Calibri" w:cs="Calibri"/>
                <w:w w:val="95"/>
                <w:sz w:val="22"/>
                <w:lang w:eastAsia="ja-JP"/>
              </w:rPr>
              <w:instrText>),</w:instrText>
            </w:r>
            <w:r>
              <w:rPr>
                <w:rFonts w:ascii="Calibri" w:eastAsia="MS Mincho" w:hAnsi="Calibri" w:cs="Calibri" w:hint="eastAsia"/>
                <w:w w:val="95"/>
                <w:sz w:val="22"/>
                <w:lang w:eastAsia="ja-JP"/>
              </w:rPr>
              <w:instrText>反対</w:instrText>
            </w:r>
            <w:r>
              <w:rPr>
                <w:rFonts w:ascii="Calibri" w:eastAsia="MS Mincho" w:hAnsi="Calibri" w:cs="Calibri"/>
                <w:w w:val="95"/>
                <w:sz w:val="22"/>
                <w:lang w:eastAsia="ja-JP"/>
              </w:rPr>
              <w:instrText>)</w:instrText>
            </w:r>
            <w:r>
              <w:rPr>
                <w:rFonts w:ascii="Calibri" w:eastAsia="MS Mincho" w:hAnsi="Calibri" w:cs="Calibri"/>
                <w:w w:val="95"/>
                <w:sz w:val="22"/>
                <w:lang w:eastAsia="ja-JP"/>
              </w:rPr>
              <w:fldChar w:fldCharType="end"/>
            </w:r>
            <w:r w:rsidR="00252BF5" w:rsidRPr="006A55B6">
              <w:rPr>
                <w:rFonts w:ascii="Calibri" w:eastAsia="MS Mincho" w:hAnsi="Calibri" w:cs="Calibri" w:hint="eastAsia"/>
                <w:w w:val="95"/>
                <w:sz w:val="22"/>
                <w:lang w:eastAsia="ja-JP"/>
              </w:rPr>
              <w:t>ではあり</w:t>
            </w:r>
            <w:r w:rsidR="002A5ADA" w:rsidRPr="006A55B6">
              <w:rPr>
                <w:rFonts w:ascii="Calibri" w:eastAsia="MS Mincho" w:hAnsi="Calibri" w:cs="Calibri"/>
                <w:w w:val="95"/>
                <w:sz w:val="22"/>
                <w:lang w:eastAsia="ja-JP"/>
              </w:rPr>
              <w:t>ません</w:t>
            </w:r>
          </w:p>
        </w:tc>
      </w:tr>
      <w:tr w:rsidR="002A5ADA" w:rsidRPr="006A55B6" w14:paraId="2A816AD9" w14:textId="77777777" w:rsidTr="007913A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363028D8" w14:textId="77777777" w:rsidR="002A5ADA" w:rsidRPr="004F71D7" w:rsidRDefault="002A5ADA" w:rsidP="006A55B6">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～なく</w:t>
            </w:r>
            <w:r w:rsidRPr="004F71D7">
              <w:rPr>
                <w:rFonts w:ascii="Calibri" w:eastAsia="MS Mincho" w:hAnsi="Calibri" w:cs="Calibri"/>
                <w:spacing w:val="0"/>
                <w:sz w:val="22"/>
                <w:lang w:eastAsia="ja-JP"/>
              </w:rPr>
              <w:t>(</w:t>
            </w:r>
            <w:r w:rsidRPr="004F71D7">
              <w:rPr>
                <w:rFonts w:ascii="Calibri" w:eastAsia="MS Mincho" w:hAnsi="Calibri" w:cs="Calibri"/>
                <w:spacing w:val="0"/>
                <w:sz w:val="22"/>
                <w:lang w:eastAsia="ja-JP"/>
              </w:rPr>
              <w:t>は</w:t>
            </w:r>
            <w:r w:rsidRPr="004F71D7">
              <w:rPr>
                <w:rFonts w:ascii="Calibri" w:eastAsia="MS Mincho" w:hAnsi="Calibri" w:cs="Calibri"/>
                <w:spacing w:val="0"/>
                <w:sz w:val="22"/>
                <w:lang w:eastAsia="ja-JP"/>
              </w:rPr>
              <w:t>/</w:t>
            </w:r>
            <w:r w:rsidRPr="004F71D7">
              <w:rPr>
                <w:rFonts w:ascii="Calibri" w:eastAsia="MS Mincho" w:hAnsi="Calibri" w:cs="Calibri"/>
                <w:spacing w:val="0"/>
                <w:sz w:val="22"/>
                <w:lang w:eastAsia="ja-JP"/>
              </w:rPr>
              <w:t>も</w:t>
            </w:r>
            <w:r w:rsidRPr="004F71D7">
              <w:rPr>
                <w:rFonts w:ascii="Calibri" w:eastAsia="MS Mincho" w:hAnsi="Calibri" w:cs="Calibri"/>
                <w:spacing w:val="0"/>
                <w:sz w:val="22"/>
                <w:lang w:eastAsia="ja-JP"/>
              </w:rPr>
              <w:t>)</w:t>
            </w:r>
            <w:r w:rsidRPr="004F71D7">
              <w:rPr>
                <w:rFonts w:ascii="Calibri" w:eastAsia="MS Mincho" w:hAnsi="Calibri" w:cs="Calibri"/>
                <w:spacing w:val="0"/>
                <w:sz w:val="22"/>
                <w:lang w:eastAsia="ja-JP"/>
              </w:rPr>
              <w:t>ない</w:t>
            </w:r>
          </w:p>
          <w:p w14:paraId="709BC540" w14:textId="77777777" w:rsidR="002A5ADA" w:rsidRPr="004F71D7" w:rsidRDefault="002A5ADA" w:rsidP="006A55B6">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～ないこと</w:t>
            </w:r>
            <w:r w:rsidRPr="004F71D7">
              <w:rPr>
                <w:rFonts w:ascii="Calibri" w:eastAsia="MS Mincho" w:hAnsi="Calibri" w:cs="Calibri"/>
                <w:spacing w:val="0"/>
                <w:sz w:val="22"/>
                <w:lang w:eastAsia="ja-JP"/>
              </w:rPr>
              <w:t>(</w:t>
            </w:r>
            <w:r w:rsidRPr="004F71D7">
              <w:rPr>
                <w:rFonts w:ascii="Calibri" w:eastAsia="MS Mincho" w:hAnsi="Calibri" w:cs="Calibri"/>
                <w:spacing w:val="0"/>
                <w:sz w:val="22"/>
                <w:lang w:eastAsia="ja-JP"/>
              </w:rPr>
              <w:t>は</w:t>
            </w:r>
            <w:r w:rsidRPr="004F71D7">
              <w:rPr>
                <w:rFonts w:ascii="Calibri" w:eastAsia="MS Mincho" w:hAnsi="Calibri" w:cs="Calibri"/>
                <w:spacing w:val="0"/>
                <w:sz w:val="22"/>
                <w:lang w:eastAsia="ja-JP"/>
              </w:rPr>
              <w:t>/</w:t>
            </w:r>
            <w:r w:rsidRPr="004F71D7">
              <w:rPr>
                <w:rFonts w:ascii="Calibri" w:eastAsia="MS Mincho" w:hAnsi="Calibri" w:cs="Calibri"/>
                <w:spacing w:val="0"/>
                <w:sz w:val="22"/>
                <w:lang w:eastAsia="ja-JP"/>
              </w:rPr>
              <w:t>も</w:t>
            </w:r>
            <w:r w:rsidRPr="004F71D7">
              <w:rPr>
                <w:rFonts w:ascii="Calibri" w:eastAsia="MS Mincho" w:hAnsi="Calibri" w:cs="Calibri"/>
                <w:spacing w:val="0"/>
                <w:sz w:val="22"/>
                <w:lang w:eastAsia="ja-JP"/>
              </w:rPr>
              <w:t>)</w:t>
            </w:r>
            <w:r w:rsidRPr="004F71D7">
              <w:rPr>
                <w:rFonts w:ascii="Calibri" w:eastAsia="MS Mincho" w:hAnsi="Calibri" w:cs="Calibri"/>
                <w:spacing w:val="0"/>
                <w:sz w:val="22"/>
                <w:lang w:eastAsia="ja-JP"/>
              </w:rPr>
              <w:t>ない</w:t>
            </w:r>
          </w:p>
          <w:p w14:paraId="22EB1FD6" w14:textId="77777777" w:rsidR="002A5ADA" w:rsidRPr="004F71D7" w:rsidRDefault="002A5ADA" w:rsidP="006A55B6">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～ないわけには</w:t>
            </w:r>
            <w:r w:rsidRPr="004F71D7">
              <w:rPr>
                <w:rFonts w:ascii="Calibri" w:eastAsia="MS Mincho" w:hAnsi="Calibri" w:cs="Calibri"/>
                <w:spacing w:val="0"/>
                <w:sz w:val="22"/>
                <w:lang w:eastAsia="ja-JP"/>
              </w:rPr>
              <w:t>/</w:t>
            </w:r>
            <w:r w:rsidRPr="004F71D7">
              <w:rPr>
                <w:rFonts w:ascii="Calibri" w:eastAsia="MS Mincho" w:hAnsi="Calibri" w:cs="Calibri"/>
                <w:spacing w:val="0"/>
                <w:sz w:val="22"/>
                <w:lang w:eastAsia="ja-JP"/>
              </w:rPr>
              <w:t>もいかない</w:t>
            </w:r>
          </w:p>
          <w:p w14:paraId="31312AB0" w14:textId="77777777" w:rsidR="002A5ADA" w:rsidRPr="004F71D7" w:rsidRDefault="002A5ADA" w:rsidP="006A55B6">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～ないわけでは</w:t>
            </w:r>
            <w:r w:rsidRPr="004F71D7">
              <w:rPr>
                <w:rFonts w:ascii="Calibri" w:eastAsia="MS Mincho" w:hAnsi="Calibri" w:cs="Calibri"/>
                <w:spacing w:val="0"/>
                <w:sz w:val="22"/>
                <w:lang w:eastAsia="ja-JP"/>
              </w:rPr>
              <w:t>/</w:t>
            </w:r>
            <w:r w:rsidRPr="004F71D7">
              <w:rPr>
                <w:rFonts w:ascii="Calibri" w:eastAsia="MS Mincho" w:hAnsi="Calibri" w:cs="Calibri"/>
                <w:spacing w:val="0"/>
                <w:sz w:val="22"/>
                <w:lang w:eastAsia="ja-JP"/>
              </w:rPr>
              <w:t>もない</w:t>
            </w:r>
          </w:p>
        </w:tc>
        <w:tc>
          <w:tcPr>
            <w:tcW w:w="2552" w:type="dxa"/>
          </w:tcPr>
          <w:p w14:paraId="463F6287" w14:textId="77777777" w:rsidR="002A5ADA" w:rsidRPr="002E592C"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szCs w:val="20"/>
              </w:rPr>
              <w:t>double</w:t>
            </w:r>
            <w:r w:rsidRPr="002E592C">
              <w:rPr>
                <w:rFonts w:ascii="Calibri" w:eastAsia="MS Mincho" w:hAnsi="Calibri" w:cs="Calibri"/>
                <w:spacing w:val="-14"/>
                <w:szCs w:val="20"/>
              </w:rPr>
              <w:t xml:space="preserve"> </w:t>
            </w:r>
            <w:r w:rsidRPr="002E592C">
              <w:rPr>
                <w:rFonts w:ascii="Calibri" w:eastAsia="MS Mincho" w:hAnsi="Calibri" w:cs="Calibri"/>
                <w:szCs w:val="20"/>
              </w:rPr>
              <w:t>negative</w:t>
            </w:r>
            <w:r w:rsidRPr="002E592C">
              <w:rPr>
                <w:rFonts w:ascii="Calibri" w:eastAsia="MS Mincho" w:hAnsi="Calibri" w:cs="Calibri"/>
                <w:spacing w:val="-14"/>
                <w:szCs w:val="20"/>
              </w:rPr>
              <w:t xml:space="preserve"> </w:t>
            </w:r>
            <w:r w:rsidRPr="002E592C">
              <w:rPr>
                <w:rFonts w:ascii="Calibri" w:eastAsia="MS Mincho" w:hAnsi="Calibri" w:cs="Calibri"/>
                <w:szCs w:val="20"/>
              </w:rPr>
              <w:t>(hesitant positive</w:t>
            </w:r>
            <w:r w:rsidRPr="002E592C">
              <w:rPr>
                <w:rFonts w:ascii="Calibri" w:eastAsia="MS Mincho" w:hAnsi="Calibri" w:cs="Calibri"/>
                <w:spacing w:val="-7"/>
                <w:szCs w:val="20"/>
              </w:rPr>
              <w:t xml:space="preserve"> </w:t>
            </w:r>
            <w:r w:rsidRPr="002E592C">
              <w:rPr>
                <w:rFonts w:ascii="Calibri" w:eastAsia="MS Mincho" w:hAnsi="Calibri" w:cs="Calibri"/>
                <w:szCs w:val="20"/>
              </w:rPr>
              <w:t>with</w:t>
            </w:r>
            <w:r w:rsidRPr="002E592C">
              <w:rPr>
                <w:rFonts w:ascii="Calibri" w:eastAsia="MS Mincho" w:hAnsi="Calibri" w:cs="Calibri"/>
                <w:spacing w:val="-9"/>
                <w:szCs w:val="20"/>
              </w:rPr>
              <w:t xml:space="preserve"> </w:t>
            </w:r>
            <w:r w:rsidRPr="002E592C">
              <w:rPr>
                <w:rFonts w:ascii="Calibri" w:eastAsia="MS Mincho" w:hAnsi="Calibri" w:cs="Calibri"/>
                <w:szCs w:val="20"/>
              </w:rPr>
              <w:t>reservation)</w:t>
            </w:r>
          </w:p>
        </w:tc>
        <w:tc>
          <w:tcPr>
            <w:tcW w:w="3536" w:type="dxa"/>
          </w:tcPr>
          <w:p w14:paraId="6DD641F7" w14:textId="44003907" w:rsidR="002A5ADA" w:rsidRPr="006A55B6" w:rsidRDefault="00181314"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Pr>
                <w:rFonts w:ascii="Calibri" w:eastAsia="MS Mincho" w:hAnsi="Calibri" w:cs="Calibri"/>
                <w:w w:val="95"/>
                <w:sz w:val="22"/>
                <w:lang w:eastAsia="ja-JP"/>
              </w:rPr>
              <w:ruby>
                <w:rubyPr>
                  <w:rubyAlign w:val="distributeSpace"/>
                  <w:hps w:val="16"/>
                  <w:hpsRaise w:val="26"/>
                  <w:hpsBaseText w:val="22"/>
                  <w:lid w:val="ja-JP"/>
                </w:rubyPr>
                <w:rt>
                  <w:r w:rsidR="00181314" w:rsidRPr="00181314">
                    <w:rPr>
                      <w:rFonts w:ascii="MS Mincho" w:eastAsia="MS Mincho" w:hAnsi="MS Mincho" w:cs="Calibri" w:hint="eastAsia"/>
                      <w:w w:val="95"/>
                      <w:sz w:val="16"/>
                      <w:lang w:eastAsia="ja-JP"/>
                    </w:rPr>
                    <w:t>わ</w:t>
                  </w:r>
                </w:rt>
                <w:rubyBase>
                  <w:r w:rsidR="00181314">
                    <w:rPr>
                      <w:rFonts w:ascii="Calibri" w:eastAsia="MS Mincho" w:hAnsi="Calibri" w:cs="Calibri" w:hint="eastAsia"/>
                      <w:w w:val="95"/>
                      <w:sz w:val="22"/>
                      <w:lang w:eastAsia="ja-JP"/>
                    </w:rPr>
                    <w:t>分</w:t>
                  </w:r>
                </w:rubyBase>
              </w:ruby>
            </w:r>
            <w:r w:rsidRPr="006A55B6">
              <w:rPr>
                <w:rFonts w:ascii="Calibri" w:eastAsia="MS Mincho" w:hAnsi="Calibri" w:cs="Calibri" w:hint="eastAsia"/>
                <w:w w:val="95"/>
                <w:sz w:val="22"/>
                <w:lang w:eastAsia="ja-JP"/>
              </w:rPr>
              <w:t>からなくもないです</w:t>
            </w:r>
          </w:p>
          <w:p w14:paraId="4F99E9E3" w14:textId="03A55D64" w:rsidR="002A5ADA" w:rsidRPr="006A55B6" w:rsidRDefault="00181314"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hint="eastAsia"/>
                <w:w w:val="95"/>
                <w:sz w:val="22"/>
                <w:lang w:eastAsia="ja-JP"/>
              </w:rPr>
              <w:t>その</w:t>
            </w:r>
            <w:r>
              <w:rPr>
                <w:rFonts w:ascii="Calibri" w:eastAsia="MS Mincho" w:hAnsi="Calibri" w:cs="Calibri"/>
                <w:w w:val="95"/>
                <w:sz w:val="22"/>
                <w:lang w:eastAsia="ja-JP"/>
              </w:rPr>
              <w:fldChar w:fldCharType="begin"/>
            </w:r>
            <w:r>
              <w:rPr>
                <w:rFonts w:ascii="Calibri" w:eastAsia="MS Mincho" w:hAnsi="Calibri" w:cs="Calibri"/>
                <w:w w:val="95"/>
                <w:sz w:val="22"/>
                <w:lang w:eastAsia="ja-JP"/>
              </w:rPr>
              <w:instrText>EQ \* jc2 \* "Font:MS Mincho" \* hps16 \o\ad(\s\up 13(</w:instrText>
            </w:r>
            <w:r w:rsidRPr="00181314">
              <w:rPr>
                <w:rFonts w:ascii="MS Mincho" w:eastAsia="MS Mincho" w:hAnsi="MS Mincho" w:cs="Calibri" w:hint="eastAsia"/>
                <w:w w:val="95"/>
                <w:sz w:val="16"/>
                <w:lang w:eastAsia="ja-JP"/>
              </w:rPr>
              <w:instrText>かんが</w:instrText>
            </w:r>
            <w:r>
              <w:rPr>
                <w:rFonts w:ascii="Calibri" w:eastAsia="MS Mincho" w:hAnsi="Calibri" w:cs="Calibri"/>
                <w:w w:val="95"/>
                <w:sz w:val="22"/>
                <w:lang w:eastAsia="ja-JP"/>
              </w:rPr>
              <w:instrText>),</w:instrText>
            </w:r>
            <w:r>
              <w:rPr>
                <w:rFonts w:ascii="Calibri" w:eastAsia="MS Mincho" w:hAnsi="Calibri" w:cs="Calibri" w:hint="eastAsia"/>
                <w:w w:val="95"/>
                <w:sz w:val="22"/>
                <w:lang w:eastAsia="ja-JP"/>
              </w:rPr>
              <w:instrText>考</w:instrText>
            </w:r>
            <w:r>
              <w:rPr>
                <w:rFonts w:ascii="Calibri" w:eastAsia="MS Mincho" w:hAnsi="Calibri" w:cs="Calibri"/>
                <w:w w:val="95"/>
                <w:sz w:val="22"/>
                <w:lang w:eastAsia="ja-JP"/>
              </w:rPr>
              <w:instrText>)</w:instrText>
            </w:r>
            <w:r>
              <w:rPr>
                <w:rFonts w:ascii="Calibri" w:eastAsia="MS Mincho" w:hAnsi="Calibri" w:cs="Calibri"/>
                <w:w w:val="95"/>
                <w:sz w:val="22"/>
                <w:lang w:eastAsia="ja-JP"/>
              </w:rPr>
              <w:fldChar w:fldCharType="end"/>
            </w:r>
            <w:r w:rsidRPr="006A55B6">
              <w:rPr>
                <w:rFonts w:ascii="Calibri" w:eastAsia="MS Mincho" w:hAnsi="Calibri" w:cs="Calibri" w:hint="eastAsia"/>
                <w:w w:val="95"/>
                <w:sz w:val="22"/>
                <w:lang w:eastAsia="ja-JP"/>
              </w:rPr>
              <w:t>えが</w:t>
            </w:r>
            <w:r>
              <w:rPr>
                <w:rFonts w:ascii="Calibri" w:eastAsia="MS Mincho" w:hAnsi="Calibri" w:cs="Calibri"/>
                <w:w w:val="95"/>
                <w:sz w:val="22"/>
                <w:lang w:eastAsia="ja-JP"/>
              </w:rPr>
              <w:fldChar w:fldCharType="begin"/>
            </w:r>
            <w:r>
              <w:rPr>
                <w:rFonts w:ascii="Calibri" w:eastAsia="MS Mincho" w:hAnsi="Calibri" w:cs="Calibri"/>
                <w:w w:val="95"/>
                <w:sz w:val="22"/>
                <w:lang w:eastAsia="ja-JP"/>
              </w:rPr>
              <w:instrText>EQ \* jc2 \* "Font:MS Mincho" \* hps16 \o\ad(\s\up 13(</w:instrText>
            </w:r>
            <w:r w:rsidRPr="00181314">
              <w:rPr>
                <w:rFonts w:ascii="MS Mincho" w:eastAsia="MS Mincho" w:hAnsi="MS Mincho" w:cs="Calibri" w:hint="eastAsia"/>
                <w:w w:val="95"/>
                <w:sz w:val="16"/>
                <w:lang w:eastAsia="ja-JP"/>
              </w:rPr>
              <w:instrText>わ</w:instrText>
            </w:r>
            <w:r>
              <w:rPr>
                <w:rFonts w:ascii="Calibri" w:eastAsia="MS Mincho" w:hAnsi="Calibri" w:cs="Calibri"/>
                <w:w w:val="95"/>
                <w:sz w:val="22"/>
                <w:lang w:eastAsia="ja-JP"/>
              </w:rPr>
              <w:instrText>),</w:instrText>
            </w:r>
            <w:r>
              <w:rPr>
                <w:rFonts w:ascii="Calibri" w:eastAsia="MS Mincho" w:hAnsi="Calibri" w:cs="Calibri" w:hint="eastAsia"/>
                <w:w w:val="95"/>
                <w:sz w:val="22"/>
                <w:lang w:eastAsia="ja-JP"/>
              </w:rPr>
              <w:instrText>分</w:instrText>
            </w:r>
            <w:r>
              <w:rPr>
                <w:rFonts w:ascii="Calibri" w:eastAsia="MS Mincho" w:hAnsi="Calibri" w:cs="Calibri"/>
                <w:w w:val="95"/>
                <w:sz w:val="22"/>
                <w:lang w:eastAsia="ja-JP"/>
              </w:rPr>
              <w:instrText>)</w:instrText>
            </w:r>
            <w:r>
              <w:rPr>
                <w:rFonts w:ascii="Calibri" w:eastAsia="MS Mincho" w:hAnsi="Calibri" w:cs="Calibri"/>
                <w:w w:val="95"/>
                <w:sz w:val="22"/>
                <w:lang w:eastAsia="ja-JP"/>
              </w:rPr>
              <w:fldChar w:fldCharType="end"/>
            </w:r>
            <w:r w:rsidRPr="006A55B6">
              <w:rPr>
                <w:rFonts w:ascii="Calibri" w:eastAsia="MS Mincho" w:hAnsi="Calibri" w:cs="Calibri" w:hint="eastAsia"/>
                <w:w w:val="95"/>
                <w:sz w:val="22"/>
                <w:lang w:eastAsia="ja-JP"/>
              </w:rPr>
              <w:t>からないことはないですが、</w:t>
            </w:r>
            <w:r>
              <w:rPr>
                <w:rFonts w:ascii="Calibri" w:eastAsia="MS Mincho" w:hAnsi="Calibri" w:cs="Calibri"/>
                <w:w w:val="95"/>
                <w:sz w:val="22"/>
                <w:lang w:eastAsia="ja-JP"/>
              </w:rPr>
              <w:fldChar w:fldCharType="begin"/>
            </w:r>
            <w:r>
              <w:rPr>
                <w:rFonts w:ascii="Calibri" w:eastAsia="MS Mincho" w:hAnsi="Calibri" w:cs="Calibri"/>
                <w:w w:val="95"/>
                <w:sz w:val="22"/>
                <w:lang w:eastAsia="ja-JP"/>
              </w:rPr>
              <w:instrText>EQ \* jc2 \* "Font:MS Mincho" \* hps16 \o\ad(\s\up 13(</w:instrText>
            </w:r>
            <w:r w:rsidRPr="00181314">
              <w:rPr>
                <w:rFonts w:ascii="MS Mincho" w:eastAsia="MS Mincho" w:hAnsi="MS Mincho" w:cs="Calibri" w:hint="eastAsia"/>
                <w:w w:val="95"/>
                <w:sz w:val="16"/>
                <w:lang w:eastAsia="ja-JP"/>
              </w:rPr>
              <w:instrText>さんせい</w:instrText>
            </w:r>
            <w:r>
              <w:rPr>
                <w:rFonts w:ascii="Calibri" w:eastAsia="MS Mincho" w:hAnsi="Calibri" w:cs="Calibri"/>
                <w:w w:val="95"/>
                <w:sz w:val="22"/>
                <w:lang w:eastAsia="ja-JP"/>
              </w:rPr>
              <w:instrText>),</w:instrText>
            </w:r>
            <w:r>
              <w:rPr>
                <w:rFonts w:ascii="Calibri" w:eastAsia="MS Mincho" w:hAnsi="Calibri" w:cs="Calibri" w:hint="eastAsia"/>
                <w:w w:val="95"/>
                <w:sz w:val="22"/>
                <w:lang w:eastAsia="ja-JP"/>
              </w:rPr>
              <w:instrText>賛成</w:instrText>
            </w:r>
            <w:r>
              <w:rPr>
                <w:rFonts w:ascii="Calibri" w:eastAsia="MS Mincho" w:hAnsi="Calibri" w:cs="Calibri"/>
                <w:w w:val="95"/>
                <w:sz w:val="22"/>
                <w:lang w:eastAsia="ja-JP"/>
              </w:rPr>
              <w:instrText>)</w:instrText>
            </w:r>
            <w:r>
              <w:rPr>
                <w:rFonts w:ascii="Calibri" w:eastAsia="MS Mincho" w:hAnsi="Calibri" w:cs="Calibri"/>
                <w:w w:val="95"/>
                <w:sz w:val="22"/>
                <w:lang w:eastAsia="ja-JP"/>
              </w:rPr>
              <w:fldChar w:fldCharType="end"/>
            </w:r>
            <w:r w:rsidRPr="006A55B6">
              <w:rPr>
                <w:rFonts w:ascii="Calibri" w:eastAsia="MS Mincho" w:hAnsi="Calibri" w:cs="Calibri" w:hint="eastAsia"/>
                <w:w w:val="95"/>
                <w:sz w:val="22"/>
                <w:lang w:eastAsia="ja-JP"/>
              </w:rPr>
              <w:t>でき</w:t>
            </w:r>
            <w:r w:rsidR="00252BF5" w:rsidRPr="006A55B6">
              <w:rPr>
                <w:rFonts w:ascii="Calibri" w:eastAsia="MS Mincho" w:hAnsi="Calibri" w:cs="Calibri" w:hint="eastAsia"/>
                <w:w w:val="95"/>
                <w:sz w:val="22"/>
                <w:lang w:eastAsia="ja-JP"/>
              </w:rPr>
              <w:t>ません</w:t>
            </w:r>
          </w:p>
          <w:p w14:paraId="5EAE7CA2" w14:textId="7233AB79" w:rsidR="002A5ADA" w:rsidRPr="006A55B6" w:rsidRDefault="00252BF5"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hint="eastAsia"/>
                <w:w w:val="95"/>
                <w:sz w:val="22"/>
                <w:lang w:eastAsia="ja-JP"/>
              </w:rPr>
              <w:t>そのミーティング</w:t>
            </w:r>
            <w:r w:rsidR="002A5ADA" w:rsidRPr="006A55B6">
              <w:rPr>
                <w:rFonts w:ascii="Calibri" w:eastAsia="MS Mincho" w:hAnsi="Calibri" w:cs="Calibri"/>
                <w:w w:val="95"/>
                <w:sz w:val="22"/>
                <w:lang w:eastAsia="ja-JP"/>
              </w:rPr>
              <w:t>に出ないわけにはいきません</w:t>
            </w:r>
          </w:p>
          <w:p w14:paraId="66F04484"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できないわけではないが、時間がかかります</w:t>
            </w:r>
          </w:p>
        </w:tc>
      </w:tr>
      <w:tr w:rsidR="002A5ADA" w:rsidRPr="006A55B6" w14:paraId="4ADC6D1E" w14:textId="77777777" w:rsidTr="007913A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41ECDA14"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w:t>
            </w:r>
            <w:proofErr w:type="spellStart"/>
            <w:r w:rsidRPr="004F71D7">
              <w:rPr>
                <w:rFonts w:ascii="Calibri" w:eastAsia="MS Mincho" w:hAnsi="Calibri" w:cs="Calibri"/>
                <w:spacing w:val="0"/>
                <w:sz w:val="22"/>
              </w:rPr>
              <w:t>までもない</w:t>
            </w:r>
            <w:proofErr w:type="spellEnd"/>
          </w:p>
        </w:tc>
        <w:tc>
          <w:tcPr>
            <w:tcW w:w="2552" w:type="dxa"/>
          </w:tcPr>
          <w:p w14:paraId="3677038A" w14:textId="77777777" w:rsidR="002A5ADA" w:rsidRPr="002E592C"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szCs w:val="20"/>
              </w:rPr>
              <w:t>not</w:t>
            </w:r>
            <w:r w:rsidRPr="002E592C">
              <w:rPr>
                <w:rFonts w:ascii="Calibri" w:eastAsia="MS Mincho" w:hAnsi="Calibri" w:cs="Calibri"/>
                <w:spacing w:val="-5"/>
                <w:szCs w:val="20"/>
              </w:rPr>
              <w:t xml:space="preserve"> </w:t>
            </w:r>
            <w:r w:rsidRPr="002E592C">
              <w:rPr>
                <w:rFonts w:ascii="Calibri" w:eastAsia="MS Mincho" w:hAnsi="Calibri" w:cs="Calibri"/>
                <w:szCs w:val="20"/>
              </w:rPr>
              <w:t>necessary</w:t>
            </w:r>
            <w:r w:rsidRPr="002E592C">
              <w:rPr>
                <w:rFonts w:ascii="Calibri" w:eastAsia="MS Mincho" w:hAnsi="Calibri" w:cs="Calibri"/>
                <w:spacing w:val="-8"/>
                <w:szCs w:val="20"/>
              </w:rPr>
              <w:t xml:space="preserve"> </w:t>
            </w:r>
            <w:r w:rsidRPr="002E592C">
              <w:rPr>
                <w:rFonts w:ascii="Calibri" w:eastAsia="MS Mincho" w:hAnsi="Calibri" w:cs="Calibri"/>
                <w:szCs w:val="20"/>
              </w:rPr>
              <w:t>to</w:t>
            </w:r>
            <w:r w:rsidRPr="002E592C">
              <w:rPr>
                <w:rFonts w:ascii="Calibri" w:eastAsia="MS Mincho" w:hAnsi="Calibri" w:cs="Calibri"/>
                <w:spacing w:val="-3"/>
                <w:szCs w:val="20"/>
              </w:rPr>
              <w:t xml:space="preserve"> </w:t>
            </w:r>
            <w:r w:rsidRPr="002E592C">
              <w:rPr>
                <w:rFonts w:ascii="Calibri" w:eastAsia="MS Mincho" w:hAnsi="Calibri" w:cs="Calibri"/>
                <w:spacing w:val="-5"/>
                <w:szCs w:val="20"/>
              </w:rPr>
              <w:t>do</w:t>
            </w:r>
          </w:p>
        </w:tc>
        <w:tc>
          <w:tcPr>
            <w:tcW w:w="3536" w:type="dxa"/>
          </w:tcPr>
          <w:p w14:paraId="0ECF898C"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それは言うまでもないです</w:t>
            </w:r>
          </w:p>
        </w:tc>
      </w:tr>
      <w:tr w:rsidR="002A5ADA" w:rsidRPr="006A55B6" w14:paraId="70503E48" w14:textId="77777777" w:rsidTr="007913A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0552E6A7"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w:t>
            </w:r>
            <w:proofErr w:type="spellStart"/>
            <w:r w:rsidRPr="004F71D7">
              <w:rPr>
                <w:rFonts w:ascii="Calibri" w:eastAsia="MS Mincho" w:hAnsi="Calibri" w:cs="Calibri"/>
                <w:spacing w:val="0"/>
                <w:sz w:val="22"/>
              </w:rPr>
              <w:t>わけがない</w:t>
            </w:r>
            <w:proofErr w:type="spellEnd"/>
          </w:p>
        </w:tc>
        <w:tc>
          <w:tcPr>
            <w:tcW w:w="2552" w:type="dxa"/>
          </w:tcPr>
          <w:p w14:paraId="58674479" w14:textId="77777777" w:rsidR="002A5ADA" w:rsidRPr="002E592C"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szCs w:val="20"/>
              </w:rPr>
              <w:t>no</w:t>
            </w:r>
            <w:r w:rsidRPr="002E592C">
              <w:rPr>
                <w:rFonts w:ascii="Calibri" w:eastAsia="MS Mincho" w:hAnsi="Calibri" w:cs="Calibri"/>
                <w:spacing w:val="-6"/>
                <w:szCs w:val="20"/>
              </w:rPr>
              <w:t xml:space="preserve"> </w:t>
            </w:r>
            <w:r w:rsidRPr="002E592C">
              <w:rPr>
                <w:rFonts w:ascii="Calibri" w:eastAsia="MS Mincho" w:hAnsi="Calibri" w:cs="Calibri"/>
                <w:szCs w:val="20"/>
              </w:rPr>
              <w:t>reason</w:t>
            </w:r>
            <w:r w:rsidRPr="002E592C">
              <w:rPr>
                <w:rFonts w:ascii="Calibri" w:eastAsia="MS Mincho" w:hAnsi="Calibri" w:cs="Calibri"/>
                <w:spacing w:val="-5"/>
                <w:szCs w:val="20"/>
              </w:rPr>
              <w:t xml:space="preserve"> </w:t>
            </w:r>
            <w:r w:rsidRPr="002E592C">
              <w:rPr>
                <w:rFonts w:ascii="Calibri" w:eastAsia="MS Mincho" w:hAnsi="Calibri" w:cs="Calibri"/>
                <w:szCs w:val="20"/>
              </w:rPr>
              <w:t>for/to</w:t>
            </w:r>
          </w:p>
        </w:tc>
        <w:tc>
          <w:tcPr>
            <w:tcW w:w="3536" w:type="dxa"/>
          </w:tcPr>
          <w:p w14:paraId="0CBAAB74"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そんなことがあるわけがありません</w:t>
            </w:r>
          </w:p>
        </w:tc>
      </w:tr>
      <w:tr w:rsidR="002A5ADA" w:rsidRPr="006A55B6" w14:paraId="189436F9" w14:textId="77777777" w:rsidTr="007913A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51723263"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w:t>
            </w:r>
            <w:proofErr w:type="spellStart"/>
            <w:r w:rsidRPr="004F71D7">
              <w:rPr>
                <w:rFonts w:ascii="Calibri" w:eastAsia="MS Mincho" w:hAnsi="Calibri" w:cs="Calibri"/>
                <w:spacing w:val="0"/>
                <w:sz w:val="22"/>
              </w:rPr>
              <w:t>はずがない</w:t>
            </w:r>
            <w:proofErr w:type="spellEnd"/>
          </w:p>
        </w:tc>
        <w:tc>
          <w:tcPr>
            <w:tcW w:w="2552" w:type="dxa"/>
          </w:tcPr>
          <w:p w14:paraId="2503DEE7" w14:textId="77777777" w:rsidR="002A5ADA" w:rsidRPr="002E592C"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szCs w:val="20"/>
              </w:rPr>
              <w:t>not</w:t>
            </w:r>
            <w:r w:rsidRPr="002E592C">
              <w:rPr>
                <w:rFonts w:ascii="Calibri" w:eastAsia="MS Mincho" w:hAnsi="Calibri" w:cs="Calibri"/>
                <w:spacing w:val="-8"/>
                <w:szCs w:val="20"/>
              </w:rPr>
              <w:t xml:space="preserve"> </w:t>
            </w:r>
            <w:r w:rsidRPr="002E592C">
              <w:rPr>
                <w:rFonts w:ascii="Calibri" w:eastAsia="MS Mincho" w:hAnsi="Calibri" w:cs="Calibri"/>
                <w:szCs w:val="20"/>
              </w:rPr>
              <w:t>supposed</w:t>
            </w:r>
            <w:r w:rsidRPr="002E592C">
              <w:rPr>
                <w:rFonts w:ascii="Calibri" w:eastAsia="MS Mincho" w:hAnsi="Calibri" w:cs="Calibri"/>
                <w:spacing w:val="-6"/>
                <w:szCs w:val="20"/>
              </w:rPr>
              <w:t xml:space="preserve"> </w:t>
            </w:r>
            <w:r w:rsidRPr="002E592C">
              <w:rPr>
                <w:rFonts w:ascii="Calibri" w:eastAsia="MS Mincho" w:hAnsi="Calibri" w:cs="Calibri"/>
                <w:spacing w:val="-5"/>
                <w:szCs w:val="20"/>
              </w:rPr>
              <w:t>to</w:t>
            </w:r>
          </w:p>
        </w:tc>
        <w:tc>
          <w:tcPr>
            <w:tcW w:w="3536" w:type="dxa"/>
          </w:tcPr>
          <w:p w14:paraId="1E78BA6A" w14:textId="0AF0B8DA"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田中</w:t>
            </w:r>
            <w:r w:rsidR="00181314" w:rsidRPr="006A55B6">
              <w:rPr>
                <w:rFonts w:ascii="Calibri" w:eastAsia="MS Mincho" w:hAnsi="Calibri" w:cs="Calibri" w:hint="eastAsia"/>
                <w:w w:val="95"/>
                <w:sz w:val="22"/>
                <w:lang w:eastAsia="ja-JP"/>
              </w:rPr>
              <w:t>さんが</w:t>
            </w:r>
            <w:r w:rsidR="00181314">
              <w:rPr>
                <w:rFonts w:ascii="Calibri" w:eastAsia="MS Mincho" w:hAnsi="Calibri" w:cs="Calibri"/>
                <w:w w:val="95"/>
                <w:sz w:val="22"/>
                <w:lang w:eastAsia="ja-JP"/>
              </w:rPr>
              <w:fldChar w:fldCharType="begin"/>
            </w:r>
            <w:r w:rsidR="00181314">
              <w:rPr>
                <w:rFonts w:ascii="Calibri" w:eastAsia="MS Mincho" w:hAnsi="Calibri" w:cs="Calibri"/>
                <w:w w:val="95"/>
                <w:sz w:val="22"/>
                <w:lang w:eastAsia="ja-JP"/>
              </w:rPr>
              <w:instrText>EQ \* jc2 \* "Font:MS Mincho" \* hps16 \o\ad(\s\up 13(</w:instrText>
            </w:r>
            <w:r w:rsidR="00181314" w:rsidRPr="00181314">
              <w:rPr>
                <w:rFonts w:ascii="MS Mincho" w:eastAsia="MS Mincho" w:hAnsi="MS Mincho" w:cs="Calibri" w:hint="eastAsia"/>
                <w:w w:val="95"/>
                <w:sz w:val="16"/>
                <w:lang w:eastAsia="ja-JP"/>
              </w:rPr>
              <w:instrText>さんせい</w:instrText>
            </w:r>
            <w:r w:rsidR="00181314">
              <w:rPr>
                <w:rFonts w:ascii="Calibri" w:eastAsia="MS Mincho" w:hAnsi="Calibri" w:cs="Calibri"/>
                <w:w w:val="95"/>
                <w:sz w:val="22"/>
                <w:lang w:eastAsia="ja-JP"/>
              </w:rPr>
              <w:instrText>),</w:instrText>
            </w:r>
            <w:r w:rsidR="00181314">
              <w:rPr>
                <w:rFonts w:ascii="Calibri" w:eastAsia="MS Mincho" w:hAnsi="Calibri" w:cs="Calibri" w:hint="eastAsia"/>
                <w:w w:val="95"/>
                <w:sz w:val="22"/>
                <w:lang w:eastAsia="ja-JP"/>
              </w:rPr>
              <w:instrText>賛成</w:instrText>
            </w:r>
            <w:r w:rsidR="00181314">
              <w:rPr>
                <w:rFonts w:ascii="Calibri" w:eastAsia="MS Mincho" w:hAnsi="Calibri" w:cs="Calibri"/>
                <w:w w:val="95"/>
                <w:sz w:val="22"/>
                <w:lang w:eastAsia="ja-JP"/>
              </w:rPr>
              <w:instrText>)</w:instrText>
            </w:r>
            <w:r w:rsidR="00181314">
              <w:rPr>
                <w:rFonts w:ascii="Calibri" w:eastAsia="MS Mincho" w:hAnsi="Calibri" w:cs="Calibri"/>
                <w:w w:val="95"/>
                <w:sz w:val="22"/>
                <w:lang w:eastAsia="ja-JP"/>
              </w:rPr>
              <w:fldChar w:fldCharType="end"/>
            </w:r>
            <w:r w:rsidR="00181314" w:rsidRPr="006A55B6">
              <w:rPr>
                <w:rFonts w:ascii="Calibri" w:eastAsia="MS Mincho" w:hAnsi="Calibri" w:cs="Calibri" w:hint="eastAsia"/>
                <w:w w:val="95"/>
                <w:sz w:val="22"/>
                <w:lang w:eastAsia="ja-JP"/>
              </w:rPr>
              <w:t>するはずが</w:t>
            </w:r>
            <w:r w:rsidRPr="006A55B6">
              <w:rPr>
                <w:rFonts w:ascii="Calibri" w:eastAsia="MS Mincho" w:hAnsi="Calibri" w:cs="Calibri"/>
                <w:w w:val="95"/>
                <w:sz w:val="22"/>
                <w:lang w:eastAsia="ja-JP"/>
              </w:rPr>
              <w:t>ありません</w:t>
            </w:r>
          </w:p>
        </w:tc>
      </w:tr>
      <w:tr w:rsidR="002A5ADA" w:rsidRPr="006A55B6" w14:paraId="1887993C" w14:textId="77777777" w:rsidTr="007913A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090DA65B" w14:textId="77777777" w:rsidR="002A5ADA" w:rsidRPr="004F71D7" w:rsidRDefault="002A5ADA" w:rsidP="006A55B6">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～わけには</w:t>
            </w:r>
            <w:r w:rsidRPr="004F71D7">
              <w:rPr>
                <w:rFonts w:ascii="Calibri" w:eastAsia="MS Mincho" w:hAnsi="Calibri" w:cs="Calibri"/>
                <w:spacing w:val="0"/>
                <w:sz w:val="22"/>
                <w:lang w:eastAsia="ja-JP"/>
              </w:rPr>
              <w:t>/</w:t>
            </w:r>
            <w:r w:rsidRPr="004F71D7">
              <w:rPr>
                <w:rFonts w:ascii="Calibri" w:eastAsia="MS Mincho" w:hAnsi="Calibri" w:cs="Calibri"/>
                <w:spacing w:val="0"/>
                <w:sz w:val="22"/>
                <w:lang w:eastAsia="ja-JP"/>
              </w:rPr>
              <w:t>もいかない</w:t>
            </w:r>
          </w:p>
        </w:tc>
        <w:tc>
          <w:tcPr>
            <w:tcW w:w="2552" w:type="dxa"/>
          </w:tcPr>
          <w:p w14:paraId="6BB3B7DD" w14:textId="77777777" w:rsidR="002A5ADA" w:rsidRPr="002E592C"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E592C">
              <w:rPr>
                <w:rFonts w:ascii="Calibri" w:eastAsia="MS Mincho" w:hAnsi="Calibri" w:cs="Calibri"/>
                <w:szCs w:val="20"/>
              </w:rPr>
              <w:t>no</w:t>
            </w:r>
            <w:r w:rsidRPr="002E592C">
              <w:rPr>
                <w:rFonts w:ascii="Calibri" w:eastAsia="MS Mincho" w:hAnsi="Calibri" w:cs="Calibri"/>
                <w:spacing w:val="-6"/>
                <w:szCs w:val="20"/>
              </w:rPr>
              <w:t xml:space="preserve"> </w:t>
            </w:r>
            <w:r w:rsidRPr="002E592C">
              <w:rPr>
                <w:rFonts w:ascii="Calibri" w:eastAsia="MS Mincho" w:hAnsi="Calibri" w:cs="Calibri"/>
                <w:szCs w:val="20"/>
              </w:rPr>
              <w:t>way</w:t>
            </w:r>
            <w:r w:rsidRPr="002E592C">
              <w:rPr>
                <w:rFonts w:ascii="Calibri" w:eastAsia="MS Mincho" w:hAnsi="Calibri" w:cs="Calibri"/>
                <w:spacing w:val="-9"/>
                <w:szCs w:val="20"/>
              </w:rPr>
              <w:t xml:space="preserve"> </w:t>
            </w:r>
            <w:r w:rsidRPr="002E592C">
              <w:rPr>
                <w:rFonts w:ascii="Calibri" w:eastAsia="MS Mincho" w:hAnsi="Calibri" w:cs="Calibri"/>
                <w:szCs w:val="20"/>
              </w:rPr>
              <w:t>to/cannot</w:t>
            </w:r>
            <w:r w:rsidRPr="002E592C">
              <w:rPr>
                <w:rFonts w:ascii="Calibri" w:eastAsia="MS Mincho" w:hAnsi="Calibri" w:cs="Calibri"/>
                <w:spacing w:val="-3"/>
                <w:szCs w:val="20"/>
              </w:rPr>
              <w:t xml:space="preserve"> </w:t>
            </w:r>
            <w:r w:rsidRPr="002E592C">
              <w:rPr>
                <w:rFonts w:ascii="Calibri" w:eastAsia="MS Mincho" w:hAnsi="Calibri" w:cs="Calibri"/>
                <w:spacing w:val="-5"/>
                <w:szCs w:val="20"/>
              </w:rPr>
              <w:t>do</w:t>
            </w:r>
          </w:p>
        </w:tc>
        <w:tc>
          <w:tcPr>
            <w:tcW w:w="3536" w:type="dxa"/>
          </w:tcPr>
          <w:p w14:paraId="68A18C13"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今日は行くわけにはいきません</w:t>
            </w:r>
          </w:p>
        </w:tc>
      </w:tr>
    </w:tbl>
    <w:p w14:paraId="58241179" w14:textId="778239B2" w:rsidR="002A5ADA" w:rsidRPr="00562DCC" w:rsidRDefault="002A5ADA" w:rsidP="00E039A5">
      <w:pPr>
        <w:pStyle w:val="SyllabusHeading4"/>
      </w:pPr>
      <w:bookmarkStart w:id="61" w:name="18._Particles"/>
      <w:bookmarkEnd w:id="61"/>
      <w:r w:rsidRPr="00562DCC">
        <w:t>Particles</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972"/>
        <w:gridCol w:w="2410"/>
        <w:gridCol w:w="3678"/>
      </w:tblGrid>
      <w:tr w:rsidR="002A5ADA" w:rsidRPr="006A55B6" w14:paraId="309A657C" w14:textId="77777777" w:rsidTr="00DC50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FFFFFF" w:themeColor="background1"/>
            </w:tcBorders>
            <w:shd w:val="clear" w:color="auto" w:fill="9983B5"/>
          </w:tcPr>
          <w:p w14:paraId="7ABF39CD" w14:textId="77777777" w:rsidR="002A5ADA" w:rsidRPr="00333EE4" w:rsidRDefault="002A5ADA" w:rsidP="006A55B6">
            <w:pPr>
              <w:pStyle w:val="TableParagraph"/>
              <w:spacing w:before="0" w:line="276" w:lineRule="auto"/>
              <w:ind w:left="0" w:right="0"/>
              <w:rPr>
                <w:rFonts w:ascii="Calibri" w:eastAsia="MS Mincho" w:hAnsi="Calibri" w:cs="Calibri"/>
                <w:b w:val="0"/>
                <w:color w:val="FFFFFF" w:themeColor="background1"/>
                <w:szCs w:val="20"/>
              </w:rPr>
            </w:pPr>
            <w:r w:rsidRPr="00333EE4">
              <w:rPr>
                <w:rFonts w:ascii="Calibri" w:eastAsia="MS Mincho" w:hAnsi="Calibri" w:cs="Calibri"/>
                <w:color w:val="FFFFFF" w:themeColor="background1"/>
                <w:szCs w:val="20"/>
              </w:rPr>
              <w:t>Particle</w:t>
            </w:r>
          </w:p>
        </w:tc>
        <w:tc>
          <w:tcPr>
            <w:tcW w:w="2410" w:type="dxa"/>
            <w:tcBorders>
              <w:left w:val="single" w:sz="4" w:space="0" w:color="FFFFFF" w:themeColor="background1"/>
              <w:right w:val="single" w:sz="4" w:space="0" w:color="FFFFFF" w:themeColor="background1"/>
            </w:tcBorders>
            <w:shd w:val="clear" w:color="auto" w:fill="9983B5"/>
          </w:tcPr>
          <w:p w14:paraId="15196E6D" w14:textId="77777777" w:rsidR="002A5ADA" w:rsidRPr="00333EE4" w:rsidRDefault="002A5ADA" w:rsidP="006A55B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333EE4">
              <w:rPr>
                <w:rFonts w:ascii="Calibri" w:eastAsia="MS Mincho" w:hAnsi="Calibri" w:cs="Calibri"/>
                <w:color w:val="FFFFFF" w:themeColor="background1"/>
                <w:szCs w:val="20"/>
              </w:rPr>
              <w:t>Function/Use</w:t>
            </w:r>
          </w:p>
        </w:tc>
        <w:tc>
          <w:tcPr>
            <w:tcW w:w="3678" w:type="dxa"/>
            <w:tcBorders>
              <w:left w:val="single" w:sz="4" w:space="0" w:color="FFFFFF" w:themeColor="background1"/>
            </w:tcBorders>
            <w:shd w:val="clear" w:color="auto" w:fill="9983B5"/>
          </w:tcPr>
          <w:p w14:paraId="0BAE164E" w14:textId="77777777" w:rsidR="002A5ADA" w:rsidRPr="00333EE4" w:rsidRDefault="002A5ADA" w:rsidP="006A55B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333EE4">
              <w:rPr>
                <w:rFonts w:ascii="Calibri" w:eastAsia="MS Mincho" w:hAnsi="Calibri" w:cs="Calibri"/>
                <w:color w:val="FFFFFF" w:themeColor="background1"/>
                <w:szCs w:val="20"/>
              </w:rPr>
              <w:t>Example</w:t>
            </w:r>
          </w:p>
        </w:tc>
      </w:tr>
      <w:tr w:rsidR="002A5ADA" w:rsidRPr="006A55B6" w14:paraId="52821297" w14:textId="77777777" w:rsidTr="00DC5079">
        <w:tc>
          <w:tcPr>
            <w:cnfStyle w:val="001000000000" w:firstRow="0" w:lastRow="0" w:firstColumn="1" w:lastColumn="0" w:oddVBand="0" w:evenVBand="0" w:oddHBand="0" w:evenHBand="0" w:firstRowFirstColumn="0" w:firstRowLastColumn="0" w:lastRowFirstColumn="0" w:lastRowLastColumn="0"/>
            <w:tcW w:w="2972" w:type="dxa"/>
          </w:tcPr>
          <w:p w14:paraId="2E3413E6"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は</w:t>
            </w:r>
          </w:p>
        </w:tc>
        <w:tc>
          <w:tcPr>
            <w:tcW w:w="2410" w:type="dxa"/>
          </w:tcPr>
          <w:p w14:paraId="1EEC2DD5"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topic</w:t>
            </w:r>
            <w:r w:rsidRPr="00333EE4">
              <w:rPr>
                <w:rFonts w:ascii="Calibri" w:eastAsia="MS Mincho" w:hAnsi="Calibri" w:cs="Calibri"/>
                <w:spacing w:val="-10"/>
                <w:szCs w:val="20"/>
              </w:rPr>
              <w:t xml:space="preserve"> </w:t>
            </w:r>
            <w:r w:rsidRPr="00333EE4">
              <w:rPr>
                <w:rFonts w:ascii="Calibri" w:eastAsia="MS Mincho" w:hAnsi="Calibri" w:cs="Calibri"/>
                <w:szCs w:val="20"/>
              </w:rPr>
              <w:t>marker</w:t>
            </w:r>
          </w:p>
        </w:tc>
        <w:tc>
          <w:tcPr>
            <w:tcW w:w="3678" w:type="dxa"/>
          </w:tcPr>
          <w:p w14:paraId="65A6FE99"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私は高校生です</w:t>
            </w:r>
          </w:p>
        </w:tc>
      </w:tr>
      <w:tr w:rsidR="002A5ADA" w:rsidRPr="006A55B6" w14:paraId="1CC1C468" w14:textId="77777777" w:rsidTr="00DC5079">
        <w:tc>
          <w:tcPr>
            <w:cnfStyle w:val="001000000000" w:firstRow="0" w:lastRow="0" w:firstColumn="1" w:lastColumn="0" w:oddVBand="0" w:evenVBand="0" w:oddHBand="0" w:evenHBand="0" w:firstRowFirstColumn="0" w:firstRowLastColumn="0" w:lastRowFirstColumn="0" w:lastRowLastColumn="0"/>
            <w:tcW w:w="2972" w:type="dxa"/>
          </w:tcPr>
          <w:p w14:paraId="631010FB"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は</w:t>
            </w:r>
          </w:p>
        </w:tc>
        <w:tc>
          <w:tcPr>
            <w:tcW w:w="2410" w:type="dxa"/>
          </w:tcPr>
          <w:p w14:paraId="7A685D20"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contrast</w:t>
            </w:r>
          </w:p>
        </w:tc>
        <w:tc>
          <w:tcPr>
            <w:tcW w:w="3678" w:type="dxa"/>
          </w:tcPr>
          <w:p w14:paraId="10C97CB4"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CD</w:t>
            </w:r>
            <w:r w:rsidRPr="006A55B6">
              <w:rPr>
                <w:rFonts w:ascii="Calibri" w:eastAsia="MS Mincho" w:hAnsi="Calibri" w:cs="Calibri"/>
                <w:w w:val="95"/>
                <w:sz w:val="22"/>
                <w:lang w:eastAsia="ja-JP"/>
              </w:rPr>
              <w:t>はありますが、本はありません</w:t>
            </w:r>
          </w:p>
        </w:tc>
      </w:tr>
      <w:tr w:rsidR="002A5ADA" w:rsidRPr="006A55B6" w14:paraId="635F1CC3" w14:textId="77777777" w:rsidTr="00DC5079">
        <w:tc>
          <w:tcPr>
            <w:cnfStyle w:val="001000000000" w:firstRow="0" w:lastRow="0" w:firstColumn="1" w:lastColumn="0" w:oddVBand="0" w:evenVBand="0" w:oddHBand="0" w:evenHBand="0" w:firstRowFirstColumn="0" w:firstRowLastColumn="0" w:lastRowFirstColumn="0" w:lastRowLastColumn="0"/>
            <w:tcW w:w="2972" w:type="dxa"/>
          </w:tcPr>
          <w:p w14:paraId="50989A67"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が</w:t>
            </w:r>
          </w:p>
        </w:tc>
        <w:tc>
          <w:tcPr>
            <w:tcW w:w="2410" w:type="dxa"/>
          </w:tcPr>
          <w:p w14:paraId="09684C58"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subject</w:t>
            </w:r>
          </w:p>
        </w:tc>
        <w:tc>
          <w:tcPr>
            <w:tcW w:w="3678" w:type="dxa"/>
          </w:tcPr>
          <w:p w14:paraId="0145872B"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父がそう言いました</w:t>
            </w:r>
          </w:p>
        </w:tc>
      </w:tr>
      <w:tr w:rsidR="002A5ADA" w:rsidRPr="006A55B6" w14:paraId="2F00DE2E" w14:textId="77777777" w:rsidTr="00DC5079">
        <w:tc>
          <w:tcPr>
            <w:cnfStyle w:val="001000000000" w:firstRow="0" w:lastRow="0" w:firstColumn="1" w:lastColumn="0" w:oddVBand="0" w:evenVBand="0" w:oddHBand="0" w:evenHBand="0" w:firstRowFirstColumn="0" w:firstRowLastColumn="0" w:lastRowFirstColumn="0" w:lastRowLastColumn="0"/>
            <w:tcW w:w="2972" w:type="dxa"/>
          </w:tcPr>
          <w:p w14:paraId="52DF621F"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が</w:t>
            </w:r>
          </w:p>
        </w:tc>
        <w:tc>
          <w:tcPr>
            <w:tcW w:w="2410" w:type="dxa"/>
          </w:tcPr>
          <w:p w14:paraId="5EC4192D"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subject</w:t>
            </w:r>
            <w:r w:rsidRPr="00333EE4">
              <w:rPr>
                <w:rFonts w:ascii="Calibri" w:eastAsia="MS Mincho" w:hAnsi="Calibri" w:cs="Calibri"/>
                <w:spacing w:val="-14"/>
                <w:szCs w:val="20"/>
              </w:rPr>
              <w:t xml:space="preserve"> </w:t>
            </w:r>
            <w:r w:rsidRPr="00333EE4">
              <w:rPr>
                <w:rFonts w:ascii="Calibri" w:eastAsia="MS Mincho" w:hAnsi="Calibri" w:cs="Calibri"/>
                <w:szCs w:val="20"/>
              </w:rPr>
              <w:t>in</w:t>
            </w:r>
            <w:r w:rsidRPr="00333EE4">
              <w:rPr>
                <w:rFonts w:ascii="Calibri" w:eastAsia="MS Mincho" w:hAnsi="Calibri" w:cs="Calibri"/>
                <w:spacing w:val="-14"/>
                <w:szCs w:val="20"/>
              </w:rPr>
              <w:t xml:space="preserve"> </w:t>
            </w:r>
            <w:r w:rsidRPr="00333EE4">
              <w:rPr>
                <w:rFonts w:ascii="Calibri" w:eastAsia="MS Mincho" w:hAnsi="Calibri" w:cs="Calibri"/>
                <w:szCs w:val="20"/>
              </w:rPr>
              <w:t>subordinate clause</w:t>
            </w:r>
          </w:p>
        </w:tc>
        <w:tc>
          <w:tcPr>
            <w:tcW w:w="3678" w:type="dxa"/>
          </w:tcPr>
          <w:p w14:paraId="2406ABFD"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田中さんが来た時</w:t>
            </w:r>
            <w:r w:rsidRPr="006A55B6">
              <w:rPr>
                <w:rFonts w:ascii="Calibri" w:eastAsia="MS Mincho" w:hAnsi="Calibri" w:cs="Calibri"/>
                <w:w w:val="95"/>
                <w:sz w:val="22"/>
                <w:lang w:eastAsia="ja-JP"/>
              </w:rPr>
              <w:t>…</w:t>
            </w:r>
          </w:p>
        </w:tc>
      </w:tr>
      <w:tr w:rsidR="002A5ADA" w:rsidRPr="006A55B6" w14:paraId="25D4EF77" w14:textId="77777777" w:rsidTr="00DC5079">
        <w:tc>
          <w:tcPr>
            <w:cnfStyle w:val="001000000000" w:firstRow="0" w:lastRow="0" w:firstColumn="1" w:lastColumn="0" w:oddVBand="0" w:evenVBand="0" w:oddHBand="0" w:evenHBand="0" w:firstRowFirstColumn="0" w:firstRowLastColumn="0" w:lastRowFirstColumn="0" w:lastRowLastColumn="0"/>
            <w:tcW w:w="2972" w:type="dxa"/>
          </w:tcPr>
          <w:p w14:paraId="4F58594F"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が</w:t>
            </w:r>
          </w:p>
        </w:tc>
        <w:tc>
          <w:tcPr>
            <w:tcW w:w="2410" w:type="dxa"/>
          </w:tcPr>
          <w:p w14:paraId="0B671A4C"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focused</w:t>
            </w:r>
            <w:r w:rsidRPr="00333EE4">
              <w:rPr>
                <w:rFonts w:ascii="Calibri" w:eastAsia="MS Mincho" w:hAnsi="Calibri" w:cs="Calibri"/>
                <w:spacing w:val="-9"/>
                <w:szCs w:val="20"/>
              </w:rPr>
              <w:t xml:space="preserve"> </w:t>
            </w:r>
            <w:r w:rsidRPr="00333EE4">
              <w:rPr>
                <w:rFonts w:ascii="Calibri" w:eastAsia="MS Mincho" w:hAnsi="Calibri" w:cs="Calibri"/>
                <w:szCs w:val="20"/>
              </w:rPr>
              <w:t>subject</w:t>
            </w:r>
          </w:p>
        </w:tc>
        <w:tc>
          <w:tcPr>
            <w:tcW w:w="3678" w:type="dxa"/>
          </w:tcPr>
          <w:p w14:paraId="0D688CFC"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だれが来ますか</w:t>
            </w:r>
          </w:p>
          <w:p w14:paraId="7EF55BF0"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田中さんがきます</w:t>
            </w:r>
          </w:p>
        </w:tc>
      </w:tr>
      <w:tr w:rsidR="002A5ADA" w:rsidRPr="006A55B6" w14:paraId="06477114" w14:textId="77777777" w:rsidTr="00DC5079">
        <w:tc>
          <w:tcPr>
            <w:cnfStyle w:val="001000000000" w:firstRow="0" w:lastRow="0" w:firstColumn="1" w:lastColumn="0" w:oddVBand="0" w:evenVBand="0" w:oddHBand="0" w:evenHBand="0" w:firstRowFirstColumn="0" w:firstRowLastColumn="0" w:lastRowFirstColumn="0" w:lastRowLastColumn="0"/>
            <w:tcW w:w="2972" w:type="dxa"/>
          </w:tcPr>
          <w:p w14:paraId="74F363A5"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lastRenderedPageBreak/>
              <w:t>が</w:t>
            </w:r>
          </w:p>
        </w:tc>
        <w:tc>
          <w:tcPr>
            <w:tcW w:w="2410" w:type="dxa"/>
          </w:tcPr>
          <w:p w14:paraId="3842B2B8"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object</w:t>
            </w:r>
            <w:r w:rsidRPr="00333EE4">
              <w:rPr>
                <w:rFonts w:ascii="Calibri" w:eastAsia="MS Mincho" w:hAnsi="Calibri" w:cs="Calibri"/>
                <w:spacing w:val="-14"/>
                <w:szCs w:val="20"/>
              </w:rPr>
              <w:t xml:space="preserve"> </w:t>
            </w:r>
            <w:r w:rsidRPr="00333EE4">
              <w:rPr>
                <w:rFonts w:ascii="Calibri" w:eastAsia="MS Mincho" w:hAnsi="Calibri" w:cs="Calibri"/>
                <w:szCs w:val="20"/>
              </w:rPr>
              <w:t>of</w:t>
            </w:r>
            <w:r w:rsidRPr="00333EE4">
              <w:rPr>
                <w:rFonts w:ascii="Calibri" w:eastAsia="MS Mincho" w:hAnsi="Calibri" w:cs="Calibri"/>
                <w:spacing w:val="-13"/>
                <w:szCs w:val="20"/>
              </w:rPr>
              <w:t xml:space="preserve"> </w:t>
            </w:r>
            <w:r w:rsidRPr="00333EE4">
              <w:rPr>
                <w:rFonts w:ascii="Calibri" w:eastAsia="MS Mincho" w:hAnsi="Calibri" w:cs="Calibri"/>
                <w:szCs w:val="20"/>
              </w:rPr>
              <w:t>stative</w:t>
            </w:r>
            <w:r w:rsidRPr="00333EE4">
              <w:rPr>
                <w:rFonts w:ascii="Calibri" w:eastAsia="MS Mincho" w:hAnsi="Calibri" w:cs="Calibri"/>
                <w:spacing w:val="-13"/>
                <w:szCs w:val="20"/>
              </w:rPr>
              <w:t xml:space="preserve"> </w:t>
            </w:r>
            <w:r w:rsidRPr="00333EE4">
              <w:rPr>
                <w:rFonts w:ascii="Calibri" w:eastAsia="MS Mincho" w:hAnsi="Calibri" w:cs="Calibri"/>
                <w:szCs w:val="20"/>
              </w:rPr>
              <w:t>predicate (verb or adjective)</w:t>
            </w:r>
          </w:p>
        </w:tc>
        <w:tc>
          <w:tcPr>
            <w:tcW w:w="3678" w:type="dxa"/>
          </w:tcPr>
          <w:p w14:paraId="71CF0765"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りんごが好きです</w:t>
            </w:r>
          </w:p>
          <w:p w14:paraId="4672775F" w14:textId="77777777" w:rsidR="00210F51"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日本語ができますか</w:t>
            </w:r>
          </w:p>
          <w:p w14:paraId="2E5BA3A1" w14:textId="796F85F1"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本が読めます</w:t>
            </w:r>
          </w:p>
          <w:p w14:paraId="4B96CB5E" w14:textId="77777777" w:rsidR="0013519B"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英語がとくいです</w:t>
            </w:r>
          </w:p>
          <w:p w14:paraId="0CA12DBC" w14:textId="4FF02A62"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水が飲みたいです</w:t>
            </w:r>
          </w:p>
          <w:p w14:paraId="1E643B66"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お金が要ります</w:t>
            </w:r>
          </w:p>
        </w:tc>
      </w:tr>
      <w:tr w:rsidR="002A5ADA" w:rsidRPr="006A55B6" w14:paraId="5C67F1E7"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7DC9C881"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の</w:t>
            </w:r>
          </w:p>
        </w:tc>
        <w:tc>
          <w:tcPr>
            <w:tcW w:w="2410" w:type="dxa"/>
          </w:tcPr>
          <w:p w14:paraId="411DFE90"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possessive</w:t>
            </w:r>
            <w:r w:rsidRPr="00333EE4">
              <w:rPr>
                <w:rFonts w:ascii="Calibri" w:eastAsia="MS Mincho" w:hAnsi="Calibri" w:cs="Calibri"/>
                <w:spacing w:val="-7"/>
                <w:szCs w:val="20"/>
              </w:rPr>
              <w:t xml:space="preserve"> </w:t>
            </w:r>
            <w:r w:rsidRPr="00333EE4">
              <w:rPr>
                <w:rFonts w:ascii="Calibri" w:eastAsia="MS Mincho" w:hAnsi="Calibri" w:cs="Calibri"/>
                <w:szCs w:val="20"/>
              </w:rPr>
              <w:t>(of,</w:t>
            </w:r>
            <w:r w:rsidRPr="00333EE4">
              <w:rPr>
                <w:rFonts w:ascii="Calibri" w:eastAsia="MS Mincho" w:hAnsi="Calibri" w:cs="Calibri"/>
                <w:spacing w:val="-7"/>
                <w:szCs w:val="20"/>
              </w:rPr>
              <w:t xml:space="preserve"> </w:t>
            </w:r>
            <w:r w:rsidRPr="00333EE4">
              <w:rPr>
                <w:rFonts w:ascii="Calibri" w:eastAsia="MS Mincho" w:hAnsi="Calibri" w:cs="Calibri"/>
                <w:spacing w:val="-5"/>
                <w:szCs w:val="20"/>
              </w:rPr>
              <w:t>‘s)</w:t>
            </w:r>
          </w:p>
        </w:tc>
        <w:tc>
          <w:tcPr>
            <w:tcW w:w="3678" w:type="dxa"/>
          </w:tcPr>
          <w:p w14:paraId="36BBC456"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私の本です</w:t>
            </w:r>
          </w:p>
        </w:tc>
      </w:tr>
      <w:tr w:rsidR="002A5ADA" w:rsidRPr="006A55B6" w14:paraId="5138D4E7"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1AB822E1"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の</w:t>
            </w:r>
          </w:p>
        </w:tc>
        <w:tc>
          <w:tcPr>
            <w:tcW w:w="2410" w:type="dxa"/>
          </w:tcPr>
          <w:p w14:paraId="251EE429"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possessive</w:t>
            </w:r>
            <w:r w:rsidRPr="00333EE4">
              <w:rPr>
                <w:rFonts w:ascii="Calibri" w:eastAsia="MS Mincho" w:hAnsi="Calibri" w:cs="Calibri"/>
                <w:spacing w:val="-12"/>
                <w:szCs w:val="20"/>
              </w:rPr>
              <w:t xml:space="preserve"> </w:t>
            </w:r>
            <w:r w:rsidRPr="00333EE4">
              <w:rPr>
                <w:rFonts w:ascii="Calibri" w:eastAsia="MS Mincho" w:hAnsi="Calibri" w:cs="Calibri"/>
                <w:szCs w:val="20"/>
              </w:rPr>
              <w:t>pronoun</w:t>
            </w:r>
          </w:p>
        </w:tc>
        <w:tc>
          <w:tcPr>
            <w:tcW w:w="3678" w:type="dxa"/>
          </w:tcPr>
          <w:p w14:paraId="2D23CB3E"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それはあの人のです</w:t>
            </w:r>
          </w:p>
        </w:tc>
      </w:tr>
      <w:tr w:rsidR="002A5ADA" w:rsidRPr="006A55B6" w14:paraId="671F2D07"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0C4C716C"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の</w:t>
            </w:r>
          </w:p>
        </w:tc>
        <w:tc>
          <w:tcPr>
            <w:tcW w:w="2410" w:type="dxa"/>
          </w:tcPr>
          <w:p w14:paraId="6BA7E4FE"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adjectival</w:t>
            </w:r>
          </w:p>
        </w:tc>
        <w:tc>
          <w:tcPr>
            <w:tcW w:w="3678" w:type="dxa"/>
          </w:tcPr>
          <w:p w14:paraId="2308DD49"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日本の車です</w:t>
            </w:r>
          </w:p>
          <w:p w14:paraId="261DFA7C"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東京大学の川口です</w:t>
            </w:r>
          </w:p>
        </w:tc>
      </w:tr>
      <w:tr w:rsidR="002A5ADA" w:rsidRPr="006A55B6" w14:paraId="5D54AC3D"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320F5869"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の</w:t>
            </w:r>
          </w:p>
        </w:tc>
        <w:tc>
          <w:tcPr>
            <w:tcW w:w="2410" w:type="dxa"/>
          </w:tcPr>
          <w:p w14:paraId="11BF7915"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locational</w:t>
            </w:r>
          </w:p>
        </w:tc>
        <w:tc>
          <w:tcPr>
            <w:tcW w:w="3678" w:type="dxa"/>
          </w:tcPr>
          <w:p w14:paraId="7994D24C"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つくえの上にあります</w:t>
            </w:r>
          </w:p>
        </w:tc>
      </w:tr>
      <w:tr w:rsidR="002A5ADA" w:rsidRPr="006A55B6" w14:paraId="01CBDB2C"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1460791A"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の</w:t>
            </w:r>
          </w:p>
        </w:tc>
        <w:tc>
          <w:tcPr>
            <w:tcW w:w="2410" w:type="dxa"/>
          </w:tcPr>
          <w:p w14:paraId="5412A539"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optional</w:t>
            </w:r>
            <w:r w:rsidRPr="00333EE4">
              <w:rPr>
                <w:rFonts w:ascii="Calibri" w:eastAsia="MS Mincho" w:hAnsi="Calibri" w:cs="Calibri"/>
                <w:spacing w:val="-12"/>
                <w:szCs w:val="20"/>
              </w:rPr>
              <w:t xml:space="preserve"> </w:t>
            </w:r>
            <w:r w:rsidRPr="00333EE4">
              <w:rPr>
                <w:rFonts w:ascii="Calibri" w:eastAsia="MS Mincho" w:hAnsi="Calibri" w:cs="Calibri"/>
                <w:szCs w:val="20"/>
              </w:rPr>
              <w:t>alternative</w:t>
            </w:r>
            <w:r w:rsidRPr="00333EE4">
              <w:rPr>
                <w:rFonts w:ascii="Calibri" w:eastAsia="MS Mincho" w:hAnsi="Calibri" w:cs="Calibri"/>
                <w:spacing w:val="-11"/>
                <w:szCs w:val="20"/>
              </w:rPr>
              <w:t xml:space="preserve"> </w:t>
            </w:r>
            <w:r w:rsidRPr="00333EE4">
              <w:rPr>
                <w:rFonts w:ascii="Calibri" w:eastAsia="MS Mincho" w:hAnsi="Calibri" w:cs="Calibri"/>
                <w:szCs w:val="20"/>
              </w:rPr>
              <w:t>to</w:t>
            </w:r>
            <w:r w:rsidRPr="00333EE4">
              <w:rPr>
                <w:rFonts w:ascii="Calibri" w:eastAsia="MS Mincho" w:hAnsi="Calibri" w:cs="Calibri"/>
                <w:spacing w:val="-9"/>
                <w:szCs w:val="20"/>
              </w:rPr>
              <w:t xml:space="preserve"> </w:t>
            </w:r>
            <w:r w:rsidRPr="00333EE4">
              <w:rPr>
                <w:rFonts w:ascii="Calibri" w:eastAsia="MS Mincho" w:hAnsi="Calibri" w:cs="Calibri"/>
                <w:spacing w:val="-5"/>
                <w:szCs w:val="20"/>
              </w:rPr>
              <w:t>が</w:t>
            </w:r>
            <w:r w:rsidRPr="00333EE4">
              <w:rPr>
                <w:rFonts w:ascii="Calibri" w:eastAsia="MS Mincho" w:hAnsi="Calibri" w:cs="Calibri"/>
                <w:spacing w:val="-5"/>
                <w:szCs w:val="20"/>
              </w:rPr>
              <w:t xml:space="preserve"> </w:t>
            </w:r>
            <w:r w:rsidRPr="00333EE4">
              <w:rPr>
                <w:rFonts w:ascii="Calibri" w:eastAsia="MS Mincho" w:hAnsi="Calibri" w:cs="Calibri"/>
                <w:szCs w:val="20"/>
              </w:rPr>
              <w:t>in adjectival clauses</w:t>
            </w:r>
          </w:p>
        </w:tc>
        <w:tc>
          <w:tcPr>
            <w:tcW w:w="3678" w:type="dxa"/>
          </w:tcPr>
          <w:p w14:paraId="6A59602F" w14:textId="6A6F3AE8"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6A55B6">
              <w:rPr>
                <w:rFonts w:ascii="Calibri" w:eastAsia="MS Mincho" w:hAnsi="Calibri" w:cs="Calibri"/>
                <w:sz w:val="22"/>
                <w:lang w:eastAsia="ja-JP"/>
              </w:rPr>
              <w:t>本田さんの書いた手紙を読</w:t>
            </w:r>
            <w:r w:rsidR="00C22D21" w:rsidRPr="006A55B6">
              <w:rPr>
                <w:rFonts w:ascii="Calibri" w:eastAsia="MS Mincho" w:hAnsi="Calibri" w:cs="Calibri" w:hint="eastAsia"/>
                <w:sz w:val="22"/>
                <w:lang w:eastAsia="ja-JP"/>
              </w:rPr>
              <w:t>み</w:t>
            </w:r>
            <w:r w:rsidRPr="006A55B6">
              <w:rPr>
                <w:rFonts w:ascii="Calibri" w:eastAsia="MS Mincho" w:hAnsi="Calibri" w:cs="Calibri"/>
                <w:sz w:val="22"/>
                <w:lang w:eastAsia="ja-JP"/>
              </w:rPr>
              <w:t>まし</w:t>
            </w:r>
            <w:r w:rsidRPr="006A55B6">
              <w:rPr>
                <w:rFonts w:ascii="Calibri" w:eastAsia="MS Mincho" w:hAnsi="Calibri" w:cs="Calibri"/>
                <w:spacing w:val="-10"/>
                <w:sz w:val="22"/>
                <w:lang w:eastAsia="ja-JP"/>
              </w:rPr>
              <w:t>た</w:t>
            </w:r>
          </w:p>
        </w:tc>
      </w:tr>
      <w:tr w:rsidR="002A5ADA" w:rsidRPr="006A55B6" w14:paraId="4A3630A7"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04A3D046"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に</w:t>
            </w:r>
          </w:p>
        </w:tc>
        <w:tc>
          <w:tcPr>
            <w:tcW w:w="2410" w:type="dxa"/>
          </w:tcPr>
          <w:p w14:paraId="1B79C422"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place</w:t>
            </w:r>
            <w:r w:rsidRPr="00333EE4">
              <w:rPr>
                <w:rFonts w:ascii="Calibri" w:eastAsia="MS Mincho" w:hAnsi="Calibri" w:cs="Calibri"/>
                <w:spacing w:val="-5"/>
                <w:szCs w:val="20"/>
              </w:rPr>
              <w:t xml:space="preserve"> </w:t>
            </w:r>
            <w:r w:rsidRPr="00333EE4">
              <w:rPr>
                <w:rFonts w:ascii="Calibri" w:eastAsia="MS Mincho" w:hAnsi="Calibri" w:cs="Calibri"/>
                <w:szCs w:val="20"/>
              </w:rPr>
              <w:t>of</w:t>
            </w:r>
            <w:r w:rsidRPr="00333EE4">
              <w:rPr>
                <w:rFonts w:ascii="Calibri" w:eastAsia="MS Mincho" w:hAnsi="Calibri" w:cs="Calibri"/>
                <w:spacing w:val="-5"/>
                <w:szCs w:val="20"/>
              </w:rPr>
              <w:t xml:space="preserve"> </w:t>
            </w:r>
            <w:r w:rsidRPr="00333EE4">
              <w:rPr>
                <w:rFonts w:ascii="Calibri" w:eastAsia="MS Mincho" w:hAnsi="Calibri" w:cs="Calibri"/>
                <w:szCs w:val="20"/>
              </w:rPr>
              <w:t>existence</w:t>
            </w:r>
            <w:r w:rsidRPr="00333EE4">
              <w:rPr>
                <w:rFonts w:ascii="Calibri" w:eastAsia="MS Mincho" w:hAnsi="Calibri" w:cs="Calibri"/>
                <w:spacing w:val="-7"/>
                <w:szCs w:val="20"/>
              </w:rPr>
              <w:t xml:space="preserve"> </w:t>
            </w:r>
            <w:r w:rsidRPr="00333EE4">
              <w:rPr>
                <w:rFonts w:ascii="Calibri" w:eastAsia="MS Mincho" w:hAnsi="Calibri" w:cs="Calibri"/>
                <w:szCs w:val="20"/>
              </w:rPr>
              <w:t>(in,</w:t>
            </w:r>
            <w:r w:rsidRPr="00333EE4">
              <w:rPr>
                <w:rFonts w:ascii="Calibri" w:eastAsia="MS Mincho" w:hAnsi="Calibri" w:cs="Calibri"/>
                <w:spacing w:val="-5"/>
                <w:szCs w:val="20"/>
              </w:rPr>
              <w:t xml:space="preserve"> </w:t>
            </w:r>
            <w:r w:rsidRPr="00333EE4">
              <w:rPr>
                <w:rFonts w:ascii="Calibri" w:eastAsia="MS Mincho" w:hAnsi="Calibri" w:cs="Calibri"/>
                <w:szCs w:val="20"/>
              </w:rPr>
              <w:t>at,</w:t>
            </w:r>
            <w:r w:rsidRPr="00333EE4">
              <w:rPr>
                <w:rFonts w:ascii="Calibri" w:eastAsia="MS Mincho" w:hAnsi="Calibri" w:cs="Calibri"/>
                <w:spacing w:val="-6"/>
                <w:szCs w:val="20"/>
              </w:rPr>
              <w:t xml:space="preserve"> </w:t>
            </w:r>
            <w:r w:rsidRPr="00333EE4">
              <w:rPr>
                <w:rFonts w:ascii="Calibri" w:eastAsia="MS Mincho" w:hAnsi="Calibri" w:cs="Calibri"/>
                <w:spacing w:val="-5"/>
                <w:szCs w:val="20"/>
              </w:rPr>
              <w:t>on)</w:t>
            </w:r>
          </w:p>
        </w:tc>
        <w:tc>
          <w:tcPr>
            <w:tcW w:w="3678" w:type="dxa"/>
          </w:tcPr>
          <w:p w14:paraId="29660763"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6A55B6">
              <w:rPr>
                <w:rFonts w:ascii="Calibri" w:eastAsia="MS Mincho" w:hAnsi="Calibri" w:cs="Calibri"/>
                <w:w w:val="95"/>
                <w:sz w:val="22"/>
                <w:lang w:eastAsia="ja-JP"/>
              </w:rPr>
              <w:t>ここに電話があり</w:t>
            </w:r>
            <w:r w:rsidRPr="006A55B6">
              <w:rPr>
                <w:rFonts w:ascii="Calibri" w:eastAsia="MS Mincho" w:hAnsi="Calibri" w:cs="Calibri"/>
                <w:spacing w:val="-5"/>
                <w:w w:val="95"/>
                <w:sz w:val="22"/>
                <w:lang w:eastAsia="ja-JP"/>
              </w:rPr>
              <w:t>ます</w:t>
            </w:r>
          </w:p>
        </w:tc>
      </w:tr>
      <w:tr w:rsidR="002A5ADA" w:rsidRPr="006A55B6" w14:paraId="4E046953"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1BF54409"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に</w:t>
            </w:r>
          </w:p>
        </w:tc>
        <w:tc>
          <w:tcPr>
            <w:tcW w:w="2410" w:type="dxa"/>
          </w:tcPr>
          <w:p w14:paraId="2B3FC278"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destination</w:t>
            </w:r>
            <w:r w:rsidRPr="00333EE4">
              <w:rPr>
                <w:rFonts w:ascii="Calibri" w:eastAsia="MS Mincho" w:hAnsi="Calibri" w:cs="Calibri"/>
                <w:spacing w:val="-9"/>
                <w:szCs w:val="20"/>
              </w:rPr>
              <w:t xml:space="preserve"> </w:t>
            </w:r>
            <w:r w:rsidRPr="00333EE4">
              <w:rPr>
                <w:rFonts w:ascii="Calibri" w:eastAsia="MS Mincho" w:hAnsi="Calibri" w:cs="Calibri"/>
                <w:szCs w:val="20"/>
              </w:rPr>
              <w:t>(to,</w:t>
            </w:r>
            <w:r w:rsidRPr="00333EE4">
              <w:rPr>
                <w:rFonts w:ascii="Calibri" w:eastAsia="MS Mincho" w:hAnsi="Calibri" w:cs="Calibri"/>
                <w:spacing w:val="-8"/>
                <w:szCs w:val="20"/>
              </w:rPr>
              <w:t xml:space="preserve"> </w:t>
            </w:r>
            <w:r w:rsidRPr="00333EE4">
              <w:rPr>
                <w:rFonts w:ascii="Calibri" w:eastAsia="MS Mincho" w:hAnsi="Calibri" w:cs="Calibri"/>
                <w:szCs w:val="20"/>
              </w:rPr>
              <w:t>into,</w:t>
            </w:r>
            <w:r w:rsidRPr="00333EE4">
              <w:rPr>
                <w:rFonts w:ascii="Calibri" w:eastAsia="MS Mincho" w:hAnsi="Calibri" w:cs="Calibri"/>
                <w:spacing w:val="-6"/>
                <w:szCs w:val="20"/>
              </w:rPr>
              <w:t xml:space="preserve"> </w:t>
            </w:r>
            <w:r w:rsidRPr="00333EE4">
              <w:rPr>
                <w:rFonts w:ascii="Calibri" w:eastAsia="MS Mincho" w:hAnsi="Calibri" w:cs="Calibri"/>
                <w:szCs w:val="20"/>
              </w:rPr>
              <w:t>onto)</w:t>
            </w:r>
          </w:p>
        </w:tc>
        <w:tc>
          <w:tcPr>
            <w:tcW w:w="3678" w:type="dxa"/>
          </w:tcPr>
          <w:p w14:paraId="48144E15"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rPr>
            </w:pPr>
            <w:proofErr w:type="spellStart"/>
            <w:r w:rsidRPr="006A55B6">
              <w:rPr>
                <w:rFonts w:ascii="Calibri" w:eastAsia="MS Mincho" w:hAnsi="Calibri" w:cs="Calibri"/>
                <w:w w:val="95"/>
                <w:sz w:val="22"/>
              </w:rPr>
              <w:t>町に行きま</w:t>
            </w:r>
            <w:r w:rsidRPr="006A55B6">
              <w:rPr>
                <w:rFonts w:ascii="Calibri" w:eastAsia="MS Mincho" w:hAnsi="Calibri" w:cs="Calibri"/>
                <w:spacing w:val="-10"/>
                <w:w w:val="95"/>
                <w:sz w:val="22"/>
              </w:rPr>
              <w:t>す</w:t>
            </w:r>
            <w:proofErr w:type="spellEnd"/>
          </w:p>
        </w:tc>
      </w:tr>
      <w:tr w:rsidR="002A5ADA" w:rsidRPr="006A55B6" w14:paraId="17C04E74"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1A496BFF"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に</w:t>
            </w:r>
          </w:p>
        </w:tc>
        <w:tc>
          <w:tcPr>
            <w:tcW w:w="2410" w:type="dxa"/>
          </w:tcPr>
          <w:p w14:paraId="0DC0DD1F"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indirect</w:t>
            </w:r>
            <w:r w:rsidRPr="00333EE4">
              <w:rPr>
                <w:rFonts w:ascii="Calibri" w:eastAsia="MS Mincho" w:hAnsi="Calibri" w:cs="Calibri"/>
                <w:spacing w:val="-11"/>
                <w:szCs w:val="20"/>
              </w:rPr>
              <w:t xml:space="preserve"> </w:t>
            </w:r>
            <w:r w:rsidRPr="00333EE4">
              <w:rPr>
                <w:rFonts w:ascii="Calibri" w:eastAsia="MS Mincho" w:hAnsi="Calibri" w:cs="Calibri"/>
                <w:szCs w:val="20"/>
              </w:rPr>
              <w:t>object</w:t>
            </w:r>
          </w:p>
        </w:tc>
        <w:tc>
          <w:tcPr>
            <w:tcW w:w="3678" w:type="dxa"/>
          </w:tcPr>
          <w:p w14:paraId="3AEFACAD"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6A55B6">
              <w:rPr>
                <w:rFonts w:ascii="Calibri" w:eastAsia="MS Mincho" w:hAnsi="Calibri" w:cs="Calibri"/>
                <w:w w:val="95"/>
                <w:sz w:val="22"/>
                <w:lang w:eastAsia="ja-JP"/>
              </w:rPr>
              <w:t>先生にわたしてくださ</w:t>
            </w:r>
            <w:r w:rsidRPr="006A55B6">
              <w:rPr>
                <w:rFonts w:ascii="Calibri" w:eastAsia="MS Mincho" w:hAnsi="Calibri" w:cs="Calibri"/>
                <w:spacing w:val="-10"/>
                <w:w w:val="95"/>
                <w:sz w:val="22"/>
                <w:lang w:eastAsia="ja-JP"/>
              </w:rPr>
              <w:t>い</w:t>
            </w:r>
          </w:p>
        </w:tc>
      </w:tr>
      <w:tr w:rsidR="002A5ADA" w:rsidRPr="006A55B6" w14:paraId="1DC3A552"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478E774E"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に</w:t>
            </w:r>
          </w:p>
        </w:tc>
        <w:tc>
          <w:tcPr>
            <w:tcW w:w="2410" w:type="dxa"/>
          </w:tcPr>
          <w:p w14:paraId="3F83C9E5"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point</w:t>
            </w:r>
            <w:r w:rsidRPr="00333EE4">
              <w:rPr>
                <w:rFonts w:ascii="Calibri" w:eastAsia="MS Mincho" w:hAnsi="Calibri" w:cs="Calibri"/>
                <w:spacing w:val="-8"/>
                <w:szCs w:val="20"/>
              </w:rPr>
              <w:t xml:space="preserve"> </w:t>
            </w:r>
            <w:r w:rsidRPr="00333EE4">
              <w:rPr>
                <w:rFonts w:ascii="Calibri" w:eastAsia="MS Mincho" w:hAnsi="Calibri" w:cs="Calibri"/>
                <w:szCs w:val="20"/>
              </w:rPr>
              <w:t>of</w:t>
            </w:r>
            <w:r w:rsidRPr="00333EE4">
              <w:rPr>
                <w:rFonts w:ascii="Calibri" w:eastAsia="MS Mincho" w:hAnsi="Calibri" w:cs="Calibri"/>
                <w:spacing w:val="-3"/>
                <w:szCs w:val="20"/>
              </w:rPr>
              <w:t xml:space="preserve"> </w:t>
            </w:r>
            <w:r w:rsidRPr="00333EE4">
              <w:rPr>
                <w:rFonts w:ascii="Calibri" w:eastAsia="MS Mincho" w:hAnsi="Calibri" w:cs="Calibri"/>
                <w:spacing w:val="-4"/>
                <w:szCs w:val="20"/>
              </w:rPr>
              <w:t>time</w:t>
            </w:r>
          </w:p>
        </w:tc>
        <w:tc>
          <w:tcPr>
            <w:tcW w:w="3678" w:type="dxa"/>
          </w:tcPr>
          <w:p w14:paraId="3DE538DF"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6A55B6">
              <w:rPr>
                <w:rFonts w:ascii="Calibri" w:eastAsia="MS Mincho" w:hAnsi="Calibri" w:cs="Calibri"/>
                <w:w w:val="95"/>
                <w:sz w:val="22"/>
                <w:lang w:eastAsia="ja-JP"/>
              </w:rPr>
              <w:t>三時半に行きましょ</w:t>
            </w:r>
            <w:r w:rsidRPr="006A55B6">
              <w:rPr>
                <w:rFonts w:ascii="Calibri" w:eastAsia="MS Mincho" w:hAnsi="Calibri" w:cs="Calibri"/>
                <w:spacing w:val="-10"/>
                <w:w w:val="95"/>
                <w:sz w:val="22"/>
                <w:lang w:eastAsia="ja-JP"/>
              </w:rPr>
              <w:t>う</w:t>
            </w:r>
          </w:p>
        </w:tc>
      </w:tr>
      <w:tr w:rsidR="002A5ADA" w:rsidRPr="006A55B6" w14:paraId="5A809F08"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75A9FA40"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に</w:t>
            </w:r>
          </w:p>
        </w:tc>
        <w:tc>
          <w:tcPr>
            <w:tcW w:w="2410" w:type="dxa"/>
          </w:tcPr>
          <w:p w14:paraId="14F263B0"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purpose</w:t>
            </w:r>
          </w:p>
        </w:tc>
        <w:tc>
          <w:tcPr>
            <w:tcW w:w="3678" w:type="dxa"/>
          </w:tcPr>
          <w:p w14:paraId="0667E31E" w14:textId="162267CB" w:rsidR="002A5ADA" w:rsidRPr="006A55B6" w:rsidRDefault="00252BF5"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Pr>
                <w:rFonts w:ascii="Calibri" w:eastAsia="MS Mincho" w:hAnsi="Calibri" w:cs="Calibri"/>
                <w:w w:val="95"/>
                <w:sz w:val="22"/>
                <w:lang w:eastAsia="ja-JP"/>
              </w:rPr>
              <w:ruby>
                <w:rubyPr>
                  <w:rubyAlign w:val="distributeSpace"/>
                  <w:hps w:val="16"/>
                  <w:hpsRaise w:val="20"/>
                  <w:hpsBaseText w:val="22"/>
                  <w:lid w:val="ja-JP"/>
                </w:rubyPr>
                <w:rt>
                  <w:r w:rsidR="00252BF5" w:rsidRPr="00252BF5">
                    <w:rPr>
                      <w:rFonts w:ascii="MS Mincho" w:eastAsia="MS Mincho" w:hAnsi="MS Mincho" w:cs="Calibri" w:hint="eastAsia"/>
                      <w:w w:val="95"/>
                      <w:sz w:val="16"/>
                      <w:lang w:eastAsia="ja-JP"/>
                    </w:rPr>
                    <w:t>えいが</w:t>
                  </w:r>
                </w:rt>
                <w:rubyBase>
                  <w:r w:rsidR="00252BF5">
                    <w:rPr>
                      <w:rFonts w:ascii="Calibri" w:eastAsia="MS Mincho" w:hAnsi="Calibri" w:cs="Calibri" w:hint="eastAsia"/>
                      <w:w w:val="95"/>
                      <w:sz w:val="22"/>
                      <w:lang w:eastAsia="ja-JP"/>
                    </w:rPr>
                    <w:t>映画</w:t>
                  </w:r>
                </w:rubyBase>
              </w:ruby>
            </w:r>
            <w:r w:rsidR="002A5ADA" w:rsidRPr="006A55B6">
              <w:rPr>
                <w:rFonts w:ascii="Calibri" w:eastAsia="MS Mincho" w:hAnsi="Calibri" w:cs="Calibri"/>
                <w:w w:val="95"/>
                <w:sz w:val="22"/>
                <w:lang w:eastAsia="ja-JP"/>
              </w:rPr>
              <w:t>を見に行きま</w:t>
            </w:r>
            <w:r w:rsidR="002A5ADA" w:rsidRPr="006A55B6">
              <w:rPr>
                <w:rFonts w:ascii="Calibri" w:eastAsia="MS Mincho" w:hAnsi="Calibri" w:cs="Calibri"/>
                <w:spacing w:val="-10"/>
                <w:w w:val="95"/>
                <w:sz w:val="22"/>
                <w:lang w:eastAsia="ja-JP"/>
              </w:rPr>
              <w:t>す</w:t>
            </w:r>
          </w:p>
        </w:tc>
      </w:tr>
      <w:tr w:rsidR="002A5ADA" w:rsidRPr="006A55B6" w14:paraId="10D01D28"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1361EB66"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へ</w:t>
            </w:r>
          </w:p>
        </w:tc>
        <w:tc>
          <w:tcPr>
            <w:tcW w:w="2410" w:type="dxa"/>
          </w:tcPr>
          <w:p w14:paraId="2E905457"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direction</w:t>
            </w:r>
            <w:r w:rsidRPr="00333EE4">
              <w:rPr>
                <w:rFonts w:ascii="Calibri" w:eastAsia="MS Mincho" w:hAnsi="Calibri" w:cs="Calibri"/>
                <w:spacing w:val="-13"/>
                <w:szCs w:val="20"/>
              </w:rPr>
              <w:t xml:space="preserve"> </w:t>
            </w:r>
            <w:r w:rsidRPr="00333EE4">
              <w:rPr>
                <w:rFonts w:ascii="Calibri" w:eastAsia="MS Mincho" w:hAnsi="Calibri" w:cs="Calibri"/>
                <w:spacing w:val="-4"/>
                <w:szCs w:val="20"/>
              </w:rPr>
              <w:t>(to)</w:t>
            </w:r>
          </w:p>
        </w:tc>
        <w:tc>
          <w:tcPr>
            <w:tcW w:w="3678" w:type="dxa"/>
          </w:tcPr>
          <w:p w14:paraId="72004E7E"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6A55B6">
              <w:rPr>
                <w:rFonts w:ascii="Calibri" w:eastAsia="MS Mincho" w:hAnsi="Calibri" w:cs="Calibri"/>
                <w:w w:val="95"/>
                <w:sz w:val="22"/>
                <w:lang w:eastAsia="ja-JP"/>
              </w:rPr>
              <w:t>右へまがってくださ</w:t>
            </w:r>
            <w:r w:rsidRPr="006A55B6">
              <w:rPr>
                <w:rFonts w:ascii="Calibri" w:eastAsia="MS Mincho" w:hAnsi="Calibri" w:cs="Calibri"/>
                <w:spacing w:val="-10"/>
                <w:w w:val="95"/>
                <w:sz w:val="22"/>
                <w:lang w:eastAsia="ja-JP"/>
              </w:rPr>
              <w:t>い</w:t>
            </w:r>
          </w:p>
        </w:tc>
      </w:tr>
      <w:tr w:rsidR="002A5ADA" w:rsidRPr="006A55B6" w14:paraId="4B76B9E7"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1AFB31DE"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を</w:t>
            </w:r>
          </w:p>
        </w:tc>
        <w:tc>
          <w:tcPr>
            <w:tcW w:w="2410" w:type="dxa"/>
          </w:tcPr>
          <w:p w14:paraId="31B4DD2D"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direct</w:t>
            </w:r>
            <w:r w:rsidRPr="00333EE4">
              <w:rPr>
                <w:rFonts w:ascii="Calibri" w:eastAsia="MS Mincho" w:hAnsi="Calibri" w:cs="Calibri"/>
                <w:spacing w:val="-9"/>
                <w:szCs w:val="20"/>
              </w:rPr>
              <w:t xml:space="preserve"> </w:t>
            </w:r>
            <w:r w:rsidRPr="00333EE4">
              <w:rPr>
                <w:rFonts w:ascii="Calibri" w:eastAsia="MS Mincho" w:hAnsi="Calibri" w:cs="Calibri"/>
                <w:szCs w:val="20"/>
              </w:rPr>
              <w:t>object</w:t>
            </w:r>
          </w:p>
        </w:tc>
        <w:tc>
          <w:tcPr>
            <w:tcW w:w="3678" w:type="dxa"/>
          </w:tcPr>
          <w:p w14:paraId="0295E4CA"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rPr>
            </w:pPr>
            <w:proofErr w:type="spellStart"/>
            <w:r w:rsidRPr="006A55B6">
              <w:rPr>
                <w:rFonts w:ascii="Calibri" w:eastAsia="MS Mincho" w:hAnsi="Calibri" w:cs="Calibri"/>
                <w:w w:val="95"/>
                <w:sz w:val="22"/>
              </w:rPr>
              <w:t>コーラを飲み</w:t>
            </w:r>
            <w:r w:rsidRPr="006A55B6">
              <w:rPr>
                <w:rFonts w:ascii="Calibri" w:eastAsia="MS Mincho" w:hAnsi="Calibri" w:cs="Calibri"/>
                <w:spacing w:val="-5"/>
                <w:w w:val="95"/>
                <w:sz w:val="22"/>
              </w:rPr>
              <w:t>ます</w:t>
            </w:r>
            <w:proofErr w:type="spellEnd"/>
          </w:p>
        </w:tc>
      </w:tr>
      <w:tr w:rsidR="002A5ADA" w:rsidRPr="006A55B6" w14:paraId="63BA3688"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24C6A651"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を</w:t>
            </w:r>
          </w:p>
        </w:tc>
        <w:tc>
          <w:tcPr>
            <w:tcW w:w="2410" w:type="dxa"/>
          </w:tcPr>
          <w:p w14:paraId="73E74245"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span</w:t>
            </w:r>
            <w:r w:rsidRPr="00333EE4">
              <w:rPr>
                <w:rFonts w:ascii="Calibri" w:eastAsia="MS Mincho" w:hAnsi="Calibri" w:cs="Calibri"/>
                <w:spacing w:val="-14"/>
                <w:szCs w:val="20"/>
              </w:rPr>
              <w:t xml:space="preserve"> </w:t>
            </w:r>
            <w:r w:rsidRPr="00333EE4">
              <w:rPr>
                <w:rFonts w:ascii="Calibri" w:eastAsia="MS Mincho" w:hAnsi="Calibri" w:cs="Calibri"/>
                <w:szCs w:val="20"/>
              </w:rPr>
              <w:t>of</w:t>
            </w:r>
            <w:r w:rsidRPr="00333EE4">
              <w:rPr>
                <w:rFonts w:ascii="Calibri" w:eastAsia="MS Mincho" w:hAnsi="Calibri" w:cs="Calibri"/>
                <w:spacing w:val="-12"/>
                <w:szCs w:val="20"/>
              </w:rPr>
              <w:t xml:space="preserve"> </w:t>
            </w:r>
            <w:r w:rsidRPr="00333EE4">
              <w:rPr>
                <w:rFonts w:ascii="Calibri" w:eastAsia="MS Mincho" w:hAnsi="Calibri" w:cs="Calibri"/>
                <w:szCs w:val="20"/>
              </w:rPr>
              <w:t>motion</w:t>
            </w:r>
            <w:r w:rsidRPr="00333EE4">
              <w:rPr>
                <w:rFonts w:ascii="Calibri" w:eastAsia="MS Mincho" w:hAnsi="Calibri" w:cs="Calibri"/>
                <w:spacing w:val="-14"/>
                <w:szCs w:val="20"/>
              </w:rPr>
              <w:t xml:space="preserve"> </w:t>
            </w:r>
            <w:r w:rsidRPr="00333EE4">
              <w:rPr>
                <w:rFonts w:ascii="Calibri" w:eastAsia="MS Mincho" w:hAnsi="Calibri" w:cs="Calibri"/>
                <w:szCs w:val="20"/>
              </w:rPr>
              <w:t>(along, through)</w:t>
            </w:r>
          </w:p>
        </w:tc>
        <w:tc>
          <w:tcPr>
            <w:tcW w:w="3678" w:type="dxa"/>
          </w:tcPr>
          <w:p w14:paraId="09E650E6"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6A55B6">
              <w:rPr>
                <w:rFonts w:ascii="Calibri" w:eastAsia="MS Mincho" w:hAnsi="Calibri" w:cs="Calibri"/>
                <w:w w:val="95"/>
                <w:sz w:val="22"/>
                <w:lang w:eastAsia="ja-JP"/>
              </w:rPr>
              <w:t>この道をまっすぐ行きま</w:t>
            </w:r>
            <w:r w:rsidRPr="006A55B6">
              <w:rPr>
                <w:rFonts w:ascii="Calibri" w:eastAsia="MS Mincho" w:hAnsi="Calibri" w:cs="Calibri"/>
                <w:spacing w:val="-10"/>
                <w:w w:val="95"/>
                <w:sz w:val="22"/>
                <w:lang w:eastAsia="ja-JP"/>
              </w:rPr>
              <w:t>す</w:t>
            </w:r>
          </w:p>
        </w:tc>
      </w:tr>
      <w:tr w:rsidR="002A5ADA" w:rsidRPr="006A55B6" w14:paraId="11E016CA"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79CAFB56"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で</w:t>
            </w:r>
          </w:p>
        </w:tc>
        <w:tc>
          <w:tcPr>
            <w:tcW w:w="2410" w:type="dxa"/>
          </w:tcPr>
          <w:p w14:paraId="7B18FCB6"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place</w:t>
            </w:r>
            <w:r w:rsidRPr="00333EE4">
              <w:rPr>
                <w:rFonts w:ascii="Calibri" w:eastAsia="MS Mincho" w:hAnsi="Calibri" w:cs="Calibri"/>
                <w:spacing w:val="-5"/>
                <w:szCs w:val="20"/>
              </w:rPr>
              <w:t xml:space="preserve"> </w:t>
            </w:r>
            <w:r w:rsidRPr="00333EE4">
              <w:rPr>
                <w:rFonts w:ascii="Calibri" w:eastAsia="MS Mincho" w:hAnsi="Calibri" w:cs="Calibri"/>
                <w:szCs w:val="20"/>
              </w:rPr>
              <w:t>of</w:t>
            </w:r>
            <w:r w:rsidRPr="00333EE4">
              <w:rPr>
                <w:rFonts w:ascii="Calibri" w:eastAsia="MS Mincho" w:hAnsi="Calibri" w:cs="Calibri"/>
                <w:spacing w:val="-4"/>
                <w:szCs w:val="20"/>
              </w:rPr>
              <w:t xml:space="preserve"> </w:t>
            </w:r>
            <w:r w:rsidRPr="00333EE4">
              <w:rPr>
                <w:rFonts w:ascii="Calibri" w:eastAsia="MS Mincho" w:hAnsi="Calibri" w:cs="Calibri"/>
                <w:szCs w:val="20"/>
              </w:rPr>
              <w:t>action</w:t>
            </w:r>
          </w:p>
        </w:tc>
        <w:tc>
          <w:tcPr>
            <w:tcW w:w="3678" w:type="dxa"/>
          </w:tcPr>
          <w:p w14:paraId="106F1E0A" w14:textId="40FA3E2F"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6A55B6">
              <w:rPr>
                <w:rFonts w:ascii="Calibri" w:eastAsia="MS Mincho" w:hAnsi="Calibri" w:cs="Calibri"/>
                <w:w w:val="95"/>
                <w:sz w:val="22"/>
                <w:lang w:eastAsia="ja-JP"/>
              </w:rPr>
              <w:t>学校で</w:t>
            </w:r>
            <w:r w:rsidR="00181314">
              <w:rPr>
                <w:rFonts w:ascii="Calibri" w:eastAsia="MS Mincho" w:hAnsi="Calibri" w:cs="Calibri"/>
                <w:w w:val="95"/>
                <w:sz w:val="22"/>
                <w:lang w:eastAsia="ja-JP"/>
              </w:rPr>
              <w:fldChar w:fldCharType="begin"/>
            </w:r>
            <w:r w:rsidR="00181314">
              <w:rPr>
                <w:rFonts w:ascii="Calibri" w:eastAsia="MS Mincho" w:hAnsi="Calibri" w:cs="Calibri"/>
                <w:w w:val="95"/>
                <w:sz w:val="22"/>
                <w:lang w:eastAsia="ja-JP"/>
              </w:rPr>
              <w:instrText>EQ \* jc2 \* "Font:MS Mincho" \* hps16 \o\ad(\s\up 13(</w:instrText>
            </w:r>
            <w:r w:rsidR="00181314" w:rsidRPr="00181314">
              <w:rPr>
                <w:rFonts w:ascii="MS Mincho" w:eastAsia="MS Mincho" w:hAnsi="MS Mincho" w:cs="Calibri" w:hint="eastAsia"/>
                <w:w w:val="95"/>
                <w:sz w:val="16"/>
                <w:lang w:eastAsia="ja-JP"/>
              </w:rPr>
              <w:instrText>なら</w:instrText>
            </w:r>
            <w:r w:rsidR="00181314">
              <w:rPr>
                <w:rFonts w:ascii="Calibri" w:eastAsia="MS Mincho" w:hAnsi="Calibri" w:cs="Calibri"/>
                <w:w w:val="95"/>
                <w:sz w:val="22"/>
                <w:lang w:eastAsia="ja-JP"/>
              </w:rPr>
              <w:instrText>),</w:instrText>
            </w:r>
            <w:r w:rsidR="00181314">
              <w:rPr>
                <w:rFonts w:ascii="Calibri" w:eastAsia="MS Mincho" w:hAnsi="Calibri" w:cs="Calibri" w:hint="eastAsia"/>
                <w:w w:val="95"/>
                <w:sz w:val="22"/>
                <w:lang w:eastAsia="ja-JP"/>
              </w:rPr>
              <w:instrText>習</w:instrText>
            </w:r>
            <w:r w:rsidR="00181314">
              <w:rPr>
                <w:rFonts w:ascii="Calibri" w:eastAsia="MS Mincho" w:hAnsi="Calibri" w:cs="Calibri"/>
                <w:w w:val="95"/>
                <w:sz w:val="22"/>
                <w:lang w:eastAsia="ja-JP"/>
              </w:rPr>
              <w:instrText>)</w:instrText>
            </w:r>
            <w:r w:rsidR="00181314">
              <w:rPr>
                <w:rFonts w:ascii="Calibri" w:eastAsia="MS Mincho" w:hAnsi="Calibri" w:cs="Calibri"/>
                <w:w w:val="95"/>
                <w:sz w:val="22"/>
                <w:lang w:eastAsia="ja-JP"/>
              </w:rPr>
              <w:fldChar w:fldCharType="end"/>
            </w:r>
            <w:r w:rsidRPr="006A55B6">
              <w:rPr>
                <w:rFonts w:ascii="Calibri" w:eastAsia="MS Mincho" w:hAnsi="Calibri" w:cs="Calibri"/>
                <w:w w:val="95"/>
                <w:sz w:val="22"/>
                <w:lang w:eastAsia="ja-JP"/>
              </w:rPr>
              <w:t>いまた</w:t>
            </w:r>
          </w:p>
        </w:tc>
      </w:tr>
      <w:tr w:rsidR="002A5ADA" w:rsidRPr="006A55B6" w14:paraId="6668FE1E"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5CD6FCDA"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で</w:t>
            </w:r>
          </w:p>
        </w:tc>
        <w:tc>
          <w:tcPr>
            <w:tcW w:w="2410" w:type="dxa"/>
          </w:tcPr>
          <w:p w14:paraId="3EAF1D40"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by</w:t>
            </w:r>
            <w:r w:rsidRPr="00333EE4">
              <w:rPr>
                <w:rFonts w:ascii="Calibri" w:eastAsia="MS Mincho" w:hAnsi="Calibri" w:cs="Calibri"/>
                <w:spacing w:val="-7"/>
                <w:szCs w:val="20"/>
              </w:rPr>
              <w:t xml:space="preserve"> </w:t>
            </w:r>
            <w:r w:rsidRPr="00333EE4">
              <w:rPr>
                <w:rFonts w:ascii="Calibri" w:eastAsia="MS Mincho" w:hAnsi="Calibri" w:cs="Calibri"/>
                <w:szCs w:val="20"/>
              </w:rPr>
              <w:t>means</w:t>
            </w:r>
            <w:r w:rsidRPr="00333EE4">
              <w:rPr>
                <w:rFonts w:ascii="Calibri" w:eastAsia="MS Mincho" w:hAnsi="Calibri" w:cs="Calibri"/>
                <w:spacing w:val="-3"/>
                <w:szCs w:val="20"/>
              </w:rPr>
              <w:t xml:space="preserve"> </w:t>
            </w:r>
            <w:r w:rsidRPr="00333EE4">
              <w:rPr>
                <w:rFonts w:ascii="Calibri" w:eastAsia="MS Mincho" w:hAnsi="Calibri" w:cs="Calibri"/>
                <w:spacing w:val="-5"/>
                <w:szCs w:val="20"/>
              </w:rPr>
              <w:t>of</w:t>
            </w:r>
          </w:p>
        </w:tc>
        <w:tc>
          <w:tcPr>
            <w:tcW w:w="3678" w:type="dxa"/>
          </w:tcPr>
          <w:p w14:paraId="5F01E2DC"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おはしで食べます</w:t>
            </w:r>
          </w:p>
        </w:tc>
      </w:tr>
      <w:tr w:rsidR="002A5ADA" w:rsidRPr="006A55B6" w14:paraId="6CA65B60"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64E9A9D3"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と</w:t>
            </w:r>
          </w:p>
        </w:tc>
        <w:tc>
          <w:tcPr>
            <w:tcW w:w="2410" w:type="dxa"/>
          </w:tcPr>
          <w:p w14:paraId="7324F730"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linking</w:t>
            </w:r>
            <w:r w:rsidRPr="00333EE4">
              <w:rPr>
                <w:rFonts w:ascii="Calibri" w:eastAsia="MS Mincho" w:hAnsi="Calibri" w:cs="Calibri"/>
                <w:spacing w:val="-8"/>
                <w:szCs w:val="20"/>
              </w:rPr>
              <w:t xml:space="preserve"> </w:t>
            </w:r>
            <w:r w:rsidRPr="00333EE4">
              <w:rPr>
                <w:rFonts w:ascii="Calibri" w:eastAsia="MS Mincho" w:hAnsi="Calibri" w:cs="Calibri"/>
                <w:szCs w:val="20"/>
              </w:rPr>
              <w:t>nouns</w:t>
            </w:r>
            <w:r w:rsidRPr="00333EE4">
              <w:rPr>
                <w:rFonts w:ascii="Calibri" w:eastAsia="MS Mincho" w:hAnsi="Calibri" w:cs="Calibri"/>
                <w:spacing w:val="-9"/>
                <w:szCs w:val="20"/>
              </w:rPr>
              <w:t xml:space="preserve"> </w:t>
            </w:r>
            <w:r w:rsidRPr="00333EE4">
              <w:rPr>
                <w:rFonts w:ascii="Calibri" w:eastAsia="MS Mincho" w:hAnsi="Calibri" w:cs="Calibri"/>
                <w:szCs w:val="20"/>
              </w:rPr>
              <w:t>(and)</w:t>
            </w:r>
          </w:p>
        </w:tc>
        <w:tc>
          <w:tcPr>
            <w:tcW w:w="3678" w:type="dxa"/>
          </w:tcPr>
          <w:p w14:paraId="6C2BF016"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本とノートを買いました</w:t>
            </w:r>
          </w:p>
        </w:tc>
      </w:tr>
      <w:tr w:rsidR="002A5ADA" w:rsidRPr="006A55B6" w14:paraId="39DA0FFE"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450C548E"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や</w:t>
            </w:r>
          </w:p>
        </w:tc>
        <w:tc>
          <w:tcPr>
            <w:tcW w:w="2410" w:type="dxa"/>
          </w:tcPr>
          <w:p w14:paraId="0514ADF9"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linking</w:t>
            </w:r>
            <w:r w:rsidRPr="00333EE4">
              <w:rPr>
                <w:rFonts w:ascii="Calibri" w:eastAsia="MS Mincho" w:hAnsi="Calibri" w:cs="Calibri"/>
                <w:spacing w:val="-7"/>
                <w:szCs w:val="20"/>
              </w:rPr>
              <w:t xml:space="preserve"> </w:t>
            </w:r>
            <w:r w:rsidRPr="00333EE4">
              <w:rPr>
                <w:rFonts w:ascii="Calibri" w:eastAsia="MS Mincho" w:hAnsi="Calibri" w:cs="Calibri"/>
                <w:szCs w:val="20"/>
              </w:rPr>
              <w:t>nouns</w:t>
            </w:r>
            <w:r w:rsidRPr="00333EE4">
              <w:rPr>
                <w:rFonts w:ascii="Calibri" w:eastAsia="MS Mincho" w:hAnsi="Calibri" w:cs="Calibri"/>
                <w:spacing w:val="-8"/>
                <w:szCs w:val="20"/>
              </w:rPr>
              <w:t xml:space="preserve"> </w:t>
            </w:r>
            <w:r w:rsidRPr="00333EE4">
              <w:rPr>
                <w:rFonts w:ascii="Calibri" w:eastAsia="MS Mincho" w:hAnsi="Calibri" w:cs="Calibri"/>
                <w:szCs w:val="20"/>
              </w:rPr>
              <w:t>(</w:t>
            </w:r>
            <w:proofErr w:type="gramStart"/>
            <w:r w:rsidRPr="00333EE4">
              <w:rPr>
                <w:rFonts w:ascii="Calibri" w:eastAsia="MS Mincho" w:hAnsi="Calibri" w:cs="Calibri"/>
                <w:szCs w:val="20"/>
              </w:rPr>
              <w:t>and</w:t>
            </w:r>
            <w:r w:rsidRPr="00333EE4">
              <w:rPr>
                <w:rFonts w:ascii="Calibri" w:eastAsia="MS Mincho" w:hAnsi="Calibri" w:cs="Calibri"/>
                <w:spacing w:val="-7"/>
                <w:szCs w:val="20"/>
              </w:rPr>
              <w:t xml:space="preserve"> </w:t>
            </w:r>
            <w:r w:rsidRPr="00333EE4">
              <w:rPr>
                <w:rFonts w:ascii="Calibri" w:eastAsia="MS Mincho" w:hAnsi="Calibri" w:cs="Calibri"/>
                <w:spacing w:val="-4"/>
                <w:szCs w:val="20"/>
              </w:rPr>
              <w:t>etc.</w:t>
            </w:r>
            <w:proofErr w:type="gramEnd"/>
            <w:r w:rsidRPr="00333EE4">
              <w:rPr>
                <w:rFonts w:ascii="Calibri" w:eastAsia="MS Mincho" w:hAnsi="Calibri" w:cs="Calibri"/>
                <w:spacing w:val="-4"/>
                <w:szCs w:val="20"/>
              </w:rPr>
              <w:t>)</w:t>
            </w:r>
          </w:p>
        </w:tc>
        <w:tc>
          <w:tcPr>
            <w:tcW w:w="3678" w:type="dxa"/>
          </w:tcPr>
          <w:p w14:paraId="0562C988"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本やノートを買いました</w:t>
            </w:r>
          </w:p>
        </w:tc>
      </w:tr>
      <w:tr w:rsidR="002A5ADA" w:rsidRPr="006A55B6" w14:paraId="0E21315F"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7DA455D7"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か</w:t>
            </w:r>
          </w:p>
        </w:tc>
        <w:tc>
          <w:tcPr>
            <w:tcW w:w="2410" w:type="dxa"/>
          </w:tcPr>
          <w:p w14:paraId="247E1FC1"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stating</w:t>
            </w:r>
            <w:r w:rsidRPr="00333EE4">
              <w:rPr>
                <w:rFonts w:ascii="Calibri" w:eastAsia="MS Mincho" w:hAnsi="Calibri" w:cs="Calibri"/>
                <w:spacing w:val="-12"/>
                <w:szCs w:val="20"/>
              </w:rPr>
              <w:t xml:space="preserve"> </w:t>
            </w:r>
            <w:r w:rsidRPr="00333EE4">
              <w:rPr>
                <w:rFonts w:ascii="Calibri" w:eastAsia="MS Mincho" w:hAnsi="Calibri" w:cs="Calibri"/>
                <w:szCs w:val="20"/>
              </w:rPr>
              <w:t>alternatives</w:t>
            </w:r>
            <w:r w:rsidRPr="00333EE4">
              <w:rPr>
                <w:rFonts w:ascii="Calibri" w:eastAsia="MS Mincho" w:hAnsi="Calibri" w:cs="Calibri"/>
                <w:spacing w:val="-12"/>
                <w:szCs w:val="20"/>
              </w:rPr>
              <w:t xml:space="preserve"> </w:t>
            </w:r>
            <w:r w:rsidRPr="00333EE4">
              <w:rPr>
                <w:rFonts w:ascii="Calibri" w:eastAsia="MS Mincho" w:hAnsi="Calibri" w:cs="Calibri"/>
                <w:spacing w:val="-4"/>
                <w:szCs w:val="20"/>
              </w:rPr>
              <w:t>(or)</w:t>
            </w:r>
          </w:p>
        </w:tc>
        <w:tc>
          <w:tcPr>
            <w:tcW w:w="3678" w:type="dxa"/>
          </w:tcPr>
          <w:p w14:paraId="1594F254"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土曜日か日曜日に行きましょう</w:t>
            </w:r>
          </w:p>
        </w:tc>
      </w:tr>
      <w:tr w:rsidR="002A5ADA" w:rsidRPr="006A55B6" w14:paraId="6C1D8126"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2A6FCD79"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か</w:t>
            </w:r>
          </w:p>
        </w:tc>
        <w:tc>
          <w:tcPr>
            <w:tcW w:w="2410" w:type="dxa"/>
          </w:tcPr>
          <w:p w14:paraId="1E2A6B22"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with</w:t>
            </w:r>
            <w:r w:rsidRPr="00333EE4">
              <w:rPr>
                <w:rFonts w:ascii="Calibri" w:eastAsia="MS Mincho" w:hAnsi="Calibri" w:cs="Calibri"/>
                <w:spacing w:val="-10"/>
                <w:szCs w:val="20"/>
              </w:rPr>
              <w:t xml:space="preserve"> </w:t>
            </w:r>
            <w:r w:rsidRPr="00333EE4">
              <w:rPr>
                <w:rFonts w:ascii="Calibri" w:eastAsia="MS Mincho" w:hAnsi="Calibri" w:cs="Calibri"/>
                <w:szCs w:val="20"/>
              </w:rPr>
              <w:t>interrogative</w:t>
            </w:r>
            <w:r w:rsidRPr="00333EE4">
              <w:rPr>
                <w:rFonts w:ascii="Calibri" w:eastAsia="MS Mincho" w:hAnsi="Calibri" w:cs="Calibri"/>
                <w:spacing w:val="-12"/>
                <w:szCs w:val="20"/>
              </w:rPr>
              <w:t xml:space="preserve"> </w:t>
            </w:r>
            <w:r w:rsidRPr="00333EE4">
              <w:rPr>
                <w:rFonts w:ascii="Calibri" w:eastAsia="MS Mincho" w:hAnsi="Calibri" w:cs="Calibri"/>
                <w:spacing w:val="-4"/>
                <w:szCs w:val="20"/>
              </w:rPr>
              <w:t>nouns</w:t>
            </w:r>
          </w:p>
        </w:tc>
        <w:tc>
          <w:tcPr>
            <w:tcW w:w="3678" w:type="dxa"/>
          </w:tcPr>
          <w:p w14:paraId="5C5CB876"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だれか来ましたか</w:t>
            </w:r>
          </w:p>
        </w:tc>
      </w:tr>
      <w:tr w:rsidR="002A5ADA" w:rsidRPr="006A55B6" w14:paraId="43ABC622"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42F0796E"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も</w:t>
            </w:r>
          </w:p>
        </w:tc>
        <w:tc>
          <w:tcPr>
            <w:tcW w:w="2410" w:type="dxa"/>
          </w:tcPr>
          <w:p w14:paraId="1E6F36B9"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too,</w:t>
            </w:r>
            <w:r w:rsidRPr="00333EE4">
              <w:rPr>
                <w:rFonts w:ascii="Calibri" w:eastAsia="MS Mincho" w:hAnsi="Calibri" w:cs="Calibri"/>
                <w:spacing w:val="-6"/>
                <w:szCs w:val="20"/>
              </w:rPr>
              <w:t xml:space="preserve"> </w:t>
            </w:r>
            <w:r w:rsidRPr="00333EE4">
              <w:rPr>
                <w:rFonts w:ascii="Calibri" w:eastAsia="MS Mincho" w:hAnsi="Calibri" w:cs="Calibri"/>
                <w:spacing w:val="-4"/>
                <w:szCs w:val="20"/>
              </w:rPr>
              <w:t>also</w:t>
            </w:r>
          </w:p>
        </w:tc>
        <w:tc>
          <w:tcPr>
            <w:tcW w:w="3678" w:type="dxa"/>
          </w:tcPr>
          <w:p w14:paraId="2B930ECE"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私も行きます</w:t>
            </w:r>
          </w:p>
        </w:tc>
      </w:tr>
      <w:tr w:rsidR="002A5ADA" w:rsidRPr="006A55B6" w14:paraId="583D8BD4"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2FDCE344"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も</w:t>
            </w:r>
          </w:p>
        </w:tc>
        <w:tc>
          <w:tcPr>
            <w:tcW w:w="2410" w:type="dxa"/>
          </w:tcPr>
          <w:p w14:paraId="4807642C"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pacing w:val="-4"/>
                <w:szCs w:val="20"/>
              </w:rPr>
              <w:t>both</w:t>
            </w:r>
          </w:p>
        </w:tc>
        <w:tc>
          <w:tcPr>
            <w:tcW w:w="3678" w:type="dxa"/>
          </w:tcPr>
          <w:p w14:paraId="703FBCDE" w14:textId="74ACD6A2"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クリケット</w:t>
            </w:r>
            <w:r w:rsidR="00181314" w:rsidRPr="006A55B6">
              <w:rPr>
                <w:rFonts w:ascii="Calibri" w:eastAsia="MS Mincho" w:hAnsi="Calibri" w:cs="Calibri" w:hint="eastAsia"/>
                <w:w w:val="95"/>
                <w:sz w:val="22"/>
                <w:lang w:eastAsia="ja-JP"/>
              </w:rPr>
              <w:t>も</w:t>
            </w:r>
            <w:r w:rsidR="00181314">
              <w:rPr>
                <w:rFonts w:ascii="Calibri" w:eastAsia="MS Mincho" w:hAnsi="Calibri" w:cs="Calibri"/>
                <w:w w:val="95"/>
                <w:sz w:val="22"/>
                <w:lang w:eastAsia="ja-JP"/>
              </w:rPr>
              <w:fldChar w:fldCharType="begin"/>
            </w:r>
            <w:r w:rsidR="00181314">
              <w:rPr>
                <w:rFonts w:ascii="Calibri" w:eastAsia="MS Mincho" w:hAnsi="Calibri" w:cs="Calibri"/>
                <w:w w:val="95"/>
                <w:sz w:val="22"/>
                <w:lang w:eastAsia="ja-JP"/>
              </w:rPr>
              <w:instrText>EQ \* jc2 \* "Font:MS Mincho" \* hps16 \o\ad(\s\up 13(</w:instrText>
            </w:r>
            <w:r w:rsidR="00181314" w:rsidRPr="00181314">
              <w:rPr>
                <w:rFonts w:ascii="MS Mincho" w:eastAsia="MS Mincho" w:hAnsi="MS Mincho" w:cs="Calibri" w:hint="eastAsia"/>
                <w:w w:val="95"/>
                <w:sz w:val="16"/>
                <w:lang w:eastAsia="ja-JP"/>
              </w:rPr>
              <w:instrText>やきゅう</w:instrText>
            </w:r>
            <w:r w:rsidR="00181314">
              <w:rPr>
                <w:rFonts w:ascii="Calibri" w:eastAsia="MS Mincho" w:hAnsi="Calibri" w:cs="Calibri"/>
                <w:w w:val="95"/>
                <w:sz w:val="22"/>
                <w:lang w:eastAsia="ja-JP"/>
              </w:rPr>
              <w:instrText>),</w:instrText>
            </w:r>
            <w:r w:rsidR="00181314">
              <w:rPr>
                <w:rFonts w:ascii="Calibri" w:eastAsia="MS Mincho" w:hAnsi="Calibri" w:cs="Calibri" w:hint="eastAsia"/>
                <w:w w:val="95"/>
                <w:sz w:val="22"/>
                <w:lang w:eastAsia="ja-JP"/>
              </w:rPr>
              <w:instrText>野球</w:instrText>
            </w:r>
            <w:r w:rsidR="00181314">
              <w:rPr>
                <w:rFonts w:ascii="Calibri" w:eastAsia="MS Mincho" w:hAnsi="Calibri" w:cs="Calibri"/>
                <w:w w:val="95"/>
                <w:sz w:val="22"/>
                <w:lang w:eastAsia="ja-JP"/>
              </w:rPr>
              <w:instrText>)</w:instrText>
            </w:r>
            <w:r w:rsidR="00181314">
              <w:rPr>
                <w:rFonts w:ascii="Calibri" w:eastAsia="MS Mincho" w:hAnsi="Calibri" w:cs="Calibri"/>
                <w:w w:val="95"/>
                <w:sz w:val="22"/>
                <w:lang w:eastAsia="ja-JP"/>
              </w:rPr>
              <w:fldChar w:fldCharType="end"/>
            </w:r>
            <w:r w:rsidRPr="006A55B6">
              <w:rPr>
                <w:rFonts w:ascii="Calibri" w:eastAsia="MS Mincho" w:hAnsi="Calibri" w:cs="Calibri"/>
                <w:w w:val="95"/>
                <w:sz w:val="22"/>
                <w:lang w:eastAsia="ja-JP"/>
              </w:rPr>
              <w:t>も好きです</w:t>
            </w:r>
          </w:p>
        </w:tc>
      </w:tr>
      <w:tr w:rsidR="002A5ADA" w:rsidRPr="006A55B6" w14:paraId="2C06E8F4"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4C2A3588"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lastRenderedPageBreak/>
              <w:t>も</w:t>
            </w:r>
          </w:p>
        </w:tc>
        <w:tc>
          <w:tcPr>
            <w:tcW w:w="2410" w:type="dxa"/>
          </w:tcPr>
          <w:p w14:paraId="0A54835E"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with</w:t>
            </w:r>
            <w:r w:rsidRPr="00333EE4">
              <w:rPr>
                <w:rFonts w:ascii="Calibri" w:eastAsia="MS Mincho" w:hAnsi="Calibri" w:cs="Calibri"/>
                <w:spacing w:val="-6"/>
                <w:szCs w:val="20"/>
              </w:rPr>
              <w:t xml:space="preserve"> </w:t>
            </w:r>
            <w:r w:rsidRPr="00333EE4">
              <w:rPr>
                <w:rFonts w:ascii="Calibri" w:eastAsia="MS Mincho" w:hAnsi="Calibri" w:cs="Calibri"/>
                <w:szCs w:val="20"/>
              </w:rPr>
              <w:t>negative</w:t>
            </w:r>
            <w:r w:rsidRPr="00333EE4">
              <w:rPr>
                <w:rFonts w:ascii="Calibri" w:eastAsia="MS Mincho" w:hAnsi="Calibri" w:cs="Calibri"/>
                <w:spacing w:val="-6"/>
                <w:szCs w:val="20"/>
              </w:rPr>
              <w:t xml:space="preserve"> </w:t>
            </w:r>
            <w:r w:rsidRPr="00333EE4">
              <w:rPr>
                <w:rFonts w:ascii="Calibri" w:eastAsia="MS Mincho" w:hAnsi="Calibri" w:cs="Calibri"/>
                <w:szCs w:val="20"/>
              </w:rPr>
              <w:t>‘neither</w:t>
            </w:r>
            <w:r w:rsidRPr="00333EE4">
              <w:rPr>
                <w:rFonts w:ascii="Calibri" w:eastAsia="MS Mincho" w:hAnsi="Calibri" w:cs="Calibri"/>
                <w:spacing w:val="-7"/>
                <w:szCs w:val="20"/>
              </w:rPr>
              <w:t xml:space="preserve"> </w:t>
            </w:r>
            <w:r w:rsidRPr="00333EE4">
              <w:rPr>
                <w:rFonts w:ascii="Calibri" w:eastAsia="MS Mincho" w:hAnsi="Calibri" w:cs="Calibri"/>
                <w:szCs w:val="20"/>
              </w:rPr>
              <w:t>…</w:t>
            </w:r>
            <w:r w:rsidRPr="00333EE4">
              <w:rPr>
                <w:rFonts w:ascii="Calibri" w:eastAsia="MS Mincho" w:hAnsi="Calibri" w:cs="Calibri"/>
                <w:spacing w:val="-5"/>
                <w:szCs w:val="20"/>
              </w:rPr>
              <w:t xml:space="preserve"> </w:t>
            </w:r>
            <w:r w:rsidRPr="00333EE4">
              <w:rPr>
                <w:rFonts w:ascii="Calibri" w:eastAsia="MS Mincho" w:hAnsi="Calibri" w:cs="Calibri"/>
                <w:spacing w:val="-4"/>
                <w:szCs w:val="20"/>
              </w:rPr>
              <w:t>nor’</w:t>
            </w:r>
          </w:p>
        </w:tc>
        <w:tc>
          <w:tcPr>
            <w:tcW w:w="3678" w:type="dxa"/>
          </w:tcPr>
          <w:p w14:paraId="67406245"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先生も生徒もいません</w:t>
            </w:r>
          </w:p>
        </w:tc>
      </w:tr>
      <w:tr w:rsidR="002A5ADA" w:rsidRPr="006A55B6" w14:paraId="136256D8"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2023A418"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も</w:t>
            </w:r>
          </w:p>
        </w:tc>
        <w:tc>
          <w:tcPr>
            <w:tcW w:w="2410" w:type="dxa"/>
          </w:tcPr>
          <w:p w14:paraId="125B0330"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with</w:t>
            </w:r>
            <w:r w:rsidRPr="00333EE4">
              <w:rPr>
                <w:rFonts w:ascii="Calibri" w:eastAsia="MS Mincho" w:hAnsi="Calibri" w:cs="Calibri"/>
                <w:spacing w:val="-6"/>
                <w:szCs w:val="20"/>
              </w:rPr>
              <w:t xml:space="preserve"> </w:t>
            </w:r>
            <w:r w:rsidRPr="00333EE4">
              <w:rPr>
                <w:rFonts w:ascii="Calibri" w:eastAsia="MS Mincho" w:hAnsi="Calibri" w:cs="Calibri"/>
                <w:szCs w:val="20"/>
              </w:rPr>
              <w:t>negative</w:t>
            </w:r>
            <w:r w:rsidRPr="00333EE4">
              <w:rPr>
                <w:rFonts w:ascii="Calibri" w:eastAsia="MS Mincho" w:hAnsi="Calibri" w:cs="Calibri"/>
                <w:spacing w:val="-5"/>
                <w:szCs w:val="20"/>
              </w:rPr>
              <w:t xml:space="preserve"> </w:t>
            </w:r>
            <w:r w:rsidRPr="00333EE4">
              <w:rPr>
                <w:rFonts w:ascii="Calibri" w:eastAsia="MS Mincho" w:hAnsi="Calibri" w:cs="Calibri"/>
                <w:szCs w:val="20"/>
              </w:rPr>
              <w:t>‘not</w:t>
            </w:r>
            <w:r w:rsidRPr="00333EE4">
              <w:rPr>
                <w:rFonts w:ascii="Calibri" w:eastAsia="MS Mincho" w:hAnsi="Calibri" w:cs="Calibri"/>
                <w:spacing w:val="-6"/>
                <w:szCs w:val="20"/>
              </w:rPr>
              <w:t xml:space="preserve"> </w:t>
            </w:r>
            <w:r w:rsidRPr="00333EE4">
              <w:rPr>
                <w:rFonts w:ascii="Calibri" w:eastAsia="MS Mincho" w:hAnsi="Calibri" w:cs="Calibri"/>
                <w:szCs w:val="20"/>
              </w:rPr>
              <w:t>even</w:t>
            </w:r>
            <w:r w:rsidRPr="00333EE4">
              <w:rPr>
                <w:rFonts w:ascii="Calibri" w:eastAsia="MS Mincho" w:hAnsi="Calibri" w:cs="Calibri"/>
                <w:spacing w:val="-7"/>
                <w:szCs w:val="20"/>
              </w:rPr>
              <w:t xml:space="preserve"> </w:t>
            </w:r>
            <w:r w:rsidRPr="00333EE4">
              <w:rPr>
                <w:rFonts w:ascii="Calibri" w:eastAsia="MS Mincho" w:hAnsi="Calibri" w:cs="Calibri"/>
                <w:spacing w:val="-5"/>
                <w:szCs w:val="20"/>
              </w:rPr>
              <w:t>…’</w:t>
            </w:r>
          </w:p>
        </w:tc>
        <w:tc>
          <w:tcPr>
            <w:tcW w:w="3678" w:type="dxa"/>
          </w:tcPr>
          <w:p w14:paraId="5686FB44" w14:textId="4740D27C"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その</w:t>
            </w:r>
            <w:r w:rsidR="00252BF5">
              <w:rPr>
                <w:rFonts w:ascii="Calibri" w:eastAsia="MS Mincho" w:hAnsi="Calibri" w:cs="Calibri"/>
                <w:w w:val="95"/>
                <w:sz w:val="22"/>
                <w:lang w:eastAsia="ja-JP"/>
              </w:rPr>
              <w:fldChar w:fldCharType="begin"/>
            </w:r>
            <w:r w:rsidR="00252BF5">
              <w:rPr>
                <w:rFonts w:ascii="Calibri" w:eastAsia="MS Mincho" w:hAnsi="Calibri" w:cs="Calibri"/>
                <w:w w:val="95"/>
                <w:sz w:val="22"/>
                <w:lang w:eastAsia="ja-JP"/>
              </w:rPr>
              <w:instrText>EQ \* jc2 \* "Font:MS Mincho" \* hps16 \o\ad(\s\up 10(</w:instrText>
            </w:r>
            <w:r w:rsidR="00252BF5" w:rsidRPr="00252BF5">
              <w:rPr>
                <w:rFonts w:ascii="MS Mincho" w:eastAsia="MS Mincho" w:hAnsi="MS Mincho" w:cs="Calibri" w:hint="eastAsia"/>
                <w:w w:val="95"/>
                <w:sz w:val="16"/>
                <w:lang w:eastAsia="ja-JP"/>
              </w:rPr>
              <w:instrText>へや</w:instrText>
            </w:r>
            <w:r w:rsidR="00252BF5">
              <w:rPr>
                <w:rFonts w:ascii="Calibri" w:eastAsia="MS Mincho" w:hAnsi="Calibri" w:cs="Calibri"/>
                <w:w w:val="95"/>
                <w:sz w:val="22"/>
                <w:lang w:eastAsia="ja-JP"/>
              </w:rPr>
              <w:instrText>),</w:instrText>
            </w:r>
            <w:r w:rsidR="00252BF5">
              <w:rPr>
                <w:rFonts w:ascii="Calibri" w:eastAsia="MS Mincho" w:hAnsi="Calibri" w:cs="Calibri" w:hint="eastAsia"/>
                <w:w w:val="95"/>
                <w:sz w:val="22"/>
                <w:lang w:eastAsia="ja-JP"/>
              </w:rPr>
              <w:instrText>部屋</w:instrText>
            </w:r>
            <w:r w:rsidR="00252BF5">
              <w:rPr>
                <w:rFonts w:ascii="Calibri" w:eastAsia="MS Mincho" w:hAnsi="Calibri" w:cs="Calibri"/>
                <w:w w:val="95"/>
                <w:sz w:val="22"/>
                <w:lang w:eastAsia="ja-JP"/>
              </w:rPr>
              <w:instrText>)</w:instrText>
            </w:r>
            <w:r w:rsidR="00252BF5">
              <w:rPr>
                <w:rFonts w:ascii="Calibri" w:eastAsia="MS Mincho" w:hAnsi="Calibri" w:cs="Calibri"/>
                <w:w w:val="95"/>
                <w:sz w:val="22"/>
                <w:lang w:eastAsia="ja-JP"/>
              </w:rPr>
              <w:fldChar w:fldCharType="end"/>
            </w:r>
            <w:r w:rsidRPr="006A55B6">
              <w:rPr>
                <w:rFonts w:ascii="Calibri" w:eastAsia="MS Mincho" w:hAnsi="Calibri" w:cs="Calibri"/>
                <w:w w:val="95"/>
                <w:sz w:val="22"/>
                <w:lang w:eastAsia="ja-JP"/>
              </w:rPr>
              <w:t>には、いすもありませんでした</w:t>
            </w:r>
          </w:p>
        </w:tc>
      </w:tr>
      <w:tr w:rsidR="002A5ADA" w:rsidRPr="006A55B6" w14:paraId="6D377F41"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3EAA489A"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も</w:t>
            </w:r>
          </w:p>
        </w:tc>
        <w:tc>
          <w:tcPr>
            <w:tcW w:w="2410" w:type="dxa"/>
          </w:tcPr>
          <w:p w14:paraId="25B01543"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with</w:t>
            </w:r>
            <w:r w:rsidRPr="00333EE4">
              <w:rPr>
                <w:rFonts w:ascii="Calibri" w:eastAsia="MS Mincho" w:hAnsi="Calibri" w:cs="Calibri"/>
                <w:spacing w:val="-10"/>
                <w:szCs w:val="20"/>
              </w:rPr>
              <w:t xml:space="preserve"> </w:t>
            </w:r>
            <w:r w:rsidRPr="00333EE4">
              <w:rPr>
                <w:rFonts w:ascii="Calibri" w:eastAsia="MS Mincho" w:hAnsi="Calibri" w:cs="Calibri"/>
                <w:szCs w:val="20"/>
              </w:rPr>
              <w:t>interrogative</w:t>
            </w:r>
            <w:r w:rsidRPr="00333EE4">
              <w:rPr>
                <w:rFonts w:ascii="Calibri" w:eastAsia="MS Mincho" w:hAnsi="Calibri" w:cs="Calibri"/>
                <w:spacing w:val="-12"/>
                <w:szCs w:val="20"/>
              </w:rPr>
              <w:t xml:space="preserve"> </w:t>
            </w:r>
            <w:r w:rsidRPr="00333EE4">
              <w:rPr>
                <w:rFonts w:ascii="Calibri" w:eastAsia="MS Mincho" w:hAnsi="Calibri" w:cs="Calibri"/>
                <w:spacing w:val="-4"/>
                <w:szCs w:val="20"/>
              </w:rPr>
              <w:t>nouns</w:t>
            </w:r>
          </w:p>
        </w:tc>
        <w:tc>
          <w:tcPr>
            <w:tcW w:w="3678" w:type="dxa"/>
          </w:tcPr>
          <w:p w14:paraId="17352775" w14:textId="3BA1814A" w:rsidR="002A5ADA" w:rsidRPr="006A55B6" w:rsidRDefault="00181314"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hint="eastAsia"/>
                <w:w w:val="95"/>
                <w:sz w:val="22"/>
                <w:lang w:eastAsia="ja-JP"/>
              </w:rPr>
              <w:t>何</w:t>
            </w:r>
            <w:r>
              <w:rPr>
                <w:rFonts w:ascii="Calibri" w:eastAsia="MS Mincho" w:hAnsi="Calibri" w:cs="Calibri"/>
                <w:w w:val="95"/>
                <w:sz w:val="22"/>
                <w:lang w:eastAsia="ja-JP"/>
              </w:rPr>
              <w:fldChar w:fldCharType="begin"/>
            </w:r>
            <w:r>
              <w:rPr>
                <w:rFonts w:ascii="Calibri" w:eastAsia="MS Mincho" w:hAnsi="Calibri" w:cs="Calibri"/>
                <w:w w:val="95"/>
                <w:sz w:val="22"/>
                <w:lang w:eastAsia="ja-JP"/>
              </w:rPr>
              <w:instrText>EQ \* jc2 \* "Font:MS Mincho" \* hps16 \o\ad(\s\up 13(</w:instrText>
            </w:r>
            <w:r w:rsidRPr="00181314">
              <w:rPr>
                <w:rFonts w:ascii="MS Mincho" w:eastAsia="MS Mincho" w:hAnsi="MS Mincho" w:cs="Calibri" w:hint="eastAsia"/>
                <w:w w:val="95"/>
                <w:sz w:val="16"/>
                <w:lang w:eastAsia="ja-JP"/>
              </w:rPr>
              <w:instrText>かい</w:instrText>
            </w:r>
            <w:r>
              <w:rPr>
                <w:rFonts w:ascii="Calibri" w:eastAsia="MS Mincho" w:hAnsi="Calibri" w:cs="Calibri"/>
                <w:w w:val="95"/>
                <w:sz w:val="22"/>
                <w:lang w:eastAsia="ja-JP"/>
              </w:rPr>
              <w:instrText>),</w:instrText>
            </w:r>
            <w:r>
              <w:rPr>
                <w:rFonts w:ascii="Calibri" w:eastAsia="MS Mincho" w:hAnsi="Calibri" w:cs="Calibri" w:hint="eastAsia"/>
                <w:w w:val="95"/>
                <w:sz w:val="22"/>
                <w:lang w:eastAsia="ja-JP"/>
              </w:rPr>
              <w:instrText>回</w:instrText>
            </w:r>
            <w:r>
              <w:rPr>
                <w:rFonts w:ascii="Calibri" w:eastAsia="MS Mincho" w:hAnsi="Calibri" w:cs="Calibri"/>
                <w:w w:val="95"/>
                <w:sz w:val="22"/>
                <w:lang w:eastAsia="ja-JP"/>
              </w:rPr>
              <w:instrText>)</w:instrText>
            </w:r>
            <w:r>
              <w:rPr>
                <w:rFonts w:ascii="Calibri" w:eastAsia="MS Mincho" w:hAnsi="Calibri" w:cs="Calibri"/>
                <w:w w:val="95"/>
                <w:sz w:val="22"/>
                <w:lang w:eastAsia="ja-JP"/>
              </w:rPr>
              <w:fldChar w:fldCharType="end"/>
            </w:r>
            <w:r w:rsidR="002A5ADA" w:rsidRPr="006A55B6">
              <w:rPr>
                <w:rFonts w:ascii="Calibri" w:eastAsia="MS Mincho" w:hAnsi="Calibri" w:cs="Calibri"/>
                <w:w w:val="95"/>
                <w:sz w:val="22"/>
                <w:lang w:eastAsia="ja-JP"/>
              </w:rPr>
              <w:t>も行きました</w:t>
            </w:r>
          </w:p>
        </w:tc>
      </w:tr>
      <w:tr w:rsidR="002A5ADA" w:rsidRPr="006A55B6" w14:paraId="39FBC5F4"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0519D2F5"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も</w:t>
            </w:r>
          </w:p>
        </w:tc>
        <w:tc>
          <w:tcPr>
            <w:tcW w:w="2410" w:type="dxa"/>
          </w:tcPr>
          <w:p w14:paraId="4ABEBBAC"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with</w:t>
            </w:r>
            <w:r w:rsidRPr="00333EE4">
              <w:rPr>
                <w:rFonts w:ascii="Calibri" w:eastAsia="MS Mincho" w:hAnsi="Calibri" w:cs="Calibri"/>
                <w:spacing w:val="-9"/>
                <w:szCs w:val="20"/>
              </w:rPr>
              <w:t xml:space="preserve"> </w:t>
            </w:r>
            <w:r w:rsidRPr="00333EE4">
              <w:rPr>
                <w:rFonts w:ascii="Calibri" w:eastAsia="MS Mincho" w:hAnsi="Calibri" w:cs="Calibri"/>
                <w:szCs w:val="20"/>
              </w:rPr>
              <w:t>quantitative</w:t>
            </w:r>
            <w:r w:rsidRPr="00333EE4">
              <w:rPr>
                <w:rFonts w:ascii="Calibri" w:eastAsia="MS Mincho" w:hAnsi="Calibri" w:cs="Calibri"/>
                <w:spacing w:val="-8"/>
                <w:szCs w:val="20"/>
              </w:rPr>
              <w:t xml:space="preserve"> </w:t>
            </w:r>
            <w:r w:rsidRPr="00333EE4">
              <w:rPr>
                <w:rFonts w:ascii="Calibri" w:eastAsia="MS Mincho" w:hAnsi="Calibri" w:cs="Calibri"/>
                <w:spacing w:val="-4"/>
                <w:szCs w:val="20"/>
              </w:rPr>
              <w:t>words</w:t>
            </w:r>
          </w:p>
        </w:tc>
        <w:tc>
          <w:tcPr>
            <w:tcW w:w="3678" w:type="dxa"/>
          </w:tcPr>
          <w:p w14:paraId="123297F1"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少しもありません</w:t>
            </w:r>
          </w:p>
        </w:tc>
      </w:tr>
      <w:tr w:rsidR="002A5ADA" w:rsidRPr="006A55B6" w14:paraId="5AC5A715" w14:textId="77777777" w:rsidTr="00DC50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0AE5ED79"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も</w:t>
            </w:r>
          </w:p>
        </w:tc>
        <w:tc>
          <w:tcPr>
            <w:tcW w:w="2410" w:type="dxa"/>
          </w:tcPr>
          <w:p w14:paraId="31D3E78A"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with</w:t>
            </w:r>
            <w:r w:rsidRPr="00333EE4">
              <w:rPr>
                <w:rFonts w:ascii="Calibri" w:eastAsia="MS Mincho" w:hAnsi="Calibri" w:cs="Calibri"/>
                <w:spacing w:val="-7"/>
                <w:szCs w:val="20"/>
              </w:rPr>
              <w:t xml:space="preserve"> </w:t>
            </w:r>
            <w:r w:rsidRPr="00333EE4">
              <w:rPr>
                <w:rFonts w:ascii="Calibri" w:eastAsia="MS Mincho" w:hAnsi="Calibri" w:cs="Calibri"/>
                <w:szCs w:val="20"/>
              </w:rPr>
              <w:t>interrogative</w:t>
            </w:r>
            <w:r w:rsidRPr="00333EE4">
              <w:rPr>
                <w:rFonts w:ascii="Calibri" w:eastAsia="MS Mincho" w:hAnsi="Calibri" w:cs="Calibri"/>
                <w:spacing w:val="-7"/>
                <w:szCs w:val="20"/>
              </w:rPr>
              <w:t xml:space="preserve"> </w:t>
            </w:r>
            <w:r w:rsidRPr="00333EE4">
              <w:rPr>
                <w:rFonts w:ascii="Calibri" w:eastAsia="MS Mincho" w:hAnsi="Calibri" w:cs="Calibri"/>
                <w:szCs w:val="20"/>
              </w:rPr>
              <w:t>+</w:t>
            </w:r>
            <w:r w:rsidRPr="00333EE4">
              <w:rPr>
                <w:rFonts w:ascii="Calibri" w:eastAsia="MS Mincho" w:hAnsi="Calibri" w:cs="Calibri"/>
                <w:spacing w:val="-9"/>
                <w:szCs w:val="20"/>
              </w:rPr>
              <w:t xml:space="preserve"> </w:t>
            </w:r>
            <w:r w:rsidRPr="00333EE4">
              <w:rPr>
                <w:rFonts w:ascii="Calibri" w:eastAsia="MS Mincho" w:hAnsi="Calibri" w:cs="Calibri"/>
                <w:szCs w:val="20"/>
              </w:rPr>
              <w:t>negative</w:t>
            </w:r>
          </w:p>
        </w:tc>
        <w:tc>
          <w:tcPr>
            <w:tcW w:w="3678" w:type="dxa"/>
          </w:tcPr>
          <w:p w14:paraId="296675E5"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だれも来ません</w:t>
            </w:r>
          </w:p>
        </w:tc>
      </w:tr>
    </w:tbl>
    <w:p w14:paraId="537852BF" w14:textId="59EC6B02" w:rsidR="002A5ADA" w:rsidRPr="00562DCC" w:rsidRDefault="002A5ADA" w:rsidP="00E039A5">
      <w:pPr>
        <w:pStyle w:val="SyllabusHeading4"/>
      </w:pPr>
      <w:bookmarkStart w:id="62" w:name="19._Words_indicating_extent"/>
      <w:bookmarkEnd w:id="62"/>
      <w:r w:rsidRPr="00562DCC">
        <w:t xml:space="preserve">Words indicating </w:t>
      </w:r>
      <w:proofErr w:type="gramStart"/>
      <w:r w:rsidRPr="00562DCC">
        <w:t>extent</w:t>
      </w:r>
      <w:proofErr w:type="gramEnd"/>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972"/>
        <w:gridCol w:w="2410"/>
        <w:gridCol w:w="3678"/>
      </w:tblGrid>
      <w:tr w:rsidR="007913A8" w:rsidRPr="006A55B6" w14:paraId="14BDB9B5" w14:textId="77777777" w:rsidTr="00252B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FFFFFF" w:themeColor="background1"/>
            </w:tcBorders>
            <w:shd w:val="clear" w:color="auto" w:fill="9983B5"/>
          </w:tcPr>
          <w:p w14:paraId="4A0B427A" w14:textId="77777777" w:rsidR="002A5ADA" w:rsidRPr="00333EE4" w:rsidRDefault="002A5ADA" w:rsidP="006A55B6">
            <w:pPr>
              <w:pStyle w:val="TableParagraph"/>
              <w:spacing w:before="0" w:line="276" w:lineRule="auto"/>
              <w:ind w:left="0" w:right="0"/>
              <w:rPr>
                <w:rFonts w:ascii="Calibri" w:eastAsia="MS Mincho" w:hAnsi="Calibri" w:cs="Calibri"/>
                <w:b w:val="0"/>
                <w:color w:val="FFFFFF" w:themeColor="background1"/>
                <w:szCs w:val="20"/>
              </w:rPr>
            </w:pPr>
            <w:r w:rsidRPr="00333EE4">
              <w:rPr>
                <w:rFonts w:ascii="Calibri" w:eastAsia="MS Mincho" w:hAnsi="Calibri" w:cs="Calibri"/>
                <w:color w:val="FFFFFF" w:themeColor="background1"/>
                <w:spacing w:val="-4"/>
                <w:szCs w:val="20"/>
              </w:rPr>
              <w:t>Word</w:t>
            </w:r>
          </w:p>
        </w:tc>
        <w:tc>
          <w:tcPr>
            <w:tcW w:w="2410" w:type="dxa"/>
            <w:tcBorders>
              <w:left w:val="single" w:sz="4" w:space="0" w:color="FFFFFF" w:themeColor="background1"/>
              <w:right w:val="single" w:sz="4" w:space="0" w:color="FFFFFF" w:themeColor="background1"/>
            </w:tcBorders>
            <w:shd w:val="clear" w:color="auto" w:fill="9983B5"/>
          </w:tcPr>
          <w:p w14:paraId="2D021B09" w14:textId="77777777" w:rsidR="002A5ADA" w:rsidRPr="00333EE4" w:rsidRDefault="002A5ADA" w:rsidP="006A55B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333EE4">
              <w:rPr>
                <w:rFonts w:ascii="Calibri" w:eastAsia="MS Mincho" w:hAnsi="Calibri" w:cs="Calibri"/>
                <w:color w:val="FFFFFF" w:themeColor="background1"/>
                <w:szCs w:val="20"/>
              </w:rPr>
              <w:t>Function/Use</w:t>
            </w:r>
          </w:p>
        </w:tc>
        <w:tc>
          <w:tcPr>
            <w:tcW w:w="3678" w:type="dxa"/>
            <w:tcBorders>
              <w:left w:val="single" w:sz="4" w:space="0" w:color="FFFFFF" w:themeColor="background1"/>
            </w:tcBorders>
            <w:shd w:val="clear" w:color="auto" w:fill="9983B5"/>
          </w:tcPr>
          <w:p w14:paraId="44D40482" w14:textId="77777777" w:rsidR="002A5ADA" w:rsidRPr="00333EE4" w:rsidRDefault="002A5ADA" w:rsidP="006A55B6">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333EE4">
              <w:rPr>
                <w:rFonts w:ascii="Calibri" w:eastAsia="MS Mincho" w:hAnsi="Calibri" w:cs="Calibri"/>
                <w:color w:val="FFFFFF" w:themeColor="background1"/>
                <w:szCs w:val="20"/>
              </w:rPr>
              <w:t>Example</w:t>
            </w:r>
          </w:p>
        </w:tc>
      </w:tr>
      <w:tr w:rsidR="002A5ADA" w:rsidRPr="006A55B6" w14:paraId="5EFED5EE" w14:textId="77777777" w:rsidTr="00252BF5">
        <w:tc>
          <w:tcPr>
            <w:cnfStyle w:val="001000000000" w:firstRow="0" w:lastRow="0" w:firstColumn="1" w:lastColumn="0" w:oddVBand="0" w:evenVBand="0" w:oddHBand="0" w:evenHBand="0" w:firstRowFirstColumn="0" w:firstRowLastColumn="0" w:lastRowFirstColumn="0" w:lastRowLastColumn="0"/>
            <w:tcW w:w="2972" w:type="dxa"/>
          </w:tcPr>
          <w:p w14:paraId="4D8A1D5C"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から</w:t>
            </w:r>
            <w:proofErr w:type="spellEnd"/>
          </w:p>
        </w:tc>
        <w:tc>
          <w:tcPr>
            <w:tcW w:w="2410" w:type="dxa"/>
          </w:tcPr>
          <w:p w14:paraId="46952CA3"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since</w:t>
            </w:r>
            <w:r w:rsidRPr="00333EE4">
              <w:rPr>
                <w:rFonts w:ascii="Calibri" w:eastAsia="MS Mincho" w:hAnsi="Calibri" w:cs="Calibri"/>
                <w:spacing w:val="-5"/>
                <w:szCs w:val="20"/>
              </w:rPr>
              <w:t xml:space="preserve"> </w:t>
            </w:r>
            <w:r w:rsidRPr="00333EE4">
              <w:rPr>
                <w:rFonts w:ascii="Calibri" w:eastAsia="MS Mincho" w:hAnsi="Calibri" w:cs="Calibri"/>
                <w:szCs w:val="20"/>
              </w:rPr>
              <w:t>(a</w:t>
            </w:r>
            <w:r w:rsidRPr="00333EE4">
              <w:rPr>
                <w:rFonts w:ascii="Calibri" w:eastAsia="MS Mincho" w:hAnsi="Calibri" w:cs="Calibri"/>
                <w:spacing w:val="-4"/>
                <w:szCs w:val="20"/>
              </w:rPr>
              <w:t xml:space="preserve"> </w:t>
            </w:r>
            <w:r w:rsidRPr="00333EE4">
              <w:rPr>
                <w:rFonts w:ascii="Calibri" w:eastAsia="MS Mincho" w:hAnsi="Calibri" w:cs="Calibri"/>
                <w:szCs w:val="20"/>
              </w:rPr>
              <w:t>point</w:t>
            </w:r>
            <w:r w:rsidRPr="00333EE4">
              <w:rPr>
                <w:rFonts w:ascii="Calibri" w:eastAsia="MS Mincho" w:hAnsi="Calibri" w:cs="Calibri"/>
                <w:spacing w:val="-4"/>
                <w:szCs w:val="20"/>
              </w:rPr>
              <w:t xml:space="preserve"> </w:t>
            </w:r>
            <w:r w:rsidRPr="00333EE4">
              <w:rPr>
                <w:rFonts w:ascii="Calibri" w:eastAsia="MS Mincho" w:hAnsi="Calibri" w:cs="Calibri"/>
                <w:szCs w:val="20"/>
              </w:rPr>
              <w:t>of</w:t>
            </w:r>
            <w:r w:rsidRPr="00333EE4">
              <w:rPr>
                <w:rFonts w:ascii="Calibri" w:eastAsia="MS Mincho" w:hAnsi="Calibri" w:cs="Calibri"/>
                <w:spacing w:val="-3"/>
                <w:szCs w:val="20"/>
              </w:rPr>
              <w:t xml:space="preserve"> </w:t>
            </w:r>
            <w:r w:rsidRPr="00333EE4">
              <w:rPr>
                <w:rFonts w:ascii="Calibri" w:eastAsia="MS Mincho" w:hAnsi="Calibri" w:cs="Calibri"/>
                <w:spacing w:val="-4"/>
                <w:szCs w:val="20"/>
              </w:rPr>
              <w:t>time)</w:t>
            </w:r>
          </w:p>
        </w:tc>
        <w:tc>
          <w:tcPr>
            <w:tcW w:w="3678" w:type="dxa"/>
          </w:tcPr>
          <w:p w14:paraId="63DE375D"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三時から四時までです</w:t>
            </w:r>
          </w:p>
        </w:tc>
      </w:tr>
      <w:tr w:rsidR="002A5ADA" w:rsidRPr="006A55B6" w14:paraId="0E918B90" w14:textId="77777777" w:rsidTr="00252BF5">
        <w:tc>
          <w:tcPr>
            <w:cnfStyle w:val="001000000000" w:firstRow="0" w:lastRow="0" w:firstColumn="1" w:lastColumn="0" w:oddVBand="0" w:evenVBand="0" w:oddHBand="0" w:evenHBand="0" w:firstRowFirstColumn="0" w:firstRowLastColumn="0" w:lastRowFirstColumn="0" w:lastRowLastColumn="0"/>
            <w:tcW w:w="2972" w:type="dxa"/>
          </w:tcPr>
          <w:p w14:paraId="716201EB"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から</w:t>
            </w:r>
            <w:proofErr w:type="spellEnd"/>
          </w:p>
        </w:tc>
        <w:tc>
          <w:tcPr>
            <w:tcW w:w="2410" w:type="dxa"/>
          </w:tcPr>
          <w:p w14:paraId="57F09B3E"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from (a</w:t>
            </w:r>
            <w:r w:rsidRPr="00333EE4">
              <w:rPr>
                <w:rFonts w:ascii="Calibri" w:eastAsia="MS Mincho" w:hAnsi="Calibri" w:cs="Calibri"/>
                <w:spacing w:val="-4"/>
                <w:szCs w:val="20"/>
              </w:rPr>
              <w:t xml:space="preserve"> </w:t>
            </w:r>
            <w:r w:rsidRPr="00333EE4">
              <w:rPr>
                <w:rFonts w:ascii="Calibri" w:eastAsia="MS Mincho" w:hAnsi="Calibri" w:cs="Calibri"/>
                <w:szCs w:val="20"/>
              </w:rPr>
              <w:t>place)</w:t>
            </w:r>
          </w:p>
        </w:tc>
        <w:tc>
          <w:tcPr>
            <w:tcW w:w="3678" w:type="dxa"/>
          </w:tcPr>
          <w:p w14:paraId="44807190"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イタリアから来ました</w:t>
            </w:r>
          </w:p>
        </w:tc>
      </w:tr>
      <w:tr w:rsidR="002A5ADA" w:rsidRPr="006A55B6" w14:paraId="599ED3D9" w14:textId="77777777" w:rsidTr="00252BF5">
        <w:tc>
          <w:tcPr>
            <w:cnfStyle w:val="001000000000" w:firstRow="0" w:lastRow="0" w:firstColumn="1" w:lastColumn="0" w:oddVBand="0" w:evenVBand="0" w:oddHBand="0" w:evenHBand="0" w:firstRowFirstColumn="0" w:firstRowLastColumn="0" w:lastRowFirstColumn="0" w:lastRowLastColumn="0"/>
            <w:tcW w:w="2972" w:type="dxa"/>
          </w:tcPr>
          <w:p w14:paraId="00A3DC86"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まで</w:t>
            </w:r>
            <w:proofErr w:type="spellEnd"/>
          </w:p>
        </w:tc>
        <w:tc>
          <w:tcPr>
            <w:tcW w:w="2410" w:type="dxa"/>
          </w:tcPr>
          <w:p w14:paraId="294F9F8D"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until</w:t>
            </w:r>
            <w:r w:rsidRPr="00333EE4">
              <w:rPr>
                <w:rFonts w:ascii="Calibri" w:eastAsia="MS Mincho" w:hAnsi="Calibri" w:cs="Calibri"/>
                <w:spacing w:val="-6"/>
                <w:szCs w:val="20"/>
              </w:rPr>
              <w:t xml:space="preserve"> </w:t>
            </w:r>
            <w:r w:rsidRPr="00333EE4">
              <w:rPr>
                <w:rFonts w:ascii="Calibri" w:eastAsia="MS Mincho" w:hAnsi="Calibri" w:cs="Calibri"/>
                <w:szCs w:val="20"/>
              </w:rPr>
              <w:t>(a</w:t>
            </w:r>
            <w:r w:rsidRPr="00333EE4">
              <w:rPr>
                <w:rFonts w:ascii="Calibri" w:eastAsia="MS Mincho" w:hAnsi="Calibri" w:cs="Calibri"/>
                <w:spacing w:val="-4"/>
                <w:szCs w:val="20"/>
              </w:rPr>
              <w:t xml:space="preserve"> </w:t>
            </w:r>
            <w:r w:rsidRPr="00333EE4">
              <w:rPr>
                <w:rFonts w:ascii="Calibri" w:eastAsia="MS Mincho" w:hAnsi="Calibri" w:cs="Calibri"/>
                <w:szCs w:val="20"/>
              </w:rPr>
              <w:t>point</w:t>
            </w:r>
            <w:r w:rsidRPr="00333EE4">
              <w:rPr>
                <w:rFonts w:ascii="Calibri" w:eastAsia="MS Mincho" w:hAnsi="Calibri" w:cs="Calibri"/>
                <w:spacing w:val="-3"/>
                <w:szCs w:val="20"/>
              </w:rPr>
              <w:t xml:space="preserve"> </w:t>
            </w:r>
            <w:r w:rsidRPr="00333EE4">
              <w:rPr>
                <w:rFonts w:ascii="Calibri" w:eastAsia="MS Mincho" w:hAnsi="Calibri" w:cs="Calibri"/>
                <w:szCs w:val="20"/>
              </w:rPr>
              <w:t>of</w:t>
            </w:r>
            <w:r w:rsidRPr="00333EE4">
              <w:rPr>
                <w:rFonts w:ascii="Calibri" w:eastAsia="MS Mincho" w:hAnsi="Calibri" w:cs="Calibri"/>
                <w:spacing w:val="-3"/>
                <w:szCs w:val="20"/>
              </w:rPr>
              <w:t xml:space="preserve"> </w:t>
            </w:r>
            <w:r w:rsidRPr="00333EE4">
              <w:rPr>
                <w:rFonts w:ascii="Calibri" w:eastAsia="MS Mincho" w:hAnsi="Calibri" w:cs="Calibri"/>
                <w:spacing w:val="-4"/>
                <w:szCs w:val="20"/>
              </w:rPr>
              <w:t>time)</w:t>
            </w:r>
          </w:p>
        </w:tc>
        <w:tc>
          <w:tcPr>
            <w:tcW w:w="3678" w:type="dxa"/>
          </w:tcPr>
          <w:p w14:paraId="6EA8B7C4"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夜八時まで働きます</w:t>
            </w:r>
          </w:p>
        </w:tc>
      </w:tr>
      <w:tr w:rsidR="002A5ADA" w:rsidRPr="006A55B6" w14:paraId="739100EA" w14:textId="77777777" w:rsidTr="00252BF5">
        <w:tc>
          <w:tcPr>
            <w:cnfStyle w:val="001000000000" w:firstRow="0" w:lastRow="0" w:firstColumn="1" w:lastColumn="0" w:oddVBand="0" w:evenVBand="0" w:oddHBand="0" w:evenHBand="0" w:firstRowFirstColumn="0" w:firstRowLastColumn="0" w:lastRowFirstColumn="0" w:lastRowLastColumn="0"/>
            <w:tcW w:w="2972" w:type="dxa"/>
          </w:tcPr>
          <w:p w14:paraId="3D3214CF"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まで</w:t>
            </w:r>
            <w:proofErr w:type="spellEnd"/>
          </w:p>
        </w:tc>
        <w:tc>
          <w:tcPr>
            <w:tcW w:w="2410" w:type="dxa"/>
          </w:tcPr>
          <w:p w14:paraId="45550F08"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to,</w:t>
            </w:r>
            <w:r w:rsidRPr="00333EE4">
              <w:rPr>
                <w:rFonts w:ascii="Calibri" w:eastAsia="MS Mincho" w:hAnsi="Calibri" w:cs="Calibri"/>
                <w:spacing w:val="-4"/>
                <w:szCs w:val="20"/>
              </w:rPr>
              <w:t xml:space="preserve"> </w:t>
            </w:r>
            <w:r w:rsidRPr="00333EE4">
              <w:rPr>
                <w:rFonts w:ascii="Calibri" w:eastAsia="MS Mincho" w:hAnsi="Calibri" w:cs="Calibri"/>
                <w:szCs w:val="20"/>
              </w:rPr>
              <w:t>as</w:t>
            </w:r>
            <w:r w:rsidRPr="00333EE4">
              <w:rPr>
                <w:rFonts w:ascii="Calibri" w:eastAsia="MS Mincho" w:hAnsi="Calibri" w:cs="Calibri"/>
                <w:spacing w:val="-3"/>
                <w:szCs w:val="20"/>
              </w:rPr>
              <w:t xml:space="preserve"> </w:t>
            </w:r>
            <w:r w:rsidRPr="00333EE4">
              <w:rPr>
                <w:rFonts w:ascii="Calibri" w:eastAsia="MS Mincho" w:hAnsi="Calibri" w:cs="Calibri"/>
                <w:szCs w:val="20"/>
              </w:rPr>
              <w:t>far</w:t>
            </w:r>
            <w:r w:rsidRPr="00333EE4">
              <w:rPr>
                <w:rFonts w:ascii="Calibri" w:eastAsia="MS Mincho" w:hAnsi="Calibri" w:cs="Calibri"/>
                <w:spacing w:val="-3"/>
                <w:szCs w:val="20"/>
              </w:rPr>
              <w:t xml:space="preserve"> </w:t>
            </w:r>
            <w:r w:rsidRPr="00333EE4">
              <w:rPr>
                <w:rFonts w:ascii="Calibri" w:eastAsia="MS Mincho" w:hAnsi="Calibri" w:cs="Calibri"/>
                <w:szCs w:val="20"/>
              </w:rPr>
              <w:t>as (a</w:t>
            </w:r>
            <w:r w:rsidRPr="00333EE4">
              <w:rPr>
                <w:rFonts w:ascii="Calibri" w:eastAsia="MS Mincho" w:hAnsi="Calibri" w:cs="Calibri"/>
                <w:spacing w:val="-4"/>
                <w:szCs w:val="20"/>
              </w:rPr>
              <w:t xml:space="preserve"> </w:t>
            </w:r>
            <w:r w:rsidRPr="00333EE4">
              <w:rPr>
                <w:rFonts w:ascii="Calibri" w:eastAsia="MS Mincho" w:hAnsi="Calibri" w:cs="Calibri"/>
                <w:szCs w:val="20"/>
              </w:rPr>
              <w:t>place)</w:t>
            </w:r>
          </w:p>
        </w:tc>
        <w:tc>
          <w:tcPr>
            <w:tcW w:w="3678" w:type="dxa"/>
          </w:tcPr>
          <w:p w14:paraId="6B2E8AD5"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駅まで歩きます</w:t>
            </w:r>
          </w:p>
        </w:tc>
      </w:tr>
      <w:tr w:rsidR="002A5ADA" w:rsidRPr="006A55B6" w14:paraId="60083547" w14:textId="77777777" w:rsidTr="00252BF5">
        <w:tc>
          <w:tcPr>
            <w:cnfStyle w:val="001000000000" w:firstRow="0" w:lastRow="0" w:firstColumn="1" w:lastColumn="0" w:oddVBand="0" w:evenVBand="0" w:oddHBand="0" w:evenHBand="0" w:firstRowFirstColumn="0" w:firstRowLastColumn="0" w:lastRowFirstColumn="0" w:lastRowLastColumn="0"/>
            <w:tcW w:w="2972" w:type="dxa"/>
          </w:tcPr>
          <w:p w14:paraId="1CDD14CF"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までに</w:t>
            </w:r>
            <w:proofErr w:type="spellEnd"/>
          </w:p>
        </w:tc>
        <w:tc>
          <w:tcPr>
            <w:tcW w:w="2410" w:type="dxa"/>
          </w:tcPr>
          <w:p w14:paraId="68741027"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by</w:t>
            </w:r>
            <w:r w:rsidRPr="00333EE4">
              <w:rPr>
                <w:rFonts w:ascii="Calibri" w:eastAsia="MS Mincho" w:hAnsi="Calibri" w:cs="Calibri"/>
                <w:spacing w:val="-7"/>
                <w:szCs w:val="20"/>
              </w:rPr>
              <w:t xml:space="preserve"> </w:t>
            </w:r>
            <w:r w:rsidRPr="00333EE4">
              <w:rPr>
                <w:rFonts w:ascii="Calibri" w:eastAsia="MS Mincho" w:hAnsi="Calibri" w:cs="Calibri"/>
                <w:szCs w:val="20"/>
              </w:rPr>
              <w:t>(a point of</w:t>
            </w:r>
            <w:r w:rsidRPr="00333EE4">
              <w:rPr>
                <w:rFonts w:ascii="Calibri" w:eastAsia="MS Mincho" w:hAnsi="Calibri" w:cs="Calibri"/>
                <w:spacing w:val="-1"/>
                <w:szCs w:val="20"/>
              </w:rPr>
              <w:t xml:space="preserve"> </w:t>
            </w:r>
            <w:r w:rsidRPr="00333EE4">
              <w:rPr>
                <w:rFonts w:ascii="Calibri" w:eastAsia="MS Mincho" w:hAnsi="Calibri" w:cs="Calibri"/>
                <w:szCs w:val="20"/>
              </w:rPr>
              <w:t>time)</w:t>
            </w:r>
          </w:p>
        </w:tc>
        <w:tc>
          <w:tcPr>
            <w:tcW w:w="3678" w:type="dxa"/>
          </w:tcPr>
          <w:p w14:paraId="479CA8E5"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十時までに帰ります</w:t>
            </w:r>
          </w:p>
        </w:tc>
      </w:tr>
      <w:tr w:rsidR="002A5ADA" w:rsidRPr="006A55B6" w14:paraId="3F676D73" w14:textId="77777777" w:rsidTr="00252BF5">
        <w:tc>
          <w:tcPr>
            <w:cnfStyle w:val="001000000000" w:firstRow="0" w:lastRow="0" w:firstColumn="1" w:lastColumn="0" w:oddVBand="0" w:evenVBand="0" w:oddHBand="0" w:evenHBand="0" w:firstRowFirstColumn="0" w:firstRowLastColumn="0" w:lastRowFirstColumn="0" w:lastRowLastColumn="0"/>
            <w:tcW w:w="2972" w:type="dxa"/>
          </w:tcPr>
          <w:p w14:paraId="35F0C7B3"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ごろ</w:t>
            </w:r>
            <w:proofErr w:type="spellEnd"/>
          </w:p>
        </w:tc>
        <w:tc>
          <w:tcPr>
            <w:tcW w:w="2410" w:type="dxa"/>
          </w:tcPr>
          <w:p w14:paraId="7129EEDF"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approximate</w:t>
            </w:r>
            <w:r w:rsidRPr="00333EE4">
              <w:rPr>
                <w:rFonts w:ascii="Calibri" w:eastAsia="MS Mincho" w:hAnsi="Calibri" w:cs="Calibri"/>
                <w:spacing w:val="-9"/>
                <w:szCs w:val="20"/>
              </w:rPr>
              <w:t xml:space="preserve"> </w:t>
            </w:r>
            <w:r w:rsidRPr="00333EE4">
              <w:rPr>
                <w:rFonts w:ascii="Calibri" w:eastAsia="MS Mincho" w:hAnsi="Calibri" w:cs="Calibri"/>
                <w:szCs w:val="20"/>
              </w:rPr>
              <w:t>point</w:t>
            </w:r>
            <w:r w:rsidRPr="00333EE4">
              <w:rPr>
                <w:rFonts w:ascii="Calibri" w:eastAsia="MS Mincho" w:hAnsi="Calibri" w:cs="Calibri"/>
                <w:spacing w:val="-7"/>
                <w:szCs w:val="20"/>
              </w:rPr>
              <w:t xml:space="preserve"> </w:t>
            </w:r>
            <w:r w:rsidRPr="00333EE4">
              <w:rPr>
                <w:rFonts w:ascii="Calibri" w:eastAsia="MS Mincho" w:hAnsi="Calibri" w:cs="Calibri"/>
                <w:szCs w:val="20"/>
              </w:rPr>
              <w:t>of</w:t>
            </w:r>
            <w:r w:rsidRPr="00333EE4">
              <w:rPr>
                <w:rFonts w:ascii="Calibri" w:eastAsia="MS Mincho" w:hAnsi="Calibri" w:cs="Calibri"/>
                <w:spacing w:val="-7"/>
                <w:szCs w:val="20"/>
              </w:rPr>
              <w:t xml:space="preserve"> </w:t>
            </w:r>
            <w:r w:rsidRPr="00333EE4">
              <w:rPr>
                <w:rFonts w:ascii="Calibri" w:eastAsia="MS Mincho" w:hAnsi="Calibri" w:cs="Calibri"/>
                <w:spacing w:val="-4"/>
                <w:szCs w:val="20"/>
              </w:rPr>
              <w:t>time</w:t>
            </w:r>
          </w:p>
        </w:tc>
        <w:tc>
          <w:tcPr>
            <w:tcW w:w="3678" w:type="dxa"/>
          </w:tcPr>
          <w:p w14:paraId="70BDE0D6"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三時ごろ帰ります</w:t>
            </w:r>
          </w:p>
        </w:tc>
      </w:tr>
      <w:tr w:rsidR="002A5ADA" w:rsidRPr="006A55B6" w14:paraId="5F804912" w14:textId="77777777" w:rsidTr="00252BF5">
        <w:tc>
          <w:tcPr>
            <w:cnfStyle w:val="001000000000" w:firstRow="0" w:lastRow="0" w:firstColumn="1" w:lastColumn="0" w:oddVBand="0" w:evenVBand="0" w:oddHBand="0" w:evenHBand="0" w:firstRowFirstColumn="0" w:firstRowLastColumn="0" w:lastRowFirstColumn="0" w:lastRowLastColumn="0"/>
            <w:tcW w:w="2972" w:type="dxa"/>
          </w:tcPr>
          <w:p w14:paraId="7DDEAA6B"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ぐらい／くらい</w:t>
            </w:r>
            <w:proofErr w:type="spellEnd"/>
          </w:p>
        </w:tc>
        <w:tc>
          <w:tcPr>
            <w:tcW w:w="2410" w:type="dxa"/>
          </w:tcPr>
          <w:p w14:paraId="623CBC50" w14:textId="2B9DC806"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approximate</w:t>
            </w:r>
            <w:r w:rsidRPr="00333EE4">
              <w:rPr>
                <w:rFonts w:ascii="Calibri" w:eastAsia="MS Mincho" w:hAnsi="Calibri" w:cs="Calibri"/>
                <w:spacing w:val="-14"/>
                <w:szCs w:val="20"/>
              </w:rPr>
              <w:t xml:space="preserve"> </w:t>
            </w:r>
            <w:r w:rsidRPr="00333EE4">
              <w:rPr>
                <w:rFonts w:ascii="Calibri" w:eastAsia="MS Mincho" w:hAnsi="Calibri" w:cs="Calibri"/>
                <w:szCs w:val="20"/>
              </w:rPr>
              <w:t>amount/time/</w:t>
            </w:r>
            <w:r w:rsidR="006A55B6" w:rsidRPr="00333EE4">
              <w:rPr>
                <w:rFonts w:ascii="Calibri" w:eastAsia="MS Mincho" w:hAnsi="Calibri" w:cs="Calibri"/>
                <w:szCs w:val="20"/>
              </w:rPr>
              <w:br/>
            </w:r>
            <w:r w:rsidRPr="00333EE4">
              <w:rPr>
                <w:rFonts w:ascii="Calibri" w:eastAsia="MS Mincho" w:hAnsi="Calibri" w:cs="Calibri"/>
                <w:szCs w:val="20"/>
              </w:rPr>
              <w:t>length</w:t>
            </w:r>
          </w:p>
        </w:tc>
        <w:tc>
          <w:tcPr>
            <w:tcW w:w="3678" w:type="dxa"/>
          </w:tcPr>
          <w:p w14:paraId="4F112333"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五百人ぐらいいます</w:t>
            </w:r>
          </w:p>
        </w:tc>
      </w:tr>
      <w:tr w:rsidR="002A5ADA" w:rsidRPr="006A55B6" w14:paraId="2775F47D" w14:textId="77777777" w:rsidTr="00252BF5">
        <w:tc>
          <w:tcPr>
            <w:cnfStyle w:val="001000000000" w:firstRow="0" w:lastRow="0" w:firstColumn="1" w:lastColumn="0" w:oddVBand="0" w:evenVBand="0" w:oddHBand="0" w:evenHBand="0" w:firstRowFirstColumn="0" w:firstRowLastColumn="0" w:lastRowFirstColumn="0" w:lastRowLastColumn="0"/>
            <w:tcW w:w="2972" w:type="dxa"/>
          </w:tcPr>
          <w:p w14:paraId="578026CE"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しか</w:t>
            </w:r>
            <w:proofErr w:type="spellEnd"/>
          </w:p>
        </w:tc>
        <w:tc>
          <w:tcPr>
            <w:tcW w:w="2410" w:type="dxa"/>
          </w:tcPr>
          <w:p w14:paraId="6A5DA2EC"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extent</w:t>
            </w:r>
            <w:r w:rsidRPr="00333EE4">
              <w:rPr>
                <w:rFonts w:ascii="Calibri" w:eastAsia="MS Mincho" w:hAnsi="Calibri" w:cs="Calibri"/>
                <w:spacing w:val="-5"/>
                <w:szCs w:val="20"/>
              </w:rPr>
              <w:t xml:space="preserve"> </w:t>
            </w:r>
            <w:r w:rsidRPr="00333EE4">
              <w:rPr>
                <w:rFonts w:ascii="Calibri" w:eastAsia="MS Mincho" w:hAnsi="Calibri" w:cs="Calibri"/>
                <w:szCs w:val="20"/>
              </w:rPr>
              <w:t>+</w:t>
            </w:r>
            <w:r w:rsidRPr="00333EE4">
              <w:rPr>
                <w:rFonts w:ascii="Calibri" w:eastAsia="MS Mincho" w:hAnsi="Calibri" w:cs="Calibri"/>
                <w:spacing w:val="-8"/>
                <w:szCs w:val="20"/>
              </w:rPr>
              <w:t xml:space="preserve"> </w:t>
            </w:r>
            <w:r w:rsidRPr="00333EE4">
              <w:rPr>
                <w:rFonts w:ascii="Calibri" w:eastAsia="MS Mincho" w:hAnsi="Calibri" w:cs="Calibri"/>
                <w:szCs w:val="20"/>
              </w:rPr>
              <w:t>negative</w:t>
            </w:r>
            <w:r w:rsidRPr="00333EE4">
              <w:rPr>
                <w:rFonts w:ascii="Calibri" w:eastAsia="MS Mincho" w:hAnsi="Calibri" w:cs="Calibri"/>
                <w:spacing w:val="-7"/>
                <w:szCs w:val="20"/>
              </w:rPr>
              <w:t xml:space="preserve"> </w:t>
            </w:r>
            <w:r w:rsidRPr="00333EE4">
              <w:rPr>
                <w:rFonts w:ascii="Calibri" w:eastAsia="MS Mincho" w:hAnsi="Calibri" w:cs="Calibri"/>
                <w:szCs w:val="20"/>
              </w:rPr>
              <w:t>(only)</w:t>
            </w:r>
          </w:p>
        </w:tc>
        <w:tc>
          <w:tcPr>
            <w:tcW w:w="3678" w:type="dxa"/>
          </w:tcPr>
          <w:p w14:paraId="6937E0A6" w14:textId="77777777" w:rsidR="00210F51"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千円しかありません</w:t>
            </w:r>
          </w:p>
          <w:p w14:paraId="25401BC4" w14:textId="386080BF"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子供しかいません</w:t>
            </w:r>
          </w:p>
        </w:tc>
      </w:tr>
      <w:tr w:rsidR="002A5ADA" w:rsidRPr="006A55B6" w14:paraId="21D1B95F" w14:textId="77777777" w:rsidTr="00252BF5">
        <w:tc>
          <w:tcPr>
            <w:cnfStyle w:val="001000000000" w:firstRow="0" w:lastRow="0" w:firstColumn="1" w:lastColumn="0" w:oddVBand="0" w:evenVBand="0" w:oddHBand="0" w:evenHBand="0" w:firstRowFirstColumn="0" w:firstRowLastColumn="0" w:lastRowFirstColumn="0" w:lastRowLastColumn="0"/>
            <w:tcW w:w="2972" w:type="dxa"/>
          </w:tcPr>
          <w:p w14:paraId="7331216B"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だけ</w:t>
            </w:r>
            <w:proofErr w:type="spellEnd"/>
          </w:p>
        </w:tc>
        <w:tc>
          <w:tcPr>
            <w:tcW w:w="2410" w:type="dxa"/>
          </w:tcPr>
          <w:p w14:paraId="3EDC070C"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extent</w:t>
            </w:r>
            <w:r w:rsidRPr="00333EE4">
              <w:rPr>
                <w:rFonts w:ascii="Calibri" w:eastAsia="MS Mincho" w:hAnsi="Calibri" w:cs="Calibri"/>
                <w:spacing w:val="-10"/>
                <w:szCs w:val="20"/>
              </w:rPr>
              <w:t xml:space="preserve"> </w:t>
            </w:r>
            <w:r w:rsidRPr="00333EE4">
              <w:rPr>
                <w:rFonts w:ascii="Calibri" w:eastAsia="MS Mincho" w:hAnsi="Calibri" w:cs="Calibri"/>
                <w:szCs w:val="20"/>
              </w:rPr>
              <w:t>(only)</w:t>
            </w:r>
          </w:p>
        </w:tc>
        <w:tc>
          <w:tcPr>
            <w:tcW w:w="3678" w:type="dxa"/>
          </w:tcPr>
          <w:p w14:paraId="1A0736E5"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一人だけです</w:t>
            </w:r>
          </w:p>
        </w:tc>
      </w:tr>
      <w:tr w:rsidR="002A5ADA" w:rsidRPr="006A55B6" w14:paraId="4C2851F7" w14:textId="77777777" w:rsidTr="00252BF5">
        <w:tc>
          <w:tcPr>
            <w:cnfStyle w:val="001000000000" w:firstRow="0" w:lastRow="0" w:firstColumn="1" w:lastColumn="0" w:oddVBand="0" w:evenVBand="0" w:oddHBand="0" w:evenHBand="0" w:firstRowFirstColumn="0" w:firstRowLastColumn="0" w:lastRowFirstColumn="0" w:lastRowLastColumn="0"/>
            <w:tcW w:w="2972" w:type="dxa"/>
          </w:tcPr>
          <w:p w14:paraId="05C1449C"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より</w:t>
            </w:r>
            <w:proofErr w:type="spellEnd"/>
          </w:p>
        </w:tc>
        <w:tc>
          <w:tcPr>
            <w:tcW w:w="2410" w:type="dxa"/>
          </w:tcPr>
          <w:p w14:paraId="6271D901"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comparative</w:t>
            </w:r>
            <w:r w:rsidRPr="00333EE4">
              <w:rPr>
                <w:rFonts w:ascii="Calibri" w:eastAsia="MS Mincho" w:hAnsi="Calibri" w:cs="Calibri"/>
                <w:spacing w:val="7"/>
                <w:szCs w:val="20"/>
              </w:rPr>
              <w:t xml:space="preserve"> </w:t>
            </w:r>
            <w:r w:rsidRPr="00333EE4">
              <w:rPr>
                <w:rFonts w:ascii="Calibri" w:eastAsia="MS Mincho" w:hAnsi="Calibri" w:cs="Calibri"/>
                <w:szCs w:val="20"/>
              </w:rPr>
              <w:t>(than)</w:t>
            </w:r>
          </w:p>
        </w:tc>
        <w:tc>
          <w:tcPr>
            <w:tcW w:w="3678" w:type="dxa"/>
          </w:tcPr>
          <w:p w14:paraId="449EEE61"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すしはそばより高いです</w:t>
            </w:r>
          </w:p>
          <w:p w14:paraId="202BD21C"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そばよりすしの方が安いです</w:t>
            </w:r>
          </w:p>
        </w:tc>
      </w:tr>
      <w:tr w:rsidR="002A5ADA" w:rsidRPr="006A55B6" w14:paraId="32FBAEE1" w14:textId="77777777" w:rsidTr="00252B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41DD49BF"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もっと</w:t>
            </w:r>
            <w:proofErr w:type="spellEnd"/>
          </w:p>
          <w:p w14:paraId="6162F622" w14:textId="03B40BBB"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一番／最も</w:t>
            </w:r>
            <w:proofErr w:type="spellEnd"/>
          </w:p>
        </w:tc>
        <w:tc>
          <w:tcPr>
            <w:tcW w:w="2410" w:type="dxa"/>
          </w:tcPr>
          <w:p w14:paraId="2C8956B6"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superlative</w:t>
            </w:r>
            <w:r w:rsidRPr="00333EE4">
              <w:rPr>
                <w:rFonts w:ascii="Calibri" w:eastAsia="MS Mincho" w:hAnsi="Calibri" w:cs="Calibri"/>
                <w:spacing w:val="-10"/>
                <w:szCs w:val="20"/>
              </w:rPr>
              <w:t xml:space="preserve"> </w:t>
            </w:r>
            <w:r w:rsidRPr="00333EE4">
              <w:rPr>
                <w:rFonts w:ascii="Calibri" w:eastAsia="MS Mincho" w:hAnsi="Calibri" w:cs="Calibri"/>
                <w:szCs w:val="20"/>
              </w:rPr>
              <w:t>(the</w:t>
            </w:r>
            <w:r w:rsidRPr="00333EE4">
              <w:rPr>
                <w:rFonts w:ascii="Calibri" w:eastAsia="MS Mincho" w:hAnsi="Calibri" w:cs="Calibri"/>
                <w:spacing w:val="-9"/>
                <w:szCs w:val="20"/>
              </w:rPr>
              <w:t xml:space="preserve"> </w:t>
            </w:r>
            <w:r w:rsidRPr="00333EE4">
              <w:rPr>
                <w:rFonts w:ascii="Calibri" w:eastAsia="MS Mincho" w:hAnsi="Calibri" w:cs="Calibri"/>
                <w:spacing w:val="-4"/>
                <w:szCs w:val="20"/>
              </w:rPr>
              <w:t>most)</w:t>
            </w:r>
          </w:p>
        </w:tc>
        <w:tc>
          <w:tcPr>
            <w:tcW w:w="3678" w:type="dxa"/>
          </w:tcPr>
          <w:p w14:paraId="2BD04E39" w14:textId="2B7F694B" w:rsidR="002A5ADA" w:rsidRPr="006A55B6" w:rsidRDefault="00181314"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hint="eastAsia"/>
                <w:w w:val="95"/>
                <w:sz w:val="22"/>
                <w:lang w:eastAsia="ja-JP"/>
              </w:rPr>
              <w:t>これが一番好きです</w:t>
            </w:r>
          </w:p>
          <w:p w14:paraId="7ED45632" w14:textId="5E8F0419" w:rsidR="002A5ADA" w:rsidRPr="006A55B6" w:rsidRDefault="00181314"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Pr>
                <w:rFonts w:ascii="Calibri" w:eastAsia="MS Mincho" w:hAnsi="Calibri" w:cs="Calibri"/>
                <w:w w:val="95"/>
                <w:sz w:val="22"/>
                <w:lang w:eastAsia="ja-JP"/>
              </w:rPr>
              <w:ruby>
                <w:rubyPr>
                  <w:rubyAlign w:val="distributeSpace"/>
                  <w:hps w:val="16"/>
                  <w:hpsRaise w:val="26"/>
                  <w:hpsBaseText w:val="22"/>
                  <w:lid w:val="ja-JP"/>
                </w:rubyPr>
                <w:rt>
                  <w:r w:rsidR="00181314" w:rsidRPr="00181314">
                    <w:rPr>
                      <w:rFonts w:ascii="MS Mincho" w:eastAsia="MS Mincho" w:hAnsi="MS Mincho" w:cs="Calibri" w:hint="eastAsia"/>
                      <w:w w:val="95"/>
                      <w:sz w:val="16"/>
                      <w:lang w:eastAsia="ja-JP"/>
                    </w:rPr>
                    <w:t>もっと</w:t>
                  </w:r>
                </w:rt>
                <w:rubyBase>
                  <w:r w:rsidR="00181314">
                    <w:rPr>
                      <w:rFonts w:ascii="Calibri" w:eastAsia="MS Mincho" w:hAnsi="Calibri" w:cs="Calibri" w:hint="eastAsia"/>
                      <w:w w:val="95"/>
                      <w:sz w:val="22"/>
                      <w:lang w:eastAsia="ja-JP"/>
                    </w:rPr>
                    <w:t>最</w:t>
                  </w:r>
                </w:rubyBase>
              </w:ruby>
            </w:r>
            <w:r w:rsidRPr="006A55B6">
              <w:rPr>
                <w:rFonts w:ascii="Calibri" w:eastAsia="MS Mincho" w:hAnsi="Calibri" w:cs="Calibri" w:hint="eastAsia"/>
                <w:w w:val="95"/>
                <w:sz w:val="22"/>
                <w:lang w:eastAsia="ja-JP"/>
              </w:rPr>
              <w:t>も人口が</w:t>
            </w:r>
            <w:r>
              <w:rPr>
                <w:rFonts w:ascii="Calibri" w:eastAsia="MS Mincho" w:hAnsi="Calibri" w:cs="Calibri"/>
                <w:w w:val="95"/>
                <w:sz w:val="22"/>
                <w:lang w:eastAsia="ja-JP"/>
              </w:rPr>
              <w:fldChar w:fldCharType="begin"/>
            </w:r>
            <w:r>
              <w:rPr>
                <w:rFonts w:ascii="Calibri" w:eastAsia="MS Mincho" w:hAnsi="Calibri" w:cs="Calibri"/>
                <w:w w:val="95"/>
                <w:sz w:val="22"/>
                <w:lang w:eastAsia="ja-JP"/>
              </w:rPr>
              <w:instrText>EQ \* jc2 \* "Font:MS Mincho" \* hps16 \o\ad(\s\up 13(</w:instrText>
            </w:r>
            <w:r w:rsidRPr="00181314">
              <w:rPr>
                <w:rFonts w:ascii="MS Mincho" w:eastAsia="MS Mincho" w:hAnsi="MS Mincho" w:cs="Calibri" w:hint="eastAsia"/>
                <w:w w:val="95"/>
                <w:sz w:val="16"/>
                <w:lang w:eastAsia="ja-JP"/>
              </w:rPr>
              <w:instrText>おお</w:instrText>
            </w:r>
            <w:r>
              <w:rPr>
                <w:rFonts w:ascii="Calibri" w:eastAsia="MS Mincho" w:hAnsi="Calibri" w:cs="Calibri"/>
                <w:w w:val="95"/>
                <w:sz w:val="22"/>
                <w:lang w:eastAsia="ja-JP"/>
              </w:rPr>
              <w:instrText>),</w:instrText>
            </w:r>
            <w:r>
              <w:rPr>
                <w:rFonts w:ascii="Calibri" w:eastAsia="MS Mincho" w:hAnsi="Calibri" w:cs="Calibri" w:hint="eastAsia"/>
                <w:w w:val="95"/>
                <w:sz w:val="22"/>
                <w:lang w:eastAsia="ja-JP"/>
              </w:rPr>
              <w:instrText>多</w:instrText>
            </w:r>
            <w:r>
              <w:rPr>
                <w:rFonts w:ascii="Calibri" w:eastAsia="MS Mincho" w:hAnsi="Calibri" w:cs="Calibri"/>
                <w:w w:val="95"/>
                <w:sz w:val="22"/>
                <w:lang w:eastAsia="ja-JP"/>
              </w:rPr>
              <w:instrText>)</w:instrText>
            </w:r>
            <w:r>
              <w:rPr>
                <w:rFonts w:ascii="Calibri" w:eastAsia="MS Mincho" w:hAnsi="Calibri" w:cs="Calibri"/>
                <w:w w:val="95"/>
                <w:sz w:val="22"/>
                <w:lang w:eastAsia="ja-JP"/>
              </w:rPr>
              <w:fldChar w:fldCharType="end"/>
            </w:r>
            <w:r w:rsidRPr="006A55B6">
              <w:rPr>
                <w:rFonts w:ascii="Calibri" w:eastAsia="MS Mincho" w:hAnsi="Calibri" w:cs="Calibri" w:hint="eastAsia"/>
                <w:w w:val="95"/>
                <w:sz w:val="22"/>
                <w:lang w:eastAsia="ja-JP"/>
              </w:rPr>
              <w:t>い</w:t>
            </w:r>
            <w:r>
              <w:rPr>
                <w:rFonts w:ascii="Calibri" w:eastAsia="MS Mincho" w:hAnsi="Calibri" w:cs="Calibri"/>
                <w:w w:val="95"/>
                <w:sz w:val="22"/>
                <w:lang w:eastAsia="ja-JP"/>
              </w:rPr>
              <w:fldChar w:fldCharType="begin"/>
            </w:r>
            <w:r>
              <w:rPr>
                <w:rFonts w:ascii="Calibri" w:eastAsia="MS Mincho" w:hAnsi="Calibri" w:cs="Calibri"/>
                <w:w w:val="95"/>
                <w:sz w:val="22"/>
                <w:lang w:eastAsia="ja-JP"/>
              </w:rPr>
              <w:instrText>EQ \* jc2 \* "Font:MS Mincho" \* hps16 \o\ad(\s\up 13(</w:instrText>
            </w:r>
            <w:r w:rsidRPr="00181314">
              <w:rPr>
                <w:rFonts w:ascii="MS Mincho" w:eastAsia="MS Mincho" w:hAnsi="MS Mincho" w:cs="Calibri" w:hint="eastAsia"/>
                <w:w w:val="95"/>
                <w:sz w:val="16"/>
                <w:lang w:eastAsia="ja-JP"/>
              </w:rPr>
              <w:instrText>とし</w:instrText>
            </w:r>
            <w:r>
              <w:rPr>
                <w:rFonts w:ascii="Calibri" w:eastAsia="MS Mincho" w:hAnsi="Calibri" w:cs="Calibri"/>
                <w:w w:val="95"/>
                <w:sz w:val="22"/>
                <w:lang w:eastAsia="ja-JP"/>
              </w:rPr>
              <w:instrText>),</w:instrText>
            </w:r>
            <w:r>
              <w:rPr>
                <w:rFonts w:ascii="Calibri" w:eastAsia="MS Mincho" w:hAnsi="Calibri" w:cs="Calibri" w:hint="eastAsia"/>
                <w:w w:val="95"/>
                <w:sz w:val="22"/>
                <w:lang w:eastAsia="ja-JP"/>
              </w:rPr>
              <w:instrText>都市</w:instrText>
            </w:r>
            <w:r>
              <w:rPr>
                <w:rFonts w:ascii="Calibri" w:eastAsia="MS Mincho" w:hAnsi="Calibri" w:cs="Calibri"/>
                <w:w w:val="95"/>
                <w:sz w:val="22"/>
                <w:lang w:eastAsia="ja-JP"/>
              </w:rPr>
              <w:instrText>)</w:instrText>
            </w:r>
            <w:r>
              <w:rPr>
                <w:rFonts w:ascii="Calibri" w:eastAsia="MS Mincho" w:hAnsi="Calibri" w:cs="Calibri"/>
                <w:w w:val="95"/>
                <w:sz w:val="22"/>
                <w:lang w:eastAsia="ja-JP"/>
              </w:rPr>
              <w:fldChar w:fldCharType="end"/>
            </w:r>
            <w:r w:rsidRPr="006A55B6">
              <w:rPr>
                <w:rFonts w:ascii="Calibri" w:eastAsia="MS Mincho" w:hAnsi="Calibri" w:cs="Calibri" w:hint="eastAsia"/>
                <w:w w:val="95"/>
                <w:sz w:val="22"/>
                <w:lang w:eastAsia="ja-JP"/>
              </w:rPr>
              <w:t>は東京です</w:t>
            </w:r>
          </w:p>
        </w:tc>
      </w:tr>
      <w:tr w:rsidR="002A5ADA" w:rsidRPr="006A55B6" w14:paraId="360B5BB9" w14:textId="77777777" w:rsidTr="00252B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7C70CB2C"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ほど</w:t>
            </w:r>
            <w:proofErr w:type="spellEnd"/>
          </w:p>
        </w:tc>
        <w:tc>
          <w:tcPr>
            <w:tcW w:w="2410" w:type="dxa"/>
          </w:tcPr>
          <w:p w14:paraId="0801A73B" w14:textId="77777777" w:rsidR="00210F51"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 xml:space="preserve">(not as) ~ </w:t>
            </w:r>
          </w:p>
          <w:p w14:paraId="0E2F443C" w14:textId="0FD5614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as~ to</w:t>
            </w:r>
            <w:r w:rsidRPr="00333EE4">
              <w:rPr>
                <w:rFonts w:ascii="Calibri" w:eastAsia="MS Mincho" w:hAnsi="Calibri" w:cs="Calibri"/>
                <w:spacing w:val="-5"/>
                <w:szCs w:val="20"/>
              </w:rPr>
              <w:t xml:space="preserve"> </w:t>
            </w:r>
            <w:r w:rsidRPr="00333EE4">
              <w:rPr>
                <w:rFonts w:ascii="Calibri" w:eastAsia="MS Mincho" w:hAnsi="Calibri" w:cs="Calibri"/>
                <w:szCs w:val="20"/>
              </w:rPr>
              <w:t>the</w:t>
            </w:r>
            <w:r w:rsidRPr="00333EE4">
              <w:rPr>
                <w:rFonts w:ascii="Calibri" w:eastAsia="MS Mincho" w:hAnsi="Calibri" w:cs="Calibri"/>
                <w:spacing w:val="-4"/>
                <w:szCs w:val="20"/>
              </w:rPr>
              <w:t xml:space="preserve"> </w:t>
            </w:r>
            <w:r w:rsidRPr="00333EE4">
              <w:rPr>
                <w:rFonts w:ascii="Calibri" w:eastAsia="MS Mincho" w:hAnsi="Calibri" w:cs="Calibri"/>
                <w:szCs w:val="20"/>
              </w:rPr>
              <w:t>extent</w:t>
            </w:r>
            <w:r w:rsidRPr="00333EE4">
              <w:rPr>
                <w:rFonts w:ascii="Calibri" w:eastAsia="MS Mincho" w:hAnsi="Calibri" w:cs="Calibri"/>
                <w:spacing w:val="-4"/>
                <w:szCs w:val="20"/>
              </w:rPr>
              <w:t xml:space="preserve"> </w:t>
            </w:r>
            <w:r w:rsidRPr="00333EE4">
              <w:rPr>
                <w:rFonts w:ascii="Calibri" w:eastAsia="MS Mincho" w:hAnsi="Calibri" w:cs="Calibri"/>
                <w:spacing w:val="-5"/>
                <w:szCs w:val="20"/>
              </w:rPr>
              <w:t>of</w:t>
            </w:r>
          </w:p>
        </w:tc>
        <w:tc>
          <w:tcPr>
            <w:tcW w:w="3678" w:type="dxa"/>
          </w:tcPr>
          <w:p w14:paraId="46595EFB" w14:textId="1F94E2B1"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私は田中くんほど</w:t>
            </w:r>
            <w:r w:rsidR="00252BF5" w:rsidRPr="006A55B6">
              <w:rPr>
                <w:rFonts w:ascii="Calibri" w:eastAsia="MS Mincho" w:hAnsi="Calibri" w:cs="Calibri" w:hint="eastAsia"/>
                <w:w w:val="95"/>
                <w:sz w:val="22"/>
                <w:lang w:eastAsia="ja-JP"/>
              </w:rPr>
              <w:t>早く走れません</w:t>
            </w:r>
          </w:p>
          <w:p w14:paraId="38B29503" w14:textId="73049FD9" w:rsidR="002A5ADA" w:rsidRPr="006A55B6" w:rsidRDefault="00252BF5"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hint="eastAsia"/>
                <w:w w:val="95"/>
                <w:sz w:val="22"/>
                <w:lang w:eastAsia="ja-JP"/>
              </w:rPr>
              <w:t>東京ほどにぎやかな</w:t>
            </w:r>
            <w:r>
              <w:rPr>
                <w:rFonts w:ascii="Calibri" w:eastAsia="MS Mincho" w:hAnsi="Calibri" w:cs="Calibri"/>
                <w:w w:val="95"/>
                <w:sz w:val="22"/>
                <w:lang w:eastAsia="ja-JP"/>
              </w:rPr>
              <w:fldChar w:fldCharType="begin"/>
            </w:r>
            <w:r>
              <w:rPr>
                <w:rFonts w:ascii="Calibri" w:eastAsia="MS Mincho" w:hAnsi="Calibri" w:cs="Calibri"/>
                <w:w w:val="95"/>
                <w:sz w:val="22"/>
                <w:lang w:eastAsia="ja-JP"/>
              </w:rPr>
              <w:instrText>EQ \* jc2 \* "Font:MS Mincho" \* hps16 \o\ad(\s\up 10(</w:instrText>
            </w:r>
            <w:r w:rsidRPr="00252BF5">
              <w:rPr>
                <w:rFonts w:ascii="MS Mincho" w:eastAsia="MS Mincho" w:hAnsi="MS Mincho" w:cs="Calibri" w:hint="eastAsia"/>
                <w:w w:val="95"/>
                <w:sz w:val="16"/>
                <w:lang w:eastAsia="ja-JP"/>
              </w:rPr>
              <w:instrText>とし</w:instrText>
            </w:r>
            <w:r>
              <w:rPr>
                <w:rFonts w:ascii="Calibri" w:eastAsia="MS Mincho" w:hAnsi="Calibri" w:cs="Calibri"/>
                <w:w w:val="95"/>
                <w:sz w:val="22"/>
                <w:lang w:eastAsia="ja-JP"/>
              </w:rPr>
              <w:instrText>),</w:instrText>
            </w:r>
            <w:r>
              <w:rPr>
                <w:rFonts w:ascii="Calibri" w:eastAsia="MS Mincho" w:hAnsi="Calibri" w:cs="Calibri" w:hint="eastAsia"/>
                <w:w w:val="95"/>
                <w:sz w:val="22"/>
                <w:lang w:eastAsia="ja-JP"/>
              </w:rPr>
              <w:instrText>都市</w:instrText>
            </w:r>
            <w:r>
              <w:rPr>
                <w:rFonts w:ascii="Calibri" w:eastAsia="MS Mincho" w:hAnsi="Calibri" w:cs="Calibri"/>
                <w:w w:val="95"/>
                <w:sz w:val="22"/>
                <w:lang w:eastAsia="ja-JP"/>
              </w:rPr>
              <w:instrText>)</w:instrText>
            </w:r>
            <w:r>
              <w:rPr>
                <w:rFonts w:ascii="Calibri" w:eastAsia="MS Mincho" w:hAnsi="Calibri" w:cs="Calibri"/>
                <w:w w:val="95"/>
                <w:sz w:val="22"/>
                <w:lang w:eastAsia="ja-JP"/>
              </w:rPr>
              <w:fldChar w:fldCharType="end"/>
            </w:r>
            <w:r w:rsidRPr="006A55B6">
              <w:rPr>
                <w:rFonts w:ascii="Calibri" w:eastAsia="MS Mincho" w:hAnsi="Calibri" w:cs="Calibri" w:hint="eastAsia"/>
                <w:w w:val="95"/>
                <w:sz w:val="22"/>
                <w:lang w:eastAsia="ja-JP"/>
              </w:rPr>
              <w:t>はありません</w:t>
            </w:r>
          </w:p>
        </w:tc>
      </w:tr>
      <w:tr w:rsidR="002A5ADA" w:rsidRPr="006A55B6" w14:paraId="13EAD402" w14:textId="77777777" w:rsidTr="00252B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6CCA948E"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lastRenderedPageBreak/>
              <w:t>ばかり</w:t>
            </w:r>
            <w:proofErr w:type="spellEnd"/>
          </w:p>
        </w:tc>
        <w:tc>
          <w:tcPr>
            <w:tcW w:w="2410" w:type="dxa"/>
          </w:tcPr>
          <w:p w14:paraId="32B20F50"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extent</w:t>
            </w:r>
            <w:r w:rsidRPr="00333EE4">
              <w:rPr>
                <w:rFonts w:ascii="Calibri" w:eastAsia="MS Mincho" w:hAnsi="Calibri" w:cs="Calibri"/>
                <w:spacing w:val="-10"/>
                <w:szCs w:val="20"/>
              </w:rPr>
              <w:t xml:space="preserve"> </w:t>
            </w:r>
            <w:r w:rsidRPr="00333EE4">
              <w:rPr>
                <w:rFonts w:ascii="Calibri" w:eastAsia="MS Mincho" w:hAnsi="Calibri" w:cs="Calibri"/>
                <w:szCs w:val="20"/>
              </w:rPr>
              <w:t>(nothing</w:t>
            </w:r>
            <w:r w:rsidRPr="00333EE4">
              <w:rPr>
                <w:rFonts w:ascii="Calibri" w:eastAsia="MS Mincho" w:hAnsi="Calibri" w:cs="Calibri"/>
                <w:spacing w:val="-7"/>
                <w:szCs w:val="20"/>
              </w:rPr>
              <w:t xml:space="preserve"> </w:t>
            </w:r>
            <w:r w:rsidRPr="00333EE4">
              <w:rPr>
                <w:rFonts w:ascii="Calibri" w:eastAsia="MS Mincho" w:hAnsi="Calibri" w:cs="Calibri"/>
                <w:spacing w:val="-4"/>
                <w:szCs w:val="20"/>
              </w:rPr>
              <w:t>but)</w:t>
            </w:r>
          </w:p>
        </w:tc>
        <w:tc>
          <w:tcPr>
            <w:tcW w:w="3678" w:type="dxa"/>
          </w:tcPr>
          <w:p w14:paraId="74023020" w14:textId="13754BB5"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あまいものばかり食べてはいけません</w:t>
            </w:r>
          </w:p>
          <w:p w14:paraId="12FD2115" w14:textId="1C870FC1"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あまいものを食べてばかりいてはいけません</w:t>
            </w:r>
          </w:p>
        </w:tc>
      </w:tr>
      <w:tr w:rsidR="002A5ADA" w:rsidRPr="006A55B6" w14:paraId="7E7A6968" w14:textId="77777777" w:rsidTr="00252B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32D41F1A"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ところ</w:t>
            </w:r>
            <w:proofErr w:type="spellEnd"/>
          </w:p>
        </w:tc>
        <w:tc>
          <w:tcPr>
            <w:tcW w:w="2410" w:type="dxa"/>
          </w:tcPr>
          <w:p w14:paraId="0EBA0223"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just</w:t>
            </w:r>
            <w:r w:rsidRPr="00333EE4">
              <w:rPr>
                <w:rFonts w:ascii="Calibri" w:eastAsia="MS Mincho" w:hAnsi="Calibri" w:cs="Calibri"/>
                <w:spacing w:val="-8"/>
                <w:szCs w:val="20"/>
              </w:rPr>
              <w:t xml:space="preserve"> </w:t>
            </w:r>
            <w:r w:rsidRPr="00333EE4">
              <w:rPr>
                <w:rFonts w:ascii="Calibri" w:eastAsia="MS Mincho" w:hAnsi="Calibri" w:cs="Calibri"/>
                <w:szCs w:val="20"/>
              </w:rPr>
              <w:t>about</w:t>
            </w:r>
            <w:r w:rsidRPr="00333EE4">
              <w:rPr>
                <w:rFonts w:ascii="Calibri" w:eastAsia="MS Mincho" w:hAnsi="Calibri" w:cs="Calibri"/>
                <w:spacing w:val="-3"/>
                <w:szCs w:val="20"/>
              </w:rPr>
              <w:t xml:space="preserve"> </w:t>
            </w:r>
            <w:r w:rsidRPr="00333EE4">
              <w:rPr>
                <w:rFonts w:ascii="Calibri" w:eastAsia="MS Mincho" w:hAnsi="Calibri" w:cs="Calibri"/>
                <w:szCs w:val="20"/>
              </w:rPr>
              <w:t>to</w:t>
            </w:r>
            <w:r w:rsidRPr="00333EE4">
              <w:rPr>
                <w:rFonts w:ascii="Calibri" w:eastAsia="MS Mincho" w:hAnsi="Calibri" w:cs="Calibri"/>
                <w:spacing w:val="-3"/>
                <w:szCs w:val="20"/>
              </w:rPr>
              <w:t xml:space="preserve"> </w:t>
            </w:r>
            <w:r w:rsidRPr="00333EE4">
              <w:rPr>
                <w:rFonts w:ascii="Calibri" w:eastAsia="MS Mincho" w:hAnsi="Calibri" w:cs="Calibri"/>
                <w:szCs w:val="20"/>
              </w:rPr>
              <w:t>do</w:t>
            </w:r>
            <w:r w:rsidRPr="00333EE4">
              <w:rPr>
                <w:rFonts w:ascii="Calibri" w:eastAsia="MS Mincho" w:hAnsi="Calibri" w:cs="Calibri"/>
                <w:spacing w:val="-5"/>
                <w:szCs w:val="20"/>
              </w:rPr>
              <w:t xml:space="preserve"> </w:t>
            </w:r>
            <w:r w:rsidRPr="00333EE4">
              <w:rPr>
                <w:rFonts w:ascii="Calibri" w:eastAsia="MS Mincho" w:hAnsi="Calibri" w:cs="Calibri"/>
                <w:szCs w:val="20"/>
              </w:rPr>
              <w:t>something</w:t>
            </w:r>
          </w:p>
        </w:tc>
        <w:tc>
          <w:tcPr>
            <w:tcW w:w="3678" w:type="dxa"/>
          </w:tcPr>
          <w:p w14:paraId="10F0BC74"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今出かけるところです</w:t>
            </w:r>
          </w:p>
        </w:tc>
      </w:tr>
      <w:tr w:rsidR="002A5ADA" w:rsidRPr="006A55B6" w14:paraId="0028E4DA" w14:textId="77777777" w:rsidTr="00252B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392AAE9F"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ところ</w:t>
            </w:r>
            <w:proofErr w:type="spellEnd"/>
          </w:p>
        </w:tc>
        <w:tc>
          <w:tcPr>
            <w:tcW w:w="2410" w:type="dxa"/>
          </w:tcPr>
          <w:p w14:paraId="3579DCB5"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be</w:t>
            </w:r>
            <w:r w:rsidRPr="00333EE4">
              <w:rPr>
                <w:rFonts w:ascii="Calibri" w:eastAsia="MS Mincho" w:hAnsi="Calibri" w:cs="Calibri"/>
                <w:spacing w:val="-9"/>
                <w:szCs w:val="20"/>
              </w:rPr>
              <w:t xml:space="preserve"> </w:t>
            </w:r>
            <w:r w:rsidRPr="00333EE4">
              <w:rPr>
                <w:rFonts w:ascii="Calibri" w:eastAsia="MS Mincho" w:hAnsi="Calibri" w:cs="Calibri"/>
                <w:szCs w:val="20"/>
              </w:rPr>
              <w:t>in</w:t>
            </w:r>
            <w:r w:rsidRPr="00333EE4">
              <w:rPr>
                <w:rFonts w:ascii="Calibri" w:eastAsia="MS Mincho" w:hAnsi="Calibri" w:cs="Calibri"/>
                <w:spacing w:val="-9"/>
                <w:szCs w:val="20"/>
              </w:rPr>
              <w:t xml:space="preserve"> </w:t>
            </w:r>
            <w:r w:rsidRPr="00333EE4">
              <w:rPr>
                <w:rFonts w:ascii="Calibri" w:eastAsia="MS Mincho" w:hAnsi="Calibri" w:cs="Calibri"/>
                <w:szCs w:val="20"/>
              </w:rPr>
              <w:t>the</w:t>
            </w:r>
            <w:r w:rsidRPr="00333EE4">
              <w:rPr>
                <w:rFonts w:ascii="Calibri" w:eastAsia="MS Mincho" w:hAnsi="Calibri" w:cs="Calibri"/>
                <w:spacing w:val="-9"/>
                <w:szCs w:val="20"/>
              </w:rPr>
              <w:t xml:space="preserve"> </w:t>
            </w:r>
            <w:r w:rsidRPr="00333EE4">
              <w:rPr>
                <w:rFonts w:ascii="Calibri" w:eastAsia="MS Mincho" w:hAnsi="Calibri" w:cs="Calibri"/>
                <w:szCs w:val="20"/>
              </w:rPr>
              <w:t>middle</w:t>
            </w:r>
            <w:r w:rsidRPr="00333EE4">
              <w:rPr>
                <w:rFonts w:ascii="Calibri" w:eastAsia="MS Mincho" w:hAnsi="Calibri" w:cs="Calibri"/>
                <w:spacing w:val="-7"/>
                <w:szCs w:val="20"/>
              </w:rPr>
              <w:t xml:space="preserve"> </w:t>
            </w:r>
            <w:r w:rsidRPr="00333EE4">
              <w:rPr>
                <w:rFonts w:ascii="Calibri" w:eastAsia="MS Mincho" w:hAnsi="Calibri" w:cs="Calibri"/>
                <w:szCs w:val="20"/>
              </w:rPr>
              <w:t>of</w:t>
            </w:r>
            <w:r w:rsidRPr="00333EE4">
              <w:rPr>
                <w:rFonts w:ascii="Calibri" w:eastAsia="MS Mincho" w:hAnsi="Calibri" w:cs="Calibri"/>
                <w:spacing w:val="-8"/>
                <w:szCs w:val="20"/>
              </w:rPr>
              <w:t xml:space="preserve"> </w:t>
            </w:r>
            <w:r w:rsidRPr="00333EE4">
              <w:rPr>
                <w:rFonts w:ascii="Calibri" w:eastAsia="MS Mincho" w:hAnsi="Calibri" w:cs="Calibri"/>
                <w:szCs w:val="20"/>
              </w:rPr>
              <w:t>doing something</w:t>
            </w:r>
          </w:p>
        </w:tc>
        <w:tc>
          <w:tcPr>
            <w:tcW w:w="3678" w:type="dxa"/>
          </w:tcPr>
          <w:p w14:paraId="1F14E884" w14:textId="77777777"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今ご飯を食べているところです</w:t>
            </w:r>
          </w:p>
        </w:tc>
      </w:tr>
      <w:tr w:rsidR="002A5ADA" w:rsidRPr="006A55B6" w14:paraId="0C59A520" w14:textId="77777777" w:rsidTr="00252B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3BE02AF4"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ところ</w:t>
            </w:r>
            <w:proofErr w:type="spellEnd"/>
          </w:p>
        </w:tc>
        <w:tc>
          <w:tcPr>
            <w:tcW w:w="2410" w:type="dxa"/>
          </w:tcPr>
          <w:p w14:paraId="21DCAF7B"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have</w:t>
            </w:r>
            <w:r w:rsidRPr="00333EE4">
              <w:rPr>
                <w:rFonts w:ascii="Calibri" w:eastAsia="MS Mincho" w:hAnsi="Calibri" w:cs="Calibri"/>
                <w:spacing w:val="-5"/>
                <w:szCs w:val="20"/>
              </w:rPr>
              <w:t xml:space="preserve"> </w:t>
            </w:r>
            <w:r w:rsidRPr="00333EE4">
              <w:rPr>
                <w:rFonts w:ascii="Calibri" w:eastAsia="MS Mincho" w:hAnsi="Calibri" w:cs="Calibri"/>
                <w:szCs w:val="20"/>
              </w:rPr>
              <w:t>just</w:t>
            </w:r>
            <w:r w:rsidRPr="00333EE4">
              <w:rPr>
                <w:rFonts w:ascii="Calibri" w:eastAsia="MS Mincho" w:hAnsi="Calibri" w:cs="Calibri"/>
                <w:spacing w:val="-5"/>
                <w:szCs w:val="20"/>
              </w:rPr>
              <w:t xml:space="preserve"> </w:t>
            </w:r>
            <w:r w:rsidRPr="00333EE4">
              <w:rPr>
                <w:rFonts w:ascii="Calibri" w:eastAsia="MS Mincho" w:hAnsi="Calibri" w:cs="Calibri"/>
                <w:szCs w:val="20"/>
              </w:rPr>
              <w:t>done</w:t>
            </w:r>
            <w:r w:rsidRPr="00333EE4">
              <w:rPr>
                <w:rFonts w:ascii="Calibri" w:eastAsia="MS Mincho" w:hAnsi="Calibri" w:cs="Calibri"/>
                <w:spacing w:val="-5"/>
                <w:szCs w:val="20"/>
              </w:rPr>
              <w:t xml:space="preserve"> </w:t>
            </w:r>
            <w:r w:rsidRPr="00333EE4">
              <w:rPr>
                <w:rFonts w:ascii="Calibri" w:eastAsia="MS Mincho" w:hAnsi="Calibri" w:cs="Calibri"/>
                <w:szCs w:val="20"/>
              </w:rPr>
              <w:t>something</w:t>
            </w:r>
          </w:p>
        </w:tc>
        <w:tc>
          <w:tcPr>
            <w:tcW w:w="3678" w:type="dxa"/>
          </w:tcPr>
          <w:p w14:paraId="2B5C3B3F" w14:textId="70CE928D"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今</w:t>
            </w:r>
            <w:r w:rsidR="00181314">
              <w:rPr>
                <w:rFonts w:ascii="Calibri" w:eastAsia="MS Mincho" w:hAnsi="Calibri" w:cs="Calibri"/>
                <w:w w:val="95"/>
                <w:sz w:val="22"/>
                <w:lang w:eastAsia="ja-JP"/>
              </w:rPr>
              <w:fldChar w:fldCharType="begin"/>
            </w:r>
            <w:r w:rsidR="00181314">
              <w:rPr>
                <w:rFonts w:ascii="Calibri" w:eastAsia="MS Mincho" w:hAnsi="Calibri" w:cs="Calibri"/>
                <w:w w:val="95"/>
                <w:sz w:val="22"/>
                <w:lang w:eastAsia="ja-JP"/>
              </w:rPr>
              <w:instrText>EQ \* jc2 \* "Font:MS Mincho" \* hps16 \o\ad(\s\up 13(</w:instrText>
            </w:r>
            <w:r w:rsidR="00181314" w:rsidRPr="00181314">
              <w:rPr>
                <w:rFonts w:ascii="MS Mincho" w:eastAsia="MS Mincho" w:hAnsi="MS Mincho" w:cs="Calibri" w:hint="eastAsia"/>
                <w:w w:val="95"/>
                <w:sz w:val="16"/>
                <w:lang w:eastAsia="ja-JP"/>
              </w:rPr>
              <w:instrText>しゅくだい</w:instrText>
            </w:r>
            <w:r w:rsidR="00181314">
              <w:rPr>
                <w:rFonts w:ascii="Calibri" w:eastAsia="MS Mincho" w:hAnsi="Calibri" w:cs="Calibri"/>
                <w:w w:val="95"/>
                <w:sz w:val="22"/>
                <w:lang w:eastAsia="ja-JP"/>
              </w:rPr>
              <w:instrText>),</w:instrText>
            </w:r>
            <w:r w:rsidR="00181314">
              <w:rPr>
                <w:rFonts w:ascii="Calibri" w:eastAsia="MS Mincho" w:hAnsi="Calibri" w:cs="Calibri" w:hint="eastAsia"/>
                <w:w w:val="95"/>
                <w:sz w:val="22"/>
                <w:lang w:eastAsia="ja-JP"/>
              </w:rPr>
              <w:instrText>宿題</w:instrText>
            </w:r>
            <w:r w:rsidR="00181314">
              <w:rPr>
                <w:rFonts w:ascii="Calibri" w:eastAsia="MS Mincho" w:hAnsi="Calibri" w:cs="Calibri"/>
                <w:w w:val="95"/>
                <w:sz w:val="22"/>
                <w:lang w:eastAsia="ja-JP"/>
              </w:rPr>
              <w:instrText>)</w:instrText>
            </w:r>
            <w:r w:rsidR="00181314">
              <w:rPr>
                <w:rFonts w:ascii="Calibri" w:eastAsia="MS Mincho" w:hAnsi="Calibri" w:cs="Calibri"/>
                <w:w w:val="95"/>
                <w:sz w:val="22"/>
                <w:lang w:eastAsia="ja-JP"/>
              </w:rPr>
              <w:fldChar w:fldCharType="end"/>
            </w:r>
            <w:r w:rsidR="00181314">
              <w:rPr>
                <w:rFonts w:ascii="Calibri" w:eastAsia="MS Mincho" w:hAnsi="Calibri" w:cs="Calibri"/>
                <w:w w:val="95"/>
                <w:sz w:val="22"/>
                <w:lang w:eastAsia="ja-JP"/>
              </w:rPr>
              <w:ruby>
                <w:rubyPr>
                  <w:rubyAlign w:val="distributeSpace"/>
                  <w:hps w:val="16"/>
                  <w:hpsRaise w:val="26"/>
                  <w:hpsBaseText w:val="22"/>
                  <w:lid w:val="ja-JP"/>
                </w:rubyPr>
                <w:rt>
                  <w:r w:rsidR="00181314" w:rsidRPr="00181314">
                    <w:rPr>
                      <w:rFonts w:ascii="MS Mincho" w:eastAsia="MS Mincho" w:hAnsi="MS Mincho" w:cs="Calibri" w:hint="eastAsia"/>
                      <w:w w:val="95"/>
                      <w:sz w:val="16"/>
                      <w:lang w:eastAsia="ja-JP"/>
                    </w:rPr>
                    <w:t>お</w:t>
                  </w:r>
                </w:rt>
                <w:rubyBase>
                  <w:r w:rsidR="00181314">
                    <w:rPr>
                      <w:rFonts w:ascii="Calibri" w:eastAsia="MS Mincho" w:hAnsi="Calibri" w:cs="Calibri" w:hint="eastAsia"/>
                      <w:w w:val="95"/>
                      <w:sz w:val="22"/>
                      <w:lang w:eastAsia="ja-JP"/>
                    </w:rPr>
                    <w:t>終</w:t>
                  </w:r>
                </w:rubyBase>
              </w:ruby>
            </w:r>
            <w:r w:rsidR="00181314" w:rsidRPr="006A55B6">
              <w:rPr>
                <w:rFonts w:ascii="Calibri" w:eastAsia="MS Mincho" w:hAnsi="Calibri" w:cs="Calibri" w:hint="eastAsia"/>
                <w:w w:val="95"/>
                <w:sz w:val="22"/>
                <w:lang w:eastAsia="ja-JP"/>
              </w:rPr>
              <w:t>わ</w:t>
            </w:r>
            <w:r w:rsidR="00252BF5" w:rsidRPr="006A55B6">
              <w:rPr>
                <w:rFonts w:ascii="Calibri" w:eastAsia="MS Mincho" w:hAnsi="Calibri" w:cs="Calibri" w:hint="eastAsia"/>
                <w:w w:val="95"/>
                <w:sz w:val="22"/>
                <w:lang w:eastAsia="ja-JP"/>
              </w:rPr>
              <w:t>ったわっ</w:t>
            </w:r>
            <w:r w:rsidRPr="006A55B6">
              <w:rPr>
                <w:rFonts w:ascii="Calibri" w:eastAsia="MS Mincho" w:hAnsi="Calibri" w:cs="Calibri"/>
                <w:w w:val="95"/>
                <w:sz w:val="22"/>
                <w:lang w:eastAsia="ja-JP"/>
              </w:rPr>
              <w:t>たところです</w:t>
            </w:r>
          </w:p>
        </w:tc>
      </w:tr>
      <w:tr w:rsidR="002A5ADA" w:rsidRPr="006A55B6" w14:paraId="61639EED" w14:textId="77777777" w:rsidTr="00252B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662069CE"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こそ</w:t>
            </w:r>
            <w:proofErr w:type="spellEnd"/>
          </w:p>
        </w:tc>
        <w:tc>
          <w:tcPr>
            <w:tcW w:w="2410" w:type="dxa"/>
          </w:tcPr>
          <w:p w14:paraId="0487F1FC"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emphasising</w:t>
            </w:r>
            <w:r w:rsidRPr="00333EE4">
              <w:rPr>
                <w:rFonts w:ascii="Calibri" w:eastAsia="MS Mincho" w:hAnsi="Calibri" w:cs="Calibri"/>
                <w:spacing w:val="6"/>
                <w:szCs w:val="20"/>
              </w:rPr>
              <w:t xml:space="preserve"> </w:t>
            </w:r>
            <w:r w:rsidRPr="00333EE4">
              <w:rPr>
                <w:rFonts w:ascii="Calibri" w:eastAsia="MS Mincho" w:hAnsi="Calibri" w:cs="Calibri"/>
                <w:spacing w:val="-4"/>
                <w:szCs w:val="20"/>
              </w:rPr>
              <w:t>noun</w:t>
            </w:r>
          </w:p>
        </w:tc>
        <w:tc>
          <w:tcPr>
            <w:tcW w:w="3678" w:type="dxa"/>
          </w:tcPr>
          <w:p w14:paraId="34C76B14" w14:textId="2FA6452A"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これこそ本当の</w:t>
            </w:r>
            <w:r w:rsidR="00181314">
              <w:rPr>
                <w:rFonts w:ascii="Calibri" w:eastAsia="MS Mincho" w:hAnsi="Calibri" w:cs="Calibri"/>
                <w:w w:val="95"/>
                <w:sz w:val="22"/>
                <w:lang w:eastAsia="ja-JP"/>
              </w:rPr>
              <w:fldChar w:fldCharType="begin"/>
            </w:r>
            <w:r w:rsidR="00181314">
              <w:rPr>
                <w:rFonts w:ascii="Calibri" w:eastAsia="MS Mincho" w:hAnsi="Calibri" w:cs="Calibri"/>
                <w:w w:val="95"/>
                <w:sz w:val="22"/>
                <w:lang w:eastAsia="ja-JP"/>
              </w:rPr>
              <w:instrText>EQ \* jc2 \* "Font:MS Mincho" \* hps16 \o\ad(\s\up 13(</w:instrText>
            </w:r>
            <w:r w:rsidR="00181314" w:rsidRPr="00181314">
              <w:rPr>
                <w:rFonts w:ascii="MS Mincho" w:eastAsia="MS Mincho" w:hAnsi="MS Mincho" w:cs="Calibri" w:hint="eastAsia"/>
                <w:w w:val="95"/>
                <w:sz w:val="16"/>
                <w:lang w:eastAsia="ja-JP"/>
              </w:rPr>
              <w:instrText>げんいん</w:instrText>
            </w:r>
            <w:r w:rsidR="00181314">
              <w:rPr>
                <w:rFonts w:ascii="Calibri" w:eastAsia="MS Mincho" w:hAnsi="Calibri" w:cs="Calibri"/>
                <w:w w:val="95"/>
                <w:sz w:val="22"/>
                <w:lang w:eastAsia="ja-JP"/>
              </w:rPr>
              <w:instrText>),</w:instrText>
            </w:r>
            <w:r w:rsidR="00181314">
              <w:rPr>
                <w:rFonts w:ascii="Calibri" w:eastAsia="MS Mincho" w:hAnsi="Calibri" w:cs="Calibri" w:hint="eastAsia"/>
                <w:w w:val="95"/>
                <w:sz w:val="22"/>
                <w:lang w:eastAsia="ja-JP"/>
              </w:rPr>
              <w:instrText>原因</w:instrText>
            </w:r>
            <w:r w:rsidR="00181314">
              <w:rPr>
                <w:rFonts w:ascii="Calibri" w:eastAsia="MS Mincho" w:hAnsi="Calibri" w:cs="Calibri"/>
                <w:w w:val="95"/>
                <w:sz w:val="22"/>
                <w:lang w:eastAsia="ja-JP"/>
              </w:rPr>
              <w:instrText>)</w:instrText>
            </w:r>
            <w:r w:rsidR="00181314">
              <w:rPr>
                <w:rFonts w:ascii="Calibri" w:eastAsia="MS Mincho" w:hAnsi="Calibri" w:cs="Calibri"/>
                <w:w w:val="95"/>
                <w:sz w:val="22"/>
                <w:lang w:eastAsia="ja-JP"/>
              </w:rPr>
              <w:fldChar w:fldCharType="end"/>
            </w:r>
            <w:r w:rsidR="00181314" w:rsidRPr="006A55B6">
              <w:rPr>
                <w:rFonts w:ascii="Calibri" w:eastAsia="MS Mincho" w:hAnsi="Calibri" w:cs="Calibri" w:hint="eastAsia"/>
                <w:w w:val="95"/>
                <w:sz w:val="22"/>
                <w:lang w:eastAsia="ja-JP"/>
              </w:rPr>
              <w:t>です</w:t>
            </w:r>
          </w:p>
        </w:tc>
      </w:tr>
      <w:tr w:rsidR="002A5ADA" w:rsidRPr="006A55B6" w14:paraId="39036970" w14:textId="77777777" w:rsidTr="00252B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45D4E0EF" w14:textId="77777777" w:rsidR="002A5ADA" w:rsidRPr="004F71D7" w:rsidRDefault="002A5ADA" w:rsidP="006A55B6">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さえ</w:t>
            </w:r>
            <w:proofErr w:type="spellEnd"/>
          </w:p>
        </w:tc>
        <w:tc>
          <w:tcPr>
            <w:tcW w:w="2410" w:type="dxa"/>
          </w:tcPr>
          <w:p w14:paraId="12C60DD0" w14:textId="77777777" w:rsidR="002A5ADA" w:rsidRPr="00333EE4"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adding</w:t>
            </w:r>
            <w:r w:rsidRPr="00333EE4">
              <w:rPr>
                <w:rFonts w:ascii="Calibri" w:eastAsia="MS Mincho" w:hAnsi="Calibri" w:cs="Calibri"/>
                <w:spacing w:val="-9"/>
                <w:szCs w:val="20"/>
              </w:rPr>
              <w:t xml:space="preserve"> </w:t>
            </w:r>
            <w:r w:rsidRPr="00333EE4">
              <w:rPr>
                <w:rFonts w:ascii="Calibri" w:eastAsia="MS Mincho" w:hAnsi="Calibri" w:cs="Calibri"/>
                <w:szCs w:val="20"/>
              </w:rPr>
              <w:t>emphasis</w:t>
            </w:r>
            <w:r w:rsidRPr="00333EE4">
              <w:rPr>
                <w:rFonts w:ascii="Calibri" w:eastAsia="MS Mincho" w:hAnsi="Calibri" w:cs="Calibri"/>
                <w:spacing w:val="-9"/>
                <w:szCs w:val="20"/>
              </w:rPr>
              <w:t xml:space="preserve"> </w:t>
            </w:r>
            <w:r w:rsidRPr="00333EE4">
              <w:rPr>
                <w:rFonts w:ascii="Calibri" w:eastAsia="MS Mincho" w:hAnsi="Calibri" w:cs="Calibri"/>
                <w:szCs w:val="20"/>
              </w:rPr>
              <w:t>(even)</w:t>
            </w:r>
          </w:p>
        </w:tc>
        <w:tc>
          <w:tcPr>
            <w:tcW w:w="3678" w:type="dxa"/>
          </w:tcPr>
          <w:p w14:paraId="2795CDC3" w14:textId="71472C31" w:rsidR="002A5ADA" w:rsidRPr="006A55B6" w:rsidRDefault="002A5ADA" w:rsidP="006A55B6">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6A55B6">
              <w:rPr>
                <w:rFonts w:ascii="Calibri" w:eastAsia="MS Mincho" w:hAnsi="Calibri" w:cs="Calibri"/>
                <w:w w:val="95"/>
                <w:sz w:val="22"/>
                <w:lang w:eastAsia="ja-JP"/>
              </w:rPr>
              <w:t>小学生</w:t>
            </w:r>
            <w:r w:rsidR="00181314" w:rsidRPr="006A55B6">
              <w:rPr>
                <w:rFonts w:ascii="Calibri" w:eastAsia="MS Mincho" w:hAnsi="Calibri" w:cs="Calibri" w:hint="eastAsia"/>
                <w:w w:val="95"/>
                <w:sz w:val="22"/>
                <w:lang w:eastAsia="ja-JP"/>
              </w:rPr>
              <w:t>さえ</w:t>
            </w:r>
            <w:r w:rsidR="00181314">
              <w:rPr>
                <w:rFonts w:ascii="Calibri" w:eastAsia="MS Mincho" w:hAnsi="Calibri" w:cs="Calibri"/>
                <w:w w:val="95"/>
                <w:sz w:val="22"/>
                <w:lang w:eastAsia="ja-JP"/>
              </w:rPr>
              <w:fldChar w:fldCharType="begin"/>
            </w:r>
            <w:r w:rsidR="00181314">
              <w:rPr>
                <w:rFonts w:ascii="Calibri" w:eastAsia="MS Mincho" w:hAnsi="Calibri" w:cs="Calibri"/>
                <w:w w:val="95"/>
                <w:sz w:val="22"/>
                <w:lang w:eastAsia="ja-JP"/>
              </w:rPr>
              <w:instrText>EQ \* jc2 \* "Font:MS Mincho" \* hps16 \o\ad(\s\up 13(</w:instrText>
            </w:r>
            <w:r w:rsidR="00181314" w:rsidRPr="00181314">
              <w:rPr>
                <w:rFonts w:ascii="MS Mincho" w:eastAsia="MS Mincho" w:hAnsi="MS Mincho" w:cs="Calibri" w:hint="eastAsia"/>
                <w:w w:val="95"/>
                <w:sz w:val="16"/>
                <w:lang w:eastAsia="ja-JP"/>
              </w:rPr>
              <w:instrText>さんか</w:instrText>
            </w:r>
            <w:r w:rsidR="00181314">
              <w:rPr>
                <w:rFonts w:ascii="Calibri" w:eastAsia="MS Mincho" w:hAnsi="Calibri" w:cs="Calibri"/>
                <w:w w:val="95"/>
                <w:sz w:val="22"/>
                <w:lang w:eastAsia="ja-JP"/>
              </w:rPr>
              <w:instrText>),</w:instrText>
            </w:r>
            <w:r w:rsidR="00181314">
              <w:rPr>
                <w:rFonts w:ascii="Calibri" w:eastAsia="MS Mincho" w:hAnsi="Calibri" w:cs="Calibri" w:hint="eastAsia"/>
                <w:w w:val="95"/>
                <w:sz w:val="22"/>
                <w:lang w:eastAsia="ja-JP"/>
              </w:rPr>
              <w:instrText>参加</w:instrText>
            </w:r>
            <w:r w:rsidR="00181314">
              <w:rPr>
                <w:rFonts w:ascii="Calibri" w:eastAsia="MS Mincho" w:hAnsi="Calibri" w:cs="Calibri"/>
                <w:w w:val="95"/>
                <w:sz w:val="22"/>
                <w:lang w:eastAsia="ja-JP"/>
              </w:rPr>
              <w:instrText>)</w:instrText>
            </w:r>
            <w:r w:rsidR="00181314">
              <w:rPr>
                <w:rFonts w:ascii="Calibri" w:eastAsia="MS Mincho" w:hAnsi="Calibri" w:cs="Calibri"/>
                <w:w w:val="95"/>
                <w:sz w:val="22"/>
                <w:lang w:eastAsia="ja-JP"/>
              </w:rPr>
              <w:fldChar w:fldCharType="end"/>
            </w:r>
            <w:r w:rsidR="00181314" w:rsidRPr="006A55B6">
              <w:rPr>
                <w:rFonts w:ascii="Calibri" w:eastAsia="MS Mincho" w:hAnsi="Calibri" w:cs="Calibri" w:hint="eastAsia"/>
                <w:w w:val="95"/>
                <w:sz w:val="22"/>
                <w:lang w:eastAsia="ja-JP"/>
              </w:rPr>
              <w:t>しています</w:t>
            </w:r>
          </w:p>
        </w:tc>
      </w:tr>
    </w:tbl>
    <w:p w14:paraId="610BE232" w14:textId="56DF3790" w:rsidR="002A5ADA" w:rsidRPr="00562DCC" w:rsidRDefault="002A5ADA" w:rsidP="00E039A5">
      <w:pPr>
        <w:pStyle w:val="SyllabusHeading4"/>
      </w:pPr>
      <w:bookmarkStart w:id="63" w:name="20._Compound_particles"/>
      <w:bookmarkEnd w:id="63"/>
      <w:r w:rsidRPr="00562DCC">
        <w:t xml:space="preserve">Compound </w:t>
      </w:r>
      <w:proofErr w:type="gramStart"/>
      <w:r w:rsidRPr="00562DCC">
        <w:t>particle</w:t>
      </w:r>
      <w:r w:rsidR="00D007C6" w:rsidRPr="00562DCC">
        <w:t>s</w:t>
      </w:r>
      <w:proofErr w:type="gramEnd"/>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972"/>
        <w:gridCol w:w="2410"/>
        <w:gridCol w:w="3678"/>
      </w:tblGrid>
      <w:tr w:rsidR="002A5ADA" w:rsidRPr="007913A8" w14:paraId="71690A9D" w14:textId="77777777" w:rsidTr="00252B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FFFFFF" w:themeColor="background1"/>
            </w:tcBorders>
            <w:shd w:val="clear" w:color="auto" w:fill="9983B5"/>
          </w:tcPr>
          <w:p w14:paraId="1FF17CB8" w14:textId="77777777" w:rsidR="002A5ADA" w:rsidRPr="00333EE4" w:rsidRDefault="002A5ADA" w:rsidP="007913A8">
            <w:pPr>
              <w:pStyle w:val="TableParagraph"/>
              <w:spacing w:before="0" w:line="276" w:lineRule="auto"/>
              <w:ind w:left="0" w:right="0"/>
              <w:rPr>
                <w:rFonts w:ascii="Calibri" w:eastAsia="MS Mincho" w:hAnsi="Calibri" w:cs="Calibri"/>
                <w:color w:val="FFFFFF" w:themeColor="background1"/>
                <w:szCs w:val="20"/>
              </w:rPr>
            </w:pPr>
            <w:r w:rsidRPr="00333EE4">
              <w:rPr>
                <w:rFonts w:ascii="Calibri" w:eastAsia="MS Mincho" w:hAnsi="Calibri" w:cs="Calibri"/>
                <w:color w:val="FFFFFF" w:themeColor="background1"/>
                <w:szCs w:val="20"/>
              </w:rPr>
              <w:t>Word</w:t>
            </w:r>
          </w:p>
        </w:tc>
        <w:tc>
          <w:tcPr>
            <w:tcW w:w="2410" w:type="dxa"/>
            <w:tcBorders>
              <w:left w:val="single" w:sz="4" w:space="0" w:color="FFFFFF" w:themeColor="background1"/>
              <w:right w:val="single" w:sz="4" w:space="0" w:color="FFFFFF" w:themeColor="background1"/>
            </w:tcBorders>
            <w:shd w:val="clear" w:color="auto" w:fill="9983B5"/>
          </w:tcPr>
          <w:p w14:paraId="0E4A6F8B" w14:textId="77777777" w:rsidR="002A5ADA" w:rsidRPr="00333EE4" w:rsidRDefault="002A5ADA" w:rsidP="007913A8">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zCs w:val="20"/>
              </w:rPr>
            </w:pPr>
            <w:r w:rsidRPr="00333EE4">
              <w:rPr>
                <w:rFonts w:ascii="Calibri" w:eastAsia="MS Mincho" w:hAnsi="Calibri" w:cs="Calibri"/>
                <w:color w:val="FFFFFF" w:themeColor="background1"/>
                <w:szCs w:val="20"/>
              </w:rPr>
              <w:t>Function/Use</w:t>
            </w:r>
          </w:p>
        </w:tc>
        <w:tc>
          <w:tcPr>
            <w:tcW w:w="3678" w:type="dxa"/>
            <w:tcBorders>
              <w:left w:val="single" w:sz="4" w:space="0" w:color="FFFFFF" w:themeColor="background1"/>
            </w:tcBorders>
            <w:shd w:val="clear" w:color="auto" w:fill="9983B5"/>
          </w:tcPr>
          <w:p w14:paraId="58A5F306" w14:textId="77777777" w:rsidR="002A5ADA" w:rsidRPr="00333EE4" w:rsidRDefault="002A5ADA" w:rsidP="007913A8">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szCs w:val="20"/>
              </w:rPr>
            </w:pPr>
            <w:r w:rsidRPr="00333EE4">
              <w:rPr>
                <w:rFonts w:ascii="Calibri" w:eastAsia="MS Mincho" w:hAnsi="Calibri" w:cs="Calibri"/>
                <w:color w:val="FFFFFF" w:themeColor="background1"/>
                <w:szCs w:val="20"/>
              </w:rPr>
              <w:t>Example</w:t>
            </w:r>
          </w:p>
        </w:tc>
      </w:tr>
      <w:tr w:rsidR="002A5ADA" w:rsidRPr="007913A8" w14:paraId="3F37E83E" w14:textId="77777777" w:rsidTr="00252BF5">
        <w:tc>
          <w:tcPr>
            <w:cnfStyle w:val="001000000000" w:firstRow="0" w:lastRow="0" w:firstColumn="1" w:lastColumn="0" w:oddVBand="0" w:evenVBand="0" w:oddHBand="0" w:evenHBand="0" w:firstRowFirstColumn="0" w:firstRowLastColumn="0" w:lastRowFirstColumn="0" w:lastRowLastColumn="0"/>
            <w:tcW w:w="2972" w:type="dxa"/>
          </w:tcPr>
          <w:p w14:paraId="6E689BB3" w14:textId="46FE34D8" w:rsidR="002A5ADA" w:rsidRPr="004F71D7" w:rsidRDefault="002A5ADA" w:rsidP="007913A8">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に</w:t>
            </w:r>
            <w:r w:rsidR="006A55B6" w:rsidRPr="004F71D7">
              <w:rPr>
                <w:rFonts w:ascii="Calibri" w:eastAsia="MS Mincho" w:hAnsi="Calibri" w:cs="Calibri"/>
                <w:spacing w:val="0"/>
                <w:sz w:val="22"/>
                <w:lang w:eastAsia="ja-JP"/>
              </w:rPr>
              <w:fldChar w:fldCharType="begin"/>
            </w:r>
            <w:r w:rsidR="006A55B6" w:rsidRPr="004F71D7">
              <w:rPr>
                <w:rFonts w:ascii="Calibri" w:eastAsia="MS Mincho" w:hAnsi="Calibri" w:cs="Calibri"/>
                <w:spacing w:val="0"/>
                <w:sz w:val="22"/>
                <w:lang w:eastAsia="ja-JP"/>
              </w:rPr>
              <w:instrText>EQ \* jc2 \* "Font:MS Mincho" \* hps10 \o\ad(\s\up 9(</w:instrText>
            </w:r>
            <w:r w:rsidR="006A55B6" w:rsidRPr="004F71D7">
              <w:rPr>
                <w:rFonts w:ascii="MS Mincho" w:eastAsia="MS Mincho" w:hAnsi="MS Mincho" w:cs="Calibri" w:hint="eastAsia"/>
                <w:spacing w:val="0"/>
                <w:sz w:val="22"/>
                <w:lang w:eastAsia="ja-JP"/>
              </w:rPr>
              <w:instrText>かん</w:instrText>
            </w:r>
            <w:r w:rsidR="006A55B6" w:rsidRPr="004F71D7">
              <w:rPr>
                <w:rFonts w:ascii="Calibri" w:eastAsia="MS Mincho" w:hAnsi="Calibri" w:cs="Calibri"/>
                <w:spacing w:val="0"/>
                <w:sz w:val="22"/>
                <w:lang w:eastAsia="ja-JP"/>
              </w:rPr>
              <w:instrText>),</w:instrText>
            </w:r>
            <w:r w:rsidR="006A55B6" w:rsidRPr="004F71D7">
              <w:rPr>
                <w:rFonts w:ascii="Calibri" w:eastAsia="MS Mincho" w:hAnsi="Calibri" w:cs="Calibri" w:hint="eastAsia"/>
                <w:spacing w:val="0"/>
                <w:sz w:val="22"/>
                <w:lang w:eastAsia="ja-JP"/>
              </w:rPr>
              <w:instrText>関</w:instrText>
            </w:r>
            <w:r w:rsidR="006A55B6" w:rsidRPr="004F71D7">
              <w:rPr>
                <w:rFonts w:ascii="Calibri" w:eastAsia="MS Mincho" w:hAnsi="Calibri" w:cs="Calibri"/>
                <w:spacing w:val="0"/>
                <w:sz w:val="22"/>
                <w:lang w:eastAsia="ja-JP"/>
              </w:rPr>
              <w:instrText>)</w:instrText>
            </w:r>
            <w:r w:rsidR="006A55B6" w:rsidRPr="004F71D7">
              <w:rPr>
                <w:rFonts w:ascii="Calibri" w:eastAsia="MS Mincho" w:hAnsi="Calibri" w:cs="Calibri"/>
                <w:spacing w:val="0"/>
                <w:sz w:val="22"/>
                <w:lang w:eastAsia="ja-JP"/>
              </w:rPr>
              <w:fldChar w:fldCharType="end"/>
            </w:r>
            <w:r w:rsidRPr="004F71D7">
              <w:rPr>
                <w:rFonts w:ascii="Calibri" w:eastAsia="MS Mincho" w:hAnsi="Calibri" w:cs="Calibri"/>
                <w:spacing w:val="0"/>
                <w:sz w:val="22"/>
                <w:lang w:eastAsia="ja-JP"/>
              </w:rPr>
              <w:t>して</w:t>
            </w:r>
          </w:p>
          <w:p w14:paraId="3E2A102C" w14:textId="77777777" w:rsidR="002A5ADA" w:rsidRPr="004F71D7" w:rsidRDefault="002A5ADA" w:rsidP="007913A8">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にかかわる</w:t>
            </w:r>
          </w:p>
          <w:p w14:paraId="20F00C4B" w14:textId="3B38D451" w:rsidR="002A5ADA" w:rsidRPr="004F71D7" w:rsidRDefault="002A5ADA" w:rsidP="007913A8">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に</w:t>
            </w:r>
            <w:r w:rsidR="006A55B6" w:rsidRPr="004F71D7">
              <w:rPr>
                <w:rFonts w:ascii="Calibri" w:eastAsia="MS Mincho" w:hAnsi="Calibri" w:cs="Calibri"/>
                <w:spacing w:val="0"/>
                <w:sz w:val="22"/>
              </w:rPr>
              <w:fldChar w:fldCharType="begin"/>
            </w:r>
            <w:r w:rsidR="006A55B6" w:rsidRPr="004F71D7">
              <w:rPr>
                <w:rFonts w:ascii="Calibri" w:eastAsia="MS Mincho" w:hAnsi="Calibri" w:cs="Calibri"/>
                <w:spacing w:val="0"/>
                <w:sz w:val="22"/>
              </w:rPr>
              <w:instrText>EQ \* jc2 \* "Font:MS Mincho" \* hps10 \o\ad(\s\up 9(</w:instrText>
            </w:r>
            <w:r w:rsidR="006A55B6" w:rsidRPr="004F71D7">
              <w:rPr>
                <w:rFonts w:ascii="MS Mincho" w:eastAsia="MS Mincho" w:hAnsi="MS Mincho" w:cs="Calibri" w:hint="eastAsia"/>
                <w:spacing w:val="0"/>
                <w:sz w:val="22"/>
                <w:lang w:eastAsia="ja-JP"/>
              </w:rPr>
              <w:instrText>たい</w:instrText>
            </w:r>
            <w:r w:rsidR="006A55B6" w:rsidRPr="004F71D7">
              <w:rPr>
                <w:rFonts w:ascii="Calibri" w:eastAsia="MS Mincho" w:hAnsi="Calibri" w:cs="Calibri"/>
                <w:spacing w:val="0"/>
                <w:sz w:val="22"/>
              </w:rPr>
              <w:instrText>),</w:instrText>
            </w:r>
            <w:r w:rsidR="006A55B6" w:rsidRPr="004F71D7">
              <w:rPr>
                <w:rFonts w:ascii="Calibri" w:eastAsia="MS Mincho" w:hAnsi="Calibri" w:cs="Calibri" w:hint="eastAsia"/>
                <w:spacing w:val="0"/>
                <w:sz w:val="22"/>
                <w:lang w:eastAsia="ja-JP"/>
              </w:rPr>
              <w:instrText>対</w:instrText>
            </w:r>
            <w:r w:rsidR="006A55B6" w:rsidRPr="004F71D7">
              <w:rPr>
                <w:rFonts w:ascii="Calibri" w:eastAsia="MS Mincho" w:hAnsi="Calibri" w:cs="Calibri"/>
                <w:spacing w:val="0"/>
                <w:sz w:val="22"/>
              </w:rPr>
              <w:instrText>)</w:instrText>
            </w:r>
            <w:r w:rsidR="006A55B6" w:rsidRPr="004F71D7">
              <w:rPr>
                <w:rFonts w:ascii="Calibri" w:eastAsia="MS Mincho" w:hAnsi="Calibri" w:cs="Calibri"/>
                <w:spacing w:val="0"/>
                <w:sz w:val="22"/>
              </w:rPr>
              <w:fldChar w:fldCharType="end"/>
            </w:r>
            <w:r w:rsidRPr="004F71D7">
              <w:rPr>
                <w:rFonts w:ascii="Calibri" w:eastAsia="MS Mincho" w:hAnsi="Calibri" w:cs="Calibri"/>
                <w:spacing w:val="0"/>
                <w:sz w:val="22"/>
                <w:lang w:eastAsia="ja-JP"/>
              </w:rPr>
              <w:t>して</w:t>
            </w:r>
          </w:p>
        </w:tc>
        <w:tc>
          <w:tcPr>
            <w:tcW w:w="2410" w:type="dxa"/>
          </w:tcPr>
          <w:p w14:paraId="341451D1" w14:textId="77777777" w:rsidR="002A5ADA" w:rsidRPr="00333EE4"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indicating</w:t>
            </w:r>
            <w:r w:rsidRPr="00333EE4">
              <w:rPr>
                <w:rFonts w:ascii="Calibri" w:eastAsia="MS Mincho" w:hAnsi="Calibri" w:cs="Calibri"/>
                <w:spacing w:val="-14"/>
                <w:szCs w:val="20"/>
              </w:rPr>
              <w:t xml:space="preserve"> </w:t>
            </w:r>
            <w:r w:rsidRPr="00333EE4">
              <w:rPr>
                <w:rFonts w:ascii="Calibri" w:eastAsia="MS Mincho" w:hAnsi="Calibri" w:cs="Calibri"/>
                <w:szCs w:val="20"/>
              </w:rPr>
              <w:t>target/theme</w:t>
            </w:r>
          </w:p>
        </w:tc>
        <w:tc>
          <w:tcPr>
            <w:tcW w:w="3678" w:type="dxa"/>
          </w:tcPr>
          <w:p w14:paraId="5C247FB1" w14:textId="54971997" w:rsidR="002A5ADA" w:rsidRPr="007913A8" w:rsidRDefault="00181314"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Pr>
                <w:rFonts w:ascii="Calibri" w:eastAsia="MS Mincho" w:hAnsi="Calibri" w:cs="Calibri"/>
                <w:w w:val="95"/>
                <w:sz w:val="22"/>
                <w:lang w:eastAsia="ja-JP"/>
              </w:rPr>
              <w:ruby>
                <w:rubyPr>
                  <w:rubyAlign w:val="distributeSpace"/>
                  <w:hps w:val="16"/>
                  <w:hpsRaise w:val="26"/>
                  <w:hpsBaseText w:val="22"/>
                  <w:lid w:val="ja-JP"/>
                </w:rubyPr>
                <w:rt>
                  <w:r w:rsidR="00181314" w:rsidRPr="00181314">
                    <w:rPr>
                      <w:rFonts w:ascii="MS Mincho" w:eastAsia="MS Mincho" w:hAnsi="MS Mincho" w:cs="Calibri" w:hint="eastAsia"/>
                      <w:w w:val="95"/>
                      <w:sz w:val="16"/>
                      <w:lang w:eastAsia="ja-JP"/>
                    </w:rPr>
                    <w:t>かんきょうもんだい</w:t>
                  </w:r>
                </w:rt>
                <w:rubyBase>
                  <w:r w:rsidR="00181314">
                    <w:rPr>
                      <w:rFonts w:ascii="Calibri" w:eastAsia="MS Mincho" w:hAnsi="Calibri" w:cs="Calibri" w:hint="eastAsia"/>
                      <w:w w:val="95"/>
                      <w:sz w:val="22"/>
                      <w:lang w:eastAsia="ja-JP"/>
                    </w:rPr>
                    <w:t>環境問題</w:t>
                  </w:r>
                </w:rubyBase>
              </w:ruby>
            </w:r>
            <w:r w:rsidRPr="007913A8">
              <w:rPr>
                <w:rFonts w:ascii="Calibri" w:eastAsia="MS Mincho" w:hAnsi="Calibri" w:cs="Calibri" w:hint="eastAsia"/>
                <w:w w:val="95"/>
                <w:sz w:val="22"/>
                <w:lang w:eastAsia="ja-JP"/>
              </w:rPr>
              <w:t>に</w:t>
            </w:r>
            <w:r>
              <w:rPr>
                <w:rFonts w:ascii="Calibri" w:eastAsia="MS Mincho" w:hAnsi="Calibri" w:cs="Calibri"/>
                <w:w w:val="95"/>
                <w:sz w:val="22"/>
                <w:lang w:eastAsia="ja-JP"/>
              </w:rPr>
              <w:fldChar w:fldCharType="begin"/>
            </w:r>
            <w:r>
              <w:rPr>
                <w:rFonts w:ascii="Calibri" w:eastAsia="MS Mincho" w:hAnsi="Calibri" w:cs="Calibri"/>
                <w:w w:val="95"/>
                <w:sz w:val="22"/>
                <w:lang w:eastAsia="ja-JP"/>
              </w:rPr>
              <w:instrText>EQ \* jc2 \* "Font:MS Mincho" \* hps16 \o\ad(\s\up 13(</w:instrText>
            </w:r>
            <w:r w:rsidRPr="00181314">
              <w:rPr>
                <w:rFonts w:ascii="MS Mincho" w:eastAsia="MS Mincho" w:hAnsi="MS Mincho" w:cs="Calibri" w:hint="eastAsia"/>
                <w:w w:val="95"/>
                <w:sz w:val="16"/>
                <w:lang w:eastAsia="ja-JP"/>
              </w:rPr>
              <w:instrText>かん</w:instrText>
            </w:r>
            <w:r>
              <w:rPr>
                <w:rFonts w:ascii="Calibri" w:eastAsia="MS Mincho" w:hAnsi="Calibri" w:cs="Calibri"/>
                <w:w w:val="95"/>
                <w:sz w:val="22"/>
                <w:lang w:eastAsia="ja-JP"/>
              </w:rPr>
              <w:instrText>),</w:instrText>
            </w:r>
            <w:r>
              <w:rPr>
                <w:rFonts w:ascii="Calibri" w:eastAsia="MS Mincho" w:hAnsi="Calibri" w:cs="Calibri" w:hint="eastAsia"/>
                <w:w w:val="95"/>
                <w:sz w:val="22"/>
                <w:lang w:eastAsia="ja-JP"/>
              </w:rPr>
              <w:instrText>関</w:instrText>
            </w:r>
            <w:r>
              <w:rPr>
                <w:rFonts w:ascii="Calibri" w:eastAsia="MS Mincho" w:hAnsi="Calibri" w:cs="Calibri"/>
                <w:w w:val="95"/>
                <w:sz w:val="22"/>
                <w:lang w:eastAsia="ja-JP"/>
              </w:rPr>
              <w:instrText>)</w:instrText>
            </w:r>
            <w:r>
              <w:rPr>
                <w:rFonts w:ascii="Calibri" w:eastAsia="MS Mincho" w:hAnsi="Calibri" w:cs="Calibri"/>
                <w:w w:val="95"/>
                <w:sz w:val="22"/>
                <w:lang w:eastAsia="ja-JP"/>
              </w:rPr>
              <w:fldChar w:fldCharType="end"/>
            </w:r>
            <w:r w:rsidRPr="007913A8">
              <w:rPr>
                <w:rFonts w:ascii="Calibri" w:eastAsia="MS Mincho" w:hAnsi="Calibri" w:cs="Calibri" w:hint="eastAsia"/>
                <w:w w:val="95"/>
                <w:sz w:val="22"/>
                <w:lang w:eastAsia="ja-JP"/>
              </w:rPr>
              <w:t>して／かかわる</w:t>
            </w:r>
          </w:p>
          <w:p w14:paraId="5E1E95D3" w14:textId="4CD6A9BC" w:rsidR="002A5ADA" w:rsidRPr="007913A8" w:rsidRDefault="00181314"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7913A8">
              <w:rPr>
                <w:rFonts w:ascii="Calibri" w:eastAsia="MS Mincho" w:hAnsi="Calibri" w:cs="Calibri" w:hint="eastAsia"/>
                <w:w w:val="95"/>
                <w:sz w:val="22"/>
                <w:lang w:eastAsia="ja-JP"/>
              </w:rPr>
              <w:t>色々な</w:t>
            </w:r>
            <w:r>
              <w:rPr>
                <w:rFonts w:ascii="Calibri" w:eastAsia="MS Mincho" w:hAnsi="Calibri" w:cs="Calibri"/>
                <w:w w:val="95"/>
                <w:sz w:val="22"/>
                <w:lang w:eastAsia="ja-JP"/>
              </w:rPr>
              <w:fldChar w:fldCharType="begin"/>
            </w:r>
            <w:r>
              <w:rPr>
                <w:rFonts w:ascii="Calibri" w:eastAsia="MS Mincho" w:hAnsi="Calibri" w:cs="Calibri"/>
                <w:w w:val="95"/>
                <w:sz w:val="22"/>
                <w:lang w:eastAsia="ja-JP"/>
              </w:rPr>
              <w:instrText>EQ \* jc2 \* "Font:MS Mincho" \* hps16 \o\ad(\s\up 13(</w:instrText>
            </w:r>
            <w:r w:rsidRPr="00181314">
              <w:rPr>
                <w:rFonts w:ascii="MS Mincho" w:eastAsia="MS Mincho" w:hAnsi="MS Mincho" w:cs="Calibri" w:hint="eastAsia"/>
                <w:w w:val="95"/>
                <w:sz w:val="16"/>
                <w:lang w:eastAsia="ja-JP"/>
              </w:rPr>
              <w:instrText>ちょうさ</w:instrText>
            </w:r>
            <w:r>
              <w:rPr>
                <w:rFonts w:ascii="Calibri" w:eastAsia="MS Mincho" w:hAnsi="Calibri" w:cs="Calibri"/>
                <w:w w:val="95"/>
                <w:sz w:val="22"/>
                <w:lang w:eastAsia="ja-JP"/>
              </w:rPr>
              <w:instrText>),</w:instrText>
            </w:r>
            <w:r>
              <w:rPr>
                <w:rFonts w:ascii="Calibri" w:eastAsia="MS Mincho" w:hAnsi="Calibri" w:cs="Calibri" w:hint="eastAsia"/>
                <w:w w:val="95"/>
                <w:sz w:val="22"/>
                <w:lang w:eastAsia="ja-JP"/>
              </w:rPr>
              <w:instrText>調査</w:instrText>
            </w:r>
            <w:r>
              <w:rPr>
                <w:rFonts w:ascii="Calibri" w:eastAsia="MS Mincho" w:hAnsi="Calibri" w:cs="Calibri"/>
                <w:w w:val="95"/>
                <w:sz w:val="22"/>
                <w:lang w:eastAsia="ja-JP"/>
              </w:rPr>
              <w:instrText>)</w:instrText>
            </w:r>
            <w:r>
              <w:rPr>
                <w:rFonts w:ascii="Calibri" w:eastAsia="MS Mincho" w:hAnsi="Calibri" w:cs="Calibri"/>
                <w:w w:val="95"/>
                <w:sz w:val="22"/>
                <w:lang w:eastAsia="ja-JP"/>
              </w:rPr>
              <w:fldChar w:fldCharType="end"/>
            </w:r>
            <w:r w:rsidRPr="007913A8">
              <w:rPr>
                <w:rFonts w:ascii="Calibri" w:eastAsia="MS Mincho" w:hAnsi="Calibri" w:cs="Calibri" w:hint="eastAsia"/>
                <w:w w:val="95"/>
                <w:sz w:val="22"/>
                <w:lang w:eastAsia="ja-JP"/>
              </w:rPr>
              <w:t>をしました</w:t>
            </w:r>
          </w:p>
          <w:p w14:paraId="39C7C0B0" w14:textId="2000DEBA" w:rsidR="002A5ADA" w:rsidRPr="007913A8" w:rsidRDefault="00181314"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Pr>
                <w:rFonts w:ascii="Calibri" w:eastAsia="MS Mincho" w:hAnsi="Calibri" w:cs="Calibri"/>
                <w:w w:val="95"/>
                <w:sz w:val="22"/>
                <w:lang w:eastAsia="ja-JP"/>
              </w:rPr>
              <w:ruby>
                <w:rubyPr>
                  <w:rubyAlign w:val="distributeSpace"/>
                  <w:hps w:val="16"/>
                  <w:hpsRaise w:val="26"/>
                  <w:hpsBaseText w:val="22"/>
                  <w:lid w:val="ja-JP"/>
                </w:rubyPr>
                <w:rt>
                  <w:r w:rsidR="00181314" w:rsidRPr="00181314">
                    <w:rPr>
                      <w:rFonts w:ascii="MS Mincho" w:eastAsia="MS Mincho" w:hAnsi="MS Mincho" w:cs="Calibri" w:hint="eastAsia"/>
                      <w:w w:val="95"/>
                      <w:sz w:val="16"/>
                      <w:lang w:eastAsia="ja-JP"/>
                    </w:rPr>
                    <w:t>かんきょうもんだい</w:t>
                  </w:r>
                </w:rt>
                <w:rubyBase>
                  <w:r w:rsidR="00181314">
                    <w:rPr>
                      <w:rFonts w:ascii="Calibri" w:eastAsia="MS Mincho" w:hAnsi="Calibri" w:cs="Calibri" w:hint="eastAsia"/>
                      <w:w w:val="95"/>
                      <w:sz w:val="22"/>
                      <w:lang w:eastAsia="ja-JP"/>
                    </w:rPr>
                    <w:t>環境問題</w:t>
                  </w:r>
                </w:rubyBase>
              </w:ruby>
            </w:r>
            <w:r w:rsidRPr="007913A8">
              <w:rPr>
                <w:rFonts w:ascii="Calibri" w:eastAsia="MS Mincho" w:hAnsi="Calibri" w:cs="Calibri" w:hint="eastAsia"/>
                <w:w w:val="95"/>
                <w:sz w:val="22"/>
                <w:lang w:eastAsia="ja-JP"/>
              </w:rPr>
              <w:t>に</w:t>
            </w:r>
            <w:r>
              <w:rPr>
                <w:rFonts w:ascii="Calibri" w:eastAsia="MS Mincho" w:hAnsi="Calibri" w:cs="Calibri"/>
                <w:w w:val="95"/>
                <w:sz w:val="22"/>
                <w:lang w:eastAsia="ja-JP"/>
              </w:rPr>
              <w:fldChar w:fldCharType="begin"/>
            </w:r>
            <w:r>
              <w:rPr>
                <w:rFonts w:ascii="Calibri" w:eastAsia="MS Mincho" w:hAnsi="Calibri" w:cs="Calibri"/>
                <w:w w:val="95"/>
                <w:sz w:val="22"/>
                <w:lang w:eastAsia="ja-JP"/>
              </w:rPr>
              <w:instrText>EQ \* jc2 \* "Font:MS Mincho" \* hps16 \o\ad(\s\up 13(</w:instrText>
            </w:r>
            <w:r w:rsidRPr="00181314">
              <w:rPr>
                <w:rFonts w:ascii="MS Mincho" w:eastAsia="MS Mincho" w:hAnsi="MS Mincho" w:cs="Calibri" w:hint="eastAsia"/>
                <w:w w:val="95"/>
                <w:sz w:val="16"/>
                <w:lang w:eastAsia="ja-JP"/>
              </w:rPr>
              <w:instrText>たい</w:instrText>
            </w:r>
            <w:r>
              <w:rPr>
                <w:rFonts w:ascii="Calibri" w:eastAsia="MS Mincho" w:hAnsi="Calibri" w:cs="Calibri"/>
                <w:w w:val="95"/>
                <w:sz w:val="22"/>
                <w:lang w:eastAsia="ja-JP"/>
              </w:rPr>
              <w:instrText>),</w:instrText>
            </w:r>
            <w:r>
              <w:rPr>
                <w:rFonts w:ascii="Calibri" w:eastAsia="MS Mincho" w:hAnsi="Calibri" w:cs="Calibri" w:hint="eastAsia"/>
                <w:w w:val="95"/>
                <w:sz w:val="22"/>
                <w:lang w:eastAsia="ja-JP"/>
              </w:rPr>
              <w:instrText>対</w:instrText>
            </w:r>
            <w:r>
              <w:rPr>
                <w:rFonts w:ascii="Calibri" w:eastAsia="MS Mincho" w:hAnsi="Calibri" w:cs="Calibri"/>
                <w:w w:val="95"/>
                <w:sz w:val="22"/>
                <w:lang w:eastAsia="ja-JP"/>
              </w:rPr>
              <w:instrText>)</w:instrText>
            </w:r>
            <w:r>
              <w:rPr>
                <w:rFonts w:ascii="Calibri" w:eastAsia="MS Mincho" w:hAnsi="Calibri" w:cs="Calibri"/>
                <w:w w:val="95"/>
                <w:sz w:val="22"/>
                <w:lang w:eastAsia="ja-JP"/>
              </w:rPr>
              <w:fldChar w:fldCharType="end"/>
            </w:r>
            <w:r w:rsidR="00252BF5" w:rsidRPr="007913A8">
              <w:rPr>
                <w:rFonts w:ascii="Calibri" w:eastAsia="MS Mincho" w:hAnsi="Calibri" w:cs="Calibri" w:hint="eastAsia"/>
                <w:w w:val="95"/>
                <w:sz w:val="22"/>
                <w:lang w:eastAsia="ja-JP"/>
              </w:rPr>
              <w:t>し</w:t>
            </w:r>
            <w:r w:rsidR="002A5ADA" w:rsidRPr="007913A8">
              <w:rPr>
                <w:rFonts w:ascii="Calibri" w:eastAsia="MS Mincho" w:hAnsi="Calibri" w:cs="Calibri"/>
                <w:w w:val="95"/>
                <w:sz w:val="22"/>
                <w:lang w:eastAsia="ja-JP"/>
              </w:rPr>
              <w:t>て興味があります</w:t>
            </w:r>
          </w:p>
        </w:tc>
      </w:tr>
      <w:tr w:rsidR="002A5ADA" w:rsidRPr="007913A8" w14:paraId="77E16ED1" w14:textId="77777777" w:rsidTr="00252BF5">
        <w:tc>
          <w:tcPr>
            <w:cnfStyle w:val="001000000000" w:firstRow="0" w:lastRow="0" w:firstColumn="1" w:lastColumn="0" w:oddVBand="0" w:evenVBand="0" w:oddHBand="0" w:evenHBand="0" w:firstRowFirstColumn="0" w:firstRowLastColumn="0" w:lastRowFirstColumn="0" w:lastRowLastColumn="0"/>
            <w:tcW w:w="2972" w:type="dxa"/>
          </w:tcPr>
          <w:p w14:paraId="5ED5773A" w14:textId="77777777" w:rsidR="002A5ADA" w:rsidRPr="004F71D7" w:rsidRDefault="002A5ADA" w:rsidP="007913A8">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の中で</w:t>
            </w:r>
            <w:proofErr w:type="spellEnd"/>
          </w:p>
        </w:tc>
        <w:tc>
          <w:tcPr>
            <w:tcW w:w="2410" w:type="dxa"/>
          </w:tcPr>
          <w:p w14:paraId="3E4BCAB5" w14:textId="77777777" w:rsidR="002A5ADA" w:rsidRPr="00333EE4"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classifying</w:t>
            </w:r>
          </w:p>
        </w:tc>
        <w:tc>
          <w:tcPr>
            <w:tcW w:w="3678" w:type="dxa"/>
          </w:tcPr>
          <w:p w14:paraId="7CAC4509" w14:textId="77777777" w:rsidR="002A5ADA" w:rsidRPr="007913A8"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rPr>
            </w:pPr>
            <w:proofErr w:type="spellStart"/>
            <w:r w:rsidRPr="007913A8">
              <w:rPr>
                <w:rFonts w:ascii="Calibri" w:eastAsia="MS Mincho" w:hAnsi="Calibri" w:cs="Calibri"/>
                <w:w w:val="95"/>
                <w:sz w:val="22"/>
              </w:rPr>
              <w:t>多くの問題の中</w:t>
            </w:r>
            <w:r w:rsidRPr="007913A8">
              <w:rPr>
                <w:rFonts w:ascii="Calibri" w:eastAsia="MS Mincho" w:hAnsi="Calibri" w:cs="Calibri"/>
                <w:spacing w:val="-4"/>
                <w:w w:val="95"/>
                <w:sz w:val="22"/>
              </w:rPr>
              <w:t>で</w:t>
            </w:r>
            <w:proofErr w:type="spellEnd"/>
            <w:r w:rsidRPr="007913A8">
              <w:rPr>
                <w:rFonts w:ascii="Calibri" w:eastAsia="MS Mincho" w:hAnsi="Calibri" w:cs="Calibri"/>
                <w:spacing w:val="-4"/>
                <w:w w:val="95"/>
                <w:sz w:val="22"/>
              </w:rPr>
              <w:t>…</w:t>
            </w:r>
            <w:r w:rsidRPr="007913A8">
              <w:rPr>
                <w:rFonts w:ascii="Calibri" w:eastAsia="MS Mincho" w:hAnsi="Calibri" w:cs="Calibri"/>
                <w:spacing w:val="-4"/>
                <w:w w:val="95"/>
                <w:sz w:val="22"/>
              </w:rPr>
              <w:t>、</w:t>
            </w:r>
          </w:p>
        </w:tc>
      </w:tr>
      <w:tr w:rsidR="002A5ADA" w:rsidRPr="007913A8" w14:paraId="149FDB4C" w14:textId="77777777" w:rsidTr="00252BF5">
        <w:tc>
          <w:tcPr>
            <w:cnfStyle w:val="001000000000" w:firstRow="0" w:lastRow="0" w:firstColumn="1" w:lastColumn="0" w:oddVBand="0" w:evenVBand="0" w:oddHBand="0" w:evenHBand="0" w:firstRowFirstColumn="0" w:firstRowLastColumn="0" w:lastRowFirstColumn="0" w:lastRowLastColumn="0"/>
            <w:tcW w:w="2972" w:type="dxa"/>
          </w:tcPr>
          <w:p w14:paraId="1E652E35" w14:textId="77777777" w:rsidR="002A5ADA" w:rsidRPr="004F71D7" w:rsidRDefault="002A5ADA" w:rsidP="007913A8">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によって</w:t>
            </w:r>
          </w:p>
          <w:p w14:paraId="64114D7C" w14:textId="5E342FE7" w:rsidR="002A5ADA" w:rsidRPr="004F71D7" w:rsidRDefault="002A5ADA" w:rsidP="007913A8">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を</w:t>
            </w:r>
            <w:r w:rsidR="007913A8" w:rsidRPr="004F71D7">
              <w:rPr>
                <w:rFonts w:ascii="Calibri" w:eastAsia="MS Mincho" w:hAnsi="Calibri" w:cs="Calibri"/>
                <w:spacing w:val="0"/>
                <w:sz w:val="22"/>
                <w:lang w:eastAsia="ja-JP"/>
              </w:rPr>
              <w:fldChar w:fldCharType="begin"/>
            </w:r>
            <w:r w:rsidR="007913A8" w:rsidRPr="004F71D7">
              <w:rPr>
                <w:rFonts w:ascii="Calibri" w:eastAsia="MS Mincho" w:hAnsi="Calibri" w:cs="Calibri"/>
                <w:spacing w:val="0"/>
                <w:sz w:val="22"/>
                <w:lang w:eastAsia="ja-JP"/>
              </w:rPr>
              <w:instrText>EQ \* jc2 \* "Font:MS Mincho" \* hps10 \o\ad(\s\up 9(</w:instrText>
            </w:r>
            <w:r w:rsidR="007913A8" w:rsidRPr="004F71D7">
              <w:rPr>
                <w:rFonts w:ascii="MS Mincho" w:eastAsia="MS Mincho" w:hAnsi="MS Mincho" w:cs="Calibri" w:hint="eastAsia"/>
                <w:spacing w:val="0"/>
                <w:sz w:val="22"/>
                <w:lang w:eastAsia="ja-JP"/>
              </w:rPr>
              <w:instrText>つう</w:instrText>
            </w:r>
            <w:r w:rsidR="007913A8" w:rsidRPr="004F71D7">
              <w:rPr>
                <w:rFonts w:ascii="Calibri" w:eastAsia="MS Mincho" w:hAnsi="Calibri" w:cs="Calibri"/>
                <w:spacing w:val="0"/>
                <w:sz w:val="22"/>
                <w:lang w:eastAsia="ja-JP"/>
              </w:rPr>
              <w:instrText>),</w:instrText>
            </w:r>
            <w:r w:rsidR="007913A8" w:rsidRPr="004F71D7">
              <w:rPr>
                <w:rFonts w:ascii="Calibri" w:eastAsia="MS Mincho" w:hAnsi="Calibri" w:cs="Calibri" w:hint="eastAsia"/>
                <w:spacing w:val="0"/>
                <w:sz w:val="22"/>
                <w:lang w:eastAsia="ja-JP"/>
              </w:rPr>
              <w:instrText>通</w:instrText>
            </w:r>
            <w:r w:rsidR="007913A8" w:rsidRPr="004F71D7">
              <w:rPr>
                <w:rFonts w:ascii="Calibri" w:eastAsia="MS Mincho" w:hAnsi="Calibri" w:cs="Calibri"/>
                <w:spacing w:val="0"/>
                <w:sz w:val="22"/>
                <w:lang w:eastAsia="ja-JP"/>
              </w:rPr>
              <w:instrText>)</w:instrText>
            </w:r>
            <w:r w:rsidR="007913A8" w:rsidRPr="004F71D7">
              <w:rPr>
                <w:rFonts w:ascii="Calibri" w:eastAsia="MS Mincho" w:hAnsi="Calibri" w:cs="Calibri"/>
                <w:spacing w:val="0"/>
                <w:sz w:val="22"/>
                <w:lang w:eastAsia="ja-JP"/>
              </w:rPr>
              <w:fldChar w:fldCharType="end"/>
            </w:r>
            <w:r w:rsidRPr="004F71D7">
              <w:rPr>
                <w:rFonts w:ascii="Calibri" w:eastAsia="MS Mincho" w:hAnsi="Calibri" w:cs="Calibri"/>
                <w:spacing w:val="0"/>
                <w:sz w:val="22"/>
                <w:lang w:eastAsia="ja-JP"/>
              </w:rPr>
              <w:t>じて</w:t>
            </w:r>
          </w:p>
          <w:p w14:paraId="06D66FFB" w14:textId="77777777" w:rsidR="002A5ADA" w:rsidRPr="004F71D7" w:rsidRDefault="002A5ADA" w:rsidP="007913A8">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によると</w:t>
            </w:r>
          </w:p>
          <w:p w14:paraId="6B92B32B" w14:textId="77777777" w:rsidR="002A5ADA" w:rsidRPr="004F71D7" w:rsidRDefault="002A5ADA" w:rsidP="007913A8">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にもとづいて</w:t>
            </w:r>
            <w:proofErr w:type="spellEnd"/>
          </w:p>
        </w:tc>
        <w:tc>
          <w:tcPr>
            <w:tcW w:w="2410" w:type="dxa"/>
          </w:tcPr>
          <w:p w14:paraId="75F0614B" w14:textId="77777777" w:rsidR="002A5ADA" w:rsidRPr="00333EE4"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indicating</w:t>
            </w:r>
            <w:r w:rsidRPr="00333EE4">
              <w:rPr>
                <w:rFonts w:ascii="Calibri" w:eastAsia="MS Mincho" w:hAnsi="Calibri" w:cs="Calibri"/>
                <w:spacing w:val="-14"/>
                <w:szCs w:val="20"/>
              </w:rPr>
              <w:t xml:space="preserve"> </w:t>
            </w:r>
            <w:r w:rsidRPr="00333EE4">
              <w:rPr>
                <w:rFonts w:ascii="Calibri" w:eastAsia="MS Mincho" w:hAnsi="Calibri" w:cs="Calibri"/>
                <w:szCs w:val="20"/>
              </w:rPr>
              <w:t>means/cause/</w:t>
            </w:r>
            <w:r w:rsidRPr="00333EE4">
              <w:rPr>
                <w:rFonts w:ascii="Calibri" w:eastAsia="MS Mincho" w:hAnsi="Calibri" w:cs="Calibri"/>
                <w:spacing w:val="-10"/>
                <w:szCs w:val="20"/>
              </w:rPr>
              <w:t xml:space="preserve"> </w:t>
            </w:r>
            <w:r w:rsidRPr="00333EE4">
              <w:rPr>
                <w:rFonts w:ascii="Calibri" w:eastAsia="MS Mincho" w:hAnsi="Calibri" w:cs="Calibri"/>
                <w:spacing w:val="-4"/>
                <w:szCs w:val="20"/>
              </w:rPr>
              <w:t>base</w:t>
            </w:r>
          </w:p>
        </w:tc>
        <w:tc>
          <w:tcPr>
            <w:tcW w:w="3678" w:type="dxa"/>
          </w:tcPr>
          <w:p w14:paraId="7AE92FD1" w14:textId="3A579D88" w:rsidR="002A5ADA" w:rsidRPr="007913A8"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7913A8">
              <w:rPr>
                <w:rFonts w:ascii="Calibri" w:eastAsia="MS Mincho" w:hAnsi="Calibri" w:cs="Calibri"/>
                <w:w w:val="95"/>
                <w:sz w:val="22"/>
                <w:lang w:eastAsia="ja-JP"/>
              </w:rPr>
              <w:t>みんなの</w:t>
            </w:r>
            <w:r w:rsidR="00181314">
              <w:rPr>
                <w:rFonts w:ascii="Calibri" w:eastAsia="MS Mincho" w:hAnsi="Calibri" w:cs="Calibri"/>
                <w:w w:val="95"/>
                <w:sz w:val="22"/>
                <w:lang w:eastAsia="ja-JP"/>
              </w:rPr>
              <w:fldChar w:fldCharType="begin"/>
            </w:r>
            <w:r w:rsidR="00181314">
              <w:rPr>
                <w:rFonts w:ascii="Calibri" w:eastAsia="MS Mincho" w:hAnsi="Calibri" w:cs="Calibri"/>
                <w:w w:val="95"/>
                <w:sz w:val="22"/>
                <w:lang w:eastAsia="ja-JP"/>
              </w:rPr>
              <w:instrText>EQ \* jc2 \* "Font:MS Mincho" \* hps16 \o\ad(\s\up 13(</w:instrText>
            </w:r>
            <w:r w:rsidR="00181314" w:rsidRPr="00181314">
              <w:rPr>
                <w:rFonts w:ascii="MS Mincho" w:eastAsia="MS Mincho" w:hAnsi="MS Mincho" w:cs="Calibri" w:hint="eastAsia"/>
                <w:w w:val="95"/>
                <w:sz w:val="16"/>
                <w:lang w:eastAsia="ja-JP"/>
              </w:rPr>
              <w:instrText>いけん</w:instrText>
            </w:r>
            <w:r w:rsidR="00181314">
              <w:rPr>
                <w:rFonts w:ascii="Calibri" w:eastAsia="MS Mincho" w:hAnsi="Calibri" w:cs="Calibri"/>
                <w:w w:val="95"/>
                <w:sz w:val="22"/>
                <w:lang w:eastAsia="ja-JP"/>
              </w:rPr>
              <w:instrText>),</w:instrText>
            </w:r>
            <w:r w:rsidR="00181314">
              <w:rPr>
                <w:rFonts w:ascii="Calibri" w:eastAsia="MS Mincho" w:hAnsi="Calibri" w:cs="Calibri" w:hint="eastAsia"/>
                <w:w w:val="95"/>
                <w:sz w:val="22"/>
                <w:lang w:eastAsia="ja-JP"/>
              </w:rPr>
              <w:instrText>意見</w:instrText>
            </w:r>
            <w:r w:rsidR="00181314">
              <w:rPr>
                <w:rFonts w:ascii="Calibri" w:eastAsia="MS Mincho" w:hAnsi="Calibri" w:cs="Calibri"/>
                <w:w w:val="95"/>
                <w:sz w:val="22"/>
                <w:lang w:eastAsia="ja-JP"/>
              </w:rPr>
              <w:instrText>)</w:instrText>
            </w:r>
            <w:r w:rsidR="00181314">
              <w:rPr>
                <w:rFonts w:ascii="Calibri" w:eastAsia="MS Mincho" w:hAnsi="Calibri" w:cs="Calibri"/>
                <w:w w:val="95"/>
                <w:sz w:val="22"/>
                <w:lang w:eastAsia="ja-JP"/>
              </w:rPr>
              <w:fldChar w:fldCharType="end"/>
            </w:r>
            <w:r w:rsidR="00181314" w:rsidRPr="007913A8">
              <w:rPr>
                <w:rFonts w:ascii="Calibri" w:eastAsia="MS Mincho" w:hAnsi="Calibri" w:cs="Calibri" w:hint="eastAsia"/>
                <w:w w:val="95"/>
                <w:sz w:val="22"/>
                <w:lang w:eastAsia="ja-JP"/>
              </w:rPr>
              <w:t>によって</w:t>
            </w:r>
            <w:r w:rsidR="00181314">
              <w:rPr>
                <w:rFonts w:ascii="Calibri" w:eastAsia="MS Mincho" w:hAnsi="Calibri" w:cs="Calibri"/>
                <w:w w:val="95"/>
                <w:sz w:val="22"/>
                <w:lang w:eastAsia="ja-JP"/>
              </w:rPr>
              <w:fldChar w:fldCharType="begin"/>
            </w:r>
            <w:r w:rsidR="00181314">
              <w:rPr>
                <w:rFonts w:ascii="Calibri" w:eastAsia="MS Mincho" w:hAnsi="Calibri" w:cs="Calibri"/>
                <w:w w:val="95"/>
                <w:sz w:val="22"/>
                <w:lang w:eastAsia="ja-JP"/>
              </w:rPr>
              <w:instrText>EQ \* jc2 \* "Font:MS Mincho" \* hps16 \o\ad(\s\up 13(</w:instrText>
            </w:r>
            <w:r w:rsidR="00181314" w:rsidRPr="00181314">
              <w:rPr>
                <w:rFonts w:ascii="MS Mincho" w:eastAsia="MS Mincho" w:hAnsi="MS Mincho" w:cs="Calibri" w:hint="eastAsia"/>
                <w:w w:val="95"/>
                <w:sz w:val="16"/>
                <w:lang w:eastAsia="ja-JP"/>
              </w:rPr>
              <w:instrText>き</w:instrText>
            </w:r>
            <w:r w:rsidR="00181314">
              <w:rPr>
                <w:rFonts w:ascii="Calibri" w:eastAsia="MS Mincho" w:hAnsi="Calibri" w:cs="Calibri"/>
                <w:w w:val="95"/>
                <w:sz w:val="22"/>
                <w:lang w:eastAsia="ja-JP"/>
              </w:rPr>
              <w:instrText>),</w:instrText>
            </w:r>
            <w:r w:rsidR="00181314">
              <w:rPr>
                <w:rFonts w:ascii="Calibri" w:eastAsia="MS Mincho" w:hAnsi="Calibri" w:cs="Calibri" w:hint="eastAsia"/>
                <w:w w:val="95"/>
                <w:sz w:val="22"/>
                <w:lang w:eastAsia="ja-JP"/>
              </w:rPr>
              <w:instrText>決</w:instrText>
            </w:r>
            <w:r w:rsidR="00181314">
              <w:rPr>
                <w:rFonts w:ascii="Calibri" w:eastAsia="MS Mincho" w:hAnsi="Calibri" w:cs="Calibri"/>
                <w:w w:val="95"/>
                <w:sz w:val="22"/>
                <w:lang w:eastAsia="ja-JP"/>
              </w:rPr>
              <w:instrText>)</w:instrText>
            </w:r>
            <w:r w:rsidR="00181314">
              <w:rPr>
                <w:rFonts w:ascii="Calibri" w:eastAsia="MS Mincho" w:hAnsi="Calibri" w:cs="Calibri"/>
                <w:w w:val="95"/>
                <w:sz w:val="22"/>
                <w:lang w:eastAsia="ja-JP"/>
              </w:rPr>
              <w:fldChar w:fldCharType="end"/>
            </w:r>
            <w:r w:rsidR="00181314" w:rsidRPr="007913A8">
              <w:rPr>
                <w:rFonts w:ascii="Calibri" w:eastAsia="MS Mincho" w:hAnsi="Calibri" w:cs="Calibri" w:hint="eastAsia"/>
                <w:w w:val="95"/>
                <w:sz w:val="22"/>
                <w:lang w:eastAsia="ja-JP"/>
              </w:rPr>
              <w:t>まりました</w:t>
            </w:r>
          </w:p>
          <w:p w14:paraId="466E6830" w14:textId="275AD248" w:rsidR="002A5ADA" w:rsidRPr="007913A8" w:rsidRDefault="00181314"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7913A8">
              <w:rPr>
                <w:rFonts w:ascii="Calibri" w:eastAsia="MS Mincho" w:hAnsi="Calibri" w:cs="Calibri" w:hint="eastAsia"/>
                <w:w w:val="95"/>
                <w:sz w:val="22"/>
                <w:lang w:eastAsia="ja-JP"/>
              </w:rPr>
              <w:t>先生を</w:t>
            </w:r>
            <w:r>
              <w:rPr>
                <w:rFonts w:ascii="Calibri" w:eastAsia="MS Mincho" w:hAnsi="Calibri" w:cs="Calibri"/>
                <w:w w:val="95"/>
                <w:sz w:val="22"/>
                <w:lang w:eastAsia="ja-JP"/>
              </w:rPr>
              <w:fldChar w:fldCharType="begin"/>
            </w:r>
            <w:r>
              <w:rPr>
                <w:rFonts w:ascii="Calibri" w:eastAsia="MS Mincho" w:hAnsi="Calibri" w:cs="Calibri"/>
                <w:w w:val="95"/>
                <w:sz w:val="22"/>
                <w:lang w:eastAsia="ja-JP"/>
              </w:rPr>
              <w:instrText>EQ \* jc2 \* "Font:MS Mincho" \* hps16 \o\ad(\s\up 13(</w:instrText>
            </w:r>
            <w:r w:rsidRPr="00181314">
              <w:rPr>
                <w:rFonts w:ascii="MS Mincho" w:eastAsia="MS Mincho" w:hAnsi="MS Mincho" w:cs="Calibri" w:hint="eastAsia"/>
                <w:w w:val="95"/>
                <w:sz w:val="16"/>
                <w:lang w:eastAsia="ja-JP"/>
              </w:rPr>
              <w:instrText>つう</w:instrText>
            </w:r>
            <w:r>
              <w:rPr>
                <w:rFonts w:ascii="Calibri" w:eastAsia="MS Mincho" w:hAnsi="Calibri" w:cs="Calibri"/>
                <w:w w:val="95"/>
                <w:sz w:val="22"/>
                <w:lang w:eastAsia="ja-JP"/>
              </w:rPr>
              <w:instrText>),</w:instrText>
            </w:r>
            <w:r>
              <w:rPr>
                <w:rFonts w:ascii="Calibri" w:eastAsia="MS Mincho" w:hAnsi="Calibri" w:cs="Calibri" w:hint="eastAsia"/>
                <w:w w:val="95"/>
                <w:sz w:val="22"/>
                <w:lang w:eastAsia="ja-JP"/>
              </w:rPr>
              <w:instrText>通</w:instrText>
            </w:r>
            <w:r>
              <w:rPr>
                <w:rFonts w:ascii="Calibri" w:eastAsia="MS Mincho" w:hAnsi="Calibri" w:cs="Calibri"/>
                <w:w w:val="95"/>
                <w:sz w:val="22"/>
                <w:lang w:eastAsia="ja-JP"/>
              </w:rPr>
              <w:instrText>)</w:instrText>
            </w:r>
            <w:r>
              <w:rPr>
                <w:rFonts w:ascii="Calibri" w:eastAsia="MS Mincho" w:hAnsi="Calibri" w:cs="Calibri"/>
                <w:w w:val="95"/>
                <w:sz w:val="22"/>
                <w:lang w:eastAsia="ja-JP"/>
              </w:rPr>
              <w:fldChar w:fldCharType="end"/>
            </w:r>
            <w:r w:rsidRPr="007913A8">
              <w:rPr>
                <w:rFonts w:ascii="Calibri" w:eastAsia="MS Mincho" w:hAnsi="Calibri" w:cs="Calibri" w:hint="eastAsia"/>
                <w:w w:val="95"/>
                <w:sz w:val="22"/>
                <w:lang w:eastAsia="ja-JP"/>
              </w:rPr>
              <w:t>じて知り合い</w:t>
            </w:r>
            <w:r w:rsidR="002A5ADA" w:rsidRPr="007913A8">
              <w:rPr>
                <w:rFonts w:ascii="Calibri" w:eastAsia="MS Mincho" w:hAnsi="Calibri" w:cs="Calibri"/>
                <w:w w:val="95"/>
                <w:sz w:val="22"/>
                <w:lang w:eastAsia="ja-JP"/>
              </w:rPr>
              <w:t>ました</w:t>
            </w:r>
          </w:p>
        </w:tc>
      </w:tr>
      <w:tr w:rsidR="002A5ADA" w:rsidRPr="007913A8" w14:paraId="02EE38DB" w14:textId="77777777" w:rsidTr="00252B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53ACAEA0" w14:textId="77777777" w:rsidR="002A5ADA" w:rsidRPr="004F71D7" w:rsidRDefault="002A5ADA" w:rsidP="007913A8">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をもとに</w:t>
            </w:r>
            <w:proofErr w:type="spellEnd"/>
          </w:p>
        </w:tc>
        <w:tc>
          <w:tcPr>
            <w:tcW w:w="2410" w:type="dxa"/>
          </w:tcPr>
          <w:p w14:paraId="22B41CEC" w14:textId="7F910091" w:rsidR="002A5ADA" w:rsidRPr="005F7462" w:rsidRDefault="002A5ADA" w:rsidP="005F7462">
            <w:pPr>
              <w:ind w:left="0" w:righ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3678" w:type="dxa"/>
          </w:tcPr>
          <w:p w14:paraId="3E6B6125" w14:textId="3DEE6D95" w:rsidR="002A5ADA" w:rsidRPr="007913A8" w:rsidRDefault="00DC5079"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w w:val="95"/>
                <w:sz w:val="22"/>
                <w:lang w:eastAsia="ja-JP"/>
              </w:rPr>
            </w:pPr>
            <w:r w:rsidRPr="007913A8">
              <w:rPr>
                <w:rFonts w:ascii="Calibri" w:eastAsia="MS Mincho" w:hAnsi="Calibri" w:cs="Calibri" w:hint="eastAsia"/>
                <w:w w:val="95"/>
                <w:sz w:val="22"/>
                <w:lang w:eastAsia="ja-JP"/>
              </w:rPr>
              <w:t>ニュースによると、</w:t>
            </w:r>
            <w:r w:rsidR="00181314" w:rsidRPr="007913A8">
              <w:rPr>
                <w:rFonts w:ascii="Calibri" w:eastAsia="MS Mincho" w:hAnsi="Calibri" w:cs="Calibri" w:hint="eastAsia"/>
                <w:w w:val="95"/>
                <w:sz w:val="22"/>
                <w:lang w:eastAsia="ja-JP"/>
              </w:rPr>
              <w:t>中国地方で</w:t>
            </w:r>
            <w:r w:rsidR="00181314">
              <w:rPr>
                <w:rFonts w:ascii="Calibri" w:eastAsia="MS Mincho" w:hAnsi="Calibri" w:cs="Calibri"/>
                <w:w w:val="95"/>
                <w:sz w:val="22"/>
                <w:lang w:eastAsia="ja-JP"/>
              </w:rPr>
              <w:fldChar w:fldCharType="begin"/>
            </w:r>
            <w:r w:rsidR="00181314">
              <w:rPr>
                <w:rFonts w:ascii="Calibri" w:eastAsia="MS Mincho" w:hAnsi="Calibri" w:cs="Calibri"/>
                <w:w w:val="95"/>
                <w:sz w:val="22"/>
                <w:lang w:eastAsia="ja-JP"/>
              </w:rPr>
              <w:instrText>EQ \* jc2 \* "Font:MS Mincho" \* hps16 \o\ad(\s\up 13(</w:instrText>
            </w:r>
            <w:r w:rsidR="00181314" w:rsidRPr="00181314">
              <w:rPr>
                <w:rFonts w:ascii="MS Mincho" w:eastAsia="MS Mincho" w:hAnsi="MS Mincho" w:cs="Calibri" w:hint="eastAsia"/>
                <w:w w:val="95"/>
                <w:sz w:val="16"/>
                <w:lang w:eastAsia="ja-JP"/>
              </w:rPr>
              <w:instrText>じしん</w:instrText>
            </w:r>
            <w:r w:rsidR="00181314">
              <w:rPr>
                <w:rFonts w:ascii="Calibri" w:eastAsia="MS Mincho" w:hAnsi="Calibri" w:cs="Calibri"/>
                <w:w w:val="95"/>
                <w:sz w:val="22"/>
                <w:lang w:eastAsia="ja-JP"/>
              </w:rPr>
              <w:instrText>),</w:instrText>
            </w:r>
            <w:r w:rsidR="00181314">
              <w:rPr>
                <w:rFonts w:ascii="Calibri" w:eastAsia="MS Mincho" w:hAnsi="Calibri" w:cs="Calibri" w:hint="eastAsia"/>
                <w:w w:val="95"/>
                <w:sz w:val="22"/>
                <w:lang w:eastAsia="ja-JP"/>
              </w:rPr>
              <w:instrText>地震</w:instrText>
            </w:r>
            <w:r w:rsidR="00181314">
              <w:rPr>
                <w:rFonts w:ascii="Calibri" w:eastAsia="MS Mincho" w:hAnsi="Calibri" w:cs="Calibri"/>
                <w:w w:val="95"/>
                <w:sz w:val="22"/>
                <w:lang w:eastAsia="ja-JP"/>
              </w:rPr>
              <w:instrText>)</w:instrText>
            </w:r>
            <w:r w:rsidR="00181314">
              <w:rPr>
                <w:rFonts w:ascii="Calibri" w:eastAsia="MS Mincho" w:hAnsi="Calibri" w:cs="Calibri"/>
                <w:w w:val="95"/>
                <w:sz w:val="22"/>
                <w:lang w:eastAsia="ja-JP"/>
              </w:rPr>
              <w:fldChar w:fldCharType="end"/>
            </w:r>
            <w:r w:rsidR="00181314" w:rsidRPr="007913A8">
              <w:rPr>
                <w:rFonts w:ascii="Calibri" w:eastAsia="MS Mincho" w:hAnsi="Calibri" w:cs="Calibri" w:hint="eastAsia"/>
                <w:w w:val="95"/>
                <w:sz w:val="22"/>
                <w:lang w:eastAsia="ja-JP"/>
              </w:rPr>
              <w:t>がありました</w:t>
            </w:r>
          </w:p>
          <w:p w14:paraId="1BD985C9" w14:textId="0002351F" w:rsidR="002A5ADA" w:rsidRPr="007913A8" w:rsidRDefault="00181314"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7913A8">
              <w:rPr>
                <w:rFonts w:ascii="Calibri" w:eastAsia="MS Mincho" w:hAnsi="Calibri" w:cs="Calibri" w:hint="eastAsia"/>
                <w:w w:val="95"/>
                <w:sz w:val="22"/>
                <w:lang w:eastAsia="ja-JP"/>
              </w:rPr>
              <w:t>このデータにもとづいて／をもとに</w:t>
            </w:r>
            <w:r>
              <w:rPr>
                <w:rFonts w:ascii="Calibri" w:eastAsia="MS Mincho" w:hAnsi="Calibri" w:cs="Calibri"/>
                <w:w w:val="95"/>
                <w:sz w:val="22"/>
                <w:lang w:eastAsia="ja-JP"/>
              </w:rPr>
              <w:fldChar w:fldCharType="begin"/>
            </w:r>
            <w:r>
              <w:rPr>
                <w:rFonts w:ascii="Calibri" w:eastAsia="MS Mincho" w:hAnsi="Calibri" w:cs="Calibri"/>
                <w:w w:val="95"/>
                <w:sz w:val="22"/>
                <w:lang w:eastAsia="ja-JP"/>
              </w:rPr>
              <w:instrText>EQ \* jc2 \* "Font:MS Mincho" \* hps16 \o\ad(\s\up 13(</w:instrText>
            </w:r>
            <w:r w:rsidRPr="00181314">
              <w:rPr>
                <w:rFonts w:ascii="MS Mincho" w:eastAsia="MS Mincho" w:hAnsi="MS Mincho" w:cs="Calibri" w:hint="eastAsia"/>
                <w:w w:val="95"/>
                <w:sz w:val="16"/>
                <w:lang w:eastAsia="ja-JP"/>
              </w:rPr>
              <w:instrText>き</w:instrText>
            </w:r>
            <w:r>
              <w:rPr>
                <w:rFonts w:ascii="Calibri" w:eastAsia="MS Mincho" w:hAnsi="Calibri" w:cs="Calibri"/>
                <w:w w:val="95"/>
                <w:sz w:val="22"/>
                <w:lang w:eastAsia="ja-JP"/>
              </w:rPr>
              <w:instrText>),</w:instrText>
            </w:r>
            <w:r>
              <w:rPr>
                <w:rFonts w:ascii="Calibri" w:eastAsia="MS Mincho" w:hAnsi="Calibri" w:cs="Calibri" w:hint="eastAsia"/>
                <w:w w:val="95"/>
                <w:sz w:val="22"/>
                <w:lang w:eastAsia="ja-JP"/>
              </w:rPr>
              <w:instrText>決</w:instrText>
            </w:r>
            <w:r>
              <w:rPr>
                <w:rFonts w:ascii="Calibri" w:eastAsia="MS Mincho" w:hAnsi="Calibri" w:cs="Calibri"/>
                <w:w w:val="95"/>
                <w:sz w:val="22"/>
                <w:lang w:eastAsia="ja-JP"/>
              </w:rPr>
              <w:instrText>)</w:instrText>
            </w:r>
            <w:r>
              <w:rPr>
                <w:rFonts w:ascii="Calibri" w:eastAsia="MS Mincho" w:hAnsi="Calibri" w:cs="Calibri"/>
                <w:w w:val="95"/>
                <w:sz w:val="22"/>
                <w:lang w:eastAsia="ja-JP"/>
              </w:rPr>
              <w:fldChar w:fldCharType="end"/>
            </w:r>
            <w:r w:rsidRPr="007913A8">
              <w:rPr>
                <w:rFonts w:ascii="Calibri" w:eastAsia="MS Mincho" w:hAnsi="Calibri" w:cs="Calibri" w:hint="eastAsia"/>
                <w:w w:val="95"/>
                <w:sz w:val="22"/>
                <w:lang w:eastAsia="ja-JP"/>
              </w:rPr>
              <w:t>めました</w:t>
            </w:r>
          </w:p>
        </w:tc>
      </w:tr>
      <w:tr w:rsidR="002A5ADA" w:rsidRPr="007913A8" w14:paraId="1FB71D0F" w14:textId="77777777" w:rsidTr="00252B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0807CBF4" w14:textId="77777777" w:rsidR="002A5ADA" w:rsidRPr="004F71D7" w:rsidRDefault="002A5ADA" w:rsidP="007913A8">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のおかげで</w:t>
            </w:r>
            <w:proofErr w:type="spellEnd"/>
          </w:p>
        </w:tc>
        <w:tc>
          <w:tcPr>
            <w:tcW w:w="2410" w:type="dxa"/>
          </w:tcPr>
          <w:p w14:paraId="2E28116E" w14:textId="77777777" w:rsidR="002A5ADA" w:rsidRPr="00333EE4"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cause</w:t>
            </w:r>
            <w:r w:rsidRPr="00333EE4">
              <w:rPr>
                <w:rFonts w:ascii="Calibri" w:eastAsia="MS Mincho" w:hAnsi="Calibri" w:cs="Calibri"/>
                <w:spacing w:val="-7"/>
                <w:szCs w:val="20"/>
              </w:rPr>
              <w:t xml:space="preserve"> </w:t>
            </w:r>
            <w:r w:rsidRPr="00333EE4">
              <w:rPr>
                <w:rFonts w:ascii="Calibri" w:eastAsia="MS Mincho" w:hAnsi="Calibri" w:cs="Calibri"/>
                <w:szCs w:val="20"/>
              </w:rPr>
              <w:t>(positive)</w:t>
            </w:r>
          </w:p>
        </w:tc>
        <w:tc>
          <w:tcPr>
            <w:tcW w:w="3678" w:type="dxa"/>
          </w:tcPr>
          <w:p w14:paraId="50E942DE" w14:textId="0B643F23" w:rsidR="002A5ADA" w:rsidRPr="007913A8"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7913A8">
              <w:rPr>
                <w:rFonts w:ascii="Calibri" w:eastAsia="MS Mincho" w:hAnsi="Calibri" w:cs="Calibri"/>
                <w:w w:val="99"/>
                <w:sz w:val="22"/>
                <w:lang w:eastAsia="ja-JP"/>
              </w:rPr>
              <w:t>テクノロジー</w:t>
            </w:r>
            <w:r w:rsidR="00181314" w:rsidRPr="007913A8">
              <w:rPr>
                <w:rFonts w:ascii="Calibri" w:eastAsia="MS Mincho" w:hAnsi="Calibri" w:cs="Calibri" w:hint="eastAsia"/>
                <w:w w:val="99"/>
                <w:sz w:val="22"/>
                <w:lang w:eastAsia="ja-JP"/>
              </w:rPr>
              <w:t>のおかげで</w:t>
            </w:r>
            <w:r w:rsidR="00181314">
              <w:rPr>
                <w:rFonts w:ascii="Calibri" w:eastAsia="MS Mincho" w:hAnsi="Calibri" w:cs="Calibri"/>
                <w:w w:val="99"/>
                <w:sz w:val="22"/>
                <w:lang w:eastAsia="ja-JP"/>
              </w:rPr>
              <w:fldChar w:fldCharType="begin"/>
            </w:r>
            <w:r w:rsidR="00181314">
              <w:rPr>
                <w:rFonts w:ascii="Calibri" w:eastAsia="MS Mincho" w:hAnsi="Calibri" w:cs="Calibri"/>
                <w:w w:val="99"/>
                <w:sz w:val="22"/>
                <w:lang w:eastAsia="ja-JP"/>
              </w:rPr>
              <w:instrText>EQ \* jc2 \* "Font:MS Mincho" \* hps16 \o\ad(\s\up 13(</w:instrText>
            </w:r>
            <w:r w:rsidR="00181314" w:rsidRPr="00181314">
              <w:rPr>
                <w:rFonts w:ascii="MS Mincho" w:eastAsia="MS Mincho" w:hAnsi="MS Mincho" w:cs="Calibri" w:hint="eastAsia"/>
                <w:w w:val="99"/>
                <w:sz w:val="16"/>
                <w:lang w:eastAsia="ja-JP"/>
              </w:rPr>
              <w:instrText>せいかつ</w:instrText>
            </w:r>
            <w:r w:rsidR="00181314">
              <w:rPr>
                <w:rFonts w:ascii="Calibri" w:eastAsia="MS Mincho" w:hAnsi="Calibri" w:cs="Calibri"/>
                <w:w w:val="99"/>
                <w:sz w:val="22"/>
                <w:lang w:eastAsia="ja-JP"/>
              </w:rPr>
              <w:instrText>),</w:instrText>
            </w:r>
            <w:r w:rsidR="00181314">
              <w:rPr>
                <w:rFonts w:ascii="Calibri" w:eastAsia="MS Mincho" w:hAnsi="Calibri" w:cs="Calibri" w:hint="eastAsia"/>
                <w:w w:val="99"/>
                <w:sz w:val="22"/>
                <w:lang w:eastAsia="ja-JP"/>
              </w:rPr>
              <w:instrText>生活</w:instrText>
            </w:r>
            <w:r w:rsidR="00181314">
              <w:rPr>
                <w:rFonts w:ascii="Calibri" w:eastAsia="MS Mincho" w:hAnsi="Calibri" w:cs="Calibri"/>
                <w:w w:val="99"/>
                <w:sz w:val="22"/>
                <w:lang w:eastAsia="ja-JP"/>
              </w:rPr>
              <w:instrText>)</w:instrText>
            </w:r>
            <w:r w:rsidR="00181314">
              <w:rPr>
                <w:rFonts w:ascii="Calibri" w:eastAsia="MS Mincho" w:hAnsi="Calibri" w:cs="Calibri"/>
                <w:w w:val="99"/>
                <w:sz w:val="22"/>
                <w:lang w:eastAsia="ja-JP"/>
              </w:rPr>
              <w:fldChar w:fldCharType="end"/>
            </w:r>
            <w:r w:rsidR="00181314" w:rsidRPr="007913A8">
              <w:rPr>
                <w:rFonts w:ascii="Calibri" w:eastAsia="MS Mincho" w:hAnsi="Calibri" w:cs="Calibri" w:hint="eastAsia"/>
                <w:w w:val="99"/>
                <w:sz w:val="22"/>
                <w:lang w:eastAsia="ja-JP"/>
              </w:rPr>
              <w:t>が</w:t>
            </w:r>
            <w:r w:rsidR="00181314">
              <w:rPr>
                <w:rFonts w:ascii="Calibri" w:eastAsia="MS Mincho" w:hAnsi="Calibri" w:cs="Calibri"/>
                <w:w w:val="99"/>
                <w:sz w:val="22"/>
                <w:lang w:eastAsia="ja-JP"/>
              </w:rPr>
              <w:fldChar w:fldCharType="begin"/>
            </w:r>
            <w:r w:rsidR="00181314">
              <w:rPr>
                <w:rFonts w:ascii="Calibri" w:eastAsia="MS Mincho" w:hAnsi="Calibri" w:cs="Calibri"/>
                <w:w w:val="99"/>
                <w:sz w:val="22"/>
                <w:lang w:eastAsia="ja-JP"/>
              </w:rPr>
              <w:instrText>EQ \* jc2 \* "Font:MS Mincho" \* hps16 \o\ad(\s\up 13(</w:instrText>
            </w:r>
            <w:r w:rsidR="00181314" w:rsidRPr="00181314">
              <w:rPr>
                <w:rFonts w:ascii="MS Mincho" w:eastAsia="MS Mincho" w:hAnsi="MS Mincho" w:cs="Calibri" w:hint="eastAsia"/>
                <w:w w:val="99"/>
                <w:sz w:val="16"/>
                <w:lang w:eastAsia="ja-JP"/>
              </w:rPr>
              <w:instrText>らく</w:instrText>
            </w:r>
            <w:r w:rsidR="00181314">
              <w:rPr>
                <w:rFonts w:ascii="Calibri" w:eastAsia="MS Mincho" w:hAnsi="Calibri" w:cs="Calibri"/>
                <w:w w:val="99"/>
                <w:sz w:val="22"/>
                <w:lang w:eastAsia="ja-JP"/>
              </w:rPr>
              <w:instrText>),</w:instrText>
            </w:r>
            <w:r w:rsidR="00181314">
              <w:rPr>
                <w:rFonts w:ascii="Calibri" w:eastAsia="MS Mincho" w:hAnsi="Calibri" w:cs="Calibri" w:hint="eastAsia"/>
                <w:w w:val="99"/>
                <w:sz w:val="22"/>
                <w:lang w:eastAsia="ja-JP"/>
              </w:rPr>
              <w:instrText>楽</w:instrText>
            </w:r>
            <w:r w:rsidR="00181314">
              <w:rPr>
                <w:rFonts w:ascii="Calibri" w:eastAsia="MS Mincho" w:hAnsi="Calibri" w:cs="Calibri"/>
                <w:w w:val="99"/>
                <w:sz w:val="22"/>
                <w:lang w:eastAsia="ja-JP"/>
              </w:rPr>
              <w:instrText>)</w:instrText>
            </w:r>
            <w:r w:rsidR="00181314">
              <w:rPr>
                <w:rFonts w:ascii="Calibri" w:eastAsia="MS Mincho" w:hAnsi="Calibri" w:cs="Calibri"/>
                <w:w w:val="99"/>
                <w:sz w:val="22"/>
                <w:lang w:eastAsia="ja-JP"/>
              </w:rPr>
              <w:fldChar w:fldCharType="end"/>
            </w:r>
            <w:r w:rsidR="00181314" w:rsidRPr="007913A8">
              <w:rPr>
                <w:rFonts w:ascii="Calibri" w:eastAsia="MS Mincho" w:hAnsi="Calibri" w:cs="Calibri" w:hint="eastAsia"/>
                <w:w w:val="99"/>
                <w:sz w:val="22"/>
                <w:lang w:eastAsia="ja-JP"/>
              </w:rPr>
              <w:t>になりました</w:t>
            </w:r>
          </w:p>
        </w:tc>
      </w:tr>
      <w:tr w:rsidR="002A5ADA" w:rsidRPr="007913A8" w14:paraId="522D5E05" w14:textId="77777777" w:rsidTr="00252B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4EE29D31" w14:textId="77777777" w:rsidR="002A5ADA" w:rsidRPr="004F71D7" w:rsidRDefault="002A5ADA" w:rsidP="007913A8">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lastRenderedPageBreak/>
              <w:t>のせいで</w:t>
            </w:r>
            <w:proofErr w:type="spellEnd"/>
          </w:p>
        </w:tc>
        <w:tc>
          <w:tcPr>
            <w:tcW w:w="2410" w:type="dxa"/>
          </w:tcPr>
          <w:p w14:paraId="66B54B59" w14:textId="77777777" w:rsidR="002A5ADA" w:rsidRPr="00333EE4"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cause</w:t>
            </w:r>
            <w:r w:rsidRPr="00333EE4">
              <w:rPr>
                <w:rFonts w:ascii="Calibri" w:eastAsia="MS Mincho" w:hAnsi="Calibri" w:cs="Calibri"/>
                <w:spacing w:val="-7"/>
                <w:szCs w:val="20"/>
              </w:rPr>
              <w:t xml:space="preserve"> </w:t>
            </w:r>
            <w:r w:rsidRPr="00333EE4">
              <w:rPr>
                <w:rFonts w:ascii="Calibri" w:eastAsia="MS Mincho" w:hAnsi="Calibri" w:cs="Calibri"/>
                <w:szCs w:val="20"/>
              </w:rPr>
              <w:t>(negative)</w:t>
            </w:r>
          </w:p>
        </w:tc>
        <w:tc>
          <w:tcPr>
            <w:tcW w:w="3678" w:type="dxa"/>
          </w:tcPr>
          <w:p w14:paraId="4A1CE942" w14:textId="5B512A28" w:rsidR="002A5ADA" w:rsidRPr="007913A8"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7913A8">
              <w:rPr>
                <w:rFonts w:ascii="Calibri" w:eastAsia="MS Mincho" w:hAnsi="Calibri" w:cs="Calibri"/>
                <w:sz w:val="22"/>
                <w:lang w:eastAsia="ja-JP"/>
              </w:rPr>
              <w:t>ぼくのミス</w:t>
            </w:r>
            <w:r w:rsidR="00181314" w:rsidRPr="007913A8">
              <w:rPr>
                <w:rFonts w:ascii="Calibri" w:eastAsia="MS Mincho" w:hAnsi="Calibri" w:cs="Calibri" w:hint="eastAsia"/>
                <w:sz w:val="22"/>
                <w:lang w:eastAsia="ja-JP"/>
              </w:rPr>
              <w:t>のせいで</w:t>
            </w:r>
            <w:r w:rsidR="00181314">
              <w:rPr>
                <w:rFonts w:ascii="Calibri" w:eastAsia="MS Mincho" w:hAnsi="Calibri" w:cs="Calibri"/>
                <w:spacing w:val="-6"/>
                <w:sz w:val="22"/>
                <w:lang w:eastAsia="ja-JP"/>
              </w:rPr>
              <w:fldChar w:fldCharType="begin"/>
            </w:r>
            <w:r w:rsidR="00181314">
              <w:rPr>
                <w:rFonts w:ascii="Calibri" w:eastAsia="MS Mincho" w:hAnsi="Calibri" w:cs="Calibri"/>
                <w:spacing w:val="-6"/>
                <w:sz w:val="22"/>
                <w:lang w:eastAsia="ja-JP"/>
              </w:rPr>
              <w:instrText>EQ \* jc2 \* "Font:MS Mincho" \* hps16 \o\ad(\s\up 13(</w:instrText>
            </w:r>
            <w:r w:rsidR="00181314" w:rsidRPr="00181314">
              <w:rPr>
                <w:rFonts w:ascii="MS Mincho" w:eastAsia="MS Mincho" w:hAnsi="MS Mincho" w:cs="Calibri" w:hint="eastAsia"/>
                <w:spacing w:val="-6"/>
                <w:sz w:val="16"/>
                <w:lang w:eastAsia="ja-JP"/>
              </w:rPr>
              <w:instrText>しあい</w:instrText>
            </w:r>
            <w:r w:rsidR="00181314">
              <w:rPr>
                <w:rFonts w:ascii="Calibri" w:eastAsia="MS Mincho" w:hAnsi="Calibri" w:cs="Calibri"/>
                <w:spacing w:val="-6"/>
                <w:sz w:val="22"/>
                <w:lang w:eastAsia="ja-JP"/>
              </w:rPr>
              <w:instrText>),</w:instrText>
            </w:r>
            <w:r w:rsidR="00181314">
              <w:rPr>
                <w:rFonts w:ascii="Calibri" w:eastAsia="MS Mincho" w:hAnsi="Calibri" w:cs="Calibri" w:hint="eastAsia"/>
                <w:spacing w:val="-6"/>
                <w:sz w:val="22"/>
                <w:lang w:eastAsia="ja-JP"/>
              </w:rPr>
              <w:instrText>試合</w:instrText>
            </w:r>
            <w:r w:rsidR="00181314">
              <w:rPr>
                <w:rFonts w:ascii="Calibri" w:eastAsia="MS Mincho" w:hAnsi="Calibri" w:cs="Calibri"/>
                <w:spacing w:val="-6"/>
                <w:sz w:val="22"/>
                <w:lang w:eastAsia="ja-JP"/>
              </w:rPr>
              <w:instrText>)</w:instrText>
            </w:r>
            <w:r w:rsidR="00181314">
              <w:rPr>
                <w:rFonts w:ascii="Calibri" w:eastAsia="MS Mincho" w:hAnsi="Calibri" w:cs="Calibri"/>
                <w:spacing w:val="-6"/>
                <w:sz w:val="22"/>
                <w:lang w:eastAsia="ja-JP"/>
              </w:rPr>
              <w:fldChar w:fldCharType="end"/>
            </w:r>
            <w:r w:rsidR="00181314" w:rsidRPr="007913A8">
              <w:rPr>
                <w:rFonts w:ascii="Calibri" w:eastAsia="MS Mincho" w:hAnsi="Calibri" w:cs="Calibri" w:hint="eastAsia"/>
                <w:spacing w:val="-4"/>
                <w:sz w:val="22"/>
                <w:lang w:eastAsia="ja-JP"/>
              </w:rPr>
              <w:t>にまけました</w:t>
            </w:r>
          </w:p>
        </w:tc>
      </w:tr>
      <w:tr w:rsidR="002A5ADA" w:rsidRPr="007913A8" w14:paraId="34F3109C" w14:textId="77777777" w:rsidTr="00252B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72" w:type="dxa"/>
          </w:tcPr>
          <w:p w14:paraId="317CC5E0" w14:textId="77777777" w:rsidR="002A5ADA" w:rsidRPr="004F71D7" w:rsidRDefault="002A5ADA" w:rsidP="007913A8">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において</w:t>
            </w:r>
          </w:p>
          <w:p w14:paraId="1ABFF6F9" w14:textId="66F7F9FA" w:rsidR="002A5ADA" w:rsidRPr="004F71D7" w:rsidRDefault="002A5ADA" w:rsidP="007913A8">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おう</w:t>
            </w:r>
          </w:p>
          <w:p w14:paraId="517264B4" w14:textId="2872A372" w:rsidR="002A5ADA" w:rsidRPr="004F71D7" w:rsidRDefault="002A5ADA" w:rsidP="007913A8">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に応じて</w:t>
            </w:r>
          </w:p>
          <w:p w14:paraId="2C8E3AB6" w14:textId="77777777" w:rsidR="002A5ADA" w:rsidRPr="004F71D7" w:rsidRDefault="002A5ADA" w:rsidP="007913A8">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次第で</w:t>
            </w:r>
          </w:p>
          <w:p w14:paraId="676F327B" w14:textId="77777777" w:rsidR="002A5ADA" w:rsidRPr="004F71D7" w:rsidRDefault="002A5ADA" w:rsidP="007913A8">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と</w:t>
            </w:r>
          </w:p>
          <w:p w14:paraId="2FF074C6" w14:textId="65063D19" w:rsidR="002A5ADA" w:rsidRPr="004F71D7" w:rsidRDefault="002A5ADA" w:rsidP="007913A8">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を問わず</w:t>
            </w:r>
          </w:p>
          <w:p w14:paraId="36BC8C79" w14:textId="77777777" w:rsidR="002A5ADA" w:rsidRPr="004F71D7" w:rsidRDefault="002A5ADA" w:rsidP="007913A8">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にかかわらず</w:t>
            </w:r>
          </w:p>
          <w:p w14:paraId="7A65CECD" w14:textId="37784F38" w:rsidR="002A5ADA" w:rsidRPr="004F71D7" w:rsidRDefault="002A5ADA" w:rsidP="007913A8">
            <w:pPr>
              <w:pStyle w:val="TableParagraph"/>
              <w:spacing w:before="0" w:line="276" w:lineRule="auto"/>
              <w:ind w:left="0" w:right="0"/>
              <w:rPr>
                <w:rFonts w:ascii="Calibri" w:eastAsia="MS Mincho" w:hAnsi="Calibri" w:cs="Calibri"/>
                <w:spacing w:val="0"/>
                <w:sz w:val="22"/>
                <w:lang w:eastAsia="ja-JP"/>
              </w:rPr>
            </w:pPr>
            <w:r w:rsidRPr="004F71D7">
              <w:rPr>
                <w:rFonts w:ascii="Calibri" w:eastAsia="MS Mincho" w:hAnsi="Calibri" w:cs="Calibri"/>
                <w:spacing w:val="0"/>
                <w:sz w:val="22"/>
                <w:lang w:eastAsia="ja-JP"/>
              </w:rPr>
              <w:t>なしに（なくして）</w:t>
            </w:r>
            <w:r w:rsidR="00B87581" w:rsidRPr="004F71D7">
              <w:rPr>
                <w:rFonts w:ascii="Calibri" w:eastAsia="MS Mincho" w:hAnsi="Calibri" w:cs="Calibri"/>
                <w:spacing w:val="0"/>
                <w:sz w:val="22"/>
                <w:lang w:eastAsia="ja-JP"/>
              </w:rPr>
              <w:br/>
            </w:r>
            <w:r w:rsidRPr="004F71D7">
              <w:rPr>
                <w:rFonts w:ascii="Calibri" w:eastAsia="MS Mincho" w:hAnsi="Calibri" w:cs="Calibri"/>
                <w:spacing w:val="0"/>
                <w:sz w:val="22"/>
                <w:lang w:eastAsia="ja-JP"/>
              </w:rPr>
              <w:t>なしで</w:t>
            </w:r>
          </w:p>
        </w:tc>
        <w:tc>
          <w:tcPr>
            <w:tcW w:w="2410" w:type="dxa"/>
          </w:tcPr>
          <w:p w14:paraId="7E5166F7" w14:textId="461C50FE" w:rsidR="004E0A67" w:rsidRPr="00333EE4" w:rsidRDefault="004E0A67"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i</w:t>
            </w:r>
            <w:r w:rsidR="002A5ADA" w:rsidRPr="00333EE4">
              <w:rPr>
                <w:rFonts w:ascii="Calibri" w:eastAsia="MS Mincho" w:hAnsi="Calibri" w:cs="Calibri"/>
                <w:szCs w:val="20"/>
              </w:rPr>
              <w:t>ndicating</w:t>
            </w:r>
            <w:r w:rsidRPr="00333EE4">
              <w:rPr>
                <w:rFonts w:ascii="Calibri" w:eastAsia="MS Mincho" w:hAnsi="Calibri" w:cs="Calibri"/>
                <w:spacing w:val="-14"/>
                <w:szCs w:val="20"/>
              </w:rPr>
              <w:t xml:space="preserve"> </w:t>
            </w:r>
            <w:r w:rsidR="002A5ADA" w:rsidRPr="00333EE4">
              <w:rPr>
                <w:rFonts w:ascii="Calibri" w:eastAsia="MS Mincho" w:hAnsi="Calibri" w:cs="Calibri"/>
                <w:szCs w:val="20"/>
              </w:rPr>
              <w:t>situation/circu</w:t>
            </w:r>
            <w:r w:rsidRPr="00333EE4">
              <w:rPr>
                <w:rFonts w:ascii="Calibri" w:eastAsia="MS Mincho" w:hAnsi="Calibri" w:cs="Calibri"/>
                <w:szCs w:val="20"/>
              </w:rPr>
              <w:t>m</w:t>
            </w:r>
            <w:r w:rsidR="002A5ADA" w:rsidRPr="00333EE4">
              <w:rPr>
                <w:rFonts w:ascii="Calibri" w:eastAsia="MS Mincho" w:hAnsi="Calibri" w:cs="Calibri"/>
                <w:szCs w:val="20"/>
              </w:rPr>
              <w:t>stances</w:t>
            </w:r>
          </w:p>
          <w:p w14:paraId="2EBB8E4D" w14:textId="50DE618E" w:rsidR="002A5ADA" w:rsidRPr="00333EE4"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indicating context</w:t>
            </w:r>
          </w:p>
        </w:tc>
        <w:tc>
          <w:tcPr>
            <w:tcW w:w="3678" w:type="dxa"/>
          </w:tcPr>
          <w:p w14:paraId="47F46FE5" w14:textId="60365369" w:rsidR="002A5ADA" w:rsidRPr="007913A8" w:rsidRDefault="00181314"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Pr>
                <w:rFonts w:ascii="Calibri" w:eastAsia="MS Mincho" w:hAnsi="Calibri" w:cs="Calibri"/>
                <w:sz w:val="22"/>
                <w:lang w:eastAsia="ja-JP"/>
              </w:rPr>
              <w:ruby>
                <w:rubyPr>
                  <w:rubyAlign w:val="distributeSpace"/>
                  <w:hps w:val="16"/>
                  <w:hpsRaise w:val="26"/>
                  <w:hpsBaseText w:val="22"/>
                  <w:lid w:val="ja-JP"/>
                </w:rubyPr>
                <w:rt>
                  <w:r w:rsidR="00181314" w:rsidRPr="00181314">
                    <w:rPr>
                      <w:rFonts w:ascii="MS Mincho" w:eastAsia="MS Mincho" w:hAnsi="MS Mincho" w:cs="Calibri" w:hint="eastAsia"/>
                      <w:sz w:val="16"/>
                      <w:lang w:eastAsia="ja-JP"/>
                    </w:rPr>
                    <w:t>げんだい</w:t>
                  </w:r>
                </w:rt>
                <w:rubyBase>
                  <w:r w:rsidR="00181314">
                    <w:rPr>
                      <w:rFonts w:ascii="Calibri" w:eastAsia="MS Mincho" w:hAnsi="Calibri" w:cs="Calibri" w:hint="eastAsia"/>
                      <w:sz w:val="22"/>
                      <w:lang w:eastAsia="ja-JP"/>
                    </w:rPr>
                    <w:t>現代</w:t>
                  </w:r>
                </w:rubyBase>
              </w:ruby>
            </w:r>
            <w:r>
              <w:rPr>
                <w:rFonts w:ascii="Calibri" w:eastAsia="MS Mincho" w:hAnsi="Calibri" w:cs="Calibri"/>
                <w:sz w:val="22"/>
                <w:lang w:eastAsia="ja-JP"/>
              </w:rPr>
              <w:ruby>
                <w:rubyPr>
                  <w:rubyAlign w:val="distributeSpace"/>
                  <w:hps w:val="16"/>
                  <w:hpsRaise w:val="26"/>
                  <w:hpsBaseText w:val="22"/>
                  <w:lid w:val="ja-JP"/>
                </w:rubyPr>
                <w:rt>
                  <w:r w:rsidR="00181314" w:rsidRPr="00181314">
                    <w:rPr>
                      <w:rFonts w:ascii="MS Mincho" w:eastAsia="MS Mincho" w:hAnsi="MS Mincho" w:cs="Calibri" w:hint="eastAsia"/>
                      <w:sz w:val="16"/>
                      <w:lang w:eastAsia="ja-JP"/>
                    </w:rPr>
                    <w:t>しゃかい</w:t>
                  </w:r>
                </w:rt>
                <w:rubyBase>
                  <w:r w:rsidR="00181314">
                    <w:rPr>
                      <w:rFonts w:ascii="Calibri" w:eastAsia="MS Mincho" w:hAnsi="Calibri" w:cs="Calibri" w:hint="eastAsia"/>
                      <w:sz w:val="22"/>
                      <w:lang w:eastAsia="ja-JP"/>
                    </w:rPr>
                    <w:t>社会</w:t>
                  </w:r>
                </w:rubyBase>
              </w:ruby>
            </w:r>
            <w:r w:rsidRPr="007913A8">
              <w:rPr>
                <w:rFonts w:ascii="Calibri" w:eastAsia="MS Mincho" w:hAnsi="Calibri" w:cs="Calibri" w:hint="eastAsia"/>
                <w:sz w:val="22"/>
                <w:lang w:eastAsia="ja-JP"/>
              </w:rPr>
              <w:t>において、いじめは</w:t>
            </w:r>
            <w:r>
              <w:rPr>
                <w:rFonts w:ascii="Calibri" w:eastAsia="MS Mincho" w:hAnsi="Calibri" w:cs="Calibri"/>
                <w:sz w:val="22"/>
                <w:lang w:eastAsia="ja-JP"/>
              </w:rPr>
              <w:fldChar w:fldCharType="begin"/>
            </w:r>
            <w:r>
              <w:rPr>
                <w:rFonts w:ascii="Calibri" w:eastAsia="MS Mincho" w:hAnsi="Calibri" w:cs="Calibri"/>
                <w:sz w:val="22"/>
                <w:lang w:eastAsia="ja-JP"/>
              </w:rPr>
              <w:instrText>EQ \* jc2 \* "Font:MS Mincho" \* hps16 \o\ad(\s\up 13(</w:instrText>
            </w:r>
            <w:r w:rsidRPr="00181314">
              <w:rPr>
                <w:rFonts w:ascii="MS Mincho" w:eastAsia="MS Mincho" w:hAnsi="MS Mincho" w:cs="Calibri" w:hint="eastAsia"/>
                <w:sz w:val="16"/>
                <w:lang w:eastAsia="ja-JP"/>
              </w:rPr>
              <w:instrText>おお</w:instrText>
            </w:r>
            <w:r>
              <w:rPr>
                <w:rFonts w:ascii="Calibri" w:eastAsia="MS Mincho" w:hAnsi="Calibri" w:cs="Calibri"/>
                <w:sz w:val="22"/>
                <w:lang w:eastAsia="ja-JP"/>
              </w:rPr>
              <w:instrText>),</w:instrText>
            </w:r>
            <w:r>
              <w:rPr>
                <w:rFonts w:ascii="Calibri" w:eastAsia="MS Mincho" w:hAnsi="Calibri" w:cs="Calibri" w:hint="eastAsia"/>
                <w:sz w:val="22"/>
                <w:lang w:eastAsia="ja-JP"/>
              </w:rPr>
              <w:instrText>大</w:instrText>
            </w:r>
            <w:r>
              <w:rPr>
                <w:rFonts w:ascii="Calibri" w:eastAsia="MS Mincho" w:hAnsi="Calibri" w:cs="Calibri"/>
                <w:sz w:val="22"/>
                <w:lang w:eastAsia="ja-JP"/>
              </w:rPr>
              <w:instrText>)</w:instrText>
            </w:r>
            <w:r>
              <w:rPr>
                <w:rFonts w:ascii="Calibri" w:eastAsia="MS Mincho" w:hAnsi="Calibri" w:cs="Calibri"/>
                <w:sz w:val="22"/>
                <w:lang w:eastAsia="ja-JP"/>
              </w:rPr>
              <w:fldChar w:fldCharType="end"/>
            </w:r>
            <w:r w:rsidRPr="007913A8">
              <w:rPr>
                <w:rFonts w:ascii="Calibri" w:eastAsia="MS Mincho" w:hAnsi="Calibri" w:cs="Calibri" w:hint="eastAsia"/>
                <w:sz w:val="22"/>
                <w:lang w:eastAsia="ja-JP"/>
              </w:rPr>
              <w:t>きな</w:t>
            </w:r>
            <w:r>
              <w:rPr>
                <w:rFonts w:ascii="Calibri" w:eastAsia="MS Mincho" w:hAnsi="Calibri" w:cs="Calibri"/>
                <w:sz w:val="22"/>
                <w:lang w:eastAsia="ja-JP"/>
              </w:rPr>
              <w:fldChar w:fldCharType="begin"/>
            </w:r>
            <w:r>
              <w:rPr>
                <w:rFonts w:ascii="Calibri" w:eastAsia="MS Mincho" w:hAnsi="Calibri" w:cs="Calibri"/>
                <w:sz w:val="22"/>
                <w:lang w:eastAsia="ja-JP"/>
              </w:rPr>
              <w:instrText>EQ \* jc2 \* "Font:MS Mincho" \* hps16 \o\ad(\s\up 13(</w:instrText>
            </w:r>
            <w:r w:rsidRPr="00181314">
              <w:rPr>
                <w:rFonts w:ascii="MS Mincho" w:eastAsia="MS Mincho" w:hAnsi="MS Mincho" w:cs="Calibri" w:hint="eastAsia"/>
                <w:sz w:val="16"/>
                <w:lang w:eastAsia="ja-JP"/>
              </w:rPr>
              <w:instrText>もんだい</w:instrText>
            </w:r>
            <w:r>
              <w:rPr>
                <w:rFonts w:ascii="Calibri" w:eastAsia="MS Mincho" w:hAnsi="Calibri" w:cs="Calibri"/>
                <w:sz w:val="22"/>
                <w:lang w:eastAsia="ja-JP"/>
              </w:rPr>
              <w:instrText>),</w:instrText>
            </w:r>
            <w:r>
              <w:rPr>
                <w:rFonts w:ascii="Calibri" w:eastAsia="MS Mincho" w:hAnsi="Calibri" w:cs="Calibri" w:hint="eastAsia"/>
                <w:sz w:val="22"/>
                <w:lang w:eastAsia="ja-JP"/>
              </w:rPr>
              <w:instrText>問題</w:instrText>
            </w:r>
            <w:r>
              <w:rPr>
                <w:rFonts w:ascii="Calibri" w:eastAsia="MS Mincho" w:hAnsi="Calibri" w:cs="Calibri"/>
                <w:sz w:val="22"/>
                <w:lang w:eastAsia="ja-JP"/>
              </w:rPr>
              <w:instrText>)</w:instrText>
            </w:r>
            <w:r>
              <w:rPr>
                <w:rFonts w:ascii="Calibri" w:eastAsia="MS Mincho" w:hAnsi="Calibri" w:cs="Calibri"/>
                <w:sz w:val="22"/>
                <w:lang w:eastAsia="ja-JP"/>
              </w:rPr>
              <w:fldChar w:fldCharType="end"/>
            </w:r>
            <w:r w:rsidRPr="007913A8">
              <w:rPr>
                <w:rFonts w:ascii="Calibri" w:eastAsia="MS Mincho" w:hAnsi="Calibri" w:cs="Calibri" w:hint="eastAsia"/>
                <w:sz w:val="22"/>
                <w:lang w:eastAsia="ja-JP"/>
              </w:rPr>
              <w:t>です</w:t>
            </w:r>
          </w:p>
          <w:p w14:paraId="73D80104" w14:textId="6FB174AE" w:rsidR="00C22D21" w:rsidRPr="007913A8" w:rsidRDefault="00181314"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7913A8">
              <w:rPr>
                <w:rFonts w:ascii="Calibri" w:eastAsia="MS Mincho" w:hAnsi="Calibri" w:cs="Calibri" w:hint="eastAsia"/>
                <w:sz w:val="22"/>
                <w:lang w:eastAsia="ja-JP"/>
              </w:rPr>
              <w:t>じょうきょうに</w:t>
            </w:r>
            <w:r>
              <w:rPr>
                <w:rFonts w:ascii="Calibri" w:eastAsia="MS Mincho" w:hAnsi="Calibri" w:cs="Calibri"/>
                <w:sz w:val="22"/>
                <w:lang w:eastAsia="ja-JP"/>
              </w:rPr>
              <w:fldChar w:fldCharType="begin"/>
            </w:r>
            <w:r>
              <w:rPr>
                <w:rFonts w:ascii="Calibri" w:eastAsia="MS Mincho" w:hAnsi="Calibri" w:cs="Calibri"/>
                <w:sz w:val="22"/>
                <w:lang w:eastAsia="ja-JP"/>
              </w:rPr>
              <w:instrText>EQ \* jc2 \* "Font:MS Mincho" \* hps16 \o\ad(\s\up 13(</w:instrText>
            </w:r>
            <w:r w:rsidRPr="00181314">
              <w:rPr>
                <w:rFonts w:ascii="MS Mincho" w:eastAsia="MS Mincho" w:hAnsi="MS Mincho" w:cs="Calibri" w:hint="eastAsia"/>
                <w:sz w:val="16"/>
                <w:lang w:eastAsia="ja-JP"/>
              </w:rPr>
              <w:instrText>おう</w:instrText>
            </w:r>
            <w:r>
              <w:rPr>
                <w:rFonts w:ascii="Calibri" w:eastAsia="MS Mincho" w:hAnsi="Calibri" w:cs="Calibri"/>
                <w:sz w:val="22"/>
                <w:lang w:eastAsia="ja-JP"/>
              </w:rPr>
              <w:instrText>),</w:instrText>
            </w:r>
            <w:r>
              <w:rPr>
                <w:rFonts w:ascii="Calibri" w:eastAsia="MS Mincho" w:hAnsi="Calibri" w:cs="Calibri" w:hint="eastAsia"/>
                <w:sz w:val="22"/>
                <w:lang w:eastAsia="ja-JP"/>
              </w:rPr>
              <w:instrText>応</w:instrText>
            </w:r>
            <w:r>
              <w:rPr>
                <w:rFonts w:ascii="Calibri" w:eastAsia="MS Mincho" w:hAnsi="Calibri" w:cs="Calibri"/>
                <w:sz w:val="22"/>
                <w:lang w:eastAsia="ja-JP"/>
              </w:rPr>
              <w:instrText>)</w:instrText>
            </w:r>
            <w:r>
              <w:rPr>
                <w:rFonts w:ascii="Calibri" w:eastAsia="MS Mincho" w:hAnsi="Calibri" w:cs="Calibri"/>
                <w:sz w:val="22"/>
                <w:lang w:eastAsia="ja-JP"/>
              </w:rPr>
              <w:fldChar w:fldCharType="end"/>
            </w:r>
            <w:r w:rsidRPr="007913A8">
              <w:rPr>
                <w:rFonts w:ascii="Calibri" w:eastAsia="MS Mincho" w:hAnsi="Calibri" w:cs="Calibri" w:hint="eastAsia"/>
                <w:sz w:val="22"/>
                <w:lang w:eastAsia="ja-JP"/>
              </w:rPr>
              <w:t>じて</w:t>
            </w:r>
            <w:r>
              <w:rPr>
                <w:rFonts w:ascii="Calibri" w:eastAsia="MS Mincho" w:hAnsi="Calibri" w:cs="Calibri"/>
                <w:sz w:val="22"/>
                <w:lang w:eastAsia="ja-JP"/>
              </w:rPr>
              <w:fldChar w:fldCharType="begin"/>
            </w:r>
            <w:r>
              <w:rPr>
                <w:rFonts w:ascii="Calibri" w:eastAsia="MS Mincho" w:hAnsi="Calibri" w:cs="Calibri"/>
                <w:sz w:val="22"/>
                <w:lang w:eastAsia="ja-JP"/>
              </w:rPr>
              <w:instrText>EQ \* jc2 \* "Font:MS Mincho" \* hps16 \o\ad(\s\up 13(</w:instrText>
            </w:r>
            <w:r w:rsidRPr="00181314">
              <w:rPr>
                <w:rFonts w:ascii="MS Mincho" w:eastAsia="MS Mincho" w:hAnsi="MS Mincho" w:cs="Calibri" w:hint="eastAsia"/>
                <w:sz w:val="16"/>
                <w:lang w:eastAsia="ja-JP"/>
              </w:rPr>
              <w:instrText>き</w:instrText>
            </w:r>
            <w:r>
              <w:rPr>
                <w:rFonts w:ascii="Calibri" w:eastAsia="MS Mincho" w:hAnsi="Calibri" w:cs="Calibri"/>
                <w:sz w:val="22"/>
                <w:lang w:eastAsia="ja-JP"/>
              </w:rPr>
              <w:instrText>),</w:instrText>
            </w:r>
            <w:r>
              <w:rPr>
                <w:rFonts w:ascii="Calibri" w:eastAsia="MS Mincho" w:hAnsi="Calibri" w:cs="Calibri" w:hint="eastAsia"/>
                <w:sz w:val="22"/>
                <w:lang w:eastAsia="ja-JP"/>
              </w:rPr>
              <w:instrText>決</w:instrText>
            </w:r>
            <w:r>
              <w:rPr>
                <w:rFonts w:ascii="Calibri" w:eastAsia="MS Mincho" w:hAnsi="Calibri" w:cs="Calibri"/>
                <w:sz w:val="22"/>
                <w:lang w:eastAsia="ja-JP"/>
              </w:rPr>
              <w:instrText>)</w:instrText>
            </w:r>
            <w:r>
              <w:rPr>
                <w:rFonts w:ascii="Calibri" w:eastAsia="MS Mincho" w:hAnsi="Calibri" w:cs="Calibri"/>
                <w:sz w:val="22"/>
                <w:lang w:eastAsia="ja-JP"/>
              </w:rPr>
              <w:fldChar w:fldCharType="end"/>
            </w:r>
            <w:r w:rsidRPr="007913A8">
              <w:rPr>
                <w:rFonts w:ascii="Calibri" w:eastAsia="MS Mincho" w:hAnsi="Calibri" w:cs="Calibri" w:hint="eastAsia"/>
                <w:sz w:val="22"/>
                <w:lang w:eastAsia="ja-JP"/>
              </w:rPr>
              <w:t>めましょう</w:t>
            </w:r>
          </w:p>
          <w:p w14:paraId="4BEEEC96" w14:textId="3820F0F0" w:rsidR="002A5ADA" w:rsidRPr="007913A8" w:rsidRDefault="00181314"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Pr>
                <w:rFonts w:ascii="Calibri" w:eastAsia="MS Mincho" w:hAnsi="Calibri" w:cs="Calibri"/>
                <w:sz w:val="22"/>
                <w:lang w:eastAsia="ja-JP"/>
              </w:rPr>
              <w:ruby>
                <w:rubyPr>
                  <w:rubyAlign w:val="distributeSpace"/>
                  <w:hps w:val="16"/>
                  <w:hpsRaise w:val="26"/>
                  <w:hpsBaseText w:val="22"/>
                  <w:lid w:val="ja-JP"/>
                </w:rubyPr>
                <w:rt>
                  <w:r w:rsidR="00181314" w:rsidRPr="00181314">
                    <w:rPr>
                      <w:rFonts w:ascii="MS Mincho" w:eastAsia="MS Mincho" w:hAnsi="MS Mincho" w:cs="Calibri" w:hint="eastAsia"/>
                      <w:sz w:val="16"/>
                      <w:lang w:eastAsia="ja-JP"/>
                    </w:rPr>
                    <w:t>しだい</w:t>
                  </w:r>
                </w:rt>
                <w:rubyBase>
                  <w:r w:rsidR="00181314">
                    <w:rPr>
                      <w:rFonts w:ascii="Calibri" w:eastAsia="MS Mincho" w:hAnsi="Calibri" w:cs="Calibri" w:hint="eastAsia"/>
                      <w:sz w:val="22"/>
                      <w:lang w:eastAsia="ja-JP"/>
                    </w:rPr>
                    <w:t>次第</w:t>
                  </w:r>
                </w:rubyBase>
              </w:ruby>
            </w:r>
            <w:r w:rsidRPr="007913A8">
              <w:rPr>
                <w:rFonts w:ascii="Calibri" w:eastAsia="MS Mincho" w:hAnsi="Calibri" w:cs="Calibri" w:hint="eastAsia"/>
                <w:sz w:val="22"/>
                <w:lang w:eastAsia="ja-JP"/>
              </w:rPr>
              <w:t>お金</w:t>
            </w:r>
            <w:r>
              <w:rPr>
                <w:rFonts w:ascii="Calibri" w:eastAsia="MS Mincho" w:hAnsi="Calibri" w:cs="Calibri"/>
                <w:sz w:val="22"/>
                <w:lang w:eastAsia="ja-JP"/>
              </w:rPr>
              <w:fldChar w:fldCharType="begin"/>
            </w:r>
            <w:r>
              <w:rPr>
                <w:rFonts w:ascii="Calibri" w:eastAsia="MS Mincho" w:hAnsi="Calibri" w:cs="Calibri"/>
                <w:sz w:val="22"/>
                <w:lang w:eastAsia="ja-JP"/>
              </w:rPr>
              <w:instrText>EQ \* jc2 \* "Font:MS Mincho" \* hps16 \o\ad(\s\up 13(</w:instrText>
            </w:r>
            <w:r w:rsidRPr="00181314">
              <w:rPr>
                <w:rFonts w:ascii="MS Mincho" w:eastAsia="MS Mincho" w:hAnsi="MS Mincho" w:cs="Calibri" w:hint="eastAsia"/>
                <w:sz w:val="16"/>
                <w:lang w:eastAsia="ja-JP"/>
              </w:rPr>
              <w:instrText>しだい</w:instrText>
            </w:r>
            <w:r>
              <w:rPr>
                <w:rFonts w:ascii="Calibri" w:eastAsia="MS Mincho" w:hAnsi="Calibri" w:cs="Calibri"/>
                <w:sz w:val="22"/>
                <w:lang w:eastAsia="ja-JP"/>
              </w:rPr>
              <w:instrText>),</w:instrText>
            </w:r>
            <w:r>
              <w:rPr>
                <w:rFonts w:ascii="Calibri" w:eastAsia="MS Mincho" w:hAnsi="Calibri" w:cs="Calibri" w:hint="eastAsia"/>
                <w:sz w:val="22"/>
                <w:lang w:eastAsia="ja-JP"/>
              </w:rPr>
              <w:instrText>次第</w:instrText>
            </w:r>
            <w:r>
              <w:rPr>
                <w:rFonts w:ascii="Calibri" w:eastAsia="MS Mincho" w:hAnsi="Calibri" w:cs="Calibri"/>
                <w:sz w:val="22"/>
                <w:lang w:eastAsia="ja-JP"/>
              </w:rPr>
              <w:instrText>)</w:instrText>
            </w:r>
            <w:r>
              <w:rPr>
                <w:rFonts w:ascii="Calibri" w:eastAsia="MS Mincho" w:hAnsi="Calibri" w:cs="Calibri"/>
                <w:sz w:val="22"/>
                <w:lang w:eastAsia="ja-JP"/>
              </w:rPr>
              <w:fldChar w:fldCharType="end"/>
            </w:r>
            <w:r w:rsidRPr="007913A8">
              <w:rPr>
                <w:rFonts w:ascii="Calibri" w:eastAsia="MS Mincho" w:hAnsi="Calibri" w:cs="Calibri" w:hint="eastAsia"/>
                <w:sz w:val="22"/>
                <w:lang w:eastAsia="ja-JP"/>
              </w:rPr>
              <w:t>で行くかどうか</w:t>
            </w:r>
            <w:r w:rsidR="002A5ADA" w:rsidRPr="007913A8">
              <w:rPr>
                <w:rFonts w:ascii="Calibri" w:eastAsia="MS Mincho" w:hAnsi="Calibri" w:cs="Calibri"/>
                <w:sz w:val="22"/>
                <w:lang w:eastAsia="ja-JP"/>
              </w:rPr>
              <w:t xml:space="preserve"> </w:t>
            </w:r>
            <w:r>
              <w:rPr>
                <w:rFonts w:ascii="Calibri" w:eastAsia="MS Mincho" w:hAnsi="Calibri" w:cs="Calibri"/>
                <w:sz w:val="22"/>
                <w:lang w:eastAsia="ja-JP"/>
              </w:rPr>
              <w:fldChar w:fldCharType="begin"/>
            </w:r>
            <w:r>
              <w:rPr>
                <w:rFonts w:ascii="Calibri" w:eastAsia="MS Mincho" w:hAnsi="Calibri" w:cs="Calibri"/>
                <w:sz w:val="22"/>
                <w:lang w:eastAsia="ja-JP"/>
              </w:rPr>
              <w:instrText>EQ \* jc2 \* "Font:MS Mincho" \* hps16 \o\ad(\s\up 13(</w:instrText>
            </w:r>
            <w:r w:rsidRPr="00181314">
              <w:rPr>
                <w:rFonts w:ascii="MS Mincho" w:eastAsia="MS Mincho" w:hAnsi="MS Mincho" w:cs="Calibri" w:hint="eastAsia"/>
                <w:sz w:val="16"/>
                <w:lang w:eastAsia="ja-JP"/>
              </w:rPr>
              <w:instrText>き</w:instrText>
            </w:r>
            <w:r>
              <w:rPr>
                <w:rFonts w:ascii="Calibri" w:eastAsia="MS Mincho" w:hAnsi="Calibri" w:cs="Calibri"/>
                <w:sz w:val="22"/>
                <w:lang w:eastAsia="ja-JP"/>
              </w:rPr>
              <w:instrText>),</w:instrText>
            </w:r>
            <w:r>
              <w:rPr>
                <w:rFonts w:ascii="Calibri" w:eastAsia="MS Mincho" w:hAnsi="Calibri" w:cs="Calibri" w:hint="eastAsia"/>
                <w:sz w:val="22"/>
                <w:lang w:eastAsia="ja-JP"/>
              </w:rPr>
              <w:instrText>決</w:instrText>
            </w:r>
            <w:r>
              <w:rPr>
                <w:rFonts w:ascii="Calibri" w:eastAsia="MS Mincho" w:hAnsi="Calibri" w:cs="Calibri"/>
                <w:sz w:val="22"/>
                <w:lang w:eastAsia="ja-JP"/>
              </w:rPr>
              <w:instrText>)</w:instrText>
            </w:r>
            <w:r>
              <w:rPr>
                <w:rFonts w:ascii="Calibri" w:eastAsia="MS Mincho" w:hAnsi="Calibri" w:cs="Calibri"/>
                <w:sz w:val="22"/>
                <w:lang w:eastAsia="ja-JP"/>
              </w:rPr>
              <w:fldChar w:fldCharType="end"/>
            </w:r>
            <w:r w:rsidRPr="007913A8">
              <w:rPr>
                <w:rFonts w:ascii="Calibri" w:eastAsia="MS Mincho" w:hAnsi="Calibri" w:cs="Calibri" w:hint="eastAsia"/>
                <w:sz w:val="22"/>
                <w:lang w:eastAsia="ja-JP"/>
              </w:rPr>
              <w:t>めます</w:t>
            </w:r>
          </w:p>
          <w:p w14:paraId="4CA1D9E5" w14:textId="76D30848" w:rsidR="002A5ADA" w:rsidRPr="007913A8" w:rsidRDefault="00181314"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7913A8">
              <w:rPr>
                <w:rFonts w:ascii="Calibri" w:eastAsia="MS Mincho" w:hAnsi="Calibri" w:cs="Calibri" w:hint="eastAsia"/>
                <w:sz w:val="22"/>
                <w:lang w:eastAsia="ja-JP"/>
              </w:rPr>
              <w:t>男女を</w:t>
            </w:r>
            <w:r>
              <w:rPr>
                <w:rFonts w:ascii="Calibri" w:eastAsia="MS Mincho" w:hAnsi="Calibri" w:cs="Calibri"/>
                <w:sz w:val="22"/>
                <w:lang w:eastAsia="ja-JP"/>
              </w:rPr>
              <w:fldChar w:fldCharType="begin"/>
            </w:r>
            <w:r>
              <w:rPr>
                <w:rFonts w:ascii="Calibri" w:eastAsia="MS Mincho" w:hAnsi="Calibri" w:cs="Calibri"/>
                <w:sz w:val="22"/>
                <w:lang w:eastAsia="ja-JP"/>
              </w:rPr>
              <w:instrText>EQ \* jc2 \* "Font:MS Mincho" \* hps16 \o\ad(\s\up 13(</w:instrText>
            </w:r>
            <w:r w:rsidRPr="00181314">
              <w:rPr>
                <w:rFonts w:ascii="MS Mincho" w:eastAsia="MS Mincho" w:hAnsi="MS Mincho" w:cs="Calibri" w:hint="eastAsia"/>
                <w:sz w:val="16"/>
                <w:lang w:eastAsia="ja-JP"/>
              </w:rPr>
              <w:instrText>と</w:instrText>
            </w:r>
            <w:r>
              <w:rPr>
                <w:rFonts w:ascii="Calibri" w:eastAsia="MS Mincho" w:hAnsi="Calibri" w:cs="Calibri"/>
                <w:sz w:val="22"/>
                <w:lang w:eastAsia="ja-JP"/>
              </w:rPr>
              <w:instrText>),</w:instrText>
            </w:r>
            <w:r>
              <w:rPr>
                <w:rFonts w:ascii="Calibri" w:eastAsia="MS Mincho" w:hAnsi="Calibri" w:cs="Calibri" w:hint="eastAsia"/>
                <w:sz w:val="22"/>
                <w:lang w:eastAsia="ja-JP"/>
              </w:rPr>
              <w:instrText>問</w:instrText>
            </w:r>
            <w:r>
              <w:rPr>
                <w:rFonts w:ascii="Calibri" w:eastAsia="MS Mincho" w:hAnsi="Calibri" w:cs="Calibri"/>
                <w:sz w:val="22"/>
                <w:lang w:eastAsia="ja-JP"/>
              </w:rPr>
              <w:instrText>)</w:instrText>
            </w:r>
            <w:r>
              <w:rPr>
                <w:rFonts w:ascii="Calibri" w:eastAsia="MS Mincho" w:hAnsi="Calibri" w:cs="Calibri"/>
                <w:sz w:val="22"/>
                <w:lang w:eastAsia="ja-JP"/>
              </w:rPr>
              <w:fldChar w:fldCharType="end"/>
            </w:r>
            <w:r w:rsidRPr="007913A8">
              <w:rPr>
                <w:rFonts w:ascii="Calibri" w:eastAsia="MS Mincho" w:hAnsi="Calibri" w:cs="Calibri" w:hint="eastAsia"/>
                <w:sz w:val="22"/>
                <w:lang w:eastAsia="ja-JP"/>
              </w:rPr>
              <w:t>わず、もうしこんでください</w:t>
            </w:r>
          </w:p>
          <w:p w14:paraId="0B8D3C90" w14:textId="1E19A272" w:rsidR="002A5ADA" w:rsidRPr="007913A8" w:rsidRDefault="00181314"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7913A8">
              <w:rPr>
                <w:rFonts w:ascii="Calibri" w:eastAsia="MS Mincho" w:hAnsi="Calibri" w:cs="Calibri" w:hint="eastAsia"/>
                <w:sz w:val="22"/>
                <w:lang w:eastAsia="ja-JP"/>
              </w:rPr>
              <w:t>年</w:t>
            </w:r>
            <w:r>
              <w:rPr>
                <w:rFonts w:ascii="Calibri" w:eastAsia="MS Mincho" w:hAnsi="Calibri" w:cs="Calibri"/>
                <w:sz w:val="22"/>
                <w:lang w:eastAsia="ja-JP"/>
              </w:rPr>
              <w:fldChar w:fldCharType="begin"/>
            </w:r>
            <w:r>
              <w:rPr>
                <w:rFonts w:ascii="Calibri" w:eastAsia="MS Mincho" w:hAnsi="Calibri" w:cs="Calibri"/>
                <w:sz w:val="22"/>
                <w:lang w:eastAsia="ja-JP"/>
              </w:rPr>
              <w:instrText>EQ \* jc2 \* "Font:MS Mincho" \* hps16 \o\ad(\s\up 13(</w:instrText>
            </w:r>
            <w:r w:rsidRPr="00181314">
              <w:rPr>
                <w:rFonts w:ascii="MS Mincho" w:eastAsia="MS Mincho" w:hAnsi="MS Mincho" w:cs="Calibri" w:hint="eastAsia"/>
                <w:sz w:val="16"/>
                <w:lang w:eastAsia="ja-JP"/>
              </w:rPr>
              <w:instrText>れい</w:instrText>
            </w:r>
            <w:r>
              <w:rPr>
                <w:rFonts w:ascii="Calibri" w:eastAsia="MS Mincho" w:hAnsi="Calibri" w:cs="Calibri"/>
                <w:sz w:val="22"/>
                <w:lang w:eastAsia="ja-JP"/>
              </w:rPr>
              <w:instrText>),</w:instrText>
            </w:r>
            <w:r>
              <w:rPr>
                <w:rFonts w:ascii="Calibri" w:eastAsia="MS Mincho" w:hAnsi="Calibri" w:cs="Calibri" w:hint="eastAsia"/>
                <w:sz w:val="22"/>
                <w:lang w:eastAsia="ja-JP"/>
              </w:rPr>
              <w:instrText>齢</w:instrText>
            </w:r>
            <w:r>
              <w:rPr>
                <w:rFonts w:ascii="Calibri" w:eastAsia="MS Mincho" w:hAnsi="Calibri" w:cs="Calibri"/>
                <w:sz w:val="22"/>
                <w:lang w:eastAsia="ja-JP"/>
              </w:rPr>
              <w:instrText>)</w:instrText>
            </w:r>
            <w:r>
              <w:rPr>
                <w:rFonts w:ascii="Calibri" w:eastAsia="MS Mincho" w:hAnsi="Calibri" w:cs="Calibri"/>
                <w:sz w:val="22"/>
                <w:lang w:eastAsia="ja-JP"/>
              </w:rPr>
              <w:fldChar w:fldCharType="end"/>
            </w:r>
            <w:r w:rsidRPr="007913A8">
              <w:rPr>
                <w:rFonts w:ascii="Calibri" w:eastAsia="MS Mincho" w:hAnsi="Calibri" w:cs="Calibri" w:hint="eastAsia"/>
                <w:sz w:val="22"/>
                <w:lang w:eastAsia="ja-JP"/>
              </w:rPr>
              <w:t>にかかわらず</w:t>
            </w:r>
            <w:r>
              <w:rPr>
                <w:rFonts w:ascii="Calibri" w:eastAsia="MS Mincho" w:hAnsi="Calibri" w:cs="Calibri"/>
                <w:sz w:val="22"/>
                <w:lang w:eastAsia="ja-JP"/>
              </w:rPr>
              <w:fldChar w:fldCharType="begin"/>
            </w:r>
            <w:r>
              <w:rPr>
                <w:rFonts w:ascii="Calibri" w:eastAsia="MS Mincho" w:hAnsi="Calibri" w:cs="Calibri"/>
                <w:sz w:val="22"/>
                <w:lang w:eastAsia="ja-JP"/>
              </w:rPr>
              <w:instrText>EQ \* jc2 \* "Font:MS Mincho" \* hps16 \o\ad(\s\up 13(</w:instrText>
            </w:r>
            <w:r w:rsidRPr="00181314">
              <w:rPr>
                <w:rFonts w:ascii="MS Mincho" w:eastAsia="MS Mincho" w:hAnsi="MS Mincho" w:cs="Calibri" w:hint="eastAsia"/>
                <w:sz w:val="16"/>
                <w:lang w:eastAsia="ja-JP"/>
              </w:rPr>
              <w:instrText>さんか</w:instrText>
            </w:r>
            <w:r>
              <w:rPr>
                <w:rFonts w:ascii="Calibri" w:eastAsia="MS Mincho" w:hAnsi="Calibri" w:cs="Calibri"/>
                <w:sz w:val="22"/>
                <w:lang w:eastAsia="ja-JP"/>
              </w:rPr>
              <w:instrText>),</w:instrText>
            </w:r>
            <w:r>
              <w:rPr>
                <w:rFonts w:ascii="Calibri" w:eastAsia="MS Mincho" w:hAnsi="Calibri" w:cs="Calibri" w:hint="eastAsia"/>
                <w:sz w:val="22"/>
                <w:lang w:eastAsia="ja-JP"/>
              </w:rPr>
              <w:instrText>参加</w:instrText>
            </w:r>
            <w:r>
              <w:rPr>
                <w:rFonts w:ascii="Calibri" w:eastAsia="MS Mincho" w:hAnsi="Calibri" w:cs="Calibri"/>
                <w:sz w:val="22"/>
                <w:lang w:eastAsia="ja-JP"/>
              </w:rPr>
              <w:instrText>)</w:instrText>
            </w:r>
            <w:r>
              <w:rPr>
                <w:rFonts w:ascii="Calibri" w:eastAsia="MS Mincho" w:hAnsi="Calibri" w:cs="Calibri"/>
                <w:sz w:val="22"/>
                <w:lang w:eastAsia="ja-JP"/>
              </w:rPr>
              <w:fldChar w:fldCharType="end"/>
            </w:r>
            <w:r w:rsidRPr="007913A8">
              <w:rPr>
                <w:rFonts w:ascii="Calibri" w:eastAsia="MS Mincho" w:hAnsi="Calibri" w:cs="Calibri" w:hint="eastAsia"/>
                <w:sz w:val="22"/>
                <w:lang w:eastAsia="ja-JP"/>
              </w:rPr>
              <w:t>してください</w:t>
            </w:r>
          </w:p>
          <w:p w14:paraId="44592060" w14:textId="7FC578C9" w:rsidR="002A5ADA" w:rsidRPr="007913A8" w:rsidRDefault="00181314"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7913A8">
              <w:rPr>
                <w:rFonts w:ascii="Calibri" w:eastAsia="MS Mincho" w:hAnsi="Calibri" w:cs="Calibri" w:hint="eastAsia"/>
                <w:sz w:val="22"/>
                <w:lang w:eastAsia="ja-JP"/>
              </w:rPr>
              <w:t>先生のきょかなしに／なくして入ってはいけません</w:t>
            </w:r>
          </w:p>
          <w:p w14:paraId="574CB61B" w14:textId="15E984FD" w:rsidR="002A5ADA" w:rsidRPr="007913A8" w:rsidRDefault="00181314"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7913A8">
              <w:rPr>
                <w:rFonts w:ascii="Calibri" w:eastAsia="MS Mincho" w:hAnsi="Calibri" w:cs="Calibri" w:hint="eastAsia"/>
                <w:sz w:val="22"/>
                <w:lang w:eastAsia="ja-JP"/>
              </w:rPr>
              <w:t>おこづかいなしで、一</w:t>
            </w:r>
            <w:r w:rsidR="00DC5079" w:rsidRPr="007913A8">
              <w:rPr>
                <w:rFonts w:ascii="Calibri" w:eastAsia="MS Mincho" w:hAnsi="Calibri" w:cs="Calibri" w:hint="eastAsia"/>
                <w:sz w:val="22"/>
                <w:lang w:eastAsia="ja-JP"/>
              </w:rPr>
              <w:t>ヶ月くらすのは</w:t>
            </w:r>
            <w:r w:rsidR="00DC5079">
              <w:rPr>
                <w:rFonts w:ascii="Calibri" w:eastAsia="MS Mincho" w:hAnsi="Calibri" w:cs="Calibri"/>
                <w:sz w:val="22"/>
                <w:lang w:eastAsia="ja-JP"/>
              </w:rPr>
              <w:fldChar w:fldCharType="begin"/>
            </w:r>
            <w:r w:rsidR="00DC5079">
              <w:rPr>
                <w:rFonts w:ascii="Calibri" w:eastAsia="MS Mincho" w:hAnsi="Calibri" w:cs="Calibri"/>
                <w:sz w:val="22"/>
                <w:lang w:eastAsia="ja-JP"/>
              </w:rPr>
              <w:instrText>EQ \* jc2 \* "Font:MS Mincho" \* hps16 \o\ad(\s\up 10(</w:instrText>
            </w:r>
            <w:r w:rsidR="00DC5079" w:rsidRPr="00DC5079">
              <w:rPr>
                <w:rFonts w:ascii="MS Mincho" w:eastAsia="MS Mincho" w:hAnsi="MS Mincho" w:cs="Calibri" w:hint="eastAsia"/>
                <w:sz w:val="16"/>
                <w:lang w:eastAsia="ja-JP"/>
              </w:rPr>
              <w:instrText>たいへん</w:instrText>
            </w:r>
            <w:r w:rsidR="00DC5079">
              <w:rPr>
                <w:rFonts w:ascii="Calibri" w:eastAsia="MS Mincho" w:hAnsi="Calibri" w:cs="Calibri"/>
                <w:sz w:val="22"/>
                <w:lang w:eastAsia="ja-JP"/>
              </w:rPr>
              <w:instrText>),</w:instrText>
            </w:r>
            <w:r w:rsidR="00DC5079">
              <w:rPr>
                <w:rFonts w:ascii="Calibri" w:eastAsia="MS Mincho" w:hAnsi="Calibri" w:cs="Calibri" w:hint="eastAsia"/>
                <w:sz w:val="22"/>
                <w:lang w:eastAsia="ja-JP"/>
              </w:rPr>
              <w:instrText>大変</w:instrText>
            </w:r>
            <w:r w:rsidR="00DC5079">
              <w:rPr>
                <w:rFonts w:ascii="Calibri" w:eastAsia="MS Mincho" w:hAnsi="Calibri" w:cs="Calibri"/>
                <w:sz w:val="22"/>
                <w:lang w:eastAsia="ja-JP"/>
              </w:rPr>
              <w:instrText>)</w:instrText>
            </w:r>
            <w:r w:rsidR="00DC5079">
              <w:rPr>
                <w:rFonts w:ascii="Calibri" w:eastAsia="MS Mincho" w:hAnsi="Calibri" w:cs="Calibri"/>
                <w:sz w:val="22"/>
                <w:lang w:eastAsia="ja-JP"/>
              </w:rPr>
              <w:fldChar w:fldCharType="end"/>
            </w:r>
            <w:r w:rsidR="00DC5079" w:rsidRPr="007913A8">
              <w:rPr>
                <w:rFonts w:ascii="Calibri" w:eastAsia="MS Mincho" w:hAnsi="Calibri" w:cs="Calibri" w:hint="eastAsia"/>
                <w:sz w:val="22"/>
                <w:lang w:eastAsia="ja-JP"/>
              </w:rPr>
              <w:t>でした</w:t>
            </w:r>
          </w:p>
        </w:tc>
      </w:tr>
    </w:tbl>
    <w:p w14:paraId="73A95DCC" w14:textId="3FA1601E" w:rsidR="002A5ADA" w:rsidRPr="00562DCC" w:rsidRDefault="002A5ADA" w:rsidP="00E039A5">
      <w:pPr>
        <w:pStyle w:val="SyllabusHeading4"/>
      </w:pPr>
      <w:bookmarkStart w:id="64" w:name="21._Conjunctions_(follow_non-final_verbs"/>
      <w:bookmarkEnd w:id="64"/>
      <w:r w:rsidRPr="00562DCC">
        <w:t>Conjunctions (follow non-final verbs)</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3016"/>
        <w:gridCol w:w="2508"/>
        <w:gridCol w:w="3536"/>
      </w:tblGrid>
      <w:tr w:rsidR="002A5ADA" w:rsidRPr="007913A8" w14:paraId="1A845A8E" w14:textId="77777777" w:rsidTr="007913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16" w:type="dxa"/>
            <w:tcBorders>
              <w:right w:val="single" w:sz="4" w:space="0" w:color="FFFFFF" w:themeColor="background1"/>
            </w:tcBorders>
            <w:shd w:val="clear" w:color="auto" w:fill="9983B5"/>
          </w:tcPr>
          <w:p w14:paraId="43804848" w14:textId="77777777" w:rsidR="002A5ADA" w:rsidRPr="00333EE4" w:rsidRDefault="002A5ADA" w:rsidP="007913A8">
            <w:pPr>
              <w:pStyle w:val="TableParagraph"/>
              <w:spacing w:before="0" w:line="276" w:lineRule="auto"/>
              <w:ind w:left="0" w:right="0"/>
              <w:rPr>
                <w:rFonts w:ascii="Calibri" w:eastAsia="MS Mincho" w:hAnsi="Calibri" w:cs="Calibri"/>
                <w:b w:val="0"/>
                <w:color w:val="FFFFFF" w:themeColor="background1"/>
                <w:szCs w:val="20"/>
              </w:rPr>
            </w:pPr>
            <w:r w:rsidRPr="00333EE4">
              <w:rPr>
                <w:rFonts w:ascii="Calibri" w:eastAsia="MS Mincho" w:hAnsi="Calibri" w:cs="Calibri"/>
                <w:color w:val="FFFFFF" w:themeColor="background1"/>
                <w:szCs w:val="20"/>
              </w:rPr>
              <w:t>Conjunction</w:t>
            </w:r>
          </w:p>
        </w:tc>
        <w:tc>
          <w:tcPr>
            <w:tcW w:w="2508" w:type="dxa"/>
            <w:tcBorders>
              <w:left w:val="single" w:sz="4" w:space="0" w:color="FFFFFF" w:themeColor="background1"/>
              <w:right w:val="single" w:sz="4" w:space="0" w:color="FFFFFF" w:themeColor="background1"/>
            </w:tcBorders>
            <w:shd w:val="clear" w:color="auto" w:fill="9983B5"/>
          </w:tcPr>
          <w:p w14:paraId="2B61BEA9" w14:textId="77777777" w:rsidR="002A5ADA" w:rsidRPr="00333EE4" w:rsidRDefault="002A5ADA" w:rsidP="007913A8">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333EE4">
              <w:rPr>
                <w:rFonts w:ascii="Calibri" w:eastAsia="MS Mincho" w:hAnsi="Calibri" w:cs="Calibri"/>
                <w:color w:val="FFFFFF" w:themeColor="background1"/>
                <w:szCs w:val="20"/>
              </w:rPr>
              <w:t>Function/Use</w:t>
            </w:r>
          </w:p>
        </w:tc>
        <w:tc>
          <w:tcPr>
            <w:tcW w:w="3536" w:type="dxa"/>
            <w:tcBorders>
              <w:left w:val="single" w:sz="4" w:space="0" w:color="FFFFFF" w:themeColor="background1"/>
            </w:tcBorders>
            <w:shd w:val="clear" w:color="auto" w:fill="9983B5"/>
          </w:tcPr>
          <w:p w14:paraId="5FDC1E54" w14:textId="77777777" w:rsidR="002A5ADA" w:rsidRPr="00333EE4" w:rsidRDefault="002A5ADA" w:rsidP="007913A8">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333EE4">
              <w:rPr>
                <w:rFonts w:ascii="Calibri" w:eastAsia="MS Mincho" w:hAnsi="Calibri" w:cs="Calibri"/>
                <w:color w:val="FFFFFF" w:themeColor="background1"/>
                <w:szCs w:val="20"/>
              </w:rPr>
              <w:t>Example</w:t>
            </w:r>
          </w:p>
        </w:tc>
      </w:tr>
      <w:tr w:rsidR="002A5ADA" w:rsidRPr="007913A8" w14:paraId="792C88A7" w14:textId="77777777" w:rsidTr="007913A8">
        <w:tc>
          <w:tcPr>
            <w:cnfStyle w:val="001000000000" w:firstRow="0" w:lastRow="0" w:firstColumn="1" w:lastColumn="0" w:oddVBand="0" w:evenVBand="0" w:oddHBand="0" w:evenHBand="0" w:firstRowFirstColumn="0" w:firstRowLastColumn="0" w:lastRowFirstColumn="0" w:lastRowLastColumn="0"/>
            <w:tcW w:w="3016" w:type="dxa"/>
          </w:tcPr>
          <w:p w14:paraId="6292AB7D" w14:textId="77777777" w:rsidR="002A5ADA" w:rsidRPr="004F71D7" w:rsidRDefault="002A5ADA" w:rsidP="007913A8">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が</w:t>
            </w:r>
          </w:p>
        </w:tc>
        <w:tc>
          <w:tcPr>
            <w:tcW w:w="2508" w:type="dxa"/>
          </w:tcPr>
          <w:p w14:paraId="2FC9B334" w14:textId="77777777" w:rsidR="002A5ADA" w:rsidRPr="00333EE4"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linking</w:t>
            </w:r>
            <w:r w:rsidRPr="00333EE4">
              <w:rPr>
                <w:rFonts w:ascii="Calibri" w:eastAsia="MS Mincho" w:hAnsi="Calibri" w:cs="Calibri"/>
                <w:spacing w:val="-12"/>
                <w:szCs w:val="20"/>
              </w:rPr>
              <w:t xml:space="preserve"> </w:t>
            </w:r>
            <w:r w:rsidRPr="00333EE4">
              <w:rPr>
                <w:rFonts w:ascii="Calibri" w:eastAsia="MS Mincho" w:hAnsi="Calibri" w:cs="Calibri"/>
                <w:szCs w:val="20"/>
              </w:rPr>
              <w:t>(but)</w:t>
            </w:r>
          </w:p>
        </w:tc>
        <w:tc>
          <w:tcPr>
            <w:tcW w:w="3536" w:type="dxa"/>
          </w:tcPr>
          <w:p w14:paraId="67EC8EBB" w14:textId="77777777" w:rsidR="002A5ADA" w:rsidRPr="007913A8"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7913A8">
              <w:rPr>
                <w:rFonts w:ascii="Calibri" w:eastAsia="MS Mincho" w:hAnsi="Calibri" w:cs="Calibri"/>
                <w:sz w:val="22"/>
                <w:lang w:eastAsia="ja-JP"/>
              </w:rPr>
              <w:t>ひらがなは知っていますが漢字は知りません</w:t>
            </w:r>
          </w:p>
        </w:tc>
      </w:tr>
      <w:tr w:rsidR="002A5ADA" w:rsidRPr="007913A8" w14:paraId="7FA3F41C" w14:textId="77777777" w:rsidTr="007913A8">
        <w:tc>
          <w:tcPr>
            <w:cnfStyle w:val="001000000000" w:firstRow="0" w:lastRow="0" w:firstColumn="1" w:lastColumn="0" w:oddVBand="0" w:evenVBand="0" w:oddHBand="0" w:evenHBand="0" w:firstRowFirstColumn="0" w:firstRowLastColumn="0" w:lastRowFirstColumn="0" w:lastRowLastColumn="0"/>
            <w:tcW w:w="3016" w:type="dxa"/>
          </w:tcPr>
          <w:p w14:paraId="3C835E03" w14:textId="77777777" w:rsidR="002A5ADA" w:rsidRPr="004F71D7" w:rsidRDefault="002A5ADA" w:rsidP="007913A8">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から</w:t>
            </w:r>
            <w:proofErr w:type="spellEnd"/>
          </w:p>
        </w:tc>
        <w:tc>
          <w:tcPr>
            <w:tcW w:w="2508" w:type="dxa"/>
          </w:tcPr>
          <w:p w14:paraId="16BA6FEF" w14:textId="77777777" w:rsidR="002A5ADA" w:rsidRPr="00333EE4"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reasoning</w:t>
            </w:r>
            <w:r w:rsidRPr="00333EE4">
              <w:rPr>
                <w:rFonts w:ascii="Calibri" w:eastAsia="MS Mincho" w:hAnsi="Calibri" w:cs="Calibri"/>
                <w:spacing w:val="-12"/>
                <w:szCs w:val="20"/>
              </w:rPr>
              <w:t xml:space="preserve"> </w:t>
            </w:r>
            <w:r w:rsidRPr="00333EE4">
              <w:rPr>
                <w:rFonts w:ascii="Calibri" w:eastAsia="MS Mincho" w:hAnsi="Calibri" w:cs="Calibri"/>
                <w:szCs w:val="20"/>
              </w:rPr>
              <w:t>(because,</w:t>
            </w:r>
            <w:r w:rsidRPr="00333EE4">
              <w:rPr>
                <w:rFonts w:ascii="Calibri" w:eastAsia="MS Mincho" w:hAnsi="Calibri" w:cs="Calibri"/>
                <w:spacing w:val="-11"/>
                <w:szCs w:val="20"/>
              </w:rPr>
              <w:t xml:space="preserve"> </w:t>
            </w:r>
            <w:r w:rsidRPr="00333EE4">
              <w:rPr>
                <w:rFonts w:ascii="Calibri" w:eastAsia="MS Mincho" w:hAnsi="Calibri" w:cs="Calibri"/>
                <w:szCs w:val="20"/>
              </w:rPr>
              <w:t>since)</w:t>
            </w:r>
          </w:p>
        </w:tc>
        <w:tc>
          <w:tcPr>
            <w:tcW w:w="3536" w:type="dxa"/>
          </w:tcPr>
          <w:p w14:paraId="0964EB4F" w14:textId="77777777" w:rsidR="002A5ADA" w:rsidRPr="007913A8"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7913A8">
              <w:rPr>
                <w:rFonts w:ascii="Calibri" w:eastAsia="MS Mincho" w:hAnsi="Calibri" w:cs="Calibri"/>
                <w:sz w:val="22"/>
                <w:lang w:eastAsia="ja-JP"/>
              </w:rPr>
              <w:t>つかれたからもうねます</w:t>
            </w:r>
          </w:p>
        </w:tc>
      </w:tr>
      <w:tr w:rsidR="002A5ADA" w:rsidRPr="007913A8" w14:paraId="03D19B50" w14:textId="77777777" w:rsidTr="007913A8">
        <w:tc>
          <w:tcPr>
            <w:cnfStyle w:val="001000000000" w:firstRow="0" w:lastRow="0" w:firstColumn="1" w:lastColumn="0" w:oddVBand="0" w:evenVBand="0" w:oddHBand="0" w:evenHBand="0" w:firstRowFirstColumn="0" w:firstRowLastColumn="0" w:lastRowFirstColumn="0" w:lastRowLastColumn="0"/>
            <w:tcW w:w="3016" w:type="dxa"/>
          </w:tcPr>
          <w:p w14:paraId="4FD8E223" w14:textId="77777777" w:rsidR="002A5ADA" w:rsidRPr="004F71D7" w:rsidRDefault="002A5ADA" w:rsidP="007913A8">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ので</w:t>
            </w:r>
            <w:proofErr w:type="spellEnd"/>
          </w:p>
        </w:tc>
        <w:tc>
          <w:tcPr>
            <w:tcW w:w="2508" w:type="dxa"/>
          </w:tcPr>
          <w:p w14:paraId="4E683E3E" w14:textId="77777777" w:rsidR="002A5ADA" w:rsidRPr="00333EE4"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reasoning</w:t>
            </w:r>
            <w:r w:rsidRPr="00333EE4">
              <w:rPr>
                <w:rFonts w:ascii="Calibri" w:eastAsia="MS Mincho" w:hAnsi="Calibri" w:cs="Calibri"/>
                <w:spacing w:val="-12"/>
                <w:szCs w:val="20"/>
              </w:rPr>
              <w:t xml:space="preserve"> </w:t>
            </w:r>
            <w:r w:rsidRPr="00333EE4">
              <w:rPr>
                <w:rFonts w:ascii="Calibri" w:eastAsia="MS Mincho" w:hAnsi="Calibri" w:cs="Calibri"/>
                <w:szCs w:val="20"/>
              </w:rPr>
              <w:t>(because,</w:t>
            </w:r>
            <w:r w:rsidRPr="00333EE4">
              <w:rPr>
                <w:rFonts w:ascii="Calibri" w:eastAsia="MS Mincho" w:hAnsi="Calibri" w:cs="Calibri"/>
                <w:spacing w:val="-11"/>
                <w:szCs w:val="20"/>
              </w:rPr>
              <w:t xml:space="preserve"> </w:t>
            </w:r>
            <w:r w:rsidRPr="00333EE4">
              <w:rPr>
                <w:rFonts w:ascii="Calibri" w:eastAsia="MS Mincho" w:hAnsi="Calibri" w:cs="Calibri"/>
                <w:szCs w:val="20"/>
              </w:rPr>
              <w:t>since)</w:t>
            </w:r>
          </w:p>
        </w:tc>
        <w:tc>
          <w:tcPr>
            <w:tcW w:w="3536" w:type="dxa"/>
          </w:tcPr>
          <w:p w14:paraId="1028AF16" w14:textId="77777777" w:rsidR="002A5ADA" w:rsidRPr="007913A8"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7913A8">
              <w:rPr>
                <w:rFonts w:ascii="Calibri" w:eastAsia="MS Mincho" w:hAnsi="Calibri" w:cs="Calibri"/>
                <w:sz w:val="22"/>
                <w:lang w:eastAsia="ja-JP"/>
              </w:rPr>
              <w:t>雨がふったので行きませんでした</w:t>
            </w:r>
          </w:p>
        </w:tc>
      </w:tr>
      <w:tr w:rsidR="002A5ADA" w:rsidRPr="007913A8" w14:paraId="697E7035" w14:textId="77777777" w:rsidTr="007913A8">
        <w:tc>
          <w:tcPr>
            <w:cnfStyle w:val="001000000000" w:firstRow="0" w:lastRow="0" w:firstColumn="1" w:lastColumn="0" w:oddVBand="0" w:evenVBand="0" w:oddHBand="0" w:evenHBand="0" w:firstRowFirstColumn="0" w:firstRowLastColumn="0" w:lastRowFirstColumn="0" w:lastRowLastColumn="0"/>
            <w:tcW w:w="3016" w:type="dxa"/>
          </w:tcPr>
          <w:p w14:paraId="1B400802" w14:textId="77777777" w:rsidR="002A5ADA" w:rsidRPr="004F71D7" w:rsidRDefault="002A5ADA" w:rsidP="007913A8">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と</w:t>
            </w:r>
          </w:p>
        </w:tc>
        <w:tc>
          <w:tcPr>
            <w:tcW w:w="2508" w:type="dxa"/>
          </w:tcPr>
          <w:p w14:paraId="027FF432" w14:textId="77777777" w:rsidR="002A5ADA" w:rsidRPr="00333EE4"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conditional</w:t>
            </w:r>
            <w:r w:rsidRPr="00333EE4">
              <w:rPr>
                <w:rFonts w:ascii="Calibri" w:eastAsia="MS Mincho" w:hAnsi="Calibri" w:cs="Calibri"/>
                <w:spacing w:val="-10"/>
                <w:szCs w:val="20"/>
              </w:rPr>
              <w:t xml:space="preserve"> </w:t>
            </w:r>
            <w:r w:rsidRPr="00333EE4">
              <w:rPr>
                <w:rFonts w:ascii="Calibri" w:eastAsia="MS Mincho" w:hAnsi="Calibri" w:cs="Calibri"/>
                <w:szCs w:val="20"/>
              </w:rPr>
              <w:t>(when,</w:t>
            </w:r>
            <w:r w:rsidRPr="00333EE4">
              <w:rPr>
                <w:rFonts w:ascii="Calibri" w:eastAsia="MS Mincho" w:hAnsi="Calibri" w:cs="Calibri"/>
                <w:spacing w:val="-11"/>
                <w:szCs w:val="20"/>
              </w:rPr>
              <w:t xml:space="preserve"> </w:t>
            </w:r>
            <w:r w:rsidRPr="00333EE4">
              <w:rPr>
                <w:rFonts w:ascii="Calibri" w:eastAsia="MS Mincho" w:hAnsi="Calibri" w:cs="Calibri"/>
                <w:spacing w:val="-5"/>
                <w:szCs w:val="20"/>
              </w:rPr>
              <w:t>if)</w:t>
            </w:r>
          </w:p>
        </w:tc>
        <w:tc>
          <w:tcPr>
            <w:tcW w:w="3536" w:type="dxa"/>
          </w:tcPr>
          <w:p w14:paraId="01C7CFE0" w14:textId="77777777" w:rsidR="002A5ADA" w:rsidRPr="007913A8"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7913A8">
              <w:rPr>
                <w:rFonts w:ascii="Calibri" w:eastAsia="MS Mincho" w:hAnsi="Calibri" w:cs="Calibri"/>
                <w:sz w:val="22"/>
                <w:lang w:eastAsia="ja-JP"/>
              </w:rPr>
              <w:t>雨がふるとすずしくなります</w:t>
            </w:r>
          </w:p>
        </w:tc>
      </w:tr>
      <w:tr w:rsidR="002A5ADA" w:rsidRPr="007913A8" w14:paraId="4E99436B" w14:textId="77777777" w:rsidTr="007913A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016" w:type="dxa"/>
          </w:tcPr>
          <w:p w14:paraId="32A39C0F" w14:textId="77777777" w:rsidR="002A5ADA" w:rsidRPr="004F71D7" w:rsidRDefault="002A5ADA" w:rsidP="007913A8">
            <w:pPr>
              <w:pStyle w:val="TableParagraph"/>
              <w:spacing w:before="0" w:line="276" w:lineRule="auto"/>
              <w:ind w:left="0" w:right="0"/>
              <w:rPr>
                <w:rFonts w:ascii="Calibri" w:eastAsia="MS Mincho" w:hAnsi="Calibri" w:cs="Calibri"/>
                <w:spacing w:val="0"/>
                <w:sz w:val="22"/>
              </w:rPr>
            </w:pPr>
            <w:r w:rsidRPr="004F71D7">
              <w:rPr>
                <w:rFonts w:ascii="Calibri" w:eastAsia="MS Mincho" w:hAnsi="Calibri" w:cs="Calibri"/>
                <w:spacing w:val="0"/>
                <w:sz w:val="22"/>
              </w:rPr>
              <w:t>と</w:t>
            </w:r>
          </w:p>
        </w:tc>
        <w:tc>
          <w:tcPr>
            <w:tcW w:w="2508" w:type="dxa"/>
          </w:tcPr>
          <w:p w14:paraId="49A6B27B" w14:textId="77777777" w:rsidR="002A5ADA" w:rsidRPr="00333EE4"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quoting</w:t>
            </w:r>
          </w:p>
        </w:tc>
        <w:tc>
          <w:tcPr>
            <w:tcW w:w="3536" w:type="dxa"/>
          </w:tcPr>
          <w:p w14:paraId="1B19FA05" w14:textId="77777777" w:rsidR="002A5ADA" w:rsidRPr="007913A8"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7913A8">
              <w:rPr>
                <w:rFonts w:ascii="Calibri" w:eastAsia="MS Mincho" w:hAnsi="Calibri" w:cs="Calibri"/>
                <w:sz w:val="22"/>
                <w:lang w:eastAsia="ja-JP"/>
              </w:rPr>
              <w:t>「わかりません」と言いました</w:t>
            </w:r>
          </w:p>
        </w:tc>
      </w:tr>
      <w:tr w:rsidR="002A5ADA" w:rsidRPr="007913A8" w14:paraId="278205B5" w14:textId="77777777" w:rsidTr="007913A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016" w:type="dxa"/>
          </w:tcPr>
          <w:p w14:paraId="68BC4326" w14:textId="77777777" w:rsidR="002A5ADA" w:rsidRPr="004F71D7" w:rsidRDefault="002A5ADA" w:rsidP="007913A8">
            <w:pPr>
              <w:pStyle w:val="TableParagraph"/>
              <w:spacing w:before="0" w:line="276" w:lineRule="auto"/>
              <w:ind w:left="0" w:right="0"/>
              <w:rPr>
                <w:rFonts w:ascii="Calibri" w:eastAsia="MS Mincho" w:hAnsi="Calibri" w:cs="Calibri"/>
                <w:spacing w:val="0"/>
                <w:sz w:val="22"/>
              </w:rPr>
            </w:pPr>
            <w:proofErr w:type="spellStart"/>
            <w:r w:rsidRPr="004F71D7">
              <w:rPr>
                <w:rFonts w:ascii="Calibri" w:eastAsia="MS Mincho" w:hAnsi="Calibri" w:cs="Calibri"/>
                <w:spacing w:val="0"/>
                <w:sz w:val="22"/>
              </w:rPr>
              <w:t>のに</w:t>
            </w:r>
            <w:proofErr w:type="spellEnd"/>
          </w:p>
        </w:tc>
        <w:tc>
          <w:tcPr>
            <w:tcW w:w="2508" w:type="dxa"/>
          </w:tcPr>
          <w:p w14:paraId="1968FC7F" w14:textId="77777777" w:rsidR="002A5ADA" w:rsidRPr="00333EE4"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333EE4">
              <w:rPr>
                <w:rFonts w:ascii="Calibri" w:eastAsia="MS Mincho" w:hAnsi="Calibri" w:cs="Calibri"/>
                <w:szCs w:val="20"/>
              </w:rPr>
              <w:t>linking</w:t>
            </w:r>
            <w:r w:rsidRPr="00333EE4">
              <w:rPr>
                <w:rFonts w:ascii="Calibri" w:eastAsia="MS Mincho" w:hAnsi="Calibri" w:cs="Calibri"/>
                <w:spacing w:val="-8"/>
                <w:szCs w:val="20"/>
              </w:rPr>
              <w:t xml:space="preserve"> </w:t>
            </w:r>
            <w:r w:rsidRPr="00333EE4">
              <w:rPr>
                <w:rFonts w:ascii="Calibri" w:eastAsia="MS Mincho" w:hAnsi="Calibri" w:cs="Calibri"/>
                <w:szCs w:val="20"/>
              </w:rPr>
              <w:t>(even</w:t>
            </w:r>
            <w:r w:rsidRPr="00333EE4">
              <w:rPr>
                <w:rFonts w:ascii="Calibri" w:eastAsia="MS Mincho" w:hAnsi="Calibri" w:cs="Calibri"/>
                <w:spacing w:val="-8"/>
                <w:szCs w:val="20"/>
              </w:rPr>
              <w:t xml:space="preserve"> </w:t>
            </w:r>
            <w:r w:rsidRPr="00333EE4">
              <w:rPr>
                <w:rFonts w:ascii="Calibri" w:eastAsia="MS Mincho" w:hAnsi="Calibri" w:cs="Calibri"/>
                <w:szCs w:val="20"/>
              </w:rPr>
              <w:t>though)</w:t>
            </w:r>
          </w:p>
        </w:tc>
        <w:tc>
          <w:tcPr>
            <w:tcW w:w="3536" w:type="dxa"/>
          </w:tcPr>
          <w:p w14:paraId="6BAB58FE" w14:textId="77777777" w:rsidR="002A5ADA" w:rsidRPr="007913A8"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 w:val="22"/>
                <w:lang w:eastAsia="ja-JP"/>
              </w:rPr>
            </w:pPr>
            <w:r w:rsidRPr="007913A8">
              <w:rPr>
                <w:rFonts w:ascii="Calibri" w:eastAsia="MS Mincho" w:hAnsi="Calibri" w:cs="Calibri"/>
                <w:sz w:val="22"/>
                <w:lang w:eastAsia="ja-JP"/>
              </w:rPr>
              <w:t>雨がふったのに行きました</w:t>
            </w:r>
          </w:p>
        </w:tc>
      </w:tr>
    </w:tbl>
    <w:p w14:paraId="27724E3D" w14:textId="77777777" w:rsidR="004F71D7" w:rsidRPr="004F71D7" w:rsidRDefault="004F71D7" w:rsidP="004F71D7">
      <w:pPr>
        <w:rPr>
          <w:lang w:eastAsia="ja-JP"/>
        </w:rPr>
      </w:pPr>
      <w:r w:rsidRPr="004F71D7">
        <w:rPr>
          <w:lang w:eastAsia="ja-JP"/>
        </w:rPr>
        <w:br w:type="page"/>
      </w:r>
    </w:p>
    <w:p w14:paraId="007FD00E" w14:textId="0CE5EF44" w:rsidR="002A5ADA" w:rsidRPr="00562DCC" w:rsidRDefault="002A5ADA" w:rsidP="00E039A5">
      <w:pPr>
        <w:pStyle w:val="SyllabusHeading4"/>
      </w:pPr>
      <w:r w:rsidRPr="00562DCC">
        <w:lastRenderedPageBreak/>
        <w:t>Nominalisers</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547"/>
        <w:gridCol w:w="2977"/>
        <w:gridCol w:w="3536"/>
      </w:tblGrid>
      <w:tr w:rsidR="002A5ADA" w:rsidRPr="00562DCC" w14:paraId="48CCF8B1" w14:textId="77777777" w:rsidTr="00BF25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FFFFFF" w:themeColor="background1"/>
            </w:tcBorders>
            <w:shd w:val="clear" w:color="auto" w:fill="9983B5"/>
          </w:tcPr>
          <w:p w14:paraId="425D6926" w14:textId="77777777" w:rsidR="002A5ADA" w:rsidRPr="004F71D7" w:rsidRDefault="002A5ADA" w:rsidP="007913A8">
            <w:pPr>
              <w:pStyle w:val="TableParagraph"/>
              <w:spacing w:before="0" w:line="276" w:lineRule="auto"/>
              <w:ind w:left="0" w:right="0"/>
              <w:rPr>
                <w:rFonts w:ascii="Calibri" w:eastAsia="MS Mincho" w:hAnsi="Calibri" w:cs="Calibri"/>
                <w:b w:val="0"/>
                <w:color w:val="FFFFFF" w:themeColor="background1"/>
                <w:sz w:val="21"/>
                <w:szCs w:val="21"/>
              </w:rPr>
            </w:pPr>
            <w:r w:rsidRPr="004F71D7">
              <w:rPr>
                <w:rFonts w:ascii="Calibri" w:eastAsia="MS Mincho" w:hAnsi="Calibri" w:cs="Calibri"/>
                <w:color w:val="FFFFFF" w:themeColor="background1"/>
                <w:sz w:val="21"/>
                <w:szCs w:val="21"/>
              </w:rPr>
              <w:t>Nominaliser</w:t>
            </w:r>
          </w:p>
        </w:tc>
        <w:tc>
          <w:tcPr>
            <w:tcW w:w="2977" w:type="dxa"/>
            <w:tcBorders>
              <w:left w:val="single" w:sz="4" w:space="0" w:color="FFFFFF" w:themeColor="background1"/>
              <w:right w:val="single" w:sz="4" w:space="0" w:color="FFFFFF" w:themeColor="background1"/>
            </w:tcBorders>
            <w:shd w:val="clear" w:color="auto" w:fill="9983B5"/>
          </w:tcPr>
          <w:p w14:paraId="1497BC43" w14:textId="77777777" w:rsidR="002A5ADA" w:rsidRPr="004F71D7" w:rsidRDefault="002A5ADA" w:rsidP="007913A8">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4F71D7">
              <w:rPr>
                <w:rFonts w:ascii="Calibri" w:eastAsia="MS Mincho" w:hAnsi="Calibri" w:cs="Calibri"/>
                <w:color w:val="FFFFFF" w:themeColor="background1"/>
                <w:szCs w:val="20"/>
              </w:rPr>
              <w:t>Function/Use</w:t>
            </w:r>
          </w:p>
        </w:tc>
        <w:tc>
          <w:tcPr>
            <w:tcW w:w="3536" w:type="dxa"/>
            <w:tcBorders>
              <w:left w:val="single" w:sz="4" w:space="0" w:color="FFFFFF" w:themeColor="background1"/>
            </w:tcBorders>
            <w:shd w:val="clear" w:color="auto" w:fill="9983B5"/>
          </w:tcPr>
          <w:p w14:paraId="1C1E1309" w14:textId="77777777" w:rsidR="002A5ADA" w:rsidRPr="004F71D7" w:rsidRDefault="002A5ADA" w:rsidP="007913A8">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 w:val="21"/>
                <w:szCs w:val="21"/>
              </w:rPr>
            </w:pPr>
            <w:r w:rsidRPr="004F71D7">
              <w:rPr>
                <w:rFonts w:ascii="Calibri" w:eastAsia="MS Mincho" w:hAnsi="Calibri" w:cs="Calibri"/>
                <w:color w:val="FFFFFF" w:themeColor="background1"/>
                <w:sz w:val="21"/>
                <w:szCs w:val="21"/>
              </w:rPr>
              <w:t>Example</w:t>
            </w:r>
          </w:p>
        </w:tc>
      </w:tr>
      <w:tr w:rsidR="002A5ADA" w:rsidRPr="00562DCC" w14:paraId="098F8A8C" w14:textId="77777777" w:rsidTr="00BF256D">
        <w:tc>
          <w:tcPr>
            <w:cnfStyle w:val="001000000000" w:firstRow="0" w:lastRow="0" w:firstColumn="1" w:lastColumn="0" w:oddVBand="0" w:evenVBand="0" w:oddHBand="0" w:evenHBand="0" w:firstRowFirstColumn="0" w:firstRowLastColumn="0" w:lastRowFirstColumn="0" w:lastRowLastColumn="0"/>
            <w:tcW w:w="2547" w:type="dxa"/>
          </w:tcPr>
          <w:p w14:paraId="7A6D6F85" w14:textId="77777777" w:rsidR="002A5ADA" w:rsidRPr="004F71D7" w:rsidRDefault="002A5ADA" w:rsidP="007913A8">
            <w:pPr>
              <w:pStyle w:val="TableParagraph"/>
              <w:spacing w:before="0" w:line="276" w:lineRule="auto"/>
              <w:ind w:left="0" w:right="0"/>
              <w:rPr>
                <w:rFonts w:ascii="Calibri" w:eastAsia="MS Mincho" w:hAnsi="Calibri" w:cs="Calibri"/>
                <w:spacing w:val="0"/>
              </w:rPr>
            </w:pPr>
            <w:r w:rsidRPr="004F71D7">
              <w:rPr>
                <w:rFonts w:ascii="Calibri" w:eastAsia="MS Mincho" w:hAnsi="Calibri" w:cs="Calibri"/>
                <w:spacing w:val="0"/>
              </w:rPr>
              <w:t>の</w:t>
            </w:r>
          </w:p>
        </w:tc>
        <w:tc>
          <w:tcPr>
            <w:tcW w:w="2977" w:type="dxa"/>
          </w:tcPr>
          <w:p w14:paraId="535C3D9F" w14:textId="77777777" w:rsidR="002A5ADA" w:rsidRPr="004F71D7"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F71D7">
              <w:rPr>
                <w:rFonts w:ascii="Calibri" w:eastAsia="MS Mincho" w:hAnsi="Calibri" w:cs="Calibri"/>
                <w:szCs w:val="20"/>
              </w:rPr>
              <w:t>nominalisation</w:t>
            </w:r>
            <w:r w:rsidRPr="004F71D7">
              <w:rPr>
                <w:rFonts w:ascii="Calibri" w:eastAsia="MS Mincho" w:hAnsi="Calibri" w:cs="Calibri"/>
                <w:spacing w:val="-11"/>
                <w:szCs w:val="20"/>
              </w:rPr>
              <w:t xml:space="preserve"> </w:t>
            </w:r>
            <w:r w:rsidRPr="004F71D7">
              <w:rPr>
                <w:rFonts w:ascii="Calibri" w:eastAsia="MS Mincho" w:hAnsi="Calibri" w:cs="Calibri"/>
                <w:szCs w:val="20"/>
              </w:rPr>
              <w:t>(the</w:t>
            </w:r>
            <w:r w:rsidRPr="004F71D7">
              <w:rPr>
                <w:rFonts w:ascii="Calibri" w:eastAsia="MS Mincho" w:hAnsi="Calibri" w:cs="Calibri"/>
                <w:spacing w:val="-11"/>
                <w:szCs w:val="20"/>
              </w:rPr>
              <w:t xml:space="preserve"> </w:t>
            </w:r>
            <w:r w:rsidRPr="004F71D7">
              <w:rPr>
                <w:rFonts w:ascii="Calibri" w:eastAsia="MS Mincho" w:hAnsi="Calibri" w:cs="Calibri"/>
                <w:spacing w:val="-4"/>
                <w:szCs w:val="20"/>
              </w:rPr>
              <w:t>one)</w:t>
            </w:r>
          </w:p>
        </w:tc>
        <w:tc>
          <w:tcPr>
            <w:tcW w:w="3536" w:type="dxa"/>
          </w:tcPr>
          <w:p w14:paraId="14B4E3CB"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lang w:eastAsia="ja-JP"/>
              </w:rPr>
            </w:pPr>
            <w:r w:rsidRPr="00BF256D">
              <w:rPr>
                <w:rFonts w:ascii="Calibri" w:eastAsia="MS Mincho" w:hAnsi="Calibri" w:cs="Calibri"/>
                <w:spacing w:val="0"/>
                <w:lang w:eastAsia="ja-JP"/>
              </w:rPr>
              <w:t>赤いのをください</w:t>
            </w:r>
          </w:p>
          <w:p w14:paraId="7A938CDA"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lang w:eastAsia="ja-JP"/>
              </w:rPr>
            </w:pPr>
            <w:r w:rsidRPr="00BF256D">
              <w:rPr>
                <w:rFonts w:ascii="Calibri" w:eastAsia="MS Mincho" w:hAnsi="Calibri" w:cs="Calibri"/>
                <w:spacing w:val="0"/>
                <w:lang w:eastAsia="ja-JP"/>
              </w:rPr>
              <w:t>食べるのが好きです</w:t>
            </w:r>
          </w:p>
        </w:tc>
      </w:tr>
      <w:tr w:rsidR="002A5ADA" w:rsidRPr="00562DCC" w14:paraId="736707DF" w14:textId="77777777" w:rsidTr="00BF256D">
        <w:tc>
          <w:tcPr>
            <w:cnfStyle w:val="001000000000" w:firstRow="0" w:lastRow="0" w:firstColumn="1" w:lastColumn="0" w:oddVBand="0" w:evenVBand="0" w:oddHBand="0" w:evenHBand="0" w:firstRowFirstColumn="0" w:firstRowLastColumn="0" w:lastRowFirstColumn="0" w:lastRowLastColumn="0"/>
            <w:tcW w:w="2547" w:type="dxa"/>
          </w:tcPr>
          <w:p w14:paraId="62C2E05E" w14:textId="77777777" w:rsidR="002A5ADA" w:rsidRPr="004F71D7" w:rsidRDefault="002A5ADA" w:rsidP="007913A8">
            <w:pPr>
              <w:pStyle w:val="TableParagraph"/>
              <w:spacing w:before="0" w:line="276" w:lineRule="auto"/>
              <w:ind w:left="0" w:right="0"/>
              <w:rPr>
                <w:rFonts w:ascii="Calibri" w:eastAsia="MS Mincho" w:hAnsi="Calibri" w:cs="Calibri"/>
                <w:spacing w:val="0"/>
              </w:rPr>
            </w:pPr>
            <w:proofErr w:type="spellStart"/>
            <w:r w:rsidRPr="004F71D7">
              <w:rPr>
                <w:rFonts w:ascii="Calibri" w:eastAsia="MS Mincho" w:hAnsi="Calibri" w:cs="Calibri"/>
                <w:spacing w:val="0"/>
              </w:rPr>
              <w:t>こと</w:t>
            </w:r>
            <w:proofErr w:type="spellEnd"/>
          </w:p>
        </w:tc>
        <w:tc>
          <w:tcPr>
            <w:tcW w:w="2977" w:type="dxa"/>
          </w:tcPr>
          <w:p w14:paraId="6926693C" w14:textId="77777777" w:rsidR="002A5ADA" w:rsidRPr="004F71D7"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4F71D7">
              <w:rPr>
                <w:rFonts w:ascii="Calibri" w:eastAsia="MS Mincho" w:hAnsi="Calibri" w:cs="Calibri"/>
                <w:szCs w:val="20"/>
              </w:rPr>
              <w:t>nominalisation</w:t>
            </w:r>
          </w:p>
        </w:tc>
        <w:tc>
          <w:tcPr>
            <w:tcW w:w="3536" w:type="dxa"/>
          </w:tcPr>
          <w:p w14:paraId="485CEDDA" w14:textId="77777777" w:rsidR="00D23535"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lang w:eastAsia="ja-JP"/>
              </w:rPr>
            </w:pPr>
            <w:r w:rsidRPr="00BF256D">
              <w:rPr>
                <w:rFonts w:ascii="Calibri" w:eastAsia="MS Mincho" w:hAnsi="Calibri" w:cs="Calibri"/>
                <w:spacing w:val="0"/>
                <w:lang w:eastAsia="ja-JP"/>
              </w:rPr>
              <w:t>行くことができます</w:t>
            </w:r>
          </w:p>
          <w:p w14:paraId="7C9D986C" w14:textId="77777777" w:rsidR="00D23535"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lang w:eastAsia="ja-JP"/>
              </w:rPr>
            </w:pPr>
            <w:r w:rsidRPr="00BF256D">
              <w:rPr>
                <w:rFonts w:ascii="Calibri" w:eastAsia="MS Mincho" w:hAnsi="Calibri" w:cs="Calibri"/>
                <w:spacing w:val="0"/>
                <w:lang w:eastAsia="ja-JP"/>
              </w:rPr>
              <w:t>行くことがあります</w:t>
            </w:r>
          </w:p>
          <w:p w14:paraId="01A02301" w14:textId="301DA708"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lang w:eastAsia="ja-JP"/>
              </w:rPr>
            </w:pPr>
            <w:r w:rsidRPr="00BF256D">
              <w:rPr>
                <w:rFonts w:ascii="Calibri" w:eastAsia="MS Mincho" w:hAnsi="Calibri" w:cs="Calibri"/>
                <w:spacing w:val="0"/>
                <w:lang w:eastAsia="ja-JP"/>
              </w:rPr>
              <w:t>行くことにします</w:t>
            </w:r>
          </w:p>
          <w:p w14:paraId="776B88AB"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lang w:eastAsia="ja-JP"/>
              </w:rPr>
            </w:pPr>
            <w:r w:rsidRPr="00BF256D">
              <w:rPr>
                <w:rFonts w:ascii="Calibri" w:eastAsia="MS Mincho" w:hAnsi="Calibri" w:cs="Calibri"/>
                <w:spacing w:val="0"/>
                <w:lang w:eastAsia="ja-JP"/>
              </w:rPr>
              <w:t>行くことになります</w:t>
            </w:r>
          </w:p>
        </w:tc>
      </w:tr>
    </w:tbl>
    <w:p w14:paraId="52A5F637" w14:textId="77777777" w:rsidR="002A5ADA" w:rsidRPr="00562DCC" w:rsidRDefault="002A5ADA" w:rsidP="007913A8">
      <w:pPr>
        <w:pStyle w:val="SyllabusHeading4"/>
        <w:keepNext/>
      </w:pPr>
      <w:bookmarkStart w:id="65" w:name="23._Sentence_final_particles"/>
      <w:bookmarkEnd w:id="65"/>
      <w:r w:rsidRPr="00562DCC">
        <w:t xml:space="preserve">Sentence final </w:t>
      </w:r>
      <w:proofErr w:type="gramStart"/>
      <w:r w:rsidRPr="00562DCC">
        <w:t>particles</w:t>
      </w:r>
      <w:proofErr w:type="gramEnd"/>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547"/>
        <w:gridCol w:w="2977"/>
        <w:gridCol w:w="3536"/>
      </w:tblGrid>
      <w:tr w:rsidR="002A5ADA" w:rsidRPr="007913A8" w14:paraId="6D8EC2CD" w14:textId="77777777" w:rsidTr="00BF25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FFFFFF" w:themeColor="background1"/>
            </w:tcBorders>
            <w:shd w:val="clear" w:color="auto" w:fill="9983B5"/>
          </w:tcPr>
          <w:p w14:paraId="43E36DBA" w14:textId="77777777" w:rsidR="002A5ADA" w:rsidRPr="00BF256D" w:rsidRDefault="002A5ADA" w:rsidP="007913A8">
            <w:pPr>
              <w:pStyle w:val="TableParagraph"/>
              <w:spacing w:before="0" w:line="276" w:lineRule="auto"/>
              <w:ind w:left="0" w:right="0"/>
              <w:rPr>
                <w:rFonts w:ascii="Calibri" w:eastAsia="MS Mincho" w:hAnsi="Calibri" w:cs="Calibri"/>
                <w:b w:val="0"/>
                <w:color w:val="FFFFFF" w:themeColor="background1"/>
                <w:szCs w:val="20"/>
              </w:rPr>
            </w:pPr>
            <w:r w:rsidRPr="00BF256D">
              <w:rPr>
                <w:rFonts w:ascii="Calibri" w:eastAsia="MS Mincho" w:hAnsi="Calibri" w:cs="Calibri"/>
                <w:color w:val="FFFFFF" w:themeColor="background1"/>
                <w:szCs w:val="20"/>
              </w:rPr>
              <w:t>Particle</w:t>
            </w:r>
          </w:p>
        </w:tc>
        <w:tc>
          <w:tcPr>
            <w:tcW w:w="2977" w:type="dxa"/>
            <w:tcBorders>
              <w:left w:val="single" w:sz="4" w:space="0" w:color="FFFFFF" w:themeColor="background1"/>
              <w:right w:val="single" w:sz="4" w:space="0" w:color="FFFFFF" w:themeColor="background1"/>
            </w:tcBorders>
            <w:shd w:val="clear" w:color="auto" w:fill="9983B5"/>
          </w:tcPr>
          <w:p w14:paraId="06F558EF" w14:textId="77777777" w:rsidR="002A5ADA" w:rsidRPr="00BF256D" w:rsidRDefault="002A5ADA" w:rsidP="007913A8">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BF256D">
              <w:rPr>
                <w:rFonts w:ascii="Calibri" w:eastAsia="MS Mincho" w:hAnsi="Calibri" w:cs="Calibri"/>
                <w:color w:val="FFFFFF" w:themeColor="background1"/>
                <w:szCs w:val="20"/>
              </w:rPr>
              <w:t>Function/Use</w:t>
            </w:r>
          </w:p>
        </w:tc>
        <w:tc>
          <w:tcPr>
            <w:tcW w:w="3536" w:type="dxa"/>
            <w:tcBorders>
              <w:left w:val="single" w:sz="4" w:space="0" w:color="FFFFFF" w:themeColor="background1"/>
            </w:tcBorders>
            <w:shd w:val="clear" w:color="auto" w:fill="9983B5"/>
          </w:tcPr>
          <w:p w14:paraId="0D616C92" w14:textId="77777777" w:rsidR="002A5ADA" w:rsidRPr="00BF256D" w:rsidRDefault="002A5ADA" w:rsidP="007913A8">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szCs w:val="20"/>
              </w:rPr>
            </w:pPr>
            <w:r w:rsidRPr="00BF256D">
              <w:rPr>
                <w:rFonts w:ascii="Calibri" w:eastAsia="MS Mincho" w:hAnsi="Calibri" w:cs="Calibri"/>
                <w:color w:val="FFFFFF" w:themeColor="background1"/>
                <w:szCs w:val="20"/>
              </w:rPr>
              <w:t>Example</w:t>
            </w:r>
          </w:p>
        </w:tc>
      </w:tr>
      <w:tr w:rsidR="002A5ADA" w:rsidRPr="007913A8" w14:paraId="6B9E1BD3" w14:textId="77777777" w:rsidTr="00BF256D">
        <w:tc>
          <w:tcPr>
            <w:cnfStyle w:val="001000000000" w:firstRow="0" w:lastRow="0" w:firstColumn="1" w:lastColumn="0" w:oddVBand="0" w:evenVBand="0" w:oddHBand="0" w:evenHBand="0" w:firstRowFirstColumn="0" w:firstRowLastColumn="0" w:lastRowFirstColumn="0" w:lastRowLastColumn="0"/>
            <w:tcW w:w="2547" w:type="dxa"/>
          </w:tcPr>
          <w:p w14:paraId="18D4214B" w14:textId="77777777" w:rsidR="002A5ADA" w:rsidRPr="00BF256D" w:rsidRDefault="002A5ADA" w:rsidP="007913A8">
            <w:pPr>
              <w:pStyle w:val="TableParagraph"/>
              <w:spacing w:before="0" w:line="276" w:lineRule="auto"/>
              <w:ind w:left="0" w:right="0"/>
              <w:rPr>
                <w:rFonts w:ascii="Calibri" w:eastAsia="MS Mincho" w:hAnsi="Calibri" w:cs="Calibri"/>
                <w:spacing w:val="0"/>
                <w:sz w:val="22"/>
              </w:rPr>
            </w:pPr>
            <w:proofErr w:type="spellStart"/>
            <w:r w:rsidRPr="00BF256D">
              <w:rPr>
                <w:rFonts w:ascii="Calibri" w:eastAsia="MS Mincho" w:hAnsi="Calibri" w:cs="Calibri"/>
                <w:spacing w:val="0"/>
                <w:sz w:val="22"/>
              </w:rPr>
              <w:t>ね／ねえ</w:t>
            </w:r>
            <w:proofErr w:type="spellEnd"/>
          </w:p>
        </w:tc>
        <w:tc>
          <w:tcPr>
            <w:tcW w:w="2977" w:type="dxa"/>
          </w:tcPr>
          <w:p w14:paraId="1D0E069A"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BF256D">
              <w:rPr>
                <w:rFonts w:ascii="Calibri" w:eastAsia="MS Mincho" w:hAnsi="Calibri" w:cs="Calibri"/>
                <w:w w:val="95"/>
                <w:szCs w:val="20"/>
              </w:rPr>
              <w:t>confirming/seeking</w:t>
            </w:r>
            <w:r w:rsidRPr="00BF256D">
              <w:rPr>
                <w:rFonts w:ascii="Calibri" w:eastAsia="MS Mincho" w:hAnsi="Calibri" w:cs="Calibri"/>
                <w:spacing w:val="60"/>
                <w:szCs w:val="20"/>
              </w:rPr>
              <w:t xml:space="preserve"> </w:t>
            </w:r>
            <w:r w:rsidRPr="00BF256D">
              <w:rPr>
                <w:rFonts w:ascii="Calibri" w:eastAsia="MS Mincho" w:hAnsi="Calibri" w:cs="Calibri"/>
                <w:szCs w:val="20"/>
              </w:rPr>
              <w:t>agreement</w:t>
            </w:r>
          </w:p>
        </w:tc>
        <w:tc>
          <w:tcPr>
            <w:tcW w:w="3536" w:type="dxa"/>
          </w:tcPr>
          <w:p w14:paraId="3E1FF8F1"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BF256D">
              <w:rPr>
                <w:rFonts w:ascii="Calibri" w:eastAsia="MS Mincho" w:hAnsi="Calibri" w:cs="Calibri"/>
                <w:spacing w:val="0"/>
                <w:sz w:val="22"/>
                <w:lang w:eastAsia="ja-JP"/>
              </w:rPr>
              <w:t>いいお天気ですね</w:t>
            </w:r>
          </w:p>
        </w:tc>
      </w:tr>
      <w:tr w:rsidR="002A5ADA" w:rsidRPr="007913A8" w14:paraId="5F5BC2BD" w14:textId="77777777" w:rsidTr="00BF256D">
        <w:tc>
          <w:tcPr>
            <w:cnfStyle w:val="001000000000" w:firstRow="0" w:lastRow="0" w:firstColumn="1" w:lastColumn="0" w:oddVBand="0" w:evenVBand="0" w:oddHBand="0" w:evenHBand="0" w:firstRowFirstColumn="0" w:firstRowLastColumn="0" w:lastRowFirstColumn="0" w:lastRowLastColumn="0"/>
            <w:tcW w:w="2547" w:type="dxa"/>
          </w:tcPr>
          <w:p w14:paraId="2B9E6B89" w14:textId="77777777" w:rsidR="002A5ADA" w:rsidRPr="00BF256D" w:rsidRDefault="002A5ADA" w:rsidP="007913A8">
            <w:pPr>
              <w:pStyle w:val="TableParagraph"/>
              <w:spacing w:before="0" w:line="276" w:lineRule="auto"/>
              <w:ind w:left="0" w:right="0"/>
              <w:rPr>
                <w:rFonts w:ascii="Calibri" w:eastAsia="MS Mincho" w:hAnsi="Calibri" w:cs="Calibri"/>
                <w:spacing w:val="0"/>
                <w:sz w:val="22"/>
              </w:rPr>
            </w:pPr>
            <w:r w:rsidRPr="00BF256D">
              <w:rPr>
                <w:rFonts w:ascii="Calibri" w:eastAsia="MS Mincho" w:hAnsi="Calibri" w:cs="Calibri"/>
                <w:spacing w:val="0"/>
                <w:sz w:val="22"/>
              </w:rPr>
              <w:t>よ</w:t>
            </w:r>
          </w:p>
        </w:tc>
        <w:tc>
          <w:tcPr>
            <w:tcW w:w="2977" w:type="dxa"/>
          </w:tcPr>
          <w:p w14:paraId="7790203D"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BF256D">
              <w:rPr>
                <w:rFonts w:ascii="Calibri" w:eastAsia="MS Mincho" w:hAnsi="Calibri" w:cs="Calibri"/>
                <w:szCs w:val="20"/>
              </w:rPr>
              <w:t>assuring/giving</w:t>
            </w:r>
            <w:r w:rsidRPr="00BF256D">
              <w:rPr>
                <w:rFonts w:ascii="Calibri" w:eastAsia="MS Mincho" w:hAnsi="Calibri" w:cs="Calibri"/>
                <w:spacing w:val="13"/>
                <w:szCs w:val="20"/>
              </w:rPr>
              <w:t xml:space="preserve"> </w:t>
            </w:r>
            <w:r w:rsidRPr="00BF256D">
              <w:rPr>
                <w:rFonts w:ascii="Calibri" w:eastAsia="MS Mincho" w:hAnsi="Calibri" w:cs="Calibri"/>
                <w:szCs w:val="20"/>
              </w:rPr>
              <w:t>information</w:t>
            </w:r>
          </w:p>
        </w:tc>
        <w:tc>
          <w:tcPr>
            <w:tcW w:w="3536" w:type="dxa"/>
          </w:tcPr>
          <w:p w14:paraId="6F31AA36"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BF256D">
              <w:rPr>
                <w:rFonts w:ascii="Calibri" w:eastAsia="MS Mincho" w:hAnsi="Calibri" w:cs="Calibri"/>
                <w:spacing w:val="0"/>
                <w:sz w:val="22"/>
                <w:lang w:eastAsia="ja-JP"/>
              </w:rPr>
              <w:t>おもしろいゲームですよ</w:t>
            </w:r>
          </w:p>
        </w:tc>
      </w:tr>
      <w:tr w:rsidR="002A5ADA" w:rsidRPr="007913A8" w14:paraId="4BFDD3C5" w14:textId="77777777" w:rsidTr="00BF256D">
        <w:tc>
          <w:tcPr>
            <w:cnfStyle w:val="001000000000" w:firstRow="0" w:lastRow="0" w:firstColumn="1" w:lastColumn="0" w:oddVBand="0" w:evenVBand="0" w:oddHBand="0" w:evenHBand="0" w:firstRowFirstColumn="0" w:firstRowLastColumn="0" w:lastRowFirstColumn="0" w:lastRowLastColumn="0"/>
            <w:tcW w:w="2547" w:type="dxa"/>
          </w:tcPr>
          <w:p w14:paraId="5E4AC6DE" w14:textId="77777777" w:rsidR="002A5ADA" w:rsidRPr="00BF256D" w:rsidRDefault="002A5ADA" w:rsidP="007913A8">
            <w:pPr>
              <w:pStyle w:val="TableParagraph"/>
              <w:spacing w:before="0" w:line="276" w:lineRule="auto"/>
              <w:ind w:left="0" w:right="0"/>
              <w:rPr>
                <w:rFonts w:ascii="Calibri" w:eastAsia="MS Mincho" w:hAnsi="Calibri" w:cs="Calibri"/>
                <w:spacing w:val="0"/>
                <w:sz w:val="22"/>
              </w:rPr>
            </w:pPr>
            <w:r w:rsidRPr="00BF256D">
              <w:rPr>
                <w:rFonts w:ascii="Calibri" w:eastAsia="MS Mincho" w:hAnsi="Calibri" w:cs="Calibri"/>
                <w:spacing w:val="0"/>
                <w:sz w:val="22"/>
              </w:rPr>
              <w:t>よ</w:t>
            </w:r>
          </w:p>
        </w:tc>
        <w:tc>
          <w:tcPr>
            <w:tcW w:w="2977" w:type="dxa"/>
          </w:tcPr>
          <w:p w14:paraId="75BC164D"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BF256D">
              <w:rPr>
                <w:rFonts w:ascii="Calibri" w:eastAsia="MS Mincho" w:hAnsi="Calibri" w:cs="Calibri"/>
                <w:szCs w:val="20"/>
              </w:rPr>
              <w:t>gently</w:t>
            </w:r>
            <w:r w:rsidRPr="00BF256D">
              <w:rPr>
                <w:rFonts w:ascii="Calibri" w:eastAsia="MS Mincho" w:hAnsi="Calibri" w:cs="Calibri"/>
                <w:spacing w:val="-8"/>
                <w:szCs w:val="20"/>
              </w:rPr>
              <w:t xml:space="preserve"> </w:t>
            </w:r>
            <w:r w:rsidRPr="00BF256D">
              <w:rPr>
                <w:rFonts w:ascii="Calibri" w:eastAsia="MS Mincho" w:hAnsi="Calibri" w:cs="Calibri"/>
                <w:szCs w:val="20"/>
              </w:rPr>
              <w:t>persuading</w:t>
            </w:r>
          </w:p>
        </w:tc>
        <w:tc>
          <w:tcPr>
            <w:tcW w:w="3536" w:type="dxa"/>
          </w:tcPr>
          <w:p w14:paraId="4BB07824"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BF256D">
              <w:rPr>
                <w:rFonts w:ascii="Calibri" w:eastAsia="MS Mincho" w:hAnsi="Calibri" w:cs="Calibri"/>
                <w:spacing w:val="0"/>
                <w:sz w:val="22"/>
                <w:lang w:eastAsia="ja-JP"/>
              </w:rPr>
              <w:t>いっしょにゲームをしようよ</w:t>
            </w:r>
          </w:p>
        </w:tc>
      </w:tr>
      <w:tr w:rsidR="002A5ADA" w:rsidRPr="007913A8" w14:paraId="1085FC0F" w14:textId="77777777" w:rsidTr="00BF256D">
        <w:tc>
          <w:tcPr>
            <w:cnfStyle w:val="001000000000" w:firstRow="0" w:lastRow="0" w:firstColumn="1" w:lastColumn="0" w:oddVBand="0" w:evenVBand="0" w:oddHBand="0" w:evenHBand="0" w:firstRowFirstColumn="0" w:firstRowLastColumn="0" w:lastRowFirstColumn="0" w:lastRowLastColumn="0"/>
            <w:tcW w:w="2547" w:type="dxa"/>
          </w:tcPr>
          <w:p w14:paraId="63B20C79" w14:textId="77777777" w:rsidR="002A5ADA" w:rsidRPr="00BF256D" w:rsidRDefault="002A5ADA" w:rsidP="007913A8">
            <w:pPr>
              <w:pStyle w:val="TableParagraph"/>
              <w:spacing w:before="0" w:line="276" w:lineRule="auto"/>
              <w:ind w:left="0" w:right="0"/>
              <w:rPr>
                <w:rFonts w:ascii="Calibri" w:eastAsia="MS Mincho" w:hAnsi="Calibri" w:cs="Calibri"/>
                <w:spacing w:val="0"/>
                <w:sz w:val="22"/>
              </w:rPr>
            </w:pPr>
            <w:r w:rsidRPr="00BF256D">
              <w:rPr>
                <w:rFonts w:ascii="Calibri" w:eastAsia="MS Mincho" w:hAnsi="Calibri" w:cs="Calibri"/>
                <w:spacing w:val="0"/>
                <w:sz w:val="22"/>
              </w:rPr>
              <w:t>か</w:t>
            </w:r>
          </w:p>
        </w:tc>
        <w:tc>
          <w:tcPr>
            <w:tcW w:w="2977" w:type="dxa"/>
          </w:tcPr>
          <w:p w14:paraId="40956AFA"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BF256D">
              <w:rPr>
                <w:rFonts w:ascii="Calibri" w:eastAsia="MS Mincho" w:hAnsi="Calibri" w:cs="Calibri"/>
                <w:szCs w:val="20"/>
              </w:rPr>
              <w:t>question</w:t>
            </w:r>
            <w:r w:rsidRPr="00BF256D">
              <w:rPr>
                <w:rFonts w:ascii="Calibri" w:eastAsia="MS Mincho" w:hAnsi="Calibri" w:cs="Calibri"/>
                <w:spacing w:val="-12"/>
                <w:szCs w:val="20"/>
              </w:rPr>
              <w:t xml:space="preserve"> </w:t>
            </w:r>
            <w:r w:rsidRPr="00BF256D">
              <w:rPr>
                <w:rFonts w:ascii="Calibri" w:eastAsia="MS Mincho" w:hAnsi="Calibri" w:cs="Calibri"/>
                <w:szCs w:val="20"/>
              </w:rPr>
              <w:t>marker</w:t>
            </w:r>
          </w:p>
        </w:tc>
        <w:tc>
          <w:tcPr>
            <w:tcW w:w="3536" w:type="dxa"/>
          </w:tcPr>
          <w:p w14:paraId="3F35DDAD"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BF256D">
              <w:rPr>
                <w:rFonts w:ascii="Calibri" w:eastAsia="MS Mincho" w:hAnsi="Calibri" w:cs="Calibri"/>
                <w:spacing w:val="0"/>
                <w:sz w:val="22"/>
                <w:lang w:eastAsia="ja-JP"/>
              </w:rPr>
              <w:t>だれですか</w:t>
            </w:r>
          </w:p>
        </w:tc>
      </w:tr>
      <w:tr w:rsidR="002A5ADA" w:rsidRPr="007913A8" w14:paraId="137D6295" w14:textId="77777777" w:rsidTr="00BF256D">
        <w:tc>
          <w:tcPr>
            <w:cnfStyle w:val="001000000000" w:firstRow="0" w:lastRow="0" w:firstColumn="1" w:lastColumn="0" w:oddVBand="0" w:evenVBand="0" w:oddHBand="0" w:evenHBand="0" w:firstRowFirstColumn="0" w:firstRowLastColumn="0" w:lastRowFirstColumn="0" w:lastRowLastColumn="0"/>
            <w:tcW w:w="2547" w:type="dxa"/>
          </w:tcPr>
          <w:p w14:paraId="7F23867D" w14:textId="77777777" w:rsidR="002A5ADA" w:rsidRPr="00BF256D" w:rsidRDefault="002A5ADA" w:rsidP="007913A8">
            <w:pPr>
              <w:pStyle w:val="TableParagraph"/>
              <w:spacing w:before="0" w:line="276" w:lineRule="auto"/>
              <w:ind w:left="0" w:right="0"/>
              <w:rPr>
                <w:rFonts w:ascii="Calibri" w:eastAsia="MS Mincho" w:hAnsi="Calibri" w:cs="Calibri"/>
                <w:spacing w:val="0"/>
                <w:sz w:val="22"/>
              </w:rPr>
            </w:pPr>
            <w:r w:rsidRPr="00BF256D">
              <w:rPr>
                <w:rFonts w:ascii="Calibri" w:eastAsia="MS Mincho" w:hAnsi="Calibri" w:cs="Calibri"/>
                <w:spacing w:val="0"/>
                <w:sz w:val="22"/>
              </w:rPr>
              <w:t>の</w:t>
            </w:r>
          </w:p>
        </w:tc>
        <w:tc>
          <w:tcPr>
            <w:tcW w:w="2977" w:type="dxa"/>
          </w:tcPr>
          <w:p w14:paraId="10EB6EB6"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BF256D">
              <w:rPr>
                <w:rFonts w:ascii="Calibri" w:eastAsia="MS Mincho" w:hAnsi="Calibri" w:cs="Calibri"/>
                <w:szCs w:val="20"/>
              </w:rPr>
              <w:t>soft</w:t>
            </w:r>
            <w:r w:rsidRPr="00BF256D">
              <w:rPr>
                <w:rFonts w:ascii="Calibri" w:eastAsia="MS Mincho" w:hAnsi="Calibri" w:cs="Calibri"/>
                <w:spacing w:val="-7"/>
                <w:szCs w:val="20"/>
              </w:rPr>
              <w:t xml:space="preserve"> </w:t>
            </w:r>
            <w:r w:rsidRPr="00BF256D">
              <w:rPr>
                <w:rFonts w:ascii="Calibri" w:eastAsia="MS Mincho" w:hAnsi="Calibri" w:cs="Calibri"/>
                <w:szCs w:val="20"/>
              </w:rPr>
              <w:t>question</w:t>
            </w:r>
            <w:r w:rsidRPr="00BF256D">
              <w:rPr>
                <w:rFonts w:ascii="Calibri" w:eastAsia="MS Mincho" w:hAnsi="Calibri" w:cs="Calibri"/>
                <w:spacing w:val="-7"/>
                <w:szCs w:val="20"/>
              </w:rPr>
              <w:t xml:space="preserve"> </w:t>
            </w:r>
            <w:r w:rsidRPr="00BF256D">
              <w:rPr>
                <w:rFonts w:ascii="Calibri" w:eastAsia="MS Mincho" w:hAnsi="Calibri" w:cs="Calibri"/>
                <w:szCs w:val="20"/>
              </w:rPr>
              <w:t>marker</w:t>
            </w:r>
          </w:p>
        </w:tc>
        <w:tc>
          <w:tcPr>
            <w:tcW w:w="3536" w:type="dxa"/>
          </w:tcPr>
          <w:p w14:paraId="3302F4FD"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BF256D">
              <w:rPr>
                <w:rFonts w:ascii="Calibri" w:eastAsia="MS Mincho" w:hAnsi="Calibri" w:cs="Calibri"/>
                <w:spacing w:val="0"/>
                <w:sz w:val="22"/>
                <w:lang w:eastAsia="ja-JP"/>
              </w:rPr>
              <w:t>どこへ行くの？</w:t>
            </w:r>
          </w:p>
        </w:tc>
      </w:tr>
      <w:tr w:rsidR="002A5ADA" w:rsidRPr="007913A8" w14:paraId="0D1A35FE" w14:textId="77777777" w:rsidTr="00BF256D">
        <w:tc>
          <w:tcPr>
            <w:cnfStyle w:val="001000000000" w:firstRow="0" w:lastRow="0" w:firstColumn="1" w:lastColumn="0" w:oddVBand="0" w:evenVBand="0" w:oddHBand="0" w:evenHBand="0" w:firstRowFirstColumn="0" w:firstRowLastColumn="0" w:lastRowFirstColumn="0" w:lastRowLastColumn="0"/>
            <w:tcW w:w="2547" w:type="dxa"/>
          </w:tcPr>
          <w:p w14:paraId="4C3BAB58" w14:textId="77777777" w:rsidR="002A5ADA" w:rsidRPr="00BF256D" w:rsidRDefault="002A5ADA" w:rsidP="007913A8">
            <w:pPr>
              <w:pStyle w:val="TableParagraph"/>
              <w:spacing w:before="0" w:line="276" w:lineRule="auto"/>
              <w:ind w:left="0" w:right="0"/>
              <w:rPr>
                <w:rFonts w:ascii="Calibri" w:eastAsia="MS Mincho" w:hAnsi="Calibri" w:cs="Calibri"/>
                <w:spacing w:val="0"/>
                <w:sz w:val="22"/>
              </w:rPr>
            </w:pPr>
            <w:r w:rsidRPr="00BF256D">
              <w:rPr>
                <w:rFonts w:ascii="Calibri" w:eastAsia="MS Mincho" w:hAnsi="Calibri" w:cs="Calibri"/>
                <w:spacing w:val="0"/>
                <w:sz w:val="22"/>
              </w:rPr>
              <w:t>の</w:t>
            </w:r>
          </w:p>
        </w:tc>
        <w:tc>
          <w:tcPr>
            <w:tcW w:w="2977" w:type="dxa"/>
          </w:tcPr>
          <w:p w14:paraId="2829382B"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BF256D">
              <w:rPr>
                <w:rFonts w:ascii="Calibri" w:eastAsia="MS Mincho" w:hAnsi="Calibri" w:cs="Calibri"/>
                <w:szCs w:val="20"/>
              </w:rPr>
              <w:t>soft</w:t>
            </w:r>
            <w:r w:rsidRPr="00BF256D">
              <w:rPr>
                <w:rFonts w:ascii="Calibri" w:eastAsia="MS Mincho" w:hAnsi="Calibri" w:cs="Calibri"/>
                <w:spacing w:val="-8"/>
                <w:szCs w:val="20"/>
              </w:rPr>
              <w:t xml:space="preserve"> </w:t>
            </w:r>
            <w:r w:rsidRPr="00BF256D">
              <w:rPr>
                <w:rFonts w:ascii="Calibri" w:eastAsia="MS Mincho" w:hAnsi="Calibri" w:cs="Calibri"/>
                <w:szCs w:val="20"/>
              </w:rPr>
              <w:t>sentence</w:t>
            </w:r>
            <w:r w:rsidRPr="00BF256D">
              <w:rPr>
                <w:rFonts w:ascii="Calibri" w:eastAsia="MS Mincho" w:hAnsi="Calibri" w:cs="Calibri"/>
                <w:spacing w:val="-7"/>
                <w:szCs w:val="20"/>
              </w:rPr>
              <w:t xml:space="preserve"> </w:t>
            </w:r>
            <w:r w:rsidRPr="00BF256D">
              <w:rPr>
                <w:rFonts w:ascii="Calibri" w:eastAsia="MS Mincho" w:hAnsi="Calibri" w:cs="Calibri"/>
                <w:szCs w:val="20"/>
              </w:rPr>
              <w:t>ending</w:t>
            </w:r>
          </w:p>
        </w:tc>
        <w:tc>
          <w:tcPr>
            <w:tcW w:w="3536" w:type="dxa"/>
          </w:tcPr>
          <w:p w14:paraId="505CA45C"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BF256D">
              <w:rPr>
                <w:rFonts w:ascii="Calibri" w:eastAsia="MS Mincho" w:hAnsi="Calibri" w:cs="Calibri"/>
                <w:spacing w:val="0"/>
                <w:sz w:val="22"/>
                <w:lang w:eastAsia="ja-JP"/>
              </w:rPr>
              <w:t>田中さんは来ないの</w:t>
            </w:r>
          </w:p>
        </w:tc>
      </w:tr>
      <w:tr w:rsidR="002A5ADA" w:rsidRPr="007913A8" w14:paraId="40291420" w14:textId="77777777" w:rsidTr="00BF256D">
        <w:tc>
          <w:tcPr>
            <w:cnfStyle w:val="001000000000" w:firstRow="0" w:lastRow="0" w:firstColumn="1" w:lastColumn="0" w:oddVBand="0" w:evenVBand="0" w:oddHBand="0" w:evenHBand="0" w:firstRowFirstColumn="0" w:firstRowLastColumn="0" w:lastRowFirstColumn="0" w:lastRowLastColumn="0"/>
            <w:tcW w:w="2547" w:type="dxa"/>
          </w:tcPr>
          <w:p w14:paraId="4195F936" w14:textId="77777777" w:rsidR="002A5ADA" w:rsidRPr="00BF256D" w:rsidRDefault="002A5ADA" w:rsidP="007913A8">
            <w:pPr>
              <w:pStyle w:val="TableParagraph"/>
              <w:spacing w:before="0" w:line="276" w:lineRule="auto"/>
              <w:ind w:left="0" w:right="0"/>
              <w:rPr>
                <w:rFonts w:ascii="Calibri" w:eastAsia="MS Mincho" w:hAnsi="Calibri" w:cs="Calibri"/>
                <w:spacing w:val="0"/>
                <w:sz w:val="22"/>
              </w:rPr>
            </w:pPr>
            <w:r w:rsidRPr="00BF256D">
              <w:rPr>
                <w:rFonts w:ascii="Calibri" w:eastAsia="MS Mincho" w:hAnsi="Calibri" w:cs="Calibri"/>
                <w:spacing w:val="0"/>
                <w:sz w:val="22"/>
              </w:rPr>
              <w:t>わ</w:t>
            </w:r>
          </w:p>
        </w:tc>
        <w:tc>
          <w:tcPr>
            <w:tcW w:w="2977" w:type="dxa"/>
          </w:tcPr>
          <w:p w14:paraId="31865F57"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BF256D">
              <w:rPr>
                <w:rFonts w:ascii="Calibri" w:eastAsia="MS Mincho" w:hAnsi="Calibri" w:cs="Calibri"/>
                <w:szCs w:val="20"/>
              </w:rPr>
              <w:t>mild</w:t>
            </w:r>
            <w:r w:rsidRPr="00BF256D">
              <w:rPr>
                <w:rFonts w:ascii="Calibri" w:eastAsia="MS Mincho" w:hAnsi="Calibri" w:cs="Calibri"/>
                <w:spacing w:val="-8"/>
                <w:szCs w:val="20"/>
              </w:rPr>
              <w:t xml:space="preserve"> </w:t>
            </w:r>
            <w:r w:rsidRPr="00BF256D">
              <w:rPr>
                <w:rFonts w:ascii="Calibri" w:eastAsia="MS Mincho" w:hAnsi="Calibri" w:cs="Calibri"/>
                <w:szCs w:val="20"/>
              </w:rPr>
              <w:t>emphasis</w:t>
            </w:r>
            <w:r w:rsidRPr="00BF256D">
              <w:rPr>
                <w:rFonts w:ascii="Calibri" w:eastAsia="MS Mincho" w:hAnsi="Calibri" w:cs="Calibri"/>
                <w:spacing w:val="-7"/>
                <w:szCs w:val="20"/>
              </w:rPr>
              <w:t xml:space="preserve"> </w:t>
            </w:r>
            <w:r w:rsidRPr="00BF256D">
              <w:rPr>
                <w:rFonts w:ascii="Calibri" w:eastAsia="MS Mincho" w:hAnsi="Calibri" w:cs="Calibri"/>
                <w:szCs w:val="20"/>
              </w:rPr>
              <w:t>(feminine)</w:t>
            </w:r>
          </w:p>
        </w:tc>
        <w:tc>
          <w:tcPr>
            <w:tcW w:w="3536" w:type="dxa"/>
          </w:tcPr>
          <w:p w14:paraId="0B045477"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BF256D">
              <w:rPr>
                <w:rFonts w:ascii="Calibri" w:eastAsia="MS Mincho" w:hAnsi="Calibri" w:cs="Calibri"/>
                <w:spacing w:val="0"/>
                <w:sz w:val="22"/>
                <w:lang w:eastAsia="ja-JP"/>
              </w:rPr>
              <w:t>きれいだわ</w:t>
            </w:r>
          </w:p>
        </w:tc>
      </w:tr>
      <w:tr w:rsidR="002A5ADA" w:rsidRPr="007913A8" w14:paraId="03B5FC9C" w14:textId="77777777" w:rsidTr="00BF256D">
        <w:tc>
          <w:tcPr>
            <w:cnfStyle w:val="001000000000" w:firstRow="0" w:lastRow="0" w:firstColumn="1" w:lastColumn="0" w:oddVBand="0" w:evenVBand="0" w:oddHBand="0" w:evenHBand="0" w:firstRowFirstColumn="0" w:firstRowLastColumn="0" w:lastRowFirstColumn="0" w:lastRowLastColumn="0"/>
            <w:tcW w:w="2547" w:type="dxa"/>
          </w:tcPr>
          <w:p w14:paraId="02F5E0A0" w14:textId="77777777" w:rsidR="002A5ADA" w:rsidRPr="00BF256D" w:rsidRDefault="002A5ADA" w:rsidP="007913A8">
            <w:pPr>
              <w:pStyle w:val="TableParagraph"/>
              <w:spacing w:before="0" w:line="276" w:lineRule="auto"/>
              <w:ind w:left="0" w:right="0"/>
              <w:rPr>
                <w:rFonts w:ascii="Calibri" w:eastAsia="MS Mincho" w:hAnsi="Calibri" w:cs="Calibri"/>
                <w:spacing w:val="0"/>
                <w:sz w:val="22"/>
              </w:rPr>
            </w:pPr>
            <w:r w:rsidRPr="00BF256D">
              <w:rPr>
                <w:rFonts w:ascii="Calibri" w:eastAsia="MS Mincho" w:hAnsi="Calibri" w:cs="Calibri"/>
                <w:spacing w:val="0"/>
                <w:sz w:val="22"/>
              </w:rPr>
              <w:t>ぞ</w:t>
            </w:r>
          </w:p>
        </w:tc>
        <w:tc>
          <w:tcPr>
            <w:tcW w:w="2977" w:type="dxa"/>
          </w:tcPr>
          <w:p w14:paraId="2DB71B2A"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BF256D">
              <w:rPr>
                <w:rFonts w:ascii="Calibri" w:eastAsia="MS Mincho" w:hAnsi="Calibri" w:cs="Calibri"/>
                <w:szCs w:val="20"/>
              </w:rPr>
              <w:t>emphasis</w:t>
            </w:r>
            <w:r w:rsidRPr="00BF256D">
              <w:rPr>
                <w:rFonts w:ascii="Calibri" w:eastAsia="MS Mincho" w:hAnsi="Calibri" w:cs="Calibri"/>
                <w:spacing w:val="-10"/>
                <w:szCs w:val="20"/>
              </w:rPr>
              <w:t xml:space="preserve"> </w:t>
            </w:r>
            <w:r w:rsidRPr="00BF256D">
              <w:rPr>
                <w:rFonts w:ascii="Calibri" w:eastAsia="MS Mincho" w:hAnsi="Calibri" w:cs="Calibri"/>
                <w:szCs w:val="20"/>
              </w:rPr>
              <w:t>(male)</w:t>
            </w:r>
          </w:p>
        </w:tc>
        <w:tc>
          <w:tcPr>
            <w:tcW w:w="3536" w:type="dxa"/>
          </w:tcPr>
          <w:p w14:paraId="7F47E1FF" w14:textId="6B76764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BF256D">
              <w:rPr>
                <w:rFonts w:ascii="Calibri" w:eastAsia="MS Mincho" w:hAnsi="Calibri" w:cs="Calibri"/>
                <w:spacing w:val="0"/>
                <w:sz w:val="22"/>
                <w:lang w:eastAsia="ja-JP"/>
              </w:rPr>
              <w:t>この夏休</w:t>
            </w:r>
            <w:r w:rsidR="00DC5079" w:rsidRPr="00BF256D">
              <w:rPr>
                <w:rFonts w:ascii="Calibri" w:eastAsia="MS Mincho" w:hAnsi="Calibri" w:cs="Calibri" w:hint="eastAsia"/>
                <w:spacing w:val="0"/>
                <w:sz w:val="22"/>
                <w:lang w:eastAsia="ja-JP"/>
              </w:rPr>
              <w:t>みは</w:t>
            </w:r>
            <w:r w:rsidR="00181314" w:rsidRPr="00BF256D">
              <w:rPr>
                <w:rFonts w:ascii="Calibri" w:eastAsia="MS Mincho" w:hAnsi="Calibri" w:cs="Calibri"/>
                <w:spacing w:val="0"/>
                <w:sz w:val="22"/>
                <w:lang w:eastAsia="ja-JP"/>
              </w:rPr>
              <w:fldChar w:fldCharType="begin"/>
            </w:r>
            <w:r w:rsidR="00181314" w:rsidRPr="00BF256D">
              <w:rPr>
                <w:rFonts w:ascii="Calibri" w:eastAsia="MS Mincho" w:hAnsi="Calibri" w:cs="Calibri"/>
                <w:spacing w:val="0"/>
                <w:sz w:val="22"/>
                <w:lang w:eastAsia="ja-JP"/>
              </w:rPr>
              <w:instrText>EQ \* jc2 \* "Font:MS Mincho" \* hps16 \o\ad(\s\up 13(</w:instrText>
            </w:r>
            <w:r w:rsidR="00181314" w:rsidRPr="00BF256D">
              <w:rPr>
                <w:rFonts w:ascii="MS Mincho" w:eastAsia="MS Mincho" w:hAnsi="MS Mincho" w:cs="Calibri" w:hint="eastAsia"/>
                <w:spacing w:val="0"/>
                <w:sz w:val="16"/>
                <w:lang w:eastAsia="ja-JP"/>
              </w:rPr>
              <w:instrText>あそ</w:instrText>
            </w:r>
            <w:r w:rsidR="00181314" w:rsidRPr="00BF256D">
              <w:rPr>
                <w:rFonts w:ascii="Calibri" w:eastAsia="MS Mincho" w:hAnsi="Calibri" w:cs="Calibri"/>
                <w:spacing w:val="0"/>
                <w:sz w:val="22"/>
                <w:lang w:eastAsia="ja-JP"/>
              </w:rPr>
              <w:instrText>),</w:instrText>
            </w:r>
            <w:r w:rsidR="00181314" w:rsidRPr="00BF256D">
              <w:rPr>
                <w:rFonts w:ascii="Calibri" w:eastAsia="MS Mincho" w:hAnsi="Calibri" w:cs="Calibri" w:hint="eastAsia"/>
                <w:spacing w:val="0"/>
                <w:sz w:val="22"/>
                <w:lang w:eastAsia="ja-JP"/>
              </w:rPr>
              <w:instrText>遊</w:instrText>
            </w:r>
            <w:r w:rsidR="00181314" w:rsidRPr="00BF256D">
              <w:rPr>
                <w:rFonts w:ascii="Calibri" w:eastAsia="MS Mincho" w:hAnsi="Calibri" w:cs="Calibri"/>
                <w:spacing w:val="0"/>
                <w:sz w:val="22"/>
                <w:lang w:eastAsia="ja-JP"/>
              </w:rPr>
              <w:instrText>)</w:instrText>
            </w:r>
            <w:r w:rsidR="00181314" w:rsidRPr="00BF256D">
              <w:rPr>
                <w:rFonts w:ascii="Calibri" w:eastAsia="MS Mincho" w:hAnsi="Calibri" w:cs="Calibri"/>
                <w:spacing w:val="0"/>
                <w:sz w:val="22"/>
                <w:lang w:eastAsia="ja-JP"/>
              </w:rPr>
              <w:fldChar w:fldCharType="end"/>
            </w:r>
            <w:r w:rsidR="00DC5079" w:rsidRPr="00BF256D">
              <w:rPr>
                <w:rFonts w:ascii="Calibri" w:eastAsia="MS Mincho" w:hAnsi="Calibri" w:cs="Calibri" w:hint="eastAsia"/>
                <w:spacing w:val="0"/>
                <w:sz w:val="22"/>
                <w:lang w:eastAsia="ja-JP"/>
              </w:rPr>
              <w:t>ぶぞ</w:t>
            </w:r>
          </w:p>
        </w:tc>
      </w:tr>
      <w:tr w:rsidR="002A5ADA" w:rsidRPr="007913A8" w14:paraId="72E41023" w14:textId="77777777" w:rsidTr="00BF256D">
        <w:tc>
          <w:tcPr>
            <w:cnfStyle w:val="001000000000" w:firstRow="0" w:lastRow="0" w:firstColumn="1" w:lastColumn="0" w:oddVBand="0" w:evenVBand="0" w:oddHBand="0" w:evenHBand="0" w:firstRowFirstColumn="0" w:firstRowLastColumn="0" w:lastRowFirstColumn="0" w:lastRowLastColumn="0"/>
            <w:tcW w:w="2547" w:type="dxa"/>
          </w:tcPr>
          <w:p w14:paraId="77A8A1A5" w14:textId="77777777" w:rsidR="002A5ADA" w:rsidRPr="00BF256D" w:rsidRDefault="002A5ADA" w:rsidP="007913A8">
            <w:pPr>
              <w:pStyle w:val="TableParagraph"/>
              <w:spacing w:before="0" w:line="276" w:lineRule="auto"/>
              <w:ind w:left="0" w:right="0"/>
              <w:rPr>
                <w:rFonts w:ascii="Calibri" w:eastAsia="MS Mincho" w:hAnsi="Calibri" w:cs="Calibri"/>
                <w:spacing w:val="0"/>
                <w:sz w:val="22"/>
              </w:rPr>
            </w:pPr>
            <w:r w:rsidRPr="00BF256D">
              <w:rPr>
                <w:rFonts w:ascii="Calibri" w:eastAsia="MS Mincho" w:hAnsi="Calibri" w:cs="Calibri"/>
                <w:spacing w:val="0"/>
                <w:sz w:val="22"/>
              </w:rPr>
              <w:t>さ</w:t>
            </w:r>
          </w:p>
        </w:tc>
        <w:tc>
          <w:tcPr>
            <w:tcW w:w="2977" w:type="dxa"/>
          </w:tcPr>
          <w:p w14:paraId="1B4E20E5"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BF256D">
              <w:rPr>
                <w:rFonts w:ascii="Calibri" w:eastAsia="MS Mincho" w:hAnsi="Calibri" w:cs="Calibri"/>
                <w:szCs w:val="20"/>
              </w:rPr>
              <w:t>mild</w:t>
            </w:r>
            <w:r w:rsidRPr="00BF256D">
              <w:rPr>
                <w:rFonts w:ascii="Calibri" w:eastAsia="MS Mincho" w:hAnsi="Calibri" w:cs="Calibri"/>
                <w:spacing w:val="-9"/>
                <w:szCs w:val="20"/>
              </w:rPr>
              <w:t xml:space="preserve"> </w:t>
            </w:r>
            <w:r w:rsidRPr="00BF256D">
              <w:rPr>
                <w:rFonts w:ascii="Calibri" w:eastAsia="MS Mincho" w:hAnsi="Calibri" w:cs="Calibri"/>
                <w:szCs w:val="20"/>
              </w:rPr>
              <w:t>emphatic</w:t>
            </w:r>
            <w:r w:rsidRPr="00BF256D">
              <w:rPr>
                <w:rFonts w:ascii="Calibri" w:eastAsia="MS Mincho" w:hAnsi="Calibri" w:cs="Calibri"/>
                <w:spacing w:val="-8"/>
                <w:szCs w:val="20"/>
              </w:rPr>
              <w:t xml:space="preserve"> </w:t>
            </w:r>
            <w:r w:rsidRPr="00BF256D">
              <w:rPr>
                <w:rFonts w:ascii="Calibri" w:eastAsia="MS Mincho" w:hAnsi="Calibri" w:cs="Calibri"/>
                <w:szCs w:val="20"/>
              </w:rPr>
              <w:t>sentence</w:t>
            </w:r>
            <w:r w:rsidRPr="00BF256D">
              <w:rPr>
                <w:rFonts w:ascii="Calibri" w:eastAsia="MS Mincho" w:hAnsi="Calibri" w:cs="Calibri"/>
                <w:spacing w:val="-9"/>
                <w:szCs w:val="20"/>
              </w:rPr>
              <w:t xml:space="preserve"> </w:t>
            </w:r>
            <w:r w:rsidRPr="00BF256D">
              <w:rPr>
                <w:rFonts w:ascii="Calibri" w:eastAsia="MS Mincho" w:hAnsi="Calibri" w:cs="Calibri"/>
                <w:szCs w:val="20"/>
              </w:rPr>
              <w:t>ending</w:t>
            </w:r>
          </w:p>
        </w:tc>
        <w:tc>
          <w:tcPr>
            <w:tcW w:w="3536" w:type="dxa"/>
          </w:tcPr>
          <w:p w14:paraId="1F509EAD"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BF256D">
              <w:rPr>
                <w:rFonts w:ascii="Calibri" w:eastAsia="MS Mincho" w:hAnsi="Calibri" w:cs="Calibri"/>
                <w:spacing w:val="0"/>
                <w:sz w:val="22"/>
                <w:lang w:eastAsia="ja-JP"/>
              </w:rPr>
              <w:t>勉強もするさ</w:t>
            </w:r>
          </w:p>
        </w:tc>
      </w:tr>
      <w:tr w:rsidR="002A5ADA" w:rsidRPr="007913A8" w14:paraId="397D7CB0" w14:textId="77777777" w:rsidTr="00BF256D">
        <w:tc>
          <w:tcPr>
            <w:cnfStyle w:val="001000000000" w:firstRow="0" w:lastRow="0" w:firstColumn="1" w:lastColumn="0" w:oddVBand="0" w:evenVBand="0" w:oddHBand="0" w:evenHBand="0" w:firstRowFirstColumn="0" w:firstRowLastColumn="0" w:lastRowFirstColumn="0" w:lastRowLastColumn="0"/>
            <w:tcW w:w="2547" w:type="dxa"/>
          </w:tcPr>
          <w:p w14:paraId="324BFEE2" w14:textId="77777777" w:rsidR="002A5ADA" w:rsidRPr="00BF256D" w:rsidRDefault="002A5ADA" w:rsidP="007913A8">
            <w:pPr>
              <w:pStyle w:val="TableParagraph"/>
              <w:spacing w:before="0" w:line="276" w:lineRule="auto"/>
              <w:ind w:left="0" w:right="0"/>
              <w:rPr>
                <w:rFonts w:ascii="Calibri" w:eastAsia="MS Mincho" w:hAnsi="Calibri" w:cs="Calibri"/>
                <w:spacing w:val="0"/>
                <w:sz w:val="22"/>
              </w:rPr>
            </w:pPr>
            <w:proofErr w:type="spellStart"/>
            <w:r w:rsidRPr="00BF256D">
              <w:rPr>
                <w:rFonts w:ascii="Calibri" w:eastAsia="MS Mincho" w:hAnsi="Calibri" w:cs="Calibri"/>
                <w:spacing w:val="0"/>
                <w:sz w:val="22"/>
              </w:rPr>
              <w:t>とも</w:t>
            </w:r>
            <w:proofErr w:type="spellEnd"/>
          </w:p>
        </w:tc>
        <w:tc>
          <w:tcPr>
            <w:tcW w:w="2977" w:type="dxa"/>
          </w:tcPr>
          <w:p w14:paraId="287DFACC"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BF256D">
              <w:rPr>
                <w:rFonts w:ascii="Calibri" w:eastAsia="MS Mincho" w:hAnsi="Calibri" w:cs="Calibri"/>
                <w:szCs w:val="20"/>
              </w:rPr>
              <w:t>strong</w:t>
            </w:r>
            <w:r w:rsidRPr="00BF256D">
              <w:rPr>
                <w:rFonts w:ascii="Calibri" w:eastAsia="MS Mincho" w:hAnsi="Calibri" w:cs="Calibri"/>
                <w:spacing w:val="-9"/>
                <w:szCs w:val="20"/>
              </w:rPr>
              <w:t xml:space="preserve"> </w:t>
            </w:r>
            <w:r w:rsidRPr="00BF256D">
              <w:rPr>
                <w:rFonts w:ascii="Calibri" w:eastAsia="MS Mincho" w:hAnsi="Calibri" w:cs="Calibri"/>
                <w:szCs w:val="20"/>
              </w:rPr>
              <w:t>assuring</w:t>
            </w:r>
            <w:r w:rsidRPr="00BF256D">
              <w:rPr>
                <w:rFonts w:ascii="Calibri" w:eastAsia="MS Mincho" w:hAnsi="Calibri" w:cs="Calibri"/>
                <w:spacing w:val="-9"/>
                <w:szCs w:val="20"/>
              </w:rPr>
              <w:t xml:space="preserve"> </w:t>
            </w:r>
            <w:r w:rsidRPr="00BF256D">
              <w:rPr>
                <w:rFonts w:ascii="Calibri" w:eastAsia="MS Mincho" w:hAnsi="Calibri" w:cs="Calibri"/>
                <w:szCs w:val="20"/>
              </w:rPr>
              <w:t>(male)</w:t>
            </w:r>
          </w:p>
        </w:tc>
        <w:tc>
          <w:tcPr>
            <w:tcW w:w="3536" w:type="dxa"/>
          </w:tcPr>
          <w:p w14:paraId="040B1DA9" w14:textId="77777777" w:rsidR="002A5ADA" w:rsidRPr="00BF256D"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BF256D">
              <w:rPr>
                <w:rFonts w:ascii="Calibri" w:eastAsia="MS Mincho" w:hAnsi="Calibri" w:cs="Calibri"/>
                <w:spacing w:val="0"/>
                <w:sz w:val="22"/>
                <w:lang w:eastAsia="ja-JP"/>
              </w:rPr>
              <w:t>もちろんするとも</w:t>
            </w:r>
          </w:p>
        </w:tc>
      </w:tr>
    </w:tbl>
    <w:p w14:paraId="4A840F0C" w14:textId="3020444D" w:rsidR="002A5ADA" w:rsidRPr="00562DCC" w:rsidRDefault="002A5ADA" w:rsidP="00E039A5">
      <w:pPr>
        <w:pStyle w:val="SyllabusHeading4"/>
      </w:pPr>
      <w:bookmarkStart w:id="66" w:name="24._Affixes"/>
      <w:bookmarkEnd w:id="66"/>
      <w:r w:rsidRPr="00562DCC">
        <w:t>Affixes</w:t>
      </w:r>
    </w:p>
    <w:tbl>
      <w:tblPr>
        <w:tblStyle w:val="NESATable"/>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tblCellMar>
        <w:tblLook w:val="01E0" w:firstRow="1" w:lastRow="1" w:firstColumn="1" w:lastColumn="1" w:noHBand="0" w:noVBand="0"/>
      </w:tblPr>
      <w:tblGrid>
        <w:gridCol w:w="2547"/>
        <w:gridCol w:w="2977"/>
        <w:gridCol w:w="3536"/>
      </w:tblGrid>
      <w:tr w:rsidR="002A5ADA" w:rsidRPr="00562DCC" w14:paraId="6775DF62" w14:textId="77777777" w:rsidTr="007913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FFFFFF" w:themeColor="background1"/>
            </w:tcBorders>
            <w:shd w:val="clear" w:color="auto" w:fill="9983B5"/>
          </w:tcPr>
          <w:p w14:paraId="47421E4B" w14:textId="77777777" w:rsidR="002A5ADA" w:rsidRPr="00562DCC" w:rsidRDefault="002A5ADA" w:rsidP="007913A8">
            <w:pPr>
              <w:pStyle w:val="TableParagraph"/>
              <w:spacing w:before="0" w:line="276" w:lineRule="auto"/>
              <w:ind w:left="0" w:right="0"/>
              <w:rPr>
                <w:rFonts w:ascii="Calibri" w:eastAsia="MS Mincho" w:hAnsi="Calibri" w:cs="Calibri"/>
                <w:b w:val="0"/>
                <w:color w:val="FFFFFF" w:themeColor="background1"/>
              </w:rPr>
            </w:pPr>
            <w:r w:rsidRPr="00562DCC">
              <w:rPr>
                <w:rFonts w:ascii="Calibri" w:eastAsia="MS Mincho" w:hAnsi="Calibri" w:cs="Calibri"/>
                <w:color w:val="FFFFFF" w:themeColor="background1"/>
                <w:spacing w:val="-4"/>
              </w:rPr>
              <w:t>Form</w:t>
            </w:r>
          </w:p>
        </w:tc>
        <w:tc>
          <w:tcPr>
            <w:tcW w:w="2977" w:type="dxa"/>
            <w:tcBorders>
              <w:left w:val="single" w:sz="4" w:space="0" w:color="FFFFFF" w:themeColor="background1"/>
              <w:right w:val="single" w:sz="4" w:space="0" w:color="FFFFFF" w:themeColor="background1"/>
            </w:tcBorders>
            <w:shd w:val="clear" w:color="auto" w:fill="9983B5"/>
          </w:tcPr>
          <w:p w14:paraId="4E910268" w14:textId="77777777" w:rsidR="002A5ADA" w:rsidRPr="00562DCC" w:rsidRDefault="002A5ADA" w:rsidP="007913A8">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b w:val="0"/>
                <w:color w:val="FFFFFF" w:themeColor="background1"/>
              </w:rPr>
            </w:pPr>
            <w:r w:rsidRPr="00562DCC">
              <w:rPr>
                <w:rFonts w:ascii="Calibri" w:eastAsia="MS Mincho" w:hAnsi="Calibri" w:cs="Calibri"/>
                <w:color w:val="FFFFFF" w:themeColor="background1"/>
              </w:rPr>
              <w:t>Function/Use</w:t>
            </w:r>
          </w:p>
        </w:tc>
        <w:tc>
          <w:tcPr>
            <w:tcW w:w="3536" w:type="dxa"/>
            <w:tcBorders>
              <w:left w:val="single" w:sz="4" w:space="0" w:color="FFFFFF" w:themeColor="background1"/>
            </w:tcBorders>
            <w:shd w:val="clear" w:color="auto" w:fill="9983B5"/>
          </w:tcPr>
          <w:p w14:paraId="2C161D7C" w14:textId="77777777" w:rsidR="002A5ADA" w:rsidRPr="00562DCC" w:rsidRDefault="002A5ADA" w:rsidP="007913A8">
            <w:pPr>
              <w:pStyle w:val="TableParagraph"/>
              <w:spacing w:before="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MS Mincho" w:hAnsi="Calibri" w:cs="Calibri"/>
                <w:color w:val="FFFFFF" w:themeColor="background1"/>
              </w:rPr>
            </w:pPr>
            <w:r w:rsidRPr="00562DCC">
              <w:rPr>
                <w:rFonts w:ascii="Calibri" w:eastAsia="MS Mincho" w:hAnsi="Calibri" w:cs="Calibri"/>
                <w:color w:val="FFFFFF" w:themeColor="background1"/>
              </w:rPr>
              <w:t>Example</w:t>
            </w:r>
          </w:p>
        </w:tc>
      </w:tr>
      <w:tr w:rsidR="002A5ADA" w:rsidRPr="00562DCC" w14:paraId="2996AE53" w14:textId="77777777" w:rsidTr="007913A8">
        <w:tc>
          <w:tcPr>
            <w:cnfStyle w:val="001000000000" w:firstRow="0" w:lastRow="0" w:firstColumn="1" w:lastColumn="0" w:oddVBand="0" w:evenVBand="0" w:oddHBand="0" w:evenHBand="0" w:firstRowFirstColumn="0" w:firstRowLastColumn="0" w:lastRowFirstColumn="0" w:lastRowLastColumn="0"/>
            <w:tcW w:w="2547" w:type="dxa"/>
          </w:tcPr>
          <w:p w14:paraId="2EE282DC" w14:textId="0307426B" w:rsidR="002A5ADA" w:rsidRPr="00BF256D" w:rsidRDefault="002A5ADA" w:rsidP="007913A8">
            <w:pPr>
              <w:pStyle w:val="TableParagraph"/>
              <w:spacing w:before="0" w:line="276" w:lineRule="auto"/>
              <w:ind w:left="0" w:right="0"/>
              <w:rPr>
                <w:rFonts w:ascii="Calibri" w:eastAsia="MS Mincho" w:hAnsi="Calibri" w:cs="Calibri"/>
                <w:spacing w:val="0"/>
                <w:sz w:val="22"/>
              </w:rPr>
            </w:pPr>
            <w:proofErr w:type="spellStart"/>
            <w:r w:rsidRPr="00BF256D">
              <w:rPr>
                <w:rFonts w:ascii="Calibri" w:eastAsia="MS Mincho" w:hAnsi="Calibri" w:cs="Calibri"/>
                <w:spacing w:val="0"/>
                <w:szCs w:val="20"/>
              </w:rPr>
              <w:t>suffix</w:t>
            </w:r>
            <w:r w:rsidRPr="00BF256D">
              <w:rPr>
                <w:rFonts w:ascii="Calibri" w:eastAsia="MS Mincho" w:hAnsi="Calibri" w:cs="Calibri"/>
                <w:spacing w:val="0"/>
                <w:sz w:val="22"/>
              </w:rPr>
              <w:t>的</w:t>
            </w:r>
            <w:proofErr w:type="spellEnd"/>
          </w:p>
        </w:tc>
        <w:tc>
          <w:tcPr>
            <w:tcW w:w="2977" w:type="dxa"/>
          </w:tcPr>
          <w:p w14:paraId="42C2F8BB" w14:textId="77777777" w:rsidR="002A5ADA" w:rsidRPr="002D6248"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D6248">
              <w:rPr>
                <w:rFonts w:ascii="Calibri" w:eastAsia="MS Mincho" w:hAnsi="Calibri" w:cs="Calibri"/>
                <w:szCs w:val="20"/>
              </w:rPr>
              <w:t>changing nouns to adjectives</w:t>
            </w:r>
          </w:p>
        </w:tc>
        <w:tc>
          <w:tcPr>
            <w:tcW w:w="3536" w:type="dxa"/>
          </w:tcPr>
          <w:p w14:paraId="152E3AE9" w14:textId="4D846023" w:rsidR="002A5ADA" w:rsidRPr="005476C2" w:rsidRDefault="00181314"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Calibri"/>
                <w:spacing w:val="0"/>
                <w:sz w:val="22"/>
                <w:lang w:eastAsia="ja-JP"/>
              </w:rPr>
            </w:pPr>
            <w:r w:rsidRPr="005476C2">
              <w:rPr>
                <w:rFonts w:asciiTheme="minorEastAsia" w:eastAsiaTheme="minorEastAsia" w:hAnsiTheme="minorEastAsia" w:cs="Calibri"/>
                <w:spacing w:val="0"/>
                <w:sz w:val="22"/>
                <w:lang w:eastAsia="ja-JP"/>
              </w:rPr>
              <w:ruby>
                <w:rubyPr>
                  <w:rubyAlign w:val="distributeSpace"/>
                  <w:hps w:val="16"/>
                  <w:hpsRaise w:val="24"/>
                  <w:hpsBaseText w:val="22"/>
                  <w:lid w:val="ja-JP"/>
                </w:rubyPr>
                <w:rt>
                  <w:r w:rsidR="00181314" w:rsidRPr="005476C2">
                    <w:rPr>
                      <w:rFonts w:asciiTheme="minorEastAsia" w:eastAsiaTheme="minorEastAsia" w:hAnsiTheme="minorEastAsia" w:cs="Calibri" w:hint="eastAsia"/>
                      <w:spacing w:val="0"/>
                      <w:sz w:val="22"/>
                      <w:lang w:eastAsia="ja-JP"/>
                    </w:rPr>
                    <w:t>でんとうてき</w:t>
                  </w:r>
                </w:rt>
                <w:rubyBase>
                  <w:r w:rsidR="00181314" w:rsidRPr="005476C2">
                    <w:rPr>
                      <w:rFonts w:asciiTheme="minorEastAsia" w:eastAsiaTheme="minorEastAsia" w:hAnsiTheme="minorEastAsia" w:cs="Calibri" w:hint="eastAsia"/>
                      <w:spacing w:val="0"/>
                      <w:sz w:val="22"/>
                      <w:lang w:eastAsia="ja-JP"/>
                    </w:rPr>
                    <w:t>伝統的</w:t>
                  </w:r>
                </w:rubyBase>
              </w:ruby>
            </w:r>
            <w:r w:rsidRPr="005476C2">
              <w:rPr>
                <w:rFonts w:asciiTheme="minorEastAsia" w:eastAsiaTheme="minorEastAsia" w:hAnsiTheme="minorEastAsia" w:cs="Calibri" w:hint="eastAsia"/>
                <w:spacing w:val="0"/>
                <w:sz w:val="22"/>
                <w:lang w:eastAsia="ja-JP"/>
              </w:rPr>
              <w:t>な</w:t>
            </w:r>
            <w:r w:rsidRPr="005476C2">
              <w:rPr>
                <w:rFonts w:asciiTheme="minorEastAsia" w:eastAsiaTheme="minorEastAsia" w:hAnsiTheme="minorEastAsia" w:cs="Calibri"/>
                <w:spacing w:val="0"/>
                <w:sz w:val="22"/>
                <w:lang w:eastAsia="ja-JP"/>
              </w:rPr>
              <w:fldChar w:fldCharType="begin"/>
            </w:r>
            <w:r w:rsidRPr="005476C2">
              <w:rPr>
                <w:rFonts w:asciiTheme="minorEastAsia" w:eastAsiaTheme="minorEastAsia" w:hAnsiTheme="minorEastAsia" w:cs="Calibri"/>
                <w:spacing w:val="0"/>
                <w:sz w:val="22"/>
                <w:lang w:eastAsia="ja-JP"/>
              </w:rPr>
              <w:instrText>EQ \* jc2 \* "Font:MS Mincho" \* hps16 \o\ad(\s\up 12(</w:instrText>
            </w:r>
            <w:r w:rsidRPr="005476C2">
              <w:rPr>
                <w:rFonts w:asciiTheme="minorEastAsia" w:eastAsiaTheme="minorEastAsia" w:hAnsiTheme="minorEastAsia" w:cs="Calibri" w:hint="eastAsia"/>
                <w:spacing w:val="0"/>
                <w:sz w:val="22"/>
                <w:lang w:eastAsia="ja-JP"/>
              </w:rPr>
              <w:instrText>ぎょうじ</w:instrText>
            </w:r>
            <w:r w:rsidRPr="005476C2">
              <w:rPr>
                <w:rFonts w:asciiTheme="minorEastAsia" w:eastAsiaTheme="minorEastAsia" w:hAnsiTheme="minorEastAsia" w:cs="Calibri"/>
                <w:spacing w:val="0"/>
                <w:sz w:val="22"/>
                <w:lang w:eastAsia="ja-JP"/>
              </w:rPr>
              <w:instrText>),</w:instrText>
            </w:r>
            <w:r w:rsidRPr="005476C2">
              <w:rPr>
                <w:rFonts w:asciiTheme="minorEastAsia" w:eastAsiaTheme="minorEastAsia" w:hAnsiTheme="minorEastAsia" w:cs="Calibri" w:hint="eastAsia"/>
                <w:spacing w:val="0"/>
                <w:sz w:val="22"/>
                <w:lang w:eastAsia="ja-JP"/>
              </w:rPr>
              <w:instrText>行事</w:instrText>
            </w:r>
            <w:r w:rsidRPr="005476C2">
              <w:rPr>
                <w:rFonts w:asciiTheme="minorEastAsia" w:eastAsiaTheme="minorEastAsia" w:hAnsiTheme="minorEastAsia" w:cs="Calibri"/>
                <w:spacing w:val="0"/>
                <w:sz w:val="22"/>
                <w:lang w:eastAsia="ja-JP"/>
              </w:rPr>
              <w:instrText>)</w:instrText>
            </w:r>
            <w:r w:rsidRPr="005476C2">
              <w:rPr>
                <w:rFonts w:asciiTheme="minorEastAsia" w:eastAsiaTheme="minorEastAsia" w:hAnsiTheme="minorEastAsia" w:cs="Calibri"/>
                <w:spacing w:val="0"/>
                <w:sz w:val="22"/>
                <w:lang w:eastAsia="ja-JP"/>
              </w:rPr>
              <w:fldChar w:fldCharType="end"/>
            </w:r>
            <w:r w:rsidRPr="005476C2">
              <w:rPr>
                <w:rFonts w:asciiTheme="minorEastAsia" w:eastAsiaTheme="minorEastAsia" w:hAnsiTheme="minorEastAsia" w:cs="Calibri" w:hint="eastAsia"/>
                <w:spacing w:val="0"/>
                <w:sz w:val="22"/>
                <w:lang w:eastAsia="ja-JP"/>
              </w:rPr>
              <w:t>を</w:t>
            </w:r>
            <w:r w:rsidRPr="005476C2">
              <w:rPr>
                <w:rFonts w:asciiTheme="minorEastAsia" w:eastAsiaTheme="minorEastAsia" w:hAnsiTheme="minorEastAsia" w:cs="Calibri"/>
                <w:spacing w:val="0"/>
                <w:sz w:val="22"/>
                <w:lang w:eastAsia="ja-JP"/>
              </w:rPr>
              <w:fldChar w:fldCharType="begin"/>
            </w:r>
            <w:r w:rsidRPr="005476C2">
              <w:rPr>
                <w:rFonts w:asciiTheme="minorEastAsia" w:eastAsiaTheme="minorEastAsia" w:hAnsiTheme="minorEastAsia" w:cs="Calibri"/>
                <w:spacing w:val="0"/>
                <w:sz w:val="22"/>
                <w:lang w:eastAsia="ja-JP"/>
              </w:rPr>
              <w:instrText>EQ \* jc2 \* "Font:MS Mincho" \* hps16 \o\ad(\s\up 12(</w:instrText>
            </w:r>
            <w:r w:rsidRPr="005476C2">
              <w:rPr>
                <w:rFonts w:asciiTheme="minorEastAsia" w:eastAsiaTheme="minorEastAsia" w:hAnsiTheme="minorEastAsia" w:cs="Calibri" w:hint="eastAsia"/>
                <w:spacing w:val="0"/>
                <w:sz w:val="22"/>
                <w:lang w:eastAsia="ja-JP"/>
              </w:rPr>
              <w:instrText>たいせつ</w:instrText>
            </w:r>
            <w:r w:rsidRPr="005476C2">
              <w:rPr>
                <w:rFonts w:asciiTheme="minorEastAsia" w:eastAsiaTheme="minorEastAsia" w:hAnsiTheme="minorEastAsia" w:cs="Calibri"/>
                <w:spacing w:val="0"/>
                <w:sz w:val="22"/>
                <w:lang w:eastAsia="ja-JP"/>
              </w:rPr>
              <w:instrText>),</w:instrText>
            </w:r>
            <w:r w:rsidRPr="005476C2">
              <w:rPr>
                <w:rFonts w:asciiTheme="minorEastAsia" w:eastAsiaTheme="minorEastAsia" w:hAnsiTheme="minorEastAsia" w:cs="Calibri" w:hint="eastAsia"/>
                <w:spacing w:val="0"/>
                <w:sz w:val="22"/>
                <w:lang w:eastAsia="ja-JP"/>
              </w:rPr>
              <w:instrText>大切</w:instrText>
            </w:r>
            <w:r w:rsidRPr="005476C2">
              <w:rPr>
                <w:rFonts w:asciiTheme="minorEastAsia" w:eastAsiaTheme="minorEastAsia" w:hAnsiTheme="minorEastAsia" w:cs="Calibri"/>
                <w:spacing w:val="0"/>
                <w:sz w:val="22"/>
                <w:lang w:eastAsia="ja-JP"/>
              </w:rPr>
              <w:instrText>)</w:instrText>
            </w:r>
            <w:r w:rsidRPr="005476C2">
              <w:rPr>
                <w:rFonts w:asciiTheme="minorEastAsia" w:eastAsiaTheme="minorEastAsia" w:hAnsiTheme="minorEastAsia" w:cs="Calibri"/>
                <w:spacing w:val="0"/>
                <w:sz w:val="22"/>
                <w:lang w:eastAsia="ja-JP"/>
              </w:rPr>
              <w:fldChar w:fldCharType="end"/>
            </w:r>
            <w:r w:rsidR="002A5ADA" w:rsidRPr="005476C2">
              <w:rPr>
                <w:rFonts w:asciiTheme="minorEastAsia" w:eastAsiaTheme="minorEastAsia" w:hAnsiTheme="minorEastAsia" w:cs="Calibri"/>
                <w:spacing w:val="0"/>
                <w:sz w:val="22"/>
                <w:lang w:eastAsia="ja-JP"/>
              </w:rPr>
              <w:t xml:space="preserve"> </w:t>
            </w:r>
            <w:r w:rsidRPr="005476C2">
              <w:rPr>
                <w:rFonts w:asciiTheme="minorEastAsia" w:eastAsiaTheme="minorEastAsia" w:hAnsiTheme="minorEastAsia" w:cs="Calibri" w:hint="eastAsia"/>
                <w:spacing w:val="0"/>
                <w:sz w:val="22"/>
                <w:lang w:eastAsia="ja-JP"/>
              </w:rPr>
              <w:t>に</w:t>
            </w:r>
            <w:r w:rsidR="00DC5079" w:rsidRPr="005476C2">
              <w:rPr>
                <w:rFonts w:asciiTheme="minorEastAsia" w:eastAsiaTheme="minorEastAsia" w:hAnsiTheme="minorEastAsia" w:cs="Calibri" w:hint="eastAsia"/>
                <w:spacing w:val="0"/>
                <w:sz w:val="22"/>
                <w:lang w:eastAsia="ja-JP"/>
              </w:rPr>
              <w:t>したいです</w:t>
            </w:r>
          </w:p>
        </w:tc>
      </w:tr>
      <w:tr w:rsidR="002A5ADA" w:rsidRPr="00562DCC" w14:paraId="51AF7FF3" w14:textId="77777777" w:rsidTr="007913A8">
        <w:tc>
          <w:tcPr>
            <w:cnfStyle w:val="001000000000" w:firstRow="0" w:lastRow="0" w:firstColumn="1" w:lastColumn="0" w:oddVBand="0" w:evenVBand="0" w:oddHBand="0" w:evenHBand="0" w:firstRowFirstColumn="0" w:firstRowLastColumn="0" w:lastRowFirstColumn="0" w:lastRowLastColumn="0"/>
            <w:tcW w:w="2547" w:type="dxa"/>
          </w:tcPr>
          <w:p w14:paraId="14AA6A0A" w14:textId="79410831" w:rsidR="002A5ADA" w:rsidRPr="00BF256D" w:rsidRDefault="002A5ADA" w:rsidP="007913A8">
            <w:pPr>
              <w:pStyle w:val="TableParagraph"/>
              <w:spacing w:before="0" w:line="276" w:lineRule="auto"/>
              <w:ind w:left="0" w:right="0"/>
              <w:rPr>
                <w:rFonts w:ascii="Calibri" w:eastAsia="MS Mincho" w:hAnsi="Calibri" w:cs="Calibri"/>
                <w:spacing w:val="0"/>
                <w:sz w:val="22"/>
              </w:rPr>
            </w:pPr>
            <w:proofErr w:type="spellStart"/>
            <w:r w:rsidRPr="00BF256D">
              <w:rPr>
                <w:rFonts w:ascii="Calibri" w:eastAsia="MS Mincho" w:hAnsi="Calibri" w:cs="Calibri"/>
                <w:spacing w:val="0"/>
                <w:szCs w:val="20"/>
              </w:rPr>
              <w:t>suffix</w:t>
            </w:r>
            <w:r w:rsidRPr="00BF256D">
              <w:rPr>
                <w:rFonts w:ascii="Calibri" w:eastAsia="MS Mincho" w:hAnsi="Calibri" w:cs="Calibri"/>
                <w:spacing w:val="0"/>
                <w:sz w:val="22"/>
              </w:rPr>
              <w:t>さ</w:t>
            </w:r>
            <w:proofErr w:type="spellEnd"/>
          </w:p>
        </w:tc>
        <w:tc>
          <w:tcPr>
            <w:tcW w:w="2977" w:type="dxa"/>
          </w:tcPr>
          <w:p w14:paraId="68B2CAD6" w14:textId="77777777" w:rsidR="002A5ADA" w:rsidRPr="002D6248"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D6248">
              <w:rPr>
                <w:rFonts w:ascii="Calibri" w:eastAsia="MS Mincho" w:hAnsi="Calibri" w:cs="Calibri"/>
                <w:szCs w:val="20"/>
              </w:rPr>
              <w:t>changing adjectives to nouns</w:t>
            </w:r>
          </w:p>
        </w:tc>
        <w:tc>
          <w:tcPr>
            <w:tcW w:w="3536" w:type="dxa"/>
          </w:tcPr>
          <w:p w14:paraId="11826027" w14:textId="094101A1" w:rsidR="002A5ADA" w:rsidRPr="002D6248" w:rsidRDefault="00DC5079"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2D6248">
              <w:rPr>
                <w:rFonts w:ascii="Calibri" w:eastAsia="MS Mincho" w:hAnsi="Calibri" w:cs="Calibri" w:hint="eastAsia"/>
                <w:spacing w:val="0"/>
                <w:sz w:val="22"/>
                <w:lang w:eastAsia="ja-JP"/>
              </w:rPr>
              <w:t>このおもしろさは外国人には</w:t>
            </w:r>
            <w:r w:rsidR="00181314" w:rsidRPr="002D6248">
              <w:rPr>
                <w:rFonts w:ascii="Calibri" w:eastAsia="MS Mincho" w:hAnsi="Calibri" w:cs="Calibri"/>
                <w:spacing w:val="0"/>
                <w:sz w:val="22"/>
                <w:lang w:eastAsia="ja-JP"/>
              </w:rPr>
              <w:fldChar w:fldCharType="begin"/>
            </w:r>
            <w:r w:rsidR="00181314" w:rsidRPr="002D6248">
              <w:rPr>
                <w:rFonts w:ascii="Calibri" w:eastAsia="MS Mincho" w:hAnsi="Calibri" w:cs="Calibri"/>
                <w:spacing w:val="0"/>
                <w:sz w:val="22"/>
                <w:lang w:eastAsia="ja-JP"/>
              </w:rPr>
              <w:instrText>EQ \* jc2 \* "Font:MS Mincho" \* hps16 \o\ad(\s\up 13(</w:instrText>
            </w:r>
            <w:r w:rsidR="00181314" w:rsidRPr="002D6248">
              <w:rPr>
                <w:rFonts w:ascii="MS Mincho" w:eastAsia="MS Mincho" w:hAnsi="MS Mincho" w:cs="Calibri" w:hint="eastAsia"/>
                <w:spacing w:val="0"/>
                <w:sz w:val="16"/>
                <w:lang w:eastAsia="ja-JP"/>
              </w:rPr>
              <w:instrText>わ</w:instrText>
            </w:r>
            <w:r w:rsidR="00181314" w:rsidRPr="002D6248">
              <w:rPr>
                <w:rFonts w:ascii="Calibri" w:eastAsia="MS Mincho" w:hAnsi="Calibri" w:cs="Calibri"/>
                <w:spacing w:val="0"/>
                <w:sz w:val="22"/>
                <w:lang w:eastAsia="ja-JP"/>
              </w:rPr>
              <w:instrText>),</w:instrText>
            </w:r>
            <w:r w:rsidR="00181314" w:rsidRPr="002D6248">
              <w:rPr>
                <w:rFonts w:ascii="Calibri" w:eastAsia="MS Mincho" w:hAnsi="Calibri" w:cs="Calibri" w:hint="eastAsia"/>
                <w:spacing w:val="0"/>
                <w:sz w:val="22"/>
                <w:lang w:eastAsia="ja-JP"/>
              </w:rPr>
              <w:instrText>分</w:instrText>
            </w:r>
            <w:r w:rsidR="00181314" w:rsidRPr="002D6248">
              <w:rPr>
                <w:rFonts w:ascii="Calibri" w:eastAsia="MS Mincho" w:hAnsi="Calibri" w:cs="Calibri"/>
                <w:spacing w:val="0"/>
                <w:sz w:val="22"/>
                <w:lang w:eastAsia="ja-JP"/>
              </w:rPr>
              <w:instrText>)</w:instrText>
            </w:r>
            <w:r w:rsidR="00181314" w:rsidRPr="002D6248">
              <w:rPr>
                <w:rFonts w:ascii="Calibri" w:eastAsia="MS Mincho" w:hAnsi="Calibri" w:cs="Calibri"/>
                <w:spacing w:val="0"/>
                <w:sz w:val="22"/>
                <w:lang w:eastAsia="ja-JP"/>
              </w:rPr>
              <w:fldChar w:fldCharType="end"/>
            </w:r>
            <w:r w:rsidR="002A5ADA" w:rsidRPr="002D6248">
              <w:rPr>
                <w:rFonts w:ascii="Calibri" w:eastAsia="MS Mincho" w:hAnsi="Calibri" w:cs="Calibri"/>
                <w:spacing w:val="0"/>
                <w:sz w:val="22"/>
                <w:lang w:eastAsia="ja-JP"/>
              </w:rPr>
              <w:t>かりにくいです</w:t>
            </w:r>
          </w:p>
        </w:tc>
      </w:tr>
      <w:tr w:rsidR="002A5ADA" w:rsidRPr="00562DCC" w14:paraId="03369C8F" w14:textId="77777777" w:rsidTr="007913A8">
        <w:tc>
          <w:tcPr>
            <w:cnfStyle w:val="001000000000" w:firstRow="0" w:lastRow="0" w:firstColumn="1" w:lastColumn="0" w:oddVBand="0" w:evenVBand="0" w:oddHBand="0" w:evenHBand="0" w:firstRowFirstColumn="0" w:firstRowLastColumn="0" w:lastRowFirstColumn="0" w:lastRowLastColumn="0"/>
            <w:tcW w:w="2547" w:type="dxa"/>
          </w:tcPr>
          <w:p w14:paraId="40ADFACB" w14:textId="254D7748" w:rsidR="002A5ADA" w:rsidRPr="00BF256D" w:rsidRDefault="002A5ADA" w:rsidP="007913A8">
            <w:pPr>
              <w:pStyle w:val="TableParagraph"/>
              <w:spacing w:before="0" w:line="276" w:lineRule="auto"/>
              <w:ind w:left="0" w:right="0"/>
              <w:rPr>
                <w:rFonts w:ascii="Calibri" w:eastAsia="MS Mincho" w:hAnsi="Calibri" w:cs="Calibri"/>
                <w:spacing w:val="0"/>
                <w:sz w:val="22"/>
              </w:rPr>
            </w:pPr>
            <w:proofErr w:type="spellStart"/>
            <w:r w:rsidRPr="00BF256D">
              <w:rPr>
                <w:rFonts w:ascii="Calibri" w:eastAsia="MS Mincho" w:hAnsi="Calibri" w:cs="Calibri"/>
                <w:spacing w:val="0"/>
                <w:szCs w:val="20"/>
              </w:rPr>
              <w:t>suffix</w:t>
            </w:r>
            <w:r w:rsidRPr="00BF256D">
              <w:rPr>
                <w:rFonts w:ascii="Calibri" w:eastAsia="MS Mincho" w:hAnsi="Calibri" w:cs="Calibri"/>
                <w:spacing w:val="0"/>
                <w:sz w:val="22"/>
              </w:rPr>
              <w:t>化</w:t>
            </w:r>
            <w:proofErr w:type="spellEnd"/>
          </w:p>
        </w:tc>
        <w:tc>
          <w:tcPr>
            <w:tcW w:w="2977" w:type="dxa"/>
          </w:tcPr>
          <w:p w14:paraId="6D7B24C5" w14:textId="77777777" w:rsidR="002A5ADA" w:rsidRPr="002D6248"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D6248">
              <w:rPr>
                <w:rFonts w:ascii="Calibri" w:eastAsia="MS Mincho" w:hAnsi="Calibri" w:cs="Calibri"/>
                <w:szCs w:val="20"/>
              </w:rPr>
              <w:t>changing nouns to verbs</w:t>
            </w:r>
          </w:p>
        </w:tc>
        <w:tc>
          <w:tcPr>
            <w:tcW w:w="3536" w:type="dxa"/>
          </w:tcPr>
          <w:p w14:paraId="283E9068" w14:textId="00782D55" w:rsidR="002A5ADA" w:rsidRPr="002D6248" w:rsidRDefault="00DC5079"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2D6248">
              <w:rPr>
                <w:rFonts w:ascii="Calibri" w:eastAsia="MS Mincho" w:hAnsi="Calibri" w:cs="Calibri" w:hint="eastAsia"/>
                <w:spacing w:val="0"/>
                <w:sz w:val="22"/>
                <w:lang w:eastAsia="ja-JP"/>
              </w:rPr>
              <w:t>これはもう</w:t>
            </w:r>
            <w:r w:rsidR="00181314" w:rsidRPr="002D6248">
              <w:rPr>
                <w:rFonts w:ascii="Calibri" w:eastAsia="MS Mincho" w:hAnsi="Calibri" w:cs="Calibri"/>
                <w:spacing w:val="0"/>
                <w:sz w:val="22"/>
                <w:lang w:eastAsia="ja-JP"/>
              </w:rPr>
              <w:fldChar w:fldCharType="begin"/>
            </w:r>
            <w:r w:rsidR="00181314" w:rsidRPr="002D6248">
              <w:rPr>
                <w:rFonts w:ascii="Calibri" w:eastAsia="MS Mincho" w:hAnsi="Calibri" w:cs="Calibri"/>
                <w:spacing w:val="0"/>
                <w:sz w:val="22"/>
                <w:lang w:eastAsia="ja-JP"/>
              </w:rPr>
              <w:instrText>EQ \* jc2 \* "Font:MS Mincho" \* hps16 \o\ad(\s\up 13(</w:instrText>
            </w:r>
            <w:r w:rsidR="00181314" w:rsidRPr="002D6248">
              <w:rPr>
                <w:rFonts w:ascii="MS Mincho" w:eastAsia="MS Mincho" w:hAnsi="MS Mincho" w:cs="Calibri" w:hint="eastAsia"/>
                <w:spacing w:val="0"/>
                <w:sz w:val="16"/>
                <w:lang w:eastAsia="ja-JP"/>
              </w:rPr>
              <w:instrText>いっぱんか</w:instrText>
            </w:r>
            <w:r w:rsidR="00181314" w:rsidRPr="002D6248">
              <w:rPr>
                <w:rFonts w:ascii="Calibri" w:eastAsia="MS Mincho" w:hAnsi="Calibri" w:cs="Calibri"/>
                <w:spacing w:val="0"/>
                <w:sz w:val="22"/>
                <w:lang w:eastAsia="ja-JP"/>
              </w:rPr>
              <w:instrText>),</w:instrText>
            </w:r>
            <w:r w:rsidR="00181314" w:rsidRPr="002D6248">
              <w:rPr>
                <w:rFonts w:ascii="Calibri" w:eastAsia="MS Mincho" w:hAnsi="Calibri" w:cs="Calibri" w:hint="eastAsia"/>
                <w:spacing w:val="0"/>
                <w:sz w:val="22"/>
                <w:lang w:eastAsia="ja-JP"/>
              </w:rPr>
              <w:instrText>一般化</w:instrText>
            </w:r>
            <w:r w:rsidR="00181314" w:rsidRPr="002D6248">
              <w:rPr>
                <w:rFonts w:ascii="Calibri" w:eastAsia="MS Mincho" w:hAnsi="Calibri" w:cs="Calibri"/>
                <w:spacing w:val="0"/>
                <w:sz w:val="22"/>
                <w:lang w:eastAsia="ja-JP"/>
              </w:rPr>
              <w:instrText>)</w:instrText>
            </w:r>
            <w:r w:rsidR="00181314" w:rsidRPr="002D6248">
              <w:rPr>
                <w:rFonts w:ascii="Calibri" w:eastAsia="MS Mincho" w:hAnsi="Calibri" w:cs="Calibri"/>
                <w:spacing w:val="0"/>
                <w:sz w:val="22"/>
                <w:lang w:eastAsia="ja-JP"/>
              </w:rPr>
              <w:fldChar w:fldCharType="end"/>
            </w:r>
            <w:r w:rsidRPr="002D6248">
              <w:rPr>
                <w:rFonts w:ascii="Calibri" w:eastAsia="MS Mincho" w:hAnsi="Calibri" w:cs="Calibri" w:hint="eastAsia"/>
                <w:spacing w:val="0"/>
                <w:sz w:val="22"/>
                <w:lang w:eastAsia="ja-JP"/>
              </w:rPr>
              <w:t>しています</w:t>
            </w:r>
          </w:p>
        </w:tc>
      </w:tr>
      <w:tr w:rsidR="002A5ADA" w:rsidRPr="00562DCC" w14:paraId="0C54CB6D" w14:textId="77777777" w:rsidTr="007913A8">
        <w:tc>
          <w:tcPr>
            <w:cnfStyle w:val="001000000000" w:firstRow="0" w:lastRow="0" w:firstColumn="1" w:lastColumn="0" w:oddVBand="0" w:evenVBand="0" w:oddHBand="0" w:evenHBand="0" w:firstRowFirstColumn="0" w:firstRowLastColumn="0" w:lastRowFirstColumn="0" w:lastRowLastColumn="0"/>
            <w:tcW w:w="2547" w:type="dxa"/>
          </w:tcPr>
          <w:p w14:paraId="4130CEE3" w14:textId="1032464F" w:rsidR="002A5ADA" w:rsidRPr="00BF256D" w:rsidRDefault="002A5ADA" w:rsidP="007913A8">
            <w:pPr>
              <w:pStyle w:val="TableParagraph"/>
              <w:spacing w:before="0" w:line="276" w:lineRule="auto"/>
              <w:ind w:left="0" w:right="0"/>
              <w:rPr>
                <w:rFonts w:ascii="Calibri" w:eastAsia="MS Mincho" w:hAnsi="Calibri" w:cs="Calibri"/>
                <w:spacing w:val="0"/>
                <w:sz w:val="22"/>
              </w:rPr>
            </w:pPr>
            <w:proofErr w:type="spellStart"/>
            <w:r w:rsidRPr="00BF256D">
              <w:rPr>
                <w:rFonts w:ascii="Calibri" w:eastAsia="MS Mincho" w:hAnsi="Calibri" w:cs="Calibri"/>
                <w:spacing w:val="0"/>
                <w:szCs w:val="20"/>
              </w:rPr>
              <w:t>suffix</w:t>
            </w:r>
            <w:r w:rsidRPr="00BF256D">
              <w:rPr>
                <w:rFonts w:ascii="Calibri" w:eastAsia="MS Mincho" w:hAnsi="Calibri" w:cs="Calibri"/>
                <w:spacing w:val="0"/>
                <w:sz w:val="22"/>
              </w:rPr>
              <w:t>化</w:t>
            </w:r>
            <w:proofErr w:type="spellEnd"/>
            <w:r w:rsidRPr="00BF256D">
              <w:rPr>
                <w:rFonts w:ascii="Calibri" w:eastAsia="MS Mincho" w:hAnsi="Calibri" w:cs="Calibri"/>
                <w:spacing w:val="0"/>
                <w:sz w:val="22"/>
              </w:rPr>
              <w:t xml:space="preserve"> (</w:t>
            </w:r>
            <w:r w:rsidRPr="00BF256D">
              <w:rPr>
                <w:rFonts w:ascii="Calibri" w:eastAsia="MS Mincho" w:hAnsi="Calibri" w:cs="Calibri"/>
                <w:spacing w:val="0"/>
                <w:sz w:val="22"/>
              </w:rPr>
              <w:t>＋</w:t>
            </w:r>
            <w:proofErr w:type="spellStart"/>
            <w:r w:rsidRPr="00BF256D">
              <w:rPr>
                <w:rFonts w:ascii="Calibri" w:eastAsia="MS Mincho" w:hAnsi="Calibri" w:cs="Calibri"/>
                <w:spacing w:val="0"/>
                <w:sz w:val="22"/>
              </w:rPr>
              <w:t>する</w:t>
            </w:r>
            <w:proofErr w:type="spellEnd"/>
            <w:r w:rsidRPr="00BF256D">
              <w:rPr>
                <w:rFonts w:ascii="Calibri" w:eastAsia="MS Mincho" w:hAnsi="Calibri" w:cs="Calibri"/>
                <w:spacing w:val="0"/>
                <w:sz w:val="22"/>
              </w:rPr>
              <w:t>)</w:t>
            </w:r>
          </w:p>
        </w:tc>
        <w:tc>
          <w:tcPr>
            <w:tcW w:w="2977" w:type="dxa"/>
          </w:tcPr>
          <w:p w14:paraId="087DA9D1" w14:textId="77777777" w:rsidR="002A5ADA" w:rsidRPr="002D6248"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D6248">
              <w:rPr>
                <w:rFonts w:ascii="Calibri" w:eastAsia="MS Mincho" w:hAnsi="Calibri" w:cs="Calibri"/>
                <w:szCs w:val="20"/>
              </w:rPr>
              <w:t>making compound nouns</w:t>
            </w:r>
          </w:p>
        </w:tc>
        <w:tc>
          <w:tcPr>
            <w:tcW w:w="3536" w:type="dxa"/>
          </w:tcPr>
          <w:p w14:paraId="57E8781D" w14:textId="4F6DC66A" w:rsidR="002A5ADA" w:rsidRPr="002D6248" w:rsidRDefault="00181314"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2D6248">
              <w:rPr>
                <w:rFonts w:ascii="Calibri" w:eastAsia="MS Mincho" w:hAnsi="Calibri" w:cs="Calibri"/>
                <w:spacing w:val="0"/>
                <w:sz w:val="22"/>
                <w:lang w:eastAsia="ja-JP"/>
              </w:rPr>
              <w:ruby>
                <w:rubyPr>
                  <w:rubyAlign w:val="distributeSpace"/>
                  <w:hps w:val="16"/>
                  <w:hpsRaise w:val="26"/>
                  <w:hpsBaseText w:val="22"/>
                  <w:lid w:val="ja-JP"/>
                </w:rubyPr>
                <w:rt>
                  <w:r w:rsidR="00181314" w:rsidRPr="002D6248">
                    <w:rPr>
                      <w:rFonts w:ascii="MS Mincho" w:eastAsia="MS Mincho" w:hAnsi="MS Mincho" w:cs="Calibri" w:hint="eastAsia"/>
                      <w:spacing w:val="0"/>
                      <w:sz w:val="16"/>
                      <w:lang w:eastAsia="ja-JP"/>
                    </w:rPr>
                    <w:t>こくさいか</w:t>
                  </w:r>
                </w:rt>
                <w:rubyBase>
                  <w:r w:rsidR="00181314" w:rsidRPr="002D6248">
                    <w:rPr>
                      <w:rFonts w:ascii="Calibri" w:eastAsia="MS Mincho" w:hAnsi="Calibri" w:cs="Calibri" w:hint="eastAsia"/>
                      <w:spacing w:val="0"/>
                      <w:sz w:val="22"/>
                      <w:lang w:eastAsia="ja-JP"/>
                    </w:rPr>
                    <w:t>国際化</w:t>
                  </w:r>
                </w:rubyBase>
              </w:ruby>
            </w:r>
            <w:r w:rsidRPr="002D6248">
              <w:rPr>
                <w:rFonts w:ascii="Calibri" w:eastAsia="MS Mincho" w:hAnsi="Calibri" w:cs="Calibri" w:hint="eastAsia"/>
                <w:spacing w:val="0"/>
                <w:sz w:val="22"/>
                <w:lang w:eastAsia="ja-JP"/>
              </w:rPr>
              <w:t>が</w:t>
            </w:r>
            <w:r w:rsidRPr="002D6248">
              <w:rPr>
                <w:rFonts w:ascii="Calibri" w:eastAsia="MS Mincho" w:hAnsi="Calibri" w:cs="Calibri"/>
                <w:spacing w:val="0"/>
                <w:sz w:val="22"/>
                <w:lang w:eastAsia="ja-JP"/>
              </w:rPr>
              <w:fldChar w:fldCharType="begin"/>
            </w:r>
            <w:r w:rsidRPr="002D6248">
              <w:rPr>
                <w:rFonts w:ascii="Calibri" w:eastAsia="MS Mincho" w:hAnsi="Calibri" w:cs="Calibri"/>
                <w:spacing w:val="0"/>
                <w:sz w:val="22"/>
                <w:lang w:eastAsia="ja-JP"/>
              </w:rPr>
              <w:instrText>EQ \* jc2 \* "Font:MS Mincho" \* hps16 \o\ad(\s\up 13(</w:instrText>
            </w:r>
            <w:r w:rsidRPr="002D6248">
              <w:rPr>
                <w:rFonts w:ascii="MS Mincho" w:eastAsia="MS Mincho" w:hAnsi="MS Mincho" w:cs="Calibri" w:hint="eastAsia"/>
                <w:spacing w:val="0"/>
                <w:sz w:val="16"/>
                <w:lang w:eastAsia="ja-JP"/>
              </w:rPr>
              <w:instrText>すす</w:instrText>
            </w:r>
            <w:r w:rsidRPr="002D6248">
              <w:rPr>
                <w:rFonts w:ascii="Calibri" w:eastAsia="MS Mincho" w:hAnsi="Calibri" w:cs="Calibri"/>
                <w:spacing w:val="0"/>
                <w:sz w:val="22"/>
                <w:lang w:eastAsia="ja-JP"/>
              </w:rPr>
              <w:instrText>),</w:instrText>
            </w:r>
            <w:r w:rsidRPr="002D6248">
              <w:rPr>
                <w:rFonts w:ascii="Calibri" w:eastAsia="MS Mincho" w:hAnsi="Calibri" w:cs="Calibri" w:hint="eastAsia"/>
                <w:spacing w:val="0"/>
                <w:sz w:val="22"/>
                <w:lang w:eastAsia="ja-JP"/>
              </w:rPr>
              <w:instrText>進</w:instrText>
            </w:r>
            <w:r w:rsidRPr="002D6248">
              <w:rPr>
                <w:rFonts w:ascii="Calibri" w:eastAsia="MS Mincho" w:hAnsi="Calibri" w:cs="Calibri"/>
                <w:spacing w:val="0"/>
                <w:sz w:val="22"/>
                <w:lang w:eastAsia="ja-JP"/>
              </w:rPr>
              <w:instrText>)</w:instrText>
            </w:r>
            <w:r w:rsidRPr="002D6248">
              <w:rPr>
                <w:rFonts w:ascii="Calibri" w:eastAsia="MS Mincho" w:hAnsi="Calibri" w:cs="Calibri"/>
                <w:spacing w:val="0"/>
                <w:sz w:val="22"/>
                <w:lang w:eastAsia="ja-JP"/>
              </w:rPr>
              <w:fldChar w:fldCharType="end"/>
            </w:r>
            <w:r w:rsidRPr="002D6248">
              <w:rPr>
                <w:rFonts w:ascii="Calibri" w:eastAsia="MS Mincho" w:hAnsi="Calibri" w:cs="Calibri" w:hint="eastAsia"/>
                <w:spacing w:val="0"/>
                <w:sz w:val="22"/>
                <w:lang w:eastAsia="ja-JP"/>
              </w:rPr>
              <w:t>みました</w:t>
            </w:r>
          </w:p>
        </w:tc>
      </w:tr>
      <w:tr w:rsidR="002A5ADA" w:rsidRPr="00562DCC" w14:paraId="27C5EE3E" w14:textId="77777777" w:rsidTr="007913A8">
        <w:tc>
          <w:tcPr>
            <w:cnfStyle w:val="001000000000" w:firstRow="0" w:lastRow="0" w:firstColumn="1" w:lastColumn="0" w:oddVBand="0" w:evenVBand="0" w:oddHBand="0" w:evenHBand="0" w:firstRowFirstColumn="0" w:firstRowLastColumn="0" w:lastRowFirstColumn="0" w:lastRowLastColumn="0"/>
            <w:tcW w:w="2547" w:type="dxa"/>
          </w:tcPr>
          <w:p w14:paraId="2C0CD4BD" w14:textId="0C15B2D9" w:rsidR="002A5ADA" w:rsidRPr="00BF256D" w:rsidRDefault="002A5ADA" w:rsidP="007913A8">
            <w:pPr>
              <w:pStyle w:val="TableParagraph"/>
              <w:spacing w:before="0" w:line="276" w:lineRule="auto"/>
              <w:ind w:left="0" w:right="0"/>
              <w:rPr>
                <w:rFonts w:ascii="Calibri" w:eastAsia="MS Mincho" w:hAnsi="Calibri" w:cs="Calibri"/>
                <w:spacing w:val="0"/>
                <w:sz w:val="22"/>
              </w:rPr>
            </w:pPr>
            <w:proofErr w:type="spellStart"/>
            <w:r w:rsidRPr="00BF256D">
              <w:rPr>
                <w:rFonts w:ascii="Calibri" w:eastAsia="MS Mincho" w:hAnsi="Calibri" w:cs="Calibri"/>
                <w:spacing w:val="0"/>
                <w:szCs w:val="20"/>
              </w:rPr>
              <w:t>suffix</w:t>
            </w:r>
            <w:r w:rsidRPr="00BF256D">
              <w:rPr>
                <w:rFonts w:ascii="Calibri" w:eastAsia="MS Mincho" w:hAnsi="Calibri" w:cs="Calibri"/>
                <w:spacing w:val="0"/>
                <w:sz w:val="22"/>
              </w:rPr>
              <w:t>がる</w:t>
            </w:r>
            <w:proofErr w:type="spellEnd"/>
          </w:p>
        </w:tc>
        <w:tc>
          <w:tcPr>
            <w:tcW w:w="2977" w:type="dxa"/>
          </w:tcPr>
          <w:p w14:paraId="034A1CB9" w14:textId="77777777" w:rsidR="002A5ADA" w:rsidRPr="002D6248"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D6248">
              <w:rPr>
                <w:rFonts w:ascii="Calibri" w:eastAsia="MS Mincho" w:hAnsi="Calibri" w:cs="Calibri"/>
                <w:szCs w:val="20"/>
              </w:rPr>
              <w:t>changing adjectives to verbs for the third person</w:t>
            </w:r>
          </w:p>
        </w:tc>
        <w:tc>
          <w:tcPr>
            <w:tcW w:w="3536" w:type="dxa"/>
          </w:tcPr>
          <w:p w14:paraId="4D3C9250" w14:textId="77777777" w:rsidR="002A5ADA" w:rsidRPr="002D6248"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2D6248">
              <w:rPr>
                <w:rFonts w:ascii="Calibri" w:eastAsia="MS Mincho" w:hAnsi="Calibri" w:cs="Calibri"/>
                <w:spacing w:val="0"/>
                <w:sz w:val="22"/>
                <w:lang w:eastAsia="ja-JP"/>
              </w:rPr>
              <w:t>子どもはおもちゃをほしがりました</w:t>
            </w:r>
          </w:p>
        </w:tc>
      </w:tr>
      <w:tr w:rsidR="002A5ADA" w:rsidRPr="00562DCC" w14:paraId="2E92E6CC" w14:textId="77777777" w:rsidTr="007913A8">
        <w:tc>
          <w:tcPr>
            <w:cnfStyle w:val="001000000000" w:firstRow="0" w:lastRow="0" w:firstColumn="1" w:lastColumn="0" w:oddVBand="0" w:evenVBand="0" w:oddHBand="0" w:evenHBand="0" w:firstRowFirstColumn="0" w:firstRowLastColumn="0" w:lastRowFirstColumn="0" w:lastRowLastColumn="0"/>
            <w:tcW w:w="2547" w:type="dxa"/>
          </w:tcPr>
          <w:p w14:paraId="26FDC615" w14:textId="0145B7D4" w:rsidR="002A5ADA" w:rsidRPr="00BF256D" w:rsidRDefault="002A5ADA" w:rsidP="007913A8">
            <w:pPr>
              <w:pStyle w:val="TableParagraph"/>
              <w:spacing w:before="0" w:line="276" w:lineRule="auto"/>
              <w:ind w:left="0" w:right="0"/>
              <w:rPr>
                <w:rFonts w:ascii="Calibri" w:eastAsia="MS Mincho" w:hAnsi="Calibri" w:cs="Calibri"/>
                <w:spacing w:val="0"/>
                <w:sz w:val="22"/>
                <w:lang w:eastAsia="ja-JP"/>
              </w:rPr>
            </w:pPr>
            <w:r w:rsidRPr="00BF256D">
              <w:rPr>
                <w:rFonts w:ascii="Calibri" w:eastAsia="MS Mincho" w:hAnsi="Calibri" w:cs="Calibri"/>
                <w:spacing w:val="0"/>
                <w:szCs w:val="20"/>
                <w:lang w:eastAsia="ja-JP"/>
              </w:rPr>
              <w:lastRenderedPageBreak/>
              <w:t>prefix</w:t>
            </w:r>
            <w:r w:rsidR="00181314" w:rsidRPr="00BF256D">
              <w:rPr>
                <w:rFonts w:ascii="Calibri" w:eastAsia="MS Mincho" w:hAnsi="Calibri" w:cs="Calibri"/>
                <w:spacing w:val="0"/>
                <w:sz w:val="22"/>
                <w:lang w:eastAsia="ja-JP"/>
              </w:rPr>
              <w:ruby>
                <w:rubyPr>
                  <w:rubyAlign w:val="distributeSpace"/>
                  <w:hps w:val="16"/>
                  <w:hpsRaise w:val="24"/>
                  <w:hpsBaseText w:val="22"/>
                  <w:lid w:val="ja-JP"/>
                </w:rubyPr>
                <w:rt>
                  <w:r w:rsidR="00181314" w:rsidRPr="00BF256D">
                    <w:rPr>
                      <w:rFonts w:ascii="Calibri" w:eastAsia="MS Mincho" w:hAnsi="Calibri" w:cs="Calibri" w:hint="eastAsia"/>
                      <w:spacing w:val="0"/>
                      <w:sz w:val="22"/>
                      <w:lang w:eastAsia="ja-JP"/>
                    </w:rPr>
                    <w:t>ふ・ぶ</w:t>
                  </w:r>
                </w:rt>
                <w:rubyBase>
                  <w:r w:rsidR="00181314" w:rsidRPr="00BF256D">
                    <w:rPr>
                      <w:rFonts w:ascii="Calibri" w:eastAsia="MS Mincho" w:hAnsi="Calibri" w:cs="Calibri" w:hint="eastAsia"/>
                      <w:spacing w:val="0"/>
                      <w:sz w:val="22"/>
                      <w:lang w:eastAsia="ja-JP"/>
                    </w:rPr>
                    <w:t>不</w:t>
                  </w:r>
                </w:rubyBase>
              </w:ruby>
            </w:r>
            <w:r w:rsidR="00181314" w:rsidRPr="00BF256D">
              <w:rPr>
                <w:rFonts w:ascii="Calibri" w:eastAsia="MS Mincho" w:hAnsi="Calibri" w:cs="Calibri" w:hint="eastAsia"/>
                <w:spacing w:val="0"/>
                <w:sz w:val="22"/>
                <w:lang w:eastAsia="ja-JP"/>
              </w:rPr>
              <w:t>／</w:t>
            </w:r>
            <w:r w:rsidR="00181314" w:rsidRPr="00BF256D">
              <w:rPr>
                <w:rFonts w:ascii="Calibri" w:eastAsia="MS Mincho" w:hAnsi="Calibri" w:cs="Calibri"/>
                <w:spacing w:val="0"/>
                <w:sz w:val="22"/>
                <w:lang w:eastAsia="ja-JP"/>
              </w:rPr>
              <w:fldChar w:fldCharType="begin"/>
            </w:r>
            <w:r w:rsidR="00181314" w:rsidRPr="00BF256D">
              <w:rPr>
                <w:rFonts w:ascii="Calibri" w:eastAsia="MS Mincho" w:hAnsi="Calibri" w:cs="Calibri"/>
                <w:spacing w:val="0"/>
                <w:sz w:val="22"/>
                <w:lang w:eastAsia="ja-JP"/>
              </w:rPr>
              <w:instrText>EQ \* jc2 \* "Font:MS Mincho" \* hps16 \o\ad(\s\up 12(</w:instrText>
            </w:r>
            <w:r w:rsidR="00181314" w:rsidRPr="00BF256D">
              <w:rPr>
                <w:rFonts w:ascii="Calibri" w:eastAsia="MS Mincho" w:hAnsi="Calibri" w:cs="Calibri" w:hint="eastAsia"/>
                <w:spacing w:val="0"/>
                <w:sz w:val="22"/>
                <w:lang w:eastAsia="ja-JP"/>
              </w:rPr>
              <w:instrText>ひ</w:instrText>
            </w:r>
            <w:r w:rsidR="00181314" w:rsidRPr="00BF256D">
              <w:rPr>
                <w:rFonts w:ascii="Calibri" w:eastAsia="MS Mincho" w:hAnsi="Calibri" w:cs="Calibri"/>
                <w:spacing w:val="0"/>
                <w:sz w:val="22"/>
                <w:lang w:eastAsia="ja-JP"/>
              </w:rPr>
              <w:instrText>),</w:instrText>
            </w:r>
            <w:r w:rsidR="00181314" w:rsidRPr="00BF256D">
              <w:rPr>
                <w:rFonts w:ascii="Calibri" w:eastAsia="MS Mincho" w:hAnsi="Calibri" w:cs="Calibri" w:hint="eastAsia"/>
                <w:spacing w:val="0"/>
                <w:sz w:val="22"/>
                <w:lang w:eastAsia="ja-JP"/>
              </w:rPr>
              <w:instrText>非</w:instrText>
            </w:r>
            <w:r w:rsidR="00181314" w:rsidRPr="00BF256D">
              <w:rPr>
                <w:rFonts w:ascii="Calibri" w:eastAsia="MS Mincho" w:hAnsi="Calibri" w:cs="Calibri"/>
                <w:spacing w:val="0"/>
                <w:sz w:val="22"/>
                <w:lang w:eastAsia="ja-JP"/>
              </w:rPr>
              <w:instrText>)</w:instrText>
            </w:r>
            <w:r w:rsidR="00181314" w:rsidRPr="00BF256D">
              <w:rPr>
                <w:rFonts w:ascii="Calibri" w:eastAsia="MS Mincho" w:hAnsi="Calibri" w:cs="Calibri"/>
                <w:spacing w:val="0"/>
                <w:sz w:val="22"/>
                <w:lang w:eastAsia="ja-JP"/>
              </w:rPr>
              <w:fldChar w:fldCharType="end"/>
            </w:r>
            <w:r w:rsidR="00181314" w:rsidRPr="00BF256D">
              <w:rPr>
                <w:rFonts w:ascii="Calibri" w:eastAsia="MS Mincho" w:hAnsi="Calibri" w:cs="Calibri" w:hint="eastAsia"/>
                <w:spacing w:val="0"/>
                <w:sz w:val="22"/>
                <w:lang w:eastAsia="ja-JP"/>
              </w:rPr>
              <w:t>／</w:t>
            </w:r>
            <w:r w:rsidR="00181314" w:rsidRPr="00BF256D">
              <w:rPr>
                <w:rFonts w:ascii="Calibri" w:eastAsia="MS Mincho" w:hAnsi="Calibri" w:cs="Calibri"/>
                <w:spacing w:val="0"/>
                <w:sz w:val="22"/>
                <w:lang w:eastAsia="ja-JP"/>
              </w:rPr>
              <w:ruby>
                <w:rubyPr>
                  <w:rubyAlign w:val="distributeSpace"/>
                  <w:hps w:val="16"/>
                  <w:hpsRaise w:val="24"/>
                  <w:hpsBaseText w:val="22"/>
                  <w:lid w:val="ja-JP"/>
                </w:rubyPr>
                <w:rt>
                  <w:r w:rsidR="00181314" w:rsidRPr="00BF256D">
                    <w:rPr>
                      <w:rFonts w:ascii="Calibri" w:eastAsia="MS Mincho" w:hAnsi="Calibri" w:cs="Calibri" w:hint="eastAsia"/>
                      <w:spacing w:val="0"/>
                      <w:sz w:val="22"/>
                      <w:lang w:eastAsia="ja-JP"/>
                    </w:rPr>
                    <w:t>み</w:t>
                  </w:r>
                </w:rt>
                <w:rubyBase>
                  <w:r w:rsidR="00181314" w:rsidRPr="00BF256D">
                    <w:rPr>
                      <w:rFonts w:ascii="Calibri" w:eastAsia="MS Mincho" w:hAnsi="Calibri" w:cs="Calibri" w:hint="eastAsia"/>
                      <w:spacing w:val="0"/>
                      <w:sz w:val="22"/>
                      <w:lang w:eastAsia="ja-JP"/>
                    </w:rPr>
                    <w:t>未</w:t>
                  </w:r>
                </w:rubyBase>
              </w:ruby>
            </w:r>
            <w:r w:rsidR="00181314" w:rsidRPr="00BF256D">
              <w:rPr>
                <w:rFonts w:ascii="Calibri" w:eastAsia="MS Mincho" w:hAnsi="Calibri" w:cs="Calibri" w:hint="eastAsia"/>
                <w:spacing w:val="0"/>
                <w:sz w:val="22"/>
                <w:lang w:eastAsia="ja-JP"/>
              </w:rPr>
              <w:t>／</w:t>
            </w:r>
            <w:r w:rsidR="00181314" w:rsidRPr="00BF256D">
              <w:rPr>
                <w:rFonts w:ascii="Calibri" w:eastAsia="MS Mincho" w:hAnsi="Calibri" w:cs="Calibri"/>
                <w:spacing w:val="0"/>
                <w:sz w:val="22"/>
                <w:lang w:eastAsia="ja-JP"/>
              </w:rPr>
              <w:ruby>
                <w:rubyPr>
                  <w:rubyAlign w:val="distributeSpace"/>
                  <w:hps w:val="16"/>
                  <w:hpsRaise w:val="24"/>
                  <w:hpsBaseText w:val="22"/>
                  <w:lid w:val="ja-JP"/>
                </w:rubyPr>
                <w:rt>
                  <w:r w:rsidR="00181314" w:rsidRPr="00BF256D">
                    <w:rPr>
                      <w:rFonts w:ascii="Calibri" w:eastAsia="MS Mincho" w:hAnsi="Calibri" w:cs="Calibri" w:hint="eastAsia"/>
                      <w:spacing w:val="0"/>
                      <w:sz w:val="22"/>
                      <w:lang w:eastAsia="ja-JP"/>
                    </w:rPr>
                    <w:t>む</w:t>
                  </w:r>
                </w:rt>
                <w:rubyBase>
                  <w:r w:rsidR="00181314" w:rsidRPr="00BF256D">
                    <w:rPr>
                      <w:rFonts w:ascii="Calibri" w:eastAsia="MS Mincho" w:hAnsi="Calibri" w:cs="Calibri" w:hint="eastAsia"/>
                      <w:spacing w:val="0"/>
                      <w:sz w:val="22"/>
                      <w:lang w:eastAsia="ja-JP"/>
                    </w:rPr>
                    <w:t>無</w:t>
                  </w:r>
                </w:rubyBase>
              </w:ruby>
            </w:r>
            <w:r w:rsidR="00181314" w:rsidRPr="00BF256D">
              <w:rPr>
                <w:rFonts w:ascii="Calibri" w:eastAsia="MS Mincho" w:hAnsi="Calibri" w:cs="Calibri" w:hint="eastAsia"/>
                <w:spacing w:val="0"/>
                <w:sz w:val="22"/>
                <w:lang w:eastAsia="ja-JP"/>
              </w:rPr>
              <w:t>／</w:t>
            </w:r>
            <w:r w:rsidR="00181314" w:rsidRPr="00BF256D">
              <w:rPr>
                <w:rFonts w:ascii="Calibri" w:eastAsia="MS Mincho" w:hAnsi="Calibri" w:cs="Calibri"/>
                <w:spacing w:val="0"/>
                <w:sz w:val="22"/>
                <w:lang w:eastAsia="ja-JP"/>
              </w:rPr>
              <w:ruby>
                <w:rubyPr>
                  <w:rubyAlign w:val="distributeSpace"/>
                  <w:hps w:val="16"/>
                  <w:hpsRaise w:val="24"/>
                  <w:hpsBaseText w:val="22"/>
                  <w:lid w:val="ja-JP"/>
                </w:rubyPr>
                <w:rt>
                  <w:r w:rsidR="00181314" w:rsidRPr="00BF256D">
                    <w:rPr>
                      <w:rFonts w:ascii="Calibri" w:eastAsia="MS Mincho" w:hAnsi="Calibri" w:cs="Calibri" w:hint="eastAsia"/>
                      <w:spacing w:val="0"/>
                      <w:sz w:val="22"/>
                      <w:lang w:eastAsia="ja-JP"/>
                    </w:rPr>
                    <w:t>はん</w:t>
                  </w:r>
                </w:rt>
                <w:rubyBase>
                  <w:r w:rsidR="00181314" w:rsidRPr="00BF256D">
                    <w:rPr>
                      <w:rFonts w:ascii="Calibri" w:eastAsia="MS Mincho" w:hAnsi="Calibri" w:cs="Calibri" w:hint="eastAsia"/>
                      <w:spacing w:val="0"/>
                      <w:sz w:val="22"/>
                      <w:lang w:eastAsia="ja-JP"/>
                    </w:rPr>
                    <w:t>反</w:t>
                  </w:r>
                </w:rubyBase>
              </w:ruby>
            </w:r>
          </w:p>
        </w:tc>
        <w:tc>
          <w:tcPr>
            <w:tcW w:w="2977" w:type="dxa"/>
          </w:tcPr>
          <w:p w14:paraId="70A4D8C9" w14:textId="77777777" w:rsidR="002A5ADA" w:rsidRPr="002D6248" w:rsidRDefault="002A5ADA"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zCs w:val="20"/>
              </w:rPr>
            </w:pPr>
            <w:r w:rsidRPr="002D6248">
              <w:rPr>
                <w:rFonts w:ascii="Calibri" w:eastAsia="MS Mincho" w:hAnsi="Calibri" w:cs="Calibri"/>
                <w:szCs w:val="20"/>
              </w:rPr>
              <w:t>changing words to the negative</w:t>
            </w:r>
          </w:p>
        </w:tc>
        <w:tc>
          <w:tcPr>
            <w:tcW w:w="3536" w:type="dxa"/>
          </w:tcPr>
          <w:p w14:paraId="7F1D89F5" w14:textId="1E3F0D0D" w:rsidR="002A5ADA" w:rsidRPr="002D6248" w:rsidRDefault="00181314"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2D6248">
              <w:rPr>
                <w:rFonts w:ascii="Calibri" w:eastAsia="MS Mincho" w:hAnsi="Calibri" w:cs="Calibri"/>
                <w:spacing w:val="0"/>
                <w:sz w:val="22"/>
                <w:lang w:eastAsia="ja-JP"/>
              </w:rPr>
              <w:ruby>
                <w:rubyPr>
                  <w:rubyAlign w:val="distributeSpace"/>
                  <w:hps w:val="16"/>
                  <w:hpsRaise w:val="26"/>
                  <w:hpsBaseText w:val="22"/>
                  <w:lid w:val="ja-JP"/>
                </w:rubyPr>
                <w:rt>
                  <w:r w:rsidR="00181314" w:rsidRPr="002D6248">
                    <w:rPr>
                      <w:rFonts w:ascii="MS Mincho" w:eastAsia="MS Mincho" w:hAnsi="MS Mincho" w:cs="Calibri" w:hint="eastAsia"/>
                      <w:spacing w:val="0"/>
                      <w:sz w:val="16"/>
                      <w:lang w:eastAsia="ja-JP"/>
                    </w:rPr>
                    <w:t>ふまんぞく</w:t>
                  </w:r>
                </w:rt>
                <w:rubyBase>
                  <w:r w:rsidR="00181314" w:rsidRPr="002D6248">
                    <w:rPr>
                      <w:rFonts w:ascii="Calibri" w:eastAsia="MS Mincho" w:hAnsi="Calibri" w:cs="Calibri" w:hint="eastAsia"/>
                      <w:spacing w:val="0"/>
                      <w:sz w:val="22"/>
                      <w:lang w:eastAsia="ja-JP"/>
                    </w:rPr>
                    <w:t>不満足</w:t>
                  </w:r>
                </w:rubyBase>
              </w:ruby>
            </w:r>
            <w:r w:rsidRPr="002D6248">
              <w:rPr>
                <w:rFonts w:ascii="Calibri" w:eastAsia="MS Mincho" w:hAnsi="Calibri" w:cs="Calibri" w:hint="eastAsia"/>
                <w:spacing w:val="0"/>
                <w:sz w:val="22"/>
                <w:lang w:eastAsia="ja-JP"/>
              </w:rPr>
              <w:t>／</w:t>
            </w:r>
            <w:r w:rsidRPr="002D6248">
              <w:rPr>
                <w:rFonts w:ascii="Calibri" w:eastAsia="MS Mincho" w:hAnsi="Calibri" w:cs="Calibri"/>
                <w:spacing w:val="0"/>
                <w:sz w:val="22"/>
                <w:lang w:eastAsia="ja-JP"/>
              </w:rPr>
              <w:fldChar w:fldCharType="begin"/>
            </w:r>
            <w:r w:rsidRPr="002D6248">
              <w:rPr>
                <w:rFonts w:ascii="Calibri" w:eastAsia="MS Mincho" w:hAnsi="Calibri" w:cs="Calibri"/>
                <w:spacing w:val="0"/>
                <w:sz w:val="22"/>
                <w:lang w:eastAsia="ja-JP"/>
              </w:rPr>
              <w:instrText>EQ \* jc2 \* "Font:MS Mincho" \* hps16 \o\ad(\s\up 13(</w:instrText>
            </w:r>
            <w:r w:rsidRPr="002D6248">
              <w:rPr>
                <w:rFonts w:ascii="MS Mincho" w:eastAsia="MS Mincho" w:hAnsi="MS Mincho" w:cs="Calibri" w:hint="eastAsia"/>
                <w:spacing w:val="0"/>
                <w:sz w:val="16"/>
                <w:lang w:eastAsia="ja-JP"/>
              </w:rPr>
              <w:instrText>ひじょうしき</w:instrText>
            </w:r>
            <w:r w:rsidRPr="002D6248">
              <w:rPr>
                <w:rFonts w:ascii="Calibri" w:eastAsia="MS Mincho" w:hAnsi="Calibri" w:cs="Calibri"/>
                <w:spacing w:val="0"/>
                <w:sz w:val="22"/>
                <w:lang w:eastAsia="ja-JP"/>
              </w:rPr>
              <w:instrText>),</w:instrText>
            </w:r>
            <w:r w:rsidRPr="002D6248">
              <w:rPr>
                <w:rFonts w:ascii="Calibri" w:eastAsia="MS Mincho" w:hAnsi="Calibri" w:cs="Calibri" w:hint="eastAsia"/>
                <w:spacing w:val="0"/>
                <w:sz w:val="22"/>
                <w:lang w:eastAsia="ja-JP"/>
              </w:rPr>
              <w:instrText>非常識</w:instrText>
            </w:r>
            <w:r w:rsidRPr="002D6248">
              <w:rPr>
                <w:rFonts w:ascii="Calibri" w:eastAsia="MS Mincho" w:hAnsi="Calibri" w:cs="Calibri"/>
                <w:spacing w:val="0"/>
                <w:sz w:val="22"/>
                <w:lang w:eastAsia="ja-JP"/>
              </w:rPr>
              <w:instrText>)</w:instrText>
            </w:r>
            <w:r w:rsidRPr="002D6248">
              <w:rPr>
                <w:rFonts w:ascii="Calibri" w:eastAsia="MS Mincho" w:hAnsi="Calibri" w:cs="Calibri"/>
                <w:spacing w:val="0"/>
                <w:sz w:val="22"/>
                <w:lang w:eastAsia="ja-JP"/>
              </w:rPr>
              <w:fldChar w:fldCharType="end"/>
            </w:r>
            <w:r w:rsidRPr="002D6248">
              <w:rPr>
                <w:rFonts w:ascii="Calibri" w:eastAsia="MS Mincho" w:hAnsi="Calibri" w:cs="Calibri" w:hint="eastAsia"/>
                <w:spacing w:val="0"/>
                <w:sz w:val="22"/>
                <w:lang w:eastAsia="ja-JP"/>
              </w:rPr>
              <w:t>／</w:t>
            </w:r>
            <w:r w:rsidRPr="002D6248">
              <w:rPr>
                <w:rFonts w:ascii="Calibri" w:eastAsia="MS Mincho" w:hAnsi="Calibri" w:cs="Calibri"/>
                <w:spacing w:val="0"/>
                <w:sz w:val="22"/>
                <w:lang w:eastAsia="ja-JP"/>
              </w:rPr>
              <w:fldChar w:fldCharType="begin"/>
            </w:r>
            <w:r w:rsidRPr="002D6248">
              <w:rPr>
                <w:rFonts w:ascii="Calibri" w:eastAsia="MS Mincho" w:hAnsi="Calibri" w:cs="Calibri"/>
                <w:spacing w:val="0"/>
                <w:sz w:val="22"/>
                <w:lang w:eastAsia="ja-JP"/>
              </w:rPr>
              <w:instrText>EQ \* jc2 \* "Font:MS Mincho" \* hps16 \o\ad(\s\up 13(</w:instrText>
            </w:r>
            <w:r w:rsidRPr="002D6248">
              <w:rPr>
                <w:rFonts w:ascii="MS Mincho" w:eastAsia="MS Mincho" w:hAnsi="MS Mincho" w:cs="Calibri" w:hint="eastAsia"/>
                <w:spacing w:val="0"/>
                <w:sz w:val="16"/>
                <w:lang w:eastAsia="ja-JP"/>
              </w:rPr>
              <w:instrText>みかいはつ</w:instrText>
            </w:r>
            <w:r w:rsidRPr="002D6248">
              <w:rPr>
                <w:rFonts w:ascii="Calibri" w:eastAsia="MS Mincho" w:hAnsi="Calibri" w:cs="Calibri"/>
                <w:spacing w:val="0"/>
                <w:sz w:val="22"/>
                <w:lang w:eastAsia="ja-JP"/>
              </w:rPr>
              <w:instrText>),</w:instrText>
            </w:r>
            <w:r w:rsidRPr="002D6248">
              <w:rPr>
                <w:rFonts w:ascii="Calibri" w:eastAsia="MS Mincho" w:hAnsi="Calibri" w:cs="Calibri" w:hint="eastAsia"/>
                <w:spacing w:val="0"/>
                <w:sz w:val="22"/>
                <w:lang w:eastAsia="ja-JP"/>
              </w:rPr>
              <w:instrText>未開発</w:instrText>
            </w:r>
            <w:r w:rsidRPr="002D6248">
              <w:rPr>
                <w:rFonts w:ascii="Calibri" w:eastAsia="MS Mincho" w:hAnsi="Calibri" w:cs="Calibri"/>
                <w:spacing w:val="0"/>
                <w:sz w:val="22"/>
                <w:lang w:eastAsia="ja-JP"/>
              </w:rPr>
              <w:instrText>)</w:instrText>
            </w:r>
            <w:r w:rsidRPr="002D6248">
              <w:rPr>
                <w:rFonts w:ascii="Calibri" w:eastAsia="MS Mincho" w:hAnsi="Calibri" w:cs="Calibri"/>
                <w:spacing w:val="0"/>
                <w:sz w:val="22"/>
                <w:lang w:eastAsia="ja-JP"/>
              </w:rPr>
              <w:fldChar w:fldCharType="end"/>
            </w:r>
            <w:r w:rsidRPr="002D6248">
              <w:rPr>
                <w:rFonts w:ascii="Calibri" w:eastAsia="MS Mincho" w:hAnsi="Calibri" w:cs="Calibri" w:hint="eastAsia"/>
                <w:spacing w:val="0"/>
                <w:sz w:val="22"/>
                <w:lang w:eastAsia="ja-JP"/>
              </w:rPr>
              <w:t>／</w:t>
            </w:r>
          </w:p>
          <w:p w14:paraId="2B426E6C" w14:textId="0FDFAF17" w:rsidR="002A5ADA" w:rsidRPr="002D6248" w:rsidRDefault="00181314" w:rsidP="007913A8">
            <w:pPr>
              <w:pStyle w:val="TableParagraph"/>
              <w:spacing w:before="0"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MS Mincho" w:hAnsi="Calibri" w:cs="Calibri"/>
                <w:spacing w:val="0"/>
                <w:sz w:val="22"/>
                <w:lang w:eastAsia="ja-JP"/>
              </w:rPr>
            </w:pPr>
            <w:r w:rsidRPr="002D6248">
              <w:rPr>
                <w:rFonts w:ascii="Calibri" w:eastAsia="MS Mincho" w:hAnsi="Calibri" w:cs="Calibri"/>
                <w:spacing w:val="0"/>
                <w:sz w:val="22"/>
                <w:lang w:eastAsia="ja-JP"/>
              </w:rPr>
              <w:ruby>
                <w:rubyPr>
                  <w:rubyAlign w:val="distributeSpace"/>
                  <w:hps w:val="16"/>
                  <w:hpsRaise w:val="26"/>
                  <w:hpsBaseText w:val="22"/>
                  <w:lid w:val="ja-JP"/>
                </w:rubyPr>
                <w:rt>
                  <w:r w:rsidR="00181314" w:rsidRPr="002D6248">
                    <w:rPr>
                      <w:rFonts w:ascii="MS Mincho" w:eastAsia="MS Mincho" w:hAnsi="MS Mincho" w:cs="Calibri" w:hint="eastAsia"/>
                      <w:spacing w:val="0"/>
                      <w:sz w:val="16"/>
                      <w:lang w:eastAsia="ja-JP"/>
                    </w:rPr>
                    <w:t>むせきにん</w:t>
                  </w:r>
                </w:rt>
                <w:rubyBase>
                  <w:r w:rsidR="00181314" w:rsidRPr="002D6248">
                    <w:rPr>
                      <w:rFonts w:ascii="Calibri" w:eastAsia="MS Mincho" w:hAnsi="Calibri" w:cs="Calibri" w:hint="eastAsia"/>
                      <w:spacing w:val="0"/>
                      <w:sz w:val="22"/>
                      <w:lang w:eastAsia="ja-JP"/>
                    </w:rPr>
                    <w:t>無責任</w:t>
                  </w:r>
                </w:rubyBase>
              </w:ruby>
            </w:r>
            <w:r w:rsidRPr="002D6248">
              <w:rPr>
                <w:rFonts w:ascii="Calibri" w:eastAsia="MS Mincho" w:hAnsi="Calibri" w:cs="Calibri" w:hint="eastAsia"/>
                <w:spacing w:val="0"/>
                <w:sz w:val="22"/>
                <w:lang w:eastAsia="ja-JP"/>
              </w:rPr>
              <w:t>／</w:t>
            </w:r>
            <w:r w:rsidRPr="002D6248">
              <w:rPr>
                <w:rFonts w:ascii="Calibri" w:eastAsia="MS Mincho" w:hAnsi="Calibri" w:cs="Calibri"/>
                <w:spacing w:val="0"/>
                <w:sz w:val="22"/>
                <w:lang w:eastAsia="ja-JP"/>
              </w:rPr>
              <w:fldChar w:fldCharType="begin"/>
            </w:r>
            <w:r w:rsidRPr="002D6248">
              <w:rPr>
                <w:rFonts w:ascii="Calibri" w:eastAsia="MS Mincho" w:hAnsi="Calibri" w:cs="Calibri"/>
                <w:spacing w:val="0"/>
                <w:sz w:val="22"/>
                <w:lang w:eastAsia="ja-JP"/>
              </w:rPr>
              <w:instrText>EQ \* jc2 \* "Font:MS Mincho" \* hps16 \o\ad(\s\up 13(</w:instrText>
            </w:r>
            <w:r w:rsidRPr="002D6248">
              <w:rPr>
                <w:rFonts w:ascii="MS Mincho" w:eastAsia="MS Mincho" w:hAnsi="MS Mincho" w:cs="Calibri" w:hint="eastAsia"/>
                <w:spacing w:val="0"/>
                <w:sz w:val="16"/>
                <w:lang w:eastAsia="ja-JP"/>
              </w:rPr>
              <w:instrText>はんせいふ</w:instrText>
            </w:r>
            <w:r w:rsidRPr="002D6248">
              <w:rPr>
                <w:rFonts w:ascii="Calibri" w:eastAsia="MS Mincho" w:hAnsi="Calibri" w:cs="Calibri"/>
                <w:spacing w:val="0"/>
                <w:sz w:val="22"/>
                <w:lang w:eastAsia="ja-JP"/>
              </w:rPr>
              <w:instrText>),</w:instrText>
            </w:r>
            <w:r w:rsidRPr="002D6248">
              <w:rPr>
                <w:rFonts w:ascii="Calibri" w:eastAsia="MS Mincho" w:hAnsi="Calibri" w:cs="Calibri" w:hint="eastAsia"/>
                <w:spacing w:val="0"/>
                <w:sz w:val="22"/>
                <w:lang w:eastAsia="ja-JP"/>
              </w:rPr>
              <w:instrText>反政府</w:instrText>
            </w:r>
            <w:r w:rsidRPr="002D6248">
              <w:rPr>
                <w:rFonts w:ascii="Calibri" w:eastAsia="MS Mincho" w:hAnsi="Calibri" w:cs="Calibri"/>
                <w:spacing w:val="0"/>
                <w:sz w:val="22"/>
                <w:lang w:eastAsia="ja-JP"/>
              </w:rPr>
              <w:instrText>)</w:instrText>
            </w:r>
            <w:r w:rsidRPr="002D6248">
              <w:rPr>
                <w:rFonts w:ascii="Calibri" w:eastAsia="MS Mincho" w:hAnsi="Calibri" w:cs="Calibri"/>
                <w:spacing w:val="0"/>
                <w:sz w:val="22"/>
                <w:lang w:eastAsia="ja-JP"/>
              </w:rPr>
              <w:fldChar w:fldCharType="end"/>
            </w:r>
          </w:p>
        </w:tc>
      </w:tr>
    </w:tbl>
    <w:p w14:paraId="302683DA" w14:textId="77777777" w:rsidR="00DD3692" w:rsidRPr="003800BE" w:rsidRDefault="00DD3692" w:rsidP="00DD3692">
      <w:pPr>
        <w:pStyle w:val="SyllabusHeading3"/>
        <w:rPr>
          <w:lang w:val="en" w:eastAsia="zh-CN"/>
        </w:rPr>
      </w:pPr>
      <w:r w:rsidRPr="003800BE">
        <w:rPr>
          <w:lang w:val="en" w:eastAsia="zh-CN"/>
        </w:rPr>
        <w:t>Dictionaries</w:t>
      </w:r>
    </w:p>
    <w:p w14:paraId="509D0BC6" w14:textId="77777777" w:rsidR="00DD3692" w:rsidRPr="003800BE" w:rsidRDefault="00DD3692" w:rsidP="00DD3692">
      <w:pPr>
        <w:rPr>
          <w:rFonts w:eastAsia="SimSun" w:cs="Calibri"/>
          <w:lang w:eastAsia="zh-CN"/>
        </w:rPr>
      </w:pPr>
      <w:r w:rsidRPr="003800BE">
        <w:rPr>
          <w:rFonts w:eastAsia="SimSun" w:cs="Calibri"/>
          <w:lang w:eastAsia="zh-CN"/>
        </w:rPr>
        <w:t>Students</w:t>
      </w:r>
      <w:r w:rsidRPr="003800BE">
        <w:rPr>
          <w:rFonts w:eastAsia="SimSun" w:cs="Calibri"/>
          <w:spacing w:val="-3"/>
          <w:lang w:eastAsia="zh-CN"/>
        </w:rPr>
        <w:t xml:space="preserve"> </w:t>
      </w:r>
      <w:r w:rsidRPr="003800BE">
        <w:rPr>
          <w:rFonts w:eastAsia="SimSun" w:cs="Calibri"/>
          <w:lang w:eastAsia="zh-CN"/>
        </w:rPr>
        <w:t>should</w:t>
      </w:r>
      <w:r w:rsidRPr="003800BE">
        <w:rPr>
          <w:rFonts w:eastAsia="SimSun" w:cs="Calibri"/>
          <w:spacing w:val="-4"/>
          <w:lang w:eastAsia="zh-CN"/>
        </w:rPr>
        <w:t xml:space="preserve"> </w:t>
      </w:r>
      <w:r w:rsidRPr="003800BE">
        <w:rPr>
          <w:rFonts w:eastAsia="SimSun" w:cs="Calibri"/>
          <w:lang w:eastAsia="zh-CN"/>
        </w:rPr>
        <w:t>be</w:t>
      </w:r>
      <w:r w:rsidRPr="003800BE">
        <w:rPr>
          <w:rFonts w:eastAsia="SimSun" w:cs="Calibri"/>
          <w:spacing w:val="-4"/>
          <w:lang w:eastAsia="zh-CN"/>
        </w:rPr>
        <w:t xml:space="preserve"> </w:t>
      </w:r>
      <w:r w:rsidRPr="003800BE">
        <w:rPr>
          <w:rFonts w:eastAsia="SimSun" w:cs="Calibri"/>
          <w:lang w:eastAsia="zh-CN"/>
        </w:rPr>
        <w:t>encouraged</w:t>
      </w:r>
      <w:r w:rsidRPr="003800BE">
        <w:rPr>
          <w:rFonts w:eastAsia="SimSun" w:cs="Calibri"/>
          <w:spacing w:val="-3"/>
          <w:lang w:eastAsia="zh-CN"/>
        </w:rPr>
        <w:t xml:space="preserve"> </w:t>
      </w:r>
      <w:r w:rsidRPr="003800BE">
        <w:rPr>
          <w:rFonts w:eastAsia="SimSun" w:cs="Calibri"/>
          <w:lang w:eastAsia="zh-CN"/>
        </w:rPr>
        <w:t>to</w:t>
      </w:r>
      <w:r w:rsidRPr="003800BE">
        <w:rPr>
          <w:rFonts w:eastAsia="SimSun" w:cs="Calibri"/>
          <w:spacing w:val="-3"/>
          <w:lang w:eastAsia="zh-CN"/>
        </w:rPr>
        <w:t xml:space="preserve"> </w:t>
      </w:r>
      <w:r w:rsidRPr="003800BE">
        <w:rPr>
          <w:rFonts w:eastAsia="SimSun" w:cs="Calibri"/>
          <w:lang w:eastAsia="zh-CN"/>
        </w:rPr>
        <w:t>use</w:t>
      </w:r>
      <w:r w:rsidRPr="003800BE">
        <w:rPr>
          <w:rFonts w:eastAsia="SimSun" w:cs="Calibri"/>
          <w:spacing w:val="-4"/>
          <w:lang w:eastAsia="zh-CN"/>
        </w:rPr>
        <w:t xml:space="preserve"> </w:t>
      </w:r>
      <w:r w:rsidRPr="003800BE">
        <w:rPr>
          <w:rFonts w:eastAsia="SimSun" w:cs="Calibri"/>
          <w:lang w:eastAsia="zh-CN"/>
        </w:rPr>
        <w:t>dictionaries</w:t>
      </w:r>
      <w:r w:rsidRPr="003800BE">
        <w:rPr>
          <w:rFonts w:eastAsia="SimSun" w:cs="Calibri"/>
          <w:spacing w:val="-3"/>
          <w:lang w:eastAsia="zh-CN"/>
        </w:rPr>
        <w:t xml:space="preserve"> </w:t>
      </w:r>
      <w:r w:rsidRPr="003800BE">
        <w:rPr>
          <w:rFonts w:eastAsia="SimSun" w:cs="Calibri"/>
          <w:lang w:eastAsia="zh-CN"/>
        </w:rPr>
        <w:t>to</w:t>
      </w:r>
      <w:r w:rsidRPr="003800BE">
        <w:rPr>
          <w:rFonts w:eastAsia="SimSun" w:cs="Calibri"/>
          <w:spacing w:val="-3"/>
          <w:lang w:eastAsia="zh-CN"/>
        </w:rPr>
        <w:t xml:space="preserve"> </w:t>
      </w:r>
      <w:r w:rsidRPr="003800BE">
        <w:rPr>
          <w:rFonts w:eastAsia="SimSun" w:cs="Calibri"/>
          <w:lang w:eastAsia="zh-CN"/>
        </w:rPr>
        <w:t>support</w:t>
      </w:r>
      <w:r w:rsidRPr="003800BE">
        <w:rPr>
          <w:rFonts w:eastAsia="SimSun" w:cs="Calibri"/>
          <w:spacing w:val="-4"/>
          <w:lang w:eastAsia="zh-CN"/>
        </w:rPr>
        <w:t xml:space="preserve"> </w:t>
      </w:r>
      <w:r w:rsidRPr="003800BE">
        <w:rPr>
          <w:rFonts w:eastAsia="SimSun" w:cs="Calibri"/>
          <w:lang w:eastAsia="zh-CN"/>
        </w:rPr>
        <w:t>their learning.</w:t>
      </w:r>
      <w:r w:rsidRPr="003800BE">
        <w:rPr>
          <w:rFonts w:eastAsia="SimSun" w:cs="Calibri"/>
          <w:spacing w:val="-4"/>
          <w:lang w:eastAsia="zh-CN"/>
        </w:rPr>
        <w:t xml:space="preserve"> </w:t>
      </w:r>
      <w:r w:rsidRPr="003800BE">
        <w:rPr>
          <w:rFonts w:eastAsia="SimSun" w:cs="Calibri"/>
          <w:lang w:eastAsia="zh-CN"/>
        </w:rPr>
        <w:t>In</w:t>
      </w:r>
      <w:r w:rsidRPr="003800BE">
        <w:rPr>
          <w:rFonts w:eastAsia="SimSun" w:cs="Calibri"/>
          <w:spacing w:val="-4"/>
          <w:lang w:eastAsia="zh-CN"/>
        </w:rPr>
        <w:t xml:space="preserve"> </w:t>
      </w:r>
      <w:r w:rsidRPr="003800BE">
        <w:rPr>
          <w:rFonts w:eastAsia="SimSun" w:cs="Calibri"/>
          <w:lang w:eastAsia="zh-CN"/>
        </w:rPr>
        <w:t>classroom settings, these can include print, electronic and online dictionaries. It is expected that teachers will assist students to develop the necessary skills and confidence to use dictionaries effectively.</w:t>
      </w:r>
    </w:p>
    <w:p w14:paraId="33D99302" w14:textId="77777777" w:rsidR="00DD3692" w:rsidRPr="00E47EA0" w:rsidRDefault="00DD3692" w:rsidP="00DD3692">
      <w:pPr>
        <w:spacing w:before="120"/>
        <w:rPr>
          <w:rFonts w:eastAsia="SimSun" w:cs="Calibri"/>
          <w:lang w:eastAsia="zh-CN"/>
        </w:rPr>
      </w:pPr>
      <w:r w:rsidRPr="003800BE">
        <w:rPr>
          <w:rFonts w:eastAsia="SimSun" w:cs="Calibri"/>
          <w:lang w:eastAsia="zh-CN"/>
        </w:rPr>
        <w:t xml:space="preserve">Students </w:t>
      </w:r>
      <w:proofErr w:type="gramStart"/>
      <w:r w:rsidRPr="003800BE">
        <w:rPr>
          <w:rFonts w:eastAsia="SimSun" w:cs="Calibri"/>
          <w:lang w:eastAsia="zh-CN"/>
        </w:rPr>
        <w:t>are able to</w:t>
      </w:r>
      <w:proofErr w:type="gramEnd"/>
      <w:r w:rsidRPr="003800BE">
        <w:rPr>
          <w:rFonts w:eastAsia="SimSun" w:cs="Calibri"/>
          <w:lang w:eastAsia="zh-CN"/>
        </w:rPr>
        <w:t xml:space="preserve"> use monolingual and/or bilingual print dictionaries and/or character dictionaries in the written examination.</w:t>
      </w:r>
    </w:p>
    <w:p w14:paraId="3A0D7812" w14:textId="62A4FF63" w:rsidR="00BB30DC" w:rsidRPr="00562DCC" w:rsidRDefault="00BB30DC" w:rsidP="00C942F9">
      <w:r w:rsidRPr="00562DCC">
        <w:br w:type="page"/>
      </w:r>
    </w:p>
    <w:p w14:paraId="3816FF1C" w14:textId="77777777" w:rsidR="00052C3E" w:rsidRPr="00562DCC" w:rsidRDefault="00052C3E" w:rsidP="00E039A5">
      <w:pPr>
        <w:pStyle w:val="SyllabusHeading1"/>
      </w:pPr>
      <w:bookmarkStart w:id="67" w:name="_Toc122353233"/>
      <w:bookmarkStart w:id="68" w:name="_Toc146780096"/>
      <w:bookmarkStart w:id="69" w:name="_Toc347908211"/>
      <w:bookmarkStart w:id="70" w:name="_Toc136856713"/>
      <w:bookmarkStart w:id="71" w:name="_Toc160790413"/>
      <w:bookmarkEnd w:id="34"/>
      <w:bookmarkEnd w:id="35"/>
      <w:r w:rsidRPr="00562DCC">
        <w:lastRenderedPageBreak/>
        <w:t>Assessment</w:t>
      </w:r>
      <w:bookmarkEnd w:id="67"/>
      <w:bookmarkEnd w:id="68"/>
      <w:bookmarkEnd w:id="71"/>
    </w:p>
    <w:p w14:paraId="6545B8D3" w14:textId="77777777" w:rsidR="00052C3E" w:rsidRPr="00562DCC" w:rsidRDefault="00052C3E" w:rsidP="00FB1C57">
      <w:r w:rsidRPr="00562DCC">
        <w:t>Assessment is an integral part of teaching and learning that in the senior secondary years:</w:t>
      </w:r>
    </w:p>
    <w:p w14:paraId="3ED066D2" w14:textId="77777777" w:rsidR="00052C3E" w:rsidRPr="00562DCC" w:rsidRDefault="00052C3E" w:rsidP="00DA4588">
      <w:pPr>
        <w:pStyle w:val="SyllabusListParagraph"/>
        <w:rPr>
          <w:lang w:eastAsia="ja-JP"/>
        </w:rPr>
      </w:pPr>
      <w:r w:rsidRPr="00562DCC">
        <w:rPr>
          <w:lang w:eastAsia="ja-JP"/>
        </w:rPr>
        <w:t>provides evidence of student achievement</w:t>
      </w:r>
    </w:p>
    <w:p w14:paraId="5C055CE8" w14:textId="77777777" w:rsidR="00052C3E" w:rsidRPr="00562DCC" w:rsidRDefault="00052C3E" w:rsidP="00DA4588">
      <w:pPr>
        <w:pStyle w:val="SyllabusListParagraph"/>
        <w:rPr>
          <w:lang w:eastAsia="ja-JP"/>
        </w:rPr>
      </w:pPr>
      <w:r w:rsidRPr="00562DCC">
        <w:rPr>
          <w:lang w:eastAsia="ja-JP"/>
        </w:rPr>
        <w:t xml:space="preserve">identifies opportunities for further </w:t>
      </w:r>
      <w:proofErr w:type="gramStart"/>
      <w:r w:rsidRPr="00562DCC">
        <w:rPr>
          <w:lang w:eastAsia="ja-JP"/>
        </w:rPr>
        <w:t>learning</w:t>
      </w:r>
      <w:proofErr w:type="gramEnd"/>
    </w:p>
    <w:p w14:paraId="54CA0938" w14:textId="77777777" w:rsidR="00052C3E" w:rsidRPr="00562DCC" w:rsidRDefault="00052C3E" w:rsidP="00DA4588">
      <w:pPr>
        <w:pStyle w:val="SyllabusListParagraph"/>
        <w:rPr>
          <w:lang w:eastAsia="ja-JP"/>
        </w:rPr>
      </w:pPr>
      <w:r w:rsidRPr="00562DCC">
        <w:rPr>
          <w:lang w:eastAsia="ja-JP"/>
        </w:rPr>
        <w:t xml:space="preserve">connects to the standards described for the </w:t>
      </w:r>
      <w:proofErr w:type="gramStart"/>
      <w:r w:rsidRPr="00562DCC">
        <w:rPr>
          <w:lang w:eastAsia="ja-JP"/>
        </w:rPr>
        <w:t>course</w:t>
      </w:r>
      <w:proofErr w:type="gramEnd"/>
    </w:p>
    <w:p w14:paraId="65D09A7C" w14:textId="77777777" w:rsidR="00052C3E" w:rsidRPr="00562DCC" w:rsidRDefault="00052C3E" w:rsidP="00DA4588">
      <w:pPr>
        <w:pStyle w:val="SyllabusListParagraph"/>
        <w:rPr>
          <w:lang w:eastAsia="ja-JP"/>
        </w:rPr>
      </w:pPr>
      <w:r w:rsidRPr="00562DCC">
        <w:rPr>
          <w:lang w:eastAsia="ja-JP"/>
        </w:rPr>
        <w:t>contributes to the recognition of student achievement.</w:t>
      </w:r>
    </w:p>
    <w:p w14:paraId="0EC36B87" w14:textId="77777777" w:rsidR="00052C3E" w:rsidRPr="00562DCC" w:rsidRDefault="00052C3E" w:rsidP="00FB1C57">
      <w:r w:rsidRPr="00562DCC">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7A00E3C5" w14:textId="77777777" w:rsidR="00052C3E" w:rsidRPr="00562DCC" w:rsidRDefault="00052C3E" w:rsidP="00FB1C57">
      <w:r w:rsidRPr="00562DCC">
        <w:t>Formative assessment involves a range of informal and formal assessment procedures used by teachers during the learning process to improve student achievement and to guide teaching and learning activities. It often involves qualitative feedback (rather than scores) for both students and teachers, which focuses on the details of specific knowledge and skills that are being learnt.</w:t>
      </w:r>
    </w:p>
    <w:p w14:paraId="0F2EF295" w14:textId="77777777" w:rsidR="00052C3E" w:rsidRPr="00562DCC" w:rsidRDefault="00052C3E" w:rsidP="00FB1C57">
      <w:r w:rsidRPr="00562DCC">
        <w:t>Summative assessment involves assessment procedures that aim to determine students’ learning at a particular time; for example, when reporting against the standards or after completion of a unit or units. These assessments should be limited in number and made clear to students through the assessment outline.</w:t>
      </w:r>
    </w:p>
    <w:p w14:paraId="171CF4E8" w14:textId="77777777" w:rsidR="00052C3E" w:rsidRPr="00562DCC" w:rsidRDefault="00052C3E" w:rsidP="00FB1C57">
      <w:r w:rsidRPr="00562DCC">
        <w:t>Appropriate assessment of student work in this course is underpinned by reference to a set of pre</w:t>
      </w:r>
      <w:r w:rsidRPr="00562DCC">
        <w:noBreakHyphen/>
        <w:t>determined course standards. These standards describe the level of achievement required to achieve each grade from A to E. Teachers use these standards to determine how well a student has demonstrated their learning.</w:t>
      </w:r>
    </w:p>
    <w:p w14:paraId="4CEC134A" w14:textId="77777777" w:rsidR="00052C3E" w:rsidRPr="00562DCC" w:rsidRDefault="00052C3E" w:rsidP="00FB1C57">
      <w:r w:rsidRPr="00562DCC">
        <w:t xml:space="preserve">Where relevant, higher order cognitive skills (e.g. application, analysis, </w:t>
      </w:r>
      <w:proofErr w:type="gramStart"/>
      <w:r w:rsidRPr="00562DCC">
        <w:t>evaluation</w:t>
      </w:r>
      <w:proofErr w:type="gramEnd"/>
      <w:r w:rsidRPr="00562DCC">
        <w:t xml:space="preserve"> and synthesis) and the general capabilities should be included in the assessment of student achievement in this course. All assessment should be consistent with the requirements identified in the course assessment table.</w:t>
      </w:r>
    </w:p>
    <w:p w14:paraId="17ACE1C4" w14:textId="77777777" w:rsidR="00052C3E" w:rsidRPr="00562DCC" w:rsidRDefault="00052C3E" w:rsidP="00FB1C57">
      <w:r w:rsidRPr="00562DCC">
        <w:t>Assessment should not generate workload and/or stress that, under fair and reasonable circumstances, would unduly diminish the performance of students.</w:t>
      </w:r>
    </w:p>
    <w:p w14:paraId="5E5DD48C" w14:textId="77777777" w:rsidR="00052C3E" w:rsidRPr="00562DCC" w:rsidRDefault="00052C3E" w:rsidP="00C942F9">
      <w:r w:rsidRPr="00562DCC">
        <w:br w:type="page"/>
      </w:r>
    </w:p>
    <w:p w14:paraId="50AFEF7A" w14:textId="77777777" w:rsidR="00052C3E" w:rsidRPr="00562DCC" w:rsidRDefault="00052C3E" w:rsidP="00AB2A2A">
      <w:pPr>
        <w:pStyle w:val="SyllabusHeading2"/>
      </w:pPr>
      <w:bookmarkStart w:id="72" w:name="_Toc74833814"/>
      <w:bookmarkStart w:id="73" w:name="_Toc140572825"/>
      <w:bookmarkStart w:id="74" w:name="_Toc160790414"/>
      <w:r w:rsidRPr="00562DCC">
        <w:lastRenderedPageBreak/>
        <w:t>School-based assessment</w:t>
      </w:r>
      <w:bookmarkEnd w:id="72"/>
      <w:bookmarkEnd w:id="73"/>
      <w:bookmarkEnd w:id="74"/>
    </w:p>
    <w:p w14:paraId="0882F563" w14:textId="77777777" w:rsidR="00052C3E" w:rsidRPr="00562DCC" w:rsidRDefault="00052C3E" w:rsidP="00052C3E">
      <w:pPr>
        <w:rPr>
          <w:rFonts w:eastAsia="Batang" w:cs="Malgun Gothic Semilight"/>
        </w:rPr>
      </w:pPr>
      <w:r w:rsidRPr="00562DCC">
        <w:rPr>
          <w:rFonts w:eastAsia="Batang" w:cs="Malgun Gothic Semilight"/>
        </w:rPr>
        <w:t xml:space="preserve">The </w:t>
      </w:r>
      <w:r w:rsidRPr="00562DCC">
        <w:rPr>
          <w:rFonts w:eastAsia="Batang" w:cs="Malgun Gothic Semilight"/>
          <w:i/>
        </w:rPr>
        <w:t>Western Australian Certificate of Education (WACE) Manual</w:t>
      </w:r>
      <w:r w:rsidRPr="00562DCC">
        <w:rPr>
          <w:rFonts w:eastAsia="Batang" w:cs="Malgun Gothic Semilight"/>
        </w:rPr>
        <w:t xml:space="preserve"> contains essential information on principles, policies and procedures for school-based assessment that must be read in conjunction with this syllabus.</w:t>
      </w:r>
    </w:p>
    <w:p w14:paraId="230C972E" w14:textId="77777777" w:rsidR="00052C3E" w:rsidRPr="00562DCC" w:rsidRDefault="00052C3E" w:rsidP="00052C3E">
      <w:pPr>
        <w:rPr>
          <w:rFonts w:eastAsia="Batang" w:cs="Malgun Gothic Semilight"/>
        </w:rPr>
      </w:pPr>
      <w:r w:rsidRPr="00562DCC">
        <w:rPr>
          <w:rFonts w:eastAsia="Batang" w:cs="Malgun Gothic Semilight"/>
        </w:rPr>
        <w:t xml:space="preserve">School-based assessment involves teachers gathering, </w:t>
      </w:r>
      <w:proofErr w:type="gramStart"/>
      <w:r w:rsidRPr="00562DCC">
        <w:rPr>
          <w:rFonts w:eastAsia="Batang" w:cs="Malgun Gothic Semilight"/>
        </w:rPr>
        <w:t>describing</w:t>
      </w:r>
      <w:proofErr w:type="gramEnd"/>
      <w:r w:rsidRPr="00562DCC">
        <w:rPr>
          <w:rFonts w:eastAsia="Batang" w:cs="Malgun Gothic Semilight"/>
        </w:rPr>
        <w:t xml:space="preserve"> and quantifying information about student achievement.</w:t>
      </w:r>
    </w:p>
    <w:p w14:paraId="35108CBD" w14:textId="77777777" w:rsidR="00052C3E" w:rsidRPr="00562DCC" w:rsidRDefault="00052C3E" w:rsidP="00052C3E">
      <w:pPr>
        <w:rPr>
          <w:rFonts w:eastAsia="Batang" w:cs="Malgun Gothic Semilight"/>
        </w:rPr>
      </w:pPr>
      <w:r w:rsidRPr="00562DCC">
        <w:rPr>
          <w:rFonts w:eastAsia="Batang" w:cs="Malgun Gothic Semilight"/>
        </w:rPr>
        <w:t xml:space="preserve">Teachers design school-based assessment tasks to meet the needs of students. As outlined in the </w:t>
      </w:r>
      <w:r w:rsidRPr="00562DCC">
        <w:rPr>
          <w:rFonts w:eastAsia="Batang" w:cs="Malgun Gothic Semilight"/>
          <w:i/>
        </w:rPr>
        <w:t>WACE</w:t>
      </w:r>
      <w:r w:rsidRPr="00562DCC">
        <w:rPr>
          <w:rFonts w:eastAsia="Batang" w:cs="Malgun Gothic Semilight"/>
        </w:rPr>
        <w:t xml:space="preserve"> </w:t>
      </w:r>
      <w:r w:rsidRPr="00562DCC">
        <w:rPr>
          <w:rFonts w:eastAsia="Batang" w:cs="Malgun Gothic Semilight"/>
          <w:i/>
        </w:rPr>
        <w:t>Manual</w:t>
      </w:r>
      <w:r w:rsidRPr="00562DCC">
        <w:rPr>
          <w:rFonts w:eastAsia="Batang" w:cs="Malgun Gothic Semilight"/>
        </w:rPr>
        <w:t>, school-based assessment of student achievement in this course must be based on the Principles of Assessment:</w:t>
      </w:r>
    </w:p>
    <w:p w14:paraId="56F3FE02" w14:textId="77777777" w:rsidR="00052C3E" w:rsidRPr="00562DCC" w:rsidRDefault="00052C3E" w:rsidP="00A443DA">
      <w:pPr>
        <w:pStyle w:val="SyllabusListParagraph"/>
        <w:rPr>
          <w:lang w:eastAsia="ja-JP"/>
        </w:rPr>
      </w:pPr>
      <w:r w:rsidRPr="00562DCC">
        <w:rPr>
          <w:lang w:eastAsia="ja-JP"/>
        </w:rPr>
        <w:t xml:space="preserve">Assessment is an integral part of teaching and </w:t>
      </w:r>
      <w:proofErr w:type="gramStart"/>
      <w:r w:rsidRPr="00562DCC">
        <w:rPr>
          <w:lang w:eastAsia="ja-JP"/>
        </w:rPr>
        <w:t>learning</w:t>
      </w:r>
      <w:proofErr w:type="gramEnd"/>
    </w:p>
    <w:p w14:paraId="69647A46" w14:textId="77777777" w:rsidR="00052C3E" w:rsidRPr="00562DCC" w:rsidRDefault="00052C3E" w:rsidP="00A443DA">
      <w:pPr>
        <w:pStyle w:val="SyllabusListParagraph"/>
        <w:rPr>
          <w:lang w:eastAsia="ja-JP"/>
        </w:rPr>
      </w:pPr>
      <w:r w:rsidRPr="00562DCC">
        <w:rPr>
          <w:lang w:eastAsia="ja-JP"/>
        </w:rPr>
        <w:t xml:space="preserve">Assessment should be </w:t>
      </w:r>
      <w:proofErr w:type="gramStart"/>
      <w:r w:rsidRPr="00562DCC">
        <w:rPr>
          <w:lang w:eastAsia="ja-JP"/>
        </w:rPr>
        <w:t>educative</w:t>
      </w:r>
      <w:proofErr w:type="gramEnd"/>
    </w:p>
    <w:p w14:paraId="4EB3D0AE" w14:textId="77777777" w:rsidR="00052C3E" w:rsidRPr="00562DCC" w:rsidRDefault="00052C3E" w:rsidP="00A443DA">
      <w:pPr>
        <w:pStyle w:val="SyllabusListParagraph"/>
        <w:rPr>
          <w:lang w:eastAsia="ja-JP"/>
        </w:rPr>
      </w:pPr>
      <w:r w:rsidRPr="00562DCC">
        <w:rPr>
          <w:lang w:eastAsia="ja-JP"/>
        </w:rPr>
        <w:t xml:space="preserve">Assessment should be </w:t>
      </w:r>
      <w:proofErr w:type="gramStart"/>
      <w:r w:rsidRPr="00562DCC">
        <w:rPr>
          <w:lang w:eastAsia="ja-JP"/>
        </w:rPr>
        <w:t>fair</w:t>
      </w:r>
      <w:proofErr w:type="gramEnd"/>
    </w:p>
    <w:p w14:paraId="635989B6" w14:textId="77777777" w:rsidR="00052C3E" w:rsidRPr="00562DCC" w:rsidRDefault="00052C3E" w:rsidP="00A443DA">
      <w:pPr>
        <w:pStyle w:val="SyllabusListParagraph"/>
        <w:rPr>
          <w:lang w:eastAsia="ja-JP"/>
        </w:rPr>
      </w:pPr>
      <w:r w:rsidRPr="00562DCC">
        <w:rPr>
          <w:lang w:eastAsia="ja-JP"/>
        </w:rPr>
        <w:t>Assessment should be designed to meet its specific purpose/</w:t>
      </w:r>
      <w:proofErr w:type="gramStart"/>
      <w:r w:rsidRPr="00562DCC">
        <w:rPr>
          <w:lang w:eastAsia="ja-JP"/>
        </w:rPr>
        <w:t>s</w:t>
      </w:r>
      <w:proofErr w:type="gramEnd"/>
    </w:p>
    <w:p w14:paraId="7D04F789" w14:textId="77777777" w:rsidR="00052C3E" w:rsidRPr="00562DCC" w:rsidRDefault="00052C3E" w:rsidP="00A443DA">
      <w:pPr>
        <w:pStyle w:val="SyllabusListParagraph"/>
        <w:rPr>
          <w:lang w:eastAsia="ja-JP"/>
        </w:rPr>
      </w:pPr>
      <w:r w:rsidRPr="00562DCC">
        <w:rPr>
          <w:lang w:eastAsia="ja-JP"/>
        </w:rPr>
        <w:t xml:space="preserve">Assessment should lead to informative </w:t>
      </w:r>
      <w:proofErr w:type="gramStart"/>
      <w:r w:rsidRPr="00562DCC">
        <w:rPr>
          <w:lang w:eastAsia="ja-JP"/>
        </w:rPr>
        <w:t>reporting</w:t>
      </w:r>
      <w:proofErr w:type="gramEnd"/>
    </w:p>
    <w:p w14:paraId="42993C9A" w14:textId="77777777" w:rsidR="00052C3E" w:rsidRPr="00562DCC" w:rsidRDefault="00052C3E" w:rsidP="00A443DA">
      <w:pPr>
        <w:pStyle w:val="SyllabusListParagraph"/>
        <w:rPr>
          <w:lang w:eastAsia="ja-JP"/>
        </w:rPr>
      </w:pPr>
      <w:r w:rsidRPr="00562DCC">
        <w:rPr>
          <w:lang w:eastAsia="ja-JP"/>
        </w:rPr>
        <w:t xml:space="preserve">Assessment should lead to school-wide evaluation </w:t>
      </w:r>
      <w:proofErr w:type="gramStart"/>
      <w:r w:rsidRPr="00562DCC">
        <w:rPr>
          <w:lang w:eastAsia="ja-JP"/>
        </w:rPr>
        <w:t>processes</w:t>
      </w:r>
      <w:proofErr w:type="gramEnd"/>
    </w:p>
    <w:p w14:paraId="0BB6C746" w14:textId="77777777" w:rsidR="00052C3E" w:rsidRPr="00562DCC" w:rsidRDefault="00052C3E" w:rsidP="00A443DA">
      <w:pPr>
        <w:pStyle w:val="SyllabusListParagraph"/>
        <w:rPr>
          <w:lang w:eastAsia="ja-JP"/>
        </w:rPr>
      </w:pPr>
      <w:r w:rsidRPr="00562DCC">
        <w:rPr>
          <w:lang w:eastAsia="ja-JP"/>
        </w:rPr>
        <w:t>Assessment should provide significant data for improvement of teaching practices.</w:t>
      </w:r>
    </w:p>
    <w:p w14:paraId="7E078E69" w14:textId="0FF68AEB" w:rsidR="00052C3E" w:rsidRPr="00562DCC" w:rsidRDefault="00052C3E" w:rsidP="00052C3E">
      <w:pPr>
        <w:rPr>
          <w:rFonts w:eastAsia="Batang" w:cs="Malgun Gothic Semilight"/>
        </w:rPr>
      </w:pPr>
      <w:r w:rsidRPr="00562DCC">
        <w:rPr>
          <w:rFonts w:eastAsia="Batang" w:cs="Malgun Gothic Semilight"/>
        </w:rPr>
        <w:t xml:space="preserve">The assessment tables provide details of the assessment types and their weighting for the </w:t>
      </w:r>
      <w:r w:rsidRPr="00562DCC">
        <w:rPr>
          <w:rFonts w:eastAsia="Batang" w:cs="Times New Roman"/>
        </w:rPr>
        <w:t>Japanese</w:t>
      </w:r>
      <w:r w:rsidRPr="00562DCC">
        <w:rPr>
          <w:rFonts w:eastAsia="Batang" w:cs="Malgun Gothic Semilight"/>
        </w:rPr>
        <w:t>: Background Language ATAR Year 11 and Year 12 syllabus.</w:t>
      </w:r>
    </w:p>
    <w:p w14:paraId="02EF4503" w14:textId="77777777" w:rsidR="00052C3E" w:rsidRPr="00562DCC" w:rsidRDefault="00052C3E" w:rsidP="00052C3E">
      <w:pPr>
        <w:rPr>
          <w:rFonts w:eastAsia="Batang" w:cs="Malgun Gothic Semilight"/>
        </w:rPr>
      </w:pPr>
      <w:r w:rsidRPr="00562DCC">
        <w:rPr>
          <w:rFonts w:eastAsia="Batang" w:cs="Malgun Gothic Semilight"/>
        </w:rPr>
        <w:t>Summative assessments in this course must:</w:t>
      </w:r>
    </w:p>
    <w:p w14:paraId="3037491A" w14:textId="77777777" w:rsidR="00052C3E" w:rsidRPr="00562DCC" w:rsidRDefault="00052C3E" w:rsidP="00A443DA">
      <w:pPr>
        <w:pStyle w:val="SyllabusListParagraph"/>
        <w:rPr>
          <w:lang w:eastAsia="ja-JP"/>
        </w:rPr>
      </w:pPr>
      <w:r w:rsidRPr="00562DCC">
        <w:rPr>
          <w:lang w:eastAsia="ja-JP"/>
        </w:rPr>
        <w:t xml:space="preserve">be limited in number to no more than eight </w:t>
      </w:r>
      <w:proofErr w:type="gramStart"/>
      <w:r w:rsidRPr="00562DCC">
        <w:rPr>
          <w:lang w:eastAsia="ja-JP"/>
        </w:rPr>
        <w:t>tasks</w:t>
      </w:r>
      <w:proofErr w:type="gramEnd"/>
    </w:p>
    <w:p w14:paraId="53FC2916" w14:textId="32E93069" w:rsidR="00052C3E" w:rsidRPr="00562DCC" w:rsidRDefault="00052C3E" w:rsidP="00A443DA">
      <w:pPr>
        <w:pStyle w:val="SyllabusListParagraph"/>
        <w:rPr>
          <w:lang w:eastAsia="ja-JP"/>
        </w:rPr>
      </w:pPr>
      <w:r w:rsidRPr="00562DCC">
        <w:rPr>
          <w:lang w:eastAsia="ja-JP"/>
        </w:rPr>
        <w:t xml:space="preserve">allow for the assessment of each assessment type at least once </w:t>
      </w:r>
      <w:r w:rsidR="0094681C" w:rsidRPr="00562DCC">
        <w:rPr>
          <w:lang w:eastAsia="ja-JP"/>
        </w:rPr>
        <w:t xml:space="preserve">over the year/pair of </w:t>
      </w:r>
      <w:proofErr w:type="gramStart"/>
      <w:r w:rsidR="0094681C" w:rsidRPr="00562DCC">
        <w:rPr>
          <w:lang w:eastAsia="ja-JP"/>
        </w:rPr>
        <w:t>units</w:t>
      </w:r>
      <w:proofErr w:type="gramEnd"/>
    </w:p>
    <w:p w14:paraId="0BC11C25" w14:textId="77777777" w:rsidR="00052C3E" w:rsidRPr="00562DCC" w:rsidRDefault="00052C3E" w:rsidP="00A443DA">
      <w:pPr>
        <w:pStyle w:val="SyllabusListParagraph"/>
        <w:rPr>
          <w:lang w:eastAsia="ja-JP"/>
        </w:rPr>
      </w:pPr>
      <w:r w:rsidRPr="00562DCC">
        <w:rPr>
          <w:lang w:eastAsia="ja-JP"/>
        </w:rPr>
        <w:t xml:space="preserve">have a minimum value of five per cent of the total school assessment </w:t>
      </w:r>
      <w:proofErr w:type="gramStart"/>
      <w:r w:rsidRPr="00562DCC">
        <w:rPr>
          <w:lang w:eastAsia="ja-JP"/>
        </w:rPr>
        <w:t>mark</w:t>
      </w:r>
      <w:proofErr w:type="gramEnd"/>
    </w:p>
    <w:p w14:paraId="0A61612E" w14:textId="77777777" w:rsidR="00052C3E" w:rsidRPr="00562DCC" w:rsidRDefault="00052C3E" w:rsidP="00A443DA">
      <w:pPr>
        <w:pStyle w:val="SyllabusListParagraph"/>
        <w:rPr>
          <w:lang w:eastAsia="ja-JP"/>
        </w:rPr>
      </w:pPr>
      <w:r w:rsidRPr="00562DCC">
        <w:rPr>
          <w:lang w:eastAsia="ja-JP"/>
        </w:rPr>
        <w:t>provide a representative sampling of the syllabus content.</w:t>
      </w:r>
    </w:p>
    <w:p w14:paraId="54D9DBDB" w14:textId="77777777" w:rsidR="00052C3E" w:rsidRPr="00562DCC" w:rsidRDefault="00052C3E" w:rsidP="00052C3E">
      <w:pPr>
        <w:rPr>
          <w:rFonts w:eastAsia="Batang" w:cs="Malgun Gothic Semilight"/>
        </w:rPr>
      </w:pPr>
      <w:r w:rsidRPr="00562DCC">
        <w:rPr>
          <w:rFonts w:eastAsia="Batang" w:cs="Malgun Gothic Semilight"/>
        </w:rPr>
        <w:t>Assessment tasks not administered under test or controlled conditions require appropriate authentication processes.</w:t>
      </w:r>
    </w:p>
    <w:p w14:paraId="44D43899" w14:textId="77777777" w:rsidR="00052C3E" w:rsidRPr="00562DCC" w:rsidRDefault="00052C3E" w:rsidP="00052C3E">
      <w:pPr>
        <w:rPr>
          <w:rFonts w:eastAsia="Batang" w:cs="Malgun Gothic Semilight"/>
        </w:rPr>
      </w:pPr>
      <w:r w:rsidRPr="00562DCC">
        <w:rPr>
          <w:color w:val="000000"/>
        </w:rPr>
        <w:t>Teachers must use the assessment table to develop an assessment outline for the pair of units.</w:t>
      </w:r>
    </w:p>
    <w:p w14:paraId="1C8C2FD5" w14:textId="77777777" w:rsidR="00052C3E" w:rsidRPr="00562DCC" w:rsidRDefault="00052C3E" w:rsidP="00052C3E">
      <w:pPr>
        <w:spacing w:before="120"/>
        <w:rPr>
          <w:color w:val="000000"/>
        </w:rPr>
      </w:pPr>
      <w:r w:rsidRPr="00562DCC">
        <w:rPr>
          <w:color w:val="000000"/>
        </w:rPr>
        <w:t>The assessment outline must:</w:t>
      </w:r>
    </w:p>
    <w:p w14:paraId="4913C795" w14:textId="77777777" w:rsidR="00052C3E" w:rsidRPr="00562DCC" w:rsidRDefault="00052C3E" w:rsidP="00A443DA">
      <w:pPr>
        <w:pStyle w:val="SyllabusListParagraph"/>
      </w:pPr>
      <w:r w:rsidRPr="00562DCC">
        <w:t xml:space="preserve">include a set of assessment </w:t>
      </w:r>
      <w:proofErr w:type="gramStart"/>
      <w:r w:rsidRPr="00562DCC">
        <w:t>tasks</w:t>
      </w:r>
      <w:proofErr w:type="gramEnd"/>
    </w:p>
    <w:p w14:paraId="16DC8ABB" w14:textId="77777777" w:rsidR="00052C3E" w:rsidRPr="00562DCC" w:rsidRDefault="00052C3E" w:rsidP="00A443DA">
      <w:pPr>
        <w:pStyle w:val="SyllabusListParagraph"/>
      </w:pPr>
      <w:r w:rsidRPr="00562DCC">
        <w:t xml:space="preserve">include a general description of each </w:t>
      </w:r>
      <w:proofErr w:type="gramStart"/>
      <w:r w:rsidRPr="00562DCC">
        <w:t>task</w:t>
      </w:r>
      <w:proofErr w:type="gramEnd"/>
    </w:p>
    <w:p w14:paraId="25C2D51E" w14:textId="77777777" w:rsidR="00052C3E" w:rsidRPr="00562DCC" w:rsidRDefault="00052C3E" w:rsidP="00A443DA">
      <w:pPr>
        <w:pStyle w:val="SyllabusListParagraph"/>
      </w:pPr>
      <w:r w:rsidRPr="00562DCC">
        <w:t xml:space="preserve">indicate the unit content to be </w:t>
      </w:r>
      <w:proofErr w:type="gramStart"/>
      <w:r w:rsidRPr="00562DCC">
        <w:t>assessed</w:t>
      </w:r>
      <w:proofErr w:type="gramEnd"/>
    </w:p>
    <w:p w14:paraId="285ABAC3" w14:textId="77777777" w:rsidR="005D0450" w:rsidRPr="00562DCC" w:rsidRDefault="00052C3E" w:rsidP="00A443DA">
      <w:pPr>
        <w:pStyle w:val="SyllabusListParagraph"/>
      </w:pPr>
      <w:r w:rsidRPr="00562DCC">
        <w:t xml:space="preserve">indicate a weighting for each task and each assessment </w:t>
      </w:r>
      <w:proofErr w:type="gramStart"/>
      <w:r w:rsidRPr="00562DCC">
        <w:t>type</w:t>
      </w:r>
      <w:proofErr w:type="gramEnd"/>
    </w:p>
    <w:p w14:paraId="624CFCBA" w14:textId="7BA948CC" w:rsidR="003A14AB" w:rsidRPr="00562DCC" w:rsidRDefault="00052C3E" w:rsidP="00A443DA">
      <w:pPr>
        <w:pStyle w:val="SyllabusListParagraph"/>
      </w:pPr>
      <w:r w:rsidRPr="00562DCC">
        <w:t>include the approximate timing of each task (for example, the week the task is conducted, or the issue and submission dates for an extended task).</w:t>
      </w:r>
    </w:p>
    <w:p w14:paraId="690B987F" w14:textId="7C4E48D5" w:rsidR="00052C3E" w:rsidRPr="00562DCC" w:rsidRDefault="00052C3E" w:rsidP="00052C3E">
      <w:pPr>
        <w:rPr>
          <w:rFonts w:eastAsia="Batang" w:cs="Malgun Gothic Semilight"/>
        </w:rPr>
      </w:pPr>
      <w:r w:rsidRPr="00562DCC">
        <w:rPr>
          <w:rFonts w:eastAsia="Batang" w:cs="Malgun Gothic Semilight"/>
        </w:rPr>
        <w:br w:type="page"/>
      </w:r>
    </w:p>
    <w:p w14:paraId="7CE63B9D" w14:textId="77777777" w:rsidR="00052C3E" w:rsidRPr="00562DCC" w:rsidRDefault="00052C3E" w:rsidP="00FB1C57">
      <w:pPr>
        <w:pStyle w:val="SyllabusHeading2"/>
      </w:pPr>
      <w:bookmarkStart w:id="75" w:name="_Toc359506606"/>
      <w:bookmarkStart w:id="76" w:name="_Toc359505483"/>
      <w:bookmarkStart w:id="77" w:name="_Toc359503791"/>
      <w:bookmarkStart w:id="78" w:name="_Toc160790415"/>
      <w:r w:rsidRPr="00562DCC">
        <w:lastRenderedPageBreak/>
        <w:t>Assessment table – Year 11</w:t>
      </w:r>
      <w:bookmarkEnd w:id="78"/>
    </w:p>
    <w:tbl>
      <w:tblPr>
        <w:tblStyle w:val="Syllabustables1"/>
        <w:tblW w:w="5000" w:type="pct"/>
        <w:tblInd w:w="-10" w:type="dxa"/>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bottom w:w="57" w:type="dxa"/>
        </w:tblCellMar>
        <w:tblLook w:val="00A0" w:firstRow="1" w:lastRow="0" w:firstColumn="1" w:lastColumn="0" w:noHBand="0" w:noVBand="0"/>
      </w:tblPr>
      <w:tblGrid>
        <w:gridCol w:w="7232"/>
        <w:gridCol w:w="1828"/>
      </w:tblGrid>
      <w:tr w:rsidR="00052C3E" w:rsidRPr="00562DCC" w14:paraId="74E09865" w14:textId="77777777" w:rsidTr="00A44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Borders>
              <w:right w:val="single" w:sz="4" w:space="0" w:color="FFFFFF" w:themeColor="background1"/>
            </w:tcBorders>
            <w:shd w:val="clear" w:color="auto" w:fill="9983B5"/>
            <w:hideMark/>
          </w:tcPr>
          <w:bookmarkEnd w:id="75"/>
          <w:bookmarkEnd w:id="76"/>
          <w:bookmarkEnd w:id="77"/>
          <w:p w14:paraId="278A036D" w14:textId="572172F7" w:rsidR="00052C3E" w:rsidRPr="00562DCC" w:rsidRDefault="00052C3E" w:rsidP="00A443DA">
            <w:pPr>
              <w:spacing w:before="0" w:after="0" w:line="276" w:lineRule="auto"/>
              <w:rPr>
                <w:rFonts w:ascii="Calibri" w:eastAsia="MS Mincho" w:hAnsi="Calibri" w:cs="Calibri"/>
                <w:szCs w:val="20"/>
              </w:rPr>
            </w:pPr>
            <w:r w:rsidRPr="00562DCC">
              <w:rPr>
                <w:rFonts w:ascii="Calibri" w:eastAsia="MS Mincho" w:hAnsi="Calibri"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984" w:type="dxa"/>
            <w:tcBorders>
              <w:top w:val="none" w:sz="0" w:space="0" w:color="auto"/>
              <w:left w:val="single" w:sz="4" w:space="0" w:color="FFFFFF" w:themeColor="background1"/>
              <w:right w:val="none" w:sz="0" w:space="0" w:color="auto"/>
            </w:tcBorders>
            <w:shd w:val="clear" w:color="auto" w:fill="9983B5"/>
            <w:hideMark/>
          </w:tcPr>
          <w:p w14:paraId="74B23D25" w14:textId="77777777" w:rsidR="00052C3E" w:rsidRPr="00562DCC" w:rsidRDefault="00052C3E" w:rsidP="00A443DA">
            <w:pPr>
              <w:spacing w:before="0" w:after="0" w:line="276" w:lineRule="auto"/>
              <w:jc w:val="center"/>
              <w:rPr>
                <w:rFonts w:ascii="Calibri" w:eastAsia="MS Mincho" w:hAnsi="Calibri" w:cs="Calibri"/>
                <w:szCs w:val="20"/>
              </w:rPr>
            </w:pPr>
            <w:r w:rsidRPr="00562DCC">
              <w:rPr>
                <w:rFonts w:ascii="Calibri" w:eastAsia="MS Mincho" w:hAnsi="Calibri" w:cs="Calibri"/>
                <w:szCs w:val="20"/>
              </w:rPr>
              <w:t>Weighting</w:t>
            </w:r>
          </w:p>
        </w:tc>
      </w:tr>
      <w:tr w:rsidR="00052C3E" w:rsidRPr="00562DCC" w14:paraId="54221F4F" w14:textId="77777777" w:rsidTr="00A44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Borders>
              <w:top w:val="none" w:sz="0" w:space="0" w:color="auto"/>
              <w:left w:val="none" w:sz="0" w:space="0" w:color="auto"/>
              <w:bottom w:val="none" w:sz="0" w:space="0" w:color="auto"/>
            </w:tcBorders>
          </w:tcPr>
          <w:p w14:paraId="67434084" w14:textId="77777777" w:rsidR="00052C3E" w:rsidRPr="00562DCC" w:rsidRDefault="00052C3E" w:rsidP="00A443DA">
            <w:pPr>
              <w:spacing w:before="0" w:after="0" w:line="276" w:lineRule="auto"/>
              <w:jc w:val="left"/>
              <w:rPr>
                <w:rFonts w:ascii="Calibri" w:eastAsia="MS Mincho" w:hAnsi="Calibri" w:cs="Calibri"/>
                <w:sz w:val="20"/>
                <w:szCs w:val="20"/>
              </w:rPr>
            </w:pPr>
            <w:r w:rsidRPr="00562DCC">
              <w:rPr>
                <w:rFonts w:ascii="Calibri" w:eastAsia="MS Mincho" w:hAnsi="Calibri" w:cs="Calibri"/>
                <w:sz w:val="20"/>
                <w:szCs w:val="20"/>
              </w:rPr>
              <w:t>Interacting in Japanese</w:t>
            </w:r>
          </w:p>
          <w:p w14:paraId="1A0F0277" w14:textId="77777777" w:rsidR="00052C3E" w:rsidRPr="00562DCC" w:rsidRDefault="00052C3E" w:rsidP="00A443DA">
            <w:pPr>
              <w:spacing w:before="0" w:after="120" w:line="276" w:lineRule="auto"/>
              <w:jc w:val="left"/>
              <w:rPr>
                <w:rFonts w:ascii="Calibri" w:eastAsia="MS Mincho" w:hAnsi="Calibri" w:cs="Calibri"/>
                <w:b w:val="0"/>
                <w:bCs w:val="0"/>
                <w:sz w:val="20"/>
                <w:szCs w:val="20"/>
              </w:rPr>
            </w:pPr>
            <w:r w:rsidRPr="00562DCC">
              <w:rPr>
                <w:rFonts w:ascii="Calibri" w:eastAsia="MS Mincho" w:hAnsi="Calibri" w:cs="Calibri"/>
                <w:b w:val="0"/>
                <w:bCs w:val="0"/>
                <w:sz w:val="20"/>
                <w:szCs w:val="20"/>
              </w:rPr>
              <w:t>Interaction with others to exchange information and express opinions and ideas in spoken Japanese.</w:t>
            </w:r>
          </w:p>
          <w:p w14:paraId="4CDE4208" w14:textId="77777777" w:rsidR="00052C3E" w:rsidRPr="00562DCC" w:rsidRDefault="00052C3E" w:rsidP="00A443DA">
            <w:pPr>
              <w:spacing w:before="0" w:after="120" w:line="276" w:lineRule="auto"/>
              <w:jc w:val="left"/>
              <w:rPr>
                <w:rFonts w:ascii="Calibri" w:eastAsia="MS Mincho" w:hAnsi="Calibri" w:cs="Calibri"/>
                <w:b w:val="0"/>
                <w:bCs w:val="0"/>
                <w:sz w:val="20"/>
                <w:szCs w:val="20"/>
              </w:rPr>
            </w:pPr>
            <w:r w:rsidRPr="00562DCC">
              <w:rPr>
                <w:rFonts w:ascii="Calibri" w:eastAsia="MS Mincho" w:hAnsi="Calibri" w:cs="Calibri"/>
                <w:b w:val="0"/>
                <w:bCs w:val="0"/>
                <w:sz w:val="20"/>
                <w:szCs w:val="20"/>
              </w:rPr>
              <w:t>This can involve participating in an interview, a conversation and/or a discussion.</w:t>
            </w:r>
          </w:p>
          <w:p w14:paraId="05980C98" w14:textId="0DC82A71" w:rsidR="00052C3E" w:rsidRPr="00562DCC" w:rsidRDefault="00052C3E" w:rsidP="00A443DA">
            <w:pPr>
              <w:spacing w:before="0" w:after="0" w:line="276" w:lineRule="auto"/>
              <w:jc w:val="left"/>
              <w:rPr>
                <w:rFonts w:ascii="Calibri" w:eastAsia="MS Mincho" w:hAnsi="Calibri" w:cs="Calibri"/>
                <w:sz w:val="20"/>
                <w:szCs w:val="20"/>
              </w:rPr>
            </w:pPr>
            <w:r w:rsidRPr="00562DCC">
              <w:rPr>
                <w:rFonts w:ascii="Calibri" w:eastAsia="MS Mincho" w:hAnsi="Calibri" w:cs="Calibri"/>
                <w:b w:val="0"/>
                <w:bCs w:val="0"/>
                <w:sz w:val="20"/>
                <w:szCs w:val="20"/>
              </w:rPr>
              <w:t>Typically</w:t>
            </w:r>
            <w:r w:rsidR="00180012">
              <w:rPr>
                <w:rFonts w:ascii="Calibri" w:eastAsia="MS Mincho" w:hAnsi="Calibri" w:cs="Calibri"/>
                <w:b w:val="0"/>
                <w:bCs w:val="0"/>
                <w:sz w:val="20"/>
                <w:szCs w:val="20"/>
              </w:rPr>
              <w:t>,</w:t>
            </w:r>
            <w:r w:rsidRPr="00562DCC">
              <w:rPr>
                <w:rFonts w:ascii="Calibri" w:eastAsia="MS Mincho" w:hAnsi="Calibri" w:cs="Calibri"/>
                <w:b w:val="0"/>
                <w:bCs w:val="0"/>
                <w:sz w:val="20"/>
                <w:szCs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vAlign w:val="center"/>
          </w:tcPr>
          <w:p w14:paraId="3527D4F9" w14:textId="77777777" w:rsidR="00052C3E" w:rsidRPr="00562DCC" w:rsidRDefault="00052C3E" w:rsidP="00A443DA">
            <w:pPr>
              <w:spacing w:before="0" w:after="0" w:line="276" w:lineRule="auto"/>
              <w:jc w:val="center"/>
              <w:rPr>
                <w:rFonts w:ascii="Calibri" w:eastAsia="MS Mincho" w:hAnsi="Calibri" w:cs="Calibri"/>
                <w:sz w:val="20"/>
                <w:szCs w:val="20"/>
              </w:rPr>
            </w:pPr>
            <w:r w:rsidRPr="00562DCC">
              <w:rPr>
                <w:rFonts w:ascii="Calibri" w:eastAsia="MS Mincho" w:hAnsi="Calibri" w:cs="Calibri"/>
                <w:sz w:val="20"/>
                <w:szCs w:val="20"/>
              </w:rPr>
              <w:t>15%</w:t>
            </w:r>
          </w:p>
        </w:tc>
      </w:tr>
      <w:tr w:rsidR="00052C3E" w:rsidRPr="00562DCC" w14:paraId="0EC4678B" w14:textId="77777777" w:rsidTr="00A443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3C180526" w14:textId="77777777" w:rsidR="00052C3E" w:rsidRPr="00562DCC" w:rsidRDefault="00052C3E" w:rsidP="00A443DA">
            <w:pPr>
              <w:spacing w:before="0" w:after="0" w:line="276" w:lineRule="auto"/>
              <w:jc w:val="left"/>
              <w:rPr>
                <w:rFonts w:ascii="Calibri" w:eastAsia="MS Mincho" w:hAnsi="Calibri" w:cs="Calibri"/>
                <w:sz w:val="20"/>
                <w:szCs w:val="20"/>
              </w:rPr>
            </w:pPr>
            <w:r w:rsidRPr="00562DCC">
              <w:rPr>
                <w:rFonts w:ascii="Calibri" w:eastAsia="MS Mincho" w:hAnsi="Calibri" w:cs="Calibri"/>
                <w:sz w:val="20"/>
                <w:szCs w:val="20"/>
              </w:rPr>
              <w:t>Processing and responding</w:t>
            </w:r>
          </w:p>
          <w:p w14:paraId="008A486B" w14:textId="77777777" w:rsidR="00052C3E" w:rsidRPr="00562DCC" w:rsidRDefault="00052C3E" w:rsidP="00A443DA">
            <w:pPr>
              <w:spacing w:before="0" w:after="120" w:line="276" w:lineRule="auto"/>
              <w:jc w:val="left"/>
              <w:rPr>
                <w:rFonts w:ascii="Calibri" w:eastAsia="MS Mincho" w:hAnsi="Calibri" w:cs="Calibri"/>
                <w:b w:val="0"/>
                <w:bCs w:val="0"/>
                <w:sz w:val="20"/>
                <w:szCs w:val="20"/>
              </w:rPr>
            </w:pPr>
            <w:r w:rsidRPr="00562DCC">
              <w:rPr>
                <w:rFonts w:ascii="Calibri" w:eastAsia="MS Mincho" w:hAnsi="Calibri" w:cs="Calibri"/>
                <w:b w:val="0"/>
                <w:bCs w:val="0"/>
                <w:sz w:val="20"/>
                <w:szCs w:val="20"/>
              </w:rPr>
              <w:t xml:space="preserve">Interpretation, </w:t>
            </w:r>
            <w:proofErr w:type="gramStart"/>
            <w:r w:rsidRPr="00562DCC">
              <w:rPr>
                <w:rFonts w:ascii="Calibri" w:eastAsia="MS Mincho" w:hAnsi="Calibri" w:cs="Calibri"/>
                <w:b w:val="0"/>
                <w:bCs w:val="0"/>
                <w:sz w:val="20"/>
                <w:szCs w:val="20"/>
              </w:rPr>
              <w:t>analysis</w:t>
            </w:r>
            <w:proofErr w:type="gramEnd"/>
            <w:r w:rsidRPr="00562DCC">
              <w:rPr>
                <w:rFonts w:ascii="Calibri" w:eastAsia="MS Mincho" w:hAnsi="Calibri" w:cs="Calibri"/>
                <w:b w:val="0"/>
                <w:bCs w:val="0"/>
                <w:sz w:val="20"/>
                <w:szCs w:val="20"/>
              </w:rPr>
              <w:t xml:space="preserve"> and evaluation of a range of spoken, audiovisual and print texts that are in Japanese and that relate to the issues, perspectives, and text and text types described in the syllabus. Responses may be in Japanese or English depending on the requirements of the task.</w:t>
            </w:r>
          </w:p>
          <w:p w14:paraId="5408DA88" w14:textId="19075830" w:rsidR="00052C3E" w:rsidRPr="00562DCC" w:rsidRDefault="00052C3E" w:rsidP="00A443DA">
            <w:pPr>
              <w:spacing w:before="0" w:after="0" w:line="276" w:lineRule="auto"/>
              <w:jc w:val="left"/>
              <w:rPr>
                <w:rFonts w:ascii="Calibri" w:eastAsia="MS Mincho" w:hAnsi="Calibri" w:cs="Calibri"/>
                <w:i/>
                <w:sz w:val="20"/>
                <w:szCs w:val="20"/>
              </w:rPr>
            </w:pPr>
            <w:r w:rsidRPr="00562DCC">
              <w:rPr>
                <w:rFonts w:ascii="Calibri" w:eastAsia="MS Mincho" w:hAnsi="Calibri" w:cs="Calibri"/>
                <w:b w:val="0"/>
                <w:bCs w:val="0"/>
                <w:sz w:val="20"/>
                <w:szCs w:val="20"/>
              </w:rPr>
              <w:t>Typically</w:t>
            </w:r>
            <w:r w:rsidR="00180012">
              <w:rPr>
                <w:rFonts w:ascii="Calibri" w:eastAsia="MS Mincho" w:hAnsi="Calibri" w:cs="Calibri"/>
                <w:b w:val="0"/>
                <w:bCs w:val="0"/>
                <w:sz w:val="20"/>
                <w:szCs w:val="20"/>
              </w:rPr>
              <w:t>,</w:t>
            </w:r>
            <w:r w:rsidRPr="00562DCC">
              <w:rPr>
                <w:rFonts w:ascii="Calibri" w:eastAsia="MS Mincho" w:hAnsi="Calibri" w:cs="Calibri"/>
                <w:b w:val="0"/>
                <w:bCs w:val="0"/>
                <w:sz w:val="20"/>
                <w:szCs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984" w:type="dxa"/>
            <w:tcBorders>
              <w:left w:val="none" w:sz="0" w:space="0" w:color="auto"/>
              <w:right w:val="none" w:sz="0" w:space="0" w:color="auto"/>
            </w:tcBorders>
            <w:vAlign w:val="center"/>
          </w:tcPr>
          <w:p w14:paraId="72B46CF2" w14:textId="77777777" w:rsidR="00052C3E" w:rsidRPr="00562DCC" w:rsidRDefault="00052C3E" w:rsidP="00A443DA">
            <w:pPr>
              <w:spacing w:before="0" w:after="0" w:line="276" w:lineRule="auto"/>
              <w:jc w:val="center"/>
              <w:rPr>
                <w:rFonts w:ascii="Calibri" w:eastAsia="MS Mincho" w:hAnsi="Calibri" w:cs="Calibri"/>
                <w:sz w:val="20"/>
                <w:szCs w:val="20"/>
              </w:rPr>
            </w:pPr>
            <w:r w:rsidRPr="00562DCC">
              <w:rPr>
                <w:rFonts w:ascii="Calibri" w:eastAsia="MS Mincho" w:hAnsi="Calibri" w:cs="Calibri"/>
                <w:sz w:val="20"/>
                <w:szCs w:val="20"/>
              </w:rPr>
              <w:t>40%</w:t>
            </w:r>
          </w:p>
        </w:tc>
      </w:tr>
      <w:tr w:rsidR="00052C3E" w:rsidRPr="00562DCC" w14:paraId="4D5BB6D6" w14:textId="77777777" w:rsidTr="00A44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Borders>
              <w:top w:val="none" w:sz="0" w:space="0" w:color="auto"/>
              <w:left w:val="none" w:sz="0" w:space="0" w:color="auto"/>
              <w:bottom w:val="none" w:sz="0" w:space="0" w:color="auto"/>
            </w:tcBorders>
          </w:tcPr>
          <w:p w14:paraId="1FC4FB11" w14:textId="77777777" w:rsidR="00052C3E" w:rsidRPr="00562DCC" w:rsidRDefault="00052C3E" w:rsidP="00A443DA">
            <w:pPr>
              <w:spacing w:before="0" w:after="0" w:line="276" w:lineRule="auto"/>
              <w:jc w:val="left"/>
              <w:rPr>
                <w:rFonts w:ascii="Calibri" w:eastAsia="MS Mincho" w:hAnsi="Calibri" w:cs="Calibri"/>
                <w:sz w:val="20"/>
                <w:szCs w:val="20"/>
              </w:rPr>
            </w:pPr>
            <w:r w:rsidRPr="00562DCC">
              <w:rPr>
                <w:rFonts w:ascii="Calibri" w:eastAsia="MS Mincho" w:hAnsi="Calibri" w:cs="Calibri"/>
                <w:sz w:val="20"/>
                <w:szCs w:val="20"/>
              </w:rPr>
              <w:t>Composing texts in Japanese</w:t>
            </w:r>
          </w:p>
          <w:p w14:paraId="62E07E29" w14:textId="77777777" w:rsidR="00052C3E" w:rsidRPr="00562DCC" w:rsidRDefault="00052C3E" w:rsidP="00A443DA">
            <w:pPr>
              <w:spacing w:before="0" w:after="120" w:line="276" w:lineRule="auto"/>
              <w:jc w:val="left"/>
              <w:rPr>
                <w:rFonts w:ascii="Calibri" w:eastAsia="MS Mincho" w:hAnsi="Calibri" w:cs="Calibri"/>
                <w:b w:val="0"/>
                <w:bCs w:val="0"/>
                <w:sz w:val="20"/>
                <w:szCs w:val="20"/>
              </w:rPr>
            </w:pPr>
            <w:r w:rsidRPr="00562DCC">
              <w:rPr>
                <w:rFonts w:ascii="Calibri" w:eastAsia="MS Mincho" w:hAnsi="Calibri" w:cs="Calibri"/>
                <w:b w:val="0"/>
                <w:bCs w:val="0"/>
                <w:sz w:val="20"/>
                <w:szCs w:val="20"/>
              </w:rPr>
              <w:t xml:space="preserve">Production of evaluative, </w:t>
            </w:r>
            <w:proofErr w:type="gramStart"/>
            <w:r w:rsidRPr="00562DCC">
              <w:rPr>
                <w:rFonts w:ascii="Calibri" w:eastAsia="MS Mincho" w:hAnsi="Calibri" w:cs="Calibri"/>
                <w:b w:val="0"/>
                <w:bCs w:val="0"/>
                <w:sz w:val="20"/>
                <w:szCs w:val="20"/>
              </w:rPr>
              <w:t>persuasive</w:t>
            </w:r>
            <w:proofErr w:type="gramEnd"/>
            <w:r w:rsidRPr="00562DCC">
              <w:rPr>
                <w:rFonts w:ascii="Calibri" w:eastAsia="MS Mincho" w:hAnsi="Calibri" w:cs="Calibri"/>
                <w:b w:val="0"/>
                <w:bCs w:val="0"/>
                <w:sz w:val="20"/>
                <w:szCs w:val="20"/>
              </w:rPr>
              <w:t xml:space="preserve"> or reflective written texts in Japanese, relating to the issues, perspectives, and text and text types of the course and for a specified audience, purpose and context.</w:t>
            </w:r>
          </w:p>
          <w:p w14:paraId="5954D391" w14:textId="45072108" w:rsidR="00052C3E" w:rsidRPr="00562DCC" w:rsidRDefault="00052C3E" w:rsidP="00A443DA">
            <w:pPr>
              <w:spacing w:before="0" w:after="0" w:line="276" w:lineRule="auto"/>
              <w:jc w:val="left"/>
              <w:rPr>
                <w:rFonts w:ascii="Calibri" w:eastAsia="MS Mincho" w:hAnsi="Calibri" w:cs="Calibri"/>
                <w:sz w:val="20"/>
                <w:szCs w:val="20"/>
              </w:rPr>
            </w:pPr>
            <w:r w:rsidRPr="00562DCC">
              <w:rPr>
                <w:rFonts w:ascii="Calibri" w:eastAsia="MS Mincho" w:hAnsi="Calibri" w:cs="Calibri"/>
                <w:b w:val="0"/>
                <w:bCs w:val="0"/>
                <w:sz w:val="20"/>
                <w:szCs w:val="20"/>
              </w:rPr>
              <w:t>Typically</w:t>
            </w:r>
            <w:r w:rsidR="00180012">
              <w:rPr>
                <w:rFonts w:ascii="Calibri" w:eastAsia="MS Mincho" w:hAnsi="Calibri" w:cs="Calibri"/>
                <w:b w:val="0"/>
                <w:bCs w:val="0"/>
                <w:sz w:val="20"/>
                <w:szCs w:val="20"/>
              </w:rPr>
              <w:t>,</w:t>
            </w:r>
            <w:r w:rsidRPr="00562DCC">
              <w:rPr>
                <w:rFonts w:ascii="Calibri" w:eastAsia="MS Mincho" w:hAnsi="Calibri" w:cs="Calibri"/>
                <w:b w:val="0"/>
                <w:bCs w:val="0"/>
                <w:sz w:val="20"/>
                <w:szCs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vAlign w:val="center"/>
          </w:tcPr>
          <w:p w14:paraId="2645585D" w14:textId="77777777" w:rsidR="00052C3E" w:rsidRPr="00562DCC" w:rsidRDefault="00052C3E" w:rsidP="00A443DA">
            <w:pPr>
              <w:spacing w:before="0" w:after="0" w:line="276" w:lineRule="auto"/>
              <w:jc w:val="center"/>
              <w:rPr>
                <w:rFonts w:ascii="Calibri" w:eastAsia="MS Mincho" w:hAnsi="Calibri" w:cs="Calibri"/>
                <w:sz w:val="20"/>
                <w:szCs w:val="20"/>
              </w:rPr>
            </w:pPr>
            <w:r w:rsidRPr="00562DCC">
              <w:rPr>
                <w:rFonts w:ascii="Calibri" w:eastAsia="MS Mincho" w:hAnsi="Calibri" w:cs="Calibri"/>
                <w:sz w:val="20"/>
                <w:szCs w:val="20"/>
              </w:rPr>
              <w:t>15%</w:t>
            </w:r>
          </w:p>
        </w:tc>
      </w:tr>
      <w:tr w:rsidR="00052C3E" w:rsidRPr="00562DCC" w14:paraId="766D77AD" w14:textId="77777777" w:rsidTr="00A443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5281FB6B" w14:textId="77777777" w:rsidR="00052C3E" w:rsidRPr="00562DCC" w:rsidRDefault="00052C3E" w:rsidP="00A443DA">
            <w:pPr>
              <w:spacing w:before="0" w:after="0" w:line="276" w:lineRule="auto"/>
              <w:jc w:val="left"/>
              <w:rPr>
                <w:rFonts w:ascii="Calibri" w:eastAsia="MS Mincho" w:hAnsi="Calibri" w:cs="Calibri"/>
                <w:sz w:val="20"/>
                <w:szCs w:val="20"/>
              </w:rPr>
            </w:pPr>
            <w:r w:rsidRPr="00562DCC">
              <w:rPr>
                <w:rFonts w:ascii="Calibri" w:eastAsia="MS Mincho" w:hAnsi="Calibri" w:cs="Calibri"/>
                <w:sz w:val="20"/>
                <w:szCs w:val="20"/>
              </w:rPr>
              <w:t>Examination</w:t>
            </w:r>
          </w:p>
          <w:p w14:paraId="5F97233E" w14:textId="77777777" w:rsidR="00052C3E" w:rsidRPr="00562DCC" w:rsidRDefault="00052C3E" w:rsidP="00A443DA">
            <w:pPr>
              <w:spacing w:before="0" w:after="0" w:line="276" w:lineRule="auto"/>
              <w:jc w:val="left"/>
              <w:rPr>
                <w:rFonts w:ascii="Calibri" w:eastAsia="MS Mincho" w:hAnsi="Calibri" w:cs="Calibri"/>
                <w:sz w:val="20"/>
                <w:szCs w:val="20"/>
              </w:rPr>
            </w:pPr>
            <w:r w:rsidRPr="00562DCC">
              <w:rPr>
                <w:rFonts w:ascii="Calibri" w:eastAsia="MS Mincho" w:hAnsi="Calibri" w:cs="Calibri"/>
                <w:sz w:val="20"/>
                <w:szCs w:val="20"/>
              </w:rPr>
              <w:t>Practical (oral) examination</w:t>
            </w:r>
          </w:p>
          <w:p w14:paraId="442FE687" w14:textId="1BF67DBC" w:rsidR="00052C3E" w:rsidRPr="00562DCC" w:rsidRDefault="00052C3E" w:rsidP="00A443DA">
            <w:pPr>
              <w:spacing w:before="0" w:after="0" w:line="276" w:lineRule="auto"/>
              <w:jc w:val="left"/>
              <w:rPr>
                <w:rFonts w:ascii="Calibri" w:eastAsia="MS Mincho" w:hAnsi="Calibri" w:cs="Calibri"/>
                <w:sz w:val="20"/>
                <w:szCs w:val="20"/>
              </w:rPr>
            </w:pPr>
            <w:r w:rsidRPr="00562DCC">
              <w:rPr>
                <w:rFonts w:ascii="Calibri" w:eastAsia="MS Mincho" w:hAnsi="Calibri" w:cs="Calibri"/>
                <w:b w:val="0"/>
                <w:bCs w:val="0"/>
                <w:sz w:val="20"/>
                <w:szCs w:val="20"/>
              </w:rPr>
              <w:t xml:space="preserve">Typically conducted at the end of each semester, the examination should reflect the </w:t>
            </w:r>
            <w:r w:rsidR="00777E58">
              <w:rPr>
                <w:rFonts w:ascii="Calibri" w:eastAsia="MS Mincho" w:hAnsi="Calibri" w:cs="Calibri"/>
                <w:b w:val="0"/>
                <w:bCs w:val="0"/>
                <w:sz w:val="20"/>
                <w:szCs w:val="20"/>
              </w:rPr>
              <w:t xml:space="preserve">external </w:t>
            </w:r>
            <w:r w:rsidRPr="00562DCC">
              <w:rPr>
                <w:rFonts w:ascii="Calibri" w:eastAsia="MS Mincho" w:hAnsi="Calibri" w:cs="Calibri"/>
                <w:b w:val="0"/>
                <w:bCs w:val="0"/>
                <w:sz w:val="20"/>
                <w:szCs w:val="20"/>
              </w:rPr>
              <w:t xml:space="preserve">examination </w:t>
            </w:r>
            <w:r w:rsidR="00777E58">
              <w:rPr>
                <w:rFonts w:ascii="Calibri" w:eastAsia="MS Mincho" w:hAnsi="Calibri" w:cs="Calibri"/>
                <w:b w:val="0"/>
                <w:bCs w:val="0"/>
                <w:sz w:val="20"/>
                <w:szCs w:val="20"/>
              </w:rPr>
              <w:t xml:space="preserve">specifications </w:t>
            </w:r>
            <w:r w:rsidRPr="00562DCC">
              <w:rPr>
                <w:rFonts w:ascii="Calibri" w:eastAsia="MS Mincho" w:hAnsi="Calibri" w:cs="Calibri"/>
                <w:b w:val="0"/>
                <w:bCs w:val="0"/>
                <w:sz w:val="20"/>
                <w:szCs w:val="20"/>
              </w:rPr>
              <w:t>for this course.</w:t>
            </w:r>
          </w:p>
          <w:p w14:paraId="7CAB9D2F" w14:textId="77777777" w:rsidR="00052C3E" w:rsidRPr="00562DCC" w:rsidRDefault="00052C3E" w:rsidP="00A443DA">
            <w:pPr>
              <w:spacing w:before="0" w:after="0" w:line="276" w:lineRule="auto"/>
              <w:jc w:val="left"/>
              <w:rPr>
                <w:rFonts w:ascii="Calibri" w:eastAsia="MS Mincho" w:hAnsi="Calibri" w:cs="Calibri"/>
                <w:sz w:val="20"/>
                <w:szCs w:val="20"/>
              </w:rPr>
            </w:pPr>
            <w:r w:rsidRPr="00562DCC">
              <w:rPr>
                <w:rFonts w:ascii="Calibri" w:eastAsia="MS Mincho" w:hAnsi="Calibri" w:cs="Calibri"/>
                <w:sz w:val="20"/>
                <w:szCs w:val="20"/>
              </w:rPr>
              <w:t>Written examination</w:t>
            </w:r>
          </w:p>
          <w:p w14:paraId="5EBA139A" w14:textId="58EE5479" w:rsidR="00052C3E" w:rsidRPr="00562DCC" w:rsidRDefault="00052C3E" w:rsidP="00777E58">
            <w:pPr>
              <w:spacing w:before="0" w:after="0" w:line="276" w:lineRule="auto"/>
              <w:jc w:val="left"/>
              <w:rPr>
                <w:rFonts w:ascii="Calibri" w:eastAsia="MS Mincho" w:hAnsi="Calibri" w:cs="Calibri"/>
                <w:b w:val="0"/>
                <w:bCs w:val="0"/>
                <w:sz w:val="20"/>
                <w:szCs w:val="20"/>
              </w:rPr>
            </w:pPr>
            <w:r w:rsidRPr="00562DCC">
              <w:rPr>
                <w:rFonts w:ascii="Calibri" w:eastAsia="MS Mincho" w:hAnsi="Calibri" w:cs="Calibri"/>
                <w:b w:val="0"/>
                <w:bCs w:val="0"/>
                <w:sz w:val="20"/>
                <w:szCs w:val="20"/>
              </w:rPr>
              <w:t xml:space="preserve">Typically conducted at the end of each semester and/or unit and reflecting the </w:t>
            </w:r>
            <w:r w:rsidR="00777E58">
              <w:rPr>
                <w:rFonts w:ascii="Calibri" w:eastAsia="MS Mincho" w:hAnsi="Calibri" w:cs="Calibri"/>
                <w:b w:val="0"/>
                <w:bCs w:val="0"/>
                <w:sz w:val="20"/>
                <w:szCs w:val="20"/>
              </w:rPr>
              <w:t xml:space="preserve">external </w:t>
            </w:r>
            <w:r w:rsidRPr="00562DCC">
              <w:rPr>
                <w:rFonts w:ascii="Calibri" w:eastAsia="MS Mincho" w:hAnsi="Calibri" w:cs="Calibri"/>
                <w:b w:val="0"/>
                <w:bCs w:val="0"/>
                <w:sz w:val="20"/>
                <w:szCs w:val="20"/>
              </w:rPr>
              <w:t xml:space="preserve">examination </w:t>
            </w:r>
            <w:r w:rsidR="00777E58">
              <w:rPr>
                <w:rFonts w:ascii="Calibri" w:eastAsia="MS Mincho" w:hAnsi="Calibri" w:cs="Calibri"/>
                <w:b w:val="0"/>
                <w:bCs w:val="0"/>
                <w:sz w:val="20"/>
                <w:szCs w:val="20"/>
              </w:rPr>
              <w:t xml:space="preserve">specifications </w:t>
            </w:r>
            <w:r w:rsidRPr="00562DCC">
              <w:rPr>
                <w:rFonts w:ascii="Calibri" w:eastAsia="MS Mincho" w:hAnsi="Calibri" w:cs="Calibri"/>
                <w:b w:val="0"/>
                <w:bCs w:val="0"/>
                <w:sz w:val="20"/>
                <w:szCs w:val="20"/>
              </w:rPr>
              <w:t>for this syllabus.</w:t>
            </w:r>
          </w:p>
        </w:tc>
        <w:tc>
          <w:tcPr>
            <w:cnfStyle w:val="000010000000" w:firstRow="0" w:lastRow="0" w:firstColumn="0" w:lastColumn="0" w:oddVBand="1" w:evenVBand="0" w:oddHBand="0" w:evenHBand="0" w:firstRowFirstColumn="0" w:firstRowLastColumn="0" w:lastRowFirstColumn="0" w:lastRowLastColumn="0"/>
            <w:tcW w:w="1984" w:type="dxa"/>
            <w:tcBorders>
              <w:left w:val="none" w:sz="0" w:space="0" w:color="auto"/>
              <w:bottom w:val="none" w:sz="0" w:space="0" w:color="auto"/>
              <w:right w:val="none" w:sz="0" w:space="0" w:color="auto"/>
            </w:tcBorders>
            <w:vAlign w:val="center"/>
          </w:tcPr>
          <w:p w14:paraId="3A6BEA59" w14:textId="77777777" w:rsidR="00052C3E" w:rsidRPr="00562DCC" w:rsidRDefault="00052C3E" w:rsidP="00A443DA">
            <w:pPr>
              <w:spacing w:before="280" w:after="0" w:line="276" w:lineRule="auto"/>
              <w:jc w:val="center"/>
              <w:rPr>
                <w:rFonts w:ascii="Calibri" w:eastAsia="MS Mincho" w:hAnsi="Calibri" w:cs="Calibri"/>
                <w:sz w:val="20"/>
                <w:szCs w:val="20"/>
              </w:rPr>
            </w:pPr>
            <w:r w:rsidRPr="00562DCC">
              <w:rPr>
                <w:rFonts w:ascii="Calibri" w:eastAsia="MS Mincho" w:hAnsi="Calibri" w:cs="Calibri"/>
                <w:sz w:val="20"/>
                <w:szCs w:val="20"/>
              </w:rPr>
              <w:t>10%</w:t>
            </w:r>
          </w:p>
          <w:p w14:paraId="590A1AF1" w14:textId="77777777" w:rsidR="00052C3E" w:rsidRPr="00562DCC" w:rsidRDefault="00052C3E" w:rsidP="00A443DA">
            <w:pPr>
              <w:spacing w:before="0" w:after="0" w:line="276" w:lineRule="auto"/>
              <w:jc w:val="center"/>
              <w:rPr>
                <w:rFonts w:ascii="Calibri" w:eastAsia="MS Mincho" w:hAnsi="Calibri" w:cs="Calibri"/>
                <w:sz w:val="20"/>
                <w:szCs w:val="20"/>
              </w:rPr>
            </w:pPr>
          </w:p>
          <w:p w14:paraId="73B87BBF" w14:textId="77777777" w:rsidR="00052C3E" w:rsidRPr="00562DCC" w:rsidRDefault="00052C3E" w:rsidP="00A443DA">
            <w:pPr>
              <w:spacing w:before="0" w:after="0" w:line="276" w:lineRule="auto"/>
              <w:jc w:val="center"/>
              <w:rPr>
                <w:rFonts w:ascii="Calibri" w:eastAsia="MS Mincho" w:hAnsi="Calibri" w:cs="Calibri"/>
                <w:sz w:val="20"/>
                <w:szCs w:val="20"/>
              </w:rPr>
            </w:pPr>
          </w:p>
          <w:p w14:paraId="07703352" w14:textId="77777777" w:rsidR="00052C3E" w:rsidRPr="00562DCC" w:rsidRDefault="00052C3E" w:rsidP="00A443DA">
            <w:pPr>
              <w:spacing w:before="0" w:after="0" w:line="276" w:lineRule="auto"/>
              <w:jc w:val="center"/>
              <w:rPr>
                <w:rFonts w:ascii="Calibri" w:eastAsia="MS Mincho" w:hAnsi="Calibri" w:cs="Calibri"/>
                <w:sz w:val="20"/>
                <w:szCs w:val="20"/>
              </w:rPr>
            </w:pPr>
            <w:r w:rsidRPr="00562DCC">
              <w:rPr>
                <w:rFonts w:ascii="Calibri" w:eastAsia="MS Mincho" w:hAnsi="Calibri" w:cs="Calibri"/>
                <w:sz w:val="20"/>
                <w:szCs w:val="20"/>
              </w:rPr>
              <w:t>20%</w:t>
            </w:r>
          </w:p>
        </w:tc>
      </w:tr>
    </w:tbl>
    <w:p w14:paraId="60950C1A" w14:textId="77777777" w:rsidR="00052C3E" w:rsidRPr="00562DCC" w:rsidRDefault="00052C3E" w:rsidP="001823EE">
      <w:r w:rsidRPr="00562DCC">
        <w:br w:type="page"/>
      </w:r>
    </w:p>
    <w:p w14:paraId="50FE1CC8" w14:textId="0A3FD19B" w:rsidR="00052C3E" w:rsidRPr="00562DCC" w:rsidRDefault="00052C3E" w:rsidP="00431DCD">
      <w:pPr>
        <w:pStyle w:val="SyllabusHeading2"/>
      </w:pPr>
      <w:bookmarkStart w:id="79" w:name="_Toc160790416"/>
      <w:r w:rsidRPr="00562DCC">
        <w:lastRenderedPageBreak/>
        <w:t>Assessment table – Year 12</w:t>
      </w:r>
      <w:bookmarkEnd w:id="79"/>
    </w:p>
    <w:tbl>
      <w:tblPr>
        <w:tblStyle w:val="Syllabustables1"/>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Look w:val="00A0" w:firstRow="1" w:lastRow="0" w:firstColumn="1" w:lastColumn="0" w:noHBand="0" w:noVBand="0"/>
      </w:tblPr>
      <w:tblGrid>
        <w:gridCol w:w="5520"/>
        <w:gridCol w:w="1180"/>
        <w:gridCol w:w="1180"/>
        <w:gridCol w:w="1180"/>
      </w:tblGrid>
      <w:tr w:rsidR="00052C3E" w:rsidRPr="00562DCC" w14:paraId="31400DB7" w14:textId="77777777" w:rsidTr="00A44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57" w:type="dxa"/>
            <w:tcBorders>
              <w:right w:val="single" w:sz="4" w:space="0" w:color="FFFFFF" w:themeColor="background1"/>
            </w:tcBorders>
            <w:shd w:val="clear" w:color="auto" w:fill="9983B5"/>
            <w:hideMark/>
          </w:tcPr>
          <w:p w14:paraId="3FA30E9B" w14:textId="77777777" w:rsidR="00052C3E" w:rsidRPr="00562DCC" w:rsidRDefault="00052C3E" w:rsidP="00074829">
            <w:pPr>
              <w:spacing w:before="0" w:after="0" w:line="276" w:lineRule="auto"/>
              <w:rPr>
                <w:rFonts w:ascii="Calibri" w:eastAsia="MS Mincho" w:hAnsi="Calibri" w:cs="Calibri"/>
              </w:rPr>
            </w:pPr>
            <w:r w:rsidRPr="00562DCC">
              <w:rPr>
                <w:rFonts w:ascii="Calibri" w:eastAsia="MS Mincho"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single" w:sz="4" w:space="0" w:color="FFFFFF" w:themeColor="background1"/>
              <w:right w:val="single" w:sz="4" w:space="0" w:color="FFFFFF" w:themeColor="background1"/>
            </w:tcBorders>
            <w:shd w:val="clear" w:color="auto" w:fill="9983B5"/>
            <w:hideMark/>
          </w:tcPr>
          <w:p w14:paraId="6D742400" w14:textId="77777777" w:rsidR="00052C3E" w:rsidRPr="00562DCC" w:rsidRDefault="00052C3E" w:rsidP="00074829">
            <w:pPr>
              <w:spacing w:before="0" w:after="0" w:line="276" w:lineRule="auto"/>
              <w:jc w:val="center"/>
              <w:rPr>
                <w:rFonts w:ascii="Calibri" w:eastAsia="MS Mincho" w:hAnsi="Calibri" w:cs="Calibri"/>
              </w:rPr>
            </w:pPr>
            <w:r w:rsidRPr="00562DCC">
              <w:rPr>
                <w:rFonts w:ascii="Calibri" w:eastAsia="MS Mincho" w:hAnsi="Calibri" w:cs="Calibri"/>
              </w:rPr>
              <w:t>Weighting</w:t>
            </w:r>
          </w:p>
        </w:tc>
        <w:tc>
          <w:tcPr>
            <w:cnfStyle w:val="000001000000" w:firstRow="0" w:lastRow="0" w:firstColumn="0" w:lastColumn="0" w:oddVBand="0" w:evenVBand="1" w:oddHBand="0" w:evenHBand="0" w:firstRowFirstColumn="0" w:firstRowLastColumn="0" w:lastRowFirstColumn="0" w:lastRowLastColumn="0"/>
            <w:tcW w:w="1276" w:type="dxa"/>
            <w:tcBorders>
              <w:left w:val="single" w:sz="4" w:space="0" w:color="FFFFFF" w:themeColor="background1"/>
              <w:right w:val="single" w:sz="4" w:space="0" w:color="FFFFFF" w:themeColor="background1"/>
            </w:tcBorders>
            <w:shd w:val="clear" w:color="auto" w:fill="9983B5"/>
            <w:hideMark/>
          </w:tcPr>
          <w:p w14:paraId="1B961015" w14:textId="77777777" w:rsidR="00052C3E" w:rsidRPr="00562DCC" w:rsidRDefault="00052C3E" w:rsidP="00074829">
            <w:pPr>
              <w:spacing w:before="0" w:after="0" w:line="276" w:lineRule="auto"/>
              <w:jc w:val="center"/>
              <w:rPr>
                <w:rFonts w:ascii="Calibri" w:eastAsia="MS Mincho" w:hAnsi="Calibri" w:cs="Calibri"/>
              </w:rPr>
            </w:pPr>
            <w:r w:rsidRPr="00562DCC">
              <w:rPr>
                <w:rFonts w:ascii="Calibri" w:eastAsia="MS Mincho" w:hAnsi="Calibri" w:cs="Calibri"/>
              </w:rPr>
              <w:t>To SCSA</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single" w:sz="4" w:space="0" w:color="FFFFFF" w:themeColor="background1"/>
              <w:right w:val="none" w:sz="0" w:space="0" w:color="auto"/>
            </w:tcBorders>
            <w:shd w:val="clear" w:color="auto" w:fill="9983B5"/>
            <w:hideMark/>
          </w:tcPr>
          <w:p w14:paraId="66F3C7AC" w14:textId="77777777" w:rsidR="00052C3E" w:rsidRPr="00562DCC" w:rsidRDefault="00052C3E" w:rsidP="00074829">
            <w:pPr>
              <w:spacing w:before="0" w:after="0" w:line="276" w:lineRule="auto"/>
              <w:jc w:val="center"/>
              <w:rPr>
                <w:rFonts w:ascii="Calibri" w:eastAsia="MS Mincho" w:hAnsi="Calibri" w:cs="Calibri"/>
              </w:rPr>
            </w:pPr>
            <w:r w:rsidRPr="00562DCC">
              <w:rPr>
                <w:rFonts w:ascii="Calibri" w:eastAsia="MS Mincho" w:hAnsi="Calibri" w:cs="Calibri"/>
              </w:rPr>
              <w:t>Weighting for combined mark</w:t>
            </w:r>
          </w:p>
        </w:tc>
      </w:tr>
      <w:tr w:rsidR="00052C3E" w:rsidRPr="00562DCC" w14:paraId="04B787DD" w14:textId="77777777" w:rsidTr="00A443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57" w:type="dxa"/>
            <w:tcBorders>
              <w:top w:val="none" w:sz="0" w:space="0" w:color="auto"/>
              <w:left w:val="none" w:sz="0" w:space="0" w:color="auto"/>
              <w:bottom w:val="none" w:sz="0" w:space="0" w:color="auto"/>
            </w:tcBorders>
          </w:tcPr>
          <w:p w14:paraId="015B0578" w14:textId="260F7FC7" w:rsidR="00052C3E" w:rsidRPr="00562DCC" w:rsidRDefault="009548CE" w:rsidP="00074829">
            <w:pPr>
              <w:spacing w:before="0" w:after="0" w:line="276" w:lineRule="auto"/>
              <w:jc w:val="left"/>
              <w:rPr>
                <w:rFonts w:ascii="Calibri" w:eastAsia="MS Mincho" w:hAnsi="Calibri" w:cs="Calibri"/>
                <w:sz w:val="20"/>
              </w:rPr>
            </w:pPr>
            <w:r w:rsidRPr="00562DCC">
              <w:rPr>
                <w:rFonts w:ascii="Calibri" w:eastAsia="MS Mincho" w:hAnsi="Calibri" w:cs="Calibri"/>
                <w:sz w:val="20"/>
              </w:rPr>
              <w:t xml:space="preserve">Interacting in </w:t>
            </w:r>
            <w:r w:rsidR="005D407E" w:rsidRPr="00562DCC">
              <w:rPr>
                <w:rFonts w:ascii="Calibri" w:eastAsia="MS Mincho" w:hAnsi="Calibri" w:cs="Calibri"/>
                <w:sz w:val="20"/>
              </w:rPr>
              <w:t>Japanese</w:t>
            </w:r>
          </w:p>
          <w:p w14:paraId="1BED73DC" w14:textId="77777777" w:rsidR="00052C3E" w:rsidRPr="00562DCC" w:rsidRDefault="00052C3E" w:rsidP="00074829">
            <w:pPr>
              <w:spacing w:before="0" w:after="0" w:line="276" w:lineRule="auto"/>
              <w:jc w:val="left"/>
              <w:rPr>
                <w:rFonts w:ascii="Calibri" w:eastAsia="MS Mincho" w:hAnsi="Calibri" w:cs="Calibri"/>
                <w:b w:val="0"/>
                <w:bCs w:val="0"/>
                <w:sz w:val="20"/>
              </w:rPr>
            </w:pPr>
            <w:r w:rsidRPr="00562DCC">
              <w:rPr>
                <w:rFonts w:ascii="Calibri" w:eastAsia="MS Mincho" w:hAnsi="Calibri" w:cs="Calibri"/>
                <w:b w:val="0"/>
                <w:bCs w:val="0"/>
                <w:sz w:val="20"/>
              </w:rPr>
              <w:t>Interaction with others to exchange information, ideas, opinions and/or experiences in spoken Japanese.</w:t>
            </w:r>
          </w:p>
          <w:p w14:paraId="7F82794A" w14:textId="77777777" w:rsidR="00052C3E" w:rsidRPr="00562DCC" w:rsidRDefault="00052C3E" w:rsidP="00074829">
            <w:pPr>
              <w:spacing w:before="0" w:after="0" w:line="276" w:lineRule="auto"/>
              <w:jc w:val="left"/>
              <w:rPr>
                <w:rFonts w:ascii="Calibri" w:eastAsia="MS Mincho" w:hAnsi="Calibri" w:cs="Calibri"/>
                <w:b w:val="0"/>
                <w:bCs w:val="0"/>
                <w:sz w:val="20"/>
              </w:rPr>
            </w:pPr>
            <w:r w:rsidRPr="00562DCC">
              <w:rPr>
                <w:rFonts w:ascii="Calibri" w:eastAsia="MS Mincho" w:hAnsi="Calibri" w:cs="Calibri"/>
                <w:b w:val="0"/>
                <w:bCs w:val="0"/>
                <w:sz w:val="20"/>
              </w:rPr>
              <w:t>This can involve participating in an interview, a conversation and/or a discussion.</w:t>
            </w:r>
          </w:p>
          <w:p w14:paraId="4B740454" w14:textId="3B784D32" w:rsidR="00052C3E" w:rsidRPr="00562DCC" w:rsidRDefault="00052C3E" w:rsidP="00074829">
            <w:pPr>
              <w:spacing w:before="0" w:after="60" w:line="276" w:lineRule="auto"/>
              <w:jc w:val="left"/>
              <w:rPr>
                <w:rFonts w:ascii="Calibri" w:eastAsia="MS Mincho" w:hAnsi="Calibri" w:cs="Calibri"/>
                <w:i/>
                <w:sz w:val="20"/>
                <w:szCs w:val="20"/>
              </w:rPr>
            </w:pPr>
            <w:r w:rsidRPr="00562DCC">
              <w:rPr>
                <w:rFonts w:ascii="Calibri" w:eastAsia="MS Mincho" w:hAnsi="Calibri" w:cs="Calibri"/>
                <w:b w:val="0"/>
                <w:bCs w:val="0"/>
                <w:sz w:val="20"/>
              </w:rPr>
              <w:t>Typically</w:t>
            </w:r>
            <w:r w:rsidR="00180012">
              <w:rPr>
                <w:rFonts w:ascii="Calibri" w:eastAsia="MS Mincho" w:hAnsi="Calibri" w:cs="Calibri"/>
                <w:b w:val="0"/>
                <w:bCs w:val="0"/>
                <w:sz w:val="20"/>
              </w:rPr>
              <w:t>,</w:t>
            </w:r>
            <w:r w:rsidRPr="00562DCC">
              <w:rPr>
                <w:rFonts w:ascii="Calibri" w:eastAsia="MS Mincho" w:hAnsi="Calibri" w:cs="Calibri"/>
                <w:b w:val="0"/>
                <w:bCs w:val="0"/>
                <w:sz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vAlign w:val="center"/>
          </w:tcPr>
          <w:p w14:paraId="3CD6F716" w14:textId="77777777" w:rsidR="00052C3E" w:rsidRPr="00562DCC" w:rsidRDefault="00052C3E" w:rsidP="00074829">
            <w:pPr>
              <w:spacing w:before="0" w:after="0" w:line="276" w:lineRule="auto"/>
              <w:jc w:val="center"/>
              <w:rPr>
                <w:rFonts w:ascii="Calibri" w:eastAsia="MS Mincho" w:hAnsi="Calibri" w:cs="Calibri"/>
                <w:sz w:val="20"/>
              </w:rPr>
            </w:pPr>
            <w:r w:rsidRPr="00562DCC">
              <w:rPr>
                <w:rFonts w:ascii="Calibri" w:eastAsia="MS Mincho" w:hAnsi="Calibri" w:cs="Calibri"/>
                <w:sz w:val="20"/>
              </w:rPr>
              <w:t>50%</w:t>
            </w:r>
          </w:p>
        </w:tc>
        <w:tc>
          <w:tcPr>
            <w:cnfStyle w:val="000001000000" w:firstRow="0" w:lastRow="0" w:firstColumn="0" w:lastColumn="0" w:oddVBand="0" w:evenVBand="1" w:oddHBand="0" w:evenHBand="0" w:firstRowFirstColumn="0" w:firstRowLastColumn="0" w:lastRowFirstColumn="0" w:lastRowLastColumn="0"/>
            <w:tcW w:w="1276" w:type="dxa"/>
            <w:vMerge w:val="restart"/>
            <w:tcBorders>
              <w:top w:val="none" w:sz="0" w:space="0" w:color="auto"/>
              <w:bottom w:val="none" w:sz="0" w:space="0" w:color="auto"/>
            </w:tcBorders>
            <w:vAlign w:val="center"/>
          </w:tcPr>
          <w:p w14:paraId="1DD1E867" w14:textId="77777777" w:rsidR="00052C3E" w:rsidRPr="00562DCC" w:rsidRDefault="00052C3E" w:rsidP="00074829">
            <w:pPr>
              <w:spacing w:before="0" w:after="0" w:line="276" w:lineRule="auto"/>
              <w:jc w:val="center"/>
              <w:rPr>
                <w:rFonts w:ascii="Calibri" w:eastAsia="MS Mincho" w:hAnsi="Calibri" w:cs="Calibri"/>
                <w:sz w:val="20"/>
                <w:szCs w:val="18"/>
              </w:rPr>
            </w:pPr>
            <w:r w:rsidRPr="00562DCC">
              <w:rPr>
                <w:rFonts w:ascii="Calibri" w:eastAsia="MS Mincho" w:hAnsi="Calibri" w:cs="Calibri"/>
                <w:sz w:val="20"/>
                <w:szCs w:val="18"/>
              </w:rPr>
              <w:t>100%</w:t>
            </w:r>
          </w:p>
          <w:p w14:paraId="18CD6FFE" w14:textId="77777777" w:rsidR="00052C3E" w:rsidRPr="00562DCC" w:rsidRDefault="00052C3E" w:rsidP="00074829">
            <w:pPr>
              <w:spacing w:before="0" w:after="0" w:line="276" w:lineRule="auto"/>
              <w:jc w:val="center"/>
              <w:rPr>
                <w:rFonts w:ascii="Calibri" w:eastAsia="MS Mincho" w:hAnsi="Calibri" w:cs="Calibri"/>
                <w:sz w:val="20"/>
                <w:szCs w:val="18"/>
              </w:rPr>
            </w:pPr>
            <w:r w:rsidRPr="00562DCC">
              <w:rPr>
                <w:rFonts w:ascii="Calibri" w:eastAsia="MS Mincho" w:hAnsi="Calibri" w:cs="Calibri"/>
                <w:sz w:val="20"/>
                <w:szCs w:val="18"/>
              </w:rPr>
              <w:t>Practical</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none" w:sz="0" w:space="0" w:color="auto"/>
              <w:left w:val="none" w:sz="0" w:space="0" w:color="auto"/>
              <w:bottom w:val="none" w:sz="0" w:space="0" w:color="auto"/>
              <w:right w:val="none" w:sz="0" w:space="0" w:color="auto"/>
            </w:tcBorders>
            <w:vAlign w:val="center"/>
          </w:tcPr>
          <w:p w14:paraId="1C4E1C12" w14:textId="77777777" w:rsidR="00052C3E" w:rsidRPr="00562DCC" w:rsidRDefault="00052C3E" w:rsidP="00074829">
            <w:pPr>
              <w:spacing w:before="0" w:after="0" w:line="276" w:lineRule="auto"/>
              <w:jc w:val="center"/>
              <w:rPr>
                <w:rFonts w:ascii="Calibri" w:eastAsia="MS Mincho" w:hAnsi="Calibri" w:cs="Calibri"/>
                <w:sz w:val="20"/>
                <w:szCs w:val="18"/>
              </w:rPr>
            </w:pPr>
            <w:r w:rsidRPr="00562DCC">
              <w:rPr>
                <w:rFonts w:ascii="Calibri" w:eastAsia="MS Mincho" w:hAnsi="Calibri" w:cs="Calibri"/>
                <w:sz w:val="20"/>
                <w:szCs w:val="18"/>
              </w:rPr>
              <w:t>25%</w:t>
            </w:r>
          </w:p>
          <w:p w14:paraId="7B97AC3D" w14:textId="77777777" w:rsidR="00052C3E" w:rsidRPr="00562DCC" w:rsidRDefault="00052C3E" w:rsidP="00074829">
            <w:pPr>
              <w:spacing w:before="0" w:after="0" w:line="276" w:lineRule="auto"/>
              <w:jc w:val="center"/>
              <w:rPr>
                <w:rFonts w:ascii="Calibri" w:eastAsia="MS Mincho" w:hAnsi="Calibri" w:cs="Calibri"/>
                <w:sz w:val="20"/>
                <w:szCs w:val="18"/>
              </w:rPr>
            </w:pPr>
            <w:r w:rsidRPr="00562DCC">
              <w:rPr>
                <w:rFonts w:ascii="Calibri" w:eastAsia="MS Mincho" w:hAnsi="Calibri" w:cs="Calibri"/>
                <w:sz w:val="20"/>
                <w:szCs w:val="18"/>
              </w:rPr>
              <w:t>Practical</w:t>
            </w:r>
          </w:p>
        </w:tc>
      </w:tr>
      <w:tr w:rsidR="00052C3E" w:rsidRPr="00562DCC" w14:paraId="13FBAAA1" w14:textId="77777777" w:rsidTr="00A443DA">
        <w:trPr>
          <w:cnfStyle w:val="000000010000" w:firstRow="0" w:lastRow="0" w:firstColumn="0" w:lastColumn="0" w:oddVBand="0" w:evenVBand="0" w:oddHBand="0" w:evenHBand="1" w:firstRowFirstColumn="0" w:firstRowLastColumn="0" w:lastRowFirstColumn="0" w:lastRowLastColumn="0"/>
          <w:trHeight w:val="1363"/>
        </w:trPr>
        <w:tc>
          <w:tcPr>
            <w:cnfStyle w:val="001000000000" w:firstRow="0" w:lastRow="0" w:firstColumn="1" w:lastColumn="0" w:oddVBand="0" w:evenVBand="0" w:oddHBand="0" w:evenHBand="0" w:firstRowFirstColumn="0" w:firstRowLastColumn="0" w:lastRowFirstColumn="0" w:lastRowLastColumn="0"/>
            <w:tcW w:w="6057" w:type="dxa"/>
            <w:vMerge w:val="restart"/>
            <w:shd w:val="clear" w:color="auto" w:fill="auto"/>
          </w:tcPr>
          <w:p w14:paraId="0FE3EBC0" w14:textId="77777777" w:rsidR="00052C3E" w:rsidRPr="00562DCC" w:rsidRDefault="00052C3E" w:rsidP="00074829">
            <w:pPr>
              <w:spacing w:before="0" w:after="0" w:line="276" w:lineRule="auto"/>
              <w:jc w:val="left"/>
              <w:rPr>
                <w:rFonts w:ascii="Calibri" w:eastAsia="MS Mincho" w:hAnsi="Calibri" w:cs="Calibri"/>
                <w:sz w:val="20"/>
              </w:rPr>
            </w:pPr>
            <w:r w:rsidRPr="00562DCC">
              <w:rPr>
                <w:rFonts w:ascii="Calibri" w:eastAsia="MS Mincho" w:hAnsi="Calibri" w:cs="Calibri"/>
                <w:sz w:val="20"/>
              </w:rPr>
              <w:t>Examination</w:t>
            </w:r>
          </w:p>
          <w:p w14:paraId="35D7DCA6" w14:textId="77777777" w:rsidR="00052C3E" w:rsidRPr="00562DCC" w:rsidRDefault="00052C3E" w:rsidP="00074829">
            <w:pPr>
              <w:spacing w:before="0" w:after="0" w:line="276" w:lineRule="auto"/>
              <w:jc w:val="left"/>
              <w:rPr>
                <w:rFonts w:ascii="Calibri" w:eastAsia="MS Mincho" w:hAnsi="Calibri" w:cs="Calibri"/>
                <w:sz w:val="20"/>
              </w:rPr>
            </w:pPr>
            <w:r w:rsidRPr="00562DCC">
              <w:rPr>
                <w:rFonts w:ascii="Calibri" w:eastAsia="MS Mincho" w:hAnsi="Calibri" w:cs="Calibri"/>
                <w:sz w:val="20"/>
              </w:rPr>
              <w:t>Practical (oral) examination</w:t>
            </w:r>
          </w:p>
          <w:p w14:paraId="3538931D" w14:textId="47CB734C" w:rsidR="00052C3E" w:rsidRPr="00562DCC" w:rsidRDefault="00052C3E" w:rsidP="00074829">
            <w:pPr>
              <w:spacing w:before="0" w:after="60" w:line="276" w:lineRule="auto"/>
              <w:jc w:val="left"/>
              <w:rPr>
                <w:rFonts w:ascii="Calibri" w:eastAsia="MS Mincho" w:hAnsi="Calibri" w:cs="Calibri"/>
                <w:i/>
                <w:sz w:val="20"/>
              </w:rPr>
            </w:pPr>
            <w:r w:rsidRPr="00562DCC">
              <w:rPr>
                <w:rFonts w:ascii="Calibri" w:eastAsia="MS Mincho" w:hAnsi="Calibri" w:cs="Calibri"/>
                <w:b w:val="0"/>
                <w:bCs w:val="0"/>
                <w:sz w:val="20"/>
              </w:rPr>
              <w:t xml:space="preserve">Typically conducted at the end of each semester and/or unit and reflecting the </w:t>
            </w:r>
            <w:r w:rsidR="006924FA">
              <w:rPr>
                <w:rFonts w:ascii="Calibri" w:eastAsia="MS Mincho" w:hAnsi="Calibri" w:cs="Calibri"/>
                <w:b w:val="0"/>
                <w:bCs w:val="0"/>
                <w:sz w:val="20"/>
              </w:rPr>
              <w:t xml:space="preserve">external </w:t>
            </w:r>
            <w:r w:rsidRPr="00562DCC">
              <w:rPr>
                <w:rFonts w:ascii="Calibri" w:eastAsia="MS Mincho" w:hAnsi="Calibri" w:cs="Calibri"/>
                <w:b w:val="0"/>
                <w:bCs w:val="0"/>
                <w:sz w:val="20"/>
              </w:rPr>
              <w:t xml:space="preserve">examination </w:t>
            </w:r>
            <w:r w:rsidR="006924FA">
              <w:rPr>
                <w:rFonts w:ascii="Calibri" w:eastAsia="MS Mincho" w:hAnsi="Calibri" w:cs="Calibri"/>
                <w:b w:val="0"/>
                <w:bCs w:val="0"/>
                <w:sz w:val="20"/>
              </w:rPr>
              <w:t xml:space="preserve">specifications </w:t>
            </w:r>
            <w:r w:rsidRPr="00562DCC">
              <w:rPr>
                <w:rFonts w:ascii="Calibri" w:eastAsia="MS Mincho" w:hAnsi="Calibri" w:cs="Calibri"/>
                <w:b w:val="0"/>
                <w:bCs w:val="0"/>
                <w:sz w:val="20"/>
              </w:rPr>
              <w:t>for this syllabus.</w:t>
            </w:r>
          </w:p>
          <w:p w14:paraId="56708BF6" w14:textId="77777777" w:rsidR="00052C3E" w:rsidRPr="00562DCC" w:rsidRDefault="00052C3E" w:rsidP="00074829">
            <w:pPr>
              <w:spacing w:before="0" w:after="0" w:line="276" w:lineRule="auto"/>
              <w:jc w:val="left"/>
              <w:rPr>
                <w:rFonts w:ascii="Calibri" w:eastAsia="MS Mincho" w:hAnsi="Calibri" w:cs="Calibri"/>
                <w:sz w:val="20"/>
              </w:rPr>
            </w:pPr>
            <w:r w:rsidRPr="00562DCC">
              <w:rPr>
                <w:rFonts w:ascii="Calibri" w:eastAsia="MS Mincho" w:hAnsi="Calibri" w:cs="Calibri"/>
                <w:sz w:val="20"/>
              </w:rPr>
              <w:t>Written examination</w:t>
            </w:r>
          </w:p>
          <w:p w14:paraId="36B640B2" w14:textId="54849749" w:rsidR="00052C3E" w:rsidRPr="00562DCC" w:rsidRDefault="00052C3E" w:rsidP="006924FA">
            <w:pPr>
              <w:spacing w:before="0" w:after="0" w:line="276" w:lineRule="auto"/>
              <w:jc w:val="left"/>
              <w:rPr>
                <w:rFonts w:ascii="Calibri" w:eastAsia="MS Mincho" w:hAnsi="Calibri" w:cs="Calibri"/>
                <w:b w:val="0"/>
                <w:bCs w:val="0"/>
                <w:i/>
                <w:sz w:val="20"/>
              </w:rPr>
            </w:pPr>
            <w:r w:rsidRPr="00562DCC">
              <w:rPr>
                <w:rFonts w:ascii="Calibri" w:eastAsia="MS Mincho" w:hAnsi="Calibri" w:cs="Calibri"/>
                <w:b w:val="0"/>
                <w:bCs w:val="0"/>
                <w:sz w:val="20"/>
              </w:rPr>
              <w:t xml:space="preserve">Typically conducted at the end of each semester and/or unit and reflecting the </w:t>
            </w:r>
            <w:r w:rsidR="006924FA">
              <w:rPr>
                <w:rFonts w:ascii="Calibri" w:eastAsia="MS Mincho" w:hAnsi="Calibri" w:cs="Calibri"/>
                <w:b w:val="0"/>
                <w:bCs w:val="0"/>
                <w:sz w:val="20"/>
              </w:rPr>
              <w:t xml:space="preserve">external </w:t>
            </w:r>
            <w:r w:rsidRPr="00562DCC">
              <w:rPr>
                <w:rFonts w:ascii="Calibri" w:eastAsia="MS Mincho" w:hAnsi="Calibri" w:cs="Calibri"/>
                <w:b w:val="0"/>
                <w:bCs w:val="0"/>
                <w:sz w:val="20"/>
              </w:rPr>
              <w:t xml:space="preserve">examination </w:t>
            </w:r>
            <w:r w:rsidR="006924FA">
              <w:rPr>
                <w:rFonts w:ascii="Calibri" w:eastAsia="MS Mincho" w:hAnsi="Calibri" w:cs="Calibri"/>
                <w:b w:val="0"/>
                <w:bCs w:val="0"/>
                <w:sz w:val="20"/>
              </w:rPr>
              <w:t xml:space="preserve">specifications </w:t>
            </w:r>
            <w:r w:rsidRPr="00562DCC">
              <w:rPr>
                <w:rFonts w:ascii="Calibri" w:eastAsia="MS Mincho" w:hAnsi="Calibri" w:cs="Calibri"/>
                <w:b w:val="0"/>
                <w:bCs w:val="0"/>
                <w:sz w:val="20"/>
              </w:rPr>
              <w:t>for this syllabus.</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vAlign w:val="center"/>
          </w:tcPr>
          <w:p w14:paraId="08DCCED3" w14:textId="77777777" w:rsidR="00052C3E" w:rsidRPr="00562DCC" w:rsidRDefault="00052C3E" w:rsidP="00074829">
            <w:pPr>
              <w:spacing w:before="0" w:after="0" w:line="276" w:lineRule="auto"/>
              <w:jc w:val="center"/>
              <w:rPr>
                <w:rFonts w:ascii="Calibri" w:eastAsia="MS Mincho" w:hAnsi="Calibri" w:cs="Calibri"/>
                <w:sz w:val="20"/>
              </w:rPr>
            </w:pPr>
            <w:r w:rsidRPr="00562DCC">
              <w:rPr>
                <w:rFonts w:ascii="Calibri" w:eastAsia="MS Mincho" w:hAnsi="Calibri" w:cs="Calibri"/>
                <w:sz w:val="20"/>
              </w:rPr>
              <w:t>50%</w:t>
            </w:r>
          </w:p>
        </w:tc>
        <w:tc>
          <w:tcPr>
            <w:cnfStyle w:val="000001000000" w:firstRow="0" w:lastRow="0" w:firstColumn="0" w:lastColumn="0" w:oddVBand="0" w:evenVBand="1" w:oddHBand="0" w:evenHBand="0" w:firstRowFirstColumn="0" w:firstRowLastColumn="0" w:lastRowFirstColumn="0" w:lastRowLastColumn="0"/>
            <w:tcW w:w="1276" w:type="dxa"/>
            <w:vMerge/>
          </w:tcPr>
          <w:p w14:paraId="19F7262F" w14:textId="77777777" w:rsidR="00052C3E" w:rsidRPr="00562DCC" w:rsidRDefault="00052C3E" w:rsidP="00074829">
            <w:pPr>
              <w:spacing w:before="0" w:after="0" w:line="276" w:lineRule="auto"/>
              <w:rPr>
                <w:rFonts w:ascii="Calibri" w:eastAsia="MS Mincho" w:hAnsi="Calibri" w:cs="Calibri"/>
                <w:sz w:val="20"/>
                <w:szCs w:val="18"/>
              </w:rPr>
            </w:pPr>
          </w:p>
        </w:tc>
        <w:tc>
          <w:tcPr>
            <w:cnfStyle w:val="000010000000" w:firstRow="0" w:lastRow="0" w:firstColumn="0" w:lastColumn="0" w:oddVBand="1" w:evenVBand="0" w:oddHBand="0" w:evenHBand="0" w:firstRowFirstColumn="0" w:firstRowLastColumn="0" w:lastRowFirstColumn="0" w:lastRowLastColumn="0"/>
            <w:tcW w:w="1276" w:type="dxa"/>
            <w:vMerge/>
            <w:tcBorders>
              <w:left w:val="none" w:sz="0" w:space="0" w:color="auto"/>
              <w:right w:val="none" w:sz="0" w:space="0" w:color="auto"/>
            </w:tcBorders>
          </w:tcPr>
          <w:p w14:paraId="39808F06" w14:textId="77777777" w:rsidR="00052C3E" w:rsidRPr="00562DCC" w:rsidRDefault="00052C3E" w:rsidP="00074829">
            <w:pPr>
              <w:spacing w:before="0" w:after="0" w:line="276" w:lineRule="auto"/>
              <w:rPr>
                <w:rFonts w:ascii="Calibri" w:eastAsia="MS Mincho" w:hAnsi="Calibri" w:cs="Calibri"/>
                <w:sz w:val="20"/>
                <w:szCs w:val="18"/>
              </w:rPr>
            </w:pPr>
          </w:p>
        </w:tc>
      </w:tr>
      <w:tr w:rsidR="00052C3E" w:rsidRPr="00562DCC" w14:paraId="2278C081" w14:textId="77777777" w:rsidTr="00A443DA">
        <w:tblPrEx>
          <w:tblCellMar>
            <w:top w:w="28" w:type="dxa"/>
            <w:bottom w:w="2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57" w:type="dxa"/>
            <w:vMerge/>
            <w:tcBorders>
              <w:top w:val="none" w:sz="0" w:space="0" w:color="auto"/>
              <w:left w:val="none" w:sz="0" w:space="0" w:color="auto"/>
              <w:bottom w:val="none" w:sz="0" w:space="0" w:color="auto"/>
            </w:tcBorders>
          </w:tcPr>
          <w:p w14:paraId="38CDA6F9" w14:textId="77777777" w:rsidR="00052C3E" w:rsidRPr="00562DCC" w:rsidRDefault="00052C3E" w:rsidP="00074829">
            <w:pPr>
              <w:spacing w:before="0" w:after="0" w:line="276" w:lineRule="auto"/>
              <w:jc w:val="left"/>
              <w:rPr>
                <w:rFonts w:ascii="Calibri" w:eastAsia="MS Mincho" w:hAnsi="Calibri" w:cs="Calibri"/>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vAlign w:val="center"/>
          </w:tcPr>
          <w:p w14:paraId="448B790C" w14:textId="77777777" w:rsidR="00052C3E" w:rsidRPr="00562DCC" w:rsidRDefault="00052C3E" w:rsidP="00074829">
            <w:pPr>
              <w:spacing w:before="0" w:after="0" w:line="276" w:lineRule="auto"/>
              <w:jc w:val="center"/>
              <w:rPr>
                <w:rFonts w:ascii="Calibri" w:eastAsia="MS Mincho" w:hAnsi="Calibri" w:cs="Calibri"/>
                <w:sz w:val="20"/>
              </w:rPr>
            </w:pPr>
            <w:r w:rsidRPr="00562DCC">
              <w:rPr>
                <w:rFonts w:ascii="Calibri" w:eastAsia="MS Mincho" w:hAnsi="Calibri" w:cs="Calibri"/>
                <w:sz w:val="20"/>
              </w:rPr>
              <w:t>50%</w:t>
            </w:r>
          </w:p>
        </w:tc>
        <w:tc>
          <w:tcPr>
            <w:cnfStyle w:val="000001000000" w:firstRow="0" w:lastRow="0" w:firstColumn="0" w:lastColumn="0" w:oddVBand="0" w:evenVBand="1" w:oddHBand="0" w:evenHBand="0" w:firstRowFirstColumn="0" w:firstRowLastColumn="0" w:lastRowFirstColumn="0" w:lastRowLastColumn="0"/>
            <w:tcW w:w="1276" w:type="dxa"/>
            <w:vMerge w:val="restart"/>
            <w:tcBorders>
              <w:top w:val="none" w:sz="0" w:space="0" w:color="auto"/>
              <w:bottom w:val="none" w:sz="0" w:space="0" w:color="auto"/>
            </w:tcBorders>
            <w:vAlign w:val="center"/>
          </w:tcPr>
          <w:p w14:paraId="35AF8BFD" w14:textId="77777777" w:rsidR="00052C3E" w:rsidRPr="00562DCC" w:rsidRDefault="00052C3E" w:rsidP="00074829">
            <w:pPr>
              <w:spacing w:before="0" w:after="0" w:line="276" w:lineRule="auto"/>
              <w:jc w:val="center"/>
              <w:rPr>
                <w:rFonts w:ascii="Calibri" w:eastAsia="MS Mincho" w:hAnsi="Calibri" w:cs="Calibri"/>
                <w:sz w:val="20"/>
                <w:szCs w:val="18"/>
              </w:rPr>
            </w:pPr>
            <w:r w:rsidRPr="00562DCC">
              <w:rPr>
                <w:rFonts w:ascii="Calibri" w:eastAsia="MS Mincho" w:hAnsi="Calibri" w:cs="Calibri"/>
                <w:sz w:val="20"/>
                <w:szCs w:val="18"/>
              </w:rPr>
              <w:t>100%</w:t>
            </w:r>
          </w:p>
          <w:p w14:paraId="2A9A3F74" w14:textId="77777777" w:rsidR="00052C3E" w:rsidRPr="00562DCC" w:rsidRDefault="00052C3E" w:rsidP="00074829">
            <w:pPr>
              <w:spacing w:before="0" w:after="0" w:line="276" w:lineRule="auto"/>
              <w:jc w:val="center"/>
              <w:rPr>
                <w:rFonts w:ascii="Calibri" w:eastAsia="MS Mincho" w:hAnsi="Calibri" w:cs="Calibri"/>
                <w:sz w:val="20"/>
                <w:szCs w:val="18"/>
              </w:rPr>
            </w:pPr>
            <w:r w:rsidRPr="00562DCC">
              <w:rPr>
                <w:rFonts w:ascii="Calibri" w:eastAsia="MS Mincho" w:hAnsi="Calibri" w:cs="Calibri"/>
                <w:sz w:val="20"/>
                <w:szCs w:val="18"/>
              </w:rPr>
              <w:t>Written</w:t>
            </w:r>
          </w:p>
        </w:tc>
        <w:tc>
          <w:tcPr>
            <w:cnfStyle w:val="000010000000" w:firstRow="0" w:lastRow="0" w:firstColumn="0" w:lastColumn="0" w:oddVBand="1" w:evenVBand="0" w:oddHBand="0" w:evenHBand="0" w:firstRowFirstColumn="0" w:firstRowLastColumn="0" w:lastRowFirstColumn="0" w:lastRowLastColumn="0"/>
            <w:tcW w:w="1276" w:type="dxa"/>
            <w:vMerge w:val="restart"/>
            <w:tcBorders>
              <w:top w:val="none" w:sz="0" w:space="0" w:color="auto"/>
              <w:left w:val="none" w:sz="0" w:space="0" w:color="auto"/>
              <w:bottom w:val="none" w:sz="0" w:space="0" w:color="auto"/>
              <w:right w:val="none" w:sz="0" w:space="0" w:color="auto"/>
            </w:tcBorders>
            <w:vAlign w:val="center"/>
          </w:tcPr>
          <w:p w14:paraId="7A81171C" w14:textId="77777777" w:rsidR="00052C3E" w:rsidRPr="00562DCC" w:rsidRDefault="00052C3E" w:rsidP="00074829">
            <w:pPr>
              <w:spacing w:before="0" w:after="0" w:line="276" w:lineRule="auto"/>
              <w:jc w:val="center"/>
              <w:rPr>
                <w:rFonts w:ascii="Calibri" w:eastAsia="MS Mincho" w:hAnsi="Calibri" w:cs="Calibri"/>
                <w:sz w:val="20"/>
                <w:szCs w:val="18"/>
              </w:rPr>
            </w:pPr>
            <w:r w:rsidRPr="00562DCC">
              <w:rPr>
                <w:rFonts w:ascii="Calibri" w:eastAsia="MS Mincho" w:hAnsi="Calibri" w:cs="Calibri"/>
                <w:sz w:val="20"/>
                <w:szCs w:val="18"/>
              </w:rPr>
              <w:t>75%</w:t>
            </w:r>
          </w:p>
          <w:p w14:paraId="4560826F" w14:textId="77777777" w:rsidR="00052C3E" w:rsidRPr="00562DCC" w:rsidRDefault="00052C3E" w:rsidP="00074829">
            <w:pPr>
              <w:spacing w:before="0" w:after="0" w:line="276" w:lineRule="auto"/>
              <w:jc w:val="center"/>
              <w:rPr>
                <w:rFonts w:ascii="Calibri" w:eastAsia="MS Mincho" w:hAnsi="Calibri" w:cs="Calibri"/>
                <w:sz w:val="20"/>
                <w:szCs w:val="18"/>
              </w:rPr>
            </w:pPr>
            <w:r w:rsidRPr="00562DCC">
              <w:rPr>
                <w:rFonts w:ascii="Calibri" w:eastAsia="MS Mincho" w:hAnsi="Calibri" w:cs="Calibri"/>
                <w:sz w:val="20"/>
                <w:szCs w:val="18"/>
              </w:rPr>
              <w:t>Written</w:t>
            </w:r>
          </w:p>
        </w:tc>
      </w:tr>
      <w:tr w:rsidR="00052C3E" w:rsidRPr="00562DCC" w14:paraId="33814C51" w14:textId="77777777" w:rsidTr="00A443DA">
        <w:tblPrEx>
          <w:tblCellMar>
            <w:top w:w="28" w:type="dxa"/>
            <w:bottom w:w="28" w:type="dxa"/>
          </w:tblCellMar>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57" w:type="dxa"/>
          </w:tcPr>
          <w:p w14:paraId="0D7DE916" w14:textId="77777777" w:rsidR="00052C3E" w:rsidRPr="00562DCC" w:rsidRDefault="00052C3E" w:rsidP="00074829">
            <w:pPr>
              <w:spacing w:before="0" w:after="0" w:line="276" w:lineRule="auto"/>
              <w:jc w:val="left"/>
              <w:rPr>
                <w:rFonts w:ascii="Calibri" w:eastAsia="MS Mincho" w:hAnsi="Calibri" w:cs="Calibri"/>
                <w:sz w:val="20"/>
              </w:rPr>
            </w:pPr>
            <w:r w:rsidRPr="00562DCC">
              <w:rPr>
                <w:rFonts w:ascii="Calibri" w:eastAsia="MS Mincho" w:hAnsi="Calibri" w:cs="Calibri"/>
                <w:sz w:val="20"/>
              </w:rPr>
              <w:t>Processing and responding</w:t>
            </w:r>
          </w:p>
          <w:p w14:paraId="3263AAC3" w14:textId="77777777" w:rsidR="00052C3E" w:rsidRPr="00562DCC" w:rsidRDefault="00052C3E" w:rsidP="00074829">
            <w:pPr>
              <w:spacing w:before="0" w:after="120" w:line="276" w:lineRule="auto"/>
              <w:jc w:val="left"/>
              <w:rPr>
                <w:rFonts w:ascii="Calibri" w:eastAsia="MS Mincho" w:hAnsi="Calibri" w:cs="Calibri"/>
                <w:b w:val="0"/>
                <w:bCs w:val="0"/>
                <w:sz w:val="20"/>
              </w:rPr>
            </w:pPr>
            <w:r w:rsidRPr="00562DCC">
              <w:rPr>
                <w:rFonts w:ascii="Calibri" w:eastAsia="MS Mincho" w:hAnsi="Calibri" w:cs="Calibri"/>
                <w:b w:val="0"/>
                <w:bCs w:val="0"/>
                <w:sz w:val="20"/>
              </w:rPr>
              <w:t xml:space="preserve">Interpretation, </w:t>
            </w:r>
            <w:proofErr w:type="gramStart"/>
            <w:r w:rsidRPr="00562DCC">
              <w:rPr>
                <w:rFonts w:ascii="Calibri" w:eastAsia="MS Mincho" w:hAnsi="Calibri" w:cs="Calibri"/>
                <w:b w:val="0"/>
                <w:bCs w:val="0"/>
                <w:sz w:val="20"/>
              </w:rPr>
              <w:t>analysis</w:t>
            </w:r>
            <w:proofErr w:type="gramEnd"/>
            <w:r w:rsidRPr="00562DCC">
              <w:rPr>
                <w:rFonts w:ascii="Calibri" w:eastAsia="MS Mincho" w:hAnsi="Calibri" w:cs="Calibri"/>
                <w:b w:val="0"/>
                <w:bCs w:val="0"/>
                <w:sz w:val="20"/>
              </w:rPr>
              <w:t xml:space="preserve"> and evaluation of a range of spoken, audiovisual and print texts that are in Japanese and that relate to the issues, </w:t>
            </w:r>
            <w:r w:rsidRPr="00562DCC">
              <w:rPr>
                <w:rFonts w:ascii="Calibri" w:eastAsia="MS Mincho" w:hAnsi="Calibri" w:cs="Calibri"/>
                <w:b w:val="0"/>
                <w:bCs w:val="0"/>
                <w:sz w:val="20"/>
                <w:szCs w:val="20"/>
              </w:rPr>
              <w:t xml:space="preserve">perspectives, and text and text types described </w:t>
            </w:r>
            <w:r w:rsidRPr="00562DCC">
              <w:rPr>
                <w:rFonts w:ascii="Calibri" w:eastAsia="MS Mincho" w:hAnsi="Calibri" w:cs="Calibri"/>
                <w:b w:val="0"/>
                <w:bCs w:val="0"/>
                <w:sz w:val="20"/>
              </w:rPr>
              <w:t>in the syllabus. Responses may be in Japanese or English depending on the requirements of the task.</w:t>
            </w:r>
          </w:p>
          <w:p w14:paraId="349AD667" w14:textId="63D3FDA7" w:rsidR="00052C3E" w:rsidRPr="00562DCC" w:rsidRDefault="00052C3E" w:rsidP="00074829">
            <w:pPr>
              <w:spacing w:before="0" w:after="0" w:line="276" w:lineRule="auto"/>
              <w:jc w:val="left"/>
              <w:rPr>
                <w:rFonts w:ascii="Calibri" w:eastAsia="MS Mincho" w:hAnsi="Calibri" w:cs="Calibri"/>
                <w:b w:val="0"/>
                <w:bCs w:val="0"/>
                <w:sz w:val="20"/>
              </w:rPr>
            </w:pPr>
            <w:r w:rsidRPr="00562DCC">
              <w:rPr>
                <w:rFonts w:ascii="Calibri" w:eastAsia="MS Mincho" w:hAnsi="Calibri" w:cs="Calibri"/>
                <w:b w:val="0"/>
                <w:bCs w:val="0"/>
                <w:sz w:val="20"/>
              </w:rPr>
              <w:t>Typically</w:t>
            </w:r>
            <w:r w:rsidR="00180012">
              <w:rPr>
                <w:rFonts w:ascii="Calibri" w:eastAsia="MS Mincho" w:hAnsi="Calibri" w:cs="Calibri"/>
                <w:b w:val="0"/>
                <w:bCs w:val="0"/>
                <w:sz w:val="20"/>
              </w:rPr>
              <w:t>,</w:t>
            </w:r>
            <w:r w:rsidRPr="00562DCC">
              <w:rPr>
                <w:rFonts w:ascii="Calibri" w:eastAsia="MS Mincho" w:hAnsi="Calibri" w:cs="Calibri"/>
                <w:b w:val="0"/>
                <w:bCs w:val="0"/>
                <w:sz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vAlign w:val="center"/>
          </w:tcPr>
          <w:p w14:paraId="332005E9" w14:textId="77777777" w:rsidR="00052C3E" w:rsidRPr="00562DCC" w:rsidRDefault="00052C3E" w:rsidP="00074829">
            <w:pPr>
              <w:spacing w:before="0" w:after="0" w:line="276" w:lineRule="auto"/>
              <w:jc w:val="center"/>
              <w:rPr>
                <w:rFonts w:ascii="Calibri" w:eastAsia="MS Mincho" w:hAnsi="Calibri" w:cs="Calibri"/>
                <w:sz w:val="20"/>
              </w:rPr>
            </w:pPr>
            <w:r w:rsidRPr="00562DCC">
              <w:rPr>
                <w:rFonts w:ascii="Calibri" w:eastAsia="MS Mincho" w:hAnsi="Calibri" w:cs="Calibri"/>
                <w:sz w:val="20"/>
              </w:rPr>
              <w:t>30%</w:t>
            </w:r>
          </w:p>
        </w:tc>
        <w:tc>
          <w:tcPr>
            <w:cnfStyle w:val="000001000000" w:firstRow="0" w:lastRow="0" w:firstColumn="0" w:lastColumn="0" w:oddVBand="0" w:evenVBand="1" w:oddHBand="0" w:evenHBand="0" w:firstRowFirstColumn="0" w:firstRowLastColumn="0" w:lastRowFirstColumn="0" w:lastRowLastColumn="0"/>
            <w:tcW w:w="1276" w:type="dxa"/>
            <w:vMerge/>
            <w:vAlign w:val="center"/>
          </w:tcPr>
          <w:p w14:paraId="6E8F82F9" w14:textId="77777777" w:rsidR="00052C3E" w:rsidRPr="00562DCC" w:rsidRDefault="00052C3E" w:rsidP="00074829">
            <w:pPr>
              <w:spacing w:before="0" w:after="0" w:line="276" w:lineRule="auto"/>
              <w:jc w:val="center"/>
              <w:rPr>
                <w:rFonts w:ascii="Calibri" w:eastAsia="MS Mincho" w:hAnsi="Calibri" w:cs="Calibri"/>
                <w:szCs w:val="18"/>
              </w:rPr>
            </w:pPr>
          </w:p>
        </w:tc>
        <w:tc>
          <w:tcPr>
            <w:cnfStyle w:val="000010000000" w:firstRow="0" w:lastRow="0" w:firstColumn="0" w:lastColumn="0" w:oddVBand="1" w:evenVBand="0" w:oddHBand="0" w:evenHBand="0" w:firstRowFirstColumn="0" w:firstRowLastColumn="0" w:lastRowFirstColumn="0" w:lastRowLastColumn="0"/>
            <w:tcW w:w="1276" w:type="dxa"/>
            <w:vMerge/>
            <w:tcBorders>
              <w:left w:val="none" w:sz="0" w:space="0" w:color="auto"/>
              <w:right w:val="none" w:sz="0" w:space="0" w:color="auto"/>
            </w:tcBorders>
            <w:vAlign w:val="center"/>
          </w:tcPr>
          <w:p w14:paraId="12A087AA" w14:textId="77777777" w:rsidR="00052C3E" w:rsidRPr="00562DCC" w:rsidRDefault="00052C3E" w:rsidP="00074829">
            <w:pPr>
              <w:spacing w:before="0" w:after="0" w:line="276" w:lineRule="auto"/>
              <w:jc w:val="center"/>
              <w:rPr>
                <w:rFonts w:ascii="Calibri" w:eastAsia="MS Mincho" w:hAnsi="Calibri" w:cs="Calibri"/>
                <w:szCs w:val="18"/>
              </w:rPr>
            </w:pPr>
          </w:p>
        </w:tc>
      </w:tr>
      <w:tr w:rsidR="00052C3E" w:rsidRPr="00562DCC" w14:paraId="36D183F8" w14:textId="77777777" w:rsidTr="00A443DA">
        <w:tblPrEx>
          <w:tblCellMar>
            <w:top w:w="28" w:type="dxa"/>
            <w:bottom w:w="2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57" w:type="dxa"/>
            <w:tcBorders>
              <w:top w:val="none" w:sz="0" w:space="0" w:color="auto"/>
              <w:left w:val="none" w:sz="0" w:space="0" w:color="auto"/>
              <w:bottom w:val="none" w:sz="0" w:space="0" w:color="auto"/>
            </w:tcBorders>
          </w:tcPr>
          <w:p w14:paraId="025984D0" w14:textId="77777777" w:rsidR="00052C3E" w:rsidRPr="00562DCC" w:rsidRDefault="00052C3E" w:rsidP="00074829">
            <w:pPr>
              <w:spacing w:before="0" w:after="0" w:line="276" w:lineRule="auto"/>
              <w:jc w:val="left"/>
              <w:rPr>
                <w:rFonts w:ascii="Calibri" w:eastAsia="MS Mincho" w:hAnsi="Calibri" w:cs="Calibri"/>
                <w:sz w:val="20"/>
              </w:rPr>
            </w:pPr>
            <w:r w:rsidRPr="00562DCC">
              <w:rPr>
                <w:rFonts w:ascii="Calibri" w:eastAsia="MS Mincho" w:hAnsi="Calibri" w:cs="Calibri"/>
                <w:sz w:val="20"/>
              </w:rPr>
              <w:t>Composing texts in Japanese</w:t>
            </w:r>
          </w:p>
          <w:p w14:paraId="3F48DAAE" w14:textId="77777777" w:rsidR="00052C3E" w:rsidRDefault="00052C3E" w:rsidP="00074829">
            <w:pPr>
              <w:spacing w:before="0" w:after="120" w:line="276" w:lineRule="auto"/>
              <w:jc w:val="left"/>
              <w:rPr>
                <w:rFonts w:ascii="Calibri" w:eastAsia="MS Mincho" w:hAnsi="Calibri" w:cs="Calibri"/>
                <w:sz w:val="20"/>
              </w:rPr>
            </w:pPr>
            <w:r w:rsidRPr="00562DCC">
              <w:rPr>
                <w:rFonts w:ascii="Calibri" w:eastAsia="MS Mincho" w:hAnsi="Calibri" w:cs="Calibri"/>
                <w:b w:val="0"/>
                <w:bCs w:val="0"/>
                <w:sz w:val="20"/>
              </w:rPr>
              <w:t xml:space="preserve">Production of evaluative or persuasive or reflective written texts in Japanese, relating to the issues, perspectives, and text and text types of the course and for a specified audience, </w:t>
            </w:r>
            <w:proofErr w:type="gramStart"/>
            <w:r w:rsidRPr="00562DCC">
              <w:rPr>
                <w:rFonts w:ascii="Calibri" w:eastAsia="MS Mincho" w:hAnsi="Calibri" w:cs="Calibri"/>
                <w:b w:val="0"/>
                <w:bCs w:val="0"/>
                <w:sz w:val="20"/>
              </w:rPr>
              <w:t>purpose</w:t>
            </w:r>
            <w:proofErr w:type="gramEnd"/>
            <w:r w:rsidRPr="00562DCC">
              <w:rPr>
                <w:rFonts w:ascii="Calibri" w:eastAsia="MS Mincho" w:hAnsi="Calibri" w:cs="Calibri"/>
                <w:b w:val="0"/>
                <w:bCs w:val="0"/>
                <w:sz w:val="20"/>
              </w:rPr>
              <w:t xml:space="preserve"> and context.</w:t>
            </w:r>
          </w:p>
          <w:p w14:paraId="2F78B5FF" w14:textId="28174481" w:rsidR="005161B4" w:rsidRPr="00562DCC" w:rsidRDefault="005161B4" w:rsidP="00074829">
            <w:pPr>
              <w:spacing w:before="0" w:after="120" w:line="276" w:lineRule="auto"/>
              <w:jc w:val="left"/>
              <w:rPr>
                <w:rFonts w:ascii="Calibri" w:eastAsia="MS Mincho" w:hAnsi="Calibri" w:cs="Calibri"/>
                <w:b w:val="0"/>
                <w:bCs w:val="0"/>
                <w:sz w:val="20"/>
              </w:rPr>
            </w:pPr>
            <w:r>
              <w:rPr>
                <w:rFonts w:ascii="Calibri" w:eastAsia="MS Mincho" w:hAnsi="Calibri" w:cs="Calibri"/>
                <w:b w:val="0"/>
                <w:bCs w:val="0"/>
                <w:sz w:val="20"/>
              </w:rPr>
              <w:t>One task will focus on the Personal Investigation.</w:t>
            </w:r>
          </w:p>
          <w:p w14:paraId="68FA2B1D" w14:textId="68236360" w:rsidR="00052C3E" w:rsidRPr="00562DCC" w:rsidRDefault="00052C3E" w:rsidP="00074829">
            <w:pPr>
              <w:spacing w:before="0" w:after="0" w:line="276" w:lineRule="auto"/>
              <w:jc w:val="left"/>
              <w:rPr>
                <w:rFonts w:ascii="Calibri" w:eastAsia="MS Mincho" w:hAnsi="Calibri" w:cs="Calibri"/>
                <w:sz w:val="20"/>
                <w:szCs w:val="20"/>
              </w:rPr>
            </w:pPr>
            <w:r w:rsidRPr="00562DCC">
              <w:rPr>
                <w:rFonts w:ascii="Calibri" w:eastAsia="MS Mincho" w:hAnsi="Calibri" w:cs="Calibri"/>
                <w:b w:val="0"/>
                <w:bCs w:val="0"/>
                <w:sz w:val="20"/>
              </w:rPr>
              <w:t>Typically</w:t>
            </w:r>
            <w:r w:rsidR="00180012">
              <w:rPr>
                <w:rFonts w:ascii="Calibri" w:eastAsia="MS Mincho" w:hAnsi="Calibri" w:cs="Calibri"/>
                <w:b w:val="0"/>
                <w:bCs w:val="0"/>
                <w:sz w:val="20"/>
              </w:rPr>
              <w:t>,</w:t>
            </w:r>
            <w:r w:rsidRPr="00562DCC">
              <w:rPr>
                <w:rFonts w:ascii="Calibri" w:eastAsia="MS Mincho" w:hAnsi="Calibri" w:cs="Calibri"/>
                <w:b w:val="0"/>
                <w:bCs w:val="0"/>
                <w:sz w:val="2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vAlign w:val="center"/>
          </w:tcPr>
          <w:p w14:paraId="6054E993" w14:textId="77777777" w:rsidR="00052C3E" w:rsidRPr="00562DCC" w:rsidRDefault="00052C3E" w:rsidP="00074829">
            <w:pPr>
              <w:spacing w:before="0" w:after="0" w:line="276" w:lineRule="auto"/>
              <w:jc w:val="center"/>
              <w:rPr>
                <w:rFonts w:ascii="Calibri" w:eastAsia="MS Mincho" w:hAnsi="Calibri" w:cs="Calibri"/>
                <w:sz w:val="20"/>
              </w:rPr>
            </w:pPr>
            <w:r w:rsidRPr="00562DCC">
              <w:rPr>
                <w:rFonts w:ascii="Calibri" w:eastAsia="MS Mincho" w:hAnsi="Calibri" w:cs="Calibri"/>
                <w:sz w:val="20"/>
              </w:rPr>
              <w:t>20%</w:t>
            </w:r>
          </w:p>
        </w:tc>
        <w:tc>
          <w:tcPr>
            <w:cnfStyle w:val="000001000000" w:firstRow="0" w:lastRow="0" w:firstColumn="0" w:lastColumn="0" w:oddVBand="0" w:evenVBand="1" w:oddHBand="0" w:evenHBand="0" w:firstRowFirstColumn="0" w:firstRowLastColumn="0" w:lastRowFirstColumn="0" w:lastRowLastColumn="0"/>
            <w:tcW w:w="1276" w:type="dxa"/>
            <w:vMerge/>
            <w:tcBorders>
              <w:top w:val="none" w:sz="0" w:space="0" w:color="auto"/>
              <w:bottom w:val="none" w:sz="0" w:space="0" w:color="auto"/>
            </w:tcBorders>
            <w:vAlign w:val="center"/>
          </w:tcPr>
          <w:p w14:paraId="349197C7" w14:textId="77777777" w:rsidR="00052C3E" w:rsidRPr="00562DCC" w:rsidRDefault="00052C3E" w:rsidP="00074829">
            <w:pPr>
              <w:spacing w:before="0" w:after="0" w:line="276" w:lineRule="auto"/>
              <w:jc w:val="center"/>
              <w:rPr>
                <w:rFonts w:ascii="Calibri" w:eastAsia="MS Mincho" w:hAnsi="Calibri" w:cs="Calibri"/>
                <w:szCs w:val="18"/>
              </w:rPr>
            </w:pPr>
          </w:p>
        </w:tc>
        <w:tc>
          <w:tcPr>
            <w:cnfStyle w:val="000010000000" w:firstRow="0" w:lastRow="0" w:firstColumn="0" w:lastColumn="0" w:oddVBand="1" w:evenVBand="0" w:oddHBand="0" w:evenHBand="0" w:firstRowFirstColumn="0" w:firstRowLastColumn="0" w:lastRowFirstColumn="0" w:lastRowLastColumn="0"/>
            <w:tcW w:w="1276" w:type="dxa"/>
            <w:vMerge/>
            <w:tcBorders>
              <w:top w:val="none" w:sz="0" w:space="0" w:color="auto"/>
              <w:left w:val="none" w:sz="0" w:space="0" w:color="auto"/>
              <w:bottom w:val="none" w:sz="0" w:space="0" w:color="auto"/>
              <w:right w:val="none" w:sz="0" w:space="0" w:color="auto"/>
            </w:tcBorders>
            <w:vAlign w:val="center"/>
          </w:tcPr>
          <w:p w14:paraId="50786BEF" w14:textId="77777777" w:rsidR="00052C3E" w:rsidRPr="00562DCC" w:rsidRDefault="00052C3E" w:rsidP="00074829">
            <w:pPr>
              <w:spacing w:before="0" w:after="0" w:line="276" w:lineRule="auto"/>
              <w:jc w:val="center"/>
              <w:rPr>
                <w:rFonts w:ascii="Calibri" w:eastAsia="MS Mincho" w:hAnsi="Calibri" w:cs="Calibri"/>
                <w:szCs w:val="18"/>
              </w:rPr>
            </w:pPr>
          </w:p>
        </w:tc>
      </w:tr>
    </w:tbl>
    <w:p w14:paraId="24D91C14" w14:textId="2CC09AE2" w:rsidR="00052C3E" w:rsidRPr="00562DCC" w:rsidRDefault="00052C3E" w:rsidP="00C942F9">
      <w:r w:rsidRPr="00562DCC">
        <w:br w:type="page"/>
      </w:r>
    </w:p>
    <w:p w14:paraId="1704D8F1" w14:textId="436D9848" w:rsidR="000C2E91" w:rsidRPr="00562DCC" w:rsidRDefault="00BB4A09" w:rsidP="00431DCD">
      <w:pPr>
        <w:pStyle w:val="SyllabusHeading2"/>
      </w:pPr>
      <w:bookmarkStart w:id="80" w:name="_Toc160790417"/>
      <w:bookmarkEnd w:id="69"/>
      <w:bookmarkEnd w:id="70"/>
      <w:r w:rsidRPr="00562DCC">
        <w:lastRenderedPageBreak/>
        <w:t>Grading</w:t>
      </w:r>
      <w:bookmarkEnd w:id="80"/>
    </w:p>
    <w:p w14:paraId="300340B6" w14:textId="77777777" w:rsidR="000C2E91" w:rsidRPr="00562DCC" w:rsidRDefault="000C2E91" w:rsidP="009C5ACD">
      <w:pPr>
        <w:rPr>
          <w:rFonts w:eastAsia="MS Mincho" w:cs="Calibri"/>
        </w:rPr>
      </w:pPr>
      <w:r w:rsidRPr="00562DCC">
        <w:rPr>
          <w:rFonts w:eastAsia="MS Mincho" w:cs="Calibri"/>
        </w:rPr>
        <w:t xml:space="preserve">Schools report student achievement in terms of </w:t>
      </w:r>
      <w:r w:rsidR="009B12C9" w:rsidRPr="00562DCC">
        <w:rPr>
          <w:rFonts w:eastAsia="MS Mincho" w:cs="Calibri"/>
        </w:rPr>
        <w:t>the following grades:</w:t>
      </w:r>
    </w:p>
    <w:tbl>
      <w:tblPr>
        <w:tblStyle w:val="LightList-Accent4"/>
        <w:tblW w:w="0" w:type="auto"/>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CellMar>
          <w:top w:w="85" w:type="dxa"/>
          <w:left w:w="85" w:type="dxa"/>
          <w:bottom w:w="85" w:type="dxa"/>
          <w:right w:w="85" w:type="dxa"/>
        </w:tblCellMar>
        <w:tblLook w:val="00A0" w:firstRow="1" w:lastRow="0" w:firstColumn="1" w:lastColumn="0" w:noHBand="0" w:noVBand="0"/>
      </w:tblPr>
      <w:tblGrid>
        <w:gridCol w:w="676"/>
        <w:gridCol w:w="2221"/>
      </w:tblGrid>
      <w:tr w:rsidR="00431DCD" w:rsidRPr="00562DCC" w14:paraId="703CE90F" w14:textId="77777777" w:rsidTr="0091440C">
        <w:trPr>
          <w:cnfStyle w:val="100000000000" w:firstRow="1" w:lastRow="0" w:firstColumn="0" w:lastColumn="0" w:oddVBand="0" w:evenVBand="0" w:oddHBand="0"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FFFFFF" w:themeColor="background1"/>
            </w:tcBorders>
            <w:shd w:val="clear" w:color="auto" w:fill="9983B5"/>
            <w:vAlign w:val="top"/>
          </w:tcPr>
          <w:p w14:paraId="0FCB934E" w14:textId="77777777" w:rsidR="00431DCD" w:rsidRPr="00562DCC" w:rsidRDefault="00431DCD" w:rsidP="0091440C">
            <w:pPr>
              <w:spacing w:before="0" w:after="0"/>
              <w:rPr>
                <w:rFonts w:ascii="Calibri" w:hAnsi="Calibri"/>
                <w:szCs w:val="20"/>
              </w:rPr>
            </w:pPr>
            <w:r w:rsidRPr="00562DCC">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single" w:sz="4" w:space="0" w:color="FFFFFF" w:themeColor="background1"/>
              <w:right w:val="none" w:sz="0" w:space="0" w:color="auto"/>
            </w:tcBorders>
            <w:shd w:val="clear" w:color="auto" w:fill="9983B5"/>
            <w:vAlign w:val="top"/>
          </w:tcPr>
          <w:p w14:paraId="0FDEC51F" w14:textId="77777777" w:rsidR="00431DCD" w:rsidRPr="00562DCC" w:rsidRDefault="00431DCD" w:rsidP="0091440C">
            <w:pPr>
              <w:spacing w:before="0" w:after="0"/>
              <w:rPr>
                <w:rFonts w:ascii="Calibri" w:hAnsi="Calibri"/>
                <w:szCs w:val="20"/>
              </w:rPr>
            </w:pPr>
            <w:r w:rsidRPr="00562DCC">
              <w:rPr>
                <w:rFonts w:ascii="Calibri" w:hAnsi="Calibri"/>
                <w:szCs w:val="20"/>
              </w:rPr>
              <w:t>Interpretation</w:t>
            </w:r>
          </w:p>
        </w:tc>
      </w:tr>
      <w:tr w:rsidR="00431DCD" w:rsidRPr="00562DCC" w14:paraId="0314826B" w14:textId="77777777" w:rsidTr="0091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top"/>
          </w:tcPr>
          <w:p w14:paraId="6BC5EA7E" w14:textId="77777777" w:rsidR="00431DCD" w:rsidRPr="00562DCC" w:rsidRDefault="00431DCD" w:rsidP="0091440C">
            <w:pPr>
              <w:spacing w:before="0" w:after="0"/>
              <w:rPr>
                <w:rFonts w:ascii="Calibri" w:hAnsi="Calibri"/>
                <w:sz w:val="20"/>
                <w:szCs w:val="20"/>
              </w:rPr>
            </w:pPr>
            <w:r w:rsidRPr="00562DCC">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22C1E254" w14:textId="77777777" w:rsidR="00431DCD" w:rsidRPr="00562DCC" w:rsidRDefault="00431DCD" w:rsidP="0091440C">
            <w:pPr>
              <w:spacing w:before="0" w:after="0"/>
              <w:rPr>
                <w:rFonts w:ascii="Calibri" w:hAnsi="Calibri"/>
                <w:sz w:val="20"/>
                <w:szCs w:val="20"/>
              </w:rPr>
            </w:pPr>
            <w:r w:rsidRPr="00562DCC">
              <w:rPr>
                <w:rFonts w:ascii="Calibri" w:hAnsi="Calibri"/>
                <w:sz w:val="20"/>
                <w:szCs w:val="20"/>
              </w:rPr>
              <w:t>Excellent achievement</w:t>
            </w:r>
          </w:p>
        </w:tc>
      </w:tr>
      <w:tr w:rsidR="00431DCD" w:rsidRPr="00562DCC" w14:paraId="6112E8E3" w14:textId="77777777" w:rsidTr="00914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44DBE470" w14:textId="77777777" w:rsidR="00431DCD" w:rsidRPr="00562DCC" w:rsidRDefault="00431DCD" w:rsidP="0091440C">
            <w:pPr>
              <w:spacing w:before="0" w:after="0"/>
              <w:rPr>
                <w:rFonts w:ascii="Calibri" w:hAnsi="Calibri"/>
                <w:sz w:val="20"/>
                <w:szCs w:val="20"/>
              </w:rPr>
            </w:pPr>
            <w:r w:rsidRPr="00562DCC">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42D784EA" w14:textId="77777777" w:rsidR="00431DCD" w:rsidRPr="00562DCC" w:rsidRDefault="00431DCD" w:rsidP="0091440C">
            <w:pPr>
              <w:spacing w:before="0" w:after="0"/>
              <w:rPr>
                <w:rFonts w:ascii="Calibri" w:hAnsi="Calibri"/>
                <w:sz w:val="20"/>
                <w:szCs w:val="20"/>
              </w:rPr>
            </w:pPr>
            <w:r w:rsidRPr="00562DCC">
              <w:rPr>
                <w:rFonts w:ascii="Calibri" w:hAnsi="Calibri"/>
                <w:sz w:val="20"/>
                <w:szCs w:val="20"/>
              </w:rPr>
              <w:t>High achievement</w:t>
            </w:r>
          </w:p>
        </w:tc>
      </w:tr>
      <w:tr w:rsidR="00431DCD" w:rsidRPr="00562DCC" w14:paraId="0C721903" w14:textId="77777777" w:rsidTr="0091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top"/>
          </w:tcPr>
          <w:p w14:paraId="2D7D2B2D" w14:textId="77777777" w:rsidR="00431DCD" w:rsidRPr="00562DCC" w:rsidRDefault="00431DCD" w:rsidP="0091440C">
            <w:pPr>
              <w:spacing w:before="0" w:after="0"/>
              <w:rPr>
                <w:rFonts w:ascii="Calibri" w:hAnsi="Calibri"/>
                <w:sz w:val="20"/>
                <w:szCs w:val="20"/>
              </w:rPr>
            </w:pPr>
            <w:r w:rsidRPr="00562DCC">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35EE279A" w14:textId="77777777" w:rsidR="00431DCD" w:rsidRPr="00562DCC" w:rsidRDefault="00431DCD" w:rsidP="0091440C">
            <w:pPr>
              <w:spacing w:before="0" w:after="0"/>
              <w:rPr>
                <w:rFonts w:ascii="Calibri" w:hAnsi="Calibri"/>
                <w:sz w:val="20"/>
                <w:szCs w:val="20"/>
              </w:rPr>
            </w:pPr>
            <w:r w:rsidRPr="00562DCC">
              <w:rPr>
                <w:rFonts w:ascii="Calibri" w:hAnsi="Calibri"/>
                <w:sz w:val="20"/>
                <w:szCs w:val="20"/>
              </w:rPr>
              <w:t>Satisfactory achievement</w:t>
            </w:r>
          </w:p>
        </w:tc>
      </w:tr>
      <w:tr w:rsidR="00431DCD" w:rsidRPr="00562DCC" w14:paraId="1B54B023" w14:textId="77777777" w:rsidTr="009144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1036484E" w14:textId="77777777" w:rsidR="00431DCD" w:rsidRPr="00562DCC" w:rsidRDefault="00431DCD" w:rsidP="0091440C">
            <w:pPr>
              <w:spacing w:before="0" w:after="0"/>
              <w:rPr>
                <w:rFonts w:ascii="Calibri" w:hAnsi="Calibri"/>
                <w:sz w:val="20"/>
                <w:szCs w:val="20"/>
              </w:rPr>
            </w:pPr>
            <w:r w:rsidRPr="00562DCC">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14:paraId="0D80A55E" w14:textId="77777777" w:rsidR="00431DCD" w:rsidRPr="00562DCC" w:rsidRDefault="00431DCD" w:rsidP="0091440C">
            <w:pPr>
              <w:spacing w:before="0" w:after="0"/>
              <w:rPr>
                <w:rFonts w:ascii="Calibri" w:hAnsi="Calibri"/>
                <w:sz w:val="20"/>
                <w:szCs w:val="20"/>
              </w:rPr>
            </w:pPr>
            <w:r w:rsidRPr="00562DCC">
              <w:rPr>
                <w:rFonts w:ascii="Calibri" w:hAnsi="Calibri"/>
                <w:sz w:val="20"/>
                <w:szCs w:val="20"/>
              </w:rPr>
              <w:t>Limited achievement</w:t>
            </w:r>
          </w:p>
        </w:tc>
      </w:tr>
      <w:tr w:rsidR="00431DCD" w:rsidRPr="00562DCC" w14:paraId="14C60457" w14:textId="77777777" w:rsidTr="009144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top"/>
          </w:tcPr>
          <w:p w14:paraId="1AF5EFE8" w14:textId="77777777" w:rsidR="00431DCD" w:rsidRPr="00562DCC" w:rsidRDefault="00431DCD" w:rsidP="0091440C">
            <w:pPr>
              <w:spacing w:before="0" w:after="0"/>
              <w:rPr>
                <w:rFonts w:ascii="Calibri" w:hAnsi="Calibri"/>
                <w:sz w:val="20"/>
                <w:szCs w:val="20"/>
              </w:rPr>
            </w:pPr>
            <w:r w:rsidRPr="00562DCC">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14:paraId="68014BCE" w14:textId="77777777" w:rsidR="00431DCD" w:rsidRPr="00562DCC" w:rsidRDefault="00431DCD" w:rsidP="0091440C">
            <w:pPr>
              <w:spacing w:before="0" w:after="0"/>
              <w:rPr>
                <w:rFonts w:ascii="Calibri" w:hAnsi="Calibri"/>
                <w:sz w:val="20"/>
                <w:szCs w:val="20"/>
              </w:rPr>
            </w:pPr>
            <w:r w:rsidRPr="00562DCC">
              <w:rPr>
                <w:rFonts w:ascii="Calibri" w:hAnsi="Calibri"/>
                <w:sz w:val="20"/>
                <w:szCs w:val="20"/>
              </w:rPr>
              <w:t>Very low achievement</w:t>
            </w:r>
          </w:p>
        </w:tc>
      </w:tr>
    </w:tbl>
    <w:p w14:paraId="19ECDF7A" w14:textId="77777777" w:rsidR="0025230D" w:rsidRPr="00562DCC" w:rsidRDefault="0025230D" w:rsidP="0025230D">
      <w:pPr>
        <w:spacing w:before="240" w:after="80"/>
        <w:rPr>
          <w:rFonts w:eastAsia="MS Mincho" w:cs="Calibri"/>
        </w:rPr>
      </w:pPr>
      <w:r w:rsidRPr="00562DCC">
        <w:rPr>
          <w:rFonts w:eastAsia="MS Mincho" w:cs="Calibri"/>
        </w:rPr>
        <w:t>The teacher prepares a ranked list and assigns the student a grade for the year. The grade is based on the student’s overall performance as judged by reference to a set of pre-determined standards. These standards are defined by grade descriptions. Grade descriptions for Year 11 are provided in Appendix 1, and those for Year 12 are provided in Appendix 2.</w:t>
      </w:r>
    </w:p>
    <w:p w14:paraId="2F4614C1" w14:textId="77777777" w:rsidR="0025230D" w:rsidRPr="00562DCC" w:rsidRDefault="0025230D" w:rsidP="0025230D">
      <w:pPr>
        <w:spacing w:after="80"/>
        <w:rPr>
          <w:rFonts w:eastAsia="MS Mincho" w:cs="Calibri"/>
        </w:rPr>
      </w:pPr>
      <w:r w:rsidRPr="00562DCC">
        <w:rPr>
          <w:rFonts w:eastAsia="MS Mincho" w:cs="Calibri"/>
        </w:rPr>
        <w:t>To be assigned a grade, a student must have had the opportunity to complete the education program including the assessment program (unless the school accepts that there are exceptional and justifiable circumstances).</w:t>
      </w:r>
    </w:p>
    <w:p w14:paraId="2E96FAE5" w14:textId="77777777" w:rsidR="0025230D" w:rsidRPr="00562DCC" w:rsidRDefault="0025230D" w:rsidP="0025230D">
      <w:pPr>
        <w:spacing w:after="80"/>
        <w:rPr>
          <w:rFonts w:eastAsia="MS Mincho" w:cs="Calibri"/>
        </w:rPr>
      </w:pPr>
      <w:r w:rsidRPr="00562DCC">
        <w:rPr>
          <w:rFonts w:eastAsia="MS Mincho" w:cs="Calibri"/>
        </w:rPr>
        <w:t xml:space="preserve">Refer to the </w:t>
      </w:r>
      <w:r w:rsidRPr="00562DCC">
        <w:rPr>
          <w:rFonts w:eastAsia="MS Mincho" w:cs="Calibri"/>
          <w:i/>
          <w:iCs/>
        </w:rPr>
        <w:t>WACE Manual</w:t>
      </w:r>
      <w:r w:rsidRPr="00562DCC">
        <w:rPr>
          <w:rFonts w:eastAsia="MS Mincho" w:cs="Calibri"/>
        </w:rPr>
        <w:t xml:space="preserve"> for further information about the use of a ranked list in the process of assigning grades.</w:t>
      </w:r>
    </w:p>
    <w:p w14:paraId="07E919DF" w14:textId="77777777" w:rsidR="00D12F76" w:rsidRPr="00562DCC" w:rsidRDefault="00D12F76" w:rsidP="00D12F76">
      <w:pPr>
        <w:rPr>
          <w:rFonts w:eastAsia="MS Mincho" w:cs="Calibri"/>
        </w:rPr>
      </w:pPr>
      <w:r w:rsidRPr="00562DCC">
        <w:rPr>
          <w:rFonts w:eastAsia="MS Mincho" w:cs="Calibri"/>
        </w:rPr>
        <w:br w:type="page"/>
      </w:r>
    </w:p>
    <w:p w14:paraId="35F205ED" w14:textId="477FB436" w:rsidR="00D1544F" w:rsidRPr="00562DCC" w:rsidRDefault="0037294D" w:rsidP="00E039A5">
      <w:pPr>
        <w:pStyle w:val="SyllabusHeading1"/>
      </w:pPr>
      <w:bookmarkStart w:id="81" w:name="_Toc358372267"/>
      <w:bookmarkStart w:id="82" w:name="_Toc358373584"/>
      <w:bookmarkStart w:id="83" w:name="_Toc160790418"/>
      <w:bookmarkEnd w:id="36"/>
      <w:bookmarkEnd w:id="37"/>
      <w:r w:rsidRPr="00562DCC">
        <w:lastRenderedPageBreak/>
        <w:t>External e</w:t>
      </w:r>
      <w:r w:rsidR="00D1544F" w:rsidRPr="00562DCC">
        <w:t>xamination specifications</w:t>
      </w:r>
      <w:bookmarkEnd w:id="83"/>
    </w:p>
    <w:p w14:paraId="20DA2C8B" w14:textId="77777777" w:rsidR="00D1544F" w:rsidRPr="00074829" w:rsidRDefault="00D1544F" w:rsidP="00074829">
      <w:r w:rsidRPr="00074829">
        <w:t>The examination will consist of a written examination worth 80 marks and an oral examination worth 20 marks.</w:t>
      </w:r>
    </w:p>
    <w:p w14:paraId="4F2F5172" w14:textId="30CA8B47" w:rsidR="00FC22D6" w:rsidRPr="00FC22D6" w:rsidRDefault="00D1544F" w:rsidP="00FC22D6">
      <w:pPr>
        <w:pStyle w:val="SyllabusHeading2"/>
        <w:tabs>
          <w:tab w:val="right" w:pos="9070"/>
        </w:tabs>
      </w:pPr>
      <w:bookmarkStart w:id="84" w:name="_Toc160790419"/>
      <w:r w:rsidRPr="00FC22D6">
        <w:t>Written paper</w:t>
      </w:r>
      <w:r w:rsidR="00FC22D6">
        <w:tab/>
      </w:r>
      <w:r w:rsidRPr="00FC22D6">
        <w:t>(80 marks)</w:t>
      </w:r>
      <w:bookmarkEnd w:id="84"/>
    </w:p>
    <w:p w14:paraId="69A1328A" w14:textId="77777777" w:rsidR="00FC22D6" w:rsidRDefault="00D1544F" w:rsidP="00FC22D6">
      <w:pPr>
        <w:tabs>
          <w:tab w:val="left" w:pos="2268"/>
        </w:tabs>
        <w:rPr>
          <w:rFonts w:eastAsia="Times New Roman" w:cstheme="minorHAnsi"/>
          <w:color w:val="22272B"/>
          <w:sz w:val="24"/>
          <w:szCs w:val="24"/>
          <w:lang w:eastAsia="en-AU" w:bidi="ta-IN"/>
        </w:rPr>
      </w:pPr>
      <w:r w:rsidRPr="00FC22D6">
        <w:rPr>
          <w:rFonts w:eastAsia="Times New Roman" w:cstheme="minorHAnsi"/>
          <w:b/>
          <w:bCs/>
          <w:color w:val="22272B"/>
          <w:sz w:val="24"/>
          <w:szCs w:val="24"/>
          <w:lang w:eastAsia="en-AU" w:bidi="ta-IN"/>
        </w:rPr>
        <w:t>Time allowed:</w:t>
      </w:r>
      <w:r w:rsidR="00FC22D6">
        <w:rPr>
          <w:rFonts w:eastAsia="Times New Roman" w:cstheme="minorHAnsi"/>
          <w:color w:val="22272B"/>
          <w:sz w:val="24"/>
          <w:szCs w:val="24"/>
          <w:lang w:eastAsia="en-AU" w:bidi="ta-IN"/>
        </w:rPr>
        <w:tab/>
      </w:r>
      <w:r w:rsidRPr="00562DCC">
        <w:rPr>
          <w:rFonts w:eastAsia="Times New Roman" w:cstheme="minorHAnsi"/>
          <w:color w:val="22272B"/>
          <w:sz w:val="24"/>
          <w:szCs w:val="24"/>
          <w:lang w:eastAsia="en-AU" w:bidi="ta-IN"/>
        </w:rPr>
        <w:t>2 hours and 30 minutes plus 10 minutes reading time.</w:t>
      </w:r>
    </w:p>
    <w:p w14:paraId="6CEB82FF" w14:textId="43F358C4" w:rsidR="00D1544F" w:rsidRPr="00562DCC" w:rsidRDefault="00D1544F" w:rsidP="00FC22D6">
      <w:pPr>
        <w:rPr>
          <w:rFonts w:eastAsia="Times New Roman" w:cstheme="minorHAnsi"/>
          <w:color w:val="22272B"/>
          <w:sz w:val="24"/>
          <w:szCs w:val="24"/>
          <w:lang w:eastAsia="en-AU" w:bidi="ta-IN"/>
        </w:rPr>
      </w:pPr>
      <w:r w:rsidRPr="00562DCC">
        <w:rPr>
          <w:rFonts w:eastAsia="Times New Roman" w:cstheme="minorHAnsi"/>
          <w:color w:val="22272B"/>
          <w:sz w:val="24"/>
          <w:szCs w:val="24"/>
          <w:lang w:eastAsia="en-AU" w:bidi="ta-IN"/>
        </w:rPr>
        <w:t>This paper will consist of 2 sections.</w:t>
      </w:r>
      <w:r w:rsidRPr="00562DCC">
        <w:rPr>
          <w:rFonts w:eastAsia="Times New Roman" w:cstheme="minorHAnsi"/>
          <w:color w:val="22272B"/>
          <w:sz w:val="24"/>
          <w:szCs w:val="24"/>
          <w:lang w:eastAsia="en-AU" w:bidi="ta-IN"/>
        </w:rPr>
        <w:br/>
        <w:t xml:space="preserve">The use of monolingual and/or </w:t>
      </w:r>
      <w:r w:rsidRPr="00FC22D6">
        <w:t>bilingual</w:t>
      </w:r>
      <w:r w:rsidRPr="00562DCC">
        <w:rPr>
          <w:rFonts w:eastAsia="Times New Roman" w:cstheme="minorHAnsi"/>
          <w:color w:val="22272B"/>
          <w:sz w:val="24"/>
          <w:szCs w:val="24"/>
          <w:lang w:eastAsia="en-AU" w:bidi="ta-IN"/>
        </w:rPr>
        <w:t xml:space="preserve"> print dictionaries is permitted.</w:t>
      </w:r>
    </w:p>
    <w:p w14:paraId="220D5AD0" w14:textId="05564FBA" w:rsidR="00D1544F" w:rsidRPr="00FC22D6" w:rsidRDefault="00D1544F" w:rsidP="00FC22D6">
      <w:pPr>
        <w:pStyle w:val="SyllabusHeading3"/>
        <w:tabs>
          <w:tab w:val="right" w:pos="9072"/>
        </w:tabs>
      </w:pPr>
      <w:r w:rsidRPr="00FC22D6">
        <w:t>Section I: Processing and responding</w:t>
      </w:r>
      <w:r w:rsidR="00FC22D6">
        <w:tab/>
      </w:r>
      <w:r w:rsidRPr="00FC22D6">
        <w:t>(50 marks)</w:t>
      </w:r>
    </w:p>
    <w:p w14:paraId="75619FDF" w14:textId="77777777" w:rsidR="00D1544F" w:rsidRPr="00FC22D6" w:rsidRDefault="00D1544F" w:rsidP="00FC22D6">
      <w:r w:rsidRPr="00FC22D6">
        <w:t>There will be 6 to 8 questions phrased in Japanese and English.</w:t>
      </w:r>
    </w:p>
    <w:p w14:paraId="3D3F24B3" w14:textId="7049B766" w:rsidR="00D1544F" w:rsidRPr="00FC22D6" w:rsidRDefault="00D1544F" w:rsidP="00FC22D6">
      <w:pPr>
        <w:pStyle w:val="SyllabusListParagraph"/>
      </w:pPr>
      <w:r w:rsidRPr="00FC22D6">
        <w:t>Questions will be grouped according to the stimulus text</w:t>
      </w:r>
      <w:r w:rsidR="00797D3A">
        <w:t>/</w:t>
      </w:r>
      <w:r w:rsidRPr="00FC22D6">
        <w:t>s.</w:t>
      </w:r>
    </w:p>
    <w:p w14:paraId="3A6FB614" w14:textId="77777777" w:rsidR="00D1544F" w:rsidRPr="00FC22D6" w:rsidRDefault="00D1544F" w:rsidP="00FC22D6">
      <w:pPr>
        <w:pStyle w:val="SyllabusListParagraph"/>
      </w:pPr>
      <w:r w:rsidRPr="00FC22D6">
        <w:t>There will be 3 groups of questions.</w:t>
      </w:r>
    </w:p>
    <w:p w14:paraId="6AA8E8F1" w14:textId="77777777" w:rsidR="00D1544F" w:rsidRPr="00FC22D6" w:rsidRDefault="00D1544F" w:rsidP="00FC22D6">
      <w:pPr>
        <w:pStyle w:val="SyllabusListParagraph"/>
      </w:pPr>
      <w:r w:rsidRPr="00FC22D6">
        <w:t>Each question in the first group will relate to a spoken text. Each question in the second group will involve the integration of information from a spoken and a written text. Each question in the third group will relate to one or more written texts.</w:t>
      </w:r>
    </w:p>
    <w:p w14:paraId="6CFD50EC" w14:textId="77777777" w:rsidR="00D1544F" w:rsidRPr="00FC22D6" w:rsidRDefault="00D1544F" w:rsidP="00FC22D6">
      <w:pPr>
        <w:pStyle w:val="SyllabusListParagraph"/>
      </w:pPr>
      <w:r w:rsidRPr="00FC22D6">
        <w:t>Questions will be graded in difficulty within each group.</w:t>
      </w:r>
    </w:p>
    <w:p w14:paraId="4D1652BD" w14:textId="77777777" w:rsidR="00D1544F" w:rsidRPr="00FC22D6" w:rsidRDefault="00D1544F" w:rsidP="00FC22D6">
      <w:pPr>
        <w:pStyle w:val="SyllabusListParagraph"/>
      </w:pPr>
      <w:r w:rsidRPr="00FC22D6">
        <w:t>There will be 6 to 10 texts in total.</w:t>
      </w:r>
    </w:p>
    <w:p w14:paraId="6C70F0CD" w14:textId="77777777" w:rsidR="00D1544F" w:rsidRPr="00FC22D6" w:rsidRDefault="00D1544F" w:rsidP="00FC22D6">
      <w:pPr>
        <w:pStyle w:val="SyllabusListParagraph"/>
      </w:pPr>
      <w:r w:rsidRPr="00FC22D6">
        <w:t>The texts will include a range of text types.</w:t>
      </w:r>
    </w:p>
    <w:p w14:paraId="43D2E800" w14:textId="77777777" w:rsidR="00D1544F" w:rsidRPr="00FC22D6" w:rsidRDefault="00D1544F" w:rsidP="00FC22D6">
      <w:pPr>
        <w:pStyle w:val="SyllabusHeading4"/>
      </w:pPr>
      <w:r w:rsidRPr="00FC22D6">
        <w:t>Spoken texts:</w:t>
      </w:r>
    </w:p>
    <w:p w14:paraId="0D1B27D6" w14:textId="77777777" w:rsidR="00D1544F" w:rsidRPr="00FC22D6" w:rsidRDefault="00D1544F" w:rsidP="00FC22D6">
      <w:pPr>
        <w:pStyle w:val="SyllabusListParagraph"/>
      </w:pPr>
      <w:r w:rsidRPr="00FC22D6">
        <w:t>There will be 2 to 4 texts.</w:t>
      </w:r>
    </w:p>
    <w:p w14:paraId="65D3FC6E" w14:textId="77777777" w:rsidR="00D1544F" w:rsidRPr="00FC22D6" w:rsidRDefault="00D1544F" w:rsidP="00FC22D6">
      <w:pPr>
        <w:pStyle w:val="SyllabusListParagraph"/>
      </w:pPr>
      <w:r w:rsidRPr="00FC22D6">
        <w:t>The texts will vary in length, ranging from one to 2 minutes.</w:t>
      </w:r>
    </w:p>
    <w:p w14:paraId="1087F0F0" w14:textId="77777777" w:rsidR="00D1544F" w:rsidRPr="00FC22D6" w:rsidRDefault="00D1544F" w:rsidP="00FC22D6">
      <w:pPr>
        <w:pStyle w:val="SyllabusListParagraph"/>
      </w:pPr>
      <w:r w:rsidRPr="00FC22D6">
        <w:t>The total time for one reading/playing of all texts will be 4 to 6 minutes.</w:t>
      </w:r>
    </w:p>
    <w:p w14:paraId="4A32ED05" w14:textId="77777777" w:rsidR="00D1544F" w:rsidRPr="00FC22D6" w:rsidRDefault="00D1544F" w:rsidP="00FC22D6">
      <w:pPr>
        <w:pStyle w:val="SyllabusListParagraph"/>
      </w:pPr>
      <w:r w:rsidRPr="00FC22D6">
        <w:t>The texts will be read/played twice. There will be a pause between the readings/</w:t>
      </w:r>
      <w:proofErr w:type="spellStart"/>
      <w:r w:rsidRPr="00FC22D6">
        <w:t>playings</w:t>
      </w:r>
      <w:proofErr w:type="spellEnd"/>
      <w:r w:rsidRPr="00FC22D6">
        <w:t xml:space="preserve"> and a longer pause after the second reading/playing to allow students to answer the question.</w:t>
      </w:r>
    </w:p>
    <w:p w14:paraId="1EBBBDBF" w14:textId="77777777" w:rsidR="00D1544F" w:rsidRPr="00FC22D6" w:rsidRDefault="00D1544F" w:rsidP="00FC22D6">
      <w:pPr>
        <w:pStyle w:val="SyllabusHeading4"/>
      </w:pPr>
      <w:r w:rsidRPr="00FC22D6">
        <w:t>Written texts:</w:t>
      </w:r>
    </w:p>
    <w:p w14:paraId="236B1591" w14:textId="77777777" w:rsidR="00D1544F" w:rsidRPr="00FC22D6" w:rsidRDefault="00D1544F" w:rsidP="00FC22D6">
      <w:pPr>
        <w:pStyle w:val="SyllabusListParagraph"/>
      </w:pPr>
      <w:r w:rsidRPr="00FC22D6">
        <w:t xml:space="preserve">The total length of the written texts in Japanese will be in the range of 1200-1400 </w:t>
      </w:r>
      <w:r w:rsidRPr="00DC5079">
        <w:rPr>
          <w:i/>
          <w:iCs/>
        </w:rPr>
        <w:t>ji</w:t>
      </w:r>
      <w:r w:rsidRPr="00FC22D6">
        <w:t>.</w:t>
      </w:r>
    </w:p>
    <w:p w14:paraId="5E271299" w14:textId="77777777" w:rsidR="00D1544F" w:rsidRPr="00FC22D6" w:rsidRDefault="00D1544F" w:rsidP="00FC22D6">
      <w:pPr>
        <w:pStyle w:val="SyllabusListParagraph"/>
      </w:pPr>
      <w:r w:rsidRPr="00FC22D6">
        <w:t>One or 2 questions will require a response in English of up to 200 words.</w:t>
      </w:r>
    </w:p>
    <w:p w14:paraId="1C0156E5" w14:textId="77777777" w:rsidR="00D1544F" w:rsidRPr="00FC22D6" w:rsidRDefault="00D1544F" w:rsidP="00FC22D6">
      <w:pPr>
        <w:pStyle w:val="SyllabusListParagraph"/>
      </w:pPr>
      <w:r w:rsidRPr="00FC22D6">
        <w:t xml:space="preserve">The length of the responses in Japanese will depend on the nature of the stimulus text and the requirements of the task and will be in the range of 100-300 </w:t>
      </w:r>
      <w:r w:rsidRPr="00DC5079">
        <w:rPr>
          <w:i/>
          <w:iCs/>
        </w:rPr>
        <w:t>ji</w:t>
      </w:r>
      <w:r w:rsidRPr="00FC22D6">
        <w:t>.</w:t>
      </w:r>
    </w:p>
    <w:p w14:paraId="7EA7CAE2" w14:textId="77777777" w:rsidR="0071595C" w:rsidRPr="00FC22D6" w:rsidRDefault="0071595C" w:rsidP="00FC22D6">
      <w:r w:rsidRPr="00FC22D6">
        <w:br w:type="page"/>
      </w:r>
    </w:p>
    <w:p w14:paraId="7A6F4476" w14:textId="50F3DAB9" w:rsidR="00D1544F" w:rsidRPr="00FC22D6" w:rsidRDefault="00D1544F" w:rsidP="00FC22D6">
      <w:pPr>
        <w:pStyle w:val="SyllabusHeading3"/>
        <w:tabs>
          <w:tab w:val="right" w:pos="9072"/>
        </w:tabs>
      </w:pPr>
      <w:r w:rsidRPr="00FC22D6">
        <w:lastRenderedPageBreak/>
        <w:t>Section II: Composing texts</w:t>
      </w:r>
      <w:r w:rsidR="00FC22D6">
        <w:tab/>
      </w:r>
      <w:r w:rsidRPr="00FC22D6">
        <w:t>(30 marks)</w:t>
      </w:r>
    </w:p>
    <w:p w14:paraId="19A268B1" w14:textId="407D01B8" w:rsidR="00D1544F" w:rsidRPr="00FC22D6" w:rsidRDefault="00D1544F" w:rsidP="00FC22D6">
      <w:pPr>
        <w:pStyle w:val="SyllabusHeading4"/>
        <w:tabs>
          <w:tab w:val="right" w:pos="9072"/>
        </w:tabs>
      </w:pPr>
      <w:r w:rsidRPr="00FC22D6">
        <w:t>Part A</w:t>
      </w:r>
      <w:r w:rsidR="00FC22D6">
        <w:tab/>
      </w:r>
      <w:r w:rsidRPr="00FC22D6">
        <w:t>(10 marks)</w:t>
      </w:r>
    </w:p>
    <w:p w14:paraId="069711AA" w14:textId="77777777" w:rsidR="00D1544F" w:rsidRPr="00FC22D6" w:rsidRDefault="00D1544F" w:rsidP="00FC22D6">
      <w:pPr>
        <w:pStyle w:val="SyllabusListParagraph"/>
      </w:pPr>
      <w:r w:rsidRPr="00FC22D6">
        <w:t>The student will be required to answer one question.</w:t>
      </w:r>
    </w:p>
    <w:p w14:paraId="6C8D658C" w14:textId="77777777" w:rsidR="00D1544F" w:rsidRPr="00FC22D6" w:rsidRDefault="00D1544F" w:rsidP="00FC22D6">
      <w:pPr>
        <w:pStyle w:val="SyllabusListParagraph"/>
      </w:pPr>
      <w:r w:rsidRPr="00FC22D6">
        <w:t>The question will relate to the course Issues.</w:t>
      </w:r>
    </w:p>
    <w:p w14:paraId="077D8DF2" w14:textId="77777777" w:rsidR="00D1544F" w:rsidRPr="00FC22D6" w:rsidRDefault="00D1544F" w:rsidP="00FC22D6">
      <w:pPr>
        <w:pStyle w:val="SyllabusListParagraph"/>
      </w:pPr>
      <w:r w:rsidRPr="00FC22D6">
        <w:t xml:space="preserve">The student will be expected to compose an informative, </w:t>
      </w:r>
      <w:proofErr w:type="gramStart"/>
      <w:r w:rsidRPr="00FC22D6">
        <w:t>imaginative</w:t>
      </w:r>
      <w:proofErr w:type="gramEnd"/>
      <w:r w:rsidRPr="00FC22D6">
        <w:t xml:space="preserve"> or reflective text in Japanese.</w:t>
      </w:r>
    </w:p>
    <w:p w14:paraId="76BB278C" w14:textId="77777777" w:rsidR="00D1544F" w:rsidRPr="00FC22D6" w:rsidRDefault="00D1544F" w:rsidP="00FC22D6">
      <w:pPr>
        <w:pStyle w:val="SyllabusListParagraph"/>
      </w:pPr>
      <w:r w:rsidRPr="00FC22D6">
        <w:t>The question will specify a context and audience.</w:t>
      </w:r>
    </w:p>
    <w:p w14:paraId="04E90D44" w14:textId="77777777" w:rsidR="00D1544F" w:rsidRPr="00FC22D6" w:rsidRDefault="00D1544F" w:rsidP="00FC22D6">
      <w:pPr>
        <w:pStyle w:val="SyllabusListParagraph"/>
      </w:pPr>
      <w:r w:rsidRPr="00FC22D6">
        <w:t>The question will be phrased in Japanese and English, for a short response in Japanese.</w:t>
      </w:r>
    </w:p>
    <w:p w14:paraId="7BAE904A" w14:textId="77777777" w:rsidR="00D1544F" w:rsidRPr="00FC22D6" w:rsidRDefault="00D1544F" w:rsidP="00FC22D6">
      <w:pPr>
        <w:pStyle w:val="SyllabusListParagraph"/>
      </w:pPr>
      <w:r w:rsidRPr="00FC22D6">
        <w:t xml:space="preserve">The length of the response will be in the range of 150-175 </w:t>
      </w:r>
      <w:r w:rsidRPr="006A7910">
        <w:rPr>
          <w:i/>
          <w:iCs/>
        </w:rPr>
        <w:t>ji</w:t>
      </w:r>
      <w:r w:rsidRPr="00FC22D6">
        <w:t>.</w:t>
      </w:r>
    </w:p>
    <w:p w14:paraId="72E255A0" w14:textId="25FFF662" w:rsidR="00D1544F" w:rsidRPr="00FC22D6" w:rsidRDefault="00D1544F" w:rsidP="00FC22D6">
      <w:pPr>
        <w:pStyle w:val="SyllabusHeading4"/>
        <w:tabs>
          <w:tab w:val="right" w:pos="9072"/>
        </w:tabs>
      </w:pPr>
      <w:r w:rsidRPr="00FC22D6">
        <w:t>Part B</w:t>
      </w:r>
      <w:r w:rsidR="00FC22D6">
        <w:tab/>
      </w:r>
      <w:r w:rsidRPr="00FC22D6">
        <w:t>(20 marks)</w:t>
      </w:r>
    </w:p>
    <w:p w14:paraId="6FFBC6F2" w14:textId="77777777" w:rsidR="00D1544F" w:rsidRPr="00FC22D6" w:rsidRDefault="00D1544F" w:rsidP="00FC22D6">
      <w:pPr>
        <w:pStyle w:val="SyllabusListParagraph"/>
      </w:pPr>
      <w:r w:rsidRPr="00FC22D6">
        <w:t>The student will be required to answer one question.</w:t>
      </w:r>
    </w:p>
    <w:p w14:paraId="290C1A71" w14:textId="77777777" w:rsidR="00D1544F" w:rsidRPr="00FC22D6" w:rsidRDefault="00D1544F" w:rsidP="00FC22D6">
      <w:pPr>
        <w:pStyle w:val="SyllabusListParagraph"/>
      </w:pPr>
      <w:r w:rsidRPr="00FC22D6">
        <w:t>The question will relate to the course issues.</w:t>
      </w:r>
    </w:p>
    <w:p w14:paraId="505F2383" w14:textId="77777777" w:rsidR="00D1544F" w:rsidRPr="00FC22D6" w:rsidRDefault="00D1544F" w:rsidP="00FC22D6">
      <w:pPr>
        <w:pStyle w:val="SyllabusListParagraph"/>
      </w:pPr>
      <w:r w:rsidRPr="00FC22D6">
        <w:t xml:space="preserve">The student will be expected to compose an informative, evaluative, </w:t>
      </w:r>
      <w:proofErr w:type="gramStart"/>
      <w:r w:rsidRPr="00FC22D6">
        <w:t>persuasive</w:t>
      </w:r>
      <w:proofErr w:type="gramEnd"/>
      <w:r w:rsidRPr="00FC22D6">
        <w:t xml:space="preserve"> or reflective text in Japanese.</w:t>
      </w:r>
    </w:p>
    <w:p w14:paraId="6CE236D9" w14:textId="77777777" w:rsidR="00D1544F" w:rsidRPr="00FC22D6" w:rsidRDefault="00D1544F" w:rsidP="00FC22D6">
      <w:pPr>
        <w:pStyle w:val="SyllabusListParagraph"/>
      </w:pPr>
      <w:r w:rsidRPr="00FC22D6">
        <w:t>The question will specify a context and audience.</w:t>
      </w:r>
    </w:p>
    <w:p w14:paraId="3D5F1001" w14:textId="77777777" w:rsidR="00D1544F" w:rsidRPr="00FC22D6" w:rsidRDefault="00D1544F" w:rsidP="00FC22D6">
      <w:pPr>
        <w:pStyle w:val="SyllabusListParagraph"/>
      </w:pPr>
      <w:r w:rsidRPr="00FC22D6">
        <w:t>The question will be phrased in Japanese and English, for a response in Japanese.</w:t>
      </w:r>
    </w:p>
    <w:p w14:paraId="02F5C2DE" w14:textId="77777777" w:rsidR="00D1544F" w:rsidRPr="00FC22D6" w:rsidRDefault="00D1544F" w:rsidP="00FC22D6">
      <w:pPr>
        <w:pStyle w:val="SyllabusListParagraph"/>
      </w:pPr>
      <w:r w:rsidRPr="00FC22D6">
        <w:t xml:space="preserve">The length of the response will be in the range of 350-375 </w:t>
      </w:r>
      <w:r w:rsidRPr="006A7910">
        <w:rPr>
          <w:i/>
          <w:iCs/>
        </w:rPr>
        <w:t>ji</w:t>
      </w:r>
      <w:r w:rsidRPr="00FC22D6">
        <w:t>.</w:t>
      </w:r>
    </w:p>
    <w:p w14:paraId="38C91E44" w14:textId="43CD061D" w:rsidR="00FC22D6" w:rsidRDefault="00D1544F" w:rsidP="00FC22D6">
      <w:pPr>
        <w:pStyle w:val="SyllabusHeading2"/>
        <w:tabs>
          <w:tab w:val="right" w:pos="9072"/>
        </w:tabs>
      </w:pPr>
      <w:bookmarkStart w:id="85" w:name="_Toc160790420"/>
      <w:r w:rsidRPr="00FC22D6">
        <w:t>Oral examination</w:t>
      </w:r>
      <w:r w:rsidR="00FC22D6">
        <w:tab/>
      </w:r>
      <w:r w:rsidRPr="00FC22D6">
        <w:t>(20 marks)</w:t>
      </w:r>
      <w:bookmarkEnd w:id="85"/>
    </w:p>
    <w:p w14:paraId="29418396" w14:textId="237E4468" w:rsidR="00D1544F" w:rsidRPr="00FC22D6" w:rsidRDefault="00D1544F" w:rsidP="00FC22D6">
      <w:pPr>
        <w:tabs>
          <w:tab w:val="left" w:pos="2268"/>
        </w:tabs>
      </w:pPr>
      <w:r w:rsidRPr="00FC22D6">
        <w:rPr>
          <w:b/>
          <w:bCs/>
        </w:rPr>
        <w:t>Time allowed:</w:t>
      </w:r>
      <w:r w:rsidR="001A52E1">
        <w:t xml:space="preserve"> </w:t>
      </w:r>
      <w:r w:rsidRPr="00FC22D6">
        <w:t>approximately seven minutes plus eight minutes preparation time.</w:t>
      </w:r>
    </w:p>
    <w:p w14:paraId="5161C92A" w14:textId="77777777" w:rsidR="00D1544F" w:rsidRPr="00FC22D6" w:rsidRDefault="00D1544F" w:rsidP="00FC22D6">
      <w:pPr>
        <w:pStyle w:val="SyllabusListParagraph"/>
      </w:pPr>
      <w:r w:rsidRPr="00FC22D6">
        <w:t>There will be 2 questions phrased in Japanese for a response in Japanese.</w:t>
      </w:r>
    </w:p>
    <w:p w14:paraId="2F6F3F87" w14:textId="77777777" w:rsidR="00D1544F" w:rsidRPr="00FC22D6" w:rsidRDefault="00D1544F" w:rsidP="00FC22D6">
      <w:pPr>
        <w:pStyle w:val="SyllabusListParagraph"/>
      </w:pPr>
      <w:r w:rsidRPr="00FC22D6">
        <w:t>Students will be required to answer both questions, each in the form of a monologue.</w:t>
      </w:r>
    </w:p>
    <w:p w14:paraId="59E4EDC4" w14:textId="77777777" w:rsidR="00D1544F" w:rsidRPr="00FC22D6" w:rsidRDefault="00D1544F" w:rsidP="00FC22D6">
      <w:pPr>
        <w:pStyle w:val="SyllabusListParagraph"/>
      </w:pPr>
      <w:r w:rsidRPr="00FC22D6">
        <w:t>The questions will relate to the course issues and may also relate to the Personal Investigation.</w:t>
      </w:r>
    </w:p>
    <w:p w14:paraId="3E825C3C" w14:textId="77777777" w:rsidR="00D1544F" w:rsidRPr="00FC22D6" w:rsidRDefault="00D1544F" w:rsidP="00FC22D6">
      <w:pPr>
        <w:pStyle w:val="SyllabusListParagraph"/>
      </w:pPr>
      <w:r w:rsidRPr="00FC22D6">
        <w:t>The questions may include stimulus material in Japanese.</w:t>
      </w:r>
    </w:p>
    <w:p w14:paraId="2A193015" w14:textId="77777777" w:rsidR="00D1544F" w:rsidRPr="00FC22D6" w:rsidRDefault="00D1544F" w:rsidP="00FC22D6">
      <w:pPr>
        <w:pStyle w:val="SyllabusListParagraph"/>
      </w:pPr>
      <w:r w:rsidRPr="00FC22D6">
        <w:t xml:space="preserve">The questions may specify a context, </w:t>
      </w:r>
      <w:proofErr w:type="gramStart"/>
      <w:r w:rsidRPr="00FC22D6">
        <w:t>purpose</w:t>
      </w:r>
      <w:proofErr w:type="gramEnd"/>
      <w:r w:rsidRPr="00FC22D6">
        <w:t xml:space="preserve"> and audience.</w:t>
      </w:r>
    </w:p>
    <w:p w14:paraId="235657A5" w14:textId="77777777" w:rsidR="00D1544F" w:rsidRPr="00FC22D6" w:rsidRDefault="00D1544F" w:rsidP="00FC22D6">
      <w:pPr>
        <w:pStyle w:val="SyllabusListParagraph"/>
      </w:pPr>
      <w:r w:rsidRPr="00FC22D6">
        <w:t xml:space="preserve">The questions may require the response to be informative, evaluative, </w:t>
      </w:r>
      <w:proofErr w:type="gramStart"/>
      <w:r w:rsidRPr="00FC22D6">
        <w:t>persuasive</w:t>
      </w:r>
      <w:proofErr w:type="gramEnd"/>
      <w:r w:rsidRPr="00FC22D6">
        <w:t xml:space="preserve"> or reflective.</w:t>
      </w:r>
    </w:p>
    <w:p w14:paraId="426D0964" w14:textId="77777777" w:rsidR="00D1544F" w:rsidRPr="00FC22D6" w:rsidRDefault="00D1544F" w:rsidP="00FC22D6">
      <w:pPr>
        <w:pStyle w:val="SyllabusListParagraph"/>
      </w:pPr>
      <w:r w:rsidRPr="00FC22D6">
        <w:t>The total length of the two responses will be approximately seven minutes. There will be a total of 8 minutes’ preparation time.</w:t>
      </w:r>
    </w:p>
    <w:p w14:paraId="60E6670F" w14:textId="77777777" w:rsidR="00D1544F" w:rsidRPr="00562DCC" w:rsidRDefault="00D1544F" w:rsidP="00C942F9">
      <w:r w:rsidRPr="00562DCC">
        <w:br w:type="page"/>
      </w:r>
    </w:p>
    <w:p w14:paraId="394F63B7" w14:textId="5A14895C" w:rsidR="00705CFA" w:rsidRPr="00562DCC" w:rsidRDefault="00705CFA" w:rsidP="00FB1C57">
      <w:pPr>
        <w:pStyle w:val="SyllabusAppendixHeading1"/>
      </w:pPr>
      <w:bookmarkStart w:id="86" w:name="_Toc160790421"/>
      <w:r w:rsidRPr="00562DCC">
        <w:lastRenderedPageBreak/>
        <w:t>Appendix 1 – Grade descriptions</w:t>
      </w:r>
      <w:bookmarkEnd w:id="81"/>
      <w:bookmarkEnd w:id="82"/>
      <w:r w:rsidRPr="00562DCC">
        <w:t xml:space="preserve"> Year 1</w:t>
      </w:r>
      <w:r w:rsidR="001C3551" w:rsidRPr="00562DCC">
        <w:t>1</w:t>
      </w:r>
      <w:bookmarkEnd w:id="86"/>
    </w:p>
    <w:tbl>
      <w:tblPr>
        <w:tblW w:w="5000" w:type="pct"/>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28" w:type="dxa"/>
          <w:bottom w:w="28" w:type="dxa"/>
        </w:tblCellMar>
        <w:tblLook w:val="00A0" w:firstRow="1" w:lastRow="0" w:firstColumn="1" w:lastColumn="0" w:noHBand="0" w:noVBand="0"/>
      </w:tblPr>
      <w:tblGrid>
        <w:gridCol w:w="925"/>
        <w:gridCol w:w="8125"/>
      </w:tblGrid>
      <w:tr w:rsidR="00705CFA" w:rsidRPr="00562DCC" w14:paraId="33CE4446" w14:textId="77777777" w:rsidTr="00431DCD">
        <w:tc>
          <w:tcPr>
            <w:tcW w:w="993" w:type="dxa"/>
            <w:vMerge w:val="restart"/>
            <w:shd w:val="clear" w:color="auto" w:fill="9688BE" w:themeFill="accent4"/>
            <w:vAlign w:val="center"/>
          </w:tcPr>
          <w:p w14:paraId="35B14184" w14:textId="77777777" w:rsidR="00705CFA" w:rsidRPr="00562DCC" w:rsidRDefault="00705CFA" w:rsidP="00DA69B6">
            <w:pPr>
              <w:spacing w:after="0"/>
              <w:jc w:val="center"/>
              <w:rPr>
                <w:rFonts w:eastAsia="MS Mincho" w:cs="Calibri"/>
                <w:b/>
                <w:color w:val="FFFFFF" w:themeColor="background1"/>
                <w:sz w:val="40"/>
                <w:szCs w:val="40"/>
              </w:rPr>
            </w:pPr>
            <w:r w:rsidRPr="00562DCC">
              <w:rPr>
                <w:rFonts w:eastAsia="MS Mincho" w:cs="Calibri"/>
                <w:b/>
                <w:color w:val="FFFFFF" w:themeColor="background1"/>
                <w:sz w:val="40"/>
                <w:szCs w:val="40"/>
              </w:rPr>
              <w:t>A</w:t>
            </w:r>
          </w:p>
        </w:tc>
        <w:tc>
          <w:tcPr>
            <w:tcW w:w="8906" w:type="dxa"/>
          </w:tcPr>
          <w:p w14:paraId="6C2B3D37" w14:textId="77777777" w:rsidR="00D04185" w:rsidRPr="00562DCC" w:rsidRDefault="00D04185" w:rsidP="00604242">
            <w:pPr>
              <w:spacing w:before="60" w:after="0"/>
              <w:rPr>
                <w:rFonts w:eastAsia="MS Mincho" w:cs="Calibri"/>
                <w:b/>
                <w:color w:val="000000"/>
                <w:sz w:val="20"/>
                <w:szCs w:val="20"/>
              </w:rPr>
            </w:pPr>
            <w:r w:rsidRPr="00562DCC">
              <w:rPr>
                <w:rFonts w:eastAsia="MS Mincho" w:cs="Calibri"/>
                <w:b/>
                <w:color w:val="000000"/>
                <w:sz w:val="20"/>
                <w:szCs w:val="20"/>
              </w:rPr>
              <w:t>Written production and oral production</w:t>
            </w:r>
          </w:p>
          <w:p w14:paraId="51D86622" w14:textId="77777777" w:rsidR="00D04185" w:rsidRPr="00562DCC" w:rsidRDefault="00D04185"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Manipulates Japanese effectively to communicate a range of ideas and opinions relevant to context, </w:t>
            </w:r>
            <w:proofErr w:type="gramStart"/>
            <w:r w:rsidRPr="00562DCC">
              <w:rPr>
                <w:rFonts w:eastAsia="MS Mincho" w:cs="Calibri"/>
                <w:color w:val="000000"/>
                <w:sz w:val="20"/>
                <w:szCs w:val="20"/>
                <w:lang w:eastAsia="en-AU"/>
              </w:rPr>
              <w:t>purpose</w:t>
            </w:r>
            <w:proofErr w:type="gramEnd"/>
            <w:r w:rsidRPr="00562DCC">
              <w:rPr>
                <w:rFonts w:eastAsia="MS Mincho" w:cs="Calibri"/>
                <w:color w:val="000000"/>
                <w:sz w:val="20"/>
                <w:szCs w:val="20"/>
                <w:lang w:eastAsia="en-AU"/>
              </w:rPr>
              <w:t xml:space="preserve"> and audience.</w:t>
            </w:r>
          </w:p>
          <w:p w14:paraId="75D309A1" w14:textId="77777777" w:rsidR="00D04185" w:rsidRPr="00562DCC" w:rsidRDefault="00D04185"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Formulates logical arguments and justifies points of view consistently. </w:t>
            </w:r>
          </w:p>
          <w:p w14:paraId="3C25592E" w14:textId="77777777" w:rsidR="00D04185" w:rsidRPr="00562DCC" w:rsidRDefault="00D04185"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Shows highly effective use of textual references.</w:t>
            </w:r>
          </w:p>
          <w:p w14:paraId="7FDAFE91" w14:textId="77777777" w:rsidR="00D04185" w:rsidRPr="00562DCC" w:rsidRDefault="00D04185"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Reflects on and applies knowledge and understanding of the relationships between language, </w:t>
            </w:r>
            <w:proofErr w:type="gramStart"/>
            <w:r w:rsidRPr="00562DCC">
              <w:rPr>
                <w:rFonts w:eastAsia="MS Mincho" w:cs="Calibri"/>
                <w:color w:val="000000"/>
                <w:sz w:val="20"/>
                <w:szCs w:val="20"/>
                <w:lang w:eastAsia="en-AU"/>
              </w:rPr>
              <w:t>culture</w:t>
            </w:r>
            <w:proofErr w:type="gramEnd"/>
            <w:r w:rsidRPr="00562DCC">
              <w:rPr>
                <w:rFonts w:eastAsia="MS Mincho" w:cs="Calibri"/>
                <w:color w:val="000000"/>
                <w:sz w:val="20"/>
                <w:szCs w:val="20"/>
                <w:lang w:eastAsia="en-AU"/>
              </w:rPr>
              <w:t xml:space="preserve"> and identity in a bilingual context.</w:t>
            </w:r>
          </w:p>
          <w:p w14:paraId="0F64FE1C" w14:textId="52DC9A20" w:rsidR="00D04185" w:rsidRPr="00562DCC" w:rsidRDefault="00D04185"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Uses Japanese with a high </w:t>
            </w:r>
            <w:r w:rsidR="00084C22" w:rsidRPr="00562DCC">
              <w:rPr>
                <w:rFonts w:eastAsia="MS Mincho" w:cs="Calibri"/>
                <w:color w:val="000000"/>
                <w:sz w:val="20"/>
                <w:szCs w:val="20"/>
                <w:lang w:eastAsia="en-AU"/>
              </w:rPr>
              <w:t>degree</w:t>
            </w:r>
            <w:r w:rsidRPr="00562DCC">
              <w:rPr>
                <w:rFonts w:eastAsia="MS Mincho" w:cs="Calibri"/>
                <w:color w:val="000000"/>
                <w:sz w:val="20"/>
                <w:szCs w:val="20"/>
                <w:lang w:eastAsia="en-AU"/>
              </w:rPr>
              <w:t xml:space="preserve"> of accuracy and uses vocabulary and language conventions effectively.</w:t>
            </w:r>
          </w:p>
          <w:p w14:paraId="30752E59" w14:textId="77777777" w:rsidR="00D04185" w:rsidRPr="00562DCC" w:rsidRDefault="00D04185"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Influence of accent/dialect may be evident in pronunciation, choice of vocabulary or sentence structure; however, meaning is conveyed fluently.</w:t>
            </w:r>
          </w:p>
          <w:p w14:paraId="1A7FCC53" w14:textId="77777777" w:rsidR="00705CFA" w:rsidRPr="00562DCC" w:rsidRDefault="00D04185" w:rsidP="00DA69B6">
            <w:pPr>
              <w:spacing w:after="0"/>
              <w:rPr>
                <w:rFonts w:eastAsia="MS Mincho" w:cs="Calibri"/>
                <w:color w:val="000000"/>
                <w:sz w:val="20"/>
                <w:szCs w:val="20"/>
              </w:rPr>
            </w:pPr>
            <w:r w:rsidRPr="00562DCC">
              <w:rPr>
                <w:rFonts w:eastAsia="MS Mincho" w:cs="Calibri"/>
                <w:color w:val="000000"/>
                <w:sz w:val="20"/>
                <w:szCs w:val="20"/>
                <w:lang w:eastAsia="en-AU"/>
              </w:rPr>
              <w:t>Organises information coherently and expresses ideas effectively</w:t>
            </w:r>
            <w:r w:rsidR="00E336C5" w:rsidRPr="00562DCC">
              <w:rPr>
                <w:rFonts w:eastAsia="MS Mincho" w:cs="Calibri"/>
                <w:color w:val="000000"/>
                <w:sz w:val="20"/>
                <w:szCs w:val="20"/>
                <w:lang w:eastAsia="en-AU"/>
              </w:rPr>
              <w:t>.</w:t>
            </w:r>
          </w:p>
        </w:tc>
      </w:tr>
      <w:tr w:rsidR="00705CFA" w:rsidRPr="00562DCC" w14:paraId="5EE43104" w14:textId="77777777" w:rsidTr="00431DCD">
        <w:tc>
          <w:tcPr>
            <w:tcW w:w="993" w:type="dxa"/>
            <w:vMerge/>
            <w:shd w:val="clear" w:color="auto" w:fill="9688BE" w:themeFill="accent4"/>
          </w:tcPr>
          <w:p w14:paraId="0B1E0D25" w14:textId="77777777" w:rsidR="00705CFA" w:rsidRPr="00562DCC" w:rsidRDefault="00705CFA" w:rsidP="00DA69B6">
            <w:pPr>
              <w:rPr>
                <w:rFonts w:eastAsia="MS Mincho" w:cs="Calibri"/>
                <w:color w:val="000000"/>
                <w:sz w:val="16"/>
                <w:szCs w:val="16"/>
              </w:rPr>
            </w:pPr>
          </w:p>
        </w:tc>
        <w:tc>
          <w:tcPr>
            <w:tcW w:w="8906" w:type="dxa"/>
          </w:tcPr>
          <w:p w14:paraId="1AEB0482" w14:textId="77777777" w:rsidR="00D04185" w:rsidRPr="00562DCC" w:rsidRDefault="00D04185" w:rsidP="00604242">
            <w:pPr>
              <w:spacing w:before="60" w:after="0"/>
              <w:rPr>
                <w:rFonts w:eastAsia="MS Mincho" w:cs="Calibri"/>
                <w:b/>
                <w:color w:val="000000"/>
                <w:sz w:val="20"/>
                <w:szCs w:val="20"/>
              </w:rPr>
            </w:pPr>
            <w:r w:rsidRPr="00562DCC">
              <w:rPr>
                <w:rFonts w:eastAsia="MS Mincho" w:cs="Calibri"/>
                <w:b/>
                <w:color w:val="000000"/>
                <w:sz w:val="20"/>
                <w:szCs w:val="20"/>
              </w:rPr>
              <w:t>Comprehension</w:t>
            </w:r>
          </w:p>
          <w:p w14:paraId="4518AE51" w14:textId="77777777" w:rsidR="00705CFA" w:rsidRPr="00562DCC" w:rsidRDefault="00D04185" w:rsidP="00DA69B6">
            <w:pPr>
              <w:spacing w:after="0"/>
              <w:rPr>
                <w:rFonts w:eastAsia="MS Mincho" w:cs="Calibri"/>
                <w:color w:val="000000"/>
                <w:sz w:val="20"/>
                <w:szCs w:val="20"/>
              </w:rPr>
            </w:pPr>
            <w:r w:rsidRPr="00562DCC">
              <w:rPr>
                <w:rFonts w:eastAsia="MS Mincho" w:cs="Calibri"/>
                <w:color w:val="000000"/>
                <w:sz w:val="20"/>
                <w:szCs w:val="20"/>
                <w:lang w:eastAsia="en-AU"/>
              </w:rPr>
              <w:t>Competently summarises and synthesises key points and details in texts and provides detailed analysis with insight and interpretation.</w:t>
            </w:r>
          </w:p>
        </w:tc>
      </w:tr>
    </w:tbl>
    <w:p w14:paraId="73394D40" w14:textId="77777777" w:rsidR="00705CFA" w:rsidRPr="00562DCC" w:rsidRDefault="00705CFA" w:rsidP="00DA69B6">
      <w:pPr>
        <w:spacing w:after="0"/>
        <w:rPr>
          <w:rFonts w:eastAsia="MS Mincho" w:cs="Calibri"/>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25"/>
        <w:gridCol w:w="8125"/>
      </w:tblGrid>
      <w:tr w:rsidR="00705CFA" w:rsidRPr="00562DCC" w14:paraId="21CD9362" w14:textId="77777777" w:rsidTr="00431DCD">
        <w:tc>
          <w:tcPr>
            <w:tcW w:w="993" w:type="dxa"/>
            <w:vMerge w:val="restart"/>
            <w:shd w:val="clear" w:color="auto" w:fill="9688BE" w:themeFill="accent4"/>
            <w:vAlign w:val="center"/>
          </w:tcPr>
          <w:p w14:paraId="7855988B" w14:textId="77777777" w:rsidR="00705CFA" w:rsidRPr="00562DCC" w:rsidRDefault="00705CFA" w:rsidP="00DA69B6">
            <w:pPr>
              <w:spacing w:after="0"/>
              <w:jc w:val="center"/>
              <w:rPr>
                <w:rFonts w:eastAsia="MS Mincho" w:cs="Calibri"/>
                <w:b/>
                <w:color w:val="FFFFFF" w:themeColor="background1"/>
                <w:sz w:val="40"/>
                <w:szCs w:val="40"/>
              </w:rPr>
            </w:pPr>
            <w:r w:rsidRPr="00562DCC">
              <w:rPr>
                <w:rFonts w:eastAsia="MS Mincho" w:cs="Calibri"/>
                <w:b/>
                <w:color w:val="FFFFFF" w:themeColor="background1"/>
                <w:sz w:val="40"/>
                <w:szCs w:val="40"/>
              </w:rPr>
              <w:t>B</w:t>
            </w:r>
          </w:p>
        </w:tc>
        <w:tc>
          <w:tcPr>
            <w:tcW w:w="8906" w:type="dxa"/>
          </w:tcPr>
          <w:p w14:paraId="06C9F5ED" w14:textId="77777777" w:rsidR="00D04185" w:rsidRPr="00562DCC" w:rsidRDefault="00D04185" w:rsidP="00B31F0B">
            <w:pPr>
              <w:spacing w:before="60" w:after="0"/>
              <w:rPr>
                <w:rFonts w:eastAsia="MS Mincho" w:cs="Calibri"/>
                <w:b/>
                <w:color w:val="000000"/>
                <w:sz w:val="20"/>
                <w:szCs w:val="20"/>
              </w:rPr>
            </w:pPr>
            <w:r w:rsidRPr="00562DCC">
              <w:rPr>
                <w:rFonts w:eastAsia="MS Mincho" w:cs="Calibri"/>
                <w:b/>
                <w:color w:val="000000"/>
                <w:sz w:val="20"/>
                <w:szCs w:val="20"/>
              </w:rPr>
              <w:t>Written production and oral production</w:t>
            </w:r>
          </w:p>
          <w:p w14:paraId="0CEC2818" w14:textId="77777777" w:rsidR="00D04185" w:rsidRPr="00562DCC" w:rsidRDefault="00D04185"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Uses Japanese effectively to communicate a range of ideas and opinions relevant to context, </w:t>
            </w:r>
            <w:proofErr w:type="gramStart"/>
            <w:r w:rsidRPr="00562DCC">
              <w:rPr>
                <w:rFonts w:eastAsia="MS Mincho" w:cs="Calibri"/>
                <w:color w:val="000000"/>
                <w:sz w:val="20"/>
                <w:szCs w:val="20"/>
                <w:lang w:eastAsia="en-AU"/>
              </w:rPr>
              <w:t>purpose</w:t>
            </w:r>
            <w:proofErr w:type="gramEnd"/>
            <w:r w:rsidRPr="00562DCC">
              <w:rPr>
                <w:rFonts w:eastAsia="MS Mincho" w:cs="Calibri"/>
                <w:color w:val="000000"/>
                <w:sz w:val="20"/>
                <w:szCs w:val="20"/>
                <w:lang w:eastAsia="en-AU"/>
              </w:rPr>
              <w:t xml:space="preserve"> and audience.</w:t>
            </w:r>
          </w:p>
          <w:p w14:paraId="5ACACD86" w14:textId="77777777" w:rsidR="00D04185" w:rsidRPr="00562DCC" w:rsidRDefault="00D04185"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Formulates logical arguments and justifies points of view. </w:t>
            </w:r>
          </w:p>
          <w:p w14:paraId="313B7F59" w14:textId="77777777" w:rsidR="00D04185" w:rsidRPr="00562DCC" w:rsidRDefault="00D04185"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Shows effec</w:t>
            </w:r>
            <w:r w:rsidR="000B3A6C" w:rsidRPr="00562DCC">
              <w:rPr>
                <w:rFonts w:eastAsia="MS Mincho" w:cs="Calibri"/>
                <w:color w:val="000000"/>
                <w:sz w:val="20"/>
                <w:szCs w:val="20"/>
                <w:lang w:eastAsia="en-AU"/>
              </w:rPr>
              <w:t>tive use of textual references.</w:t>
            </w:r>
          </w:p>
          <w:p w14:paraId="529141DD" w14:textId="77777777" w:rsidR="00D04185" w:rsidRPr="00562DCC" w:rsidRDefault="00D04185"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Applies some knowledge and understanding of the relationships between language, </w:t>
            </w:r>
            <w:proofErr w:type="gramStart"/>
            <w:r w:rsidRPr="00562DCC">
              <w:rPr>
                <w:rFonts w:eastAsia="MS Mincho" w:cs="Calibri"/>
                <w:color w:val="000000"/>
                <w:sz w:val="20"/>
                <w:szCs w:val="20"/>
                <w:lang w:eastAsia="en-AU"/>
              </w:rPr>
              <w:t>culture</w:t>
            </w:r>
            <w:proofErr w:type="gramEnd"/>
            <w:r w:rsidRPr="00562DCC">
              <w:rPr>
                <w:rFonts w:eastAsia="MS Mincho" w:cs="Calibri"/>
                <w:color w:val="000000"/>
                <w:sz w:val="20"/>
                <w:szCs w:val="20"/>
                <w:lang w:eastAsia="en-AU"/>
              </w:rPr>
              <w:t xml:space="preserve"> and identity in a bilingual context.</w:t>
            </w:r>
          </w:p>
          <w:p w14:paraId="29988E88" w14:textId="77777777" w:rsidR="00D04185" w:rsidRPr="00562DCC" w:rsidRDefault="00D04185"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Uses vocabulary and a range of language conventions mostly accurately and effectively.</w:t>
            </w:r>
          </w:p>
          <w:p w14:paraId="5CA0C9AD" w14:textId="77777777" w:rsidR="00D04185" w:rsidRPr="00562DCC" w:rsidRDefault="00D04185"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Influence of accent/dialect may be evident; however, meaning is conveyed effectively.</w:t>
            </w:r>
          </w:p>
          <w:p w14:paraId="1F65DC9F" w14:textId="77777777" w:rsidR="00705CFA" w:rsidRPr="00562DCC" w:rsidRDefault="00D04185" w:rsidP="00DA69B6">
            <w:pPr>
              <w:spacing w:after="0"/>
              <w:rPr>
                <w:rFonts w:eastAsia="MS Mincho" w:cs="Calibri"/>
                <w:color w:val="000000"/>
                <w:sz w:val="20"/>
                <w:szCs w:val="20"/>
              </w:rPr>
            </w:pPr>
            <w:r w:rsidRPr="00562DCC">
              <w:rPr>
                <w:rFonts w:eastAsia="MS Mincho" w:cs="Calibri"/>
                <w:color w:val="000000"/>
                <w:sz w:val="20"/>
                <w:szCs w:val="20"/>
                <w:lang w:eastAsia="en-AU"/>
              </w:rPr>
              <w:t>Organises information logically and develops ideas clearly.</w:t>
            </w:r>
          </w:p>
        </w:tc>
      </w:tr>
      <w:tr w:rsidR="00705CFA" w:rsidRPr="00562DCC" w14:paraId="3C15D7CC" w14:textId="77777777" w:rsidTr="00431DCD">
        <w:tc>
          <w:tcPr>
            <w:tcW w:w="993" w:type="dxa"/>
            <w:vMerge/>
            <w:shd w:val="clear" w:color="auto" w:fill="9688BE" w:themeFill="accent4"/>
          </w:tcPr>
          <w:p w14:paraId="669BE559" w14:textId="77777777" w:rsidR="00705CFA" w:rsidRPr="00562DCC" w:rsidRDefault="00705CFA" w:rsidP="00DA69B6">
            <w:pPr>
              <w:rPr>
                <w:rFonts w:eastAsia="MS Mincho" w:cs="Calibri"/>
                <w:color w:val="000000"/>
                <w:sz w:val="16"/>
                <w:szCs w:val="16"/>
              </w:rPr>
            </w:pPr>
          </w:p>
        </w:tc>
        <w:tc>
          <w:tcPr>
            <w:tcW w:w="8906" w:type="dxa"/>
          </w:tcPr>
          <w:p w14:paraId="05BA83DE" w14:textId="77777777" w:rsidR="00D04185" w:rsidRPr="00562DCC" w:rsidRDefault="00D04185" w:rsidP="00B31F0B">
            <w:pPr>
              <w:spacing w:before="60" w:after="0"/>
              <w:rPr>
                <w:rFonts w:eastAsia="MS Mincho" w:cs="Calibri"/>
                <w:b/>
                <w:color w:val="000000"/>
                <w:sz w:val="20"/>
                <w:szCs w:val="20"/>
              </w:rPr>
            </w:pPr>
            <w:r w:rsidRPr="00562DCC">
              <w:rPr>
                <w:rFonts w:eastAsia="MS Mincho" w:cs="Calibri"/>
                <w:b/>
                <w:color w:val="000000"/>
                <w:sz w:val="20"/>
                <w:szCs w:val="20"/>
              </w:rPr>
              <w:t>Comprehension</w:t>
            </w:r>
          </w:p>
          <w:p w14:paraId="5F618AC7" w14:textId="77777777" w:rsidR="00705CFA" w:rsidRPr="00562DCC" w:rsidRDefault="00D04185" w:rsidP="00DA69B6">
            <w:pPr>
              <w:spacing w:after="0"/>
              <w:rPr>
                <w:rFonts w:eastAsia="MS Mincho" w:cs="Calibri"/>
                <w:color w:val="000000"/>
                <w:sz w:val="20"/>
                <w:szCs w:val="20"/>
              </w:rPr>
            </w:pPr>
            <w:r w:rsidRPr="00562DCC">
              <w:rPr>
                <w:rFonts w:eastAsia="MS Mincho" w:cs="Calibri"/>
                <w:color w:val="000000"/>
                <w:sz w:val="20"/>
                <w:szCs w:val="20"/>
              </w:rPr>
              <w:t>Ably extracts and synthesises most relevant key points and details in texts, with some analysis and interpretation</w:t>
            </w:r>
            <w:r w:rsidR="00896FF5" w:rsidRPr="00562DCC">
              <w:rPr>
                <w:rFonts w:eastAsia="MS Mincho" w:cs="Calibri"/>
                <w:color w:val="000000"/>
                <w:sz w:val="20"/>
                <w:szCs w:val="20"/>
              </w:rPr>
              <w:t>.</w:t>
            </w:r>
          </w:p>
        </w:tc>
      </w:tr>
    </w:tbl>
    <w:p w14:paraId="2D048F58" w14:textId="77777777" w:rsidR="00705CFA" w:rsidRPr="00562DCC" w:rsidRDefault="00705CFA" w:rsidP="00DA69B6">
      <w:pPr>
        <w:spacing w:after="0"/>
        <w:rPr>
          <w:rFonts w:eastAsia="MS Mincho" w:cs="Calibri"/>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25"/>
        <w:gridCol w:w="8125"/>
      </w:tblGrid>
      <w:tr w:rsidR="00705CFA" w:rsidRPr="00562DCC" w14:paraId="15956078" w14:textId="77777777" w:rsidTr="00431DCD">
        <w:tc>
          <w:tcPr>
            <w:tcW w:w="993" w:type="dxa"/>
            <w:vMerge w:val="restart"/>
            <w:shd w:val="clear" w:color="auto" w:fill="9688BE" w:themeFill="accent4"/>
            <w:vAlign w:val="center"/>
          </w:tcPr>
          <w:p w14:paraId="22FBDB77" w14:textId="77777777" w:rsidR="00705CFA" w:rsidRPr="00562DCC" w:rsidRDefault="00705CFA" w:rsidP="00DA69B6">
            <w:pPr>
              <w:spacing w:after="0"/>
              <w:jc w:val="center"/>
              <w:rPr>
                <w:rFonts w:eastAsia="MS Mincho" w:cs="Calibri"/>
                <w:b/>
                <w:color w:val="FFFFFF" w:themeColor="background1"/>
                <w:sz w:val="40"/>
                <w:szCs w:val="40"/>
              </w:rPr>
            </w:pPr>
            <w:r w:rsidRPr="00562DCC">
              <w:rPr>
                <w:rFonts w:eastAsia="MS Mincho" w:cs="Calibri"/>
                <w:b/>
                <w:color w:val="FFFFFF" w:themeColor="background1"/>
                <w:sz w:val="40"/>
                <w:szCs w:val="40"/>
              </w:rPr>
              <w:t>C</w:t>
            </w:r>
          </w:p>
        </w:tc>
        <w:tc>
          <w:tcPr>
            <w:tcW w:w="8906" w:type="dxa"/>
          </w:tcPr>
          <w:p w14:paraId="331F3C6C" w14:textId="77777777" w:rsidR="00D04185" w:rsidRPr="00562DCC" w:rsidRDefault="00D04185" w:rsidP="00B31F0B">
            <w:pPr>
              <w:spacing w:before="60" w:after="0"/>
              <w:rPr>
                <w:rFonts w:eastAsia="MS Mincho" w:cs="Calibri"/>
                <w:b/>
                <w:color w:val="000000"/>
                <w:sz w:val="20"/>
                <w:szCs w:val="20"/>
              </w:rPr>
            </w:pPr>
            <w:r w:rsidRPr="00562DCC">
              <w:rPr>
                <w:rFonts w:eastAsia="MS Mincho" w:cs="Calibri"/>
                <w:b/>
                <w:color w:val="000000"/>
                <w:sz w:val="20"/>
                <w:szCs w:val="20"/>
              </w:rPr>
              <w:t>Written production and oral production</w:t>
            </w:r>
          </w:p>
          <w:p w14:paraId="505DCD0E" w14:textId="77777777" w:rsidR="00D04185" w:rsidRPr="00562DCC" w:rsidRDefault="00D04185"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Uses Japanese mostly effectively to communicate ideas and opinions relevant to context, </w:t>
            </w:r>
            <w:proofErr w:type="gramStart"/>
            <w:r w:rsidRPr="00562DCC">
              <w:rPr>
                <w:rFonts w:eastAsia="MS Mincho" w:cs="Calibri"/>
                <w:color w:val="000000"/>
                <w:sz w:val="20"/>
                <w:szCs w:val="20"/>
                <w:lang w:eastAsia="en-AU"/>
              </w:rPr>
              <w:t>purpose</w:t>
            </w:r>
            <w:proofErr w:type="gramEnd"/>
            <w:r w:rsidRPr="00562DCC">
              <w:rPr>
                <w:rFonts w:eastAsia="MS Mincho" w:cs="Calibri"/>
                <w:color w:val="000000"/>
                <w:sz w:val="20"/>
                <w:szCs w:val="20"/>
                <w:lang w:eastAsia="en-AU"/>
              </w:rPr>
              <w:t xml:space="preserve"> and audience.</w:t>
            </w:r>
          </w:p>
          <w:p w14:paraId="3990796A" w14:textId="77777777" w:rsidR="00D04185" w:rsidRPr="00562DCC" w:rsidRDefault="00D04185"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Shows some ability to express and support a point of view.</w:t>
            </w:r>
          </w:p>
          <w:p w14:paraId="768E9D7D" w14:textId="77777777" w:rsidR="00D04185" w:rsidRPr="00562DCC" w:rsidRDefault="00D04185"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Applies some knowledge of the relationships between language, </w:t>
            </w:r>
            <w:proofErr w:type="gramStart"/>
            <w:r w:rsidRPr="00562DCC">
              <w:rPr>
                <w:rFonts w:eastAsia="MS Mincho" w:cs="Calibri"/>
                <w:color w:val="000000"/>
                <w:sz w:val="20"/>
                <w:szCs w:val="20"/>
                <w:lang w:eastAsia="en-AU"/>
              </w:rPr>
              <w:t>culture</w:t>
            </w:r>
            <w:proofErr w:type="gramEnd"/>
            <w:r w:rsidRPr="00562DCC">
              <w:rPr>
                <w:rFonts w:eastAsia="MS Mincho" w:cs="Calibri"/>
                <w:color w:val="000000"/>
                <w:sz w:val="20"/>
                <w:szCs w:val="20"/>
                <w:lang w:eastAsia="en-AU"/>
              </w:rPr>
              <w:t xml:space="preserve"> and identity in a bilingual context.</w:t>
            </w:r>
          </w:p>
          <w:p w14:paraId="583CB746" w14:textId="77777777" w:rsidR="00D04185" w:rsidRPr="00562DCC" w:rsidRDefault="00D04185"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Uses vocabulary and language conventions mostly accurately.</w:t>
            </w:r>
          </w:p>
          <w:p w14:paraId="2C4FE3CE" w14:textId="77777777" w:rsidR="00D04185" w:rsidRPr="00562DCC" w:rsidRDefault="00D04185"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Some influence of accent/dialect may be evident; however, meaning is conveyed </w:t>
            </w:r>
            <w:r w:rsidR="000B3A6C" w:rsidRPr="00562DCC">
              <w:rPr>
                <w:rFonts w:eastAsia="MS Mincho" w:cs="Calibri"/>
                <w:color w:val="000000"/>
                <w:sz w:val="20"/>
                <w:szCs w:val="20"/>
                <w:lang w:eastAsia="en-AU"/>
              </w:rPr>
              <w:t>effectively.</w:t>
            </w:r>
          </w:p>
          <w:p w14:paraId="0FE3147B" w14:textId="77777777" w:rsidR="00705CFA" w:rsidRPr="00562DCC" w:rsidRDefault="00D04185" w:rsidP="00DA69B6">
            <w:pPr>
              <w:spacing w:after="0"/>
              <w:rPr>
                <w:rFonts w:eastAsia="MS Mincho" w:cs="Calibri"/>
                <w:color w:val="000000"/>
                <w:sz w:val="20"/>
                <w:szCs w:val="20"/>
              </w:rPr>
            </w:pPr>
            <w:r w:rsidRPr="00562DCC">
              <w:rPr>
                <w:rFonts w:eastAsia="MS Mincho" w:cs="Calibri"/>
                <w:color w:val="000000"/>
                <w:sz w:val="20"/>
                <w:szCs w:val="20"/>
                <w:lang w:eastAsia="en-AU"/>
              </w:rPr>
              <w:t>Shows some organisation and sequencing of ideas and information.</w:t>
            </w:r>
          </w:p>
        </w:tc>
      </w:tr>
      <w:tr w:rsidR="00705CFA" w:rsidRPr="00562DCC" w14:paraId="15474521" w14:textId="77777777" w:rsidTr="00431DCD">
        <w:tc>
          <w:tcPr>
            <w:tcW w:w="993" w:type="dxa"/>
            <w:vMerge/>
            <w:shd w:val="clear" w:color="auto" w:fill="9688BE" w:themeFill="accent4"/>
          </w:tcPr>
          <w:p w14:paraId="1EA28E66" w14:textId="77777777" w:rsidR="00705CFA" w:rsidRPr="00562DCC" w:rsidRDefault="00705CFA" w:rsidP="00DA69B6">
            <w:pPr>
              <w:rPr>
                <w:rFonts w:eastAsia="MS Mincho" w:cs="Calibri"/>
                <w:color w:val="000000"/>
                <w:sz w:val="16"/>
                <w:szCs w:val="16"/>
              </w:rPr>
            </w:pPr>
          </w:p>
        </w:tc>
        <w:tc>
          <w:tcPr>
            <w:tcW w:w="8906" w:type="dxa"/>
          </w:tcPr>
          <w:p w14:paraId="5D3D9860" w14:textId="77777777" w:rsidR="00D04185" w:rsidRPr="00562DCC" w:rsidRDefault="00D04185" w:rsidP="00B31F0B">
            <w:pPr>
              <w:spacing w:before="60" w:after="0"/>
              <w:rPr>
                <w:rFonts w:eastAsia="MS Mincho" w:cs="Calibri"/>
                <w:b/>
                <w:color w:val="000000"/>
                <w:sz w:val="20"/>
                <w:szCs w:val="20"/>
              </w:rPr>
            </w:pPr>
            <w:r w:rsidRPr="00562DCC">
              <w:rPr>
                <w:rFonts w:eastAsia="MS Mincho" w:cs="Calibri"/>
                <w:b/>
                <w:color w:val="000000"/>
                <w:sz w:val="20"/>
                <w:szCs w:val="20"/>
              </w:rPr>
              <w:t>Comprehension</w:t>
            </w:r>
          </w:p>
          <w:p w14:paraId="1F0B72FE" w14:textId="77777777" w:rsidR="00705CFA" w:rsidRPr="00562DCC" w:rsidRDefault="00D04185" w:rsidP="00DA69B6">
            <w:pPr>
              <w:spacing w:after="0"/>
              <w:rPr>
                <w:rFonts w:eastAsia="MS Mincho" w:cs="Calibri"/>
                <w:color w:val="000000"/>
                <w:sz w:val="20"/>
                <w:szCs w:val="20"/>
              </w:rPr>
            </w:pPr>
            <w:r w:rsidRPr="00562DCC">
              <w:rPr>
                <w:rFonts w:eastAsia="MS Mincho" w:cs="Calibri"/>
                <w:color w:val="000000"/>
                <w:sz w:val="20"/>
                <w:szCs w:val="20"/>
                <w:lang w:eastAsia="en-AU"/>
              </w:rPr>
              <w:t>Extracts and summarises some relevant information from texts, with limited analysis and interpretation</w:t>
            </w:r>
            <w:r w:rsidR="00896FF5" w:rsidRPr="00562DCC">
              <w:rPr>
                <w:rFonts w:eastAsia="MS Mincho" w:cs="Calibri"/>
                <w:color w:val="000000"/>
                <w:sz w:val="20"/>
                <w:szCs w:val="20"/>
                <w:lang w:eastAsia="en-AU"/>
              </w:rPr>
              <w:t>.</w:t>
            </w:r>
          </w:p>
        </w:tc>
      </w:tr>
    </w:tbl>
    <w:p w14:paraId="6A33C812" w14:textId="77777777" w:rsidR="00830A52" w:rsidRPr="00562DCC" w:rsidRDefault="00830A52" w:rsidP="00DA69B6">
      <w:pPr>
        <w:rPr>
          <w:rFonts w:eastAsia="MS Mincho" w:cs="Calibri"/>
        </w:rPr>
      </w:pPr>
      <w:r w:rsidRPr="00562DCC">
        <w:rPr>
          <w:rFonts w:eastAsia="MS Mincho" w:cs="Calibri"/>
        </w:rPr>
        <w:br w:type="page"/>
      </w: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25"/>
        <w:gridCol w:w="8125"/>
      </w:tblGrid>
      <w:tr w:rsidR="00705CFA" w:rsidRPr="00562DCC" w14:paraId="7E7149A4" w14:textId="77777777" w:rsidTr="00431DCD">
        <w:tc>
          <w:tcPr>
            <w:tcW w:w="993" w:type="dxa"/>
            <w:vMerge w:val="restart"/>
            <w:shd w:val="clear" w:color="auto" w:fill="9688BE" w:themeFill="accent4"/>
            <w:vAlign w:val="center"/>
          </w:tcPr>
          <w:p w14:paraId="5F8F4682" w14:textId="77777777" w:rsidR="00705CFA" w:rsidRPr="00562DCC" w:rsidRDefault="00705CFA" w:rsidP="00DA69B6">
            <w:pPr>
              <w:spacing w:after="0"/>
              <w:jc w:val="center"/>
              <w:rPr>
                <w:rFonts w:eastAsia="MS Mincho" w:cs="Calibri"/>
                <w:b/>
                <w:color w:val="FFFFFF" w:themeColor="background1"/>
                <w:sz w:val="40"/>
                <w:szCs w:val="40"/>
              </w:rPr>
            </w:pPr>
            <w:r w:rsidRPr="00562DCC">
              <w:rPr>
                <w:rFonts w:eastAsia="MS Mincho" w:cs="Calibri"/>
                <w:b/>
                <w:color w:val="FFFFFF" w:themeColor="background1"/>
                <w:sz w:val="40"/>
                <w:szCs w:val="40"/>
              </w:rPr>
              <w:lastRenderedPageBreak/>
              <w:t>D</w:t>
            </w:r>
          </w:p>
        </w:tc>
        <w:tc>
          <w:tcPr>
            <w:tcW w:w="8906" w:type="dxa"/>
          </w:tcPr>
          <w:p w14:paraId="1690DF9E" w14:textId="77777777" w:rsidR="00830A52" w:rsidRPr="00562DCC" w:rsidRDefault="00830A52" w:rsidP="00717CDD">
            <w:pPr>
              <w:spacing w:before="60" w:after="0"/>
              <w:rPr>
                <w:rFonts w:eastAsia="MS Mincho" w:cs="Calibri"/>
                <w:b/>
                <w:color w:val="000000"/>
                <w:sz w:val="20"/>
                <w:szCs w:val="20"/>
              </w:rPr>
            </w:pPr>
            <w:r w:rsidRPr="00562DCC">
              <w:rPr>
                <w:rFonts w:eastAsia="MS Mincho" w:cs="Calibri"/>
                <w:b/>
                <w:color w:val="000000"/>
                <w:sz w:val="20"/>
                <w:szCs w:val="20"/>
              </w:rPr>
              <w:t>Written production and oral production</w:t>
            </w:r>
          </w:p>
          <w:p w14:paraId="4EDF6393"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Communicates simple, personal ideas and basic information in Japanese.</w:t>
            </w:r>
          </w:p>
          <w:p w14:paraId="6AFBDA90"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Displays some ability to express a point of view using predominantly well-rehearsed, simple vocabulary and language conventions.</w:t>
            </w:r>
          </w:p>
          <w:p w14:paraId="5AFCB02F"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Shows some awareness of the relationships between language, </w:t>
            </w:r>
            <w:proofErr w:type="gramStart"/>
            <w:r w:rsidRPr="00562DCC">
              <w:rPr>
                <w:rFonts w:eastAsia="MS Mincho" w:cs="Calibri"/>
                <w:color w:val="000000"/>
                <w:sz w:val="20"/>
                <w:szCs w:val="20"/>
                <w:lang w:eastAsia="en-AU"/>
              </w:rPr>
              <w:t>culture</w:t>
            </w:r>
            <w:proofErr w:type="gramEnd"/>
            <w:r w:rsidRPr="00562DCC">
              <w:rPr>
                <w:rFonts w:eastAsia="MS Mincho" w:cs="Calibri"/>
                <w:color w:val="000000"/>
                <w:sz w:val="20"/>
                <w:szCs w:val="20"/>
                <w:lang w:eastAsia="en-AU"/>
              </w:rPr>
              <w:t xml:space="preserve"> and i</w:t>
            </w:r>
            <w:r w:rsidR="000B3A6C" w:rsidRPr="00562DCC">
              <w:rPr>
                <w:rFonts w:eastAsia="MS Mincho" w:cs="Calibri"/>
                <w:color w:val="000000"/>
                <w:sz w:val="20"/>
                <w:szCs w:val="20"/>
                <w:lang w:eastAsia="en-AU"/>
              </w:rPr>
              <w:t>dentity in a bilingual context.</w:t>
            </w:r>
          </w:p>
          <w:p w14:paraId="2AFFEE3E"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Uses familiar vocabulary, simple sentence structures and learned expressions mostly accurately.</w:t>
            </w:r>
          </w:p>
          <w:p w14:paraId="37637AF8" w14:textId="77777777" w:rsidR="00705CFA" w:rsidRPr="00562DCC" w:rsidRDefault="00830A52" w:rsidP="00DA69B6">
            <w:pPr>
              <w:spacing w:after="0"/>
              <w:rPr>
                <w:rFonts w:eastAsia="MS Mincho" w:cs="Calibri"/>
                <w:color w:val="000000"/>
                <w:sz w:val="20"/>
                <w:szCs w:val="20"/>
              </w:rPr>
            </w:pPr>
            <w:r w:rsidRPr="00562DCC">
              <w:rPr>
                <w:rFonts w:eastAsia="MS Mincho" w:cs="Calibri"/>
                <w:color w:val="000000"/>
                <w:sz w:val="20"/>
                <w:szCs w:val="20"/>
                <w:lang w:eastAsia="en-AU"/>
              </w:rPr>
              <w:t>Influence of accent/dialect may be evident and may affect fluency and ability to convey meaning clearly and effectively.</w:t>
            </w:r>
          </w:p>
        </w:tc>
      </w:tr>
      <w:tr w:rsidR="00705CFA" w:rsidRPr="00562DCC" w14:paraId="2F517B3C" w14:textId="77777777" w:rsidTr="00431DCD">
        <w:tc>
          <w:tcPr>
            <w:tcW w:w="993" w:type="dxa"/>
            <w:vMerge/>
            <w:shd w:val="clear" w:color="auto" w:fill="9688BE" w:themeFill="accent4"/>
          </w:tcPr>
          <w:p w14:paraId="5B2318B4" w14:textId="77777777" w:rsidR="00705CFA" w:rsidRPr="00562DCC" w:rsidRDefault="00705CFA" w:rsidP="00DA69B6">
            <w:pPr>
              <w:rPr>
                <w:rFonts w:eastAsia="MS Mincho" w:cs="Calibri"/>
                <w:color w:val="000000"/>
                <w:sz w:val="16"/>
                <w:szCs w:val="16"/>
              </w:rPr>
            </w:pPr>
          </w:p>
        </w:tc>
        <w:tc>
          <w:tcPr>
            <w:tcW w:w="8906" w:type="dxa"/>
          </w:tcPr>
          <w:p w14:paraId="6C77A29B" w14:textId="77777777" w:rsidR="00830A52" w:rsidRPr="00562DCC" w:rsidRDefault="00830A52" w:rsidP="00717CDD">
            <w:pPr>
              <w:spacing w:before="60" w:after="0"/>
              <w:rPr>
                <w:rFonts w:eastAsia="MS Mincho" w:cs="Calibri"/>
                <w:b/>
                <w:color w:val="000000"/>
                <w:sz w:val="20"/>
                <w:szCs w:val="20"/>
              </w:rPr>
            </w:pPr>
            <w:r w:rsidRPr="00562DCC">
              <w:rPr>
                <w:rFonts w:eastAsia="MS Mincho" w:cs="Calibri"/>
                <w:b/>
                <w:color w:val="000000"/>
                <w:sz w:val="20"/>
                <w:szCs w:val="20"/>
              </w:rPr>
              <w:t>Comprehension</w:t>
            </w:r>
          </w:p>
          <w:p w14:paraId="44A5FFC1" w14:textId="77777777" w:rsidR="00705CFA" w:rsidRPr="00562DCC" w:rsidRDefault="00830A52" w:rsidP="00DA69B6">
            <w:pPr>
              <w:spacing w:after="0"/>
              <w:rPr>
                <w:rFonts w:eastAsia="MS Mincho" w:cs="Calibri"/>
                <w:color w:val="000000"/>
                <w:sz w:val="20"/>
                <w:szCs w:val="20"/>
              </w:rPr>
            </w:pPr>
            <w:r w:rsidRPr="00562DCC">
              <w:rPr>
                <w:rFonts w:eastAsia="MS Mincho" w:cs="Calibri"/>
                <w:color w:val="000000"/>
                <w:sz w:val="20"/>
                <w:szCs w:val="20"/>
                <w:lang w:eastAsia="en-AU"/>
              </w:rPr>
              <w:t>Extracts and summarises some relevant information from texts, with limited analysis.</w:t>
            </w:r>
          </w:p>
        </w:tc>
      </w:tr>
    </w:tbl>
    <w:p w14:paraId="63F18AC1" w14:textId="77777777" w:rsidR="00705CFA" w:rsidRPr="00562DCC" w:rsidRDefault="00705CFA" w:rsidP="00C540AD">
      <w:pPr>
        <w:spacing w:after="0"/>
        <w:rPr>
          <w:rFonts w:eastAsia="MS Mincho" w:cs="Calibri"/>
          <w:szCs w:val="20"/>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25"/>
        <w:gridCol w:w="8125"/>
      </w:tblGrid>
      <w:tr w:rsidR="00705CFA" w:rsidRPr="00562DCC" w14:paraId="4CD26FEF" w14:textId="77777777" w:rsidTr="00431DCD">
        <w:tc>
          <w:tcPr>
            <w:tcW w:w="993" w:type="dxa"/>
            <w:shd w:val="clear" w:color="auto" w:fill="9688BE" w:themeFill="accent4"/>
            <w:vAlign w:val="center"/>
          </w:tcPr>
          <w:p w14:paraId="446505C6" w14:textId="77777777" w:rsidR="00705CFA" w:rsidRPr="00562DCC" w:rsidRDefault="00705CFA" w:rsidP="00DA69B6">
            <w:pPr>
              <w:spacing w:after="0"/>
              <w:jc w:val="center"/>
              <w:rPr>
                <w:rFonts w:eastAsia="MS Mincho" w:cs="Calibri"/>
                <w:b/>
                <w:color w:val="FFFFFF" w:themeColor="background1"/>
                <w:sz w:val="40"/>
                <w:szCs w:val="40"/>
              </w:rPr>
            </w:pPr>
            <w:r w:rsidRPr="00562DCC">
              <w:rPr>
                <w:rFonts w:eastAsia="MS Mincho" w:cs="Calibri"/>
                <w:b/>
                <w:color w:val="FFFFFF" w:themeColor="background1"/>
                <w:sz w:val="40"/>
                <w:szCs w:val="40"/>
              </w:rPr>
              <w:t>E</w:t>
            </w:r>
          </w:p>
        </w:tc>
        <w:tc>
          <w:tcPr>
            <w:tcW w:w="8906" w:type="dxa"/>
            <w:vAlign w:val="center"/>
          </w:tcPr>
          <w:p w14:paraId="729B59D7" w14:textId="77777777" w:rsidR="00705CFA" w:rsidRPr="00562DCC" w:rsidRDefault="00830A52" w:rsidP="00DA69B6">
            <w:pPr>
              <w:spacing w:after="0"/>
              <w:rPr>
                <w:rFonts w:eastAsia="MS Mincho" w:cs="Calibri"/>
                <w:color w:val="000000"/>
                <w:sz w:val="20"/>
                <w:szCs w:val="20"/>
              </w:rPr>
            </w:pPr>
            <w:r w:rsidRPr="00562DCC">
              <w:rPr>
                <w:rFonts w:eastAsia="MS Mincho" w:cs="Calibri"/>
                <w:color w:val="000000"/>
                <w:sz w:val="20"/>
                <w:szCs w:val="20"/>
              </w:rPr>
              <w:t>Does not</w:t>
            </w:r>
            <w:r w:rsidRPr="00562DCC">
              <w:rPr>
                <w:rFonts w:eastAsia="MS Mincho" w:cs="Calibri"/>
                <w:b/>
                <w:color w:val="000000"/>
                <w:sz w:val="20"/>
                <w:szCs w:val="20"/>
              </w:rPr>
              <w:t xml:space="preserve"> </w:t>
            </w:r>
            <w:r w:rsidRPr="00562DCC">
              <w:rPr>
                <w:rFonts w:eastAsia="MS Mincho" w:cs="Calibri"/>
                <w:color w:val="000000"/>
                <w:sz w:val="20"/>
                <w:szCs w:val="20"/>
              </w:rPr>
              <w:t>meet the requirements of a D grade.</w:t>
            </w:r>
          </w:p>
        </w:tc>
      </w:tr>
    </w:tbl>
    <w:p w14:paraId="401D1424" w14:textId="77777777" w:rsidR="00E439EF" w:rsidRPr="00562DCC" w:rsidRDefault="00E439EF" w:rsidP="00DA69B6">
      <w:pPr>
        <w:rPr>
          <w:rFonts w:eastAsia="MS Mincho" w:cs="Calibri"/>
        </w:rPr>
      </w:pPr>
      <w:r w:rsidRPr="00562DCC">
        <w:rPr>
          <w:rFonts w:eastAsia="MS Mincho" w:cs="Calibri"/>
        </w:rPr>
        <w:br w:type="page"/>
      </w:r>
    </w:p>
    <w:p w14:paraId="369A8DA2" w14:textId="77777777" w:rsidR="001C3551" w:rsidRPr="00562DCC" w:rsidRDefault="001C3551" w:rsidP="001823EE">
      <w:pPr>
        <w:pStyle w:val="SyllabusAppendixHeading1"/>
      </w:pPr>
      <w:bookmarkStart w:id="87" w:name="_Toc160790422"/>
      <w:r w:rsidRPr="00562DCC">
        <w:lastRenderedPageBreak/>
        <w:t>Appendix 2 – Grade descriptions Year 12</w:t>
      </w:r>
      <w:bookmarkEnd w:id="87"/>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25"/>
        <w:gridCol w:w="8125"/>
      </w:tblGrid>
      <w:tr w:rsidR="001C3551" w:rsidRPr="00562DCC" w14:paraId="146BEDAD" w14:textId="77777777" w:rsidTr="00431DCD">
        <w:tc>
          <w:tcPr>
            <w:tcW w:w="993" w:type="dxa"/>
            <w:vMerge w:val="restart"/>
            <w:shd w:val="clear" w:color="auto" w:fill="9688BE" w:themeFill="accent4"/>
            <w:vAlign w:val="center"/>
          </w:tcPr>
          <w:p w14:paraId="6238508C" w14:textId="77777777" w:rsidR="001C3551" w:rsidRPr="00562DCC" w:rsidRDefault="001C3551" w:rsidP="00DA69B6">
            <w:pPr>
              <w:spacing w:after="0"/>
              <w:jc w:val="center"/>
              <w:rPr>
                <w:rFonts w:eastAsia="MS Mincho" w:cs="Calibri"/>
                <w:b/>
                <w:color w:val="FFFFFF" w:themeColor="background1"/>
                <w:sz w:val="40"/>
                <w:szCs w:val="40"/>
              </w:rPr>
            </w:pPr>
            <w:r w:rsidRPr="00562DCC">
              <w:rPr>
                <w:rFonts w:eastAsia="MS Mincho" w:cs="Calibri"/>
                <w:b/>
                <w:color w:val="FFFFFF" w:themeColor="background1"/>
                <w:sz w:val="40"/>
                <w:szCs w:val="40"/>
              </w:rPr>
              <w:t>A</w:t>
            </w:r>
          </w:p>
        </w:tc>
        <w:tc>
          <w:tcPr>
            <w:tcW w:w="8906" w:type="dxa"/>
          </w:tcPr>
          <w:p w14:paraId="2576FCC1" w14:textId="77777777" w:rsidR="00830A52" w:rsidRPr="00562DCC" w:rsidRDefault="00830A52" w:rsidP="00827145">
            <w:pPr>
              <w:spacing w:before="60" w:after="0"/>
              <w:rPr>
                <w:rFonts w:eastAsia="MS Mincho" w:cs="Calibri"/>
                <w:b/>
                <w:color w:val="000000"/>
                <w:sz w:val="20"/>
                <w:szCs w:val="20"/>
              </w:rPr>
            </w:pPr>
            <w:r w:rsidRPr="00562DCC">
              <w:rPr>
                <w:rFonts w:eastAsia="MS Mincho" w:cs="Calibri"/>
                <w:b/>
                <w:color w:val="000000"/>
                <w:sz w:val="20"/>
                <w:szCs w:val="20"/>
              </w:rPr>
              <w:t>Written production and oral production</w:t>
            </w:r>
          </w:p>
          <w:p w14:paraId="60CB2F2F"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Manipulates Japanese authentically and effectively to communicate a range of ideas and opinions relevant to context, </w:t>
            </w:r>
            <w:proofErr w:type="gramStart"/>
            <w:r w:rsidRPr="00562DCC">
              <w:rPr>
                <w:rFonts w:eastAsia="MS Mincho" w:cs="Calibri"/>
                <w:color w:val="000000"/>
                <w:sz w:val="20"/>
                <w:szCs w:val="20"/>
                <w:lang w:eastAsia="en-AU"/>
              </w:rPr>
              <w:t>purpose</w:t>
            </w:r>
            <w:proofErr w:type="gramEnd"/>
            <w:r w:rsidRPr="00562DCC">
              <w:rPr>
                <w:rFonts w:eastAsia="MS Mincho" w:cs="Calibri"/>
                <w:color w:val="000000"/>
                <w:sz w:val="20"/>
                <w:szCs w:val="20"/>
                <w:lang w:eastAsia="en-AU"/>
              </w:rPr>
              <w:t xml:space="preserve"> and audience.</w:t>
            </w:r>
          </w:p>
          <w:p w14:paraId="6DDE0B51"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Formulates well-structured, logical arguments and substantiates points of view.</w:t>
            </w:r>
          </w:p>
          <w:p w14:paraId="7A651C2E"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Shows highly effective use of textual references.</w:t>
            </w:r>
          </w:p>
          <w:p w14:paraId="13F7175C"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Reflects critically on and applies knowledge and understanding of the relationships between language, </w:t>
            </w:r>
            <w:proofErr w:type="gramStart"/>
            <w:r w:rsidRPr="00562DCC">
              <w:rPr>
                <w:rFonts w:eastAsia="MS Mincho" w:cs="Calibri"/>
                <w:color w:val="000000"/>
                <w:sz w:val="20"/>
                <w:szCs w:val="20"/>
                <w:lang w:eastAsia="en-AU"/>
              </w:rPr>
              <w:t>culture</w:t>
            </w:r>
            <w:proofErr w:type="gramEnd"/>
            <w:r w:rsidRPr="00562DCC">
              <w:rPr>
                <w:rFonts w:eastAsia="MS Mincho" w:cs="Calibri"/>
                <w:color w:val="000000"/>
                <w:sz w:val="20"/>
                <w:szCs w:val="20"/>
                <w:lang w:eastAsia="en-AU"/>
              </w:rPr>
              <w:t xml:space="preserve"> and identity in a bilingual context.</w:t>
            </w:r>
          </w:p>
          <w:p w14:paraId="0947E7A3" w14:textId="3F3A101D"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Uses Japanese with a high </w:t>
            </w:r>
            <w:r w:rsidR="00084C22" w:rsidRPr="00562DCC">
              <w:rPr>
                <w:rFonts w:eastAsia="MS Mincho" w:cs="Calibri"/>
                <w:color w:val="000000"/>
                <w:sz w:val="20"/>
                <w:szCs w:val="20"/>
                <w:lang w:eastAsia="en-AU"/>
              </w:rPr>
              <w:t>degree</w:t>
            </w:r>
            <w:r w:rsidRPr="00562DCC">
              <w:rPr>
                <w:rFonts w:eastAsia="MS Mincho" w:cs="Calibri"/>
                <w:color w:val="000000"/>
                <w:sz w:val="20"/>
                <w:szCs w:val="20"/>
                <w:lang w:eastAsia="en-AU"/>
              </w:rPr>
              <w:t xml:space="preserve"> of accuracy, </w:t>
            </w:r>
            <w:proofErr w:type="gramStart"/>
            <w:r w:rsidRPr="00562DCC">
              <w:rPr>
                <w:rFonts w:eastAsia="MS Mincho" w:cs="Calibri"/>
                <w:color w:val="000000"/>
                <w:sz w:val="20"/>
                <w:szCs w:val="20"/>
                <w:lang w:eastAsia="en-AU"/>
              </w:rPr>
              <w:t>clarity</w:t>
            </w:r>
            <w:proofErr w:type="gramEnd"/>
            <w:r w:rsidRPr="00562DCC">
              <w:rPr>
                <w:rFonts w:eastAsia="MS Mincho" w:cs="Calibri"/>
                <w:color w:val="000000"/>
                <w:sz w:val="20"/>
                <w:szCs w:val="20"/>
                <w:lang w:eastAsia="en-AU"/>
              </w:rPr>
              <w:t xml:space="preserve"> and flexibility, and uses vocabulary and language conventions effectively.</w:t>
            </w:r>
          </w:p>
          <w:p w14:paraId="268E0912"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Influence of accent/dialect may be evident in pronunciation, choice of vocabulary or sentence structure; however, meaning is conveyed successfully and fluently.</w:t>
            </w:r>
          </w:p>
          <w:p w14:paraId="31FEBB80" w14:textId="77777777" w:rsidR="001C3551" w:rsidRPr="00562DCC" w:rsidRDefault="00830A52" w:rsidP="00DA69B6">
            <w:pPr>
              <w:spacing w:after="0"/>
              <w:rPr>
                <w:rFonts w:eastAsia="MS Mincho" w:cs="Calibri"/>
                <w:color w:val="000000"/>
                <w:sz w:val="20"/>
                <w:szCs w:val="20"/>
              </w:rPr>
            </w:pPr>
            <w:r w:rsidRPr="00562DCC">
              <w:rPr>
                <w:rFonts w:eastAsia="MS Mincho" w:cs="Calibri"/>
                <w:color w:val="000000"/>
                <w:sz w:val="20"/>
                <w:szCs w:val="20"/>
                <w:lang w:eastAsia="en-AU"/>
              </w:rPr>
              <w:t>Structures and sequences ideas and information effectively and coherently</w:t>
            </w:r>
            <w:r w:rsidR="00E57DC7" w:rsidRPr="00562DCC">
              <w:rPr>
                <w:rFonts w:eastAsia="MS Mincho" w:cs="Calibri"/>
                <w:color w:val="000000"/>
                <w:sz w:val="20"/>
                <w:szCs w:val="20"/>
                <w:lang w:eastAsia="en-AU"/>
              </w:rPr>
              <w:t>.</w:t>
            </w:r>
          </w:p>
        </w:tc>
      </w:tr>
      <w:tr w:rsidR="001C3551" w:rsidRPr="00562DCC" w14:paraId="2450B720" w14:textId="77777777" w:rsidTr="00431DCD">
        <w:tc>
          <w:tcPr>
            <w:tcW w:w="993" w:type="dxa"/>
            <w:vMerge/>
            <w:shd w:val="clear" w:color="auto" w:fill="9688BE" w:themeFill="accent4"/>
          </w:tcPr>
          <w:p w14:paraId="0B89C6F7" w14:textId="77777777" w:rsidR="001C3551" w:rsidRPr="00562DCC" w:rsidRDefault="001C3551" w:rsidP="00DA69B6">
            <w:pPr>
              <w:rPr>
                <w:rFonts w:eastAsia="MS Mincho" w:cs="Calibri"/>
                <w:color w:val="000000"/>
                <w:sz w:val="16"/>
                <w:szCs w:val="16"/>
              </w:rPr>
            </w:pPr>
          </w:p>
        </w:tc>
        <w:tc>
          <w:tcPr>
            <w:tcW w:w="8906" w:type="dxa"/>
          </w:tcPr>
          <w:p w14:paraId="3FA29F4A" w14:textId="77777777" w:rsidR="00830A52" w:rsidRPr="00562DCC" w:rsidRDefault="00830A52" w:rsidP="00827145">
            <w:pPr>
              <w:spacing w:before="60" w:after="0"/>
              <w:rPr>
                <w:rFonts w:eastAsia="MS Mincho" w:cs="Calibri"/>
                <w:b/>
                <w:color w:val="000000"/>
                <w:sz w:val="20"/>
                <w:szCs w:val="20"/>
              </w:rPr>
            </w:pPr>
            <w:r w:rsidRPr="00562DCC">
              <w:rPr>
                <w:rFonts w:eastAsia="MS Mincho" w:cs="Calibri"/>
                <w:b/>
                <w:color w:val="000000"/>
                <w:sz w:val="20"/>
                <w:szCs w:val="20"/>
              </w:rPr>
              <w:t>Comprehension</w:t>
            </w:r>
          </w:p>
          <w:p w14:paraId="5CC59E24" w14:textId="77777777" w:rsidR="001C3551" w:rsidRPr="00562DCC" w:rsidRDefault="00830A52" w:rsidP="00DA69B6">
            <w:pPr>
              <w:spacing w:after="0"/>
              <w:rPr>
                <w:rFonts w:eastAsia="MS Mincho" w:cs="Calibri"/>
                <w:color w:val="000000"/>
                <w:sz w:val="20"/>
                <w:szCs w:val="20"/>
              </w:rPr>
            </w:pPr>
            <w:r w:rsidRPr="00562DCC">
              <w:rPr>
                <w:rFonts w:eastAsia="MS Mincho" w:cs="Calibri"/>
                <w:color w:val="000000"/>
                <w:sz w:val="20"/>
                <w:szCs w:val="20"/>
                <w:lang w:eastAsia="en-AU"/>
              </w:rPr>
              <w:t>Competently summarises all key points, synthesises information and nuances in texts and provides detailed and insightful analysis.</w:t>
            </w:r>
          </w:p>
        </w:tc>
      </w:tr>
    </w:tbl>
    <w:p w14:paraId="478E1D9E" w14:textId="77777777" w:rsidR="001C3551" w:rsidRPr="00562DCC" w:rsidRDefault="001C3551" w:rsidP="00C540AD">
      <w:pPr>
        <w:spacing w:after="0"/>
        <w:rPr>
          <w:rFonts w:eastAsia="MS Mincho" w:cs="Calibri"/>
          <w:szCs w:val="20"/>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25"/>
        <w:gridCol w:w="8125"/>
      </w:tblGrid>
      <w:tr w:rsidR="001C3551" w:rsidRPr="00562DCC" w14:paraId="24C85A6A" w14:textId="77777777" w:rsidTr="00431DCD">
        <w:tc>
          <w:tcPr>
            <w:tcW w:w="993" w:type="dxa"/>
            <w:vMerge w:val="restart"/>
            <w:shd w:val="clear" w:color="auto" w:fill="9688BE" w:themeFill="accent4"/>
            <w:vAlign w:val="center"/>
          </w:tcPr>
          <w:p w14:paraId="32130BD1" w14:textId="77777777" w:rsidR="001C3551" w:rsidRPr="00562DCC" w:rsidRDefault="001C3551" w:rsidP="00DA69B6">
            <w:pPr>
              <w:spacing w:after="0"/>
              <w:jc w:val="center"/>
              <w:rPr>
                <w:rFonts w:eastAsia="MS Mincho" w:cs="Calibri"/>
                <w:b/>
                <w:color w:val="FFFFFF" w:themeColor="background1"/>
                <w:sz w:val="40"/>
                <w:szCs w:val="40"/>
              </w:rPr>
            </w:pPr>
            <w:r w:rsidRPr="00562DCC">
              <w:rPr>
                <w:rFonts w:eastAsia="MS Mincho" w:cs="Calibri"/>
                <w:b/>
                <w:color w:val="FFFFFF" w:themeColor="background1"/>
                <w:sz w:val="40"/>
                <w:szCs w:val="40"/>
              </w:rPr>
              <w:t>B</w:t>
            </w:r>
          </w:p>
        </w:tc>
        <w:tc>
          <w:tcPr>
            <w:tcW w:w="8906" w:type="dxa"/>
          </w:tcPr>
          <w:p w14:paraId="1FB92D77" w14:textId="77777777" w:rsidR="00830A52" w:rsidRPr="00562DCC" w:rsidRDefault="00830A52" w:rsidP="00827145">
            <w:pPr>
              <w:spacing w:before="60" w:after="0"/>
              <w:rPr>
                <w:rFonts w:eastAsia="MS Mincho" w:cs="Calibri"/>
                <w:b/>
                <w:color w:val="000000"/>
                <w:sz w:val="20"/>
                <w:szCs w:val="20"/>
              </w:rPr>
            </w:pPr>
            <w:r w:rsidRPr="00562DCC">
              <w:rPr>
                <w:rFonts w:eastAsia="MS Mincho" w:cs="Calibri"/>
                <w:b/>
                <w:color w:val="000000"/>
                <w:sz w:val="20"/>
                <w:szCs w:val="20"/>
              </w:rPr>
              <w:t>Written production and oral production</w:t>
            </w:r>
          </w:p>
          <w:p w14:paraId="1E11EE39"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Manipulates Japanese effectively to communicate a range of ideas and opinions relevant to context, </w:t>
            </w:r>
            <w:proofErr w:type="gramStart"/>
            <w:r w:rsidRPr="00562DCC">
              <w:rPr>
                <w:rFonts w:eastAsia="MS Mincho" w:cs="Calibri"/>
                <w:color w:val="000000"/>
                <w:sz w:val="20"/>
                <w:szCs w:val="20"/>
                <w:lang w:eastAsia="en-AU"/>
              </w:rPr>
              <w:t>purpose</w:t>
            </w:r>
            <w:proofErr w:type="gramEnd"/>
            <w:r w:rsidRPr="00562DCC">
              <w:rPr>
                <w:rFonts w:eastAsia="MS Mincho" w:cs="Calibri"/>
                <w:color w:val="000000"/>
                <w:sz w:val="20"/>
                <w:szCs w:val="20"/>
                <w:lang w:eastAsia="en-AU"/>
              </w:rPr>
              <w:t xml:space="preserve"> and audience.</w:t>
            </w:r>
          </w:p>
          <w:p w14:paraId="30ECB8D4"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Formulates well-structured, logical arguments and justifies points of</w:t>
            </w:r>
            <w:r w:rsidR="000B3A6C" w:rsidRPr="00562DCC">
              <w:rPr>
                <w:rFonts w:eastAsia="MS Mincho" w:cs="Calibri"/>
                <w:color w:val="000000"/>
                <w:sz w:val="20"/>
                <w:szCs w:val="20"/>
                <w:lang w:eastAsia="en-AU"/>
              </w:rPr>
              <w:t xml:space="preserve"> view.</w:t>
            </w:r>
          </w:p>
          <w:p w14:paraId="047B78BB"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Shows effec</w:t>
            </w:r>
            <w:r w:rsidR="000B3A6C" w:rsidRPr="00562DCC">
              <w:rPr>
                <w:rFonts w:eastAsia="MS Mincho" w:cs="Calibri"/>
                <w:color w:val="000000"/>
                <w:sz w:val="20"/>
                <w:szCs w:val="20"/>
                <w:lang w:eastAsia="en-AU"/>
              </w:rPr>
              <w:t>tive use of textual references.</w:t>
            </w:r>
          </w:p>
          <w:p w14:paraId="0FD35E00"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Reflects on and applies knowledge and understanding of the relationships between language, </w:t>
            </w:r>
            <w:proofErr w:type="gramStart"/>
            <w:r w:rsidRPr="00562DCC">
              <w:rPr>
                <w:rFonts w:eastAsia="MS Mincho" w:cs="Calibri"/>
                <w:color w:val="000000"/>
                <w:sz w:val="20"/>
                <w:szCs w:val="20"/>
                <w:lang w:eastAsia="en-AU"/>
              </w:rPr>
              <w:t>culture</w:t>
            </w:r>
            <w:proofErr w:type="gramEnd"/>
            <w:r w:rsidRPr="00562DCC">
              <w:rPr>
                <w:rFonts w:eastAsia="MS Mincho" w:cs="Calibri"/>
                <w:color w:val="000000"/>
                <w:sz w:val="20"/>
                <w:szCs w:val="20"/>
                <w:lang w:eastAsia="en-AU"/>
              </w:rPr>
              <w:t xml:space="preserve"> and i</w:t>
            </w:r>
            <w:r w:rsidR="000B3A6C" w:rsidRPr="00562DCC">
              <w:rPr>
                <w:rFonts w:eastAsia="MS Mincho" w:cs="Calibri"/>
                <w:color w:val="000000"/>
                <w:sz w:val="20"/>
                <w:szCs w:val="20"/>
                <w:lang w:eastAsia="en-AU"/>
              </w:rPr>
              <w:t>dentity in a bilingual context.</w:t>
            </w:r>
          </w:p>
          <w:p w14:paraId="3AC9E517" w14:textId="1810444F"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Uses Japanese with a high </w:t>
            </w:r>
            <w:r w:rsidR="00084C22" w:rsidRPr="00562DCC">
              <w:rPr>
                <w:rFonts w:eastAsia="MS Mincho" w:cs="Calibri"/>
                <w:color w:val="000000"/>
                <w:sz w:val="20"/>
                <w:szCs w:val="20"/>
                <w:lang w:eastAsia="en-AU"/>
              </w:rPr>
              <w:t>degree</w:t>
            </w:r>
            <w:r w:rsidRPr="00562DCC">
              <w:rPr>
                <w:rFonts w:eastAsia="MS Mincho" w:cs="Calibri"/>
                <w:color w:val="000000"/>
                <w:sz w:val="20"/>
                <w:szCs w:val="20"/>
                <w:lang w:eastAsia="en-AU"/>
              </w:rPr>
              <w:t xml:space="preserve"> of accuracy and uses vocabulary and language conventions effectively.</w:t>
            </w:r>
          </w:p>
          <w:p w14:paraId="6E667AF2"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Influence of accent/dialect may be evident; however, meaning is conveyed effectively and fluently.</w:t>
            </w:r>
          </w:p>
          <w:p w14:paraId="6C877CB7" w14:textId="77777777" w:rsidR="001C3551" w:rsidRPr="00562DCC" w:rsidRDefault="00830A52" w:rsidP="00DA69B6">
            <w:pPr>
              <w:spacing w:after="0"/>
              <w:rPr>
                <w:rFonts w:eastAsia="MS Mincho" w:cs="Calibri"/>
                <w:color w:val="000000"/>
                <w:sz w:val="20"/>
                <w:szCs w:val="20"/>
              </w:rPr>
            </w:pPr>
            <w:r w:rsidRPr="00562DCC">
              <w:rPr>
                <w:rFonts w:eastAsia="MS Mincho" w:cs="Calibri"/>
                <w:color w:val="000000"/>
                <w:sz w:val="20"/>
                <w:szCs w:val="20"/>
                <w:lang w:eastAsia="en-AU"/>
              </w:rPr>
              <w:t>Organises and expresses ideas and information clearly and logically.</w:t>
            </w:r>
          </w:p>
        </w:tc>
      </w:tr>
      <w:tr w:rsidR="001C3551" w:rsidRPr="00562DCC" w14:paraId="3365ADB3" w14:textId="77777777" w:rsidTr="00431DCD">
        <w:tc>
          <w:tcPr>
            <w:tcW w:w="993" w:type="dxa"/>
            <w:vMerge/>
            <w:shd w:val="clear" w:color="auto" w:fill="9688BE" w:themeFill="accent4"/>
          </w:tcPr>
          <w:p w14:paraId="35415792" w14:textId="77777777" w:rsidR="001C3551" w:rsidRPr="00562DCC" w:rsidRDefault="001C3551" w:rsidP="00DA69B6">
            <w:pPr>
              <w:rPr>
                <w:rFonts w:eastAsia="MS Mincho" w:cs="Calibri"/>
                <w:color w:val="000000"/>
                <w:sz w:val="16"/>
                <w:szCs w:val="16"/>
              </w:rPr>
            </w:pPr>
          </w:p>
        </w:tc>
        <w:tc>
          <w:tcPr>
            <w:tcW w:w="8906" w:type="dxa"/>
          </w:tcPr>
          <w:p w14:paraId="26C94552" w14:textId="77777777" w:rsidR="00830A52" w:rsidRPr="00562DCC" w:rsidRDefault="00830A52" w:rsidP="00827145">
            <w:pPr>
              <w:spacing w:before="60" w:after="0"/>
              <w:rPr>
                <w:rFonts w:eastAsia="MS Mincho" w:cs="Calibri"/>
                <w:b/>
                <w:color w:val="000000"/>
                <w:sz w:val="20"/>
                <w:szCs w:val="20"/>
              </w:rPr>
            </w:pPr>
            <w:r w:rsidRPr="00562DCC">
              <w:rPr>
                <w:rFonts w:eastAsia="MS Mincho" w:cs="Calibri"/>
                <w:b/>
                <w:color w:val="000000"/>
                <w:sz w:val="20"/>
                <w:szCs w:val="20"/>
              </w:rPr>
              <w:t>Comprehension</w:t>
            </w:r>
          </w:p>
          <w:p w14:paraId="127526FF" w14:textId="77777777" w:rsidR="001C3551" w:rsidRPr="00562DCC" w:rsidRDefault="00830A52" w:rsidP="00DA69B6">
            <w:pPr>
              <w:spacing w:after="0"/>
              <w:rPr>
                <w:rFonts w:eastAsia="MS Mincho" w:cs="Calibri"/>
                <w:color w:val="000000"/>
                <w:sz w:val="20"/>
                <w:szCs w:val="20"/>
              </w:rPr>
            </w:pPr>
            <w:r w:rsidRPr="00562DCC">
              <w:rPr>
                <w:rFonts w:eastAsia="MS Mincho" w:cs="Calibri"/>
                <w:color w:val="000000"/>
                <w:sz w:val="20"/>
                <w:szCs w:val="20"/>
                <w:lang w:eastAsia="en-AU"/>
              </w:rPr>
              <w:t>Summarises and synthesises key points, details and nuances in texts and provides detailed analysis with some insight and interpretation.</w:t>
            </w:r>
          </w:p>
        </w:tc>
      </w:tr>
    </w:tbl>
    <w:p w14:paraId="5EC5742F" w14:textId="77777777" w:rsidR="001C3551" w:rsidRPr="00562DCC" w:rsidRDefault="001C3551" w:rsidP="00C540AD">
      <w:pPr>
        <w:spacing w:after="0"/>
        <w:rPr>
          <w:rFonts w:eastAsia="MS Mincho" w:cs="Calibri"/>
          <w:szCs w:val="20"/>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25"/>
        <w:gridCol w:w="8125"/>
      </w:tblGrid>
      <w:tr w:rsidR="001C3551" w:rsidRPr="00562DCC" w14:paraId="427601E1" w14:textId="77777777" w:rsidTr="00431DCD">
        <w:tc>
          <w:tcPr>
            <w:tcW w:w="993" w:type="dxa"/>
            <w:vMerge w:val="restart"/>
            <w:shd w:val="clear" w:color="auto" w:fill="9688BE" w:themeFill="accent4"/>
            <w:vAlign w:val="center"/>
          </w:tcPr>
          <w:p w14:paraId="580705D7" w14:textId="77777777" w:rsidR="001C3551" w:rsidRPr="00562DCC" w:rsidRDefault="001C3551" w:rsidP="00431DCD">
            <w:pPr>
              <w:pageBreakBefore/>
              <w:spacing w:after="0"/>
              <w:jc w:val="center"/>
              <w:rPr>
                <w:rFonts w:eastAsia="MS Mincho" w:cs="Calibri"/>
                <w:b/>
                <w:color w:val="FFFFFF" w:themeColor="background1"/>
                <w:sz w:val="40"/>
                <w:szCs w:val="40"/>
              </w:rPr>
            </w:pPr>
            <w:r w:rsidRPr="00562DCC">
              <w:rPr>
                <w:rFonts w:eastAsia="MS Mincho" w:cs="Calibri"/>
                <w:b/>
                <w:color w:val="FFFFFF" w:themeColor="background1"/>
                <w:sz w:val="40"/>
                <w:szCs w:val="40"/>
              </w:rPr>
              <w:lastRenderedPageBreak/>
              <w:t>C</w:t>
            </w:r>
          </w:p>
        </w:tc>
        <w:tc>
          <w:tcPr>
            <w:tcW w:w="8906" w:type="dxa"/>
          </w:tcPr>
          <w:p w14:paraId="2077EFFC" w14:textId="77777777" w:rsidR="00830A52" w:rsidRPr="00562DCC" w:rsidRDefault="00830A52" w:rsidP="00827145">
            <w:pPr>
              <w:spacing w:before="60" w:after="0"/>
              <w:rPr>
                <w:rFonts w:eastAsia="MS Mincho" w:cs="Calibri"/>
                <w:b/>
                <w:color w:val="000000"/>
                <w:sz w:val="20"/>
                <w:szCs w:val="20"/>
              </w:rPr>
            </w:pPr>
            <w:r w:rsidRPr="00562DCC">
              <w:rPr>
                <w:rFonts w:eastAsia="MS Mincho" w:cs="Calibri"/>
                <w:b/>
                <w:color w:val="000000"/>
                <w:sz w:val="20"/>
                <w:szCs w:val="20"/>
              </w:rPr>
              <w:t>Written production and oral production</w:t>
            </w:r>
          </w:p>
          <w:p w14:paraId="343E5916"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Uses Japanese mostly effectively to communicate ideas and opinions relevant to context, </w:t>
            </w:r>
            <w:proofErr w:type="gramStart"/>
            <w:r w:rsidRPr="00562DCC">
              <w:rPr>
                <w:rFonts w:eastAsia="MS Mincho" w:cs="Calibri"/>
                <w:color w:val="000000"/>
                <w:sz w:val="20"/>
                <w:szCs w:val="20"/>
                <w:lang w:eastAsia="en-AU"/>
              </w:rPr>
              <w:t>purpose</w:t>
            </w:r>
            <w:proofErr w:type="gramEnd"/>
            <w:r w:rsidRPr="00562DCC">
              <w:rPr>
                <w:rFonts w:eastAsia="MS Mincho" w:cs="Calibri"/>
                <w:color w:val="000000"/>
                <w:sz w:val="20"/>
                <w:szCs w:val="20"/>
                <w:lang w:eastAsia="en-AU"/>
              </w:rPr>
              <w:t xml:space="preserve"> and audience.</w:t>
            </w:r>
          </w:p>
          <w:p w14:paraId="56EC5FDB"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Provides supporting information and makes textual references to justify a point of view.</w:t>
            </w:r>
          </w:p>
          <w:p w14:paraId="45263D9C"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Applies some knowledge and understanding of the relationships between language, </w:t>
            </w:r>
            <w:proofErr w:type="gramStart"/>
            <w:r w:rsidRPr="00562DCC">
              <w:rPr>
                <w:rFonts w:eastAsia="MS Mincho" w:cs="Calibri"/>
                <w:color w:val="000000"/>
                <w:sz w:val="20"/>
                <w:szCs w:val="20"/>
                <w:lang w:eastAsia="en-AU"/>
              </w:rPr>
              <w:t>culture</w:t>
            </w:r>
            <w:proofErr w:type="gramEnd"/>
            <w:r w:rsidRPr="00562DCC">
              <w:rPr>
                <w:rFonts w:eastAsia="MS Mincho" w:cs="Calibri"/>
                <w:color w:val="000000"/>
                <w:sz w:val="20"/>
                <w:szCs w:val="20"/>
                <w:lang w:eastAsia="en-AU"/>
              </w:rPr>
              <w:t xml:space="preserve"> and identity in a bilingual context.</w:t>
            </w:r>
          </w:p>
          <w:p w14:paraId="67165679"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Uses vocabulary and language conventions mostly accurately.</w:t>
            </w:r>
          </w:p>
          <w:p w14:paraId="5F0040C3"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Some influence of accent/dialect may be evident; however, meaning is conveyed </w:t>
            </w:r>
            <w:r w:rsidR="000B3A6C" w:rsidRPr="00562DCC">
              <w:rPr>
                <w:rFonts w:eastAsia="MS Mincho" w:cs="Calibri"/>
                <w:color w:val="000000"/>
                <w:sz w:val="20"/>
                <w:szCs w:val="20"/>
                <w:lang w:eastAsia="en-AU"/>
              </w:rPr>
              <w:t>accurately.</w:t>
            </w:r>
          </w:p>
          <w:p w14:paraId="27C16CC1" w14:textId="77777777" w:rsidR="001C3551" w:rsidRPr="00562DCC" w:rsidRDefault="00830A52" w:rsidP="00DA69B6">
            <w:pPr>
              <w:spacing w:after="0"/>
              <w:rPr>
                <w:rFonts w:eastAsia="MS Mincho" w:cs="Calibri"/>
                <w:color w:val="000000"/>
                <w:sz w:val="20"/>
                <w:szCs w:val="20"/>
              </w:rPr>
            </w:pPr>
            <w:r w:rsidRPr="00562DCC">
              <w:rPr>
                <w:rFonts w:eastAsia="MS Mincho" w:cs="Calibri"/>
                <w:color w:val="000000"/>
                <w:sz w:val="20"/>
                <w:szCs w:val="20"/>
                <w:lang w:eastAsia="en-AU"/>
              </w:rPr>
              <w:t>Shows some organisation and sequencing of ideas and information.</w:t>
            </w:r>
          </w:p>
        </w:tc>
      </w:tr>
      <w:tr w:rsidR="001C3551" w:rsidRPr="00562DCC" w14:paraId="6F543B9B" w14:textId="77777777" w:rsidTr="00431DCD">
        <w:tc>
          <w:tcPr>
            <w:tcW w:w="993" w:type="dxa"/>
            <w:vMerge/>
            <w:shd w:val="clear" w:color="auto" w:fill="9688BE" w:themeFill="accent4"/>
          </w:tcPr>
          <w:p w14:paraId="4432DF71" w14:textId="77777777" w:rsidR="001C3551" w:rsidRPr="00562DCC" w:rsidRDefault="001C3551" w:rsidP="00DA69B6">
            <w:pPr>
              <w:rPr>
                <w:rFonts w:eastAsia="MS Mincho" w:cs="Calibri"/>
                <w:color w:val="000000"/>
                <w:sz w:val="16"/>
                <w:szCs w:val="16"/>
              </w:rPr>
            </w:pPr>
          </w:p>
        </w:tc>
        <w:tc>
          <w:tcPr>
            <w:tcW w:w="8906" w:type="dxa"/>
          </w:tcPr>
          <w:p w14:paraId="6EB2CF8F" w14:textId="77777777" w:rsidR="00830A52" w:rsidRPr="00562DCC" w:rsidRDefault="00830A52" w:rsidP="00827145">
            <w:pPr>
              <w:spacing w:before="60" w:after="0"/>
              <w:rPr>
                <w:rFonts w:eastAsia="MS Mincho" w:cs="Calibri"/>
                <w:b/>
                <w:color w:val="000000"/>
                <w:sz w:val="20"/>
                <w:szCs w:val="20"/>
              </w:rPr>
            </w:pPr>
            <w:r w:rsidRPr="00562DCC">
              <w:rPr>
                <w:rFonts w:eastAsia="MS Mincho" w:cs="Calibri"/>
                <w:b/>
                <w:color w:val="000000"/>
                <w:sz w:val="20"/>
                <w:szCs w:val="20"/>
              </w:rPr>
              <w:t>Comprehension</w:t>
            </w:r>
          </w:p>
          <w:p w14:paraId="5CD19529" w14:textId="77777777" w:rsidR="001C3551" w:rsidRPr="00562DCC" w:rsidRDefault="00830A52" w:rsidP="00DA69B6">
            <w:pPr>
              <w:spacing w:after="0"/>
              <w:rPr>
                <w:rFonts w:eastAsia="MS Mincho" w:cs="Calibri"/>
                <w:color w:val="000000"/>
                <w:sz w:val="20"/>
                <w:szCs w:val="20"/>
              </w:rPr>
            </w:pPr>
            <w:r w:rsidRPr="00562DCC">
              <w:rPr>
                <w:rFonts w:eastAsia="MS Mincho" w:cs="Calibri"/>
                <w:color w:val="000000"/>
                <w:sz w:val="20"/>
                <w:szCs w:val="20"/>
                <w:lang w:eastAsia="en-AU"/>
              </w:rPr>
              <w:t>Extracts and synthesises in detail most relevant information in texts, providing some analysis and interpretation.</w:t>
            </w:r>
          </w:p>
        </w:tc>
      </w:tr>
    </w:tbl>
    <w:p w14:paraId="0D7F90DD" w14:textId="100E6826" w:rsidR="000B3A6C" w:rsidRPr="00562DCC" w:rsidRDefault="000B3A6C" w:rsidP="00431DCD">
      <w:pPr>
        <w:spacing w:after="0"/>
        <w:rPr>
          <w:rFonts w:eastAsia="MS Mincho" w:cs="Calibri"/>
          <w:color w:val="342568" w:themeColor="accent1" w:themeShade="BF"/>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25"/>
        <w:gridCol w:w="8125"/>
      </w:tblGrid>
      <w:tr w:rsidR="001C3551" w:rsidRPr="00562DCC" w14:paraId="701111EE" w14:textId="77777777" w:rsidTr="00431DCD">
        <w:tc>
          <w:tcPr>
            <w:tcW w:w="993" w:type="dxa"/>
            <w:vMerge w:val="restart"/>
            <w:shd w:val="clear" w:color="auto" w:fill="9688BE" w:themeFill="accent4"/>
            <w:vAlign w:val="center"/>
          </w:tcPr>
          <w:p w14:paraId="71E522F5" w14:textId="77777777" w:rsidR="001C3551" w:rsidRPr="00562DCC" w:rsidRDefault="001C3551" w:rsidP="00DA69B6">
            <w:pPr>
              <w:spacing w:after="0"/>
              <w:jc w:val="center"/>
              <w:rPr>
                <w:rFonts w:eastAsia="MS Mincho" w:cs="Calibri"/>
                <w:b/>
                <w:color w:val="FFFFFF" w:themeColor="background1"/>
                <w:sz w:val="40"/>
                <w:szCs w:val="40"/>
              </w:rPr>
            </w:pPr>
            <w:r w:rsidRPr="00562DCC">
              <w:rPr>
                <w:rFonts w:eastAsia="MS Mincho" w:cs="Calibri"/>
                <w:b/>
                <w:color w:val="FFFFFF" w:themeColor="background1"/>
                <w:sz w:val="40"/>
                <w:szCs w:val="40"/>
              </w:rPr>
              <w:t>D</w:t>
            </w:r>
          </w:p>
        </w:tc>
        <w:tc>
          <w:tcPr>
            <w:tcW w:w="8906" w:type="dxa"/>
          </w:tcPr>
          <w:p w14:paraId="7E7B0570" w14:textId="77777777" w:rsidR="00830A52" w:rsidRPr="00562DCC" w:rsidRDefault="00830A52" w:rsidP="002014DA">
            <w:pPr>
              <w:spacing w:before="60" w:after="0"/>
              <w:rPr>
                <w:rFonts w:eastAsia="MS Mincho" w:cs="Calibri"/>
                <w:b/>
                <w:color w:val="000000"/>
                <w:sz w:val="20"/>
                <w:szCs w:val="20"/>
              </w:rPr>
            </w:pPr>
            <w:r w:rsidRPr="00562DCC">
              <w:rPr>
                <w:rFonts w:eastAsia="MS Mincho" w:cs="Calibri"/>
                <w:b/>
                <w:color w:val="000000"/>
                <w:sz w:val="20"/>
                <w:szCs w:val="20"/>
              </w:rPr>
              <w:t>Written production and oral production</w:t>
            </w:r>
          </w:p>
          <w:p w14:paraId="508CA461"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Communicates simple, personal ideas and opinions in Japanese.</w:t>
            </w:r>
          </w:p>
          <w:p w14:paraId="3E8AFF78"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Demonstrates some ability to express and support a point of view relying on simple vocabulary and language conventions.</w:t>
            </w:r>
          </w:p>
          <w:p w14:paraId="75777D73"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Shows some awareness of the relationships between language, </w:t>
            </w:r>
            <w:proofErr w:type="gramStart"/>
            <w:r w:rsidRPr="00562DCC">
              <w:rPr>
                <w:rFonts w:eastAsia="MS Mincho" w:cs="Calibri"/>
                <w:color w:val="000000"/>
                <w:sz w:val="20"/>
                <w:szCs w:val="20"/>
                <w:lang w:eastAsia="en-AU"/>
              </w:rPr>
              <w:t>culture</w:t>
            </w:r>
            <w:proofErr w:type="gramEnd"/>
            <w:r w:rsidRPr="00562DCC">
              <w:rPr>
                <w:rFonts w:eastAsia="MS Mincho" w:cs="Calibri"/>
                <w:color w:val="000000"/>
                <w:sz w:val="20"/>
                <w:szCs w:val="20"/>
                <w:lang w:eastAsia="en-AU"/>
              </w:rPr>
              <w:t xml:space="preserve"> and i</w:t>
            </w:r>
            <w:r w:rsidR="000B3A6C" w:rsidRPr="00562DCC">
              <w:rPr>
                <w:rFonts w:eastAsia="MS Mincho" w:cs="Calibri"/>
                <w:color w:val="000000"/>
                <w:sz w:val="20"/>
                <w:szCs w:val="20"/>
                <w:lang w:eastAsia="en-AU"/>
              </w:rPr>
              <w:t>dentity in a bilingual context.</w:t>
            </w:r>
          </w:p>
          <w:p w14:paraId="0414A356"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Uses familiar vocabulary, simple sentence structures and learned expressions mostly accurately.</w:t>
            </w:r>
          </w:p>
          <w:p w14:paraId="26CAC5C7" w14:textId="77777777" w:rsidR="00830A52" w:rsidRPr="00562DCC" w:rsidRDefault="00830A52" w:rsidP="00DA69B6">
            <w:pPr>
              <w:spacing w:after="0"/>
              <w:rPr>
                <w:rFonts w:eastAsia="MS Mincho" w:cs="Calibri"/>
                <w:color w:val="000000"/>
                <w:sz w:val="20"/>
                <w:szCs w:val="20"/>
                <w:lang w:eastAsia="en-AU"/>
              </w:rPr>
            </w:pPr>
            <w:r w:rsidRPr="00562DCC">
              <w:rPr>
                <w:rFonts w:eastAsia="MS Mincho" w:cs="Calibri"/>
                <w:color w:val="000000"/>
                <w:sz w:val="20"/>
                <w:szCs w:val="20"/>
                <w:lang w:eastAsia="en-AU"/>
              </w:rPr>
              <w:t xml:space="preserve">Influence of accent or dialect may be evident and affect meaning, </w:t>
            </w:r>
            <w:proofErr w:type="gramStart"/>
            <w:r w:rsidRPr="00562DCC">
              <w:rPr>
                <w:rFonts w:eastAsia="MS Mincho" w:cs="Calibri"/>
                <w:color w:val="000000"/>
                <w:sz w:val="20"/>
                <w:szCs w:val="20"/>
                <w:lang w:eastAsia="en-AU"/>
              </w:rPr>
              <w:t>clarity</w:t>
            </w:r>
            <w:proofErr w:type="gramEnd"/>
            <w:r w:rsidRPr="00562DCC">
              <w:rPr>
                <w:rFonts w:eastAsia="MS Mincho" w:cs="Calibri"/>
                <w:color w:val="000000"/>
                <w:sz w:val="20"/>
                <w:szCs w:val="20"/>
                <w:lang w:eastAsia="en-AU"/>
              </w:rPr>
              <w:t xml:space="preserve"> or flow.</w:t>
            </w:r>
          </w:p>
          <w:p w14:paraId="4C122B39" w14:textId="77777777" w:rsidR="001C3551" w:rsidRPr="00562DCC" w:rsidRDefault="00830A52" w:rsidP="00DA69B6">
            <w:pPr>
              <w:spacing w:after="0"/>
              <w:rPr>
                <w:rFonts w:eastAsia="MS Mincho" w:cs="Calibri"/>
                <w:color w:val="000000"/>
                <w:sz w:val="20"/>
                <w:szCs w:val="20"/>
              </w:rPr>
            </w:pPr>
            <w:r w:rsidRPr="00562DCC">
              <w:rPr>
                <w:rFonts w:eastAsia="MS Mincho" w:cs="Calibri"/>
                <w:color w:val="000000"/>
                <w:sz w:val="20"/>
                <w:szCs w:val="20"/>
                <w:lang w:eastAsia="en-AU"/>
              </w:rPr>
              <w:t>Provides some evidence of the ability to link ideas.</w:t>
            </w:r>
          </w:p>
        </w:tc>
      </w:tr>
      <w:tr w:rsidR="001C3551" w:rsidRPr="00562DCC" w14:paraId="2353E2C6" w14:textId="77777777" w:rsidTr="00431DCD">
        <w:tc>
          <w:tcPr>
            <w:tcW w:w="993" w:type="dxa"/>
            <w:vMerge/>
            <w:shd w:val="clear" w:color="auto" w:fill="9688BE" w:themeFill="accent4"/>
          </w:tcPr>
          <w:p w14:paraId="59E9CAB3" w14:textId="77777777" w:rsidR="001C3551" w:rsidRPr="00562DCC" w:rsidRDefault="001C3551" w:rsidP="00DA69B6">
            <w:pPr>
              <w:rPr>
                <w:rFonts w:eastAsia="MS Mincho" w:cs="Calibri"/>
                <w:color w:val="000000"/>
                <w:sz w:val="16"/>
                <w:szCs w:val="16"/>
              </w:rPr>
            </w:pPr>
          </w:p>
        </w:tc>
        <w:tc>
          <w:tcPr>
            <w:tcW w:w="8906" w:type="dxa"/>
          </w:tcPr>
          <w:p w14:paraId="79121CF3" w14:textId="77777777" w:rsidR="00830A52" w:rsidRPr="00562DCC" w:rsidRDefault="00830A52" w:rsidP="002014DA">
            <w:pPr>
              <w:spacing w:before="60" w:after="0"/>
              <w:rPr>
                <w:rFonts w:eastAsia="MS Mincho" w:cs="Calibri"/>
                <w:b/>
                <w:color w:val="000000"/>
                <w:sz w:val="20"/>
                <w:szCs w:val="20"/>
              </w:rPr>
            </w:pPr>
            <w:r w:rsidRPr="00562DCC">
              <w:rPr>
                <w:rFonts w:eastAsia="MS Mincho" w:cs="Calibri"/>
                <w:b/>
                <w:color w:val="000000"/>
                <w:sz w:val="20"/>
                <w:szCs w:val="20"/>
              </w:rPr>
              <w:t>Comprehension</w:t>
            </w:r>
          </w:p>
          <w:p w14:paraId="46ED9402" w14:textId="77777777" w:rsidR="001C3551" w:rsidRPr="00562DCC" w:rsidRDefault="00830A52" w:rsidP="00DA69B6">
            <w:pPr>
              <w:spacing w:after="0"/>
              <w:rPr>
                <w:rFonts w:eastAsia="MS Mincho" w:cs="Calibri"/>
                <w:color w:val="000000"/>
                <w:sz w:val="20"/>
                <w:szCs w:val="20"/>
              </w:rPr>
            </w:pPr>
            <w:r w:rsidRPr="00562DCC">
              <w:rPr>
                <w:rFonts w:eastAsia="MS Mincho" w:cs="Calibri"/>
                <w:color w:val="000000"/>
                <w:sz w:val="20"/>
                <w:szCs w:val="20"/>
                <w:lang w:eastAsia="en-AU"/>
              </w:rPr>
              <w:t>Extracts and summarises some relevant information from texts, with limited analysis and interpretation.</w:t>
            </w:r>
          </w:p>
        </w:tc>
      </w:tr>
    </w:tbl>
    <w:p w14:paraId="642F9BCC" w14:textId="77777777" w:rsidR="001C3551" w:rsidRPr="00562DCC" w:rsidRDefault="001C3551" w:rsidP="00C540AD">
      <w:pPr>
        <w:spacing w:after="0"/>
        <w:rPr>
          <w:rFonts w:eastAsia="MS Mincho" w:cs="Calibri"/>
          <w:szCs w:val="20"/>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28" w:type="dxa"/>
          <w:bottom w:w="28" w:type="dxa"/>
        </w:tblCellMar>
        <w:tblLook w:val="00A0" w:firstRow="1" w:lastRow="0" w:firstColumn="1" w:lastColumn="0" w:noHBand="0" w:noVBand="0"/>
      </w:tblPr>
      <w:tblGrid>
        <w:gridCol w:w="925"/>
        <w:gridCol w:w="8125"/>
      </w:tblGrid>
      <w:tr w:rsidR="001C3551" w:rsidRPr="00562DCC" w14:paraId="3C7FA7B4" w14:textId="77777777" w:rsidTr="00431DCD">
        <w:tc>
          <w:tcPr>
            <w:tcW w:w="993" w:type="dxa"/>
            <w:shd w:val="clear" w:color="auto" w:fill="9688BE" w:themeFill="accent4"/>
            <w:vAlign w:val="center"/>
          </w:tcPr>
          <w:p w14:paraId="1178C118" w14:textId="77777777" w:rsidR="001C3551" w:rsidRPr="00562DCC" w:rsidRDefault="001C3551" w:rsidP="00DA69B6">
            <w:pPr>
              <w:spacing w:after="0"/>
              <w:jc w:val="center"/>
              <w:rPr>
                <w:rFonts w:eastAsia="MS Mincho" w:cs="Calibri"/>
                <w:b/>
                <w:color w:val="FFFFFF" w:themeColor="background1"/>
                <w:sz w:val="40"/>
                <w:szCs w:val="40"/>
              </w:rPr>
            </w:pPr>
            <w:r w:rsidRPr="00562DCC">
              <w:rPr>
                <w:rFonts w:eastAsia="MS Mincho" w:cs="Calibri"/>
                <w:b/>
                <w:color w:val="FFFFFF" w:themeColor="background1"/>
                <w:sz w:val="40"/>
                <w:szCs w:val="40"/>
              </w:rPr>
              <w:t>E</w:t>
            </w:r>
          </w:p>
        </w:tc>
        <w:tc>
          <w:tcPr>
            <w:tcW w:w="8906" w:type="dxa"/>
          </w:tcPr>
          <w:p w14:paraId="60948358" w14:textId="77777777" w:rsidR="001C3551" w:rsidRPr="00562DCC" w:rsidRDefault="001C3551" w:rsidP="00DA69B6">
            <w:pPr>
              <w:spacing w:before="120" w:after="0"/>
              <w:rPr>
                <w:rFonts w:eastAsia="MS Mincho" w:cs="Calibri"/>
                <w:color w:val="000000"/>
                <w:sz w:val="20"/>
                <w:szCs w:val="20"/>
              </w:rPr>
            </w:pPr>
            <w:r w:rsidRPr="00562DCC">
              <w:rPr>
                <w:rFonts w:eastAsia="MS Mincho" w:cs="Calibri"/>
                <w:color w:val="000000"/>
                <w:sz w:val="20"/>
                <w:szCs w:val="20"/>
                <w:lang w:eastAsia="en-AU"/>
              </w:rPr>
              <w:t>Does not meet the requirements of a D grade.</w:t>
            </w:r>
          </w:p>
        </w:tc>
      </w:tr>
    </w:tbl>
    <w:p w14:paraId="08516AFA" w14:textId="77777777" w:rsidR="004E6414" w:rsidRPr="00562DCC" w:rsidRDefault="004E6414" w:rsidP="00DA69B6">
      <w:pPr>
        <w:rPr>
          <w:rFonts w:eastAsia="MS Mincho" w:cs="Calibri"/>
        </w:rPr>
      </w:pPr>
      <w:r w:rsidRPr="00562DCC">
        <w:rPr>
          <w:rFonts w:eastAsia="MS Mincho" w:cs="Calibri"/>
        </w:rPr>
        <w:br w:type="page"/>
      </w:r>
    </w:p>
    <w:p w14:paraId="5C6BAF5C" w14:textId="23A00DE9" w:rsidR="00371117" w:rsidRPr="00562DCC" w:rsidRDefault="00371117" w:rsidP="00FB1C57">
      <w:pPr>
        <w:pStyle w:val="SyllabusAppendixHeading1"/>
      </w:pPr>
      <w:bookmarkStart w:id="88" w:name="_Toc383155761"/>
      <w:bookmarkStart w:id="89" w:name="_Toc383609691"/>
      <w:bookmarkStart w:id="90" w:name="_Toc160790423"/>
      <w:r w:rsidRPr="00562DCC">
        <w:lastRenderedPageBreak/>
        <w:t xml:space="preserve">Appendix </w:t>
      </w:r>
      <w:r w:rsidR="00EF7B38" w:rsidRPr="00562DCC">
        <w:t>3</w:t>
      </w:r>
      <w:r w:rsidRPr="00562DCC">
        <w:t xml:space="preserve"> –</w:t>
      </w:r>
      <w:bookmarkEnd w:id="88"/>
      <w:r w:rsidRPr="00562DCC">
        <w:t xml:space="preserve"> Character list</w:t>
      </w:r>
      <w:bookmarkEnd w:id="89"/>
      <w:bookmarkEnd w:id="90"/>
    </w:p>
    <w:p w14:paraId="0E52E4DD" w14:textId="24FC369A" w:rsidR="00371117" w:rsidRPr="00562DCC" w:rsidRDefault="00371117" w:rsidP="00163913">
      <w:pPr>
        <w:rPr>
          <w:rFonts w:eastAsia="MS Mincho" w:cs="Calibri"/>
        </w:rPr>
      </w:pPr>
      <w:r w:rsidRPr="00562DCC">
        <w:rPr>
          <w:rFonts w:eastAsia="MS Mincho" w:cs="Calibri"/>
        </w:rPr>
        <w:t>The characters listed below are those which students are expected to recognise and use by the end of the course.</w:t>
      </w:r>
      <w:r w:rsidR="00163913" w:rsidRPr="00562DCC">
        <w:rPr>
          <w:rFonts w:eastAsia="MS Mincho" w:cs="Calibri"/>
        </w:rPr>
        <w:t xml:space="preserve"> </w:t>
      </w:r>
      <w:r w:rsidRPr="00562DCC">
        <w:rPr>
          <w:rFonts w:eastAsia="MS Mincho" w:cs="Calibri"/>
        </w:rPr>
        <w:t>It is expected that students will be able to recognise and understand a wider range of characters relevant to the content of the course.</w:t>
      </w:r>
    </w:p>
    <w:p w14:paraId="543370BA" w14:textId="29A4F04E" w:rsidR="00163913" w:rsidRPr="00562DCC" w:rsidRDefault="00163913" w:rsidP="00B613B3">
      <w:pPr>
        <w:pStyle w:val="SyllabusAppendixHeading2"/>
      </w:pPr>
      <w:r w:rsidRPr="00562DCC">
        <w:t>Common characters</w:t>
      </w:r>
    </w:p>
    <w:p w14:paraId="6116B4CB" w14:textId="77777777" w:rsidR="00D23535" w:rsidRPr="00562DCC" w:rsidRDefault="00D23535" w:rsidP="00D23535">
      <w:pPr>
        <w:rPr>
          <w:rFonts w:eastAsia="MS Mincho" w:cs="Calibri"/>
          <w:sz w:val="28"/>
          <w:szCs w:val="28"/>
          <w:lang w:eastAsia="zh-TW"/>
        </w:rPr>
      </w:pPr>
      <w:r w:rsidRPr="00562DCC">
        <w:rPr>
          <w:rFonts w:eastAsia="MS Mincho" w:cs="Calibri"/>
          <w:sz w:val="28"/>
          <w:szCs w:val="28"/>
          <w:lang w:eastAsia="zh-TW"/>
        </w:rPr>
        <w:t>一　二　三　四　五　六　七　八　九　十　百　千　右　雨　円　王　音　下　火　花　貝　学　気　休　玉　金　空　月　犬　見　口　校　左　山　子　糸　字　耳　車　手　出　女　森　小　上　森　人　水　正　生　青　夕　石　赤　川　先　早　草　足　村　大　男　竹　中　虫　町　天　田　入　文　立　林</w:t>
      </w:r>
    </w:p>
    <w:p w14:paraId="3F22C6E2" w14:textId="77777777" w:rsidR="00D23535" w:rsidRPr="00562DCC" w:rsidRDefault="00D23535" w:rsidP="00D23535">
      <w:pPr>
        <w:rPr>
          <w:rFonts w:eastAsia="MS Mincho" w:cs="Calibri"/>
          <w:sz w:val="28"/>
          <w:szCs w:val="28"/>
          <w:lang w:eastAsia="zh-TW"/>
        </w:rPr>
      </w:pPr>
      <w:r w:rsidRPr="00562DCC">
        <w:rPr>
          <w:rFonts w:eastAsia="MS Mincho" w:cs="Calibri"/>
          <w:sz w:val="28"/>
          <w:szCs w:val="28"/>
          <w:lang w:eastAsia="zh-TW"/>
        </w:rPr>
        <w:t>万　園　遠　何　科　夏　家　会　海　外　楽　活　間　帰　京　強　教　近　兄　元　言　古　午　後　話　公　広　行　高　国　黒　今　才　作　市　姉　思　紙　寺　自　時　室　会　秋　週　春　書　少　場　色　食　心　新　西　雪　前　多　体　他　知　茶　昼　長　朝　通　弟　店　電　冬　東　道　読　南　売　買　半　番　父　分　聞　歩　母　方　北　毎　妹　明　夜　友　曜　来　理　話　引　雲　歌　画　回　絵　丸　岩　顔　記　弓　牛　魚　形　計　原　工　交　光　考　黄　合　谷　細　止　弱　首　親　図　数　星　晴　切　船　走　太　鳥　直　当　答　頭　同　内　肉　馬　風　比　府　米　鳴　毛　門　野　用</w:t>
      </w:r>
    </w:p>
    <w:p w14:paraId="34349E99" w14:textId="77777777" w:rsidR="00D23535" w:rsidRPr="00562DCC" w:rsidRDefault="00D23535" w:rsidP="00D23535">
      <w:pPr>
        <w:rPr>
          <w:rFonts w:eastAsia="MS Mincho" w:cs="Calibri"/>
          <w:sz w:val="28"/>
          <w:szCs w:val="28"/>
          <w:lang w:eastAsia="zh-TW"/>
        </w:rPr>
      </w:pPr>
      <w:r w:rsidRPr="00562DCC">
        <w:rPr>
          <w:rFonts w:eastAsia="MS Mincho" w:cs="Calibri"/>
          <w:sz w:val="28"/>
          <w:szCs w:val="28"/>
          <w:lang w:eastAsia="zh-TW"/>
        </w:rPr>
        <w:t xml:space="preserve">安　員　飲　駅　屋　化　漢　区　県　仕　使　始　事　持　州　終　住　所　乗　神　全　族　待　着　都　島　動　物　勉　洋　様　旅　和　英　好　達　働　飯　私　洗　晩　泊　悪　暗　意　育　院　運　温　界　開　寒　感　館　起　期　客　究　急　宮　球　去　制　業　銀　苦　具　君　係　決　研　向　幸　号　告　祭　死　指　詩　示　次　式　実　面　物　者　主　守　取　受　拾　終　習　集　重　宿　暑　助　消　情　商　植　身　真　深　進　世　昔　相　送　速　他　対　代　第　題　団　短　注　調　定　点　庭　鉄　度　等　農　配　発　反　悲　美　氷　表　病　部　福　府　平　返　放　命　問　役　薬　由　油　有　遊　予　羊　陽　流　両　緑　練　</w:t>
      </w:r>
    </w:p>
    <w:p w14:paraId="61B52CE5" w14:textId="77777777" w:rsidR="00D23535" w:rsidRPr="00562DCC" w:rsidRDefault="00D23535" w:rsidP="00D23535">
      <w:pPr>
        <w:rPr>
          <w:rFonts w:eastAsia="MS Mincho" w:cs="Calibri"/>
          <w:sz w:val="28"/>
          <w:szCs w:val="28"/>
          <w:lang w:eastAsia="zh-TW"/>
        </w:rPr>
      </w:pPr>
      <w:r w:rsidRPr="00562DCC">
        <w:rPr>
          <w:rFonts w:eastAsia="MS Mincho" w:cs="Calibri"/>
          <w:sz w:val="28"/>
          <w:szCs w:val="28"/>
          <w:lang w:eastAsia="zh-TW"/>
        </w:rPr>
        <w:lastRenderedPageBreak/>
        <w:t xml:space="preserve">愛　案　以　億　加　果　課　械　害　関　願　希　季　紀　喜　機　議　及　求　救　共　協　競　極　組　型　結　健　験　功　候　康　差　最　昨　殺　参　産　残　氏　史　試　失　借　周　祝　述　順　</w:t>
      </w:r>
    </w:p>
    <w:p w14:paraId="7E883ACF" w14:textId="77777777" w:rsidR="00D23535" w:rsidRPr="00562DCC" w:rsidRDefault="00D23535" w:rsidP="00D23535">
      <w:pPr>
        <w:rPr>
          <w:rFonts w:eastAsia="MS Mincho" w:cs="Calibri"/>
          <w:sz w:val="28"/>
          <w:szCs w:val="28"/>
          <w:lang w:eastAsia="zh-TW"/>
        </w:rPr>
      </w:pPr>
      <w:r w:rsidRPr="00562DCC">
        <w:rPr>
          <w:rFonts w:eastAsia="MS Mincho" w:cs="Calibri"/>
          <w:sz w:val="28"/>
          <w:szCs w:val="28"/>
          <w:lang w:eastAsia="zh-TW"/>
        </w:rPr>
        <w:t xml:space="preserve">初　役　信　成　静　席　節　説　戦　然　争　読　仲　低　的　典　伝　徒　努　特　得　熱　飛　必　標　不　夫　別　変　使　法　望　満　末　民　無　約　要　利　類　例　歴　連　老　</w:t>
      </w:r>
    </w:p>
    <w:p w14:paraId="3F4D66F0" w14:textId="4B450D70" w:rsidR="00D23535" w:rsidRPr="00562DCC" w:rsidRDefault="00D23535" w:rsidP="00D23535">
      <w:pPr>
        <w:rPr>
          <w:lang w:eastAsia="zh-TW"/>
        </w:rPr>
      </w:pPr>
      <w:r w:rsidRPr="00562DCC">
        <w:rPr>
          <w:rFonts w:eastAsia="MS Mincho" w:cs="Calibri"/>
          <w:sz w:val="28"/>
          <w:szCs w:val="28"/>
          <w:lang w:eastAsia="zh-TW"/>
        </w:rPr>
        <w:t xml:space="preserve">因　益　応　可　価　過　解　確　慣　技　境　均　禁　現　減　個　効　再　妻　際　賛　支　資　視　質　術　職　性　政　増　保　統　貧　富　仏　報　豊　夢　危　捨　若　将　専　探　念　閉　亡　忘　義　</w:t>
      </w:r>
    </w:p>
    <w:p w14:paraId="260C183C" w14:textId="77777777" w:rsidR="00B21C50" w:rsidRPr="00562DCC" w:rsidRDefault="00B21C50" w:rsidP="00C942F9">
      <w:pPr>
        <w:rPr>
          <w:lang w:eastAsia="zh-TW"/>
        </w:rPr>
      </w:pPr>
      <w:r w:rsidRPr="00562DCC">
        <w:rPr>
          <w:lang w:eastAsia="zh-TW"/>
        </w:rPr>
        <w:br w:type="page"/>
      </w:r>
    </w:p>
    <w:p w14:paraId="17A11EB5" w14:textId="128F7F1C" w:rsidR="00163913" w:rsidRPr="00562DCC" w:rsidRDefault="00163913" w:rsidP="00B613B3">
      <w:pPr>
        <w:pStyle w:val="SyllabusAppendixHeading2"/>
      </w:pPr>
      <w:r w:rsidRPr="005C3445">
        <w:rPr>
          <w:i/>
          <w:iCs/>
        </w:rPr>
        <w:lastRenderedPageBreak/>
        <w:t>Kanji</w:t>
      </w:r>
      <w:r w:rsidRPr="00562DCC">
        <w:t xml:space="preserve"> compounds </w:t>
      </w:r>
    </w:p>
    <w:p w14:paraId="0512550F" w14:textId="1B23BB84" w:rsidR="00371117" w:rsidRPr="00562DCC" w:rsidRDefault="00163913" w:rsidP="00CF7E26">
      <w:pPr>
        <w:spacing w:line="240" w:lineRule="auto"/>
        <w:rPr>
          <w:rFonts w:eastAsia="MS Mincho" w:cs="Calibri"/>
          <w:color w:val="000000"/>
          <w:lang w:bidi="ta-IN"/>
        </w:rPr>
      </w:pPr>
      <w:r w:rsidRPr="00562DCC">
        <w:rPr>
          <w:rFonts w:eastAsia="MS Mincho" w:cs="Calibri"/>
          <w:color w:val="000000"/>
          <w:lang w:bidi="ta-IN"/>
        </w:rPr>
        <w:t xml:space="preserve">The following are examples of character compounds to accompany the above character list. The </w:t>
      </w:r>
      <w:r w:rsidRPr="005C3445">
        <w:rPr>
          <w:rFonts w:eastAsia="MS Mincho" w:cs="Calibri"/>
          <w:i/>
          <w:iCs/>
          <w:color w:val="000000"/>
          <w:lang w:bidi="ta-IN"/>
        </w:rPr>
        <w:t>furigana</w:t>
      </w:r>
      <w:r w:rsidRPr="00562DCC">
        <w:rPr>
          <w:rFonts w:eastAsia="MS Mincho" w:cs="Calibri"/>
          <w:color w:val="000000"/>
          <w:lang w:bidi="ta-IN"/>
        </w:rPr>
        <w:t xml:space="preserve"> is a guide for study only and will not be provided in an external examination.</w:t>
      </w:r>
    </w:p>
    <w:p w14:paraId="1421E9D6" w14:textId="0E6D8A5F" w:rsidR="00D23535" w:rsidRPr="00562DCC" w:rsidRDefault="0042316B" w:rsidP="00AD32BE">
      <w:pPr>
        <w:tabs>
          <w:tab w:val="left" w:pos="567"/>
        </w:tabs>
        <w:spacing w:after="200"/>
        <w:ind w:left="567" w:hanging="567"/>
        <w:rPr>
          <w:rFonts w:eastAsia="MS Mincho" w:cs="Calibri"/>
          <w:sz w:val="28"/>
          <w:szCs w:val="28"/>
          <w:lang w:eastAsia="ja-JP"/>
        </w:rPr>
      </w:pPr>
      <w:r w:rsidRPr="00562DCC">
        <w:rPr>
          <w:rFonts w:eastAsia="MS Mincho" w:cs="Calibri" w:hint="eastAsia"/>
          <w:sz w:val="28"/>
          <w:szCs w:val="28"/>
          <w:lang w:eastAsia="ja-JP"/>
        </w:rPr>
        <w:t>あ</w:t>
      </w:r>
      <w:r w:rsidR="00AD32BE">
        <w:rPr>
          <w:rFonts w:eastAsia="MS Mincho" w:cs="Calibri"/>
          <w:sz w:val="28"/>
          <w:szCs w:val="28"/>
          <w:lang w:eastAsia="ja-JP"/>
        </w:rPr>
        <w:tab/>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あいて</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相手</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いがい</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以外</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いけん</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意見</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いし</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意思</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うんてん</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運転</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いない</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以内</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えんじょ</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援助</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おんだんか</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温暖化</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おんど</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温度</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p>
    <w:p w14:paraId="74147A79" w14:textId="58DB3DCD" w:rsidR="00D23535" w:rsidRPr="00562DCC" w:rsidRDefault="0042316B" w:rsidP="00AD32BE">
      <w:pPr>
        <w:tabs>
          <w:tab w:val="left" w:pos="567"/>
        </w:tabs>
        <w:spacing w:after="200"/>
        <w:ind w:left="567" w:hanging="567"/>
        <w:rPr>
          <w:rFonts w:eastAsia="MS Mincho" w:cs="Calibri"/>
          <w:sz w:val="28"/>
          <w:szCs w:val="28"/>
          <w:lang w:eastAsia="ja-JP"/>
        </w:rPr>
      </w:pPr>
      <w:r w:rsidRPr="00562DCC">
        <w:rPr>
          <w:rFonts w:eastAsia="MS Mincho" w:cs="Calibri" w:hint="eastAsia"/>
          <w:sz w:val="28"/>
          <w:szCs w:val="28"/>
          <w:lang w:eastAsia="ja-JP"/>
        </w:rPr>
        <w:t>か</w:t>
      </w:r>
      <w:r w:rsidR="00AD32BE">
        <w:rPr>
          <w:rFonts w:eastAsia="MS Mincho" w:cs="Calibri"/>
          <w:sz w:val="28"/>
          <w:szCs w:val="28"/>
          <w:lang w:eastAsia="ja-JP"/>
        </w:rPr>
        <w:tab/>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かいがい</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海外</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がいこく</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外国</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かいはつ</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開発</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かいぎ</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会議</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かいほう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開放</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がくしゅう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学習</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かこ</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過去</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かちかん</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価値観</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かっせいか</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活性化</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かつどう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活動</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かてい</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家庭</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かのうせい</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可能性</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かんきょう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環境</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かんけい</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関係</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かんしゅう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慣習</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bookmarkStart w:id="91" w:name="_Hlk144454733"/>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かんれん</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関連</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bookmarkEnd w:id="91"/>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きかい</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機械</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きかい</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機会</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きかん</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期間</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きき</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危機</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きけん</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危険</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きこう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気候</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きじ</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記事</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ぎじゅつ</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技術</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きもの</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着物</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きぼう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希望</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きゅうじょ</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救助</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きゅうじん</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求人</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きょういく</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教育</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ぎょうじ</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行事</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きょうそう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競争</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きょうちょう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協調</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きょうりょく</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協力</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きんし</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禁止</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きんとう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均等</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けいけん</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経験</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けっか</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結果</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けっしん</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決心</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けってい</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決定</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げんいん</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原因</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けんかい</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見解</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けんきゅう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研究</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げんご</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言語</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けんこう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健康</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げんしょう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減少</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げんだい</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現代</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ごうい</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合意</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こうか</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効果</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こうがい</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公害</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こうかん</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交換</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こうきょう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公共</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こうぎょう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工業</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こうふく</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幸福</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こうりゅう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交流</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こくさいれんごう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国際連合</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F02766"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こくれん</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国連</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こじん</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個人</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こせい</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個性</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F02766">
        <w:rPr>
          <w:rFonts w:eastAsia="MS Mincho" w:cs="Calibri"/>
          <w:sz w:val="28"/>
          <w:szCs w:val="28"/>
          <w:lang w:eastAsia="ja-JP"/>
        </w:rPr>
        <w:fldChar w:fldCharType="begin"/>
      </w:r>
      <w:r w:rsidR="00F02766">
        <w:rPr>
          <w:rFonts w:eastAsia="MS Mincho" w:cs="Calibri"/>
          <w:sz w:val="28"/>
          <w:szCs w:val="28"/>
          <w:lang w:eastAsia="ja-JP"/>
        </w:rPr>
        <w:instrText>EQ \* jc2 \* "Font:MS Mincho" \* hps18 \o\ad(\s\up 13(</w:instrText>
      </w:r>
      <w:r w:rsidR="00F02766" w:rsidRPr="00F02766">
        <w:rPr>
          <w:rFonts w:ascii="MS Mincho" w:eastAsia="MS Mincho" w:hAnsi="MS Mincho" w:cs="Calibri" w:hint="eastAsia"/>
          <w:sz w:val="18"/>
          <w:szCs w:val="28"/>
          <w:lang w:eastAsia="ja-JP"/>
        </w:rPr>
        <w:instrText>こっきょう</w:instrText>
      </w:r>
      <w:r w:rsidR="00F02766">
        <w:rPr>
          <w:rFonts w:eastAsia="MS Mincho" w:cs="Calibri"/>
          <w:sz w:val="28"/>
          <w:szCs w:val="28"/>
          <w:lang w:eastAsia="ja-JP"/>
        </w:rPr>
        <w:instrText>),</w:instrText>
      </w:r>
      <w:r w:rsidR="00F02766">
        <w:rPr>
          <w:rFonts w:eastAsia="MS Mincho" w:cs="Calibri" w:hint="eastAsia"/>
          <w:sz w:val="28"/>
          <w:szCs w:val="28"/>
          <w:lang w:eastAsia="ja-JP"/>
        </w:rPr>
        <w:instrText>国境</w:instrText>
      </w:r>
      <w:r w:rsidR="00F02766">
        <w:rPr>
          <w:rFonts w:eastAsia="MS Mincho" w:cs="Calibri"/>
          <w:sz w:val="28"/>
          <w:szCs w:val="28"/>
          <w:lang w:eastAsia="ja-JP"/>
        </w:rPr>
        <w:instrText>)</w:instrText>
      </w:r>
      <w:r w:rsidR="00F02766">
        <w:rPr>
          <w:rFonts w:eastAsia="MS Mincho" w:cs="Calibri"/>
          <w:sz w:val="28"/>
          <w:szCs w:val="28"/>
          <w:lang w:eastAsia="ja-JP"/>
        </w:rPr>
        <w:fldChar w:fldCharType="end"/>
      </w:r>
    </w:p>
    <w:p w14:paraId="50AB7BF4" w14:textId="38071F2F" w:rsidR="00D23535" w:rsidRPr="00562DCC" w:rsidRDefault="00D23535" w:rsidP="00701A0C">
      <w:pPr>
        <w:tabs>
          <w:tab w:val="left" w:pos="567"/>
        </w:tabs>
        <w:spacing w:after="200"/>
        <w:ind w:left="567" w:hanging="567"/>
        <w:rPr>
          <w:rFonts w:eastAsia="MS Mincho" w:cs="Calibri"/>
          <w:sz w:val="28"/>
          <w:szCs w:val="28"/>
          <w:lang w:eastAsia="ja-JP"/>
        </w:rPr>
      </w:pPr>
      <w:r w:rsidRPr="00562DCC">
        <w:rPr>
          <w:rFonts w:eastAsia="MS Mincho" w:cs="Calibri"/>
          <w:sz w:val="28"/>
          <w:szCs w:val="28"/>
          <w:lang w:eastAsia="ja-JP"/>
        </w:rPr>
        <w:t>さ</w:t>
      </w:r>
      <w:r w:rsidR="00701A0C">
        <w:rPr>
          <w:rFonts w:eastAsia="MS Mincho" w:cs="Calibri"/>
          <w:sz w:val="28"/>
          <w:szCs w:val="28"/>
          <w:lang w:eastAsia="ja-JP"/>
        </w:rPr>
        <w:tab/>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さいきん</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最近</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さいしょ</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最初</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さいしん</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最新</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さいてい</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最低</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きのう</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昨日</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さくねん</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昨年</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さべつ</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差別</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さんか</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参加</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さんぎょう</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産業</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さんこう</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参考</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さんせい</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賛成</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さんどう</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賛同</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ざんねん</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残念</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しえん</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支援</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しけん</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試験</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しげん</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資源</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しこう</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思考</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しじ</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支持</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じしん</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自身</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じしん</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自信</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しぜん</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自然</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しだい</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次第</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しつぎょう</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失業</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じっけん</w:instrText>
      </w:r>
      <w:r w:rsidR="001133FC">
        <w:rPr>
          <w:rFonts w:eastAsia="MS Mincho" w:cs="Calibri"/>
          <w:sz w:val="28"/>
          <w:szCs w:val="28"/>
          <w:lang w:eastAsia="ja-JP"/>
        </w:rPr>
        <w:instrText>),</w:instrText>
      </w:r>
      <w:r w:rsidR="001133FC">
        <w:rPr>
          <w:rFonts w:eastAsia="MS Mincho" w:cs="Calibri" w:hint="eastAsia"/>
          <w:sz w:val="28"/>
          <w:szCs w:val="28"/>
          <w:lang w:eastAsia="zh-TW"/>
        </w:rPr>
        <w:instrText>実験</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zh-TW"/>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じっさい</w:instrText>
      </w:r>
      <w:r w:rsidR="001133FC">
        <w:rPr>
          <w:rFonts w:eastAsia="MS Mincho" w:cs="Calibri"/>
          <w:sz w:val="28"/>
          <w:szCs w:val="28"/>
          <w:lang w:eastAsia="ja-JP"/>
        </w:rPr>
        <w:instrText>),</w:instrText>
      </w:r>
      <w:r w:rsidR="001133FC">
        <w:rPr>
          <w:rFonts w:eastAsia="MS Mincho" w:cs="Calibri" w:hint="eastAsia"/>
          <w:sz w:val="28"/>
          <w:szCs w:val="28"/>
          <w:lang w:eastAsia="zh-TW"/>
        </w:rPr>
        <w:instrText>実際</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zh-TW"/>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しつもん</w:instrText>
      </w:r>
      <w:r w:rsidR="001133FC">
        <w:rPr>
          <w:rFonts w:eastAsia="MS Mincho" w:cs="Calibri"/>
          <w:sz w:val="28"/>
          <w:szCs w:val="28"/>
          <w:lang w:eastAsia="ja-JP"/>
        </w:rPr>
        <w:instrText>),</w:instrText>
      </w:r>
      <w:r w:rsidR="001133FC">
        <w:rPr>
          <w:rFonts w:eastAsia="MS Mincho" w:cs="Calibri" w:hint="eastAsia"/>
          <w:sz w:val="28"/>
          <w:szCs w:val="28"/>
          <w:lang w:eastAsia="zh-TW"/>
        </w:rPr>
        <w:instrText>質問</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zh-TW"/>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しみん</w:instrText>
      </w:r>
      <w:r w:rsidR="001133FC">
        <w:rPr>
          <w:rFonts w:eastAsia="MS Mincho" w:cs="Calibri"/>
          <w:sz w:val="28"/>
          <w:szCs w:val="28"/>
          <w:lang w:eastAsia="ja-JP"/>
        </w:rPr>
        <w:instrText>),</w:instrText>
      </w:r>
      <w:r w:rsidR="001133FC">
        <w:rPr>
          <w:rFonts w:eastAsia="MS Mincho" w:cs="Calibri" w:hint="eastAsia"/>
          <w:sz w:val="28"/>
          <w:szCs w:val="28"/>
          <w:lang w:eastAsia="zh-TW"/>
        </w:rPr>
        <w:instrText>市民</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zh-TW"/>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しゃかい</w:instrText>
      </w:r>
      <w:r w:rsidR="001133FC">
        <w:rPr>
          <w:rFonts w:eastAsia="MS Mincho" w:cs="Calibri"/>
          <w:sz w:val="28"/>
          <w:szCs w:val="28"/>
          <w:lang w:eastAsia="ja-JP"/>
        </w:rPr>
        <w:instrText>),</w:instrText>
      </w:r>
      <w:r w:rsidR="001133FC">
        <w:rPr>
          <w:rFonts w:eastAsia="MS Mincho" w:cs="Calibri" w:hint="eastAsia"/>
          <w:sz w:val="28"/>
          <w:szCs w:val="28"/>
          <w:lang w:eastAsia="zh-TW"/>
        </w:rPr>
        <w:instrText>社会</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zh-TW"/>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じゆう</w:instrText>
      </w:r>
      <w:r w:rsidR="001133FC">
        <w:rPr>
          <w:rFonts w:eastAsia="MS Mincho" w:cs="Calibri"/>
          <w:sz w:val="28"/>
          <w:szCs w:val="28"/>
          <w:lang w:eastAsia="ja-JP"/>
        </w:rPr>
        <w:instrText>),</w:instrText>
      </w:r>
      <w:r w:rsidR="001133FC">
        <w:rPr>
          <w:rFonts w:eastAsia="MS Mincho" w:cs="Calibri" w:hint="eastAsia"/>
          <w:sz w:val="28"/>
          <w:szCs w:val="28"/>
          <w:lang w:eastAsia="zh-TW"/>
        </w:rPr>
        <w:instrText>自由</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zh-TW"/>
        </w:rPr>
        <w:t xml:space="preserve">　</w:t>
      </w:r>
      <w:r w:rsidR="00DD3692">
        <w:rPr>
          <w:rFonts w:eastAsia="MS Mincho" w:cs="Calibri"/>
          <w:sz w:val="28"/>
          <w:szCs w:val="28"/>
          <w:lang w:eastAsia="ja-JP"/>
        </w:rPr>
        <w:fldChar w:fldCharType="begin"/>
      </w:r>
      <w:r w:rsidR="00DD3692">
        <w:rPr>
          <w:rFonts w:eastAsia="MS Mincho" w:cs="Calibri"/>
          <w:sz w:val="28"/>
          <w:szCs w:val="28"/>
          <w:lang w:eastAsia="ja-JP"/>
        </w:rPr>
        <w:instrText>EQ \* jc2 \* "Font:MS Mincho" \* hps18 \o\ad(\s\up 13(</w:instrText>
      </w:r>
      <w:r w:rsidR="00DD3692" w:rsidRPr="00DD3692">
        <w:rPr>
          <w:rFonts w:ascii="MS Mincho" w:eastAsia="MS Mincho" w:hAnsi="MS Mincho" w:cs="Calibri" w:hint="eastAsia"/>
          <w:sz w:val="18"/>
          <w:szCs w:val="28"/>
          <w:lang w:eastAsia="ja-JP"/>
        </w:rPr>
        <w:instrText>しゅうい</w:instrText>
      </w:r>
      <w:r w:rsidR="00DD3692">
        <w:rPr>
          <w:rFonts w:eastAsia="MS Mincho" w:cs="Calibri"/>
          <w:sz w:val="28"/>
          <w:szCs w:val="28"/>
          <w:lang w:eastAsia="ja-JP"/>
        </w:rPr>
        <w:instrText>),</w:instrText>
      </w:r>
      <w:r w:rsidR="00DD3692">
        <w:rPr>
          <w:rFonts w:eastAsia="MS Mincho" w:cs="Calibri" w:hint="eastAsia"/>
          <w:sz w:val="28"/>
          <w:szCs w:val="28"/>
          <w:lang w:eastAsia="zh-TW"/>
        </w:rPr>
        <w:instrText>周囲</w:instrText>
      </w:r>
      <w:r w:rsidR="00DD3692">
        <w:rPr>
          <w:rFonts w:eastAsia="MS Mincho" w:cs="Calibri"/>
          <w:sz w:val="28"/>
          <w:szCs w:val="28"/>
          <w:lang w:eastAsia="ja-JP"/>
        </w:rPr>
        <w:instrText>)</w:instrText>
      </w:r>
      <w:r w:rsidR="00DD3692">
        <w:rPr>
          <w:rFonts w:eastAsia="MS Mincho" w:cs="Calibri"/>
          <w:sz w:val="28"/>
          <w:szCs w:val="28"/>
          <w:lang w:eastAsia="ja-JP"/>
        </w:rPr>
        <w:fldChar w:fldCharType="end"/>
      </w:r>
      <w:r w:rsidRPr="00562DCC">
        <w:rPr>
          <w:rFonts w:eastAsia="MS Mincho" w:cs="Calibri"/>
          <w:sz w:val="28"/>
          <w:szCs w:val="28"/>
          <w:lang w:eastAsia="zh-TW"/>
        </w:rPr>
        <w:t xml:space="preserve">　</w:t>
      </w:r>
      <w:r w:rsidR="00DD3692">
        <w:rPr>
          <w:rFonts w:eastAsia="MS Mincho" w:cs="Calibri"/>
          <w:sz w:val="28"/>
          <w:szCs w:val="28"/>
          <w:lang w:eastAsia="ja-JP"/>
        </w:rPr>
        <w:fldChar w:fldCharType="begin"/>
      </w:r>
      <w:r w:rsidR="00DD3692">
        <w:rPr>
          <w:rFonts w:eastAsia="MS Mincho" w:cs="Calibri"/>
          <w:sz w:val="28"/>
          <w:szCs w:val="28"/>
          <w:lang w:eastAsia="ja-JP"/>
        </w:rPr>
        <w:instrText>EQ \* jc2 \* "Font:MS Mincho" \* hps18 \o\ad(\s\up 13(</w:instrText>
      </w:r>
      <w:r w:rsidR="00DD3692" w:rsidRPr="00DD3692">
        <w:rPr>
          <w:rFonts w:ascii="MS Mincho" w:eastAsia="MS Mincho" w:hAnsi="MS Mincho" w:cs="Calibri" w:hint="eastAsia"/>
          <w:sz w:val="18"/>
          <w:szCs w:val="28"/>
          <w:lang w:eastAsia="ja-JP"/>
        </w:rPr>
        <w:instrText>しゅうかん</w:instrText>
      </w:r>
      <w:r w:rsidR="00DD3692">
        <w:rPr>
          <w:rFonts w:eastAsia="MS Mincho" w:cs="Calibri"/>
          <w:sz w:val="28"/>
          <w:szCs w:val="28"/>
          <w:lang w:eastAsia="ja-JP"/>
        </w:rPr>
        <w:instrText>),</w:instrText>
      </w:r>
      <w:r w:rsidR="00DD3692">
        <w:rPr>
          <w:rFonts w:eastAsia="MS Mincho" w:cs="Calibri" w:hint="eastAsia"/>
          <w:sz w:val="28"/>
          <w:szCs w:val="28"/>
          <w:lang w:eastAsia="zh-TW"/>
        </w:rPr>
        <w:instrText>習慣</w:instrText>
      </w:r>
      <w:r w:rsidR="00DD3692">
        <w:rPr>
          <w:rFonts w:eastAsia="MS Mincho" w:cs="Calibri"/>
          <w:sz w:val="28"/>
          <w:szCs w:val="28"/>
          <w:lang w:eastAsia="ja-JP"/>
        </w:rPr>
        <w:instrText>)</w:instrText>
      </w:r>
      <w:r w:rsidR="00DD3692">
        <w:rPr>
          <w:rFonts w:eastAsia="MS Mincho" w:cs="Calibri"/>
          <w:sz w:val="28"/>
          <w:szCs w:val="28"/>
          <w:lang w:eastAsia="ja-JP"/>
        </w:rPr>
        <w:fldChar w:fldCharType="end"/>
      </w:r>
      <w:r w:rsidRPr="00562DCC">
        <w:rPr>
          <w:rFonts w:eastAsia="MS Mincho" w:cs="Calibri"/>
          <w:sz w:val="28"/>
          <w:szCs w:val="28"/>
          <w:lang w:eastAsia="zh-TW"/>
        </w:rPr>
        <w:t xml:space="preserve">　</w:t>
      </w:r>
      <w:r w:rsidR="00DD3692">
        <w:rPr>
          <w:rFonts w:eastAsia="MS Mincho" w:cs="Calibri"/>
          <w:sz w:val="28"/>
          <w:szCs w:val="28"/>
          <w:lang w:eastAsia="ja-JP"/>
        </w:rPr>
        <w:fldChar w:fldCharType="begin"/>
      </w:r>
      <w:r w:rsidR="00DD3692">
        <w:rPr>
          <w:rFonts w:eastAsia="MS Mincho" w:cs="Calibri"/>
          <w:sz w:val="28"/>
          <w:szCs w:val="28"/>
          <w:lang w:eastAsia="ja-JP"/>
        </w:rPr>
        <w:instrText>EQ \* jc2 \* "Font:MS Mincho" \* hps18 \o\ad(\s\up 13(</w:instrText>
      </w:r>
      <w:r w:rsidR="00DD3692" w:rsidRPr="00DD3692">
        <w:rPr>
          <w:rFonts w:ascii="MS Mincho" w:eastAsia="MS Mincho" w:hAnsi="MS Mincho" w:cs="Calibri" w:hint="eastAsia"/>
          <w:sz w:val="18"/>
          <w:szCs w:val="28"/>
          <w:lang w:eastAsia="ja-JP"/>
        </w:rPr>
        <w:instrText>じゅうだい</w:instrText>
      </w:r>
      <w:r w:rsidR="00DD3692">
        <w:rPr>
          <w:rFonts w:eastAsia="MS Mincho" w:cs="Calibri"/>
          <w:sz w:val="28"/>
          <w:szCs w:val="28"/>
          <w:lang w:eastAsia="ja-JP"/>
        </w:rPr>
        <w:instrText>),</w:instrText>
      </w:r>
      <w:r w:rsidR="00DD3692">
        <w:rPr>
          <w:rFonts w:eastAsia="MS Mincho" w:cs="Calibri" w:hint="eastAsia"/>
          <w:sz w:val="28"/>
          <w:szCs w:val="28"/>
          <w:lang w:eastAsia="zh-TW"/>
        </w:rPr>
        <w:instrText>重大</w:instrText>
      </w:r>
      <w:r w:rsidR="00DD3692">
        <w:rPr>
          <w:rFonts w:eastAsia="MS Mincho" w:cs="Calibri"/>
          <w:sz w:val="28"/>
          <w:szCs w:val="28"/>
          <w:lang w:eastAsia="ja-JP"/>
        </w:rPr>
        <w:instrText>)</w:instrText>
      </w:r>
      <w:r w:rsidR="00DD3692">
        <w:rPr>
          <w:rFonts w:eastAsia="MS Mincho" w:cs="Calibri"/>
          <w:sz w:val="28"/>
          <w:szCs w:val="28"/>
          <w:lang w:eastAsia="ja-JP"/>
        </w:rPr>
        <w:fldChar w:fldCharType="end"/>
      </w:r>
      <w:r w:rsidRPr="00562DCC">
        <w:rPr>
          <w:rFonts w:eastAsia="MS Mincho" w:cs="Calibri"/>
          <w:sz w:val="28"/>
          <w:szCs w:val="28"/>
          <w:lang w:eastAsia="zh-TW"/>
        </w:rPr>
        <w:t xml:space="preserve">　</w:t>
      </w:r>
      <w:r w:rsidR="00DD3692">
        <w:rPr>
          <w:rFonts w:eastAsia="MS Mincho" w:cs="Calibri"/>
          <w:sz w:val="28"/>
          <w:szCs w:val="28"/>
          <w:lang w:eastAsia="ja-JP"/>
        </w:rPr>
        <w:fldChar w:fldCharType="begin"/>
      </w:r>
      <w:r w:rsidR="00DD3692">
        <w:rPr>
          <w:rFonts w:eastAsia="MS Mincho" w:cs="Calibri"/>
          <w:sz w:val="28"/>
          <w:szCs w:val="28"/>
          <w:lang w:eastAsia="ja-JP"/>
        </w:rPr>
        <w:instrText>EQ \* jc2 \* "Font:MS Mincho" \* hps18 \o\ad(\s\up 13(</w:instrText>
      </w:r>
      <w:r w:rsidR="00DD3692" w:rsidRPr="00DD3692">
        <w:rPr>
          <w:rFonts w:ascii="MS Mincho" w:eastAsia="MS Mincho" w:hAnsi="MS Mincho" w:cs="Calibri" w:hint="eastAsia"/>
          <w:sz w:val="18"/>
          <w:szCs w:val="28"/>
          <w:lang w:eastAsia="ja-JP"/>
        </w:rPr>
        <w:instrText>じゅうよう</w:instrText>
      </w:r>
      <w:r w:rsidR="00DD3692">
        <w:rPr>
          <w:rFonts w:eastAsia="MS Mincho" w:cs="Calibri"/>
          <w:sz w:val="28"/>
          <w:szCs w:val="28"/>
          <w:lang w:eastAsia="ja-JP"/>
        </w:rPr>
        <w:instrText>),</w:instrText>
      </w:r>
      <w:r w:rsidR="00DD3692">
        <w:rPr>
          <w:rFonts w:eastAsia="MS Mincho" w:cs="Calibri" w:hint="eastAsia"/>
          <w:sz w:val="28"/>
          <w:szCs w:val="28"/>
          <w:lang w:eastAsia="zh-TW"/>
        </w:rPr>
        <w:instrText>重要</w:instrText>
      </w:r>
      <w:r w:rsidR="00DD3692">
        <w:rPr>
          <w:rFonts w:eastAsia="MS Mincho" w:cs="Calibri"/>
          <w:sz w:val="28"/>
          <w:szCs w:val="28"/>
          <w:lang w:eastAsia="ja-JP"/>
        </w:rPr>
        <w:instrText>)</w:instrText>
      </w:r>
      <w:r w:rsidR="00DD3692">
        <w:rPr>
          <w:rFonts w:eastAsia="MS Mincho" w:cs="Calibri"/>
          <w:sz w:val="28"/>
          <w:szCs w:val="28"/>
          <w:lang w:eastAsia="ja-JP"/>
        </w:rPr>
        <w:fldChar w:fldCharType="end"/>
      </w:r>
      <w:r w:rsidRPr="00562DCC">
        <w:rPr>
          <w:rFonts w:eastAsia="MS Mincho" w:cs="Calibri"/>
          <w:sz w:val="28"/>
          <w:szCs w:val="28"/>
          <w:lang w:eastAsia="zh-TW"/>
        </w:rPr>
        <w:t xml:space="preserve">　</w:t>
      </w:r>
      <w:r w:rsidR="00DD3692">
        <w:rPr>
          <w:rFonts w:eastAsia="MS Mincho" w:cs="Calibri"/>
          <w:sz w:val="28"/>
          <w:szCs w:val="28"/>
          <w:lang w:eastAsia="ja-JP"/>
        </w:rPr>
        <w:fldChar w:fldCharType="begin"/>
      </w:r>
      <w:r w:rsidR="00DD3692">
        <w:rPr>
          <w:rFonts w:eastAsia="MS Mincho" w:cs="Calibri"/>
          <w:sz w:val="28"/>
          <w:szCs w:val="28"/>
          <w:lang w:eastAsia="ja-JP"/>
        </w:rPr>
        <w:instrText>EQ \* jc2 \* "Font:MS Mincho" \* hps18 \o\ad(\s\up 13(</w:instrText>
      </w:r>
      <w:r w:rsidR="00DD3692" w:rsidRPr="00DD3692">
        <w:rPr>
          <w:rFonts w:ascii="MS Mincho" w:eastAsia="MS Mincho" w:hAnsi="MS Mincho" w:cs="Calibri" w:hint="eastAsia"/>
          <w:sz w:val="18"/>
          <w:szCs w:val="28"/>
          <w:lang w:eastAsia="ja-JP"/>
        </w:rPr>
        <w:instrText>しゅぎ</w:instrText>
      </w:r>
      <w:r w:rsidR="00DD3692">
        <w:rPr>
          <w:rFonts w:eastAsia="MS Mincho" w:cs="Calibri"/>
          <w:sz w:val="28"/>
          <w:szCs w:val="28"/>
          <w:lang w:eastAsia="ja-JP"/>
        </w:rPr>
        <w:instrText>),</w:instrText>
      </w:r>
      <w:r w:rsidR="00DD3692">
        <w:rPr>
          <w:rFonts w:eastAsia="MS Mincho" w:cs="Calibri" w:hint="eastAsia"/>
          <w:sz w:val="28"/>
          <w:szCs w:val="28"/>
          <w:lang w:eastAsia="zh-TW"/>
        </w:rPr>
        <w:instrText>主義</w:instrText>
      </w:r>
      <w:r w:rsidR="00DD3692">
        <w:rPr>
          <w:rFonts w:eastAsia="MS Mincho" w:cs="Calibri"/>
          <w:sz w:val="28"/>
          <w:szCs w:val="28"/>
          <w:lang w:eastAsia="ja-JP"/>
        </w:rPr>
        <w:instrText>)</w:instrText>
      </w:r>
      <w:r w:rsidR="00DD3692">
        <w:rPr>
          <w:rFonts w:eastAsia="MS Mincho" w:cs="Calibri"/>
          <w:sz w:val="28"/>
          <w:szCs w:val="28"/>
          <w:lang w:eastAsia="ja-JP"/>
        </w:rPr>
        <w:fldChar w:fldCharType="end"/>
      </w:r>
      <w:r w:rsidRPr="00562DCC">
        <w:rPr>
          <w:rFonts w:eastAsia="MS Mincho" w:cs="Calibri"/>
          <w:sz w:val="28"/>
          <w:szCs w:val="28"/>
          <w:lang w:eastAsia="zh-TW"/>
        </w:rPr>
        <w:t xml:space="preserve">　</w:t>
      </w:r>
      <w:r w:rsidR="00DD3692">
        <w:rPr>
          <w:rFonts w:eastAsia="MS Mincho" w:cs="Calibri"/>
          <w:sz w:val="28"/>
          <w:szCs w:val="28"/>
          <w:lang w:eastAsia="ja-JP"/>
        </w:rPr>
        <w:fldChar w:fldCharType="begin"/>
      </w:r>
      <w:r w:rsidR="00DD3692">
        <w:rPr>
          <w:rFonts w:eastAsia="MS Mincho" w:cs="Calibri"/>
          <w:sz w:val="28"/>
          <w:szCs w:val="28"/>
          <w:lang w:eastAsia="ja-JP"/>
        </w:rPr>
        <w:instrText>EQ \* jc2 \* "Font:MS Mincho" \* hps18 \o\ad(\s\up 13(</w:instrText>
      </w:r>
      <w:r w:rsidR="00DD3692" w:rsidRPr="00DD3692">
        <w:rPr>
          <w:rFonts w:ascii="MS Mincho" w:eastAsia="MS Mincho" w:hAnsi="MS Mincho" w:cs="Calibri" w:hint="eastAsia"/>
          <w:sz w:val="18"/>
          <w:szCs w:val="28"/>
          <w:lang w:eastAsia="ja-JP"/>
        </w:rPr>
        <w:instrText>しゅくじつ</w:instrText>
      </w:r>
      <w:r w:rsidR="00DD3692">
        <w:rPr>
          <w:rFonts w:eastAsia="MS Mincho" w:cs="Calibri"/>
          <w:sz w:val="28"/>
          <w:szCs w:val="28"/>
          <w:lang w:eastAsia="ja-JP"/>
        </w:rPr>
        <w:instrText>),</w:instrText>
      </w:r>
      <w:r w:rsidR="00DD3692">
        <w:rPr>
          <w:rFonts w:eastAsia="MS Mincho" w:cs="Calibri" w:hint="eastAsia"/>
          <w:sz w:val="28"/>
          <w:szCs w:val="28"/>
          <w:lang w:eastAsia="zh-TW"/>
        </w:rPr>
        <w:instrText>祝日</w:instrText>
      </w:r>
      <w:r w:rsidR="00DD3692">
        <w:rPr>
          <w:rFonts w:eastAsia="MS Mincho" w:cs="Calibri"/>
          <w:sz w:val="28"/>
          <w:szCs w:val="28"/>
          <w:lang w:eastAsia="ja-JP"/>
        </w:rPr>
        <w:instrText>)</w:instrText>
      </w:r>
      <w:r w:rsidR="00DD3692">
        <w:rPr>
          <w:rFonts w:eastAsia="MS Mincho" w:cs="Calibri"/>
          <w:sz w:val="28"/>
          <w:szCs w:val="28"/>
          <w:lang w:eastAsia="ja-JP"/>
        </w:rPr>
        <w:fldChar w:fldCharType="end"/>
      </w:r>
      <w:r w:rsidRPr="00562DCC">
        <w:rPr>
          <w:rFonts w:eastAsia="MS Mincho" w:cs="Calibri"/>
          <w:sz w:val="28"/>
          <w:szCs w:val="28"/>
          <w:lang w:eastAsia="zh-TW"/>
        </w:rPr>
        <w:t xml:space="preserve">　</w:t>
      </w:r>
      <w:r w:rsidR="00DD3692">
        <w:rPr>
          <w:rFonts w:eastAsia="MS Mincho" w:cs="Calibri"/>
          <w:sz w:val="28"/>
          <w:szCs w:val="28"/>
          <w:lang w:eastAsia="ja-JP"/>
        </w:rPr>
        <w:fldChar w:fldCharType="begin"/>
      </w:r>
      <w:r w:rsidR="00DD3692">
        <w:rPr>
          <w:rFonts w:eastAsia="MS Mincho" w:cs="Calibri"/>
          <w:sz w:val="28"/>
          <w:szCs w:val="28"/>
          <w:lang w:eastAsia="ja-JP"/>
        </w:rPr>
        <w:instrText>EQ \* jc2 \* "Font:MS Mincho" \* hps18 \o\ad(\s\up 13(</w:instrText>
      </w:r>
      <w:r w:rsidR="00DD3692" w:rsidRPr="00DD3692">
        <w:rPr>
          <w:rFonts w:ascii="MS Mincho" w:eastAsia="MS Mincho" w:hAnsi="MS Mincho" w:cs="Calibri" w:hint="eastAsia"/>
          <w:sz w:val="18"/>
          <w:szCs w:val="28"/>
          <w:lang w:eastAsia="ja-JP"/>
        </w:rPr>
        <w:instrText>しゅくだい</w:instrText>
      </w:r>
      <w:r w:rsidR="00DD3692">
        <w:rPr>
          <w:rFonts w:eastAsia="MS Mincho" w:cs="Calibri"/>
          <w:sz w:val="28"/>
          <w:szCs w:val="28"/>
          <w:lang w:eastAsia="ja-JP"/>
        </w:rPr>
        <w:instrText>),</w:instrText>
      </w:r>
      <w:r w:rsidR="00DD3692">
        <w:rPr>
          <w:rFonts w:eastAsia="MS Mincho" w:cs="Calibri" w:hint="eastAsia"/>
          <w:sz w:val="28"/>
          <w:szCs w:val="28"/>
          <w:lang w:eastAsia="zh-TW"/>
        </w:rPr>
        <w:instrText>宿題</w:instrText>
      </w:r>
      <w:r w:rsidR="00DD3692">
        <w:rPr>
          <w:rFonts w:eastAsia="MS Mincho" w:cs="Calibri"/>
          <w:sz w:val="28"/>
          <w:szCs w:val="28"/>
          <w:lang w:eastAsia="ja-JP"/>
        </w:rPr>
        <w:instrText>)</w:instrText>
      </w:r>
      <w:r w:rsidR="00DD3692">
        <w:rPr>
          <w:rFonts w:eastAsia="MS Mincho" w:cs="Calibri"/>
          <w:sz w:val="28"/>
          <w:szCs w:val="28"/>
          <w:lang w:eastAsia="ja-JP"/>
        </w:rPr>
        <w:fldChar w:fldCharType="end"/>
      </w:r>
      <w:r w:rsidRPr="00562DCC">
        <w:rPr>
          <w:rFonts w:eastAsia="MS Mincho" w:cs="Calibri"/>
          <w:sz w:val="28"/>
          <w:szCs w:val="28"/>
          <w:lang w:eastAsia="zh-TW"/>
        </w:rPr>
        <w:t xml:space="preserve">　</w:t>
      </w:r>
      <w:r w:rsidR="00DD3692">
        <w:rPr>
          <w:rFonts w:eastAsia="MS Mincho" w:cs="Calibri"/>
          <w:sz w:val="28"/>
          <w:szCs w:val="28"/>
          <w:lang w:eastAsia="ja-JP"/>
        </w:rPr>
        <w:fldChar w:fldCharType="begin"/>
      </w:r>
      <w:r w:rsidR="00DD3692">
        <w:rPr>
          <w:rFonts w:eastAsia="MS Mincho" w:cs="Calibri"/>
          <w:sz w:val="28"/>
          <w:szCs w:val="28"/>
          <w:lang w:eastAsia="ja-JP"/>
        </w:rPr>
        <w:instrText>EQ \* jc2 \* "Font:MS Mincho" \* hps18 \o\ad(\s\up 13(</w:instrText>
      </w:r>
      <w:r w:rsidR="00DD3692" w:rsidRPr="00DD3692">
        <w:rPr>
          <w:rFonts w:ascii="MS Mincho" w:eastAsia="MS Mincho" w:hAnsi="MS Mincho" w:cs="Calibri" w:hint="eastAsia"/>
          <w:sz w:val="18"/>
          <w:szCs w:val="28"/>
          <w:lang w:eastAsia="ja-JP"/>
        </w:rPr>
        <w:instrText>しゅしょう</w:instrText>
      </w:r>
      <w:r w:rsidR="00DD3692">
        <w:rPr>
          <w:rFonts w:eastAsia="MS Mincho" w:cs="Calibri"/>
          <w:sz w:val="28"/>
          <w:szCs w:val="28"/>
          <w:lang w:eastAsia="ja-JP"/>
        </w:rPr>
        <w:instrText>),</w:instrText>
      </w:r>
      <w:r w:rsidR="00DD3692">
        <w:rPr>
          <w:rFonts w:eastAsia="MS Mincho" w:cs="Calibri" w:hint="eastAsia"/>
          <w:sz w:val="28"/>
          <w:szCs w:val="28"/>
          <w:lang w:eastAsia="zh-TW"/>
        </w:rPr>
        <w:instrText>首相</w:instrText>
      </w:r>
      <w:r w:rsidR="00DD3692">
        <w:rPr>
          <w:rFonts w:eastAsia="MS Mincho" w:cs="Calibri"/>
          <w:sz w:val="28"/>
          <w:szCs w:val="28"/>
          <w:lang w:eastAsia="ja-JP"/>
        </w:rPr>
        <w:instrText>)</w:instrText>
      </w:r>
      <w:r w:rsidR="00DD3692">
        <w:rPr>
          <w:rFonts w:eastAsia="MS Mincho" w:cs="Calibri"/>
          <w:sz w:val="28"/>
          <w:szCs w:val="28"/>
          <w:lang w:eastAsia="ja-JP"/>
        </w:rPr>
        <w:fldChar w:fldCharType="end"/>
      </w:r>
      <w:r w:rsidRPr="00562DCC">
        <w:rPr>
          <w:rFonts w:eastAsia="MS Mincho" w:cs="Calibri"/>
          <w:sz w:val="28"/>
          <w:szCs w:val="28"/>
          <w:lang w:eastAsia="zh-TW"/>
        </w:rPr>
        <w:t xml:space="preserve">　</w:t>
      </w:r>
      <w:r w:rsidR="00DD3692">
        <w:rPr>
          <w:rFonts w:eastAsia="MS Mincho" w:cs="Calibri"/>
          <w:sz w:val="28"/>
          <w:szCs w:val="28"/>
          <w:lang w:eastAsia="ja-JP"/>
        </w:rPr>
        <w:fldChar w:fldCharType="begin"/>
      </w:r>
      <w:r w:rsidR="00DD3692">
        <w:rPr>
          <w:rFonts w:eastAsia="MS Mincho" w:cs="Calibri"/>
          <w:sz w:val="28"/>
          <w:szCs w:val="28"/>
          <w:lang w:eastAsia="ja-JP"/>
        </w:rPr>
        <w:instrText>EQ \* jc2 \* "Font:MS Mincho" \* hps18 \o\ad(\s\up 13(</w:instrText>
      </w:r>
      <w:r w:rsidR="00DD3692" w:rsidRPr="00DD3692">
        <w:rPr>
          <w:rFonts w:ascii="MS Mincho" w:eastAsia="MS Mincho" w:hAnsi="MS Mincho" w:cs="Calibri" w:hint="eastAsia"/>
          <w:sz w:val="18"/>
          <w:szCs w:val="28"/>
          <w:lang w:eastAsia="ja-JP"/>
        </w:rPr>
        <w:instrText>しゅだい</w:instrText>
      </w:r>
      <w:r w:rsidR="00DD3692">
        <w:rPr>
          <w:rFonts w:eastAsia="MS Mincho" w:cs="Calibri"/>
          <w:sz w:val="28"/>
          <w:szCs w:val="28"/>
          <w:lang w:eastAsia="ja-JP"/>
        </w:rPr>
        <w:instrText>),</w:instrText>
      </w:r>
      <w:r w:rsidR="00DD3692">
        <w:rPr>
          <w:rFonts w:eastAsia="MS Mincho" w:cs="Calibri" w:hint="eastAsia"/>
          <w:sz w:val="28"/>
          <w:szCs w:val="28"/>
          <w:lang w:eastAsia="zh-TW"/>
        </w:rPr>
        <w:instrText>主題</w:instrText>
      </w:r>
      <w:r w:rsidR="00DD3692">
        <w:rPr>
          <w:rFonts w:eastAsia="MS Mincho" w:cs="Calibri"/>
          <w:sz w:val="28"/>
          <w:szCs w:val="28"/>
          <w:lang w:eastAsia="ja-JP"/>
        </w:rPr>
        <w:instrText>)</w:instrText>
      </w:r>
      <w:r w:rsidR="00DD3692">
        <w:rPr>
          <w:rFonts w:eastAsia="MS Mincho" w:cs="Calibri"/>
          <w:sz w:val="28"/>
          <w:szCs w:val="28"/>
          <w:lang w:eastAsia="ja-JP"/>
        </w:rPr>
        <w:fldChar w:fldCharType="end"/>
      </w:r>
      <w:r w:rsidRPr="00562DCC">
        <w:rPr>
          <w:rFonts w:eastAsia="MS Mincho" w:cs="Calibri"/>
          <w:sz w:val="28"/>
          <w:szCs w:val="28"/>
          <w:lang w:eastAsia="zh-TW"/>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しゅるい</w:instrText>
      </w:r>
      <w:r w:rsidR="00DE6AC2">
        <w:rPr>
          <w:rFonts w:eastAsia="MS Mincho" w:cs="Calibri"/>
          <w:sz w:val="28"/>
          <w:szCs w:val="28"/>
          <w:lang w:eastAsia="ja-JP"/>
        </w:rPr>
        <w:instrText>),</w:instrText>
      </w:r>
      <w:r w:rsidR="00DE6AC2">
        <w:rPr>
          <w:rFonts w:eastAsia="MS Mincho" w:cs="Calibri" w:hint="eastAsia"/>
          <w:sz w:val="28"/>
          <w:szCs w:val="28"/>
          <w:lang w:eastAsia="zh-TW"/>
        </w:rPr>
        <w:instrText>種類</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zh-TW"/>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じゅんばん</w:instrText>
      </w:r>
      <w:r w:rsidR="00DE6AC2">
        <w:rPr>
          <w:rFonts w:eastAsia="MS Mincho" w:cs="Calibri"/>
          <w:sz w:val="28"/>
          <w:szCs w:val="28"/>
          <w:lang w:eastAsia="ja-JP"/>
        </w:rPr>
        <w:instrText>),</w:instrText>
      </w:r>
      <w:r w:rsidR="00DE6AC2">
        <w:rPr>
          <w:rFonts w:eastAsia="MS Mincho" w:cs="Calibri" w:hint="eastAsia"/>
          <w:sz w:val="28"/>
          <w:szCs w:val="28"/>
          <w:lang w:eastAsia="zh-TW"/>
        </w:rPr>
        <w:instrText>順番</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zh-TW"/>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しょうがつ</w:instrText>
      </w:r>
      <w:r w:rsidR="00DE6AC2">
        <w:rPr>
          <w:rFonts w:eastAsia="MS Mincho" w:cs="Calibri"/>
          <w:sz w:val="28"/>
          <w:szCs w:val="28"/>
          <w:lang w:eastAsia="ja-JP"/>
        </w:rPr>
        <w:instrText>),</w:instrText>
      </w:r>
      <w:r w:rsidR="00DE6AC2">
        <w:rPr>
          <w:rFonts w:eastAsia="MS Mincho" w:cs="Calibri" w:hint="eastAsia"/>
          <w:sz w:val="28"/>
          <w:szCs w:val="28"/>
          <w:lang w:eastAsia="zh-TW"/>
        </w:rPr>
        <w:instrText>正月</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zh-TW"/>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しょうぎょう</w:instrText>
      </w:r>
      <w:r w:rsidR="00DE6AC2">
        <w:rPr>
          <w:rFonts w:eastAsia="MS Mincho" w:cs="Calibri"/>
          <w:sz w:val="28"/>
          <w:szCs w:val="28"/>
          <w:lang w:eastAsia="ja-JP"/>
        </w:rPr>
        <w:instrText>),</w:instrText>
      </w:r>
      <w:r w:rsidR="00DE6AC2">
        <w:rPr>
          <w:rFonts w:eastAsia="MS Mincho" w:cs="Calibri" w:hint="eastAsia"/>
          <w:sz w:val="28"/>
          <w:szCs w:val="28"/>
          <w:lang w:eastAsia="zh-TW"/>
        </w:rPr>
        <w:instrText>商業</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zh-TW"/>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しょうきょくてき</w:instrText>
      </w:r>
      <w:r w:rsidR="00DE6AC2">
        <w:rPr>
          <w:rFonts w:eastAsia="MS Mincho" w:cs="Calibri"/>
          <w:sz w:val="28"/>
          <w:szCs w:val="28"/>
          <w:lang w:eastAsia="ja-JP"/>
        </w:rPr>
        <w:instrText>),</w:instrText>
      </w:r>
      <w:r w:rsidR="00DE6AC2">
        <w:rPr>
          <w:rFonts w:eastAsia="MS Mincho" w:cs="Calibri" w:hint="eastAsia"/>
          <w:sz w:val="28"/>
          <w:szCs w:val="28"/>
          <w:lang w:eastAsia="zh-TW"/>
        </w:rPr>
        <w:instrText>消極的</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zh-TW"/>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しょうしか</w:instrText>
      </w:r>
      <w:r w:rsidR="00DE6AC2">
        <w:rPr>
          <w:rFonts w:eastAsia="MS Mincho" w:cs="Calibri"/>
          <w:sz w:val="28"/>
          <w:szCs w:val="28"/>
          <w:lang w:eastAsia="ja-JP"/>
        </w:rPr>
        <w:instrText>),</w:instrText>
      </w:r>
      <w:r w:rsidR="00DE6AC2">
        <w:rPr>
          <w:rFonts w:eastAsia="MS Mincho" w:cs="Calibri" w:hint="eastAsia"/>
          <w:sz w:val="28"/>
          <w:szCs w:val="28"/>
          <w:lang w:eastAsia="zh-TW"/>
        </w:rPr>
        <w:instrText>少子化</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zh-TW"/>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しょうじき</w:instrText>
      </w:r>
      <w:r w:rsidR="00DE6AC2">
        <w:rPr>
          <w:rFonts w:eastAsia="MS Mincho" w:cs="Calibri"/>
          <w:sz w:val="28"/>
          <w:szCs w:val="28"/>
          <w:lang w:eastAsia="ja-JP"/>
        </w:rPr>
        <w:instrText>),</w:instrText>
      </w:r>
      <w:r w:rsidR="00DE6AC2">
        <w:rPr>
          <w:rFonts w:eastAsia="MS Mincho" w:cs="Calibri" w:hint="eastAsia"/>
          <w:sz w:val="28"/>
          <w:szCs w:val="28"/>
          <w:lang w:eastAsia="zh-TW"/>
        </w:rPr>
        <w:instrText>正直</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zh-TW"/>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しょうらい</w:instrText>
      </w:r>
      <w:r w:rsidR="00DE6AC2">
        <w:rPr>
          <w:rFonts w:eastAsia="MS Mincho" w:cs="Calibri"/>
          <w:sz w:val="28"/>
          <w:szCs w:val="28"/>
          <w:lang w:eastAsia="ja-JP"/>
        </w:rPr>
        <w:instrText>),</w:instrText>
      </w:r>
      <w:r w:rsidR="00DE6AC2">
        <w:rPr>
          <w:rFonts w:eastAsia="MS Mincho" w:cs="Calibri" w:hint="eastAsia"/>
          <w:sz w:val="28"/>
          <w:szCs w:val="28"/>
          <w:lang w:eastAsia="zh-TW"/>
        </w:rPr>
        <w:instrText>将来</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zh-TW"/>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しょくぎょう</w:instrText>
      </w:r>
      <w:r w:rsidR="00DE6AC2">
        <w:rPr>
          <w:rFonts w:eastAsia="MS Mincho" w:cs="Calibri"/>
          <w:sz w:val="28"/>
          <w:szCs w:val="28"/>
          <w:lang w:eastAsia="ja-JP"/>
        </w:rPr>
        <w:instrText>),</w:instrText>
      </w:r>
      <w:r w:rsidR="00DE6AC2">
        <w:rPr>
          <w:rFonts w:eastAsia="MS Mincho" w:cs="Calibri" w:hint="eastAsia"/>
          <w:sz w:val="28"/>
          <w:szCs w:val="28"/>
          <w:lang w:eastAsia="ja-JP"/>
        </w:rPr>
        <w:instrText>職業</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ja-JP"/>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しょくば</w:instrText>
      </w:r>
      <w:r w:rsidR="00DE6AC2">
        <w:rPr>
          <w:rFonts w:eastAsia="MS Mincho" w:cs="Calibri"/>
          <w:sz w:val="28"/>
          <w:szCs w:val="28"/>
          <w:lang w:eastAsia="ja-JP"/>
        </w:rPr>
        <w:instrText>),</w:instrText>
      </w:r>
      <w:r w:rsidR="00DE6AC2">
        <w:rPr>
          <w:rFonts w:eastAsia="MS Mincho" w:cs="Calibri" w:hint="eastAsia"/>
          <w:sz w:val="28"/>
          <w:szCs w:val="28"/>
          <w:lang w:eastAsia="ja-JP"/>
        </w:rPr>
        <w:instrText>職場</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ja-JP"/>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しんじつ</w:instrText>
      </w:r>
      <w:r w:rsidR="00DE6AC2">
        <w:rPr>
          <w:rFonts w:eastAsia="MS Mincho" w:cs="Calibri"/>
          <w:sz w:val="28"/>
          <w:szCs w:val="28"/>
          <w:lang w:eastAsia="ja-JP"/>
        </w:rPr>
        <w:instrText>),</w:instrText>
      </w:r>
      <w:r w:rsidR="00DE6AC2">
        <w:rPr>
          <w:rFonts w:eastAsia="MS Mincho" w:cs="Calibri" w:hint="eastAsia"/>
          <w:sz w:val="28"/>
          <w:szCs w:val="28"/>
          <w:lang w:eastAsia="ja-JP"/>
        </w:rPr>
        <w:instrText>真実</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ja-JP"/>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じんじゃ</w:instrText>
      </w:r>
      <w:r w:rsidR="00DE6AC2">
        <w:rPr>
          <w:rFonts w:eastAsia="MS Mincho" w:cs="Calibri"/>
          <w:sz w:val="28"/>
          <w:szCs w:val="28"/>
          <w:lang w:eastAsia="ja-JP"/>
        </w:rPr>
        <w:instrText>),</w:instrText>
      </w:r>
      <w:r w:rsidR="00DE6AC2">
        <w:rPr>
          <w:rFonts w:eastAsia="MS Mincho" w:cs="Calibri" w:hint="eastAsia"/>
          <w:sz w:val="28"/>
          <w:szCs w:val="28"/>
          <w:lang w:eastAsia="ja-JP"/>
        </w:rPr>
        <w:instrText>神社</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ja-JP"/>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しんしゅつ</w:instrText>
      </w:r>
      <w:r w:rsidR="00DE6AC2">
        <w:rPr>
          <w:rFonts w:eastAsia="MS Mincho" w:cs="Calibri"/>
          <w:sz w:val="28"/>
          <w:szCs w:val="28"/>
          <w:lang w:eastAsia="ja-JP"/>
        </w:rPr>
        <w:instrText>),</w:instrText>
      </w:r>
      <w:r w:rsidR="00DE6AC2">
        <w:rPr>
          <w:rFonts w:eastAsia="MS Mincho" w:cs="Calibri" w:hint="eastAsia"/>
          <w:sz w:val="28"/>
          <w:szCs w:val="28"/>
          <w:lang w:eastAsia="ja-JP"/>
        </w:rPr>
        <w:instrText>進出</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ja-JP"/>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しんぱい</w:instrText>
      </w:r>
      <w:r w:rsidR="00DE6AC2">
        <w:rPr>
          <w:rFonts w:eastAsia="MS Mincho" w:cs="Calibri"/>
          <w:sz w:val="28"/>
          <w:szCs w:val="28"/>
          <w:lang w:eastAsia="ja-JP"/>
        </w:rPr>
        <w:instrText>),</w:instrText>
      </w:r>
      <w:r w:rsidR="00DE6AC2">
        <w:rPr>
          <w:rFonts w:eastAsia="MS Mincho" w:cs="Calibri" w:hint="eastAsia"/>
          <w:sz w:val="28"/>
          <w:szCs w:val="28"/>
          <w:lang w:eastAsia="ja-JP"/>
        </w:rPr>
        <w:instrText>心配</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ja-JP"/>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しんぶん</w:instrText>
      </w:r>
      <w:r w:rsidR="00DE6AC2">
        <w:rPr>
          <w:rFonts w:eastAsia="MS Mincho" w:cs="Calibri"/>
          <w:sz w:val="28"/>
          <w:szCs w:val="28"/>
          <w:lang w:eastAsia="ja-JP"/>
        </w:rPr>
        <w:instrText>),</w:instrText>
      </w:r>
      <w:r w:rsidR="00DE6AC2">
        <w:rPr>
          <w:rFonts w:eastAsia="MS Mincho" w:cs="Calibri" w:hint="eastAsia"/>
          <w:sz w:val="28"/>
          <w:szCs w:val="28"/>
          <w:lang w:eastAsia="ja-JP"/>
        </w:rPr>
        <w:instrText>新聞</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ja-JP"/>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しんよう</w:instrText>
      </w:r>
      <w:r w:rsidR="00DE6AC2">
        <w:rPr>
          <w:rFonts w:eastAsia="MS Mincho" w:cs="Calibri"/>
          <w:sz w:val="28"/>
          <w:szCs w:val="28"/>
          <w:lang w:eastAsia="ja-JP"/>
        </w:rPr>
        <w:instrText>),</w:instrText>
      </w:r>
      <w:r w:rsidR="00DE6AC2">
        <w:rPr>
          <w:rFonts w:eastAsia="MS Mincho" w:cs="Calibri" w:hint="eastAsia"/>
          <w:sz w:val="28"/>
          <w:szCs w:val="28"/>
          <w:lang w:eastAsia="ja-JP"/>
        </w:rPr>
        <w:instrText>信用</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ja-JP"/>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しんりん</w:instrText>
      </w:r>
      <w:r w:rsidR="00DE6AC2">
        <w:rPr>
          <w:rFonts w:eastAsia="MS Mincho" w:cs="Calibri"/>
          <w:sz w:val="28"/>
          <w:szCs w:val="28"/>
          <w:lang w:eastAsia="ja-JP"/>
        </w:rPr>
        <w:instrText>),</w:instrText>
      </w:r>
      <w:r w:rsidR="00DE6AC2">
        <w:rPr>
          <w:rFonts w:eastAsia="MS Mincho" w:cs="Calibri" w:hint="eastAsia"/>
          <w:sz w:val="28"/>
          <w:szCs w:val="28"/>
          <w:lang w:eastAsia="ja-JP"/>
        </w:rPr>
        <w:instrText>森林</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ja-JP"/>
        </w:rPr>
        <w:t xml:space="preserve">　</w:t>
      </w:r>
      <w:r w:rsidR="00DD3692">
        <w:rPr>
          <w:rFonts w:eastAsia="MS Mincho" w:cs="Calibri"/>
          <w:sz w:val="28"/>
          <w:szCs w:val="28"/>
          <w:lang w:eastAsia="ja-JP"/>
        </w:rPr>
        <w:fldChar w:fldCharType="begin"/>
      </w:r>
      <w:r w:rsidR="00DD3692">
        <w:rPr>
          <w:rFonts w:eastAsia="MS Mincho" w:cs="Calibri"/>
          <w:sz w:val="28"/>
          <w:szCs w:val="28"/>
          <w:lang w:eastAsia="ja-JP"/>
        </w:rPr>
        <w:instrText>EQ \* jc2 \* "Font:MS Mincho" \* hps16 \o\ad(\s\up 16(</w:instrText>
      </w:r>
      <w:r w:rsidR="00DD3692" w:rsidRPr="00DD3692">
        <w:rPr>
          <w:rFonts w:ascii="MS Mincho" w:eastAsia="MS Mincho" w:hAnsi="MS Mincho" w:cs="Calibri" w:hint="eastAsia"/>
          <w:sz w:val="16"/>
          <w:szCs w:val="28"/>
          <w:lang w:eastAsia="ja-JP"/>
        </w:rPr>
        <w:instrText>じん</w:instrText>
      </w:r>
      <w:r w:rsidR="00DD3692">
        <w:rPr>
          <w:rFonts w:eastAsia="MS Mincho" w:cs="Calibri"/>
          <w:sz w:val="28"/>
          <w:szCs w:val="28"/>
          <w:lang w:eastAsia="ja-JP"/>
        </w:rPr>
        <w:instrText>),</w:instrText>
      </w:r>
      <w:r w:rsidR="00DD3692">
        <w:rPr>
          <w:rFonts w:eastAsia="MS Mincho" w:cs="Calibri" w:hint="eastAsia"/>
          <w:sz w:val="28"/>
          <w:szCs w:val="28"/>
          <w:lang w:eastAsia="ja-JP"/>
        </w:rPr>
        <w:instrText>人</w:instrText>
      </w:r>
      <w:r w:rsidR="00DD3692">
        <w:rPr>
          <w:rFonts w:eastAsia="MS Mincho" w:cs="Calibri"/>
          <w:sz w:val="28"/>
          <w:szCs w:val="28"/>
          <w:lang w:eastAsia="ja-JP"/>
        </w:rPr>
        <w:instrText>)</w:instrText>
      </w:r>
      <w:r w:rsidR="00DD3692">
        <w:rPr>
          <w:rFonts w:eastAsia="MS Mincho" w:cs="Calibri"/>
          <w:sz w:val="28"/>
          <w:szCs w:val="28"/>
          <w:lang w:eastAsia="ja-JP"/>
        </w:rPr>
        <w:fldChar w:fldCharType="end"/>
      </w:r>
      <w:r w:rsidR="00DD3692">
        <w:rPr>
          <w:rFonts w:eastAsia="MS Mincho" w:cs="Calibri"/>
          <w:sz w:val="28"/>
          <w:szCs w:val="28"/>
          <w:lang w:eastAsia="ja-JP"/>
        </w:rPr>
        <w:ruby>
          <w:rubyPr>
            <w:rubyAlign w:val="distributeSpace"/>
            <w:hps w:val="16"/>
            <w:hpsRaise w:val="32"/>
            <w:hpsBaseText w:val="28"/>
            <w:lid w:val="ja-JP"/>
          </w:rubyPr>
          <w:rt>
            <w:r w:rsidR="00DD3692" w:rsidRPr="00DD3692">
              <w:rPr>
                <w:rFonts w:ascii="MS Mincho" w:eastAsia="MS Mincho" w:hAnsi="MS Mincho" w:cs="Calibri" w:hint="eastAsia"/>
                <w:sz w:val="16"/>
                <w:szCs w:val="28"/>
                <w:lang w:eastAsia="ja-JP"/>
              </w:rPr>
              <w:t>るい</w:t>
            </w:r>
          </w:rt>
          <w:rubyBase>
            <w:r w:rsidR="00DD3692">
              <w:rPr>
                <w:rFonts w:eastAsia="MS Mincho" w:cs="Calibri" w:hint="eastAsia"/>
                <w:sz w:val="28"/>
                <w:szCs w:val="28"/>
                <w:lang w:eastAsia="ja-JP"/>
              </w:rPr>
              <w:t>類</w:t>
            </w:r>
          </w:rubyBase>
        </w:ruby>
      </w:r>
      <w:r w:rsidRPr="00562DCC">
        <w:rPr>
          <w:rFonts w:eastAsia="MS Mincho" w:cs="Calibri"/>
          <w:sz w:val="28"/>
          <w:szCs w:val="28"/>
          <w:lang w:eastAsia="ja-JP"/>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せいかく</w:instrText>
      </w:r>
      <w:r w:rsidR="00DE6AC2">
        <w:rPr>
          <w:rFonts w:eastAsia="MS Mincho" w:cs="Calibri"/>
          <w:sz w:val="28"/>
          <w:szCs w:val="28"/>
          <w:lang w:eastAsia="ja-JP"/>
        </w:rPr>
        <w:instrText>),</w:instrText>
      </w:r>
      <w:r w:rsidR="00DE6AC2">
        <w:rPr>
          <w:rFonts w:eastAsia="MS Mincho" w:cs="Calibri" w:hint="eastAsia"/>
          <w:sz w:val="28"/>
          <w:szCs w:val="28"/>
          <w:lang w:eastAsia="ja-JP"/>
        </w:rPr>
        <w:instrText>正確</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ja-JP"/>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せいかく</w:instrText>
      </w:r>
      <w:r w:rsidR="00DE6AC2">
        <w:rPr>
          <w:rFonts w:eastAsia="MS Mincho" w:cs="Calibri"/>
          <w:sz w:val="28"/>
          <w:szCs w:val="28"/>
          <w:lang w:eastAsia="ja-JP"/>
        </w:rPr>
        <w:instrText>),</w:instrText>
      </w:r>
      <w:r w:rsidR="00DE6AC2">
        <w:rPr>
          <w:rFonts w:eastAsia="MS Mincho" w:cs="Calibri" w:hint="eastAsia"/>
          <w:sz w:val="28"/>
          <w:szCs w:val="28"/>
          <w:lang w:eastAsia="ja-JP"/>
        </w:rPr>
        <w:instrText>性格</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ja-JP"/>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せいかつ</w:instrText>
      </w:r>
      <w:r w:rsidR="00DE6AC2">
        <w:rPr>
          <w:rFonts w:eastAsia="MS Mincho" w:cs="Calibri"/>
          <w:sz w:val="28"/>
          <w:szCs w:val="28"/>
          <w:lang w:eastAsia="ja-JP"/>
        </w:rPr>
        <w:instrText>),</w:instrText>
      </w:r>
      <w:r w:rsidR="00DE6AC2">
        <w:rPr>
          <w:rFonts w:eastAsia="MS Mincho" w:cs="Calibri" w:hint="eastAsia"/>
          <w:sz w:val="28"/>
          <w:szCs w:val="28"/>
          <w:lang w:eastAsia="ja-JP"/>
        </w:rPr>
        <w:instrText>生活</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ja-JP"/>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せいこう</w:instrText>
      </w:r>
      <w:r w:rsidR="00DE6AC2">
        <w:rPr>
          <w:rFonts w:eastAsia="MS Mincho" w:cs="Calibri"/>
          <w:sz w:val="28"/>
          <w:szCs w:val="28"/>
          <w:lang w:eastAsia="ja-JP"/>
        </w:rPr>
        <w:instrText>),</w:instrText>
      </w:r>
      <w:r w:rsidR="00DE6AC2">
        <w:rPr>
          <w:rFonts w:eastAsia="MS Mincho" w:cs="Calibri" w:hint="eastAsia"/>
          <w:sz w:val="28"/>
          <w:szCs w:val="28"/>
          <w:lang w:eastAsia="ja-JP"/>
        </w:rPr>
        <w:instrText>成功</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ja-JP"/>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せいさん</w:instrText>
      </w:r>
      <w:r w:rsidR="00DE6AC2">
        <w:rPr>
          <w:rFonts w:eastAsia="MS Mincho" w:cs="Calibri"/>
          <w:sz w:val="28"/>
          <w:szCs w:val="28"/>
          <w:lang w:eastAsia="ja-JP"/>
        </w:rPr>
        <w:instrText>),</w:instrText>
      </w:r>
      <w:r w:rsidR="00DE6AC2">
        <w:rPr>
          <w:rFonts w:eastAsia="MS Mincho" w:cs="Calibri" w:hint="eastAsia"/>
          <w:sz w:val="28"/>
          <w:szCs w:val="28"/>
          <w:lang w:eastAsia="ja-JP"/>
        </w:rPr>
        <w:instrText>生産</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ja-JP"/>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せいと</w:instrText>
      </w:r>
      <w:r w:rsidR="00DE6AC2">
        <w:rPr>
          <w:rFonts w:eastAsia="MS Mincho" w:cs="Calibri"/>
          <w:sz w:val="28"/>
          <w:szCs w:val="28"/>
          <w:lang w:eastAsia="ja-JP"/>
        </w:rPr>
        <w:instrText>),</w:instrText>
      </w:r>
      <w:r w:rsidR="00DE6AC2">
        <w:rPr>
          <w:rFonts w:eastAsia="MS Mincho" w:cs="Calibri" w:hint="eastAsia"/>
          <w:sz w:val="28"/>
          <w:szCs w:val="28"/>
          <w:lang w:eastAsia="ja-JP"/>
        </w:rPr>
        <w:instrText>生徒</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ja-JP"/>
        </w:rPr>
        <w:t xml:space="preserve">　</w:t>
      </w:r>
      <w:r w:rsidR="00DE6AC2">
        <w:rPr>
          <w:rFonts w:eastAsia="MS Mincho" w:cs="Calibri"/>
          <w:sz w:val="28"/>
          <w:szCs w:val="28"/>
          <w:lang w:eastAsia="ja-JP"/>
        </w:rPr>
        <w:fldChar w:fldCharType="begin"/>
      </w:r>
      <w:r w:rsidR="00DE6AC2">
        <w:rPr>
          <w:rFonts w:eastAsia="MS Mincho" w:cs="Calibri"/>
          <w:sz w:val="28"/>
          <w:szCs w:val="28"/>
          <w:lang w:eastAsia="ja-JP"/>
        </w:rPr>
        <w:instrText>EQ \* jc2 \* "Font:MS Mincho" \* hps18 \o\ad(\s\up 13(</w:instrText>
      </w:r>
      <w:r w:rsidR="00DE6AC2" w:rsidRPr="00DE6AC2">
        <w:rPr>
          <w:rFonts w:ascii="MS Mincho" w:eastAsia="MS Mincho" w:hAnsi="MS Mincho" w:cs="Calibri" w:hint="eastAsia"/>
          <w:sz w:val="18"/>
          <w:szCs w:val="28"/>
          <w:lang w:eastAsia="ja-JP"/>
        </w:rPr>
        <w:instrText>せいど</w:instrText>
      </w:r>
      <w:r w:rsidR="00DE6AC2">
        <w:rPr>
          <w:rFonts w:eastAsia="MS Mincho" w:cs="Calibri"/>
          <w:sz w:val="28"/>
          <w:szCs w:val="28"/>
          <w:lang w:eastAsia="ja-JP"/>
        </w:rPr>
        <w:instrText>),</w:instrText>
      </w:r>
      <w:r w:rsidR="00DE6AC2">
        <w:rPr>
          <w:rFonts w:eastAsia="MS Mincho" w:cs="Calibri" w:hint="eastAsia"/>
          <w:sz w:val="28"/>
          <w:szCs w:val="28"/>
          <w:lang w:eastAsia="ja-JP"/>
        </w:rPr>
        <w:instrText>制度</w:instrText>
      </w:r>
      <w:r w:rsidR="00DE6AC2">
        <w:rPr>
          <w:rFonts w:eastAsia="MS Mincho" w:cs="Calibri"/>
          <w:sz w:val="28"/>
          <w:szCs w:val="28"/>
          <w:lang w:eastAsia="ja-JP"/>
        </w:rPr>
        <w:instrText>)</w:instrText>
      </w:r>
      <w:r w:rsidR="00DE6AC2">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せかい</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世界</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せけん</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世間</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せだい</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世代</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せっとく</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説得</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せつめい</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説明</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1133FC">
        <w:rPr>
          <w:rFonts w:eastAsia="MS Mincho" w:cs="Calibri"/>
          <w:sz w:val="28"/>
          <w:szCs w:val="28"/>
          <w:lang w:eastAsia="ja-JP"/>
        </w:rPr>
        <w:fldChar w:fldCharType="begin"/>
      </w:r>
      <w:r w:rsidR="001133FC">
        <w:rPr>
          <w:rFonts w:eastAsia="MS Mincho" w:cs="Calibri"/>
          <w:sz w:val="28"/>
          <w:szCs w:val="28"/>
          <w:lang w:eastAsia="ja-JP"/>
        </w:rPr>
        <w:instrText>EQ \* jc2 \* "Font:MS Mincho" \* hps18 \o\ad(\s\up 13(</w:instrText>
      </w:r>
      <w:r w:rsidR="001133FC" w:rsidRPr="001133FC">
        <w:rPr>
          <w:rFonts w:ascii="MS Mincho" w:eastAsia="MS Mincho" w:hAnsi="MS Mincho" w:cs="Calibri" w:hint="eastAsia"/>
          <w:sz w:val="18"/>
          <w:szCs w:val="28"/>
          <w:lang w:eastAsia="ja-JP"/>
        </w:rPr>
        <w:instrText>せつやく</w:instrText>
      </w:r>
      <w:r w:rsidR="001133FC">
        <w:rPr>
          <w:rFonts w:eastAsia="MS Mincho" w:cs="Calibri"/>
          <w:sz w:val="28"/>
          <w:szCs w:val="28"/>
          <w:lang w:eastAsia="ja-JP"/>
        </w:rPr>
        <w:instrText>),</w:instrText>
      </w:r>
      <w:r w:rsidR="001133FC">
        <w:rPr>
          <w:rFonts w:eastAsia="MS Mincho" w:cs="Calibri" w:hint="eastAsia"/>
          <w:sz w:val="28"/>
          <w:szCs w:val="28"/>
          <w:lang w:eastAsia="ja-JP"/>
        </w:rPr>
        <w:instrText>節約</w:instrText>
      </w:r>
      <w:r w:rsidR="001133FC">
        <w:rPr>
          <w:rFonts w:eastAsia="MS Mincho" w:cs="Calibri"/>
          <w:sz w:val="28"/>
          <w:szCs w:val="28"/>
          <w:lang w:eastAsia="ja-JP"/>
        </w:rPr>
        <w:instrText>)</w:instrText>
      </w:r>
      <w:r w:rsidR="001133FC">
        <w:rPr>
          <w:rFonts w:eastAsia="MS Mincho" w:cs="Calibri"/>
          <w:sz w:val="28"/>
          <w:szCs w:val="28"/>
          <w:lang w:eastAsia="ja-JP"/>
        </w:rPr>
        <w:fldChar w:fldCharType="end"/>
      </w:r>
      <w:r w:rsidRPr="00562DCC">
        <w:rPr>
          <w:rFonts w:eastAsia="MS Mincho" w:cs="Calibri"/>
          <w:sz w:val="28"/>
          <w:szCs w:val="28"/>
          <w:lang w:eastAsia="ja-JP"/>
        </w:rPr>
        <w:t xml:space="preserve">　</w:t>
      </w:r>
      <w:r w:rsidR="00701A0C">
        <w:rPr>
          <w:rFonts w:eastAsia="MS Mincho" w:cs="Calibri"/>
          <w:sz w:val="28"/>
          <w:szCs w:val="28"/>
          <w:lang w:eastAsia="ja-JP"/>
        </w:rPr>
        <w:fldChar w:fldCharType="begin"/>
      </w:r>
      <w:r w:rsidR="00701A0C">
        <w:rPr>
          <w:rFonts w:eastAsia="MS Mincho" w:cs="Calibri"/>
          <w:sz w:val="28"/>
          <w:szCs w:val="28"/>
          <w:lang w:eastAsia="ja-JP"/>
        </w:rPr>
        <w:instrText>EQ \* jc2 \* "Font:MS Mincho" \* hps16 \o\ad(\s\up 13(</w:instrText>
      </w:r>
      <w:r w:rsidR="00701A0C" w:rsidRPr="00701A0C">
        <w:rPr>
          <w:rFonts w:ascii="MS Mincho" w:eastAsia="MS Mincho" w:hAnsi="MS Mincho" w:cs="Calibri" w:hint="eastAsia"/>
          <w:sz w:val="16"/>
          <w:szCs w:val="28"/>
          <w:lang w:eastAsia="ja-JP"/>
        </w:rPr>
        <w:instrText>せんそう</w:instrText>
      </w:r>
      <w:r w:rsidR="00701A0C">
        <w:rPr>
          <w:rFonts w:eastAsia="MS Mincho" w:cs="Calibri"/>
          <w:sz w:val="28"/>
          <w:szCs w:val="28"/>
          <w:lang w:eastAsia="ja-JP"/>
        </w:rPr>
        <w:instrText>),</w:instrText>
      </w:r>
      <w:r w:rsidR="00701A0C">
        <w:rPr>
          <w:rFonts w:eastAsia="MS Mincho" w:cs="Calibri" w:hint="eastAsia"/>
          <w:sz w:val="28"/>
          <w:szCs w:val="28"/>
          <w:lang w:eastAsia="ja-JP"/>
        </w:rPr>
        <w:instrText>戦争</w:instrText>
      </w:r>
      <w:r w:rsidR="00701A0C">
        <w:rPr>
          <w:rFonts w:eastAsia="MS Mincho" w:cs="Calibri"/>
          <w:sz w:val="28"/>
          <w:szCs w:val="28"/>
          <w:lang w:eastAsia="ja-JP"/>
        </w:rPr>
        <w:instrText>)</w:instrText>
      </w:r>
      <w:r w:rsidR="00701A0C">
        <w:rPr>
          <w:rFonts w:eastAsia="MS Mincho" w:cs="Calibri"/>
          <w:sz w:val="28"/>
          <w:szCs w:val="28"/>
          <w:lang w:eastAsia="ja-JP"/>
        </w:rPr>
        <w:fldChar w:fldCharType="end"/>
      </w:r>
      <w:r w:rsidRPr="00562DCC">
        <w:rPr>
          <w:rFonts w:eastAsia="MS Mincho" w:cs="Calibri"/>
          <w:sz w:val="28"/>
          <w:szCs w:val="28"/>
          <w:lang w:eastAsia="ja-JP"/>
        </w:rPr>
        <w:t xml:space="preserve">　</w:t>
      </w:r>
      <w:r w:rsidR="00701A0C">
        <w:rPr>
          <w:rFonts w:eastAsia="MS Mincho" w:cs="Calibri"/>
          <w:sz w:val="28"/>
          <w:szCs w:val="28"/>
          <w:lang w:eastAsia="ja-JP"/>
        </w:rPr>
        <w:fldChar w:fldCharType="begin"/>
      </w:r>
      <w:r w:rsidR="00701A0C">
        <w:rPr>
          <w:rFonts w:eastAsia="MS Mincho" w:cs="Calibri"/>
          <w:sz w:val="28"/>
          <w:szCs w:val="28"/>
          <w:lang w:eastAsia="ja-JP"/>
        </w:rPr>
        <w:instrText>EQ \* jc2 \* "Font:MS Mincho" \* hps16 \o\ad(\s\up 13(</w:instrText>
      </w:r>
      <w:r w:rsidR="00701A0C" w:rsidRPr="00701A0C">
        <w:rPr>
          <w:rFonts w:ascii="MS Mincho" w:eastAsia="MS Mincho" w:hAnsi="MS Mincho" w:cs="Calibri" w:hint="eastAsia"/>
          <w:sz w:val="16"/>
          <w:szCs w:val="28"/>
          <w:lang w:eastAsia="ja-JP"/>
        </w:rPr>
        <w:instrText>せんもん</w:instrText>
      </w:r>
      <w:r w:rsidR="00701A0C">
        <w:rPr>
          <w:rFonts w:eastAsia="MS Mincho" w:cs="Calibri"/>
          <w:sz w:val="28"/>
          <w:szCs w:val="28"/>
          <w:lang w:eastAsia="ja-JP"/>
        </w:rPr>
        <w:instrText>),</w:instrText>
      </w:r>
      <w:r w:rsidR="00701A0C">
        <w:rPr>
          <w:rFonts w:eastAsia="MS Mincho" w:cs="Calibri" w:hint="eastAsia"/>
          <w:sz w:val="28"/>
          <w:szCs w:val="28"/>
          <w:lang w:eastAsia="ja-JP"/>
        </w:rPr>
        <w:instrText>専門</w:instrText>
      </w:r>
      <w:r w:rsidR="00701A0C">
        <w:rPr>
          <w:rFonts w:eastAsia="MS Mincho" w:cs="Calibri"/>
          <w:sz w:val="28"/>
          <w:szCs w:val="28"/>
          <w:lang w:eastAsia="ja-JP"/>
        </w:rPr>
        <w:instrText>)</w:instrText>
      </w:r>
      <w:r w:rsidR="00701A0C">
        <w:rPr>
          <w:rFonts w:eastAsia="MS Mincho" w:cs="Calibri"/>
          <w:sz w:val="28"/>
          <w:szCs w:val="28"/>
          <w:lang w:eastAsia="ja-JP"/>
        </w:rPr>
        <w:fldChar w:fldCharType="end"/>
      </w:r>
      <w:r w:rsidRPr="00562DCC">
        <w:rPr>
          <w:rFonts w:eastAsia="MS Mincho" w:cs="Calibri"/>
          <w:sz w:val="28"/>
          <w:szCs w:val="28"/>
          <w:lang w:eastAsia="ja-JP"/>
        </w:rPr>
        <w:t xml:space="preserve">　</w:t>
      </w:r>
      <w:r w:rsidR="00701A0C">
        <w:rPr>
          <w:rFonts w:eastAsia="MS Mincho" w:cs="Calibri"/>
          <w:sz w:val="28"/>
          <w:szCs w:val="28"/>
          <w:lang w:eastAsia="ja-JP"/>
        </w:rPr>
        <w:fldChar w:fldCharType="begin"/>
      </w:r>
      <w:r w:rsidR="00701A0C">
        <w:rPr>
          <w:rFonts w:eastAsia="MS Mincho" w:cs="Calibri"/>
          <w:sz w:val="28"/>
          <w:szCs w:val="28"/>
          <w:lang w:eastAsia="ja-JP"/>
        </w:rPr>
        <w:instrText>EQ \* jc2 \* "Font:MS Mincho" \* hps16 \o\ad(\s\up 13(</w:instrText>
      </w:r>
      <w:r w:rsidR="00701A0C" w:rsidRPr="00701A0C">
        <w:rPr>
          <w:rFonts w:ascii="MS Mincho" w:eastAsia="MS Mincho" w:hAnsi="MS Mincho" w:cs="Calibri" w:hint="eastAsia"/>
          <w:sz w:val="16"/>
          <w:szCs w:val="28"/>
          <w:lang w:eastAsia="ja-JP"/>
        </w:rPr>
        <w:instrText>ぞうか</w:instrText>
      </w:r>
      <w:r w:rsidR="00701A0C">
        <w:rPr>
          <w:rFonts w:eastAsia="MS Mincho" w:cs="Calibri"/>
          <w:sz w:val="28"/>
          <w:szCs w:val="28"/>
          <w:lang w:eastAsia="ja-JP"/>
        </w:rPr>
        <w:instrText>),</w:instrText>
      </w:r>
      <w:r w:rsidR="00701A0C">
        <w:rPr>
          <w:rFonts w:eastAsia="MS Mincho" w:cs="Calibri" w:hint="eastAsia"/>
          <w:sz w:val="28"/>
          <w:szCs w:val="28"/>
          <w:lang w:eastAsia="ja-JP"/>
        </w:rPr>
        <w:instrText>増加</w:instrText>
      </w:r>
      <w:r w:rsidR="00701A0C">
        <w:rPr>
          <w:rFonts w:eastAsia="MS Mincho" w:cs="Calibri"/>
          <w:sz w:val="28"/>
          <w:szCs w:val="28"/>
          <w:lang w:eastAsia="ja-JP"/>
        </w:rPr>
        <w:instrText>)</w:instrText>
      </w:r>
      <w:r w:rsidR="00701A0C">
        <w:rPr>
          <w:rFonts w:eastAsia="MS Mincho" w:cs="Calibri"/>
          <w:sz w:val="28"/>
          <w:szCs w:val="28"/>
          <w:lang w:eastAsia="ja-JP"/>
        </w:rPr>
        <w:fldChar w:fldCharType="end"/>
      </w:r>
    </w:p>
    <w:p w14:paraId="5DBF0D31" w14:textId="1D949FA3" w:rsidR="00D23535" w:rsidRPr="00562DCC" w:rsidRDefault="00D23535" w:rsidP="0032291F">
      <w:pPr>
        <w:tabs>
          <w:tab w:val="left" w:pos="567"/>
        </w:tabs>
        <w:spacing w:after="200"/>
        <w:ind w:left="567" w:hanging="567"/>
        <w:rPr>
          <w:rFonts w:eastAsia="MS Mincho" w:cs="Calibri"/>
          <w:sz w:val="28"/>
          <w:szCs w:val="28"/>
          <w:lang w:eastAsia="ja-JP"/>
        </w:rPr>
      </w:pPr>
      <w:r w:rsidRPr="00562DCC">
        <w:rPr>
          <w:rFonts w:eastAsia="MS Mincho" w:cs="Calibri"/>
          <w:sz w:val="28"/>
          <w:szCs w:val="28"/>
          <w:lang w:eastAsia="ja-JP"/>
        </w:rPr>
        <w:t>た</w:t>
      </w:r>
      <w:r w:rsidR="0032291F">
        <w:rPr>
          <w:rFonts w:eastAsia="MS Mincho" w:cs="Calibri"/>
          <w:sz w:val="28"/>
          <w:szCs w:val="28"/>
          <w:lang w:eastAsia="ja-JP"/>
        </w:rPr>
        <w:tab/>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たいけん</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体験</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だいじ</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大事</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たいじんかんけい</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対人関係</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たいせつ</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大切</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だいひょうてき</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代表的</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たいよう</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太陽</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たにん</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他人</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たぶんか</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多文化</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たんしょ</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短所</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ちきゅう</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地球</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ちしき</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知識</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ちゅうい</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注意</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ちゅうし</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中止</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ちゅうもく</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注目</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ちょうさ</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調査</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lastRenderedPageBreak/>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ちょうしょ</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長所</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ちょくせつ</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直接</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てんけいてき</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典型的</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でんとう</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伝統</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どうい</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同意</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とうぜん</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当然</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とくい</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得意</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とくべつ</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特別</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とし</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都市</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どりょく</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努力</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p>
    <w:p w14:paraId="0569EA92" w14:textId="3189A1DD" w:rsidR="00D23535" w:rsidRPr="008D4D5A" w:rsidRDefault="00B21C50" w:rsidP="008C2997">
      <w:pPr>
        <w:tabs>
          <w:tab w:val="left" w:pos="567"/>
        </w:tabs>
        <w:ind w:left="567" w:hanging="567"/>
        <w:rPr>
          <w:sz w:val="28"/>
          <w:szCs w:val="28"/>
          <w:lang w:eastAsia="ja-JP"/>
        </w:rPr>
      </w:pPr>
      <w:r w:rsidRPr="008D4D5A">
        <w:rPr>
          <w:rFonts w:hint="eastAsia"/>
          <w:sz w:val="28"/>
          <w:szCs w:val="28"/>
          <w:lang w:eastAsia="ja-JP"/>
        </w:rPr>
        <w:t>な</w:t>
      </w:r>
      <w:r w:rsidR="00465761">
        <w:rPr>
          <w:sz w:val="28"/>
          <w:szCs w:val="28"/>
          <w:lang w:eastAsia="ja-JP"/>
        </w:rPr>
        <w:tab/>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なかま</w:instrText>
      </w:r>
      <w:r w:rsidR="008C2997">
        <w:rPr>
          <w:sz w:val="28"/>
          <w:szCs w:val="28"/>
        </w:rPr>
        <w:instrText>),</w:instrText>
      </w:r>
      <w:r w:rsidR="008C2997">
        <w:rPr>
          <w:rFonts w:hint="eastAsia"/>
          <w:sz w:val="28"/>
          <w:szCs w:val="28"/>
          <w:lang w:eastAsia="ja-JP"/>
        </w:rPr>
        <w:instrText>仲間</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なんきょく</w:instrText>
      </w:r>
      <w:r w:rsidR="008C2997">
        <w:rPr>
          <w:sz w:val="28"/>
          <w:szCs w:val="28"/>
        </w:rPr>
        <w:instrText>),</w:instrText>
      </w:r>
      <w:r w:rsidR="008C2997">
        <w:rPr>
          <w:rFonts w:hint="eastAsia"/>
          <w:sz w:val="28"/>
          <w:szCs w:val="28"/>
          <w:lang w:eastAsia="ja-JP"/>
        </w:rPr>
        <w:instrText>南極</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にじゅういっせいき</w:instrText>
      </w:r>
      <w:r w:rsidR="008C2997">
        <w:rPr>
          <w:sz w:val="28"/>
          <w:szCs w:val="28"/>
        </w:rPr>
        <w:instrText>),</w:instrText>
      </w:r>
      <w:r w:rsidR="008C2997">
        <w:rPr>
          <w:rFonts w:hint="eastAsia"/>
          <w:sz w:val="28"/>
          <w:szCs w:val="28"/>
          <w:lang w:eastAsia="ja-JP"/>
        </w:rPr>
        <w:instrText>二十一世紀</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にゅうがく</w:instrText>
      </w:r>
      <w:r w:rsidR="008C2997">
        <w:rPr>
          <w:sz w:val="28"/>
          <w:szCs w:val="28"/>
        </w:rPr>
        <w:instrText>),</w:instrText>
      </w:r>
      <w:r w:rsidR="008C2997">
        <w:rPr>
          <w:rFonts w:hint="eastAsia"/>
          <w:sz w:val="28"/>
          <w:szCs w:val="28"/>
          <w:lang w:eastAsia="ja-JP"/>
        </w:rPr>
        <w:instrText>入学</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にゅうしゃ</w:instrText>
      </w:r>
      <w:r w:rsidR="008C2997">
        <w:rPr>
          <w:sz w:val="28"/>
          <w:szCs w:val="28"/>
        </w:rPr>
        <w:instrText>),</w:instrText>
      </w:r>
      <w:r w:rsidR="008C2997">
        <w:rPr>
          <w:rFonts w:hint="eastAsia"/>
          <w:sz w:val="28"/>
          <w:szCs w:val="28"/>
          <w:lang w:eastAsia="ja-JP"/>
        </w:rPr>
        <w:instrText>入社</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ねったいうりん</w:instrText>
      </w:r>
      <w:r w:rsidR="008C2997">
        <w:rPr>
          <w:sz w:val="28"/>
          <w:szCs w:val="28"/>
        </w:rPr>
        <w:instrText>),</w:instrText>
      </w:r>
      <w:r w:rsidR="008C2997">
        <w:rPr>
          <w:rFonts w:hint="eastAsia"/>
          <w:sz w:val="28"/>
          <w:szCs w:val="28"/>
          <w:lang w:eastAsia="ja-JP"/>
        </w:rPr>
        <w:instrText>熱帯雨林</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のうぎょう</w:instrText>
      </w:r>
      <w:r w:rsidR="008C2997">
        <w:rPr>
          <w:sz w:val="28"/>
          <w:szCs w:val="28"/>
        </w:rPr>
        <w:instrText>),</w:instrText>
      </w:r>
      <w:r w:rsidR="008C2997">
        <w:rPr>
          <w:rFonts w:hint="eastAsia"/>
          <w:sz w:val="28"/>
          <w:szCs w:val="28"/>
          <w:lang w:eastAsia="ja-JP"/>
        </w:rPr>
        <w:instrText>農業</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p>
    <w:p w14:paraId="4B588761" w14:textId="6F5FD728" w:rsidR="00D23535" w:rsidRPr="00562DCC" w:rsidRDefault="00B21C50" w:rsidP="00465761">
      <w:pPr>
        <w:tabs>
          <w:tab w:val="left" w:pos="567"/>
        </w:tabs>
        <w:spacing w:after="200"/>
        <w:ind w:left="567" w:hanging="567"/>
        <w:rPr>
          <w:rFonts w:eastAsia="MS Mincho" w:cs="Calibri"/>
          <w:sz w:val="28"/>
          <w:szCs w:val="28"/>
          <w:lang w:eastAsia="ja-JP"/>
        </w:rPr>
      </w:pPr>
      <w:r w:rsidRPr="00562DCC">
        <w:rPr>
          <w:rFonts w:eastAsia="MS Mincho" w:cs="Calibri" w:hint="eastAsia"/>
          <w:sz w:val="28"/>
          <w:szCs w:val="28"/>
          <w:lang w:eastAsia="ja-JP"/>
        </w:rPr>
        <w:t>は</w:t>
      </w:r>
      <w:r w:rsidR="00465761">
        <w:rPr>
          <w:rFonts w:eastAsia="MS Mincho" w:cs="Calibri"/>
          <w:sz w:val="28"/>
          <w:szCs w:val="28"/>
          <w:lang w:eastAsia="ja-JP"/>
        </w:rPr>
        <w:tab/>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ばあい</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場合</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はっこう</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発行</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はっぴょう</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発表</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はんたい</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反対</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はんのう</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反応</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はんぱつ</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反発</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ひがい</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被害</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ひこうき</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飛行機</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びじゅつ</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美術</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ひつよう</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必要</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ひょうげん</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表現</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びょうどう</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平等</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ひんぷ</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貧富</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ぶっきょう</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仏教</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へいきん</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平均</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へいわ</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平和</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へんか</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変化</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べんり</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便利</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ほうそう</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放送</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ほうどう</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報道</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ほうほう</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方法</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r w:rsidR="00D23535" w:rsidRPr="00562DCC">
        <w:rPr>
          <w:rFonts w:eastAsia="MS Mincho" w:cs="Calibri"/>
          <w:sz w:val="28"/>
          <w:szCs w:val="28"/>
          <w:lang w:eastAsia="ja-JP"/>
        </w:rPr>
        <w:t xml:space="preserve">　</w:t>
      </w:r>
      <w:r w:rsidR="008C2997">
        <w:rPr>
          <w:rFonts w:eastAsia="MS Mincho" w:cs="Calibri"/>
          <w:sz w:val="28"/>
          <w:szCs w:val="28"/>
          <w:lang w:eastAsia="ja-JP"/>
        </w:rPr>
        <w:fldChar w:fldCharType="begin"/>
      </w:r>
      <w:r w:rsidR="008C2997">
        <w:rPr>
          <w:rFonts w:eastAsia="MS Mincho" w:cs="Calibri"/>
          <w:sz w:val="28"/>
          <w:szCs w:val="28"/>
          <w:lang w:eastAsia="ja-JP"/>
        </w:rPr>
        <w:instrText>EQ \* jc2 \* "Font:MS Mincho" \* hps18 \o\ad(\s\up 13(</w:instrText>
      </w:r>
      <w:r w:rsidR="008C2997" w:rsidRPr="008C2997">
        <w:rPr>
          <w:rFonts w:ascii="MS Mincho" w:eastAsia="MS Mincho" w:hAnsi="MS Mincho" w:cs="Calibri" w:hint="eastAsia"/>
          <w:sz w:val="18"/>
          <w:szCs w:val="28"/>
          <w:lang w:eastAsia="ja-JP"/>
        </w:rPr>
        <w:instrText>ほうりつ</w:instrText>
      </w:r>
      <w:r w:rsidR="008C2997">
        <w:rPr>
          <w:rFonts w:eastAsia="MS Mincho" w:cs="Calibri"/>
          <w:sz w:val="28"/>
          <w:szCs w:val="28"/>
          <w:lang w:eastAsia="ja-JP"/>
        </w:rPr>
        <w:instrText>),</w:instrText>
      </w:r>
      <w:r w:rsidR="008C2997">
        <w:rPr>
          <w:rFonts w:eastAsia="MS Mincho" w:cs="Calibri" w:hint="eastAsia"/>
          <w:sz w:val="28"/>
          <w:szCs w:val="28"/>
          <w:lang w:eastAsia="ja-JP"/>
        </w:rPr>
        <w:instrText>法律</w:instrText>
      </w:r>
      <w:r w:rsidR="008C2997">
        <w:rPr>
          <w:rFonts w:eastAsia="MS Mincho" w:cs="Calibri"/>
          <w:sz w:val="28"/>
          <w:szCs w:val="28"/>
          <w:lang w:eastAsia="ja-JP"/>
        </w:rPr>
        <w:instrText>)</w:instrText>
      </w:r>
      <w:r w:rsidR="008C2997">
        <w:rPr>
          <w:rFonts w:eastAsia="MS Mincho" w:cs="Calibri"/>
          <w:sz w:val="28"/>
          <w:szCs w:val="28"/>
          <w:lang w:eastAsia="ja-JP"/>
        </w:rPr>
        <w:fldChar w:fldCharType="end"/>
      </w:r>
    </w:p>
    <w:p w14:paraId="1E4E71C0" w14:textId="772D7728" w:rsidR="00D23535" w:rsidRPr="008D4D5A" w:rsidRDefault="00B21C50" w:rsidP="00D34195">
      <w:pPr>
        <w:tabs>
          <w:tab w:val="left" w:pos="567"/>
        </w:tabs>
        <w:ind w:left="567" w:hanging="567"/>
        <w:rPr>
          <w:sz w:val="28"/>
          <w:szCs w:val="28"/>
          <w:lang w:eastAsia="ja-JP"/>
        </w:rPr>
      </w:pPr>
      <w:r w:rsidRPr="008D4D5A">
        <w:rPr>
          <w:rFonts w:hint="eastAsia"/>
          <w:sz w:val="28"/>
          <w:szCs w:val="28"/>
          <w:lang w:eastAsia="ja-JP"/>
        </w:rPr>
        <w:t>ま</w:t>
      </w:r>
      <w:r w:rsidR="00D34195">
        <w:rPr>
          <w:sz w:val="28"/>
          <w:szCs w:val="28"/>
          <w:lang w:eastAsia="ja-JP"/>
        </w:rPr>
        <w:tab/>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まんぞく</w:instrText>
      </w:r>
      <w:r w:rsidR="008C2997">
        <w:rPr>
          <w:sz w:val="28"/>
          <w:szCs w:val="28"/>
        </w:rPr>
        <w:instrText>),</w:instrText>
      </w:r>
      <w:r w:rsidR="008C2997">
        <w:rPr>
          <w:rFonts w:hint="eastAsia"/>
          <w:sz w:val="28"/>
          <w:szCs w:val="28"/>
          <w:lang w:eastAsia="ja-JP"/>
        </w:rPr>
        <w:instrText>満足</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みかいはつ</w:instrText>
      </w:r>
      <w:r w:rsidR="008C2997">
        <w:rPr>
          <w:sz w:val="28"/>
          <w:szCs w:val="28"/>
        </w:rPr>
        <w:instrText>),</w:instrText>
      </w:r>
      <w:r w:rsidR="008C2997">
        <w:rPr>
          <w:rFonts w:hint="eastAsia"/>
          <w:sz w:val="28"/>
          <w:szCs w:val="28"/>
          <w:lang w:eastAsia="ja-JP"/>
        </w:rPr>
        <w:instrText>未開発</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みらい</w:instrText>
      </w:r>
      <w:r w:rsidR="008C2997">
        <w:rPr>
          <w:sz w:val="28"/>
          <w:szCs w:val="28"/>
        </w:rPr>
        <w:instrText>),</w:instrText>
      </w:r>
      <w:r w:rsidR="008C2997">
        <w:rPr>
          <w:rFonts w:hint="eastAsia"/>
          <w:sz w:val="28"/>
          <w:szCs w:val="28"/>
          <w:lang w:eastAsia="ja-JP"/>
        </w:rPr>
        <w:instrText>未来</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みんしゅしゅぎ</w:instrText>
      </w:r>
      <w:r w:rsidR="008C2997">
        <w:rPr>
          <w:sz w:val="28"/>
          <w:szCs w:val="28"/>
        </w:rPr>
        <w:instrText>),</w:instrText>
      </w:r>
      <w:r w:rsidR="008C2997">
        <w:rPr>
          <w:rFonts w:hint="eastAsia"/>
          <w:sz w:val="28"/>
          <w:szCs w:val="28"/>
          <w:lang w:eastAsia="ja-JP"/>
        </w:rPr>
        <w:instrText>民主主義</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みんぞく</w:instrText>
      </w:r>
      <w:r w:rsidR="008C2997">
        <w:rPr>
          <w:sz w:val="28"/>
          <w:szCs w:val="28"/>
        </w:rPr>
        <w:instrText>),</w:instrText>
      </w:r>
      <w:r w:rsidR="008C2997">
        <w:rPr>
          <w:rFonts w:hint="eastAsia"/>
          <w:sz w:val="28"/>
          <w:szCs w:val="28"/>
          <w:lang w:eastAsia="ja-JP"/>
        </w:rPr>
        <w:instrText>民族</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むし</w:instrText>
      </w:r>
      <w:r w:rsidR="008C2997">
        <w:rPr>
          <w:sz w:val="28"/>
          <w:szCs w:val="28"/>
        </w:rPr>
        <w:instrText>),</w:instrText>
      </w:r>
      <w:r w:rsidR="008C2997">
        <w:rPr>
          <w:rFonts w:hint="eastAsia"/>
          <w:sz w:val="28"/>
          <w:szCs w:val="28"/>
          <w:lang w:eastAsia="ja-JP"/>
        </w:rPr>
        <w:instrText>無視</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むり</w:instrText>
      </w:r>
      <w:r w:rsidR="008C2997">
        <w:rPr>
          <w:sz w:val="28"/>
          <w:szCs w:val="28"/>
        </w:rPr>
        <w:instrText>),</w:instrText>
      </w:r>
      <w:r w:rsidR="008C2997">
        <w:rPr>
          <w:rFonts w:hint="eastAsia"/>
          <w:sz w:val="28"/>
          <w:szCs w:val="28"/>
          <w:lang w:eastAsia="ja-JP"/>
        </w:rPr>
        <w:instrText>無理</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もくひょう</w:instrText>
      </w:r>
      <w:r w:rsidR="008C2997">
        <w:rPr>
          <w:sz w:val="28"/>
          <w:szCs w:val="28"/>
        </w:rPr>
        <w:instrText>),</w:instrText>
      </w:r>
      <w:r w:rsidR="008C2997">
        <w:rPr>
          <w:rFonts w:hint="eastAsia"/>
          <w:sz w:val="28"/>
          <w:szCs w:val="28"/>
          <w:lang w:eastAsia="ja-JP"/>
        </w:rPr>
        <w:instrText>目標</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もんだい</w:instrText>
      </w:r>
      <w:r w:rsidR="008C2997">
        <w:rPr>
          <w:sz w:val="28"/>
          <w:szCs w:val="28"/>
        </w:rPr>
        <w:instrText>),</w:instrText>
      </w:r>
      <w:r w:rsidR="008C2997">
        <w:rPr>
          <w:rFonts w:hint="eastAsia"/>
          <w:sz w:val="28"/>
          <w:szCs w:val="28"/>
          <w:lang w:eastAsia="ja-JP"/>
        </w:rPr>
        <w:instrText>問題</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p>
    <w:p w14:paraId="426EA09A" w14:textId="11518ED7" w:rsidR="00D23535" w:rsidRPr="008D4D5A" w:rsidRDefault="00B21C50" w:rsidP="00D34195">
      <w:pPr>
        <w:tabs>
          <w:tab w:val="left" w:pos="567"/>
        </w:tabs>
        <w:rPr>
          <w:sz w:val="28"/>
          <w:szCs w:val="28"/>
          <w:lang w:eastAsia="ja-JP"/>
        </w:rPr>
      </w:pPr>
      <w:r w:rsidRPr="008D4D5A">
        <w:rPr>
          <w:rFonts w:hint="eastAsia"/>
          <w:sz w:val="28"/>
          <w:szCs w:val="28"/>
          <w:lang w:eastAsia="ja-JP"/>
        </w:rPr>
        <w:t>や</w:t>
      </w:r>
      <w:r w:rsidR="00D34195">
        <w:rPr>
          <w:sz w:val="28"/>
          <w:szCs w:val="28"/>
          <w:lang w:eastAsia="ja-JP"/>
        </w:rPr>
        <w:tab/>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やくめ</w:instrText>
      </w:r>
      <w:r w:rsidR="008C2997">
        <w:rPr>
          <w:sz w:val="28"/>
          <w:szCs w:val="28"/>
        </w:rPr>
        <w:instrText>),</w:instrText>
      </w:r>
      <w:r w:rsidR="008C2997">
        <w:rPr>
          <w:rFonts w:hint="eastAsia"/>
          <w:sz w:val="28"/>
          <w:szCs w:val="28"/>
          <w:lang w:eastAsia="ja-JP"/>
        </w:rPr>
        <w:instrText>役目</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ゆうこう</w:instrText>
      </w:r>
      <w:r w:rsidR="008C2997">
        <w:rPr>
          <w:sz w:val="28"/>
          <w:szCs w:val="28"/>
        </w:rPr>
        <w:instrText>),</w:instrText>
      </w:r>
      <w:r w:rsidR="008C2997">
        <w:rPr>
          <w:rFonts w:hint="eastAsia"/>
          <w:sz w:val="28"/>
          <w:szCs w:val="28"/>
          <w:lang w:eastAsia="ja-JP"/>
        </w:rPr>
        <w:instrText>有効</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ゆうり</w:instrText>
      </w:r>
      <w:r w:rsidR="008C2997">
        <w:rPr>
          <w:sz w:val="28"/>
          <w:szCs w:val="28"/>
        </w:rPr>
        <w:instrText>),</w:instrText>
      </w:r>
      <w:r w:rsidR="008C2997">
        <w:rPr>
          <w:rFonts w:hint="eastAsia"/>
          <w:sz w:val="28"/>
          <w:szCs w:val="28"/>
          <w:lang w:eastAsia="ja-JP"/>
        </w:rPr>
        <w:instrText>有利</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ようい</w:instrText>
      </w:r>
      <w:r w:rsidR="008C2997">
        <w:rPr>
          <w:sz w:val="28"/>
          <w:szCs w:val="28"/>
        </w:rPr>
        <w:instrText>),</w:instrText>
      </w:r>
      <w:r w:rsidR="008C2997">
        <w:rPr>
          <w:rFonts w:hint="eastAsia"/>
          <w:sz w:val="28"/>
          <w:szCs w:val="28"/>
          <w:lang w:eastAsia="ja-JP"/>
        </w:rPr>
        <w:instrText>用意</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r w:rsidR="008C2997">
        <w:rPr>
          <w:sz w:val="28"/>
          <w:szCs w:val="28"/>
        </w:rPr>
        <w:fldChar w:fldCharType="begin"/>
      </w:r>
      <w:r w:rsidR="008C2997">
        <w:rPr>
          <w:sz w:val="28"/>
          <w:szCs w:val="28"/>
        </w:rPr>
        <w:instrText>EQ \* jc2 \* "Font:MS Mincho" \* hps18 \o\ad(\s\up 13(</w:instrText>
      </w:r>
      <w:r w:rsidR="008C2997" w:rsidRPr="008C2997">
        <w:rPr>
          <w:rFonts w:ascii="MS Mincho" w:eastAsia="MS Mincho" w:hAnsi="MS Mincho" w:hint="eastAsia"/>
          <w:sz w:val="18"/>
          <w:szCs w:val="28"/>
          <w:lang w:eastAsia="ja-JP"/>
        </w:rPr>
        <w:instrText>よてい</w:instrText>
      </w:r>
      <w:r w:rsidR="008C2997">
        <w:rPr>
          <w:sz w:val="28"/>
          <w:szCs w:val="28"/>
        </w:rPr>
        <w:instrText>),</w:instrText>
      </w:r>
      <w:r w:rsidR="008C2997">
        <w:rPr>
          <w:rFonts w:hint="eastAsia"/>
          <w:sz w:val="28"/>
          <w:szCs w:val="28"/>
          <w:lang w:eastAsia="ja-JP"/>
        </w:rPr>
        <w:instrText>予定</w:instrText>
      </w:r>
      <w:r w:rsidR="008C2997">
        <w:rPr>
          <w:sz w:val="28"/>
          <w:szCs w:val="28"/>
        </w:rPr>
        <w:instrText>)</w:instrText>
      </w:r>
      <w:r w:rsidR="008C2997">
        <w:rPr>
          <w:sz w:val="28"/>
          <w:szCs w:val="28"/>
        </w:rPr>
        <w:fldChar w:fldCharType="end"/>
      </w:r>
      <w:r w:rsidR="00D23535" w:rsidRPr="008D4D5A">
        <w:rPr>
          <w:sz w:val="28"/>
          <w:szCs w:val="28"/>
          <w:lang w:eastAsia="ja-JP"/>
        </w:rPr>
        <w:t xml:space="preserve">　</w:t>
      </w:r>
    </w:p>
    <w:p w14:paraId="29140339" w14:textId="168D2E6B" w:rsidR="00D23535" w:rsidRPr="008D4D5A" w:rsidRDefault="008C2997" w:rsidP="00D34195">
      <w:pPr>
        <w:tabs>
          <w:tab w:val="left" w:pos="567"/>
        </w:tabs>
        <w:ind w:left="567" w:hanging="567"/>
        <w:rPr>
          <w:sz w:val="28"/>
          <w:szCs w:val="28"/>
          <w:lang w:eastAsia="ja-JP"/>
        </w:rPr>
      </w:pPr>
      <w:r w:rsidRPr="008D4D5A">
        <w:rPr>
          <w:rFonts w:hint="eastAsia"/>
          <w:sz w:val="28"/>
          <w:szCs w:val="28"/>
          <w:lang w:eastAsia="ja-JP"/>
        </w:rPr>
        <w:t>ら</w:t>
      </w:r>
      <w:r w:rsidR="00D34195">
        <w:rPr>
          <w:sz w:val="28"/>
          <w:szCs w:val="28"/>
          <w:lang w:eastAsia="ja-JP"/>
        </w:rPr>
        <w:tab/>
      </w:r>
      <w:r>
        <w:rPr>
          <w:sz w:val="28"/>
          <w:szCs w:val="28"/>
        </w:rPr>
        <w:fldChar w:fldCharType="begin"/>
      </w:r>
      <w:r>
        <w:rPr>
          <w:sz w:val="28"/>
          <w:szCs w:val="28"/>
        </w:rPr>
        <w:instrText>EQ \* jc2 \* "Font:MS Mincho" \* hps18 \o\ad(\s\up 13(</w:instrText>
      </w:r>
      <w:r w:rsidRPr="008C2997">
        <w:rPr>
          <w:rFonts w:ascii="MS Mincho" w:eastAsia="MS Mincho" w:hAnsi="MS Mincho" w:hint="eastAsia"/>
          <w:sz w:val="18"/>
          <w:szCs w:val="28"/>
          <w:lang w:eastAsia="ja-JP"/>
        </w:rPr>
        <w:instrText>りえき</w:instrText>
      </w:r>
      <w:r>
        <w:rPr>
          <w:sz w:val="28"/>
          <w:szCs w:val="28"/>
        </w:rPr>
        <w:instrText>),</w:instrText>
      </w:r>
      <w:r>
        <w:rPr>
          <w:rFonts w:hint="eastAsia"/>
          <w:sz w:val="28"/>
          <w:szCs w:val="28"/>
          <w:lang w:eastAsia="ja-JP"/>
        </w:rPr>
        <w:instrText>利益</w:instrText>
      </w:r>
      <w:r>
        <w:rPr>
          <w:sz w:val="28"/>
          <w:szCs w:val="28"/>
        </w:rPr>
        <w:instrText>)</w:instrText>
      </w:r>
      <w:r>
        <w:rPr>
          <w:sz w:val="28"/>
          <w:szCs w:val="28"/>
        </w:rPr>
        <w:fldChar w:fldCharType="end"/>
      </w:r>
      <w:r w:rsidR="00D23535" w:rsidRPr="008D4D5A">
        <w:rPr>
          <w:sz w:val="28"/>
          <w:szCs w:val="28"/>
          <w:lang w:eastAsia="ja-JP"/>
        </w:rPr>
        <w:t xml:space="preserve">　</w:t>
      </w:r>
      <w:r>
        <w:rPr>
          <w:sz w:val="28"/>
          <w:szCs w:val="28"/>
        </w:rPr>
        <w:fldChar w:fldCharType="begin"/>
      </w:r>
      <w:r>
        <w:rPr>
          <w:sz w:val="28"/>
          <w:szCs w:val="28"/>
        </w:rPr>
        <w:instrText>EQ \* jc2 \* "Font:MS Mincho" \* hps18 \o\ad(\s\up 13(</w:instrText>
      </w:r>
      <w:r w:rsidRPr="008C2997">
        <w:rPr>
          <w:rFonts w:ascii="MS Mincho" w:eastAsia="MS Mincho" w:hAnsi="MS Mincho" w:hint="eastAsia"/>
          <w:sz w:val="18"/>
          <w:szCs w:val="28"/>
          <w:lang w:eastAsia="ja-JP"/>
        </w:rPr>
        <w:instrText>りかい</w:instrText>
      </w:r>
      <w:r>
        <w:rPr>
          <w:sz w:val="28"/>
          <w:szCs w:val="28"/>
        </w:rPr>
        <w:instrText>),</w:instrText>
      </w:r>
      <w:r>
        <w:rPr>
          <w:rFonts w:hint="eastAsia"/>
          <w:sz w:val="28"/>
          <w:szCs w:val="28"/>
          <w:lang w:eastAsia="ja-JP"/>
        </w:rPr>
        <w:instrText>理解</w:instrText>
      </w:r>
      <w:r>
        <w:rPr>
          <w:sz w:val="28"/>
          <w:szCs w:val="28"/>
        </w:rPr>
        <w:instrText>)</w:instrText>
      </w:r>
      <w:r>
        <w:rPr>
          <w:sz w:val="28"/>
          <w:szCs w:val="28"/>
        </w:rPr>
        <w:fldChar w:fldCharType="end"/>
      </w:r>
      <w:r w:rsidR="00D23535" w:rsidRPr="008D4D5A">
        <w:rPr>
          <w:sz w:val="28"/>
          <w:szCs w:val="28"/>
          <w:lang w:eastAsia="ja-JP"/>
        </w:rPr>
        <w:t xml:space="preserve">　</w:t>
      </w:r>
      <w:r>
        <w:rPr>
          <w:sz w:val="28"/>
          <w:szCs w:val="28"/>
        </w:rPr>
        <w:fldChar w:fldCharType="begin"/>
      </w:r>
      <w:r>
        <w:rPr>
          <w:sz w:val="28"/>
          <w:szCs w:val="28"/>
        </w:rPr>
        <w:instrText>EQ \* jc2 \* "Font:MS Mincho" \* hps18 \o\ad(\s\up 13(</w:instrText>
      </w:r>
      <w:r w:rsidRPr="008C2997">
        <w:rPr>
          <w:rFonts w:ascii="MS Mincho" w:eastAsia="MS Mincho" w:hAnsi="MS Mincho" w:hint="eastAsia"/>
          <w:sz w:val="18"/>
          <w:szCs w:val="28"/>
          <w:lang w:eastAsia="ja-JP"/>
        </w:rPr>
        <w:instrText>りゆう</w:instrText>
      </w:r>
      <w:r>
        <w:rPr>
          <w:sz w:val="28"/>
          <w:szCs w:val="28"/>
        </w:rPr>
        <w:instrText>),</w:instrText>
      </w:r>
      <w:r>
        <w:rPr>
          <w:rFonts w:hint="eastAsia"/>
          <w:sz w:val="28"/>
          <w:szCs w:val="28"/>
          <w:lang w:eastAsia="ja-JP"/>
        </w:rPr>
        <w:instrText>理由</w:instrText>
      </w:r>
      <w:r>
        <w:rPr>
          <w:sz w:val="28"/>
          <w:szCs w:val="28"/>
        </w:rPr>
        <w:instrText>)</w:instrText>
      </w:r>
      <w:r>
        <w:rPr>
          <w:sz w:val="28"/>
          <w:szCs w:val="28"/>
        </w:rPr>
        <w:fldChar w:fldCharType="end"/>
      </w:r>
      <w:r w:rsidR="00D23535" w:rsidRPr="008D4D5A">
        <w:rPr>
          <w:sz w:val="28"/>
          <w:szCs w:val="28"/>
          <w:lang w:eastAsia="ja-JP"/>
        </w:rPr>
        <w:t xml:space="preserve">　</w:t>
      </w:r>
      <w:r>
        <w:rPr>
          <w:sz w:val="28"/>
          <w:szCs w:val="28"/>
        </w:rPr>
        <w:fldChar w:fldCharType="begin"/>
      </w:r>
      <w:r>
        <w:rPr>
          <w:sz w:val="28"/>
          <w:szCs w:val="28"/>
        </w:rPr>
        <w:instrText>EQ \* jc2 \* "Font:MS Mincho" \* hps18 \o\ad(\s\up 13(</w:instrText>
      </w:r>
      <w:r w:rsidRPr="008C2997">
        <w:rPr>
          <w:rFonts w:ascii="MS Mincho" w:eastAsia="MS Mincho" w:hAnsi="MS Mincho" w:hint="eastAsia"/>
          <w:sz w:val="18"/>
          <w:szCs w:val="28"/>
          <w:lang w:eastAsia="ja-JP"/>
        </w:rPr>
        <w:instrText>りゅうこう</w:instrText>
      </w:r>
      <w:r>
        <w:rPr>
          <w:sz w:val="28"/>
          <w:szCs w:val="28"/>
        </w:rPr>
        <w:instrText>),</w:instrText>
      </w:r>
      <w:r>
        <w:rPr>
          <w:rFonts w:hint="eastAsia"/>
          <w:sz w:val="28"/>
          <w:szCs w:val="28"/>
          <w:lang w:eastAsia="ja-JP"/>
        </w:rPr>
        <w:instrText>流行</w:instrText>
      </w:r>
      <w:r>
        <w:rPr>
          <w:sz w:val="28"/>
          <w:szCs w:val="28"/>
        </w:rPr>
        <w:instrText>)</w:instrText>
      </w:r>
      <w:r>
        <w:rPr>
          <w:sz w:val="28"/>
          <w:szCs w:val="28"/>
        </w:rPr>
        <w:fldChar w:fldCharType="end"/>
      </w:r>
      <w:r w:rsidR="00D23535" w:rsidRPr="008D4D5A">
        <w:rPr>
          <w:sz w:val="28"/>
          <w:szCs w:val="28"/>
          <w:lang w:eastAsia="ja-JP"/>
        </w:rPr>
        <w:t xml:space="preserve">　</w:t>
      </w:r>
      <w:r>
        <w:rPr>
          <w:sz w:val="28"/>
          <w:szCs w:val="28"/>
        </w:rPr>
        <w:fldChar w:fldCharType="begin"/>
      </w:r>
      <w:r>
        <w:rPr>
          <w:sz w:val="28"/>
          <w:szCs w:val="28"/>
        </w:rPr>
        <w:instrText>EQ \* jc2 \* "Font:MS Mincho" \* hps18 \o\ad(\s\up 13(</w:instrText>
      </w:r>
      <w:r w:rsidRPr="008C2997">
        <w:rPr>
          <w:rFonts w:ascii="MS Mincho" w:eastAsia="MS Mincho" w:hAnsi="MS Mincho" w:hint="eastAsia"/>
          <w:sz w:val="18"/>
          <w:szCs w:val="28"/>
          <w:lang w:eastAsia="ja-JP"/>
        </w:rPr>
        <w:instrText>りょうしん</w:instrText>
      </w:r>
      <w:r>
        <w:rPr>
          <w:sz w:val="28"/>
          <w:szCs w:val="28"/>
        </w:rPr>
        <w:instrText>),</w:instrText>
      </w:r>
      <w:r>
        <w:rPr>
          <w:rFonts w:hint="eastAsia"/>
          <w:sz w:val="28"/>
          <w:szCs w:val="28"/>
          <w:lang w:eastAsia="ja-JP"/>
        </w:rPr>
        <w:instrText>両親</w:instrText>
      </w:r>
      <w:r>
        <w:rPr>
          <w:sz w:val="28"/>
          <w:szCs w:val="28"/>
        </w:rPr>
        <w:instrText>)</w:instrText>
      </w:r>
      <w:r>
        <w:rPr>
          <w:sz w:val="28"/>
          <w:szCs w:val="28"/>
        </w:rPr>
        <w:fldChar w:fldCharType="end"/>
      </w:r>
      <w:r w:rsidR="00D23535" w:rsidRPr="008D4D5A">
        <w:rPr>
          <w:sz w:val="28"/>
          <w:szCs w:val="28"/>
          <w:lang w:eastAsia="ja-JP"/>
        </w:rPr>
        <w:t xml:space="preserve">　</w:t>
      </w:r>
      <w:r>
        <w:rPr>
          <w:sz w:val="28"/>
          <w:szCs w:val="28"/>
        </w:rPr>
        <w:fldChar w:fldCharType="begin"/>
      </w:r>
      <w:r>
        <w:rPr>
          <w:sz w:val="28"/>
          <w:szCs w:val="28"/>
        </w:rPr>
        <w:instrText>EQ \* jc2 \* "Font:MS Mincho" \* hps18 \o\ad(\s\up 13(</w:instrText>
      </w:r>
      <w:r w:rsidRPr="008C2997">
        <w:rPr>
          <w:rFonts w:ascii="MS Mincho" w:eastAsia="MS Mincho" w:hAnsi="MS Mincho" w:hint="eastAsia"/>
          <w:sz w:val="18"/>
          <w:szCs w:val="28"/>
          <w:lang w:eastAsia="ja-JP"/>
        </w:rPr>
        <w:instrText>れきし</w:instrText>
      </w:r>
      <w:r>
        <w:rPr>
          <w:sz w:val="28"/>
          <w:szCs w:val="28"/>
        </w:rPr>
        <w:instrText>),</w:instrText>
      </w:r>
      <w:r>
        <w:rPr>
          <w:rFonts w:hint="eastAsia"/>
          <w:sz w:val="28"/>
          <w:szCs w:val="28"/>
          <w:lang w:eastAsia="ja-JP"/>
        </w:rPr>
        <w:instrText>歴史</w:instrText>
      </w:r>
      <w:r>
        <w:rPr>
          <w:sz w:val="28"/>
          <w:szCs w:val="28"/>
        </w:rPr>
        <w:instrText>)</w:instrText>
      </w:r>
      <w:r>
        <w:rPr>
          <w:sz w:val="28"/>
          <w:szCs w:val="28"/>
        </w:rPr>
        <w:fldChar w:fldCharType="end"/>
      </w:r>
      <w:r w:rsidR="00D23535" w:rsidRPr="008D4D5A">
        <w:rPr>
          <w:sz w:val="28"/>
          <w:szCs w:val="28"/>
          <w:lang w:eastAsia="ja-JP"/>
        </w:rPr>
        <w:t xml:space="preserve">　</w:t>
      </w:r>
      <w:r>
        <w:rPr>
          <w:sz w:val="28"/>
          <w:szCs w:val="28"/>
        </w:rPr>
        <w:fldChar w:fldCharType="begin"/>
      </w:r>
      <w:r>
        <w:rPr>
          <w:sz w:val="28"/>
          <w:szCs w:val="28"/>
        </w:rPr>
        <w:instrText>EQ \* jc2 \* "Font:MS Mincho" \* hps18 \o\ad(\s\up 13(</w:instrText>
      </w:r>
      <w:r w:rsidRPr="008C2997">
        <w:rPr>
          <w:rFonts w:ascii="MS Mincho" w:eastAsia="MS Mincho" w:hAnsi="MS Mincho" w:hint="eastAsia"/>
          <w:sz w:val="18"/>
          <w:szCs w:val="28"/>
          <w:lang w:eastAsia="ja-JP"/>
        </w:rPr>
        <w:instrText>れんあい</w:instrText>
      </w:r>
      <w:r>
        <w:rPr>
          <w:sz w:val="28"/>
          <w:szCs w:val="28"/>
        </w:rPr>
        <w:instrText>),</w:instrText>
      </w:r>
      <w:r>
        <w:rPr>
          <w:rFonts w:hint="eastAsia"/>
          <w:sz w:val="28"/>
          <w:szCs w:val="28"/>
          <w:lang w:eastAsia="ja-JP"/>
        </w:rPr>
        <w:instrText>恋愛</w:instrText>
      </w:r>
      <w:r>
        <w:rPr>
          <w:sz w:val="28"/>
          <w:szCs w:val="28"/>
        </w:rPr>
        <w:instrText>)</w:instrText>
      </w:r>
      <w:r>
        <w:rPr>
          <w:sz w:val="28"/>
          <w:szCs w:val="28"/>
        </w:rPr>
        <w:fldChar w:fldCharType="end"/>
      </w:r>
      <w:r w:rsidR="00D23535" w:rsidRPr="008D4D5A">
        <w:rPr>
          <w:sz w:val="28"/>
          <w:szCs w:val="28"/>
          <w:lang w:eastAsia="ja-JP"/>
        </w:rPr>
        <w:t xml:space="preserve">　</w:t>
      </w:r>
      <w:r>
        <w:rPr>
          <w:sz w:val="28"/>
          <w:szCs w:val="28"/>
        </w:rPr>
        <w:fldChar w:fldCharType="begin"/>
      </w:r>
      <w:r>
        <w:rPr>
          <w:sz w:val="28"/>
          <w:szCs w:val="28"/>
        </w:rPr>
        <w:instrText>EQ \* jc2 \* "Font:MS Mincho" \* hps18 \o\ad(\s\up 13(</w:instrText>
      </w:r>
      <w:r w:rsidRPr="008C2997">
        <w:rPr>
          <w:rFonts w:ascii="MS Mincho" w:eastAsia="MS Mincho" w:hAnsi="MS Mincho" w:hint="eastAsia"/>
          <w:sz w:val="18"/>
          <w:szCs w:val="28"/>
          <w:lang w:eastAsia="ja-JP"/>
        </w:rPr>
        <w:instrText>れんしゅう</w:instrText>
      </w:r>
      <w:r>
        <w:rPr>
          <w:sz w:val="28"/>
          <w:szCs w:val="28"/>
        </w:rPr>
        <w:instrText>),</w:instrText>
      </w:r>
      <w:r>
        <w:rPr>
          <w:rFonts w:hint="eastAsia"/>
          <w:sz w:val="28"/>
          <w:szCs w:val="28"/>
          <w:lang w:eastAsia="ja-JP"/>
        </w:rPr>
        <w:instrText>練習</w:instrText>
      </w:r>
      <w:r>
        <w:rPr>
          <w:sz w:val="28"/>
          <w:szCs w:val="28"/>
        </w:rPr>
        <w:instrText>)</w:instrText>
      </w:r>
      <w:r>
        <w:rPr>
          <w:sz w:val="28"/>
          <w:szCs w:val="28"/>
        </w:rPr>
        <w:fldChar w:fldCharType="end"/>
      </w:r>
      <w:r w:rsidR="00D23535" w:rsidRPr="008D4D5A">
        <w:rPr>
          <w:sz w:val="28"/>
          <w:szCs w:val="28"/>
          <w:lang w:eastAsia="ja-JP"/>
        </w:rPr>
        <w:t xml:space="preserve">　</w:t>
      </w:r>
      <w:r>
        <w:rPr>
          <w:sz w:val="28"/>
          <w:szCs w:val="28"/>
        </w:rPr>
        <w:fldChar w:fldCharType="begin"/>
      </w:r>
      <w:r>
        <w:rPr>
          <w:sz w:val="28"/>
          <w:szCs w:val="28"/>
        </w:rPr>
        <w:instrText>EQ \* jc2 \* "Font:MS Mincho" \* hps18 \o\ad(\s\up 13(</w:instrText>
      </w:r>
      <w:r w:rsidRPr="008C2997">
        <w:rPr>
          <w:rFonts w:ascii="MS Mincho" w:eastAsia="MS Mincho" w:hAnsi="MS Mincho" w:hint="eastAsia"/>
          <w:sz w:val="18"/>
          <w:szCs w:val="28"/>
          <w:lang w:eastAsia="ja-JP"/>
        </w:rPr>
        <w:instrText>ろうじん</w:instrText>
      </w:r>
      <w:r>
        <w:rPr>
          <w:sz w:val="28"/>
          <w:szCs w:val="28"/>
        </w:rPr>
        <w:instrText>),</w:instrText>
      </w:r>
      <w:r>
        <w:rPr>
          <w:rFonts w:hint="eastAsia"/>
          <w:sz w:val="28"/>
          <w:szCs w:val="28"/>
          <w:lang w:eastAsia="ja-JP"/>
        </w:rPr>
        <w:instrText>老人</w:instrText>
      </w:r>
      <w:r>
        <w:rPr>
          <w:sz w:val="28"/>
          <w:szCs w:val="28"/>
        </w:rPr>
        <w:instrText>)</w:instrText>
      </w:r>
      <w:r>
        <w:rPr>
          <w:sz w:val="28"/>
          <w:szCs w:val="28"/>
        </w:rPr>
        <w:fldChar w:fldCharType="end"/>
      </w:r>
      <w:r w:rsidR="00D23535" w:rsidRPr="008D4D5A">
        <w:rPr>
          <w:sz w:val="28"/>
          <w:szCs w:val="28"/>
          <w:lang w:eastAsia="ja-JP"/>
        </w:rPr>
        <w:t xml:space="preserve">　</w:t>
      </w:r>
      <w:r>
        <w:rPr>
          <w:sz w:val="28"/>
          <w:szCs w:val="28"/>
        </w:rPr>
        <w:fldChar w:fldCharType="begin"/>
      </w:r>
      <w:r>
        <w:rPr>
          <w:sz w:val="28"/>
          <w:szCs w:val="28"/>
        </w:rPr>
        <w:instrText>EQ \* jc2 \* "Font:MS Mincho" \* hps18 \o\ad(\s\up 13(</w:instrText>
      </w:r>
      <w:r w:rsidRPr="008C2997">
        <w:rPr>
          <w:rFonts w:ascii="MS Mincho" w:eastAsia="MS Mincho" w:hAnsi="MS Mincho" w:hint="eastAsia"/>
          <w:sz w:val="18"/>
          <w:szCs w:val="28"/>
          <w:lang w:eastAsia="ja-JP"/>
        </w:rPr>
        <w:instrText>ろうどう</w:instrText>
      </w:r>
      <w:r>
        <w:rPr>
          <w:sz w:val="28"/>
          <w:szCs w:val="28"/>
        </w:rPr>
        <w:instrText>),</w:instrText>
      </w:r>
      <w:r>
        <w:rPr>
          <w:rFonts w:hint="eastAsia"/>
          <w:sz w:val="28"/>
          <w:szCs w:val="28"/>
          <w:lang w:eastAsia="ja-JP"/>
        </w:rPr>
        <w:instrText>労働</w:instrText>
      </w:r>
      <w:r>
        <w:rPr>
          <w:sz w:val="28"/>
          <w:szCs w:val="28"/>
        </w:rPr>
        <w:instrText>)</w:instrText>
      </w:r>
      <w:r>
        <w:rPr>
          <w:sz w:val="28"/>
          <w:szCs w:val="28"/>
        </w:rPr>
        <w:fldChar w:fldCharType="end"/>
      </w:r>
    </w:p>
    <w:p w14:paraId="7FCC5BEC" w14:textId="00BC7FCF" w:rsidR="00D23535" w:rsidRPr="008D4D5A" w:rsidRDefault="00B21C50" w:rsidP="00D34195">
      <w:pPr>
        <w:tabs>
          <w:tab w:val="left" w:pos="567"/>
        </w:tabs>
        <w:rPr>
          <w:sz w:val="28"/>
          <w:szCs w:val="28"/>
        </w:rPr>
      </w:pPr>
      <w:r w:rsidRPr="008D4D5A">
        <w:rPr>
          <w:rFonts w:hint="eastAsia"/>
          <w:sz w:val="28"/>
          <w:szCs w:val="28"/>
        </w:rPr>
        <w:t>わ</w:t>
      </w:r>
      <w:r w:rsidR="00D34195">
        <w:rPr>
          <w:sz w:val="28"/>
          <w:szCs w:val="28"/>
        </w:rPr>
        <w:tab/>
      </w:r>
      <w:r w:rsidR="008C2997">
        <w:rPr>
          <w:sz w:val="28"/>
          <w:szCs w:val="28"/>
        </w:rPr>
        <w:ruby>
          <w:rubyPr>
            <w:rubyAlign w:val="distributeSpace"/>
            <w:hps w:val="18"/>
            <w:hpsRaise w:val="26"/>
            <w:hpsBaseText w:val="28"/>
            <w:lid w:val="en-US"/>
          </w:rubyPr>
          <w:rt>
            <w:r w:rsidR="008C2997" w:rsidRPr="008C2997">
              <w:rPr>
                <w:rFonts w:ascii="MS Mincho" w:eastAsia="MS Mincho" w:hAnsi="MS Mincho" w:hint="eastAsia"/>
                <w:sz w:val="18"/>
                <w:szCs w:val="28"/>
              </w:rPr>
              <w:t>わかもの</w:t>
            </w:r>
          </w:rt>
          <w:rubyBase>
            <w:r w:rsidR="008C2997">
              <w:rPr>
                <w:rFonts w:hint="eastAsia"/>
                <w:sz w:val="28"/>
                <w:szCs w:val="28"/>
              </w:rPr>
              <w:t>若者</w:t>
            </w:r>
          </w:rubyBase>
        </w:ruby>
      </w:r>
    </w:p>
    <w:p w14:paraId="64E11DB0" w14:textId="77777777" w:rsidR="00B21C50" w:rsidRPr="0091687F" w:rsidRDefault="00B21C50" w:rsidP="0091687F">
      <w:r w:rsidRPr="00562DCC">
        <w:rPr>
          <w:rFonts w:eastAsia="MS Mincho" w:cs="Calibri"/>
          <w:b/>
          <w:bCs/>
          <w:sz w:val="28"/>
          <w:szCs w:val="28"/>
        </w:rPr>
        <w:br w:type="page"/>
      </w:r>
    </w:p>
    <w:p w14:paraId="01DE3534" w14:textId="390A8D72" w:rsidR="00CF7E26" w:rsidRPr="00562DCC" w:rsidRDefault="00CF7E26" w:rsidP="00B613B3">
      <w:pPr>
        <w:pStyle w:val="SyllabusAppendixHeading2"/>
      </w:pPr>
      <w:r w:rsidRPr="00562DCC">
        <w:lastRenderedPageBreak/>
        <w:t>Course Issues</w:t>
      </w:r>
    </w:p>
    <w:p w14:paraId="72AC9C0E" w14:textId="061F3BD0" w:rsidR="00CF7E26" w:rsidRPr="008D4D5A" w:rsidRDefault="00CF7E26" w:rsidP="008D4D5A">
      <w:r w:rsidRPr="008D4D5A">
        <w:t xml:space="preserve">The following character combinations are a guide to support teachers and students explore content relevant to the course issues. The </w:t>
      </w:r>
      <w:r w:rsidRPr="005C3445">
        <w:rPr>
          <w:i/>
          <w:iCs/>
        </w:rPr>
        <w:t>furigana</w:t>
      </w:r>
      <w:r w:rsidRPr="008D4D5A">
        <w:t xml:space="preserve"> is a guide for study only and will not be provided in an external examination. </w:t>
      </w:r>
    </w:p>
    <w:p w14:paraId="72C70DC3" w14:textId="0C7763B7" w:rsidR="00CF7E26" w:rsidRPr="00562DCC" w:rsidRDefault="00CF7E26" w:rsidP="00B613B3">
      <w:pPr>
        <w:pStyle w:val="SyllabusAppendixHeading3"/>
      </w:pPr>
      <w:r w:rsidRPr="00562DCC">
        <w:t>Young people and their relationships</w:t>
      </w:r>
    </w:p>
    <w:p w14:paraId="2D61B3BD" w14:textId="6A233A3A" w:rsidR="00B21C50" w:rsidRPr="00562DCC" w:rsidRDefault="00B21C50" w:rsidP="00B21C50">
      <w:pPr>
        <w:autoSpaceDE w:val="0"/>
        <w:autoSpaceDN w:val="0"/>
        <w:adjustRightInd w:val="0"/>
        <w:spacing w:after="0" w:line="360" w:lineRule="auto"/>
        <w:rPr>
          <w:rFonts w:eastAsia="MS Mincho" w:cs="Calibri"/>
          <w:color w:val="000000"/>
          <w:sz w:val="28"/>
          <w:szCs w:val="28"/>
          <w:lang w:eastAsia="ja-JP"/>
        </w:rPr>
      </w:pPr>
      <w:r w:rsidRPr="00562DCC">
        <w:rPr>
          <w:rFonts w:eastAsia="MS Mincho" w:cs="Calibri"/>
          <w:color w:val="000000"/>
          <w:sz w:val="28"/>
          <w:szCs w:val="28"/>
          <w:lang w:eastAsia="ja-JP"/>
        </w:rPr>
        <w:ruby>
          <w:rubyPr>
            <w:rubyAlign w:val="distributeSpace"/>
            <w:hps w:val="18"/>
            <w:hpsRaise w:val="26"/>
            <w:hpsBaseText w:val="28"/>
            <w:lid w:val="ja-JP"/>
          </w:rubyPr>
          <w:rt>
            <w:r w:rsidR="00B21C50" w:rsidRPr="00562DCC">
              <w:rPr>
                <w:rFonts w:ascii="MS Mincho" w:eastAsia="MS Mincho" w:hAnsi="MS Mincho" w:cs="Calibri" w:hint="eastAsia"/>
                <w:color w:val="000000"/>
                <w:sz w:val="18"/>
                <w:szCs w:val="28"/>
                <w:lang w:eastAsia="ja-JP"/>
              </w:rPr>
              <w:t>あいて</w:t>
            </w:r>
          </w:rt>
          <w:rubyBase>
            <w:r w:rsidR="00B21C50" w:rsidRPr="00562DCC">
              <w:rPr>
                <w:rFonts w:eastAsia="MS Mincho" w:cs="Calibri" w:hint="eastAsia"/>
                <w:color w:val="000000"/>
                <w:sz w:val="28"/>
                <w:szCs w:val="28"/>
                <w:lang w:eastAsia="ja-JP"/>
              </w:rPr>
              <w:t>相手</w:t>
            </w:r>
          </w:rubyBase>
        </w:ruby>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あんしん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安心</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おやこ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親子</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おやこうこう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親孝行</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がいしゅつ</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外出</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がいはく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外泊</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かのう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可能</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かはんすう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過半数</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かんけい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関係</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かんじょう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感情</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きたい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期待</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けいけん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経験</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けっか</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結果</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けってい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決定</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げんいん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原因</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きょうつうかん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共通感</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きょうせいてき</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強制的</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こいびと</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恋人</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こうい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好意</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こうどう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行動</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こうゆう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交友</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こうゆう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交遊</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さんせい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賛成</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じこ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自己</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じこあい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自己愛</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じたい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自体</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しょうきょくてき</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消極的</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しんぱい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心配</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しんゆう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親友</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しんらいかん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信頼感</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しんりてき</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心理的</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せいねん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青年</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せいべつ</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性別</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せっ</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接</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する、</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せだい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世代</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たいけん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体験</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たいじんかんけい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対人関係</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たいりつ</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対立</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だいりちち</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代理父</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だいりはは</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代理母</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だんじょ</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男女</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ちちおや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父親</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ちゅうしん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中心</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ちゅうもく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注目</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つうしん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通信</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つ</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付</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き</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あ</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合</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う、</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てほん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手本</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どうきょ</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同居</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なかま</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仲間</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にんげんかんけい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人間関係</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ねんちょうしゃ</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年長者</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ははおや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母親</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はんたい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反対</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ばんのうかん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万能感</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はんめん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反面</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へいきん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平均</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へんか</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変化</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まんぞく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満足</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みぢか</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身近</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もくてき</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目的</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もくひょう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目標</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りかい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理解</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りようしゃ</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利用者</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りょうしん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両親</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れんあい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恋愛</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れんらく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連絡</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わかもの</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若者</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p>
    <w:p w14:paraId="5BF43EF9" w14:textId="01038AD8" w:rsidR="00CF7E26" w:rsidRPr="00562DCC" w:rsidRDefault="00CF7E26" w:rsidP="00B613B3">
      <w:pPr>
        <w:pStyle w:val="SyllabusAppendixHeading3"/>
      </w:pPr>
      <w:r w:rsidRPr="00562DCC">
        <w:t xml:space="preserve">Traditions and values in contemporary society </w:t>
      </w:r>
    </w:p>
    <w:p w14:paraId="14F7ABA1" w14:textId="784E097E" w:rsidR="00B21C50" w:rsidRPr="00562DCC" w:rsidRDefault="00B21C50" w:rsidP="00B21C50">
      <w:pPr>
        <w:autoSpaceDE w:val="0"/>
        <w:autoSpaceDN w:val="0"/>
        <w:adjustRightInd w:val="0"/>
        <w:spacing w:after="0" w:line="360" w:lineRule="auto"/>
        <w:rPr>
          <w:rFonts w:ascii="MS Mincho" w:eastAsia="MS Mincho" w:hAnsi="MS Mincho" w:cs="Calibri"/>
          <w:color w:val="000000"/>
          <w:sz w:val="28"/>
          <w:szCs w:val="28"/>
          <w:lang w:eastAsia="ja-JP"/>
        </w:rPr>
      </w:pPr>
      <w:r w:rsidRPr="00562DCC">
        <w:rPr>
          <w:rFonts w:ascii="MS Mincho" w:eastAsia="MS Mincho" w:hAnsi="MS Mincho" w:cs="Calibri"/>
          <w:color w:val="000000"/>
          <w:sz w:val="28"/>
          <w:szCs w:val="28"/>
          <w:lang w:eastAsia="ja-JP"/>
        </w:rPr>
        <w:ruby>
          <w:rubyPr>
            <w:rubyAlign w:val="distributeSpace"/>
            <w:hps w:val="18"/>
            <w:hpsRaise w:val="26"/>
            <w:hpsBaseText w:val="28"/>
            <w:lid w:val="ja-JP"/>
          </w:rubyPr>
          <w:rt>
            <w:r w:rsidR="00B21C50" w:rsidRPr="00562DCC">
              <w:rPr>
                <w:rFonts w:ascii="MS Mincho" w:eastAsia="MS Mincho" w:hAnsi="MS Mincho" w:cs="Calibri"/>
                <w:color w:val="000000"/>
                <w:sz w:val="18"/>
                <w:szCs w:val="28"/>
                <w:lang w:eastAsia="ja-JP"/>
              </w:rPr>
              <w:t>いしき</w:t>
            </w:r>
          </w:rt>
          <w:rubyBase>
            <w:r w:rsidR="00B21C50" w:rsidRPr="00562DCC">
              <w:rPr>
                <w:rFonts w:ascii="MS Mincho" w:eastAsia="MS Mincho" w:hAnsi="MS Mincho" w:cs="Calibri"/>
                <w:color w:val="000000"/>
                <w:sz w:val="28"/>
                <w:szCs w:val="28"/>
                <w:lang w:eastAsia="ja-JP"/>
              </w:rPr>
              <w:t>意識</w:t>
            </w:r>
          </w:rubyBase>
        </w:ruby>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いぜん</w:instrText>
      </w:r>
      <w:r w:rsidRPr="00562DCC">
        <w:rPr>
          <w:rFonts w:ascii="MS Mincho" w:eastAsia="MS Mincho" w:hAnsi="MS Mincho" w:cs="Calibri"/>
          <w:color w:val="000000"/>
          <w:sz w:val="28"/>
          <w:szCs w:val="28"/>
          <w:lang w:eastAsia="ja-JP"/>
        </w:rPr>
        <w:instrText>),以前)</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えいえん</w:instrText>
      </w:r>
      <w:r w:rsidRPr="00562DCC">
        <w:rPr>
          <w:rFonts w:ascii="MS Mincho" w:eastAsia="MS Mincho" w:hAnsi="MS Mincho" w:cs="Calibri"/>
          <w:color w:val="000000"/>
          <w:sz w:val="28"/>
          <w:szCs w:val="28"/>
          <w:lang w:eastAsia="ja-JP"/>
        </w:rPr>
        <w:instrText>),永遠)</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かこ</w:instrText>
      </w:r>
      <w:r w:rsidRPr="00562DCC">
        <w:rPr>
          <w:rFonts w:ascii="MS Mincho" w:eastAsia="MS Mincho" w:hAnsi="MS Mincho" w:cs="Calibri"/>
          <w:color w:val="000000"/>
          <w:sz w:val="28"/>
          <w:szCs w:val="28"/>
          <w:lang w:eastAsia="ja-JP"/>
        </w:rPr>
        <w:instrText>),過去)</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かっせいか</w:instrText>
      </w:r>
      <w:r w:rsidRPr="00562DCC">
        <w:rPr>
          <w:rFonts w:ascii="MS Mincho" w:eastAsia="MS Mincho" w:hAnsi="MS Mincho" w:cs="Calibri"/>
          <w:color w:val="000000"/>
          <w:sz w:val="28"/>
          <w:szCs w:val="28"/>
          <w:lang w:eastAsia="ja-JP"/>
        </w:rPr>
        <w:instrText>),活性化)</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かちかん</w:instrText>
      </w:r>
      <w:r w:rsidRPr="00562DCC">
        <w:rPr>
          <w:rFonts w:ascii="MS Mincho" w:eastAsia="MS Mincho" w:hAnsi="MS Mincho" w:cs="Calibri"/>
          <w:color w:val="000000"/>
          <w:sz w:val="28"/>
          <w:szCs w:val="28"/>
          <w:lang w:eastAsia="ja-JP"/>
        </w:rPr>
        <w:instrText>),価値観)</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かつどう</w:instrText>
      </w:r>
      <w:r w:rsidRPr="00562DCC">
        <w:rPr>
          <w:rFonts w:ascii="MS Mincho" w:eastAsia="MS Mincho" w:hAnsi="MS Mincho" w:cs="Calibri"/>
          <w:color w:val="000000"/>
          <w:sz w:val="28"/>
          <w:szCs w:val="28"/>
          <w:lang w:eastAsia="ja-JP"/>
        </w:rPr>
        <w:instrText>),活動)</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かみさま</w:instrText>
      </w:r>
      <w:r w:rsidRPr="00562DCC">
        <w:rPr>
          <w:rFonts w:ascii="MS Mincho" w:eastAsia="MS Mincho" w:hAnsi="MS Mincho" w:cs="Calibri"/>
          <w:color w:val="000000"/>
          <w:sz w:val="28"/>
          <w:szCs w:val="28"/>
          <w:lang w:eastAsia="ja-JP"/>
        </w:rPr>
        <w:instrText>),神様)</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かんが</w:instrText>
      </w:r>
      <w:r w:rsidRPr="00562DCC">
        <w:rPr>
          <w:rFonts w:ascii="MS Mincho" w:eastAsia="MS Mincho" w:hAnsi="MS Mincho" w:cs="Calibri"/>
          <w:color w:val="000000"/>
          <w:sz w:val="28"/>
          <w:szCs w:val="28"/>
          <w:lang w:eastAsia="ja-JP"/>
        </w:rPr>
        <w:instrText>),考)</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え</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かた</w:instrText>
      </w:r>
      <w:r w:rsidRPr="00562DCC">
        <w:rPr>
          <w:rFonts w:ascii="MS Mincho" w:eastAsia="MS Mincho" w:hAnsi="MS Mincho" w:cs="Calibri"/>
          <w:color w:val="000000"/>
          <w:sz w:val="28"/>
          <w:szCs w:val="28"/>
          <w:lang w:eastAsia="ja-JP"/>
        </w:rPr>
        <w:instrText>),方)</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かんきょう</w:instrText>
      </w:r>
      <w:r w:rsidRPr="00562DCC">
        <w:rPr>
          <w:rFonts w:ascii="MS Mincho" w:eastAsia="MS Mincho" w:hAnsi="MS Mincho" w:cs="Calibri"/>
          <w:color w:val="000000"/>
          <w:sz w:val="28"/>
          <w:szCs w:val="28"/>
          <w:lang w:eastAsia="ja-JP"/>
        </w:rPr>
        <w:instrText>),環境)</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きょういく</w:instrText>
      </w:r>
      <w:r w:rsidRPr="00562DCC">
        <w:rPr>
          <w:rFonts w:ascii="MS Mincho" w:eastAsia="MS Mincho" w:hAnsi="MS Mincho" w:cs="Calibri"/>
          <w:color w:val="000000"/>
          <w:sz w:val="28"/>
          <w:szCs w:val="28"/>
          <w:lang w:eastAsia="ja-JP"/>
        </w:rPr>
        <w:instrText>),教育)</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き</w:instrText>
      </w:r>
      <w:r w:rsidRPr="00562DCC">
        <w:rPr>
          <w:rFonts w:ascii="MS Mincho" w:eastAsia="MS Mincho" w:hAnsi="MS Mincho" w:cs="Calibri"/>
          <w:color w:val="000000"/>
          <w:sz w:val="28"/>
          <w:szCs w:val="28"/>
          <w:lang w:eastAsia="ja-JP"/>
        </w:rPr>
        <w:instrText>),消)</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える、</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きげん</w:instrText>
      </w:r>
      <w:r w:rsidRPr="00562DCC">
        <w:rPr>
          <w:rFonts w:ascii="MS Mincho" w:eastAsia="MS Mincho" w:hAnsi="MS Mincho" w:cs="Calibri"/>
          <w:color w:val="000000"/>
          <w:sz w:val="28"/>
          <w:szCs w:val="28"/>
          <w:lang w:eastAsia="ja-JP"/>
        </w:rPr>
        <w:instrText>),起源)</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ぎじゅつ</w:instrText>
      </w:r>
      <w:r w:rsidRPr="00562DCC">
        <w:rPr>
          <w:rFonts w:ascii="MS Mincho" w:eastAsia="MS Mincho" w:hAnsi="MS Mincho" w:cs="Calibri"/>
          <w:color w:val="000000"/>
          <w:sz w:val="28"/>
          <w:szCs w:val="28"/>
          <w:lang w:eastAsia="ja-JP"/>
        </w:rPr>
        <w:instrText>),技術)</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きぼう</w:instrText>
      </w:r>
      <w:r w:rsidRPr="00562DCC">
        <w:rPr>
          <w:rFonts w:ascii="MS Mincho" w:eastAsia="MS Mincho" w:hAnsi="MS Mincho" w:cs="Calibri"/>
          <w:color w:val="000000"/>
          <w:sz w:val="28"/>
          <w:szCs w:val="28"/>
          <w:lang w:eastAsia="ja-JP"/>
        </w:rPr>
        <w:instrText>),希望)</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きんだい</w:instrText>
      </w:r>
      <w:r w:rsidRPr="00562DCC">
        <w:rPr>
          <w:rFonts w:ascii="MS Mincho" w:eastAsia="MS Mincho" w:hAnsi="MS Mincho" w:cs="Calibri"/>
          <w:color w:val="000000"/>
          <w:sz w:val="28"/>
          <w:szCs w:val="28"/>
          <w:lang w:eastAsia="ja-JP"/>
        </w:rPr>
        <w:instrText>),近代)</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きんだいか</w:instrText>
      </w:r>
      <w:r w:rsidRPr="00562DCC">
        <w:rPr>
          <w:rFonts w:ascii="MS Mincho" w:eastAsia="MS Mincho" w:hAnsi="MS Mincho" w:cs="Calibri"/>
          <w:color w:val="000000"/>
          <w:sz w:val="28"/>
          <w:szCs w:val="28"/>
          <w:lang w:eastAsia="ja-JP"/>
        </w:rPr>
        <w:instrText>),近代化)</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きんねん</w:instrText>
      </w:r>
      <w:r w:rsidRPr="00562DCC">
        <w:rPr>
          <w:rFonts w:ascii="MS Mincho" w:eastAsia="MS Mincho" w:hAnsi="MS Mincho" w:cs="Calibri"/>
          <w:color w:val="000000"/>
          <w:sz w:val="28"/>
          <w:szCs w:val="28"/>
          <w:lang w:eastAsia="ja-JP"/>
        </w:rPr>
        <w:instrText>),近年)</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げんざい</w:instrText>
      </w:r>
      <w:r w:rsidRPr="00562DCC">
        <w:rPr>
          <w:rFonts w:ascii="MS Mincho" w:eastAsia="MS Mincho" w:hAnsi="MS Mincho" w:cs="Calibri"/>
          <w:color w:val="000000"/>
          <w:sz w:val="28"/>
          <w:szCs w:val="28"/>
          <w:lang w:eastAsia="ja-JP"/>
        </w:rPr>
        <w:instrText>),現在)</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げんだい</w:instrText>
      </w:r>
      <w:r w:rsidRPr="00562DCC">
        <w:rPr>
          <w:rFonts w:ascii="MS Mincho" w:eastAsia="MS Mincho" w:hAnsi="MS Mincho" w:cs="Calibri"/>
          <w:color w:val="000000"/>
          <w:sz w:val="28"/>
          <w:szCs w:val="28"/>
          <w:lang w:eastAsia="ja-JP"/>
        </w:rPr>
        <w:instrText>),現代)</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こうとう</w:instrText>
      </w:r>
      <w:r w:rsidRPr="00562DCC">
        <w:rPr>
          <w:rFonts w:ascii="MS Mincho" w:eastAsia="MS Mincho" w:hAnsi="MS Mincho" w:cs="Calibri"/>
          <w:color w:val="000000"/>
          <w:sz w:val="28"/>
          <w:szCs w:val="28"/>
          <w:lang w:eastAsia="ja-JP"/>
        </w:rPr>
        <w:instrText>),口頭)</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ごうりてき</w:instrText>
      </w:r>
      <w:r w:rsidRPr="00562DCC">
        <w:rPr>
          <w:rFonts w:ascii="MS Mincho" w:eastAsia="MS Mincho" w:hAnsi="MS Mincho" w:cs="Calibri"/>
          <w:color w:val="000000"/>
          <w:sz w:val="28"/>
          <w:szCs w:val="28"/>
          <w:lang w:eastAsia="ja-JP"/>
        </w:rPr>
        <w:instrText>),合理的)</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さいきん</w:instrText>
      </w:r>
      <w:r w:rsidRPr="00562DCC">
        <w:rPr>
          <w:rFonts w:ascii="MS Mincho" w:eastAsia="MS Mincho" w:hAnsi="MS Mincho" w:cs="Calibri"/>
          <w:color w:val="000000"/>
          <w:sz w:val="28"/>
          <w:szCs w:val="28"/>
          <w:lang w:eastAsia="ja-JP"/>
        </w:rPr>
        <w:instrText>),最近)</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さいげん</w:instrText>
      </w:r>
      <w:r w:rsidRPr="00562DCC">
        <w:rPr>
          <w:rFonts w:ascii="MS Mincho" w:eastAsia="MS Mincho" w:hAnsi="MS Mincho" w:cs="Calibri"/>
          <w:color w:val="000000"/>
          <w:sz w:val="28"/>
          <w:szCs w:val="28"/>
          <w:lang w:eastAsia="ja-JP"/>
        </w:rPr>
        <w:instrText>),再現)</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さべつ</w:instrText>
      </w:r>
      <w:r w:rsidRPr="00562DCC">
        <w:rPr>
          <w:rFonts w:ascii="MS Mincho" w:eastAsia="MS Mincho" w:hAnsi="MS Mincho" w:cs="Calibri"/>
          <w:color w:val="000000"/>
          <w:sz w:val="28"/>
          <w:szCs w:val="28"/>
          <w:lang w:eastAsia="ja-JP"/>
        </w:rPr>
        <w:instrText>),差別)</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さんか</w:instrText>
      </w:r>
      <w:r w:rsidRPr="00562DCC">
        <w:rPr>
          <w:rFonts w:ascii="MS Mincho" w:eastAsia="MS Mincho" w:hAnsi="MS Mincho" w:cs="Calibri"/>
          <w:color w:val="000000"/>
          <w:sz w:val="28"/>
          <w:szCs w:val="28"/>
          <w:lang w:eastAsia="ja-JP"/>
        </w:rPr>
        <w:instrText>),参加)</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じだい</w:instrText>
      </w:r>
      <w:r w:rsidRPr="00562DCC">
        <w:rPr>
          <w:rFonts w:ascii="MS Mincho" w:eastAsia="MS Mincho" w:hAnsi="MS Mincho" w:cs="Calibri"/>
          <w:color w:val="000000"/>
          <w:sz w:val="28"/>
          <w:szCs w:val="28"/>
          <w:lang w:eastAsia="ja-JP"/>
        </w:rPr>
        <w:instrText>),次代)</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じだい</w:instrText>
      </w:r>
      <w:r w:rsidRPr="00562DCC">
        <w:rPr>
          <w:rFonts w:ascii="MS Mincho" w:eastAsia="MS Mincho" w:hAnsi="MS Mincho" w:cs="Calibri"/>
          <w:color w:val="000000"/>
          <w:sz w:val="28"/>
          <w:szCs w:val="28"/>
          <w:lang w:eastAsia="ja-JP"/>
        </w:rPr>
        <w:instrText>),時代)</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しぜん</w:instrText>
      </w:r>
      <w:r w:rsidRPr="00562DCC">
        <w:rPr>
          <w:rFonts w:ascii="MS Mincho" w:eastAsia="MS Mincho" w:hAnsi="MS Mincho" w:cs="Calibri"/>
          <w:color w:val="000000"/>
          <w:sz w:val="28"/>
          <w:szCs w:val="28"/>
          <w:lang w:eastAsia="ja-JP"/>
        </w:rPr>
        <w:instrText>),自然)</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しゃかい</w:instrText>
      </w:r>
      <w:r w:rsidRPr="00562DCC">
        <w:rPr>
          <w:rFonts w:ascii="MS Mincho" w:eastAsia="MS Mincho" w:hAnsi="MS Mincho" w:cs="Calibri"/>
          <w:color w:val="000000"/>
          <w:sz w:val="28"/>
          <w:szCs w:val="28"/>
          <w:lang w:eastAsia="ja-JP"/>
        </w:rPr>
        <w:instrText>),社会)</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しゅうい</w:instrText>
      </w:r>
      <w:r w:rsidRPr="00562DCC">
        <w:rPr>
          <w:rFonts w:ascii="MS Mincho" w:eastAsia="MS Mincho" w:hAnsi="MS Mincho" w:cs="Calibri"/>
          <w:color w:val="000000"/>
          <w:sz w:val="28"/>
          <w:szCs w:val="28"/>
          <w:lang w:eastAsia="ja-JP"/>
        </w:rPr>
        <w:instrText>),周囲)</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しゅうかん</w:instrText>
      </w:r>
      <w:r w:rsidRPr="00562DCC">
        <w:rPr>
          <w:rFonts w:ascii="MS Mincho" w:eastAsia="MS Mincho" w:hAnsi="MS Mincho" w:cs="Calibri"/>
          <w:color w:val="000000"/>
          <w:sz w:val="28"/>
          <w:szCs w:val="28"/>
          <w:lang w:eastAsia="ja-JP"/>
        </w:rPr>
        <w:instrText>),習慣)</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じゅうみん</w:instrText>
      </w:r>
      <w:r w:rsidRPr="00562DCC">
        <w:rPr>
          <w:rFonts w:ascii="MS Mincho" w:eastAsia="MS Mincho" w:hAnsi="MS Mincho" w:cs="Calibri"/>
          <w:color w:val="000000"/>
          <w:sz w:val="28"/>
          <w:szCs w:val="28"/>
          <w:lang w:eastAsia="ja-JP"/>
        </w:rPr>
        <w:instrText>),住民)</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じゅうよう</w:instrText>
      </w:r>
      <w:r w:rsidRPr="00562DCC">
        <w:rPr>
          <w:rFonts w:ascii="MS Mincho" w:eastAsia="MS Mincho" w:hAnsi="MS Mincho" w:cs="Calibri"/>
          <w:color w:val="000000"/>
          <w:sz w:val="28"/>
          <w:szCs w:val="28"/>
          <w:lang w:eastAsia="ja-JP"/>
        </w:rPr>
        <w:instrText>),重要)</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しょうしか</w:instrText>
      </w:r>
      <w:r w:rsidRPr="00562DCC">
        <w:rPr>
          <w:rFonts w:ascii="MS Mincho" w:eastAsia="MS Mincho" w:hAnsi="MS Mincho" w:cs="Calibri"/>
          <w:color w:val="000000"/>
          <w:sz w:val="28"/>
          <w:szCs w:val="28"/>
          <w:lang w:eastAsia="ja-JP"/>
        </w:rPr>
        <w:instrText>),少子化)</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じんじゃ</w:instrText>
      </w:r>
      <w:r w:rsidRPr="00562DCC">
        <w:rPr>
          <w:rFonts w:ascii="MS Mincho" w:eastAsia="MS Mincho" w:hAnsi="MS Mincho" w:cs="Calibri"/>
          <w:color w:val="000000"/>
          <w:sz w:val="28"/>
          <w:szCs w:val="28"/>
          <w:lang w:eastAsia="ja-JP"/>
        </w:rPr>
        <w:instrText>),神社)</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しんとう</w:instrText>
      </w:r>
      <w:r w:rsidRPr="00562DCC">
        <w:rPr>
          <w:rFonts w:ascii="MS Mincho" w:eastAsia="MS Mincho" w:hAnsi="MS Mincho" w:cs="Calibri"/>
          <w:color w:val="000000"/>
          <w:sz w:val="28"/>
          <w:szCs w:val="28"/>
          <w:lang w:eastAsia="ja-JP"/>
        </w:rPr>
        <w:instrText>),神道)</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すいしん</w:instrText>
      </w:r>
      <w:r w:rsidRPr="00562DCC">
        <w:rPr>
          <w:rFonts w:ascii="MS Mincho" w:eastAsia="MS Mincho" w:hAnsi="MS Mincho" w:cs="Calibri"/>
          <w:color w:val="000000"/>
          <w:sz w:val="28"/>
          <w:szCs w:val="28"/>
          <w:lang w:eastAsia="ja-JP"/>
        </w:rPr>
        <w:instrText>),推進)</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すす</w:instrText>
      </w:r>
      <w:r w:rsidRPr="00562DCC">
        <w:rPr>
          <w:rFonts w:ascii="MS Mincho" w:eastAsia="MS Mincho" w:hAnsi="MS Mincho" w:cs="Calibri"/>
          <w:color w:val="000000"/>
          <w:sz w:val="28"/>
          <w:szCs w:val="28"/>
          <w:lang w:eastAsia="ja-JP"/>
        </w:rPr>
        <w:instrText>),進)</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む、</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せいかつ</w:instrText>
      </w:r>
      <w:r w:rsidRPr="00562DCC">
        <w:rPr>
          <w:rFonts w:ascii="MS Mincho" w:eastAsia="MS Mincho" w:hAnsi="MS Mincho" w:cs="Calibri"/>
          <w:color w:val="000000"/>
          <w:sz w:val="28"/>
          <w:szCs w:val="28"/>
          <w:lang w:eastAsia="ja-JP"/>
        </w:rPr>
        <w:instrText>),生活)</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せだい</w:instrText>
      </w:r>
      <w:r w:rsidRPr="00562DCC">
        <w:rPr>
          <w:rFonts w:ascii="MS Mincho" w:eastAsia="MS Mincho" w:hAnsi="MS Mincho" w:cs="Calibri"/>
          <w:color w:val="000000"/>
          <w:sz w:val="28"/>
          <w:szCs w:val="28"/>
          <w:lang w:eastAsia="ja-JP"/>
        </w:rPr>
        <w:instrText>),世代)</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ぜんこく</w:instrText>
      </w:r>
      <w:r w:rsidRPr="00562DCC">
        <w:rPr>
          <w:rFonts w:ascii="MS Mincho" w:eastAsia="MS Mincho" w:hAnsi="MS Mincho" w:cs="Calibri"/>
          <w:color w:val="000000"/>
          <w:sz w:val="28"/>
          <w:szCs w:val="28"/>
          <w:lang w:eastAsia="ja-JP"/>
        </w:rPr>
        <w:instrText>),全国)</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lastRenderedPageBreak/>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せんしんこく</w:instrText>
      </w:r>
      <w:r w:rsidRPr="00562DCC">
        <w:rPr>
          <w:rFonts w:ascii="MS Mincho" w:eastAsia="MS Mincho" w:hAnsi="MS Mincho" w:cs="Calibri"/>
          <w:color w:val="000000"/>
          <w:sz w:val="28"/>
          <w:szCs w:val="28"/>
          <w:lang w:eastAsia="ja-JP"/>
        </w:rPr>
        <w:instrText>),先進国)</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ぜんだい</w:instrText>
      </w:r>
      <w:r w:rsidRPr="00562DCC">
        <w:rPr>
          <w:rFonts w:ascii="MS Mincho" w:eastAsia="MS Mincho" w:hAnsi="MS Mincho" w:cs="Calibri"/>
          <w:color w:val="000000"/>
          <w:sz w:val="28"/>
          <w:szCs w:val="28"/>
          <w:lang w:eastAsia="ja-JP"/>
        </w:rPr>
        <w:instrText>),前代)</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たいおう</w:instrText>
      </w:r>
      <w:r w:rsidR="002C05B9" w:rsidRPr="00562DCC">
        <w:rPr>
          <w:rFonts w:ascii="MS Mincho" w:eastAsia="MS Mincho" w:hAnsi="MS Mincho" w:cs="Calibri"/>
          <w:color w:val="000000"/>
          <w:sz w:val="28"/>
          <w:szCs w:val="28"/>
          <w:lang w:eastAsia="ja-JP"/>
        </w:rPr>
        <w:instrText>),対応)</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だいかぞく</w:instrText>
      </w:r>
      <w:r w:rsidR="002C05B9" w:rsidRPr="00562DCC">
        <w:rPr>
          <w:rFonts w:ascii="MS Mincho" w:eastAsia="MS Mincho" w:hAnsi="MS Mincho" w:cs="Calibri"/>
          <w:color w:val="000000"/>
          <w:sz w:val="28"/>
          <w:szCs w:val="28"/>
          <w:lang w:eastAsia="ja-JP"/>
        </w:rPr>
        <w:instrText>),大家族)</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だいじ</w:instrText>
      </w:r>
      <w:r w:rsidR="002C05B9" w:rsidRPr="00562DCC">
        <w:rPr>
          <w:rFonts w:ascii="MS Mincho" w:eastAsia="MS Mincho" w:hAnsi="MS Mincho" w:cs="Calibri"/>
          <w:color w:val="000000"/>
          <w:sz w:val="28"/>
          <w:szCs w:val="28"/>
          <w:lang w:eastAsia="ja-JP"/>
        </w:rPr>
        <w:instrText>),大事)</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たいせつ</w:instrText>
      </w:r>
      <w:r w:rsidR="002C05B9" w:rsidRPr="00562DCC">
        <w:rPr>
          <w:rFonts w:ascii="MS Mincho" w:eastAsia="MS Mincho" w:hAnsi="MS Mincho" w:cs="Calibri"/>
          <w:color w:val="000000"/>
          <w:sz w:val="28"/>
          <w:szCs w:val="28"/>
          <w:lang w:eastAsia="ja-JP"/>
        </w:rPr>
        <w:instrText>),大切)</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たいりつ</w:instrText>
      </w:r>
      <w:r w:rsidR="002C05B9" w:rsidRPr="00562DCC">
        <w:rPr>
          <w:rFonts w:ascii="MS Mincho" w:eastAsia="MS Mincho" w:hAnsi="MS Mincho" w:cs="Calibri"/>
          <w:color w:val="000000"/>
          <w:sz w:val="28"/>
          <w:szCs w:val="28"/>
          <w:lang w:eastAsia="ja-JP"/>
        </w:rPr>
        <w:instrText>),対立)</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たも</w:instrText>
      </w:r>
      <w:r w:rsidR="002C05B9" w:rsidRPr="00562DCC">
        <w:rPr>
          <w:rFonts w:ascii="MS Mincho" w:eastAsia="MS Mincho" w:hAnsi="MS Mincho" w:cs="Calibri"/>
          <w:color w:val="000000"/>
          <w:sz w:val="28"/>
          <w:szCs w:val="28"/>
          <w:lang w:eastAsia="ja-JP"/>
        </w:rPr>
        <w:instrText>),保)</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つ、</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でんとう</w:instrText>
      </w:r>
      <w:r w:rsidR="002C05B9" w:rsidRPr="00562DCC">
        <w:rPr>
          <w:rFonts w:ascii="MS Mincho" w:eastAsia="MS Mincho" w:hAnsi="MS Mincho" w:cs="Calibri"/>
          <w:color w:val="000000"/>
          <w:sz w:val="28"/>
          <w:szCs w:val="28"/>
          <w:lang w:eastAsia="ja-JP"/>
        </w:rPr>
        <w:instrText>),伝統)</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どうじ</w:instrText>
      </w:r>
      <w:r w:rsidR="002C05B9" w:rsidRPr="00562DCC">
        <w:rPr>
          <w:rFonts w:ascii="MS Mincho" w:eastAsia="MS Mincho" w:hAnsi="MS Mincho" w:cs="Calibri"/>
          <w:color w:val="000000"/>
          <w:sz w:val="28"/>
          <w:szCs w:val="28"/>
          <w:lang w:eastAsia="ja-JP"/>
        </w:rPr>
        <w:instrText>),同時)</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とし</w:instrText>
      </w:r>
      <w:r w:rsidR="002C05B9" w:rsidRPr="00562DCC">
        <w:rPr>
          <w:rFonts w:ascii="MS Mincho" w:eastAsia="MS Mincho" w:hAnsi="MS Mincho" w:cs="Calibri"/>
          <w:color w:val="000000"/>
          <w:sz w:val="28"/>
          <w:szCs w:val="28"/>
          <w:lang w:eastAsia="ja-JP"/>
        </w:rPr>
        <w:instrText>),都市)</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のこ</w:instrText>
      </w:r>
      <w:r w:rsidR="002C05B9" w:rsidRPr="00562DCC">
        <w:rPr>
          <w:rFonts w:ascii="MS Mincho" w:eastAsia="MS Mincho" w:hAnsi="MS Mincho" w:cs="Calibri"/>
          <w:color w:val="000000"/>
          <w:sz w:val="28"/>
          <w:szCs w:val="28"/>
          <w:lang w:eastAsia="ja-JP"/>
        </w:rPr>
        <w:instrText>),残)</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る、</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はつめい</w:instrText>
      </w:r>
      <w:r w:rsidR="002C05B9" w:rsidRPr="00562DCC">
        <w:rPr>
          <w:rFonts w:ascii="MS Mincho" w:eastAsia="MS Mincho" w:hAnsi="MS Mincho" w:cs="Calibri"/>
          <w:color w:val="000000"/>
          <w:sz w:val="28"/>
          <w:szCs w:val="28"/>
          <w:lang w:eastAsia="ja-JP"/>
        </w:rPr>
        <w:instrText>),発明)</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ひつよう</w:instrText>
      </w:r>
      <w:r w:rsidR="002C05B9" w:rsidRPr="00562DCC">
        <w:rPr>
          <w:rFonts w:ascii="MS Mincho" w:eastAsia="MS Mincho" w:hAnsi="MS Mincho" w:cs="Calibri"/>
          <w:color w:val="000000"/>
          <w:sz w:val="28"/>
          <w:szCs w:val="28"/>
          <w:lang w:eastAsia="ja-JP"/>
        </w:rPr>
        <w:instrText>),必要)</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ひんぷ</w:instrText>
      </w:r>
      <w:r w:rsidR="002C05B9" w:rsidRPr="00562DCC">
        <w:rPr>
          <w:rFonts w:ascii="MS Mincho" w:eastAsia="MS Mincho" w:hAnsi="MS Mincho" w:cs="Calibri"/>
          <w:color w:val="000000"/>
          <w:sz w:val="28"/>
          <w:szCs w:val="28"/>
          <w:lang w:eastAsia="ja-JP"/>
        </w:rPr>
        <w:instrText>),貧富)</w:instrText>
      </w:r>
      <w:r w:rsidR="002C05B9"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ぶっきょう</w:instrText>
      </w:r>
      <w:r w:rsidR="002C05B9" w:rsidRPr="00562DCC">
        <w:rPr>
          <w:rFonts w:ascii="MS Mincho" w:eastAsia="MS Mincho" w:hAnsi="MS Mincho" w:cs="Calibri"/>
          <w:color w:val="000000"/>
          <w:sz w:val="28"/>
          <w:szCs w:val="28"/>
          <w:lang w:eastAsia="ja-JP"/>
        </w:rPr>
        <w:instrText>),仏教)</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ぶんか</w:instrText>
      </w:r>
      <w:r w:rsidR="002C05B9" w:rsidRPr="00562DCC">
        <w:rPr>
          <w:rFonts w:ascii="MS Mincho" w:eastAsia="MS Mincho" w:hAnsi="MS Mincho" w:cs="Calibri"/>
          <w:color w:val="000000"/>
          <w:sz w:val="28"/>
          <w:szCs w:val="28"/>
          <w:lang w:eastAsia="ja-JP"/>
        </w:rPr>
        <w:instrText>),文化)</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ぶんかさい</w:instrText>
      </w:r>
      <w:r w:rsidR="002C05B9" w:rsidRPr="00562DCC">
        <w:rPr>
          <w:rFonts w:ascii="MS Mincho" w:eastAsia="MS Mincho" w:hAnsi="MS Mincho" w:cs="Calibri"/>
          <w:color w:val="000000"/>
          <w:sz w:val="28"/>
          <w:szCs w:val="28"/>
          <w:lang w:eastAsia="ja-JP"/>
        </w:rPr>
        <w:instrText>),文化祭)</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へんか</w:instrText>
      </w:r>
      <w:r w:rsidR="002C05B9" w:rsidRPr="00562DCC">
        <w:rPr>
          <w:rFonts w:ascii="MS Mincho" w:eastAsia="MS Mincho" w:hAnsi="MS Mincho" w:cs="Calibri"/>
          <w:color w:val="000000"/>
          <w:sz w:val="28"/>
          <w:szCs w:val="28"/>
          <w:lang w:eastAsia="ja-JP"/>
        </w:rPr>
        <w:instrText>),変化)</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ほうりつ</w:instrText>
      </w:r>
      <w:r w:rsidR="002C05B9" w:rsidRPr="00562DCC">
        <w:rPr>
          <w:rFonts w:ascii="MS Mincho" w:eastAsia="MS Mincho" w:hAnsi="MS Mincho" w:cs="Calibri"/>
          <w:color w:val="000000"/>
          <w:sz w:val="28"/>
          <w:szCs w:val="28"/>
          <w:lang w:eastAsia="ja-JP"/>
        </w:rPr>
        <w:instrText>),法律)</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ほしゅ</w:instrText>
      </w:r>
      <w:r w:rsidR="002C05B9" w:rsidRPr="00562DCC">
        <w:rPr>
          <w:rFonts w:ascii="MS Mincho" w:eastAsia="MS Mincho" w:hAnsi="MS Mincho" w:cs="Calibri"/>
          <w:color w:val="000000"/>
          <w:sz w:val="28"/>
          <w:szCs w:val="28"/>
          <w:lang w:eastAsia="ja-JP"/>
        </w:rPr>
        <w:instrText>),保守)</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まつ</w:instrText>
      </w:r>
      <w:r w:rsidR="002C05B9" w:rsidRPr="00562DCC">
        <w:rPr>
          <w:rFonts w:ascii="MS Mincho" w:eastAsia="MS Mincho" w:hAnsi="MS Mincho" w:cs="Calibri"/>
          <w:color w:val="000000"/>
          <w:sz w:val="28"/>
          <w:szCs w:val="28"/>
          <w:lang w:eastAsia="ja-JP"/>
        </w:rPr>
        <w:instrText>),祭)</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り、</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まも</w:instrText>
      </w:r>
      <w:r w:rsidR="002C05B9" w:rsidRPr="00562DCC">
        <w:rPr>
          <w:rFonts w:ascii="MS Mincho" w:eastAsia="MS Mincho" w:hAnsi="MS Mincho" w:cs="Calibri"/>
          <w:color w:val="000000"/>
          <w:sz w:val="28"/>
          <w:szCs w:val="28"/>
          <w:lang w:eastAsia="ja-JP"/>
        </w:rPr>
        <w:instrText>),守)</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る、</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みぶん</w:instrText>
      </w:r>
      <w:r w:rsidR="002C05B9" w:rsidRPr="00562DCC">
        <w:rPr>
          <w:rFonts w:ascii="MS Mincho" w:eastAsia="MS Mincho" w:hAnsi="MS Mincho" w:cs="Calibri"/>
          <w:color w:val="000000"/>
          <w:sz w:val="28"/>
          <w:szCs w:val="28"/>
          <w:lang w:eastAsia="ja-JP"/>
        </w:rPr>
        <w:instrText>),身分)</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みんぞく</w:instrText>
      </w:r>
      <w:r w:rsidR="002C05B9" w:rsidRPr="00562DCC">
        <w:rPr>
          <w:rFonts w:ascii="MS Mincho" w:eastAsia="MS Mincho" w:hAnsi="MS Mincho" w:cs="Calibri"/>
          <w:color w:val="000000"/>
          <w:sz w:val="28"/>
          <w:szCs w:val="28"/>
          <w:lang w:eastAsia="ja-JP"/>
        </w:rPr>
        <w:instrText>),民族)</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むかし</w:instrText>
      </w:r>
      <w:r w:rsidR="002C05B9" w:rsidRPr="00562DCC">
        <w:rPr>
          <w:rFonts w:ascii="MS Mincho" w:eastAsia="MS Mincho" w:hAnsi="MS Mincho" w:cs="Calibri"/>
          <w:color w:val="000000"/>
          <w:sz w:val="28"/>
          <w:szCs w:val="28"/>
          <w:lang w:eastAsia="ja-JP"/>
        </w:rPr>
        <w:instrText>),昔)</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ものがたり</w:instrText>
      </w:r>
      <w:r w:rsidR="002C05B9" w:rsidRPr="00562DCC">
        <w:rPr>
          <w:rFonts w:ascii="MS Mincho" w:eastAsia="MS Mincho" w:hAnsi="MS Mincho" w:cs="Calibri"/>
          <w:color w:val="000000"/>
          <w:sz w:val="28"/>
          <w:szCs w:val="28"/>
          <w:lang w:eastAsia="ja-JP"/>
        </w:rPr>
        <w:instrText>),物語)</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もんだい</w:instrText>
      </w:r>
      <w:r w:rsidR="002C05B9" w:rsidRPr="00562DCC">
        <w:rPr>
          <w:rFonts w:ascii="MS Mincho" w:eastAsia="MS Mincho" w:hAnsi="MS Mincho" w:cs="Calibri"/>
          <w:color w:val="000000"/>
          <w:sz w:val="28"/>
          <w:szCs w:val="28"/>
          <w:lang w:eastAsia="ja-JP"/>
        </w:rPr>
        <w:instrText>),問題)</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よういん</w:instrText>
      </w:r>
      <w:r w:rsidR="002C05B9" w:rsidRPr="00562DCC">
        <w:rPr>
          <w:rFonts w:ascii="MS Mincho" w:eastAsia="MS Mincho" w:hAnsi="MS Mincho" w:cs="Calibri"/>
          <w:color w:val="000000"/>
          <w:sz w:val="28"/>
          <w:szCs w:val="28"/>
          <w:lang w:eastAsia="ja-JP"/>
        </w:rPr>
        <w:instrText>),要因)</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れきし</w:instrText>
      </w:r>
      <w:r w:rsidR="002C05B9" w:rsidRPr="00562DCC">
        <w:rPr>
          <w:rFonts w:ascii="MS Mincho" w:eastAsia="MS Mincho" w:hAnsi="MS Mincho" w:cs="Calibri"/>
          <w:color w:val="000000"/>
          <w:sz w:val="28"/>
          <w:szCs w:val="28"/>
          <w:lang w:eastAsia="ja-JP"/>
        </w:rPr>
        <w:instrText>),歴史)</w:instrText>
      </w:r>
      <w:r w:rsidR="002C05B9" w:rsidRPr="00562DCC">
        <w:rPr>
          <w:rFonts w:ascii="MS Mincho" w:eastAsia="MS Mincho" w:hAnsi="MS Mincho" w:cs="Calibri"/>
          <w:color w:val="000000"/>
          <w:sz w:val="28"/>
          <w:szCs w:val="28"/>
          <w:lang w:eastAsia="ja-JP"/>
        </w:rPr>
        <w:fldChar w:fldCharType="end"/>
      </w:r>
      <w:r w:rsidR="002C05B9" w:rsidRPr="00562DCC">
        <w:rPr>
          <w:rFonts w:ascii="MS Mincho" w:eastAsia="MS Mincho" w:hAnsi="MS Mincho" w:cs="Calibri"/>
          <w:color w:val="000000"/>
          <w:sz w:val="28"/>
          <w:szCs w:val="28"/>
          <w:lang w:eastAsia="ja-JP"/>
        </w:rPr>
        <w:t>、</w:t>
      </w:r>
      <w:r w:rsidR="002C05B9" w:rsidRPr="00562DCC">
        <w:rPr>
          <w:rFonts w:ascii="MS Mincho" w:eastAsia="MS Mincho" w:hAnsi="MS Mincho" w:cs="Calibri"/>
          <w:color w:val="000000"/>
          <w:sz w:val="28"/>
          <w:szCs w:val="28"/>
          <w:lang w:eastAsia="ja-JP"/>
        </w:rPr>
        <w:fldChar w:fldCharType="begin"/>
      </w:r>
      <w:r w:rsidR="002C05B9" w:rsidRPr="00562DCC">
        <w:rPr>
          <w:rFonts w:ascii="MS Mincho" w:eastAsia="MS Mincho" w:hAnsi="MS Mincho" w:cs="Calibri"/>
          <w:color w:val="000000"/>
          <w:sz w:val="28"/>
          <w:szCs w:val="28"/>
          <w:lang w:eastAsia="ja-JP"/>
        </w:rPr>
        <w:instrText>EQ \* jc2 \* "Font:MS Mincho" \* hps18 \o\ad(\s\up 13(</w:instrText>
      </w:r>
      <w:r w:rsidR="002C05B9" w:rsidRPr="00562DCC">
        <w:rPr>
          <w:rFonts w:ascii="MS Mincho" w:eastAsia="MS Mincho" w:hAnsi="MS Mincho" w:cs="Calibri"/>
          <w:color w:val="000000"/>
          <w:sz w:val="18"/>
          <w:szCs w:val="28"/>
          <w:lang w:eastAsia="ja-JP"/>
        </w:rPr>
        <w:instrText>ろうじん</w:instrText>
      </w:r>
      <w:r w:rsidR="002C05B9" w:rsidRPr="00562DCC">
        <w:rPr>
          <w:rFonts w:ascii="MS Mincho" w:eastAsia="MS Mincho" w:hAnsi="MS Mincho" w:cs="Calibri"/>
          <w:color w:val="000000"/>
          <w:sz w:val="28"/>
          <w:szCs w:val="28"/>
          <w:lang w:eastAsia="ja-JP"/>
        </w:rPr>
        <w:instrText>),老人)</w:instrText>
      </w:r>
      <w:r w:rsidR="002C05B9" w:rsidRPr="00562DCC">
        <w:rPr>
          <w:rFonts w:ascii="MS Mincho" w:eastAsia="MS Mincho" w:hAnsi="MS Mincho" w:cs="Calibri"/>
          <w:color w:val="000000"/>
          <w:sz w:val="28"/>
          <w:szCs w:val="28"/>
          <w:lang w:eastAsia="ja-JP"/>
        </w:rPr>
        <w:fldChar w:fldCharType="end"/>
      </w:r>
    </w:p>
    <w:p w14:paraId="391A571D" w14:textId="19A42250" w:rsidR="00CF7E26" w:rsidRPr="00562DCC" w:rsidRDefault="00CF7E26" w:rsidP="00B613B3">
      <w:pPr>
        <w:pStyle w:val="SyllabusAppendixHeading3"/>
        <w:rPr>
          <w:lang w:eastAsia="ja-JP"/>
        </w:rPr>
      </w:pPr>
      <w:r w:rsidRPr="00562DCC">
        <w:rPr>
          <w:lang w:eastAsia="ja-JP"/>
        </w:rPr>
        <w:t>The nature of work</w:t>
      </w:r>
    </w:p>
    <w:p w14:paraId="0377064F" w14:textId="58D3F198" w:rsidR="002C05B9" w:rsidRPr="00562DCC" w:rsidRDefault="002C05B9" w:rsidP="002C05B9">
      <w:pPr>
        <w:autoSpaceDE w:val="0"/>
        <w:autoSpaceDN w:val="0"/>
        <w:adjustRightInd w:val="0"/>
        <w:spacing w:after="0" w:line="360" w:lineRule="auto"/>
        <w:rPr>
          <w:rFonts w:eastAsia="MS Mincho" w:cs="Calibri"/>
          <w:color w:val="000000"/>
          <w:sz w:val="28"/>
          <w:szCs w:val="28"/>
          <w:lang w:eastAsia="ja-JP"/>
        </w:rPr>
      </w:pPr>
      <w:r w:rsidRPr="00562DCC">
        <w:rPr>
          <w:rFonts w:eastAsia="MS Mincho" w:cs="Calibri"/>
          <w:color w:val="000000"/>
          <w:sz w:val="28"/>
          <w:szCs w:val="28"/>
          <w:lang w:eastAsia="ja-JP"/>
        </w:rPr>
        <w:ruby>
          <w:rubyPr>
            <w:rubyAlign w:val="distributeSpace"/>
            <w:hps w:val="18"/>
            <w:hpsRaise w:val="26"/>
            <w:hpsBaseText w:val="28"/>
            <w:lid w:val="ja-JP"/>
          </w:rubyPr>
          <w:rt>
            <w:r w:rsidR="002C05B9" w:rsidRPr="00562DCC">
              <w:rPr>
                <w:rFonts w:ascii="MS Mincho" w:eastAsia="MS Mincho" w:hAnsi="MS Mincho" w:cs="Calibri" w:hint="eastAsia"/>
                <w:color w:val="000000"/>
                <w:sz w:val="18"/>
                <w:szCs w:val="28"/>
                <w:lang w:eastAsia="ja-JP"/>
              </w:rPr>
              <w:t>あつりょく</w:t>
            </w:r>
          </w:rt>
          <w:rubyBase>
            <w:r w:rsidR="002C05B9" w:rsidRPr="00562DCC">
              <w:rPr>
                <w:rFonts w:eastAsia="MS Mincho" w:cs="Calibri" w:hint="eastAsia"/>
                <w:color w:val="000000"/>
                <w:sz w:val="28"/>
                <w:szCs w:val="28"/>
                <w:lang w:eastAsia="ja-JP"/>
              </w:rPr>
              <w:t>圧力</w:t>
            </w:r>
          </w:rubyBase>
        </w:ruby>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あんてい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安定</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しじょう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市場</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えんじょ</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援助</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おおてがいしゃ</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大手会社</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かいぎ</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会議</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かいけつ</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解決</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かいしゃ</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会社</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かいはつ</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開発</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かいしょう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解消</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ぎじゅつ</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技術</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きぎょう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企業</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きたい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期待</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きゅうじつ</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休日</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ぎょうかい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業界</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きょうりょく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協力</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きょうそう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競争</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くみあい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組合</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けいけん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経験</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けってい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決定</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げんしょう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減少</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こうさい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交際</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こうじょう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工場</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こよう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雇用</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ざいたく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在宅</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ざんぎょう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残業</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しあわ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幸</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せ、</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しかく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資格</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じき</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時期</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しきん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資金</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しごと</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仕事</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しつぎょう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失業</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しゃいん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社員</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しょうぎょう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商業</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しゅうぎょう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終業</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しょうらい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将来</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しょくば</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職場</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じんざい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人材</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じんせい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人生</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しんしゅつ</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進出</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じじょう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事情</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しんぽ</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進歩</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すす</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進</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む、</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せいこう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成功</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せいさん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生産</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せいど</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制度</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せいしょうねん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青少年</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せんもん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専門</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ぞうか</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増加</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ちしき</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知識</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てんしょく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転職</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どりょく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努力</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にゅうしゃ</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入社</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のうりょく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能力</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の</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飲</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み</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会</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はたら</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働</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く、</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ふあん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不安</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ふあんてい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不安定</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ふ</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増</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え</w:t>
      </w:r>
      <w:r w:rsidRPr="00562DCC">
        <w:rPr>
          <w:rFonts w:eastAsia="MS Mincho" w:cs="Calibri"/>
          <w:color w:val="000000"/>
          <w:sz w:val="28"/>
          <w:szCs w:val="28"/>
          <w:lang w:eastAsia="ja-JP"/>
        </w:rPr>
        <w:t>る、</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へ</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減</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る、</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ほうこく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報告</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ほうしき</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方式</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まんぞくど</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満足度</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みとお</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見通</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す</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す</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color w:val="000000"/>
          <w:sz w:val="28"/>
          <w:szCs w:val="28"/>
          <w:lang w:eastAsia="ja-JP"/>
        </w:rPr>
        <w:ruby>
          <w:rubyPr>
            <w:rubyAlign w:val="distributeSpace"/>
            <w:hps w:val="18"/>
            <w:hpsRaise w:val="26"/>
            <w:hpsBaseText w:val="28"/>
            <w:lid w:val="ja-JP"/>
          </w:rubyPr>
          <w:rt>
            <w:r w:rsidR="002C05B9" w:rsidRPr="00562DCC">
              <w:rPr>
                <w:rFonts w:ascii="MS Mincho" w:eastAsia="MS Mincho" w:hAnsi="MS Mincho" w:cs="Calibri" w:hint="eastAsia"/>
                <w:color w:val="000000"/>
                <w:sz w:val="18"/>
                <w:szCs w:val="28"/>
                <w:lang w:eastAsia="ja-JP"/>
              </w:rPr>
              <w:t>みらい</w:t>
            </w:r>
          </w:rt>
          <w:rubyBase>
            <w:r w:rsidR="002C05B9" w:rsidRPr="00562DCC">
              <w:rPr>
                <w:rFonts w:eastAsia="MS Mincho" w:cs="Calibri" w:hint="eastAsia"/>
                <w:color w:val="000000"/>
                <w:sz w:val="28"/>
                <w:szCs w:val="28"/>
                <w:lang w:eastAsia="ja-JP"/>
              </w:rPr>
              <w:t>未来</w:t>
            </w:r>
          </w:rubyBase>
        </w:ruby>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み</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身</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に</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つ</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着</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ける，</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むしょく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無職</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もくてき</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目的</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もくひょう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目標</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もんだい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問題</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やくだ</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役立</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つ、</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りえき</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利益</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ろうどう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労働</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わだい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話題</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p>
    <w:p w14:paraId="2ACA5B2C" w14:textId="5A745DE5" w:rsidR="00CF7E26" w:rsidRPr="00562DCC" w:rsidRDefault="00CF7E26" w:rsidP="00B613B3">
      <w:pPr>
        <w:pStyle w:val="SyllabusAppendixHeading3"/>
        <w:pageBreakBefore/>
        <w:rPr>
          <w:lang w:eastAsia="ja-JP"/>
        </w:rPr>
      </w:pPr>
      <w:r w:rsidRPr="00562DCC">
        <w:rPr>
          <w:lang w:eastAsia="ja-JP"/>
        </w:rPr>
        <w:lastRenderedPageBreak/>
        <w:t>The individual as a global citizen</w:t>
      </w:r>
    </w:p>
    <w:p w14:paraId="5AB57375" w14:textId="3E87B6F2" w:rsidR="002C05B9" w:rsidRPr="00562DCC" w:rsidRDefault="002C05B9" w:rsidP="002C05B9">
      <w:pPr>
        <w:autoSpaceDE w:val="0"/>
        <w:autoSpaceDN w:val="0"/>
        <w:adjustRightInd w:val="0"/>
        <w:spacing w:after="0" w:line="360" w:lineRule="auto"/>
        <w:rPr>
          <w:rFonts w:eastAsia="MS Mincho" w:cs="Calibri"/>
          <w:color w:val="000000"/>
          <w:sz w:val="28"/>
          <w:szCs w:val="28"/>
          <w:lang w:eastAsia="zh-TW"/>
        </w:rPr>
      </w:pPr>
      <w:r w:rsidRPr="00562DCC">
        <w:rPr>
          <w:rFonts w:eastAsia="MS Mincho" w:cs="Calibri"/>
          <w:color w:val="000000"/>
          <w:sz w:val="28"/>
          <w:szCs w:val="28"/>
          <w:lang w:eastAsia="ja-JP"/>
        </w:rPr>
        <w:ruby>
          <w:rubyPr>
            <w:rubyAlign w:val="distributeSpace"/>
            <w:hps w:val="18"/>
            <w:hpsRaise w:val="26"/>
            <w:hpsBaseText w:val="28"/>
            <w:lid w:val="ja-JP"/>
          </w:rubyPr>
          <w:rt>
            <w:r w:rsidR="002C05B9" w:rsidRPr="00562DCC">
              <w:rPr>
                <w:rFonts w:ascii="MS Mincho" w:eastAsia="MS Mincho" w:hAnsi="MS Mincho" w:cs="Calibri" w:hint="eastAsia"/>
                <w:color w:val="000000"/>
                <w:sz w:val="18"/>
                <w:szCs w:val="28"/>
                <w:lang w:eastAsia="ja-JP"/>
              </w:rPr>
              <w:t>あんぜん</w:t>
            </w:r>
          </w:rt>
          <w:rubyBase>
            <w:r w:rsidR="002C05B9" w:rsidRPr="00562DCC">
              <w:rPr>
                <w:rFonts w:eastAsia="MS Mincho" w:cs="Calibri" w:hint="eastAsia"/>
                <w:color w:val="000000"/>
                <w:sz w:val="28"/>
                <w:szCs w:val="28"/>
                <w:lang w:eastAsia="ja-JP"/>
              </w:rPr>
              <w:t>安全</w:t>
            </w:r>
          </w:rubyBase>
        </w:ruby>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いくせい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育成</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おんだんか</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温暖化</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おんど</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温度</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かいがい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海外</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がいこく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外国</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かいはつ</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開発</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かいほう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開放</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かっこく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各国</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かそく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加速</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かてい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家庭</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かのう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可能</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かんきょう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環境</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かんてん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観点</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きき</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危機</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きこう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気候</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きょうかい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境界</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きょうぞん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共存</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きょうりょく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協力</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きけん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危険</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ぎじゅつ</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技術</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、グローバル</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か</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化</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げんり</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原理</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こうかん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交換</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こう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交</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color w:val="000000"/>
          <w:sz w:val="28"/>
          <w:szCs w:val="28"/>
          <w:lang w:eastAsia="ja-JP"/>
        </w:rPr>
        <w:ruby>
          <w:rubyPr>
            <w:rubyAlign w:val="distributeSpace"/>
            <w:hps w:val="18"/>
            <w:hpsRaise w:val="26"/>
            <w:hpsBaseText w:val="28"/>
            <w:lid w:val="ja-JP"/>
          </w:rubyPr>
          <w:rt>
            <w:r w:rsidR="002C05B9" w:rsidRPr="00562DCC">
              <w:rPr>
                <w:rFonts w:ascii="MS Mincho" w:eastAsia="MS Mincho" w:hAnsi="MS Mincho" w:cs="Calibri" w:hint="eastAsia"/>
                <w:color w:val="000000"/>
                <w:sz w:val="18"/>
                <w:szCs w:val="28"/>
                <w:lang w:eastAsia="ja-JP"/>
              </w:rPr>
              <w:t>つう</w:t>
            </w:r>
          </w:rt>
          <w:rubyBase>
            <w:r w:rsidR="002C05B9" w:rsidRPr="00562DCC">
              <w:rPr>
                <w:rFonts w:eastAsia="MS Mincho" w:cs="Calibri" w:hint="eastAsia"/>
                <w:color w:val="000000"/>
                <w:sz w:val="28"/>
                <w:szCs w:val="28"/>
                <w:lang w:eastAsia="ja-JP"/>
              </w:rPr>
              <w:t>通</w:t>
            </w:r>
          </w:rubyBase>
        </w:ruby>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こうりゅう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交流</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こくさい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国際</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こくない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国内</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こくさいれんごう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国際連合</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こくれん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国連</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こじん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個人</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こっきょう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国境</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さんか</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参加</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しげん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資源</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じぞく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持続</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しぜん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自然</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しみん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市民</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しゃかいじん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社会人</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しゃかいてき</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社会的</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じゅうみん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住民</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しゅしょう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首相</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せいき</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世紀</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せかい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世界</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sz w:val="18"/>
          <w:szCs w:val="28"/>
          <w:lang w:eastAsia="ja-JP"/>
        </w:rPr>
        <w:instrText>せ</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ja-JP"/>
        </w:rPr>
        <w:instrText>世</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color w:val="000000"/>
          <w:sz w:val="28"/>
          <w:szCs w:val="28"/>
          <w:lang w:eastAsia="ja-JP"/>
        </w:rPr>
        <w:ruby>
          <w:rubyPr>
            <w:rubyAlign w:val="distributeSpace"/>
            <w:hps w:val="18"/>
            <w:hpsRaise w:val="26"/>
            <w:hpsBaseText w:val="28"/>
            <w:lid w:val="ja-JP"/>
          </w:rubyPr>
          <w:rt>
            <w:r w:rsidR="002C05B9" w:rsidRPr="00562DCC">
              <w:rPr>
                <w:rFonts w:ascii="MS Mincho" w:eastAsia="MS Mincho" w:hAnsi="MS Mincho" w:cs="Calibri" w:hint="eastAsia"/>
                <w:color w:val="000000"/>
                <w:sz w:val="18"/>
                <w:szCs w:val="28"/>
                <w:lang w:eastAsia="ja-JP"/>
              </w:rPr>
              <w:t>かいか</w:t>
            </w:r>
          </w:rt>
          <w:rubyBase>
            <w:r w:rsidR="002C05B9" w:rsidRPr="00562DCC">
              <w:rPr>
                <w:rFonts w:eastAsia="MS Mincho" w:cs="Calibri" w:hint="eastAsia"/>
                <w:color w:val="000000"/>
                <w:sz w:val="28"/>
                <w:szCs w:val="28"/>
                <w:lang w:eastAsia="ja-JP"/>
              </w:rPr>
              <w:t>界化</w:t>
            </w:r>
          </w:rubyBase>
        </w:ruby>
      </w:r>
      <w:r w:rsidRPr="00562DCC">
        <w:rPr>
          <w:rFonts w:eastAsia="MS Mincho" w:cs="Calibri"/>
          <w:color w:val="000000"/>
          <w:sz w:val="28"/>
          <w:szCs w:val="28"/>
          <w:lang w:eastAsia="ja-JP"/>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せだい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世代</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せんそう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戦争</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そうご</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相互</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たいじんかんけい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対人関係</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たこく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他国</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たぶんか</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多文化</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ちいき</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地域</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ちきゅう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地球</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ちしき</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知識</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つうしん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通信</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どうい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同意</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どりょく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努力</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なんきょく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南極</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ねったいうりん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熱帯雨林</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のうぎょう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農業</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のうりょく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能力</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はんぱつ</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反発</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はったつ</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発達</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ぶんや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分野</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へいわ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平和</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へんどう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変動</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ほうりつ</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法律</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みかいはつ</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未開発</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みんしゅしゅぎ</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民主主義</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やくめ</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役目</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りねん</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理念</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りゅうがく</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留学</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りょこう</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旅行</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r w:rsidRPr="00562DCC">
        <w:rPr>
          <w:rFonts w:eastAsia="MS Mincho" w:cs="Calibri" w:hint="eastAsia"/>
          <w:color w:val="000000"/>
          <w:sz w:val="28"/>
          <w:szCs w:val="28"/>
          <w:lang w:eastAsia="zh-TW"/>
        </w:rPr>
        <w:t>、</w:t>
      </w:r>
      <w:r w:rsidRPr="00562DCC">
        <w:rPr>
          <w:rFonts w:eastAsia="MS Mincho" w:cs="Calibri"/>
          <w:color w:val="000000"/>
          <w:sz w:val="28"/>
          <w:szCs w:val="28"/>
          <w:lang w:eastAsia="ja-JP"/>
        </w:rPr>
        <w:fldChar w:fldCharType="begin"/>
      </w:r>
      <w:r w:rsidRPr="00562DCC">
        <w:rPr>
          <w:rFonts w:eastAsia="MS Mincho" w:cs="Calibri"/>
          <w:color w:val="000000"/>
          <w:sz w:val="28"/>
          <w:szCs w:val="28"/>
          <w:lang w:eastAsia="ja-JP"/>
        </w:rPr>
        <w:instrText>EQ \* jc2 \* "Font:MS Mincho" \* hps18 \o\ad(\s\up 13(</w:instrText>
      </w:r>
      <w:r w:rsidRPr="00562DCC">
        <w:rPr>
          <w:rFonts w:ascii="MS Mincho" w:eastAsia="MS Mincho" w:hAnsi="MS Mincho" w:cs="Calibri" w:hint="eastAsia"/>
          <w:color w:val="000000"/>
          <w:w w:val="75"/>
          <w:sz w:val="18"/>
          <w:szCs w:val="28"/>
          <w:lang w:eastAsia="ja-JP"/>
        </w:rPr>
        <w:instrText>わだい</w:instrText>
      </w:r>
      <w:r w:rsidRPr="00562DCC">
        <w:rPr>
          <w:rFonts w:eastAsia="MS Mincho" w:cs="Calibri"/>
          <w:color w:val="000000"/>
          <w:sz w:val="28"/>
          <w:szCs w:val="28"/>
          <w:lang w:eastAsia="ja-JP"/>
        </w:rPr>
        <w:instrText>),</w:instrText>
      </w:r>
      <w:r w:rsidRPr="00562DCC">
        <w:rPr>
          <w:rFonts w:eastAsia="MS Mincho" w:cs="Calibri" w:hint="eastAsia"/>
          <w:color w:val="000000"/>
          <w:sz w:val="28"/>
          <w:szCs w:val="28"/>
          <w:lang w:eastAsia="zh-TW"/>
        </w:rPr>
        <w:instrText>話題</w:instrText>
      </w:r>
      <w:r w:rsidRPr="00562DCC">
        <w:rPr>
          <w:rFonts w:eastAsia="MS Mincho" w:cs="Calibri"/>
          <w:color w:val="000000"/>
          <w:sz w:val="28"/>
          <w:szCs w:val="28"/>
          <w:lang w:eastAsia="ja-JP"/>
        </w:rPr>
        <w:instrText>)</w:instrText>
      </w:r>
      <w:r w:rsidRPr="00562DCC">
        <w:rPr>
          <w:rFonts w:eastAsia="MS Mincho" w:cs="Calibri"/>
          <w:color w:val="000000"/>
          <w:sz w:val="28"/>
          <w:szCs w:val="28"/>
          <w:lang w:eastAsia="ja-JP"/>
        </w:rPr>
        <w:fldChar w:fldCharType="end"/>
      </w:r>
    </w:p>
    <w:p w14:paraId="66128BF6" w14:textId="1232A3A9" w:rsidR="00CF7E26" w:rsidRPr="00562DCC" w:rsidRDefault="00CF7E26" w:rsidP="00B613B3">
      <w:pPr>
        <w:pStyle w:val="SyllabusAppendixHeading3"/>
        <w:rPr>
          <w:lang w:eastAsia="zh-TW"/>
        </w:rPr>
      </w:pPr>
      <w:r w:rsidRPr="00562DCC">
        <w:rPr>
          <w:lang w:eastAsia="zh-TW"/>
        </w:rPr>
        <w:t>Australian</w:t>
      </w:r>
      <w:r w:rsidRPr="00562DCC">
        <w:rPr>
          <w:color w:val="002563"/>
          <w:sz w:val="34"/>
          <w:szCs w:val="34"/>
          <w:lang w:eastAsia="zh-TW"/>
        </w:rPr>
        <w:t xml:space="preserve"> </w:t>
      </w:r>
      <w:r w:rsidRPr="00562DCC">
        <w:rPr>
          <w:lang w:eastAsia="zh-TW"/>
        </w:rPr>
        <w:t>identity</w:t>
      </w:r>
    </w:p>
    <w:p w14:paraId="4B3CCB5F" w14:textId="0B6B0FDD" w:rsidR="002C05B9" w:rsidRPr="00562DCC" w:rsidRDefault="002C05B9" w:rsidP="002C05B9">
      <w:pPr>
        <w:autoSpaceDE w:val="0"/>
        <w:autoSpaceDN w:val="0"/>
        <w:adjustRightInd w:val="0"/>
        <w:spacing w:after="0" w:line="360" w:lineRule="auto"/>
        <w:rPr>
          <w:rFonts w:ascii="MS Mincho" w:eastAsia="MS Mincho" w:hAnsi="MS Mincho" w:cs="Calibri"/>
          <w:color w:val="000000"/>
          <w:sz w:val="28"/>
          <w:szCs w:val="28"/>
          <w:lang w:eastAsia="ja-JP"/>
        </w:rPr>
      </w:pPr>
      <w:r w:rsidRPr="00562DCC">
        <w:rPr>
          <w:rFonts w:ascii="MS Mincho" w:eastAsia="MS Mincho" w:hAnsi="MS Mincho" w:cs="Calibri"/>
          <w:color w:val="000000"/>
          <w:sz w:val="28"/>
          <w:szCs w:val="28"/>
          <w:lang w:eastAsia="ja-JP"/>
        </w:rPr>
        <w:ruby>
          <w:rubyPr>
            <w:rubyAlign w:val="distributeSpace"/>
            <w:hps w:val="18"/>
            <w:hpsRaise w:val="26"/>
            <w:hpsBaseText w:val="28"/>
            <w:lid w:val="zh-TW"/>
          </w:rubyPr>
          <w:rt>
            <w:r w:rsidR="002C05B9" w:rsidRPr="00562DCC">
              <w:rPr>
                <w:rFonts w:ascii="MS Mincho" w:eastAsia="MS Mincho" w:hAnsi="MS Mincho" w:cs="Calibri"/>
                <w:color w:val="000000"/>
                <w:w w:val="75"/>
                <w:sz w:val="18"/>
                <w:szCs w:val="28"/>
                <w:lang w:eastAsia="ja-JP"/>
              </w:rPr>
              <w:t>いってい</w:t>
            </w:r>
          </w:rt>
          <w:rubyBase>
            <w:r w:rsidR="002C05B9" w:rsidRPr="00562DCC">
              <w:rPr>
                <w:rFonts w:ascii="MS Mincho" w:eastAsia="MS Mincho" w:hAnsi="MS Mincho" w:cs="Calibri"/>
                <w:color w:val="000000"/>
                <w:sz w:val="28"/>
                <w:szCs w:val="28"/>
                <w:lang w:eastAsia="zh-TW"/>
              </w:rPr>
              <w:t>一定</w:t>
            </w:r>
          </w:rubyBase>
        </w:ruby>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かいほう</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開放</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かくりつ</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確立</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かんきょう</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環境</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きょういく</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教育</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きょうどう</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共同</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きょじゅう</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居住</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きょじゅうちいき</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居住地域</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きんだい</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近代</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けいけん</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経験</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げんご</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言語</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げんち</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現地</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げんちざいじゅうしゃ</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現地在住者</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こっか</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国家</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こくご</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国語</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こくさい</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国際</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こくさいてき</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国際的</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こくみん</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国民</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こせい</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個性</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こゆう</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固有</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さいこ</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最古</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さべつ</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zh-TW"/>
        </w:rPr>
        <w:instrText>差別</w:instrText>
      </w:r>
      <w:r w:rsidRPr="00562DCC">
        <w:rPr>
          <w:rFonts w:ascii="MS Mincho" w:eastAsia="MS Mincho" w:hAnsi="MS Mincho" w:cs="Calibri"/>
          <w:color w:val="000000"/>
          <w:sz w:val="28"/>
          <w:szCs w:val="28"/>
          <w:lang w:eastAsia="ja-JP"/>
        </w:rPr>
        <w:instrText>)</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zh-TW"/>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しかん</w:instrText>
      </w:r>
      <w:r w:rsidRPr="00562DCC">
        <w:rPr>
          <w:rFonts w:ascii="MS Mincho" w:eastAsia="MS Mincho" w:hAnsi="MS Mincho" w:cs="Calibri"/>
          <w:color w:val="000000"/>
          <w:sz w:val="28"/>
          <w:szCs w:val="28"/>
          <w:lang w:eastAsia="ja-JP"/>
        </w:rPr>
        <w:instrText>),史観)</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じこけいせい</w:instrText>
      </w:r>
      <w:r w:rsidRPr="00562DCC">
        <w:rPr>
          <w:rFonts w:ascii="MS Mincho" w:eastAsia="MS Mincho" w:hAnsi="MS Mincho" w:cs="Calibri"/>
          <w:color w:val="000000"/>
          <w:sz w:val="28"/>
          <w:szCs w:val="28"/>
          <w:lang w:eastAsia="ja-JP"/>
        </w:rPr>
        <w:instrText>),自己形成)</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じこどういつせい</w:instrText>
      </w:r>
      <w:r w:rsidRPr="00562DCC">
        <w:rPr>
          <w:rFonts w:ascii="MS Mincho" w:eastAsia="MS Mincho" w:hAnsi="MS Mincho" w:cs="Calibri"/>
          <w:color w:val="000000"/>
          <w:sz w:val="28"/>
          <w:szCs w:val="28"/>
          <w:lang w:eastAsia="ja-JP"/>
        </w:rPr>
        <w:instrText>),自己同一性)</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しゅうかん</w:instrText>
      </w:r>
      <w:r w:rsidRPr="00562DCC">
        <w:rPr>
          <w:rFonts w:ascii="MS Mincho" w:eastAsia="MS Mincho" w:hAnsi="MS Mincho" w:cs="Calibri"/>
          <w:color w:val="000000"/>
          <w:sz w:val="28"/>
          <w:szCs w:val="28"/>
          <w:lang w:eastAsia="ja-JP"/>
        </w:rPr>
        <w:instrText>),習慣)</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じゅうみん</w:instrText>
      </w:r>
      <w:r w:rsidRPr="00562DCC">
        <w:rPr>
          <w:rFonts w:ascii="MS Mincho" w:eastAsia="MS Mincho" w:hAnsi="MS Mincho" w:cs="Calibri"/>
          <w:color w:val="000000"/>
          <w:sz w:val="28"/>
          <w:szCs w:val="28"/>
          <w:lang w:eastAsia="ja-JP"/>
        </w:rPr>
        <w:instrText>),住民)</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しゅくじつ</w:instrText>
      </w:r>
      <w:r w:rsidRPr="00562DCC">
        <w:rPr>
          <w:rFonts w:ascii="MS Mincho" w:eastAsia="MS Mincho" w:hAnsi="MS Mincho" w:cs="Calibri"/>
          <w:color w:val="000000"/>
          <w:sz w:val="28"/>
          <w:szCs w:val="28"/>
          <w:lang w:eastAsia="ja-JP"/>
        </w:rPr>
        <w:instrText>),祝日)</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しゅしょう</w:instrText>
      </w:r>
      <w:r w:rsidRPr="00562DCC">
        <w:rPr>
          <w:rFonts w:ascii="MS Mincho" w:eastAsia="MS Mincho" w:hAnsi="MS Mincho" w:cs="Calibri"/>
          <w:color w:val="000000"/>
          <w:sz w:val="28"/>
          <w:szCs w:val="28"/>
          <w:lang w:eastAsia="ja-JP"/>
        </w:rPr>
        <w:instrText>),首相)</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じんこう</w:instrText>
      </w:r>
      <w:r w:rsidRPr="00562DCC">
        <w:rPr>
          <w:rFonts w:ascii="MS Mincho" w:eastAsia="MS Mincho" w:hAnsi="MS Mincho" w:cs="Calibri"/>
          <w:color w:val="000000"/>
          <w:sz w:val="28"/>
          <w:szCs w:val="28"/>
          <w:lang w:eastAsia="ja-JP"/>
        </w:rPr>
        <w:instrText>),人口)</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しんり</w:instrText>
      </w:r>
      <w:r w:rsidRPr="00562DCC">
        <w:rPr>
          <w:rFonts w:ascii="MS Mincho" w:eastAsia="MS Mincho" w:hAnsi="MS Mincho" w:cs="Calibri"/>
          <w:color w:val="000000"/>
          <w:sz w:val="28"/>
          <w:szCs w:val="28"/>
          <w:lang w:eastAsia="ja-JP"/>
        </w:rPr>
        <w:instrText>),心理)</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じんるい</w:instrText>
      </w:r>
      <w:r w:rsidRPr="00562DCC">
        <w:rPr>
          <w:rFonts w:ascii="MS Mincho" w:eastAsia="MS Mincho" w:hAnsi="MS Mincho" w:cs="Calibri"/>
          <w:color w:val="000000"/>
          <w:sz w:val="28"/>
          <w:szCs w:val="28"/>
          <w:lang w:eastAsia="ja-JP"/>
        </w:rPr>
        <w:instrText>),人類)</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olor w:val="000000"/>
          <w:sz w:val="28"/>
          <w:szCs w:val="28"/>
          <w:lang w:eastAsia="ja-JP"/>
        </w:rPr>
        <w:fldChar w:fldCharType="begin"/>
      </w:r>
      <w:r w:rsidRPr="00562DCC">
        <w:rPr>
          <w:rFonts w:ascii="MS Mincho" w:eastAsia="MS Mincho" w:hAnsi="MS Mincho"/>
          <w:color w:val="000000"/>
          <w:sz w:val="28"/>
          <w:szCs w:val="28"/>
          <w:lang w:eastAsia="ja-JP"/>
        </w:rPr>
        <w:instrText>EQ \* jc2 \* "Font:MS Mincho" \* hps18 \o\ad(\s\up 13(</w:instrText>
      </w:r>
      <w:r w:rsidRPr="00562DCC">
        <w:rPr>
          <w:rFonts w:ascii="MS Mincho" w:eastAsia="MS Mincho" w:hAnsi="MS Mincho"/>
          <w:color w:val="000000"/>
          <w:w w:val="75"/>
          <w:sz w:val="18"/>
          <w:szCs w:val="28"/>
          <w:lang w:eastAsia="ja-JP"/>
        </w:rPr>
        <w:instrText>じんしゅさべつ</w:instrText>
      </w:r>
      <w:r w:rsidRPr="00562DCC">
        <w:rPr>
          <w:rFonts w:ascii="MS Mincho" w:eastAsia="MS Mincho" w:hAnsi="MS Mincho"/>
          <w:color w:val="000000"/>
          <w:sz w:val="28"/>
          <w:szCs w:val="28"/>
          <w:lang w:eastAsia="ja-JP"/>
        </w:rPr>
        <w:instrText>),人種差別)</w:instrText>
      </w:r>
      <w:r w:rsidRPr="00562DCC">
        <w:rPr>
          <w:rFonts w:ascii="MS Mincho" w:eastAsia="MS Mincho" w:hAnsi="MS Mincho"/>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せいかつ</w:instrText>
      </w:r>
      <w:r w:rsidRPr="00562DCC">
        <w:rPr>
          <w:rFonts w:ascii="MS Mincho" w:eastAsia="MS Mincho" w:hAnsi="MS Mincho" w:cs="Calibri"/>
          <w:color w:val="000000"/>
          <w:sz w:val="28"/>
          <w:szCs w:val="28"/>
          <w:lang w:eastAsia="ja-JP"/>
        </w:rPr>
        <w:instrText>),生活)</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せいしつ</w:instrText>
      </w:r>
      <w:r w:rsidRPr="00562DCC">
        <w:rPr>
          <w:rFonts w:ascii="MS Mincho" w:eastAsia="MS Mincho" w:hAnsi="MS Mincho" w:cs="Calibri"/>
          <w:color w:val="000000"/>
          <w:sz w:val="28"/>
          <w:szCs w:val="28"/>
          <w:lang w:eastAsia="ja-JP"/>
        </w:rPr>
        <w:instrText>),性質)</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せかい</w:instrText>
      </w:r>
      <w:r w:rsidRPr="00562DCC">
        <w:rPr>
          <w:rFonts w:ascii="MS Mincho" w:eastAsia="MS Mincho" w:hAnsi="MS Mincho" w:cs="Calibri"/>
          <w:color w:val="000000"/>
          <w:sz w:val="28"/>
          <w:szCs w:val="28"/>
          <w:lang w:eastAsia="ja-JP"/>
        </w:rPr>
        <w:instrText>),世界)</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せんじゅうみんぞく</w:instrText>
      </w:r>
      <w:r w:rsidRPr="00562DCC">
        <w:rPr>
          <w:rFonts w:ascii="MS Mincho" w:eastAsia="MS Mincho" w:hAnsi="MS Mincho" w:cs="Calibri"/>
          <w:color w:val="000000"/>
          <w:sz w:val="28"/>
          <w:szCs w:val="28"/>
          <w:lang w:eastAsia="ja-JP"/>
        </w:rPr>
        <w:instrText>),先住民族)</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ぜんど</w:instrText>
      </w:r>
      <w:r w:rsidRPr="00562DCC">
        <w:rPr>
          <w:rFonts w:ascii="MS Mincho" w:eastAsia="MS Mincho" w:hAnsi="MS Mincho" w:cs="Calibri"/>
          <w:color w:val="000000"/>
          <w:sz w:val="28"/>
          <w:szCs w:val="28"/>
          <w:lang w:eastAsia="ja-JP"/>
        </w:rPr>
        <w:instrText>),全土)</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たいけん</w:instrText>
      </w:r>
      <w:r w:rsidRPr="00562DCC">
        <w:rPr>
          <w:rFonts w:ascii="MS Mincho" w:eastAsia="MS Mincho" w:hAnsi="MS Mincho" w:cs="Calibri"/>
          <w:color w:val="000000"/>
          <w:sz w:val="28"/>
          <w:szCs w:val="28"/>
          <w:lang w:eastAsia="ja-JP"/>
        </w:rPr>
        <w:instrText>),体験)</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たいしかん</w:instrText>
      </w:r>
      <w:r w:rsidRPr="00562DCC">
        <w:rPr>
          <w:rFonts w:ascii="MS Mincho" w:eastAsia="MS Mincho" w:hAnsi="MS Mincho" w:cs="Calibri"/>
          <w:color w:val="000000"/>
          <w:sz w:val="28"/>
          <w:szCs w:val="28"/>
          <w:lang w:eastAsia="ja-JP"/>
        </w:rPr>
        <w:instrText>),大使館)</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だいひょうてき</w:instrText>
      </w:r>
      <w:r w:rsidRPr="00562DCC">
        <w:rPr>
          <w:rFonts w:ascii="MS Mincho" w:eastAsia="MS Mincho" w:hAnsi="MS Mincho" w:cs="Calibri"/>
          <w:color w:val="000000"/>
          <w:sz w:val="28"/>
          <w:szCs w:val="28"/>
          <w:lang w:eastAsia="ja-JP"/>
        </w:rPr>
        <w:instrText>),代表的)</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たちば</w:instrText>
      </w:r>
      <w:r w:rsidRPr="00562DCC">
        <w:rPr>
          <w:rFonts w:ascii="MS Mincho" w:eastAsia="MS Mincho" w:hAnsi="MS Mincho" w:cs="Calibri"/>
          <w:color w:val="000000"/>
          <w:sz w:val="28"/>
          <w:szCs w:val="28"/>
          <w:lang w:eastAsia="ja-JP"/>
        </w:rPr>
        <w:instrText>),立場)</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たぶんか</w:instrText>
      </w:r>
      <w:r w:rsidRPr="00562DCC">
        <w:rPr>
          <w:rFonts w:ascii="MS Mincho" w:eastAsia="MS Mincho" w:hAnsi="MS Mincho" w:cs="Calibri"/>
          <w:color w:val="000000"/>
          <w:sz w:val="28"/>
          <w:szCs w:val="28"/>
          <w:lang w:eastAsia="ja-JP"/>
        </w:rPr>
        <w:instrText>),多文化)</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w w:val="75"/>
          <w:sz w:val="18"/>
          <w:szCs w:val="28"/>
          <w:lang w:eastAsia="ja-JP"/>
        </w:rPr>
        <w:instrText>たぶんかしゅぎ</w:instrText>
      </w:r>
      <w:r w:rsidRPr="00562DCC">
        <w:rPr>
          <w:rFonts w:ascii="MS Mincho" w:eastAsia="MS Mincho" w:hAnsi="MS Mincho" w:cs="Calibri"/>
          <w:color w:val="000000"/>
          <w:sz w:val="28"/>
          <w:szCs w:val="28"/>
          <w:lang w:eastAsia="ja-JP"/>
        </w:rPr>
        <w:instrText>),多文化主義)</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たようせい</w:instrText>
      </w:r>
      <w:r w:rsidRPr="00562DCC">
        <w:rPr>
          <w:rFonts w:ascii="MS Mincho" w:eastAsia="MS Mincho" w:hAnsi="MS Mincho" w:cs="Calibri"/>
          <w:color w:val="000000"/>
          <w:sz w:val="28"/>
          <w:szCs w:val="28"/>
          <w:lang w:eastAsia="ja-JP"/>
        </w:rPr>
        <w:instrText>),多様性)</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ちほう</w:instrText>
      </w:r>
      <w:r w:rsidRPr="00562DCC">
        <w:rPr>
          <w:rFonts w:ascii="MS Mincho" w:eastAsia="MS Mincho" w:hAnsi="MS Mincho" w:cs="Calibri"/>
          <w:color w:val="000000"/>
          <w:sz w:val="28"/>
          <w:szCs w:val="28"/>
          <w:lang w:eastAsia="ja-JP"/>
        </w:rPr>
        <w:instrText>),地方)</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ていじゅう</w:instrText>
      </w:r>
      <w:r w:rsidRPr="00562DCC">
        <w:rPr>
          <w:rFonts w:ascii="MS Mincho" w:eastAsia="MS Mincho" w:hAnsi="MS Mincho" w:cs="Calibri"/>
          <w:color w:val="000000"/>
          <w:sz w:val="28"/>
          <w:szCs w:val="28"/>
          <w:lang w:eastAsia="ja-JP"/>
        </w:rPr>
        <w:instrText>),定住)</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ていじゅうしゃ</w:instrText>
      </w:r>
      <w:r w:rsidRPr="00562DCC">
        <w:rPr>
          <w:rFonts w:ascii="MS Mincho" w:eastAsia="MS Mincho" w:hAnsi="MS Mincho" w:cs="Calibri"/>
          <w:color w:val="000000"/>
          <w:sz w:val="28"/>
          <w:szCs w:val="28"/>
          <w:lang w:eastAsia="ja-JP"/>
        </w:rPr>
        <w:instrText>),定住者)</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でんとうてき</w:instrText>
      </w:r>
      <w:r w:rsidRPr="00562DCC">
        <w:rPr>
          <w:rFonts w:ascii="MS Mincho" w:eastAsia="MS Mincho" w:hAnsi="MS Mincho" w:cs="Calibri"/>
          <w:color w:val="000000"/>
          <w:sz w:val="28"/>
          <w:szCs w:val="28"/>
          <w:lang w:eastAsia="ja-JP"/>
        </w:rPr>
        <w:instrText>),伝統的)</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どういつ</w:instrText>
      </w:r>
      <w:r w:rsidRPr="00562DCC">
        <w:rPr>
          <w:rFonts w:ascii="MS Mincho" w:eastAsia="MS Mincho" w:hAnsi="MS Mincho" w:cs="Calibri"/>
          <w:color w:val="000000"/>
          <w:sz w:val="28"/>
          <w:szCs w:val="28"/>
          <w:lang w:eastAsia="ja-JP"/>
        </w:rPr>
        <w:instrText>),同一)</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どういつせい</w:instrText>
      </w:r>
      <w:r w:rsidRPr="00562DCC">
        <w:rPr>
          <w:rFonts w:ascii="MS Mincho" w:eastAsia="MS Mincho" w:hAnsi="MS Mincho" w:cs="Calibri"/>
          <w:color w:val="000000"/>
          <w:sz w:val="28"/>
          <w:szCs w:val="28"/>
          <w:lang w:eastAsia="ja-JP"/>
        </w:rPr>
        <w:instrText>),同一性)</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どうか</w:instrText>
      </w:r>
      <w:r w:rsidRPr="00562DCC">
        <w:rPr>
          <w:rFonts w:ascii="MS Mincho" w:eastAsia="MS Mincho" w:hAnsi="MS Mincho" w:cs="Calibri"/>
          <w:color w:val="000000"/>
          <w:sz w:val="28"/>
          <w:szCs w:val="28"/>
          <w:lang w:eastAsia="ja-JP"/>
        </w:rPr>
        <w:instrText>),同化)</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とうみん</w:instrText>
      </w:r>
      <w:r w:rsidRPr="00562DCC">
        <w:rPr>
          <w:rFonts w:ascii="MS Mincho" w:eastAsia="MS Mincho" w:hAnsi="MS Mincho" w:cs="Calibri"/>
          <w:color w:val="000000"/>
          <w:sz w:val="28"/>
          <w:szCs w:val="28"/>
          <w:lang w:eastAsia="ja-JP"/>
        </w:rPr>
        <w:instrText>),島民)</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にゅうしょく</w:instrText>
      </w:r>
      <w:r w:rsidRPr="00562DCC">
        <w:rPr>
          <w:rFonts w:ascii="MS Mincho" w:eastAsia="MS Mincho" w:hAnsi="MS Mincho" w:cs="Calibri"/>
          <w:color w:val="000000"/>
          <w:sz w:val="28"/>
          <w:szCs w:val="28"/>
          <w:lang w:eastAsia="ja-JP"/>
        </w:rPr>
        <w:instrText>),入植)</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にゅうしょくち</w:instrText>
      </w:r>
      <w:r w:rsidRPr="00562DCC">
        <w:rPr>
          <w:rFonts w:ascii="MS Mincho" w:eastAsia="MS Mincho" w:hAnsi="MS Mincho" w:cs="Calibri"/>
          <w:color w:val="000000"/>
          <w:sz w:val="28"/>
          <w:szCs w:val="28"/>
          <w:lang w:eastAsia="ja-JP"/>
        </w:rPr>
        <w:instrText>),入植地)</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はくじん</w:instrText>
      </w:r>
      <w:r w:rsidRPr="00562DCC">
        <w:rPr>
          <w:rFonts w:ascii="MS Mincho" w:eastAsia="MS Mincho" w:hAnsi="MS Mincho" w:cs="Calibri"/>
          <w:color w:val="000000"/>
          <w:sz w:val="28"/>
          <w:szCs w:val="28"/>
          <w:lang w:eastAsia="ja-JP"/>
        </w:rPr>
        <w:instrText>),白人)</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lastRenderedPageBreak/>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はくじんしゅりゅうしゃかい</w:instrText>
      </w:r>
      <w:r w:rsidRPr="00562DCC">
        <w:rPr>
          <w:rFonts w:ascii="MS Mincho" w:eastAsia="MS Mincho" w:hAnsi="MS Mincho" w:cs="Calibri"/>
          <w:color w:val="000000"/>
          <w:sz w:val="28"/>
          <w:szCs w:val="28"/>
          <w:lang w:eastAsia="ja-JP"/>
        </w:rPr>
        <w:instrText>),白人主流社会)</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びょうどう</w:instrText>
      </w:r>
      <w:r w:rsidRPr="00562DCC">
        <w:rPr>
          <w:rFonts w:ascii="MS Mincho" w:eastAsia="MS Mincho" w:hAnsi="MS Mincho" w:cs="Calibri"/>
          <w:color w:val="000000"/>
          <w:sz w:val="28"/>
          <w:szCs w:val="28"/>
          <w:lang w:eastAsia="ja-JP"/>
        </w:rPr>
        <w:instrText>),平等)</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ひんぷ</w:instrText>
      </w:r>
      <w:r w:rsidRPr="00562DCC">
        <w:rPr>
          <w:rFonts w:ascii="MS Mincho" w:eastAsia="MS Mincho" w:hAnsi="MS Mincho" w:cs="Calibri"/>
          <w:color w:val="000000"/>
          <w:sz w:val="28"/>
          <w:szCs w:val="28"/>
          <w:lang w:eastAsia="ja-JP"/>
        </w:rPr>
        <w:instrText>),貧富)</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の</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かくさ</w:instrText>
      </w:r>
      <w:r w:rsidRPr="00562DCC">
        <w:rPr>
          <w:rFonts w:ascii="MS Mincho" w:eastAsia="MS Mincho" w:hAnsi="MS Mincho" w:cs="Calibri"/>
          <w:color w:val="000000"/>
          <w:sz w:val="28"/>
          <w:szCs w:val="28"/>
          <w:lang w:eastAsia="ja-JP"/>
        </w:rPr>
        <w:instrText>),格差)</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ぶんか</w:instrText>
      </w:r>
      <w:r w:rsidRPr="00562DCC">
        <w:rPr>
          <w:rFonts w:ascii="MS Mincho" w:eastAsia="MS Mincho" w:hAnsi="MS Mincho" w:cs="Calibri"/>
          <w:color w:val="000000"/>
          <w:sz w:val="28"/>
          <w:szCs w:val="28"/>
          <w:lang w:eastAsia="ja-JP"/>
        </w:rPr>
        <w:instrText>),文化)</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ぶんめい</w:instrText>
      </w:r>
      <w:r w:rsidRPr="00562DCC">
        <w:rPr>
          <w:rFonts w:ascii="MS Mincho" w:eastAsia="MS Mincho" w:hAnsi="MS Mincho" w:cs="Calibri"/>
          <w:color w:val="000000"/>
          <w:sz w:val="28"/>
          <w:szCs w:val="28"/>
          <w:lang w:eastAsia="ja-JP"/>
        </w:rPr>
        <w:instrText>),文明)</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ぶんめいへんか</w:instrText>
      </w:r>
      <w:r w:rsidRPr="00562DCC">
        <w:rPr>
          <w:rFonts w:ascii="MS Mincho" w:eastAsia="MS Mincho" w:hAnsi="MS Mincho" w:cs="Calibri"/>
          <w:color w:val="000000"/>
          <w:sz w:val="28"/>
          <w:szCs w:val="28"/>
          <w:lang w:eastAsia="ja-JP"/>
        </w:rPr>
        <w:instrText>),文明変化)</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へんかん</w:instrText>
      </w:r>
      <w:r w:rsidRPr="00562DCC">
        <w:rPr>
          <w:rFonts w:ascii="MS Mincho" w:eastAsia="MS Mincho" w:hAnsi="MS Mincho" w:cs="Calibri"/>
          <w:color w:val="000000"/>
          <w:sz w:val="28"/>
          <w:szCs w:val="28"/>
          <w:lang w:eastAsia="ja-JP"/>
        </w:rPr>
        <w:instrText>),変換)</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ほんにん</w:instrText>
      </w:r>
      <w:r w:rsidRPr="00562DCC">
        <w:rPr>
          <w:rFonts w:ascii="MS Mincho" w:eastAsia="MS Mincho" w:hAnsi="MS Mincho" w:cs="Calibri"/>
          <w:color w:val="000000"/>
          <w:sz w:val="28"/>
          <w:szCs w:val="28"/>
          <w:lang w:eastAsia="ja-JP"/>
        </w:rPr>
        <w:instrText>),本人)</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みもと</w:instrText>
      </w:r>
      <w:r w:rsidRPr="00562DCC">
        <w:rPr>
          <w:rFonts w:ascii="MS Mincho" w:eastAsia="MS Mincho" w:hAnsi="MS Mincho" w:cs="Calibri"/>
          <w:color w:val="000000"/>
          <w:sz w:val="28"/>
          <w:szCs w:val="28"/>
          <w:lang w:eastAsia="ja-JP"/>
        </w:rPr>
        <w:instrText>),身元)</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みぶん</w:instrText>
      </w:r>
      <w:r w:rsidRPr="00562DCC">
        <w:rPr>
          <w:rFonts w:ascii="MS Mincho" w:eastAsia="MS Mincho" w:hAnsi="MS Mincho" w:cs="Calibri"/>
          <w:color w:val="000000"/>
          <w:sz w:val="28"/>
          <w:szCs w:val="28"/>
          <w:lang w:eastAsia="ja-JP"/>
        </w:rPr>
        <w:instrText>),身分)</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ゆうりょく</w:instrText>
      </w:r>
      <w:r w:rsidRPr="00562DCC">
        <w:rPr>
          <w:rFonts w:ascii="MS Mincho" w:eastAsia="MS Mincho" w:hAnsi="MS Mincho" w:cs="Calibri"/>
          <w:color w:val="000000"/>
          <w:sz w:val="28"/>
          <w:szCs w:val="28"/>
          <w:lang w:eastAsia="ja-JP"/>
        </w:rPr>
        <w:instrText>),有力)</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れきし</w:instrText>
      </w:r>
      <w:r w:rsidRPr="00562DCC">
        <w:rPr>
          <w:rFonts w:ascii="MS Mincho" w:eastAsia="MS Mincho" w:hAnsi="MS Mincho" w:cs="Calibri"/>
          <w:color w:val="000000"/>
          <w:sz w:val="28"/>
          <w:szCs w:val="28"/>
          <w:lang w:eastAsia="ja-JP"/>
        </w:rPr>
        <w:instrText>),歴史)</w:instrText>
      </w:r>
      <w:r w:rsidRPr="00562DCC">
        <w:rPr>
          <w:rFonts w:ascii="MS Mincho" w:eastAsia="MS Mincho" w:hAnsi="MS Mincho" w:cs="Calibri"/>
          <w:color w:val="000000"/>
          <w:sz w:val="28"/>
          <w:szCs w:val="28"/>
          <w:lang w:eastAsia="ja-JP"/>
        </w:rPr>
        <w:fldChar w:fldCharType="end"/>
      </w:r>
      <w:r w:rsidRPr="00562DCC">
        <w:rPr>
          <w:rFonts w:ascii="MS Mincho" w:eastAsia="MS Mincho" w:hAnsi="MS Mincho" w:cs="Calibri"/>
          <w:color w:val="000000"/>
          <w:sz w:val="28"/>
          <w:szCs w:val="28"/>
          <w:lang w:eastAsia="ja-JP"/>
        </w:rPr>
        <w:t>、</w:t>
      </w:r>
      <w:r w:rsidRPr="00562DCC">
        <w:rPr>
          <w:rFonts w:ascii="MS Mincho" w:eastAsia="MS Mincho" w:hAnsi="MS Mincho" w:cs="Calibri"/>
          <w:color w:val="000000"/>
          <w:sz w:val="28"/>
          <w:szCs w:val="28"/>
          <w:lang w:eastAsia="ja-JP"/>
        </w:rPr>
        <w:fldChar w:fldCharType="begin"/>
      </w:r>
      <w:r w:rsidRPr="00562DCC">
        <w:rPr>
          <w:rFonts w:ascii="MS Mincho" w:eastAsia="MS Mincho" w:hAnsi="MS Mincho" w:cs="Calibri"/>
          <w:color w:val="000000"/>
          <w:sz w:val="28"/>
          <w:szCs w:val="28"/>
          <w:lang w:eastAsia="ja-JP"/>
        </w:rPr>
        <w:instrText>EQ \* jc2 \* "Font:MS Mincho" \* hps18 \o\ad(\s\up 13(</w:instrText>
      </w:r>
      <w:r w:rsidRPr="00562DCC">
        <w:rPr>
          <w:rFonts w:ascii="MS Mincho" w:eastAsia="MS Mincho" w:hAnsi="MS Mincho" w:cs="Calibri"/>
          <w:color w:val="000000"/>
          <w:sz w:val="18"/>
          <w:szCs w:val="28"/>
          <w:lang w:eastAsia="ja-JP"/>
        </w:rPr>
        <w:instrText>りねん</w:instrText>
      </w:r>
      <w:r w:rsidRPr="00562DCC">
        <w:rPr>
          <w:rFonts w:ascii="MS Mincho" w:eastAsia="MS Mincho" w:hAnsi="MS Mincho" w:cs="Calibri"/>
          <w:color w:val="000000"/>
          <w:sz w:val="28"/>
          <w:szCs w:val="28"/>
          <w:lang w:eastAsia="ja-JP"/>
        </w:rPr>
        <w:instrText>),理念)</w:instrText>
      </w:r>
      <w:r w:rsidRPr="00562DCC">
        <w:rPr>
          <w:rFonts w:ascii="MS Mincho" w:eastAsia="MS Mincho" w:hAnsi="MS Mincho" w:cs="Calibri"/>
          <w:color w:val="000000"/>
          <w:sz w:val="28"/>
          <w:szCs w:val="28"/>
          <w:lang w:eastAsia="ja-JP"/>
        </w:rPr>
        <w:fldChar w:fldCharType="end"/>
      </w:r>
    </w:p>
    <w:p w14:paraId="075A48F8" w14:textId="310D7D3B" w:rsidR="00CF7E26" w:rsidRPr="00562DCC" w:rsidRDefault="00CF7E26" w:rsidP="0040359C">
      <w:pPr>
        <w:pStyle w:val="SyllabusAppendixHeading4"/>
      </w:pPr>
      <w:r w:rsidRPr="00562DCC">
        <w:t>Additional words and expressions</w:t>
      </w:r>
    </w:p>
    <w:tbl>
      <w:tblPr>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bottom w:w="57" w:type="dxa"/>
        </w:tblCellMar>
        <w:tblLook w:val="0000" w:firstRow="0" w:lastRow="0" w:firstColumn="0" w:lastColumn="0" w:noHBand="0" w:noVBand="0"/>
      </w:tblPr>
      <w:tblGrid>
        <w:gridCol w:w="4381"/>
        <w:gridCol w:w="4679"/>
      </w:tblGrid>
      <w:tr w:rsidR="0071595C" w:rsidRPr="0089574F" w14:paraId="5D677291" w14:textId="77777777" w:rsidTr="00B613B3">
        <w:trPr>
          <w:tblHeader/>
        </w:trPr>
        <w:tc>
          <w:tcPr>
            <w:tcW w:w="4248" w:type="dxa"/>
            <w:tcBorders>
              <w:right w:val="single" w:sz="4" w:space="0" w:color="FFFFFF" w:themeColor="background1"/>
            </w:tcBorders>
            <w:shd w:val="clear" w:color="auto" w:fill="9983B5"/>
          </w:tcPr>
          <w:p w14:paraId="66192029" w14:textId="77777777" w:rsidR="00D84D7B" w:rsidRPr="000E4F43" w:rsidRDefault="00D84D7B" w:rsidP="00682380">
            <w:pPr>
              <w:spacing w:after="0"/>
              <w:rPr>
                <w:b/>
                <w:bCs/>
                <w:color w:val="FFFFFF" w:themeColor="background1"/>
                <w:sz w:val="20"/>
                <w:szCs w:val="20"/>
              </w:rPr>
            </w:pPr>
            <w:r w:rsidRPr="000E4F43">
              <w:rPr>
                <w:rFonts w:hint="eastAsia"/>
                <w:b/>
                <w:bCs/>
                <w:color w:val="FFFFFF" w:themeColor="background1"/>
                <w:sz w:val="20"/>
                <w:szCs w:val="20"/>
              </w:rPr>
              <w:t>Word/Concept</w:t>
            </w:r>
          </w:p>
        </w:tc>
        <w:tc>
          <w:tcPr>
            <w:tcW w:w="4536" w:type="dxa"/>
            <w:tcBorders>
              <w:left w:val="single" w:sz="4" w:space="0" w:color="FFFFFF" w:themeColor="background1"/>
            </w:tcBorders>
            <w:shd w:val="clear" w:color="auto" w:fill="9983B5"/>
          </w:tcPr>
          <w:p w14:paraId="6CF3BB5B" w14:textId="10ACB6BE" w:rsidR="00D84D7B" w:rsidRPr="00682380" w:rsidRDefault="00D84D7B" w:rsidP="00682380">
            <w:pPr>
              <w:spacing w:after="0"/>
              <w:rPr>
                <w:b/>
                <w:bCs/>
                <w:color w:val="FFFFFF" w:themeColor="background1"/>
              </w:rPr>
            </w:pPr>
            <w:r w:rsidRPr="000E4F43">
              <w:rPr>
                <w:b/>
                <w:bCs/>
                <w:color w:val="FFFFFF" w:themeColor="background1"/>
                <w:sz w:val="20"/>
                <w:szCs w:val="20"/>
              </w:rPr>
              <w:t>Translation</w:t>
            </w:r>
          </w:p>
        </w:tc>
      </w:tr>
      <w:tr w:rsidR="00D84D7B" w:rsidRPr="0089574F" w14:paraId="5197E923" w14:textId="77777777" w:rsidTr="00B613B3">
        <w:tc>
          <w:tcPr>
            <w:tcW w:w="4248" w:type="dxa"/>
            <w:shd w:val="clear" w:color="auto" w:fill="auto"/>
          </w:tcPr>
          <w:p w14:paraId="64A2FCB7" w14:textId="693B2C31" w:rsidR="00D84D7B" w:rsidRPr="000E4F43" w:rsidRDefault="00D84D7B" w:rsidP="00682380">
            <w:pPr>
              <w:spacing w:after="0"/>
              <w:rPr>
                <w:sz w:val="20"/>
                <w:szCs w:val="20"/>
              </w:rPr>
            </w:pPr>
            <w:r w:rsidRPr="000E4F43">
              <w:rPr>
                <w:sz w:val="20"/>
                <w:szCs w:val="20"/>
              </w:rPr>
              <w:t>Local Aboriginal community</w:t>
            </w:r>
          </w:p>
        </w:tc>
        <w:tc>
          <w:tcPr>
            <w:tcW w:w="4536" w:type="dxa"/>
            <w:shd w:val="clear" w:color="auto" w:fill="auto"/>
          </w:tcPr>
          <w:p w14:paraId="5BC5E2BA" w14:textId="2F41FD75" w:rsidR="00D84D7B" w:rsidRPr="0089574F" w:rsidRDefault="00D84D7B" w:rsidP="00682380">
            <w:pPr>
              <w:spacing w:after="0"/>
              <w:rPr>
                <w:rFonts w:eastAsia="MS Mincho" w:cs="Calibri"/>
                <w:lang w:eastAsia="ja-JP"/>
              </w:rPr>
            </w:pPr>
            <w:proofErr w:type="spellStart"/>
            <w:r w:rsidRPr="00682380">
              <w:t>アボリジニ</w:t>
            </w:r>
            <w:proofErr w:type="spellEnd"/>
            <w:r w:rsidR="007C3CAE">
              <w:rPr>
                <w:rFonts w:eastAsia="MS Mincho" w:cs="Calibri"/>
                <w:lang w:eastAsia="ja-JP"/>
              </w:rPr>
              <w:fldChar w:fldCharType="begin"/>
            </w:r>
            <w:r w:rsidR="007C3CAE">
              <w:rPr>
                <w:rFonts w:eastAsia="MS Mincho" w:cs="Calibri"/>
                <w:lang w:eastAsia="ja-JP"/>
              </w:rPr>
              <w:instrText>EQ \* jc2 \* "Font:MS Mincho" \* hps16 \o\ad(\s\up 13(</w:instrText>
            </w:r>
            <w:r w:rsidR="007C3CAE" w:rsidRPr="007C3CAE">
              <w:rPr>
                <w:rFonts w:ascii="MS Mincho" w:eastAsia="MS Mincho" w:hAnsi="MS Mincho" w:cs="Calibri" w:hint="eastAsia"/>
                <w:sz w:val="16"/>
                <w:lang w:eastAsia="ja-JP"/>
              </w:rPr>
              <w:instrText>ちいき</w:instrText>
            </w:r>
            <w:r w:rsidR="007C3CAE">
              <w:rPr>
                <w:rFonts w:eastAsia="MS Mincho" w:cs="Calibri"/>
                <w:lang w:eastAsia="ja-JP"/>
              </w:rPr>
              <w:instrText>),</w:instrText>
            </w:r>
            <w:r w:rsidR="007C3CAE">
              <w:rPr>
                <w:rFonts w:eastAsia="MS Mincho" w:cs="Calibri" w:hint="eastAsia"/>
                <w:lang w:eastAsia="ja-JP"/>
              </w:rPr>
              <w:instrText>地域</w:instrText>
            </w:r>
            <w:r w:rsidR="007C3CAE">
              <w:rPr>
                <w:rFonts w:eastAsia="MS Mincho" w:cs="Calibri"/>
                <w:lang w:eastAsia="ja-JP"/>
              </w:rPr>
              <w:instrText>)</w:instrText>
            </w:r>
            <w:r w:rsidR="007C3CAE">
              <w:rPr>
                <w:rFonts w:eastAsia="MS Mincho" w:cs="Calibri"/>
                <w:lang w:eastAsia="ja-JP"/>
              </w:rPr>
              <w:fldChar w:fldCharType="end"/>
            </w:r>
            <w:r w:rsidRPr="0089574F">
              <w:rPr>
                <w:rFonts w:eastAsia="MS Mincho" w:cs="Calibri"/>
                <w:lang w:eastAsia="ja-JP"/>
              </w:rPr>
              <w:t>コミュニティー</w:t>
            </w:r>
          </w:p>
        </w:tc>
      </w:tr>
      <w:tr w:rsidR="00D84D7B" w:rsidRPr="0089574F" w14:paraId="734C3F73" w14:textId="77777777" w:rsidTr="00B613B3">
        <w:tc>
          <w:tcPr>
            <w:tcW w:w="4248" w:type="dxa"/>
            <w:shd w:val="clear" w:color="auto" w:fill="auto"/>
          </w:tcPr>
          <w:p w14:paraId="4BD7CF50" w14:textId="503DADA3" w:rsidR="00D84D7B" w:rsidRPr="000E4F43" w:rsidRDefault="00D84D7B" w:rsidP="00682380">
            <w:pPr>
              <w:spacing w:after="0"/>
              <w:rPr>
                <w:sz w:val="20"/>
                <w:szCs w:val="20"/>
              </w:rPr>
            </w:pPr>
            <w:r w:rsidRPr="000E4F43">
              <w:rPr>
                <w:sz w:val="20"/>
                <w:szCs w:val="20"/>
              </w:rPr>
              <w:t>holders/keepers of knowledge</w:t>
            </w:r>
          </w:p>
        </w:tc>
        <w:tc>
          <w:tcPr>
            <w:tcW w:w="4536" w:type="dxa"/>
            <w:shd w:val="clear" w:color="auto" w:fill="auto"/>
          </w:tcPr>
          <w:p w14:paraId="3139039C" w14:textId="11A53C10" w:rsidR="00D84D7B" w:rsidRPr="0089574F" w:rsidRDefault="00D84D7B" w:rsidP="00682380">
            <w:pPr>
              <w:spacing w:after="0"/>
              <w:rPr>
                <w:rFonts w:eastAsia="MS Mincho" w:cs="Calibri"/>
                <w:lang w:eastAsia="ja-JP"/>
              </w:rPr>
            </w:pPr>
            <w:r w:rsidRPr="00682380">
              <w:rPr>
                <w:lang w:eastAsia="ja-JP"/>
              </w:rPr>
              <w:t>文化的知識</w:t>
            </w:r>
            <w:r w:rsidRPr="0089574F">
              <w:rPr>
                <w:rFonts w:eastAsia="MS Mincho" w:cs="Calibri" w:hint="eastAsia"/>
                <w:lang w:eastAsia="ja-JP"/>
              </w:rPr>
              <w:t>を</w:t>
            </w:r>
            <w:r w:rsidR="007C3CAE">
              <w:rPr>
                <w:rFonts w:eastAsia="MS Mincho" w:cs="Calibri"/>
                <w:lang w:eastAsia="ja-JP"/>
              </w:rPr>
              <w:fldChar w:fldCharType="begin"/>
            </w:r>
            <w:r w:rsidR="007C3CAE">
              <w:rPr>
                <w:rFonts w:eastAsia="MS Mincho" w:cs="Calibri"/>
                <w:lang w:eastAsia="ja-JP"/>
              </w:rPr>
              <w:instrText>EQ \* jc2 \* "Font:MS Mincho" \* hps16 \o\ad(\s\up 13(</w:instrText>
            </w:r>
            <w:r w:rsidR="007C3CAE" w:rsidRPr="007C3CAE">
              <w:rPr>
                <w:rFonts w:ascii="MS Mincho" w:eastAsia="MS Mincho" w:hAnsi="MS Mincho" w:cs="Calibri" w:hint="eastAsia"/>
                <w:sz w:val="16"/>
                <w:lang w:eastAsia="ja-JP"/>
              </w:rPr>
              <w:instrText>そな</w:instrText>
            </w:r>
            <w:r w:rsidR="007C3CAE">
              <w:rPr>
                <w:rFonts w:eastAsia="MS Mincho" w:cs="Calibri"/>
                <w:lang w:eastAsia="ja-JP"/>
              </w:rPr>
              <w:instrText>),</w:instrText>
            </w:r>
            <w:r w:rsidR="007C3CAE">
              <w:rPr>
                <w:rFonts w:eastAsia="MS Mincho" w:cs="Calibri" w:hint="eastAsia"/>
                <w:lang w:eastAsia="ja-JP"/>
              </w:rPr>
              <w:instrText>備</w:instrText>
            </w:r>
            <w:r w:rsidR="007C3CAE">
              <w:rPr>
                <w:rFonts w:eastAsia="MS Mincho" w:cs="Calibri"/>
                <w:lang w:eastAsia="ja-JP"/>
              </w:rPr>
              <w:instrText>)</w:instrText>
            </w:r>
            <w:r w:rsidR="007C3CAE">
              <w:rPr>
                <w:rFonts w:eastAsia="MS Mincho" w:cs="Calibri"/>
                <w:lang w:eastAsia="ja-JP"/>
              </w:rPr>
              <w:fldChar w:fldCharType="end"/>
            </w:r>
            <w:r w:rsidR="007C3CAE" w:rsidRPr="0089574F">
              <w:rPr>
                <w:rFonts w:eastAsia="MS Mincho" w:cs="Calibri" w:hint="eastAsia"/>
                <w:lang w:eastAsia="ja-JP"/>
              </w:rPr>
              <w:t>え、</w:t>
            </w:r>
            <w:r w:rsidR="007C3CAE">
              <w:rPr>
                <w:rFonts w:eastAsia="MS Mincho" w:cs="Calibri"/>
                <w:lang w:eastAsia="ja-JP"/>
              </w:rPr>
              <w:fldChar w:fldCharType="begin"/>
            </w:r>
            <w:r w:rsidR="007C3CAE">
              <w:rPr>
                <w:rFonts w:eastAsia="MS Mincho" w:cs="Calibri"/>
                <w:lang w:eastAsia="ja-JP"/>
              </w:rPr>
              <w:instrText>EQ \* jc2 \* "Font:MS Mincho" \* hps16 \o\ad(\s\up 13(</w:instrText>
            </w:r>
            <w:r w:rsidR="007C3CAE" w:rsidRPr="007C3CAE">
              <w:rPr>
                <w:rFonts w:ascii="MS Mincho" w:eastAsia="MS Mincho" w:hAnsi="MS Mincho" w:cs="Calibri" w:hint="eastAsia"/>
                <w:sz w:val="16"/>
                <w:lang w:eastAsia="ja-JP"/>
              </w:rPr>
              <w:instrText>でんじゅ</w:instrText>
            </w:r>
            <w:r w:rsidR="007C3CAE">
              <w:rPr>
                <w:rFonts w:eastAsia="MS Mincho" w:cs="Calibri"/>
                <w:lang w:eastAsia="ja-JP"/>
              </w:rPr>
              <w:instrText>),</w:instrText>
            </w:r>
            <w:r w:rsidR="007C3CAE">
              <w:rPr>
                <w:rFonts w:eastAsia="MS Mincho" w:cs="Calibri" w:hint="eastAsia"/>
                <w:lang w:eastAsia="ja-JP"/>
              </w:rPr>
              <w:instrText>伝授</w:instrText>
            </w:r>
            <w:r w:rsidR="007C3CAE">
              <w:rPr>
                <w:rFonts w:eastAsia="MS Mincho" w:cs="Calibri"/>
                <w:lang w:eastAsia="ja-JP"/>
              </w:rPr>
              <w:instrText>)</w:instrText>
            </w:r>
            <w:r w:rsidR="007C3CAE">
              <w:rPr>
                <w:rFonts w:eastAsia="MS Mincho" w:cs="Calibri"/>
                <w:lang w:eastAsia="ja-JP"/>
              </w:rPr>
              <w:fldChar w:fldCharType="end"/>
            </w:r>
            <w:r w:rsidR="007C3CAE" w:rsidRPr="0089574F">
              <w:rPr>
                <w:rFonts w:eastAsia="MS Mincho" w:cs="Calibri" w:hint="eastAsia"/>
                <w:lang w:eastAsia="ja-JP"/>
              </w:rPr>
              <w:t>する</w:t>
            </w:r>
            <w:r w:rsidRPr="0089574F">
              <w:rPr>
                <w:rFonts w:eastAsia="MS Mincho" w:cs="Calibri"/>
                <w:lang w:eastAsia="ja-JP"/>
              </w:rPr>
              <w:t>人</w:t>
            </w:r>
          </w:p>
        </w:tc>
      </w:tr>
      <w:tr w:rsidR="00D84D7B" w:rsidRPr="0089574F" w14:paraId="6E7D8A29" w14:textId="77777777" w:rsidTr="00B613B3">
        <w:tc>
          <w:tcPr>
            <w:tcW w:w="4248" w:type="dxa"/>
            <w:shd w:val="clear" w:color="auto" w:fill="auto"/>
          </w:tcPr>
          <w:p w14:paraId="4F2B1F6E" w14:textId="1243DB38" w:rsidR="00D84D7B" w:rsidRPr="000E4F43" w:rsidRDefault="00D84D7B" w:rsidP="00682380">
            <w:pPr>
              <w:spacing w:after="0"/>
              <w:rPr>
                <w:sz w:val="20"/>
                <w:szCs w:val="20"/>
              </w:rPr>
            </w:pPr>
            <w:r w:rsidRPr="000E4F43">
              <w:rPr>
                <w:sz w:val="20"/>
                <w:szCs w:val="20"/>
              </w:rPr>
              <w:t>Elders</w:t>
            </w:r>
          </w:p>
        </w:tc>
        <w:tc>
          <w:tcPr>
            <w:tcW w:w="4536" w:type="dxa"/>
            <w:shd w:val="clear" w:color="auto" w:fill="auto"/>
          </w:tcPr>
          <w:p w14:paraId="44619428" w14:textId="1B632BB8" w:rsidR="00D84D7B" w:rsidRPr="00682380" w:rsidRDefault="00D84D7B" w:rsidP="00682380">
            <w:pPr>
              <w:spacing w:after="0"/>
            </w:pPr>
            <w:r w:rsidRPr="0089574F">
              <w:rPr>
                <w:rFonts w:eastAsia="MS Mincho" w:cs="Calibri"/>
                <w:lang w:eastAsia="ja-JP"/>
              </w:rPr>
              <w:t>年長者</w:t>
            </w:r>
          </w:p>
        </w:tc>
      </w:tr>
      <w:tr w:rsidR="00D84D7B" w:rsidRPr="0089574F" w14:paraId="55AB400E" w14:textId="77777777" w:rsidTr="00B613B3">
        <w:tc>
          <w:tcPr>
            <w:tcW w:w="4248" w:type="dxa"/>
            <w:shd w:val="clear" w:color="auto" w:fill="auto"/>
          </w:tcPr>
          <w:p w14:paraId="612A399C" w14:textId="77777777" w:rsidR="00D84D7B" w:rsidRPr="000E4F43" w:rsidRDefault="00D84D7B" w:rsidP="00682380">
            <w:pPr>
              <w:spacing w:after="0"/>
              <w:rPr>
                <w:sz w:val="20"/>
                <w:szCs w:val="20"/>
              </w:rPr>
            </w:pPr>
            <w:r w:rsidRPr="000E4F43">
              <w:rPr>
                <w:sz w:val="20"/>
                <w:szCs w:val="20"/>
              </w:rPr>
              <w:t xml:space="preserve">protocols </w:t>
            </w:r>
          </w:p>
        </w:tc>
        <w:tc>
          <w:tcPr>
            <w:tcW w:w="4536" w:type="dxa"/>
            <w:shd w:val="clear" w:color="auto" w:fill="auto"/>
          </w:tcPr>
          <w:p w14:paraId="2BF0F31C" w14:textId="1B95BC20" w:rsidR="00D84D7B" w:rsidRPr="00682380" w:rsidRDefault="007C3CAE" w:rsidP="00682380">
            <w:pPr>
              <w:spacing w:after="0"/>
              <w:rPr>
                <w:rFonts w:asciiTheme="minorEastAsia" w:hAnsiTheme="minorEastAsia"/>
              </w:rPr>
            </w:pPr>
            <w:r>
              <w:rPr>
                <w:rFonts w:asciiTheme="minorEastAsia" w:hAnsiTheme="minorEastAsia"/>
              </w:rPr>
              <w:ruby>
                <w:rubyPr>
                  <w:rubyAlign w:val="distributeSpace"/>
                  <w:hps w:val="16"/>
                  <w:hpsRaise w:val="26"/>
                  <w:hpsBaseText w:val="22"/>
                  <w:lid w:val="en-US"/>
                </w:rubyPr>
                <w:rt>
                  <w:r w:rsidR="007C3CAE" w:rsidRPr="007C3CAE">
                    <w:rPr>
                      <w:rFonts w:ascii="MS Mincho" w:eastAsia="MS Mincho" w:hAnsi="MS Mincho"/>
                      <w:sz w:val="16"/>
                    </w:rPr>
                    <w:t>きょうぎ</w:t>
                  </w:r>
                </w:rt>
                <w:rubyBase>
                  <w:r w:rsidR="007C3CAE">
                    <w:rPr>
                      <w:rFonts w:asciiTheme="minorEastAsia" w:hAnsiTheme="minorEastAsia"/>
                    </w:rPr>
                    <w:t>協議</w:t>
                  </w:r>
                </w:rubyBase>
              </w:ruby>
            </w:r>
          </w:p>
        </w:tc>
      </w:tr>
      <w:tr w:rsidR="00D84D7B" w:rsidRPr="0089574F" w14:paraId="286DEF5C" w14:textId="77777777" w:rsidTr="00B613B3">
        <w:tc>
          <w:tcPr>
            <w:tcW w:w="4248" w:type="dxa"/>
            <w:shd w:val="clear" w:color="auto" w:fill="auto"/>
          </w:tcPr>
          <w:p w14:paraId="25C52C7C" w14:textId="1E1B35CF" w:rsidR="00D84D7B" w:rsidRPr="000E4F43" w:rsidRDefault="00D84D7B" w:rsidP="00682380">
            <w:pPr>
              <w:spacing w:after="0"/>
              <w:rPr>
                <w:sz w:val="20"/>
                <w:szCs w:val="20"/>
              </w:rPr>
            </w:pPr>
            <w:r w:rsidRPr="000E4F43">
              <w:rPr>
                <w:sz w:val="20"/>
                <w:szCs w:val="20"/>
              </w:rPr>
              <w:t>Indigenous cultural and intellectual property</w:t>
            </w:r>
          </w:p>
        </w:tc>
        <w:tc>
          <w:tcPr>
            <w:tcW w:w="4536" w:type="dxa"/>
            <w:shd w:val="clear" w:color="auto" w:fill="auto"/>
          </w:tcPr>
          <w:p w14:paraId="18484AE5" w14:textId="31E81387" w:rsidR="00D84D7B" w:rsidRPr="0089574F" w:rsidRDefault="00D84D7B" w:rsidP="00682380">
            <w:pPr>
              <w:spacing w:after="0"/>
              <w:rPr>
                <w:rFonts w:eastAsia="MS Mincho" w:cs="Calibri"/>
                <w:lang w:eastAsia="ja-JP"/>
              </w:rPr>
            </w:pPr>
            <w:r w:rsidRPr="0089574F">
              <w:rPr>
                <w:rFonts w:eastAsia="MS Mincho" w:cs="Calibri"/>
                <w:lang w:eastAsia="ja-JP"/>
              </w:rPr>
              <w:t>先住民の文化的知的</w:t>
            </w:r>
            <w:r w:rsidR="00DA4588">
              <w:rPr>
                <w:rFonts w:eastAsia="MS Mincho" w:cs="Calibri"/>
                <w:lang w:eastAsia="ja-JP"/>
              </w:rPr>
              <w:fldChar w:fldCharType="begin"/>
            </w:r>
            <w:r w:rsidR="00DA4588">
              <w:rPr>
                <w:rFonts w:eastAsia="MS Mincho" w:cs="Calibri"/>
                <w:lang w:eastAsia="ja-JP"/>
              </w:rPr>
              <w:instrText>EQ \* jc2 \* "Font:MS Mincho" \* hps16 \o\ad(\s\up 13(</w:instrText>
            </w:r>
            <w:r w:rsidR="00DA4588" w:rsidRPr="00DA4588">
              <w:rPr>
                <w:rFonts w:ascii="MS Mincho" w:eastAsia="MS Mincho" w:hAnsi="MS Mincho" w:cs="Calibri" w:hint="eastAsia"/>
                <w:sz w:val="16"/>
                <w:lang w:eastAsia="ja-JP"/>
              </w:rPr>
              <w:instrText>ざい</w:instrText>
            </w:r>
            <w:r w:rsidR="00DA4588">
              <w:rPr>
                <w:rFonts w:eastAsia="MS Mincho" w:cs="Calibri"/>
                <w:lang w:eastAsia="ja-JP"/>
              </w:rPr>
              <w:instrText>),</w:instrText>
            </w:r>
            <w:r w:rsidR="00DA4588">
              <w:rPr>
                <w:rFonts w:eastAsia="MS Mincho" w:cs="Calibri" w:hint="eastAsia"/>
                <w:lang w:eastAsia="ja-JP"/>
              </w:rPr>
              <w:instrText>財</w:instrText>
            </w:r>
            <w:r w:rsidR="00DA4588">
              <w:rPr>
                <w:rFonts w:eastAsia="MS Mincho" w:cs="Calibri"/>
                <w:lang w:eastAsia="ja-JP"/>
              </w:rPr>
              <w:instrText>)</w:instrText>
            </w:r>
            <w:r w:rsidR="00DA4588">
              <w:rPr>
                <w:rFonts w:eastAsia="MS Mincho" w:cs="Calibri"/>
                <w:lang w:eastAsia="ja-JP"/>
              </w:rPr>
              <w:fldChar w:fldCharType="end"/>
            </w:r>
            <w:r w:rsidRPr="0089574F">
              <w:rPr>
                <w:rFonts w:eastAsia="MS Mincho" w:cs="Calibri"/>
                <w:lang w:eastAsia="ja-JP"/>
              </w:rPr>
              <w:t>産</w:t>
            </w:r>
          </w:p>
        </w:tc>
      </w:tr>
      <w:tr w:rsidR="00D84D7B" w:rsidRPr="0089574F" w14:paraId="1E0DAC77" w14:textId="77777777" w:rsidTr="00B613B3">
        <w:tc>
          <w:tcPr>
            <w:tcW w:w="4248" w:type="dxa"/>
            <w:shd w:val="clear" w:color="auto" w:fill="auto"/>
          </w:tcPr>
          <w:p w14:paraId="1C8470CB" w14:textId="14EC1028" w:rsidR="00D84D7B" w:rsidRPr="000E4F43" w:rsidRDefault="00D84D7B" w:rsidP="00682380">
            <w:pPr>
              <w:spacing w:after="0"/>
              <w:rPr>
                <w:sz w:val="20"/>
                <w:szCs w:val="20"/>
              </w:rPr>
            </w:pPr>
            <w:r w:rsidRPr="000E4F43">
              <w:rPr>
                <w:sz w:val="20"/>
                <w:szCs w:val="20"/>
              </w:rPr>
              <w:t>Aboriginal identity</w:t>
            </w:r>
          </w:p>
        </w:tc>
        <w:tc>
          <w:tcPr>
            <w:tcW w:w="4536" w:type="dxa"/>
            <w:shd w:val="clear" w:color="auto" w:fill="auto"/>
          </w:tcPr>
          <w:p w14:paraId="1FE7E374" w14:textId="77777777" w:rsidR="00D84D7B" w:rsidRPr="0089574F" w:rsidRDefault="00D84D7B" w:rsidP="00682380">
            <w:pPr>
              <w:spacing w:after="0"/>
              <w:rPr>
                <w:rFonts w:eastAsia="MS Mincho" w:cs="Calibri"/>
                <w:lang w:eastAsia="ja-JP"/>
              </w:rPr>
            </w:pPr>
            <w:proofErr w:type="spellStart"/>
            <w:r w:rsidRPr="00682380">
              <w:t>アボリジニ</w:t>
            </w:r>
            <w:proofErr w:type="spellEnd"/>
            <w:r w:rsidRPr="0089574F">
              <w:rPr>
                <w:rFonts w:eastAsia="MS Mincho" w:cs="Calibri"/>
                <w:lang w:eastAsia="ja-JP"/>
              </w:rPr>
              <w:t>のアイデンティティ</w:t>
            </w:r>
            <w:r w:rsidRPr="0089574F">
              <w:rPr>
                <w:rFonts w:eastAsia="MS Mincho" w:cs="Calibri"/>
                <w:lang w:eastAsia="ja-JP"/>
              </w:rPr>
              <w:t xml:space="preserve"> </w:t>
            </w:r>
          </w:p>
        </w:tc>
      </w:tr>
      <w:tr w:rsidR="00D84D7B" w:rsidRPr="0089574F" w14:paraId="4A3790DD" w14:textId="77777777" w:rsidTr="00B613B3">
        <w:tc>
          <w:tcPr>
            <w:tcW w:w="4248" w:type="dxa"/>
            <w:shd w:val="clear" w:color="auto" w:fill="auto"/>
          </w:tcPr>
          <w:p w14:paraId="0D9E041C" w14:textId="3F348CB9" w:rsidR="00D84D7B" w:rsidRPr="000E4F43" w:rsidRDefault="00D84D7B" w:rsidP="00682380">
            <w:pPr>
              <w:spacing w:after="0"/>
              <w:rPr>
                <w:sz w:val="20"/>
                <w:szCs w:val="20"/>
              </w:rPr>
            </w:pPr>
            <w:r w:rsidRPr="000E4F43">
              <w:rPr>
                <w:sz w:val="20"/>
                <w:szCs w:val="20"/>
              </w:rPr>
              <w:t>connection</w:t>
            </w:r>
          </w:p>
        </w:tc>
        <w:tc>
          <w:tcPr>
            <w:tcW w:w="4536" w:type="dxa"/>
            <w:shd w:val="clear" w:color="auto" w:fill="auto"/>
          </w:tcPr>
          <w:p w14:paraId="02106677" w14:textId="77777777" w:rsidR="00D84D7B" w:rsidRPr="0089574F" w:rsidRDefault="00D84D7B" w:rsidP="00682380">
            <w:pPr>
              <w:spacing w:after="0"/>
              <w:rPr>
                <w:rFonts w:eastAsia="MS Mincho" w:cs="Calibri"/>
                <w:lang w:eastAsia="ja-JP"/>
              </w:rPr>
            </w:pPr>
            <w:proofErr w:type="spellStart"/>
            <w:r w:rsidRPr="00682380">
              <w:t>つながり</w:t>
            </w:r>
            <w:proofErr w:type="spellEnd"/>
          </w:p>
        </w:tc>
      </w:tr>
      <w:tr w:rsidR="00D84D7B" w:rsidRPr="0089574F" w14:paraId="6C619D9D" w14:textId="77777777" w:rsidTr="00B613B3">
        <w:tc>
          <w:tcPr>
            <w:tcW w:w="4248" w:type="dxa"/>
            <w:shd w:val="clear" w:color="auto" w:fill="auto"/>
          </w:tcPr>
          <w:p w14:paraId="50BD3984" w14:textId="5E0765E7" w:rsidR="00D84D7B" w:rsidRPr="000E4F43" w:rsidRDefault="00D84D7B" w:rsidP="00682380">
            <w:pPr>
              <w:spacing w:after="0"/>
              <w:rPr>
                <w:sz w:val="20"/>
                <w:szCs w:val="20"/>
              </w:rPr>
            </w:pPr>
            <w:r w:rsidRPr="000E4F43">
              <w:rPr>
                <w:sz w:val="20"/>
                <w:szCs w:val="20"/>
              </w:rPr>
              <w:t>kinship</w:t>
            </w:r>
          </w:p>
        </w:tc>
        <w:tc>
          <w:tcPr>
            <w:tcW w:w="4536" w:type="dxa"/>
            <w:shd w:val="clear" w:color="auto" w:fill="auto"/>
          </w:tcPr>
          <w:p w14:paraId="06545586" w14:textId="56C97BFA" w:rsidR="00D84D7B" w:rsidRPr="0089574F" w:rsidRDefault="007C3CAE" w:rsidP="00682380">
            <w:pPr>
              <w:spacing w:after="0"/>
              <w:rPr>
                <w:rFonts w:eastAsia="MS Mincho" w:cs="Calibri"/>
                <w:lang w:eastAsia="ja-JP"/>
              </w:rPr>
            </w:pPr>
            <w:r>
              <w:rPr>
                <w:rFonts w:eastAsia="MS Mincho" w:cs="Calibri"/>
                <w:lang w:eastAsia="ja-JP"/>
              </w:rPr>
              <w:ruby>
                <w:rubyPr>
                  <w:rubyAlign w:val="distributeSpace"/>
                  <w:hps w:val="16"/>
                  <w:hpsRaise w:val="26"/>
                  <w:hpsBaseText w:val="22"/>
                  <w:lid w:val="ja-JP"/>
                </w:rubyPr>
                <w:rt>
                  <w:r w:rsidR="007C3CAE" w:rsidRPr="007C3CAE">
                    <w:rPr>
                      <w:rFonts w:ascii="MS Mincho" w:eastAsia="MS Mincho" w:hAnsi="MS Mincho" w:cs="Calibri" w:hint="eastAsia"/>
                      <w:sz w:val="16"/>
                      <w:lang w:eastAsia="ja-JP"/>
                    </w:rPr>
                    <w:t>しん</w:t>
                  </w:r>
                </w:rt>
                <w:rubyBase>
                  <w:r w:rsidR="007C3CAE">
                    <w:rPr>
                      <w:rFonts w:eastAsia="MS Mincho" w:cs="Calibri" w:hint="eastAsia"/>
                      <w:lang w:eastAsia="ja-JP"/>
                    </w:rPr>
                    <w:t>親</w:t>
                  </w:r>
                </w:rubyBase>
              </w:ruby>
            </w:r>
            <w:r>
              <w:rPr>
                <w:rFonts w:eastAsia="MS Mincho" w:cs="Calibri"/>
                <w:lang w:eastAsia="ja-JP"/>
              </w:rPr>
              <w:ruby>
                <w:rubyPr>
                  <w:rubyAlign w:val="distributeSpace"/>
                  <w:hps w:val="16"/>
                  <w:hpsRaise w:val="26"/>
                  <w:hpsBaseText w:val="22"/>
                  <w:lid w:val="ja-JP"/>
                </w:rubyPr>
                <w:rt>
                  <w:r w:rsidR="007C3CAE" w:rsidRPr="007C3CAE">
                    <w:rPr>
                      <w:rFonts w:ascii="MS Mincho" w:eastAsia="MS Mincho" w:hAnsi="MS Mincho" w:cs="Calibri" w:hint="eastAsia"/>
                      <w:sz w:val="16"/>
                      <w:lang w:eastAsia="ja-JP"/>
                    </w:rPr>
                    <w:t>ぞく</w:t>
                  </w:r>
                </w:rt>
                <w:rubyBase>
                  <w:r w:rsidR="007C3CAE">
                    <w:rPr>
                      <w:rFonts w:eastAsia="MS Mincho" w:cs="Calibri" w:hint="eastAsia"/>
                      <w:lang w:eastAsia="ja-JP"/>
                    </w:rPr>
                    <w:t>族</w:t>
                  </w:r>
                </w:rubyBase>
              </w:ruby>
            </w:r>
          </w:p>
        </w:tc>
      </w:tr>
      <w:tr w:rsidR="00D84D7B" w:rsidRPr="0089574F" w14:paraId="104C8A3C" w14:textId="77777777" w:rsidTr="00B613B3">
        <w:tc>
          <w:tcPr>
            <w:tcW w:w="4248" w:type="dxa"/>
            <w:shd w:val="clear" w:color="auto" w:fill="auto"/>
          </w:tcPr>
          <w:p w14:paraId="77E8891E" w14:textId="5CDD40CF" w:rsidR="00D84D7B" w:rsidRPr="000E4F43" w:rsidRDefault="00D84D7B" w:rsidP="00682380">
            <w:pPr>
              <w:spacing w:after="0"/>
              <w:rPr>
                <w:sz w:val="20"/>
                <w:szCs w:val="20"/>
              </w:rPr>
            </w:pPr>
            <w:r w:rsidRPr="000E4F43">
              <w:rPr>
                <w:sz w:val="20"/>
                <w:szCs w:val="20"/>
              </w:rPr>
              <w:t>reciprocity</w:t>
            </w:r>
          </w:p>
        </w:tc>
        <w:tc>
          <w:tcPr>
            <w:tcW w:w="4536" w:type="dxa"/>
            <w:shd w:val="clear" w:color="auto" w:fill="auto"/>
          </w:tcPr>
          <w:p w14:paraId="2EE1321F" w14:textId="0AA609A1" w:rsidR="00D84D7B" w:rsidRPr="0089574F" w:rsidRDefault="00D84D7B" w:rsidP="00682380">
            <w:pPr>
              <w:spacing w:after="0"/>
              <w:rPr>
                <w:rFonts w:eastAsia="MS Mincho" w:cs="Calibri"/>
                <w:lang w:eastAsia="ja-JP"/>
              </w:rPr>
            </w:pPr>
            <w:proofErr w:type="spellStart"/>
            <w:r w:rsidRPr="00682380">
              <w:t>相互関係</w:t>
            </w:r>
            <w:proofErr w:type="spellEnd"/>
          </w:p>
        </w:tc>
      </w:tr>
      <w:tr w:rsidR="00D84D7B" w:rsidRPr="0089574F" w14:paraId="5565C591" w14:textId="77777777" w:rsidTr="00B613B3">
        <w:tc>
          <w:tcPr>
            <w:tcW w:w="4248" w:type="dxa"/>
            <w:shd w:val="clear" w:color="auto" w:fill="auto"/>
          </w:tcPr>
          <w:p w14:paraId="635FD166" w14:textId="2F0C22A3" w:rsidR="00D84D7B" w:rsidRPr="000E4F43" w:rsidRDefault="00D84D7B" w:rsidP="00682380">
            <w:pPr>
              <w:spacing w:after="0"/>
              <w:rPr>
                <w:sz w:val="20"/>
                <w:szCs w:val="20"/>
              </w:rPr>
            </w:pPr>
            <w:r w:rsidRPr="000E4F43">
              <w:rPr>
                <w:sz w:val="20"/>
                <w:szCs w:val="20"/>
              </w:rPr>
              <w:t>spiritual</w:t>
            </w:r>
          </w:p>
        </w:tc>
        <w:tc>
          <w:tcPr>
            <w:tcW w:w="4536" w:type="dxa"/>
            <w:shd w:val="clear" w:color="auto" w:fill="auto"/>
          </w:tcPr>
          <w:p w14:paraId="6DF11955" w14:textId="09726669" w:rsidR="00D84D7B" w:rsidRPr="00682380" w:rsidRDefault="007C3CAE" w:rsidP="00682380">
            <w:pPr>
              <w:spacing w:after="0"/>
              <w:rPr>
                <w:rFonts w:asciiTheme="minorEastAsia" w:hAnsiTheme="minorEastAsia" w:cs="Calibri"/>
                <w:lang w:eastAsia="ja-JP"/>
              </w:rPr>
            </w:pPr>
            <w:r>
              <w:rPr>
                <w:rFonts w:asciiTheme="minorEastAsia" w:hAnsiTheme="minorEastAsia" w:cs="Calibri"/>
                <w:lang w:eastAsia="ja-JP"/>
              </w:rPr>
              <w:ruby>
                <w:rubyPr>
                  <w:rubyAlign w:val="distributeSpace"/>
                  <w:hps w:val="16"/>
                  <w:hpsRaise w:val="26"/>
                  <w:hpsBaseText w:val="22"/>
                  <w:lid w:val="ja-JP"/>
                </w:rubyPr>
                <w:rt>
                  <w:r w:rsidR="007C3CAE" w:rsidRPr="007C3CAE">
                    <w:rPr>
                      <w:rFonts w:ascii="MS Mincho" w:eastAsia="MS Mincho" w:hAnsi="MS Mincho" w:cs="Calibri"/>
                      <w:sz w:val="16"/>
                      <w:lang w:eastAsia="ja-JP"/>
                    </w:rPr>
                    <w:t>れい</w:t>
                  </w:r>
                </w:rt>
                <w:rubyBase>
                  <w:r w:rsidR="007C3CAE">
                    <w:rPr>
                      <w:rFonts w:asciiTheme="minorEastAsia" w:hAnsiTheme="minorEastAsia" w:cs="Calibri"/>
                      <w:lang w:eastAsia="ja-JP"/>
                    </w:rPr>
                    <w:t>霊</w:t>
                  </w:r>
                </w:rubyBase>
              </w:ruby>
            </w:r>
            <w:r>
              <w:rPr>
                <w:rFonts w:asciiTheme="minorEastAsia" w:hAnsiTheme="minorEastAsia" w:cs="Calibri"/>
                <w:lang w:eastAsia="ja-JP"/>
              </w:rPr>
              <w:ruby>
                <w:rubyPr>
                  <w:rubyAlign w:val="distributeSpace"/>
                  <w:hps w:val="16"/>
                  <w:hpsRaise w:val="26"/>
                  <w:hpsBaseText w:val="22"/>
                  <w:lid w:val="ja-JP"/>
                </w:rubyPr>
                <w:rt>
                  <w:r w:rsidR="007C3CAE" w:rsidRPr="007C3CAE">
                    <w:rPr>
                      <w:rFonts w:ascii="MS Mincho" w:eastAsia="MS Mincho" w:hAnsi="MS Mincho" w:cs="Calibri"/>
                      <w:sz w:val="16"/>
                      <w:lang w:eastAsia="ja-JP"/>
                    </w:rPr>
                    <w:t>てき</w:t>
                  </w:r>
                </w:rt>
                <w:rubyBase>
                  <w:r w:rsidR="007C3CAE">
                    <w:rPr>
                      <w:rFonts w:asciiTheme="minorEastAsia" w:hAnsiTheme="minorEastAsia" w:cs="Calibri"/>
                      <w:lang w:eastAsia="ja-JP"/>
                    </w:rPr>
                    <w:t>的</w:t>
                  </w:r>
                </w:rubyBase>
              </w:ruby>
            </w:r>
          </w:p>
        </w:tc>
      </w:tr>
      <w:tr w:rsidR="00D84D7B" w:rsidRPr="0089574F" w14:paraId="09D16C27" w14:textId="77777777" w:rsidTr="00B613B3">
        <w:tc>
          <w:tcPr>
            <w:tcW w:w="4248" w:type="dxa"/>
            <w:shd w:val="clear" w:color="auto" w:fill="auto"/>
          </w:tcPr>
          <w:p w14:paraId="3C5936E6" w14:textId="7F998E18" w:rsidR="00D84D7B" w:rsidRPr="000E4F43" w:rsidRDefault="00D84D7B" w:rsidP="00682380">
            <w:pPr>
              <w:spacing w:after="0"/>
              <w:rPr>
                <w:sz w:val="20"/>
                <w:szCs w:val="20"/>
              </w:rPr>
            </w:pPr>
            <w:r w:rsidRPr="000E4F43">
              <w:rPr>
                <w:sz w:val="20"/>
                <w:szCs w:val="20"/>
              </w:rPr>
              <w:t>Stolen Generations</w:t>
            </w:r>
          </w:p>
        </w:tc>
        <w:tc>
          <w:tcPr>
            <w:tcW w:w="4536" w:type="dxa"/>
            <w:shd w:val="clear" w:color="auto" w:fill="auto"/>
          </w:tcPr>
          <w:p w14:paraId="459BEC9F" w14:textId="47C3DA38" w:rsidR="00D84D7B" w:rsidRPr="00682380" w:rsidRDefault="007C3CAE" w:rsidP="00682380">
            <w:pPr>
              <w:spacing w:after="0"/>
              <w:rPr>
                <w:rFonts w:asciiTheme="minorEastAsia" w:hAnsiTheme="minorEastAsia" w:cs="Calibri"/>
                <w:lang w:eastAsia="ja-JP"/>
              </w:rPr>
            </w:pPr>
            <w:r>
              <w:rPr>
                <w:rFonts w:asciiTheme="minorEastAsia" w:hAnsiTheme="minorEastAsia" w:cs="Calibri"/>
                <w:lang w:eastAsia="ja-JP"/>
              </w:rPr>
              <w:ruby>
                <w:rubyPr>
                  <w:rubyAlign w:val="distributeSpace"/>
                  <w:hps w:val="16"/>
                  <w:hpsRaise w:val="26"/>
                  <w:hpsBaseText w:val="22"/>
                  <w:lid w:val="ja-JP"/>
                </w:rubyPr>
                <w:rt>
                  <w:r w:rsidR="007C3CAE" w:rsidRPr="007C3CAE">
                    <w:rPr>
                      <w:rFonts w:ascii="MS Mincho" w:eastAsia="MS Mincho" w:hAnsi="MS Mincho" w:cs="Calibri"/>
                      <w:sz w:val="16"/>
                      <w:lang w:eastAsia="ja-JP"/>
                    </w:rPr>
                    <w:t>ぬす</w:t>
                  </w:r>
                </w:rt>
                <w:rubyBase>
                  <w:r w:rsidR="007C3CAE">
                    <w:rPr>
                      <w:rFonts w:asciiTheme="minorEastAsia" w:hAnsiTheme="minorEastAsia" w:cs="Calibri"/>
                      <w:lang w:eastAsia="ja-JP"/>
                    </w:rPr>
                    <w:t>盗</w:t>
                  </w:r>
                </w:rubyBase>
              </w:ruby>
            </w:r>
            <w:r w:rsidR="00D84D7B" w:rsidRPr="00682380">
              <w:rPr>
                <w:rFonts w:asciiTheme="minorEastAsia" w:hAnsiTheme="minorEastAsia" w:cs="Calibri"/>
                <w:lang w:eastAsia="ja-JP"/>
              </w:rPr>
              <w:t>まれた世代</w:t>
            </w:r>
          </w:p>
        </w:tc>
      </w:tr>
    </w:tbl>
    <w:p w14:paraId="685EAED5" w14:textId="58EB9594" w:rsidR="00CF7E26" w:rsidRPr="00562DCC" w:rsidRDefault="00995997" w:rsidP="0089574F">
      <w:pPr>
        <w:pStyle w:val="SyllabusAppendixHeading4"/>
      </w:pPr>
      <w:r w:rsidRPr="00562DCC">
        <w:t xml:space="preserve">Expressions to be used in the English version, as they cannot be </w:t>
      </w:r>
      <w:proofErr w:type="gramStart"/>
      <w:r w:rsidRPr="00562DCC">
        <w:t>translated</w:t>
      </w:r>
      <w:proofErr w:type="gramEnd"/>
    </w:p>
    <w:p w14:paraId="71CA0A13" w14:textId="33706309" w:rsidR="00995997" w:rsidRPr="0089574F" w:rsidRDefault="00995997" w:rsidP="0089574F">
      <w:pPr>
        <w:pStyle w:val="SyllabusListParagraph"/>
      </w:pPr>
      <w:r w:rsidRPr="0089574F">
        <w:t>cultural safety</w:t>
      </w:r>
    </w:p>
    <w:p w14:paraId="6EF15F74" w14:textId="659C2CD2" w:rsidR="00995997" w:rsidRPr="0089574F" w:rsidRDefault="00995997" w:rsidP="0089574F">
      <w:pPr>
        <w:pStyle w:val="SyllabusListParagraph"/>
      </w:pPr>
      <w:r w:rsidRPr="0089574F">
        <w:t>sovereignty</w:t>
      </w:r>
    </w:p>
    <w:p w14:paraId="3CE7DC5A" w14:textId="30F9436B" w:rsidR="00995997" w:rsidRPr="0089574F" w:rsidRDefault="00995997" w:rsidP="0089574F">
      <w:pPr>
        <w:pStyle w:val="SyllabusListParagraph"/>
      </w:pPr>
      <w:r w:rsidRPr="0089574F">
        <w:t>on-Country</w:t>
      </w:r>
    </w:p>
    <w:p w14:paraId="25FD423D" w14:textId="6BD3A1F6" w:rsidR="00995997" w:rsidRPr="0089574F" w:rsidRDefault="00995997" w:rsidP="0089574F">
      <w:pPr>
        <w:pStyle w:val="SyllabusListParagraph"/>
      </w:pPr>
      <w:r w:rsidRPr="0089574F">
        <w:t>off-Country</w:t>
      </w:r>
    </w:p>
    <w:p w14:paraId="7FE2D3F5" w14:textId="667512BE" w:rsidR="00995997" w:rsidRPr="0089574F" w:rsidRDefault="00995997" w:rsidP="0089574F">
      <w:pPr>
        <w:pStyle w:val="SyllabusListParagraph"/>
      </w:pPr>
      <w:r w:rsidRPr="0089574F">
        <w:t>self-determination</w:t>
      </w:r>
    </w:p>
    <w:p w14:paraId="3BEA47E1" w14:textId="345CEBED" w:rsidR="00995997" w:rsidRPr="0089574F" w:rsidRDefault="00995997" w:rsidP="0089574F">
      <w:pPr>
        <w:pStyle w:val="SyllabusListParagraph"/>
      </w:pPr>
      <w:r w:rsidRPr="0089574F">
        <w:t>Dreaming story</w:t>
      </w:r>
    </w:p>
    <w:p w14:paraId="25D44F8B" w14:textId="016BCF02" w:rsidR="00995997" w:rsidRDefault="00995997" w:rsidP="0089574F">
      <w:pPr>
        <w:pStyle w:val="SyllabusListParagraph"/>
      </w:pPr>
      <w:r w:rsidRPr="0089574F">
        <w:t>custodians/traditional owners</w:t>
      </w:r>
    </w:p>
    <w:p w14:paraId="0209F1CB" w14:textId="528DB03B" w:rsidR="0089574F" w:rsidRDefault="0089574F">
      <w:r>
        <w:br w:type="page"/>
      </w:r>
    </w:p>
    <w:p w14:paraId="1AFFC2E1" w14:textId="69601C43" w:rsidR="00995997" w:rsidRPr="00562DCC" w:rsidRDefault="00995997" w:rsidP="007550B4">
      <w:pPr>
        <w:pStyle w:val="SyllabusAppendixHeading3"/>
      </w:pPr>
      <w:r w:rsidRPr="00562DCC">
        <w:lastRenderedPageBreak/>
        <w:t xml:space="preserve">Words and expressions to be used in reference to </w:t>
      </w:r>
      <w:proofErr w:type="gramStart"/>
      <w:r w:rsidRPr="00562DCC">
        <w:t>disability</w:t>
      </w:r>
      <w:proofErr w:type="gramEnd"/>
    </w:p>
    <w:tbl>
      <w:tblPr>
        <w:tblW w:w="5000" w:type="pct"/>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Layout w:type="fixed"/>
        <w:tblCellMar>
          <w:top w:w="57" w:type="dxa"/>
          <w:bottom w:w="57" w:type="dxa"/>
        </w:tblCellMar>
        <w:tblLook w:val="0000" w:firstRow="0" w:lastRow="0" w:firstColumn="0" w:lastColumn="0" w:noHBand="0" w:noVBand="0"/>
      </w:tblPr>
      <w:tblGrid>
        <w:gridCol w:w="4530"/>
        <w:gridCol w:w="4530"/>
      </w:tblGrid>
      <w:tr w:rsidR="00BD2E9E" w:rsidRPr="0089574F" w14:paraId="20604916" w14:textId="77777777" w:rsidTr="0089574F">
        <w:trPr>
          <w:trHeight w:val="103"/>
        </w:trPr>
        <w:tc>
          <w:tcPr>
            <w:tcW w:w="3508" w:type="dxa"/>
            <w:tcBorders>
              <w:right w:val="single" w:sz="4" w:space="0" w:color="FFFFFF" w:themeColor="background1"/>
            </w:tcBorders>
            <w:shd w:val="clear" w:color="auto" w:fill="9688BE"/>
          </w:tcPr>
          <w:p w14:paraId="6EE01105" w14:textId="77777777" w:rsidR="00BD2E9E" w:rsidRPr="00DF4D71" w:rsidRDefault="00BD2E9E" w:rsidP="0089574F">
            <w:pPr>
              <w:autoSpaceDE w:val="0"/>
              <w:autoSpaceDN w:val="0"/>
              <w:adjustRightInd w:val="0"/>
              <w:spacing w:after="0"/>
              <w:rPr>
                <w:rFonts w:eastAsia="MS Mincho" w:cs="Calibri"/>
                <w:color w:val="FFFFFF"/>
                <w:sz w:val="20"/>
                <w:szCs w:val="20"/>
              </w:rPr>
            </w:pPr>
            <w:bookmarkStart w:id="92" w:name="_Hlk160200276"/>
            <w:r w:rsidRPr="00DF4D71">
              <w:rPr>
                <w:rFonts w:eastAsia="MS Mincho" w:cs="Calibri"/>
                <w:b/>
                <w:bCs/>
                <w:color w:val="FFFFFF"/>
                <w:sz w:val="20"/>
                <w:szCs w:val="20"/>
              </w:rPr>
              <w:t xml:space="preserve">Word/expression </w:t>
            </w:r>
          </w:p>
        </w:tc>
        <w:tc>
          <w:tcPr>
            <w:tcW w:w="3508" w:type="dxa"/>
            <w:tcBorders>
              <w:left w:val="single" w:sz="4" w:space="0" w:color="FFFFFF" w:themeColor="background1"/>
            </w:tcBorders>
            <w:shd w:val="clear" w:color="auto" w:fill="9688BE"/>
          </w:tcPr>
          <w:p w14:paraId="24F9DB56" w14:textId="77777777" w:rsidR="00BD2E9E" w:rsidRPr="0089574F" w:rsidRDefault="00BD2E9E" w:rsidP="0089574F">
            <w:pPr>
              <w:autoSpaceDE w:val="0"/>
              <w:autoSpaceDN w:val="0"/>
              <w:adjustRightInd w:val="0"/>
              <w:spacing w:after="0"/>
              <w:rPr>
                <w:rFonts w:eastAsia="MS Mincho" w:cs="Calibri"/>
                <w:color w:val="FFFFFF"/>
              </w:rPr>
            </w:pPr>
            <w:r w:rsidRPr="00DF4D71">
              <w:rPr>
                <w:rFonts w:eastAsia="MS Mincho" w:cs="Calibri"/>
                <w:b/>
                <w:bCs/>
                <w:color w:val="FFFFFF"/>
                <w:sz w:val="20"/>
                <w:szCs w:val="20"/>
              </w:rPr>
              <w:t>Translation</w:t>
            </w:r>
            <w:r w:rsidRPr="0089574F">
              <w:rPr>
                <w:rFonts w:eastAsia="MS Mincho" w:cs="Calibri"/>
                <w:b/>
                <w:bCs/>
                <w:color w:val="FFFFFF"/>
              </w:rPr>
              <w:t xml:space="preserve"> </w:t>
            </w:r>
          </w:p>
        </w:tc>
      </w:tr>
      <w:tr w:rsidR="00BD2E9E" w:rsidRPr="0089574F" w14:paraId="60E197E6" w14:textId="77777777" w:rsidTr="0089574F">
        <w:trPr>
          <w:trHeight w:val="163"/>
        </w:trPr>
        <w:tc>
          <w:tcPr>
            <w:tcW w:w="3508" w:type="dxa"/>
          </w:tcPr>
          <w:p w14:paraId="28E0987A" w14:textId="77777777" w:rsidR="00BD2E9E" w:rsidRPr="00DF4D71" w:rsidRDefault="00BD2E9E" w:rsidP="0089574F">
            <w:pPr>
              <w:autoSpaceDE w:val="0"/>
              <w:autoSpaceDN w:val="0"/>
              <w:adjustRightInd w:val="0"/>
              <w:spacing w:after="0"/>
              <w:rPr>
                <w:rFonts w:eastAsia="MS Mincho" w:cs="Calibri"/>
                <w:color w:val="000000"/>
                <w:sz w:val="20"/>
                <w:szCs w:val="20"/>
              </w:rPr>
            </w:pPr>
            <w:r w:rsidRPr="00DF4D71">
              <w:rPr>
                <w:rFonts w:eastAsia="MS Mincho" w:cs="Calibri"/>
                <w:color w:val="000000"/>
                <w:sz w:val="20"/>
                <w:szCs w:val="20"/>
              </w:rPr>
              <w:t xml:space="preserve">disability </w:t>
            </w:r>
          </w:p>
        </w:tc>
        <w:tc>
          <w:tcPr>
            <w:tcW w:w="3508" w:type="dxa"/>
          </w:tcPr>
          <w:p w14:paraId="4B463EBC" w14:textId="47FBDAAF" w:rsidR="00BD2E9E" w:rsidRPr="0089574F" w:rsidRDefault="007C3CAE" w:rsidP="0089574F">
            <w:pPr>
              <w:autoSpaceDE w:val="0"/>
              <w:autoSpaceDN w:val="0"/>
              <w:adjustRightInd w:val="0"/>
              <w:spacing w:after="0"/>
              <w:rPr>
                <w:rFonts w:eastAsia="MS Mincho" w:cs="Calibri"/>
                <w:color w:val="000000"/>
              </w:rPr>
            </w:pPr>
            <w:r>
              <w:rPr>
                <w:rFonts w:eastAsia="MS Mincho" w:cs="Calibri"/>
                <w:lang w:eastAsia="ja-JP"/>
              </w:rPr>
              <w:ruby>
                <w:rubyPr>
                  <w:rubyAlign w:val="distributeSpace"/>
                  <w:hps w:val="16"/>
                  <w:hpsRaise w:val="26"/>
                  <w:hpsBaseText w:val="22"/>
                  <w:lid w:val="ja-JP"/>
                </w:rubyPr>
                <w:rt>
                  <w:r w:rsidR="007C3CAE" w:rsidRPr="007C3CAE">
                    <w:rPr>
                      <w:rFonts w:ascii="MS Mincho" w:eastAsia="MS Mincho" w:hAnsi="MS Mincho" w:cs="Calibri" w:hint="eastAsia"/>
                      <w:sz w:val="16"/>
                      <w:lang w:eastAsia="ja-JP"/>
                    </w:rPr>
                    <w:t>しょうがい</w:t>
                  </w:r>
                </w:rt>
                <w:rubyBase>
                  <w:r w:rsidR="007C3CAE">
                    <w:rPr>
                      <w:rFonts w:eastAsia="MS Mincho" w:cs="Calibri" w:hint="eastAsia"/>
                      <w:lang w:eastAsia="ja-JP"/>
                    </w:rPr>
                    <w:t>障害</w:t>
                  </w:r>
                </w:rubyBase>
              </w:ruby>
            </w:r>
          </w:p>
        </w:tc>
      </w:tr>
      <w:tr w:rsidR="00BD2E9E" w:rsidRPr="0089574F" w14:paraId="1AB6801F" w14:textId="77777777" w:rsidTr="0089574F">
        <w:trPr>
          <w:trHeight w:val="177"/>
        </w:trPr>
        <w:tc>
          <w:tcPr>
            <w:tcW w:w="3508" w:type="dxa"/>
          </w:tcPr>
          <w:p w14:paraId="498D3815" w14:textId="77777777" w:rsidR="00BD2E9E" w:rsidRPr="00DF4D71" w:rsidRDefault="00BD2E9E" w:rsidP="0089574F">
            <w:pPr>
              <w:autoSpaceDE w:val="0"/>
              <w:autoSpaceDN w:val="0"/>
              <w:adjustRightInd w:val="0"/>
              <w:spacing w:after="0"/>
              <w:rPr>
                <w:rFonts w:eastAsia="MS Mincho" w:cs="Calibri"/>
                <w:color w:val="000000"/>
                <w:sz w:val="20"/>
                <w:szCs w:val="20"/>
              </w:rPr>
            </w:pPr>
            <w:r w:rsidRPr="00DF4D71">
              <w:rPr>
                <w:rFonts w:eastAsia="MS Mincho" w:cs="Calibri"/>
                <w:color w:val="000000"/>
                <w:sz w:val="20"/>
                <w:szCs w:val="20"/>
              </w:rPr>
              <w:t xml:space="preserve">disabled person </w:t>
            </w:r>
          </w:p>
        </w:tc>
        <w:tc>
          <w:tcPr>
            <w:tcW w:w="3508" w:type="dxa"/>
          </w:tcPr>
          <w:p w14:paraId="49AD5C30" w14:textId="6D5948D5" w:rsidR="00BD2E9E" w:rsidRPr="0089574F" w:rsidRDefault="007C3CAE" w:rsidP="0089574F">
            <w:pPr>
              <w:autoSpaceDE w:val="0"/>
              <w:autoSpaceDN w:val="0"/>
              <w:adjustRightInd w:val="0"/>
              <w:spacing w:after="0"/>
              <w:rPr>
                <w:rFonts w:eastAsia="MS Mincho" w:cs="Calibri"/>
                <w:color w:val="000000"/>
                <w:lang w:eastAsia="ja-JP"/>
              </w:rPr>
            </w:pPr>
            <w:r>
              <w:rPr>
                <w:rFonts w:eastAsia="MS Mincho" w:cs="Calibri"/>
                <w:lang w:eastAsia="ja-JP"/>
              </w:rPr>
              <w:ruby>
                <w:rubyPr>
                  <w:rubyAlign w:val="distributeSpace"/>
                  <w:hps w:val="16"/>
                  <w:hpsRaise w:val="26"/>
                  <w:hpsBaseText w:val="22"/>
                  <w:lid w:val="ja-JP"/>
                </w:rubyPr>
                <w:rt>
                  <w:r w:rsidR="007C3CAE" w:rsidRPr="007C3CAE">
                    <w:rPr>
                      <w:rFonts w:ascii="MS Mincho" w:eastAsia="MS Mincho" w:hAnsi="MS Mincho" w:cs="Calibri" w:hint="eastAsia"/>
                      <w:sz w:val="16"/>
                      <w:lang w:eastAsia="ja-JP"/>
                    </w:rPr>
                    <w:t>しょうがいしゃ</w:t>
                  </w:r>
                </w:rt>
                <w:rubyBase>
                  <w:r w:rsidR="007C3CAE">
                    <w:rPr>
                      <w:rFonts w:eastAsia="MS Mincho" w:cs="Calibri" w:hint="eastAsia"/>
                      <w:lang w:eastAsia="ja-JP"/>
                    </w:rPr>
                    <w:t>障害者</w:t>
                  </w:r>
                </w:rubyBase>
              </w:ruby>
            </w:r>
          </w:p>
        </w:tc>
      </w:tr>
      <w:tr w:rsidR="00BD2E9E" w:rsidRPr="0089574F" w14:paraId="119EFFEB" w14:textId="77777777" w:rsidTr="0089574F">
        <w:trPr>
          <w:trHeight w:val="177"/>
        </w:trPr>
        <w:tc>
          <w:tcPr>
            <w:tcW w:w="3508" w:type="dxa"/>
          </w:tcPr>
          <w:p w14:paraId="665DE134" w14:textId="77777777" w:rsidR="00BD2E9E" w:rsidRPr="00DF4D71" w:rsidRDefault="00BD2E9E" w:rsidP="0089574F">
            <w:pPr>
              <w:autoSpaceDE w:val="0"/>
              <w:autoSpaceDN w:val="0"/>
              <w:adjustRightInd w:val="0"/>
              <w:spacing w:after="0"/>
              <w:rPr>
                <w:rFonts w:eastAsia="MS Mincho" w:cs="Calibri"/>
                <w:color w:val="1F1F1E"/>
                <w:sz w:val="20"/>
                <w:szCs w:val="20"/>
              </w:rPr>
            </w:pPr>
            <w:r w:rsidRPr="00DF4D71">
              <w:rPr>
                <w:rFonts w:eastAsia="MS Mincho" w:cs="Calibri"/>
                <w:color w:val="1F1F1E"/>
                <w:sz w:val="20"/>
                <w:szCs w:val="20"/>
              </w:rPr>
              <w:t xml:space="preserve">learning disability </w:t>
            </w:r>
          </w:p>
        </w:tc>
        <w:tc>
          <w:tcPr>
            <w:tcW w:w="3508" w:type="dxa"/>
          </w:tcPr>
          <w:p w14:paraId="3A956DB8" w14:textId="06713C24" w:rsidR="00BD2E9E" w:rsidRPr="0089574F" w:rsidRDefault="007C3CAE" w:rsidP="0089574F">
            <w:pPr>
              <w:autoSpaceDE w:val="0"/>
              <w:autoSpaceDN w:val="0"/>
              <w:adjustRightInd w:val="0"/>
              <w:spacing w:after="0"/>
              <w:rPr>
                <w:rFonts w:eastAsia="MS Mincho" w:cs="Calibri"/>
                <w:color w:val="000000"/>
                <w:lang w:eastAsia="ja-JP"/>
              </w:rPr>
            </w:pPr>
            <w:r>
              <w:rPr>
                <w:rFonts w:eastAsia="MS Mincho" w:cs="Calibri"/>
                <w:lang w:eastAsia="ja-JP"/>
              </w:rPr>
              <w:ruby>
                <w:rubyPr>
                  <w:rubyAlign w:val="distributeSpace"/>
                  <w:hps w:val="16"/>
                  <w:hpsRaise w:val="26"/>
                  <w:hpsBaseText w:val="22"/>
                  <w:lid w:val="ja-JP"/>
                </w:rubyPr>
                <w:rt>
                  <w:r w:rsidR="007C3CAE" w:rsidRPr="007C3CAE">
                    <w:rPr>
                      <w:rFonts w:ascii="MS Mincho" w:eastAsia="MS Mincho" w:hAnsi="MS Mincho" w:cs="Calibri" w:hint="eastAsia"/>
                      <w:sz w:val="16"/>
                      <w:lang w:eastAsia="ja-JP"/>
                    </w:rPr>
                    <w:t>がくしゅうしょうがい</w:t>
                  </w:r>
                </w:rt>
                <w:rubyBase>
                  <w:r w:rsidR="007C3CAE">
                    <w:rPr>
                      <w:rFonts w:eastAsia="MS Mincho" w:cs="Calibri" w:hint="eastAsia"/>
                      <w:lang w:eastAsia="ja-JP"/>
                    </w:rPr>
                    <w:t>学習障害</w:t>
                  </w:r>
                </w:rubyBase>
              </w:ruby>
            </w:r>
            <w:r w:rsidR="00BD2E9E" w:rsidRPr="0089574F">
              <w:rPr>
                <w:rFonts w:eastAsia="MS Mincho" w:cs="Calibri"/>
                <w:color w:val="000000"/>
                <w:lang w:eastAsia="ja-JP"/>
              </w:rPr>
              <w:t xml:space="preserve"> </w:t>
            </w:r>
          </w:p>
        </w:tc>
      </w:tr>
      <w:tr w:rsidR="00BD2E9E" w:rsidRPr="0089574F" w14:paraId="5001F068" w14:textId="77777777" w:rsidTr="0089574F">
        <w:trPr>
          <w:trHeight w:val="163"/>
        </w:trPr>
        <w:tc>
          <w:tcPr>
            <w:tcW w:w="3508" w:type="dxa"/>
          </w:tcPr>
          <w:p w14:paraId="1BCC8635" w14:textId="77777777" w:rsidR="00BD2E9E" w:rsidRPr="00DF4D71" w:rsidRDefault="00BD2E9E" w:rsidP="0089574F">
            <w:pPr>
              <w:autoSpaceDE w:val="0"/>
              <w:autoSpaceDN w:val="0"/>
              <w:adjustRightInd w:val="0"/>
              <w:spacing w:after="0"/>
              <w:rPr>
                <w:rFonts w:eastAsia="MS Mincho" w:cs="Calibri"/>
                <w:color w:val="000000"/>
                <w:sz w:val="20"/>
                <w:szCs w:val="20"/>
              </w:rPr>
            </w:pPr>
            <w:r w:rsidRPr="00DF4D71">
              <w:rPr>
                <w:rFonts w:eastAsia="MS Mincho" w:cs="Calibri"/>
                <w:color w:val="000000"/>
                <w:sz w:val="20"/>
                <w:szCs w:val="20"/>
              </w:rPr>
              <w:t xml:space="preserve">deaf </w:t>
            </w:r>
          </w:p>
        </w:tc>
        <w:tc>
          <w:tcPr>
            <w:tcW w:w="3508" w:type="dxa"/>
          </w:tcPr>
          <w:p w14:paraId="10455CB3" w14:textId="5215FD6C" w:rsidR="00BD2E9E" w:rsidRPr="0089574F" w:rsidRDefault="00BD2E9E" w:rsidP="0089574F">
            <w:pPr>
              <w:autoSpaceDE w:val="0"/>
              <w:autoSpaceDN w:val="0"/>
              <w:adjustRightInd w:val="0"/>
              <w:spacing w:after="0"/>
              <w:rPr>
                <w:rFonts w:eastAsia="MS Mincho" w:cs="Calibri"/>
                <w:color w:val="000000"/>
                <w:lang w:eastAsia="ja-JP"/>
              </w:rPr>
            </w:pPr>
            <w:r w:rsidRPr="0089574F">
              <w:rPr>
                <w:rFonts w:eastAsia="MS Mincho" w:cs="Calibri"/>
                <w:color w:val="000000"/>
                <w:lang w:eastAsia="ja-JP"/>
              </w:rPr>
              <w:t>耳</w:t>
            </w:r>
            <w:r w:rsidR="007C3CAE" w:rsidRPr="0089574F">
              <w:rPr>
                <w:rFonts w:eastAsia="MS Mincho" w:cs="Calibri" w:hint="eastAsia"/>
                <w:color w:val="000000"/>
                <w:lang w:eastAsia="ja-JP"/>
              </w:rPr>
              <w:t>の不自由な、耳が</w:t>
            </w:r>
            <w:r w:rsidR="007C3CAE">
              <w:rPr>
                <w:rFonts w:eastAsia="MS Mincho" w:cs="Calibri"/>
                <w:color w:val="000000"/>
                <w:lang w:eastAsia="ja-JP"/>
              </w:rPr>
              <w:fldChar w:fldCharType="begin"/>
            </w:r>
            <w:r w:rsidR="007C3CAE">
              <w:rPr>
                <w:rFonts w:eastAsia="MS Mincho" w:cs="Calibri"/>
                <w:color w:val="000000"/>
                <w:lang w:eastAsia="ja-JP"/>
              </w:rPr>
              <w:instrText>EQ \* jc2 \* "Font:MS Mincho" \* hps16 \o\ad(\s\up 13(</w:instrText>
            </w:r>
            <w:r w:rsidR="007C3CAE" w:rsidRPr="007C3CAE">
              <w:rPr>
                <w:rFonts w:ascii="MS Mincho" w:eastAsia="MS Mincho" w:hAnsi="MS Mincho" w:cs="Calibri" w:hint="eastAsia"/>
                <w:color w:val="000000"/>
                <w:sz w:val="16"/>
                <w:lang w:eastAsia="ja-JP"/>
              </w:rPr>
              <w:instrText>とお</w:instrText>
            </w:r>
            <w:r w:rsidR="007C3CAE">
              <w:rPr>
                <w:rFonts w:eastAsia="MS Mincho" w:cs="Calibri"/>
                <w:color w:val="000000"/>
                <w:lang w:eastAsia="ja-JP"/>
              </w:rPr>
              <w:instrText>),</w:instrText>
            </w:r>
            <w:r w:rsidR="007C3CAE">
              <w:rPr>
                <w:rFonts w:eastAsia="MS Mincho" w:cs="Calibri" w:hint="eastAsia"/>
                <w:color w:val="000000"/>
                <w:lang w:eastAsia="ja-JP"/>
              </w:rPr>
              <w:instrText>遠</w:instrText>
            </w:r>
            <w:r w:rsidR="007C3CAE">
              <w:rPr>
                <w:rFonts w:eastAsia="MS Mincho" w:cs="Calibri"/>
                <w:color w:val="000000"/>
                <w:lang w:eastAsia="ja-JP"/>
              </w:rPr>
              <w:instrText>)</w:instrText>
            </w:r>
            <w:r w:rsidR="007C3CAE">
              <w:rPr>
                <w:rFonts w:eastAsia="MS Mincho" w:cs="Calibri"/>
                <w:color w:val="000000"/>
                <w:lang w:eastAsia="ja-JP"/>
              </w:rPr>
              <w:fldChar w:fldCharType="end"/>
            </w:r>
            <w:r w:rsidR="007C3CAE" w:rsidRPr="0089574F">
              <w:rPr>
                <w:rFonts w:eastAsia="MS Mincho" w:cs="Calibri" w:hint="eastAsia"/>
                <w:color w:val="000000"/>
                <w:lang w:eastAsia="ja-JP"/>
              </w:rPr>
              <w:t>い</w:t>
            </w:r>
          </w:p>
        </w:tc>
      </w:tr>
      <w:tr w:rsidR="00BD2E9E" w:rsidRPr="0089574F" w14:paraId="7BA5FA84" w14:textId="77777777" w:rsidTr="0089574F">
        <w:trPr>
          <w:trHeight w:val="164"/>
        </w:trPr>
        <w:tc>
          <w:tcPr>
            <w:tcW w:w="3508" w:type="dxa"/>
          </w:tcPr>
          <w:p w14:paraId="75709427" w14:textId="77777777" w:rsidR="00BD2E9E" w:rsidRPr="00DF4D71" w:rsidRDefault="00BD2E9E" w:rsidP="0089574F">
            <w:pPr>
              <w:autoSpaceDE w:val="0"/>
              <w:autoSpaceDN w:val="0"/>
              <w:adjustRightInd w:val="0"/>
              <w:spacing w:after="0"/>
              <w:rPr>
                <w:rFonts w:eastAsia="MS Mincho" w:cs="Calibri"/>
                <w:color w:val="1F1F1E"/>
                <w:sz w:val="20"/>
                <w:szCs w:val="20"/>
              </w:rPr>
            </w:pPr>
            <w:r w:rsidRPr="00DF4D71">
              <w:rPr>
                <w:rFonts w:eastAsia="MS Mincho" w:cs="Calibri"/>
                <w:color w:val="1F1F1E"/>
                <w:sz w:val="20"/>
                <w:szCs w:val="20"/>
              </w:rPr>
              <w:t xml:space="preserve">hearing impairment </w:t>
            </w:r>
          </w:p>
        </w:tc>
        <w:tc>
          <w:tcPr>
            <w:tcW w:w="3508" w:type="dxa"/>
          </w:tcPr>
          <w:p w14:paraId="7AF09C38" w14:textId="730490EF" w:rsidR="00BD2E9E" w:rsidRPr="0089574F" w:rsidRDefault="007C3CAE" w:rsidP="0089574F">
            <w:pPr>
              <w:autoSpaceDE w:val="0"/>
              <w:autoSpaceDN w:val="0"/>
              <w:adjustRightInd w:val="0"/>
              <w:spacing w:after="0"/>
              <w:rPr>
                <w:rFonts w:ascii="MS Mincho" w:eastAsia="MS Mincho" w:hAnsi="MS Mincho" w:cs="Calibri"/>
                <w:color w:val="000000"/>
                <w:lang w:eastAsia="ja-JP"/>
              </w:rPr>
            </w:pPr>
            <w:r>
              <w:rPr>
                <w:rFonts w:ascii="MS Mincho" w:eastAsia="MS Mincho" w:hAnsi="MS Mincho" w:cs="Calibri"/>
                <w:lang w:eastAsia="ja-JP"/>
              </w:rPr>
              <w:ruby>
                <w:rubyPr>
                  <w:rubyAlign w:val="distributeSpace"/>
                  <w:hps w:val="16"/>
                  <w:hpsRaise w:val="26"/>
                  <w:hpsBaseText w:val="22"/>
                  <w:lid w:val="ja-JP"/>
                </w:rubyPr>
                <w:rt>
                  <w:r w:rsidR="007C3CAE" w:rsidRPr="007C3CAE">
                    <w:rPr>
                      <w:rFonts w:ascii="MS Mincho" w:eastAsia="MS Mincho" w:hAnsi="MS Mincho" w:cs="Calibri"/>
                      <w:sz w:val="16"/>
                      <w:lang w:eastAsia="ja-JP"/>
                    </w:rPr>
                    <w:t>ちょうかくしょうがい</w:t>
                  </w:r>
                </w:rt>
                <w:rubyBase>
                  <w:r w:rsidR="007C3CAE">
                    <w:rPr>
                      <w:rFonts w:ascii="MS Mincho" w:eastAsia="MS Mincho" w:hAnsi="MS Mincho" w:cs="Calibri"/>
                      <w:lang w:eastAsia="ja-JP"/>
                    </w:rPr>
                    <w:t>聴覚障害</w:t>
                  </w:r>
                </w:rubyBase>
              </w:ruby>
            </w:r>
          </w:p>
        </w:tc>
      </w:tr>
      <w:tr w:rsidR="00BD2E9E" w:rsidRPr="0089574F" w14:paraId="55621C7B" w14:textId="77777777" w:rsidTr="0089574F">
        <w:trPr>
          <w:trHeight w:val="163"/>
        </w:trPr>
        <w:tc>
          <w:tcPr>
            <w:tcW w:w="3508" w:type="dxa"/>
          </w:tcPr>
          <w:p w14:paraId="298882A1" w14:textId="77777777" w:rsidR="00BD2E9E" w:rsidRPr="00DF4D71" w:rsidRDefault="00BD2E9E" w:rsidP="0089574F">
            <w:pPr>
              <w:autoSpaceDE w:val="0"/>
              <w:autoSpaceDN w:val="0"/>
              <w:adjustRightInd w:val="0"/>
              <w:spacing w:after="0"/>
              <w:rPr>
                <w:rFonts w:eastAsia="MS Mincho" w:cs="Calibri"/>
                <w:color w:val="000000"/>
                <w:sz w:val="20"/>
                <w:szCs w:val="20"/>
              </w:rPr>
            </w:pPr>
            <w:r w:rsidRPr="00DF4D71">
              <w:rPr>
                <w:rFonts w:eastAsia="MS Mincho" w:cs="Calibri"/>
                <w:color w:val="000000"/>
                <w:sz w:val="20"/>
                <w:szCs w:val="20"/>
              </w:rPr>
              <w:t xml:space="preserve">blind </w:t>
            </w:r>
          </w:p>
        </w:tc>
        <w:tc>
          <w:tcPr>
            <w:tcW w:w="3508" w:type="dxa"/>
          </w:tcPr>
          <w:p w14:paraId="75082AE2" w14:textId="557AC064" w:rsidR="00BD2E9E" w:rsidRPr="0089574F" w:rsidRDefault="00BD2E9E" w:rsidP="0089574F">
            <w:pPr>
              <w:autoSpaceDE w:val="0"/>
              <w:autoSpaceDN w:val="0"/>
              <w:adjustRightInd w:val="0"/>
              <w:spacing w:after="0"/>
              <w:rPr>
                <w:rFonts w:eastAsia="MS Mincho" w:cs="Calibri"/>
                <w:color w:val="000000"/>
                <w:lang w:eastAsia="ja-JP"/>
              </w:rPr>
            </w:pPr>
            <w:r w:rsidRPr="0089574F">
              <w:rPr>
                <w:rFonts w:eastAsia="MS Mincho" w:cs="Calibri"/>
                <w:color w:val="000000"/>
                <w:lang w:eastAsia="ja-JP"/>
              </w:rPr>
              <w:t>目の不自由な、</w:t>
            </w:r>
            <w:r w:rsidR="007C3CAE">
              <w:rPr>
                <w:rFonts w:eastAsia="MS Mincho" w:cs="Calibri"/>
                <w:color w:val="000000"/>
                <w:lang w:eastAsia="ja-JP"/>
              </w:rPr>
              <w:fldChar w:fldCharType="begin"/>
            </w:r>
            <w:r w:rsidR="007C3CAE">
              <w:rPr>
                <w:rFonts w:eastAsia="MS Mincho" w:cs="Calibri"/>
                <w:color w:val="000000"/>
                <w:lang w:eastAsia="ja-JP"/>
              </w:rPr>
              <w:instrText>EQ \* jc2 \* "Font:MS Mincho" \* hps16 \o\ad(\s\up 13(</w:instrText>
            </w:r>
            <w:r w:rsidR="007C3CAE" w:rsidRPr="007C3CAE">
              <w:rPr>
                <w:rFonts w:ascii="MS Mincho" w:eastAsia="MS Mincho" w:hAnsi="MS Mincho" w:cs="Calibri" w:hint="eastAsia"/>
                <w:color w:val="000000"/>
                <w:sz w:val="16"/>
                <w:lang w:eastAsia="ja-JP"/>
              </w:rPr>
              <w:instrText>もう</w:instrText>
            </w:r>
            <w:r w:rsidR="007C3CAE">
              <w:rPr>
                <w:rFonts w:eastAsia="MS Mincho" w:cs="Calibri"/>
                <w:color w:val="000000"/>
                <w:lang w:eastAsia="ja-JP"/>
              </w:rPr>
              <w:instrText>),</w:instrText>
            </w:r>
            <w:r w:rsidR="007C3CAE">
              <w:rPr>
                <w:rFonts w:eastAsia="MS Mincho" w:cs="Calibri" w:hint="eastAsia"/>
                <w:color w:val="000000"/>
                <w:lang w:eastAsia="ja-JP"/>
              </w:rPr>
              <w:instrText>盲</w:instrText>
            </w:r>
            <w:r w:rsidR="007C3CAE">
              <w:rPr>
                <w:rFonts w:eastAsia="MS Mincho" w:cs="Calibri"/>
                <w:color w:val="000000"/>
                <w:lang w:eastAsia="ja-JP"/>
              </w:rPr>
              <w:instrText>)</w:instrText>
            </w:r>
            <w:r w:rsidR="007C3CAE">
              <w:rPr>
                <w:rFonts w:eastAsia="MS Mincho" w:cs="Calibri"/>
                <w:color w:val="000000"/>
                <w:lang w:eastAsia="ja-JP"/>
              </w:rPr>
              <w:fldChar w:fldCharType="end"/>
            </w:r>
            <w:r w:rsidRPr="0089574F">
              <w:rPr>
                <w:rFonts w:eastAsia="MS Mincho" w:cs="Calibri"/>
                <w:color w:val="000000"/>
                <w:lang w:eastAsia="ja-JP"/>
              </w:rPr>
              <w:t>目の</w:t>
            </w:r>
            <w:r w:rsidRPr="0089574F">
              <w:rPr>
                <w:rFonts w:eastAsia="MS Mincho" w:cs="Calibri"/>
                <w:color w:val="000000"/>
                <w:lang w:eastAsia="ja-JP"/>
              </w:rPr>
              <w:t xml:space="preserve"> </w:t>
            </w:r>
          </w:p>
        </w:tc>
      </w:tr>
      <w:tr w:rsidR="00BD2E9E" w:rsidRPr="0089574F" w14:paraId="4A6AD2C8" w14:textId="77777777" w:rsidTr="0089574F">
        <w:trPr>
          <w:trHeight w:val="357"/>
        </w:trPr>
        <w:tc>
          <w:tcPr>
            <w:tcW w:w="3508" w:type="dxa"/>
          </w:tcPr>
          <w:p w14:paraId="2FEB889B" w14:textId="77777777" w:rsidR="00BD2E9E" w:rsidRPr="00DF4D71" w:rsidRDefault="00BD2E9E" w:rsidP="0089574F">
            <w:pPr>
              <w:autoSpaceDE w:val="0"/>
              <w:autoSpaceDN w:val="0"/>
              <w:adjustRightInd w:val="0"/>
              <w:spacing w:after="0"/>
              <w:rPr>
                <w:rFonts w:eastAsia="MS Mincho" w:cs="Calibri"/>
                <w:color w:val="000000"/>
                <w:sz w:val="20"/>
                <w:szCs w:val="20"/>
              </w:rPr>
            </w:pPr>
            <w:r w:rsidRPr="00DF4D71">
              <w:rPr>
                <w:rFonts w:eastAsia="MS Mincho" w:cs="Calibri"/>
                <w:color w:val="000000"/>
                <w:sz w:val="20"/>
                <w:szCs w:val="20"/>
              </w:rPr>
              <w:t xml:space="preserve">visually impaired </w:t>
            </w:r>
          </w:p>
        </w:tc>
        <w:tc>
          <w:tcPr>
            <w:tcW w:w="3508" w:type="dxa"/>
          </w:tcPr>
          <w:p w14:paraId="79E467B0" w14:textId="51820299" w:rsidR="00BD2E9E" w:rsidRPr="0089574F" w:rsidRDefault="007C3CAE" w:rsidP="0089574F">
            <w:pPr>
              <w:spacing w:after="0"/>
              <w:rPr>
                <w:rFonts w:ascii="MS Mincho" w:eastAsia="MS Mincho" w:hAnsi="MS Mincho" w:cs="Calibri"/>
                <w:color w:val="000000"/>
              </w:rPr>
            </w:pPr>
            <w:r>
              <w:rPr>
                <w:rFonts w:ascii="MS Mincho" w:eastAsia="MS Mincho" w:hAnsi="MS Mincho" w:cs="Calibri"/>
                <w:color w:val="000000"/>
                <w:lang w:eastAsia="ja-JP"/>
              </w:rPr>
              <w:ruby>
                <w:rubyPr>
                  <w:rubyAlign w:val="distributeSpace"/>
                  <w:hps w:val="16"/>
                  <w:hpsRaise w:val="26"/>
                  <w:hpsBaseText w:val="22"/>
                  <w:lid w:val="ja-JP"/>
                </w:rubyPr>
                <w:rt>
                  <w:r w:rsidR="007C3CAE" w:rsidRPr="007C3CAE">
                    <w:rPr>
                      <w:rFonts w:ascii="MS Mincho" w:eastAsia="MS Mincho" w:hAnsi="MS Mincho" w:cs="Calibri"/>
                      <w:color w:val="000000"/>
                      <w:sz w:val="16"/>
                      <w:lang w:eastAsia="ja-JP"/>
                    </w:rPr>
                    <w:t>しかくしょうがい</w:t>
                  </w:r>
                </w:rt>
                <w:rubyBase>
                  <w:r w:rsidR="007C3CAE">
                    <w:rPr>
                      <w:rFonts w:ascii="MS Mincho" w:eastAsia="MS Mincho" w:hAnsi="MS Mincho" w:cs="Calibri"/>
                      <w:color w:val="000000"/>
                      <w:lang w:eastAsia="ja-JP"/>
                    </w:rPr>
                    <w:t>視覚障害</w:t>
                  </w:r>
                </w:rubyBase>
              </w:ruby>
            </w:r>
          </w:p>
        </w:tc>
      </w:tr>
      <w:bookmarkEnd w:id="92"/>
    </w:tbl>
    <w:p w14:paraId="1FAF2E91" w14:textId="5A4F247E" w:rsidR="0090793E" w:rsidRPr="00562DCC" w:rsidRDefault="0090793E">
      <w:pPr>
        <w:rPr>
          <w:rFonts w:eastAsia="MS Mincho" w:cs="Calibri"/>
          <w:lang w:eastAsia="ja-JP"/>
        </w:rPr>
      </w:pPr>
      <w:r w:rsidRPr="00562DCC">
        <w:rPr>
          <w:rFonts w:eastAsia="MS Mincho" w:cs="Calibri"/>
          <w:lang w:eastAsia="ja-JP"/>
        </w:rPr>
        <w:br w:type="page"/>
      </w:r>
    </w:p>
    <w:p w14:paraId="5D6F4858" w14:textId="049DFCBB" w:rsidR="0090793E" w:rsidRPr="00562DCC" w:rsidRDefault="0090793E" w:rsidP="00FB1C57">
      <w:pPr>
        <w:pStyle w:val="SyllabusAppendixHeading1"/>
        <w:rPr>
          <w:lang w:eastAsia="ja-JP"/>
        </w:rPr>
      </w:pPr>
      <w:bookmarkStart w:id="93" w:name="_Toc160790424"/>
      <w:r w:rsidRPr="00562DCC">
        <w:rPr>
          <w:lang w:eastAsia="ja-JP"/>
        </w:rPr>
        <w:lastRenderedPageBreak/>
        <w:t xml:space="preserve">Appendix </w:t>
      </w:r>
      <w:r w:rsidR="006B37EE" w:rsidRPr="00562DCC">
        <w:rPr>
          <w:lang w:eastAsia="ja-JP"/>
        </w:rPr>
        <w:t>4</w:t>
      </w:r>
      <w:r w:rsidRPr="00562DCC">
        <w:rPr>
          <w:lang w:eastAsia="ja-JP"/>
        </w:rPr>
        <w:t xml:space="preserve"> – Glossary</w:t>
      </w:r>
      <w:bookmarkEnd w:id="93"/>
    </w:p>
    <w:p w14:paraId="1BB6546D" w14:textId="77777777" w:rsidR="00705167" w:rsidRPr="00562DCC" w:rsidRDefault="00705167" w:rsidP="00705167">
      <w:pPr>
        <w:spacing w:after="200"/>
      </w:pPr>
      <w:r w:rsidRPr="00562DCC">
        <w:t>This glossary is provided to enable a common understanding of the key terms in this syllabus.</w:t>
      </w:r>
    </w:p>
    <w:p w14:paraId="092CEE15" w14:textId="513C8692" w:rsidR="00705167" w:rsidRPr="00CF0F76" w:rsidRDefault="00705167" w:rsidP="00CF0F76">
      <w:pPr>
        <w:pStyle w:val="Normalboldnospace"/>
      </w:pPr>
      <w:r w:rsidRPr="00CF0F76">
        <w:t>Aboriginal and Torres Strait Islander Peoples</w:t>
      </w:r>
    </w:p>
    <w:p w14:paraId="275074AF" w14:textId="77777777" w:rsidR="00705167" w:rsidRPr="0089574F" w:rsidRDefault="00705167" w:rsidP="000D4D02">
      <w:r w:rsidRPr="0089574F">
        <w:t xml:space="preserve">Aboriginal Peoples are the first peoples of Australia, represented by over 250 language groups, each associated with a particular Country or </w:t>
      </w:r>
      <w:r w:rsidRPr="000D4D02">
        <w:t>territory</w:t>
      </w:r>
      <w:r w:rsidRPr="0089574F">
        <w:t>. Torres Strait Islander Peoples are represented by five major island groups, associated with island territories to the north of Australia’s Cape York which were annexed by Queensland in 1879.</w:t>
      </w:r>
    </w:p>
    <w:p w14:paraId="7C553B61" w14:textId="52E49C63" w:rsidR="00705167" w:rsidRPr="00CF0F76" w:rsidRDefault="00705167" w:rsidP="00195FFA">
      <w:pPr>
        <w:pStyle w:val="Normalnospace"/>
      </w:pPr>
      <w:r w:rsidRPr="00CF0F76">
        <w:t>An Aboriginal and/or Torres Strait Islander person is someone who:</w:t>
      </w:r>
    </w:p>
    <w:p w14:paraId="6CD3FB23" w14:textId="77777777" w:rsidR="00705167" w:rsidRPr="0089574F" w:rsidRDefault="00705167" w:rsidP="0089574F">
      <w:pPr>
        <w:pStyle w:val="SyllabusListParagraph"/>
      </w:pPr>
      <w:r w:rsidRPr="0089574F">
        <w:t>is of Aboriginal and/or Torres Strait Islander descent</w:t>
      </w:r>
    </w:p>
    <w:p w14:paraId="48E57D78" w14:textId="77777777" w:rsidR="00705167" w:rsidRPr="0089574F" w:rsidRDefault="00705167" w:rsidP="0089574F">
      <w:pPr>
        <w:pStyle w:val="SyllabusListParagraph"/>
      </w:pPr>
      <w:r w:rsidRPr="0089574F">
        <w:t>identifies as an Aboriginal person and/or Torres Strait Islander person, and</w:t>
      </w:r>
    </w:p>
    <w:p w14:paraId="621C9C61" w14:textId="77777777" w:rsidR="00705167" w:rsidRPr="0089574F" w:rsidRDefault="00705167" w:rsidP="0089574F">
      <w:pPr>
        <w:pStyle w:val="SyllabusListParagraph"/>
      </w:pPr>
      <w:r w:rsidRPr="0089574F">
        <w:t>is accepted as such by the Aboriginal and/or Torres Strait Islander community(</w:t>
      </w:r>
      <w:proofErr w:type="spellStart"/>
      <w:r w:rsidRPr="0089574F">
        <w:t>ies</w:t>
      </w:r>
      <w:proofErr w:type="spellEnd"/>
      <w:r w:rsidRPr="0089574F">
        <w:t>) in which they live.</w:t>
      </w:r>
    </w:p>
    <w:p w14:paraId="4BEFDF2D" w14:textId="69288370" w:rsidR="00705167" w:rsidRPr="00562DCC" w:rsidRDefault="00705167" w:rsidP="00CF0F76">
      <w:pPr>
        <w:pStyle w:val="Normalboldnospace"/>
        <w:rPr>
          <w:lang w:eastAsia="en-AU"/>
        </w:rPr>
      </w:pPr>
      <w:r w:rsidRPr="00562DCC">
        <w:t>Activity</w:t>
      </w:r>
    </w:p>
    <w:p w14:paraId="73906BF7" w14:textId="36D2B17D" w:rsidR="00705167" w:rsidRPr="00CF0F76" w:rsidRDefault="00705167" w:rsidP="00CF0F76">
      <w:r w:rsidRPr="00CF0F76">
        <w:t xml:space="preserve">A game or other teaching strategy that is used to rehearse learned language. Playing a game of Bingo, singing a song, or writing and acting out a role-play are examples of activities where language is modelled and practised. ‘Classroom activities’ is a generic term used in the syllabus to describe any planned occurrences within a language classroom and includes exercises, </w:t>
      </w:r>
      <w:proofErr w:type="gramStart"/>
      <w:r w:rsidRPr="00CF0F76">
        <w:t>activities</w:t>
      </w:r>
      <w:proofErr w:type="gramEnd"/>
      <w:r w:rsidRPr="00CF0F76">
        <w:t xml:space="preserve"> and learning tasks.</w:t>
      </w:r>
    </w:p>
    <w:p w14:paraId="214B3023" w14:textId="10721F37" w:rsidR="00705167" w:rsidRPr="00562DCC" w:rsidRDefault="00705167" w:rsidP="00CF0F76">
      <w:pPr>
        <w:pStyle w:val="Normalboldnospace"/>
      </w:pPr>
      <w:r w:rsidRPr="00562DCC">
        <w:t>Adjective</w:t>
      </w:r>
    </w:p>
    <w:p w14:paraId="7FE8D483" w14:textId="222D91DD" w:rsidR="00705167" w:rsidRPr="00562DCC" w:rsidRDefault="00705167" w:rsidP="00CF0F76">
      <w:r w:rsidRPr="00562DCC">
        <w:t>A</w:t>
      </w:r>
      <w:r w:rsidRPr="00562DCC">
        <w:rPr>
          <w:spacing w:val="-3"/>
        </w:rPr>
        <w:t xml:space="preserve"> </w:t>
      </w:r>
      <w:r w:rsidRPr="00562DCC">
        <w:t>word</w:t>
      </w:r>
      <w:r w:rsidRPr="00562DCC">
        <w:rPr>
          <w:spacing w:val="-3"/>
        </w:rPr>
        <w:t xml:space="preserve"> </w:t>
      </w:r>
      <w:r w:rsidRPr="00562DCC">
        <w:t>that</w:t>
      </w:r>
      <w:r w:rsidRPr="00562DCC">
        <w:rPr>
          <w:spacing w:val="-5"/>
        </w:rPr>
        <w:t xml:space="preserve"> </w:t>
      </w:r>
      <w:r w:rsidRPr="00562DCC">
        <w:t>modifies</w:t>
      </w:r>
      <w:r w:rsidRPr="00562DCC">
        <w:rPr>
          <w:spacing w:val="-4"/>
        </w:rPr>
        <w:t xml:space="preserve"> </w:t>
      </w:r>
      <w:r w:rsidRPr="00562DCC">
        <w:t>or</w:t>
      </w:r>
      <w:r w:rsidRPr="00562DCC">
        <w:rPr>
          <w:spacing w:val="-4"/>
        </w:rPr>
        <w:t xml:space="preserve"> </w:t>
      </w:r>
      <w:r w:rsidRPr="00562DCC">
        <w:t>describes</w:t>
      </w:r>
      <w:r w:rsidRPr="00562DCC">
        <w:rPr>
          <w:spacing w:val="-4"/>
        </w:rPr>
        <w:t xml:space="preserve"> </w:t>
      </w:r>
      <w:r w:rsidRPr="00562DCC">
        <w:t>a</w:t>
      </w:r>
      <w:r w:rsidRPr="00562DCC">
        <w:rPr>
          <w:spacing w:val="-5"/>
        </w:rPr>
        <w:t xml:space="preserve"> </w:t>
      </w:r>
      <w:r w:rsidRPr="00562DCC">
        <w:t>noun</w:t>
      </w:r>
      <w:r w:rsidRPr="00562DCC">
        <w:rPr>
          <w:spacing w:val="-3"/>
        </w:rPr>
        <w:t xml:space="preserve"> </w:t>
      </w:r>
      <w:r w:rsidRPr="00562DCC">
        <w:t>or</w:t>
      </w:r>
      <w:r w:rsidRPr="00562DCC">
        <w:rPr>
          <w:spacing w:val="-4"/>
        </w:rPr>
        <w:t xml:space="preserve"> </w:t>
      </w:r>
      <w:r w:rsidRPr="00562DCC">
        <w:t>pronoun,</w:t>
      </w:r>
      <w:r w:rsidRPr="00562DCC">
        <w:rPr>
          <w:spacing w:val="-5"/>
        </w:rPr>
        <w:t xml:space="preserve"> </w:t>
      </w:r>
      <w:r w:rsidRPr="00562DCC">
        <w:t>e.g.</w:t>
      </w:r>
      <w:r w:rsidRPr="00562DCC">
        <w:rPr>
          <w:spacing w:val="-4"/>
        </w:rPr>
        <w:t xml:space="preserve"> </w:t>
      </w:r>
      <w:r w:rsidRPr="00562DCC">
        <w:rPr>
          <w:i/>
        </w:rPr>
        <w:t>astonishing</w:t>
      </w:r>
      <w:r w:rsidRPr="00562DCC">
        <w:rPr>
          <w:i/>
          <w:spacing w:val="-3"/>
        </w:rPr>
        <w:t xml:space="preserve"> </w:t>
      </w:r>
      <w:r w:rsidRPr="00562DCC">
        <w:t>in</w:t>
      </w:r>
      <w:r w:rsidRPr="00562DCC">
        <w:rPr>
          <w:spacing w:val="-3"/>
        </w:rPr>
        <w:t xml:space="preserve"> </w:t>
      </w:r>
      <w:r w:rsidRPr="00562DCC">
        <w:rPr>
          <w:i/>
        </w:rPr>
        <w:t>an astonishing discovery</w:t>
      </w:r>
      <w:r w:rsidRPr="00562DCC">
        <w:t>.</w:t>
      </w:r>
    </w:p>
    <w:p w14:paraId="285F02B6" w14:textId="6FA87C81" w:rsidR="00705167" w:rsidRPr="00562DCC" w:rsidRDefault="00705167" w:rsidP="00CF0F76">
      <w:pPr>
        <w:pStyle w:val="Normalboldnospace"/>
      </w:pPr>
      <w:r w:rsidRPr="00562DCC">
        <w:t>Adverb</w:t>
      </w:r>
    </w:p>
    <w:p w14:paraId="52C7771D" w14:textId="0BD27779" w:rsidR="00705167" w:rsidRPr="00562DCC" w:rsidRDefault="00705167" w:rsidP="00CF0F76">
      <w:r w:rsidRPr="00562DCC">
        <w:t>A word class</w:t>
      </w:r>
      <w:r w:rsidRPr="00562DCC">
        <w:rPr>
          <w:spacing w:val="-3"/>
        </w:rPr>
        <w:t xml:space="preserve"> </w:t>
      </w:r>
      <w:r w:rsidRPr="00562DCC">
        <w:t>that</w:t>
      </w:r>
      <w:r w:rsidRPr="00562DCC">
        <w:rPr>
          <w:spacing w:val="-4"/>
        </w:rPr>
        <w:t xml:space="preserve"> </w:t>
      </w:r>
      <w:r w:rsidRPr="00562DCC">
        <w:t>may</w:t>
      </w:r>
      <w:r w:rsidRPr="00562DCC">
        <w:rPr>
          <w:spacing w:val="-9"/>
        </w:rPr>
        <w:t xml:space="preserve"> </w:t>
      </w:r>
      <w:r w:rsidRPr="00562DCC">
        <w:t>modify</w:t>
      </w:r>
      <w:r w:rsidRPr="00562DCC">
        <w:rPr>
          <w:spacing w:val="-9"/>
        </w:rPr>
        <w:t xml:space="preserve"> </w:t>
      </w:r>
      <w:r w:rsidRPr="00562DCC">
        <w:t>or</w:t>
      </w:r>
      <w:r w:rsidRPr="00562DCC">
        <w:rPr>
          <w:spacing w:val="-1"/>
        </w:rPr>
        <w:t xml:space="preserve"> </w:t>
      </w:r>
      <w:r w:rsidRPr="00562DCC">
        <w:t>qualify</w:t>
      </w:r>
      <w:r w:rsidRPr="00562DCC">
        <w:rPr>
          <w:spacing w:val="-4"/>
        </w:rPr>
        <w:t xml:space="preserve"> </w:t>
      </w:r>
      <w:r w:rsidRPr="00562DCC">
        <w:t>a</w:t>
      </w:r>
      <w:r w:rsidRPr="00562DCC">
        <w:rPr>
          <w:spacing w:val="-4"/>
        </w:rPr>
        <w:t xml:space="preserve"> </w:t>
      </w:r>
      <w:r w:rsidRPr="00562DCC">
        <w:t>verb, an</w:t>
      </w:r>
      <w:r w:rsidRPr="00562DCC">
        <w:rPr>
          <w:spacing w:val="-4"/>
        </w:rPr>
        <w:t xml:space="preserve"> </w:t>
      </w:r>
      <w:r w:rsidRPr="00562DCC">
        <w:t>adjective or</w:t>
      </w:r>
      <w:r w:rsidRPr="00562DCC">
        <w:rPr>
          <w:spacing w:val="-3"/>
        </w:rPr>
        <w:t xml:space="preserve"> </w:t>
      </w:r>
      <w:r w:rsidRPr="00562DCC">
        <w:t xml:space="preserve">another adverb, e.g. </w:t>
      </w:r>
      <w:r w:rsidRPr="00562DCC">
        <w:rPr>
          <w:i/>
          <w:iCs/>
        </w:rPr>
        <w:t>beautifully</w:t>
      </w:r>
      <w:r w:rsidRPr="00562DCC">
        <w:t xml:space="preserve"> in </w:t>
      </w:r>
      <w:r w:rsidRPr="00562DCC">
        <w:rPr>
          <w:i/>
          <w:iCs/>
        </w:rPr>
        <w:t>she sings beautifully;</w:t>
      </w:r>
      <w:r w:rsidRPr="00562DCC">
        <w:t xml:space="preserve"> </w:t>
      </w:r>
      <w:r w:rsidRPr="00562DCC">
        <w:rPr>
          <w:i/>
          <w:iCs/>
        </w:rPr>
        <w:t>really</w:t>
      </w:r>
      <w:r w:rsidRPr="00562DCC">
        <w:t xml:space="preserve"> in </w:t>
      </w:r>
      <w:r w:rsidRPr="00562DCC">
        <w:rPr>
          <w:i/>
          <w:iCs/>
        </w:rPr>
        <w:t xml:space="preserve">he is </w:t>
      </w:r>
      <w:proofErr w:type="gramStart"/>
      <w:r w:rsidRPr="00562DCC">
        <w:rPr>
          <w:i/>
          <w:iCs/>
        </w:rPr>
        <w:t>really interesting</w:t>
      </w:r>
      <w:proofErr w:type="gramEnd"/>
      <w:r w:rsidRPr="00562DCC">
        <w:t xml:space="preserve">; </w:t>
      </w:r>
      <w:r w:rsidRPr="00562DCC">
        <w:rPr>
          <w:i/>
          <w:iCs/>
        </w:rPr>
        <w:t>very</w:t>
      </w:r>
      <w:r w:rsidRPr="00562DCC">
        <w:t xml:space="preserve"> and </w:t>
      </w:r>
      <w:r w:rsidRPr="00562DCC">
        <w:rPr>
          <w:i/>
          <w:iCs/>
        </w:rPr>
        <w:t>slowly</w:t>
      </w:r>
      <w:r w:rsidRPr="00562DCC">
        <w:t xml:space="preserve"> in </w:t>
      </w:r>
      <w:r w:rsidRPr="00562DCC">
        <w:rPr>
          <w:i/>
          <w:iCs/>
        </w:rPr>
        <w:t>she walks very slowly</w:t>
      </w:r>
      <w:r w:rsidRPr="00562DCC">
        <w:t>.</w:t>
      </w:r>
    </w:p>
    <w:p w14:paraId="7DA45180" w14:textId="73315556" w:rsidR="00705167" w:rsidRPr="00562DCC" w:rsidRDefault="00705167" w:rsidP="00CF0F76">
      <w:pPr>
        <w:pStyle w:val="Normalboldnospace"/>
      </w:pPr>
      <w:r w:rsidRPr="00562DCC">
        <w:t>Adverbial</w:t>
      </w:r>
    </w:p>
    <w:p w14:paraId="1F5812C4" w14:textId="1FA32DD9" w:rsidR="00705167" w:rsidRPr="00562DCC" w:rsidRDefault="00705167" w:rsidP="00CF0F76">
      <w:pPr>
        <w:rPr>
          <w:iCs/>
        </w:rPr>
      </w:pPr>
      <w:r w:rsidRPr="00562DCC">
        <w:t>A word or</w:t>
      </w:r>
      <w:r w:rsidRPr="00562DCC">
        <w:rPr>
          <w:spacing w:val="-3"/>
        </w:rPr>
        <w:t xml:space="preserve"> </w:t>
      </w:r>
      <w:r w:rsidRPr="00562DCC">
        <w:t>group</w:t>
      </w:r>
      <w:r w:rsidRPr="00562DCC">
        <w:rPr>
          <w:spacing w:val="-4"/>
        </w:rPr>
        <w:t xml:space="preserve"> </w:t>
      </w:r>
      <w:r w:rsidRPr="00562DCC">
        <w:t>of words</w:t>
      </w:r>
      <w:r w:rsidRPr="00562DCC">
        <w:rPr>
          <w:spacing w:val="-3"/>
        </w:rPr>
        <w:t xml:space="preserve"> </w:t>
      </w:r>
      <w:r w:rsidRPr="00562DCC">
        <w:t>that</w:t>
      </w:r>
      <w:r w:rsidRPr="00562DCC">
        <w:rPr>
          <w:spacing w:val="-4"/>
        </w:rPr>
        <w:t xml:space="preserve"> </w:t>
      </w:r>
      <w:r w:rsidRPr="00562DCC">
        <w:t>functions</w:t>
      </w:r>
      <w:r w:rsidRPr="00562DCC">
        <w:rPr>
          <w:spacing w:val="-3"/>
        </w:rPr>
        <w:t xml:space="preserve"> </w:t>
      </w:r>
      <w:r w:rsidRPr="00562DCC">
        <w:t>as</w:t>
      </w:r>
      <w:r w:rsidRPr="00562DCC">
        <w:rPr>
          <w:spacing w:val="-3"/>
        </w:rPr>
        <w:t xml:space="preserve"> </w:t>
      </w:r>
      <w:r w:rsidRPr="00562DCC">
        <w:t>an</w:t>
      </w:r>
      <w:r w:rsidRPr="00562DCC">
        <w:rPr>
          <w:spacing w:val="-4"/>
        </w:rPr>
        <w:t xml:space="preserve"> </w:t>
      </w:r>
      <w:r w:rsidRPr="00562DCC">
        <w:t>adverb, e.g.</w:t>
      </w:r>
      <w:r w:rsidRPr="00562DCC">
        <w:rPr>
          <w:spacing w:val="-3"/>
        </w:rPr>
        <w:t xml:space="preserve"> </w:t>
      </w:r>
      <w:r w:rsidRPr="00562DCC">
        <w:rPr>
          <w:i/>
        </w:rPr>
        <w:t>at</w:t>
      </w:r>
      <w:r w:rsidRPr="00562DCC">
        <w:rPr>
          <w:i/>
          <w:spacing w:val="-4"/>
        </w:rPr>
        <w:t xml:space="preserve"> </w:t>
      </w:r>
      <w:r w:rsidRPr="00562DCC">
        <w:rPr>
          <w:i/>
        </w:rPr>
        <w:t>the</w:t>
      </w:r>
      <w:r w:rsidRPr="00562DCC">
        <w:rPr>
          <w:i/>
          <w:spacing w:val="-4"/>
        </w:rPr>
        <w:t xml:space="preserve"> </w:t>
      </w:r>
      <w:r w:rsidRPr="00562DCC">
        <w:rPr>
          <w:i/>
        </w:rPr>
        <w:t>speed</w:t>
      </w:r>
      <w:r w:rsidRPr="00562DCC">
        <w:rPr>
          <w:i/>
          <w:spacing w:val="-4"/>
        </w:rPr>
        <w:t xml:space="preserve"> </w:t>
      </w:r>
      <w:r w:rsidRPr="00562DCC">
        <w:rPr>
          <w:i/>
        </w:rPr>
        <w:t>of light</w:t>
      </w:r>
      <w:r w:rsidRPr="00562DCC">
        <w:rPr>
          <w:iCs/>
        </w:rPr>
        <w:t>.</w:t>
      </w:r>
    </w:p>
    <w:p w14:paraId="1549BD10" w14:textId="7F1AC25A" w:rsidR="00705167" w:rsidRPr="00562DCC" w:rsidRDefault="00705167" w:rsidP="00CF0F76">
      <w:pPr>
        <w:pStyle w:val="Normalboldnospace"/>
      </w:pPr>
      <w:r w:rsidRPr="00562DCC">
        <w:t>Aesthetic</w:t>
      </w:r>
    </w:p>
    <w:p w14:paraId="4A740F63" w14:textId="70382A0F" w:rsidR="00705167" w:rsidRPr="00562DCC" w:rsidRDefault="00705167" w:rsidP="00CF0F76">
      <w:r w:rsidRPr="00562DCC">
        <w:t>Relates</w:t>
      </w:r>
      <w:r w:rsidRPr="00562DCC">
        <w:rPr>
          <w:spacing w:val="-6"/>
        </w:rPr>
        <w:t xml:space="preserve"> </w:t>
      </w:r>
      <w:r w:rsidRPr="00562DCC">
        <w:t>to</w:t>
      </w:r>
      <w:r w:rsidRPr="00562DCC">
        <w:rPr>
          <w:spacing w:val="-5"/>
        </w:rPr>
        <w:t xml:space="preserve"> </w:t>
      </w:r>
      <w:r w:rsidRPr="00562DCC">
        <w:t>a</w:t>
      </w:r>
      <w:r w:rsidRPr="00562DCC">
        <w:rPr>
          <w:spacing w:val="-6"/>
        </w:rPr>
        <w:t xml:space="preserve"> </w:t>
      </w:r>
      <w:r w:rsidRPr="00562DCC">
        <w:t>sense</w:t>
      </w:r>
      <w:r w:rsidRPr="00562DCC">
        <w:rPr>
          <w:spacing w:val="-5"/>
        </w:rPr>
        <w:t xml:space="preserve"> </w:t>
      </w:r>
      <w:r w:rsidRPr="00562DCC">
        <w:t>of</w:t>
      </w:r>
      <w:r w:rsidRPr="00562DCC">
        <w:rPr>
          <w:spacing w:val="-4"/>
        </w:rPr>
        <w:t xml:space="preserve"> </w:t>
      </w:r>
      <w:r w:rsidRPr="00562DCC">
        <w:t>beauty</w:t>
      </w:r>
      <w:r w:rsidRPr="00562DCC">
        <w:rPr>
          <w:spacing w:val="-8"/>
        </w:rPr>
        <w:t xml:space="preserve"> </w:t>
      </w:r>
      <w:r w:rsidRPr="00562DCC">
        <w:t>or</w:t>
      </w:r>
      <w:r w:rsidRPr="00562DCC">
        <w:rPr>
          <w:spacing w:val="-5"/>
        </w:rPr>
        <w:t xml:space="preserve"> </w:t>
      </w:r>
      <w:r w:rsidRPr="00562DCC">
        <w:t>appreciation</w:t>
      </w:r>
      <w:r w:rsidRPr="00562DCC">
        <w:rPr>
          <w:spacing w:val="-5"/>
        </w:rPr>
        <w:t xml:space="preserve"> </w:t>
      </w:r>
      <w:r w:rsidRPr="00562DCC">
        <w:t>of</w:t>
      </w:r>
      <w:r w:rsidRPr="00562DCC">
        <w:rPr>
          <w:spacing w:val="-4"/>
        </w:rPr>
        <w:t xml:space="preserve"> </w:t>
      </w:r>
      <w:r w:rsidRPr="00562DCC">
        <w:t>artistic</w:t>
      </w:r>
      <w:r w:rsidRPr="00562DCC">
        <w:rPr>
          <w:spacing w:val="-3"/>
        </w:rPr>
        <w:t xml:space="preserve"> </w:t>
      </w:r>
      <w:r w:rsidRPr="00562DCC">
        <w:t>expression.</w:t>
      </w:r>
    </w:p>
    <w:p w14:paraId="1BD9F8C8" w14:textId="102B23EA" w:rsidR="00705167" w:rsidRPr="00562DCC" w:rsidRDefault="00705167" w:rsidP="00CF0F76">
      <w:pPr>
        <w:pStyle w:val="Normalboldnospace"/>
      </w:pPr>
      <w:r w:rsidRPr="00562DCC">
        <w:t>Audience</w:t>
      </w:r>
    </w:p>
    <w:p w14:paraId="665B5F83" w14:textId="45948942" w:rsidR="00705167" w:rsidRPr="00562DCC" w:rsidRDefault="00705167" w:rsidP="00CF0F76">
      <w:r w:rsidRPr="00562DCC">
        <w:t>Intended</w:t>
      </w:r>
      <w:r w:rsidRPr="00562DCC">
        <w:rPr>
          <w:spacing w:val="-8"/>
        </w:rPr>
        <w:t xml:space="preserve"> </w:t>
      </w:r>
      <w:r w:rsidRPr="00562DCC">
        <w:t>readers,</w:t>
      </w:r>
      <w:r w:rsidRPr="00562DCC">
        <w:rPr>
          <w:spacing w:val="-9"/>
        </w:rPr>
        <w:t xml:space="preserve"> </w:t>
      </w:r>
      <w:r w:rsidRPr="00562DCC">
        <w:t>listeners,</w:t>
      </w:r>
      <w:r w:rsidRPr="00562DCC">
        <w:rPr>
          <w:spacing w:val="-6"/>
        </w:rPr>
        <w:t xml:space="preserve"> </w:t>
      </w:r>
      <w:r w:rsidRPr="00562DCC">
        <w:t>or</w:t>
      </w:r>
      <w:r w:rsidRPr="00562DCC">
        <w:rPr>
          <w:spacing w:val="-8"/>
        </w:rPr>
        <w:t xml:space="preserve"> </w:t>
      </w:r>
      <w:r w:rsidRPr="00562DCC">
        <w:t>viewers.</w:t>
      </w:r>
    </w:p>
    <w:p w14:paraId="55B9ECA8" w14:textId="1DD09953" w:rsidR="00705167" w:rsidRPr="00562DCC" w:rsidRDefault="00705167" w:rsidP="00CF0F76">
      <w:pPr>
        <w:pStyle w:val="Normalboldnospace"/>
      </w:pPr>
      <w:r w:rsidRPr="00562DCC">
        <w:t>Authentic (texts/materials)</w:t>
      </w:r>
    </w:p>
    <w:p w14:paraId="429FFC1E" w14:textId="24A27F29" w:rsidR="00705167" w:rsidRPr="00562DCC" w:rsidRDefault="00705167" w:rsidP="00CF0F76">
      <w:r w:rsidRPr="00562DCC">
        <w:t>Texts or materials produced for ‘real-life’ purposes and contexts as opposed</w:t>
      </w:r>
      <w:r w:rsidRPr="00562DCC">
        <w:rPr>
          <w:spacing w:val="-6"/>
        </w:rPr>
        <w:t xml:space="preserve"> </w:t>
      </w:r>
      <w:r w:rsidRPr="00562DCC">
        <w:t>to</w:t>
      </w:r>
      <w:r w:rsidRPr="00562DCC">
        <w:rPr>
          <w:spacing w:val="-4"/>
        </w:rPr>
        <w:t xml:space="preserve"> </w:t>
      </w:r>
      <w:r w:rsidRPr="00562DCC">
        <w:t>being</w:t>
      </w:r>
      <w:r w:rsidRPr="00562DCC">
        <w:rPr>
          <w:spacing w:val="-4"/>
        </w:rPr>
        <w:t xml:space="preserve"> </w:t>
      </w:r>
      <w:r w:rsidRPr="00562DCC">
        <w:t>created</w:t>
      </w:r>
      <w:r w:rsidRPr="00562DCC">
        <w:rPr>
          <w:spacing w:val="-6"/>
        </w:rPr>
        <w:t xml:space="preserve"> </w:t>
      </w:r>
      <w:r w:rsidRPr="00562DCC">
        <w:t>specifically</w:t>
      </w:r>
      <w:r w:rsidRPr="00562DCC">
        <w:rPr>
          <w:spacing w:val="-8"/>
        </w:rPr>
        <w:t xml:space="preserve"> </w:t>
      </w:r>
      <w:r w:rsidRPr="00562DCC">
        <w:t>for</w:t>
      </w:r>
      <w:r w:rsidRPr="00562DCC">
        <w:rPr>
          <w:spacing w:val="-5"/>
        </w:rPr>
        <w:t xml:space="preserve"> </w:t>
      </w:r>
      <w:r w:rsidRPr="00562DCC">
        <w:t>learning</w:t>
      </w:r>
      <w:r w:rsidRPr="00562DCC">
        <w:rPr>
          <w:spacing w:val="-4"/>
        </w:rPr>
        <w:t xml:space="preserve"> </w:t>
      </w:r>
      <w:r w:rsidRPr="00562DCC">
        <w:t>tasks</w:t>
      </w:r>
      <w:r w:rsidRPr="00562DCC">
        <w:rPr>
          <w:spacing w:val="-7"/>
        </w:rPr>
        <w:t xml:space="preserve"> </w:t>
      </w:r>
      <w:r w:rsidRPr="00562DCC">
        <w:t>or</w:t>
      </w:r>
      <w:r w:rsidRPr="00562DCC">
        <w:rPr>
          <w:spacing w:val="-5"/>
        </w:rPr>
        <w:t xml:space="preserve"> </w:t>
      </w:r>
      <w:r w:rsidRPr="00562DCC">
        <w:t>language practice.</w:t>
      </w:r>
    </w:p>
    <w:p w14:paraId="3C8F7854" w14:textId="460E067D" w:rsidR="00705167" w:rsidRPr="00562DCC" w:rsidRDefault="00705167" w:rsidP="00CF0F76">
      <w:pPr>
        <w:pStyle w:val="Normalboldnospace"/>
      </w:pPr>
      <w:r w:rsidRPr="00562DCC">
        <w:t>Author</w:t>
      </w:r>
    </w:p>
    <w:p w14:paraId="696F1CD2" w14:textId="268EA049" w:rsidR="00705167" w:rsidRPr="00562DCC" w:rsidRDefault="00705167" w:rsidP="00CF0F76">
      <w:r w:rsidRPr="00562DCC">
        <w:t>A</w:t>
      </w:r>
      <w:r w:rsidRPr="00562DCC">
        <w:rPr>
          <w:spacing w:val="-5"/>
        </w:rPr>
        <w:t xml:space="preserve"> </w:t>
      </w:r>
      <w:r w:rsidRPr="00562DCC">
        <w:t>composer</w:t>
      </w:r>
      <w:r w:rsidRPr="00562DCC">
        <w:rPr>
          <w:spacing w:val="-3"/>
        </w:rPr>
        <w:t xml:space="preserve"> </w:t>
      </w:r>
      <w:r w:rsidRPr="00562DCC">
        <w:t>or</w:t>
      </w:r>
      <w:r w:rsidRPr="00562DCC">
        <w:rPr>
          <w:spacing w:val="-3"/>
        </w:rPr>
        <w:t xml:space="preserve"> </w:t>
      </w:r>
      <w:r w:rsidRPr="00562DCC">
        <w:t>originator</w:t>
      </w:r>
      <w:r w:rsidRPr="00562DCC">
        <w:rPr>
          <w:spacing w:val="-3"/>
        </w:rPr>
        <w:t xml:space="preserve"> </w:t>
      </w:r>
      <w:r w:rsidRPr="00562DCC">
        <w:t>of a work,</w:t>
      </w:r>
      <w:r w:rsidRPr="00562DCC">
        <w:rPr>
          <w:spacing w:val="-4"/>
        </w:rPr>
        <w:t xml:space="preserve"> </w:t>
      </w:r>
      <w:r w:rsidRPr="00562DCC">
        <w:t>e.g.</w:t>
      </w:r>
      <w:r w:rsidRPr="00562DCC">
        <w:rPr>
          <w:spacing w:val="-4"/>
        </w:rPr>
        <w:t xml:space="preserve"> </w:t>
      </w:r>
      <w:r w:rsidRPr="00562DCC">
        <w:t>a novel,</w:t>
      </w:r>
      <w:r w:rsidRPr="00562DCC">
        <w:rPr>
          <w:spacing w:val="-4"/>
        </w:rPr>
        <w:t xml:space="preserve"> </w:t>
      </w:r>
      <w:r w:rsidRPr="00562DCC">
        <w:t>film,</w:t>
      </w:r>
      <w:r w:rsidRPr="00562DCC">
        <w:rPr>
          <w:spacing w:val="-4"/>
        </w:rPr>
        <w:t xml:space="preserve"> </w:t>
      </w:r>
      <w:r w:rsidRPr="00562DCC">
        <w:t>website,</w:t>
      </w:r>
      <w:r w:rsidRPr="00562DCC">
        <w:rPr>
          <w:spacing w:val="-4"/>
        </w:rPr>
        <w:t xml:space="preserve"> </w:t>
      </w:r>
      <w:r w:rsidRPr="00562DCC">
        <w:t>speech, essay, autobiography.</w:t>
      </w:r>
    </w:p>
    <w:p w14:paraId="61058915" w14:textId="2644008A" w:rsidR="002F1717" w:rsidRPr="00562DCC" w:rsidRDefault="002F1717" w:rsidP="00CF0F76">
      <w:pPr>
        <w:pStyle w:val="Normalboldnospace"/>
      </w:pPr>
      <w:r w:rsidRPr="00562DCC">
        <w:t>Bias</w:t>
      </w:r>
    </w:p>
    <w:p w14:paraId="64695A36" w14:textId="4FB1CDB8" w:rsidR="002F1717" w:rsidRPr="00562DCC" w:rsidRDefault="002F1717" w:rsidP="00CF0F76">
      <w:r w:rsidRPr="00562DCC">
        <w:t>In</w:t>
      </w:r>
      <w:r w:rsidRPr="00562DCC">
        <w:rPr>
          <w:spacing w:val="-5"/>
        </w:rPr>
        <w:t xml:space="preserve"> </w:t>
      </w:r>
      <w:r w:rsidRPr="00562DCC">
        <w:t>argument</w:t>
      </w:r>
      <w:r w:rsidRPr="00562DCC">
        <w:rPr>
          <w:spacing w:val="-5"/>
        </w:rPr>
        <w:t xml:space="preserve"> </w:t>
      </w:r>
      <w:r w:rsidRPr="00562DCC">
        <w:t>or</w:t>
      </w:r>
      <w:r w:rsidRPr="00562DCC">
        <w:rPr>
          <w:spacing w:val="-4"/>
        </w:rPr>
        <w:t xml:space="preserve"> </w:t>
      </w:r>
      <w:r w:rsidRPr="00562DCC">
        <w:t>discussion, to</w:t>
      </w:r>
      <w:r w:rsidRPr="00562DCC">
        <w:rPr>
          <w:spacing w:val="-5"/>
        </w:rPr>
        <w:t xml:space="preserve"> </w:t>
      </w:r>
      <w:r w:rsidRPr="00562DCC">
        <w:t>favour</w:t>
      </w:r>
      <w:r w:rsidRPr="00562DCC">
        <w:rPr>
          <w:spacing w:val="-4"/>
        </w:rPr>
        <w:t xml:space="preserve"> </w:t>
      </w:r>
      <w:r w:rsidRPr="00562DCC">
        <w:t>one</w:t>
      </w:r>
      <w:r w:rsidRPr="00562DCC">
        <w:rPr>
          <w:spacing w:val="-3"/>
        </w:rPr>
        <w:t xml:space="preserve"> </w:t>
      </w:r>
      <w:r w:rsidRPr="00562DCC">
        <w:t>side</w:t>
      </w:r>
      <w:r w:rsidRPr="00562DCC">
        <w:rPr>
          <w:spacing w:val="-5"/>
        </w:rPr>
        <w:t xml:space="preserve"> </w:t>
      </w:r>
      <w:r w:rsidRPr="00562DCC">
        <w:t>or viewpoint</w:t>
      </w:r>
      <w:r w:rsidRPr="00562DCC">
        <w:rPr>
          <w:spacing w:val="-3"/>
        </w:rPr>
        <w:t xml:space="preserve"> </w:t>
      </w:r>
      <w:r w:rsidRPr="00562DCC">
        <w:t>by</w:t>
      </w:r>
      <w:r w:rsidRPr="00562DCC">
        <w:rPr>
          <w:spacing w:val="-8"/>
        </w:rPr>
        <w:t xml:space="preserve"> </w:t>
      </w:r>
      <w:r w:rsidRPr="00562DCC">
        <w:t>ignoring</w:t>
      </w:r>
      <w:r w:rsidRPr="00562DCC">
        <w:rPr>
          <w:spacing w:val="-3"/>
        </w:rPr>
        <w:t xml:space="preserve"> </w:t>
      </w:r>
      <w:r w:rsidRPr="00562DCC">
        <w:t xml:space="preserve">or excluding conflicting </w:t>
      </w:r>
      <w:proofErr w:type="gramStart"/>
      <w:r w:rsidRPr="00562DCC">
        <w:t>information;</w:t>
      </w:r>
      <w:proofErr w:type="gramEnd"/>
      <w:r w:rsidRPr="00562DCC">
        <w:t xml:space="preserve"> a prejudice against something.</w:t>
      </w:r>
    </w:p>
    <w:p w14:paraId="43F94EED" w14:textId="03D42F0F" w:rsidR="002F1717" w:rsidRPr="00562DCC" w:rsidRDefault="002F1717" w:rsidP="00CF0F76">
      <w:pPr>
        <w:pStyle w:val="Normalboldnospace"/>
      </w:pPr>
      <w:r w:rsidRPr="00562DCC">
        <w:lastRenderedPageBreak/>
        <w:t>Bilingualism</w:t>
      </w:r>
    </w:p>
    <w:p w14:paraId="33FDA144" w14:textId="43D2F6CC" w:rsidR="002F1717" w:rsidRPr="00CF0F76" w:rsidRDefault="002F1717" w:rsidP="00CF0F76">
      <w:r w:rsidRPr="00CF0F76">
        <w:t>An ability to use two languages.</w:t>
      </w:r>
    </w:p>
    <w:p w14:paraId="01A4173C" w14:textId="78ED88F0" w:rsidR="002F1717" w:rsidRPr="00562DCC" w:rsidRDefault="002F1717" w:rsidP="00CF0F76">
      <w:pPr>
        <w:pStyle w:val="Normalboldnospace"/>
      </w:pPr>
      <w:r w:rsidRPr="00562DCC">
        <w:t>Characters</w:t>
      </w:r>
    </w:p>
    <w:p w14:paraId="538CEA76" w14:textId="77777777" w:rsidR="002F1717" w:rsidRPr="00562DCC" w:rsidRDefault="002F1717" w:rsidP="00364549">
      <w:pPr>
        <w:pStyle w:val="Normalnospace"/>
        <w:keepNext w:val="0"/>
      </w:pPr>
      <w:r w:rsidRPr="00562DCC">
        <w:t>graphic</w:t>
      </w:r>
      <w:r w:rsidRPr="00562DCC">
        <w:rPr>
          <w:spacing w:val="-6"/>
        </w:rPr>
        <w:t xml:space="preserve"> </w:t>
      </w:r>
      <w:r w:rsidRPr="00562DCC">
        <w:t>symbols</w:t>
      </w:r>
      <w:r w:rsidRPr="00562DCC">
        <w:rPr>
          <w:spacing w:val="-5"/>
        </w:rPr>
        <w:t xml:space="preserve"> </w:t>
      </w:r>
      <w:r w:rsidRPr="00562DCC">
        <w:t>used</w:t>
      </w:r>
      <w:r w:rsidRPr="00562DCC">
        <w:rPr>
          <w:spacing w:val="-4"/>
        </w:rPr>
        <w:t xml:space="preserve"> </w:t>
      </w:r>
      <w:r w:rsidRPr="00562DCC">
        <w:t>in</w:t>
      </w:r>
      <w:r w:rsidRPr="00562DCC">
        <w:rPr>
          <w:spacing w:val="-4"/>
        </w:rPr>
        <w:t xml:space="preserve"> </w:t>
      </w:r>
      <w:r w:rsidRPr="00562DCC">
        <w:t>writing</w:t>
      </w:r>
      <w:r w:rsidRPr="00562DCC">
        <w:rPr>
          <w:spacing w:val="-6"/>
        </w:rPr>
        <w:t xml:space="preserve"> </w:t>
      </w:r>
      <w:r w:rsidRPr="00562DCC">
        <w:t>in</w:t>
      </w:r>
      <w:r w:rsidRPr="00562DCC">
        <w:rPr>
          <w:spacing w:val="-6"/>
        </w:rPr>
        <w:t xml:space="preserve"> </w:t>
      </w:r>
      <w:r w:rsidRPr="00562DCC">
        <w:t>some</w:t>
      </w:r>
      <w:r w:rsidRPr="00562DCC">
        <w:rPr>
          <w:spacing w:val="-7"/>
        </w:rPr>
        <w:t xml:space="preserve"> </w:t>
      </w:r>
      <w:proofErr w:type="gramStart"/>
      <w:r w:rsidRPr="00562DCC">
        <w:t>languages</w:t>
      </w:r>
      <w:proofErr w:type="gramEnd"/>
    </w:p>
    <w:p w14:paraId="600B8935" w14:textId="77777777" w:rsidR="002F1717" w:rsidRPr="00562DCC" w:rsidRDefault="002F1717" w:rsidP="00364549">
      <w:pPr>
        <w:pStyle w:val="Normalnospace"/>
        <w:keepNext w:val="0"/>
        <w:spacing w:after="120"/>
      </w:pPr>
      <w:r w:rsidRPr="00562DCC">
        <w:t>assumed</w:t>
      </w:r>
      <w:r w:rsidRPr="00562DCC">
        <w:rPr>
          <w:spacing w:val="-7"/>
        </w:rPr>
        <w:t xml:space="preserve"> </w:t>
      </w:r>
      <w:r w:rsidRPr="00562DCC">
        <w:t>roles</w:t>
      </w:r>
      <w:r w:rsidRPr="00562DCC">
        <w:rPr>
          <w:spacing w:val="-6"/>
        </w:rPr>
        <w:t xml:space="preserve"> </w:t>
      </w:r>
      <w:r w:rsidRPr="00562DCC">
        <w:t>in</w:t>
      </w:r>
      <w:r w:rsidRPr="00562DCC">
        <w:rPr>
          <w:spacing w:val="-7"/>
        </w:rPr>
        <w:t xml:space="preserve"> </w:t>
      </w:r>
      <w:r w:rsidRPr="00562DCC">
        <w:t>dramatic</w:t>
      </w:r>
      <w:r w:rsidRPr="00562DCC">
        <w:rPr>
          <w:spacing w:val="-6"/>
        </w:rPr>
        <w:t xml:space="preserve"> </w:t>
      </w:r>
      <w:proofErr w:type="gramStart"/>
      <w:r w:rsidRPr="00562DCC">
        <w:t>performance</w:t>
      </w:r>
      <w:proofErr w:type="gramEnd"/>
    </w:p>
    <w:p w14:paraId="0C600AEB" w14:textId="6C0C2C70" w:rsidR="002F1717" w:rsidRPr="00562DCC" w:rsidRDefault="002F1717" w:rsidP="00CF0F76">
      <w:pPr>
        <w:pStyle w:val="Normalboldnospace"/>
      </w:pPr>
      <w:r w:rsidRPr="00562DCC">
        <w:t>Character components</w:t>
      </w:r>
    </w:p>
    <w:p w14:paraId="04059405" w14:textId="2208F11A" w:rsidR="002F1717" w:rsidRPr="00562DCC" w:rsidRDefault="002F1717" w:rsidP="00CF0F76">
      <w:r w:rsidRPr="00562DCC">
        <w:t>Individual</w:t>
      </w:r>
      <w:r w:rsidRPr="00562DCC">
        <w:rPr>
          <w:spacing w:val="-4"/>
        </w:rPr>
        <w:t xml:space="preserve"> </w:t>
      </w:r>
      <w:r w:rsidRPr="00562DCC">
        <w:t>elements</w:t>
      </w:r>
      <w:r w:rsidRPr="00562DCC">
        <w:rPr>
          <w:spacing w:val="-5"/>
        </w:rPr>
        <w:t xml:space="preserve"> </w:t>
      </w:r>
      <w:r w:rsidRPr="00562DCC">
        <w:t>of</w:t>
      </w:r>
      <w:r w:rsidRPr="00562DCC">
        <w:rPr>
          <w:spacing w:val="-4"/>
        </w:rPr>
        <w:t xml:space="preserve"> </w:t>
      </w:r>
      <w:r w:rsidRPr="00562DCC">
        <w:t>a</w:t>
      </w:r>
      <w:r w:rsidRPr="00562DCC">
        <w:rPr>
          <w:spacing w:val="-4"/>
        </w:rPr>
        <w:t xml:space="preserve"> </w:t>
      </w:r>
      <w:r w:rsidRPr="00562DCC">
        <w:t>written</w:t>
      </w:r>
      <w:r w:rsidRPr="00562DCC">
        <w:rPr>
          <w:spacing w:val="-6"/>
        </w:rPr>
        <w:t xml:space="preserve"> </w:t>
      </w:r>
      <w:r w:rsidRPr="00562DCC">
        <w:t>character</w:t>
      </w:r>
      <w:r w:rsidRPr="00562DCC">
        <w:rPr>
          <w:spacing w:val="-3"/>
        </w:rPr>
        <w:t xml:space="preserve"> </w:t>
      </w:r>
      <w:r w:rsidRPr="00562DCC">
        <w:t>which</w:t>
      </w:r>
      <w:r w:rsidRPr="00562DCC">
        <w:rPr>
          <w:spacing w:val="-6"/>
        </w:rPr>
        <w:t xml:space="preserve"> </w:t>
      </w:r>
      <w:r w:rsidRPr="00562DCC">
        <w:t>have</w:t>
      </w:r>
      <w:r w:rsidRPr="00562DCC">
        <w:rPr>
          <w:spacing w:val="-6"/>
        </w:rPr>
        <w:t xml:space="preserve"> </w:t>
      </w:r>
      <w:r w:rsidRPr="00562DCC">
        <w:t>a</w:t>
      </w:r>
      <w:r w:rsidRPr="00562DCC">
        <w:rPr>
          <w:spacing w:val="-4"/>
        </w:rPr>
        <w:t xml:space="preserve"> </w:t>
      </w:r>
      <w:r w:rsidRPr="00562DCC">
        <w:t>separate</w:t>
      </w:r>
      <w:r w:rsidRPr="00562DCC">
        <w:rPr>
          <w:spacing w:val="-4"/>
        </w:rPr>
        <w:t xml:space="preserve"> </w:t>
      </w:r>
      <w:r w:rsidRPr="00562DCC">
        <w:t>linguistic identity.</w:t>
      </w:r>
    </w:p>
    <w:p w14:paraId="5830B141" w14:textId="6FC3CCAC" w:rsidR="002F1717" w:rsidRPr="00562DCC" w:rsidRDefault="002F1717" w:rsidP="00CF0F76">
      <w:pPr>
        <w:pStyle w:val="Normalboldnospace"/>
      </w:pPr>
      <w:r w:rsidRPr="00562DCC">
        <w:t>Clause</w:t>
      </w:r>
    </w:p>
    <w:p w14:paraId="4FB41A50" w14:textId="2E55ED5B" w:rsidR="002F1717" w:rsidRPr="00562DCC" w:rsidRDefault="002F1717" w:rsidP="00CF0F76">
      <w:r w:rsidRPr="00562DCC">
        <w:t>A</w:t>
      </w:r>
      <w:r w:rsidRPr="00562DCC">
        <w:rPr>
          <w:spacing w:val="-5"/>
        </w:rPr>
        <w:t xml:space="preserve"> </w:t>
      </w:r>
      <w:r w:rsidRPr="00562DCC">
        <w:t>grammatical</w:t>
      </w:r>
      <w:r w:rsidRPr="00562DCC">
        <w:rPr>
          <w:spacing w:val="-5"/>
        </w:rPr>
        <w:t xml:space="preserve"> </w:t>
      </w:r>
      <w:r w:rsidRPr="00562DCC">
        <w:t>unit</w:t>
      </w:r>
      <w:r w:rsidRPr="00562DCC">
        <w:rPr>
          <w:spacing w:val="-4"/>
        </w:rPr>
        <w:t xml:space="preserve"> </w:t>
      </w:r>
      <w:r w:rsidRPr="00562DCC">
        <w:t>that</w:t>
      </w:r>
      <w:r w:rsidRPr="00562DCC">
        <w:rPr>
          <w:spacing w:val="-4"/>
        </w:rPr>
        <w:t xml:space="preserve"> </w:t>
      </w:r>
      <w:r w:rsidRPr="00562DCC">
        <w:t>contains</w:t>
      </w:r>
      <w:r w:rsidRPr="00562DCC">
        <w:rPr>
          <w:spacing w:val="-1"/>
        </w:rPr>
        <w:t xml:space="preserve"> </w:t>
      </w:r>
      <w:r w:rsidRPr="00562DCC">
        <w:t>a</w:t>
      </w:r>
      <w:r w:rsidRPr="00562DCC">
        <w:rPr>
          <w:spacing w:val="-4"/>
        </w:rPr>
        <w:t xml:space="preserve"> </w:t>
      </w:r>
      <w:r w:rsidRPr="00562DCC">
        <w:t>subject</w:t>
      </w:r>
      <w:r w:rsidRPr="00562DCC">
        <w:rPr>
          <w:spacing w:val="-4"/>
        </w:rPr>
        <w:t xml:space="preserve"> </w:t>
      </w:r>
      <w:r w:rsidRPr="00562DCC">
        <w:t>and</w:t>
      </w:r>
      <w:r w:rsidRPr="00562DCC">
        <w:rPr>
          <w:spacing w:val="-4"/>
        </w:rPr>
        <w:t xml:space="preserve"> </w:t>
      </w:r>
      <w:r w:rsidRPr="00562DCC">
        <w:t>a predicate</w:t>
      </w:r>
      <w:r w:rsidRPr="00562DCC">
        <w:rPr>
          <w:spacing w:val="-4"/>
        </w:rPr>
        <w:t xml:space="preserve"> </w:t>
      </w:r>
      <w:r w:rsidRPr="00562DCC">
        <w:t>(verb)</w:t>
      </w:r>
      <w:r w:rsidRPr="00562DCC">
        <w:rPr>
          <w:spacing w:val="-3"/>
        </w:rPr>
        <w:t xml:space="preserve"> </w:t>
      </w:r>
      <w:r w:rsidRPr="00562DCC">
        <w:t>and expresses the complete proposition.</w:t>
      </w:r>
    </w:p>
    <w:p w14:paraId="040008C0" w14:textId="7F0C84F8" w:rsidR="002F1717" w:rsidRPr="00562DCC" w:rsidRDefault="002F1717" w:rsidP="00CF0F76">
      <w:pPr>
        <w:pStyle w:val="Normalboldnospace"/>
      </w:pPr>
      <w:r w:rsidRPr="00562DCC">
        <w:t>Cohesion</w:t>
      </w:r>
    </w:p>
    <w:p w14:paraId="60C7CED2" w14:textId="4BF89279" w:rsidR="002F1717" w:rsidRPr="00562DCC" w:rsidRDefault="002F1717" w:rsidP="00CF0F76">
      <w:r w:rsidRPr="00562DCC">
        <w:t>That</w:t>
      </w:r>
      <w:r w:rsidRPr="00562DCC">
        <w:rPr>
          <w:spacing w:val="-4"/>
        </w:rPr>
        <w:t xml:space="preserve"> </w:t>
      </w:r>
      <w:r w:rsidRPr="00562DCC">
        <w:t>quality</w:t>
      </w:r>
      <w:r w:rsidRPr="00562DCC">
        <w:rPr>
          <w:spacing w:val="-7"/>
        </w:rPr>
        <w:t xml:space="preserve"> </w:t>
      </w:r>
      <w:r w:rsidRPr="00562DCC">
        <w:t>in</w:t>
      </w:r>
      <w:r w:rsidRPr="00562DCC">
        <w:rPr>
          <w:spacing w:val="-4"/>
        </w:rPr>
        <w:t xml:space="preserve"> </w:t>
      </w:r>
      <w:r w:rsidRPr="00562DCC">
        <w:t>a text</w:t>
      </w:r>
      <w:r w:rsidRPr="00562DCC">
        <w:rPr>
          <w:spacing w:val="-4"/>
        </w:rPr>
        <w:t xml:space="preserve"> </w:t>
      </w:r>
      <w:r w:rsidRPr="00562DCC">
        <w:t>determined</w:t>
      </w:r>
      <w:r w:rsidRPr="00562DCC">
        <w:rPr>
          <w:spacing w:val="-4"/>
        </w:rPr>
        <w:t xml:space="preserve"> </w:t>
      </w:r>
      <w:r w:rsidRPr="00562DCC">
        <w:t>by</w:t>
      </w:r>
      <w:r w:rsidRPr="00562DCC">
        <w:rPr>
          <w:spacing w:val="-5"/>
        </w:rPr>
        <w:t xml:space="preserve"> </w:t>
      </w:r>
      <w:r w:rsidRPr="00562DCC">
        <w:t>its</w:t>
      </w:r>
      <w:r w:rsidRPr="00562DCC">
        <w:rPr>
          <w:spacing w:val="-3"/>
        </w:rPr>
        <w:t xml:space="preserve"> </w:t>
      </w:r>
      <w:r w:rsidRPr="00562DCC">
        <w:t>parts</w:t>
      </w:r>
      <w:r w:rsidRPr="00562DCC">
        <w:rPr>
          <w:spacing w:val="-3"/>
        </w:rPr>
        <w:t xml:space="preserve"> </w:t>
      </w:r>
      <w:r w:rsidRPr="00562DCC">
        <w:t>being</w:t>
      </w:r>
      <w:r w:rsidRPr="00562DCC">
        <w:rPr>
          <w:spacing w:val="-4"/>
        </w:rPr>
        <w:t xml:space="preserve"> </w:t>
      </w:r>
      <w:r w:rsidRPr="00562DCC">
        <w:t xml:space="preserve">related and contributing to its overall unity. Cohesion is achieved through various devices such as connectives, </w:t>
      </w:r>
      <w:proofErr w:type="gramStart"/>
      <w:r w:rsidRPr="00562DCC">
        <w:t>ellipses</w:t>
      </w:r>
      <w:proofErr w:type="gramEnd"/>
      <w:r w:rsidRPr="00562DCC">
        <w:t xml:space="preserve"> and word associations. These associations include synonyms, antonyms (for example, </w:t>
      </w:r>
      <w:r w:rsidRPr="00562DCC">
        <w:rPr>
          <w:i/>
        </w:rPr>
        <w:t>study/laze about, ugly/beautiful</w:t>
      </w:r>
      <w:r w:rsidRPr="00562DCC">
        <w:t xml:space="preserve">), repetition (for example, </w:t>
      </w:r>
      <w:r w:rsidRPr="00562DCC">
        <w:rPr>
          <w:i/>
        </w:rPr>
        <w:t>work, work, work – that’s all we do!</w:t>
      </w:r>
      <w:r w:rsidRPr="00562DCC">
        <w:t>) and</w:t>
      </w:r>
      <w:r w:rsidRPr="00562DCC">
        <w:rPr>
          <w:spacing w:val="40"/>
        </w:rPr>
        <w:t xml:space="preserve"> </w:t>
      </w:r>
      <w:r w:rsidRPr="00562DCC">
        <w:t xml:space="preserve">collocation (for example, </w:t>
      </w:r>
      <w:r w:rsidRPr="00562DCC">
        <w:rPr>
          <w:i/>
        </w:rPr>
        <w:t xml:space="preserve">friend and pal </w:t>
      </w:r>
      <w:r w:rsidRPr="00562DCC">
        <w:t xml:space="preserve">in </w:t>
      </w:r>
      <w:r w:rsidRPr="00562DCC">
        <w:rPr>
          <w:i/>
        </w:rPr>
        <w:t>My friend did me a big favour</w:t>
      </w:r>
      <w:r w:rsidRPr="00562DCC">
        <w:rPr>
          <w:i/>
          <w:spacing w:val="40"/>
        </w:rPr>
        <w:t xml:space="preserve"> </w:t>
      </w:r>
      <w:r w:rsidRPr="00562DCC">
        <w:rPr>
          <w:i/>
        </w:rPr>
        <w:t>last week. She’s been a real pal.</w:t>
      </w:r>
      <w:r w:rsidRPr="00562DCC">
        <w:t>)</w:t>
      </w:r>
    </w:p>
    <w:p w14:paraId="788894E9" w14:textId="606ED52F" w:rsidR="002F1717" w:rsidRPr="00562DCC" w:rsidRDefault="002F1717" w:rsidP="00CF0F76">
      <w:pPr>
        <w:pStyle w:val="Normalboldnospace"/>
      </w:pPr>
      <w:r w:rsidRPr="00562DCC">
        <w:t>Communication</w:t>
      </w:r>
    </w:p>
    <w:p w14:paraId="3D3E3BDC" w14:textId="4640B579" w:rsidR="002F1717" w:rsidRPr="00562DCC" w:rsidRDefault="002F1717" w:rsidP="00CF0F76">
      <w:r w:rsidRPr="00562DCC">
        <w:t>A</w:t>
      </w:r>
      <w:r w:rsidRPr="00562DCC">
        <w:rPr>
          <w:spacing w:val="-7"/>
        </w:rPr>
        <w:t xml:space="preserve"> </w:t>
      </w:r>
      <w:r w:rsidRPr="00562DCC">
        <w:t>mutual</w:t>
      </w:r>
      <w:r w:rsidRPr="00562DCC">
        <w:rPr>
          <w:spacing w:val="-7"/>
        </w:rPr>
        <w:t xml:space="preserve"> </w:t>
      </w:r>
      <w:r w:rsidRPr="00562DCC">
        <w:t>and</w:t>
      </w:r>
      <w:r w:rsidRPr="00562DCC">
        <w:rPr>
          <w:spacing w:val="-6"/>
        </w:rPr>
        <w:t xml:space="preserve"> </w:t>
      </w:r>
      <w:r w:rsidRPr="00562DCC">
        <w:t>reciprocal</w:t>
      </w:r>
      <w:r w:rsidRPr="00562DCC">
        <w:rPr>
          <w:spacing w:val="-6"/>
        </w:rPr>
        <w:t xml:space="preserve"> </w:t>
      </w:r>
      <w:r w:rsidRPr="00562DCC">
        <w:t>exchange</w:t>
      </w:r>
      <w:r w:rsidRPr="00562DCC">
        <w:rPr>
          <w:spacing w:val="-4"/>
        </w:rPr>
        <w:t xml:space="preserve"> </w:t>
      </w:r>
      <w:r w:rsidRPr="00562DCC">
        <w:t>of</w:t>
      </w:r>
      <w:r w:rsidRPr="00562DCC">
        <w:rPr>
          <w:spacing w:val="-4"/>
        </w:rPr>
        <w:t xml:space="preserve"> </w:t>
      </w:r>
      <w:r w:rsidRPr="00562DCC">
        <w:t>meaning.</w:t>
      </w:r>
    </w:p>
    <w:p w14:paraId="3F094A65" w14:textId="70EF5AB1" w:rsidR="002F1717" w:rsidRPr="00562DCC" w:rsidRDefault="002F1717" w:rsidP="00CF0F76">
      <w:pPr>
        <w:pStyle w:val="Normalboldnospace"/>
      </w:pPr>
      <w:r w:rsidRPr="00562DCC">
        <w:t>Complex</w:t>
      </w:r>
      <w:r w:rsidRPr="00562DCC">
        <w:rPr>
          <w:spacing w:val="-11"/>
        </w:rPr>
        <w:t xml:space="preserve"> </w:t>
      </w:r>
      <w:r w:rsidRPr="00562DCC">
        <w:t>sentence</w:t>
      </w:r>
    </w:p>
    <w:p w14:paraId="08966A5A" w14:textId="66A5DABE" w:rsidR="002F1717" w:rsidRPr="00562DCC" w:rsidRDefault="002F1717" w:rsidP="00CF0F76">
      <w:pPr>
        <w:rPr>
          <w:iCs/>
        </w:rPr>
      </w:pPr>
      <w:r w:rsidRPr="00562DCC">
        <w:t>A sentence with more than one clause. In the following examples, the subordinate</w:t>
      </w:r>
      <w:r w:rsidRPr="00562DCC">
        <w:rPr>
          <w:spacing w:val="-5"/>
        </w:rPr>
        <w:t xml:space="preserve"> </w:t>
      </w:r>
      <w:r w:rsidRPr="00562DCC">
        <w:t>clauses</w:t>
      </w:r>
      <w:r w:rsidRPr="00562DCC">
        <w:rPr>
          <w:spacing w:val="-4"/>
        </w:rPr>
        <w:t xml:space="preserve"> </w:t>
      </w:r>
      <w:r w:rsidRPr="00562DCC">
        <w:t>are</w:t>
      </w:r>
      <w:r w:rsidRPr="00562DCC">
        <w:rPr>
          <w:spacing w:val="-3"/>
        </w:rPr>
        <w:t xml:space="preserve"> </w:t>
      </w:r>
      <w:r w:rsidRPr="00562DCC">
        <w:t>indicated</w:t>
      </w:r>
      <w:r w:rsidRPr="00562DCC">
        <w:rPr>
          <w:spacing w:val="-3"/>
        </w:rPr>
        <w:t xml:space="preserve"> </w:t>
      </w:r>
      <w:r w:rsidRPr="00562DCC">
        <w:t>by</w:t>
      </w:r>
      <w:r w:rsidRPr="00562DCC">
        <w:rPr>
          <w:spacing w:val="-8"/>
        </w:rPr>
        <w:t xml:space="preserve"> </w:t>
      </w:r>
      <w:r w:rsidRPr="00562DCC">
        <w:t>square</w:t>
      </w:r>
      <w:r w:rsidRPr="00562DCC">
        <w:rPr>
          <w:spacing w:val="-5"/>
        </w:rPr>
        <w:t xml:space="preserve"> </w:t>
      </w:r>
      <w:r w:rsidRPr="00562DCC">
        <w:t>brackets:</w:t>
      </w:r>
      <w:r w:rsidRPr="00562DCC">
        <w:rPr>
          <w:spacing w:val="-5"/>
        </w:rPr>
        <w:t xml:space="preserve"> </w:t>
      </w:r>
      <w:r w:rsidRPr="00562DCC">
        <w:rPr>
          <w:i/>
        </w:rPr>
        <w:t>I</w:t>
      </w:r>
      <w:r w:rsidRPr="00562DCC">
        <w:rPr>
          <w:i/>
          <w:spacing w:val="-5"/>
        </w:rPr>
        <w:t xml:space="preserve"> </w:t>
      </w:r>
      <w:r w:rsidRPr="00562DCC">
        <w:rPr>
          <w:i/>
        </w:rPr>
        <w:t>took</w:t>
      </w:r>
      <w:r w:rsidRPr="00562DCC">
        <w:rPr>
          <w:i/>
          <w:spacing w:val="-4"/>
        </w:rPr>
        <w:t xml:space="preserve"> </w:t>
      </w:r>
      <w:r w:rsidRPr="00562DCC">
        <w:rPr>
          <w:i/>
        </w:rPr>
        <w:t>my</w:t>
      </w:r>
      <w:r w:rsidRPr="00562DCC">
        <w:rPr>
          <w:i/>
          <w:spacing w:val="-4"/>
        </w:rPr>
        <w:t xml:space="preserve"> </w:t>
      </w:r>
      <w:r w:rsidRPr="00562DCC">
        <w:rPr>
          <w:i/>
        </w:rPr>
        <w:t>umbrella [because it was raining]; The man [who came to dinner] is my brother.</w:t>
      </w:r>
    </w:p>
    <w:p w14:paraId="4BFCBEA7" w14:textId="67A59FCB" w:rsidR="002F1717" w:rsidRPr="00562DCC" w:rsidRDefault="002F1717" w:rsidP="00CF0F76">
      <w:pPr>
        <w:pStyle w:val="Normalboldnospace"/>
      </w:pPr>
      <w:r w:rsidRPr="00562DCC">
        <w:t>Composing</w:t>
      </w:r>
    </w:p>
    <w:p w14:paraId="5F34583C" w14:textId="564FD25B" w:rsidR="002F1717" w:rsidRPr="00562DCC" w:rsidRDefault="002F1717" w:rsidP="00CF0F76">
      <w:r w:rsidRPr="00562DCC">
        <w:t>A</w:t>
      </w:r>
      <w:r w:rsidRPr="00562DCC">
        <w:rPr>
          <w:spacing w:val="-6"/>
        </w:rPr>
        <w:t xml:space="preserve"> </w:t>
      </w:r>
      <w:r w:rsidRPr="00562DCC">
        <w:t>process</w:t>
      </w:r>
      <w:r w:rsidRPr="00562DCC">
        <w:rPr>
          <w:spacing w:val="-4"/>
        </w:rPr>
        <w:t xml:space="preserve"> </w:t>
      </w:r>
      <w:r w:rsidRPr="00562DCC">
        <w:t>of</w:t>
      </w:r>
      <w:r w:rsidRPr="00562DCC">
        <w:rPr>
          <w:spacing w:val="-4"/>
        </w:rPr>
        <w:t xml:space="preserve"> </w:t>
      </w:r>
      <w:r w:rsidRPr="00562DCC">
        <w:t>producing</w:t>
      </w:r>
      <w:r w:rsidRPr="00562DCC">
        <w:rPr>
          <w:spacing w:val="-4"/>
        </w:rPr>
        <w:t xml:space="preserve"> </w:t>
      </w:r>
      <w:r w:rsidRPr="00562DCC">
        <w:t>spoken,</w:t>
      </w:r>
      <w:r w:rsidRPr="00562DCC">
        <w:rPr>
          <w:spacing w:val="-5"/>
        </w:rPr>
        <w:t xml:space="preserve"> </w:t>
      </w:r>
      <w:r w:rsidRPr="00562DCC">
        <w:t>written,</w:t>
      </w:r>
      <w:r w:rsidRPr="00562DCC">
        <w:rPr>
          <w:spacing w:val="-4"/>
        </w:rPr>
        <w:t xml:space="preserve"> </w:t>
      </w:r>
      <w:r w:rsidRPr="00562DCC">
        <w:t>graphic,</w:t>
      </w:r>
      <w:r w:rsidRPr="00562DCC">
        <w:rPr>
          <w:spacing w:val="-4"/>
        </w:rPr>
        <w:t xml:space="preserve"> </w:t>
      </w:r>
      <w:r w:rsidRPr="00562DCC">
        <w:t>visual,</w:t>
      </w:r>
      <w:r w:rsidRPr="00562DCC">
        <w:rPr>
          <w:spacing w:val="-4"/>
        </w:rPr>
        <w:t xml:space="preserve"> </w:t>
      </w:r>
      <w:r w:rsidRPr="00562DCC">
        <w:t>or</w:t>
      </w:r>
      <w:r w:rsidRPr="00562DCC">
        <w:rPr>
          <w:spacing w:val="-4"/>
        </w:rPr>
        <w:t xml:space="preserve"> </w:t>
      </w:r>
      <w:r w:rsidRPr="00562DCC">
        <w:t>multimodal</w:t>
      </w:r>
      <w:r w:rsidRPr="00562DCC">
        <w:rPr>
          <w:spacing w:val="-6"/>
        </w:rPr>
        <w:t xml:space="preserve"> </w:t>
      </w:r>
      <w:r w:rsidRPr="00562DCC">
        <w:t>texts in oral, print, visual or digital forms.</w:t>
      </w:r>
    </w:p>
    <w:p w14:paraId="44F47FD2" w14:textId="22F3DA2A" w:rsidR="002F1717" w:rsidRPr="00562DCC" w:rsidRDefault="002F1717" w:rsidP="00CF0F76">
      <w:pPr>
        <w:pStyle w:val="Normalboldnospace"/>
      </w:pPr>
      <w:r w:rsidRPr="00562DCC">
        <w:t>Conjunction</w:t>
      </w:r>
    </w:p>
    <w:p w14:paraId="2CB17A80" w14:textId="6D03B313" w:rsidR="002F1717" w:rsidRPr="00562DCC" w:rsidRDefault="002F1717" w:rsidP="00CF0F76">
      <w:r w:rsidRPr="00562DCC">
        <w:t>A</w:t>
      </w:r>
      <w:r w:rsidRPr="00562DCC">
        <w:rPr>
          <w:spacing w:val="-6"/>
        </w:rPr>
        <w:t xml:space="preserve"> </w:t>
      </w:r>
      <w:r w:rsidRPr="00562DCC">
        <w:t>part</w:t>
      </w:r>
      <w:r w:rsidRPr="00562DCC">
        <w:rPr>
          <w:spacing w:val="-3"/>
        </w:rPr>
        <w:t xml:space="preserve"> </w:t>
      </w:r>
      <w:r w:rsidRPr="00562DCC">
        <w:t>of</w:t>
      </w:r>
      <w:r w:rsidRPr="00562DCC">
        <w:rPr>
          <w:spacing w:val="-3"/>
        </w:rPr>
        <w:t xml:space="preserve"> </w:t>
      </w:r>
      <w:r w:rsidRPr="00562DCC">
        <w:t>speech</w:t>
      </w:r>
      <w:r w:rsidRPr="00562DCC">
        <w:rPr>
          <w:spacing w:val="-5"/>
        </w:rPr>
        <w:t xml:space="preserve"> </w:t>
      </w:r>
      <w:r w:rsidRPr="00562DCC">
        <w:t>that</w:t>
      </w:r>
      <w:r w:rsidRPr="00562DCC">
        <w:rPr>
          <w:spacing w:val="-5"/>
        </w:rPr>
        <w:t xml:space="preserve"> </w:t>
      </w:r>
      <w:r w:rsidRPr="00562DCC">
        <w:t>signals</w:t>
      </w:r>
      <w:r w:rsidRPr="00562DCC">
        <w:rPr>
          <w:spacing w:val="-4"/>
        </w:rPr>
        <w:t xml:space="preserve"> </w:t>
      </w:r>
      <w:r w:rsidRPr="00562DCC">
        <w:t>relationships</w:t>
      </w:r>
      <w:r w:rsidRPr="00562DCC">
        <w:rPr>
          <w:spacing w:val="-4"/>
        </w:rPr>
        <w:t xml:space="preserve"> </w:t>
      </w:r>
      <w:r w:rsidRPr="00562DCC">
        <w:t>between</w:t>
      </w:r>
      <w:r w:rsidRPr="00562DCC">
        <w:rPr>
          <w:spacing w:val="-5"/>
        </w:rPr>
        <w:t xml:space="preserve"> </w:t>
      </w:r>
      <w:r w:rsidRPr="00562DCC">
        <w:t>people,</w:t>
      </w:r>
      <w:r w:rsidRPr="00562DCC">
        <w:rPr>
          <w:spacing w:val="-5"/>
        </w:rPr>
        <w:t xml:space="preserve"> </w:t>
      </w:r>
      <w:r w:rsidRPr="00562DCC">
        <w:t>things,</w:t>
      </w:r>
      <w:r w:rsidRPr="00562DCC">
        <w:rPr>
          <w:spacing w:val="-5"/>
        </w:rPr>
        <w:t xml:space="preserve"> </w:t>
      </w:r>
      <w:r w:rsidRPr="00562DCC">
        <w:t xml:space="preserve">events, ideas, e.g. </w:t>
      </w:r>
      <w:r w:rsidRPr="00562DCC">
        <w:rPr>
          <w:i/>
        </w:rPr>
        <w:t xml:space="preserve">Sophie and her mother might come and visit, or they might stay at home. </w:t>
      </w:r>
      <w:r w:rsidRPr="00562DCC">
        <w:t xml:space="preserve">The conjunction </w:t>
      </w:r>
      <w:r w:rsidRPr="00562DCC">
        <w:rPr>
          <w:i/>
        </w:rPr>
        <w:t xml:space="preserve">and </w:t>
      </w:r>
      <w:r w:rsidRPr="00562DCC">
        <w:t xml:space="preserve">links the two participants, while </w:t>
      </w:r>
      <w:r w:rsidRPr="00562DCC">
        <w:rPr>
          <w:i/>
        </w:rPr>
        <w:t xml:space="preserve">or </w:t>
      </w:r>
      <w:r w:rsidRPr="00562DCC">
        <w:t>links alternative options.</w:t>
      </w:r>
    </w:p>
    <w:p w14:paraId="28FAAA49" w14:textId="38E9C8F0" w:rsidR="002F1717" w:rsidRPr="00562DCC" w:rsidRDefault="002F1717" w:rsidP="00CF0F76">
      <w:pPr>
        <w:pStyle w:val="Normalboldnospace"/>
      </w:pPr>
      <w:r w:rsidRPr="00562DCC">
        <w:t>Context</w:t>
      </w:r>
    </w:p>
    <w:p w14:paraId="7C508B96" w14:textId="249BA60C" w:rsidR="002F1717" w:rsidRPr="00562DCC" w:rsidRDefault="002F1717" w:rsidP="00CF0F76">
      <w:r w:rsidRPr="00562DCC">
        <w:t>An environment and circumstances in which a text is created or interpreted.</w:t>
      </w:r>
      <w:r w:rsidRPr="00562DCC">
        <w:rPr>
          <w:spacing w:val="-6"/>
        </w:rPr>
        <w:t xml:space="preserve"> </w:t>
      </w:r>
      <w:r w:rsidRPr="00562DCC">
        <w:t>Context</w:t>
      </w:r>
      <w:r w:rsidRPr="00562DCC">
        <w:rPr>
          <w:spacing w:val="-6"/>
        </w:rPr>
        <w:t xml:space="preserve"> </w:t>
      </w:r>
      <w:r w:rsidRPr="00562DCC">
        <w:t>can</w:t>
      </w:r>
      <w:r w:rsidRPr="00562DCC">
        <w:rPr>
          <w:spacing w:val="-4"/>
        </w:rPr>
        <w:t xml:space="preserve"> </w:t>
      </w:r>
      <w:r w:rsidRPr="00562DCC">
        <w:t>include</w:t>
      </w:r>
      <w:r w:rsidRPr="00562DCC">
        <w:rPr>
          <w:spacing w:val="-6"/>
        </w:rPr>
        <w:t xml:space="preserve"> </w:t>
      </w:r>
      <w:r w:rsidRPr="00562DCC">
        <w:t>the</w:t>
      </w:r>
      <w:r w:rsidRPr="00562DCC">
        <w:rPr>
          <w:spacing w:val="-6"/>
        </w:rPr>
        <w:t xml:space="preserve"> </w:t>
      </w:r>
      <w:r w:rsidRPr="00562DCC">
        <w:t>general</w:t>
      </w:r>
      <w:r w:rsidRPr="00562DCC">
        <w:rPr>
          <w:spacing w:val="-6"/>
        </w:rPr>
        <w:t xml:space="preserve"> </w:t>
      </w:r>
      <w:r w:rsidRPr="00562DCC">
        <w:t>social,</w:t>
      </w:r>
      <w:r w:rsidRPr="00562DCC">
        <w:rPr>
          <w:spacing w:val="-4"/>
        </w:rPr>
        <w:t xml:space="preserve"> </w:t>
      </w:r>
      <w:proofErr w:type="gramStart"/>
      <w:r w:rsidRPr="00562DCC">
        <w:t>historical</w:t>
      </w:r>
      <w:proofErr w:type="gramEnd"/>
      <w:r w:rsidRPr="00562DCC">
        <w:rPr>
          <w:spacing w:val="-4"/>
        </w:rPr>
        <w:t xml:space="preserve"> </w:t>
      </w:r>
      <w:r w:rsidRPr="00562DCC">
        <w:t>and</w:t>
      </w:r>
      <w:r w:rsidRPr="00562DCC">
        <w:rPr>
          <w:spacing w:val="-4"/>
        </w:rPr>
        <w:t xml:space="preserve"> </w:t>
      </w:r>
      <w:r w:rsidRPr="00562DCC">
        <w:t>cultural conditions in which a text exists or the specific features of its immediate environment, such as participants, roles, relationships and setting. The term is also used to refer to the wording surrounding an unfamiliar word that a reader or listener uses to understand its meaning.</w:t>
      </w:r>
    </w:p>
    <w:p w14:paraId="549ED9CE" w14:textId="77777777" w:rsidR="002F1717" w:rsidRPr="00562DCC" w:rsidRDefault="002F1717" w:rsidP="00CF0F76">
      <w:pPr>
        <w:pStyle w:val="Normalboldnospace"/>
        <w:rPr>
          <w:iCs/>
        </w:rPr>
      </w:pPr>
      <w:r w:rsidRPr="00562DCC">
        <w:t>Country</w:t>
      </w:r>
      <w:r w:rsidRPr="00562DCC">
        <w:rPr>
          <w:iCs/>
        </w:rPr>
        <w:t xml:space="preserve"> </w:t>
      </w:r>
    </w:p>
    <w:p w14:paraId="714F2A6A" w14:textId="77777777" w:rsidR="002F1717" w:rsidRPr="00562DCC" w:rsidRDefault="002F1717" w:rsidP="00CF0F76">
      <w:r w:rsidRPr="00562DCC">
        <w:t>Country</w:t>
      </w:r>
      <w:r w:rsidRPr="00562DCC">
        <w:rPr>
          <w:spacing w:val="-8"/>
        </w:rPr>
        <w:t xml:space="preserve"> </w:t>
      </w:r>
      <w:r w:rsidRPr="00562DCC">
        <w:t>is</w:t>
      </w:r>
      <w:r w:rsidRPr="00562DCC">
        <w:rPr>
          <w:spacing w:val="-1"/>
        </w:rPr>
        <w:t xml:space="preserve"> </w:t>
      </w:r>
      <w:r w:rsidRPr="00562DCC">
        <w:t>a</w:t>
      </w:r>
      <w:r w:rsidRPr="00562DCC">
        <w:rPr>
          <w:spacing w:val="-5"/>
        </w:rPr>
        <w:t xml:space="preserve"> </w:t>
      </w:r>
      <w:r w:rsidRPr="00562DCC">
        <w:t>space</w:t>
      </w:r>
      <w:r w:rsidRPr="00562DCC">
        <w:rPr>
          <w:spacing w:val="-5"/>
        </w:rPr>
        <w:t xml:space="preserve"> </w:t>
      </w:r>
      <w:r w:rsidRPr="00562DCC">
        <w:t>mapped</w:t>
      </w:r>
      <w:r w:rsidRPr="00562DCC">
        <w:rPr>
          <w:spacing w:val="-3"/>
        </w:rPr>
        <w:t xml:space="preserve"> </w:t>
      </w:r>
      <w:r w:rsidRPr="00562DCC">
        <w:t>out</w:t>
      </w:r>
      <w:r w:rsidRPr="00562DCC">
        <w:rPr>
          <w:spacing w:val="-3"/>
        </w:rPr>
        <w:t xml:space="preserve"> </w:t>
      </w:r>
      <w:r w:rsidRPr="00562DCC">
        <w:t>by</w:t>
      </w:r>
      <w:r w:rsidRPr="00562DCC">
        <w:rPr>
          <w:spacing w:val="-6"/>
        </w:rPr>
        <w:t xml:space="preserve"> </w:t>
      </w:r>
      <w:r w:rsidRPr="00562DCC">
        <w:t>physical</w:t>
      </w:r>
      <w:r w:rsidRPr="00562DCC">
        <w:rPr>
          <w:spacing w:val="-4"/>
        </w:rPr>
        <w:t xml:space="preserve"> </w:t>
      </w:r>
      <w:r w:rsidRPr="00562DCC">
        <w:t>or</w:t>
      </w:r>
      <w:r w:rsidRPr="00562DCC">
        <w:rPr>
          <w:spacing w:val="-4"/>
        </w:rPr>
        <w:t xml:space="preserve"> </w:t>
      </w:r>
      <w:r w:rsidRPr="00562DCC">
        <w:t>intangible</w:t>
      </w:r>
      <w:r w:rsidRPr="00562DCC">
        <w:rPr>
          <w:spacing w:val="-5"/>
        </w:rPr>
        <w:t xml:space="preserve"> </w:t>
      </w:r>
      <w:r w:rsidRPr="00562DCC">
        <w:t>boundaries</w:t>
      </w:r>
      <w:r w:rsidRPr="00562DCC">
        <w:rPr>
          <w:spacing w:val="-4"/>
        </w:rPr>
        <w:t xml:space="preserve"> </w:t>
      </w:r>
      <w:r w:rsidRPr="00562DCC">
        <w:t>that individuals or groups of Aboriginal Peoples occupy and regard as their own. It is a space with varying degrees of spirituality.</w:t>
      </w:r>
    </w:p>
    <w:p w14:paraId="282DF05E" w14:textId="407B3ECC" w:rsidR="002F1717" w:rsidRPr="00562DCC" w:rsidRDefault="002F1717" w:rsidP="00CF0F76">
      <w:pPr>
        <w:pStyle w:val="Normalboldnospace"/>
      </w:pPr>
      <w:r w:rsidRPr="00562DCC">
        <w:lastRenderedPageBreak/>
        <w:t>Create</w:t>
      </w:r>
    </w:p>
    <w:p w14:paraId="20C7248D" w14:textId="5D4A5F1A" w:rsidR="002F1717" w:rsidRPr="00562DCC" w:rsidRDefault="002F1717" w:rsidP="00CF0F76">
      <w:r w:rsidRPr="00562DCC">
        <w:t>Develop</w:t>
      </w:r>
      <w:r w:rsidRPr="00562DCC">
        <w:rPr>
          <w:spacing w:val="-6"/>
        </w:rPr>
        <w:t xml:space="preserve"> </w:t>
      </w:r>
      <w:r w:rsidRPr="00562DCC">
        <w:t>and/or</w:t>
      </w:r>
      <w:r w:rsidRPr="00562DCC">
        <w:rPr>
          <w:spacing w:val="-3"/>
        </w:rPr>
        <w:t xml:space="preserve"> </w:t>
      </w:r>
      <w:r w:rsidRPr="00562DCC">
        <w:t>produce</w:t>
      </w:r>
      <w:r w:rsidRPr="00562DCC">
        <w:rPr>
          <w:spacing w:val="-6"/>
        </w:rPr>
        <w:t xml:space="preserve"> </w:t>
      </w:r>
      <w:r w:rsidRPr="00562DCC">
        <w:t>spoken,</w:t>
      </w:r>
      <w:r w:rsidRPr="00562DCC">
        <w:rPr>
          <w:spacing w:val="-6"/>
        </w:rPr>
        <w:t xml:space="preserve"> </w:t>
      </w:r>
      <w:r w:rsidRPr="00562DCC">
        <w:t>written,</w:t>
      </w:r>
      <w:r w:rsidRPr="00562DCC">
        <w:rPr>
          <w:spacing w:val="-6"/>
        </w:rPr>
        <w:t xml:space="preserve"> </w:t>
      </w:r>
      <w:r w:rsidRPr="00562DCC">
        <w:t>graphic,</w:t>
      </w:r>
      <w:r w:rsidRPr="00562DCC">
        <w:rPr>
          <w:spacing w:val="-4"/>
        </w:rPr>
        <w:t xml:space="preserve"> </w:t>
      </w:r>
      <w:r w:rsidRPr="00562DCC">
        <w:t>visual,</w:t>
      </w:r>
      <w:r w:rsidRPr="00562DCC">
        <w:rPr>
          <w:spacing w:val="-7"/>
        </w:rPr>
        <w:t xml:space="preserve"> </w:t>
      </w:r>
      <w:r w:rsidRPr="00562DCC">
        <w:t>or</w:t>
      </w:r>
      <w:r w:rsidRPr="00562DCC">
        <w:rPr>
          <w:spacing w:val="-5"/>
        </w:rPr>
        <w:t xml:space="preserve"> </w:t>
      </w:r>
      <w:r w:rsidRPr="00562DCC">
        <w:t>multimodal texts in oral, print, visual, or digital forms.</w:t>
      </w:r>
    </w:p>
    <w:p w14:paraId="3917C02E" w14:textId="79C588B3" w:rsidR="002F1717" w:rsidRPr="00562DCC" w:rsidRDefault="002F1717" w:rsidP="00CF0F76">
      <w:pPr>
        <w:pStyle w:val="Normalboldnospace"/>
        <w:rPr>
          <w:iCs/>
        </w:rPr>
      </w:pPr>
      <w:r w:rsidRPr="00562DCC">
        <w:t>Culture</w:t>
      </w:r>
    </w:p>
    <w:p w14:paraId="3B09943F" w14:textId="5D1D7E88" w:rsidR="002F1717" w:rsidRPr="00562DCC" w:rsidRDefault="002F1717" w:rsidP="00CF0F76">
      <w:r w:rsidRPr="00562DCC">
        <w:t>In earlier models of language teaching and learning, culture was represented as a combination of literary and historical resources, and visible,</w:t>
      </w:r>
      <w:r w:rsidRPr="00562DCC">
        <w:rPr>
          <w:spacing w:val="-4"/>
        </w:rPr>
        <w:t xml:space="preserve"> </w:t>
      </w:r>
      <w:r w:rsidRPr="00562DCC">
        <w:t>functional</w:t>
      </w:r>
      <w:r w:rsidRPr="00562DCC">
        <w:rPr>
          <w:spacing w:val="-5"/>
        </w:rPr>
        <w:t xml:space="preserve"> </w:t>
      </w:r>
      <w:r w:rsidRPr="00562DCC">
        <w:t>aspects</w:t>
      </w:r>
      <w:r w:rsidRPr="00562DCC">
        <w:rPr>
          <w:spacing w:val="-3"/>
        </w:rPr>
        <w:t xml:space="preserve"> </w:t>
      </w:r>
      <w:r w:rsidRPr="00562DCC">
        <w:t>of a</w:t>
      </w:r>
      <w:r w:rsidRPr="00562DCC">
        <w:rPr>
          <w:spacing w:val="-4"/>
        </w:rPr>
        <w:t xml:space="preserve"> </w:t>
      </w:r>
      <w:r w:rsidRPr="00562DCC">
        <w:t>community</w:t>
      </w:r>
      <w:r w:rsidRPr="00562DCC">
        <w:rPr>
          <w:spacing w:val="-7"/>
        </w:rPr>
        <w:t xml:space="preserve"> </w:t>
      </w:r>
      <w:r w:rsidRPr="00562DCC">
        <w:t>group’s way</w:t>
      </w:r>
      <w:r w:rsidRPr="00562DCC">
        <w:rPr>
          <w:spacing w:val="-5"/>
        </w:rPr>
        <w:t xml:space="preserve"> </w:t>
      </w:r>
      <w:r w:rsidRPr="00562DCC">
        <w:t>of life</w:t>
      </w:r>
      <w:r w:rsidRPr="00562DCC">
        <w:rPr>
          <w:spacing w:val="-4"/>
        </w:rPr>
        <w:t xml:space="preserve"> </w:t>
      </w:r>
      <w:r w:rsidRPr="00562DCC">
        <w:t>such</w:t>
      </w:r>
      <w:r w:rsidRPr="00562DCC">
        <w:rPr>
          <w:spacing w:val="-4"/>
        </w:rPr>
        <w:t xml:space="preserve"> </w:t>
      </w:r>
      <w:r w:rsidRPr="00562DCC">
        <w:t>as</w:t>
      </w:r>
      <w:r w:rsidRPr="00562DCC">
        <w:rPr>
          <w:spacing w:val="-3"/>
        </w:rPr>
        <w:t xml:space="preserve"> </w:t>
      </w:r>
      <w:r w:rsidRPr="00562DCC">
        <w:t xml:space="preserve">food, </w:t>
      </w:r>
      <w:proofErr w:type="gramStart"/>
      <w:r w:rsidRPr="00562DCC">
        <w:t>celebrations</w:t>
      </w:r>
      <w:proofErr w:type="gramEnd"/>
      <w:r w:rsidRPr="00562DCC">
        <w:t xml:space="preserve"> and folklore. While these elements of culture are parts of cultural experience and organisation, current orientations to language teaching and learning employ a less static model of culture.</w:t>
      </w:r>
    </w:p>
    <w:p w14:paraId="79890D86" w14:textId="77777777" w:rsidR="002F1717" w:rsidRPr="00562DCC" w:rsidRDefault="002F1717" w:rsidP="00195FFA">
      <w:pPr>
        <w:pStyle w:val="Normalnospace"/>
      </w:pPr>
      <w:r w:rsidRPr="00562DCC">
        <w:t>Culture</w:t>
      </w:r>
      <w:r w:rsidRPr="00562DCC">
        <w:rPr>
          <w:spacing w:val="-5"/>
        </w:rPr>
        <w:t xml:space="preserve"> </w:t>
      </w:r>
      <w:r w:rsidRPr="00562DCC">
        <w:t>is</w:t>
      </w:r>
      <w:r w:rsidRPr="00562DCC">
        <w:rPr>
          <w:spacing w:val="-1"/>
        </w:rPr>
        <w:t xml:space="preserve"> </w:t>
      </w:r>
      <w:r w:rsidRPr="00562DCC">
        <w:t>understood</w:t>
      </w:r>
      <w:r w:rsidRPr="00562DCC">
        <w:rPr>
          <w:spacing w:val="-3"/>
        </w:rPr>
        <w:t xml:space="preserve"> </w:t>
      </w:r>
      <w:r w:rsidRPr="00562DCC">
        <w:t>as</w:t>
      </w:r>
      <w:r w:rsidRPr="00562DCC">
        <w:rPr>
          <w:spacing w:val="-4"/>
        </w:rPr>
        <w:t xml:space="preserve"> </w:t>
      </w:r>
      <w:r w:rsidRPr="00562DCC">
        <w:t>a</w:t>
      </w:r>
      <w:r w:rsidRPr="00562DCC">
        <w:rPr>
          <w:spacing w:val="-5"/>
        </w:rPr>
        <w:t xml:space="preserve"> </w:t>
      </w:r>
      <w:r w:rsidRPr="00562DCC">
        <w:t>framework</w:t>
      </w:r>
      <w:r w:rsidRPr="00562DCC">
        <w:rPr>
          <w:spacing w:val="-1"/>
        </w:rPr>
        <w:t xml:space="preserve"> </w:t>
      </w:r>
      <w:r w:rsidRPr="00562DCC">
        <w:t>in</w:t>
      </w:r>
      <w:r w:rsidRPr="00562DCC">
        <w:rPr>
          <w:spacing w:val="-5"/>
        </w:rPr>
        <w:t xml:space="preserve"> </w:t>
      </w:r>
      <w:r w:rsidRPr="00562DCC">
        <w:t>which</w:t>
      </w:r>
      <w:r w:rsidRPr="00562DCC">
        <w:rPr>
          <w:spacing w:val="-5"/>
        </w:rPr>
        <w:t xml:space="preserve"> </w:t>
      </w:r>
      <w:r w:rsidRPr="00562DCC">
        <w:t>things</w:t>
      </w:r>
      <w:r w:rsidRPr="00562DCC">
        <w:rPr>
          <w:spacing w:val="-4"/>
        </w:rPr>
        <w:t xml:space="preserve"> </w:t>
      </w:r>
      <w:r w:rsidRPr="00562DCC">
        <w:t>come</w:t>
      </w:r>
      <w:r w:rsidRPr="00562DCC">
        <w:rPr>
          <w:spacing w:val="-5"/>
        </w:rPr>
        <w:t xml:space="preserve"> </w:t>
      </w:r>
      <w:r w:rsidRPr="00562DCC">
        <w:t>to</w:t>
      </w:r>
      <w:r w:rsidRPr="00562DCC">
        <w:rPr>
          <w:spacing w:val="-5"/>
        </w:rPr>
        <w:t xml:space="preserve"> </w:t>
      </w:r>
      <w:r w:rsidRPr="00562DCC">
        <w:t>be</w:t>
      </w:r>
      <w:r w:rsidRPr="00562DCC">
        <w:rPr>
          <w:spacing w:val="-5"/>
        </w:rPr>
        <w:t xml:space="preserve"> </w:t>
      </w:r>
      <w:r w:rsidRPr="00562DCC">
        <w:t>seen</w:t>
      </w:r>
      <w:r w:rsidRPr="00562DCC">
        <w:rPr>
          <w:spacing w:val="-5"/>
        </w:rPr>
        <w:t xml:space="preserve"> </w:t>
      </w:r>
      <w:r w:rsidRPr="00562DCC">
        <w:t>as having meaning. It involves the lens through which people:</w:t>
      </w:r>
    </w:p>
    <w:p w14:paraId="19D8C950" w14:textId="77777777" w:rsidR="002F1717" w:rsidRPr="00CF0F76" w:rsidRDefault="002F1717" w:rsidP="00CF0F76">
      <w:pPr>
        <w:pStyle w:val="SyllabusListParagraph"/>
      </w:pPr>
      <w:r w:rsidRPr="00CF0F76">
        <w:t xml:space="preserve">see, think and interpret the </w:t>
      </w:r>
      <w:proofErr w:type="gramStart"/>
      <w:r w:rsidRPr="00CF0F76">
        <w:t>world</w:t>
      </w:r>
      <w:proofErr w:type="gramEnd"/>
    </w:p>
    <w:p w14:paraId="2CAFD0D0" w14:textId="77777777" w:rsidR="002F1717" w:rsidRPr="00CF0F76" w:rsidRDefault="002F1717" w:rsidP="00CF0F76">
      <w:pPr>
        <w:pStyle w:val="SyllabusListParagraph"/>
      </w:pPr>
      <w:r w:rsidRPr="00CF0F76">
        <w:t xml:space="preserve">make assumptions about self and </w:t>
      </w:r>
      <w:proofErr w:type="gramStart"/>
      <w:r w:rsidRPr="00CF0F76">
        <w:t>others</w:t>
      </w:r>
      <w:proofErr w:type="gramEnd"/>
    </w:p>
    <w:p w14:paraId="6FEA91BA" w14:textId="77777777" w:rsidR="002F1717" w:rsidRPr="00CF0F76" w:rsidRDefault="002F1717" w:rsidP="00CF0F76">
      <w:pPr>
        <w:pStyle w:val="SyllabusListParagraph"/>
      </w:pPr>
      <w:r w:rsidRPr="00CF0F76">
        <w:t>understand and represent individual and community identity.</w:t>
      </w:r>
    </w:p>
    <w:p w14:paraId="4D9F0B71" w14:textId="77777777" w:rsidR="004E0E8D" w:rsidRPr="00562DCC" w:rsidRDefault="002F1717" w:rsidP="00CF0F76">
      <w:r w:rsidRPr="00562DCC">
        <w:t>Culture involves understandings about ‘</w:t>
      </w:r>
      <w:proofErr w:type="gramStart"/>
      <w:r w:rsidRPr="00562DCC">
        <w:t>norms’</w:t>
      </w:r>
      <w:proofErr w:type="gramEnd"/>
      <w:r w:rsidRPr="00562DCC">
        <w:t xml:space="preserve"> and expectations, which shape perspectives and attitudes. It can be defined as social practices, patterns of behaviour, and organisational processes and perspectives associated with the values, beliefs and understandings shared by members of a community or cultural group. Language, </w:t>
      </w:r>
      <w:proofErr w:type="gramStart"/>
      <w:r w:rsidRPr="00562DCC">
        <w:t>culture</w:t>
      </w:r>
      <w:proofErr w:type="gramEnd"/>
      <w:r w:rsidRPr="00562DCC">
        <w:t xml:space="preserve"> and identity are understood to be closely interrelated and involved in the shaping and expression of each other. The intercultural orientation to language teaching and learning is informed by this understanding.</w:t>
      </w:r>
    </w:p>
    <w:p w14:paraId="4FCB1FAF" w14:textId="49BDB46F" w:rsidR="004E0E8D" w:rsidRPr="00562DCC" w:rsidRDefault="004E0E8D" w:rsidP="00CF0F76">
      <w:pPr>
        <w:pStyle w:val="Normalboldnospace"/>
      </w:pPr>
      <w:r w:rsidRPr="00562DCC">
        <w:rPr>
          <w:w w:val="95"/>
        </w:rPr>
        <w:t>De-</w:t>
      </w:r>
      <w:r w:rsidRPr="00562DCC">
        <w:t>centre</w:t>
      </w:r>
    </w:p>
    <w:p w14:paraId="701600A2" w14:textId="77777777" w:rsidR="004E0E8D" w:rsidRPr="00562DCC" w:rsidRDefault="004E0E8D" w:rsidP="00CF0F76">
      <w:r w:rsidRPr="00562DCC">
        <w:t>A capacity to step outside familiar frames of reference to consider alternative</w:t>
      </w:r>
      <w:r w:rsidRPr="00562DCC">
        <w:rPr>
          <w:spacing w:val="-6"/>
        </w:rPr>
        <w:t xml:space="preserve"> </w:t>
      </w:r>
      <w:r w:rsidRPr="00562DCC">
        <w:t>views,</w:t>
      </w:r>
      <w:r w:rsidRPr="00562DCC">
        <w:rPr>
          <w:spacing w:val="-3"/>
        </w:rPr>
        <w:t xml:space="preserve"> </w:t>
      </w:r>
      <w:proofErr w:type="gramStart"/>
      <w:r w:rsidRPr="00562DCC">
        <w:t>experiences</w:t>
      </w:r>
      <w:proofErr w:type="gramEnd"/>
      <w:r w:rsidRPr="00562DCC">
        <w:rPr>
          <w:spacing w:val="-4"/>
        </w:rPr>
        <w:t xml:space="preserve"> </w:t>
      </w:r>
      <w:r w:rsidRPr="00562DCC">
        <w:t>and</w:t>
      </w:r>
      <w:r w:rsidRPr="00562DCC">
        <w:rPr>
          <w:spacing w:val="-6"/>
        </w:rPr>
        <w:t xml:space="preserve"> </w:t>
      </w:r>
      <w:r w:rsidRPr="00562DCC">
        <w:t>perspectives</w:t>
      </w:r>
      <w:r w:rsidRPr="00562DCC">
        <w:rPr>
          <w:spacing w:val="-5"/>
        </w:rPr>
        <w:t xml:space="preserve"> </w:t>
      </w:r>
      <w:r w:rsidRPr="00562DCC">
        <w:t>and</w:t>
      </w:r>
      <w:r w:rsidRPr="00562DCC">
        <w:rPr>
          <w:spacing w:val="-6"/>
        </w:rPr>
        <w:t xml:space="preserve"> </w:t>
      </w:r>
      <w:r w:rsidRPr="00562DCC">
        <w:t>to</w:t>
      </w:r>
      <w:r w:rsidRPr="00562DCC">
        <w:rPr>
          <w:spacing w:val="-6"/>
        </w:rPr>
        <w:t xml:space="preserve"> </w:t>
      </w:r>
      <w:r w:rsidRPr="00562DCC">
        <w:t>look critically</w:t>
      </w:r>
      <w:r w:rsidRPr="00562DCC">
        <w:rPr>
          <w:spacing w:val="-9"/>
        </w:rPr>
        <w:t xml:space="preserve"> </w:t>
      </w:r>
      <w:r w:rsidRPr="00562DCC">
        <w:t>and objectively at one’s own linguistic and cultural behaviour.</w:t>
      </w:r>
    </w:p>
    <w:p w14:paraId="6CE70E45" w14:textId="035274ED" w:rsidR="004E0E8D" w:rsidRPr="00562DCC" w:rsidRDefault="004E0E8D" w:rsidP="00CF0F76">
      <w:pPr>
        <w:pStyle w:val="Normalboldnospace"/>
      </w:pPr>
      <w:r w:rsidRPr="00562DCC">
        <w:t>Dialect</w:t>
      </w:r>
    </w:p>
    <w:p w14:paraId="4C4B93F8" w14:textId="721AB81C" w:rsidR="004E0E8D" w:rsidRPr="00562DCC" w:rsidRDefault="004E0E8D" w:rsidP="00CF0F76">
      <w:r w:rsidRPr="00562DCC">
        <w:t>A</w:t>
      </w:r>
      <w:r w:rsidRPr="00562DCC">
        <w:rPr>
          <w:spacing w:val="-7"/>
        </w:rPr>
        <w:t xml:space="preserve"> </w:t>
      </w:r>
      <w:r w:rsidRPr="00562DCC">
        <w:t>variant</w:t>
      </w:r>
      <w:r w:rsidRPr="00562DCC">
        <w:rPr>
          <w:spacing w:val="-6"/>
        </w:rPr>
        <w:t xml:space="preserve"> </w:t>
      </w:r>
      <w:r w:rsidRPr="00562DCC">
        <w:t>of</w:t>
      </w:r>
      <w:r w:rsidRPr="00562DCC">
        <w:rPr>
          <w:spacing w:val="-5"/>
        </w:rPr>
        <w:t xml:space="preserve"> </w:t>
      </w:r>
      <w:r w:rsidRPr="00562DCC">
        <w:t>a</w:t>
      </w:r>
      <w:r w:rsidRPr="00562DCC">
        <w:rPr>
          <w:spacing w:val="-4"/>
        </w:rPr>
        <w:t xml:space="preserve"> </w:t>
      </w:r>
      <w:r w:rsidRPr="00562DCC">
        <w:t>language</w:t>
      </w:r>
      <w:r w:rsidRPr="00562DCC">
        <w:rPr>
          <w:spacing w:val="-6"/>
        </w:rPr>
        <w:t xml:space="preserve"> </w:t>
      </w:r>
      <w:r w:rsidRPr="00562DCC">
        <w:t>that</w:t>
      </w:r>
      <w:r w:rsidRPr="00562DCC">
        <w:rPr>
          <w:spacing w:val="-4"/>
        </w:rPr>
        <w:t xml:space="preserve"> </w:t>
      </w:r>
      <w:r w:rsidRPr="00562DCC">
        <w:t>is</w:t>
      </w:r>
      <w:r w:rsidRPr="00562DCC">
        <w:rPr>
          <w:spacing w:val="-5"/>
        </w:rPr>
        <w:t xml:space="preserve"> </w:t>
      </w:r>
      <w:r w:rsidRPr="00562DCC">
        <w:t>characteristic</w:t>
      </w:r>
      <w:r w:rsidRPr="00562DCC">
        <w:rPr>
          <w:spacing w:val="-5"/>
        </w:rPr>
        <w:t xml:space="preserve"> </w:t>
      </w:r>
      <w:r w:rsidRPr="00562DCC">
        <w:t>of</w:t>
      </w:r>
      <w:r w:rsidRPr="00562DCC">
        <w:rPr>
          <w:spacing w:val="-4"/>
        </w:rPr>
        <w:t xml:space="preserve"> </w:t>
      </w:r>
      <w:r w:rsidRPr="00562DCC">
        <w:t>a</w:t>
      </w:r>
      <w:r w:rsidRPr="00562DCC">
        <w:rPr>
          <w:spacing w:val="-6"/>
        </w:rPr>
        <w:t xml:space="preserve"> </w:t>
      </w:r>
      <w:r w:rsidRPr="00562DCC">
        <w:t>region</w:t>
      </w:r>
      <w:r w:rsidRPr="00562DCC">
        <w:rPr>
          <w:spacing w:val="-4"/>
        </w:rPr>
        <w:t xml:space="preserve"> </w:t>
      </w:r>
      <w:r w:rsidRPr="00562DCC">
        <w:t>or</w:t>
      </w:r>
      <w:r w:rsidRPr="00562DCC">
        <w:rPr>
          <w:spacing w:val="-6"/>
        </w:rPr>
        <w:t xml:space="preserve"> </w:t>
      </w:r>
      <w:r w:rsidRPr="00562DCC">
        <w:t>social</w:t>
      </w:r>
      <w:r w:rsidRPr="00562DCC">
        <w:rPr>
          <w:spacing w:val="-5"/>
        </w:rPr>
        <w:t xml:space="preserve"> </w:t>
      </w:r>
      <w:r w:rsidRPr="00562DCC">
        <w:t>group.</w:t>
      </w:r>
    </w:p>
    <w:p w14:paraId="08BD0334" w14:textId="276C08F5" w:rsidR="004E0E8D" w:rsidRPr="00562DCC" w:rsidRDefault="004E0E8D" w:rsidP="00CF0F76">
      <w:pPr>
        <w:pStyle w:val="Normalboldnospace"/>
      </w:pPr>
      <w:r w:rsidRPr="00562DCC">
        <w:t>Digital</w:t>
      </w:r>
      <w:r w:rsidRPr="00562DCC">
        <w:rPr>
          <w:spacing w:val="-10"/>
        </w:rPr>
        <w:t xml:space="preserve"> </w:t>
      </w:r>
      <w:r w:rsidRPr="00562DCC">
        <w:t>media</w:t>
      </w:r>
    </w:p>
    <w:p w14:paraId="5425A049" w14:textId="428302EF" w:rsidR="004E0E8D" w:rsidRPr="00562DCC" w:rsidRDefault="004E0E8D" w:rsidP="00CF0F76">
      <w:r w:rsidRPr="00562DCC">
        <w:t>Various</w:t>
      </w:r>
      <w:r w:rsidRPr="00562DCC">
        <w:rPr>
          <w:spacing w:val="-9"/>
        </w:rPr>
        <w:t xml:space="preserve"> </w:t>
      </w:r>
      <w:r w:rsidRPr="00562DCC">
        <w:t>platforms</w:t>
      </w:r>
      <w:r w:rsidRPr="00562DCC">
        <w:rPr>
          <w:spacing w:val="-8"/>
        </w:rPr>
        <w:t xml:space="preserve"> </w:t>
      </w:r>
      <w:r w:rsidRPr="00562DCC">
        <w:t>via</w:t>
      </w:r>
      <w:r w:rsidRPr="00562DCC">
        <w:rPr>
          <w:spacing w:val="-8"/>
        </w:rPr>
        <w:t xml:space="preserve"> </w:t>
      </w:r>
      <w:r w:rsidRPr="00562DCC">
        <w:t>which</w:t>
      </w:r>
      <w:r w:rsidRPr="00562DCC">
        <w:rPr>
          <w:spacing w:val="-7"/>
        </w:rPr>
        <w:t xml:space="preserve"> </w:t>
      </w:r>
      <w:r w:rsidRPr="00562DCC">
        <w:t>people</w:t>
      </w:r>
      <w:r w:rsidRPr="00562DCC">
        <w:rPr>
          <w:spacing w:val="-8"/>
        </w:rPr>
        <w:t xml:space="preserve"> </w:t>
      </w:r>
      <w:r w:rsidRPr="00562DCC">
        <w:t>communicate</w:t>
      </w:r>
      <w:r w:rsidRPr="00562DCC">
        <w:rPr>
          <w:spacing w:val="-9"/>
        </w:rPr>
        <w:t xml:space="preserve"> </w:t>
      </w:r>
      <w:r w:rsidRPr="00562DCC">
        <w:t>electronically.</w:t>
      </w:r>
    </w:p>
    <w:p w14:paraId="311498D7" w14:textId="5FFFE322" w:rsidR="004E0E8D" w:rsidRPr="00562DCC" w:rsidRDefault="004E0E8D" w:rsidP="00CF0F76">
      <w:pPr>
        <w:pStyle w:val="Normalboldnospace"/>
      </w:pPr>
      <w:r w:rsidRPr="00562DCC">
        <w:t>Digital</w:t>
      </w:r>
      <w:r w:rsidRPr="00562DCC">
        <w:rPr>
          <w:spacing w:val="-10"/>
        </w:rPr>
        <w:t xml:space="preserve"> </w:t>
      </w:r>
      <w:r w:rsidRPr="00562DCC">
        <w:t>texts</w:t>
      </w:r>
    </w:p>
    <w:p w14:paraId="33B615C5" w14:textId="78CA5F37" w:rsidR="004E0E8D" w:rsidRPr="00562DCC" w:rsidRDefault="004E0E8D" w:rsidP="00CF0F76">
      <w:r w:rsidRPr="00562DCC">
        <w:t>Audio, visual, or multimodal texts produced through digital or electronic technology.</w:t>
      </w:r>
      <w:r w:rsidRPr="00562DCC">
        <w:rPr>
          <w:spacing w:val="-5"/>
        </w:rPr>
        <w:t xml:space="preserve"> </w:t>
      </w:r>
      <w:r w:rsidRPr="00562DCC">
        <w:t>They</w:t>
      </w:r>
      <w:r w:rsidRPr="00562DCC">
        <w:rPr>
          <w:spacing w:val="-8"/>
        </w:rPr>
        <w:t xml:space="preserve"> </w:t>
      </w:r>
      <w:r w:rsidRPr="00562DCC">
        <w:t>may</w:t>
      </w:r>
      <w:r w:rsidRPr="00562DCC">
        <w:rPr>
          <w:spacing w:val="-8"/>
        </w:rPr>
        <w:t xml:space="preserve"> </w:t>
      </w:r>
      <w:r w:rsidRPr="00562DCC">
        <w:t>be</w:t>
      </w:r>
      <w:r w:rsidRPr="00562DCC">
        <w:rPr>
          <w:spacing w:val="-3"/>
        </w:rPr>
        <w:t xml:space="preserve"> </w:t>
      </w:r>
      <w:r w:rsidRPr="00562DCC">
        <w:t>interactive</w:t>
      </w:r>
      <w:r w:rsidRPr="00562DCC">
        <w:rPr>
          <w:spacing w:val="-5"/>
        </w:rPr>
        <w:t xml:space="preserve"> </w:t>
      </w:r>
      <w:r w:rsidRPr="00562DCC">
        <w:t>and</w:t>
      </w:r>
      <w:r w:rsidRPr="00562DCC">
        <w:rPr>
          <w:spacing w:val="-3"/>
        </w:rPr>
        <w:t xml:space="preserve"> </w:t>
      </w:r>
      <w:r w:rsidRPr="00562DCC">
        <w:t>include</w:t>
      </w:r>
      <w:r w:rsidRPr="00562DCC">
        <w:rPr>
          <w:spacing w:val="-3"/>
        </w:rPr>
        <w:t xml:space="preserve"> </w:t>
      </w:r>
      <w:r w:rsidRPr="00562DCC">
        <w:t>animations</w:t>
      </w:r>
      <w:r w:rsidRPr="00562DCC">
        <w:rPr>
          <w:spacing w:val="-1"/>
        </w:rPr>
        <w:t xml:space="preserve"> </w:t>
      </w:r>
      <w:r w:rsidRPr="00562DCC">
        <w:t>or</w:t>
      </w:r>
      <w:r w:rsidRPr="00562DCC">
        <w:rPr>
          <w:spacing w:val="-4"/>
        </w:rPr>
        <w:t xml:space="preserve"> </w:t>
      </w:r>
      <w:r w:rsidRPr="00562DCC">
        <w:t xml:space="preserve">hyperlinks. Examples of digital texts include DVDs, </w:t>
      </w:r>
      <w:proofErr w:type="gramStart"/>
      <w:r w:rsidRPr="00562DCC">
        <w:t>websites</w:t>
      </w:r>
      <w:proofErr w:type="gramEnd"/>
      <w:r w:rsidRPr="00562DCC">
        <w:t xml:space="preserve"> and e-literature.</w:t>
      </w:r>
    </w:p>
    <w:p w14:paraId="73A3D734" w14:textId="2D234D8A" w:rsidR="004E0E8D" w:rsidRPr="00562DCC" w:rsidRDefault="004E0E8D" w:rsidP="00CF0F76">
      <w:pPr>
        <w:pStyle w:val="Normalboldnospace"/>
      </w:pPr>
      <w:r w:rsidRPr="00562DCC">
        <w:t>Directionality</w:t>
      </w:r>
    </w:p>
    <w:p w14:paraId="2E957971" w14:textId="021CC4D1" w:rsidR="004E0E8D" w:rsidRPr="00562DCC" w:rsidRDefault="004E0E8D" w:rsidP="00CF0F76">
      <w:r w:rsidRPr="00562DCC">
        <w:t>A</w:t>
      </w:r>
      <w:r w:rsidRPr="00562DCC">
        <w:rPr>
          <w:spacing w:val="-7"/>
        </w:rPr>
        <w:t xml:space="preserve"> </w:t>
      </w:r>
      <w:r w:rsidRPr="00562DCC">
        <w:t>direction</w:t>
      </w:r>
      <w:r w:rsidRPr="00562DCC">
        <w:rPr>
          <w:spacing w:val="-6"/>
        </w:rPr>
        <w:t xml:space="preserve"> </w:t>
      </w:r>
      <w:r w:rsidRPr="00562DCC">
        <w:t>in</w:t>
      </w:r>
      <w:r w:rsidRPr="00562DCC">
        <w:rPr>
          <w:spacing w:val="-4"/>
        </w:rPr>
        <w:t xml:space="preserve"> </w:t>
      </w:r>
      <w:r w:rsidRPr="00562DCC">
        <w:t>which</w:t>
      </w:r>
      <w:r w:rsidRPr="00562DCC">
        <w:rPr>
          <w:spacing w:val="-4"/>
        </w:rPr>
        <w:t xml:space="preserve"> </w:t>
      </w:r>
      <w:r w:rsidRPr="00562DCC">
        <w:t>writing/script</w:t>
      </w:r>
      <w:r w:rsidRPr="00562DCC">
        <w:rPr>
          <w:spacing w:val="-6"/>
        </w:rPr>
        <w:t xml:space="preserve"> </w:t>
      </w:r>
      <w:r w:rsidRPr="00562DCC">
        <w:t>occurs,</w:t>
      </w:r>
      <w:r w:rsidRPr="00562DCC">
        <w:rPr>
          <w:spacing w:val="-5"/>
        </w:rPr>
        <w:t xml:space="preserve"> </w:t>
      </w:r>
      <w:r w:rsidRPr="00562DCC">
        <w:t>e.g.</w:t>
      </w:r>
      <w:r w:rsidRPr="00562DCC">
        <w:rPr>
          <w:spacing w:val="-6"/>
        </w:rPr>
        <w:t xml:space="preserve"> </w:t>
      </w:r>
      <w:r w:rsidRPr="00562DCC">
        <w:t>from</w:t>
      </w:r>
      <w:r w:rsidRPr="00562DCC">
        <w:rPr>
          <w:spacing w:val="-1"/>
        </w:rPr>
        <w:t xml:space="preserve"> </w:t>
      </w:r>
      <w:r w:rsidRPr="00562DCC">
        <w:t>left</w:t>
      </w:r>
      <w:r w:rsidRPr="00562DCC">
        <w:rPr>
          <w:spacing w:val="-6"/>
        </w:rPr>
        <w:t xml:space="preserve"> </w:t>
      </w:r>
      <w:r w:rsidRPr="00562DCC">
        <w:t>to</w:t>
      </w:r>
      <w:r w:rsidRPr="00562DCC">
        <w:rPr>
          <w:spacing w:val="-5"/>
        </w:rPr>
        <w:t xml:space="preserve"> </w:t>
      </w:r>
      <w:r w:rsidRPr="00562DCC">
        <w:t>right,</w:t>
      </w:r>
      <w:r w:rsidRPr="00562DCC">
        <w:rPr>
          <w:spacing w:val="-6"/>
        </w:rPr>
        <w:t xml:space="preserve"> </w:t>
      </w:r>
      <w:r w:rsidRPr="00562DCC">
        <w:t>right</w:t>
      </w:r>
      <w:r w:rsidRPr="00562DCC">
        <w:rPr>
          <w:spacing w:val="-5"/>
        </w:rPr>
        <w:t xml:space="preserve"> </w:t>
      </w:r>
      <w:r w:rsidRPr="00562DCC">
        <w:t>to</w:t>
      </w:r>
      <w:r w:rsidRPr="00562DCC">
        <w:rPr>
          <w:spacing w:val="-6"/>
        </w:rPr>
        <w:t xml:space="preserve"> </w:t>
      </w:r>
      <w:r w:rsidRPr="00562DCC">
        <w:t>left.</w:t>
      </w:r>
    </w:p>
    <w:p w14:paraId="23BD5A9F" w14:textId="53FF5114" w:rsidR="004E0E8D" w:rsidRPr="00562DCC" w:rsidRDefault="004E0E8D" w:rsidP="00CF0F76">
      <w:pPr>
        <w:pStyle w:val="Normalboldnospace"/>
      </w:pPr>
      <w:r w:rsidRPr="00562DCC">
        <w:t>Ellipsis</w:t>
      </w:r>
    </w:p>
    <w:p w14:paraId="5BAC16ED" w14:textId="77777777" w:rsidR="004E0E8D" w:rsidRPr="00562DCC" w:rsidRDefault="004E0E8D" w:rsidP="00195FFA">
      <w:pPr>
        <w:pStyle w:val="Normalnospace"/>
      </w:pPr>
      <w:r w:rsidRPr="00562DCC">
        <w:t>Ellipsis</w:t>
      </w:r>
      <w:r w:rsidRPr="00562DCC">
        <w:rPr>
          <w:spacing w:val="-6"/>
        </w:rPr>
        <w:t xml:space="preserve"> </w:t>
      </w:r>
      <w:r w:rsidRPr="00562DCC">
        <w:t>is</w:t>
      </w:r>
      <w:r w:rsidRPr="00562DCC">
        <w:rPr>
          <w:spacing w:val="-6"/>
        </w:rPr>
        <w:t xml:space="preserve"> </w:t>
      </w:r>
      <w:r w:rsidRPr="00562DCC">
        <w:t>the</w:t>
      </w:r>
      <w:r w:rsidRPr="00562DCC">
        <w:rPr>
          <w:spacing w:val="-6"/>
        </w:rPr>
        <w:t xml:space="preserve"> </w:t>
      </w:r>
      <w:r w:rsidRPr="00562DCC">
        <w:t>omission</w:t>
      </w:r>
      <w:r w:rsidRPr="00562DCC">
        <w:rPr>
          <w:spacing w:val="-6"/>
        </w:rPr>
        <w:t xml:space="preserve"> </w:t>
      </w:r>
      <w:r w:rsidRPr="00562DCC">
        <w:t>of words</w:t>
      </w:r>
      <w:r w:rsidRPr="00562DCC">
        <w:rPr>
          <w:spacing w:val="-6"/>
        </w:rPr>
        <w:t xml:space="preserve"> </w:t>
      </w:r>
      <w:r w:rsidRPr="00562DCC">
        <w:t>where:</w:t>
      </w:r>
    </w:p>
    <w:p w14:paraId="73F86C0B" w14:textId="77777777" w:rsidR="004E0E8D" w:rsidRPr="00562DCC" w:rsidRDefault="004E0E8D" w:rsidP="00235717">
      <w:pPr>
        <w:pStyle w:val="SyllabusListParagraph"/>
      </w:pPr>
      <w:r w:rsidRPr="00562DCC">
        <w:t>words repeat what has gone before and these terms are simply understood,</w:t>
      </w:r>
      <w:r w:rsidRPr="00562DCC">
        <w:rPr>
          <w:spacing w:val="-3"/>
        </w:rPr>
        <w:t xml:space="preserve"> </w:t>
      </w:r>
      <w:r w:rsidRPr="00562DCC">
        <w:t>e.g.</w:t>
      </w:r>
      <w:r w:rsidRPr="00562DCC">
        <w:rPr>
          <w:spacing w:val="-5"/>
        </w:rPr>
        <w:t xml:space="preserve"> </w:t>
      </w:r>
      <w:r w:rsidRPr="00562DCC">
        <w:rPr>
          <w:i/>
        </w:rPr>
        <w:t>The</w:t>
      </w:r>
      <w:r w:rsidRPr="00562DCC">
        <w:rPr>
          <w:i/>
          <w:spacing w:val="-5"/>
        </w:rPr>
        <w:t xml:space="preserve"> </w:t>
      </w:r>
      <w:r w:rsidRPr="00562DCC">
        <w:rPr>
          <w:i/>
        </w:rPr>
        <w:t>project</w:t>
      </w:r>
      <w:r w:rsidRPr="00562DCC">
        <w:rPr>
          <w:i/>
          <w:spacing w:val="-3"/>
        </w:rPr>
        <w:t xml:space="preserve"> </w:t>
      </w:r>
      <w:r w:rsidRPr="00562DCC">
        <w:rPr>
          <w:i/>
        </w:rPr>
        <w:t>will</w:t>
      </w:r>
      <w:r w:rsidRPr="00562DCC">
        <w:rPr>
          <w:i/>
          <w:spacing w:val="-6"/>
        </w:rPr>
        <w:t xml:space="preserve"> </w:t>
      </w:r>
      <w:r w:rsidRPr="00562DCC">
        <w:rPr>
          <w:i/>
        </w:rPr>
        <w:t>be</w:t>
      </w:r>
      <w:r w:rsidRPr="00562DCC">
        <w:rPr>
          <w:i/>
          <w:spacing w:val="-5"/>
        </w:rPr>
        <w:t xml:space="preserve"> </w:t>
      </w:r>
      <w:r w:rsidRPr="00562DCC">
        <w:rPr>
          <w:i/>
        </w:rPr>
        <w:t>innovative.</w:t>
      </w:r>
      <w:r w:rsidRPr="00562DCC">
        <w:rPr>
          <w:i/>
          <w:spacing w:val="-4"/>
        </w:rPr>
        <w:t xml:space="preserve"> </w:t>
      </w:r>
      <w:r w:rsidRPr="00562DCC">
        <w:rPr>
          <w:i/>
        </w:rPr>
        <w:t>To</w:t>
      </w:r>
      <w:r w:rsidRPr="00562DCC">
        <w:rPr>
          <w:i/>
          <w:spacing w:val="-5"/>
        </w:rPr>
        <w:t xml:space="preserve"> </w:t>
      </w:r>
      <w:r w:rsidRPr="00562DCC">
        <w:rPr>
          <w:i/>
        </w:rPr>
        <w:t>be</w:t>
      </w:r>
      <w:r w:rsidRPr="00562DCC">
        <w:rPr>
          <w:i/>
          <w:spacing w:val="-3"/>
        </w:rPr>
        <w:t xml:space="preserve"> </w:t>
      </w:r>
      <w:r w:rsidRPr="00562DCC">
        <w:rPr>
          <w:i/>
        </w:rPr>
        <w:t>involved</w:t>
      </w:r>
      <w:r w:rsidRPr="00562DCC">
        <w:rPr>
          <w:i/>
          <w:spacing w:val="-3"/>
        </w:rPr>
        <w:t xml:space="preserve"> </w:t>
      </w:r>
      <w:r w:rsidRPr="00562DCC">
        <w:t>[in</w:t>
      </w:r>
      <w:r w:rsidRPr="00562DCC">
        <w:rPr>
          <w:spacing w:val="-3"/>
        </w:rPr>
        <w:t xml:space="preserve"> </w:t>
      </w:r>
      <w:r w:rsidRPr="00562DCC">
        <w:t>the project</w:t>
      </w:r>
      <w:r w:rsidRPr="00562DCC">
        <w:rPr>
          <w:i/>
        </w:rPr>
        <w:t>] will be exciting</w:t>
      </w:r>
      <w:r w:rsidRPr="00562DCC">
        <w:t>.</w:t>
      </w:r>
    </w:p>
    <w:p w14:paraId="0FF292A3" w14:textId="77777777" w:rsidR="004E0E8D" w:rsidRPr="00562DCC" w:rsidRDefault="004E0E8D" w:rsidP="00235717">
      <w:pPr>
        <w:pStyle w:val="SyllabusListParagraph"/>
        <w:rPr>
          <w:i/>
        </w:rPr>
      </w:pPr>
      <w:r w:rsidRPr="00562DCC">
        <w:t>a word like</w:t>
      </w:r>
      <w:r w:rsidRPr="00562DCC">
        <w:rPr>
          <w:spacing w:val="-4"/>
        </w:rPr>
        <w:t xml:space="preserve"> </w:t>
      </w:r>
      <w:r w:rsidRPr="00562DCC">
        <w:t>‘one’</w:t>
      </w:r>
      <w:r w:rsidRPr="00562DCC">
        <w:rPr>
          <w:spacing w:val="-5"/>
        </w:rPr>
        <w:t xml:space="preserve"> </w:t>
      </w:r>
      <w:r w:rsidRPr="00562DCC">
        <w:t>is</w:t>
      </w:r>
      <w:r w:rsidRPr="00562DCC">
        <w:rPr>
          <w:spacing w:val="-3"/>
        </w:rPr>
        <w:t xml:space="preserve"> </w:t>
      </w:r>
      <w:r w:rsidRPr="00562DCC">
        <w:t>substituted</w:t>
      </w:r>
      <w:r w:rsidRPr="00562DCC">
        <w:rPr>
          <w:spacing w:val="-4"/>
        </w:rPr>
        <w:t xml:space="preserve"> </w:t>
      </w:r>
      <w:r w:rsidRPr="00562DCC">
        <w:t>for</w:t>
      </w:r>
      <w:r w:rsidRPr="00562DCC">
        <w:rPr>
          <w:spacing w:val="-3"/>
        </w:rPr>
        <w:t xml:space="preserve"> </w:t>
      </w:r>
      <w:r w:rsidRPr="00562DCC">
        <w:t>a</w:t>
      </w:r>
      <w:r w:rsidRPr="00562DCC">
        <w:rPr>
          <w:spacing w:val="-4"/>
        </w:rPr>
        <w:t xml:space="preserve"> </w:t>
      </w:r>
      <w:r w:rsidRPr="00562DCC">
        <w:t>noun or</w:t>
      </w:r>
      <w:r w:rsidRPr="00562DCC">
        <w:rPr>
          <w:spacing w:val="-3"/>
        </w:rPr>
        <w:t xml:space="preserve"> </w:t>
      </w:r>
      <w:r w:rsidRPr="00562DCC">
        <w:t>group,</w:t>
      </w:r>
      <w:r w:rsidRPr="00562DCC">
        <w:rPr>
          <w:spacing w:val="-4"/>
        </w:rPr>
        <w:t xml:space="preserve"> </w:t>
      </w:r>
      <w:r w:rsidRPr="00562DCC">
        <w:t>as</w:t>
      </w:r>
      <w:r w:rsidRPr="00562DCC">
        <w:rPr>
          <w:spacing w:val="-1"/>
        </w:rPr>
        <w:t xml:space="preserve"> </w:t>
      </w:r>
      <w:r w:rsidRPr="00562DCC">
        <w:t>in</w:t>
      </w:r>
      <w:r w:rsidRPr="00562DCC">
        <w:rPr>
          <w:spacing w:val="-4"/>
        </w:rPr>
        <w:t xml:space="preserve"> </w:t>
      </w:r>
      <w:r w:rsidRPr="00562DCC">
        <w:rPr>
          <w:i/>
        </w:rPr>
        <w:t>There are lots of apples in the bowl. Can I have one?</w:t>
      </w:r>
    </w:p>
    <w:p w14:paraId="6DC4C2C0" w14:textId="004F04AB" w:rsidR="004E0E8D" w:rsidRPr="00235717" w:rsidRDefault="004E0E8D" w:rsidP="008D4D5A">
      <w:pPr>
        <w:pStyle w:val="SyllabusListParagraph"/>
        <w:numPr>
          <w:ilvl w:val="0"/>
          <w:numId w:val="15"/>
        </w:numPr>
        <w:rPr>
          <w:i/>
        </w:rPr>
      </w:pPr>
      <w:r w:rsidRPr="00562DCC">
        <w:lastRenderedPageBreak/>
        <w:t>a</w:t>
      </w:r>
      <w:r w:rsidRPr="00562DCC">
        <w:rPr>
          <w:spacing w:val="-4"/>
        </w:rPr>
        <w:t xml:space="preserve"> </w:t>
      </w:r>
      <w:r w:rsidRPr="00235717">
        <w:t>cohesive</w:t>
      </w:r>
      <w:r w:rsidRPr="00562DCC">
        <w:t xml:space="preserve"> resource</w:t>
      </w:r>
      <w:r w:rsidRPr="00562DCC">
        <w:rPr>
          <w:spacing w:val="-4"/>
        </w:rPr>
        <w:t xml:space="preserve"> </w:t>
      </w:r>
      <w:r w:rsidRPr="00562DCC">
        <w:t>that</w:t>
      </w:r>
      <w:r w:rsidRPr="00562DCC">
        <w:rPr>
          <w:spacing w:val="-4"/>
        </w:rPr>
        <w:t xml:space="preserve"> </w:t>
      </w:r>
      <w:r w:rsidRPr="00562DCC">
        <w:t>binds</w:t>
      </w:r>
      <w:r w:rsidRPr="00562DCC">
        <w:rPr>
          <w:spacing w:val="-3"/>
        </w:rPr>
        <w:t xml:space="preserve"> </w:t>
      </w:r>
      <w:r w:rsidRPr="00562DCC">
        <w:t>text</w:t>
      </w:r>
      <w:r w:rsidRPr="00562DCC">
        <w:rPr>
          <w:spacing w:val="-4"/>
        </w:rPr>
        <w:t xml:space="preserve"> </w:t>
      </w:r>
      <w:r w:rsidRPr="00562DCC">
        <w:t>together</w:t>
      </w:r>
      <w:r w:rsidRPr="00562DCC">
        <w:rPr>
          <w:spacing w:val="-3"/>
        </w:rPr>
        <w:t xml:space="preserve"> </w:t>
      </w:r>
      <w:r w:rsidRPr="00562DCC">
        <w:t>and is</w:t>
      </w:r>
      <w:r w:rsidRPr="00562DCC">
        <w:rPr>
          <w:spacing w:val="-3"/>
        </w:rPr>
        <w:t xml:space="preserve"> </w:t>
      </w:r>
      <w:r w:rsidRPr="00562DCC">
        <w:t>commonly</w:t>
      </w:r>
      <w:r w:rsidRPr="00562DCC">
        <w:rPr>
          <w:spacing w:val="-7"/>
        </w:rPr>
        <w:t xml:space="preserve"> </w:t>
      </w:r>
      <w:r w:rsidRPr="00562DCC">
        <w:t>used</w:t>
      </w:r>
      <w:r w:rsidRPr="00562DCC">
        <w:rPr>
          <w:spacing w:val="-4"/>
        </w:rPr>
        <w:t xml:space="preserve"> </w:t>
      </w:r>
      <w:r w:rsidRPr="00562DCC">
        <w:t xml:space="preserve">in dialogue for speed of response, e.g. [Do you] </w:t>
      </w:r>
      <w:r w:rsidRPr="00562DCC">
        <w:rPr>
          <w:i/>
        </w:rPr>
        <w:t xml:space="preserve">Want a </w:t>
      </w:r>
      <w:proofErr w:type="gramStart"/>
      <w:r w:rsidRPr="00562DCC">
        <w:rPr>
          <w:i/>
        </w:rPr>
        <w:t>drink?</w:t>
      </w:r>
      <w:r w:rsidRPr="00562DCC">
        <w:t>/</w:t>
      </w:r>
      <w:proofErr w:type="gramEnd"/>
      <w:r w:rsidRPr="00562DCC">
        <w:rPr>
          <w:i/>
        </w:rPr>
        <w:t>Thanks.</w:t>
      </w:r>
      <w:r w:rsidR="00235717">
        <w:rPr>
          <w:i/>
        </w:rPr>
        <w:br/>
      </w:r>
      <w:r w:rsidRPr="00235717">
        <w:t>[I would like a drink]</w:t>
      </w:r>
    </w:p>
    <w:p w14:paraId="43961892" w14:textId="77777777" w:rsidR="004E0E8D" w:rsidRPr="00562DCC" w:rsidRDefault="004E0E8D" w:rsidP="00235717">
      <w:pPr>
        <w:pStyle w:val="SyllabusListParagraph"/>
      </w:pPr>
      <w:r w:rsidRPr="00562DCC">
        <w:t>three</w:t>
      </w:r>
      <w:r w:rsidRPr="00562DCC">
        <w:rPr>
          <w:spacing w:val="-1"/>
        </w:rPr>
        <w:t xml:space="preserve"> </w:t>
      </w:r>
      <w:r w:rsidRPr="00235717">
        <w:t>dots</w:t>
      </w:r>
      <w:r w:rsidRPr="00562DCC">
        <w:t xml:space="preserve"> (also known as points of ellipsis) are used</w:t>
      </w:r>
      <w:r w:rsidRPr="00562DCC">
        <w:rPr>
          <w:spacing w:val="-1"/>
        </w:rPr>
        <w:t xml:space="preserve"> </w:t>
      </w:r>
      <w:r w:rsidRPr="00562DCC">
        <w:t>to indicate such things</w:t>
      </w:r>
      <w:r w:rsidRPr="00562DCC">
        <w:rPr>
          <w:spacing w:val="-3"/>
        </w:rPr>
        <w:t xml:space="preserve"> </w:t>
      </w:r>
      <w:r w:rsidRPr="00562DCC">
        <w:t>as</w:t>
      </w:r>
      <w:r w:rsidRPr="00562DCC">
        <w:rPr>
          <w:spacing w:val="-3"/>
        </w:rPr>
        <w:t xml:space="preserve"> </w:t>
      </w:r>
      <w:r w:rsidRPr="00562DCC">
        <w:t>surprise or</w:t>
      </w:r>
      <w:r w:rsidRPr="00562DCC">
        <w:rPr>
          <w:spacing w:val="-3"/>
        </w:rPr>
        <w:t xml:space="preserve"> </w:t>
      </w:r>
      <w:r w:rsidRPr="00562DCC">
        <w:t>suspense</w:t>
      </w:r>
      <w:r w:rsidRPr="00562DCC">
        <w:rPr>
          <w:spacing w:val="-4"/>
        </w:rPr>
        <w:t xml:space="preserve"> </w:t>
      </w:r>
      <w:r w:rsidRPr="00562DCC">
        <w:t>in a</w:t>
      </w:r>
      <w:r w:rsidRPr="00562DCC">
        <w:rPr>
          <w:spacing w:val="-4"/>
        </w:rPr>
        <w:t xml:space="preserve"> </w:t>
      </w:r>
      <w:r w:rsidRPr="00562DCC">
        <w:t>narrative text</w:t>
      </w:r>
      <w:r w:rsidRPr="00562DCC">
        <w:rPr>
          <w:spacing w:val="-4"/>
        </w:rPr>
        <w:t xml:space="preserve"> </w:t>
      </w:r>
      <w:r w:rsidRPr="00562DCC">
        <w:t>or</w:t>
      </w:r>
      <w:r w:rsidRPr="00562DCC">
        <w:rPr>
          <w:spacing w:val="-3"/>
        </w:rPr>
        <w:t xml:space="preserve"> </w:t>
      </w:r>
      <w:r w:rsidRPr="00562DCC">
        <w:t>that</w:t>
      </w:r>
      <w:r w:rsidRPr="00562DCC">
        <w:rPr>
          <w:spacing w:val="-4"/>
        </w:rPr>
        <w:t xml:space="preserve"> </w:t>
      </w:r>
      <w:r w:rsidRPr="00562DCC">
        <w:t>there</w:t>
      </w:r>
      <w:r w:rsidRPr="00562DCC">
        <w:rPr>
          <w:spacing w:val="-4"/>
        </w:rPr>
        <w:t xml:space="preserve"> </w:t>
      </w:r>
      <w:r w:rsidRPr="00562DCC">
        <w:t>is</w:t>
      </w:r>
      <w:r w:rsidRPr="00562DCC">
        <w:rPr>
          <w:spacing w:val="-3"/>
        </w:rPr>
        <w:t xml:space="preserve"> </w:t>
      </w:r>
      <w:r w:rsidRPr="00562DCC">
        <w:t xml:space="preserve">more to come in an onscreen </w:t>
      </w:r>
      <w:proofErr w:type="gramStart"/>
      <w:r w:rsidRPr="00562DCC">
        <w:t>menu</w:t>
      </w:r>
      <w:proofErr w:type="gramEnd"/>
    </w:p>
    <w:p w14:paraId="25EA542F" w14:textId="3C4BD0CD" w:rsidR="004E0E8D" w:rsidRPr="00562DCC" w:rsidRDefault="004E0E8D" w:rsidP="00235717">
      <w:pPr>
        <w:pStyle w:val="SyllabusListParagraph"/>
      </w:pPr>
      <w:r w:rsidRPr="00562DCC">
        <w:t>the</w:t>
      </w:r>
      <w:r w:rsidRPr="00562DCC">
        <w:rPr>
          <w:spacing w:val="-5"/>
        </w:rPr>
        <w:t xml:space="preserve"> </w:t>
      </w:r>
      <w:r w:rsidRPr="00562DCC">
        <w:t>points</w:t>
      </w:r>
      <w:r w:rsidRPr="00562DCC">
        <w:rPr>
          <w:spacing w:val="-4"/>
        </w:rPr>
        <w:t xml:space="preserve"> </w:t>
      </w:r>
      <w:r w:rsidRPr="00235717">
        <w:t>of</w:t>
      </w:r>
      <w:r w:rsidRPr="00562DCC">
        <w:rPr>
          <w:spacing w:val="-3"/>
        </w:rPr>
        <w:t xml:space="preserve"> </w:t>
      </w:r>
      <w:r w:rsidRPr="00562DCC">
        <w:t>ellipsis</w:t>
      </w:r>
      <w:r w:rsidRPr="00562DCC">
        <w:rPr>
          <w:spacing w:val="-4"/>
        </w:rPr>
        <w:t xml:space="preserve"> </w:t>
      </w:r>
      <w:r w:rsidRPr="00562DCC">
        <w:t>take</w:t>
      </w:r>
      <w:r w:rsidRPr="00562DCC">
        <w:rPr>
          <w:spacing w:val="-5"/>
        </w:rPr>
        <w:t xml:space="preserve"> </w:t>
      </w:r>
      <w:r w:rsidRPr="00562DCC">
        <w:t>the</w:t>
      </w:r>
      <w:r w:rsidRPr="00562DCC">
        <w:rPr>
          <w:spacing w:val="-5"/>
        </w:rPr>
        <w:t xml:space="preserve"> </w:t>
      </w:r>
      <w:r w:rsidRPr="00562DCC">
        <w:t>place</w:t>
      </w:r>
      <w:r w:rsidRPr="00562DCC">
        <w:rPr>
          <w:spacing w:val="-5"/>
        </w:rPr>
        <w:t xml:space="preserve"> </w:t>
      </w:r>
      <w:r w:rsidRPr="00562DCC">
        <w:t>of</w:t>
      </w:r>
      <w:r w:rsidRPr="00562DCC">
        <w:rPr>
          <w:spacing w:val="-3"/>
        </w:rPr>
        <w:t xml:space="preserve"> </w:t>
      </w:r>
      <w:r w:rsidRPr="00562DCC">
        <w:t>sections</w:t>
      </w:r>
      <w:r w:rsidRPr="00562DCC">
        <w:rPr>
          <w:spacing w:val="-4"/>
        </w:rPr>
        <w:t xml:space="preserve"> </w:t>
      </w:r>
      <w:r w:rsidRPr="00562DCC">
        <w:t>of</w:t>
      </w:r>
      <w:r w:rsidRPr="00562DCC">
        <w:rPr>
          <w:spacing w:val="-3"/>
        </w:rPr>
        <w:t xml:space="preserve"> </w:t>
      </w:r>
      <w:r w:rsidRPr="00562DCC">
        <w:t>text</w:t>
      </w:r>
      <w:r w:rsidRPr="00562DCC">
        <w:rPr>
          <w:spacing w:val="-3"/>
        </w:rPr>
        <w:t xml:space="preserve"> </w:t>
      </w:r>
      <w:r w:rsidRPr="00562DCC">
        <w:t>when</w:t>
      </w:r>
      <w:r w:rsidRPr="00562DCC">
        <w:rPr>
          <w:spacing w:val="-3"/>
        </w:rPr>
        <w:t xml:space="preserve"> </w:t>
      </w:r>
      <w:r w:rsidRPr="00562DCC">
        <w:t>quoting from a source.</w:t>
      </w:r>
    </w:p>
    <w:p w14:paraId="44A97363" w14:textId="7ECD056B" w:rsidR="004E0E8D" w:rsidRPr="00562DCC" w:rsidRDefault="004E0E8D" w:rsidP="00CF0F76">
      <w:pPr>
        <w:pStyle w:val="Normalboldnospace"/>
      </w:pPr>
      <w:r w:rsidRPr="00562DCC">
        <w:t>Exercise</w:t>
      </w:r>
    </w:p>
    <w:p w14:paraId="2F03BC51" w14:textId="37793D28" w:rsidR="004E0E8D" w:rsidRPr="00562DCC" w:rsidRDefault="004E0E8D" w:rsidP="00CF0F76">
      <w:r w:rsidRPr="00562DCC">
        <w:t>A</w:t>
      </w:r>
      <w:r w:rsidRPr="00562DCC">
        <w:rPr>
          <w:spacing w:val="-6"/>
        </w:rPr>
        <w:t xml:space="preserve"> </w:t>
      </w:r>
      <w:r w:rsidRPr="00562DCC">
        <w:t>teaching</w:t>
      </w:r>
      <w:r w:rsidRPr="00562DCC">
        <w:rPr>
          <w:spacing w:val="-5"/>
        </w:rPr>
        <w:t xml:space="preserve"> </w:t>
      </w:r>
      <w:r w:rsidRPr="00562DCC">
        <w:t>strategy</w:t>
      </w:r>
      <w:r w:rsidRPr="00562DCC">
        <w:rPr>
          <w:spacing w:val="-6"/>
        </w:rPr>
        <w:t xml:space="preserve"> </w:t>
      </w:r>
      <w:r w:rsidRPr="00562DCC">
        <w:t>that</w:t>
      </w:r>
      <w:r w:rsidRPr="00562DCC">
        <w:rPr>
          <w:spacing w:val="-5"/>
        </w:rPr>
        <w:t xml:space="preserve"> </w:t>
      </w:r>
      <w:r w:rsidRPr="00562DCC">
        <w:t>is</w:t>
      </w:r>
      <w:r w:rsidRPr="00562DCC">
        <w:rPr>
          <w:spacing w:val="-1"/>
        </w:rPr>
        <w:t xml:space="preserve"> </w:t>
      </w:r>
      <w:r w:rsidRPr="00562DCC">
        <w:t>used</w:t>
      </w:r>
      <w:r w:rsidRPr="00562DCC">
        <w:rPr>
          <w:spacing w:val="-5"/>
        </w:rPr>
        <w:t xml:space="preserve"> </w:t>
      </w:r>
      <w:r w:rsidRPr="00562DCC">
        <w:t>to</w:t>
      </w:r>
      <w:r w:rsidRPr="00562DCC">
        <w:rPr>
          <w:spacing w:val="-3"/>
        </w:rPr>
        <w:t xml:space="preserve"> </w:t>
      </w:r>
      <w:r w:rsidRPr="00562DCC">
        <w:t>practise</w:t>
      </w:r>
      <w:r w:rsidRPr="00562DCC">
        <w:rPr>
          <w:spacing w:val="-3"/>
        </w:rPr>
        <w:t xml:space="preserve"> </w:t>
      </w:r>
      <w:r w:rsidRPr="00562DCC">
        <w:t>learned</w:t>
      </w:r>
      <w:r w:rsidRPr="00562DCC">
        <w:rPr>
          <w:spacing w:val="-5"/>
        </w:rPr>
        <w:t xml:space="preserve"> </w:t>
      </w:r>
      <w:r w:rsidRPr="00562DCC">
        <w:t>language.</w:t>
      </w:r>
      <w:r w:rsidRPr="00562DCC">
        <w:rPr>
          <w:spacing w:val="-3"/>
        </w:rPr>
        <w:t xml:space="preserve"> </w:t>
      </w:r>
      <w:r w:rsidRPr="00562DCC">
        <w:t>Matching exercises, sentence completions, true/false statements, grammatical manipulations are examples of exercises.</w:t>
      </w:r>
    </w:p>
    <w:p w14:paraId="50D5C454" w14:textId="19297BB7" w:rsidR="004E0E8D" w:rsidRPr="00562DCC" w:rsidRDefault="004E0E8D" w:rsidP="00CF0F76">
      <w:pPr>
        <w:pStyle w:val="Normalboldnospace"/>
      </w:pPr>
      <w:r w:rsidRPr="00562DCC">
        <w:t>Fiction</w:t>
      </w:r>
    </w:p>
    <w:p w14:paraId="2FE322B6" w14:textId="76C838E5" w:rsidR="004E0E8D" w:rsidRPr="00562DCC" w:rsidRDefault="004E0E8D" w:rsidP="00CF0F76">
      <w:r w:rsidRPr="00562DCC">
        <w:t>Fiction refers to literature created from imagination. It includes novels, traditional</w:t>
      </w:r>
      <w:r w:rsidRPr="00562DCC">
        <w:rPr>
          <w:spacing w:val="-3"/>
        </w:rPr>
        <w:t xml:space="preserve"> </w:t>
      </w:r>
      <w:r w:rsidRPr="00562DCC">
        <w:t>tales,</w:t>
      </w:r>
      <w:r w:rsidRPr="00562DCC">
        <w:rPr>
          <w:spacing w:val="-5"/>
        </w:rPr>
        <w:t xml:space="preserve"> </w:t>
      </w:r>
      <w:r w:rsidRPr="00562DCC">
        <w:t>poetry,</w:t>
      </w:r>
      <w:r w:rsidRPr="00562DCC">
        <w:rPr>
          <w:spacing w:val="-3"/>
        </w:rPr>
        <w:t xml:space="preserve"> </w:t>
      </w:r>
      <w:r w:rsidRPr="00562DCC">
        <w:t>plays</w:t>
      </w:r>
      <w:r w:rsidRPr="00562DCC">
        <w:rPr>
          <w:spacing w:val="-1"/>
        </w:rPr>
        <w:t xml:space="preserve"> </w:t>
      </w:r>
      <w:r w:rsidRPr="00562DCC">
        <w:t>and</w:t>
      </w:r>
      <w:r w:rsidRPr="00562DCC">
        <w:rPr>
          <w:spacing w:val="-5"/>
        </w:rPr>
        <w:t xml:space="preserve"> </w:t>
      </w:r>
      <w:r w:rsidRPr="00562DCC">
        <w:t>multimodal</w:t>
      </w:r>
      <w:r w:rsidRPr="00562DCC">
        <w:rPr>
          <w:spacing w:val="-6"/>
        </w:rPr>
        <w:t xml:space="preserve"> </w:t>
      </w:r>
      <w:r w:rsidRPr="00562DCC">
        <w:t>texts</w:t>
      </w:r>
      <w:r w:rsidRPr="00562DCC">
        <w:rPr>
          <w:spacing w:val="-4"/>
        </w:rPr>
        <w:t xml:space="preserve"> </w:t>
      </w:r>
      <w:r w:rsidRPr="00562DCC">
        <w:t>such</w:t>
      </w:r>
      <w:r w:rsidRPr="00562DCC">
        <w:rPr>
          <w:spacing w:val="-5"/>
        </w:rPr>
        <w:t xml:space="preserve"> </w:t>
      </w:r>
      <w:r w:rsidRPr="00562DCC">
        <w:t>as</w:t>
      </w:r>
      <w:r w:rsidRPr="00562DCC">
        <w:rPr>
          <w:spacing w:val="-4"/>
        </w:rPr>
        <w:t xml:space="preserve"> </w:t>
      </w:r>
      <w:r w:rsidRPr="00562DCC">
        <w:t>film or</w:t>
      </w:r>
      <w:r w:rsidRPr="00562DCC">
        <w:rPr>
          <w:spacing w:val="-4"/>
        </w:rPr>
        <w:t xml:space="preserve"> </w:t>
      </w:r>
      <w:r w:rsidRPr="00562DCC">
        <w:t>stories. (</w:t>
      </w:r>
      <w:r w:rsidRPr="00562DCC">
        <w:rPr>
          <w:i/>
        </w:rPr>
        <w:t xml:space="preserve">See </w:t>
      </w:r>
      <w:r w:rsidRPr="00562DCC">
        <w:t>genre).</w:t>
      </w:r>
    </w:p>
    <w:p w14:paraId="5AD35C69" w14:textId="3D1E9440" w:rsidR="004E0E8D" w:rsidRPr="00562DCC" w:rsidRDefault="004E0E8D" w:rsidP="00CF0F76">
      <w:pPr>
        <w:pStyle w:val="Normalboldnospace"/>
      </w:pPr>
      <w:r w:rsidRPr="00562DCC">
        <w:t>Form-focused language</w:t>
      </w:r>
      <w:r w:rsidRPr="00562DCC">
        <w:rPr>
          <w:spacing w:val="-14"/>
        </w:rPr>
        <w:t xml:space="preserve"> </w:t>
      </w:r>
      <w:proofErr w:type="gramStart"/>
      <w:r w:rsidRPr="00562DCC">
        <w:t>activities</w:t>
      </w:r>
      <w:proofErr w:type="gramEnd"/>
    </w:p>
    <w:p w14:paraId="2AF7E467" w14:textId="58D1E57C" w:rsidR="004E0E8D" w:rsidRPr="00562DCC" w:rsidRDefault="004E0E8D" w:rsidP="00CF0F76">
      <w:r w:rsidRPr="00562DCC">
        <w:t xml:space="preserve">Activities designed to rehearse, practise, control and demonstrate </w:t>
      </w:r>
      <w:proofErr w:type="gramStart"/>
      <w:r w:rsidRPr="00562DCC">
        <w:t>particular</w:t>
      </w:r>
      <w:r w:rsidRPr="00562DCC">
        <w:rPr>
          <w:spacing w:val="-4"/>
        </w:rPr>
        <w:t xml:space="preserve"> </w:t>
      </w:r>
      <w:r w:rsidRPr="00562DCC">
        <w:t>language</w:t>
      </w:r>
      <w:proofErr w:type="gramEnd"/>
      <w:r w:rsidRPr="00562DCC">
        <w:rPr>
          <w:spacing w:val="-5"/>
        </w:rPr>
        <w:t xml:space="preserve"> </w:t>
      </w:r>
      <w:r w:rsidRPr="00562DCC">
        <w:t>structures,</w:t>
      </w:r>
      <w:r w:rsidRPr="00562DCC">
        <w:rPr>
          <w:spacing w:val="-5"/>
        </w:rPr>
        <w:t xml:space="preserve"> </w:t>
      </w:r>
      <w:r w:rsidRPr="00562DCC">
        <w:t>forms</w:t>
      </w:r>
      <w:r w:rsidRPr="00562DCC">
        <w:rPr>
          <w:spacing w:val="-4"/>
        </w:rPr>
        <w:t xml:space="preserve"> </w:t>
      </w:r>
      <w:r w:rsidRPr="00562DCC">
        <w:t>or</w:t>
      </w:r>
      <w:r w:rsidRPr="00562DCC">
        <w:rPr>
          <w:spacing w:val="-6"/>
        </w:rPr>
        <w:t xml:space="preserve"> </w:t>
      </w:r>
      <w:r w:rsidRPr="00562DCC">
        <w:t>features,</w:t>
      </w:r>
      <w:r w:rsidRPr="00562DCC">
        <w:rPr>
          <w:spacing w:val="-5"/>
        </w:rPr>
        <w:t xml:space="preserve"> </w:t>
      </w:r>
      <w:r w:rsidRPr="00562DCC">
        <w:t>e.g.</w:t>
      </w:r>
      <w:r w:rsidRPr="00562DCC">
        <w:rPr>
          <w:spacing w:val="-4"/>
        </w:rPr>
        <w:t xml:space="preserve"> </w:t>
      </w:r>
      <w:r w:rsidRPr="00562DCC">
        <w:t>drills,</w:t>
      </w:r>
      <w:r w:rsidRPr="00562DCC">
        <w:rPr>
          <w:spacing w:val="-5"/>
        </w:rPr>
        <w:t xml:space="preserve"> </w:t>
      </w:r>
      <w:r w:rsidRPr="00562DCC">
        <w:t>rehearsed</w:t>
      </w:r>
      <w:r w:rsidRPr="00562DCC">
        <w:rPr>
          <w:spacing w:val="-5"/>
        </w:rPr>
        <w:t xml:space="preserve"> </w:t>
      </w:r>
      <w:r w:rsidRPr="00562DCC">
        <w:t>role- plays/dialogues, games and songs, set sequences of language patterns.</w:t>
      </w:r>
    </w:p>
    <w:p w14:paraId="3077BA5C" w14:textId="2623A90B" w:rsidR="004E0E8D" w:rsidRPr="00562DCC" w:rsidRDefault="004E0E8D" w:rsidP="00CF0F76">
      <w:pPr>
        <w:pStyle w:val="Normalboldnospace"/>
      </w:pPr>
      <w:r w:rsidRPr="00562DCC">
        <w:t>Formulaic</w:t>
      </w:r>
      <w:r w:rsidRPr="00562DCC">
        <w:rPr>
          <w:spacing w:val="2"/>
        </w:rPr>
        <w:t xml:space="preserve"> </w:t>
      </w:r>
      <w:r w:rsidRPr="00562DCC">
        <w:t>language</w:t>
      </w:r>
    </w:p>
    <w:p w14:paraId="34A68DF5" w14:textId="211B7569" w:rsidR="004E0E8D" w:rsidRPr="00562DCC" w:rsidRDefault="004E0E8D" w:rsidP="00CF0F76">
      <w:r w:rsidRPr="00562DCC">
        <w:t xml:space="preserve">Words or expressions which are commonly used in fixed patterns and learned as such without grammatical analysis, e.g. </w:t>
      </w:r>
      <w:r w:rsidRPr="00562DCC">
        <w:rPr>
          <w:i/>
        </w:rPr>
        <w:t xml:space="preserve">Once upon a time </w:t>
      </w:r>
      <w:r w:rsidRPr="00562DCC">
        <w:t>(story-starter);</w:t>
      </w:r>
      <w:r w:rsidRPr="00562DCC">
        <w:rPr>
          <w:spacing w:val="-6"/>
        </w:rPr>
        <w:t xml:space="preserve"> </w:t>
      </w:r>
      <w:r w:rsidRPr="00562DCC">
        <w:rPr>
          <w:i/>
        </w:rPr>
        <w:t>G’day,</w:t>
      </w:r>
      <w:r w:rsidRPr="00562DCC">
        <w:rPr>
          <w:i/>
          <w:spacing w:val="-5"/>
        </w:rPr>
        <w:t xml:space="preserve"> </w:t>
      </w:r>
      <w:r w:rsidRPr="00562DCC">
        <w:rPr>
          <w:i/>
        </w:rPr>
        <w:t>how</w:t>
      </w:r>
      <w:r w:rsidRPr="00562DCC">
        <w:rPr>
          <w:i/>
          <w:spacing w:val="-4"/>
        </w:rPr>
        <w:t xml:space="preserve"> </w:t>
      </w:r>
      <w:r w:rsidRPr="00562DCC">
        <w:rPr>
          <w:i/>
        </w:rPr>
        <w:t>are</w:t>
      </w:r>
      <w:r w:rsidRPr="00562DCC">
        <w:rPr>
          <w:i/>
          <w:spacing w:val="-6"/>
        </w:rPr>
        <w:t xml:space="preserve"> </w:t>
      </w:r>
      <w:r w:rsidRPr="00562DCC">
        <w:rPr>
          <w:i/>
        </w:rPr>
        <w:t>you</w:t>
      </w:r>
      <w:r w:rsidRPr="00562DCC">
        <w:rPr>
          <w:i/>
          <w:spacing w:val="-6"/>
        </w:rPr>
        <w:t xml:space="preserve"> </w:t>
      </w:r>
      <w:r w:rsidRPr="00562DCC">
        <w:rPr>
          <w:i/>
        </w:rPr>
        <w:t>going?</w:t>
      </w:r>
      <w:r w:rsidRPr="00562DCC">
        <w:rPr>
          <w:i/>
          <w:spacing w:val="-4"/>
        </w:rPr>
        <w:t xml:space="preserve"> </w:t>
      </w:r>
      <w:r w:rsidRPr="00562DCC">
        <w:t>(greeting</w:t>
      </w:r>
      <w:r w:rsidRPr="00562DCC">
        <w:rPr>
          <w:spacing w:val="-5"/>
        </w:rPr>
        <w:t xml:space="preserve"> </w:t>
      </w:r>
      <w:r w:rsidRPr="00562DCC">
        <w:t>in Australian</w:t>
      </w:r>
      <w:r w:rsidRPr="00562DCC">
        <w:rPr>
          <w:spacing w:val="-6"/>
        </w:rPr>
        <w:t xml:space="preserve"> </w:t>
      </w:r>
      <w:r w:rsidRPr="00562DCC">
        <w:t>English).</w:t>
      </w:r>
    </w:p>
    <w:p w14:paraId="3B89B971" w14:textId="03BED12A" w:rsidR="004E0E8D" w:rsidRPr="00562DCC" w:rsidRDefault="004E0E8D" w:rsidP="00CF0F76">
      <w:pPr>
        <w:pStyle w:val="Normalboldnospace"/>
      </w:pPr>
      <w:r w:rsidRPr="00562DCC">
        <w:t>Forum</w:t>
      </w:r>
    </w:p>
    <w:p w14:paraId="66BE72FC" w14:textId="7EC7DEA4" w:rsidR="004E0E8D" w:rsidRPr="00562DCC" w:rsidRDefault="004E0E8D" w:rsidP="00CF0F76">
      <w:r w:rsidRPr="00562DCC">
        <w:t>A</w:t>
      </w:r>
      <w:r w:rsidRPr="00562DCC">
        <w:rPr>
          <w:spacing w:val="-6"/>
        </w:rPr>
        <w:t xml:space="preserve"> </w:t>
      </w:r>
      <w:r w:rsidRPr="00562DCC">
        <w:t>meeting</w:t>
      </w:r>
      <w:r w:rsidRPr="00562DCC">
        <w:rPr>
          <w:spacing w:val="-3"/>
        </w:rPr>
        <w:t xml:space="preserve"> </w:t>
      </w:r>
      <w:r w:rsidRPr="00562DCC">
        <w:t>or</w:t>
      </w:r>
      <w:r w:rsidRPr="00562DCC">
        <w:rPr>
          <w:spacing w:val="-4"/>
        </w:rPr>
        <w:t xml:space="preserve"> </w:t>
      </w:r>
      <w:r w:rsidRPr="00562DCC">
        <w:t>medium where</w:t>
      </w:r>
      <w:r w:rsidRPr="00562DCC">
        <w:rPr>
          <w:spacing w:val="-5"/>
        </w:rPr>
        <w:t xml:space="preserve"> </w:t>
      </w:r>
      <w:r w:rsidRPr="00562DCC">
        <w:t>ideas</w:t>
      </w:r>
      <w:r w:rsidRPr="00562DCC">
        <w:rPr>
          <w:spacing w:val="-4"/>
        </w:rPr>
        <w:t xml:space="preserve"> </w:t>
      </w:r>
      <w:r w:rsidRPr="00562DCC">
        <w:t>and</w:t>
      </w:r>
      <w:r w:rsidRPr="00562DCC">
        <w:rPr>
          <w:spacing w:val="-3"/>
        </w:rPr>
        <w:t xml:space="preserve"> </w:t>
      </w:r>
      <w:r w:rsidRPr="00562DCC">
        <w:t>views</w:t>
      </w:r>
      <w:r w:rsidRPr="00562DCC">
        <w:rPr>
          <w:spacing w:val="-4"/>
        </w:rPr>
        <w:t xml:space="preserve"> </w:t>
      </w:r>
      <w:r w:rsidRPr="00562DCC">
        <w:t>on</w:t>
      </w:r>
      <w:r w:rsidRPr="00562DCC">
        <w:rPr>
          <w:spacing w:val="-3"/>
        </w:rPr>
        <w:t xml:space="preserve"> </w:t>
      </w:r>
      <w:r w:rsidRPr="00562DCC">
        <w:t>a</w:t>
      </w:r>
      <w:r w:rsidRPr="00562DCC">
        <w:rPr>
          <w:spacing w:val="-5"/>
        </w:rPr>
        <w:t xml:space="preserve"> </w:t>
      </w:r>
      <w:r w:rsidRPr="00562DCC">
        <w:t>particular issue</w:t>
      </w:r>
      <w:r w:rsidRPr="00562DCC">
        <w:rPr>
          <w:spacing w:val="-5"/>
        </w:rPr>
        <w:t xml:space="preserve"> </w:t>
      </w:r>
      <w:r w:rsidRPr="00562DCC">
        <w:t>can</w:t>
      </w:r>
      <w:r w:rsidRPr="00562DCC">
        <w:rPr>
          <w:spacing w:val="-3"/>
        </w:rPr>
        <w:t xml:space="preserve"> </w:t>
      </w:r>
      <w:r w:rsidRPr="00562DCC">
        <w:t>be exchanged.</w:t>
      </w:r>
    </w:p>
    <w:p w14:paraId="49288BF3" w14:textId="32BF9F02" w:rsidR="004E0E8D" w:rsidRPr="00562DCC" w:rsidRDefault="004E0E8D" w:rsidP="00CF0F76">
      <w:pPr>
        <w:pStyle w:val="Normalboldnospace"/>
      </w:pPr>
      <w:r w:rsidRPr="00562DCC">
        <w:t>Genre</w:t>
      </w:r>
    </w:p>
    <w:p w14:paraId="54AC53CE" w14:textId="32AE9404" w:rsidR="004E0E8D" w:rsidRPr="00562DCC" w:rsidRDefault="004E0E8D" w:rsidP="00195FFA">
      <w:pPr>
        <w:pStyle w:val="Normalnospace"/>
      </w:pPr>
      <w:r w:rsidRPr="00562DCC">
        <w:t>A category used to classify</w:t>
      </w:r>
      <w:r w:rsidRPr="00562DCC">
        <w:rPr>
          <w:spacing w:val="-1"/>
        </w:rPr>
        <w:t xml:space="preserve"> </w:t>
      </w:r>
      <w:r w:rsidRPr="00562DCC">
        <w:t>text types and language use; characterised by distinguishing</w:t>
      </w:r>
      <w:r w:rsidRPr="00562DCC">
        <w:rPr>
          <w:spacing w:val="-5"/>
        </w:rPr>
        <w:t xml:space="preserve"> </w:t>
      </w:r>
      <w:r w:rsidRPr="00562DCC">
        <w:t>features</w:t>
      </w:r>
      <w:r w:rsidRPr="00562DCC">
        <w:rPr>
          <w:spacing w:val="-4"/>
        </w:rPr>
        <w:t xml:space="preserve"> </w:t>
      </w:r>
      <w:r w:rsidRPr="00562DCC">
        <w:t>such</w:t>
      </w:r>
      <w:r w:rsidRPr="00562DCC">
        <w:rPr>
          <w:spacing w:val="-5"/>
        </w:rPr>
        <w:t xml:space="preserve"> </w:t>
      </w:r>
      <w:r w:rsidRPr="00562DCC">
        <w:t>as</w:t>
      </w:r>
      <w:r w:rsidRPr="00562DCC">
        <w:rPr>
          <w:spacing w:val="-4"/>
        </w:rPr>
        <w:t xml:space="preserve"> </w:t>
      </w:r>
      <w:r w:rsidRPr="00562DCC">
        <w:t>subject</w:t>
      </w:r>
      <w:r w:rsidRPr="00562DCC">
        <w:rPr>
          <w:spacing w:val="-5"/>
        </w:rPr>
        <w:t xml:space="preserve"> </w:t>
      </w:r>
      <w:r w:rsidRPr="00562DCC">
        <w:t>matter,</w:t>
      </w:r>
      <w:r w:rsidRPr="00562DCC">
        <w:rPr>
          <w:spacing w:val="-5"/>
        </w:rPr>
        <w:t xml:space="preserve"> </w:t>
      </w:r>
      <w:r w:rsidRPr="00562DCC">
        <w:t>form,</w:t>
      </w:r>
      <w:r w:rsidRPr="00562DCC">
        <w:rPr>
          <w:spacing w:val="-5"/>
        </w:rPr>
        <w:t xml:space="preserve"> </w:t>
      </w:r>
      <w:r w:rsidRPr="00562DCC">
        <w:t>function</w:t>
      </w:r>
      <w:r w:rsidRPr="00562DCC">
        <w:rPr>
          <w:spacing w:val="-5"/>
        </w:rPr>
        <w:t xml:space="preserve"> </w:t>
      </w:r>
      <w:r w:rsidRPr="00562DCC">
        <w:t>and</w:t>
      </w:r>
      <w:r w:rsidRPr="00562DCC">
        <w:rPr>
          <w:spacing w:val="-3"/>
        </w:rPr>
        <w:t xml:space="preserve"> </w:t>
      </w:r>
      <w:r w:rsidRPr="00562DCC">
        <w:t>intended audience. The two main genres of literature are fiction and nonfiction.</w:t>
      </w:r>
    </w:p>
    <w:p w14:paraId="7217EAE9" w14:textId="77777777" w:rsidR="004E0E8D" w:rsidRPr="00235717" w:rsidRDefault="004E0E8D" w:rsidP="00235717">
      <w:pPr>
        <w:pStyle w:val="SyllabusListParagraph"/>
      </w:pPr>
      <w:r w:rsidRPr="00235717">
        <w:t>Genres of fiction include novels, traditional tales, poetry, plays, multimodal texts such as film or stories.</w:t>
      </w:r>
    </w:p>
    <w:p w14:paraId="6B0AF04E" w14:textId="10D9DFF3" w:rsidR="004E0E8D" w:rsidRPr="00235717" w:rsidRDefault="004E0E8D" w:rsidP="00235717">
      <w:pPr>
        <w:pStyle w:val="SyllabusListParagraph"/>
      </w:pPr>
      <w:r w:rsidRPr="00235717">
        <w:t>Genres of nonfiction include advertising, articles, biographies, debates, descriptions of natural phenomena, documentaries, essays, explanations, instructions and directions, news bulletins, reports, recounts of events, rules, speeches, and websites.</w:t>
      </w:r>
    </w:p>
    <w:p w14:paraId="3A789B01" w14:textId="0402BF0C" w:rsidR="004E0E8D" w:rsidRPr="00562DCC" w:rsidRDefault="004E0E8D" w:rsidP="00CF0F76">
      <w:r w:rsidRPr="00562DCC">
        <w:t>In describing language, attention is paid to both structure (form) and meaning</w:t>
      </w:r>
      <w:r w:rsidRPr="00562DCC">
        <w:rPr>
          <w:spacing w:val="-4"/>
        </w:rPr>
        <w:t xml:space="preserve"> </w:t>
      </w:r>
      <w:r w:rsidRPr="00562DCC">
        <w:t>(function)</w:t>
      </w:r>
      <w:r w:rsidRPr="00562DCC">
        <w:rPr>
          <w:spacing w:val="-1"/>
        </w:rPr>
        <w:t xml:space="preserve"> </w:t>
      </w:r>
      <w:r w:rsidRPr="00562DCC">
        <w:t>at</w:t>
      </w:r>
      <w:r w:rsidRPr="00562DCC">
        <w:rPr>
          <w:spacing w:val="-4"/>
        </w:rPr>
        <w:t xml:space="preserve"> </w:t>
      </w:r>
      <w:r w:rsidRPr="00562DCC">
        <w:t>the level</w:t>
      </w:r>
      <w:r w:rsidRPr="00562DCC">
        <w:rPr>
          <w:spacing w:val="-5"/>
        </w:rPr>
        <w:t xml:space="preserve"> </w:t>
      </w:r>
      <w:r w:rsidRPr="00562DCC">
        <w:t>of the word,</w:t>
      </w:r>
      <w:r w:rsidRPr="00562DCC">
        <w:rPr>
          <w:spacing w:val="-4"/>
        </w:rPr>
        <w:t xml:space="preserve"> </w:t>
      </w:r>
      <w:r w:rsidRPr="00562DCC">
        <w:t>the</w:t>
      </w:r>
      <w:r w:rsidRPr="00562DCC">
        <w:rPr>
          <w:spacing w:val="-4"/>
        </w:rPr>
        <w:t xml:space="preserve"> </w:t>
      </w:r>
      <w:proofErr w:type="gramStart"/>
      <w:r w:rsidRPr="00562DCC">
        <w:t>sentence</w:t>
      </w:r>
      <w:proofErr w:type="gramEnd"/>
      <w:r w:rsidRPr="00562DCC">
        <w:rPr>
          <w:spacing w:val="-4"/>
        </w:rPr>
        <w:t xml:space="preserve"> </w:t>
      </w:r>
      <w:r w:rsidRPr="00562DCC">
        <w:t>and</w:t>
      </w:r>
      <w:r w:rsidRPr="00562DCC">
        <w:rPr>
          <w:spacing w:val="-4"/>
        </w:rPr>
        <w:t xml:space="preserve"> </w:t>
      </w:r>
      <w:r w:rsidRPr="00562DCC">
        <w:t>the</w:t>
      </w:r>
      <w:r w:rsidRPr="00562DCC">
        <w:rPr>
          <w:spacing w:val="-4"/>
        </w:rPr>
        <w:t xml:space="preserve"> </w:t>
      </w:r>
      <w:r w:rsidRPr="00562DCC">
        <w:t>text (</w:t>
      </w:r>
      <w:r w:rsidRPr="00562DCC">
        <w:rPr>
          <w:iCs/>
        </w:rPr>
        <w:t>see</w:t>
      </w:r>
      <w:r w:rsidRPr="00562DCC">
        <w:rPr>
          <w:i/>
        </w:rPr>
        <w:t xml:space="preserve"> </w:t>
      </w:r>
      <w:r w:rsidRPr="00562DCC">
        <w:rPr>
          <w:i/>
          <w:iCs/>
        </w:rPr>
        <w:t>text types</w:t>
      </w:r>
      <w:r w:rsidRPr="00562DCC">
        <w:t>).</w:t>
      </w:r>
    </w:p>
    <w:p w14:paraId="60742B04" w14:textId="66F7D7EC" w:rsidR="004E0E8D" w:rsidRPr="00562DCC" w:rsidRDefault="004E0E8D" w:rsidP="00CF0F76">
      <w:pPr>
        <w:pStyle w:val="Normalboldnospace"/>
      </w:pPr>
      <w:r w:rsidRPr="00562DCC">
        <w:t>Gist</w:t>
      </w:r>
    </w:p>
    <w:p w14:paraId="64540BD7" w14:textId="03D7E2B4" w:rsidR="004E0E8D" w:rsidRPr="00562DCC" w:rsidRDefault="004E0E8D" w:rsidP="00CF0F76">
      <w:r w:rsidRPr="00562DCC">
        <w:t>The</w:t>
      </w:r>
      <w:r w:rsidRPr="00562DCC">
        <w:rPr>
          <w:spacing w:val="-7"/>
        </w:rPr>
        <w:t xml:space="preserve"> </w:t>
      </w:r>
      <w:r w:rsidRPr="00562DCC">
        <w:t>general</w:t>
      </w:r>
      <w:r w:rsidRPr="00562DCC">
        <w:rPr>
          <w:spacing w:val="-7"/>
        </w:rPr>
        <w:t xml:space="preserve"> </w:t>
      </w:r>
      <w:r w:rsidRPr="00562DCC">
        <w:t>meaning</w:t>
      </w:r>
      <w:r w:rsidRPr="00562DCC">
        <w:rPr>
          <w:spacing w:val="-6"/>
        </w:rPr>
        <w:t xml:space="preserve"> </w:t>
      </w:r>
      <w:r w:rsidRPr="00562DCC">
        <w:t>or</w:t>
      </w:r>
      <w:r w:rsidRPr="00562DCC">
        <w:rPr>
          <w:spacing w:val="-5"/>
        </w:rPr>
        <w:t xml:space="preserve"> </w:t>
      </w:r>
      <w:r w:rsidRPr="00562DCC">
        <w:t>most</w:t>
      </w:r>
      <w:r w:rsidRPr="00562DCC">
        <w:rPr>
          <w:spacing w:val="-7"/>
        </w:rPr>
        <w:t xml:space="preserve"> </w:t>
      </w:r>
      <w:r w:rsidRPr="00562DCC">
        <w:t>important</w:t>
      </w:r>
      <w:r w:rsidRPr="00562DCC">
        <w:rPr>
          <w:spacing w:val="-6"/>
        </w:rPr>
        <w:t xml:space="preserve"> </w:t>
      </w:r>
      <w:r w:rsidRPr="00562DCC">
        <w:t>piece</w:t>
      </w:r>
      <w:r w:rsidRPr="00562DCC">
        <w:rPr>
          <w:spacing w:val="-4"/>
        </w:rPr>
        <w:t xml:space="preserve"> </w:t>
      </w:r>
      <w:r w:rsidRPr="00562DCC">
        <w:t>of</w:t>
      </w:r>
      <w:r w:rsidRPr="00562DCC">
        <w:rPr>
          <w:spacing w:val="-5"/>
        </w:rPr>
        <w:t xml:space="preserve"> </w:t>
      </w:r>
      <w:r w:rsidRPr="00562DCC">
        <w:t>information</w:t>
      </w:r>
      <w:r w:rsidRPr="00562DCC">
        <w:rPr>
          <w:spacing w:val="-6"/>
        </w:rPr>
        <w:t xml:space="preserve"> </w:t>
      </w:r>
      <w:r w:rsidRPr="00562DCC">
        <w:t>in</w:t>
      </w:r>
      <w:r w:rsidRPr="00562DCC">
        <w:rPr>
          <w:spacing w:val="-4"/>
        </w:rPr>
        <w:t xml:space="preserve"> </w:t>
      </w:r>
      <w:r w:rsidRPr="00562DCC">
        <w:t>a</w:t>
      </w:r>
      <w:r w:rsidRPr="00562DCC">
        <w:rPr>
          <w:spacing w:val="-7"/>
        </w:rPr>
        <w:t xml:space="preserve"> </w:t>
      </w:r>
      <w:r w:rsidRPr="00562DCC">
        <w:t>text.</w:t>
      </w:r>
    </w:p>
    <w:p w14:paraId="5F18743A" w14:textId="7CAED1A1" w:rsidR="004E0E8D" w:rsidRPr="00562DCC" w:rsidRDefault="004E0E8D" w:rsidP="00235717">
      <w:pPr>
        <w:pStyle w:val="Normalboldnospace"/>
        <w:pageBreakBefore/>
      </w:pPr>
      <w:r w:rsidRPr="00562DCC">
        <w:lastRenderedPageBreak/>
        <w:t>Identity</w:t>
      </w:r>
    </w:p>
    <w:p w14:paraId="0282F31A" w14:textId="55795DD5" w:rsidR="004E0E8D" w:rsidRPr="00562DCC" w:rsidRDefault="004E0E8D" w:rsidP="00CF0F76">
      <w:r w:rsidRPr="00562DCC">
        <w:t xml:space="preserve">A person’s conception and expression of individuality or group affiliation, </w:t>
      </w:r>
      <w:proofErr w:type="gramStart"/>
      <w:r w:rsidRPr="00562DCC">
        <w:t>self-concept</w:t>
      </w:r>
      <w:proofErr w:type="gramEnd"/>
      <w:r w:rsidRPr="00562DCC">
        <w:t xml:space="preserve"> and self-representation. Identity is closely connected to both culture and language. Thinking and talking about the self is influenced by the cultural frames, which are offered by different languages and cultural systems. Identity is not fixed. Non-background language learners’ experiences with different linguistic and cultural systems introduces them to alternative ways of considering the nature and the possibilities associated with identity.</w:t>
      </w:r>
    </w:p>
    <w:p w14:paraId="653FDB04" w14:textId="72FDFDC5" w:rsidR="002F1717" w:rsidRPr="00562DCC" w:rsidRDefault="004E0E8D" w:rsidP="00CF0F76">
      <w:pPr>
        <w:pStyle w:val="Normalboldnospace"/>
      </w:pPr>
      <w:r w:rsidRPr="00562DCC">
        <w:t>Idiomatic expressions</w:t>
      </w:r>
    </w:p>
    <w:p w14:paraId="32DCA381" w14:textId="47D5DB78" w:rsidR="004E0E8D" w:rsidRPr="00562DCC" w:rsidRDefault="004E0E8D" w:rsidP="00CF0F76">
      <w:r w:rsidRPr="00562DCC">
        <w:t>A group of (more or less) fixed words having a meaning not deducible from the individual words. Idioms</w:t>
      </w:r>
      <w:r w:rsidRPr="00562DCC">
        <w:rPr>
          <w:spacing w:val="-1"/>
        </w:rPr>
        <w:t xml:space="preserve"> </w:t>
      </w:r>
      <w:r w:rsidRPr="00562DCC">
        <w:t>are typically</w:t>
      </w:r>
      <w:r w:rsidRPr="00562DCC">
        <w:rPr>
          <w:spacing w:val="-3"/>
        </w:rPr>
        <w:t xml:space="preserve"> </w:t>
      </w:r>
      <w:r w:rsidRPr="00562DCC">
        <w:t>informal</w:t>
      </w:r>
      <w:r w:rsidRPr="00562DCC">
        <w:rPr>
          <w:spacing w:val="-3"/>
        </w:rPr>
        <w:t xml:space="preserve"> </w:t>
      </w:r>
      <w:r w:rsidRPr="00562DCC">
        <w:t>expressions</w:t>
      </w:r>
      <w:r w:rsidRPr="00562DCC">
        <w:rPr>
          <w:spacing w:val="-1"/>
        </w:rPr>
        <w:t xml:space="preserve"> </w:t>
      </w:r>
      <w:r w:rsidRPr="00562DCC">
        <w:t>used by</w:t>
      </w:r>
      <w:r w:rsidRPr="00562DCC">
        <w:rPr>
          <w:spacing w:val="-5"/>
        </w:rPr>
        <w:t xml:space="preserve"> </w:t>
      </w:r>
      <w:r w:rsidRPr="00562DCC">
        <w:t>particular</w:t>
      </w:r>
      <w:r w:rsidRPr="00562DCC">
        <w:rPr>
          <w:spacing w:val="-3"/>
        </w:rPr>
        <w:t xml:space="preserve"> </w:t>
      </w:r>
      <w:r w:rsidRPr="00562DCC">
        <w:t>social</w:t>
      </w:r>
      <w:r w:rsidRPr="00562DCC">
        <w:rPr>
          <w:spacing w:val="-3"/>
        </w:rPr>
        <w:t xml:space="preserve"> </w:t>
      </w:r>
      <w:r w:rsidRPr="00562DCC">
        <w:t>groups</w:t>
      </w:r>
      <w:r w:rsidRPr="00562DCC">
        <w:rPr>
          <w:spacing w:val="-1"/>
        </w:rPr>
        <w:t xml:space="preserve"> </w:t>
      </w:r>
      <w:r w:rsidRPr="00562DCC">
        <w:t>and</w:t>
      </w:r>
      <w:r w:rsidRPr="00562DCC">
        <w:rPr>
          <w:spacing w:val="-3"/>
        </w:rPr>
        <w:t xml:space="preserve"> </w:t>
      </w:r>
      <w:r w:rsidRPr="00562DCC">
        <w:t>need</w:t>
      </w:r>
      <w:r w:rsidRPr="00562DCC">
        <w:rPr>
          <w:spacing w:val="-4"/>
        </w:rPr>
        <w:t xml:space="preserve"> </w:t>
      </w:r>
      <w:r w:rsidRPr="00562DCC">
        <w:t>to</w:t>
      </w:r>
      <w:r w:rsidRPr="00562DCC">
        <w:rPr>
          <w:spacing w:val="-3"/>
        </w:rPr>
        <w:t xml:space="preserve"> </w:t>
      </w:r>
      <w:r w:rsidRPr="00562DCC">
        <w:t>be</w:t>
      </w:r>
      <w:r w:rsidRPr="00562DCC">
        <w:rPr>
          <w:spacing w:val="-3"/>
        </w:rPr>
        <w:t xml:space="preserve"> </w:t>
      </w:r>
      <w:r w:rsidRPr="00562DCC">
        <w:t>explained</w:t>
      </w:r>
      <w:r w:rsidRPr="00562DCC">
        <w:rPr>
          <w:spacing w:val="-3"/>
        </w:rPr>
        <w:t xml:space="preserve"> </w:t>
      </w:r>
      <w:r w:rsidRPr="00562DCC">
        <w:t>as</w:t>
      </w:r>
      <w:r w:rsidRPr="00562DCC">
        <w:rPr>
          <w:spacing w:val="-3"/>
        </w:rPr>
        <w:t xml:space="preserve"> </w:t>
      </w:r>
      <w:r w:rsidRPr="00562DCC">
        <w:t>one</w:t>
      </w:r>
      <w:r w:rsidRPr="00562DCC">
        <w:rPr>
          <w:spacing w:val="-4"/>
        </w:rPr>
        <w:t xml:space="preserve"> </w:t>
      </w:r>
      <w:r w:rsidRPr="00562DCC">
        <w:t>unit,</w:t>
      </w:r>
      <w:r w:rsidRPr="00562DCC">
        <w:rPr>
          <w:spacing w:val="-4"/>
        </w:rPr>
        <w:t xml:space="preserve"> </w:t>
      </w:r>
      <w:r w:rsidRPr="00562DCC">
        <w:t>e.g.</w:t>
      </w:r>
      <w:r w:rsidRPr="00562DCC">
        <w:rPr>
          <w:spacing w:val="-1"/>
        </w:rPr>
        <w:t xml:space="preserve"> </w:t>
      </w:r>
      <w:r w:rsidRPr="00562DCC">
        <w:rPr>
          <w:i/>
        </w:rPr>
        <w:t>I</w:t>
      </w:r>
      <w:r w:rsidRPr="00562DCC">
        <w:rPr>
          <w:i/>
          <w:spacing w:val="-4"/>
        </w:rPr>
        <w:t xml:space="preserve"> </w:t>
      </w:r>
      <w:r w:rsidRPr="00562DCC">
        <w:rPr>
          <w:i/>
        </w:rPr>
        <w:t xml:space="preserve">am over the moon, on thin ice, a fish out of water, fed up </w:t>
      </w:r>
      <w:proofErr w:type="gramStart"/>
      <w:r w:rsidRPr="00562DCC">
        <w:rPr>
          <w:i/>
        </w:rPr>
        <w:t>to</w:t>
      </w:r>
      <w:proofErr w:type="gramEnd"/>
      <w:r w:rsidRPr="00562DCC">
        <w:rPr>
          <w:i/>
        </w:rPr>
        <w:t xml:space="preserve"> the back teeth</w:t>
      </w:r>
      <w:r w:rsidRPr="00562DCC">
        <w:t>.</w:t>
      </w:r>
    </w:p>
    <w:p w14:paraId="37DD041E" w14:textId="0CBE5437" w:rsidR="004E0E8D" w:rsidRPr="00562DCC" w:rsidRDefault="00C05401" w:rsidP="00CF0F76">
      <w:pPr>
        <w:pStyle w:val="Normalboldnospace"/>
      </w:pPr>
      <w:r w:rsidRPr="00562DCC">
        <w:t>Indigenous</w:t>
      </w:r>
      <w:r w:rsidRPr="00562DCC">
        <w:rPr>
          <w:spacing w:val="-14"/>
        </w:rPr>
        <w:t xml:space="preserve"> </w:t>
      </w:r>
      <w:r w:rsidRPr="00562DCC">
        <w:t>Cultural and Intellectual Property (ICIP)</w:t>
      </w:r>
    </w:p>
    <w:p w14:paraId="3DE88734" w14:textId="3A6F72CB" w:rsidR="00C05401" w:rsidRPr="00562DCC" w:rsidRDefault="00C05401" w:rsidP="00CF0F76">
      <w:r w:rsidRPr="00562DCC">
        <w:t xml:space="preserve">Includes objects, sites, cultural knowledge, cultural </w:t>
      </w:r>
      <w:proofErr w:type="gramStart"/>
      <w:r w:rsidRPr="00562DCC">
        <w:t>expression</w:t>
      </w:r>
      <w:proofErr w:type="gramEnd"/>
      <w:r w:rsidRPr="00562DCC">
        <w:t xml:space="preserve"> and the arts, that have been transmitted or continue to be transmitted through generations</w:t>
      </w:r>
      <w:r w:rsidRPr="00562DCC">
        <w:rPr>
          <w:spacing w:val="-5"/>
        </w:rPr>
        <w:t xml:space="preserve"> </w:t>
      </w:r>
      <w:r w:rsidRPr="00562DCC">
        <w:t>as</w:t>
      </w:r>
      <w:r w:rsidRPr="00562DCC">
        <w:rPr>
          <w:spacing w:val="-5"/>
        </w:rPr>
        <w:t xml:space="preserve"> </w:t>
      </w:r>
      <w:r w:rsidRPr="00562DCC">
        <w:t>belonging</w:t>
      </w:r>
      <w:r w:rsidRPr="00562DCC">
        <w:rPr>
          <w:spacing w:val="-4"/>
        </w:rPr>
        <w:t xml:space="preserve"> </w:t>
      </w:r>
      <w:r w:rsidRPr="00562DCC">
        <w:t>to</w:t>
      </w:r>
      <w:r w:rsidRPr="00562DCC">
        <w:rPr>
          <w:spacing w:val="-6"/>
        </w:rPr>
        <w:t xml:space="preserve"> </w:t>
      </w:r>
      <w:r w:rsidRPr="00562DCC">
        <w:t>a</w:t>
      </w:r>
      <w:r w:rsidRPr="00562DCC">
        <w:rPr>
          <w:spacing w:val="-6"/>
        </w:rPr>
        <w:t xml:space="preserve"> </w:t>
      </w:r>
      <w:r w:rsidRPr="00562DCC">
        <w:t>particular</w:t>
      </w:r>
      <w:r w:rsidRPr="00562DCC">
        <w:rPr>
          <w:spacing w:val="-5"/>
        </w:rPr>
        <w:t xml:space="preserve"> </w:t>
      </w:r>
      <w:r w:rsidRPr="00562DCC">
        <w:t>indigenous</w:t>
      </w:r>
      <w:r w:rsidRPr="00562DCC">
        <w:rPr>
          <w:spacing w:val="-3"/>
        </w:rPr>
        <w:t xml:space="preserve"> </w:t>
      </w:r>
      <w:r w:rsidRPr="00562DCC">
        <w:t>group</w:t>
      </w:r>
      <w:r w:rsidRPr="00562DCC">
        <w:rPr>
          <w:spacing w:val="-4"/>
        </w:rPr>
        <w:t xml:space="preserve"> </w:t>
      </w:r>
      <w:r w:rsidRPr="00562DCC">
        <w:t>or</w:t>
      </w:r>
      <w:r w:rsidRPr="00562DCC">
        <w:rPr>
          <w:spacing w:val="-5"/>
        </w:rPr>
        <w:t xml:space="preserve"> </w:t>
      </w:r>
      <w:r w:rsidRPr="00562DCC">
        <w:t>indigenous people as a whole or their territory.</w:t>
      </w:r>
    </w:p>
    <w:p w14:paraId="1A76B0AE" w14:textId="5803B9C3" w:rsidR="00C05401" w:rsidRPr="00562DCC" w:rsidRDefault="00C05401" w:rsidP="00CF0F76">
      <w:pPr>
        <w:pStyle w:val="Normalboldnospace"/>
      </w:pPr>
      <w:r w:rsidRPr="00562DCC">
        <w:t>Indigenous</w:t>
      </w:r>
      <w:r w:rsidRPr="00562DCC">
        <w:rPr>
          <w:spacing w:val="5"/>
        </w:rPr>
        <w:t xml:space="preserve"> </w:t>
      </w:r>
      <w:r w:rsidRPr="00562DCC">
        <w:t>Peoples</w:t>
      </w:r>
    </w:p>
    <w:p w14:paraId="1CDE4A61" w14:textId="1171EA9D" w:rsidR="00C05401" w:rsidRPr="00562DCC" w:rsidRDefault="00C05401" w:rsidP="00CF0F76">
      <w:r w:rsidRPr="00562DCC">
        <w:t>Internationally</w:t>
      </w:r>
      <w:r w:rsidRPr="00562DCC">
        <w:rPr>
          <w:spacing w:val="-3"/>
        </w:rPr>
        <w:t xml:space="preserve"> </w:t>
      </w:r>
      <w:r w:rsidRPr="00562DCC">
        <w:t>recognised term for the first people of a land. In NSW</w:t>
      </w:r>
      <w:r w:rsidR="009A1562">
        <w:t>,</w:t>
      </w:r>
      <w:r w:rsidRPr="00562DCC">
        <w:t xml:space="preserve"> the term Aboriginal</w:t>
      </w:r>
      <w:r w:rsidRPr="00562DCC">
        <w:rPr>
          <w:spacing w:val="-5"/>
        </w:rPr>
        <w:t xml:space="preserve"> </w:t>
      </w:r>
      <w:r w:rsidRPr="00562DCC">
        <w:t>person/People</w:t>
      </w:r>
      <w:r w:rsidR="00797D3A">
        <w:t>/</w:t>
      </w:r>
      <w:r w:rsidRPr="00562DCC">
        <w:t>s</w:t>
      </w:r>
      <w:r w:rsidRPr="00562DCC">
        <w:rPr>
          <w:spacing w:val="-5"/>
        </w:rPr>
        <w:t xml:space="preserve"> </w:t>
      </w:r>
      <w:r w:rsidRPr="00562DCC">
        <w:t>is</w:t>
      </w:r>
      <w:r w:rsidRPr="00562DCC">
        <w:rPr>
          <w:spacing w:val="-5"/>
        </w:rPr>
        <w:t xml:space="preserve"> </w:t>
      </w:r>
      <w:r w:rsidRPr="00562DCC">
        <w:t>preferred</w:t>
      </w:r>
      <w:r w:rsidRPr="00562DCC">
        <w:rPr>
          <w:spacing w:val="-6"/>
        </w:rPr>
        <w:t xml:space="preserve"> </w:t>
      </w:r>
      <w:r w:rsidRPr="00562DCC">
        <w:t>(</w:t>
      </w:r>
      <w:r w:rsidRPr="00562DCC">
        <w:rPr>
          <w:iCs/>
        </w:rPr>
        <w:t>see</w:t>
      </w:r>
      <w:r w:rsidRPr="00562DCC">
        <w:rPr>
          <w:i/>
          <w:spacing w:val="-4"/>
        </w:rPr>
        <w:t xml:space="preserve"> </w:t>
      </w:r>
      <w:r w:rsidRPr="00562DCC">
        <w:rPr>
          <w:i/>
          <w:iCs/>
        </w:rPr>
        <w:t>Aboriginal</w:t>
      </w:r>
      <w:r w:rsidRPr="00562DCC">
        <w:rPr>
          <w:i/>
          <w:iCs/>
          <w:spacing w:val="-5"/>
        </w:rPr>
        <w:t xml:space="preserve"> </w:t>
      </w:r>
      <w:r w:rsidRPr="00562DCC">
        <w:rPr>
          <w:i/>
          <w:iCs/>
        </w:rPr>
        <w:t>and</w:t>
      </w:r>
      <w:r w:rsidRPr="00562DCC">
        <w:rPr>
          <w:i/>
          <w:iCs/>
          <w:spacing w:val="-6"/>
        </w:rPr>
        <w:t xml:space="preserve"> </w:t>
      </w:r>
      <w:r w:rsidRPr="00562DCC">
        <w:rPr>
          <w:i/>
          <w:iCs/>
        </w:rPr>
        <w:t>Torres Strait Islander Peoples</w:t>
      </w:r>
      <w:r w:rsidRPr="00562DCC">
        <w:t>).</w:t>
      </w:r>
    </w:p>
    <w:p w14:paraId="2A692089" w14:textId="767F47D2" w:rsidR="00C05401" w:rsidRPr="00562DCC" w:rsidRDefault="00C05401" w:rsidP="00CF0F76">
      <w:pPr>
        <w:pStyle w:val="Normalboldnospace"/>
      </w:pPr>
      <w:r w:rsidRPr="00562DCC">
        <w:t>Intercultural capability</w:t>
      </w:r>
    </w:p>
    <w:p w14:paraId="2ADAB160" w14:textId="2C4D919E" w:rsidR="00C05401" w:rsidRPr="00562DCC" w:rsidRDefault="00C05401" w:rsidP="00CF0F76">
      <w:r w:rsidRPr="00562DCC">
        <w:t>An ability to understand and to engage in the relationship between language, culture and people from diverse backgrounds and experience. This involves understanding the dynamic and interdependent nature of both</w:t>
      </w:r>
      <w:r w:rsidRPr="00562DCC">
        <w:rPr>
          <w:spacing w:val="-4"/>
        </w:rPr>
        <w:t xml:space="preserve"> </w:t>
      </w:r>
      <w:r w:rsidRPr="00562DCC">
        <w:t>language</w:t>
      </w:r>
      <w:r w:rsidRPr="00562DCC">
        <w:rPr>
          <w:spacing w:val="-4"/>
        </w:rPr>
        <w:t xml:space="preserve"> </w:t>
      </w:r>
      <w:r w:rsidRPr="00562DCC">
        <w:t>and</w:t>
      </w:r>
      <w:r w:rsidRPr="00562DCC">
        <w:rPr>
          <w:spacing w:val="-6"/>
        </w:rPr>
        <w:t xml:space="preserve"> </w:t>
      </w:r>
      <w:r w:rsidRPr="00562DCC">
        <w:t>culture,</w:t>
      </w:r>
      <w:r w:rsidRPr="00562DCC">
        <w:rPr>
          <w:spacing w:val="-4"/>
        </w:rPr>
        <w:t xml:space="preserve"> </w:t>
      </w:r>
      <w:r w:rsidRPr="00562DCC">
        <w:t>that</w:t>
      </w:r>
      <w:r w:rsidRPr="00562DCC">
        <w:rPr>
          <w:spacing w:val="-6"/>
        </w:rPr>
        <w:t xml:space="preserve"> </w:t>
      </w:r>
      <w:r w:rsidRPr="00562DCC">
        <w:t>communicating</w:t>
      </w:r>
      <w:r w:rsidRPr="00562DCC">
        <w:rPr>
          <w:spacing w:val="-6"/>
        </w:rPr>
        <w:t xml:space="preserve"> </w:t>
      </w:r>
      <w:r w:rsidRPr="00562DCC">
        <w:t>and interacting</w:t>
      </w:r>
      <w:r w:rsidRPr="00562DCC">
        <w:rPr>
          <w:spacing w:val="-4"/>
        </w:rPr>
        <w:t xml:space="preserve"> </w:t>
      </w:r>
      <w:r w:rsidRPr="00562DCC">
        <w:t>in</w:t>
      </w:r>
      <w:r w:rsidRPr="00562DCC">
        <w:rPr>
          <w:spacing w:val="-6"/>
        </w:rPr>
        <w:t xml:space="preserve"> </w:t>
      </w:r>
      <w:r w:rsidRPr="00562DCC">
        <w:t xml:space="preserve">different languages involves interacting with values, </w:t>
      </w:r>
      <w:proofErr w:type="gramStart"/>
      <w:r w:rsidRPr="00562DCC">
        <w:t>beliefs</w:t>
      </w:r>
      <w:proofErr w:type="gramEnd"/>
      <w:r w:rsidRPr="00562DCC">
        <w:t xml:space="preserve"> and experiences as well as with words and grammars. An intercultural capability involves being open to different perspectives, being flexible and curious, </w:t>
      </w:r>
      <w:proofErr w:type="gramStart"/>
      <w:r w:rsidRPr="00562DCC">
        <w:t>responsive</w:t>
      </w:r>
      <w:proofErr w:type="gramEnd"/>
      <w:r w:rsidRPr="00562DCC">
        <w:t xml:space="preserve"> and reflective; being able to de-centre, to look objectively at one’s</w:t>
      </w:r>
      <w:r w:rsidRPr="00562DCC">
        <w:rPr>
          <w:spacing w:val="-4"/>
        </w:rPr>
        <w:t xml:space="preserve"> </w:t>
      </w:r>
      <w:r w:rsidRPr="00562DCC">
        <w:t>own</w:t>
      </w:r>
      <w:r w:rsidRPr="00562DCC">
        <w:rPr>
          <w:spacing w:val="-5"/>
        </w:rPr>
        <w:t xml:space="preserve"> </w:t>
      </w:r>
      <w:r w:rsidRPr="00562DCC">
        <w:t>cultural</w:t>
      </w:r>
      <w:r w:rsidRPr="00562DCC">
        <w:rPr>
          <w:spacing w:val="-4"/>
        </w:rPr>
        <w:t xml:space="preserve"> </w:t>
      </w:r>
      <w:r w:rsidRPr="00562DCC">
        <w:t>ways</w:t>
      </w:r>
      <w:r w:rsidRPr="00562DCC">
        <w:rPr>
          <w:spacing w:val="-1"/>
        </w:rPr>
        <w:t xml:space="preserve"> </w:t>
      </w:r>
      <w:r w:rsidRPr="00562DCC">
        <w:t>of</w:t>
      </w:r>
      <w:r w:rsidRPr="00562DCC">
        <w:rPr>
          <w:spacing w:val="-3"/>
        </w:rPr>
        <w:t xml:space="preserve"> </w:t>
      </w:r>
      <w:r w:rsidRPr="00562DCC">
        <w:t>thinking</w:t>
      </w:r>
      <w:r w:rsidRPr="00562DCC">
        <w:rPr>
          <w:spacing w:val="-3"/>
        </w:rPr>
        <w:t xml:space="preserve"> </w:t>
      </w:r>
      <w:r w:rsidRPr="00562DCC">
        <w:t>and</w:t>
      </w:r>
      <w:r w:rsidRPr="00562DCC">
        <w:rPr>
          <w:spacing w:val="-3"/>
        </w:rPr>
        <w:t xml:space="preserve"> </w:t>
      </w:r>
      <w:r w:rsidRPr="00562DCC">
        <w:t>behaving,</w:t>
      </w:r>
      <w:r w:rsidRPr="00562DCC">
        <w:rPr>
          <w:spacing w:val="-5"/>
        </w:rPr>
        <w:t xml:space="preserve"> </w:t>
      </w:r>
      <w:r w:rsidRPr="00562DCC">
        <w:t>and</w:t>
      </w:r>
      <w:r w:rsidRPr="00562DCC">
        <w:rPr>
          <w:spacing w:val="-3"/>
        </w:rPr>
        <w:t xml:space="preserve"> </w:t>
      </w:r>
      <w:r w:rsidRPr="00562DCC">
        <w:t>at</w:t>
      </w:r>
      <w:r w:rsidRPr="00562DCC">
        <w:rPr>
          <w:spacing w:val="-5"/>
        </w:rPr>
        <w:t xml:space="preserve"> </w:t>
      </w:r>
      <w:r w:rsidRPr="00562DCC">
        <w:t>how</w:t>
      </w:r>
      <w:r w:rsidRPr="00562DCC">
        <w:rPr>
          <w:spacing w:val="-5"/>
        </w:rPr>
        <w:t xml:space="preserve"> </w:t>
      </w:r>
      <w:r w:rsidRPr="00562DCC">
        <w:t>these</w:t>
      </w:r>
      <w:r w:rsidRPr="00562DCC">
        <w:rPr>
          <w:spacing w:val="-5"/>
        </w:rPr>
        <w:t xml:space="preserve"> </w:t>
      </w:r>
      <w:r w:rsidRPr="00562DCC">
        <w:t>affect attitudes to others, shade assumptions and shape behaviours.</w:t>
      </w:r>
    </w:p>
    <w:p w14:paraId="1EC9F5AF" w14:textId="22D38572" w:rsidR="00C05401" w:rsidRPr="00562DCC" w:rsidRDefault="00C05401" w:rsidP="00CF0F76">
      <w:r w:rsidRPr="00562DCC">
        <w:t>Characteristics of an intercultural capability include cognitive and communicative</w:t>
      </w:r>
      <w:r w:rsidRPr="00562DCC">
        <w:rPr>
          <w:spacing w:val="-4"/>
        </w:rPr>
        <w:t xml:space="preserve"> </w:t>
      </w:r>
      <w:r w:rsidRPr="00562DCC">
        <w:t>flexibility</w:t>
      </w:r>
      <w:r w:rsidRPr="00562DCC">
        <w:rPr>
          <w:spacing w:val="-7"/>
        </w:rPr>
        <w:t xml:space="preserve"> </w:t>
      </w:r>
      <w:r w:rsidRPr="00562DCC">
        <w:t>and</w:t>
      </w:r>
      <w:r w:rsidRPr="00562DCC">
        <w:rPr>
          <w:spacing w:val="-4"/>
        </w:rPr>
        <w:t xml:space="preserve"> </w:t>
      </w:r>
      <w:r w:rsidRPr="00562DCC">
        <w:t>an orientation</w:t>
      </w:r>
      <w:r w:rsidRPr="00562DCC">
        <w:rPr>
          <w:spacing w:val="-4"/>
        </w:rPr>
        <w:t xml:space="preserve"> </w:t>
      </w:r>
      <w:r w:rsidRPr="00562DCC">
        <w:t>and</w:t>
      </w:r>
      <w:r w:rsidRPr="00562DCC">
        <w:rPr>
          <w:spacing w:val="-4"/>
        </w:rPr>
        <w:t xml:space="preserve"> </w:t>
      </w:r>
      <w:r w:rsidRPr="00562DCC">
        <w:t>ability</w:t>
      </w:r>
      <w:r w:rsidRPr="00562DCC">
        <w:rPr>
          <w:spacing w:val="-7"/>
        </w:rPr>
        <w:t xml:space="preserve"> </w:t>
      </w:r>
      <w:r w:rsidRPr="00562DCC">
        <w:t>to</w:t>
      </w:r>
      <w:r w:rsidRPr="00562DCC">
        <w:rPr>
          <w:spacing w:val="-4"/>
        </w:rPr>
        <w:t xml:space="preserve"> </w:t>
      </w:r>
      <w:r w:rsidRPr="00562DCC">
        <w:t>act</w:t>
      </w:r>
      <w:r w:rsidRPr="00562DCC">
        <w:rPr>
          <w:spacing w:val="-4"/>
        </w:rPr>
        <w:t xml:space="preserve"> </w:t>
      </w:r>
      <w:r w:rsidRPr="00562DCC">
        <w:t>in ways</w:t>
      </w:r>
      <w:r w:rsidRPr="00562DCC">
        <w:rPr>
          <w:spacing w:val="-3"/>
        </w:rPr>
        <w:t xml:space="preserve"> </w:t>
      </w:r>
      <w:r w:rsidRPr="00562DCC">
        <w:t>that are inclusive and ethical in relation to diversity and difference.</w:t>
      </w:r>
    </w:p>
    <w:p w14:paraId="4175514A" w14:textId="0937AB2B" w:rsidR="00C05401" w:rsidRPr="00562DCC" w:rsidRDefault="00C05401" w:rsidP="00CF0F76">
      <w:pPr>
        <w:pStyle w:val="Normalboldnospace"/>
      </w:pPr>
      <w:r w:rsidRPr="00562DCC">
        <w:t>Intercultural</w:t>
      </w:r>
      <w:r w:rsidRPr="00562DCC">
        <w:rPr>
          <w:spacing w:val="-14"/>
        </w:rPr>
        <w:t xml:space="preserve"> </w:t>
      </w:r>
      <w:r w:rsidRPr="00562DCC">
        <w:t>language teaching</w:t>
      </w:r>
      <w:r w:rsidRPr="00562DCC">
        <w:rPr>
          <w:spacing w:val="-9"/>
        </w:rPr>
        <w:t xml:space="preserve"> </w:t>
      </w:r>
      <w:r w:rsidRPr="00562DCC">
        <w:t>and</w:t>
      </w:r>
      <w:r w:rsidRPr="00562DCC">
        <w:rPr>
          <w:spacing w:val="-8"/>
        </w:rPr>
        <w:t xml:space="preserve"> </w:t>
      </w:r>
      <w:r w:rsidRPr="00562DCC">
        <w:t>learning</w:t>
      </w:r>
    </w:p>
    <w:p w14:paraId="53B68DCF" w14:textId="0A8C7D26" w:rsidR="00C05401" w:rsidRPr="00562DCC" w:rsidRDefault="00C05401" w:rsidP="00CF0F76">
      <w:r w:rsidRPr="00562DCC">
        <w:t>An orientation to language teaching and learning that informs current curriculum design; framed by the understanding that language and culture are dynamic, interconnected systems of meaning-making; that proficiency in an additional language involves cultural and intercultural as well as linguistic capabilities. The focus is on developing communicative proficiency and on moving between language–culture systems. It includes the reflexive and reciprocal dimension of attention to learners’ own language</w:t>
      </w:r>
      <w:r w:rsidR="00797D3A">
        <w:t>/</w:t>
      </w:r>
      <w:r w:rsidRPr="00562DCC">
        <w:t>s and cultural frame</w:t>
      </w:r>
      <w:r w:rsidR="00797D3A">
        <w:t>/</w:t>
      </w:r>
      <w:r w:rsidRPr="00562DCC">
        <w:t>s.</w:t>
      </w:r>
    </w:p>
    <w:p w14:paraId="2C3C8AAE" w14:textId="7AE807CE" w:rsidR="00C05401" w:rsidRPr="00562DCC" w:rsidRDefault="00C05401" w:rsidP="00235717">
      <w:pPr>
        <w:pStyle w:val="Normalboldnospace"/>
        <w:pageBreakBefore/>
      </w:pPr>
      <w:r w:rsidRPr="00562DCC">
        <w:lastRenderedPageBreak/>
        <w:t>Interpret</w:t>
      </w:r>
    </w:p>
    <w:p w14:paraId="5895ED22" w14:textId="77777777" w:rsidR="00C05401" w:rsidRPr="00562DCC" w:rsidRDefault="00C05401" w:rsidP="00195FFA">
      <w:pPr>
        <w:pStyle w:val="Normalnospace"/>
      </w:pPr>
      <w:r w:rsidRPr="00562DCC">
        <w:t>In</w:t>
      </w:r>
      <w:r w:rsidRPr="00562DCC">
        <w:rPr>
          <w:spacing w:val="-5"/>
        </w:rPr>
        <w:t xml:space="preserve"> </w:t>
      </w:r>
      <w:r w:rsidRPr="00562DCC">
        <w:t>the</w:t>
      </w:r>
      <w:r w:rsidRPr="00562DCC">
        <w:rPr>
          <w:spacing w:val="-5"/>
        </w:rPr>
        <w:t xml:space="preserve"> </w:t>
      </w:r>
      <w:r w:rsidRPr="00562DCC">
        <w:t>context</w:t>
      </w:r>
      <w:r w:rsidRPr="00562DCC">
        <w:rPr>
          <w:spacing w:val="-5"/>
        </w:rPr>
        <w:t xml:space="preserve"> </w:t>
      </w:r>
      <w:r w:rsidRPr="00562DCC">
        <w:t>of</w:t>
      </w:r>
      <w:r w:rsidRPr="00562DCC">
        <w:rPr>
          <w:spacing w:val="-3"/>
        </w:rPr>
        <w:t xml:space="preserve"> </w:t>
      </w:r>
      <w:r w:rsidRPr="00562DCC">
        <w:t>second</w:t>
      </w:r>
      <w:r w:rsidRPr="00562DCC">
        <w:rPr>
          <w:spacing w:val="-5"/>
        </w:rPr>
        <w:t xml:space="preserve"> </w:t>
      </w:r>
      <w:r w:rsidRPr="00562DCC">
        <w:t>or additional</w:t>
      </w:r>
      <w:r w:rsidRPr="00562DCC">
        <w:rPr>
          <w:spacing w:val="-6"/>
        </w:rPr>
        <w:t xml:space="preserve"> </w:t>
      </w:r>
      <w:r w:rsidRPr="00562DCC">
        <w:t>language</w:t>
      </w:r>
      <w:r w:rsidRPr="00562DCC">
        <w:rPr>
          <w:spacing w:val="-3"/>
        </w:rPr>
        <w:t xml:space="preserve"> </w:t>
      </w:r>
      <w:r w:rsidRPr="00562DCC">
        <w:t>learning,</w:t>
      </w:r>
      <w:r w:rsidRPr="00562DCC">
        <w:rPr>
          <w:spacing w:val="-5"/>
        </w:rPr>
        <w:t xml:space="preserve"> </w:t>
      </w:r>
      <w:r w:rsidRPr="00562DCC">
        <w:t>interpret</w:t>
      </w:r>
      <w:r w:rsidRPr="00562DCC">
        <w:rPr>
          <w:spacing w:val="-3"/>
        </w:rPr>
        <w:t xml:space="preserve"> </w:t>
      </w:r>
      <w:r w:rsidRPr="00562DCC">
        <w:t>refers</w:t>
      </w:r>
      <w:r w:rsidRPr="00562DCC">
        <w:rPr>
          <w:spacing w:val="-4"/>
        </w:rPr>
        <w:t xml:space="preserve"> </w:t>
      </w:r>
      <w:r w:rsidRPr="00562DCC">
        <w:t>to two distinct processes:</w:t>
      </w:r>
    </w:p>
    <w:p w14:paraId="0AB7286B" w14:textId="77777777" w:rsidR="00C05401" w:rsidRPr="00235717" w:rsidRDefault="00C05401" w:rsidP="00235717">
      <w:pPr>
        <w:pStyle w:val="SyllabusListParagraph"/>
      </w:pPr>
      <w:r w:rsidRPr="00235717">
        <w:t>the act of translation from one language to another</w:t>
      </w:r>
    </w:p>
    <w:p w14:paraId="31374948" w14:textId="1606447A" w:rsidR="00C05401" w:rsidRPr="00235717" w:rsidRDefault="00C05401" w:rsidP="00235717">
      <w:pPr>
        <w:pStyle w:val="SyllabusListParagraph"/>
      </w:pPr>
      <w:r w:rsidRPr="00235717">
        <w:t>the process of understanding and explaining; the ability to conceive significance and construct meaning, and to explain to self or others.</w:t>
      </w:r>
    </w:p>
    <w:p w14:paraId="1D8C16E0" w14:textId="177756DD" w:rsidR="00C05401" w:rsidRPr="00562DCC" w:rsidRDefault="00C05401" w:rsidP="00CF0F76">
      <w:pPr>
        <w:pStyle w:val="Normalboldnospace"/>
      </w:pPr>
      <w:r w:rsidRPr="00562DCC">
        <w:t>Intonation</w:t>
      </w:r>
    </w:p>
    <w:p w14:paraId="0557F7F7" w14:textId="76688A55" w:rsidR="00C05401" w:rsidRPr="00562DCC" w:rsidRDefault="00C05401" w:rsidP="00CF0F76">
      <w:r w:rsidRPr="00562DCC">
        <w:t>A key component of communication, involving patterns of pitch and melody of spoken language that can be used like punctuation, e.g. to express surprise or suggest a question, to shade, accentuate or diminish emphasis or meaning, and to regulate turn-taking in conversations.</w:t>
      </w:r>
    </w:p>
    <w:p w14:paraId="41E0B6EF" w14:textId="10623C70" w:rsidR="00C05401" w:rsidRPr="00562DCC" w:rsidRDefault="00C05401" w:rsidP="00CF0F76">
      <w:pPr>
        <w:pStyle w:val="Normalboldnospace"/>
      </w:pPr>
      <w:r w:rsidRPr="00562DCC">
        <w:t>Language</w:t>
      </w:r>
    </w:p>
    <w:p w14:paraId="5E508B90" w14:textId="24D76B4E" w:rsidR="00C05401" w:rsidRPr="00562DCC" w:rsidRDefault="00C05401" w:rsidP="00CF0F76">
      <w:r w:rsidRPr="00562DCC">
        <w:t>A human cognitive and communicative capability which makes it possible to communicate, to create and comprehend meaning, to build and sustain relationships,</w:t>
      </w:r>
      <w:r w:rsidRPr="00562DCC">
        <w:rPr>
          <w:spacing w:val="-6"/>
        </w:rPr>
        <w:t xml:space="preserve"> </w:t>
      </w:r>
      <w:r w:rsidRPr="00562DCC">
        <w:t>to</w:t>
      </w:r>
      <w:r w:rsidRPr="00562DCC">
        <w:rPr>
          <w:spacing w:val="-6"/>
        </w:rPr>
        <w:t xml:space="preserve"> </w:t>
      </w:r>
      <w:r w:rsidRPr="00562DCC">
        <w:t>represent</w:t>
      </w:r>
      <w:r w:rsidRPr="00562DCC">
        <w:rPr>
          <w:spacing w:val="-4"/>
        </w:rPr>
        <w:t xml:space="preserve"> </w:t>
      </w:r>
      <w:r w:rsidRPr="00562DCC">
        <w:t>and</w:t>
      </w:r>
      <w:r w:rsidRPr="00562DCC">
        <w:rPr>
          <w:spacing w:val="-6"/>
        </w:rPr>
        <w:t xml:space="preserve"> </w:t>
      </w:r>
      <w:r w:rsidRPr="00562DCC">
        <w:t>shape</w:t>
      </w:r>
      <w:r w:rsidRPr="00562DCC">
        <w:rPr>
          <w:spacing w:val="-6"/>
        </w:rPr>
        <w:t xml:space="preserve"> </w:t>
      </w:r>
      <w:r w:rsidRPr="00562DCC">
        <w:t>knowledge,</w:t>
      </w:r>
      <w:r w:rsidRPr="00562DCC">
        <w:rPr>
          <w:spacing w:val="-4"/>
        </w:rPr>
        <w:t xml:space="preserve"> </w:t>
      </w:r>
      <w:r w:rsidRPr="00562DCC">
        <w:t>and</w:t>
      </w:r>
      <w:r w:rsidRPr="00562DCC">
        <w:rPr>
          <w:spacing w:val="-4"/>
        </w:rPr>
        <w:t xml:space="preserve"> </w:t>
      </w:r>
      <w:r w:rsidRPr="00562DCC">
        <w:t>to</w:t>
      </w:r>
      <w:r w:rsidRPr="00562DCC">
        <w:rPr>
          <w:spacing w:val="-6"/>
        </w:rPr>
        <w:t xml:space="preserve"> </w:t>
      </w:r>
      <w:r w:rsidRPr="00562DCC">
        <w:t>imagine,</w:t>
      </w:r>
      <w:r w:rsidRPr="00562DCC">
        <w:rPr>
          <w:spacing w:val="-6"/>
        </w:rPr>
        <w:t xml:space="preserve"> </w:t>
      </w:r>
      <w:r w:rsidRPr="00562DCC">
        <w:t xml:space="preserve">analyse, </w:t>
      </w:r>
      <w:proofErr w:type="gramStart"/>
      <w:r w:rsidRPr="00562DCC">
        <w:t>express</w:t>
      </w:r>
      <w:proofErr w:type="gramEnd"/>
      <w:r w:rsidRPr="00562DCC">
        <w:t xml:space="preserve"> and evaluate.</w:t>
      </w:r>
    </w:p>
    <w:p w14:paraId="530709B3" w14:textId="77777777" w:rsidR="00C05401" w:rsidRPr="00562DCC" w:rsidRDefault="00C05401" w:rsidP="00195FFA">
      <w:pPr>
        <w:pStyle w:val="Normalnospace"/>
      </w:pPr>
      <w:r w:rsidRPr="00562DCC">
        <w:t>Language</w:t>
      </w:r>
      <w:r w:rsidRPr="00562DCC">
        <w:rPr>
          <w:spacing w:val="-8"/>
        </w:rPr>
        <w:t xml:space="preserve"> </w:t>
      </w:r>
      <w:r w:rsidRPr="00562DCC">
        <w:t>is</w:t>
      </w:r>
      <w:r w:rsidRPr="00562DCC">
        <w:rPr>
          <w:spacing w:val="-3"/>
        </w:rPr>
        <w:t xml:space="preserve"> </w:t>
      </w:r>
      <w:r w:rsidRPr="00562DCC">
        <w:t>described</w:t>
      </w:r>
      <w:r w:rsidRPr="00562DCC">
        <w:rPr>
          <w:spacing w:val="-7"/>
        </w:rPr>
        <w:t xml:space="preserve"> </w:t>
      </w:r>
      <w:r w:rsidRPr="00562DCC">
        <w:t>and</w:t>
      </w:r>
      <w:r w:rsidRPr="00562DCC">
        <w:rPr>
          <w:spacing w:val="-6"/>
        </w:rPr>
        <w:t xml:space="preserve"> </w:t>
      </w:r>
      <w:r w:rsidRPr="00562DCC">
        <w:t>employed:</w:t>
      </w:r>
    </w:p>
    <w:p w14:paraId="7B9B9971" w14:textId="77777777" w:rsidR="00C05401" w:rsidRPr="00235717" w:rsidRDefault="00C05401" w:rsidP="00235717">
      <w:pPr>
        <w:pStyle w:val="SyllabusListParagraph"/>
      </w:pPr>
      <w:r w:rsidRPr="00235717">
        <w:rPr>
          <w:b/>
          <w:bCs/>
        </w:rPr>
        <w:t>as code</w:t>
      </w:r>
      <w:r w:rsidRPr="00235717">
        <w:t xml:space="preserve"> – comprising systems, rules, a fixed body of knowledge; for example, grammar and vocabulary, sound and writing </w:t>
      </w:r>
      <w:proofErr w:type="gramStart"/>
      <w:r w:rsidRPr="00235717">
        <w:t>systems</w:t>
      </w:r>
      <w:proofErr w:type="gramEnd"/>
    </w:p>
    <w:p w14:paraId="1B5A8993" w14:textId="77777777" w:rsidR="00C05401" w:rsidRPr="00235717" w:rsidRDefault="00C05401" w:rsidP="00235717">
      <w:pPr>
        <w:pStyle w:val="SyllabusListParagraph"/>
      </w:pPr>
      <w:r w:rsidRPr="00235717">
        <w:rPr>
          <w:b/>
          <w:bCs/>
        </w:rPr>
        <w:t>as social practice</w:t>
      </w:r>
      <w:r w:rsidRPr="00235717">
        <w:t xml:space="preserve"> – used to do things, create relationships, interact with others, represent the world and the self; to organise social systems and practices in dynamic, variable and changing </w:t>
      </w:r>
      <w:proofErr w:type="gramStart"/>
      <w:r w:rsidRPr="00235717">
        <w:t>ways</w:t>
      </w:r>
      <w:proofErr w:type="gramEnd"/>
    </w:p>
    <w:p w14:paraId="7B5C9A40" w14:textId="77777777" w:rsidR="00C05401" w:rsidRPr="00235717" w:rsidRDefault="00C05401" w:rsidP="00235717">
      <w:pPr>
        <w:pStyle w:val="SyllabusListParagraph"/>
      </w:pPr>
      <w:r w:rsidRPr="00235717">
        <w:rPr>
          <w:b/>
          <w:bCs/>
        </w:rPr>
        <w:t>as cultural and intercultural practice</w:t>
      </w:r>
      <w:r w:rsidRPr="00235717">
        <w:t xml:space="preserve"> – means by which communities construct and express their experience, values, beliefs and </w:t>
      </w:r>
      <w:proofErr w:type="gramStart"/>
      <w:r w:rsidRPr="00235717">
        <w:t>aspirations</w:t>
      </w:r>
      <w:proofErr w:type="gramEnd"/>
    </w:p>
    <w:p w14:paraId="6B631A82" w14:textId="2D630A89" w:rsidR="00C05401" w:rsidRPr="00235717" w:rsidRDefault="00C05401" w:rsidP="00235717">
      <w:pPr>
        <w:pStyle w:val="SyllabusListParagraph"/>
      </w:pPr>
      <w:r w:rsidRPr="00235717">
        <w:rPr>
          <w:b/>
          <w:bCs/>
        </w:rPr>
        <w:t>as cognitive process</w:t>
      </w:r>
      <w:r w:rsidRPr="00235717">
        <w:t xml:space="preserve"> – means by which ideas are shaped, knowledge is constructed, and analysis and reflection are structured.</w:t>
      </w:r>
    </w:p>
    <w:p w14:paraId="5FAAAEC1" w14:textId="0AFA1203" w:rsidR="00C05401" w:rsidRPr="00562DCC" w:rsidRDefault="00C05401" w:rsidP="00CF0F76">
      <w:pPr>
        <w:pStyle w:val="Normalboldnospace"/>
      </w:pPr>
      <w:r w:rsidRPr="00562DCC">
        <w:t>Language features</w:t>
      </w:r>
    </w:p>
    <w:p w14:paraId="4A6397A9" w14:textId="1689091C" w:rsidR="00C05401" w:rsidRPr="00562DCC" w:rsidRDefault="00C05401" w:rsidP="00CF0F76">
      <w:r w:rsidRPr="00562DCC">
        <w:t xml:space="preserve">Features of language that support meaning, e.g. sentence structure, noun group/phrase, vocabulary, punctuation, figurative language. Choices in language features and text structures together define a type of text and shape its meaning. These choices vary according to the purpose of a text, its subject matter, </w:t>
      </w:r>
      <w:proofErr w:type="gramStart"/>
      <w:r w:rsidRPr="00562DCC">
        <w:t>audience</w:t>
      </w:r>
      <w:proofErr w:type="gramEnd"/>
      <w:r w:rsidRPr="00562DCC">
        <w:t xml:space="preserve"> and mode or medium of production.</w:t>
      </w:r>
    </w:p>
    <w:p w14:paraId="47AFBA95" w14:textId="1FFF3E05" w:rsidR="00C05401" w:rsidRPr="00562DCC" w:rsidRDefault="00C05401" w:rsidP="00CF0F76">
      <w:pPr>
        <w:pStyle w:val="Normalboldnospace"/>
      </w:pPr>
      <w:r w:rsidRPr="00562DCC">
        <w:t>Language</w:t>
      </w:r>
      <w:r w:rsidRPr="00562DCC">
        <w:rPr>
          <w:spacing w:val="-13"/>
        </w:rPr>
        <w:t xml:space="preserve"> </w:t>
      </w:r>
      <w:r w:rsidRPr="00562DCC">
        <w:t>patterns</w:t>
      </w:r>
    </w:p>
    <w:p w14:paraId="397EA011" w14:textId="77777777" w:rsidR="00C05401" w:rsidRPr="00562DCC" w:rsidRDefault="00C05401" w:rsidP="00CF0F76">
      <w:r w:rsidRPr="00562DCC">
        <w:t>Identifiable repeated or corresponding elements in a text. These include patterns of repetition or similarity, such as the repetition of imperative verb forms at the beginning of each step in a recipe, or the repetition of a chorus after each verse in a song. Patterns may alternate, as in the call and response pattern of some games, or the to-and-fro of a dialogue.</w:t>
      </w:r>
    </w:p>
    <w:p w14:paraId="36E1BF53" w14:textId="49CF730F" w:rsidR="00C05401" w:rsidRPr="00562DCC" w:rsidRDefault="00C05401" w:rsidP="00CF0F76">
      <w:r w:rsidRPr="00562DCC">
        <w:t>Patterns may also contrast, as in opposing viewpoints in a discussion or contrasting patterns of imagery in a poem.</w:t>
      </w:r>
    </w:p>
    <w:p w14:paraId="782E2827" w14:textId="72A721A7" w:rsidR="00C05401" w:rsidRPr="00562DCC" w:rsidRDefault="00C05401" w:rsidP="00CF0F76">
      <w:pPr>
        <w:pStyle w:val="Normalboldnospace"/>
      </w:pPr>
      <w:r w:rsidRPr="00562DCC">
        <w:t>Language</w:t>
      </w:r>
      <w:r w:rsidRPr="00562DCC">
        <w:rPr>
          <w:spacing w:val="-13"/>
        </w:rPr>
        <w:t xml:space="preserve"> </w:t>
      </w:r>
      <w:r w:rsidRPr="00562DCC">
        <w:t>systems</w:t>
      </w:r>
    </w:p>
    <w:p w14:paraId="151B13AE" w14:textId="7FE403E8" w:rsidR="00C05401" w:rsidRPr="00562DCC" w:rsidRDefault="00C05401" w:rsidP="00CF0F76">
      <w:r w:rsidRPr="00562DCC">
        <w:t>Elements</w:t>
      </w:r>
      <w:r w:rsidRPr="00562DCC">
        <w:rPr>
          <w:spacing w:val="-4"/>
        </w:rPr>
        <w:t xml:space="preserve"> </w:t>
      </w:r>
      <w:r w:rsidRPr="00562DCC">
        <w:t>that</w:t>
      </w:r>
      <w:r w:rsidRPr="00562DCC">
        <w:rPr>
          <w:spacing w:val="-5"/>
        </w:rPr>
        <w:t xml:space="preserve"> </w:t>
      </w:r>
      <w:r w:rsidRPr="00562DCC">
        <w:t>organise</w:t>
      </w:r>
      <w:r w:rsidRPr="00562DCC">
        <w:rPr>
          <w:spacing w:val="-3"/>
        </w:rPr>
        <w:t xml:space="preserve"> </w:t>
      </w:r>
      <w:r w:rsidRPr="00562DCC">
        <w:t>how</w:t>
      </w:r>
      <w:r w:rsidRPr="00562DCC">
        <w:rPr>
          <w:spacing w:val="-5"/>
        </w:rPr>
        <w:t xml:space="preserve"> </w:t>
      </w:r>
      <w:r w:rsidRPr="00562DCC">
        <w:t>a</w:t>
      </w:r>
      <w:r w:rsidRPr="00562DCC">
        <w:rPr>
          <w:spacing w:val="-5"/>
        </w:rPr>
        <w:t xml:space="preserve"> </w:t>
      </w:r>
      <w:r w:rsidRPr="00562DCC">
        <w:t>language</w:t>
      </w:r>
      <w:r w:rsidRPr="00562DCC">
        <w:rPr>
          <w:spacing w:val="-3"/>
        </w:rPr>
        <w:t xml:space="preserve"> </w:t>
      </w:r>
      <w:r w:rsidRPr="00562DCC">
        <w:t>works,</w:t>
      </w:r>
      <w:r w:rsidRPr="00562DCC">
        <w:rPr>
          <w:spacing w:val="-5"/>
        </w:rPr>
        <w:t xml:space="preserve"> </w:t>
      </w:r>
      <w:r w:rsidRPr="00562DCC">
        <w:t>including</w:t>
      </w:r>
      <w:r w:rsidRPr="00562DCC">
        <w:rPr>
          <w:spacing w:val="-5"/>
        </w:rPr>
        <w:t xml:space="preserve"> </w:t>
      </w:r>
      <w:r w:rsidRPr="00562DCC">
        <w:t>the</w:t>
      </w:r>
      <w:r w:rsidRPr="00562DCC">
        <w:rPr>
          <w:spacing w:val="-5"/>
        </w:rPr>
        <w:t xml:space="preserve"> </w:t>
      </w:r>
      <w:r w:rsidRPr="00562DCC">
        <w:t>systems</w:t>
      </w:r>
      <w:r w:rsidRPr="00562DCC">
        <w:rPr>
          <w:spacing w:val="-4"/>
        </w:rPr>
        <w:t xml:space="preserve"> </w:t>
      </w:r>
      <w:r w:rsidRPr="00562DCC">
        <w:t xml:space="preserve">of signs and rules (phonological, syntactic, </w:t>
      </w:r>
      <w:proofErr w:type="gramStart"/>
      <w:r w:rsidRPr="00562DCC">
        <w:t>semantic</w:t>
      </w:r>
      <w:proofErr w:type="gramEnd"/>
      <w:r w:rsidRPr="00562DCC">
        <w:t xml:space="preserve"> and pragmatic) that underpin language use. These systems </w:t>
      </w:r>
      <w:proofErr w:type="gramStart"/>
      <w:r w:rsidRPr="00562DCC">
        <w:t>have to</w:t>
      </w:r>
      <w:proofErr w:type="gramEnd"/>
      <w:r w:rsidRPr="00562DCC">
        <w:t xml:space="preserve"> be internalised for effective communication and comprehension.</w:t>
      </w:r>
    </w:p>
    <w:p w14:paraId="3547B68F" w14:textId="4F410712" w:rsidR="00C05401" w:rsidRPr="00562DCC" w:rsidRDefault="00C05401" w:rsidP="00CF0F76">
      <w:pPr>
        <w:pStyle w:val="Normalboldnospace"/>
        <w:rPr>
          <w:spacing w:val="-4"/>
        </w:rPr>
      </w:pPr>
      <w:r w:rsidRPr="00562DCC">
        <w:lastRenderedPageBreak/>
        <w:t>Learning</w:t>
      </w:r>
      <w:r w:rsidRPr="00562DCC">
        <w:rPr>
          <w:spacing w:val="-13"/>
        </w:rPr>
        <w:t xml:space="preserve"> </w:t>
      </w:r>
      <w:r w:rsidRPr="00562DCC">
        <w:rPr>
          <w:spacing w:val="-4"/>
        </w:rPr>
        <w:t>task</w:t>
      </w:r>
    </w:p>
    <w:p w14:paraId="7C90C773" w14:textId="212199DB" w:rsidR="00C05401" w:rsidRPr="00562DCC" w:rsidRDefault="00C05401" w:rsidP="00CF0F76">
      <w:r w:rsidRPr="00562DCC">
        <w:t>Learning tasks are relevant and significant learning experiences that involve</w:t>
      </w:r>
      <w:r w:rsidRPr="00562DCC">
        <w:rPr>
          <w:spacing w:val="-1"/>
        </w:rPr>
        <w:t xml:space="preserve"> </w:t>
      </w:r>
      <w:r w:rsidRPr="00562DCC">
        <w:t>purposeful</w:t>
      </w:r>
      <w:r w:rsidRPr="00562DCC">
        <w:rPr>
          <w:spacing w:val="-4"/>
        </w:rPr>
        <w:t xml:space="preserve"> </w:t>
      </w:r>
      <w:r w:rsidRPr="00562DCC">
        <w:t>language</w:t>
      </w:r>
      <w:r w:rsidRPr="00562DCC">
        <w:rPr>
          <w:spacing w:val="-3"/>
        </w:rPr>
        <w:t xml:space="preserve"> </w:t>
      </w:r>
      <w:r w:rsidRPr="00562DCC">
        <w:t>use.</w:t>
      </w:r>
      <w:r w:rsidRPr="00562DCC">
        <w:rPr>
          <w:spacing w:val="-3"/>
        </w:rPr>
        <w:t xml:space="preserve"> </w:t>
      </w:r>
      <w:r w:rsidRPr="00562DCC">
        <w:t>Unlike</w:t>
      </w:r>
      <w:r w:rsidRPr="00562DCC">
        <w:rPr>
          <w:spacing w:val="-3"/>
        </w:rPr>
        <w:t xml:space="preserve"> </w:t>
      </w:r>
      <w:r w:rsidRPr="00562DCC">
        <w:t>form-focused</w:t>
      </w:r>
      <w:r w:rsidRPr="00562DCC">
        <w:rPr>
          <w:spacing w:val="-6"/>
        </w:rPr>
        <w:t xml:space="preserve"> </w:t>
      </w:r>
      <w:r w:rsidRPr="00562DCC">
        <w:t>language</w:t>
      </w:r>
      <w:r w:rsidRPr="00562DCC">
        <w:rPr>
          <w:spacing w:val="-3"/>
        </w:rPr>
        <w:t xml:space="preserve"> </w:t>
      </w:r>
      <w:r w:rsidRPr="00562DCC">
        <w:t>activities and</w:t>
      </w:r>
      <w:r w:rsidRPr="00562DCC">
        <w:rPr>
          <w:spacing w:val="-4"/>
        </w:rPr>
        <w:t xml:space="preserve"> </w:t>
      </w:r>
      <w:r w:rsidRPr="00562DCC">
        <w:t>exercises,</w:t>
      </w:r>
      <w:r w:rsidRPr="00562DCC">
        <w:rPr>
          <w:spacing w:val="-6"/>
        </w:rPr>
        <w:t xml:space="preserve"> </w:t>
      </w:r>
      <w:r w:rsidRPr="00562DCC">
        <w:t>the</w:t>
      </w:r>
      <w:r w:rsidRPr="00562DCC">
        <w:rPr>
          <w:spacing w:val="-4"/>
        </w:rPr>
        <w:t xml:space="preserve"> </w:t>
      </w:r>
      <w:r w:rsidRPr="00562DCC">
        <w:t>learning</w:t>
      </w:r>
      <w:r w:rsidRPr="00562DCC">
        <w:rPr>
          <w:spacing w:val="-4"/>
        </w:rPr>
        <w:t xml:space="preserve"> </w:t>
      </w:r>
      <w:r w:rsidRPr="00562DCC">
        <w:t>task involves</w:t>
      </w:r>
      <w:r w:rsidRPr="00562DCC">
        <w:rPr>
          <w:spacing w:val="-5"/>
        </w:rPr>
        <w:t xml:space="preserve"> </w:t>
      </w:r>
      <w:r w:rsidRPr="00562DCC">
        <w:t>the</w:t>
      </w:r>
      <w:r w:rsidRPr="00562DCC">
        <w:rPr>
          <w:spacing w:val="-3"/>
        </w:rPr>
        <w:t xml:space="preserve"> </w:t>
      </w:r>
      <w:r w:rsidRPr="00562DCC">
        <w:t>achievement</w:t>
      </w:r>
      <w:r w:rsidRPr="00562DCC">
        <w:rPr>
          <w:spacing w:val="-6"/>
        </w:rPr>
        <w:t xml:space="preserve"> </w:t>
      </w:r>
      <w:r w:rsidRPr="00562DCC">
        <w:t>of</w:t>
      </w:r>
      <w:r w:rsidRPr="00562DCC">
        <w:rPr>
          <w:spacing w:val="-4"/>
        </w:rPr>
        <w:t xml:space="preserve"> </w:t>
      </w:r>
      <w:r w:rsidRPr="00562DCC">
        <w:t>a</w:t>
      </w:r>
      <w:r w:rsidRPr="00562DCC">
        <w:rPr>
          <w:spacing w:val="-4"/>
        </w:rPr>
        <w:t xml:space="preserve"> </w:t>
      </w:r>
      <w:r w:rsidRPr="00562DCC">
        <w:t>devised</w:t>
      </w:r>
      <w:r w:rsidRPr="00562DCC">
        <w:rPr>
          <w:spacing w:val="-4"/>
        </w:rPr>
        <w:t xml:space="preserve"> </w:t>
      </w:r>
      <w:r w:rsidRPr="00562DCC">
        <w:t>or actual goal or purpose. Learning tasks provide opportunities to draw on existing language resources and to experiment with new forms.</w:t>
      </w:r>
    </w:p>
    <w:p w14:paraId="1BCC19D4" w14:textId="21181996" w:rsidR="00C05401" w:rsidRPr="00562DCC" w:rsidRDefault="00C05401" w:rsidP="00CF0F76">
      <w:r w:rsidRPr="00562DCC">
        <w:t>The</w:t>
      </w:r>
      <w:r w:rsidRPr="00562DCC">
        <w:rPr>
          <w:spacing w:val="-1"/>
        </w:rPr>
        <w:t xml:space="preserve"> </w:t>
      </w:r>
      <w:r w:rsidRPr="00562DCC">
        <w:t>learning task may</w:t>
      </w:r>
      <w:r w:rsidRPr="00562DCC">
        <w:rPr>
          <w:spacing w:val="-7"/>
        </w:rPr>
        <w:t xml:space="preserve"> </w:t>
      </w:r>
      <w:r w:rsidRPr="00562DCC">
        <w:t>be</w:t>
      </w:r>
      <w:r w:rsidRPr="00562DCC">
        <w:rPr>
          <w:spacing w:val="-1"/>
        </w:rPr>
        <w:t xml:space="preserve"> </w:t>
      </w:r>
      <w:r w:rsidRPr="00562DCC">
        <w:t>authentic, e.g. to</w:t>
      </w:r>
      <w:r w:rsidRPr="00562DCC">
        <w:rPr>
          <w:spacing w:val="-1"/>
        </w:rPr>
        <w:t xml:space="preserve"> </w:t>
      </w:r>
      <w:r w:rsidRPr="00562DCC">
        <w:t>conduct</w:t>
      </w:r>
      <w:r w:rsidRPr="00562DCC">
        <w:rPr>
          <w:spacing w:val="-1"/>
        </w:rPr>
        <w:t xml:space="preserve"> </w:t>
      </w:r>
      <w:r w:rsidRPr="00562DCC">
        <w:t>a</w:t>
      </w:r>
      <w:r w:rsidRPr="00562DCC">
        <w:rPr>
          <w:spacing w:val="-1"/>
        </w:rPr>
        <w:t xml:space="preserve"> </w:t>
      </w:r>
      <w:r w:rsidRPr="00562DCC">
        <w:t>Japanese-speaking person around a school or to participate in an experiment; or simulated, e.g.</w:t>
      </w:r>
      <w:r w:rsidRPr="00562DCC">
        <w:rPr>
          <w:spacing w:val="-4"/>
        </w:rPr>
        <w:t xml:space="preserve"> </w:t>
      </w:r>
      <w:r w:rsidRPr="00562DCC">
        <w:t>to compose</w:t>
      </w:r>
      <w:r w:rsidRPr="00562DCC">
        <w:rPr>
          <w:spacing w:val="-4"/>
        </w:rPr>
        <w:t xml:space="preserve"> </w:t>
      </w:r>
      <w:r w:rsidRPr="00562DCC">
        <w:t>an</w:t>
      </w:r>
      <w:r w:rsidRPr="00562DCC">
        <w:rPr>
          <w:spacing w:val="-4"/>
        </w:rPr>
        <w:t xml:space="preserve"> </w:t>
      </w:r>
      <w:r w:rsidRPr="00562DCC">
        <w:t>email</w:t>
      </w:r>
      <w:r w:rsidRPr="00562DCC">
        <w:rPr>
          <w:spacing w:val="-5"/>
        </w:rPr>
        <w:t xml:space="preserve"> </w:t>
      </w:r>
      <w:r w:rsidRPr="00562DCC">
        <w:t>to a</w:t>
      </w:r>
      <w:r w:rsidRPr="00562DCC">
        <w:rPr>
          <w:spacing w:val="-4"/>
        </w:rPr>
        <w:t xml:space="preserve"> </w:t>
      </w:r>
      <w:r w:rsidRPr="00562DCC">
        <w:t>Japanese-speaking</w:t>
      </w:r>
      <w:r w:rsidRPr="00562DCC">
        <w:rPr>
          <w:spacing w:val="-4"/>
        </w:rPr>
        <w:t xml:space="preserve"> </w:t>
      </w:r>
      <w:r w:rsidRPr="00562DCC">
        <w:t>friend</w:t>
      </w:r>
      <w:r w:rsidRPr="00562DCC">
        <w:rPr>
          <w:spacing w:val="-4"/>
        </w:rPr>
        <w:t xml:space="preserve"> </w:t>
      </w:r>
      <w:r w:rsidRPr="00562DCC">
        <w:t>or</w:t>
      </w:r>
      <w:r w:rsidRPr="00562DCC">
        <w:rPr>
          <w:spacing w:val="-3"/>
        </w:rPr>
        <w:t xml:space="preserve"> </w:t>
      </w:r>
      <w:r w:rsidRPr="00562DCC">
        <w:t>read</w:t>
      </w:r>
      <w:r w:rsidRPr="00562DCC">
        <w:rPr>
          <w:spacing w:val="-4"/>
        </w:rPr>
        <w:t xml:space="preserve"> </w:t>
      </w:r>
      <w:r w:rsidRPr="00562DCC">
        <w:t>a</w:t>
      </w:r>
      <w:r w:rsidRPr="00562DCC">
        <w:rPr>
          <w:spacing w:val="-4"/>
        </w:rPr>
        <w:t xml:space="preserve"> </w:t>
      </w:r>
      <w:r w:rsidRPr="00562DCC">
        <w:t>friend’s blog.</w:t>
      </w:r>
    </w:p>
    <w:p w14:paraId="235130BC" w14:textId="0007A433" w:rsidR="00C05401" w:rsidRPr="00562DCC" w:rsidRDefault="00C05401" w:rsidP="00CF0F76">
      <w:r w:rsidRPr="00562DCC">
        <w:t>Learning</w:t>
      </w:r>
      <w:r w:rsidRPr="00562DCC">
        <w:rPr>
          <w:spacing w:val="-4"/>
        </w:rPr>
        <w:t xml:space="preserve"> </w:t>
      </w:r>
      <w:r w:rsidRPr="00562DCC">
        <w:t>tasks</w:t>
      </w:r>
      <w:r w:rsidRPr="00562DCC">
        <w:rPr>
          <w:spacing w:val="-5"/>
        </w:rPr>
        <w:t xml:space="preserve"> </w:t>
      </w:r>
      <w:r w:rsidRPr="00562DCC">
        <w:t>provide</w:t>
      </w:r>
      <w:r w:rsidRPr="00562DCC">
        <w:rPr>
          <w:spacing w:val="-6"/>
        </w:rPr>
        <w:t xml:space="preserve"> </w:t>
      </w:r>
      <w:r w:rsidRPr="00562DCC">
        <w:t>the</w:t>
      </w:r>
      <w:r w:rsidRPr="00562DCC">
        <w:rPr>
          <w:spacing w:val="-4"/>
        </w:rPr>
        <w:t xml:space="preserve"> </w:t>
      </w:r>
      <w:r w:rsidRPr="00562DCC">
        <w:t>organising</w:t>
      </w:r>
      <w:r w:rsidRPr="00562DCC">
        <w:rPr>
          <w:spacing w:val="-6"/>
        </w:rPr>
        <w:t xml:space="preserve"> </w:t>
      </w:r>
      <w:r w:rsidRPr="00562DCC">
        <w:t>structure</w:t>
      </w:r>
      <w:r w:rsidRPr="00562DCC">
        <w:rPr>
          <w:spacing w:val="-6"/>
        </w:rPr>
        <w:t xml:space="preserve"> </w:t>
      </w:r>
      <w:r w:rsidRPr="00562DCC">
        <w:t>and</w:t>
      </w:r>
      <w:r w:rsidRPr="00562DCC">
        <w:rPr>
          <w:spacing w:val="-6"/>
        </w:rPr>
        <w:t xml:space="preserve"> </w:t>
      </w:r>
      <w:r w:rsidRPr="00562DCC">
        <w:t>context</w:t>
      </w:r>
      <w:r w:rsidRPr="00562DCC">
        <w:rPr>
          <w:spacing w:val="-6"/>
        </w:rPr>
        <w:t xml:space="preserve"> </w:t>
      </w:r>
      <w:r w:rsidRPr="00562DCC">
        <w:t>for</w:t>
      </w:r>
      <w:r w:rsidRPr="00562DCC">
        <w:rPr>
          <w:spacing w:val="-5"/>
        </w:rPr>
        <w:t xml:space="preserve"> </w:t>
      </w:r>
      <w:r w:rsidRPr="00562DCC">
        <w:t>meaning- focused language learning.</w:t>
      </w:r>
    </w:p>
    <w:p w14:paraId="210A2799" w14:textId="7332E911" w:rsidR="00C05401" w:rsidRPr="00562DCC" w:rsidRDefault="00C05401" w:rsidP="00CF0F76">
      <w:pPr>
        <w:pStyle w:val="Normalboldnospace"/>
      </w:pPr>
      <w:r w:rsidRPr="00562DCC">
        <w:t>Macro</w:t>
      </w:r>
      <w:r w:rsidRPr="00562DCC">
        <w:rPr>
          <w:spacing w:val="-9"/>
        </w:rPr>
        <w:t xml:space="preserve"> </w:t>
      </w:r>
      <w:r w:rsidRPr="00562DCC">
        <w:t>skills</w:t>
      </w:r>
    </w:p>
    <w:p w14:paraId="341509AE" w14:textId="1261525E" w:rsidR="00C05401" w:rsidRPr="00562DCC" w:rsidRDefault="00C05401" w:rsidP="00CF0F76">
      <w:r w:rsidRPr="00562DCC">
        <w:t>Four</w:t>
      </w:r>
      <w:r w:rsidRPr="00562DCC">
        <w:rPr>
          <w:spacing w:val="-7"/>
        </w:rPr>
        <w:t xml:space="preserve"> </w:t>
      </w:r>
      <w:r w:rsidRPr="00562DCC">
        <w:t>major</w:t>
      </w:r>
      <w:r w:rsidRPr="00562DCC">
        <w:rPr>
          <w:spacing w:val="-7"/>
        </w:rPr>
        <w:t xml:space="preserve"> </w:t>
      </w:r>
      <w:r w:rsidRPr="00562DCC">
        <w:t>language</w:t>
      </w:r>
      <w:r w:rsidRPr="00562DCC">
        <w:rPr>
          <w:spacing w:val="-8"/>
        </w:rPr>
        <w:t xml:space="preserve"> </w:t>
      </w:r>
      <w:r w:rsidRPr="00562DCC">
        <w:t>skills</w:t>
      </w:r>
      <w:r w:rsidRPr="00562DCC">
        <w:rPr>
          <w:spacing w:val="-4"/>
        </w:rPr>
        <w:t xml:space="preserve"> </w:t>
      </w:r>
      <w:r w:rsidRPr="00562DCC">
        <w:t>of</w:t>
      </w:r>
      <w:r w:rsidRPr="00562DCC">
        <w:rPr>
          <w:spacing w:val="-7"/>
        </w:rPr>
        <w:t xml:space="preserve"> </w:t>
      </w:r>
      <w:r w:rsidRPr="00562DCC">
        <w:t>listening,</w:t>
      </w:r>
      <w:r w:rsidRPr="00562DCC">
        <w:rPr>
          <w:spacing w:val="-7"/>
        </w:rPr>
        <w:t xml:space="preserve"> </w:t>
      </w:r>
      <w:r w:rsidRPr="00562DCC">
        <w:t>speaking,</w:t>
      </w:r>
      <w:r w:rsidRPr="00562DCC">
        <w:rPr>
          <w:spacing w:val="-6"/>
        </w:rPr>
        <w:t xml:space="preserve"> </w:t>
      </w:r>
      <w:proofErr w:type="gramStart"/>
      <w:r w:rsidRPr="00562DCC">
        <w:t>reading</w:t>
      </w:r>
      <w:proofErr w:type="gramEnd"/>
      <w:r w:rsidRPr="00562DCC">
        <w:rPr>
          <w:spacing w:val="-8"/>
        </w:rPr>
        <w:t xml:space="preserve"> </w:t>
      </w:r>
      <w:r w:rsidRPr="00562DCC">
        <w:t>and</w:t>
      </w:r>
      <w:r w:rsidRPr="00562DCC">
        <w:rPr>
          <w:spacing w:val="-6"/>
        </w:rPr>
        <w:t xml:space="preserve"> </w:t>
      </w:r>
      <w:r w:rsidRPr="00562DCC">
        <w:t>writing.</w:t>
      </w:r>
    </w:p>
    <w:p w14:paraId="672FCA30" w14:textId="2D591F15" w:rsidR="00C05401" w:rsidRPr="00562DCC" w:rsidRDefault="00C05401" w:rsidP="00CF0F76">
      <w:pPr>
        <w:pStyle w:val="Normalboldnospace"/>
      </w:pPr>
      <w:r w:rsidRPr="00562DCC">
        <w:t>Media</w:t>
      </w:r>
      <w:r w:rsidRPr="00562DCC">
        <w:rPr>
          <w:spacing w:val="-9"/>
        </w:rPr>
        <w:t xml:space="preserve"> </w:t>
      </w:r>
      <w:r w:rsidRPr="00562DCC">
        <w:t>texts</w:t>
      </w:r>
    </w:p>
    <w:p w14:paraId="72037A41" w14:textId="012B3D12" w:rsidR="00C05401" w:rsidRPr="00562DCC" w:rsidRDefault="00C05401" w:rsidP="00CF0F76">
      <w:r w:rsidRPr="00562DCC">
        <w:t>Spoken, print, graphic, or electronic communications created for a public audience. They often involve numerous people in their construction and are usually shaped by the technology used in their production. Media texts studied in different languages can be found in newspapers, magazines and on television, film, radio, computer software and the internet.</w:t>
      </w:r>
    </w:p>
    <w:p w14:paraId="1121B103" w14:textId="4C12E374" w:rsidR="00C05401" w:rsidRPr="00562DCC" w:rsidRDefault="00C05401" w:rsidP="00CF0F76">
      <w:pPr>
        <w:pStyle w:val="Normalboldnospace"/>
      </w:pPr>
      <w:r w:rsidRPr="00562DCC">
        <w:t>Metalanguage</w:t>
      </w:r>
    </w:p>
    <w:p w14:paraId="25537AA2" w14:textId="1C78420A" w:rsidR="00C05401" w:rsidRPr="00562DCC" w:rsidRDefault="00C05401" w:rsidP="00CF0F76">
      <w:r w:rsidRPr="00562DCC">
        <w:t>A</w:t>
      </w:r>
      <w:r w:rsidRPr="00562DCC">
        <w:rPr>
          <w:spacing w:val="-6"/>
        </w:rPr>
        <w:t xml:space="preserve"> </w:t>
      </w:r>
      <w:r w:rsidRPr="00562DCC">
        <w:t>vocabulary</w:t>
      </w:r>
      <w:r w:rsidRPr="00562DCC">
        <w:rPr>
          <w:spacing w:val="-7"/>
        </w:rPr>
        <w:t xml:space="preserve"> </w:t>
      </w:r>
      <w:r w:rsidRPr="00562DCC">
        <w:t>used</w:t>
      </w:r>
      <w:r w:rsidRPr="00562DCC">
        <w:rPr>
          <w:spacing w:val="-5"/>
        </w:rPr>
        <w:t xml:space="preserve"> </w:t>
      </w:r>
      <w:r w:rsidRPr="00562DCC">
        <w:t>to</w:t>
      </w:r>
      <w:r w:rsidRPr="00562DCC">
        <w:rPr>
          <w:spacing w:val="-3"/>
        </w:rPr>
        <w:t xml:space="preserve"> </w:t>
      </w:r>
      <w:r w:rsidRPr="00562DCC">
        <w:t>discuss</w:t>
      </w:r>
      <w:r w:rsidRPr="00562DCC">
        <w:rPr>
          <w:spacing w:val="-4"/>
        </w:rPr>
        <w:t xml:space="preserve"> </w:t>
      </w:r>
      <w:r w:rsidRPr="00562DCC">
        <w:t>language</w:t>
      </w:r>
      <w:r w:rsidRPr="00562DCC">
        <w:rPr>
          <w:spacing w:val="-3"/>
        </w:rPr>
        <w:t xml:space="preserve"> </w:t>
      </w:r>
      <w:r w:rsidRPr="00562DCC">
        <w:t>conventions</w:t>
      </w:r>
      <w:r w:rsidRPr="00562DCC">
        <w:rPr>
          <w:spacing w:val="-4"/>
        </w:rPr>
        <w:t xml:space="preserve"> </w:t>
      </w:r>
      <w:r w:rsidRPr="00562DCC">
        <w:t>and</w:t>
      </w:r>
      <w:r w:rsidRPr="00562DCC">
        <w:rPr>
          <w:spacing w:val="-5"/>
        </w:rPr>
        <w:t xml:space="preserve"> </w:t>
      </w:r>
      <w:r w:rsidRPr="00562DCC">
        <w:t>use</w:t>
      </w:r>
      <w:r w:rsidRPr="00562DCC">
        <w:rPr>
          <w:spacing w:val="-5"/>
        </w:rPr>
        <w:t xml:space="preserve"> </w:t>
      </w:r>
      <w:r w:rsidRPr="00562DCC">
        <w:t>(for</w:t>
      </w:r>
      <w:r w:rsidRPr="00562DCC">
        <w:rPr>
          <w:spacing w:val="-4"/>
        </w:rPr>
        <w:t xml:space="preserve"> </w:t>
      </w:r>
      <w:r w:rsidRPr="00562DCC">
        <w:t>example language</w:t>
      </w:r>
      <w:r w:rsidRPr="00562DCC">
        <w:rPr>
          <w:spacing w:val="-4"/>
        </w:rPr>
        <w:t xml:space="preserve"> </w:t>
      </w:r>
      <w:r w:rsidRPr="00562DCC">
        <w:t>used</w:t>
      </w:r>
      <w:r w:rsidRPr="00562DCC">
        <w:rPr>
          <w:spacing w:val="-4"/>
        </w:rPr>
        <w:t xml:space="preserve"> </w:t>
      </w:r>
      <w:r w:rsidRPr="00562DCC">
        <w:t>to talk about</w:t>
      </w:r>
      <w:r w:rsidRPr="00562DCC">
        <w:rPr>
          <w:spacing w:val="-4"/>
        </w:rPr>
        <w:t xml:space="preserve"> </w:t>
      </w:r>
      <w:r w:rsidRPr="00562DCC">
        <w:t>grammatical</w:t>
      </w:r>
      <w:r w:rsidRPr="00562DCC">
        <w:rPr>
          <w:spacing w:val="-5"/>
        </w:rPr>
        <w:t xml:space="preserve"> </w:t>
      </w:r>
      <w:r w:rsidRPr="00562DCC">
        <w:t>terms</w:t>
      </w:r>
      <w:r w:rsidRPr="00562DCC">
        <w:rPr>
          <w:spacing w:val="-5"/>
        </w:rPr>
        <w:t xml:space="preserve"> </w:t>
      </w:r>
      <w:r w:rsidRPr="00562DCC">
        <w:t>such</w:t>
      </w:r>
      <w:r w:rsidRPr="00562DCC">
        <w:rPr>
          <w:spacing w:val="-4"/>
        </w:rPr>
        <w:t xml:space="preserve"> </w:t>
      </w:r>
      <w:r w:rsidRPr="00562DCC">
        <w:t>as</w:t>
      </w:r>
      <w:r w:rsidRPr="00562DCC">
        <w:rPr>
          <w:spacing w:val="-3"/>
        </w:rPr>
        <w:t xml:space="preserve"> </w:t>
      </w:r>
      <w:r w:rsidRPr="00562DCC">
        <w:rPr>
          <w:i/>
        </w:rPr>
        <w:t>sentence,</w:t>
      </w:r>
      <w:r w:rsidRPr="00562DCC">
        <w:rPr>
          <w:i/>
          <w:spacing w:val="-4"/>
        </w:rPr>
        <w:t xml:space="preserve"> </w:t>
      </w:r>
      <w:r w:rsidRPr="00562DCC">
        <w:rPr>
          <w:i/>
        </w:rPr>
        <w:t>clause, conjunction</w:t>
      </w:r>
      <w:r w:rsidRPr="00562DCC">
        <w:t xml:space="preserve">; or about the social and cultural nature of language, such as </w:t>
      </w:r>
      <w:r w:rsidRPr="00562DCC">
        <w:rPr>
          <w:i/>
        </w:rPr>
        <w:t>face, reciprocating, register</w:t>
      </w:r>
      <w:r w:rsidRPr="00562DCC">
        <w:t>).</w:t>
      </w:r>
    </w:p>
    <w:p w14:paraId="6F35D735" w14:textId="2CD5AE93" w:rsidR="00C05401" w:rsidRPr="00562DCC" w:rsidRDefault="00C05401" w:rsidP="00CF0F76">
      <w:pPr>
        <w:pStyle w:val="Normalboldnospace"/>
      </w:pPr>
      <w:r w:rsidRPr="00562DCC">
        <w:t>Metaphor</w:t>
      </w:r>
    </w:p>
    <w:p w14:paraId="718F71F0" w14:textId="24D2BAFD" w:rsidR="00C05401" w:rsidRPr="00562DCC" w:rsidRDefault="00C05401" w:rsidP="00CF0F76">
      <w:r w:rsidRPr="00562DCC">
        <w:t>A resemblance between one thing and another is declared by suggesting that</w:t>
      </w:r>
      <w:r w:rsidRPr="00562DCC">
        <w:rPr>
          <w:spacing w:val="-3"/>
        </w:rPr>
        <w:t xml:space="preserve"> </w:t>
      </w:r>
      <w:r w:rsidRPr="00562DCC">
        <w:t>one</w:t>
      </w:r>
      <w:r w:rsidRPr="00562DCC">
        <w:rPr>
          <w:spacing w:val="-3"/>
        </w:rPr>
        <w:t xml:space="preserve"> </w:t>
      </w:r>
      <w:r w:rsidRPr="00562DCC">
        <w:t>thing</w:t>
      </w:r>
      <w:r w:rsidRPr="00562DCC">
        <w:rPr>
          <w:spacing w:val="-3"/>
        </w:rPr>
        <w:t xml:space="preserve"> </w:t>
      </w:r>
      <w:r w:rsidRPr="00562DCC">
        <w:t>is</w:t>
      </w:r>
      <w:r w:rsidRPr="00562DCC">
        <w:rPr>
          <w:spacing w:val="-4"/>
        </w:rPr>
        <w:t xml:space="preserve"> </w:t>
      </w:r>
      <w:r w:rsidRPr="00562DCC">
        <w:t>another, e.g.</w:t>
      </w:r>
      <w:r w:rsidRPr="00562DCC">
        <w:rPr>
          <w:spacing w:val="-3"/>
        </w:rPr>
        <w:t xml:space="preserve"> </w:t>
      </w:r>
      <w:r w:rsidRPr="00562DCC">
        <w:rPr>
          <w:i/>
        </w:rPr>
        <w:t>My</w:t>
      </w:r>
      <w:r w:rsidRPr="00562DCC">
        <w:rPr>
          <w:i/>
          <w:spacing w:val="-4"/>
        </w:rPr>
        <w:t xml:space="preserve"> </w:t>
      </w:r>
      <w:r w:rsidRPr="00562DCC">
        <w:rPr>
          <w:i/>
        </w:rPr>
        <w:t>fingers</w:t>
      </w:r>
      <w:r w:rsidRPr="00562DCC">
        <w:rPr>
          <w:i/>
          <w:spacing w:val="-4"/>
        </w:rPr>
        <w:t xml:space="preserve"> </w:t>
      </w:r>
      <w:r w:rsidRPr="00562DCC">
        <w:rPr>
          <w:i/>
        </w:rPr>
        <w:t>are</w:t>
      </w:r>
      <w:r w:rsidRPr="00562DCC">
        <w:rPr>
          <w:i/>
          <w:spacing w:val="-3"/>
        </w:rPr>
        <w:t xml:space="preserve"> </w:t>
      </w:r>
      <w:r w:rsidRPr="00562DCC">
        <w:rPr>
          <w:i/>
        </w:rPr>
        <w:t>ice</w:t>
      </w:r>
      <w:r w:rsidRPr="00562DCC">
        <w:t>.</w:t>
      </w:r>
      <w:r w:rsidRPr="00562DCC">
        <w:rPr>
          <w:spacing w:val="-3"/>
        </w:rPr>
        <w:t xml:space="preserve"> </w:t>
      </w:r>
      <w:r w:rsidRPr="00562DCC">
        <w:t>Metaphors</w:t>
      </w:r>
      <w:r w:rsidRPr="00562DCC">
        <w:rPr>
          <w:spacing w:val="-4"/>
        </w:rPr>
        <w:t xml:space="preserve"> </w:t>
      </w:r>
      <w:r w:rsidRPr="00562DCC">
        <w:t>are</w:t>
      </w:r>
      <w:r w:rsidRPr="00562DCC">
        <w:rPr>
          <w:spacing w:val="-5"/>
        </w:rPr>
        <w:t xml:space="preserve"> </w:t>
      </w:r>
      <w:r w:rsidRPr="00562DCC">
        <w:t>common</w:t>
      </w:r>
      <w:r w:rsidRPr="00562DCC">
        <w:rPr>
          <w:spacing w:val="-5"/>
        </w:rPr>
        <w:t xml:space="preserve"> </w:t>
      </w:r>
      <w:r w:rsidRPr="00562DCC">
        <w:t>in spoken and written language and visual metaphors are common in still images and moving images.</w:t>
      </w:r>
    </w:p>
    <w:p w14:paraId="1C074B42" w14:textId="08629078" w:rsidR="00C05401" w:rsidRPr="00562DCC" w:rsidRDefault="00C05401" w:rsidP="00CF0F76">
      <w:pPr>
        <w:pStyle w:val="Normalboldnospace"/>
      </w:pPr>
      <w:r w:rsidRPr="00562DCC">
        <w:t>Mode</w:t>
      </w:r>
    </w:p>
    <w:p w14:paraId="0EB6F030" w14:textId="44D9FAA3" w:rsidR="00C05401" w:rsidRPr="00562DCC" w:rsidRDefault="00C05401" w:rsidP="00CF0F76">
      <w:r w:rsidRPr="00562DCC">
        <w:t>Various</w:t>
      </w:r>
      <w:r w:rsidRPr="00562DCC">
        <w:rPr>
          <w:spacing w:val="-7"/>
        </w:rPr>
        <w:t xml:space="preserve"> </w:t>
      </w:r>
      <w:r w:rsidRPr="00562DCC">
        <w:t>processes</w:t>
      </w:r>
      <w:r w:rsidRPr="00562DCC">
        <w:rPr>
          <w:spacing w:val="-8"/>
        </w:rPr>
        <w:t xml:space="preserve"> </w:t>
      </w:r>
      <w:r w:rsidRPr="00562DCC">
        <w:t>of</w:t>
      </w:r>
      <w:r w:rsidRPr="00562DCC">
        <w:rPr>
          <w:spacing w:val="-7"/>
        </w:rPr>
        <w:t xml:space="preserve"> </w:t>
      </w:r>
      <w:r w:rsidRPr="00562DCC">
        <w:t>communication:</w:t>
      </w:r>
      <w:r w:rsidRPr="00562DCC">
        <w:rPr>
          <w:spacing w:val="-7"/>
        </w:rPr>
        <w:t xml:space="preserve"> </w:t>
      </w:r>
      <w:r w:rsidRPr="00562DCC">
        <w:t>listening,</w:t>
      </w:r>
      <w:r w:rsidRPr="00562DCC">
        <w:rPr>
          <w:spacing w:val="-8"/>
        </w:rPr>
        <w:t xml:space="preserve"> </w:t>
      </w:r>
      <w:r w:rsidRPr="00562DCC">
        <w:t>speaking,</w:t>
      </w:r>
      <w:r w:rsidRPr="00562DCC">
        <w:rPr>
          <w:spacing w:val="-8"/>
        </w:rPr>
        <w:t xml:space="preserve"> </w:t>
      </w:r>
      <w:r w:rsidRPr="00562DCC">
        <w:t xml:space="preserve">reading/viewing, </w:t>
      </w:r>
      <w:proofErr w:type="gramStart"/>
      <w:r w:rsidRPr="00562DCC">
        <w:t>signing</w:t>
      </w:r>
      <w:proofErr w:type="gramEnd"/>
      <w:r w:rsidRPr="00562DCC">
        <w:t xml:space="preserve"> and writing/creating. Modes are also used to refer to the semiotic (meaning-making) resources associated with these communicative processes, such as sound, print, </w:t>
      </w:r>
      <w:proofErr w:type="gramStart"/>
      <w:r w:rsidRPr="00562DCC">
        <w:t>image</w:t>
      </w:r>
      <w:proofErr w:type="gramEnd"/>
      <w:r w:rsidRPr="00562DCC">
        <w:t xml:space="preserve"> and gesture.</w:t>
      </w:r>
    </w:p>
    <w:p w14:paraId="05A99F6E" w14:textId="4B3A198C" w:rsidR="00C05401" w:rsidRPr="00562DCC" w:rsidRDefault="00C05401" w:rsidP="00CF0F76">
      <w:pPr>
        <w:pStyle w:val="Normalboldnospace"/>
      </w:pPr>
      <w:r w:rsidRPr="00562DCC">
        <w:t>Monolingual</w:t>
      </w:r>
    </w:p>
    <w:p w14:paraId="4AC3813A" w14:textId="103A85B2" w:rsidR="00C05401" w:rsidRPr="00562DCC" w:rsidRDefault="00C05401" w:rsidP="00CF0F76">
      <w:r w:rsidRPr="00562DCC">
        <w:t>Using</w:t>
      </w:r>
      <w:r w:rsidRPr="00562DCC">
        <w:rPr>
          <w:spacing w:val="-5"/>
        </w:rPr>
        <w:t xml:space="preserve"> </w:t>
      </w:r>
      <w:r w:rsidRPr="00562DCC">
        <w:t>only</w:t>
      </w:r>
      <w:r w:rsidRPr="00562DCC">
        <w:rPr>
          <w:spacing w:val="-6"/>
        </w:rPr>
        <w:t xml:space="preserve"> </w:t>
      </w:r>
      <w:r w:rsidRPr="00562DCC">
        <w:t>one</w:t>
      </w:r>
      <w:r w:rsidRPr="00562DCC">
        <w:rPr>
          <w:spacing w:val="-5"/>
        </w:rPr>
        <w:t xml:space="preserve"> </w:t>
      </w:r>
      <w:r w:rsidRPr="00562DCC">
        <w:t>language.</w:t>
      </w:r>
    </w:p>
    <w:p w14:paraId="7D78C71C" w14:textId="75D1FF7B" w:rsidR="00C05401" w:rsidRPr="00562DCC" w:rsidRDefault="00C05401" w:rsidP="00CF0F76">
      <w:pPr>
        <w:pStyle w:val="Normalboldnospace"/>
      </w:pPr>
      <w:r w:rsidRPr="00562DCC">
        <w:t>Multilingual/plurilingual</w:t>
      </w:r>
    </w:p>
    <w:p w14:paraId="38B6A65A" w14:textId="2CC3B86B" w:rsidR="00F62B1B" w:rsidRPr="00562DCC" w:rsidRDefault="00F62B1B" w:rsidP="00CF0F76">
      <w:r w:rsidRPr="00562DCC">
        <w:t>An</w:t>
      </w:r>
      <w:r w:rsidRPr="00562DCC">
        <w:rPr>
          <w:spacing w:val="-4"/>
        </w:rPr>
        <w:t xml:space="preserve"> </w:t>
      </w:r>
      <w:r w:rsidRPr="00562DCC">
        <w:t>ability</w:t>
      </w:r>
      <w:r w:rsidRPr="00562DCC">
        <w:rPr>
          <w:spacing w:val="-7"/>
        </w:rPr>
        <w:t xml:space="preserve"> </w:t>
      </w:r>
      <w:r w:rsidRPr="00562DCC">
        <w:t>to</w:t>
      </w:r>
      <w:r w:rsidRPr="00562DCC">
        <w:rPr>
          <w:spacing w:val="-4"/>
        </w:rPr>
        <w:t xml:space="preserve"> </w:t>
      </w:r>
      <w:r w:rsidRPr="00562DCC">
        <w:t>use</w:t>
      </w:r>
      <w:r w:rsidRPr="00562DCC">
        <w:rPr>
          <w:spacing w:val="-4"/>
        </w:rPr>
        <w:t xml:space="preserve"> </w:t>
      </w:r>
      <w:r w:rsidRPr="00562DCC">
        <w:t>several languages.</w:t>
      </w:r>
    </w:p>
    <w:p w14:paraId="274E80DF" w14:textId="23734D87" w:rsidR="00C05401" w:rsidRPr="00562DCC" w:rsidRDefault="00F62B1B" w:rsidP="00CF0F76">
      <w:pPr>
        <w:pStyle w:val="Normalboldnospace"/>
        <w:rPr>
          <w:spacing w:val="-4"/>
        </w:rPr>
      </w:pPr>
      <w:r w:rsidRPr="00562DCC">
        <w:t>Multimodal</w:t>
      </w:r>
      <w:r w:rsidRPr="00562DCC">
        <w:rPr>
          <w:spacing w:val="5"/>
        </w:rPr>
        <w:t xml:space="preserve"> </w:t>
      </w:r>
      <w:r w:rsidRPr="00562DCC">
        <w:rPr>
          <w:spacing w:val="-4"/>
        </w:rPr>
        <w:t>text</w:t>
      </w:r>
    </w:p>
    <w:p w14:paraId="26665229" w14:textId="3E700C0D" w:rsidR="00F62B1B" w:rsidRPr="00562DCC" w:rsidRDefault="00F62B1B" w:rsidP="00CF0F76">
      <w:r w:rsidRPr="00562DCC">
        <w:t>A</w:t>
      </w:r>
      <w:r w:rsidRPr="00562DCC">
        <w:rPr>
          <w:spacing w:val="-6"/>
        </w:rPr>
        <w:t xml:space="preserve"> </w:t>
      </w:r>
      <w:r w:rsidRPr="00562DCC">
        <w:t>text</w:t>
      </w:r>
      <w:r w:rsidRPr="00562DCC">
        <w:rPr>
          <w:spacing w:val="-3"/>
        </w:rPr>
        <w:t xml:space="preserve"> </w:t>
      </w:r>
      <w:r w:rsidRPr="00562DCC">
        <w:t>which</w:t>
      </w:r>
      <w:r w:rsidRPr="00562DCC">
        <w:rPr>
          <w:spacing w:val="-3"/>
        </w:rPr>
        <w:t xml:space="preserve"> </w:t>
      </w:r>
      <w:r w:rsidRPr="00562DCC">
        <w:t>involves</w:t>
      </w:r>
      <w:r w:rsidRPr="00562DCC">
        <w:rPr>
          <w:spacing w:val="-4"/>
        </w:rPr>
        <w:t xml:space="preserve"> </w:t>
      </w:r>
      <w:r w:rsidRPr="00562DCC">
        <w:t>two</w:t>
      </w:r>
      <w:r w:rsidRPr="00562DCC">
        <w:rPr>
          <w:spacing w:val="-3"/>
        </w:rPr>
        <w:t xml:space="preserve"> </w:t>
      </w:r>
      <w:r w:rsidRPr="00562DCC">
        <w:t>or</w:t>
      </w:r>
      <w:r w:rsidRPr="00562DCC">
        <w:rPr>
          <w:spacing w:val="-6"/>
        </w:rPr>
        <w:t xml:space="preserve"> </w:t>
      </w:r>
      <w:r w:rsidRPr="00562DCC">
        <w:t>more</w:t>
      </w:r>
      <w:r w:rsidRPr="00562DCC">
        <w:rPr>
          <w:spacing w:val="-5"/>
        </w:rPr>
        <w:t xml:space="preserve"> </w:t>
      </w:r>
      <w:r w:rsidRPr="00562DCC">
        <w:t>communication</w:t>
      </w:r>
      <w:r w:rsidRPr="00562DCC">
        <w:rPr>
          <w:spacing w:val="-3"/>
        </w:rPr>
        <w:t xml:space="preserve"> </w:t>
      </w:r>
      <w:r w:rsidRPr="00562DCC">
        <w:t>modes;</w:t>
      </w:r>
      <w:r w:rsidRPr="00562DCC">
        <w:rPr>
          <w:spacing w:val="-5"/>
        </w:rPr>
        <w:t xml:space="preserve"> </w:t>
      </w:r>
      <w:r w:rsidRPr="00562DCC">
        <w:t>for</w:t>
      </w:r>
      <w:r w:rsidRPr="00562DCC">
        <w:rPr>
          <w:spacing w:val="-4"/>
        </w:rPr>
        <w:t xml:space="preserve"> </w:t>
      </w:r>
      <w:r w:rsidRPr="00562DCC">
        <w:t>example,</w:t>
      </w:r>
      <w:r w:rsidRPr="00562DCC">
        <w:rPr>
          <w:spacing w:val="-5"/>
        </w:rPr>
        <w:t xml:space="preserve"> </w:t>
      </w:r>
      <w:r w:rsidRPr="00562DCC">
        <w:t>the combining of print, image and spoken text in film or computer presentations.</w:t>
      </w:r>
    </w:p>
    <w:p w14:paraId="00FA7ADD" w14:textId="74EEE499" w:rsidR="00705167" w:rsidRPr="00562DCC" w:rsidRDefault="00F62B1B" w:rsidP="00CF0F76">
      <w:pPr>
        <w:pStyle w:val="Normalboldnospace"/>
      </w:pPr>
      <w:r w:rsidRPr="00562DCC">
        <w:t>Narrative</w:t>
      </w:r>
    </w:p>
    <w:p w14:paraId="64CBDFA7" w14:textId="73BEDE88" w:rsidR="00F62B1B" w:rsidRPr="00562DCC" w:rsidRDefault="00F62B1B" w:rsidP="00CF0F76">
      <w:pPr>
        <w:rPr>
          <w:lang w:eastAsia="ja-JP"/>
        </w:rPr>
      </w:pPr>
      <w:r w:rsidRPr="00562DCC">
        <w:t>A</w:t>
      </w:r>
      <w:r w:rsidRPr="00562DCC">
        <w:rPr>
          <w:spacing w:val="-7"/>
        </w:rPr>
        <w:t xml:space="preserve"> </w:t>
      </w:r>
      <w:r w:rsidRPr="00562DCC">
        <w:t>story</w:t>
      </w:r>
      <w:r w:rsidRPr="00562DCC">
        <w:rPr>
          <w:spacing w:val="-6"/>
        </w:rPr>
        <w:t xml:space="preserve"> </w:t>
      </w:r>
      <w:r w:rsidRPr="00562DCC">
        <w:t>of</w:t>
      </w:r>
      <w:r w:rsidRPr="00562DCC">
        <w:rPr>
          <w:spacing w:val="-4"/>
        </w:rPr>
        <w:t xml:space="preserve"> </w:t>
      </w:r>
      <w:r w:rsidRPr="00562DCC">
        <w:t>events</w:t>
      </w:r>
      <w:r w:rsidRPr="00562DCC">
        <w:rPr>
          <w:spacing w:val="-5"/>
        </w:rPr>
        <w:t xml:space="preserve"> </w:t>
      </w:r>
      <w:r w:rsidRPr="00562DCC">
        <w:t>or</w:t>
      </w:r>
      <w:r w:rsidRPr="00562DCC">
        <w:rPr>
          <w:spacing w:val="-4"/>
        </w:rPr>
        <w:t xml:space="preserve"> </w:t>
      </w:r>
      <w:r w:rsidRPr="00562DCC">
        <w:t>experiences,</w:t>
      </w:r>
      <w:r w:rsidRPr="00562DCC">
        <w:rPr>
          <w:spacing w:val="-6"/>
        </w:rPr>
        <w:t xml:space="preserve"> </w:t>
      </w:r>
      <w:r w:rsidRPr="00562DCC">
        <w:t>real</w:t>
      </w:r>
      <w:r w:rsidRPr="00562DCC">
        <w:rPr>
          <w:spacing w:val="-4"/>
        </w:rPr>
        <w:t xml:space="preserve"> </w:t>
      </w:r>
      <w:r w:rsidRPr="00562DCC">
        <w:t>or</w:t>
      </w:r>
      <w:r w:rsidRPr="00562DCC">
        <w:rPr>
          <w:spacing w:val="-5"/>
        </w:rPr>
        <w:t xml:space="preserve"> </w:t>
      </w:r>
      <w:r w:rsidRPr="00562DCC">
        <w:t>imagined.</w:t>
      </w:r>
    </w:p>
    <w:p w14:paraId="52F3A141" w14:textId="167616A9" w:rsidR="00F62B1B" w:rsidRPr="00562DCC" w:rsidRDefault="00F62B1B" w:rsidP="00CF0F76">
      <w:pPr>
        <w:pStyle w:val="Normalboldnospace"/>
      </w:pPr>
      <w:r w:rsidRPr="00562DCC">
        <w:lastRenderedPageBreak/>
        <w:t>Nonfiction</w:t>
      </w:r>
    </w:p>
    <w:p w14:paraId="43BF129D" w14:textId="7013E688" w:rsidR="00F62B1B" w:rsidRPr="00562DCC" w:rsidRDefault="00F62B1B" w:rsidP="00CF0F76">
      <w:r w:rsidRPr="00562DCC">
        <w:t>Nonfiction refers to literature based on fact. It includes advertising, articles, biographies, debates, descriptions of natural phenomena, documentaries, essays, explanations, instructions and directions, news bulletins,</w:t>
      </w:r>
      <w:r w:rsidRPr="00562DCC">
        <w:rPr>
          <w:spacing w:val="-6"/>
        </w:rPr>
        <w:t xml:space="preserve"> </w:t>
      </w:r>
      <w:r w:rsidRPr="00562DCC">
        <w:t>reports,</w:t>
      </w:r>
      <w:r w:rsidRPr="00562DCC">
        <w:rPr>
          <w:spacing w:val="-6"/>
        </w:rPr>
        <w:t xml:space="preserve"> </w:t>
      </w:r>
      <w:r w:rsidRPr="00562DCC">
        <w:t>recounts of</w:t>
      </w:r>
      <w:r w:rsidRPr="00562DCC">
        <w:rPr>
          <w:spacing w:val="-4"/>
        </w:rPr>
        <w:t xml:space="preserve"> </w:t>
      </w:r>
      <w:r w:rsidRPr="00562DCC">
        <w:t>events,</w:t>
      </w:r>
      <w:r w:rsidRPr="00562DCC">
        <w:rPr>
          <w:spacing w:val="-5"/>
        </w:rPr>
        <w:t xml:space="preserve"> </w:t>
      </w:r>
      <w:r w:rsidRPr="00562DCC">
        <w:t>rules,</w:t>
      </w:r>
      <w:r w:rsidRPr="00562DCC">
        <w:rPr>
          <w:spacing w:val="-6"/>
        </w:rPr>
        <w:t xml:space="preserve"> </w:t>
      </w:r>
      <w:r w:rsidRPr="00562DCC">
        <w:t>speeches,</w:t>
      </w:r>
      <w:r w:rsidRPr="00562DCC">
        <w:rPr>
          <w:spacing w:val="-4"/>
        </w:rPr>
        <w:t xml:space="preserve"> </w:t>
      </w:r>
      <w:r w:rsidRPr="00562DCC">
        <w:t>and</w:t>
      </w:r>
      <w:r w:rsidRPr="00562DCC">
        <w:rPr>
          <w:spacing w:val="-4"/>
        </w:rPr>
        <w:t xml:space="preserve"> </w:t>
      </w:r>
      <w:r w:rsidRPr="00562DCC">
        <w:t>websites.</w:t>
      </w:r>
      <w:r w:rsidRPr="00562DCC">
        <w:rPr>
          <w:spacing w:val="-6"/>
        </w:rPr>
        <w:t xml:space="preserve"> </w:t>
      </w:r>
      <w:r w:rsidRPr="00562DCC">
        <w:t>(</w:t>
      </w:r>
      <w:r w:rsidRPr="00562DCC">
        <w:rPr>
          <w:i/>
        </w:rPr>
        <w:t xml:space="preserve">See </w:t>
      </w:r>
      <w:r w:rsidRPr="00562DCC">
        <w:t>genre).</w:t>
      </w:r>
    </w:p>
    <w:p w14:paraId="35E13C5E" w14:textId="01EFFEC8" w:rsidR="00F62B1B" w:rsidRPr="00562DCC" w:rsidRDefault="00F62B1B" w:rsidP="00CF0F76">
      <w:pPr>
        <w:pStyle w:val="Normalboldnospace"/>
      </w:pPr>
      <w:r w:rsidRPr="00562DCC">
        <w:t>Noun</w:t>
      </w:r>
    </w:p>
    <w:p w14:paraId="40905A47" w14:textId="217FF0F2" w:rsidR="00F62B1B" w:rsidRPr="00562DCC" w:rsidRDefault="00F62B1B" w:rsidP="00CF0F76">
      <w:r w:rsidRPr="00562DCC">
        <w:t>A</w:t>
      </w:r>
      <w:r w:rsidRPr="00562DCC">
        <w:rPr>
          <w:spacing w:val="-6"/>
        </w:rPr>
        <w:t xml:space="preserve"> </w:t>
      </w:r>
      <w:r w:rsidRPr="00562DCC">
        <w:t>part</w:t>
      </w:r>
      <w:r w:rsidRPr="00562DCC">
        <w:rPr>
          <w:spacing w:val="-3"/>
        </w:rPr>
        <w:t xml:space="preserve"> </w:t>
      </w:r>
      <w:r w:rsidRPr="00562DCC">
        <w:t>of</w:t>
      </w:r>
      <w:r w:rsidRPr="00562DCC">
        <w:rPr>
          <w:spacing w:val="-3"/>
        </w:rPr>
        <w:t xml:space="preserve"> </w:t>
      </w:r>
      <w:r w:rsidRPr="00562DCC">
        <w:t>speech</w:t>
      </w:r>
      <w:r w:rsidRPr="00562DCC">
        <w:rPr>
          <w:spacing w:val="-5"/>
        </w:rPr>
        <w:t xml:space="preserve"> </w:t>
      </w:r>
      <w:r w:rsidRPr="00562DCC">
        <w:t>that</w:t>
      </w:r>
      <w:r w:rsidRPr="00562DCC">
        <w:rPr>
          <w:spacing w:val="-3"/>
        </w:rPr>
        <w:t xml:space="preserve"> </w:t>
      </w:r>
      <w:r w:rsidRPr="00562DCC">
        <w:t>includes</w:t>
      </w:r>
      <w:r w:rsidRPr="00562DCC">
        <w:rPr>
          <w:spacing w:val="-4"/>
        </w:rPr>
        <w:t xml:space="preserve"> </w:t>
      </w:r>
      <w:r w:rsidRPr="00562DCC">
        <w:t>all</w:t>
      </w:r>
      <w:r w:rsidRPr="00562DCC">
        <w:rPr>
          <w:spacing w:val="-4"/>
        </w:rPr>
        <w:t xml:space="preserve"> </w:t>
      </w:r>
      <w:r w:rsidRPr="00562DCC">
        <w:t>words</w:t>
      </w:r>
      <w:r w:rsidRPr="00562DCC">
        <w:rPr>
          <w:spacing w:val="-1"/>
        </w:rPr>
        <w:t xml:space="preserve"> </w:t>
      </w:r>
      <w:r w:rsidRPr="00562DCC">
        <w:t>denoting</w:t>
      </w:r>
      <w:r w:rsidRPr="00562DCC">
        <w:rPr>
          <w:spacing w:val="-5"/>
        </w:rPr>
        <w:t xml:space="preserve"> </w:t>
      </w:r>
      <w:r w:rsidRPr="00562DCC">
        <w:t>physical</w:t>
      </w:r>
      <w:r w:rsidRPr="00562DCC">
        <w:rPr>
          <w:spacing w:val="-6"/>
        </w:rPr>
        <w:t xml:space="preserve"> </w:t>
      </w:r>
      <w:r w:rsidRPr="00562DCC">
        <w:t>objects</w:t>
      </w:r>
      <w:r w:rsidRPr="00562DCC">
        <w:rPr>
          <w:spacing w:val="-4"/>
        </w:rPr>
        <w:t xml:space="preserve"> </w:t>
      </w:r>
      <w:r w:rsidRPr="00562DCC">
        <w:t>such</w:t>
      </w:r>
      <w:r w:rsidRPr="00562DCC">
        <w:rPr>
          <w:spacing w:val="-5"/>
        </w:rPr>
        <w:t xml:space="preserve"> </w:t>
      </w:r>
      <w:r w:rsidRPr="00562DCC">
        <w:t xml:space="preserve">as </w:t>
      </w:r>
      <w:r w:rsidRPr="00562DCC">
        <w:rPr>
          <w:i/>
        </w:rPr>
        <w:t>man, woman, boy, girl, car, window</w:t>
      </w:r>
      <w:r w:rsidRPr="00562DCC">
        <w:t xml:space="preserve">. These are concrete nouns. Abstract nouns express intangibles, such as </w:t>
      </w:r>
      <w:r w:rsidRPr="00562DCC">
        <w:rPr>
          <w:i/>
        </w:rPr>
        <w:t>democracy, courage, success, idea</w:t>
      </w:r>
      <w:r w:rsidRPr="00562DCC">
        <w:t>.</w:t>
      </w:r>
    </w:p>
    <w:p w14:paraId="56E4E3F7" w14:textId="3F901B11" w:rsidR="00F62B1B" w:rsidRPr="00562DCC" w:rsidRDefault="00F62B1B" w:rsidP="00CF0F76">
      <w:pPr>
        <w:pStyle w:val="Normalboldnospace"/>
      </w:pPr>
      <w:r w:rsidRPr="00562DCC">
        <w:rPr>
          <w:w w:val="95"/>
        </w:rPr>
        <w:t>Off-</w:t>
      </w:r>
      <w:r w:rsidRPr="00562DCC">
        <w:t>Country</w:t>
      </w:r>
    </w:p>
    <w:p w14:paraId="55B25537" w14:textId="1CFC6491" w:rsidR="00F62B1B" w:rsidRPr="00562DCC" w:rsidRDefault="00F62B1B" w:rsidP="00CF0F76">
      <w:r w:rsidRPr="00562DCC">
        <w:t>Taking</w:t>
      </w:r>
      <w:r w:rsidRPr="00562DCC">
        <w:rPr>
          <w:spacing w:val="-6"/>
        </w:rPr>
        <w:t xml:space="preserve"> </w:t>
      </w:r>
      <w:r w:rsidRPr="00562DCC">
        <w:t>place</w:t>
      </w:r>
      <w:r w:rsidRPr="00562DCC">
        <w:rPr>
          <w:spacing w:val="-5"/>
        </w:rPr>
        <w:t xml:space="preserve"> </w:t>
      </w:r>
      <w:r w:rsidRPr="00562DCC">
        <w:t>away</w:t>
      </w:r>
      <w:r w:rsidRPr="00562DCC">
        <w:rPr>
          <w:spacing w:val="-9"/>
        </w:rPr>
        <w:t xml:space="preserve"> </w:t>
      </w:r>
      <w:r w:rsidRPr="00562DCC">
        <w:t>from</w:t>
      </w:r>
      <w:r w:rsidRPr="00562DCC">
        <w:rPr>
          <w:spacing w:val="-1"/>
        </w:rPr>
        <w:t xml:space="preserve"> </w:t>
      </w:r>
      <w:r w:rsidRPr="00562DCC">
        <w:t>Aboriginal</w:t>
      </w:r>
      <w:r w:rsidRPr="00562DCC">
        <w:rPr>
          <w:spacing w:val="-6"/>
        </w:rPr>
        <w:t xml:space="preserve"> </w:t>
      </w:r>
      <w:r w:rsidRPr="00562DCC">
        <w:t>land</w:t>
      </w:r>
      <w:r w:rsidRPr="00562DCC">
        <w:rPr>
          <w:spacing w:val="-4"/>
        </w:rPr>
        <w:t xml:space="preserve"> </w:t>
      </w:r>
      <w:r w:rsidRPr="00562DCC">
        <w:t>or</w:t>
      </w:r>
      <w:r w:rsidRPr="00562DCC">
        <w:rPr>
          <w:spacing w:val="-4"/>
        </w:rPr>
        <w:t xml:space="preserve"> </w:t>
      </w:r>
      <w:r w:rsidRPr="00562DCC">
        <w:t>Country</w:t>
      </w:r>
      <w:r w:rsidRPr="00562DCC">
        <w:rPr>
          <w:spacing w:val="-8"/>
        </w:rPr>
        <w:t xml:space="preserve"> </w:t>
      </w:r>
      <w:r w:rsidRPr="00562DCC">
        <w:t>of</w:t>
      </w:r>
      <w:r w:rsidRPr="00562DCC">
        <w:rPr>
          <w:spacing w:val="-4"/>
        </w:rPr>
        <w:t xml:space="preserve"> </w:t>
      </w:r>
      <w:r w:rsidRPr="00562DCC">
        <w:t>origin.</w:t>
      </w:r>
    </w:p>
    <w:p w14:paraId="48A78FAA" w14:textId="5EB22FD1" w:rsidR="00F62B1B" w:rsidRPr="00562DCC" w:rsidRDefault="00F62B1B" w:rsidP="00CF0F76">
      <w:pPr>
        <w:pStyle w:val="Normalboldnospace"/>
      </w:pPr>
      <w:r w:rsidRPr="00562DCC">
        <w:rPr>
          <w:w w:val="95"/>
        </w:rPr>
        <w:t>On-</w:t>
      </w:r>
      <w:r w:rsidRPr="00562DCC">
        <w:t>Country</w:t>
      </w:r>
    </w:p>
    <w:p w14:paraId="376AE66B" w14:textId="2E990A2E" w:rsidR="00F62B1B" w:rsidRPr="00562DCC" w:rsidRDefault="00F62B1B" w:rsidP="00CF0F76">
      <w:r w:rsidRPr="00562DCC">
        <w:t>Taking</w:t>
      </w:r>
      <w:r w:rsidRPr="00562DCC">
        <w:rPr>
          <w:spacing w:val="-6"/>
        </w:rPr>
        <w:t xml:space="preserve"> </w:t>
      </w:r>
      <w:r w:rsidRPr="00562DCC">
        <w:t>place</w:t>
      </w:r>
      <w:r w:rsidRPr="00562DCC">
        <w:rPr>
          <w:spacing w:val="-6"/>
        </w:rPr>
        <w:t xml:space="preserve"> </w:t>
      </w:r>
      <w:r w:rsidRPr="00562DCC">
        <w:t>on</w:t>
      </w:r>
      <w:r w:rsidRPr="00562DCC">
        <w:rPr>
          <w:spacing w:val="-4"/>
        </w:rPr>
        <w:t xml:space="preserve"> </w:t>
      </w:r>
      <w:r w:rsidRPr="00562DCC">
        <w:t>Aboriginal</w:t>
      </w:r>
      <w:r w:rsidRPr="00562DCC">
        <w:rPr>
          <w:spacing w:val="-5"/>
        </w:rPr>
        <w:t xml:space="preserve"> </w:t>
      </w:r>
      <w:r w:rsidRPr="00562DCC">
        <w:t>land</w:t>
      </w:r>
      <w:r w:rsidRPr="00562DCC">
        <w:rPr>
          <w:spacing w:val="-5"/>
        </w:rPr>
        <w:t xml:space="preserve"> </w:t>
      </w:r>
      <w:r w:rsidRPr="00562DCC">
        <w:t>or</w:t>
      </w:r>
      <w:r w:rsidRPr="00562DCC">
        <w:rPr>
          <w:spacing w:val="-5"/>
        </w:rPr>
        <w:t xml:space="preserve"> </w:t>
      </w:r>
      <w:r w:rsidRPr="00562DCC">
        <w:t>Country</w:t>
      </w:r>
      <w:r w:rsidRPr="00562DCC">
        <w:rPr>
          <w:spacing w:val="-9"/>
        </w:rPr>
        <w:t xml:space="preserve"> </w:t>
      </w:r>
      <w:r w:rsidRPr="00562DCC">
        <w:t>of</w:t>
      </w:r>
      <w:r w:rsidRPr="00562DCC">
        <w:rPr>
          <w:spacing w:val="-4"/>
        </w:rPr>
        <w:t xml:space="preserve"> </w:t>
      </w:r>
      <w:r w:rsidRPr="00562DCC">
        <w:t>origin.</w:t>
      </w:r>
    </w:p>
    <w:p w14:paraId="66F03FB2" w14:textId="469D0B80" w:rsidR="00F62B1B" w:rsidRPr="00562DCC" w:rsidRDefault="007A0A6C" w:rsidP="00CF0F76">
      <w:pPr>
        <w:pStyle w:val="Normalboldnospace"/>
      </w:pPr>
      <w:r w:rsidRPr="00562DCC">
        <w:t>Orthography</w:t>
      </w:r>
    </w:p>
    <w:p w14:paraId="75DDD988" w14:textId="1A8BBB31" w:rsidR="007A0A6C" w:rsidRPr="00562DCC" w:rsidRDefault="007A0A6C" w:rsidP="00CF0F76">
      <w:r w:rsidRPr="00562DCC">
        <w:t>Writing</w:t>
      </w:r>
      <w:r w:rsidRPr="00562DCC">
        <w:rPr>
          <w:spacing w:val="-4"/>
        </w:rPr>
        <w:t xml:space="preserve"> </w:t>
      </w:r>
      <w:r w:rsidRPr="00562DCC">
        <w:t>words with</w:t>
      </w:r>
      <w:r w:rsidRPr="00562DCC">
        <w:rPr>
          <w:spacing w:val="-6"/>
        </w:rPr>
        <w:t xml:space="preserve"> </w:t>
      </w:r>
      <w:r w:rsidRPr="00562DCC">
        <w:t>correct</w:t>
      </w:r>
      <w:r w:rsidRPr="00562DCC">
        <w:rPr>
          <w:spacing w:val="-4"/>
        </w:rPr>
        <w:t xml:space="preserve"> </w:t>
      </w:r>
      <w:r w:rsidRPr="00562DCC">
        <w:t>letters</w:t>
      </w:r>
      <w:r w:rsidRPr="00562DCC">
        <w:rPr>
          <w:spacing w:val="-5"/>
        </w:rPr>
        <w:t xml:space="preserve"> </w:t>
      </w:r>
      <w:r w:rsidRPr="00562DCC">
        <w:t>or</w:t>
      </w:r>
      <w:r w:rsidRPr="00562DCC">
        <w:rPr>
          <w:spacing w:val="-5"/>
        </w:rPr>
        <w:t xml:space="preserve"> </w:t>
      </w:r>
      <w:r w:rsidRPr="00562DCC">
        <w:t>characters</w:t>
      </w:r>
      <w:r w:rsidRPr="00562DCC">
        <w:rPr>
          <w:spacing w:val="-5"/>
        </w:rPr>
        <w:t xml:space="preserve"> </w:t>
      </w:r>
      <w:r w:rsidRPr="00562DCC">
        <w:t>according</w:t>
      </w:r>
      <w:r w:rsidRPr="00562DCC">
        <w:rPr>
          <w:spacing w:val="-6"/>
        </w:rPr>
        <w:t xml:space="preserve"> </w:t>
      </w:r>
      <w:r w:rsidRPr="00562DCC">
        <w:t>to</w:t>
      </w:r>
      <w:r w:rsidRPr="00562DCC">
        <w:rPr>
          <w:spacing w:val="-4"/>
        </w:rPr>
        <w:t xml:space="preserve"> </w:t>
      </w:r>
      <w:r w:rsidRPr="00562DCC">
        <w:t>common usage.</w:t>
      </w:r>
    </w:p>
    <w:p w14:paraId="44F87B99" w14:textId="6040D09C" w:rsidR="007A0A6C" w:rsidRPr="00562DCC" w:rsidRDefault="007A0A6C" w:rsidP="00CF0F76">
      <w:pPr>
        <w:pStyle w:val="Normalboldnospace"/>
      </w:pPr>
      <w:r w:rsidRPr="00562DCC">
        <w:t>Pragmatics</w:t>
      </w:r>
    </w:p>
    <w:p w14:paraId="0D28BDA7" w14:textId="1DE3BA06" w:rsidR="007A0A6C" w:rsidRPr="00562DCC" w:rsidRDefault="007A0A6C" w:rsidP="00CF0F76">
      <w:r w:rsidRPr="00562DCC">
        <w:t>A</w:t>
      </w:r>
      <w:r w:rsidRPr="00562DCC">
        <w:rPr>
          <w:spacing w:val="-5"/>
        </w:rPr>
        <w:t xml:space="preserve"> </w:t>
      </w:r>
      <w:r w:rsidRPr="00562DCC">
        <w:t>study</w:t>
      </w:r>
      <w:r w:rsidRPr="00562DCC">
        <w:rPr>
          <w:spacing w:val="-7"/>
        </w:rPr>
        <w:t xml:space="preserve"> </w:t>
      </w:r>
      <w:r w:rsidRPr="00562DCC">
        <w:t>of how</w:t>
      </w:r>
      <w:r w:rsidRPr="00562DCC">
        <w:rPr>
          <w:spacing w:val="-4"/>
        </w:rPr>
        <w:t xml:space="preserve"> </w:t>
      </w:r>
      <w:r w:rsidRPr="00562DCC">
        <w:t>context</w:t>
      </w:r>
      <w:r w:rsidRPr="00562DCC">
        <w:rPr>
          <w:spacing w:val="-4"/>
        </w:rPr>
        <w:t xml:space="preserve"> </w:t>
      </w:r>
      <w:r w:rsidRPr="00562DCC">
        <w:t>affects</w:t>
      </w:r>
      <w:r w:rsidRPr="00562DCC">
        <w:rPr>
          <w:spacing w:val="-3"/>
        </w:rPr>
        <w:t xml:space="preserve"> </w:t>
      </w:r>
      <w:r w:rsidRPr="00562DCC">
        <w:t>communication, e.g.</w:t>
      </w:r>
      <w:r w:rsidRPr="00562DCC">
        <w:rPr>
          <w:spacing w:val="-1"/>
        </w:rPr>
        <w:t xml:space="preserve"> </w:t>
      </w:r>
      <w:r w:rsidRPr="00562DCC">
        <w:t>in</w:t>
      </w:r>
      <w:r w:rsidRPr="00562DCC">
        <w:rPr>
          <w:spacing w:val="-4"/>
        </w:rPr>
        <w:t xml:space="preserve"> </w:t>
      </w:r>
      <w:r w:rsidRPr="00562DCC">
        <w:t>relation to</w:t>
      </w:r>
      <w:r w:rsidRPr="00562DCC">
        <w:rPr>
          <w:spacing w:val="-4"/>
        </w:rPr>
        <w:t xml:space="preserve"> </w:t>
      </w:r>
      <w:r w:rsidRPr="00562DCC">
        <w:t>the</w:t>
      </w:r>
      <w:r w:rsidRPr="00562DCC">
        <w:rPr>
          <w:spacing w:val="-4"/>
        </w:rPr>
        <w:t xml:space="preserve"> </w:t>
      </w:r>
      <w:r w:rsidRPr="00562DCC">
        <w:t>status of participants, the situation in which the communication is</w:t>
      </w:r>
      <w:r w:rsidRPr="00562DCC">
        <w:rPr>
          <w:spacing w:val="-1"/>
        </w:rPr>
        <w:t xml:space="preserve"> </w:t>
      </w:r>
      <w:r w:rsidRPr="00562DCC">
        <w:t>happening, or the intention of the speaker.</w:t>
      </w:r>
    </w:p>
    <w:p w14:paraId="5535D7CF" w14:textId="62F84870" w:rsidR="007A0A6C" w:rsidRPr="00562DCC" w:rsidRDefault="007A0A6C" w:rsidP="00CF0F76">
      <w:pPr>
        <w:pStyle w:val="Normalboldnospace"/>
      </w:pPr>
      <w:r w:rsidRPr="00562DCC">
        <w:t>Prefix</w:t>
      </w:r>
    </w:p>
    <w:p w14:paraId="1BFEDF8D" w14:textId="3D5CCDFA" w:rsidR="007A0A6C" w:rsidRPr="00562DCC" w:rsidRDefault="007A0A6C" w:rsidP="00CF0F76">
      <w:r w:rsidRPr="00562DCC">
        <w:t>A</w:t>
      </w:r>
      <w:r w:rsidRPr="00562DCC">
        <w:rPr>
          <w:spacing w:val="-6"/>
        </w:rPr>
        <w:t xml:space="preserve"> </w:t>
      </w:r>
      <w:r w:rsidRPr="00562DCC">
        <w:t>meaningful</w:t>
      </w:r>
      <w:r w:rsidRPr="00562DCC">
        <w:rPr>
          <w:spacing w:val="-4"/>
        </w:rPr>
        <w:t xml:space="preserve"> </w:t>
      </w:r>
      <w:r w:rsidRPr="00562DCC">
        <w:t>element</w:t>
      </w:r>
      <w:r w:rsidRPr="00562DCC">
        <w:rPr>
          <w:spacing w:val="-5"/>
        </w:rPr>
        <w:t xml:space="preserve"> </w:t>
      </w:r>
      <w:r w:rsidRPr="00562DCC">
        <w:t>(morpheme)</w:t>
      </w:r>
      <w:r w:rsidRPr="00562DCC">
        <w:rPr>
          <w:spacing w:val="-4"/>
        </w:rPr>
        <w:t xml:space="preserve"> </w:t>
      </w:r>
      <w:r w:rsidRPr="00562DCC">
        <w:t>added</w:t>
      </w:r>
      <w:r w:rsidRPr="00562DCC">
        <w:rPr>
          <w:spacing w:val="-3"/>
        </w:rPr>
        <w:t xml:space="preserve"> </w:t>
      </w:r>
      <w:r w:rsidRPr="00562DCC">
        <w:t>before</w:t>
      </w:r>
      <w:r w:rsidRPr="00562DCC">
        <w:rPr>
          <w:spacing w:val="-5"/>
        </w:rPr>
        <w:t xml:space="preserve"> </w:t>
      </w:r>
      <w:r w:rsidRPr="00562DCC">
        <w:t>the</w:t>
      </w:r>
      <w:r w:rsidRPr="00562DCC">
        <w:rPr>
          <w:spacing w:val="-3"/>
        </w:rPr>
        <w:t xml:space="preserve"> </w:t>
      </w:r>
      <w:r w:rsidRPr="00562DCC">
        <w:t>main</w:t>
      </w:r>
      <w:r w:rsidRPr="00562DCC">
        <w:rPr>
          <w:spacing w:val="-5"/>
        </w:rPr>
        <w:t xml:space="preserve"> </w:t>
      </w:r>
      <w:r w:rsidRPr="00562DCC">
        <w:t>part</w:t>
      </w:r>
      <w:r w:rsidRPr="00562DCC">
        <w:rPr>
          <w:spacing w:val="-5"/>
        </w:rPr>
        <w:t xml:space="preserve"> </w:t>
      </w:r>
      <w:r w:rsidRPr="00562DCC">
        <w:t>of</w:t>
      </w:r>
      <w:r w:rsidRPr="00562DCC">
        <w:rPr>
          <w:spacing w:val="-3"/>
        </w:rPr>
        <w:t xml:space="preserve"> </w:t>
      </w:r>
      <w:r w:rsidRPr="00562DCC">
        <w:t>a</w:t>
      </w:r>
      <w:r w:rsidRPr="00562DCC">
        <w:rPr>
          <w:spacing w:val="-3"/>
        </w:rPr>
        <w:t xml:space="preserve"> </w:t>
      </w:r>
      <w:r w:rsidRPr="00562DCC">
        <w:t>word to change its meaning, e.g. ‘</w:t>
      </w:r>
      <w:r w:rsidRPr="00562DCC">
        <w:rPr>
          <w:i/>
        </w:rPr>
        <w:t xml:space="preserve">un’ </w:t>
      </w:r>
      <w:r w:rsidRPr="00562DCC">
        <w:t xml:space="preserve">in </w:t>
      </w:r>
      <w:r w:rsidRPr="00562DCC">
        <w:rPr>
          <w:i/>
        </w:rPr>
        <w:t>unhappy</w:t>
      </w:r>
      <w:r w:rsidRPr="00562DCC">
        <w:t>.</w:t>
      </w:r>
    </w:p>
    <w:p w14:paraId="0C194249" w14:textId="6E01CF1A" w:rsidR="00F62B1B" w:rsidRPr="00562DCC" w:rsidRDefault="007A0A6C" w:rsidP="00CF0F76">
      <w:pPr>
        <w:pStyle w:val="Normalboldnospace"/>
      </w:pPr>
      <w:r w:rsidRPr="00562DCC">
        <w:t>Preposition</w:t>
      </w:r>
    </w:p>
    <w:p w14:paraId="1B0D4FA3" w14:textId="77777777" w:rsidR="007A0A6C" w:rsidRPr="00562DCC" w:rsidRDefault="007A0A6C" w:rsidP="00CE71FE">
      <w:pPr>
        <w:spacing w:after="0"/>
      </w:pPr>
      <w:r w:rsidRPr="00562DCC">
        <w:t>A</w:t>
      </w:r>
      <w:r w:rsidRPr="00562DCC">
        <w:rPr>
          <w:spacing w:val="-5"/>
        </w:rPr>
        <w:t xml:space="preserve"> </w:t>
      </w:r>
      <w:r w:rsidRPr="00562DCC">
        <w:t>part</w:t>
      </w:r>
      <w:r w:rsidRPr="00562DCC">
        <w:rPr>
          <w:spacing w:val="-3"/>
        </w:rPr>
        <w:t xml:space="preserve"> </w:t>
      </w:r>
      <w:r w:rsidRPr="00562DCC">
        <w:t>of</w:t>
      </w:r>
      <w:r w:rsidRPr="00562DCC">
        <w:rPr>
          <w:spacing w:val="-3"/>
        </w:rPr>
        <w:t xml:space="preserve"> </w:t>
      </w:r>
      <w:r w:rsidRPr="00562DCC">
        <w:t>speech</w:t>
      </w:r>
      <w:r w:rsidRPr="00562DCC">
        <w:rPr>
          <w:spacing w:val="-5"/>
        </w:rPr>
        <w:t xml:space="preserve"> </w:t>
      </w:r>
      <w:r w:rsidRPr="00562DCC">
        <w:t>that</w:t>
      </w:r>
      <w:r w:rsidRPr="00562DCC">
        <w:rPr>
          <w:spacing w:val="-3"/>
        </w:rPr>
        <w:t xml:space="preserve"> </w:t>
      </w:r>
      <w:r w:rsidRPr="00562DCC">
        <w:t>precedes</w:t>
      </w:r>
      <w:r w:rsidRPr="00562DCC">
        <w:rPr>
          <w:spacing w:val="-4"/>
        </w:rPr>
        <w:t xml:space="preserve"> </w:t>
      </w:r>
      <w:r w:rsidRPr="00562DCC">
        <w:t>a</w:t>
      </w:r>
      <w:r w:rsidRPr="00562DCC">
        <w:rPr>
          <w:spacing w:val="-5"/>
        </w:rPr>
        <w:t xml:space="preserve"> </w:t>
      </w:r>
      <w:r w:rsidRPr="00562DCC">
        <w:t>noun,</w:t>
      </w:r>
      <w:r w:rsidRPr="00562DCC">
        <w:rPr>
          <w:spacing w:val="-5"/>
        </w:rPr>
        <w:t xml:space="preserve"> </w:t>
      </w:r>
      <w:r w:rsidRPr="00562DCC">
        <w:t>noun</w:t>
      </w:r>
      <w:r w:rsidRPr="00562DCC">
        <w:rPr>
          <w:spacing w:val="-3"/>
        </w:rPr>
        <w:t xml:space="preserve"> </w:t>
      </w:r>
      <w:r w:rsidRPr="00562DCC">
        <w:t>phrase</w:t>
      </w:r>
      <w:r w:rsidRPr="00562DCC">
        <w:rPr>
          <w:spacing w:val="-3"/>
        </w:rPr>
        <w:t xml:space="preserve"> </w:t>
      </w:r>
      <w:r w:rsidRPr="00562DCC">
        <w:t>or</w:t>
      </w:r>
      <w:r w:rsidRPr="00562DCC">
        <w:rPr>
          <w:spacing w:val="-4"/>
        </w:rPr>
        <w:t xml:space="preserve"> </w:t>
      </w:r>
      <w:r w:rsidRPr="00562DCC">
        <w:t>pronoun,</w:t>
      </w:r>
      <w:r w:rsidRPr="00562DCC">
        <w:rPr>
          <w:spacing w:val="-5"/>
        </w:rPr>
        <w:t xml:space="preserve"> </w:t>
      </w:r>
      <w:r w:rsidRPr="00562DCC">
        <w:t>thereby describing relationships in a sentence in respect to:</w:t>
      </w:r>
    </w:p>
    <w:p w14:paraId="68B4EA18" w14:textId="77777777" w:rsidR="007A0A6C" w:rsidRPr="00562DCC" w:rsidRDefault="007A0A6C" w:rsidP="00235717">
      <w:pPr>
        <w:pStyle w:val="SyllabusListParagraph"/>
      </w:pPr>
      <w:r w:rsidRPr="00562DCC">
        <w:t>space/</w:t>
      </w:r>
      <w:r w:rsidRPr="00235717">
        <w:t>direction</w:t>
      </w:r>
      <w:r w:rsidRPr="00562DCC">
        <w:rPr>
          <w:spacing w:val="-4"/>
        </w:rPr>
        <w:t xml:space="preserve"> </w:t>
      </w:r>
      <w:r w:rsidRPr="00562DCC">
        <w:t>(</w:t>
      </w:r>
      <w:r w:rsidRPr="00235717">
        <w:rPr>
          <w:i/>
          <w:iCs/>
        </w:rPr>
        <w:t>below, in, on,</w:t>
      </w:r>
      <w:r w:rsidRPr="00235717">
        <w:rPr>
          <w:i/>
          <w:iCs/>
          <w:spacing w:val="-4"/>
        </w:rPr>
        <w:t xml:space="preserve"> </w:t>
      </w:r>
      <w:r w:rsidRPr="00235717">
        <w:rPr>
          <w:i/>
          <w:iCs/>
        </w:rPr>
        <w:t>to,</w:t>
      </w:r>
      <w:r w:rsidRPr="00235717">
        <w:rPr>
          <w:i/>
          <w:iCs/>
          <w:spacing w:val="-4"/>
        </w:rPr>
        <w:t xml:space="preserve"> </w:t>
      </w:r>
      <w:r w:rsidRPr="00235717">
        <w:rPr>
          <w:i/>
          <w:iCs/>
        </w:rPr>
        <w:t>under</w:t>
      </w:r>
      <w:r w:rsidRPr="00562DCC">
        <w:t xml:space="preserve"> ‒ for</w:t>
      </w:r>
      <w:r w:rsidRPr="00562DCC">
        <w:rPr>
          <w:spacing w:val="-3"/>
        </w:rPr>
        <w:t xml:space="preserve"> </w:t>
      </w:r>
      <w:r w:rsidRPr="00562DCC">
        <w:t>example</w:t>
      </w:r>
      <w:r w:rsidRPr="00562DCC">
        <w:rPr>
          <w:spacing w:val="-4"/>
        </w:rPr>
        <w:t xml:space="preserve"> </w:t>
      </w:r>
      <w:r w:rsidRPr="00235717">
        <w:rPr>
          <w:i/>
          <w:iCs/>
        </w:rPr>
        <w:t>she</w:t>
      </w:r>
      <w:r w:rsidRPr="00235717">
        <w:rPr>
          <w:i/>
          <w:iCs/>
          <w:spacing w:val="-4"/>
        </w:rPr>
        <w:t xml:space="preserve"> </w:t>
      </w:r>
      <w:r w:rsidRPr="00235717">
        <w:rPr>
          <w:i/>
          <w:iCs/>
        </w:rPr>
        <w:t>sat</w:t>
      </w:r>
      <w:r w:rsidRPr="00235717">
        <w:rPr>
          <w:i/>
          <w:iCs/>
          <w:spacing w:val="-4"/>
        </w:rPr>
        <w:t xml:space="preserve"> </w:t>
      </w:r>
      <w:r w:rsidRPr="00235717">
        <w:rPr>
          <w:i/>
          <w:iCs/>
        </w:rPr>
        <w:t>on</w:t>
      </w:r>
      <w:r w:rsidRPr="00235717">
        <w:rPr>
          <w:i/>
          <w:iCs/>
          <w:spacing w:val="-4"/>
        </w:rPr>
        <w:t xml:space="preserve"> </w:t>
      </w:r>
      <w:r w:rsidRPr="00235717">
        <w:rPr>
          <w:i/>
          <w:iCs/>
        </w:rPr>
        <w:t>the table</w:t>
      </w:r>
      <w:r w:rsidRPr="00562DCC">
        <w:t>)</w:t>
      </w:r>
    </w:p>
    <w:p w14:paraId="7F85784D" w14:textId="77777777" w:rsidR="007A0A6C" w:rsidRPr="00562DCC" w:rsidRDefault="007A0A6C" w:rsidP="00235717">
      <w:pPr>
        <w:pStyle w:val="SyllabusListParagraph"/>
      </w:pPr>
      <w:r w:rsidRPr="00235717">
        <w:t>time</w:t>
      </w:r>
      <w:r w:rsidRPr="00562DCC">
        <w:rPr>
          <w:spacing w:val="-4"/>
        </w:rPr>
        <w:t xml:space="preserve"> </w:t>
      </w:r>
      <w:r w:rsidRPr="00562DCC">
        <w:t>(</w:t>
      </w:r>
      <w:r w:rsidRPr="00235717">
        <w:rPr>
          <w:i/>
          <w:iCs/>
        </w:rPr>
        <w:t>after,</w:t>
      </w:r>
      <w:r w:rsidRPr="00235717">
        <w:rPr>
          <w:i/>
          <w:iCs/>
          <w:spacing w:val="-4"/>
        </w:rPr>
        <w:t xml:space="preserve"> </w:t>
      </w:r>
      <w:r w:rsidRPr="00235717">
        <w:rPr>
          <w:i/>
          <w:iCs/>
        </w:rPr>
        <w:t>before,</w:t>
      </w:r>
      <w:r w:rsidRPr="00235717">
        <w:rPr>
          <w:i/>
          <w:iCs/>
          <w:spacing w:val="-4"/>
        </w:rPr>
        <w:t xml:space="preserve"> </w:t>
      </w:r>
      <w:r w:rsidRPr="00235717">
        <w:rPr>
          <w:i/>
          <w:iCs/>
        </w:rPr>
        <w:t>since</w:t>
      </w:r>
      <w:r w:rsidRPr="00562DCC">
        <w:rPr>
          <w:spacing w:val="-4"/>
        </w:rPr>
        <w:t xml:space="preserve"> </w:t>
      </w:r>
      <w:r w:rsidRPr="00562DCC">
        <w:t>‒</w:t>
      </w:r>
      <w:r w:rsidRPr="00562DCC">
        <w:rPr>
          <w:spacing w:val="-4"/>
        </w:rPr>
        <w:t xml:space="preserve"> </w:t>
      </w:r>
      <w:r w:rsidRPr="00562DCC">
        <w:t>for</w:t>
      </w:r>
      <w:r w:rsidRPr="00562DCC">
        <w:rPr>
          <w:spacing w:val="-3"/>
        </w:rPr>
        <w:t xml:space="preserve"> </w:t>
      </w:r>
      <w:r w:rsidRPr="00562DCC">
        <w:t>example</w:t>
      </w:r>
      <w:r w:rsidRPr="00562DCC">
        <w:rPr>
          <w:spacing w:val="-4"/>
        </w:rPr>
        <w:t xml:space="preserve"> </w:t>
      </w:r>
      <w:r w:rsidRPr="00235717">
        <w:rPr>
          <w:i/>
          <w:iCs/>
        </w:rPr>
        <w:t>I</w:t>
      </w:r>
      <w:r w:rsidRPr="00235717">
        <w:rPr>
          <w:i/>
          <w:iCs/>
          <w:spacing w:val="-4"/>
        </w:rPr>
        <w:t xml:space="preserve"> </w:t>
      </w:r>
      <w:r w:rsidRPr="00235717">
        <w:rPr>
          <w:i/>
          <w:iCs/>
        </w:rPr>
        <w:t>will</w:t>
      </w:r>
      <w:r w:rsidRPr="00235717">
        <w:rPr>
          <w:i/>
          <w:iCs/>
          <w:spacing w:val="-3"/>
        </w:rPr>
        <w:t xml:space="preserve"> </w:t>
      </w:r>
      <w:r w:rsidRPr="00235717">
        <w:rPr>
          <w:i/>
          <w:iCs/>
        </w:rPr>
        <w:t>go to</w:t>
      </w:r>
      <w:r w:rsidRPr="00235717">
        <w:rPr>
          <w:i/>
          <w:iCs/>
          <w:spacing w:val="-4"/>
        </w:rPr>
        <w:t xml:space="preserve"> </w:t>
      </w:r>
      <w:r w:rsidRPr="00235717">
        <w:rPr>
          <w:i/>
          <w:iCs/>
        </w:rPr>
        <w:t>the</w:t>
      </w:r>
      <w:r w:rsidRPr="00235717">
        <w:rPr>
          <w:i/>
          <w:iCs/>
          <w:spacing w:val="-4"/>
        </w:rPr>
        <w:t xml:space="preserve"> </w:t>
      </w:r>
      <w:r w:rsidRPr="00235717">
        <w:rPr>
          <w:i/>
          <w:iCs/>
        </w:rPr>
        <w:t>beach</w:t>
      </w:r>
      <w:r w:rsidRPr="00235717">
        <w:rPr>
          <w:i/>
          <w:iCs/>
          <w:spacing w:val="-4"/>
        </w:rPr>
        <w:t xml:space="preserve"> </w:t>
      </w:r>
      <w:r w:rsidRPr="00235717">
        <w:rPr>
          <w:i/>
          <w:iCs/>
        </w:rPr>
        <w:t>after lunch</w:t>
      </w:r>
      <w:r w:rsidRPr="00562DCC">
        <w:t>)</w:t>
      </w:r>
    </w:p>
    <w:p w14:paraId="019CE489" w14:textId="6D2A2381" w:rsidR="007A0A6C" w:rsidRPr="00235717" w:rsidRDefault="007A0A6C" w:rsidP="00235717">
      <w:pPr>
        <w:pStyle w:val="SyllabusListParagraph"/>
      </w:pPr>
      <w:r w:rsidRPr="00235717">
        <w:t>those</w:t>
      </w:r>
      <w:r w:rsidRPr="00235717">
        <w:rPr>
          <w:spacing w:val="-5"/>
        </w:rPr>
        <w:t xml:space="preserve"> </w:t>
      </w:r>
      <w:r w:rsidRPr="00235717">
        <w:t>that</w:t>
      </w:r>
      <w:r w:rsidRPr="00235717">
        <w:rPr>
          <w:spacing w:val="-3"/>
        </w:rPr>
        <w:t xml:space="preserve"> </w:t>
      </w:r>
      <w:r w:rsidRPr="00235717">
        <w:t>do</w:t>
      </w:r>
      <w:r w:rsidRPr="00235717">
        <w:rPr>
          <w:spacing w:val="-5"/>
        </w:rPr>
        <w:t xml:space="preserve"> </w:t>
      </w:r>
      <w:r w:rsidRPr="00235717">
        <w:t>not</w:t>
      </w:r>
      <w:r w:rsidRPr="00235717">
        <w:rPr>
          <w:spacing w:val="-4"/>
        </w:rPr>
        <w:t xml:space="preserve"> </w:t>
      </w:r>
      <w:r w:rsidRPr="00235717">
        <w:t>relate</w:t>
      </w:r>
      <w:r w:rsidRPr="00235717">
        <w:rPr>
          <w:spacing w:val="-5"/>
        </w:rPr>
        <w:t xml:space="preserve"> </w:t>
      </w:r>
      <w:r w:rsidRPr="00235717">
        <w:t>to</w:t>
      </w:r>
      <w:r w:rsidRPr="00235717">
        <w:rPr>
          <w:spacing w:val="-5"/>
        </w:rPr>
        <w:t xml:space="preserve"> </w:t>
      </w:r>
      <w:r w:rsidRPr="00235717">
        <w:t>space</w:t>
      </w:r>
      <w:r w:rsidRPr="00235717">
        <w:rPr>
          <w:spacing w:val="-5"/>
        </w:rPr>
        <w:t xml:space="preserve"> </w:t>
      </w:r>
      <w:r w:rsidRPr="00235717">
        <w:t>or</w:t>
      </w:r>
      <w:r w:rsidRPr="00235717">
        <w:rPr>
          <w:spacing w:val="-3"/>
        </w:rPr>
        <w:t xml:space="preserve"> </w:t>
      </w:r>
      <w:r w:rsidRPr="00235717">
        <w:t>time</w:t>
      </w:r>
      <w:r w:rsidRPr="00235717">
        <w:rPr>
          <w:spacing w:val="-5"/>
        </w:rPr>
        <w:t xml:space="preserve"> </w:t>
      </w:r>
      <w:r w:rsidRPr="00235717">
        <w:t>(</w:t>
      </w:r>
      <w:r w:rsidRPr="00235717">
        <w:rPr>
          <w:i/>
          <w:iCs/>
        </w:rPr>
        <w:t>of,</w:t>
      </w:r>
      <w:r w:rsidRPr="00235717">
        <w:rPr>
          <w:i/>
          <w:iCs/>
          <w:spacing w:val="-5"/>
        </w:rPr>
        <w:t xml:space="preserve"> </w:t>
      </w:r>
      <w:r w:rsidRPr="00235717">
        <w:rPr>
          <w:i/>
          <w:iCs/>
        </w:rPr>
        <w:t>besides,</w:t>
      </w:r>
      <w:r w:rsidRPr="00235717">
        <w:rPr>
          <w:i/>
          <w:iCs/>
          <w:spacing w:val="-4"/>
        </w:rPr>
        <w:t xml:space="preserve"> </w:t>
      </w:r>
      <w:r w:rsidRPr="00235717">
        <w:rPr>
          <w:i/>
          <w:iCs/>
        </w:rPr>
        <w:t>except,</w:t>
      </w:r>
      <w:r w:rsidRPr="00235717">
        <w:rPr>
          <w:i/>
          <w:iCs/>
          <w:spacing w:val="-5"/>
        </w:rPr>
        <w:t xml:space="preserve"> </w:t>
      </w:r>
      <w:r w:rsidRPr="00235717">
        <w:rPr>
          <w:i/>
          <w:iCs/>
        </w:rPr>
        <w:t>despite</w:t>
      </w:r>
      <w:r w:rsidR="00235717">
        <w:t xml:space="preserve"> </w:t>
      </w:r>
      <w:r w:rsidRPr="00235717">
        <w:t>‒</w:t>
      </w:r>
      <w:r w:rsidRPr="00235717">
        <w:rPr>
          <w:spacing w:val="-5"/>
        </w:rPr>
        <w:t xml:space="preserve"> </w:t>
      </w:r>
      <w:r w:rsidRPr="00235717">
        <w:t>for</w:t>
      </w:r>
      <w:r w:rsidRPr="00235717">
        <w:rPr>
          <w:spacing w:val="-4"/>
        </w:rPr>
        <w:t xml:space="preserve"> </w:t>
      </w:r>
      <w:r w:rsidRPr="00235717">
        <w:t>example,</w:t>
      </w:r>
      <w:r w:rsidRPr="00235717">
        <w:rPr>
          <w:spacing w:val="-5"/>
        </w:rPr>
        <w:t xml:space="preserve"> </w:t>
      </w:r>
      <w:r w:rsidRPr="00235717">
        <w:rPr>
          <w:i/>
          <w:iCs/>
        </w:rPr>
        <w:t>he</w:t>
      </w:r>
      <w:r w:rsidRPr="00235717">
        <w:rPr>
          <w:i/>
          <w:iCs/>
          <w:spacing w:val="-4"/>
        </w:rPr>
        <w:t xml:space="preserve"> </w:t>
      </w:r>
      <w:r w:rsidRPr="00235717">
        <w:rPr>
          <w:i/>
          <w:iCs/>
        </w:rPr>
        <w:t>ate</w:t>
      </w:r>
      <w:r w:rsidRPr="00235717">
        <w:rPr>
          <w:i/>
          <w:iCs/>
          <w:spacing w:val="-5"/>
        </w:rPr>
        <w:t xml:space="preserve"> </w:t>
      </w:r>
      <w:r w:rsidRPr="00235717">
        <w:rPr>
          <w:i/>
          <w:iCs/>
        </w:rPr>
        <w:t>all</w:t>
      </w:r>
      <w:r w:rsidRPr="00235717">
        <w:rPr>
          <w:i/>
          <w:iCs/>
          <w:spacing w:val="-3"/>
        </w:rPr>
        <w:t xml:space="preserve"> </w:t>
      </w:r>
      <w:r w:rsidRPr="00235717">
        <w:rPr>
          <w:i/>
          <w:iCs/>
        </w:rPr>
        <w:t>the</w:t>
      </w:r>
      <w:r w:rsidRPr="00235717">
        <w:rPr>
          <w:i/>
          <w:iCs/>
          <w:spacing w:val="-3"/>
        </w:rPr>
        <w:t xml:space="preserve"> </w:t>
      </w:r>
      <w:r w:rsidRPr="00235717">
        <w:rPr>
          <w:i/>
          <w:iCs/>
        </w:rPr>
        <w:t>beans</w:t>
      </w:r>
      <w:r w:rsidRPr="00235717">
        <w:rPr>
          <w:i/>
          <w:iCs/>
          <w:spacing w:val="-4"/>
        </w:rPr>
        <w:t xml:space="preserve"> </w:t>
      </w:r>
      <w:r w:rsidRPr="00235717">
        <w:rPr>
          <w:i/>
          <w:iCs/>
        </w:rPr>
        <w:t>except</w:t>
      </w:r>
      <w:r w:rsidRPr="00235717">
        <w:rPr>
          <w:i/>
          <w:iCs/>
          <w:spacing w:val="-4"/>
        </w:rPr>
        <w:t xml:space="preserve"> </w:t>
      </w:r>
      <w:r w:rsidRPr="00235717">
        <w:rPr>
          <w:i/>
          <w:iCs/>
        </w:rPr>
        <w:t>the</w:t>
      </w:r>
      <w:r w:rsidRPr="00235717">
        <w:rPr>
          <w:i/>
          <w:iCs/>
          <w:spacing w:val="-5"/>
        </w:rPr>
        <w:t xml:space="preserve"> </w:t>
      </w:r>
      <w:r w:rsidRPr="00235717">
        <w:rPr>
          <w:i/>
          <w:iCs/>
        </w:rPr>
        <w:t>purple</w:t>
      </w:r>
      <w:r w:rsidRPr="00235717">
        <w:rPr>
          <w:i/>
          <w:iCs/>
          <w:spacing w:val="-5"/>
        </w:rPr>
        <w:t xml:space="preserve"> </w:t>
      </w:r>
      <w:r w:rsidRPr="00235717">
        <w:rPr>
          <w:i/>
          <w:iCs/>
        </w:rPr>
        <w:t>ones</w:t>
      </w:r>
      <w:r w:rsidRPr="00235717">
        <w:t>).</w:t>
      </w:r>
    </w:p>
    <w:p w14:paraId="1521F0FF" w14:textId="7AF810E4" w:rsidR="007A0A6C" w:rsidRPr="00562DCC" w:rsidRDefault="007A0A6C" w:rsidP="00CF0F76">
      <w:pPr>
        <w:rPr>
          <w:rFonts w:eastAsia="MS Mincho" w:cs="Calibri"/>
        </w:rPr>
      </w:pPr>
      <w:r w:rsidRPr="00562DCC">
        <w:t>Prepositions usually combine with a noun group or phrase to form a prepositional phrase</w:t>
      </w:r>
      <w:r w:rsidRPr="00562DCC">
        <w:rPr>
          <w:rFonts w:eastAsia="MS Mincho" w:cs="Calibri"/>
        </w:rPr>
        <w:t xml:space="preserve">, e.g. </w:t>
      </w:r>
      <w:r w:rsidRPr="00562DCC">
        <w:rPr>
          <w:rFonts w:eastAsia="MS Mincho" w:cs="Calibri"/>
          <w:i/>
        </w:rPr>
        <w:t>in the office</w:t>
      </w:r>
      <w:r w:rsidRPr="00562DCC">
        <w:rPr>
          <w:rFonts w:eastAsia="MS Mincho" w:cs="Calibri"/>
        </w:rPr>
        <w:t xml:space="preserve">, </w:t>
      </w:r>
      <w:r w:rsidRPr="00562DCC">
        <w:rPr>
          <w:rFonts w:eastAsia="MS Mincho" w:cs="Calibri"/>
          <w:i/>
        </w:rPr>
        <w:t>besides these two articles</w:t>
      </w:r>
      <w:r w:rsidRPr="00562DCC">
        <w:rPr>
          <w:rFonts w:eastAsia="MS Mincho" w:cs="Calibri"/>
        </w:rPr>
        <w:t>.</w:t>
      </w:r>
    </w:p>
    <w:p w14:paraId="66ACE574" w14:textId="6AC9C944" w:rsidR="007A0A6C" w:rsidRPr="00562DCC" w:rsidRDefault="007A0A6C" w:rsidP="00CF0F76">
      <w:pPr>
        <w:pStyle w:val="Normalboldnospace"/>
      </w:pPr>
      <w:r w:rsidRPr="00562DCC">
        <w:t>Processing</w:t>
      </w:r>
    </w:p>
    <w:p w14:paraId="25CFB470" w14:textId="4FB002E2" w:rsidR="007A0A6C" w:rsidRPr="00562DCC" w:rsidRDefault="007A0A6C" w:rsidP="00CF0F76">
      <w:r w:rsidRPr="00562DCC">
        <w:t>In</w:t>
      </w:r>
      <w:r w:rsidRPr="00562DCC">
        <w:rPr>
          <w:spacing w:val="-6"/>
        </w:rPr>
        <w:t xml:space="preserve"> </w:t>
      </w:r>
      <w:r w:rsidRPr="00562DCC">
        <w:t>the</w:t>
      </w:r>
      <w:r w:rsidRPr="00562DCC">
        <w:rPr>
          <w:spacing w:val="-6"/>
        </w:rPr>
        <w:t xml:space="preserve"> </w:t>
      </w:r>
      <w:r w:rsidRPr="00562DCC">
        <w:t>context</w:t>
      </w:r>
      <w:r w:rsidRPr="00562DCC">
        <w:rPr>
          <w:spacing w:val="-6"/>
        </w:rPr>
        <w:t xml:space="preserve"> </w:t>
      </w:r>
      <w:r w:rsidRPr="00562DCC">
        <w:t>of</w:t>
      </w:r>
      <w:r w:rsidRPr="00562DCC">
        <w:rPr>
          <w:spacing w:val="-4"/>
        </w:rPr>
        <w:t xml:space="preserve"> </w:t>
      </w:r>
      <w:r w:rsidRPr="00562DCC">
        <w:t>Language</w:t>
      </w:r>
      <w:r w:rsidRPr="00562DCC">
        <w:rPr>
          <w:spacing w:val="-4"/>
        </w:rPr>
        <w:t xml:space="preserve"> </w:t>
      </w:r>
      <w:r w:rsidRPr="00562DCC">
        <w:t>syllabuses,</w:t>
      </w:r>
      <w:r w:rsidRPr="00562DCC">
        <w:rPr>
          <w:spacing w:val="-4"/>
        </w:rPr>
        <w:t xml:space="preserve"> </w:t>
      </w:r>
      <w:r w:rsidRPr="00562DCC">
        <w:t>‘processing’</w:t>
      </w:r>
      <w:r w:rsidRPr="00562DCC">
        <w:rPr>
          <w:spacing w:val="-5"/>
        </w:rPr>
        <w:t xml:space="preserve"> </w:t>
      </w:r>
      <w:r w:rsidRPr="00562DCC">
        <w:t>refers</w:t>
      </w:r>
      <w:r w:rsidRPr="00562DCC">
        <w:rPr>
          <w:spacing w:val="-5"/>
        </w:rPr>
        <w:t xml:space="preserve"> </w:t>
      </w:r>
      <w:r w:rsidRPr="00562DCC">
        <w:t>to</w:t>
      </w:r>
      <w:r w:rsidRPr="00562DCC">
        <w:rPr>
          <w:spacing w:val="-6"/>
        </w:rPr>
        <w:t xml:space="preserve"> </w:t>
      </w:r>
      <w:r w:rsidRPr="00562DCC">
        <w:t>accessing, using and/or transforming information.</w:t>
      </w:r>
    </w:p>
    <w:p w14:paraId="69E828C4" w14:textId="72574203" w:rsidR="007A0A6C" w:rsidRPr="00562DCC" w:rsidRDefault="007A0A6C" w:rsidP="00CF0F76">
      <w:pPr>
        <w:pStyle w:val="Normalboldnospace"/>
      </w:pPr>
      <w:r w:rsidRPr="00562DCC">
        <w:t>Productive</w:t>
      </w:r>
      <w:r w:rsidRPr="00562DCC">
        <w:rPr>
          <w:spacing w:val="-13"/>
        </w:rPr>
        <w:t xml:space="preserve"> </w:t>
      </w:r>
      <w:r w:rsidRPr="00562DCC">
        <w:t>language</w:t>
      </w:r>
    </w:p>
    <w:p w14:paraId="1C3D29CD" w14:textId="6382E230" w:rsidR="007A0A6C" w:rsidRPr="00562DCC" w:rsidRDefault="007A0A6C" w:rsidP="00CF0F76">
      <w:r w:rsidRPr="00562DCC">
        <w:t>One</w:t>
      </w:r>
      <w:r w:rsidRPr="00562DCC">
        <w:rPr>
          <w:spacing w:val="-6"/>
        </w:rPr>
        <w:t xml:space="preserve"> </w:t>
      </w:r>
      <w:r w:rsidRPr="00562DCC">
        <w:t>of</w:t>
      </w:r>
      <w:r w:rsidRPr="00562DCC">
        <w:rPr>
          <w:spacing w:val="-4"/>
        </w:rPr>
        <w:t xml:space="preserve"> </w:t>
      </w:r>
      <w:r w:rsidRPr="00562DCC">
        <w:t>two</w:t>
      </w:r>
      <w:r w:rsidRPr="00562DCC">
        <w:rPr>
          <w:spacing w:val="-4"/>
        </w:rPr>
        <w:t xml:space="preserve"> </w:t>
      </w:r>
      <w:r w:rsidRPr="00562DCC">
        <w:t>aspects</w:t>
      </w:r>
      <w:r w:rsidRPr="00562DCC">
        <w:rPr>
          <w:spacing w:val="-5"/>
        </w:rPr>
        <w:t xml:space="preserve"> </w:t>
      </w:r>
      <w:r w:rsidRPr="00562DCC">
        <w:t>of</w:t>
      </w:r>
      <w:r w:rsidRPr="00562DCC">
        <w:rPr>
          <w:spacing w:val="-4"/>
        </w:rPr>
        <w:t xml:space="preserve"> </w:t>
      </w:r>
      <w:r w:rsidRPr="00562DCC">
        <w:t>communication</w:t>
      </w:r>
      <w:r w:rsidRPr="00562DCC">
        <w:rPr>
          <w:spacing w:val="-6"/>
        </w:rPr>
        <w:t xml:space="preserve"> </w:t>
      </w:r>
      <w:r w:rsidRPr="00562DCC">
        <w:t>through</w:t>
      </w:r>
      <w:r w:rsidRPr="00562DCC">
        <w:rPr>
          <w:spacing w:val="-4"/>
        </w:rPr>
        <w:t xml:space="preserve"> </w:t>
      </w:r>
      <w:r w:rsidRPr="00562DCC">
        <w:t>language</w:t>
      </w:r>
      <w:r w:rsidRPr="00562DCC">
        <w:rPr>
          <w:spacing w:val="-6"/>
        </w:rPr>
        <w:t xml:space="preserve"> </w:t>
      </w:r>
      <w:r w:rsidRPr="00562DCC">
        <w:t>(</w:t>
      </w:r>
      <w:r w:rsidRPr="00562DCC">
        <w:rPr>
          <w:iCs/>
        </w:rPr>
        <w:t>see</w:t>
      </w:r>
      <w:r w:rsidRPr="00562DCC">
        <w:rPr>
          <w:i/>
          <w:spacing w:val="-6"/>
        </w:rPr>
        <w:t xml:space="preserve"> </w:t>
      </w:r>
      <w:r w:rsidRPr="00562DCC">
        <w:rPr>
          <w:i/>
        </w:rPr>
        <w:t>receptive language</w:t>
      </w:r>
      <w:r w:rsidRPr="00562DCC">
        <w:t>) involving the ability to express, articulate and produce utterances or texts in the target language.</w:t>
      </w:r>
    </w:p>
    <w:p w14:paraId="4DD80CDC" w14:textId="785D1D6C" w:rsidR="007A0A6C" w:rsidRPr="00562DCC" w:rsidRDefault="007A0A6C" w:rsidP="00CF0F76">
      <w:pPr>
        <w:pStyle w:val="Normalboldnospace"/>
      </w:pPr>
      <w:r w:rsidRPr="00562DCC">
        <w:t>Pronoun</w:t>
      </w:r>
    </w:p>
    <w:p w14:paraId="25E8CEB2" w14:textId="733AB9FA" w:rsidR="007A0A6C" w:rsidRPr="00562DCC" w:rsidRDefault="007A0A6C" w:rsidP="00CF0F76">
      <w:r w:rsidRPr="00562DCC">
        <w:t>A</w:t>
      </w:r>
      <w:r w:rsidRPr="00562DCC">
        <w:rPr>
          <w:spacing w:val="-5"/>
        </w:rPr>
        <w:t xml:space="preserve"> </w:t>
      </w:r>
      <w:r w:rsidRPr="00562DCC">
        <w:t>part of speech</w:t>
      </w:r>
      <w:r w:rsidRPr="00562DCC">
        <w:rPr>
          <w:spacing w:val="-4"/>
        </w:rPr>
        <w:t xml:space="preserve"> </w:t>
      </w:r>
      <w:r w:rsidRPr="00562DCC">
        <w:t>that</w:t>
      </w:r>
      <w:r w:rsidRPr="00562DCC">
        <w:rPr>
          <w:spacing w:val="-4"/>
        </w:rPr>
        <w:t xml:space="preserve"> </w:t>
      </w:r>
      <w:r w:rsidRPr="00562DCC">
        <w:t>refers</w:t>
      </w:r>
      <w:r w:rsidRPr="00562DCC">
        <w:rPr>
          <w:spacing w:val="-3"/>
        </w:rPr>
        <w:t xml:space="preserve"> </w:t>
      </w:r>
      <w:r w:rsidRPr="00562DCC">
        <w:t>to</w:t>
      </w:r>
      <w:r w:rsidRPr="00562DCC">
        <w:rPr>
          <w:spacing w:val="-4"/>
        </w:rPr>
        <w:t xml:space="preserve"> </w:t>
      </w:r>
      <w:r w:rsidRPr="00562DCC">
        <w:t>nouns, or</w:t>
      </w:r>
      <w:r w:rsidRPr="00562DCC">
        <w:rPr>
          <w:spacing w:val="-3"/>
        </w:rPr>
        <w:t xml:space="preserve"> </w:t>
      </w:r>
      <w:r w:rsidRPr="00562DCC">
        <w:t>substituting</w:t>
      </w:r>
      <w:r w:rsidRPr="00562DCC">
        <w:rPr>
          <w:spacing w:val="-4"/>
        </w:rPr>
        <w:t xml:space="preserve"> </w:t>
      </w:r>
      <w:r w:rsidRPr="00562DCC">
        <w:t>for</w:t>
      </w:r>
      <w:r w:rsidRPr="00562DCC">
        <w:rPr>
          <w:spacing w:val="-3"/>
        </w:rPr>
        <w:t xml:space="preserve"> </w:t>
      </w:r>
      <w:r w:rsidRPr="00562DCC">
        <w:t>them,</w:t>
      </w:r>
      <w:r w:rsidRPr="00562DCC">
        <w:rPr>
          <w:spacing w:val="-4"/>
        </w:rPr>
        <w:t xml:space="preserve"> </w:t>
      </w:r>
      <w:r w:rsidRPr="00562DCC">
        <w:t>within</w:t>
      </w:r>
      <w:r w:rsidRPr="00562DCC">
        <w:rPr>
          <w:spacing w:val="-4"/>
        </w:rPr>
        <w:t xml:space="preserve"> </w:t>
      </w:r>
      <w:r w:rsidRPr="00562DCC">
        <w:t xml:space="preserve">and across sentences, e.g. </w:t>
      </w:r>
      <w:r w:rsidRPr="00562DCC">
        <w:rPr>
          <w:i/>
        </w:rPr>
        <w:t>Ahmad chose a chocolate cake</w:t>
      </w:r>
      <w:r w:rsidRPr="00562DCC">
        <w:t xml:space="preserve">. </w:t>
      </w:r>
      <w:r w:rsidRPr="00562DCC">
        <w:rPr>
          <w:i/>
        </w:rPr>
        <w:t>He ate it that evening</w:t>
      </w:r>
      <w:r w:rsidRPr="00562DCC">
        <w:rPr>
          <w:i/>
          <w:spacing w:val="-5"/>
        </w:rPr>
        <w:t xml:space="preserve"> </w:t>
      </w:r>
      <w:r w:rsidRPr="00562DCC">
        <w:t>(where</w:t>
      </w:r>
      <w:r w:rsidRPr="00562DCC">
        <w:rPr>
          <w:spacing w:val="-5"/>
        </w:rPr>
        <w:t xml:space="preserve"> </w:t>
      </w:r>
      <w:r w:rsidRPr="00562DCC">
        <w:rPr>
          <w:i/>
        </w:rPr>
        <w:t>he</w:t>
      </w:r>
      <w:r w:rsidRPr="00562DCC">
        <w:rPr>
          <w:i/>
          <w:spacing w:val="-5"/>
        </w:rPr>
        <w:t xml:space="preserve"> </w:t>
      </w:r>
      <w:r w:rsidRPr="00562DCC">
        <w:t>and</w:t>
      </w:r>
      <w:r w:rsidRPr="00562DCC">
        <w:rPr>
          <w:spacing w:val="-3"/>
        </w:rPr>
        <w:t xml:space="preserve"> </w:t>
      </w:r>
      <w:r w:rsidRPr="00562DCC">
        <w:rPr>
          <w:i/>
        </w:rPr>
        <w:t>it</w:t>
      </w:r>
      <w:r w:rsidRPr="00562DCC">
        <w:rPr>
          <w:i/>
          <w:spacing w:val="-5"/>
        </w:rPr>
        <w:t xml:space="preserve"> </w:t>
      </w:r>
      <w:r w:rsidRPr="00562DCC">
        <w:t>are</w:t>
      </w:r>
      <w:r w:rsidRPr="00562DCC">
        <w:rPr>
          <w:spacing w:val="-5"/>
        </w:rPr>
        <w:t xml:space="preserve"> </w:t>
      </w:r>
      <w:r w:rsidRPr="00562DCC">
        <w:t>personal</w:t>
      </w:r>
      <w:r w:rsidRPr="00562DCC">
        <w:rPr>
          <w:spacing w:val="-4"/>
        </w:rPr>
        <w:t xml:space="preserve"> </w:t>
      </w:r>
      <w:r w:rsidRPr="00562DCC">
        <w:t>pronouns;</w:t>
      </w:r>
      <w:r w:rsidRPr="00562DCC">
        <w:rPr>
          <w:spacing w:val="-3"/>
        </w:rPr>
        <w:t xml:space="preserve"> </w:t>
      </w:r>
      <w:r w:rsidRPr="00562DCC">
        <w:t xml:space="preserve">and </w:t>
      </w:r>
      <w:r w:rsidRPr="00562DCC">
        <w:rPr>
          <w:i/>
        </w:rPr>
        <w:t>that</w:t>
      </w:r>
      <w:r w:rsidRPr="00562DCC">
        <w:rPr>
          <w:i/>
          <w:spacing w:val="-3"/>
        </w:rPr>
        <w:t xml:space="preserve"> </w:t>
      </w:r>
      <w:r w:rsidRPr="00562DCC">
        <w:t>is</w:t>
      </w:r>
      <w:r w:rsidRPr="00562DCC">
        <w:rPr>
          <w:spacing w:val="-4"/>
        </w:rPr>
        <w:t xml:space="preserve"> </w:t>
      </w:r>
      <w:r w:rsidRPr="00562DCC">
        <w:t>a demonstrative pronoun).</w:t>
      </w:r>
    </w:p>
    <w:p w14:paraId="55F0C62A" w14:textId="7548167B" w:rsidR="007A0A6C" w:rsidRPr="00562DCC" w:rsidRDefault="007A0A6C" w:rsidP="00CF0F76">
      <w:pPr>
        <w:pStyle w:val="Normalboldnospace"/>
      </w:pPr>
      <w:r w:rsidRPr="00562DCC">
        <w:lastRenderedPageBreak/>
        <w:t>Pronunciation</w:t>
      </w:r>
    </w:p>
    <w:p w14:paraId="07F48B40" w14:textId="2ABD7416" w:rsidR="007A0A6C" w:rsidRPr="00562DCC" w:rsidRDefault="007A0A6C" w:rsidP="00CF0F76">
      <w:proofErr w:type="gramStart"/>
      <w:r w:rsidRPr="00562DCC">
        <w:t>A</w:t>
      </w:r>
      <w:r w:rsidRPr="00562DCC">
        <w:rPr>
          <w:spacing w:val="-6"/>
        </w:rPr>
        <w:t xml:space="preserve"> </w:t>
      </w:r>
      <w:r w:rsidRPr="00562DCC">
        <w:t>manner</w:t>
      </w:r>
      <w:r w:rsidRPr="00562DCC">
        <w:rPr>
          <w:spacing w:val="-3"/>
        </w:rPr>
        <w:t xml:space="preserve"> </w:t>
      </w:r>
      <w:r w:rsidRPr="00562DCC">
        <w:t>in</w:t>
      </w:r>
      <w:r w:rsidRPr="00562DCC">
        <w:rPr>
          <w:spacing w:val="-3"/>
        </w:rPr>
        <w:t xml:space="preserve"> </w:t>
      </w:r>
      <w:r w:rsidRPr="00562DCC">
        <w:t>which</w:t>
      </w:r>
      <w:proofErr w:type="gramEnd"/>
      <w:r w:rsidRPr="00562DCC">
        <w:rPr>
          <w:spacing w:val="-4"/>
        </w:rPr>
        <w:t xml:space="preserve"> </w:t>
      </w:r>
      <w:r w:rsidRPr="00562DCC">
        <w:t>a</w:t>
      </w:r>
      <w:r w:rsidRPr="00562DCC">
        <w:rPr>
          <w:spacing w:val="-5"/>
        </w:rPr>
        <w:t xml:space="preserve"> </w:t>
      </w:r>
      <w:r w:rsidRPr="00562DCC">
        <w:t>syllable</w:t>
      </w:r>
      <w:r w:rsidRPr="00562DCC">
        <w:rPr>
          <w:spacing w:val="-4"/>
        </w:rPr>
        <w:t xml:space="preserve"> </w:t>
      </w:r>
      <w:r w:rsidRPr="00562DCC">
        <w:t>is</w:t>
      </w:r>
      <w:r w:rsidRPr="00562DCC">
        <w:rPr>
          <w:spacing w:val="-4"/>
        </w:rPr>
        <w:t xml:space="preserve"> </w:t>
      </w:r>
      <w:r w:rsidRPr="00562DCC">
        <w:t>uttered.</w:t>
      </w:r>
    </w:p>
    <w:p w14:paraId="0CD21468" w14:textId="66348B98" w:rsidR="007A0A6C" w:rsidRPr="00562DCC" w:rsidRDefault="007A0A6C" w:rsidP="00CF0F76">
      <w:pPr>
        <w:pStyle w:val="Normalboldnospace"/>
      </w:pPr>
      <w:r w:rsidRPr="00562DCC">
        <w:t>Question</w:t>
      </w:r>
    </w:p>
    <w:p w14:paraId="39A5EF31" w14:textId="77777777" w:rsidR="007A0A6C" w:rsidRPr="00562DCC" w:rsidRDefault="007A0A6C" w:rsidP="00195FFA">
      <w:pPr>
        <w:pStyle w:val="Normalnospace"/>
      </w:pPr>
      <w:r w:rsidRPr="00562DCC">
        <w:t>A commonly employed prompt to find out information. A key element of scaffolding</w:t>
      </w:r>
      <w:r w:rsidRPr="00562DCC">
        <w:rPr>
          <w:spacing w:val="-3"/>
        </w:rPr>
        <w:t xml:space="preserve"> </w:t>
      </w:r>
      <w:r w:rsidRPr="00562DCC">
        <w:t>to</w:t>
      </w:r>
      <w:r w:rsidRPr="00562DCC">
        <w:rPr>
          <w:spacing w:val="-5"/>
        </w:rPr>
        <w:t xml:space="preserve"> </w:t>
      </w:r>
      <w:r w:rsidRPr="00562DCC">
        <w:t>support</w:t>
      </w:r>
      <w:r w:rsidRPr="00562DCC">
        <w:rPr>
          <w:spacing w:val="-3"/>
        </w:rPr>
        <w:t xml:space="preserve"> </w:t>
      </w:r>
      <w:r w:rsidRPr="00562DCC">
        <w:t>learners’</w:t>
      </w:r>
      <w:r w:rsidRPr="00562DCC">
        <w:rPr>
          <w:spacing w:val="-6"/>
        </w:rPr>
        <w:t xml:space="preserve"> </w:t>
      </w:r>
      <w:r w:rsidRPr="00562DCC">
        <w:t>use</w:t>
      </w:r>
      <w:r w:rsidRPr="00562DCC">
        <w:rPr>
          <w:spacing w:val="-5"/>
        </w:rPr>
        <w:t xml:space="preserve"> </w:t>
      </w:r>
      <w:r w:rsidRPr="00562DCC">
        <w:t>of</w:t>
      </w:r>
      <w:r w:rsidRPr="00562DCC">
        <w:rPr>
          <w:spacing w:val="-3"/>
        </w:rPr>
        <w:t xml:space="preserve"> </w:t>
      </w:r>
      <w:r w:rsidRPr="00562DCC">
        <w:t>language</w:t>
      </w:r>
      <w:r w:rsidRPr="00562DCC">
        <w:rPr>
          <w:spacing w:val="-5"/>
        </w:rPr>
        <w:t xml:space="preserve"> </w:t>
      </w:r>
      <w:r w:rsidRPr="00562DCC">
        <w:t>and</w:t>
      </w:r>
      <w:r w:rsidRPr="00562DCC">
        <w:rPr>
          <w:spacing w:val="-5"/>
        </w:rPr>
        <w:t xml:space="preserve"> </w:t>
      </w:r>
      <w:r w:rsidRPr="00562DCC">
        <w:t>to</w:t>
      </w:r>
      <w:r w:rsidRPr="00562DCC">
        <w:rPr>
          <w:spacing w:val="-3"/>
        </w:rPr>
        <w:t xml:space="preserve"> </w:t>
      </w:r>
      <w:r w:rsidRPr="00562DCC">
        <w:t>encourage</w:t>
      </w:r>
      <w:r w:rsidRPr="00562DCC">
        <w:rPr>
          <w:spacing w:val="-5"/>
        </w:rPr>
        <w:t xml:space="preserve"> </w:t>
      </w:r>
      <w:r w:rsidRPr="00562DCC">
        <w:t>further contributions. Different types of questions provide different prompts:</w:t>
      </w:r>
    </w:p>
    <w:p w14:paraId="434F51A7" w14:textId="77777777" w:rsidR="007A0A6C" w:rsidRPr="00562DCC" w:rsidRDefault="007A0A6C" w:rsidP="00235717">
      <w:pPr>
        <w:pStyle w:val="SyllabusListParagraph"/>
      </w:pPr>
      <w:r w:rsidRPr="00562DCC">
        <w:t xml:space="preserve">closed questions are questions for which there are predictable answers, e.g. </w:t>
      </w:r>
      <w:r w:rsidRPr="00562DCC">
        <w:rPr>
          <w:i/>
        </w:rPr>
        <w:t xml:space="preserve">What time is it? </w:t>
      </w:r>
      <w:r w:rsidRPr="00562DCC">
        <w:t>These are typically used as prompts for short</w:t>
      </w:r>
      <w:r w:rsidRPr="00562DCC">
        <w:rPr>
          <w:spacing w:val="-6"/>
        </w:rPr>
        <w:t xml:space="preserve"> </w:t>
      </w:r>
      <w:r w:rsidRPr="00562DCC">
        <w:t>answers,</w:t>
      </w:r>
      <w:r w:rsidRPr="00562DCC">
        <w:rPr>
          <w:spacing w:val="-6"/>
        </w:rPr>
        <w:t xml:space="preserve"> </w:t>
      </w:r>
      <w:r w:rsidRPr="00562DCC">
        <w:t>as a</w:t>
      </w:r>
      <w:r w:rsidRPr="00562DCC">
        <w:rPr>
          <w:spacing w:val="-6"/>
        </w:rPr>
        <w:t xml:space="preserve"> </w:t>
      </w:r>
      <w:r w:rsidRPr="00562DCC">
        <w:t>framework</w:t>
      </w:r>
      <w:r w:rsidRPr="00562DCC">
        <w:rPr>
          <w:spacing w:val="-5"/>
        </w:rPr>
        <w:t xml:space="preserve"> </w:t>
      </w:r>
      <w:r w:rsidRPr="00562DCC">
        <w:t>for</w:t>
      </w:r>
      <w:r w:rsidRPr="00562DCC">
        <w:rPr>
          <w:spacing w:val="-5"/>
        </w:rPr>
        <w:t xml:space="preserve"> </w:t>
      </w:r>
      <w:r w:rsidRPr="00562DCC">
        <w:t>testing</w:t>
      </w:r>
      <w:r w:rsidRPr="00562DCC">
        <w:rPr>
          <w:spacing w:val="-6"/>
        </w:rPr>
        <w:t xml:space="preserve"> </w:t>
      </w:r>
      <w:r w:rsidRPr="00562DCC">
        <w:t>comprehension</w:t>
      </w:r>
      <w:r w:rsidRPr="00562DCC">
        <w:rPr>
          <w:spacing w:val="-6"/>
        </w:rPr>
        <w:t xml:space="preserve"> </w:t>
      </w:r>
      <w:r w:rsidRPr="00562DCC">
        <w:t>or</w:t>
      </w:r>
      <w:r w:rsidRPr="00562DCC">
        <w:rPr>
          <w:spacing w:val="-5"/>
        </w:rPr>
        <w:t xml:space="preserve"> </w:t>
      </w:r>
      <w:r w:rsidRPr="00562DCC">
        <w:t>reviewing facts, and for routinised interactions. They are frequently used to scaffold early language development.</w:t>
      </w:r>
    </w:p>
    <w:p w14:paraId="52C6DACA" w14:textId="3C259972" w:rsidR="007A0A6C" w:rsidRPr="00562DCC" w:rsidRDefault="007A0A6C" w:rsidP="00235717">
      <w:pPr>
        <w:pStyle w:val="SyllabusListParagraph"/>
      </w:pPr>
      <w:r w:rsidRPr="00562DCC">
        <w:t>open questions are questions with unknown and unpredictable answers that invite and support more elaborated and extended contributions</w:t>
      </w:r>
      <w:r w:rsidRPr="00562DCC">
        <w:rPr>
          <w:spacing w:val="-4"/>
        </w:rPr>
        <w:t xml:space="preserve"> </w:t>
      </w:r>
      <w:r w:rsidRPr="00562DCC">
        <w:t>from learners,</w:t>
      </w:r>
      <w:r w:rsidRPr="00562DCC">
        <w:rPr>
          <w:spacing w:val="-3"/>
        </w:rPr>
        <w:t xml:space="preserve"> </w:t>
      </w:r>
      <w:r w:rsidRPr="00562DCC">
        <w:t>e.g.</w:t>
      </w:r>
      <w:r w:rsidRPr="00562DCC">
        <w:rPr>
          <w:spacing w:val="-5"/>
        </w:rPr>
        <w:t xml:space="preserve"> </w:t>
      </w:r>
      <w:r w:rsidRPr="00562DCC">
        <w:rPr>
          <w:i/>
        </w:rPr>
        <w:t>How</w:t>
      </w:r>
      <w:r w:rsidRPr="00562DCC">
        <w:rPr>
          <w:i/>
          <w:spacing w:val="-5"/>
        </w:rPr>
        <w:t xml:space="preserve"> </w:t>
      </w:r>
      <w:r w:rsidRPr="00562DCC">
        <w:rPr>
          <w:i/>
        </w:rPr>
        <w:t>do</w:t>
      </w:r>
      <w:r w:rsidRPr="00562DCC">
        <w:rPr>
          <w:i/>
          <w:spacing w:val="-5"/>
        </w:rPr>
        <w:t xml:space="preserve"> </w:t>
      </w:r>
      <w:r w:rsidRPr="00562DCC">
        <w:rPr>
          <w:i/>
        </w:rPr>
        <w:t>you</w:t>
      </w:r>
      <w:r w:rsidRPr="00562DCC">
        <w:rPr>
          <w:i/>
          <w:spacing w:val="-5"/>
        </w:rPr>
        <w:t xml:space="preserve"> </w:t>
      </w:r>
      <w:r w:rsidRPr="00562DCC">
        <w:rPr>
          <w:i/>
        </w:rPr>
        <w:t>feel</w:t>
      </w:r>
      <w:r w:rsidRPr="00562DCC">
        <w:rPr>
          <w:i/>
          <w:spacing w:val="-6"/>
        </w:rPr>
        <w:t xml:space="preserve"> </w:t>
      </w:r>
      <w:r w:rsidRPr="00562DCC">
        <w:rPr>
          <w:i/>
        </w:rPr>
        <w:t>about</w:t>
      </w:r>
      <w:r w:rsidRPr="00562DCC">
        <w:rPr>
          <w:i/>
          <w:spacing w:val="-3"/>
        </w:rPr>
        <w:t xml:space="preserve"> </w:t>
      </w:r>
      <w:r w:rsidRPr="00562DCC">
        <w:rPr>
          <w:i/>
        </w:rPr>
        <w:t>that?</w:t>
      </w:r>
      <w:r w:rsidRPr="00562DCC">
        <w:rPr>
          <w:i/>
          <w:spacing w:val="-5"/>
        </w:rPr>
        <w:t xml:space="preserve"> </w:t>
      </w:r>
      <w:r w:rsidRPr="00562DCC">
        <w:rPr>
          <w:i/>
        </w:rPr>
        <w:t>What</w:t>
      </w:r>
      <w:r w:rsidRPr="00562DCC">
        <w:rPr>
          <w:i/>
          <w:spacing w:val="-5"/>
        </w:rPr>
        <w:t xml:space="preserve"> </w:t>
      </w:r>
      <w:r w:rsidRPr="00562DCC">
        <w:rPr>
          <w:i/>
        </w:rPr>
        <w:t xml:space="preserve">do you think might happen next? </w:t>
      </w:r>
      <w:r w:rsidRPr="00562DCC">
        <w:t xml:space="preserve">They are used as stimulus for discussion, </w:t>
      </w:r>
      <w:proofErr w:type="gramStart"/>
      <w:r w:rsidRPr="00562DCC">
        <w:t>reflection</w:t>
      </w:r>
      <w:proofErr w:type="gramEnd"/>
      <w:r w:rsidRPr="00562DCC">
        <w:t xml:space="preserve"> and investigation.</w:t>
      </w:r>
    </w:p>
    <w:p w14:paraId="4C851DBA" w14:textId="55B89513" w:rsidR="007A0A6C" w:rsidRPr="00562DCC" w:rsidRDefault="007A0A6C" w:rsidP="00CF0F76">
      <w:r w:rsidRPr="00562DCC">
        <w:t>Questions</w:t>
      </w:r>
      <w:r w:rsidRPr="00562DCC">
        <w:rPr>
          <w:spacing w:val="-5"/>
        </w:rPr>
        <w:t xml:space="preserve"> </w:t>
      </w:r>
      <w:r w:rsidRPr="00562DCC">
        <w:t>are</w:t>
      </w:r>
      <w:r w:rsidRPr="00562DCC">
        <w:rPr>
          <w:spacing w:val="-6"/>
        </w:rPr>
        <w:t xml:space="preserve"> </w:t>
      </w:r>
      <w:r w:rsidRPr="00562DCC">
        <w:t>an</w:t>
      </w:r>
      <w:r w:rsidRPr="00562DCC">
        <w:rPr>
          <w:spacing w:val="-6"/>
        </w:rPr>
        <w:t xml:space="preserve"> </w:t>
      </w:r>
      <w:r w:rsidRPr="00562DCC">
        <w:t>important</w:t>
      </w:r>
      <w:r w:rsidRPr="00562DCC">
        <w:rPr>
          <w:spacing w:val="-4"/>
        </w:rPr>
        <w:t xml:space="preserve"> </w:t>
      </w:r>
      <w:r w:rsidRPr="00562DCC">
        <w:t>element</w:t>
      </w:r>
      <w:r w:rsidRPr="00562DCC">
        <w:rPr>
          <w:spacing w:val="-6"/>
        </w:rPr>
        <w:t xml:space="preserve"> </w:t>
      </w:r>
      <w:r w:rsidRPr="00562DCC">
        <w:t>of</w:t>
      </w:r>
      <w:r w:rsidRPr="00562DCC">
        <w:rPr>
          <w:spacing w:val="-4"/>
        </w:rPr>
        <w:t xml:space="preserve"> </w:t>
      </w:r>
      <w:r w:rsidRPr="00562DCC">
        <w:t>intercultural</w:t>
      </w:r>
      <w:r w:rsidRPr="00562DCC">
        <w:rPr>
          <w:spacing w:val="-5"/>
        </w:rPr>
        <w:t xml:space="preserve"> </w:t>
      </w:r>
      <w:r w:rsidRPr="00562DCC">
        <w:t>language</w:t>
      </w:r>
      <w:r w:rsidRPr="00562DCC">
        <w:rPr>
          <w:spacing w:val="-6"/>
        </w:rPr>
        <w:t xml:space="preserve"> </w:t>
      </w:r>
      <w:r w:rsidRPr="00562DCC">
        <w:t>teaching</w:t>
      </w:r>
      <w:r w:rsidRPr="00562DCC">
        <w:rPr>
          <w:spacing w:val="-6"/>
        </w:rPr>
        <w:t xml:space="preserve"> </w:t>
      </w:r>
      <w:r w:rsidRPr="00562DCC">
        <w:t>and learning. The quality</w:t>
      </w:r>
      <w:r w:rsidRPr="00562DCC">
        <w:rPr>
          <w:spacing w:val="-3"/>
        </w:rPr>
        <w:t xml:space="preserve"> </w:t>
      </w:r>
      <w:r w:rsidRPr="00562DCC">
        <w:t>of questions determines the quality</w:t>
      </w:r>
      <w:r w:rsidRPr="00562DCC">
        <w:rPr>
          <w:spacing w:val="-1"/>
        </w:rPr>
        <w:t xml:space="preserve"> </w:t>
      </w:r>
      <w:r w:rsidRPr="00562DCC">
        <w:t>and substance of the learning experience. Effective questions relating to the nature of language, culture and identity and the processes involved in language learning and intercultural</w:t>
      </w:r>
      <w:r w:rsidRPr="00562DCC">
        <w:rPr>
          <w:spacing w:val="-1"/>
        </w:rPr>
        <w:t xml:space="preserve"> </w:t>
      </w:r>
      <w:r w:rsidRPr="00562DCC">
        <w:t xml:space="preserve">experience guide the processes of investigating, </w:t>
      </w:r>
      <w:proofErr w:type="gramStart"/>
      <w:r w:rsidRPr="00562DCC">
        <w:t>interpreting</w:t>
      </w:r>
      <w:proofErr w:type="gramEnd"/>
      <w:r w:rsidRPr="00562DCC">
        <w:t xml:space="preserve"> and reflecting which support new understanding and knowledge development.</w:t>
      </w:r>
    </w:p>
    <w:p w14:paraId="0228095F" w14:textId="25FA0FDC" w:rsidR="007A0A6C" w:rsidRPr="00562DCC" w:rsidRDefault="007A0A6C" w:rsidP="00CF0F76">
      <w:pPr>
        <w:pStyle w:val="Normalboldnospace"/>
      </w:pPr>
      <w:r w:rsidRPr="00562DCC">
        <w:t>Receptive</w:t>
      </w:r>
      <w:r w:rsidRPr="00562DCC">
        <w:rPr>
          <w:spacing w:val="-13"/>
        </w:rPr>
        <w:t xml:space="preserve"> </w:t>
      </w:r>
      <w:r w:rsidRPr="00562DCC">
        <w:t>language</w:t>
      </w:r>
    </w:p>
    <w:p w14:paraId="5B1E9B66" w14:textId="5F99EDC0" w:rsidR="007A0A6C" w:rsidRPr="00562DCC" w:rsidRDefault="007A0A6C" w:rsidP="00CF0F76">
      <w:r w:rsidRPr="00562DCC">
        <w:t>One</w:t>
      </w:r>
      <w:r w:rsidRPr="00562DCC">
        <w:rPr>
          <w:spacing w:val="-6"/>
        </w:rPr>
        <w:t xml:space="preserve"> </w:t>
      </w:r>
      <w:r w:rsidRPr="00562DCC">
        <w:t>of</w:t>
      </w:r>
      <w:r w:rsidRPr="00562DCC">
        <w:rPr>
          <w:spacing w:val="-4"/>
        </w:rPr>
        <w:t xml:space="preserve"> </w:t>
      </w:r>
      <w:r w:rsidRPr="00562DCC">
        <w:t>two</w:t>
      </w:r>
      <w:r w:rsidRPr="00562DCC">
        <w:rPr>
          <w:spacing w:val="-4"/>
        </w:rPr>
        <w:t xml:space="preserve"> </w:t>
      </w:r>
      <w:r w:rsidRPr="00562DCC">
        <w:t>aspects</w:t>
      </w:r>
      <w:r w:rsidRPr="00562DCC">
        <w:rPr>
          <w:spacing w:val="-5"/>
        </w:rPr>
        <w:t xml:space="preserve"> </w:t>
      </w:r>
      <w:r w:rsidRPr="00562DCC">
        <w:t>of</w:t>
      </w:r>
      <w:r w:rsidRPr="00562DCC">
        <w:rPr>
          <w:spacing w:val="-4"/>
        </w:rPr>
        <w:t xml:space="preserve"> </w:t>
      </w:r>
      <w:r w:rsidRPr="00562DCC">
        <w:t>communication</w:t>
      </w:r>
      <w:r w:rsidRPr="00562DCC">
        <w:rPr>
          <w:spacing w:val="-6"/>
        </w:rPr>
        <w:t xml:space="preserve"> </w:t>
      </w:r>
      <w:r w:rsidRPr="00562DCC">
        <w:t>through</w:t>
      </w:r>
      <w:r w:rsidRPr="00562DCC">
        <w:rPr>
          <w:spacing w:val="-4"/>
        </w:rPr>
        <w:t xml:space="preserve"> </w:t>
      </w:r>
      <w:r w:rsidRPr="00562DCC">
        <w:t>language</w:t>
      </w:r>
      <w:r w:rsidRPr="00562DCC">
        <w:rPr>
          <w:spacing w:val="-6"/>
        </w:rPr>
        <w:t xml:space="preserve"> </w:t>
      </w:r>
      <w:r w:rsidRPr="00562DCC">
        <w:t>(</w:t>
      </w:r>
      <w:r w:rsidRPr="00562DCC">
        <w:rPr>
          <w:iCs/>
        </w:rPr>
        <w:t>see</w:t>
      </w:r>
      <w:r w:rsidRPr="00562DCC">
        <w:rPr>
          <w:i/>
          <w:spacing w:val="-6"/>
        </w:rPr>
        <w:t xml:space="preserve"> </w:t>
      </w:r>
      <w:r w:rsidRPr="00562DCC">
        <w:rPr>
          <w:i/>
          <w:iCs/>
        </w:rPr>
        <w:t>productive language):</w:t>
      </w:r>
      <w:r w:rsidRPr="00562DCC">
        <w:t xml:space="preserve"> the ‘receiving’ aspect of language input, the gathering of information and making of meaning via listening, reading, viewing processes.</w:t>
      </w:r>
    </w:p>
    <w:p w14:paraId="2F7F15B5" w14:textId="30603E1F" w:rsidR="007A0A6C" w:rsidRPr="00562DCC" w:rsidRDefault="007A0A6C" w:rsidP="00CF0F76">
      <w:pPr>
        <w:pStyle w:val="Normalboldnospace"/>
      </w:pPr>
      <w:r w:rsidRPr="00562DCC">
        <w:t>Register</w:t>
      </w:r>
    </w:p>
    <w:p w14:paraId="21D197DD" w14:textId="15992536" w:rsidR="007A0A6C" w:rsidRPr="00562DCC" w:rsidRDefault="007A0A6C" w:rsidP="00CF0F76">
      <w:r w:rsidRPr="00562DCC">
        <w:t>A variety of language used for a particular purpose or in a particular situation,</w:t>
      </w:r>
      <w:r w:rsidRPr="00562DCC">
        <w:rPr>
          <w:spacing w:val="-4"/>
        </w:rPr>
        <w:t xml:space="preserve"> </w:t>
      </w:r>
      <w:r w:rsidRPr="00562DCC">
        <w:t>the</w:t>
      </w:r>
      <w:r w:rsidRPr="00562DCC">
        <w:rPr>
          <w:spacing w:val="-4"/>
        </w:rPr>
        <w:t xml:space="preserve"> </w:t>
      </w:r>
      <w:r w:rsidRPr="00562DCC">
        <w:t>variation</w:t>
      </w:r>
      <w:r w:rsidRPr="00562DCC">
        <w:rPr>
          <w:spacing w:val="-4"/>
        </w:rPr>
        <w:t xml:space="preserve"> </w:t>
      </w:r>
      <w:r w:rsidRPr="00562DCC">
        <w:t>being</w:t>
      </w:r>
      <w:r w:rsidRPr="00562DCC">
        <w:rPr>
          <w:spacing w:val="-4"/>
        </w:rPr>
        <w:t xml:space="preserve"> </w:t>
      </w:r>
      <w:r w:rsidRPr="00562DCC">
        <w:t>defined</w:t>
      </w:r>
      <w:r w:rsidRPr="00562DCC">
        <w:rPr>
          <w:spacing w:val="-4"/>
        </w:rPr>
        <w:t xml:space="preserve"> </w:t>
      </w:r>
      <w:r w:rsidRPr="00562DCC">
        <w:t>by</w:t>
      </w:r>
      <w:r w:rsidRPr="00562DCC">
        <w:rPr>
          <w:spacing w:val="-4"/>
        </w:rPr>
        <w:t xml:space="preserve"> </w:t>
      </w:r>
      <w:r w:rsidRPr="00562DCC">
        <w:rPr>
          <w:i/>
        </w:rPr>
        <w:t>use</w:t>
      </w:r>
      <w:r w:rsidRPr="00562DCC">
        <w:rPr>
          <w:i/>
          <w:spacing w:val="-4"/>
        </w:rPr>
        <w:t xml:space="preserve"> </w:t>
      </w:r>
      <w:r w:rsidRPr="00562DCC">
        <w:t>as well</w:t>
      </w:r>
      <w:r w:rsidRPr="00562DCC">
        <w:rPr>
          <w:spacing w:val="-5"/>
        </w:rPr>
        <w:t xml:space="preserve"> </w:t>
      </w:r>
      <w:r w:rsidRPr="00562DCC">
        <w:t xml:space="preserve">as </w:t>
      </w:r>
      <w:r w:rsidRPr="00562DCC">
        <w:rPr>
          <w:i/>
        </w:rPr>
        <w:t>user</w:t>
      </w:r>
      <w:r w:rsidRPr="00562DCC">
        <w:t>,</w:t>
      </w:r>
      <w:r w:rsidRPr="00562DCC">
        <w:rPr>
          <w:spacing w:val="-4"/>
        </w:rPr>
        <w:t xml:space="preserve"> </w:t>
      </w:r>
      <w:r w:rsidRPr="00562DCC">
        <w:t xml:space="preserve">e.g. informal </w:t>
      </w:r>
      <w:proofErr w:type="gramStart"/>
      <w:r w:rsidRPr="00562DCC">
        <w:t>register</w:t>
      </w:r>
      <w:proofErr w:type="gramEnd"/>
      <w:r w:rsidRPr="00562DCC">
        <w:t xml:space="preserve"> or academic register.</w:t>
      </w:r>
    </w:p>
    <w:p w14:paraId="272443D8" w14:textId="442F7266" w:rsidR="007A0A6C" w:rsidRPr="00562DCC" w:rsidRDefault="007A0A6C" w:rsidP="00CF0F76">
      <w:pPr>
        <w:pStyle w:val="Normalboldnospace"/>
      </w:pPr>
      <w:r w:rsidRPr="00562DCC">
        <w:t>Script</w:t>
      </w:r>
    </w:p>
    <w:p w14:paraId="60E35686" w14:textId="10938191" w:rsidR="007A0A6C" w:rsidRPr="00562DCC" w:rsidRDefault="007A0A6C" w:rsidP="00CF0F76">
      <w:r w:rsidRPr="00562DCC">
        <w:t>A</w:t>
      </w:r>
      <w:r w:rsidRPr="00562DCC">
        <w:rPr>
          <w:spacing w:val="-4"/>
        </w:rPr>
        <w:t xml:space="preserve"> </w:t>
      </w:r>
      <w:r w:rsidRPr="00562DCC">
        <w:t>writing</w:t>
      </w:r>
      <w:r w:rsidRPr="00562DCC">
        <w:rPr>
          <w:spacing w:val="-6"/>
        </w:rPr>
        <w:t xml:space="preserve"> </w:t>
      </w:r>
      <w:r w:rsidRPr="00562DCC">
        <w:t>system</w:t>
      </w:r>
      <w:r w:rsidRPr="00562DCC">
        <w:rPr>
          <w:spacing w:val="-1"/>
        </w:rPr>
        <w:t xml:space="preserve"> </w:t>
      </w:r>
      <w:r w:rsidRPr="00562DCC">
        <w:t>in</w:t>
      </w:r>
      <w:r w:rsidRPr="00562DCC">
        <w:rPr>
          <w:spacing w:val="-4"/>
        </w:rPr>
        <w:t xml:space="preserve"> </w:t>
      </w:r>
      <w:r w:rsidRPr="00562DCC">
        <w:t>which</w:t>
      </w:r>
      <w:r w:rsidRPr="00562DCC">
        <w:rPr>
          <w:spacing w:val="-6"/>
        </w:rPr>
        <w:t xml:space="preserve"> </w:t>
      </w:r>
      <w:r w:rsidRPr="00562DCC">
        <w:t>characters</w:t>
      </w:r>
      <w:r w:rsidRPr="00562DCC">
        <w:rPr>
          <w:spacing w:val="-5"/>
        </w:rPr>
        <w:t xml:space="preserve"> </w:t>
      </w:r>
      <w:r w:rsidRPr="00562DCC">
        <w:t>or</w:t>
      </w:r>
      <w:r w:rsidRPr="00562DCC">
        <w:rPr>
          <w:spacing w:val="-5"/>
        </w:rPr>
        <w:t xml:space="preserve"> </w:t>
      </w:r>
      <w:r w:rsidRPr="00562DCC">
        <w:t>symbols</w:t>
      </w:r>
      <w:r w:rsidRPr="00562DCC">
        <w:rPr>
          <w:spacing w:val="-5"/>
        </w:rPr>
        <w:t xml:space="preserve"> </w:t>
      </w:r>
      <w:r w:rsidRPr="00562DCC">
        <w:t>represent</w:t>
      </w:r>
      <w:r w:rsidRPr="00562DCC">
        <w:rPr>
          <w:spacing w:val="-6"/>
        </w:rPr>
        <w:t xml:space="preserve"> </w:t>
      </w:r>
      <w:r w:rsidRPr="00562DCC">
        <w:t>components</w:t>
      </w:r>
      <w:r w:rsidRPr="00562DCC">
        <w:rPr>
          <w:spacing w:val="-5"/>
        </w:rPr>
        <w:t xml:space="preserve"> </w:t>
      </w:r>
      <w:r w:rsidRPr="00562DCC">
        <w:t>of language (letters, syllables, words).</w:t>
      </w:r>
    </w:p>
    <w:p w14:paraId="3F7100C0" w14:textId="4A3A9237" w:rsidR="007A0A6C" w:rsidRPr="00562DCC" w:rsidRDefault="007A0A6C" w:rsidP="00CF0F76">
      <w:pPr>
        <w:pStyle w:val="Normalboldnospace"/>
      </w:pPr>
      <w:r w:rsidRPr="00562DCC">
        <w:t>Speak</w:t>
      </w:r>
    </w:p>
    <w:p w14:paraId="628892B8" w14:textId="3BEABD78" w:rsidR="007A0A6C" w:rsidRPr="00562DCC" w:rsidRDefault="007A0A6C" w:rsidP="00CF0F76">
      <w:r w:rsidRPr="00562DCC">
        <w:t>Convey meaning and communicate with purpose. Some students participate in speaking activities using communication systems and assistive</w:t>
      </w:r>
      <w:r w:rsidRPr="00562DCC">
        <w:rPr>
          <w:spacing w:val="-5"/>
        </w:rPr>
        <w:t xml:space="preserve"> </w:t>
      </w:r>
      <w:r w:rsidRPr="00562DCC">
        <w:t>technologies</w:t>
      </w:r>
      <w:r w:rsidRPr="00562DCC">
        <w:rPr>
          <w:spacing w:val="-4"/>
        </w:rPr>
        <w:t xml:space="preserve"> </w:t>
      </w:r>
      <w:r w:rsidRPr="00562DCC">
        <w:t>to</w:t>
      </w:r>
      <w:r w:rsidRPr="00562DCC">
        <w:rPr>
          <w:spacing w:val="-3"/>
        </w:rPr>
        <w:t xml:space="preserve"> </w:t>
      </w:r>
      <w:r w:rsidRPr="00562DCC">
        <w:t>communicate</w:t>
      </w:r>
      <w:r w:rsidRPr="00562DCC">
        <w:rPr>
          <w:spacing w:val="-3"/>
        </w:rPr>
        <w:t xml:space="preserve"> </w:t>
      </w:r>
      <w:r w:rsidRPr="00562DCC">
        <w:t>wants</w:t>
      </w:r>
      <w:r w:rsidRPr="00562DCC">
        <w:rPr>
          <w:spacing w:val="-4"/>
        </w:rPr>
        <w:t xml:space="preserve"> </w:t>
      </w:r>
      <w:r w:rsidRPr="00562DCC">
        <w:t>and</w:t>
      </w:r>
      <w:r w:rsidRPr="00562DCC">
        <w:rPr>
          <w:spacing w:val="-5"/>
        </w:rPr>
        <w:t xml:space="preserve"> </w:t>
      </w:r>
      <w:r w:rsidRPr="00562DCC">
        <w:t>needs,</w:t>
      </w:r>
      <w:r w:rsidRPr="00562DCC">
        <w:rPr>
          <w:spacing w:val="-5"/>
        </w:rPr>
        <w:t xml:space="preserve"> </w:t>
      </w:r>
      <w:r w:rsidRPr="00562DCC">
        <w:t>and</w:t>
      </w:r>
      <w:r w:rsidRPr="00562DCC">
        <w:rPr>
          <w:spacing w:val="-5"/>
        </w:rPr>
        <w:t xml:space="preserve"> </w:t>
      </w:r>
      <w:r w:rsidRPr="00562DCC">
        <w:t>to</w:t>
      </w:r>
      <w:r w:rsidRPr="00562DCC">
        <w:rPr>
          <w:spacing w:val="-5"/>
        </w:rPr>
        <w:t xml:space="preserve"> </w:t>
      </w:r>
      <w:r w:rsidRPr="00562DCC">
        <w:t>comment about the world.</w:t>
      </w:r>
    </w:p>
    <w:p w14:paraId="645BDEC7" w14:textId="534315A2" w:rsidR="007A0A6C" w:rsidRPr="00562DCC" w:rsidRDefault="007A0A6C" w:rsidP="00CF0F76">
      <w:pPr>
        <w:pStyle w:val="Normalboldnospace"/>
      </w:pPr>
      <w:r w:rsidRPr="00562DCC">
        <w:t>Stereotype</w:t>
      </w:r>
    </w:p>
    <w:p w14:paraId="467FCB5F" w14:textId="14CF65A8" w:rsidR="007A0A6C" w:rsidRPr="00562DCC" w:rsidRDefault="007A0A6C" w:rsidP="00CF0F76">
      <w:r w:rsidRPr="00562DCC">
        <w:t>A</w:t>
      </w:r>
      <w:r w:rsidRPr="00562DCC">
        <w:rPr>
          <w:spacing w:val="-3"/>
        </w:rPr>
        <w:t xml:space="preserve"> </w:t>
      </w:r>
      <w:r w:rsidRPr="00562DCC">
        <w:t>widely</w:t>
      </w:r>
      <w:r w:rsidRPr="00562DCC">
        <w:rPr>
          <w:spacing w:val="-6"/>
        </w:rPr>
        <w:t xml:space="preserve"> </w:t>
      </w:r>
      <w:r w:rsidRPr="00562DCC">
        <w:t>held</w:t>
      </w:r>
      <w:r w:rsidRPr="00562DCC">
        <w:rPr>
          <w:spacing w:val="-3"/>
        </w:rPr>
        <w:t xml:space="preserve"> </w:t>
      </w:r>
      <w:r w:rsidRPr="00562DCC">
        <w:t>but</w:t>
      </w:r>
      <w:r w:rsidRPr="00562DCC">
        <w:rPr>
          <w:spacing w:val="-5"/>
        </w:rPr>
        <w:t xml:space="preserve"> </w:t>
      </w:r>
      <w:r w:rsidRPr="00562DCC">
        <w:t>fixed</w:t>
      </w:r>
      <w:r w:rsidRPr="00562DCC">
        <w:rPr>
          <w:spacing w:val="-3"/>
        </w:rPr>
        <w:t xml:space="preserve"> </w:t>
      </w:r>
      <w:r w:rsidRPr="00562DCC">
        <w:t>and oversimplified</w:t>
      </w:r>
      <w:r w:rsidRPr="00562DCC">
        <w:rPr>
          <w:spacing w:val="-3"/>
        </w:rPr>
        <w:t xml:space="preserve"> </w:t>
      </w:r>
      <w:r w:rsidRPr="00562DCC">
        <w:t>image</w:t>
      </w:r>
      <w:r w:rsidRPr="00562DCC">
        <w:rPr>
          <w:spacing w:val="-5"/>
        </w:rPr>
        <w:t xml:space="preserve"> </w:t>
      </w:r>
      <w:r w:rsidRPr="00562DCC">
        <w:t>or idea</w:t>
      </w:r>
      <w:r w:rsidRPr="00562DCC">
        <w:rPr>
          <w:spacing w:val="-5"/>
        </w:rPr>
        <w:t xml:space="preserve"> </w:t>
      </w:r>
      <w:r w:rsidRPr="00562DCC">
        <w:t>of</w:t>
      </w:r>
      <w:r w:rsidRPr="00562DCC">
        <w:rPr>
          <w:spacing w:val="-3"/>
        </w:rPr>
        <w:t xml:space="preserve"> </w:t>
      </w:r>
      <w:r w:rsidRPr="00562DCC">
        <w:t>a</w:t>
      </w:r>
      <w:r w:rsidRPr="00562DCC">
        <w:rPr>
          <w:spacing w:val="-5"/>
        </w:rPr>
        <w:t xml:space="preserve"> </w:t>
      </w:r>
      <w:r w:rsidRPr="00562DCC">
        <w:t>particular type of person or thing.</w:t>
      </w:r>
    </w:p>
    <w:p w14:paraId="6A0AD18C" w14:textId="4FFA4E12" w:rsidR="007A0A6C" w:rsidRPr="00562DCC" w:rsidRDefault="007A0A6C" w:rsidP="00CF0F76">
      <w:pPr>
        <w:pStyle w:val="Normalboldnospace"/>
      </w:pPr>
      <w:r w:rsidRPr="00562DCC">
        <w:t>Stress</w:t>
      </w:r>
    </w:p>
    <w:p w14:paraId="1833BCDF" w14:textId="11301515" w:rsidR="007A0A6C" w:rsidRPr="00562DCC" w:rsidRDefault="007A0A6C" w:rsidP="00CF0F76">
      <w:r w:rsidRPr="00562DCC">
        <w:t>An</w:t>
      </w:r>
      <w:r w:rsidRPr="00562DCC">
        <w:rPr>
          <w:spacing w:val="-5"/>
        </w:rPr>
        <w:t xml:space="preserve"> </w:t>
      </w:r>
      <w:r w:rsidRPr="00562DCC">
        <w:t>emphasis</w:t>
      </w:r>
      <w:r w:rsidRPr="00562DCC">
        <w:rPr>
          <w:spacing w:val="-4"/>
        </w:rPr>
        <w:t xml:space="preserve"> </w:t>
      </w:r>
      <w:r w:rsidRPr="00562DCC">
        <w:t>in</w:t>
      </w:r>
      <w:r w:rsidRPr="00562DCC">
        <w:rPr>
          <w:spacing w:val="-5"/>
        </w:rPr>
        <w:t xml:space="preserve"> </w:t>
      </w:r>
      <w:r w:rsidRPr="00562DCC">
        <w:t>pronunciation</w:t>
      </w:r>
      <w:r w:rsidRPr="00562DCC">
        <w:rPr>
          <w:spacing w:val="-5"/>
        </w:rPr>
        <w:t xml:space="preserve"> </w:t>
      </w:r>
      <w:r w:rsidRPr="00562DCC">
        <w:t>that</w:t>
      </w:r>
      <w:r w:rsidRPr="00562DCC">
        <w:rPr>
          <w:spacing w:val="-3"/>
        </w:rPr>
        <w:t xml:space="preserve"> </w:t>
      </w:r>
      <w:r w:rsidRPr="00562DCC">
        <w:t>is</w:t>
      </w:r>
      <w:r w:rsidRPr="00562DCC">
        <w:rPr>
          <w:spacing w:val="-4"/>
        </w:rPr>
        <w:t xml:space="preserve"> </w:t>
      </w:r>
      <w:r w:rsidRPr="00562DCC">
        <w:t>placed</w:t>
      </w:r>
      <w:r w:rsidRPr="00562DCC">
        <w:rPr>
          <w:spacing w:val="-5"/>
        </w:rPr>
        <w:t xml:space="preserve"> </w:t>
      </w:r>
      <w:r w:rsidRPr="00562DCC">
        <w:t>on</w:t>
      </w:r>
      <w:r w:rsidRPr="00562DCC">
        <w:rPr>
          <w:spacing w:val="-5"/>
        </w:rPr>
        <w:t xml:space="preserve"> </w:t>
      </w:r>
      <w:r w:rsidRPr="00562DCC">
        <w:t>a</w:t>
      </w:r>
      <w:r w:rsidRPr="00562DCC">
        <w:rPr>
          <w:spacing w:val="-3"/>
        </w:rPr>
        <w:t xml:space="preserve"> </w:t>
      </w:r>
      <w:r w:rsidRPr="00562DCC">
        <w:t>particular</w:t>
      </w:r>
      <w:r w:rsidRPr="00562DCC">
        <w:rPr>
          <w:spacing w:val="-4"/>
        </w:rPr>
        <w:t xml:space="preserve"> </w:t>
      </w:r>
      <w:r w:rsidRPr="00562DCC">
        <w:t>syllable</w:t>
      </w:r>
      <w:r w:rsidRPr="00562DCC">
        <w:rPr>
          <w:spacing w:val="-3"/>
        </w:rPr>
        <w:t xml:space="preserve"> </w:t>
      </w:r>
      <w:r w:rsidRPr="00562DCC">
        <w:t>of</w:t>
      </w:r>
      <w:r w:rsidRPr="00562DCC">
        <w:rPr>
          <w:spacing w:val="-3"/>
        </w:rPr>
        <w:t xml:space="preserve"> </w:t>
      </w:r>
      <w:r w:rsidRPr="00562DCC">
        <w:t xml:space="preserve">a word, e.g. </w:t>
      </w:r>
      <w:r w:rsidRPr="00562DCC">
        <w:rPr>
          <w:i/>
        </w:rPr>
        <w:t>she will con</w:t>
      </w:r>
      <w:r w:rsidRPr="00562DCC">
        <w:rPr>
          <w:b/>
          <w:i/>
        </w:rPr>
        <w:t xml:space="preserve">duct </w:t>
      </w:r>
      <w:r w:rsidRPr="00562DCC">
        <w:rPr>
          <w:i/>
        </w:rPr>
        <w:t xml:space="preserve">the orchestra; her </w:t>
      </w:r>
      <w:r w:rsidRPr="00562DCC">
        <w:rPr>
          <w:b/>
          <w:i/>
        </w:rPr>
        <w:t>con</w:t>
      </w:r>
      <w:r w:rsidRPr="00562DCC">
        <w:rPr>
          <w:i/>
        </w:rPr>
        <w:t>duct is exemplary</w:t>
      </w:r>
      <w:r w:rsidRPr="00562DCC">
        <w:t>.</w:t>
      </w:r>
    </w:p>
    <w:p w14:paraId="73896CA2" w14:textId="3E07B9FA" w:rsidR="007A0A6C" w:rsidRPr="00562DCC" w:rsidRDefault="007A0A6C" w:rsidP="00CF0F76">
      <w:pPr>
        <w:pStyle w:val="Normalboldnospace"/>
      </w:pPr>
      <w:r w:rsidRPr="00562DCC">
        <w:t>Suffix</w:t>
      </w:r>
    </w:p>
    <w:p w14:paraId="44942260" w14:textId="7E83523F" w:rsidR="007A0A6C" w:rsidRPr="00562DCC" w:rsidRDefault="007A0A6C" w:rsidP="00CF0F76">
      <w:r w:rsidRPr="00562DCC">
        <w:t>A meaningful element added after the root of a word to change its meaning,</w:t>
      </w:r>
      <w:r w:rsidRPr="00562DCC">
        <w:rPr>
          <w:spacing w:val="-4"/>
        </w:rPr>
        <w:t xml:space="preserve"> </w:t>
      </w:r>
      <w:r w:rsidRPr="00562DCC">
        <w:t>e.g.</w:t>
      </w:r>
      <w:r w:rsidRPr="00562DCC">
        <w:rPr>
          <w:spacing w:val="-4"/>
        </w:rPr>
        <w:t xml:space="preserve"> </w:t>
      </w:r>
      <w:r w:rsidRPr="00562DCC">
        <w:t>to show</w:t>
      </w:r>
      <w:r w:rsidRPr="00562DCC">
        <w:rPr>
          <w:spacing w:val="-4"/>
        </w:rPr>
        <w:t xml:space="preserve"> </w:t>
      </w:r>
      <w:r w:rsidRPr="00562DCC">
        <w:t>its</w:t>
      </w:r>
      <w:r w:rsidRPr="00562DCC">
        <w:rPr>
          <w:spacing w:val="-3"/>
        </w:rPr>
        <w:t xml:space="preserve"> </w:t>
      </w:r>
      <w:r w:rsidRPr="00562DCC">
        <w:t>tense:</w:t>
      </w:r>
      <w:r w:rsidRPr="00562DCC">
        <w:rPr>
          <w:spacing w:val="-4"/>
        </w:rPr>
        <w:t xml:space="preserve"> </w:t>
      </w:r>
      <w:r w:rsidRPr="00562DCC">
        <w:t>-</w:t>
      </w:r>
      <w:r w:rsidRPr="00562DCC">
        <w:rPr>
          <w:i/>
        </w:rPr>
        <w:t>ed</w:t>
      </w:r>
      <w:r w:rsidRPr="00562DCC">
        <w:rPr>
          <w:i/>
          <w:spacing w:val="-4"/>
        </w:rPr>
        <w:t xml:space="preserve"> </w:t>
      </w:r>
      <w:r w:rsidRPr="00562DCC">
        <w:t>in</w:t>
      </w:r>
      <w:r w:rsidRPr="00562DCC">
        <w:rPr>
          <w:spacing w:val="-4"/>
        </w:rPr>
        <w:t xml:space="preserve"> </w:t>
      </w:r>
      <w:r w:rsidRPr="00562DCC">
        <w:t>‘passed’.</w:t>
      </w:r>
      <w:r w:rsidRPr="00562DCC">
        <w:rPr>
          <w:spacing w:val="-4"/>
        </w:rPr>
        <w:t xml:space="preserve"> </w:t>
      </w:r>
      <w:r w:rsidRPr="00562DCC">
        <w:t>Common</w:t>
      </w:r>
      <w:r w:rsidRPr="00562DCC">
        <w:rPr>
          <w:spacing w:val="-4"/>
        </w:rPr>
        <w:t xml:space="preserve"> </w:t>
      </w:r>
      <w:r w:rsidRPr="00562DCC">
        <w:t>suffixes</w:t>
      </w:r>
      <w:r w:rsidRPr="00562DCC">
        <w:rPr>
          <w:spacing w:val="-3"/>
        </w:rPr>
        <w:t xml:space="preserve"> </w:t>
      </w:r>
      <w:r w:rsidRPr="00562DCC">
        <w:t xml:space="preserve">in English include </w:t>
      </w:r>
      <w:r w:rsidRPr="00562DCC">
        <w:rPr>
          <w:i/>
        </w:rPr>
        <w:t>-</w:t>
      </w:r>
      <w:proofErr w:type="spellStart"/>
      <w:r w:rsidRPr="00562DCC">
        <w:rPr>
          <w:i/>
        </w:rPr>
        <w:t>ing</w:t>
      </w:r>
      <w:proofErr w:type="spellEnd"/>
      <w:r w:rsidRPr="00562DCC">
        <w:rPr>
          <w:i/>
        </w:rPr>
        <w:t>, -ed, -ness, -less, -able</w:t>
      </w:r>
      <w:r w:rsidRPr="00562DCC">
        <w:t>.</w:t>
      </w:r>
    </w:p>
    <w:p w14:paraId="3ED650BB" w14:textId="1FC7FD8B" w:rsidR="007A0A6C" w:rsidRPr="00562DCC" w:rsidRDefault="007A0A6C" w:rsidP="00CF0F76">
      <w:pPr>
        <w:pStyle w:val="Normalboldnospace"/>
      </w:pPr>
      <w:r w:rsidRPr="00562DCC">
        <w:lastRenderedPageBreak/>
        <w:t>Sustained</w:t>
      </w:r>
      <w:r w:rsidRPr="00562DCC">
        <w:rPr>
          <w:spacing w:val="3"/>
        </w:rPr>
        <w:t xml:space="preserve"> </w:t>
      </w:r>
      <w:r w:rsidRPr="00562DCC">
        <w:t>interaction</w:t>
      </w:r>
    </w:p>
    <w:p w14:paraId="081E0D9D" w14:textId="3464EA92" w:rsidR="007A0A6C" w:rsidRPr="00562DCC" w:rsidRDefault="007A0A6C" w:rsidP="00CF0F76">
      <w:r w:rsidRPr="00562DCC">
        <w:t>An</w:t>
      </w:r>
      <w:r w:rsidRPr="00562DCC">
        <w:rPr>
          <w:spacing w:val="-6"/>
        </w:rPr>
        <w:t xml:space="preserve"> </w:t>
      </w:r>
      <w:r w:rsidRPr="00562DCC">
        <w:t>exchange</w:t>
      </w:r>
      <w:r w:rsidRPr="00562DCC">
        <w:rPr>
          <w:spacing w:val="-6"/>
        </w:rPr>
        <w:t xml:space="preserve"> </w:t>
      </w:r>
      <w:r w:rsidRPr="00562DCC">
        <w:t>of</w:t>
      </w:r>
      <w:r w:rsidRPr="00562DCC">
        <w:rPr>
          <w:spacing w:val="-4"/>
        </w:rPr>
        <w:t xml:space="preserve"> </w:t>
      </w:r>
      <w:r w:rsidRPr="00562DCC">
        <w:t>information,</w:t>
      </w:r>
      <w:r w:rsidRPr="00562DCC">
        <w:rPr>
          <w:spacing w:val="-6"/>
        </w:rPr>
        <w:t xml:space="preserve"> </w:t>
      </w:r>
      <w:r w:rsidRPr="00562DCC">
        <w:t>ideas</w:t>
      </w:r>
      <w:r w:rsidRPr="00562DCC">
        <w:rPr>
          <w:spacing w:val="-5"/>
        </w:rPr>
        <w:t xml:space="preserve"> </w:t>
      </w:r>
      <w:r w:rsidRPr="00562DCC">
        <w:t>and/or</w:t>
      </w:r>
      <w:r w:rsidRPr="00562DCC">
        <w:rPr>
          <w:spacing w:val="-3"/>
        </w:rPr>
        <w:t xml:space="preserve"> </w:t>
      </w:r>
      <w:r w:rsidRPr="00562DCC">
        <w:t>opinions</w:t>
      </w:r>
      <w:r w:rsidRPr="00562DCC">
        <w:rPr>
          <w:spacing w:val="-5"/>
        </w:rPr>
        <w:t xml:space="preserve"> </w:t>
      </w:r>
      <w:r w:rsidRPr="00562DCC">
        <w:t>consisting</w:t>
      </w:r>
      <w:r w:rsidRPr="00562DCC">
        <w:rPr>
          <w:spacing w:val="-4"/>
        </w:rPr>
        <w:t xml:space="preserve"> </w:t>
      </w:r>
      <w:r w:rsidRPr="00562DCC">
        <w:t>of</w:t>
      </w:r>
      <w:r w:rsidRPr="00562DCC">
        <w:rPr>
          <w:spacing w:val="-4"/>
        </w:rPr>
        <w:t xml:space="preserve"> </w:t>
      </w:r>
      <w:r w:rsidRPr="00562DCC">
        <w:t>a</w:t>
      </w:r>
      <w:r w:rsidRPr="00562DCC">
        <w:rPr>
          <w:spacing w:val="-6"/>
        </w:rPr>
        <w:t xml:space="preserve"> </w:t>
      </w:r>
      <w:r w:rsidRPr="00562DCC">
        <w:t>series of questions, responses, or comments.</w:t>
      </w:r>
    </w:p>
    <w:p w14:paraId="559FD55A" w14:textId="66AC1539" w:rsidR="007A0A6C" w:rsidRPr="00562DCC" w:rsidRDefault="007A0A6C" w:rsidP="00CF0F76">
      <w:pPr>
        <w:pStyle w:val="Normalboldnospace"/>
      </w:pPr>
      <w:r w:rsidRPr="00562DCC">
        <w:t>Texts</w:t>
      </w:r>
    </w:p>
    <w:p w14:paraId="0AB14DF6" w14:textId="32AB11CC" w:rsidR="007A0A6C" w:rsidRPr="00562DCC" w:rsidRDefault="007A0A6C" w:rsidP="00CF0F76">
      <w:r w:rsidRPr="00562DCC">
        <w:t>Communications of meaning produced in any media that incorporates Japanese. Text types and conventions have developed to support communication with</w:t>
      </w:r>
      <w:r w:rsidRPr="00562DCC">
        <w:rPr>
          <w:spacing w:val="-5"/>
        </w:rPr>
        <w:t xml:space="preserve"> </w:t>
      </w:r>
      <w:r w:rsidRPr="00562DCC">
        <w:t>a</w:t>
      </w:r>
      <w:r w:rsidRPr="00562DCC">
        <w:rPr>
          <w:spacing w:val="-3"/>
        </w:rPr>
        <w:t xml:space="preserve"> </w:t>
      </w:r>
      <w:r w:rsidRPr="00562DCC">
        <w:t>variety</w:t>
      </w:r>
      <w:r w:rsidRPr="00562DCC">
        <w:rPr>
          <w:spacing w:val="-8"/>
        </w:rPr>
        <w:t xml:space="preserve"> </w:t>
      </w:r>
      <w:r w:rsidRPr="00562DCC">
        <w:t>of</w:t>
      </w:r>
      <w:r w:rsidRPr="00562DCC">
        <w:rPr>
          <w:spacing w:val="-3"/>
        </w:rPr>
        <w:t xml:space="preserve"> </w:t>
      </w:r>
      <w:r w:rsidRPr="00562DCC">
        <w:t>audiences</w:t>
      </w:r>
      <w:r w:rsidRPr="00562DCC">
        <w:rPr>
          <w:spacing w:val="-4"/>
        </w:rPr>
        <w:t xml:space="preserve"> </w:t>
      </w:r>
      <w:r w:rsidRPr="00562DCC">
        <w:t>for</w:t>
      </w:r>
      <w:r w:rsidRPr="00562DCC">
        <w:rPr>
          <w:spacing w:val="-4"/>
        </w:rPr>
        <w:t xml:space="preserve"> </w:t>
      </w:r>
      <w:r w:rsidRPr="00562DCC">
        <w:t>a</w:t>
      </w:r>
      <w:r w:rsidRPr="00562DCC">
        <w:rPr>
          <w:spacing w:val="-5"/>
        </w:rPr>
        <w:t xml:space="preserve"> </w:t>
      </w:r>
      <w:r w:rsidRPr="00562DCC">
        <w:t>range</w:t>
      </w:r>
      <w:r w:rsidRPr="00562DCC">
        <w:rPr>
          <w:spacing w:val="-3"/>
        </w:rPr>
        <w:t xml:space="preserve"> </w:t>
      </w:r>
      <w:r w:rsidRPr="00562DCC">
        <w:t>of</w:t>
      </w:r>
      <w:r w:rsidRPr="00562DCC">
        <w:rPr>
          <w:spacing w:val="-3"/>
        </w:rPr>
        <w:t xml:space="preserve"> </w:t>
      </w:r>
      <w:r w:rsidRPr="00562DCC">
        <w:t>purposes.</w:t>
      </w:r>
      <w:r w:rsidRPr="00562DCC">
        <w:rPr>
          <w:spacing w:val="-5"/>
        </w:rPr>
        <w:t xml:space="preserve"> </w:t>
      </w:r>
      <w:r w:rsidRPr="00562DCC">
        <w:t xml:space="preserve">Texts include written, spoken, visual, </w:t>
      </w:r>
      <w:proofErr w:type="gramStart"/>
      <w:r w:rsidRPr="00562DCC">
        <w:t>digital</w:t>
      </w:r>
      <w:proofErr w:type="gramEnd"/>
      <w:r w:rsidRPr="00562DCC">
        <w:t xml:space="preserve"> and multimodal communications of meaning </w:t>
      </w:r>
      <w:r w:rsidRPr="00562DCC">
        <w:rPr>
          <w:i/>
        </w:rPr>
        <w:t xml:space="preserve">(see </w:t>
      </w:r>
      <w:r w:rsidRPr="00562DCC">
        <w:t>multimodal text).</w:t>
      </w:r>
    </w:p>
    <w:p w14:paraId="2EED117E" w14:textId="5485DEAF" w:rsidR="007A0A6C" w:rsidRPr="00562DCC" w:rsidRDefault="007A0A6C" w:rsidP="00CF0F76">
      <w:pPr>
        <w:pStyle w:val="Normalboldnospace"/>
      </w:pPr>
      <w:r w:rsidRPr="00562DCC">
        <w:t>Text</w:t>
      </w:r>
      <w:r w:rsidRPr="00562DCC">
        <w:rPr>
          <w:spacing w:val="-6"/>
        </w:rPr>
        <w:t xml:space="preserve"> </w:t>
      </w:r>
      <w:r w:rsidRPr="00562DCC">
        <w:t>structure</w:t>
      </w:r>
    </w:p>
    <w:p w14:paraId="0EA3ECB6" w14:textId="43683442" w:rsidR="00CE3F44" w:rsidRPr="00562DCC" w:rsidRDefault="007A0A6C" w:rsidP="00CF0F76">
      <w:r w:rsidRPr="00562DCC">
        <w:t xml:space="preserve">Ways in which information is organised in different texts (for example chapter headings, subheadings, tables of contents, indexes and glossaries, overviews, introductory and concluding paragraphs, sequencing, topic sentences, taxonomies, </w:t>
      </w:r>
      <w:proofErr w:type="gramStart"/>
      <w:r w:rsidRPr="00562DCC">
        <w:t>cause</w:t>
      </w:r>
      <w:proofErr w:type="gramEnd"/>
      <w:r w:rsidRPr="00562DCC">
        <w:t xml:space="preserve"> and effect). Choices in text structures and language features together define a text type and shape</w:t>
      </w:r>
      <w:r w:rsidRPr="00562DCC">
        <w:rPr>
          <w:spacing w:val="-4"/>
        </w:rPr>
        <w:t xml:space="preserve"> </w:t>
      </w:r>
      <w:r w:rsidRPr="00562DCC">
        <w:t>its</w:t>
      </w:r>
      <w:r w:rsidRPr="00562DCC">
        <w:rPr>
          <w:spacing w:val="-5"/>
        </w:rPr>
        <w:t xml:space="preserve"> </w:t>
      </w:r>
      <w:r w:rsidRPr="00562DCC">
        <w:t>meaning.</w:t>
      </w:r>
      <w:r w:rsidRPr="00562DCC">
        <w:rPr>
          <w:spacing w:val="-6"/>
        </w:rPr>
        <w:t xml:space="preserve"> </w:t>
      </w:r>
      <w:r w:rsidRPr="00562DCC">
        <w:t>Different</w:t>
      </w:r>
      <w:r w:rsidRPr="00562DCC">
        <w:rPr>
          <w:spacing w:val="-6"/>
        </w:rPr>
        <w:t xml:space="preserve"> </w:t>
      </w:r>
      <w:r w:rsidRPr="00562DCC">
        <w:t>languages/</w:t>
      </w:r>
      <w:proofErr w:type="gramStart"/>
      <w:r w:rsidRPr="00562DCC">
        <w:t>cultures</w:t>
      </w:r>
      <w:proofErr w:type="gramEnd"/>
      <w:r w:rsidRPr="00562DCC">
        <w:rPr>
          <w:spacing w:val="-5"/>
        </w:rPr>
        <w:t xml:space="preserve"> </w:t>
      </w:r>
      <w:r w:rsidRPr="00562DCC">
        <w:t>structure</w:t>
      </w:r>
      <w:r w:rsidRPr="00562DCC">
        <w:rPr>
          <w:spacing w:val="-6"/>
        </w:rPr>
        <w:t xml:space="preserve"> </w:t>
      </w:r>
      <w:r w:rsidRPr="00562DCC">
        <w:t>texts</w:t>
      </w:r>
      <w:r w:rsidRPr="00562DCC">
        <w:rPr>
          <w:spacing w:val="-5"/>
        </w:rPr>
        <w:t xml:space="preserve"> </w:t>
      </w:r>
      <w:r w:rsidRPr="00562DCC">
        <w:t>differently in many instances.</w:t>
      </w:r>
    </w:p>
    <w:p w14:paraId="6ADDB812" w14:textId="7D28DCFB" w:rsidR="00F62B1B" w:rsidRPr="00562DCC" w:rsidRDefault="00CE3F44" w:rsidP="00CF0F76">
      <w:pPr>
        <w:pStyle w:val="Normalboldnospace"/>
      </w:pPr>
      <w:r w:rsidRPr="00562DCC">
        <w:t>Text</w:t>
      </w:r>
      <w:r w:rsidRPr="00562DCC">
        <w:rPr>
          <w:spacing w:val="-6"/>
        </w:rPr>
        <w:t xml:space="preserve"> </w:t>
      </w:r>
      <w:r w:rsidRPr="00562DCC">
        <w:t>types</w:t>
      </w:r>
    </w:p>
    <w:p w14:paraId="0FB9B37B" w14:textId="77777777" w:rsidR="00CE3F44" w:rsidRPr="00562DCC" w:rsidRDefault="00CE3F44" w:rsidP="00CF0F76">
      <w:r w:rsidRPr="00562DCC">
        <w:t xml:space="preserve">Categories of text, classified according to the </w:t>
      </w:r>
      <w:proofErr w:type="gramStart"/>
      <w:r w:rsidRPr="00562DCC">
        <w:t>particular purposes</w:t>
      </w:r>
      <w:proofErr w:type="gramEnd"/>
      <w:r w:rsidRPr="00562DCC">
        <w:t xml:space="preserve"> they are designed to achieve, which influence the features the texts employ, e.g. texts</w:t>
      </w:r>
      <w:r w:rsidRPr="00562DCC">
        <w:rPr>
          <w:spacing w:val="-4"/>
        </w:rPr>
        <w:t xml:space="preserve"> </w:t>
      </w:r>
      <w:r w:rsidRPr="00562DCC">
        <w:t>may</w:t>
      </w:r>
      <w:r w:rsidRPr="00562DCC">
        <w:rPr>
          <w:spacing w:val="-11"/>
        </w:rPr>
        <w:t xml:space="preserve"> </w:t>
      </w:r>
      <w:r w:rsidRPr="00562DCC">
        <w:t>be</w:t>
      </w:r>
      <w:r w:rsidRPr="00562DCC">
        <w:rPr>
          <w:spacing w:val="-3"/>
        </w:rPr>
        <w:t xml:space="preserve"> </w:t>
      </w:r>
      <w:r w:rsidRPr="00562DCC">
        <w:t>informative, imaginative,</w:t>
      </w:r>
      <w:r w:rsidRPr="00562DCC">
        <w:rPr>
          <w:spacing w:val="-3"/>
        </w:rPr>
        <w:t xml:space="preserve"> </w:t>
      </w:r>
      <w:r w:rsidRPr="00562DCC">
        <w:t>evaluative,</w:t>
      </w:r>
      <w:r w:rsidRPr="00562DCC">
        <w:rPr>
          <w:spacing w:val="40"/>
        </w:rPr>
        <w:t xml:space="preserve"> </w:t>
      </w:r>
      <w:r w:rsidRPr="00562DCC">
        <w:t>persuasive</w:t>
      </w:r>
      <w:r w:rsidRPr="00562DCC">
        <w:rPr>
          <w:spacing w:val="-5"/>
        </w:rPr>
        <w:t xml:space="preserve"> </w:t>
      </w:r>
      <w:r w:rsidRPr="00562DCC">
        <w:t>or</w:t>
      </w:r>
      <w:r w:rsidRPr="00562DCC">
        <w:rPr>
          <w:spacing w:val="-4"/>
        </w:rPr>
        <w:t xml:space="preserve"> </w:t>
      </w:r>
      <w:r w:rsidRPr="00562DCC">
        <w:t>reflective; or can belong to more than one category. Text types vary significantly in terms of structure and language features across different languages and cultural contexts.</w:t>
      </w:r>
    </w:p>
    <w:p w14:paraId="3ADF4D16" w14:textId="77777777" w:rsidR="00CE3F44" w:rsidRPr="00562DCC" w:rsidRDefault="00CE3F44" w:rsidP="00235717">
      <w:pPr>
        <w:pStyle w:val="SyllabusListParagraph"/>
      </w:pPr>
      <w:r w:rsidRPr="00562DCC">
        <w:rPr>
          <w:i/>
        </w:rPr>
        <w:t xml:space="preserve">Informative texts </w:t>
      </w:r>
      <w:r w:rsidRPr="00562DCC">
        <w:t xml:space="preserve">– texts whose primary </w:t>
      </w:r>
      <w:r w:rsidRPr="00235717">
        <w:t>purpose</w:t>
      </w:r>
      <w:r w:rsidRPr="00562DCC">
        <w:t xml:space="preserve"> is to provide information</w:t>
      </w:r>
      <w:r w:rsidRPr="00562DCC">
        <w:rPr>
          <w:spacing w:val="-9"/>
        </w:rPr>
        <w:t xml:space="preserve"> </w:t>
      </w:r>
      <w:r w:rsidRPr="00562DCC">
        <w:t>through</w:t>
      </w:r>
      <w:r w:rsidRPr="00562DCC">
        <w:rPr>
          <w:spacing w:val="-7"/>
        </w:rPr>
        <w:t xml:space="preserve"> </w:t>
      </w:r>
      <w:r w:rsidRPr="00562DCC">
        <w:t>explanation,</w:t>
      </w:r>
      <w:r w:rsidRPr="00562DCC">
        <w:rPr>
          <w:spacing w:val="-9"/>
        </w:rPr>
        <w:t xml:space="preserve"> </w:t>
      </w:r>
      <w:r w:rsidRPr="00562DCC">
        <w:t>description,</w:t>
      </w:r>
      <w:r w:rsidRPr="00562DCC">
        <w:rPr>
          <w:spacing w:val="-7"/>
        </w:rPr>
        <w:t xml:space="preserve"> </w:t>
      </w:r>
      <w:r w:rsidRPr="00562DCC">
        <w:t>argument,</w:t>
      </w:r>
      <w:r w:rsidRPr="00562DCC">
        <w:rPr>
          <w:spacing w:val="-9"/>
        </w:rPr>
        <w:t xml:space="preserve"> </w:t>
      </w:r>
      <w:r w:rsidRPr="00562DCC">
        <w:t>analysis, ordering and presentation of evidence and procedures.</w:t>
      </w:r>
    </w:p>
    <w:p w14:paraId="239D25F4" w14:textId="77777777" w:rsidR="00CE3F44" w:rsidRPr="00562DCC" w:rsidRDefault="00CE3F44" w:rsidP="00235717">
      <w:pPr>
        <w:pStyle w:val="SyllabusListParagraph"/>
      </w:pPr>
      <w:r w:rsidRPr="00562DCC">
        <w:rPr>
          <w:i/>
        </w:rPr>
        <w:t xml:space="preserve">Imaginative texts </w:t>
      </w:r>
      <w:r w:rsidRPr="00562DCC">
        <w:t xml:space="preserve">– texts that represent </w:t>
      </w:r>
      <w:r w:rsidRPr="00235717">
        <w:t>ideas</w:t>
      </w:r>
      <w:r w:rsidRPr="00562DCC">
        <w:t>, feelings and mental images</w:t>
      </w:r>
      <w:r w:rsidRPr="00562DCC">
        <w:rPr>
          <w:spacing w:val="-5"/>
        </w:rPr>
        <w:t xml:space="preserve"> </w:t>
      </w:r>
      <w:r w:rsidRPr="00562DCC">
        <w:t>in</w:t>
      </w:r>
      <w:r w:rsidRPr="00562DCC">
        <w:rPr>
          <w:spacing w:val="-4"/>
        </w:rPr>
        <w:t xml:space="preserve"> </w:t>
      </w:r>
      <w:r w:rsidRPr="00562DCC">
        <w:t>words or</w:t>
      </w:r>
      <w:r w:rsidRPr="00562DCC">
        <w:rPr>
          <w:spacing w:val="-5"/>
        </w:rPr>
        <w:t xml:space="preserve"> </w:t>
      </w:r>
      <w:r w:rsidRPr="00562DCC">
        <w:t>visual</w:t>
      </w:r>
      <w:r w:rsidRPr="00562DCC">
        <w:rPr>
          <w:spacing w:val="-7"/>
        </w:rPr>
        <w:t xml:space="preserve"> </w:t>
      </w:r>
      <w:r w:rsidRPr="00562DCC">
        <w:t>images.</w:t>
      </w:r>
      <w:r w:rsidRPr="00562DCC">
        <w:rPr>
          <w:spacing w:val="-6"/>
        </w:rPr>
        <w:t xml:space="preserve"> </w:t>
      </w:r>
      <w:r w:rsidRPr="00562DCC">
        <w:t>Imaginative</w:t>
      </w:r>
      <w:r w:rsidRPr="00562DCC">
        <w:rPr>
          <w:spacing w:val="-6"/>
        </w:rPr>
        <w:t xml:space="preserve"> </w:t>
      </w:r>
      <w:r w:rsidRPr="00562DCC">
        <w:t>texts</w:t>
      </w:r>
      <w:r w:rsidRPr="00562DCC">
        <w:rPr>
          <w:spacing w:val="-5"/>
        </w:rPr>
        <w:t xml:space="preserve"> </w:t>
      </w:r>
      <w:r w:rsidRPr="00562DCC">
        <w:t>are</w:t>
      </w:r>
      <w:r w:rsidRPr="00562DCC">
        <w:rPr>
          <w:spacing w:val="-6"/>
        </w:rPr>
        <w:t xml:space="preserve"> </w:t>
      </w:r>
      <w:r w:rsidRPr="00562DCC">
        <w:t xml:space="preserve">characterised by originality, </w:t>
      </w:r>
      <w:proofErr w:type="gramStart"/>
      <w:r w:rsidRPr="00562DCC">
        <w:t>freshness</w:t>
      </w:r>
      <w:proofErr w:type="gramEnd"/>
      <w:r w:rsidRPr="00562DCC">
        <w:t xml:space="preserve"> and insight.</w:t>
      </w:r>
    </w:p>
    <w:p w14:paraId="502E6834" w14:textId="77777777" w:rsidR="00CE3F44" w:rsidRPr="00562DCC" w:rsidRDefault="00CE3F44" w:rsidP="00235717">
      <w:pPr>
        <w:pStyle w:val="SyllabusListParagraph"/>
      </w:pPr>
      <w:r w:rsidRPr="00562DCC">
        <w:rPr>
          <w:i/>
        </w:rPr>
        <w:t xml:space="preserve">Evaluative texts </w:t>
      </w:r>
      <w:r w:rsidRPr="00562DCC">
        <w:t>–</w:t>
      </w:r>
      <w:r w:rsidRPr="00562DCC">
        <w:rPr>
          <w:spacing w:val="40"/>
        </w:rPr>
        <w:t xml:space="preserve"> </w:t>
      </w:r>
      <w:r w:rsidRPr="00562DCC">
        <w:t xml:space="preserve">texts that use </w:t>
      </w:r>
      <w:r w:rsidRPr="00235717">
        <w:t>positive</w:t>
      </w:r>
      <w:r w:rsidRPr="00562DCC">
        <w:t xml:space="preserve"> or negative language that judges the worth of something. The language used in these texts provide</w:t>
      </w:r>
      <w:r w:rsidRPr="00562DCC">
        <w:rPr>
          <w:spacing w:val="-5"/>
        </w:rPr>
        <w:t xml:space="preserve"> </w:t>
      </w:r>
      <w:r w:rsidRPr="00562DCC">
        <w:t>a</w:t>
      </w:r>
      <w:r w:rsidRPr="00562DCC">
        <w:rPr>
          <w:spacing w:val="-7"/>
        </w:rPr>
        <w:t xml:space="preserve"> </w:t>
      </w:r>
      <w:r w:rsidRPr="00562DCC">
        <w:t>particular</w:t>
      </w:r>
      <w:r w:rsidRPr="00562DCC">
        <w:rPr>
          <w:spacing w:val="-6"/>
        </w:rPr>
        <w:t xml:space="preserve"> </w:t>
      </w:r>
      <w:r w:rsidRPr="00562DCC">
        <w:t>perspective</w:t>
      </w:r>
      <w:r w:rsidRPr="00562DCC">
        <w:rPr>
          <w:spacing w:val="-5"/>
        </w:rPr>
        <w:t xml:space="preserve"> </w:t>
      </w:r>
      <w:r w:rsidRPr="00562DCC">
        <w:t>(for</w:t>
      </w:r>
      <w:r w:rsidRPr="00562DCC">
        <w:rPr>
          <w:spacing w:val="-6"/>
        </w:rPr>
        <w:t xml:space="preserve"> </w:t>
      </w:r>
      <w:r w:rsidRPr="00562DCC">
        <w:t>example</w:t>
      </w:r>
      <w:r w:rsidRPr="00562DCC">
        <w:rPr>
          <w:spacing w:val="-7"/>
        </w:rPr>
        <w:t xml:space="preserve"> </w:t>
      </w:r>
      <w:r w:rsidRPr="00562DCC">
        <w:t>judgemental,</w:t>
      </w:r>
      <w:r w:rsidRPr="00562DCC">
        <w:rPr>
          <w:spacing w:val="-7"/>
        </w:rPr>
        <w:t xml:space="preserve"> </w:t>
      </w:r>
      <w:r w:rsidRPr="00562DCC">
        <w:t xml:space="preserve">emotional, critical) </w:t>
      </w:r>
      <w:proofErr w:type="gramStart"/>
      <w:r w:rsidRPr="00562DCC">
        <w:t>in order to</w:t>
      </w:r>
      <w:proofErr w:type="gramEnd"/>
      <w:r w:rsidRPr="00562DCC">
        <w:t xml:space="preserve"> influence how the audience will respond to the content of the text.</w:t>
      </w:r>
    </w:p>
    <w:p w14:paraId="1F607F2A" w14:textId="77777777" w:rsidR="00CE3F44" w:rsidRPr="00562DCC" w:rsidRDefault="00CE3F44" w:rsidP="00235717">
      <w:pPr>
        <w:pStyle w:val="SyllabusListParagraph"/>
      </w:pPr>
      <w:r w:rsidRPr="00562DCC">
        <w:rPr>
          <w:i/>
        </w:rPr>
        <w:t xml:space="preserve">Persuasive texts – </w:t>
      </w:r>
      <w:r w:rsidRPr="00562DCC">
        <w:t xml:space="preserve">texts whose </w:t>
      </w:r>
      <w:r w:rsidRPr="00235717">
        <w:t>primary</w:t>
      </w:r>
      <w:r w:rsidRPr="00562DCC">
        <w:t xml:space="preserve"> purpose is to put forward a point of view and persuade a reader, </w:t>
      </w:r>
      <w:proofErr w:type="gramStart"/>
      <w:r w:rsidRPr="00562DCC">
        <w:t>viewer</w:t>
      </w:r>
      <w:proofErr w:type="gramEnd"/>
      <w:r w:rsidRPr="00562DCC">
        <w:t xml:space="preserve"> or listener. Persuasive texts</w:t>
      </w:r>
      <w:r w:rsidRPr="00562DCC">
        <w:rPr>
          <w:spacing w:val="-4"/>
        </w:rPr>
        <w:t xml:space="preserve"> </w:t>
      </w:r>
      <w:r w:rsidRPr="00562DCC">
        <w:t>seek</w:t>
      </w:r>
      <w:r w:rsidRPr="00562DCC">
        <w:rPr>
          <w:spacing w:val="-1"/>
        </w:rPr>
        <w:t xml:space="preserve"> </w:t>
      </w:r>
      <w:r w:rsidRPr="00562DCC">
        <w:t>to</w:t>
      </w:r>
      <w:r w:rsidRPr="00562DCC">
        <w:rPr>
          <w:spacing w:val="-5"/>
        </w:rPr>
        <w:t xml:space="preserve"> </w:t>
      </w:r>
      <w:r w:rsidRPr="00562DCC">
        <w:t>convince</w:t>
      </w:r>
      <w:r w:rsidRPr="00562DCC">
        <w:rPr>
          <w:spacing w:val="-5"/>
        </w:rPr>
        <w:t xml:space="preserve"> </w:t>
      </w:r>
      <w:r w:rsidRPr="00562DCC">
        <w:t>the</w:t>
      </w:r>
      <w:r w:rsidRPr="00562DCC">
        <w:rPr>
          <w:spacing w:val="-5"/>
        </w:rPr>
        <w:t xml:space="preserve"> </w:t>
      </w:r>
      <w:r w:rsidRPr="00562DCC">
        <w:t>responder</w:t>
      </w:r>
      <w:r w:rsidRPr="00562DCC">
        <w:rPr>
          <w:spacing w:val="-4"/>
        </w:rPr>
        <w:t xml:space="preserve"> </w:t>
      </w:r>
      <w:r w:rsidRPr="00562DCC">
        <w:t>of</w:t>
      </w:r>
      <w:r w:rsidRPr="00562DCC">
        <w:rPr>
          <w:spacing w:val="-3"/>
        </w:rPr>
        <w:t xml:space="preserve"> </w:t>
      </w:r>
      <w:r w:rsidRPr="00562DCC">
        <w:t>the</w:t>
      </w:r>
      <w:r w:rsidRPr="00562DCC">
        <w:rPr>
          <w:spacing w:val="-5"/>
        </w:rPr>
        <w:t xml:space="preserve"> </w:t>
      </w:r>
      <w:r w:rsidRPr="00562DCC">
        <w:t>strength</w:t>
      </w:r>
      <w:r w:rsidRPr="00562DCC">
        <w:rPr>
          <w:spacing w:val="-3"/>
        </w:rPr>
        <w:t xml:space="preserve"> </w:t>
      </w:r>
      <w:r w:rsidRPr="00562DCC">
        <w:t>of</w:t>
      </w:r>
      <w:r w:rsidRPr="00562DCC">
        <w:rPr>
          <w:spacing w:val="-3"/>
        </w:rPr>
        <w:t xml:space="preserve"> </w:t>
      </w:r>
      <w:r w:rsidRPr="00562DCC">
        <w:t>an</w:t>
      </w:r>
      <w:r w:rsidRPr="00562DCC">
        <w:rPr>
          <w:spacing w:val="-5"/>
        </w:rPr>
        <w:t xml:space="preserve"> </w:t>
      </w:r>
      <w:r w:rsidRPr="00562DCC">
        <w:t>argument</w:t>
      </w:r>
      <w:r w:rsidRPr="00562DCC">
        <w:rPr>
          <w:spacing w:val="-5"/>
        </w:rPr>
        <w:t xml:space="preserve"> </w:t>
      </w:r>
      <w:r w:rsidRPr="00562DCC">
        <w:t xml:space="preserve">or point of view through information, judicious use of evidence, construction of argument, critical </w:t>
      </w:r>
      <w:proofErr w:type="gramStart"/>
      <w:r w:rsidRPr="00562DCC">
        <w:t>analysis</w:t>
      </w:r>
      <w:proofErr w:type="gramEnd"/>
      <w:r w:rsidRPr="00562DCC">
        <w:t xml:space="preserve"> and the use of rhetorical, figurative and emotive language.</w:t>
      </w:r>
    </w:p>
    <w:p w14:paraId="28E2CD87" w14:textId="4062CEC5" w:rsidR="00CE3F44" w:rsidRPr="00562DCC" w:rsidRDefault="00CE3F44" w:rsidP="00235717">
      <w:pPr>
        <w:pStyle w:val="SyllabusListParagraph"/>
      </w:pPr>
      <w:r w:rsidRPr="00562DCC">
        <w:rPr>
          <w:i/>
        </w:rPr>
        <w:t xml:space="preserve">Reflective texts – </w:t>
      </w:r>
      <w:r w:rsidRPr="00562DCC">
        <w:t xml:space="preserve">texts that </w:t>
      </w:r>
      <w:r w:rsidRPr="00235717">
        <w:t>represent</w:t>
      </w:r>
      <w:r w:rsidRPr="00562DCC">
        <w:t xml:space="preserve"> personal thought processes. These</w:t>
      </w:r>
      <w:r w:rsidRPr="00562DCC">
        <w:rPr>
          <w:spacing w:val="-6"/>
        </w:rPr>
        <w:t xml:space="preserve"> </w:t>
      </w:r>
      <w:r w:rsidRPr="00562DCC">
        <w:t>processes</w:t>
      </w:r>
      <w:r w:rsidRPr="00562DCC">
        <w:rPr>
          <w:spacing w:val="-6"/>
        </w:rPr>
        <w:t xml:space="preserve"> </w:t>
      </w:r>
      <w:r w:rsidRPr="00562DCC">
        <w:t>are</w:t>
      </w:r>
      <w:r w:rsidRPr="00562DCC">
        <w:rPr>
          <w:spacing w:val="-6"/>
        </w:rPr>
        <w:t xml:space="preserve"> </w:t>
      </w:r>
      <w:r w:rsidRPr="00562DCC">
        <w:t>drawn</w:t>
      </w:r>
      <w:r w:rsidRPr="00562DCC">
        <w:rPr>
          <w:spacing w:val="-6"/>
        </w:rPr>
        <w:t xml:space="preserve"> </w:t>
      </w:r>
      <w:r w:rsidRPr="00562DCC">
        <w:t>from an</w:t>
      </w:r>
      <w:r w:rsidRPr="00562DCC">
        <w:rPr>
          <w:spacing w:val="-6"/>
        </w:rPr>
        <w:t xml:space="preserve"> </w:t>
      </w:r>
      <w:r w:rsidRPr="00562DCC">
        <w:t>understanding</w:t>
      </w:r>
      <w:r w:rsidRPr="00562DCC">
        <w:rPr>
          <w:spacing w:val="-5"/>
        </w:rPr>
        <w:t xml:space="preserve"> </w:t>
      </w:r>
      <w:r w:rsidRPr="00562DCC">
        <w:t>and</w:t>
      </w:r>
      <w:r w:rsidRPr="00562DCC">
        <w:rPr>
          <w:spacing w:val="-6"/>
        </w:rPr>
        <w:t xml:space="preserve"> </w:t>
      </w:r>
      <w:r w:rsidRPr="00562DCC">
        <w:t>appreciation of</w:t>
      </w:r>
      <w:r w:rsidRPr="00562DCC">
        <w:rPr>
          <w:spacing w:val="-3"/>
        </w:rPr>
        <w:t xml:space="preserve"> </w:t>
      </w:r>
      <w:r w:rsidRPr="00562DCC">
        <w:t>ones’</w:t>
      </w:r>
      <w:r w:rsidRPr="00562DCC">
        <w:rPr>
          <w:spacing w:val="-4"/>
        </w:rPr>
        <w:t xml:space="preserve"> </w:t>
      </w:r>
      <w:r w:rsidRPr="00562DCC">
        <w:t>own</w:t>
      </w:r>
      <w:r w:rsidRPr="00562DCC">
        <w:rPr>
          <w:spacing w:val="-5"/>
        </w:rPr>
        <w:t xml:space="preserve"> </w:t>
      </w:r>
      <w:r w:rsidRPr="00562DCC">
        <w:t>learning</w:t>
      </w:r>
      <w:r w:rsidRPr="00562DCC">
        <w:rPr>
          <w:spacing w:val="-5"/>
        </w:rPr>
        <w:t xml:space="preserve"> </w:t>
      </w:r>
      <w:r w:rsidRPr="00562DCC">
        <w:t>from</w:t>
      </w:r>
      <w:r w:rsidRPr="00562DCC">
        <w:rPr>
          <w:spacing w:val="-3"/>
        </w:rPr>
        <w:t xml:space="preserve"> </w:t>
      </w:r>
      <w:r w:rsidRPr="00562DCC">
        <w:t>experiences,</w:t>
      </w:r>
      <w:r w:rsidRPr="00562DCC">
        <w:rPr>
          <w:spacing w:val="-5"/>
        </w:rPr>
        <w:t xml:space="preserve"> </w:t>
      </w:r>
      <w:r w:rsidRPr="00562DCC">
        <w:t>situations,</w:t>
      </w:r>
      <w:r w:rsidRPr="00562DCC">
        <w:rPr>
          <w:spacing w:val="-3"/>
        </w:rPr>
        <w:t xml:space="preserve"> </w:t>
      </w:r>
      <w:proofErr w:type="gramStart"/>
      <w:r w:rsidRPr="00562DCC">
        <w:t>events</w:t>
      </w:r>
      <w:proofErr w:type="gramEnd"/>
      <w:r w:rsidRPr="00562DCC">
        <w:rPr>
          <w:spacing w:val="-4"/>
        </w:rPr>
        <w:t xml:space="preserve"> </w:t>
      </w:r>
      <w:r w:rsidRPr="00562DCC">
        <w:t>and</w:t>
      </w:r>
      <w:r w:rsidRPr="00562DCC">
        <w:rPr>
          <w:spacing w:val="-5"/>
        </w:rPr>
        <w:t xml:space="preserve"> </w:t>
      </w:r>
      <w:r w:rsidRPr="00562DCC">
        <w:t>new information.</w:t>
      </w:r>
      <w:r w:rsidRPr="00562DCC">
        <w:rPr>
          <w:spacing w:val="-7"/>
        </w:rPr>
        <w:t xml:space="preserve"> </w:t>
      </w:r>
      <w:r w:rsidRPr="00562DCC">
        <w:t>Reflective</w:t>
      </w:r>
      <w:r w:rsidRPr="00562DCC">
        <w:rPr>
          <w:spacing w:val="-5"/>
        </w:rPr>
        <w:t xml:space="preserve"> </w:t>
      </w:r>
      <w:r w:rsidRPr="00562DCC">
        <w:t>texts</w:t>
      </w:r>
      <w:r w:rsidRPr="00562DCC">
        <w:rPr>
          <w:spacing w:val="-6"/>
        </w:rPr>
        <w:t xml:space="preserve"> </w:t>
      </w:r>
      <w:r w:rsidRPr="00562DCC">
        <w:t>use</w:t>
      </w:r>
      <w:r w:rsidRPr="00562DCC">
        <w:rPr>
          <w:spacing w:val="-7"/>
        </w:rPr>
        <w:t xml:space="preserve"> </w:t>
      </w:r>
      <w:r w:rsidRPr="00562DCC">
        <w:t>descriptive,</w:t>
      </w:r>
      <w:r w:rsidRPr="00562DCC">
        <w:rPr>
          <w:spacing w:val="-7"/>
        </w:rPr>
        <w:t xml:space="preserve"> </w:t>
      </w:r>
      <w:r w:rsidRPr="00562DCC">
        <w:t>emotive,</w:t>
      </w:r>
      <w:r w:rsidRPr="00562DCC">
        <w:rPr>
          <w:spacing w:val="-5"/>
        </w:rPr>
        <w:t xml:space="preserve"> </w:t>
      </w:r>
      <w:proofErr w:type="gramStart"/>
      <w:r w:rsidRPr="00562DCC">
        <w:t>evaluative</w:t>
      </w:r>
      <w:proofErr w:type="gramEnd"/>
      <w:r w:rsidRPr="00562DCC">
        <w:rPr>
          <w:spacing w:val="-5"/>
        </w:rPr>
        <w:t xml:space="preserve"> </w:t>
      </w:r>
      <w:r w:rsidRPr="00562DCC">
        <w:t>and analytical language.</w:t>
      </w:r>
    </w:p>
    <w:p w14:paraId="7E02E4E5" w14:textId="09C3F2D9" w:rsidR="00CE3F44" w:rsidRPr="00562DCC" w:rsidRDefault="00CE3F44" w:rsidP="00CF0F76">
      <w:pPr>
        <w:pStyle w:val="Normalboldnospace"/>
      </w:pPr>
      <w:r w:rsidRPr="00562DCC">
        <w:t>Textual features/conventions</w:t>
      </w:r>
    </w:p>
    <w:p w14:paraId="7B806BC6" w14:textId="2B5C0F3A" w:rsidR="00CE3F44" w:rsidRPr="00562DCC" w:rsidRDefault="00CE3F44" w:rsidP="00CF0F76">
      <w:r w:rsidRPr="00562DCC">
        <w:t>Structural</w:t>
      </w:r>
      <w:r w:rsidRPr="00562DCC">
        <w:rPr>
          <w:spacing w:val="-7"/>
        </w:rPr>
        <w:t xml:space="preserve"> </w:t>
      </w:r>
      <w:r w:rsidRPr="00562DCC">
        <w:t>components</w:t>
      </w:r>
      <w:r w:rsidRPr="00562DCC">
        <w:rPr>
          <w:spacing w:val="-5"/>
        </w:rPr>
        <w:t xml:space="preserve"> </w:t>
      </w:r>
      <w:r w:rsidRPr="00562DCC">
        <w:t>and</w:t>
      </w:r>
      <w:r w:rsidRPr="00562DCC">
        <w:rPr>
          <w:spacing w:val="-4"/>
        </w:rPr>
        <w:t xml:space="preserve"> </w:t>
      </w:r>
      <w:r w:rsidRPr="00562DCC">
        <w:t>elements</w:t>
      </w:r>
      <w:r w:rsidRPr="00562DCC">
        <w:rPr>
          <w:spacing w:val="-5"/>
        </w:rPr>
        <w:t xml:space="preserve"> </w:t>
      </w:r>
      <w:r w:rsidRPr="00562DCC">
        <w:t>that</w:t>
      </w:r>
      <w:r w:rsidRPr="00562DCC">
        <w:rPr>
          <w:spacing w:val="-6"/>
        </w:rPr>
        <w:t xml:space="preserve"> </w:t>
      </w:r>
      <w:r w:rsidRPr="00562DCC">
        <w:t>combine</w:t>
      </w:r>
      <w:r w:rsidRPr="00562DCC">
        <w:rPr>
          <w:spacing w:val="-4"/>
        </w:rPr>
        <w:t xml:space="preserve"> </w:t>
      </w:r>
      <w:r w:rsidRPr="00562DCC">
        <w:t>to</w:t>
      </w:r>
      <w:r w:rsidRPr="00562DCC">
        <w:rPr>
          <w:spacing w:val="-6"/>
        </w:rPr>
        <w:t xml:space="preserve"> </w:t>
      </w:r>
      <w:r w:rsidRPr="00562DCC">
        <w:t>construct</w:t>
      </w:r>
      <w:r w:rsidRPr="00562DCC">
        <w:rPr>
          <w:spacing w:val="-6"/>
        </w:rPr>
        <w:t xml:space="preserve"> </w:t>
      </w:r>
      <w:r w:rsidRPr="00562DCC">
        <w:t xml:space="preserve">meaning and achieve </w:t>
      </w:r>
      <w:proofErr w:type="gramStart"/>
      <w:r w:rsidRPr="00562DCC">
        <w:t>purpose, and</w:t>
      </w:r>
      <w:proofErr w:type="gramEnd"/>
      <w:r w:rsidRPr="00562DCC">
        <w:t xml:space="preserve"> are recognisable as characterising particular text types (</w:t>
      </w:r>
      <w:r w:rsidRPr="00562DCC">
        <w:rPr>
          <w:iCs/>
        </w:rPr>
        <w:t xml:space="preserve">see </w:t>
      </w:r>
      <w:r w:rsidRPr="00562DCC">
        <w:rPr>
          <w:i/>
        </w:rPr>
        <w:t>language features</w:t>
      </w:r>
      <w:r w:rsidRPr="00562DCC">
        <w:t>).</w:t>
      </w:r>
    </w:p>
    <w:p w14:paraId="546FCCA1" w14:textId="0EBE7963" w:rsidR="00CE3F44" w:rsidRPr="00562DCC" w:rsidRDefault="00CE3F44" w:rsidP="00CF0F76">
      <w:pPr>
        <w:pStyle w:val="Normalboldnospace"/>
      </w:pPr>
      <w:r w:rsidRPr="00562DCC">
        <w:lastRenderedPageBreak/>
        <w:t>Translation</w:t>
      </w:r>
    </w:p>
    <w:p w14:paraId="77620C0B" w14:textId="082D3D10" w:rsidR="00CE3F44" w:rsidRPr="00562DCC" w:rsidRDefault="00CE3F44" w:rsidP="00CF0F76">
      <w:r w:rsidRPr="00562DCC">
        <w:t>A</w:t>
      </w:r>
      <w:r w:rsidRPr="00562DCC">
        <w:rPr>
          <w:spacing w:val="-6"/>
        </w:rPr>
        <w:t xml:space="preserve"> </w:t>
      </w:r>
      <w:r w:rsidRPr="00562DCC">
        <w:t>process</w:t>
      </w:r>
      <w:r w:rsidRPr="00562DCC">
        <w:rPr>
          <w:spacing w:val="-4"/>
        </w:rPr>
        <w:t xml:space="preserve"> </w:t>
      </w:r>
      <w:r w:rsidRPr="00562DCC">
        <w:t>of</w:t>
      </w:r>
      <w:r w:rsidRPr="00562DCC">
        <w:rPr>
          <w:spacing w:val="-4"/>
        </w:rPr>
        <w:t xml:space="preserve"> </w:t>
      </w:r>
      <w:r w:rsidRPr="00562DCC">
        <w:t>translating</w:t>
      </w:r>
      <w:r w:rsidRPr="00562DCC">
        <w:rPr>
          <w:spacing w:val="-4"/>
        </w:rPr>
        <w:t xml:space="preserve"> </w:t>
      </w:r>
      <w:r w:rsidRPr="00562DCC">
        <w:t>words/text</w:t>
      </w:r>
      <w:r w:rsidRPr="00562DCC">
        <w:rPr>
          <w:spacing w:val="-5"/>
        </w:rPr>
        <w:t xml:space="preserve"> </w:t>
      </w:r>
      <w:r w:rsidRPr="00562DCC">
        <w:t>from</w:t>
      </w:r>
      <w:r w:rsidRPr="00562DCC">
        <w:rPr>
          <w:spacing w:val="-1"/>
        </w:rPr>
        <w:t xml:space="preserve"> </w:t>
      </w:r>
      <w:r w:rsidRPr="00562DCC">
        <w:t>one</w:t>
      </w:r>
      <w:r w:rsidRPr="00562DCC">
        <w:rPr>
          <w:spacing w:val="-5"/>
        </w:rPr>
        <w:t xml:space="preserve"> </w:t>
      </w:r>
      <w:r w:rsidRPr="00562DCC">
        <w:t>language</w:t>
      </w:r>
      <w:r w:rsidRPr="00562DCC">
        <w:rPr>
          <w:spacing w:val="-1"/>
        </w:rPr>
        <w:t xml:space="preserve"> </w:t>
      </w:r>
      <w:r w:rsidRPr="00562DCC">
        <w:t>into</w:t>
      </w:r>
      <w:r w:rsidRPr="00562DCC">
        <w:rPr>
          <w:spacing w:val="-4"/>
        </w:rPr>
        <w:t xml:space="preserve"> </w:t>
      </w:r>
      <w:r w:rsidRPr="00562DCC">
        <w:t>another, recognising that the process involves movement of meanings and attention</w:t>
      </w:r>
      <w:r w:rsidRPr="00562DCC">
        <w:rPr>
          <w:spacing w:val="-5"/>
        </w:rPr>
        <w:t xml:space="preserve"> </w:t>
      </w:r>
      <w:r w:rsidRPr="00562DCC">
        <w:t>to</w:t>
      </w:r>
      <w:r w:rsidRPr="00562DCC">
        <w:rPr>
          <w:spacing w:val="-3"/>
        </w:rPr>
        <w:t xml:space="preserve"> </w:t>
      </w:r>
      <w:r w:rsidRPr="00562DCC">
        <w:t>cultural</w:t>
      </w:r>
      <w:r w:rsidRPr="00562DCC">
        <w:rPr>
          <w:spacing w:val="-6"/>
        </w:rPr>
        <w:t xml:space="preserve"> </w:t>
      </w:r>
      <w:r w:rsidRPr="00562DCC">
        <w:t>context</w:t>
      </w:r>
      <w:r w:rsidRPr="00562DCC">
        <w:rPr>
          <w:spacing w:val="-3"/>
        </w:rPr>
        <w:t xml:space="preserve"> </w:t>
      </w:r>
      <w:r w:rsidRPr="00562DCC">
        <w:t>as</w:t>
      </w:r>
      <w:r w:rsidRPr="00562DCC">
        <w:rPr>
          <w:spacing w:val="-4"/>
        </w:rPr>
        <w:t xml:space="preserve"> </w:t>
      </w:r>
      <w:r w:rsidRPr="00562DCC">
        <w:t>well</w:t>
      </w:r>
      <w:r w:rsidRPr="00562DCC">
        <w:rPr>
          <w:spacing w:val="-6"/>
        </w:rPr>
        <w:t xml:space="preserve"> </w:t>
      </w:r>
      <w:r w:rsidRPr="00562DCC">
        <w:t>as</w:t>
      </w:r>
      <w:r w:rsidRPr="00562DCC">
        <w:rPr>
          <w:spacing w:val="-4"/>
        </w:rPr>
        <w:t xml:space="preserve"> </w:t>
      </w:r>
      <w:r w:rsidRPr="00562DCC">
        <w:t>the</w:t>
      </w:r>
      <w:r w:rsidRPr="00562DCC">
        <w:rPr>
          <w:spacing w:val="-5"/>
        </w:rPr>
        <w:t xml:space="preserve"> </w:t>
      </w:r>
      <w:r w:rsidRPr="00562DCC">
        <w:t>transposition</w:t>
      </w:r>
      <w:r w:rsidRPr="00562DCC">
        <w:rPr>
          <w:spacing w:val="-3"/>
        </w:rPr>
        <w:t xml:space="preserve"> </w:t>
      </w:r>
      <w:r w:rsidRPr="00562DCC">
        <w:t>of</w:t>
      </w:r>
      <w:r w:rsidRPr="00562DCC">
        <w:rPr>
          <w:spacing w:val="-3"/>
        </w:rPr>
        <w:t xml:space="preserve"> </w:t>
      </w:r>
      <w:r w:rsidRPr="00562DCC">
        <w:t>individual words.</w:t>
      </w:r>
    </w:p>
    <w:p w14:paraId="7F6AFE7C" w14:textId="24194727" w:rsidR="00CE3F44" w:rsidRPr="00562DCC" w:rsidRDefault="00CE3F44" w:rsidP="00CF0F76">
      <w:pPr>
        <w:pStyle w:val="Normalboldnospace"/>
      </w:pPr>
      <w:r w:rsidRPr="00562DCC">
        <w:t>Verb</w:t>
      </w:r>
    </w:p>
    <w:p w14:paraId="1A7B41D9" w14:textId="552541C7" w:rsidR="00CE3F44" w:rsidRPr="00562DCC" w:rsidRDefault="00CE3F44" w:rsidP="00CF0F76">
      <w:r w:rsidRPr="00562DCC">
        <w:t>A</w:t>
      </w:r>
      <w:r w:rsidRPr="00562DCC">
        <w:rPr>
          <w:spacing w:val="-6"/>
        </w:rPr>
        <w:t xml:space="preserve"> </w:t>
      </w:r>
      <w:r w:rsidRPr="00562DCC">
        <w:t>part</w:t>
      </w:r>
      <w:r w:rsidRPr="00562DCC">
        <w:rPr>
          <w:spacing w:val="-4"/>
        </w:rPr>
        <w:t xml:space="preserve"> </w:t>
      </w:r>
      <w:r w:rsidRPr="00562DCC">
        <w:t>of</w:t>
      </w:r>
      <w:r w:rsidRPr="00562DCC">
        <w:rPr>
          <w:spacing w:val="-4"/>
        </w:rPr>
        <w:t xml:space="preserve"> </w:t>
      </w:r>
      <w:r w:rsidRPr="00562DCC">
        <w:t>speech</w:t>
      </w:r>
      <w:r w:rsidRPr="00562DCC">
        <w:rPr>
          <w:spacing w:val="-4"/>
        </w:rPr>
        <w:t xml:space="preserve"> </w:t>
      </w:r>
      <w:r w:rsidRPr="00562DCC">
        <w:t>which</w:t>
      </w:r>
      <w:r w:rsidRPr="00562DCC">
        <w:rPr>
          <w:spacing w:val="-4"/>
        </w:rPr>
        <w:t xml:space="preserve"> </w:t>
      </w:r>
      <w:r w:rsidRPr="00562DCC">
        <w:t>expresses</w:t>
      </w:r>
      <w:r w:rsidRPr="00562DCC">
        <w:rPr>
          <w:spacing w:val="-4"/>
        </w:rPr>
        <w:t xml:space="preserve"> </w:t>
      </w:r>
      <w:r w:rsidRPr="00562DCC">
        <w:t>existence,</w:t>
      </w:r>
      <w:r w:rsidRPr="00562DCC">
        <w:rPr>
          <w:spacing w:val="-5"/>
        </w:rPr>
        <w:t xml:space="preserve"> </w:t>
      </w:r>
      <w:r w:rsidRPr="00562DCC">
        <w:t>action,</w:t>
      </w:r>
      <w:r w:rsidRPr="00562DCC">
        <w:rPr>
          <w:spacing w:val="-5"/>
        </w:rPr>
        <w:t xml:space="preserve"> </w:t>
      </w:r>
      <w:proofErr w:type="gramStart"/>
      <w:r w:rsidRPr="00562DCC">
        <w:t>state</w:t>
      </w:r>
      <w:proofErr w:type="gramEnd"/>
      <w:r w:rsidRPr="00562DCC">
        <w:rPr>
          <w:spacing w:val="-5"/>
        </w:rPr>
        <w:t xml:space="preserve"> </w:t>
      </w:r>
      <w:r w:rsidRPr="00562DCC">
        <w:t>or</w:t>
      </w:r>
      <w:r w:rsidRPr="00562DCC">
        <w:rPr>
          <w:spacing w:val="-3"/>
        </w:rPr>
        <w:t xml:space="preserve"> </w:t>
      </w:r>
      <w:r w:rsidRPr="00562DCC">
        <w:t xml:space="preserve">occurrence, e.g. they </w:t>
      </w:r>
      <w:r w:rsidRPr="00562DCC">
        <w:rPr>
          <w:b/>
          <w:i/>
        </w:rPr>
        <w:t xml:space="preserve">watch </w:t>
      </w:r>
      <w:r w:rsidRPr="00562DCC">
        <w:rPr>
          <w:i/>
        </w:rPr>
        <w:t>football</w:t>
      </w:r>
      <w:r w:rsidRPr="00562DCC">
        <w:t xml:space="preserve">; </w:t>
      </w:r>
      <w:r w:rsidRPr="00562DCC">
        <w:rPr>
          <w:i/>
        </w:rPr>
        <w:t xml:space="preserve">she </w:t>
      </w:r>
      <w:r w:rsidRPr="00562DCC">
        <w:rPr>
          <w:b/>
          <w:i/>
        </w:rPr>
        <w:t xml:space="preserve">is </w:t>
      </w:r>
      <w:r w:rsidRPr="00562DCC">
        <w:rPr>
          <w:i/>
        </w:rPr>
        <w:t>exhausted</w:t>
      </w:r>
      <w:r w:rsidRPr="00562DCC">
        <w:t xml:space="preserve">; </w:t>
      </w:r>
      <w:r w:rsidRPr="00562DCC">
        <w:rPr>
          <w:i/>
        </w:rPr>
        <w:t xml:space="preserve">the day finally </w:t>
      </w:r>
      <w:r w:rsidRPr="00562DCC">
        <w:rPr>
          <w:b/>
          <w:i/>
        </w:rPr>
        <w:t>came</w:t>
      </w:r>
      <w:r w:rsidRPr="00562DCC">
        <w:t>.</w:t>
      </w:r>
    </w:p>
    <w:p w14:paraId="7B9DD04F" w14:textId="3997AE32" w:rsidR="00CE3F44" w:rsidRPr="00562DCC" w:rsidRDefault="00CE3F44" w:rsidP="00CF0F76">
      <w:r w:rsidRPr="00562DCC">
        <w:t>Auxiliary</w:t>
      </w:r>
      <w:r w:rsidRPr="00562DCC">
        <w:rPr>
          <w:spacing w:val="-6"/>
        </w:rPr>
        <w:t xml:space="preserve"> </w:t>
      </w:r>
      <w:r w:rsidRPr="00562DCC">
        <w:t>verb</w:t>
      </w:r>
      <w:r w:rsidRPr="00562DCC">
        <w:rPr>
          <w:spacing w:val="-3"/>
        </w:rPr>
        <w:t xml:space="preserve"> </w:t>
      </w:r>
      <w:r w:rsidRPr="00562DCC">
        <w:t>–</w:t>
      </w:r>
      <w:r w:rsidRPr="00562DCC">
        <w:rPr>
          <w:spacing w:val="-5"/>
        </w:rPr>
        <w:t xml:space="preserve"> </w:t>
      </w:r>
      <w:r w:rsidRPr="00562DCC">
        <w:t>a</w:t>
      </w:r>
      <w:r w:rsidRPr="00562DCC">
        <w:rPr>
          <w:spacing w:val="-3"/>
        </w:rPr>
        <w:t xml:space="preserve"> </w:t>
      </w:r>
      <w:r w:rsidRPr="00562DCC">
        <w:t>verb</w:t>
      </w:r>
      <w:r w:rsidRPr="00562DCC">
        <w:rPr>
          <w:spacing w:val="-3"/>
        </w:rPr>
        <w:t xml:space="preserve"> </w:t>
      </w:r>
      <w:r w:rsidRPr="00562DCC">
        <w:t>that</w:t>
      </w:r>
      <w:r w:rsidRPr="00562DCC">
        <w:rPr>
          <w:spacing w:val="-3"/>
        </w:rPr>
        <w:t xml:space="preserve"> </w:t>
      </w:r>
      <w:r w:rsidRPr="00562DCC">
        <w:t>combines</w:t>
      </w:r>
      <w:r w:rsidRPr="00562DCC">
        <w:rPr>
          <w:spacing w:val="-1"/>
        </w:rPr>
        <w:t xml:space="preserve"> </w:t>
      </w:r>
      <w:r w:rsidRPr="00562DCC">
        <w:t>with</w:t>
      </w:r>
      <w:r w:rsidRPr="00562DCC">
        <w:rPr>
          <w:spacing w:val="-3"/>
        </w:rPr>
        <w:t xml:space="preserve"> </w:t>
      </w:r>
      <w:r w:rsidRPr="00562DCC">
        <w:t>another verb</w:t>
      </w:r>
      <w:r w:rsidRPr="00562DCC">
        <w:rPr>
          <w:spacing w:val="-3"/>
        </w:rPr>
        <w:t xml:space="preserve"> </w:t>
      </w:r>
      <w:r w:rsidRPr="00562DCC">
        <w:t>in</w:t>
      </w:r>
      <w:r w:rsidRPr="00562DCC">
        <w:rPr>
          <w:spacing w:val="-3"/>
        </w:rPr>
        <w:t xml:space="preserve"> </w:t>
      </w:r>
      <w:r w:rsidRPr="00562DCC">
        <w:t>a</w:t>
      </w:r>
      <w:r w:rsidRPr="00562DCC">
        <w:rPr>
          <w:spacing w:val="-5"/>
        </w:rPr>
        <w:t xml:space="preserve"> </w:t>
      </w:r>
      <w:r w:rsidRPr="00562DCC">
        <w:t>verb</w:t>
      </w:r>
      <w:r w:rsidRPr="00562DCC">
        <w:rPr>
          <w:spacing w:val="-5"/>
        </w:rPr>
        <w:t xml:space="preserve"> </w:t>
      </w:r>
      <w:r w:rsidRPr="00562DCC">
        <w:t>phrase</w:t>
      </w:r>
      <w:r w:rsidRPr="00562DCC">
        <w:rPr>
          <w:spacing w:val="-5"/>
        </w:rPr>
        <w:t xml:space="preserve"> </w:t>
      </w:r>
      <w:r w:rsidRPr="00562DCC">
        <w:t xml:space="preserve">to form tense, mood, voice, or condition. For example, </w:t>
      </w:r>
      <w:r w:rsidRPr="00562DCC">
        <w:rPr>
          <w:i/>
        </w:rPr>
        <w:t xml:space="preserve">they </w:t>
      </w:r>
      <w:r w:rsidRPr="00562DCC">
        <w:rPr>
          <w:b/>
          <w:i/>
        </w:rPr>
        <w:t xml:space="preserve">will </w:t>
      </w:r>
      <w:r w:rsidRPr="00562DCC">
        <w:rPr>
          <w:i/>
        </w:rPr>
        <w:t xml:space="preserve">go, I </w:t>
      </w:r>
      <w:r w:rsidRPr="00562DCC">
        <w:rPr>
          <w:b/>
          <w:i/>
        </w:rPr>
        <w:t xml:space="preserve">did </w:t>
      </w:r>
      <w:r w:rsidRPr="00562DCC">
        <w:rPr>
          <w:i/>
        </w:rPr>
        <w:t xml:space="preserve">eat lunch, she </w:t>
      </w:r>
      <w:r w:rsidRPr="00562DCC">
        <w:rPr>
          <w:b/>
          <w:i/>
        </w:rPr>
        <w:t xml:space="preserve">might </w:t>
      </w:r>
      <w:r w:rsidRPr="00562DCC">
        <w:rPr>
          <w:i/>
        </w:rPr>
        <w:t>fail the exam</w:t>
      </w:r>
      <w:r w:rsidRPr="00562DCC">
        <w:t>.</w:t>
      </w:r>
    </w:p>
    <w:p w14:paraId="29770D9A" w14:textId="5CA3C614" w:rsidR="00CE3F44" w:rsidRPr="00562DCC" w:rsidRDefault="00CE3F44" w:rsidP="00CF0F76">
      <w:pPr>
        <w:pStyle w:val="Normalboldnospace"/>
      </w:pPr>
      <w:r w:rsidRPr="00562DCC">
        <w:t>Viewing</w:t>
      </w:r>
    </w:p>
    <w:p w14:paraId="498ACE02" w14:textId="505F0C95" w:rsidR="00CE3F44" w:rsidRPr="00562DCC" w:rsidRDefault="00CE3F44" w:rsidP="00CF0F76">
      <w:r w:rsidRPr="00562DCC">
        <w:t>Observing and comprehending a visual text, for example diagram, illustration, photograph, film, television documentary, multimedia. This sometimes</w:t>
      </w:r>
      <w:r w:rsidRPr="00562DCC">
        <w:rPr>
          <w:spacing w:val="-6"/>
        </w:rPr>
        <w:t xml:space="preserve"> </w:t>
      </w:r>
      <w:r w:rsidRPr="00562DCC">
        <w:t>involves</w:t>
      </w:r>
      <w:r w:rsidRPr="00562DCC">
        <w:rPr>
          <w:spacing w:val="-3"/>
        </w:rPr>
        <w:t xml:space="preserve"> </w:t>
      </w:r>
      <w:r w:rsidRPr="00562DCC">
        <w:t>listening</w:t>
      </w:r>
      <w:r w:rsidRPr="00562DCC">
        <w:rPr>
          <w:spacing w:val="-7"/>
        </w:rPr>
        <w:t xml:space="preserve"> </w:t>
      </w:r>
      <w:r w:rsidRPr="00562DCC">
        <w:t>to</w:t>
      </w:r>
      <w:r w:rsidRPr="00562DCC">
        <w:rPr>
          <w:spacing w:val="-5"/>
        </w:rPr>
        <w:t xml:space="preserve"> </w:t>
      </w:r>
      <w:r w:rsidRPr="00562DCC">
        <w:t>and</w:t>
      </w:r>
      <w:r w:rsidRPr="00562DCC">
        <w:rPr>
          <w:spacing w:val="-7"/>
        </w:rPr>
        <w:t xml:space="preserve"> </w:t>
      </w:r>
      <w:r w:rsidRPr="00562DCC">
        <w:t>reading</w:t>
      </w:r>
      <w:r w:rsidRPr="00562DCC">
        <w:rPr>
          <w:spacing w:val="-5"/>
        </w:rPr>
        <w:t xml:space="preserve"> </w:t>
      </w:r>
      <w:r w:rsidRPr="00562DCC">
        <w:t>accompanying</w:t>
      </w:r>
      <w:r w:rsidRPr="00562DCC">
        <w:rPr>
          <w:spacing w:val="-5"/>
        </w:rPr>
        <w:t xml:space="preserve"> </w:t>
      </w:r>
      <w:r w:rsidRPr="00562DCC">
        <w:t>written</w:t>
      </w:r>
      <w:r w:rsidRPr="00562DCC">
        <w:rPr>
          <w:spacing w:val="-7"/>
        </w:rPr>
        <w:t xml:space="preserve"> </w:t>
      </w:r>
      <w:r w:rsidRPr="00562DCC">
        <w:t>text.</w:t>
      </w:r>
    </w:p>
    <w:p w14:paraId="6B7411A2" w14:textId="19566633" w:rsidR="00CE3F44" w:rsidRPr="00562DCC" w:rsidRDefault="00CE3F44" w:rsidP="00CF0F76">
      <w:pPr>
        <w:pStyle w:val="Normalboldnospace"/>
      </w:pPr>
      <w:r w:rsidRPr="00562DCC">
        <w:t>Word</w:t>
      </w:r>
      <w:r w:rsidRPr="00562DCC">
        <w:rPr>
          <w:spacing w:val="-3"/>
        </w:rPr>
        <w:t xml:space="preserve"> </w:t>
      </w:r>
      <w:r w:rsidRPr="00562DCC">
        <w:t>borrowing</w:t>
      </w:r>
    </w:p>
    <w:p w14:paraId="48462C94" w14:textId="5AEEC8EC" w:rsidR="00431DCD" w:rsidRPr="00562DCC" w:rsidRDefault="00CE3F44" w:rsidP="00CF0F76">
      <w:pPr>
        <w:sectPr w:rsidR="00431DCD" w:rsidRPr="00562DCC" w:rsidSect="00C118D4">
          <w:headerReference w:type="even" r:id="rId26"/>
          <w:type w:val="continuous"/>
          <w:pgSz w:w="11906" w:h="16838" w:code="9"/>
          <w:pgMar w:top="1644" w:right="1418" w:bottom="1276" w:left="1418" w:header="709" w:footer="709" w:gutter="0"/>
          <w:cols w:space="709"/>
          <w:docGrid w:linePitch="360"/>
        </w:sectPr>
      </w:pPr>
      <w:r w:rsidRPr="00562DCC">
        <w:t>A</w:t>
      </w:r>
      <w:r w:rsidRPr="00562DCC">
        <w:rPr>
          <w:spacing w:val="-6"/>
        </w:rPr>
        <w:t xml:space="preserve"> </w:t>
      </w:r>
      <w:r w:rsidRPr="00562DCC">
        <w:t>practice</w:t>
      </w:r>
      <w:r w:rsidRPr="00562DCC">
        <w:rPr>
          <w:spacing w:val="-5"/>
        </w:rPr>
        <w:t xml:space="preserve"> </w:t>
      </w:r>
      <w:r w:rsidRPr="00562DCC">
        <w:t>of</w:t>
      </w:r>
      <w:r w:rsidRPr="00562DCC">
        <w:rPr>
          <w:spacing w:val="-3"/>
        </w:rPr>
        <w:t xml:space="preserve"> </w:t>
      </w:r>
      <w:r w:rsidRPr="00562DCC">
        <w:t>incorporating</w:t>
      </w:r>
      <w:r w:rsidRPr="00562DCC">
        <w:rPr>
          <w:spacing w:val="-3"/>
        </w:rPr>
        <w:t xml:space="preserve"> </w:t>
      </w:r>
      <w:r w:rsidRPr="00562DCC">
        <w:t>words</w:t>
      </w:r>
      <w:r w:rsidRPr="00562DCC">
        <w:rPr>
          <w:spacing w:val="-4"/>
        </w:rPr>
        <w:t xml:space="preserve"> </w:t>
      </w:r>
      <w:r w:rsidRPr="00562DCC">
        <w:t>from one</w:t>
      </w:r>
      <w:r w:rsidRPr="00562DCC">
        <w:rPr>
          <w:spacing w:val="-5"/>
        </w:rPr>
        <w:t xml:space="preserve"> </w:t>
      </w:r>
      <w:r w:rsidRPr="00562DCC">
        <w:t>language</w:t>
      </w:r>
      <w:r w:rsidRPr="00562DCC">
        <w:rPr>
          <w:spacing w:val="-3"/>
        </w:rPr>
        <w:t xml:space="preserve"> </w:t>
      </w:r>
      <w:r w:rsidRPr="00562DCC">
        <w:t>into</w:t>
      </w:r>
      <w:r w:rsidRPr="00562DCC">
        <w:rPr>
          <w:spacing w:val="-5"/>
        </w:rPr>
        <w:t xml:space="preserve"> </w:t>
      </w:r>
      <w:r w:rsidRPr="00562DCC">
        <w:t>another,</w:t>
      </w:r>
      <w:r w:rsidRPr="00562DCC">
        <w:rPr>
          <w:spacing w:val="-5"/>
        </w:rPr>
        <w:t xml:space="preserve"> </w:t>
      </w:r>
      <w:r w:rsidRPr="00562DCC">
        <w:t>e.g.</w:t>
      </w:r>
      <w:r w:rsidRPr="00562DCC">
        <w:rPr>
          <w:spacing w:val="-3"/>
        </w:rPr>
        <w:t xml:space="preserve"> </w:t>
      </w:r>
      <w:r w:rsidRPr="00562DCC">
        <w:t>the use</w:t>
      </w:r>
      <w:r w:rsidRPr="00562DCC">
        <w:rPr>
          <w:spacing w:val="-1"/>
        </w:rPr>
        <w:t xml:space="preserve"> </w:t>
      </w:r>
      <w:r w:rsidRPr="00562DCC">
        <w:t xml:space="preserve">of Japanese words such as </w:t>
      </w:r>
      <w:r w:rsidRPr="00562DCC">
        <w:rPr>
          <w:i/>
        </w:rPr>
        <w:t xml:space="preserve">karaoke, kimono, sushi </w:t>
      </w:r>
      <w:r w:rsidRPr="00562DCC">
        <w:t>in English</w:t>
      </w:r>
      <w:r w:rsidRPr="00562DCC">
        <w:rPr>
          <w:spacing w:val="-1"/>
        </w:rPr>
        <w:t xml:space="preserve"> </w:t>
      </w:r>
      <w:r w:rsidRPr="00562DCC">
        <w:t>and the use</w:t>
      </w:r>
      <w:r w:rsidRPr="00562DCC">
        <w:rPr>
          <w:spacing w:val="-1"/>
        </w:rPr>
        <w:t xml:space="preserve"> </w:t>
      </w:r>
      <w:r w:rsidRPr="00562DCC">
        <w:t>of ICT terms in many languages. The increasing frequency of borrowing between languages reflects intercultural contact, contemporary cultural shifts and practices in a globalised world, issues of ease of communication and efficiency and technological specialisation.</w:t>
      </w:r>
    </w:p>
    <w:p w14:paraId="2937D190" w14:textId="47290241" w:rsidR="00383C6E" w:rsidRPr="00393E21" w:rsidRDefault="00431DCD" w:rsidP="00DA69B6">
      <w:pPr>
        <w:rPr>
          <w:rFonts w:eastAsia="MS Mincho" w:cs="Calibri"/>
        </w:rPr>
      </w:pPr>
      <w:r w:rsidRPr="00562DCC">
        <w:rPr>
          <w:noProof/>
          <w:lang w:eastAsia="en-AU"/>
        </w:rPr>
        <w:lastRenderedPageBreak/>
        <w:drawing>
          <wp:anchor distT="0" distB="0" distL="114300" distR="114300" simplePos="0" relativeHeight="251663360" behindDoc="1" locked="0" layoutInCell="1" allowOverlap="1" wp14:anchorId="0B486550" wp14:editId="15D35F0C">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383C6E" w:rsidRPr="00393E21" w:rsidSect="00C118D4">
      <w:type w:val="evenPage"/>
      <w:pgSz w:w="11906" w:h="16838" w:code="9"/>
      <w:pgMar w:top="1440" w:right="1080" w:bottom="1276"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30BA" w14:textId="77777777" w:rsidR="00C118D4" w:rsidRPr="00562DCC" w:rsidRDefault="00C118D4" w:rsidP="00742128">
      <w:pPr>
        <w:spacing w:after="0" w:line="240" w:lineRule="auto"/>
      </w:pPr>
      <w:r w:rsidRPr="00562DCC">
        <w:separator/>
      </w:r>
    </w:p>
  </w:endnote>
  <w:endnote w:type="continuationSeparator" w:id="0">
    <w:p w14:paraId="627FCCFF" w14:textId="77777777" w:rsidR="00C118D4" w:rsidRPr="00562DCC" w:rsidRDefault="00C118D4" w:rsidP="00742128">
      <w:pPr>
        <w:spacing w:after="0" w:line="240" w:lineRule="auto"/>
      </w:pPr>
      <w:r w:rsidRPr="00562DC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850C" w14:textId="6BB9F522" w:rsidR="0091440C" w:rsidRPr="00562DCC" w:rsidRDefault="0091440C" w:rsidP="00AA1E4D">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sidRPr="00562DCC">
      <w:rPr>
        <w:rFonts w:ascii="Franklin Gothic Book" w:hAnsi="Franklin Gothic Book"/>
        <w:color w:val="342568" w:themeColor="accent1" w:themeShade="BF"/>
        <w:sz w:val="16"/>
        <w:szCs w:val="16"/>
      </w:rPr>
      <w:t>2023/31376[v2]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6C3B" w14:textId="77777777" w:rsidR="0091440C" w:rsidRPr="00562DCC" w:rsidRDefault="0091440C" w:rsidP="00AA1E4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sidRPr="00562DCC">
      <w:rPr>
        <w:rFonts w:asciiTheme="minorHAnsi" w:hAnsiTheme="minorHAnsi" w:cs="Times New Roman"/>
        <w:b/>
        <w:color w:val="342568"/>
        <w:sz w:val="18"/>
        <w:szCs w:val="18"/>
        <w:lang w:eastAsia="en-AU"/>
      </w:rPr>
      <w:t>Japanese</w:t>
    </w:r>
    <w:r w:rsidRPr="00562DCC">
      <w:rPr>
        <w:rFonts w:ascii="Franklin Gothic Book" w:hAnsi="Franklin Gothic Book"/>
        <w:b/>
        <w:color w:val="342568" w:themeColor="accent1" w:themeShade="BF"/>
        <w:sz w:val="18"/>
      </w:rPr>
      <w:t xml:space="preserve">: </w:t>
    </w:r>
    <w:r w:rsidRPr="00562DCC">
      <w:rPr>
        <w:rFonts w:asciiTheme="minorHAnsi" w:hAnsiTheme="minorHAnsi" w:cs="Times New Roman"/>
        <w:b/>
        <w:color w:val="342568"/>
        <w:sz w:val="18"/>
        <w:szCs w:val="18"/>
        <w:lang w:eastAsia="en-AU"/>
      </w:rPr>
      <w:t>Background</w:t>
    </w:r>
    <w:r w:rsidRPr="00562DCC">
      <w:rPr>
        <w:rFonts w:ascii="Franklin Gothic Book" w:hAnsi="Franklin Gothic Book"/>
        <w:b/>
        <w:color w:val="342568" w:themeColor="accent1" w:themeShade="BF"/>
        <w:sz w:val="18"/>
      </w:rPr>
      <w:t xml:space="preserve"> Language | ATAR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22CD" w14:textId="1BD2A075" w:rsidR="0091440C" w:rsidRPr="00562DCC" w:rsidRDefault="000E1B5B" w:rsidP="003649A7">
    <w:pPr>
      <w:pStyle w:val="Footereven"/>
      <w:rPr>
        <w:noProof w:val="0"/>
      </w:rPr>
    </w:pPr>
    <w:r>
      <w:rPr>
        <w:noProof w:val="0"/>
      </w:rPr>
      <w:t>2014/12068[v7]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DC3F" w14:textId="5A8E9A07" w:rsidR="0091440C" w:rsidRPr="00562DCC" w:rsidRDefault="0091440C" w:rsidP="001823E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5600" w14:textId="23990848" w:rsidR="0091440C" w:rsidRPr="00562DCC" w:rsidRDefault="0091440C" w:rsidP="003649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C43A" w14:textId="406517A8" w:rsidR="0091440C" w:rsidRPr="00562DCC" w:rsidRDefault="0091440C" w:rsidP="003649A7">
    <w:pPr>
      <w:pStyle w:val="Footereven"/>
      <w:rPr>
        <w:noProof w:val="0"/>
      </w:rPr>
    </w:pPr>
    <w:r w:rsidRPr="00562DCC">
      <w:rPr>
        <w:noProof w:val="0"/>
      </w:rPr>
      <w:t>Japanese: Background Language | ATAR | Year 11 and Year 12 syllabus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C00E" w14:textId="77777777" w:rsidR="0091440C" w:rsidRPr="00562DCC" w:rsidRDefault="0091440C" w:rsidP="003649A7">
    <w:pPr>
      <w:pStyle w:val="Footerodd"/>
      <w:rPr>
        <w:noProof w:val="0"/>
      </w:rPr>
    </w:pPr>
    <w:r w:rsidRPr="00562DCC">
      <w:rPr>
        <w:noProof w:val="0"/>
      </w:rPr>
      <w:t>Japanese: Background Language | ATAR | Year 11 and Year 12 syllabus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AB89" w14:textId="2FDF378A" w:rsidR="0091440C" w:rsidRPr="00562DCC" w:rsidRDefault="0091440C" w:rsidP="003649A7">
    <w:pPr>
      <w:pStyle w:val="Footerodd"/>
      <w:rPr>
        <w:noProof w:val="0"/>
      </w:rPr>
    </w:pPr>
    <w:r w:rsidRPr="00562DCC">
      <w:rPr>
        <w:noProof w:val="0"/>
      </w:rPr>
      <w:t>Japanese: Background Language | ATAR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BE8B" w14:textId="77777777" w:rsidR="00C118D4" w:rsidRPr="00562DCC" w:rsidRDefault="00C118D4" w:rsidP="00742128">
      <w:pPr>
        <w:spacing w:after="0" w:line="240" w:lineRule="auto"/>
      </w:pPr>
      <w:r w:rsidRPr="00562DCC">
        <w:separator/>
      </w:r>
    </w:p>
  </w:footnote>
  <w:footnote w:type="continuationSeparator" w:id="0">
    <w:p w14:paraId="18B2EE6A" w14:textId="77777777" w:rsidR="00C118D4" w:rsidRPr="00562DCC" w:rsidRDefault="00C118D4" w:rsidP="00742128">
      <w:pPr>
        <w:spacing w:after="0" w:line="240" w:lineRule="auto"/>
      </w:pPr>
      <w:r w:rsidRPr="00562DC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9473" w14:textId="7BC1C97B" w:rsidR="0091440C" w:rsidRPr="00562DCC" w:rsidRDefault="0091440C" w:rsidP="00586D38">
    <w:pPr>
      <w:pStyle w:val="Headerodd"/>
      <w:rPr>
        <w:noProof w:val="0"/>
      </w:rPr>
    </w:pPr>
    <w:r w:rsidRPr="00562DCC">
      <w:rPr>
        <w:noProof w:val="0"/>
      </w:rPr>
      <w:fldChar w:fldCharType="begin"/>
    </w:r>
    <w:r w:rsidRPr="00562DCC">
      <w:rPr>
        <w:noProof w:val="0"/>
      </w:rPr>
      <w:instrText xml:space="preserve"> PAGE   \* MERGEFORMAT </w:instrText>
    </w:r>
    <w:r w:rsidRPr="00562DCC">
      <w:rPr>
        <w:noProof w:val="0"/>
      </w:rPr>
      <w:fldChar w:fldCharType="separate"/>
    </w:r>
    <w:r w:rsidRPr="00562DCC">
      <w:rPr>
        <w:noProof w:val="0"/>
      </w:rPr>
      <w:t>1</w:t>
    </w:r>
    <w:r w:rsidRPr="00562DCC">
      <w:rPr>
        <w:noProof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6D39" w14:textId="36AA0CFE" w:rsidR="0091440C" w:rsidRPr="00562DCC" w:rsidRDefault="0091440C" w:rsidP="00AA1E4D">
    <w:pPr>
      <w:pStyle w:val="Header"/>
      <w:tabs>
        <w:tab w:val="clear" w:pos="4513"/>
        <w:tab w:val="clear" w:pos="9026"/>
        <w:tab w:val="left" w:pos="40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09CC" w14:textId="750FA7D4" w:rsidR="0091440C" w:rsidRPr="00562DCC" w:rsidRDefault="0091440C" w:rsidP="00AA1E4D">
    <w:pPr>
      <w:pStyle w:val="Header"/>
      <w:tabs>
        <w:tab w:val="clear" w:pos="4513"/>
        <w:tab w:val="clear" w:pos="9026"/>
        <w:tab w:val="left" w:pos="400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98BA" w14:textId="759CB754" w:rsidR="0091440C" w:rsidRPr="00562DCC" w:rsidRDefault="0091440C" w:rsidP="00FB1C57">
    <w:pPr>
      <w:pStyle w:val="Headereven"/>
    </w:pPr>
    <w:r w:rsidRPr="00562DCC">
      <w:fldChar w:fldCharType="begin"/>
    </w:r>
    <w:r w:rsidRPr="00562DCC">
      <w:instrText xml:space="preserve"> PAGE   \* MERGEFORMAT </w:instrText>
    </w:r>
    <w:r w:rsidRPr="00562DCC">
      <w:fldChar w:fldCharType="separate"/>
    </w:r>
    <w:r w:rsidR="009A1562">
      <w:rPr>
        <w:noProof/>
      </w:rPr>
      <w:t>8</w:t>
    </w:r>
    <w:r w:rsidRPr="00562DCC">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EE34" w14:textId="2BB7EAAB" w:rsidR="0091440C" w:rsidRPr="00562DCC" w:rsidRDefault="0091440C" w:rsidP="001823E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9947" w14:textId="75F6B6E2" w:rsidR="0091440C" w:rsidRPr="00562DCC" w:rsidRDefault="0091440C" w:rsidP="001823E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9777" w14:textId="51B3CAA0" w:rsidR="0091440C" w:rsidRPr="00562DCC" w:rsidRDefault="0091440C" w:rsidP="003649A7">
    <w:pPr>
      <w:pStyle w:val="Headerodd"/>
      <w:rPr>
        <w:noProof w:val="0"/>
      </w:rPr>
    </w:pPr>
    <w:r w:rsidRPr="00562DCC">
      <w:rPr>
        <w:noProof w:val="0"/>
      </w:rPr>
      <w:fldChar w:fldCharType="begin"/>
    </w:r>
    <w:r w:rsidRPr="00562DCC">
      <w:rPr>
        <w:noProof w:val="0"/>
      </w:rPr>
      <w:instrText xml:space="preserve"> PAGE   \* MERGEFORMAT </w:instrText>
    </w:r>
    <w:r w:rsidRPr="00562DCC">
      <w:rPr>
        <w:noProof w:val="0"/>
      </w:rPr>
      <w:fldChar w:fldCharType="separate"/>
    </w:r>
    <w:r w:rsidR="009A1562">
      <w:t>9</w:t>
    </w:r>
    <w:r w:rsidRPr="00562DCC">
      <w:rPr>
        <w:noProof w:val="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EA34" w14:textId="6F926F2A" w:rsidR="0091440C" w:rsidRPr="00562DCC" w:rsidRDefault="0091440C" w:rsidP="00FB1C57">
    <w:pPr>
      <w:pStyle w:val="Headereven"/>
    </w:pPr>
    <w:r w:rsidRPr="00562DCC">
      <w:fldChar w:fldCharType="begin"/>
    </w:r>
    <w:r w:rsidRPr="00562DCC">
      <w:instrText xml:space="preserve"> PAGE   \* MERGEFORMAT </w:instrText>
    </w:r>
    <w:r w:rsidRPr="00562DCC">
      <w:fldChar w:fldCharType="separate"/>
    </w:r>
    <w:r w:rsidR="009A1562">
      <w:rPr>
        <w:noProof/>
      </w:rPr>
      <w:t>20</w:t>
    </w:r>
    <w:r w:rsidRPr="00562DC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5D6"/>
    <w:multiLevelType w:val="multilevel"/>
    <w:tmpl w:val="F0049284"/>
    <w:styleLink w:val="KHAT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3341FA"/>
    <w:multiLevelType w:val="multilevel"/>
    <w:tmpl w:val="16AAD8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F706C8"/>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22E4F81"/>
    <w:multiLevelType w:val="hybridMultilevel"/>
    <w:tmpl w:val="B00A24D6"/>
    <w:lvl w:ilvl="0" w:tplc="8012CEAC">
      <w:numFmt w:val="bullet"/>
      <w:lvlText w:val=""/>
      <w:lvlJc w:val="left"/>
      <w:pPr>
        <w:ind w:left="362" w:hanging="303"/>
      </w:pPr>
      <w:rPr>
        <w:rFonts w:ascii="Symbol" w:eastAsia="Symbol" w:hAnsi="Symbol" w:cs="Symbol" w:hint="default"/>
        <w:b w:val="0"/>
        <w:bCs w:val="0"/>
        <w:i w:val="0"/>
        <w:iCs w:val="0"/>
        <w:w w:val="99"/>
        <w:sz w:val="20"/>
        <w:szCs w:val="20"/>
        <w:lang w:val="en-US" w:eastAsia="en-US" w:bidi="ar-SA"/>
      </w:rPr>
    </w:lvl>
    <w:lvl w:ilvl="1" w:tplc="32A8AFDE">
      <w:numFmt w:val="bullet"/>
      <w:lvlText w:val="•"/>
      <w:lvlJc w:val="left"/>
      <w:pPr>
        <w:ind w:left="620" w:hanging="303"/>
      </w:pPr>
      <w:rPr>
        <w:rFonts w:hint="default"/>
        <w:lang w:val="en-US" w:eastAsia="en-US" w:bidi="ar-SA"/>
      </w:rPr>
    </w:lvl>
    <w:lvl w:ilvl="2" w:tplc="788AB0CE">
      <w:numFmt w:val="bullet"/>
      <w:lvlText w:val="•"/>
      <w:lvlJc w:val="left"/>
      <w:pPr>
        <w:ind w:left="880" w:hanging="303"/>
      </w:pPr>
      <w:rPr>
        <w:rFonts w:hint="default"/>
        <w:lang w:val="en-US" w:eastAsia="en-US" w:bidi="ar-SA"/>
      </w:rPr>
    </w:lvl>
    <w:lvl w:ilvl="3" w:tplc="85720F8C">
      <w:numFmt w:val="bullet"/>
      <w:lvlText w:val="•"/>
      <w:lvlJc w:val="left"/>
      <w:pPr>
        <w:ind w:left="1141" w:hanging="303"/>
      </w:pPr>
      <w:rPr>
        <w:rFonts w:hint="default"/>
        <w:lang w:val="en-US" w:eastAsia="en-US" w:bidi="ar-SA"/>
      </w:rPr>
    </w:lvl>
    <w:lvl w:ilvl="4" w:tplc="DDBC1F18">
      <w:numFmt w:val="bullet"/>
      <w:lvlText w:val="•"/>
      <w:lvlJc w:val="left"/>
      <w:pPr>
        <w:ind w:left="1401" w:hanging="303"/>
      </w:pPr>
      <w:rPr>
        <w:rFonts w:hint="default"/>
        <w:lang w:val="en-US" w:eastAsia="en-US" w:bidi="ar-SA"/>
      </w:rPr>
    </w:lvl>
    <w:lvl w:ilvl="5" w:tplc="43AC8B5C">
      <w:numFmt w:val="bullet"/>
      <w:lvlText w:val="•"/>
      <w:lvlJc w:val="left"/>
      <w:pPr>
        <w:ind w:left="1662" w:hanging="303"/>
      </w:pPr>
      <w:rPr>
        <w:rFonts w:hint="default"/>
        <w:lang w:val="en-US" w:eastAsia="en-US" w:bidi="ar-SA"/>
      </w:rPr>
    </w:lvl>
    <w:lvl w:ilvl="6" w:tplc="BA84DD5A">
      <w:numFmt w:val="bullet"/>
      <w:lvlText w:val="•"/>
      <w:lvlJc w:val="left"/>
      <w:pPr>
        <w:ind w:left="1922" w:hanging="303"/>
      </w:pPr>
      <w:rPr>
        <w:rFonts w:hint="default"/>
        <w:lang w:val="en-US" w:eastAsia="en-US" w:bidi="ar-SA"/>
      </w:rPr>
    </w:lvl>
    <w:lvl w:ilvl="7" w:tplc="7EAAC61E">
      <w:numFmt w:val="bullet"/>
      <w:lvlText w:val="•"/>
      <w:lvlJc w:val="left"/>
      <w:pPr>
        <w:ind w:left="2182" w:hanging="303"/>
      </w:pPr>
      <w:rPr>
        <w:rFonts w:hint="default"/>
        <w:lang w:val="en-US" w:eastAsia="en-US" w:bidi="ar-SA"/>
      </w:rPr>
    </w:lvl>
    <w:lvl w:ilvl="8" w:tplc="FBFEE574">
      <w:numFmt w:val="bullet"/>
      <w:lvlText w:val="•"/>
      <w:lvlJc w:val="left"/>
      <w:pPr>
        <w:ind w:left="2443" w:hanging="303"/>
      </w:pPr>
      <w:rPr>
        <w:rFonts w:hint="default"/>
        <w:lang w:val="en-US" w:eastAsia="en-US" w:bidi="ar-SA"/>
      </w:rPr>
    </w:lvl>
  </w:abstractNum>
  <w:abstractNum w:abstractNumId="4"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15:restartNumberingAfterBreak="0">
    <w:nsid w:val="34FC7256"/>
    <w:multiLevelType w:val="hybridMultilevel"/>
    <w:tmpl w:val="8576A0C0"/>
    <w:lvl w:ilvl="0" w:tplc="ADB2248E">
      <w:numFmt w:val="bullet"/>
      <w:lvlText w:val="–"/>
      <w:lvlJc w:val="left"/>
      <w:pPr>
        <w:ind w:left="852" w:hanging="356"/>
      </w:pPr>
      <w:rPr>
        <w:rFonts w:ascii="Arial" w:eastAsia="Arial" w:hAnsi="Arial" w:cs="Arial" w:hint="default"/>
        <w:b w:val="0"/>
        <w:bCs w:val="0"/>
        <w:i w:val="0"/>
        <w:iCs w:val="0"/>
        <w:w w:val="99"/>
        <w:sz w:val="20"/>
        <w:szCs w:val="20"/>
        <w:lang w:val="en-US" w:eastAsia="en-US" w:bidi="ar-SA"/>
      </w:rPr>
    </w:lvl>
    <w:lvl w:ilvl="1" w:tplc="A566DB1C">
      <w:numFmt w:val="bullet"/>
      <w:lvlText w:val="•"/>
      <w:lvlJc w:val="left"/>
      <w:pPr>
        <w:ind w:left="1704" w:hanging="356"/>
      </w:pPr>
      <w:rPr>
        <w:rFonts w:hint="default"/>
        <w:lang w:val="en-US" w:eastAsia="en-US" w:bidi="ar-SA"/>
      </w:rPr>
    </w:lvl>
    <w:lvl w:ilvl="2" w:tplc="4F2A5B78">
      <w:numFmt w:val="bullet"/>
      <w:lvlText w:val="•"/>
      <w:lvlJc w:val="left"/>
      <w:pPr>
        <w:ind w:left="2549" w:hanging="356"/>
      </w:pPr>
      <w:rPr>
        <w:rFonts w:hint="default"/>
        <w:lang w:val="en-US" w:eastAsia="en-US" w:bidi="ar-SA"/>
      </w:rPr>
    </w:lvl>
    <w:lvl w:ilvl="3" w:tplc="7362DDCC">
      <w:numFmt w:val="bullet"/>
      <w:lvlText w:val="•"/>
      <w:lvlJc w:val="left"/>
      <w:pPr>
        <w:ind w:left="3393" w:hanging="356"/>
      </w:pPr>
      <w:rPr>
        <w:rFonts w:hint="default"/>
        <w:lang w:val="en-US" w:eastAsia="en-US" w:bidi="ar-SA"/>
      </w:rPr>
    </w:lvl>
    <w:lvl w:ilvl="4" w:tplc="7AC0B432">
      <w:numFmt w:val="bullet"/>
      <w:lvlText w:val="•"/>
      <w:lvlJc w:val="left"/>
      <w:pPr>
        <w:ind w:left="4238" w:hanging="356"/>
      </w:pPr>
      <w:rPr>
        <w:rFonts w:hint="default"/>
        <w:lang w:val="en-US" w:eastAsia="en-US" w:bidi="ar-SA"/>
      </w:rPr>
    </w:lvl>
    <w:lvl w:ilvl="5" w:tplc="4F1A0F08">
      <w:numFmt w:val="bullet"/>
      <w:lvlText w:val="•"/>
      <w:lvlJc w:val="left"/>
      <w:pPr>
        <w:ind w:left="5083" w:hanging="356"/>
      </w:pPr>
      <w:rPr>
        <w:rFonts w:hint="default"/>
        <w:lang w:val="en-US" w:eastAsia="en-US" w:bidi="ar-SA"/>
      </w:rPr>
    </w:lvl>
    <w:lvl w:ilvl="6" w:tplc="2ABA6910">
      <w:numFmt w:val="bullet"/>
      <w:lvlText w:val="•"/>
      <w:lvlJc w:val="left"/>
      <w:pPr>
        <w:ind w:left="5927" w:hanging="356"/>
      </w:pPr>
      <w:rPr>
        <w:rFonts w:hint="default"/>
        <w:lang w:val="en-US" w:eastAsia="en-US" w:bidi="ar-SA"/>
      </w:rPr>
    </w:lvl>
    <w:lvl w:ilvl="7" w:tplc="E4CCFB56">
      <w:numFmt w:val="bullet"/>
      <w:lvlText w:val="•"/>
      <w:lvlJc w:val="left"/>
      <w:pPr>
        <w:ind w:left="6772" w:hanging="356"/>
      </w:pPr>
      <w:rPr>
        <w:rFonts w:hint="default"/>
        <w:lang w:val="en-US" w:eastAsia="en-US" w:bidi="ar-SA"/>
      </w:rPr>
    </w:lvl>
    <w:lvl w:ilvl="8" w:tplc="9CD6533C">
      <w:numFmt w:val="bullet"/>
      <w:lvlText w:val="•"/>
      <w:lvlJc w:val="left"/>
      <w:pPr>
        <w:ind w:left="7617" w:hanging="356"/>
      </w:pPr>
      <w:rPr>
        <w:rFonts w:hint="default"/>
        <w:lang w:val="en-US" w:eastAsia="en-US" w:bidi="ar-SA"/>
      </w:rPr>
    </w:lvl>
  </w:abstractNum>
  <w:abstractNum w:abstractNumId="6" w15:restartNumberingAfterBreak="0">
    <w:nsid w:val="35B226F0"/>
    <w:multiLevelType w:val="hybridMultilevel"/>
    <w:tmpl w:val="199E4B7C"/>
    <w:lvl w:ilvl="0" w:tplc="6B261FC8">
      <w:numFmt w:val="bullet"/>
      <w:lvlText w:val=""/>
      <w:lvlJc w:val="left"/>
      <w:pPr>
        <w:ind w:left="362" w:hanging="303"/>
      </w:pPr>
      <w:rPr>
        <w:rFonts w:ascii="Symbol" w:eastAsia="Symbol" w:hAnsi="Symbol" w:cs="Symbol" w:hint="default"/>
        <w:b w:val="0"/>
        <w:bCs w:val="0"/>
        <w:i w:val="0"/>
        <w:iCs w:val="0"/>
        <w:w w:val="99"/>
        <w:sz w:val="20"/>
        <w:szCs w:val="20"/>
        <w:lang w:val="en-US" w:eastAsia="en-US" w:bidi="ar-SA"/>
      </w:rPr>
    </w:lvl>
    <w:lvl w:ilvl="1" w:tplc="9A785F18">
      <w:numFmt w:val="bullet"/>
      <w:lvlText w:val="•"/>
      <w:lvlJc w:val="left"/>
      <w:pPr>
        <w:ind w:left="620" w:hanging="303"/>
      </w:pPr>
      <w:rPr>
        <w:rFonts w:hint="default"/>
        <w:lang w:val="en-US" w:eastAsia="en-US" w:bidi="ar-SA"/>
      </w:rPr>
    </w:lvl>
    <w:lvl w:ilvl="2" w:tplc="8A9639A8">
      <w:numFmt w:val="bullet"/>
      <w:lvlText w:val="•"/>
      <w:lvlJc w:val="left"/>
      <w:pPr>
        <w:ind w:left="880" w:hanging="303"/>
      </w:pPr>
      <w:rPr>
        <w:rFonts w:hint="default"/>
        <w:lang w:val="en-US" w:eastAsia="en-US" w:bidi="ar-SA"/>
      </w:rPr>
    </w:lvl>
    <w:lvl w:ilvl="3" w:tplc="45320040">
      <w:numFmt w:val="bullet"/>
      <w:lvlText w:val="•"/>
      <w:lvlJc w:val="left"/>
      <w:pPr>
        <w:ind w:left="1141" w:hanging="303"/>
      </w:pPr>
      <w:rPr>
        <w:rFonts w:hint="default"/>
        <w:lang w:val="en-US" w:eastAsia="en-US" w:bidi="ar-SA"/>
      </w:rPr>
    </w:lvl>
    <w:lvl w:ilvl="4" w:tplc="1018A63E">
      <w:numFmt w:val="bullet"/>
      <w:lvlText w:val="•"/>
      <w:lvlJc w:val="left"/>
      <w:pPr>
        <w:ind w:left="1401" w:hanging="303"/>
      </w:pPr>
      <w:rPr>
        <w:rFonts w:hint="default"/>
        <w:lang w:val="en-US" w:eastAsia="en-US" w:bidi="ar-SA"/>
      </w:rPr>
    </w:lvl>
    <w:lvl w:ilvl="5" w:tplc="264CB484">
      <w:numFmt w:val="bullet"/>
      <w:lvlText w:val="•"/>
      <w:lvlJc w:val="left"/>
      <w:pPr>
        <w:ind w:left="1662" w:hanging="303"/>
      </w:pPr>
      <w:rPr>
        <w:rFonts w:hint="default"/>
        <w:lang w:val="en-US" w:eastAsia="en-US" w:bidi="ar-SA"/>
      </w:rPr>
    </w:lvl>
    <w:lvl w:ilvl="6" w:tplc="B128C0CC">
      <w:numFmt w:val="bullet"/>
      <w:lvlText w:val="•"/>
      <w:lvlJc w:val="left"/>
      <w:pPr>
        <w:ind w:left="1922" w:hanging="303"/>
      </w:pPr>
      <w:rPr>
        <w:rFonts w:hint="default"/>
        <w:lang w:val="en-US" w:eastAsia="en-US" w:bidi="ar-SA"/>
      </w:rPr>
    </w:lvl>
    <w:lvl w:ilvl="7" w:tplc="F0DE2472">
      <w:numFmt w:val="bullet"/>
      <w:lvlText w:val="•"/>
      <w:lvlJc w:val="left"/>
      <w:pPr>
        <w:ind w:left="2182" w:hanging="303"/>
      </w:pPr>
      <w:rPr>
        <w:rFonts w:hint="default"/>
        <w:lang w:val="en-US" w:eastAsia="en-US" w:bidi="ar-SA"/>
      </w:rPr>
    </w:lvl>
    <w:lvl w:ilvl="8" w:tplc="B15CCE64">
      <w:numFmt w:val="bullet"/>
      <w:lvlText w:val="•"/>
      <w:lvlJc w:val="left"/>
      <w:pPr>
        <w:ind w:left="2443" w:hanging="303"/>
      </w:pPr>
      <w:rPr>
        <w:rFonts w:hint="default"/>
        <w:lang w:val="en-US" w:eastAsia="en-US" w:bidi="ar-SA"/>
      </w:rPr>
    </w:lvl>
  </w:abstractNum>
  <w:abstractNum w:abstractNumId="7" w15:restartNumberingAfterBreak="0">
    <w:nsid w:val="3A78485B"/>
    <w:multiLevelType w:val="hybridMultilevel"/>
    <w:tmpl w:val="0C72B404"/>
    <w:lvl w:ilvl="0" w:tplc="B3FA277C">
      <w:numFmt w:val="bullet"/>
      <w:lvlText w:val=""/>
      <w:lvlJc w:val="left"/>
      <w:pPr>
        <w:ind w:left="362" w:hanging="303"/>
      </w:pPr>
      <w:rPr>
        <w:rFonts w:ascii="Symbol" w:eastAsia="Symbol" w:hAnsi="Symbol" w:cs="Symbol" w:hint="default"/>
        <w:b w:val="0"/>
        <w:bCs w:val="0"/>
        <w:i w:val="0"/>
        <w:iCs w:val="0"/>
        <w:w w:val="99"/>
        <w:sz w:val="20"/>
        <w:szCs w:val="20"/>
        <w:lang w:val="en-US" w:eastAsia="en-US" w:bidi="ar-SA"/>
      </w:rPr>
    </w:lvl>
    <w:lvl w:ilvl="1" w:tplc="2458B598">
      <w:numFmt w:val="bullet"/>
      <w:lvlText w:val="•"/>
      <w:lvlJc w:val="left"/>
      <w:pPr>
        <w:ind w:left="620" w:hanging="303"/>
      </w:pPr>
      <w:rPr>
        <w:rFonts w:hint="default"/>
        <w:lang w:val="en-US" w:eastAsia="en-US" w:bidi="ar-SA"/>
      </w:rPr>
    </w:lvl>
    <w:lvl w:ilvl="2" w:tplc="F50C9518">
      <w:numFmt w:val="bullet"/>
      <w:lvlText w:val="•"/>
      <w:lvlJc w:val="left"/>
      <w:pPr>
        <w:ind w:left="880" w:hanging="303"/>
      </w:pPr>
      <w:rPr>
        <w:rFonts w:hint="default"/>
        <w:lang w:val="en-US" w:eastAsia="en-US" w:bidi="ar-SA"/>
      </w:rPr>
    </w:lvl>
    <w:lvl w:ilvl="3" w:tplc="288E3A1E">
      <w:numFmt w:val="bullet"/>
      <w:lvlText w:val="•"/>
      <w:lvlJc w:val="left"/>
      <w:pPr>
        <w:ind w:left="1141" w:hanging="303"/>
      </w:pPr>
      <w:rPr>
        <w:rFonts w:hint="default"/>
        <w:lang w:val="en-US" w:eastAsia="en-US" w:bidi="ar-SA"/>
      </w:rPr>
    </w:lvl>
    <w:lvl w:ilvl="4" w:tplc="00F4DC30">
      <w:numFmt w:val="bullet"/>
      <w:lvlText w:val="•"/>
      <w:lvlJc w:val="left"/>
      <w:pPr>
        <w:ind w:left="1401" w:hanging="303"/>
      </w:pPr>
      <w:rPr>
        <w:rFonts w:hint="default"/>
        <w:lang w:val="en-US" w:eastAsia="en-US" w:bidi="ar-SA"/>
      </w:rPr>
    </w:lvl>
    <w:lvl w:ilvl="5" w:tplc="9C32ACB0">
      <w:numFmt w:val="bullet"/>
      <w:lvlText w:val="•"/>
      <w:lvlJc w:val="left"/>
      <w:pPr>
        <w:ind w:left="1662" w:hanging="303"/>
      </w:pPr>
      <w:rPr>
        <w:rFonts w:hint="default"/>
        <w:lang w:val="en-US" w:eastAsia="en-US" w:bidi="ar-SA"/>
      </w:rPr>
    </w:lvl>
    <w:lvl w:ilvl="6" w:tplc="6CC2DBB6">
      <w:numFmt w:val="bullet"/>
      <w:lvlText w:val="•"/>
      <w:lvlJc w:val="left"/>
      <w:pPr>
        <w:ind w:left="1922" w:hanging="303"/>
      </w:pPr>
      <w:rPr>
        <w:rFonts w:hint="default"/>
        <w:lang w:val="en-US" w:eastAsia="en-US" w:bidi="ar-SA"/>
      </w:rPr>
    </w:lvl>
    <w:lvl w:ilvl="7" w:tplc="6CA6BD72">
      <w:numFmt w:val="bullet"/>
      <w:lvlText w:val="•"/>
      <w:lvlJc w:val="left"/>
      <w:pPr>
        <w:ind w:left="2182" w:hanging="303"/>
      </w:pPr>
      <w:rPr>
        <w:rFonts w:hint="default"/>
        <w:lang w:val="en-US" w:eastAsia="en-US" w:bidi="ar-SA"/>
      </w:rPr>
    </w:lvl>
    <w:lvl w:ilvl="8" w:tplc="3CDADD24">
      <w:numFmt w:val="bullet"/>
      <w:lvlText w:val="•"/>
      <w:lvlJc w:val="left"/>
      <w:pPr>
        <w:ind w:left="2443" w:hanging="303"/>
      </w:pPr>
      <w:rPr>
        <w:rFonts w:hint="default"/>
        <w:lang w:val="en-US" w:eastAsia="en-US" w:bidi="ar-SA"/>
      </w:rPr>
    </w:lvl>
  </w:abstractNum>
  <w:abstractNum w:abstractNumId="8" w15:restartNumberingAfterBreak="0">
    <w:nsid w:val="439D3132"/>
    <w:multiLevelType w:val="hybridMultilevel"/>
    <w:tmpl w:val="EE2A789C"/>
    <w:lvl w:ilvl="0" w:tplc="758E30FE">
      <w:numFmt w:val="bullet"/>
      <w:lvlText w:val=""/>
      <w:lvlJc w:val="left"/>
      <w:pPr>
        <w:ind w:left="500" w:hanging="360"/>
      </w:pPr>
      <w:rPr>
        <w:rFonts w:ascii="Symbol" w:eastAsia="Symbol" w:hAnsi="Symbol" w:cs="Symbol" w:hint="default"/>
        <w:b w:val="0"/>
        <w:bCs w:val="0"/>
        <w:i w:val="0"/>
        <w:iCs w:val="0"/>
        <w:w w:val="99"/>
        <w:sz w:val="20"/>
        <w:szCs w:val="20"/>
        <w:lang w:val="en-US" w:eastAsia="en-US" w:bidi="ar-SA"/>
      </w:rPr>
    </w:lvl>
    <w:lvl w:ilvl="1" w:tplc="8618A5A6">
      <w:numFmt w:val="bullet"/>
      <w:lvlText w:val="–"/>
      <w:lvlJc w:val="left"/>
      <w:pPr>
        <w:ind w:left="852" w:hanging="356"/>
      </w:pPr>
      <w:rPr>
        <w:rFonts w:ascii="Arial" w:eastAsia="Arial" w:hAnsi="Arial" w:cs="Arial" w:hint="default"/>
        <w:b w:val="0"/>
        <w:bCs w:val="0"/>
        <w:i w:val="0"/>
        <w:iCs w:val="0"/>
        <w:w w:val="99"/>
        <w:sz w:val="20"/>
        <w:szCs w:val="20"/>
        <w:lang w:val="en-US" w:eastAsia="en-US" w:bidi="ar-SA"/>
      </w:rPr>
    </w:lvl>
    <w:lvl w:ilvl="2" w:tplc="F87A1ED4">
      <w:numFmt w:val="bullet"/>
      <w:lvlText w:val="•"/>
      <w:lvlJc w:val="left"/>
      <w:pPr>
        <w:ind w:left="1798" w:hanging="356"/>
      </w:pPr>
      <w:rPr>
        <w:rFonts w:hint="default"/>
        <w:lang w:val="en-US" w:eastAsia="en-US" w:bidi="ar-SA"/>
      </w:rPr>
    </w:lvl>
    <w:lvl w:ilvl="3" w:tplc="F4DC3EA8">
      <w:numFmt w:val="bullet"/>
      <w:lvlText w:val="•"/>
      <w:lvlJc w:val="left"/>
      <w:pPr>
        <w:ind w:left="2736" w:hanging="356"/>
      </w:pPr>
      <w:rPr>
        <w:rFonts w:hint="default"/>
        <w:lang w:val="en-US" w:eastAsia="en-US" w:bidi="ar-SA"/>
      </w:rPr>
    </w:lvl>
    <w:lvl w:ilvl="4" w:tplc="158CE702">
      <w:numFmt w:val="bullet"/>
      <w:lvlText w:val="•"/>
      <w:lvlJc w:val="left"/>
      <w:pPr>
        <w:ind w:left="3675" w:hanging="356"/>
      </w:pPr>
      <w:rPr>
        <w:rFonts w:hint="default"/>
        <w:lang w:val="en-US" w:eastAsia="en-US" w:bidi="ar-SA"/>
      </w:rPr>
    </w:lvl>
    <w:lvl w:ilvl="5" w:tplc="D5D86DBE">
      <w:numFmt w:val="bullet"/>
      <w:lvlText w:val="•"/>
      <w:lvlJc w:val="left"/>
      <w:pPr>
        <w:ind w:left="4613" w:hanging="356"/>
      </w:pPr>
      <w:rPr>
        <w:rFonts w:hint="default"/>
        <w:lang w:val="en-US" w:eastAsia="en-US" w:bidi="ar-SA"/>
      </w:rPr>
    </w:lvl>
    <w:lvl w:ilvl="6" w:tplc="A8A4192E">
      <w:numFmt w:val="bullet"/>
      <w:lvlText w:val="•"/>
      <w:lvlJc w:val="left"/>
      <w:pPr>
        <w:ind w:left="5552" w:hanging="356"/>
      </w:pPr>
      <w:rPr>
        <w:rFonts w:hint="default"/>
        <w:lang w:val="en-US" w:eastAsia="en-US" w:bidi="ar-SA"/>
      </w:rPr>
    </w:lvl>
    <w:lvl w:ilvl="7" w:tplc="4776E194">
      <w:numFmt w:val="bullet"/>
      <w:lvlText w:val="•"/>
      <w:lvlJc w:val="left"/>
      <w:pPr>
        <w:ind w:left="6490" w:hanging="356"/>
      </w:pPr>
      <w:rPr>
        <w:rFonts w:hint="default"/>
        <w:lang w:val="en-US" w:eastAsia="en-US" w:bidi="ar-SA"/>
      </w:rPr>
    </w:lvl>
    <w:lvl w:ilvl="8" w:tplc="669A85FC">
      <w:numFmt w:val="bullet"/>
      <w:lvlText w:val="•"/>
      <w:lvlJc w:val="left"/>
      <w:pPr>
        <w:ind w:left="7429" w:hanging="356"/>
      </w:pPr>
      <w:rPr>
        <w:rFonts w:hint="default"/>
        <w:lang w:val="en-US" w:eastAsia="en-US" w:bidi="ar-SA"/>
      </w:rPr>
    </w:lvl>
  </w:abstractNum>
  <w:abstractNum w:abstractNumId="9" w15:restartNumberingAfterBreak="0">
    <w:nsid w:val="43A67313"/>
    <w:multiLevelType w:val="hybridMultilevel"/>
    <w:tmpl w:val="7D98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62625A"/>
    <w:multiLevelType w:val="hybridMultilevel"/>
    <w:tmpl w:val="A47CC326"/>
    <w:lvl w:ilvl="0" w:tplc="19AE77B0">
      <w:numFmt w:val="bullet"/>
      <w:lvlText w:val=""/>
      <w:lvlJc w:val="left"/>
      <w:pPr>
        <w:ind w:left="362" w:hanging="303"/>
      </w:pPr>
      <w:rPr>
        <w:rFonts w:ascii="Symbol" w:eastAsia="Symbol" w:hAnsi="Symbol" w:cs="Symbol" w:hint="default"/>
        <w:b w:val="0"/>
        <w:bCs w:val="0"/>
        <w:i w:val="0"/>
        <w:iCs w:val="0"/>
        <w:w w:val="99"/>
        <w:sz w:val="20"/>
        <w:szCs w:val="20"/>
        <w:lang w:val="en-US" w:eastAsia="en-US" w:bidi="ar-SA"/>
      </w:rPr>
    </w:lvl>
    <w:lvl w:ilvl="1" w:tplc="1084ECE6">
      <w:numFmt w:val="bullet"/>
      <w:lvlText w:val="•"/>
      <w:lvlJc w:val="left"/>
      <w:pPr>
        <w:ind w:left="620" w:hanging="303"/>
      </w:pPr>
      <w:rPr>
        <w:rFonts w:hint="default"/>
        <w:lang w:val="en-US" w:eastAsia="en-US" w:bidi="ar-SA"/>
      </w:rPr>
    </w:lvl>
    <w:lvl w:ilvl="2" w:tplc="BCA82372">
      <w:numFmt w:val="bullet"/>
      <w:lvlText w:val="•"/>
      <w:lvlJc w:val="left"/>
      <w:pPr>
        <w:ind w:left="880" w:hanging="303"/>
      </w:pPr>
      <w:rPr>
        <w:rFonts w:hint="default"/>
        <w:lang w:val="en-US" w:eastAsia="en-US" w:bidi="ar-SA"/>
      </w:rPr>
    </w:lvl>
    <w:lvl w:ilvl="3" w:tplc="343401E6">
      <w:numFmt w:val="bullet"/>
      <w:lvlText w:val="•"/>
      <w:lvlJc w:val="left"/>
      <w:pPr>
        <w:ind w:left="1141" w:hanging="303"/>
      </w:pPr>
      <w:rPr>
        <w:rFonts w:hint="default"/>
        <w:lang w:val="en-US" w:eastAsia="en-US" w:bidi="ar-SA"/>
      </w:rPr>
    </w:lvl>
    <w:lvl w:ilvl="4" w:tplc="44C21934">
      <w:numFmt w:val="bullet"/>
      <w:lvlText w:val="•"/>
      <w:lvlJc w:val="left"/>
      <w:pPr>
        <w:ind w:left="1401" w:hanging="303"/>
      </w:pPr>
      <w:rPr>
        <w:rFonts w:hint="default"/>
        <w:lang w:val="en-US" w:eastAsia="en-US" w:bidi="ar-SA"/>
      </w:rPr>
    </w:lvl>
    <w:lvl w:ilvl="5" w:tplc="454E215E">
      <w:numFmt w:val="bullet"/>
      <w:lvlText w:val="•"/>
      <w:lvlJc w:val="left"/>
      <w:pPr>
        <w:ind w:left="1662" w:hanging="303"/>
      </w:pPr>
      <w:rPr>
        <w:rFonts w:hint="default"/>
        <w:lang w:val="en-US" w:eastAsia="en-US" w:bidi="ar-SA"/>
      </w:rPr>
    </w:lvl>
    <w:lvl w:ilvl="6" w:tplc="94620ED6">
      <w:numFmt w:val="bullet"/>
      <w:lvlText w:val="•"/>
      <w:lvlJc w:val="left"/>
      <w:pPr>
        <w:ind w:left="1922" w:hanging="303"/>
      </w:pPr>
      <w:rPr>
        <w:rFonts w:hint="default"/>
        <w:lang w:val="en-US" w:eastAsia="en-US" w:bidi="ar-SA"/>
      </w:rPr>
    </w:lvl>
    <w:lvl w:ilvl="7" w:tplc="8E0CC516">
      <w:numFmt w:val="bullet"/>
      <w:lvlText w:val="•"/>
      <w:lvlJc w:val="left"/>
      <w:pPr>
        <w:ind w:left="2182" w:hanging="303"/>
      </w:pPr>
      <w:rPr>
        <w:rFonts w:hint="default"/>
        <w:lang w:val="en-US" w:eastAsia="en-US" w:bidi="ar-SA"/>
      </w:rPr>
    </w:lvl>
    <w:lvl w:ilvl="8" w:tplc="66EE2F20">
      <w:numFmt w:val="bullet"/>
      <w:lvlText w:val="•"/>
      <w:lvlJc w:val="left"/>
      <w:pPr>
        <w:ind w:left="2443" w:hanging="303"/>
      </w:pPr>
      <w:rPr>
        <w:rFonts w:hint="default"/>
        <w:lang w:val="en-US" w:eastAsia="en-US" w:bidi="ar-SA"/>
      </w:rPr>
    </w:lvl>
  </w:abstractNum>
  <w:abstractNum w:abstractNumId="11" w15:restartNumberingAfterBreak="0">
    <w:nsid w:val="546C6A5C"/>
    <w:multiLevelType w:val="hybridMultilevel"/>
    <w:tmpl w:val="58645752"/>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4DD3B4D"/>
    <w:multiLevelType w:val="hybridMultilevel"/>
    <w:tmpl w:val="52283872"/>
    <w:lvl w:ilvl="0" w:tplc="FF60C686">
      <w:numFmt w:val="bullet"/>
      <w:lvlText w:val=""/>
      <w:lvlJc w:val="left"/>
      <w:pPr>
        <w:ind w:left="362" w:hanging="303"/>
      </w:pPr>
      <w:rPr>
        <w:rFonts w:ascii="Symbol" w:eastAsia="Symbol" w:hAnsi="Symbol" w:cs="Symbol" w:hint="default"/>
        <w:b w:val="0"/>
        <w:bCs w:val="0"/>
        <w:i w:val="0"/>
        <w:iCs w:val="0"/>
        <w:w w:val="99"/>
        <w:sz w:val="20"/>
        <w:szCs w:val="20"/>
        <w:lang w:val="en-US" w:eastAsia="en-US" w:bidi="ar-SA"/>
      </w:rPr>
    </w:lvl>
    <w:lvl w:ilvl="1" w:tplc="84F8C530">
      <w:numFmt w:val="bullet"/>
      <w:lvlText w:val="•"/>
      <w:lvlJc w:val="left"/>
      <w:pPr>
        <w:ind w:left="620" w:hanging="303"/>
      </w:pPr>
      <w:rPr>
        <w:rFonts w:hint="default"/>
        <w:lang w:val="en-US" w:eastAsia="en-US" w:bidi="ar-SA"/>
      </w:rPr>
    </w:lvl>
    <w:lvl w:ilvl="2" w:tplc="783E559A">
      <w:numFmt w:val="bullet"/>
      <w:lvlText w:val="•"/>
      <w:lvlJc w:val="left"/>
      <w:pPr>
        <w:ind w:left="880" w:hanging="303"/>
      </w:pPr>
      <w:rPr>
        <w:rFonts w:hint="default"/>
        <w:lang w:val="en-US" w:eastAsia="en-US" w:bidi="ar-SA"/>
      </w:rPr>
    </w:lvl>
    <w:lvl w:ilvl="3" w:tplc="4790B828">
      <w:numFmt w:val="bullet"/>
      <w:lvlText w:val="•"/>
      <w:lvlJc w:val="left"/>
      <w:pPr>
        <w:ind w:left="1141" w:hanging="303"/>
      </w:pPr>
      <w:rPr>
        <w:rFonts w:hint="default"/>
        <w:lang w:val="en-US" w:eastAsia="en-US" w:bidi="ar-SA"/>
      </w:rPr>
    </w:lvl>
    <w:lvl w:ilvl="4" w:tplc="55621B18">
      <w:numFmt w:val="bullet"/>
      <w:lvlText w:val="•"/>
      <w:lvlJc w:val="left"/>
      <w:pPr>
        <w:ind w:left="1401" w:hanging="303"/>
      </w:pPr>
      <w:rPr>
        <w:rFonts w:hint="default"/>
        <w:lang w:val="en-US" w:eastAsia="en-US" w:bidi="ar-SA"/>
      </w:rPr>
    </w:lvl>
    <w:lvl w:ilvl="5" w:tplc="EA3A3B12">
      <w:numFmt w:val="bullet"/>
      <w:lvlText w:val="•"/>
      <w:lvlJc w:val="left"/>
      <w:pPr>
        <w:ind w:left="1662" w:hanging="303"/>
      </w:pPr>
      <w:rPr>
        <w:rFonts w:hint="default"/>
        <w:lang w:val="en-US" w:eastAsia="en-US" w:bidi="ar-SA"/>
      </w:rPr>
    </w:lvl>
    <w:lvl w:ilvl="6" w:tplc="A7226058">
      <w:numFmt w:val="bullet"/>
      <w:lvlText w:val="•"/>
      <w:lvlJc w:val="left"/>
      <w:pPr>
        <w:ind w:left="1922" w:hanging="303"/>
      </w:pPr>
      <w:rPr>
        <w:rFonts w:hint="default"/>
        <w:lang w:val="en-US" w:eastAsia="en-US" w:bidi="ar-SA"/>
      </w:rPr>
    </w:lvl>
    <w:lvl w:ilvl="7" w:tplc="A97A617C">
      <w:numFmt w:val="bullet"/>
      <w:lvlText w:val="•"/>
      <w:lvlJc w:val="left"/>
      <w:pPr>
        <w:ind w:left="2182" w:hanging="303"/>
      </w:pPr>
      <w:rPr>
        <w:rFonts w:hint="default"/>
        <w:lang w:val="en-US" w:eastAsia="en-US" w:bidi="ar-SA"/>
      </w:rPr>
    </w:lvl>
    <w:lvl w:ilvl="8" w:tplc="51FEE67A">
      <w:numFmt w:val="bullet"/>
      <w:lvlText w:val="•"/>
      <w:lvlJc w:val="left"/>
      <w:pPr>
        <w:ind w:left="2443" w:hanging="303"/>
      </w:pPr>
      <w:rPr>
        <w:rFonts w:hint="default"/>
        <w:lang w:val="en-US" w:eastAsia="en-US" w:bidi="ar-SA"/>
      </w:rPr>
    </w:lvl>
  </w:abstractNum>
  <w:abstractNum w:abstractNumId="13" w15:restartNumberingAfterBreak="0">
    <w:nsid w:val="658E55DB"/>
    <w:multiLevelType w:val="multilevel"/>
    <w:tmpl w:val="F03492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C12B15"/>
    <w:multiLevelType w:val="hybridMultilevel"/>
    <w:tmpl w:val="E488D826"/>
    <w:lvl w:ilvl="0" w:tplc="64301FFA">
      <w:start w:val="1"/>
      <w:numFmt w:val="lowerRoman"/>
      <w:lvlText w:val="(%1)"/>
      <w:lvlJc w:val="left"/>
      <w:pPr>
        <w:ind w:left="720" w:hanging="360"/>
      </w:pPr>
      <w:rPr>
        <w:rFonts w:ascii="Arial" w:eastAsia="Arial" w:hAnsi="Arial" w:cs="Arial" w:hint="default"/>
        <w:b w:val="0"/>
        <w:bCs w:val="0"/>
        <w:i w:val="0"/>
        <w:iCs w:val="0"/>
        <w:spacing w:val="-2"/>
        <w:w w:val="99"/>
        <w:sz w:val="20"/>
        <w:szCs w:val="20"/>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133478"/>
    <w:multiLevelType w:val="hybridMultilevel"/>
    <w:tmpl w:val="458C6834"/>
    <w:lvl w:ilvl="0" w:tplc="1D944054">
      <w:numFmt w:val="bullet"/>
      <w:lvlText w:val=""/>
      <w:lvlJc w:val="left"/>
      <w:pPr>
        <w:ind w:left="403" w:hanging="303"/>
      </w:pPr>
      <w:rPr>
        <w:rFonts w:ascii="Symbol" w:eastAsia="Symbol" w:hAnsi="Symbol" w:cs="Symbol" w:hint="default"/>
        <w:b w:val="0"/>
        <w:bCs w:val="0"/>
        <w:i w:val="0"/>
        <w:iCs w:val="0"/>
        <w:w w:val="99"/>
        <w:sz w:val="20"/>
        <w:szCs w:val="20"/>
        <w:lang w:val="en-US" w:eastAsia="en-US" w:bidi="ar-SA"/>
      </w:rPr>
    </w:lvl>
    <w:lvl w:ilvl="1" w:tplc="3D427002">
      <w:numFmt w:val="bullet"/>
      <w:lvlText w:val="•"/>
      <w:lvlJc w:val="left"/>
      <w:pPr>
        <w:ind w:left="656" w:hanging="303"/>
      </w:pPr>
      <w:rPr>
        <w:rFonts w:hint="default"/>
        <w:lang w:val="en-US" w:eastAsia="en-US" w:bidi="ar-SA"/>
      </w:rPr>
    </w:lvl>
    <w:lvl w:ilvl="2" w:tplc="5D6C813A">
      <w:numFmt w:val="bullet"/>
      <w:lvlText w:val="•"/>
      <w:lvlJc w:val="left"/>
      <w:pPr>
        <w:ind w:left="913" w:hanging="303"/>
      </w:pPr>
      <w:rPr>
        <w:rFonts w:hint="default"/>
        <w:lang w:val="en-US" w:eastAsia="en-US" w:bidi="ar-SA"/>
      </w:rPr>
    </w:lvl>
    <w:lvl w:ilvl="3" w:tplc="2D661654">
      <w:numFmt w:val="bullet"/>
      <w:lvlText w:val="•"/>
      <w:lvlJc w:val="left"/>
      <w:pPr>
        <w:ind w:left="1170" w:hanging="303"/>
      </w:pPr>
      <w:rPr>
        <w:rFonts w:hint="default"/>
        <w:lang w:val="en-US" w:eastAsia="en-US" w:bidi="ar-SA"/>
      </w:rPr>
    </w:lvl>
    <w:lvl w:ilvl="4" w:tplc="E0584E7E">
      <w:numFmt w:val="bullet"/>
      <w:lvlText w:val="•"/>
      <w:lvlJc w:val="left"/>
      <w:pPr>
        <w:ind w:left="1427" w:hanging="303"/>
      </w:pPr>
      <w:rPr>
        <w:rFonts w:hint="default"/>
        <w:lang w:val="en-US" w:eastAsia="en-US" w:bidi="ar-SA"/>
      </w:rPr>
    </w:lvl>
    <w:lvl w:ilvl="5" w:tplc="AB52DA5E">
      <w:numFmt w:val="bullet"/>
      <w:lvlText w:val="•"/>
      <w:lvlJc w:val="left"/>
      <w:pPr>
        <w:ind w:left="1684" w:hanging="303"/>
      </w:pPr>
      <w:rPr>
        <w:rFonts w:hint="default"/>
        <w:lang w:val="en-US" w:eastAsia="en-US" w:bidi="ar-SA"/>
      </w:rPr>
    </w:lvl>
    <w:lvl w:ilvl="6" w:tplc="E3A489EA">
      <w:numFmt w:val="bullet"/>
      <w:lvlText w:val="•"/>
      <w:lvlJc w:val="left"/>
      <w:pPr>
        <w:ind w:left="1940" w:hanging="303"/>
      </w:pPr>
      <w:rPr>
        <w:rFonts w:hint="default"/>
        <w:lang w:val="en-US" w:eastAsia="en-US" w:bidi="ar-SA"/>
      </w:rPr>
    </w:lvl>
    <w:lvl w:ilvl="7" w:tplc="4586AF82">
      <w:numFmt w:val="bullet"/>
      <w:lvlText w:val="•"/>
      <w:lvlJc w:val="left"/>
      <w:pPr>
        <w:ind w:left="2197" w:hanging="303"/>
      </w:pPr>
      <w:rPr>
        <w:rFonts w:hint="default"/>
        <w:lang w:val="en-US" w:eastAsia="en-US" w:bidi="ar-SA"/>
      </w:rPr>
    </w:lvl>
    <w:lvl w:ilvl="8" w:tplc="9BC20CE4">
      <w:numFmt w:val="bullet"/>
      <w:lvlText w:val="•"/>
      <w:lvlJc w:val="left"/>
      <w:pPr>
        <w:ind w:left="2454" w:hanging="303"/>
      </w:pPr>
      <w:rPr>
        <w:rFonts w:hint="default"/>
        <w:lang w:val="en-US" w:eastAsia="en-US" w:bidi="ar-SA"/>
      </w:rPr>
    </w:lvl>
  </w:abstractNum>
  <w:abstractNum w:abstractNumId="16" w15:restartNumberingAfterBreak="0">
    <w:nsid w:val="7F750810"/>
    <w:multiLevelType w:val="hybridMultilevel"/>
    <w:tmpl w:val="DDEE8B20"/>
    <w:lvl w:ilvl="0" w:tplc="ED267956">
      <w:numFmt w:val="bullet"/>
      <w:lvlText w:val=""/>
      <w:lvlJc w:val="left"/>
      <w:pPr>
        <w:ind w:left="403" w:hanging="303"/>
      </w:pPr>
      <w:rPr>
        <w:rFonts w:ascii="Symbol" w:eastAsia="Symbol" w:hAnsi="Symbol" w:cs="Symbol" w:hint="default"/>
        <w:b w:val="0"/>
        <w:bCs w:val="0"/>
        <w:i w:val="0"/>
        <w:iCs w:val="0"/>
        <w:w w:val="99"/>
        <w:sz w:val="20"/>
        <w:szCs w:val="20"/>
        <w:lang w:val="en-US" w:eastAsia="en-US" w:bidi="ar-SA"/>
      </w:rPr>
    </w:lvl>
    <w:lvl w:ilvl="1" w:tplc="5E2E7866">
      <w:numFmt w:val="bullet"/>
      <w:lvlText w:val="•"/>
      <w:lvlJc w:val="left"/>
      <w:pPr>
        <w:ind w:left="656" w:hanging="303"/>
      </w:pPr>
      <w:rPr>
        <w:rFonts w:hint="default"/>
        <w:lang w:val="en-US" w:eastAsia="en-US" w:bidi="ar-SA"/>
      </w:rPr>
    </w:lvl>
    <w:lvl w:ilvl="2" w:tplc="83CCC5CA">
      <w:numFmt w:val="bullet"/>
      <w:lvlText w:val="•"/>
      <w:lvlJc w:val="left"/>
      <w:pPr>
        <w:ind w:left="912" w:hanging="303"/>
      </w:pPr>
      <w:rPr>
        <w:rFonts w:hint="default"/>
        <w:lang w:val="en-US" w:eastAsia="en-US" w:bidi="ar-SA"/>
      </w:rPr>
    </w:lvl>
    <w:lvl w:ilvl="3" w:tplc="7526CDC4">
      <w:numFmt w:val="bullet"/>
      <w:lvlText w:val="•"/>
      <w:lvlJc w:val="left"/>
      <w:pPr>
        <w:ind w:left="1168" w:hanging="303"/>
      </w:pPr>
      <w:rPr>
        <w:rFonts w:hint="default"/>
        <w:lang w:val="en-US" w:eastAsia="en-US" w:bidi="ar-SA"/>
      </w:rPr>
    </w:lvl>
    <w:lvl w:ilvl="4" w:tplc="8F8A35AE">
      <w:numFmt w:val="bullet"/>
      <w:lvlText w:val="•"/>
      <w:lvlJc w:val="left"/>
      <w:pPr>
        <w:ind w:left="1424" w:hanging="303"/>
      </w:pPr>
      <w:rPr>
        <w:rFonts w:hint="default"/>
        <w:lang w:val="en-US" w:eastAsia="en-US" w:bidi="ar-SA"/>
      </w:rPr>
    </w:lvl>
    <w:lvl w:ilvl="5" w:tplc="A3243B6C">
      <w:numFmt w:val="bullet"/>
      <w:lvlText w:val="•"/>
      <w:lvlJc w:val="left"/>
      <w:pPr>
        <w:ind w:left="1680" w:hanging="303"/>
      </w:pPr>
      <w:rPr>
        <w:rFonts w:hint="default"/>
        <w:lang w:val="en-US" w:eastAsia="en-US" w:bidi="ar-SA"/>
      </w:rPr>
    </w:lvl>
    <w:lvl w:ilvl="6" w:tplc="23862DC8">
      <w:numFmt w:val="bullet"/>
      <w:lvlText w:val="•"/>
      <w:lvlJc w:val="left"/>
      <w:pPr>
        <w:ind w:left="1936" w:hanging="303"/>
      </w:pPr>
      <w:rPr>
        <w:rFonts w:hint="default"/>
        <w:lang w:val="en-US" w:eastAsia="en-US" w:bidi="ar-SA"/>
      </w:rPr>
    </w:lvl>
    <w:lvl w:ilvl="7" w:tplc="BC44FF96">
      <w:numFmt w:val="bullet"/>
      <w:lvlText w:val="•"/>
      <w:lvlJc w:val="left"/>
      <w:pPr>
        <w:ind w:left="2192" w:hanging="303"/>
      </w:pPr>
      <w:rPr>
        <w:rFonts w:hint="default"/>
        <w:lang w:val="en-US" w:eastAsia="en-US" w:bidi="ar-SA"/>
      </w:rPr>
    </w:lvl>
    <w:lvl w:ilvl="8" w:tplc="EACC2A72">
      <w:numFmt w:val="bullet"/>
      <w:lvlText w:val="•"/>
      <w:lvlJc w:val="left"/>
      <w:pPr>
        <w:ind w:left="2448" w:hanging="303"/>
      </w:pPr>
      <w:rPr>
        <w:rFonts w:hint="default"/>
        <w:lang w:val="en-US" w:eastAsia="en-US" w:bidi="ar-SA"/>
      </w:rPr>
    </w:lvl>
  </w:abstractNum>
  <w:num w:numId="1" w16cid:durableId="673000227">
    <w:abstractNumId w:val="4"/>
  </w:num>
  <w:num w:numId="2" w16cid:durableId="970282126">
    <w:abstractNumId w:val="9"/>
  </w:num>
  <w:num w:numId="3" w16cid:durableId="1055854817">
    <w:abstractNumId w:val="8"/>
  </w:num>
  <w:num w:numId="4" w16cid:durableId="1351759078">
    <w:abstractNumId w:val="11"/>
  </w:num>
  <w:num w:numId="5" w16cid:durableId="954605001">
    <w:abstractNumId w:val="5"/>
  </w:num>
  <w:num w:numId="6" w16cid:durableId="2063863403">
    <w:abstractNumId w:val="15"/>
  </w:num>
  <w:num w:numId="7" w16cid:durableId="2105303336">
    <w:abstractNumId w:val="16"/>
  </w:num>
  <w:num w:numId="8" w16cid:durableId="1172376278">
    <w:abstractNumId w:val="12"/>
  </w:num>
  <w:num w:numId="9" w16cid:durableId="332152709">
    <w:abstractNumId w:val="10"/>
  </w:num>
  <w:num w:numId="10" w16cid:durableId="645284602">
    <w:abstractNumId w:val="6"/>
  </w:num>
  <w:num w:numId="11" w16cid:durableId="421922326">
    <w:abstractNumId w:val="7"/>
  </w:num>
  <w:num w:numId="12" w16cid:durableId="820342673">
    <w:abstractNumId w:val="3"/>
  </w:num>
  <w:num w:numId="13" w16cid:durableId="129444033">
    <w:abstractNumId w:val="0"/>
  </w:num>
  <w:num w:numId="14" w16cid:durableId="32123539">
    <w:abstractNumId w:val="14"/>
  </w:num>
  <w:num w:numId="15" w16cid:durableId="596525149">
    <w:abstractNumId w:val="13"/>
  </w:num>
  <w:num w:numId="16" w16cid:durableId="772088055">
    <w:abstractNumId w:val="1"/>
  </w:num>
  <w:num w:numId="17" w16cid:durableId="191354080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B5C"/>
    <w:rsid w:val="0000236A"/>
    <w:rsid w:val="00005688"/>
    <w:rsid w:val="000108B2"/>
    <w:rsid w:val="000136B3"/>
    <w:rsid w:val="00013A6C"/>
    <w:rsid w:val="00016A46"/>
    <w:rsid w:val="000173E0"/>
    <w:rsid w:val="00017D9C"/>
    <w:rsid w:val="0002336A"/>
    <w:rsid w:val="00024080"/>
    <w:rsid w:val="00027706"/>
    <w:rsid w:val="00034DDA"/>
    <w:rsid w:val="00047900"/>
    <w:rsid w:val="00052C3E"/>
    <w:rsid w:val="0005745F"/>
    <w:rsid w:val="00057610"/>
    <w:rsid w:val="00063C2D"/>
    <w:rsid w:val="000659E3"/>
    <w:rsid w:val="00065ED2"/>
    <w:rsid w:val="0006690A"/>
    <w:rsid w:val="00073086"/>
    <w:rsid w:val="00074257"/>
    <w:rsid w:val="00074829"/>
    <w:rsid w:val="00075E94"/>
    <w:rsid w:val="00084C22"/>
    <w:rsid w:val="00085EA3"/>
    <w:rsid w:val="0009024C"/>
    <w:rsid w:val="000927D7"/>
    <w:rsid w:val="00093D78"/>
    <w:rsid w:val="000A5DD7"/>
    <w:rsid w:val="000A6ABE"/>
    <w:rsid w:val="000B0909"/>
    <w:rsid w:val="000B1744"/>
    <w:rsid w:val="000B3A6C"/>
    <w:rsid w:val="000B4345"/>
    <w:rsid w:val="000B4A1C"/>
    <w:rsid w:val="000C0D1D"/>
    <w:rsid w:val="000C14AB"/>
    <w:rsid w:val="000C2E91"/>
    <w:rsid w:val="000C5E02"/>
    <w:rsid w:val="000C7847"/>
    <w:rsid w:val="000D4D02"/>
    <w:rsid w:val="000D6BAC"/>
    <w:rsid w:val="000E0EC2"/>
    <w:rsid w:val="000E1B5B"/>
    <w:rsid w:val="000E4F43"/>
    <w:rsid w:val="000E7289"/>
    <w:rsid w:val="000F0806"/>
    <w:rsid w:val="000F0C31"/>
    <w:rsid w:val="000F404F"/>
    <w:rsid w:val="0010336C"/>
    <w:rsid w:val="001044A9"/>
    <w:rsid w:val="00106296"/>
    <w:rsid w:val="0011027B"/>
    <w:rsid w:val="00111757"/>
    <w:rsid w:val="001133FC"/>
    <w:rsid w:val="00115113"/>
    <w:rsid w:val="00116D28"/>
    <w:rsid w:val="001208CC"/>
    <w:rsid w:val="00122A6B"/>
    <w:rsid w:val="00123106"/>
    <w:rsid w:val="001246E7"/>
    <w:rsid w:val="001257B6"/>
    <w:rsid w:val="00125DE0"/>
    <w:rsid w:val="00133F13"/>
    <w:rsid w:val="0013465E"/>
    <w:rsid w:val="0013519B"/>
    <w:rsid w:val="00141AF9"/>
    <w:rsid w:val="00141B23"/>
    <w:rsid w:val="00141BEB"/>
    <w:rsid w:val="001444C2"/>
    <w:rsid w:val="001451B9"/>
    <w:rsid w:val="00151719"/>
    <w:rsid w:val="001567D0"/>
    <w:rsid w:val="00157E06"/>
    <w:rsid w:val="001605CD"/>
    <w:rsid w:val="00163913"/>
    <w:rsid w:val="00164E08"/>
    <w:rsid w:val="001741C2"/>
    <w:rsid w:val="001752CB"/>
    <w:rsid w:val="00175B3A"/>
    <w:rsid w:val="00180012"/>
    <w:rsid w:val="00181314"/>
    <w:rsid w:val="001823EE"/>
    <w:rsid w:val="00184CAE"/>
    <w:rsid w:val="00185BA3"/>
    <w:rsid w:val="00186189"/>
    <w:rsid w:val="00190000"/>
    <w:rsid w:val="0019340B"/>
    <w:rsid w:val="00195FFA"/>
    <w:rsid w:val="00196E48"/>
    <w:rsid w:val="001A049C"/>
    <w:rsid w:val="001A225B"/>
    <w:rsid w:val="001A47F1"/>
    <w:rsid w:val="001A52E1"/>
    <w:rsid w:val="001A5739"/>
    <w:rsid w:val="001A6ADD"/>
    <w:rsid w:val="001A7DBB"/>
    <w:rsid w:val="001B1161"/>
    <w:rsid w:val="001B7FDA"/>
    <w:rsid w:val="001C1457"/>
    <w:rsid w:val="001C3551"/>
    <w:rsid w:val="001C4F5D"/>
    <w:rsid w:val="001D4269"/>
    <w:rsid w:val="001D76C5"/>
    <w:rsid w:val="001E736E"/>
    <w:rsid w:val="001F06C7"/>
    <w:rsid w:val="001F352C"/>
    <w:rsid w:val="001F4A91"/>
    <w:rsid w:val="001F4B97"/>
    <w:rsid w:val="001F7C04"/>
    <w:rsid w:val="002014DA"/>
    <w:rsid w:val="00203447"/>
    <w:rsid w:val="00204483"/>
    <w:rsid w:val="0020522E"/>
    <w:rsid w:val="0020777A"/>
    <w:rsid w:val="00210F51"/>
    <w:rsid w:val="002222CD"/>
    <w:rsid w:val="002279E8"/>
    <w:rsid w:val="00232CF7"/>
    <w:rsid w:val="00232F6B"/>
    <w:rsid w:val="002349AA"/>
    <w:rsid w:val="00235717"/>
    <w:rsid w:val="00242B9B"/>
    <w:rsid w:val="002438C1"/>
    <w:rsid w:val="00244C82"/>
    <w:rsid w:val="00245BD3"/>
    <w:rsid w:val="002479E2"/>
    <w:rsid w:val="00251837"/>
    <w:rsid w:val="0025230D"/>
    <w:rsid w:val="00252BF5"/>
    <w:rsid w:val="00253C7C"/>
    <w:rsid w:val="00254882"/>
    <w:rsid w:val="00260A84"/>
    <w:rsid w:val="00262B9F"/>
    <w:rsid w:val="00263292"/>
    <w:rsid w:val="00264A0B"/>
    <w:rsid w:val="002669BA"/>
    <w:rsid w:val="00270163"/>
    <w:rsid w:val="00273E19"/>
    <w:rsid w:val="0027410B"/>
    <w:rsid w:val="00275EF4"/>
    <w:rsid w:val="00280F3C"/>
    <w:rsid w:val="00282975"/>
    <w:rsid w:val="00283CF9"/>
    <w:rsid w:val="00285620"/>
    <w:rsid w:val="00285893"/>
    <w:rsid w:val="00285E76"/>
    <w:rsid w:val="00286BEA"/>
    <w:rsid w:val="00290C4A"/>
    <w:rsid w:val="00291205"/>
    <w:rsid w:val="00293088"/>
    <w:rsid w:val="00293E2E"/>
    <w:rsid w:val="002A37BB"/>
    <w:rsid w:val="002A471E"/>
    <w:rsid w:val="002A5ADA"/>
    <w:rsid w:val="002A5BD1"/>
    <w:rsid w:val="002B07D4"/>
    <w:rsid w:val="002B1336"/>
    <w:rsid w:val="002B3FB2"/>
    <w:rsid w:val="002B54C3"/>
    <w:rsid w:val="002B57DA"/>
    <w:rsid w:val="002B6FEE"/>
    <w:rsid w:val="002C05B9"/>
    <w:rsid w:val="002C05E5"/>
    <w:rsid w:val="002C54CE"/>
    <w:rsid w:val="002C6944"/>
    <w:rsid w:val="002D1027"/>
    <w:rsid w:val="002D6248"/>
    <w:rsid w:val="002E1B81"/>
    <w:rsid w:val="002E23A5"/>
    <w:rsid w:val="002E27E5"/>
    <w:rsid w:val="002E2C65"/>
    <w:rsid w:val="002E592C"/>
    <w:rsid w:val="002E78F4"/>
    <w:rsid w:val="002F0BA9"/>
    <w:rsid w:val="002F0E64"/>
    <w:rsid w:val="002F1717"/>
    <w:rsid w:val="002F31CF"/>
    <w:rsid w:val="002F3ABD"/>
    <w:rsid w:val="002F4491"/>
    <w:rsid w:val="002F50BA"/>
    <w:rsid w:val="002F67D3"/>
    <w:rsid w:val="003000AA"/>
    <w:rsid w:val="00300A09"/>
    <w:rsid w:val="003046FF"/>
    <w:rsid w:val="00304E41"/>
    <w:rsid w:val="00305645"/>
    <w:rsid w:val="00306C56"/>
    <w:rsid w:val="00310A12"/>
    <w:rsid w:val="00315437"/>
    <w:rsid w:val="00317C08"/>
    <w:rsid w:val="003207A2"/>
    <w:rsid w:val="00322430"/>
    <w:rsid w:val="0032291F"/>
    <w:rsid w:val="00324081"/>
    <w:rsid w:val="0032428E"/>
    <w:rsid w:val="00326549"/>
    <w:rsid w:val="003267D0"/>
    <w:rsid w:val="0032767A"/>
    <w:rsid w:val="003337A3"/>
    <w:rsid w:val="00333EE4"/>
    <w:rsid w:val="003431CD"/>
    <w:rsid w:val="003434D4"/>
    <w:rsid w:val="00345AAF"/>
    <w:rsid w:val="003461FD"/>
    <w:rsid w:val="0035065F"/>
    <w:rsid w:val="00352001"/>
    <w:rsid w:val="003535E3"/>
    <w:rsid w:val="00355996"/>
    <w:rsid w:val="00356647"/>
    <w:rsid w:val="003615DC"/>
    <w:rsid w:val="0036440F"/>
    <w:rsid w:val="00364549"/>
    <w:rsid w:val="003649A7"/>
    <w:rsid w:val="00364EDE"/>
    <w:rsid w:val="00371117"/>
    <w:rsid w:val="0037294D"/>
    <w:rsid w:val="003754FB"/>
    <w:rsid w:val="003762CF"/>
    <w:rsid w:val="00380879"/>
    <w:rsid w:val="00383C6E"/>
    <w:rsid w:val="00384533"/>
    <w:rsid w:val="00387439"/>
    <w:rsid w:val="00393AA7"/>
    <w:rsid w:val="00393E21"/>
    <w:rsid w:val="00395598"/>
    <w:rsid w:val="00396206"/>
    <w:rsid w:val="00397689"/>
    <w:rsid w:val="003A14AB"/>
    <w:rsid w:val="003A2669"/>
    <w:rsid w:val="003A3142"/>
    <w:rsid w:val="003A3C55"/>
    <w:rsid w:val="003B3ECB"/>
    <w:rsid w:val="003B49EA"/>
    <w:rsid w:val="003B5323"/>
    <w:rsid w:val="003B5A1C"/>
    <w:rsid w:val="003C02ED"/>
    <w:rsid w:val="003C0B2F"/>
    <w:rsid w:val="003C6F5B"/>
    <w:rsid w:val="003D304C"/>
    <w:rsid w:val="003D3CBD"/>
    <w:rsid w:val="003D4207"/>
    <w:rsid w:val="003D71E9"/>
    <w:rsid w:val="003E050F"/>
    <w:rsid w:val="003E1E69"/>
    <w:rsid w:val="003E55CB"/>
    <w:rsid w:val="003E7C3D"/>
    <w:rsid w:val="003F052E"/>
    <w:rsid w:val="003F1B18"/>
    <w:rsid w:val="003F28BA"/>
    <w:rsid w:val="003F56B8"/>
    <w:rsid w:val="004012E1"/>
    <w:rsid w:val="00403269"/>
    <w:rsid w:val="0040359C"/>
    <w:rsid w:val="004055A2"/>
    <w:rsid w:val="004122E8"/>
    <w:rsid w:val="00413C61"/>
    <w:rsid w:val="00413C8C"/>
    <w:rsid w:val="00416C3D"/>
    <w:rsid w:val="00417D46"/>
    <w:rsid w:val="0042316B"/>
    <w:rsid w:val="00424376"/>
    <w:rsid w:val="00431D64"/>
    <w:rsid w:val="00431DCD"/>
    <w:rsid w:val="004325D7"/>
    <w:rsid w:val="00434E30"/>
    <w:rsid w:val="0043620D"/>
    <w:rsid w:val="00436DEF"/>
    <w:rsid w:val="00437900"/>
    <w:rsid w:val="004379BC"/>
    <w:rsid w:val="004435D5"/>
    <w:rsid w:val="00444657"/>
    <w:rsid w:val="0044627A"/>
    <w:rsid w:val="004509E5"/>
    <w:rsid w:val="00451A66"/>
    <w:rsid w:val="004541F9"/>
    <w:rsid w:val="004560FE"/>
    <w:rsid w:val="00461337"/>
    <w:rsid w:val="00462C63"/>
    <w:rsid w:val="004633E4"/>
    <w:rsid w:val="00464418"/>
    <w:rsid w:val="00465761"/>
    <w:rsid w:val="00466D3C"/>
    <w:rsid w:val="00470ABA"/>
    <w:rsid w:val="00473D65"/>
    <w:rsid w:val="00473E1B"/>
    <w:rsid w:val="00474049"/>
    <w:rsid w:val="00477B6D"/>
    <w:rsid w:val="004854E3"/>
    <w:rsid w:val="00486722"/>
    <w:rsid w:val="004869F8"/>
    <w:rsid w:val="00492C50"/>
    <w:rsid w:val="004971CB"/>
    <w:rsid w:val="004A0DC0"/>
    <w:rsid w:val="004A1801"/>
    <w:rsid w:val="004A3F3B"/>
    <w:rsid w:val="004A45B0"/>
    <w:rsid w:val="004A70D1"/>
    <w:rsid w:val="004B057A"/>
    <w:rsid w:val="004B4052"/>
    <w:rsid w:val="004B6465"/>
    <w:rsid w:val="004B6565"/>
    <w:rsid w:val="004B7C30"/>
    <w:rsid w:val="004B7DB5"/>
    <w:rsid w:val="004C19F1"/>
    <w:rsid w:val="004D03B8"/>
    <w:rsid w:val="004D4145"/>
    <w:rsid w:val="004D7A21"/>
    <w:rsid w:val="004E0A67"/>
    <w:rsid w:val="004E0E8D"/>
    <w:rsid w:val="004E6414"/>
    <w:rsid w:val="004E66BD"/>
    <w:rsid w:val="004E73E8"/>
    <w:rsid w:val="004F5842"/>
    <w:rsid w:val="004F6076"/>
    <w:rsid w:val="004F71D7"/>
    <w:rsid w:val="00501CF9"/>
    <w:rsid w:val="00504046"/>
    <w:rsid w:val="00510EF3"/>
    <w:rsid w:val="005123F3"/>
    <w:rsid w:val="00512719"/>
    <w:rsid w:val="00514F26"/>
    <w:rsid w:val="005153DE"/>
    <w:rsid w:val="005161B4"/>
    <w:rsid w:val="00517FC9"/>
    <w:rsid w:val="00520A3B"/>
    <w:rsid w:val="00523301"/>
    <w:rsid w:val="00523341"/>
    <w:rsid w:val="00524D5C"/>
    <w:rsid w:val="0052560F"/>
    <w:rsid w:val="005324C4"/>
    <w:rsid w:val="00535830"/>
    <w:rsid w:val="00535D59"/>
    <w:rsid w:val="00540775"/>
    <w:rsid w:val="00540FA8"/>
    <w:rsid w:val="005420CE"/>
    <w:rsid w:val="0054591D"/>
    <w:rsid w:val="005476C2"/>
    <w:rsid w:val="005501BB"/>
    <w:rsid w:val="00554AC8"/>
    <w:rsid w:val="00554AED"/>
    <w:rsid w:val="00556139"/>
    <w:rsid w:val="005609CF"/>
    <w:rsid w:val="00562DCC"/>
    <w:rsid w:val="005633EF"/>
    <w:rsid w:val="00563F3C"/>
    <w:rsid w:val="00567F14"/>
    <w:rsid w:val="00573F19"/>
    <w:rsid w:val="005831E6"/>
    <w:rsid w:val="00583D54"/>
    <w:rsid w:val="005844CC"/>
    <w:rsid w:val="00586D38"/>
    <w:rsid w:val="00590275"/>
    <w:rsid w:val="00591945"/>
    <w:rsid w:val="005936C2"/>
    <w:rsid w:val="005947D0"/>
    <w:rsid w:val="00597558"/>
    <w:rsid w:val="005A0049"/>
    <w:rsid w:val="005A1590"/>
    <w:rsid w:val="005A1EE9"/>
    <w:rsid w:val="005A2C2A"/>
    <w:rsid w:val="005B4017"/>
    <w:rsid w:val="005C3445"/>
    <w:rsid w:val="005C417E"/>
    <w:rsid w:val="005C43F5"/>
    <w:rsid w:val="005C48B6"/>
    <w:rsid w:val="005C4FD2"/>
    <w:rsid w:val="005C52C4"/>
    <w:rsid w:val="005C5AED"/>
    <w:rsid w:val="005D0450"/>
    <w:rsid w:val="005D1B73"/>
    <w:rsid w:val="005D269F"/>
    <w:rsid w:val="005D407E"/>
    <w:rsid w:val="005D62D5"/>
    <w:rsid w:val="005D6C3F"/>
    <w:rsid w:val="005E18DA"/>
    <w:rsid w:val="005E2541"/>
    <w:rsid w:val="005E26A0"/>
    <w:rsid w:val="005E6287"/>
    <w:rsid w:val="005F542C"/>
    <w:rsid w:val="005F7462"/>
    <w:rsid w:val="00603B79"/>
    <w:rsid w:val="00604242"/>
    <w:rsid w:val="00612E20"/>
    <w:rsid w:val="00616367"/>
    <w:rsid w:val="00620685"/>
    <w:rsid w:val="0062588E"/>
    <w:rsid w:val="00627492"/>
    <w:rsid w:val="00630C3D"/>
    <w:rsid w:val="00632993"/>
    <w:rsid w:val="0063566B"/>
    <w:rsid w:val="0063754C"/>
    <w:rsid w:val="00637F0D"/>
    <w:rsid w:val="00642B86"/>
    <w:rsid w:val="00643412"/>
    <w:rsid w:val="00647A6E"/>
    <w:rsid w:val="00651010"/>
    <w:rsid w:val="00652DBB"/>
    <w:rsid w:val="006556FC"/>
    <w:rsid w:val="006631FD"/>
    <w:rsid w:val="006657E9"/>
    <w:rsid w:val="00666FEB"/>
    <w:rsid w:val="006748E6"/>
    <w:rsid w:val="00674B6F"/>
    <w:rsid w:val="006752B9"/>
    <w:rsid w:val="00675FF2"/>
    <w:rsid w:val="00680397"/>
    <w:rsid w:val="00682380"/>
    <w:rsid w:val="00684FF6"/>
    <w:rsid w:val="00685FBA"/>
    <w:rsid w:val="00691A72"/>
    <w:rsid w:val="006924FA"/>
    <w:rsid w:val="00693261"/>
    <w:rsid w:val="00696F3A"/>
    <w:rsid w:val="006A0C07"/>
    <w:rsid w:val="006A1FB2"/>
    <w:rsid w:val="006A2437"/>
    <w:rsid w:val="006A360F"/>
    <w:rsid w:val="006A55B6"/>
    <w:rsid w:val="006A7284"/>
    <w:rsid w:val="006A7910"/>
    <w:rsid w:val="006B058B"/>
    <w:rsid w:val="006B2BA8"/>
    <w:rsid w:val="006B37EE"/>
    <w:rsid w:val="006B7C06"/>
    <w:rsid w:val="006B7D76"/>
    <w:rsid w:val="006C43E4"/>
    <w:rsid w:val="006C498A"/>
    <w:rsid w:val="006C5A3C"/>
    <w:rsid w:val="006D00BB"/>
    <w:rsid w:val="006D35A6"/>
    <w:rsid w:val="006E04F0"/>
    <w:rsid w:val="006E12B8"/>
    <w:rsid w:val="006E1D80"/>
    <w:rsid w:val="006E1E25"/>
    <w:rsid w:val="006E23C1"/>
    <w:rsid w:val="006E2B22"/>
    <w:rsid w:val="006E3D36"/>
    <w:rsid w:val="006E57C1"/>
    <w:rsid w:val="006F12AC"/>
    <w:rsid w:val="006F2929"/>
    <w:rsid w:val="006F3796"/>
    <w:rsid w:val="006F5B98"/>
    <w:rsid w:val="006F7187"/>
    <w:rsid w:val="0070033F"/>
    <w:rsid w:val="00700ECA"/>
    <w:rsid w:val="00701A0C"/>
    <w:rsid w:val="00704561"/>
    <w:rsid w:val="00705167"/>
    <w:rsid w:val="00705CFA"/>
    <w:rsid w:val="00710FB5"/>
    <w:rsid w:val="00712138"/>
    <w:rsid w:val="0071595C"/>
    <w:rsid w:val="00717CDD"/>
    <w:rsid w:val="00720774"/>
    <w:rsid w:val="007207B0"/>
    <w:rsid w:val="00722D12"/>
    <w:rsid w:val="00723942"/>
    <w:rsid w:val="00724DE8"/>
    <w:rsid w:val="00725927"/>
    <w:rsid w:val="0072618E"/>
    <w:rsid w:val="00726D24"/>
    <w:rsid w:val="00732A47"/>
    <w:rsid w:val="007353A2"/>
    <w:rsid w:val="00737E63"/>
    <w:rsid w:val="007400AA"/>
    <w:rsid w:val="00741975"/>
    <w:rsid w:val="00741CB1"/>
    <w:rsid w:val="00742128"/>
    <w:rsid w:val="00742CEE"/>
    <w:rsid w:val="00743BF3"/>
    <w:rsid w:val="00745B53"/>
    <w:rsid w:val="00752BA5"/>
    <w:rsid w:val="00753BBA"/>
    <w:rsid w:val="00754C48"/>
    <w:rsid w:val="007550B4"/>
    <w:rsid w:val="007558A9"/>
    <w:rsid w:val="007576F7"/>
    <w:rsid w:val="00760ACC"/>
    <w:rsid w:val="00762359"/>
    <w:rsid w:val="00767F90"/>
    <w:rsid w:val="00771D2C"/>
    <w:rsid w:val="00774644"/>
    <w:rsid w:val="00777898"/>
    <w:rsid w:val="00777E58"/>
    <w:rsid w:val="007836F1"/>
    <w:rsid w:val="00787142"/>
    <w:rsid w:val="00787CAC"/>
    <w:rsid w:val="007901D2"/>
    <w:rsid w:val="007913A8"/>
    <w:rsid w:val="00793207"/>
    <w:rsid w:val="00793B82"/>
    <w:rsid w:val="0079517C"/>
    <w:rsid w:val="00797D3A"/>
    <w:rsid w:val="007A0A6C"/>
    <w:rsid w:val="007A3976"/>
    <w:rsid w:val="007A449B"/>
    <w:rsid w:val="007A5002"/>
    <w:rsid w:val="007A720C"/>
    <w:rsid w:val="007B19D2"/>
    <w:rsid w:val="007B275E"/>
    <w:rsid w:val="007B381F"/>
    <w:rsid w:val="007B3ED0"/>
    <w:rsid w:val="007B4730"/>
    <w:rsid w:val="007B76C2"/>
    <w:rsid w:val="007C10F0"/>
    <w:rsid w:val="007C3CAE"/>
    <w:rsid w:val="007C659D"/>
    <w:rsid w:val="007C6AA3"/>
    <w:rsid w:val="007C6EAA"/>
    <w:rsid w:val="007D1F00"/>
    <w:rsid w:val="007D3D2C"/>
    <w:rsid w:val="007D4FBE"/>
    <w:rsid w:val="007D58B5"/>
    <w:rsid w:val="007D6717"/>
    <w:rsid w:val="007D7A46"/>
    <w:rsid w:val="007E6663"/>
    <w:rsid w:val="007E7ECC"/>
    <w:rsid w:val="007F323F"/>
    <w:rsid w:val="007F67D4"/>
    <w:rsid w:val="00800714"/>
    <w:rsid w:val="008008F1"/>
    <w:rsid w:val="00800975"/>
    <w:rsid w:val="008064A4"/>
    <w:rsid w:val="008079E9"/>
    <w:rsid w:val="008114D3"/>
    <w:rsid w:val="008119FF"/>
    <w:rsid w:val="00814E2C"/>
    <w:rsid w:val="008166AC"/>
    <w:rsid w:val="00816B10"/>
    <w:rsid w:val="00821A24"/>
    <w:rsid w:val="00822907"/>
    <w:rsid w:val="00822CAD"/>
    <w:rsid w:val="0082702F"/>
    <w:rsid w:val="00827145"/>
    <w:rsid w:val="00830A52"/>
    <w:rsid w:val="008324A6"/>
    <w:rsid w:val="008327FA"/>
    <w:rsid w:val="00836049"/>
    <w:rsid w:val="00841E4D"/>
    <w:rsid w:val="008448BC"/>
    <w:rsid w:val="00846AF5"/>
    <w:rsid w:val="0085235B"/>
    <w:rsid w:val="00854B5D"/>
    <w:rsid w:val="008551BF"/>
    <w:rsid w:val="00856F62"/>
    <w:rsid w:val="00860614"/>
    <w:rsid w:val="0086639E"/>
    <w:rsid w:val="0087184D"/>
    <w:rsid w:val="0087486E"/>
    <w:rsid w:val="00875530"/>
    <w:rsid w:val="0088053A"/>
    <w:rsid w:val="00882D6F"/>
    <w:rsid w:val="00882DDE"/>
    <w:rsid w:val="00884EF2"/>
    <w:rsid w:val="0088660C"/>
    <w:rsid w:val="008866DD"/>
    <w:rsid w:val="00892FF7"/>
    <w:rsid w:val="008950D3"/>
    <w:rsid w:val="0089574F"/>
    <w:rsid w:val="00896FF5"/>
    <w:rsid w:val="0089744E"/>
    <w:rsid w:val="008A0E83"/>
    <w:rsid w:val="008A1D46"/>
    <w:rsid w:val="008A2EF1"/>
    <w:rsid w:val="008A40DA"/>
    <w:rsid w:val="008A6B19"/>
    <w:rsid w:val="008A7555"/>
    <w:rsid w:val="008B4219"/>
    <w:rsid w:val="008B70D8"/>
    <w:rsid w:val="008C2997"/>
    <w:rsid w:val="008C42F8"/>
    <w:rsid w:val="008C4A51"/>
    <w:rsid w:val="008C68F3"/>
    <w:rsid w:val="008C7EFF"/>
    <w:rsid w:val="008D01BF"/>
    <w:rsid w:val="008D109A"/>
    <w:rsid w:val="008D1E8D"/>
    <w:rsid w:val="008D2343"/>
    <w:rsid w:val="008D28A2"/>
    <w:rsid w:val="008D31CC"/>
    <w:rsid w:val="008D4D5A"/>
    <w:rsid w:val="008D59CE"/>
    <w:rsid w:val="008E144B"/>
    <w:rsid w:val="008E548E"/>
    <w:rsid w:val="008F1102"/>
    <w:rsid w:val="008F15C7"/>
    <w:rsid w:val="008F23C7"/>
    <w:rsid w:val="008F2636"/>
    <w:rsid w:val="008F2709"/>
    <w:rsid w:val="008F4B4A"/>
    <w:rsid w:val="008F55BD"/>
    <w:rsid w:val="008F6DDF"/>
    <w:rsid w:val="00900D33"/>
    <w:rsid w:val="00902203"/>
    <w:rsid w:val="00903637"/>
    <w:rsid w:val="009039ED"/>
    <w:rsid w:val="00904BFC"/>
    <w:rsid w:val="00904C8C"/>
    <w:rsid w:val="00905508"/>
    <w:rsid w:val="0090793E"/>
    <w:rsid w:val="00912770"/>
    <w:rsid w:val="0091440C"/>
    <w:rsid w:val="0091687F"/>
    <w:rsid w:val="00917E43"/>
    <w:rsid w:val="009211F2"/>
    <w:rsid w:val="0092558F"/>
    <w:rsid w:val="00925707"/>
    <w:rsid w:val="0092631E"/>
    <w:rsid w:val="00926DE1"/>
    <w:rsid w:val="009278E1"/>
    <w:rsid w:val="009316CF"/>
    <w:rsid w:val="0093444A"/>
    <w:rsid w:val="0094007F"/>
    <w:rsid w:val="009402A6"/>
    <w:rsid w:val="00940F61"/>
    <w:rsid w:val="009428E5"/>
    <w:rsid w:val="00944B92"/>
    <w:rsid w:val="00945223"/>
    <w:rsid w:val="00945408"/>
    <w:rsid w:val="0094681C"/>
    <w:rsid w:val="009508FF"/>
    <w:rsid w:val="00951EA3"/>
    <w:rsid w:val="00952CDE"/>
    <w:rsid w:val="00952D94"/>
    <w:rsid w:val="009548CE"/>
    <w:rsid w:val="0095495E"/>
    <w:rsid w:val="00955E93"/>
    <w:rsid w:val="00960097"/>
    <w:rsid w:val="00964696"/>
    <w:rsid w:val="009732C7"/>
    <w:rsid w:val="00980478"/>
    <w:rsid w:val="0098179A"/>
    <w:rsid w:val="00981CC2"/>
    <w:rsid w:val="0098430E"/>
    <w:rsid w:val="00987428"/>
    <w:rsid w:val="0099306A"/>
    <w:rsid w:val="0099375D"/>
    <w:rsid w:val="00995997"/>
    <w:rsid w:val="00995C62"/>
    <w:rsid w:val="00996E40"/>
    <w:rsid w:val="009A1562"/>
    <w:rsid w:val="009A32B1"/>
    <w:rsid w:val="009A7609"/>
    <w:rsid w:val="009B12C9"/>
    <w:rsid w:val="009B7568"/>
    <w:rsid w:val="009C5ACD"/>
    <w:rsid w:val="009C5C59"/>
    <w:rsid w:val="009D253F"/>
    <w:rsid w:val="009D47EA"/>
    <w:rsid w:val="009D48B2"/>
    <w:rsid w:val="009E0BF4"/>
    <w:rsid w:val="009E7966"/>
    <w:rsid w:val="009F7C1D"/>
    <w:rsid w:val="00A022F6"/>
    <w:rsid w:val="00A109B7"/>
    <w:rsid w:val="00A21AB1"/>
    <w:rsid w:val="00A24944"/>
    <w:rsid w:val="00A2598F"/>
    <w:rsid w:val="00A27B54"/>
    <w:rsid w:val="00A30636"/>
    <w:rsid w:val="00A315F4"/>
    <w:rsid w:val="00A3250E"/>
    <w:rsid w:val="00A32894"/>
    <w:rsid w:val="00A40DDA"/>
    <w:rsid w:val="00A443DA"/>
    <w:rsid w:val="00A461C9"/>
    <w:rsid w:val="00A5425F"/>
    <w:rsid w:val="00A554AE"/>
    <w:rsid w:val="00A6058E"/>
    <w:rsid w:val="00A62978"/>
    <w:rsid w:val="00A651A4"/>
    <w:rsid w:val="00A66702"/>
    <w:rsid w:val="00A75429"/>
    <w:rsid w:val="00A7623F"/>
    <w:rsid w:val="00A80339"/>
    <w:rsid w:val="00A81983"/>
    <w:rsid w:val="00A90D5F"/>
    <w:rsid w:val="00A91702"/>
    <w:rsid w:val="00A9417C"/>
    <w:rsid w:val="00A942F4"/>
    <w:rsid w:val="00AA0B87"/>
    <w:rsid w:val="00AA1E4D"/>
    <w:rsid w:val="00AA628A"/>
    <w:rsid w:val="00AA7574"/>
    <w:rsid w:val="00AA7D38"/>
    <w:rsid w:val="00AB2A2A"/>
    <w:rsid w:val="00AB482A"/>
    <w:rsid w:val="00AC1E80"/>
    <w:rsid w:val="00AC44DA"/>
    <w:rsid w:val="00AC4A31"/>
    <w:rsid w:val="00AC7337"/>
    <w:rsid w:val="00AD0B89"/>
    <w:rsid w:val="00AD271A"/>
    <w:rsid w:val="00AD32BE"/>
    <w:rsid w:val="00AD7910"/>
    <w:rsid w:val="00AE0CDE"/>
    <w:rsid w:val="00AE120B"/>
    <w:rsid w:val="00AE14C5"/>
    <w:rsid w:val="00AE3B38"/>
    <w:rsid w:val="00AE57D9"/>
    <w:rsid w:val="00AF085B"/>
    <w:rsid w:val="00AF4143"/>
    <w:rsid w:val="00AF5125"/>
    <w:rsid w:val="00AF693C"/>
    <w:rsid w:val="00B04173"/>
    <w:rsid w:val="00B061A6"/>
    <w:rsid w:val="00B06636"/>
    <w:rsid w:val="00B13C8F"/>
    <w:rsid w:val="00B167A4"/>
    <w:rsid w:val="00B2122F"/>
    <w:rsid w:val="00B21C50"/>
    <w:rsid w:val="00B22F69"/>
    <w:rsid w:val="00B23A83"/>
    <w:rsid w:val="00B2566A"/>
    <w:rsid w:val="00B3137C"/>
    <w:rsid w:val="00B31F0B"/>
    <w:rsid w:val="00B32A4B"/>
    <w:rsid w:val="00B3774A"/>
    <w:rsid w:val="00B45882"/>
    <w:rsid w:val="00B45CDB"/>
    <w:rsid w:val="00B46973"/>
    <w:rsid w:val="00B504E4"/>
    <w:rsid w:val="00B520FC"/>
    <w:rsid w:val="00B5255B"/>
    <w:rsid w:val="00B57B53"/>
    <w:rsid w:val="00B613B3"/>
    <w:rsid w:val="00B7536A"/>
    <w:rsid w:val="00B76DCD"/>
    <w:rsid w:val="00B847BB"/>
    <w:rsid w:val="00B87581"/>
    <w:rsid w:val="00B920B6"/>
    <w:rsid w:val="00B935B0"/>
    <w:rsid w:val="00B955FA"/>
    <w:rsid w:val="00BA11A8"/>
    <w:rsid w:val="00BA21D7"/>
    <w:rsid w:val="00BA7A54"/>
    <w:rsid w:val="00BB2C60"/>
    <w:rsid w:val="00BB30DC"/>
    <w:rsid w:val="00BB3F5A"/>
    <w:rsid w:val="00BB4454"/>
    <w:rsid w:val="00BB4A09"/>
    <w:rsid w:val="00BC0347"/>
    <w:rsid w:val="00BC119B"/>
    <w:rsid w:val="00BC1F96"/>
    <w:rsid w:val="00BC6ED1"/>
    <w:rsid w:val="00BD0125"/>
    <w:rsid w:val="00BD01C3"/>
    <w:rsid w:val="00BD2E9E"/>
    <w:rsid w:val="00BD3707"/>
    <w:rsid w:val="00BD3948"/>
    <w:rsid w:val="00BE19A1"/>
    <w:rsid w:val="00BE269B"/>
    <w:rsid w:val="00BE2C69"/>
    <w:rsid w:val="00BE7B4F"/>
    <w:rsid w:val="00BF256D"/>
    <w:rsid w:val="00BF5429"/>
    <w:rsid w:val="00BF5BB4"/>
    <w:rsid w:val="00BF6FCA"/>
    <w:rsid w:val="00C00BD5"/>
    <w:rsid w:val="00C00D05"/>
    <w:rsid w:val="00C03EF6"/>
    <w:rsid w:val="00C04BF2"/>
    <w:rsid w:val="00C05401"/>
    <w:rsid w:val="00C067D0"/>
    <w:rsid w:val="00C07435"/>
    <w:rsid w:val="00C118D4"/>
    <w:rsid w:val="00C11E1D"/>
    <w:rsid w:val="00C133F8"/>
    <w:rsid w:val="00C14D20"/>
    <w:rsid w:val="00C15A63"/>
    <w:rsid w:val="00C165B2"/>
    <w:rsid w:val="00C1764E"/>
    <w:rsid w:val="00C21EE9"/>
    <w:rsid w:val="00C22D21"/>
    <w:rsid w:val="00C24D0F"/>
    <w:rsid w:val="00C24F89"/>
    <w:rsid w:val="00C30589"/>
    <w:rsid w:val="00C31EA6"/>
    <w:rsid w:val="00C377D5"/>
    <w:rsid w:val="00C43A9A"/>
    <w:rsid w:val="00C50768"/>
    <w:rsid w:val="00C51F9A"/>
    <w:rsid w:val="00C533C9"/>
    <w:rsid w:val="00C540AD"/>
    <w:rsid w:val="00C562F5"/>
    <w:rsid w:val="00C5718F"/>
    <w:rsid w:val="00C57CDD"/>
    <w:rsid w:val="00C70095"/>
    <w:rsid w:val="00C701B9"/>
    <w:rsid w:val="00C761C1"/>
    <w:rsid w:val="00C77423"/>
    <w:rsid w:val="00C81240"/>
    <w:rsid w:val="00C85EEB"/>
    <w:rsid w:val="00C866D6"/>
    <w:rsid w:val="00C91210"/>
    <w:rsid w:val="00C92166"/>
    <w:rsid w:val="00C92222"/>
    <w:rsid w:val="00C942F9"/>
    <w:rsid w:val="00C94F3C"/>
    <w:rsid w:val="00C97779"/>
    <w:rsid w:val="00CA1B2D"/>
    <w:rsid w:val="00CA51CE"/>
    <w:rsid w:val="00CA58E9"/>
    <w:rsid w:val="00CA5960"/>
    <w:rsid w:val="00CB4962"/>
    <w:rsid w:val="00CB6FB4"/>
    <w:rsid w:val="00CB720D"/>
    <w:rsid w:val="00CC0334"/>
    <w:rsid w:val="00CC081D"/>
    <w:rsid w:val="00CC35E8"/>
    <w:rsid w:val="00CC4704"/>
    <w:rsid w:val="00CD2DB8"/>
    <w:rsid w:val="00CD39EA"/>
    <w:rsid w:val="00CD4F04"/>
    <w:rsid w:val="00CD5092"/>
    <w:rsid w:val="00CD7D96"/>
    <w:rsid w:val="00CE0E01"/>
    <w:rsid w:val="00CE343D"/>
    <w:rsid w:val="00CE34CC"/>
    <w:rsid w:val="00CE3F44"/>
    <w:rsid w:val="00CE4B4B"/>
    <w:rsid w:val="00CE4CE7"/>
    <w:rsid w:val="00CE57E4"/>
    <w:rsid w:val="00CE5BF1"/>
    <w:rsid w:val="00CE5F48"/>
    <w:rsid w:val="00CE71FE"/>
    <w:rsid w:val="00CF0F76"/>
    <w:rsid w:val="00CF422F"/>
    <w:rsid w:val="00CF561B"/>
    <w:rsid w:val="00CF6AB8"/>
    <w:rsid w:val="00CF6DFF"/>
    <w:rsid w:val="00CF7E26"/>
    <w:rsid w:val="00D007C6"/>
    <w:rsid w:val="00D00D76"/>
    <w:rsid w:val="00D04185"/>
    <w:rsid w:val="00D04726"/>
    <w:rsid w:val="00D0711B"/>
    <w:rsid w:val="00D10140"/>
    <w:rsid w:val="00D1039C"/>
    <w:rsid w:val="00D12F76"/>
    <w:rsid w:val="00D13072"/>
    <w:rsid w:val="00D1544F"/>
    <w:rsid w:val="00D16670"/>
    <w:rsid w:val="00D17A5D"/>
    <w:rsid w:val="00D23535"/>
    <w:rsid w:val="00D2378C"/>
    <w:rsid w:val="00D25FA3"/>
    <w:rsid w:val="00D2672D"/>
    <w:rsid w:val="00D308B0"/>
    <w:rsid w:val="00D323AB"/>
    <w:rsid w:val="00D34195"/>
    <w:rsid w:val="00D35761"/>
    <w:rsid w:val="00D35EF4"/>
    <w:rsid w:val="00D40182"/>
    <w:rsid w:val="00D42D22"/>
    <w:rsid w:val="00D455D1"/>
    <w:rsid w:val="00D46327"/>
    <w:rsid w:val="00D566BC"/>
    <w:rsid w:val="00D62AAB"/>
    <w:rsid w:val="00D6389E"/>
    <w:rsid w:val="00D63F0E"/>
    <w:rsid w:val="00D64161"/>
    <w:rsid w:val="00D64522"/>
    <w:rsid w:val="00D67059"/>
    <w:rsid w:val="00D72CFA"/>
    <w:rsid w:val="00D76066"/>
    <w:rsid w:val="00D81028"/>
    <w:rsid w:val="00D83094"/>
    <w:rsid w:val="00D84D7B"/>
    <w:rsid w:val="00D90744"/>
    <w:rsid w:val="00DA0D58"/>
    <w:rsid w:val="00DA3571"/>
    <w:rsid w:val="00DA400A"/>
    <w:rsid w:val="00DA419E"/>
    <w:rsid w:val="00DA4588"/>
    <w:rsid w:val="00DA69B6"/>
    <w:rsid w:val="00DA6E78"/>
    <w:rsid w:val="00DB0783"/>
    <w:rsid w:val="00DB4B3C"/>
    <w:rsid w:val="00DB5E8D"/>
    <w:rsid w:val="00DB6747"/>
    <w:rsid w:val="00DB7804"/>
    <w:rsid w:val="00DC0F17"/>
    <w:rsid w:val="00DC3A58"/>
    <w:rsid w:val="00DC486F"/>
    <w:rsid w:val="00DC4C4B"/>
    <w:rsid w:val="00DC5079"/>
    <w:rsid w:val="00DC6ED9"/>
    <w:rsid w:val="00DD0450"/>
    <w:rsid w:val="00DD0834"/>
    <w:rsid w:val="00DD1D21"/>
    <w:rsid w:val="00DD3692"/>
    <w:rsid w:val="00DD51A8"/>
    <w:rsid w:val="00DD598C"/>
    <w:rsid w:val="00DD6091"/>
    <w:rsid w:val="00DE6AC2"/>
    <w:rsid w:val="00DF1920"/>
    <w:rsid w:val="00DF3017"/>
    <w:rsid w:val="00DF39F2"/>
    <w:rsid w:val="00DF4D71"/>
    <w:rsid w:val="00DF7A24"/>
    <w:rsid w:val="00DF7E59"/>
    <w:rsid w:val="00E00C2A"/>
    <w:rsid w:val="00E039A5"/>
    <w:rsid w:val="00E03F5D"/>
    <w:rsid w:val="00E0413B"/>
    <w:rsid w:val="00E057E5"/>
    <w:rsid w:val="00E07581"/>
    <w:rsid w:val="00E10EAE"/>
    <w:rsid w:val="00E11DE9"/>
    <w:rsid w:val="00E126BC"/>
    <w:rsid w:val="00E14552"/>
    <w:rsid w:val="00E1489E"/>
    <w:rsid w:val="00E223D8"/>
    <w:rsid w:val="00E234A4"/>
    <w:rsid w:val="00E241D8"/>
    <w:rsid w:val="00E24590"/>
    <w:rsid w:val="00E24C93"/>
    <w:rsid w:val="00E25B03"/>
    <w:rsid w:val="00E327A3"/>
    <w:rsid w:val="00E336C5"/>
    <w:rsid w:val="00E36A11"/>
    <w:rsid w:val="00E41C0A"/>
    <w:rsid w:val="00E42B3A"/>
    <w:rsid w:val="00E439EF"/>
    <w:rsid w:val="00E44EEE"/>
    <w:rsid w:val="00E45861"/>
    <w:rsid w:val="00E5030C"/>
    <w:rsid w:val="00E52265"/>
    <w:rsid w:val="00E52F00"/>
    <w:rsid w:val="00E53BF5"/>
    <w:rsid w:val="00E54479"/>
    <w:rsid w:val="00E5522A"/>
    <w:rsid w:val="00E57DC7"/>
    <w:rsid w:val="00E626DB"/>
    <w:rsid w:val="00E67C8E"/>
    <w:rsid w:val="00E721B6"/>
    <w:rsid w:val="00E7480B"/>
    <w:rsid w:val="00E77111"/>
    <w:rsid w:val="00E80454"/>
    <w:rsid w:val="00E82CFE"/>
    <w:rsid w:val="00E82D41"/>
    <w:rsid w:val="00EA0C71"/>
    <w:rsid w:val="00EA59F6"/>
    <w:rsid w:val="00EB1742"/>
    <w:rsid w:val="00EB3C04"/>
    <w:rsid w:val="00EB44C4"/>
    <w:rsid w:val="00EB450D"/>
    <w:rsid w:val="00EB4E83"/>
    <w:rsid w:val="00EC4556"/>
    <w:rsid w:val="00EC4FB5"/>
    <w:rsid w:val="00EC604D"/>
    <w:rsid w:val="00EC78B0"/>
    <w:rsid w:val="00ED1662"/>
    <w:rsid w:val="00ED27FB"/>
    <w:rsid w:val="00ED3A00"/>
    <w:rsid w:val="00ED52BB"/>
    <w:rsid w:val="00ED6738"/>
    <w:rsid w:val="00ED732A"/>
    <w:rsid w:val="00ED7F53"/>
    <w:rsid w:val="00EE012E"/>
    <w:rsid w:val="00EE14C8"/>
    <w:rsid w:val="00EE1816"/>
    <w:rsid w:val="00EE1847"/>
    <w:rsid w:val="00EE3665"/>
    <w:rsid w:val="00EE6F52"/>
    <w:rsid w:val="00EF0533"/>
    <w:rsid w:val="00EF1281"/>
    <w:rsid w:val="00EF23CE"/>
    <w:rsid w:val="00EF43FA"/>
    <w:rsid w:val="00EF76C2"/>
    <w:rsid w:val="00EF7B38"/>
    <w:rsid w:val="00F003F9"/>
    <w:rsid w:val="00F02766"/>
    <w:rsid w:val="00F02D7C"/>
    <w:rsid w:val="00F03606"/>
    <w:rsid w:val="00F039E5"/>
    <w:rsid w:val="00F03F24"/>
    <w:rsid w:val="00F060D0"/>
    <w:rsid w:val="00F07FF4"/>
    <w:rsid w:val="00F123FD"/>
    <w:rsid w:val="00F21245"/>
    <w:rsid w:val="00F255B7"/>
    <w:rsid w:val="00F25773"/>
    <w:rsid w:val="00F27974"/>
    <w:rsid w:val="00F32AFF"/>
    <w:rsid w:val="00F3794C"/>
    <w:rsid w:val="00F42BF8"/>
    <w:rsid w:val="00F45ECD"/>
    <w:rsid w:val="00F4679C"/>
    <w:rsid w:val="00F51FC6"/>
    <w:rsid w:val="00F551AA"/>
    <w:rsid w:val="00F60259"/>
    <w:rsid w:val="00F60D8E"/>
    <w:rsid w:val="00F62B1B"/>
    <w:rsid w:val="00F62FA0"/>
    <w:rsid w:val="00F63AD0"/>
    <w:rsid w:val="00F653E6"/>
    <w:rsid w:val="00F65933"/>
    <w:rsid w:val="00F66935"/>
    <w:rsid w:val="00F73C56"/>
    <w:rsid w:val="00F81088"/>
    <w:rsid w:val="00F82FA6"/>
    <w:rsid w:val="00F83152"/>
    <w:rsid w:val="00F83F29"/>
    <w:rsid w:val="00F86540"/>
    <w:rsid w:val="00F86BF3"/>
    <w:rsid w:val="00F904AD"/>
    <w:rsid w:val="00F908A3"/>
    <w:rsid w:val="00F919C2"/>
    <w:rsid w:val="00F921C7"/>
    <w:rsid w:val="00F93C85"/>
    <w:rsid w:val="00FA0805"/>
    <w:rsid w:val="00FA59C0"/>
    <w:rsid w:val="00FA6347"/>
    <w:rsid w:val="00FB1C3A"/>
    <w:rsid w:val="00FB1C57"/>
    <w:rsid w:val="00FB507A"/>
    <w:rsid w:val="00FB5215"/>
    <w:rsid w:val="00FC02D5"/>
    <w:rsid w:val="00FC22D6"/>
    <w:rsid w:val="00FC2705"/>
    <w:rsid w:val="00FC4002"/>
    <w:rsid w:val="00FC7FCE"/>
    <w:rsid w:val="00FD06DC"/>
    <w:rsid w:val="00FE24A3"/>
    <w:rsid w:val="00FE390D"/>
    <w:rsid w:val="00FE7B4C"/>
    <w:rsid w:val="00FF0F00"/>
    <w:rsid w:val="00FF2FDF"/>
    <w:rsid w:val="00FF4A12"/>
    <w:rsid w:val="00FF761A"/>
    <w:rsid w:val="00FF7FF9"/>
  </w:rsids>
  <m:mathPr>
    <m:mathFont m:val="Cambria Math"/>
    <m:brkBin m:val="before"/>
    <m:brkBinSub m:val="--"/>
    <m:smallFrac m:val="0"/>
    <m:dispDef/>
    <m:lMargin m:val="0"/>
    <m:rMargin m:val="0"/>
    <m:defJc m:val="centerGroup"/>
    <m:wrapIndent m:val="1440"/>
    <m:intLim m:val="subSup"/>
    <m:naryLim m:val="undOvr"/>
  </m:mathPr>
  <w:themeFontLang w:val="en-AU" w:eastAsia="ko-KR"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88051"/>
  <w15:docId w15:val="{76D65038-BF15-429F-93BD-0D7D2E7C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3EE"/>
  </w:style>
  <w:style w:type="paragraph" w:styleId="Heading1">
    <w:name w:val="heading 1"/>
    <w:basedOn w:val="Normal"/>
    <w:next w:val="Normal"/>
    <w:link w:val="Heading1Char"/>
    <w:uiPriority w:val="10"/>
    <w:qFormat/>
    <w:rsid w:val="00293088"/>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11"/>
    <w:unhideWhenUsed/>
    <w:qFormat/>
    <w:rsid w:val="00293088"/>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12"/>
    <w:unhideWhenUsed/>
    <w:qFormat/>
    <w:rsid w:val="001C4F5D"/>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13"/>
    <w:unhideWhenUsed/>
    <w:qFormat/>
    <w:rsid w:val="001823EE"/>
    <w:pPr>
      <w:keepNext/>
      <w:spacing w:after="0"/>
      <w:outlineLvl w:val="3"/>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paragraph" w:styleId="Heading5">
    <w:name w:val="heading 5"/>
    <w:basedOn w:val="Normal"/>
    <w:next w:val="Normal"/>
    <w:link w:val="Heading5Char"/>
    <w:uiPriority w:val="14"/>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15"/>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29308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11"/>
    <w:rsid w:val="0029308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12"/>
    <w:rsid w:val="001C4F5D"/>
    <w:rPr>
      <w:b/>
      <w:bCs/>
      <w:color w:val="595959" w:themeColor="text1" w:themeTint="A6"/>
      <w:sz w:val="26"/>
      <w:szCs w:val="26"/>
    </w:rPr>
  </w:style>
  <w:style w:type="character" w:customStyle="1" w:styleId="Heading4Char">
    <w:name w:val="Heading 4 Char"/>
    <w:basedOn w:val="DefaultParagraphFont"/>
    <w:link w:val="Heading4"/>
    <w:uiPriority w:val="13"/>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14"/>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15"/>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customStyle="1" w:styleId="SyllabusListParagraph">
    <w:name w:val="Syllabus List Paragraph"/>
    <w:basedOn w:val="Normal"/>
    <w:rsid w:val="001823EE"/>
    <w:pPr>
      <w:numPr>
        <w:numId w:val="17"/>
      </w:numPr>
    </w:pPr>
  </w:style>
  <w:style w:type="paragraph" w:customStyle="1" w:styleId="SyllabusHeading3">
    <w:name w:val="Syllabus Heading 3"/>
    <w:basedOn w:val="Normal"/>
    <w:qFormat/>
    <w:rsid w:val="009A32B1"/>
    <w:pPr>
      <w:spacing w:before="120"/>
      <w:outlineLvl w:val="2"/>
    </w:pPr>
    <w:rPr>
      <w:rFonts w:asciiTheme="minorHAnsi" w:hAnsiTheme="minorHAnsi"/>
      <w:b/>
      <w:color w:val="595959" w:themeColor="text1" w:themeTint="A6"/>
      <w:sz w:val="28"/>
    </w:rPr>
  </w:style>
  <w:style w:type="paragraph" w:customStyle="1" w:styleId="SyllabusHeading4">
    <w:name w:val="Syllabus Heading 4"/>
    <w:basedOn w:val="Normal"/>
    <w:qFormat/>
    <w:rsid w:val="00291205"/>
    <w:pPr>
      <w:spacing w:before="120"/>
      <w:outlineLvl w:val="3"/>
    </w:pPr>
    <w:rPr>
      <w:rFonts w:asciiTheme="minorHAnsi" w:hAnsiTheme="minorHAnsi" w:cs="Calibri"/>
      <w:b/>
      <w:sz w:val="24"/>
      <w:lang w:eastAsia="en-AU"/>
    </w:rPr>
  </w:style>
  <w:style w:type="paragraph" w:customStyle="1" w:styleId="Outcomeindent">
    <w:name w:val="Outcome indent"/>
    <w:basedOn w:val="Normal"/>
    <w:qFormat/>
    <w:rsid w:val="00900D33"/>
    <w:pPr>
      <w:ind w:left="782"/>
    </w:pPr>
  </w:style>
  <w:style w:type="paragraph" w:styleId="ListParagraph">
    <w:name w:val="List Paragraph"/>
    <w:basedOn w:val="Normal"/>
    <w:link w:val="ListParagraphChar"/>
    <w:uiPriority w:val="34"/>
    <w:qFormat/>
    <w:rsid w:val="005E26A0"/>
    <w:pPr>
      <w:ind w:left="720"/>
      <w:contextualSpacing/>
    </w:pPr>
    <w:rPr>
      <w:sz w:val="18"/>
    </w:rPr>
  </w:style>
  <w:style w:type="paragraph" w:styleId="TOCHeading">
    <w:name w:val="TOC Heading"/>
    <w:basedOn w:val="SyllabusHeading1"/>
    <w:next w:val="Normal"/>
    <w:uiPriority w:val="39"/>
    <w:unhideWhenUsed/>
    <w:qFormat/>
    <w:rsid w:val="00431DC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qFormat/>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customStyle="1" w:styleId="Normalnospace">
    <w:name w:val="Normal nospace"/>
    <w:basedOn w:val="Normal"/>
    <w:qFormat/>
    <w:rsid w:val="00195FFA"/>
    <w:pPr>
      <w:keepNext/>
      <w:spacing w:after="0"/>
    </w:p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3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720774"/>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numbering" w:customStyle="1" w:styleId="ListBullets">
    <w:name w:val="ListBullets"/>
    <w:uiPriority w:val="99"/>
    <w:rsid w:val="00E721B6"/>
    <w:pPr>
      <w:numPr>
        <w:numId w:val="1"/>
      </w:numPr>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90000"/>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190000"/>
    <w:pPr>
      <w:tabs>
        <w:tab w:val="right" w:leader="dot" w:pos="9736"/>
      </w:tabs>
      <w:spacing w:after="0" w:line="360" w:lineRule="auto"/>
      <w:ind w:left="221"/>
      <w:contextualSpacing/>
    </w:pPr>
    <w:rPr>
      <w:noProof/>
      <w:sz w:val="20"/>
    </w:rPr>
  </w:style>
  <w:style w:type="character" w:styleId="FollowedHyperlink">
    <w:name w:val="FollowedHyperlink"/>
    <w:basedOn w:val="DefaultParagraphFont"/>
    <w:uiPriority w:val="99"/>
    <w:semiHidden/>
    <w:unhideWhenUsed/>
    <w:rsid w:val="00E67C8E"/>
    <w:rPr>
      <w:color w:val="646464"/>
      <w:u w:val="single"/>
    </w:rPr>
  </w:style>
  <w:style w:type="paragraph" w:styleId="Revision">
    <w:name w:val="Revision"/>
    <w:hidden/>
    <w:uiPriority w:val="99"/>
    <w:semiHidden/>
    <w:rsid w:val="006752B9"/>
    <w:pPr>
      <w:spacing w:after="0" w:line="240" w:lineRule="auto"/>
    </w:pPr>
  </w:style>
  <w:style w:type="character" w:customStyle="1" w:styleId="ListParagraphChar">
    <w:name w:val="List Paragraph Char"/>
    <w:basedOn w:val="DefaultParagraphFont"/>
    <w:link w:val="ListParagraph"/>
    <w:uiPriority w:val="34"/>
    <w:locked/>
    <w:rsid w:val="009C5C59"/>
    <w:rPr>
      <w:sz w:val="18"/>
    </w:rPr>
  </w:style>
  <w:style w:type="paragraph" w:customStyle="1" w:styleId="TableParagraph">
    <w:name w:val="Table Paragraph"/>
    <w:basedOn w:val="Normal"/>
    <w:uiPriority w:val="15"/>
    <w:qFormat/>
    <w:rsid w:val="00D25FA3"/>
    <w:pPr>
      <w:widowControl w:val="0"/>
      <w:spacing w:before="40" w:after="0"/>
      <w:ind w:left="40" w:right="40"/>
    </w:pPr>
    <w:rPr>
      <w:rFonts w:ascii="Arial" w:eastAsia="Calibri" w:hAnsi="Arial"/>
      <w:spacing w:val="-2"/>
      <w:sz w:val="20"/>
      <w:lang w:eastAsia="en-AU"/>
    </w:rPr>
  </w:style>
  <w:style w:type="character" w:styleId="CommentReference">
    <w:name w:val="annotation reference"/>
    <w:basedOn w:val="DefaultParagraphFont"/>
    <w:uiPriority w:val="99"/>
    <w:semiHidden/>
    <w:unhideWhenUsed/>
    <w:rsid w:val="00D25FA3"/>
    <w:rPr>
      <w:sz w:val="16"/>
      <w:szCs w:val="16"/>
    </w:rPr>
  </w:style>
  <w:style w:type="paragraph" w:styleId="CommentSubject">
    <w:name w:val="annotation subject"/>
    <w:basedOn w:val="Normal"/>
    <w:next w:val="Normal"/>
    <w:link w:val="CommentSubjectChar"/>
    <w:uiPriority w:val="99"/>
    <w:semiHidden/>
    <w:unhideWhenUsed/>
    <w:rsid w:val="001823EE"/>
    <w:rPr>
      <w:b/>
      <w:bCs/>
    </w:rPr>
  </w:style>
  <w:style w:type="character" w:customStyle="1" w:styleId="CommentSubjectChar">
    <w:name w:val="Comment Subject Char"/>
    <w:basedOn w:val="DefaultParagraphFont"/>
    <w:link w:val="CommentSubject"/>
    <w:uiPriority w:val="99"/>
    <w:semiHidden/>
    <w:rsid w:val="001823EE"/>
    <w:rPr>
      <w:rFonts w:ascii="Arial" w:eastAsia="Calibri" w:hAnsi="Arial"/>
      <w:b/>
      <w:bCs/>
      <w:spacing w:val="-2"/>
      <w:sz w:val="20"/>
      <w:szCs w:val="20"/>
    </w:rPr>
  </w:style>
  <w:style w:type="paragraph" w:styleId="DocumentMap">
    <w:name w:val="Document Map"/>
    <w:basedOn w:val="Normal"/>
    <w:link w:val="DocumentMapChar"/>
    <w:uiPriority w:val="99"/>
    <w:semiHidden/>
    <w:unhideWhenUsed/>
    <w:rsid w:val="00D25FA3"/>
    <w:pPr>
      <w:widowControl w:val="0"/>
      <w:spacing w:after="0" w:line="240" w:lineRule="auto"/>
    </w:pPr>
    <w:rPr>
      <w:rFonts w:ascii="Lucida Grande" w:eastAsia="Calibri" w:hAnsi="Lucida Grande" w:cs="Lucida Grande"/>
      <w:spacing w:val="-2"/>
      <w:sz w:val="24"/>
      <w:szCs w:val="24"/>
    </w:rPr>
  </w:style>
  <w:style w:type="character" w:customStyle="1" w:styleId="DocumentMapChar">
    <w:name w:val="Document Map Char"/>
    <w:basedOn w:val="DefaultParagraphFont"/>
    <w:link w:val="DocumentMap"/>
    <w:uiPriority w:val="99"/>
    <w:semiHidden/>
    <w:rsid w:val="00D25FA3"/>
    <w:rPr>
      <w:rFonts w:ascii="Lucida Grande" w:eastAsia="Calibri" w:hAnsi="Lucida Grande" w:cs="Lucida Grande"/>
      <w:spacing w:val="-2"/>
      <w:sz w:val="24"/>
      <w:szCs w:val="24"/>
    </w:rPr>
  </w:style>
  <w:style w:type="character" w:styleId="FootnoteReference">
    <w:name w:val="footnote reference"/>
    <w:basedOn w:val="DefaultParagraphFont"/>
    <w:uiPriority w:val="99"/>
    <w:semiHidden/>
    <w:unhideWhenUsed/>
    <w:rsid w:val="00D25FA3"/>
    <w:rPr>
      <w:vertAlign w:val="superscript"/>
    </w:rPr>
  </w:style>
  <w:style w:type="paragraph" w:styleId="FootnoteText">
    <w:name w:val="footnote text"/>
    <w:basedOn w:val="Normal"/>
    <w:link w:val="FootnoteTextChar"/>
    <w:uiPriority w:val="99"/>
    <w:semiHidden/>
    <w:unhideWhenUsed/>
    <w:qFormat/>
    <w:rsid w:val="00D25FA3"/>
    <w:pPr>
      <w:widowControl w:val="0"/>
      <w:spacing w:after="0" w:line="240" w:lineRule="auto"/>
    </w:pPr>
    <w:rPr>
      <w:rFonts w:ascii="Arial" w:eastAsia="Calibri" w:hAnsi="Arial"/>
      <w:spacing w:val="-2"/>
      <w:sz w:val="20"/>
      <w:szCs w:val="20"/>
    </w:rPr>
  </w:style>
  <w:style w:type="character" w:customStyle="1" w:styleId="FootnoteTextChar">
    <w:name w:val="Footnote Text Char"/>
    <w:basedOn w:val="DefaultParagraphFont"/>
    <w:link w:val="FootnoteText"/>
    <w:uiPriority w:val="99"/>
    <w:semiHidden/>
    <w:rsid w:val="00D25FA3"/>
    <w:rPr>
      <w:rFonts w:ascii="Arial" w:eastAsia="Calibri" w:hAnsi="Arial"/>
      <w:spacing w:val="-2"/>
      <w:sz w:val="20"/>
      <w:szCs w:val="20"/>
    </w:rPr>
  </w:style>
  <w:style w:type="table" w:styleId="LightShading-Accent6">
    <w:name w:val="Light Shading Accent 6"/>
    <w:basedOn w:val="TableNormal"/>
    <w:uiPriority w:val="60"/>
    <w:rsid w:val="00D25FA3"/>
    <w:pPr>
      <w:spacing w:after="0" w:line="240" w:lineRule="auto"/>
    </w:pPr>
    <w:rPr>
      <w:rFonts w:asciiTheme="minorHAnsi" w:hAnsiTheme="minorHAnsi"/>
      <w:color w:val="9B8ECA" w:themeColor="accent6" w:themeShade="BF"/>
      <w:lang w:eastAsia="en-AU"/>
    </w:rPr>
    <w:tblPr>
      <w:tblStyleRowBandSize w:val="1"/>
      <w:tblStyleColBandSize w:val="1"/>
      <w:tblBorders>
        <w:top w:val="single" w:sz="8" w:space="0" w:color="E1DDEF" w:themeColor="accent6"/>
        <w:bottom w:val="single" w:sz="8" w:space="0" w:color="E1DDEF" w:themeColor="accent6"/>
      </w:tblBorders>
    </w:tblPr>
    <w:tblStylePr w:type="firstRow">
      <w:pPr>
        <w:spacing w:before="0" w:after="0" w:line="240" w:lineRule="auto"/>
      </w:pPr>
      <w:rPr>
        <w:b/>
        <w:bCs/>
      </w:rPr>
      <w:tblPr/>
      <w:tcPr>
        <w:tcBorders>
          <w:top w:val="single" w:sz="8" w:space="0" w:color="E1DDEF" w:themeColor="accent6"/>
          <w:left w:val="nil"/>
          <w:bottom w:val="single" w:sz="8" w:space="0" w:color="E1DDEF" w:themeColor="accent6"/>
          <w:right w:val="nil"/>
          <w:insideH w:val="nil"/>
          <w:insideV w:val="nil"/>
        </w:tcBorders>
      </w:tcPr>
    </w:tblStylePr>
    <w:tblStylePr w:type="lastRow">
      <w:pPr>
        <w:spacing w:before="0" w:after="0" w:line="240" w:lineRule="auto"/>
      </w:pPr>
      <w:rPr>
        <w:b/>
        <w:bCs/>
      </w:rPr>
      <w:tblPr/>
      <w:tcPr>
        <w:tcBorders>
          <w:top w:val="single" w:sz="8" w:space="0" w:color="E1DDEF" w:themeColor="accent6"/>
          <w:left w:val="nil"/>
          <w:bottom w:val="single" w:sz="8" w:space="0" w:color="E1DDE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B" w:themeFill="accent6" w:themeFillTint="3F"/>
      </w:tcPr>
    </w:tblStylePr>
    <w:tblStylePr w:type="band1Horz">
      <w:tblPr/>
      <w:tcPr>
        <w:tcBorders>
          <w:left w:val="nil"/>
          <w:right w:val="nil"/>
          <w:insideH w:val="nil"/>
          <w:insideV w:val="nil"/>
        </w:tcBorders>
        <w:shd w:val="clear" w:color="auto" w:fill="F7F6FB" w:themeFill="accent6" w:themeFillTint="3F"/>
      </w:tcPr>
    </w:tblStylePr>
  </w:style>
  <w:style w:type="table" w:customStyle="1" w:styleId="NESATable">
    <w:name w:val="NESA Table"/>
    <w:basedOn w:val="TableNormal"/>
    <w:uiPriority w:val="99"/>
    <w:rsid w:val="00D25FA3"/>
    <w:pPr>
      <w:spacing w:after="0" w:line="240" w:lineRule="auto"/>
      <w:ind w:left="40" w:right="40"/>
    </w:pPr>
    <w:rPr>
      <w:rFonts w:ascii="Arial" w:eastAsia="MS Mincho" w:hAnsi="Arial"/>
      <w:sz w:val="20"/>
      <w:lang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customStyle="1" w:styleId="Organisationname">
    <w:name w:val="Organisation name"/>
    <w:basedOn w:val="Normal"/>
    <w:uiPriority w:val="40"/>
    <w:semiHidden/>
    <w:qFormat/>
    <w:rsid w:val="00D25FA3"/>
    <w:pPr>
      <w:widowControl w:val="0"/>
      <w:tabs>
        <w:tab w:val="right" w:pos="8931"/>
      </w:tabs>
      <w:spacing w:after="0"/>
    </w:pPr>
    <w:rPr>
      <w:rFonts w:ascii="Arial" w:eastAsia="Calibri" w:hAnsi="Arial"/>
      <w:b/>
      <w:color w:val="041E42"/>
      <w:spacing w:val="-2"/>
      <w:position w:val="30"/>
      <w:sz w:val="28"/>
      <w:szCs w:val="28"/>
    </w:rPr>
  </w:style>
  <w:style w:type="character" w:styleId="PageNumber">
    <w:name w:val="page number"/>
    <w:basedOn w:val="DefaultParagraphFont"/>
    <w:uiPriority w:val="99"/>
    <w:semiHidden/>
    <w:unhideWhenUsed/>
    <w:rsid w:val="00D25FA3"/>
  </w:style>
  <w:style w:type="character" w:styleId="PlaceholderText">
    <w:name w:val="Placeholder Text"/>
    <w:basedOn w:val="DefaultParagraphFont"/>
    <w:uiPriority w:val="99"/>
    <w:semiHidden/>
    <w:rsid w:val="00D25FA3"/>
    <w:rPr>
      <w:color w:val="808080"/>
    </w:rPr>
  </w:style>
  <w:style w:type="table" w:customStyle="1" w:styleId="TableGrid3">
    <w:name w:val="Table Grid3"/>
    <w:basedOn w:val="TableNormal"/>
    <w:next w:val="TableGrid"/>
    <w:uiPriority w:val="39"/>
    <w:rsid w:val="00D25FA3"/>
    <w:pPr>
      <w:spacing w:after="0" w:line="240" w:lineRule="auto"/>
    </w:pPr>
    <w:rPr>
      <w:rFonts w:ascii="Arial" w:eastAsia="Arial" w:hAnsi="Arial" w:cs="Arial"/>
      <w:spacing w:val="-2"/>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25FA3"/>
    <w:rPr>
      <w:color w:val="605E5C"/>
      <w:shd w:val="clear" w:color="auto" w:fill="E1DFDD"/>
    </w:rPr>
  </w:style>
  <w:style w:type="table" w:customStyle="1" w:styleId="Syllabustables1">
    <w:name w:val="Syllabus tables1"/>
    <w:basedOn w:val="TableNormal"/>
    <w:next w:val="LightList-Accent4"/>
    <w:uiPriority w:val="61"/>
    <w:rsid w:val="00052C3E"/>
    <w:pPr>
      <w:spacing w:after="0" w:line="240" w:lineRule="auto"/>
    </w:pPr>
    <w:rPr>
      <w:rFonts w:ascii="Arial"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numbering" w:customStyle="1" w:styleId="KHATbulletlist">
    <w:name w:val="KHAT bullet list"/>
    <w:uiPriority w:val="99"/>
    <w:rsid w:val="00052C3E"/>
    <w:pPr>
      <w:numPr>
        <w:numId w:val="13"/>
      </w:numPr>
    </w:pPr>
  </w:style>
  <w:style w:type="numbering" w:customStyle="1" w:styleId="KHATbulletlist1">
    <w:name w:val="KHAT bullet list1"/>
    <w:uiPriority w:val="99"/>
    <w:rsid w:val="00052C3E"/>
  </w:style>
  <w:style w:type="paragraph" w:customStyle="1" w:styleId="SyllabusTitle1">
    <w:name w:val="Syllabus Title 1"/>
    <w:basedOn w:val="Normal"/>
    <w:link w:val="SyllabusTitle1Char"/>
    <w:qFormat/>
    <w:rsid w:val="000C14AB"/>
    <w:pPr>
      <w:widowControl w:val="0"/>
      <w:pBdr>
        <w:bottom w:val="single" w:sz="8" w:space="4" w:color="46328C" w:themeColor="accent1"/>
      </w:pBdr>
      <w:spacing w:before="11000" w:line="240" w:lineRule="auto"/>
      <w:contextualSpacing/>
    </w:pPr>
    <w:rPr>
      <w:rFonts w:asciiTheme="minorHAnsi" w:eastAsiaTheme="majorEastAsia" w:hAnsiTheme="minorHAnsi" w:cstheme="majorBidi"/>
      <w:b/>
      <w:smallCaps/>
      <w:spacing w:val="5"/>
      <w:kern w:val="28"/>
      <w:sz w:val="60"/>
      <w:szCs w:val="52"/>
    </w:rPr>
  </w:style>
  <w:style w:type="character" w:customStyle="1" w:styleId="SyllabusTitle1Char">
    <w:name w:val="Syllabus Title 1 Char"/>
    <w:basedOn w:val="DefaultParagraphFont"/>
    <w:link w:val="SyllabusTitle1"/>
    <w:rsid w:val="000C14AB"/>
    <w:rPr>
      <w:rFonts w:asciiTheme="minorHAnsi" w:eastAsiaTheme="majorEastAsia" w:hAnsiTheme="minorHAnsi" w:cstheme="majorBidi"/>
      <w:b/>
      <w:smallCaps/>
      <w:spacing w:val="5"/>
      <w:kern w:val="28"/>
      <w:sz w:val="60"/>
      <w:szCs w:val="52"/>
    </w:rPr>
  </w:style>
  <w:style w:type="paragraph" w:customStyle="1" w:styleId="SyllabusTitle2">
    <w:name w:val="Syllabus Title 2"/>
    <w:basedOn w:val="Normal"/>
    <w:qFormat/>
    <w:rsid w:val="000C14AB"/>
    <w:pPr>
      <w:widowControl w:val="0"/>
      <w:spacing w:before="120" w:line="240" w:lineRule="auto"/>
    </w:pPr>
    <w:rPr>
      <w:rFonts w:ascii="Calibri Light" w:hAnsi="Calibri Light"/>
      <w:b/>
      <w:sz w:val="40"/>
    </w:rPr>
  </w:style>
  <w:style w:type="paragraph" w:customStyle="1" w:styleId="SyllabusTitle3">
    <w:name w:val="Syllabus Title 3"/>
    <w:basedOn w:val="Normal"/>
    <w:link w:val="SyllabusTitle3Char"/>
    <w:qFormat/>
    <w:rsid w:val="000C14AB"/>
    <w:pPr>
      <w:widowControl w:val="0"/>
      <w:spacing w:line="240" w:lineRule="auto"/>
    </w:pPr>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0C14AB"/>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 w:type="paragraph" w:customStyle="1" w:styleId="Footereven">
    <w:name w:val="Footer even"/>
    <w:basedOn w:val="Normal"/>
    <w:qFormat/>
    <w:rsid w:val="003649A7"/>
    <w:pPr>
      <w:pBdr>
        <w:top w:val="single" w:sz="4" w:space="4" w:color="5C815C"/>
      </w:pBdr>
      <w:spacing w:line="240" w:lineRule="auto"/>
    </w:pPr>
    <w:rPr>
      <w:rFonts w:cs="Calibri"/>
      <w:b/>
      <w:noProof/>
      <w:color w:val="342568"/>
      <w:sz w:val="18"/>
      <w:szCs w:val="18"/>
      <w:lang w:eastAsia="en-AU"/>
    </w:rPr>
  </w:style>
  <w:style w:type="paragraph" w:customStyle="1" w:styleId="Footerodd">
    <w:name w:val="Footer odd"/>
    <w:basedOn w:val="Normal"/>
    <w:qFormat/>
    <w:rsid w:val="003649A7"/>
    <w:pPr>
      <w:pBdr>
        <w:top w:val="single" w:sz="4" w:space="4" w:color="5C815C"/>
      </w:pBdr>
      <w:spacing w:line="240" w:lineRule="auto"/>
      <w:jc w:val="right"/>
    </w:pPr>
    <w:rPr>
      <w:rFonts w:cs="Calibri"/>
      <w:b/>
      <w:noProof/>
      <w:color w:val="342568"/>
      <w:sz w:val="18"/>
      <w:szCs w:val="18"/>
      <w:lang w:eastAsia="en-AU"/>
    </w:rPr>
  </w:style>
  <w:style w:type="paragraph" w:customStyle="1" w:styleId="Headerodd">
    <w:name w:val="Header odd"/>
    <w:basedOn w:val="Normal"/>
    <w:qFormat/>
    <w:rsid w:val="00586D38"/>
    <w:pPr>
      <w:pBdr>
        <w:bottom w:val="single" w:sz="8" w:space="1" w:color="5C815C"/>
      </w:pBdr>
      <w:spacing w:line="240" w:lineRule="auto"/>
      <w:ind w:left="9356" w:right="-1134"/>
    </w:pPr>
    <w:rPr>
      <w:rFonts w:cs="Calibri"/>
      <w:b/>
      <w:noProof/>
      <w:color w:val="46328C"/>
      <w:sz w:val="36"/>
      <w:szCs w:val="24"/>
      <w:lang w:eastAsia="en-AU"/>
    </w:rPr>
  </w:style>
  <w:style w:type="paragraph" w:customStyle="1" w:styleId="Headereven">
    <w:name w:val="Header even"/>
    <w:basedOn w:val="Normal"/>
    <w:qFormat/>
    <w:rsid w:val="00FB1C57"/>
    <w:pPr>
      <w:pBdr>
        <w:bottom w:val="single" w:sz="8" w:space="1" w:color="5C815C"/>
      </w:pBdr>
      <w:spacing w:line="240" w:lineRule="auto"/>
      <w:ind w:left="-1134" w:right="9356"/>
      <w:jc w:val="right"/>
    </w:pPr>
    <w:rPr>
      <w:rFonts w:cs="Calibri"/>
      <w:b/>
      <w:color w:val="46328C"/>
      <w:sz w:val="36"/>
      <w:lang w:eastAsia="en-AU"/>
    </w:rPr>
  </w:style>
  <w:style w:type="paragraph" w:customStyle="1" w:styleId="SyllabusHeading1">
    <w:name w:val="Syllabus Heading 1"/>
    <w:basedOn w:val="Normal"/>
    <w:qFormat/>
    <w:rsid w:val="00A32894"/>
    <w:pPr>
      <w:outlineLvl w:val="0"/>
    </w:pPr>
    <w:rPr>
      <w:rFonts w:cs="Calibri"/>
      <w:b/>
      <w:color w:val="342568" w:themeColor="accent1" w:themeShade="BF"/>
      <w:sz w:val="40"/>
    </w:rPr>
  </w:style>
  <w:style w:type="paragraph" w:customStyle="1" w:styleId="SyllabusAppendixHeading1">
    <w:name w:val="Syllabus Appendix Heading 1"/>
    <w:basedOn w:val="SyllabusHeading1"/>
    <w:link w:val="SyllabusAppendixHeading1Char"/>
    <w:qFormat/>
    <w:rsid w:val="00FB1C57"/>
  </w:style>
  <w:style w:type="character" w:customStyle="1" w:styleId="SyllabusAppendixHeading1Char">
    <w:name w:val="Syllabus Appendix Heading 1 Char"/>
    <w:basedOn w:val="Heading1Char"/>
    <w:link w:val="SyllabusAppendixHeading1"/>
    <w:rsid w:val="00FB1C57"/>
    <w:rPr>
      <w:rFonts w:asciiTheme="majorHAnsi" w:eastAsiaTheme="majorEastAsia" w:hAnsiTheme="majorHAnsi" w:cs="Calibri"/>
      <w:b/>
      <w:bCs w:val="0"/>
      <w:color w:val="342568" w:themeColor="accent1" w:themeShade="BF"/>
      <w:sz w:val="40"/>
      <w:szCs w:val="28"/>
    </w:rPr>
  </w:style>
  <w:style w:type="paragraph" w:customStyle="1" w:styleId="SyllabusHeading2">
    <w:name w:val="Syllabus Heading 2"/>
    <w:basedOn w:val="Normal"/>
    <w:qFormat/>
    <w:rsid w:val="00FB1C57"/>
    <w:pPr>
      <w:spacing w:before="240"/>
      <w:outlineLvl w:val="1"/>
    </w:pPr>
    <w:rPr>
      <w:rFonts w:cs="Calibri"/>
      <w:b/>
      <w:color w:val="595959" w:themeColor="text1" w:themeTint="A6"/>
      <w:sz w:val="32"/>
    </w:rPr>
  </w:style>
  <w:style w:type="paragraph" w:customStyle="1" w:styleId="SyllabusAppendixHeading2">
    <w:name w:val="Syllabus Appendix Heading 2"/>
    <w:basedOn w:val="SyllabusHeading2"/>
    <w:qFormat/>
    <w:rsid w:val="00B613B3"/>
  </w:style>
  <w:style w:type="paragraph" w:customStyle="1" w:styleId="SyllabusAppendixHeading3">
    <w:name w:val="Syllabus Appendix Heading 3"/>
    <w:basedOn w:val="SyllabusHeading3"/>
    <w:qFormat/>
    <w:rsid w:val="00B613B3"/>
  </w:style>
  <w:style w:type="paragraph" w:customStyle="1" w:styleId="SyllabusAppendixHeading4">
    <w:name w:val="Syllabus Appendix Heading 4"/>
    <w:basedOn w:val="SyllabusHeading4"/>
    <w:qFormat/>
    <w:rsid w:val="0089574F"/>
  </w:style>
  <w:style w:type="paragraph" w:customStyle="1" w:styleId="Normalboldnospace">
    <w:name w:val="Normal bold nospace"/>
    <w:basedOn w:val="Normal"/>
    <w:qFormat/>
    <w:rsid w:val="00CF0F76"/>
    <w:pPr>
      <w:keepNext/>
      <w:spacing w:after="0"/>
    </w:pPr>
    <w:rPr>
      <w:rFonts w:asciiTheme="minorHAnsi" w:hAnsiTheme="minorHAnsi" w:cs="Calibri"/>
      <w:b/>
      <w:lang w:eastAsia="ja-JP"/>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4.0/" TargetMode="Externa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Japanese">
      <a:majorFont>
        <a:latin typeface="Calibri"/>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F678-31DA-4DAA-BCC8-73C52818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74</Pages>
  <Words>28407</Words>
  <Characters>95674</Characters>
  <Application>Microsoft Office Word</Application>
  <DocSecurity>0</DocSecurity>
  <Lines>2653</Lines>
  <Paragraphs>1674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140</cp:revision>
  <cp:lastPrinted>2024-03-08T03:39:00Z</cp:lastPrinted>
  <dcterms:created xsi:type="dcterms:W3CDTF">2023-10-16T01:57:00Z</dcterms:created>
  <dcterms:modified xsi:type="dcterms:W3CDTF">2024-03-08T03:40:00Z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5112fe3afea877a77f029633e85b3afad5497424cbaff9af2842d7c2b81d1410</vt:lpwstr>
  </property>
</Properties>
</file>