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873B" w14:textId="569905E8" w:rsidR="00855E0F" w:rsidRPr="00DF3B60" w:rsidRDefault="00855E0F" w:rsidP="00F62DFB">
      <w:pPr>
        <w:pStyle w:val="SCSATitle1"/>
      </w:pPr>
      <w:r w:rsidRPr="00DF3B60">
        <w:rPr>
          <w:rFonts w:ascii="Franklin Gothic Medium" w:hAnsi="Franklin Gothic Medium"/>
          <w:noProof/>
          <w:color w:val="463969"/>
          <w:sz w:val="52"/>
        </w:rPr>
        <w:drawing>
          <wp:anchor distT="0" distB="0" distL="114300" distR="114300" simplePos="0" relativeHeight="251659264" behindDoc="1" locked="1" layoutInCell="1" allowOverlap="1" wp14:anchorId="78EDC05E" wp14:editId="4784709E">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sidRPr="00DF3B60">
        <w:t>Sample Course Outline</w:t>
      </w:r>
    </w:p>
    <w:p w14:paraId="2539DFA4" w14:textId="5C7035FC" w:rsidR="00855E0F" w:rsidRPr="00DF3B60" w:rsidRDefault="00154517" w:rsidP="003D1673">
      <w:pPr>
        <w:pStyle w:val="SCSATitle2"/>
        <w:spacing w:after="0"/>
      </w:pPr>
      <w:r w:rsidRPr="00DF3B60">
        <w:rPr>
          <w:rFonts w:cs="Times New Roman"/>
        </w:rPr>
        <w:t>Agribusiness</w:t>
      </w:r>
    </w:p>
    <w:p w14:paraId="38455E23" w14:textId="77777777" w:rsidR="00855E0F" w:rsidRPr="00DF3B60" w:rsidRDefault="005B49C8" w:rsidP="003D1673">
      <w:pPr>
        <w:pStyle w:val="SCSATitle3"/>
        <w:spacing w:after="0"/>
        <w:rPr>
          <w:rFonts w:cs="Times New Roman"/>
        </w:rPr>
      </w:pPr>
      <w:r w:rsidRPr="00DF3B60">
        <w:rPr>
          <w:rFonts w:cs="Times New Roman"/>
        </w:rPr>
        <w:t>ATAR Year 11</w:t>
      </w:r>
    </w:p>
    <w:p w14:paraId="58392A19" w14:textId="77777777" w:rsidR="009325A1" w:rsidRPr="00DF3B60" w:rsidRDefault="009325A1">
      <w:pPr>
        <w:spacing w:after="200"/>
        <w:rPr>
          <w:rFonts w:cstheme="minorHAnsi"/>
          <w:b/>
        </w:rPr>
      </w:pPr>
      <w:r w:rsidRPr="00DF3B60">
        <w:rPr>
          <w:rFonts w:cstheme="minorHAnsi"/>
          <w:b/>
        </w:rPr>
        <w:br w:type="page"/>
      </w:r>
    </w:p>
    <w:p w14:paraId="2410E291" w14:textId="77777777" w:rsidR="009325A1" w:rsidRPr="00DF3B60" w:rsidRDefault="009325A1" w:rsidP="005830C2">
      <w:pPr>
        <w:rPr>
          <w:rFonts w:ascii="Calibri" w:eastAsia="SimHei" w:hAnsi="Calibri" w:cs="Calibri"/>
          <w:b/>
        </w:rPr>
      </w:pPr>
      <w:r w:rsidRPr="00DF3B60">
        <w:rPr>
          <w:rFonts w:ascii="Calibri" w:eastAsia="SimHei" w:hAnsi="Calibri" w:cs="Calibri"/>
          <w:b/>
        </w:rPr>
        <w:lastRenderedPageBreak/>
        <w:t>Acknowledgement of Country</w:t>
      </w:r>
    </w:p>
    <w:p w14:paraId="36D09437" w14:textId="77777777" w:rsidR="009325A1" w:rsidRPr="00DF3B60" w:rsidRDefault="009325A1" w:rsidP="005830C2">
      <w:pPr>
        <w:spacing w:after="80"/>
        <w:rPr>
          <w:rFonts w:ascii="Calibri" w:eastAsia="SimHei" w:hAnsi="Calibri" w:cs="Calibri"/>
        </w:rPr>
      </w:pPr>
      <w:r w:rsidRPr="00DF3B60">
        <w:rPr>
          <w:rFonts w:ascii="Calibri" w:eastAsia="SimHei" w:hAnsi="Calibri" w:cs="Calibri"/>
        </w:rPr>
        <w:t xml:space="preserve">Kaya. The School Curriculum and Standards Authority (the Authority) acknowledges that our offices are on </w:t>
      </w:r>
      <w:proofErr w:type="spellStart"/>
      <w:r w:rsidRPr="00DF3B60">
        <w:rPr>
          <w:rFonts w:ascii="Calibri" w:eastAsia="SimHei" w:hAnsi="Calibri" w:cs="Calibri"/>
        </w:rPr>
        <w:t>Whadjuk</w:t>
      </w:r>
      <w:proofErr w:type="spellEnd"/>
      <w:r w:rsidRPr="00DF3B60">
        <w:rPr>
          <w:rFonts w:ascii="Calibri" w:eastAsia="SimHei" w:hAnsi="Calibri" w:cs="Calibri"/>
        </w:rPr>
        <w:t xml:space="preserve"> Noongar </w:t>
      </w:r>
      <w:proofErr w:type="spellStart"/>
      <w:r w:rsidRPr="00DF3B60">
        <w:rPr>
          <w:rFonts w:ascii="Calibri" w:eastAsia="SimHei" w:hAnsi="Calibri" w:cs="Calibri"/>
        </w:rPr>
        <w:t>boodjar</w:t>
      </w:r>
      <w:proofErr w:type="spellEnd"/>
      <w:r w:rsidRPr="00DF3B60">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DF3B60">
        <w:rPr>
          <w:rFonts w:ascii="Calibri" w:eastAsia="SimHei" w:hAnsi="Calibri" w:cs="Calibri"/>
        </w:rPr>
        <w:t>waters</w:t>
      </w:r>
      <w:proofErr w:type="gramEnd"/>
      <w:r w:rsidRPr="00DF3B60">
        <w:rPr>
          <w:rFonts w:ascii="Calibri" w:eastAsia="SimHei" w:hAnsi="Calibri" w:cs="Calibri"/>
        </w:rPr>
        <w:t xml:space="preserve"> and community. We offer our respect to Elders past and present.</w:t>
      </w:r>
    </w:p>
    <w:p w14:paraId="3F06D53B" w14:textId="77777777" w:rsidR="005830C2" w:rsidRPr="00DF3B60" w:rsidRDefault="005830C2" w:rsidP="00F62DFB">
      <w:pPr>
        <w:spacing w:before="6360"/>
        <w:jc w:val="both"/>
        <w:rPr>
          <w:rFonts w:cstheme="minorHAnsi"/>
          <w:b/>
          <w:sz w:val="20"/>
          <w:szCs w:val="20"/>
        </w:rPr>
      </w:pPr>
      <w:r w:rsidRPr="00DF3B60">
        <w:rPr>
          <w:rFonts w:cstheme="minorHAnsi"/>
          <w:b/>
          <w:sz w:val="20"/>
          <w:szCs w:val="20"/>
        </w:rPr>
        <w:t>Copyright</w:t>
      </w:r>
    </w:p>
    <w:p w14:paraId="042F047D" w14:textId="77777777" w:rsidR="005830C2" w:rsidRPr="00DF3B60" w:rsidRDefault="005830C2" w:rsidP="005830C2">
      <w:pPr>
        <w:jc w:val="both"/>
        <w:rPr>
          <w:rFonts w:cstheme="minorHAnsi"/>
          <w:sz w:val="20"/>
          <w:szCs w:val="20"/>
        </w:rPr>
      </w:pPr>
      <w:r w:rsidRPr="00DF3B60">
        <w:rPr>
          <w:rFonts w:cstheme="minorHAnsi"/>
          <w:sz w:val="20"/>
          <w:szCs w:val="20"/>
        </w:rPr>
        <w:t>© School Curriculum and Standards Authority, 2023</w:t>
      </w:r>
    </w:p>
    <w:p w14:paraId="1ACBF0E6" w14:textId="77777777" w:rsidR="005830C2" w:rsidRPr="00DF3B60" w:rsidRDefault="005830C2" w:rsidP="005830C2">
      <w:pPr>
        <w:rPr>
          <w:rFonts w:cstheme="minorHAnsi"/>
          <w:sz w:val="20"/>
          <w:szCs w:val="20"/>
        </w:rPr>
      </w:pPr>
      <w:r w:rsidRPr="00DF3B60">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CE577F5" w14:textId="77777777" w:rsidR="005830C2" w:rsidRPr="00DF3B60" w:rsidRDefault="005830C2" w:rsidP="005830C2">
      <w:pPr>
        <w:rPr>
          <w:rFonts w:cstheme="minorHAnsi"/>
          <w:sz w:val="20"/>
          <w:szCs w:val="20"/>
        </w:rPr>
      </w:pPr>
      <w:r w:rsidRPr="00DF3B60">
        <w:rPr>
          <w:rFonts w:cstheme="minorHAnsi"/>
          <w:sz w:val="20"/>
          <w:szCs w:val="20"/>
        </w:rPr>
        <w:t>Copying or communication for any other purpose can be done only within the terms of the</w:t>
      </w:r>
      <w:r w:rsidRPr="00DF3B60">
        <w:rPr>
          <w:rFonts w:cstheme="minorHAnsi"/>
          <w:i/>
          <w:iCs/>
          <w:sz w:val="20"/>
          <w:szCs w:val="20"/>
        </w:rPr>
        <w:t xml:space="preserve"> Copyright Act 1968</w:t>
      </w:r>
      <w:r w:rsidRPr="00DF3B60">
        <w:rPr>
          <w:rFonts w:cstheme="minorHAnsi"/>
          <w:sz w:val="20"/>
          <w:szCs w:val="20"/>
        </w:rPr>
        <w:t xml:space="preserve"> or with prior written permission of the Authority. Copying or communication of any third-party copyright material can be done only within the terms of the </w:t>
      </w:r>
      <w:r w:rsidRPr="00DF3B60">
        <w:rPr>
          <w:rFonts w:cstheme="minorHAnsi"/>
          <w:i/>
          <w:iCs/>
          <w:sz w:val="20"/>
          <w:szCs w:val="20"/>
        </w:rPr>
        <w:t>Copyright Act 1968</w:t>
      </w:r>
      <w:r w:rsidRPr="00DF3B60">
        <w:rPr>
          <w:rFonts w:cstheme="minorHAnsi"/>
          <w:sz w:val="20"/>
          <w:szCs w:val="20"/>
        </w:rPr>
        <w:t xml:space="preserve"> or with permission of the copyright owners.</w:t>
      </w:r>
    </w:p>
    <w:p w14:paraId="2A37A1A9" w14:textId="77777777" w:rsidR="005830C2" w:rsidRPr="00DF3B60" w:rsidRDefault="005830C2" w:rsidP="005830C2">
      <w:pPr>
        <w:rPr>
          <w:rFonts w:cstheme="minorHAnsi"/>
          <w:sz w:val="20"/>
          <w:szCs w:val="20"/>
        </w:rPr>
      </w:pPr>
      <w:r w:rsidRPr="00DF3B60">
        <w:rPr>
          <w:rFonts w:cstheme="minorHAnsi"/>
          <w:sz w:val="20"/>
          <w:szCs w:val="20"/>
        </w:rPr>
        <w:t xml:space="preserve">Any content in this document that has been derived from the Australian Curriculum may be used under the terms of the </w:t>
      </w:r>
      <w:hyperlink r:id="rId9" w:tgtFrame="_blank" w:history="1">
        <w:r w:rsidRPr="00DF3B60">
          <w:rPr>
            <w:rFonts w:cstheme="minorHAnsi"/>
            <w:color w:val="580F8B"/>
            <w:sz w:val="20"/>
            <w:szCs w:val="20"/>
            <w:u w:val="single"/>
          </w:rPr>
          <w:t>Creative Commons Attribution 4.0 International licence</w:t>
        </w:r>
      </w:hyperlink>
      <w:r w:rsidRPr="00DF3B60">
        <w:rPr>
          <w:rFonts w:cstheme="minorHAnsi"/>
          <w:sz w:val="20"/>
          <w:szCs w:val="20"/>
        </w:rPr>
        <w:t>.</w:t>
      </w:r>
    </w:p>
    <w:p w14:paraId="766F3105" w14:textId="77777777" w:rsidR="005830C2" w:rsidRPr="00DF3B60" w:rsidRDefault="005830C2" w:rsidP="005830C2">
      <w:pPr>
        <w:jc w:val="both"/>
        <w:rPr>
          <w:rFonts w:cstheme="minorHAnsi"/>
          <w:b/>
          <w:sz w:val="20"/>
          <w:szCs w:val="20"/>
        </w:rPr>
      </w:pPr>
      <w:r w:rsidRPr="00DF3B60">
        <w:rPr>
          <w:rFonts w:cstheme="minorHAnsi"/>
          <w:b/>
          <w:sz w:val="20"/>
          <w:szCs w:val="20"/>
        </w:rPr>
        <w:t>Disclaimer</w:t>
      </w:r>
    </w:p>
    <w:p w14:paraId="142EC3C0" w14:textId="77777777" w:rsidR="005830C2" w:rsidRPr="00DF3B60" w:rsidRDefault="005830C2" w:rsidP="005830C2">
      <w:pPr>
        <w:rPr>
          <w:rFonts w:cstheme="minorHAnsi"/>
          <w:sz w:val="20"/>
          <w:szCs w:val="20"/>
        </w:rPr>
        <w:sectPr w:rsidR="005830C2" w:rsidRPr="00DF3B60" w:rsidSect="00F54B29">
          <w:footerReference w:type="even" r:id="rId10"/>
          <w:footerReference w:type="default" r:id="rId11"/>
          <w:headerReference w:type="first" r:id="rId12"/>
          <w:pgSz w:w="11906" w:h="16838" w:code="9"/>
          <w:pgMar w:top="1644" w:right="1418" w:bottom="1276" w:left="1418" w:header="680" w:footer="567" w:gutter="0"/>
          <w:pgNumType w:start="1"/>
          <w:cols w:space="720"/>
          <w:titlePg/>
          <w:docGrid w:linePitch="326"/>
        </w:sectPr>
      </w:pPr>
      <w:r w:rsidRPr="00DF3B60">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p>
    <w:p w14:paraId="5271F89F" w14:textId="77777777" w:rsidR="006A13C0" w:rsidRPr="00DF3B60" w:rsidRDefault="006A13C0" w:rsidP="00F62DFB">
      <w:pPr>
        <w:pStyle w:val="SCSAHeading1"/>
      </w:pPr>
      <w:r w:rsidRPr="00DF3B60">
        <w:lastRenderedPageBreak/>
        <w:t xml:space="preserve">Sample course </w:t>
      </w:r>
      <w:proofErr w:type="gramStart"/>
      <w:r w:rsidRPr="00DF3B60">
        <w:t>outline</w:t>
      </w:r>
      <w:proofErr w:type="gramEnd"/>
    </w:p>
    <w:p w14:paraId="795BBF4E" w14:textId="0621BFEB" w:rsidR="006A13C0" w:rsidRPr="00DF3B60" w:rsidRDefault="00154517" w:rsidP="00F62DFB">
      <w:pPr>
        <w:pStyle w:val="SCSAHeading1"/>
      </w:pPr>
      <w:r w:rsidRPr="00DF3B60">
        <w:t>Agribusiness</w:t>
      </w:r>
      <w:r w:rsidR="006A13C0" w:rsidRPr="00DF3B60">
        <w:t xml:space="preserve"> – ATAR Year 11</w:t>
      </w:r>
    </w:p>
    <w:p w14:paraId="4FC7017B" w14:textId="79D76820" w:rsidR="003E79A7" w:rsidRPr="00DF3B60" w:rsidRDefault="006A13C0" w:rsidP="00F62DFB">
      <w:pPr>
        <w:pStyle w:val="SCSAHeading2"/>
      </w:pPr>
      <w:r w:rsidRPr="00DF3B60">
        <w:t xml:space="preserve">Semester 1 – </w:t>
      </w:r>
      <w:r w:rsidR="00642B6A" w:rsidRPr="00DF3B60">
        <w:t>Unit 1</w:t>
      </w:r>
    </w:p>
    <w:tbl>
      <w:tblPr>
        <w:tblStyle w:val="TableGrid"/>
        <w:tblW w:w="9356"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993"/>
        <w:gridCol w:w="8363"/>
      </w:tblGrid>
      <w:tr w:rsidR="006A13C0" w:rsidRPr="00DF3B60" w14:paraId="40C7C036" w14:textId="77777777" w:rsidTr="00DC6DD9">
        <w:trPr>
          <w:tblHeader/>
        </w:trPr>
        <w:tc>
          <w:tcPr>
            <w:tcW w:w="993" w:type="dxa"/>
            <w:tcBorders>
              <w:right w:val="single" w:sz="4" w:space="0" w:color="FFFFFF" w:themeColor="background1"/>
            </w:tcBorders>
            <w:shd w:val="clear" w:color="auto" w:fill="BD9FCF" w:themeFill="accent4"/>
            <w:vAlign w:val="center"/>
            <w:hideMark/>
          </w:tcPr>
          <w:p w14:paraId="2090A620" w14:textId="77777777" w:rsidR="006A13C0" w:rsidRPr="00DF3B60" w:rsidRDefault="006A13C0" w:rsidP="00DF3B60">
            <w:pPr>
              <w:spacing w:after="0" w:line="276" w:lineRule="auto"/>
              <w:jc w:val="center"/>
              <w:rPr>
                <w:b/>
                <w:szCs w:val="20"/>
              </w:rPr>
            </w:pPr>
            <w:r w:rsidRPr="00DF3B60">
              <w:rPr>
                <w:b/>
                <w:szCs w:val="20"/>
              </w:rPr>
              <w:t>Week</w:t>
            </w:r>
          </w:p>
        </w:tc>
        <w:tc>
          <w:tcPr>
            <w:tcW w:w="8363" w:type="dxa"/>
            <w:tcBorders>
              <w:left w:val="single" w:sz="4" w:space="0" w:color="FFFFFF" w:themeColor="background1"/>
            </w:tcBorders>
            <w:shd w:val="clear" w:color="auto" w:fill="BD9FCF" w:themeFill="accent4"/>
            <w:vAlign w:val="center"/>
            <w:hideMark/>
          </w:tcPr>
          <w:p w14:paraId="6841D651" w14:textId="77777777" w:rsidR="006A13C0" w:rsidRPr="00DF3B60" w:rsidRDefault="006A13C0" w:rsidP="00DF3B60">
            <w:pPr>
              <w:spacing w:after="0" w:line="276" w:lineRule="auto"/>
              <w:jc w:val="center"/>
              <w:rPr>
                <w:b/>
                <w:szCs w:val="20"/>
              </w:rPr>
            </w:pPr>
            <w:r w:rsidRPr="00DF3B60">
              <w:rPr>
                <w:b/>
                <w:szCs w:val="20"/>
              </w:rPr>
              <w:t>Key teaching points</w:t>
            </w:r>
          </w:p>
        </w:tc>
      </w:tr>
      <w:tr w:rsidR="006A13C0" w:rsidRPr="00DF3B60" w14:paraId="4234DE80" w14:textId="77777777" w:rsidTr="00DC6DD9">
        <w:tc>
          <w:tcPr>
            <w:tcW w:w="993" w:type="dxa"/>
            <w:shd w:val="clear" w:color="auto" w:fill="E4D8EB"/>
            <w:vAlign w:val="center"/>
            <w:hideMark/>
          </w:tcPr>
          <w:p w14:paraId="4A25A8D7" w14:textId="77777777" w:rsidR="006A13C0" w:rsidRPr="00DF3B60" w:rsidRDefault="006A13C0" w:rsidP="00DF3B60">
            <w:pPr>
              <w:spacing w:after="0" w:line="276" w:lineRule="auto"/>
              <w:jc w:val="center"/>
              <w:rPr>
                <w:szCs w:val="20"/>
              </w:rPr>
            </w:pPr>
            <w:r w:rsidRPr="00DF3B60">
              <w:rPr>
                <w:szCs w:val="20"/>
              </w:rPr>
              <w:t>1</w:t>
            </w:r>
            <w:r w:rsidR="00A97C2E" w:rsidRPr="00DF3B60">
              <w:rPr>
                <w:szCs w:val="20"/>
              </w:rPr>
              <w:t>–</w:t>
            </w:r>
            <w:r w:rsidR="00BB1803" w:rsidRPr="00DF3B60">
              <w:rPr>
                <w:szCs w:val="20"/>
              </w:rPr>
              <w:t>2</w:t>
            </w:r>
          </w:p>
        </w:tc>
        <w:tc>
          <w:tcPr>
            <w:tcW w:w="8363" w:type="dxa"/>
          </w:tcPr>
          <w:p w14:paraId="21CB160D" w14:textId="4136AA88" w:rsidR="002561E9" w:rsidRPr="00DF3B60" w:rsidRDefault="00154517" w:rsidP="00DF3B60">
            <w:pPr>
              <w:spacing w:line="276" w:lineRule="auto"/>
              <w:rPr>
                <w:szCs w:val="20"/>
              </w:rPr>
            </w:pPr>
            <w:r w:rsidRPr="00DF3B60">
              <w:rPr>
                <w:b/>
                <w:szCs w:val="20"/>
              </w:rPr>
              <w:t>Agribusiness</w:t>
            </w:r>
            <w:r w:rsidR="00BF4B66" w:rsidRPr="00DF3B60">
              <w:rPr>
                <w:b/>
                <w:szCs w:val="20"/>
              </w:rPr>
              <w:t xml:space="preserve"> knowledge and understanding: </w:t>
            </w:r>
            <w:r w:rsidR="006A13C0" w:rsidRPr="00DF3B60">
              <w:rPr>
                <w:b/>
                <w:szCs w:val="20"/>
              </w:rPr>
              <w:t xml:space="preserve">Introduction to </w:t>
            </w:r>
            <w:proofErr w:type="gramStart"/>
            <w:r w:rsidRPr="00DF3B60">
              <w:rPr>
                <w:b/>
                <w:szCs w:val="20"/>
              </w:rPr>
              <w:t>agribusiness</w:t>
            </w:r>
            <w:proofErr w:type="gramEnd"/>
          </w:p>
          <w:p w14:paraId="6AFDCFA5" w14:textId="08CFA985" w:rsidR="00154517" w:rsidRPr="00DF3B60" w:rsidRDefault="00154517" w:rsidP="00DF3B60">
            <w:pPr>
              <w:spacing w:line="276" w:lineRule="auto"/>
              <w:rPr>
                <w:b/>
                <w:bCs/>
                <w:szCs w:val="20"/>
              </w:rPr>
            </w:pPr>
            <w:r w:rsidRPr="00DF3B60">
              <w:rPr>
                <w:b/>
                <w:bCs/>
                <w:szCs w:val="20"/>
              </w:rPr>
              <w:t>The definition of agribusiness and its role in the Australian economy</w:t>
            </w:r>
          </w:p>
          <w:p w14:paraId="2613E9EC" w14:textId="77777777" w:rsidR="00154517" w:rsidRPr="00DF3B60" w:rsidRDefault="00154517" w:rsidP="00DF3B60">
            <w:pPr>
              <w:pStyle w:val="ListParagraph"/>
              <w:numPr>
                <w:ilvl w:val="0"/>
                <w:numId w:val="39"/>
              </w:numPr>
              <w:spacing w:line="276" w:lineRule="auto"/>
              <w:rPr>
                <w:szCs w:val="20"/>
              </w:rPr>
            </w:pPr>
            <w:r w:rsidRPr="00DF3B60">
              <w:rPr>
                <w:szCs w:val="20"/>
              </w:rPr>
              <w:t xml:space="preserve">describe the difference between an agribusiness and general </w:t>
            </w:r>
            <w:proofErr w:type="gramStart"/>
            <w:r w:rsidRPr="00DF3B60">
              <w:rPr>
                <w:szCs w:val="20"/>
              </w:rPr>
              <w:t>businesses</w:t>
            </w:r>
            <w:proofErr w:type="gramEnd"/>
          </w:p>
          <w:p w14:paraId="6501DBAC" w14:textId="77777777" w:rsidR="00154517" w:rsidRPr="00DF3B60" w:rsidRDefault="00154517" w:rsidP="00DF3B60">
            <w:pPr>
              <w:pStyle w:val="ListParagraph"/>
              <w:numPr>
                <w:ilvl w:val="1"/>
                <w:numId w:val="39"/>
              </w:numPr>
              <w:spacing w:line="276" w:lineRule="auto"/>
              <w:rPr>
                <w:szCs w:val="20"/>
              </w:rPr>
            </w:pPr>
            <w:r w:rsidRPr="00DF3B60">
              <w:rPr>
                <w:szCs w:val="20"/>
              </w:rPr>
              <w:t xml:space="preserve">recognise agribusiness as the sector involved in the production, processing and distribution of agricultural goods and services, and that it includes all related </w:t>
            </w:r>
            <w:proofErr w:type="gramStart"/>
            <w:r w:rsidRPr="00DF3B60">
              <w:rPr>
                <w:szCs w:val="20"/>
              </w:rPr>
              <w:t>activities</w:t>
            </w:r>
            <w:proofErr w:type="gramEnd"/>
          </w:p>
          <w:p w14:paraId="135546A1" w14:textId="77777777" w:rsidR="00154517" w:rsidRPr="00DF3B60" w:rsidRDefault="00154517" w:rsidP="00DF3B60">
            <w:pPr>
              <w:pStyle w:val="ListParagraph"/>
              <w:numPr>
                <w:ilvl w:val="1"/>
                <w:numId w:val="39"/>
              </w:numPr>
              <w:spacing w:line="276" w:lineRule="auto"/>
              <w:rPr>
                <w:szCs w:val="20"/>
              </w:rPr>
            </w:pPr>
            <w:r w:rsidRPr="00DF3B60">
              <w:rPr>
                <w:szCs w:val="20"/>
              </w:rPr>
              <w:t>describe the unique characteristics of agribusiness production, including seasonality, uncertainty of supply due to weather variability, and the biological nature of production (production cycle)</w:t>
            </w:r>
          </w:p>
          <w:p w14:paraId="49834C9B" w14:textId="77777777" w:rsidR="00154517" w:rsidRPr="00DF3B60" w:rsidRDefault="00154517" w:rsidP="00DF3B60">
            <w:pPr>
              <w:pStyle w:val="ListParagraph"/>
              <w:numPr>
                <w:ilvl w:val="0"/>
                <w:numId w:val="39"/>
              </w:numPr>
              <w:spacing w:line="276" w:lineRule="auto"/>
              <w:rPr>
                <w:szCs w:val="20"/>
              </w:rPr>
            </w:pPr>
            <w:r w:rsidRPr="00DF3B60">
              <w:rPr>
                <w:szCs w:val="20"/>
              </w:rPr>
              <w:t xml:space="preserve">identify the different types of agribusinesses, including a primary producer, a supermarket chain, a grain exporting company, a multinational food or fibre </w:t>
            </w:r>
            <w:proofErr w:type="gramStart"/>
            <w:r w:rsidRPr="00DF3B60">
              <w:rPr>
                <w:szCs w:val="20"/>
              </w:rPr>
              <w:t>processor</w:t>
            </w:r>
            <w:proofErr w:type="gramEnd"/>
          </w:p>
          <w:p w14:paraId="48719BFF" w14:textId="23D1B723" w:rsidR="00116874" w:rsidRPr="00DF3B60" w:rsidRDefault="00154517" w:rsidP="00DF3B60">
            <w:pPr>
              <w:spacing w:line="276" w:lineRule="auto"/>
              <w:rPr>
                <w:szCs w:val="20"/>
              </w:rPr>
            </w:pPr>
            <w:r w:rsidRPr="00DF3B60">
              <w:rPr>
                <w:b/>
                <w:szCs w:val="20"/>
              </w:rPr>
              <w:t>Agribusiness</w:t>
            </w:r>
            <w:r w:rsidR="00116874" w:rsidRPr="00DF3B60">
              <w:rPr>
                <w:b/>
                <w:szCs w:val="20"/>
              </w:rPr>
              <w:t xml:space="preserve"> </w:t>
            </w:r>
            <w:r w:rsidR="002F590F" w:rsidRPr="00DF3B60">
              <w:rPr>
                <w:b/>
                <w:szCs w:val="20"/>
              </w:rPr>
              <w:t>s</w:t>
            </w:r>
            <w:r w:rsidR="00116874" w:rsidRPr="00DF3B60">
              <w:rPr>
                <w:b/>
                <w:szCs w:val="20"/>
              </w:rPr>
              <w:t>kills</w:t>
            </w:r>
          </w:p>
          <w:p w14:paraId="6CDC9090" w14:textId="77777777" w:rsidR="00154517" w:rsidRPr="00DF3B60" w:rsidRDefault="00154517" w:rsidP="00DF3B60">
            <w:pPr>
              <w:pStyle w:val="ListParagraph"/>
              <w:numPr>
                <w:ilvl w:val="0"/>
                <w:numId w:val="2"/>
              </w:numPr>
              <w:spacing w:line="276" w:lineRule="auto"/>
              <w:rPr>
                <w:szCs w:val="20"/>
              </w:rPr>
            </w:pPr>
            <w:r w:rsidRPr="00DF3B60">
              <w:rPr>
                <w:szCs w:val="20"/>
              </w:rPr>
              <w:t xml:space="preserve">select and use appropriate business </w:t>
            </w:r>
            <w:proofErr w:type="gramStart"/>
            <w:r w:rsidRPr="00DF3B60">
              <w:rPr>
                <w:szCs w:val="20"/>
              </w:rPr>
              <w:t>terminology</w:t>
            </w:r>
            <w:proofErr w:type="gramEnd"/>
          </w:p>
          <w:p w14:paraId="64A2D740" w14:textId="77777777" w:rsidR="00154517" w:rsidRPr="00DF3B60" w:rsidRDefault="00154517" w:rsidP="00DF3B60">
            <w:pPr>
              <w:pStyle w:val="ListParagraph"/>
              <w:numPr>
                <w:ilvl w:val="0"/>
                <w:numId w:val="2"/>
              </w:numPr>
              <w:spacing w:line="276" w:lineRule="auto"/>
              <w:rPr>
                <w:szCs w:val="20"/>
              </w:rPr>
            </w:pPr>
            <w:r w:rsidRPr="00DF3B60">
              <w:rPr>
                <w:szCs w:val="20"/>
              </w:rPr>
              <w:t xml:space="preserve">use focus questions to conduct agribusiness research into challenges in local and global agribusiness </w:t>
            </w:r>
            <w:proofErr w:type="gramStart"/>
            <w:r w:rsidRPr="00DF3B60">
              <w:rPr>
                <w:szCs w:val="20"/>
              </w:rPr>
              <w:t>industries</w:t>
            </w:r>
            <w:proofErr w:type="gramEnd"/>
          </w:p>
          <w:p w14:paraId="5628A4AA" w14:textId="59BACFA0" w:rsidR="00154517" w:rsidRPr="00DF3B60" w:rsidRDefault="00154517" w:rsidP="00DF3B60">
            <w:pPr>
              <w:pStyle w:val="ListParagraph"/>
              <w:numPr>
                <w:ilvl w:val="0"/>
                <w:numId w:val="2"/>
              </w:numPr>
              <w:spacing w:line="276" w:lineRule="auto"/>
              <w:rPr>
                <w:szCs w:val="20"/>
              </w:rPr>
            </w:pPr>
            <w:r w:rsidRPr="00DF3B60">
              <w:rPr>
                <w:szCs w:val="20"/>
              </w:rPr>
              <w:t>use agribusiness information and data to</w:t>
            </w:r>
          </w:p>
          <w:p w14:paraId="7041F59B" w14:textId="77777777" w:rsidR="00154517" w:rsidRPr="00DF3B60" w:rsidRDefault="00154517" w:rsidP="00DF3B60">
            <w:pPr>
              <w:pStyle w:val="ListParagraph"/>
              <w:numPr>
                <w:ilvl w:val="0"/>
                <w:numId w:val="11"/>
              </w:numPr>
              <w:spacing w:line="276" w:lineRule="auto"/>
              <w:rPr>
                <w:szCs w:val="20"/>
              </w:rPr>
            </w:pPr>
            <w:r w:rsidRPr="00DF3B60">
              <w:rPr>
                <w:szCs w:val="20"/>
              </w:rPr>
              <w:t xml:space="preserve">identify trends and relationships in the local and global agribusiness </w:t>
            </w:r>
            <w:proofErr w:type="gramStart"/>
            <w:r w:rsidRPr="00DF3B60">
              <w:rPr>
                <w:szCs w:val="20"/>
              </w:rPr>
              <w:t>industries</w:t>
            </w:r>
            <w:proofErr w:type="gramEnd"/>
            <w:r w:rsidRPr="00DF3B60">
              <w:rPr>
                <w:szCs w:val="20"/>
              </w:rPr>
              <w:t xml:space="preserve"> </w:t>
            </w:r>
          </w:p>
          <w:p w14:paraId="2D783212" w14:textId="77777777" w:rsidR="00154517" w:rsidRPr="00DF3B60" w:rsidRDefault="00154517" w:rsidP="00DF3B60">
            <w:pPr>
              <w:pStyle w:val="ListParagraph"/>
              <w:numPr>
                <w:ilvl w:val="0"/>
                <w:numId w:val="11"/>
              </w:numPr>
              <w:spacing w:line="276" w:lineRule="auto"/>
              <w:rPr>
                <w:szCs w:val="20"/>
              </w:rPr>
            </w:pPr>
            <w:r w:rsidRPr="00DF3B60">
              <w:rPr>
                <w:szCs w:val="20"/>
              </w:rPr>
              <w:t xml:space="preserve">analyse issues and events related to the structure, management and operation of an </w:t>
            </w:r>
            <w:proofErr w:type="gramStart"/>
            <w:r w:rsidRPr="00DF3B60">
              <w:rPr>
                <w:szCs w:val="20"/>
              </w:rPr>
              <w:t>agribusiness</w:t>
            </w:r>
            <w:proofErr w:type="gramEnd"/>
          </w:p>
          <w:p w14:paraId="6D326AB7" w14:textId="3984AFD7" w:rsidR="006A13C0" w:rsidRPr="00DF3B60" w:rsidRDefault="00154517" w:rsidP="00DF3B60">
            <w:pPr>
              <w:pStyle w:val="ListParagraph"/>
              <w:numPr>
                <w:ilvl w:val="0"/>
                <w:numId w:val="11"/>
              </w:numPr>
              <w:spacing w:after="0" w:line="276" w:lineRule="auto"/>
              <w:rPr>
                <w:szCs w:val="20"/>
              </w:rPr>
            </w:pPr>
            <w:r w:rsidRPr="00DF3B60">
              <w:rPr>
                <w:szCs w:val="20"/>
              </w:rPr>
              <w:t>evaluate the impacts of both internal and external factors on an agribusiness</w:t>
            </w:r>
          </w:p>
        </w:tc>
      </w:tr>
      <w:tr w:rsidR="00BD2420" w:rsidRPr="00DF3B60" w14:paraId="747AC42C" w14:textId="77777777" w:rsidTr="00DC6DD9">
        <w:trPr>
          <w:trHeight w:val="396"/>
        </w:trPr>
        <w:tc>
          <w:tcPr>
            <w:tcW w:w="993" w:type="dxa"/>
            <w:shd w:val="clear" w:color="auto" w:fill="E4D8EB"/>
            <w:vAlign w:val="center"/>
          </w:tcPr>
          <w:p w14:paraId="01489D42" w14:textId="1C71E044" w:rsidR="00BD2420" w:rsidRPr="00DF3B60" w:rsidRDefault="00BB1803" w:rsidP="00DF3B60">
            <w:pPr>
              <w:spacing w:after="0" w:line="276" w:lineRule="auto"/>
              <w:jc w:val="center"/>
              <w:rPr>
                <w:rFonts w:cstheme="minorHAnsi"/>
                <w:szCs w:val="20"/>
              </w:rPr>
            </w:pPr>
            <w:r w:rsidRPr="00DF3B60">
              <w:rPr>
                <w:rFonts w:cstheme="minorHAnsi"/>
                <w:szCs w:val="20"/>
              </w:rPr>
              <w:t>3</w:t>
            </w:r>
            <w:r w:rsidR="00CB29A0" w:rsidRPr="00DF3B60">
              <w:rPr>
                <w:rFonts w:cstheme="minorHAnsi"/>
                <w:szCs w:val="20"/>
              </w:rPr>
              <w:t>–</w:t>
            </w:r>
            <w:r w:rsidR="00C37E24" w:rsidRPr="00DF3B60">
              <w:rPr>
                <w:rFonts w:cstheme="minorHAnsi"/>
                <w:szCs w:val="20"/>
              </w:rPr>
              <w:t>4</w:t>
            </w:r>
          </w:p>
        </w:tc>
        <w:tc>
          <w:tcPr>
            <w:tcW w:w="8363" w:type="dxa"/>
          </w:tcPr>
          <w:p w14:paraId="6EA894D7" w14:textId="77777777" w:rsidR="00154517" w:rsidRPr="00DF3B60" w:rsidRDefault="00154517" w:rsidP="00DF3B60">
            <w:pPr>
              <w:spacing w:line="276" w:lineRule="auto"/>
              <w:rPr>
                <w:szCs w:val="20"/>
              </w:rPr>
            </w:pPr>
            <w:r w:rsidRPr="00DF3B60">
              <w:rPr>
                <w:b/>
                <w:szCs w:val="20"/>
              </w:rPr>
              <w:t xml:space="preserve">Agribusiness knowledge and understanding: Introduction to </w:t>
            </w:r>
            <w:proofErr w:type="gramStart"/>
            <w:r w:rsidRPr="00DF3B60">
              <w:rPr>
                <w:b/>
                <w:szCs w:val="20"/>
              </w:rPr>
              <w:t>agribusiness</w:t>
            </w:r>
            <w:proofErr w:type="gramEnd"/>
          </w:p>
          <w:p w14:paraId="45DCEA06" w14:textId="2F5CF5C3" w:rsidR="00154517" w:rsidRPr="00DF3B60" w:rsidRDefault="00154517" w:rsidP="00DF3B60">
            <w:pPr>
              <w:spacing w:line="276" w:lineRule="auto"/>
              <w:rPr>
                <w:b/>
                <w:bCs/>
                <w:szCs w:val="20"/>
              </w:rPr>
            </w:pPr>
            <w:r w:rsidRPr="00DF3B60">
              <w:rPr>
                <w:b/>
                <w:bCs/>
                <w:szCs w:val="20"/>
              </w:rPr>
              <w:t>The definition of agribusiness and its role in the Australian economy</w:t>
            </w:r>
          </w:p>
          <w:p w14:paraId="3E642660" w14:textId="77777777" w:rsidR="00154517" w:rsidRPr="00DF3B60" w:rsidRDefault="00154517" w:rsidP="00DF3B60">
            <w:pPr>
              <w:pStyle w:val="ListParagraph"/>
              <w:numPr>
                <w:ilvl w:val="0"/>
                <w:numId w:val="6"/>
              </w:numPr>
              <w:spacing w:line="276" w:lineRule="auto"/>
              <w:rPr>
                <w:szCs w:val="20"/>
              </w:rPr>
            </w:pPr>
            <w:r w:rsidRPr="00DF3B60">
              <w:rPr>
                <w:szCs w:val="20"/>
              </w:rPr>
              <w:t xml:space="preserve">outline the contribution of the agriculture business sector to the Australian economy, including contributions to employment, foreign income, and </w:t>
            </w:r>
            <w:proofErr w:type="gramStart"/>
            <w:r w:rsidRPr="00DF3B60">
              <w:rPr>
                <w:szCs w:val="20"/>
              </w:rPr>
              <w:t>output</w:t>
            </w:r>
            <w:proofErr w:type="gramEnd"/>
            <w:r w:rsidRPr="00DF3B60">
              <w:rPr>
                <w:szCs w:val="20"/>
              </w:rPr>
              <w:t xml:space="preserve"> </w:t>
            </w:r>
          </w:p>
          <w:p w14:paraId="2321022D" w14:textId="77777777" w:rsidR="00154517" w:rsidRPr="00DF3B60" w:rsidRDefault="00154517" w:rsidP="00DF3B60">
            <w:pPr>
              <w:pStyle w:val="ListParagraph"/>
              <w:numPr>
                <w:ilvl w:val="0"/>
                <w:numId w:val="6"/>
              </w:numPr>
              <w:spacing w:line="276" w:lineRule="auto"/>
              <w:rPr>
                <w:szCs w:val="20"/>
              </w:rPr>
            </w:pPr>
            <w:r w:rsidRPr="00DF3B60">
              <w:rPr>
                <w:szCs w:val="20"/>
              </w:rPr>
              <w:t xml:space="preserve">identify the diversity of career pathways and employment opportunities in the agribusiness </w:t>
            </w:r>
            <w:proofErr w:type="gramStart"/>
            <w:r w:rsidRPr="00DF3B60">
              <w:rPr>
                <w:szCs w:val="20"/>
              </w:rPr>
              <w:t>sector</w:t>
            </w:r>
            <w:proofErr w:type="gramEnd"/>
          </w:p>
          <w:p w14:paraId="3CFFD2E7" w14:textId="1AF1D851" w:rsidR="00154517" w:rsidRPr="00DF3B60" w:rsidRDefault="00154517" w:rsidP="00DF3B60">
            <w:pPr>
              <w:spacing w:line="276" w:lineRule="auto"/>
              <w:rPr>
                <w:szCs w:val="20"/>
              </w:rPr>
            </w:pPr>
            <w:r w:rsidRPr="00DF3B60">
              <w:rPr>
                <w:b/>
                <w:szCs w:val="20"/>
              </w:rPr>
              <w:t xml:space="preserve">Agribusiness </w:t>
            </w:r>
            <w:r w:rsidR="002F590F" w:rsidRPr="00DF3B60">
              <w:rPr>
                <w:b/>
                <w:szCs w:val="20"/>
              </w:rPr>
              <w:t>s</w:t>
            </w:r>
            <w:r w:rsidRPr="00DF3B60">
              <w:rPr>
                <w:b/>
                <w:szCs w:val="20"/>
              </w:rPr>
              <w:t>kills</w:t>
            </w:r>
          </w:p>
          <w:p w14:paraId="4DDCF9CB" w14:textId="77777777" w:rsidR="00154517" w:rsidRPr="00DF3B60" w:rsidRDefault="00154517" w:rsidP="00DF3B60">
            <w:pPr>
              <w:pStyle w:val="ListParagraph"/>
              <w:numPr>
                <w:ilvl w:val="0"/>
                <w:numId w:val="6"/>
              </w:numPr>
              <w:spacing w:line="276" w:lineRule="auto"/>
              <w:rPr>
                <w:szCs w:val="20"/>
              </w:rPr>
            </w:pPr>
            <w:r w:rsidRPr="00DF3B60">
              <w:rPr>
                <w:szCs w:val="20"/>
              </w:rPr>
              <w:t xml:space="preserve">select and use appropriate business </w:t>
            </w:r>
            <w:proofErr w:type="gramStart"/>
            <w:r w:rsidRPr="00DF3B60">
              <w:rPr>
                <w:szCs w:val="20"/>
              </w:rPr>
              <w:t>terminology</w:t>
            </w:r>
            <w:proofErr w:type="gramEnd"/>
          </w:p>
          <w:p w14:paraId="3167ADA0" w14:textId="77777777" w:rsidR="00154517" w:rsidRPr="00DF3B60" w:rsidRDefault="00154517" w:rsidP="00DF3B60">
            <w:pPr>
              <w:pStyle w:val="ListParagraph"/>
              <w:numPr>
                <w:ilvl w:val="0"/>
                <w:numId w:val="6"/>
              </w:numPr>
              <w:spacing w:line="276" w:lineRule="auto"/>
              <w:rPr>
                <w:szCs w:val="20"/>
              </w:rPr>
            </w:pPr>
            <w:r w:rsidRPr="00DF3B60">
              <w:rPr>
                <w:szCs w:val="20"/>
              </w:rPr>
              <w:t xml:space="preserve">use focus questions to conduct agribusiness research into challenges in local and global agribusiness </w:t>
            </w:r>
            <w:proofErr w:type="gramStart"/>
            <w:r w:rsidRPr="00DF3B60">
              <w:rPr>
                <w:szCs w:val="20"/>
              </w:rPr>
              <w:t>industries</w:t>
            </w:r>
            <w:proofErr w:type="gramEnd"/>
          </w:p>
          <w:p w14:paraId="717C9489" w14:textId="6EBC2070" w:rsidR="00154517" w:rsidRPr="00DF3B60" w:rsidRDefault="00154517" w:rsidP="00DF3B60">
            <w:pPr>
              <w:pStyle w:val="ListParagraph"/>
              <w:numPr>
                <w:ilvl w:val="0"/>
                <w:numId w:val="6"/>
              </w:numPr>
              <w:spacing w:line="276" w:lineRule="auto"/>
              <w:rPr>
                <w:szCs w:val="20"/>
              </w:rPr>
            </w:pPr>
            <w:r w:rsidRPr="00DF3B60">
              <w:rPr>
                <w:szCs w:val="20"/>
              </w:rPr>
              <w:t>use agribusiness information and data to</w:t>
            </w:r>
          </w:p>
          <w:p w14:paraId="535B3B90" w14:textId="77777777" w:rsidR="00154517" w:rsidRPr="00DF3B60" w:rsidRDefault="00154517" w:rsidP="00DF3B60">
            <w:pPr>
              <w:pStyle w:val="ListParagraph"/>
              <w:numPr>
                <w:ilvl w:val="1"/>
                <w:numId w:val="14"/>
              </w:numPr>
              <w:spacing w:line="276" w:lineRule="auto"/>
              <w:rPr>
                <w:szCs w:val="20"/>
              </w:rPr>
            </w:pPr>
            <w:r w:rsidRPr="00DF3B60">
              <w:rPr>
                <w:szCs w:val="20"/>
              </w:rPr>
              <w:t xml:space="preserve">identify trends and relationships in the local and global agribusiness </w:t>
            </w:r>
            <w:proofErr w:type="gramStart"/>
            <w:r w:rsidRPr="00DF3B60">
              <w:rPr>
                <w:szCs w:val="20"/>
              </w:rPr>
              <w:t>industries</w:t>
            </w:r>
            <w:proofErr w:type="gramEnd"/>
            <w:r w:rsidRPr="00DF3B60">
              <w:rPr>
                <w:szCs w:val="20"/>
              </w:rPr>
              <w:t xml:space="preserve"> </w:t>
            </w:r>
          </w:p>
          <w:p w14:paraId="6E08DD73" w14:textId="77777777" w:rsidR="00154517" w:rsidRPr="00DF3B60" w:rsidRDefault="00154517" w:rsidP="00DF3B60">
            <w:pPr>
              <w:pStyle w:val="ListParagraph"/>
              <w:numPr>
                <w:ilvl w:val="1"/>
                <w:numId w:val="14"/>
              </w:numPr>
              <w:spacing w:line="276" w:lineRule="auto"/>
              <w:rPr>
                <w:szCs w:val="20"/>
              </w:rPr>
            </w:pPr>
            <w:r w:rsidRPr="00DF3B60">
              <w:rPr>
                <w:szCs w:val="20"/>
              </w:rPr>
              <w:t xml:space="preserve">analyse issues and events related to the structure, management and operation of an </w:t>
            </w:r>
            <w:proofErr w:type="gramStart"/>
            <w:r w:rsidRPr="00DF3B60">
              <w:rPr>
                <w:szCs w:val="20"/>
              </w:rPr>
              <w:t>agribusiness</w:t>
            </w:r>
            <w:proofErr w:type="gramEnd"/>
          </w:p>
          <w:p w14:paraId="729C627A" w14:textId="70F35A89" w:rsidR="005C1C9C" w:rsidRPr="00DF3B60" w:rsidRDefault="00154517" w:rsidP="00DF3B60">
            <w:pPr>
              <w:pStyle w:val="ListParagraph"/>
              <w:numPr>
                <w:ilvl w:val="1"/>
                <w:numId w:val="14"/>
              </w:numPr>
              <w:spacing w:after="0" w:line="276" w:lineRule="auto"/>
              <w:rPr>
                <w:szCs w:val="20"/>
              </w:rPr>
            </w:pPr>
            <w:r w:rsidRPr="00DF3B60">
              <w:rPr>
                <w:szCs w:val="20"/>
              </w:rPr>
              <w:t>evaluate the impacts of both internal and external factors on an agribusiness</w:t>
            </w:r>
          </w:p>
        </w:tc>
      </w:tr>
      <w:tr w:rsidR="00452082" w:rsidRPr="00DF3B60" w14:paraId="0BCD1EF1" w14:textId="77777777" w:rsidTr="00DC6DD9">
        <w:trPr>
          <w:trHeight w:val="693"/>
        </w:trPr>
        <w:tc>
          <w:tcPr>
            <w:tcW w:w="993" w:type="dxa"/>
            <w:shd w:val="clear" w:color="auto" w:fill="E4D8EB"/>
            <w:vAlign w:val="center"/>
          </w:tcPr>
          <w:p w14:paraId="71EE8529" w14:textId="22442003" w:rsidR="00452082" w:rsidRPr="00DF3B60" w:rsidRDefault="00452082" w:rsidP="00DF3B60">
            <w:pPr>
              <w:pageBreakBefore/>
              <w:spacing w:after="0" w:line="276" w:lineRule="auto"/>
              <w:jc w:val="center"/>
              <w:rPr>
                <w:rFonts w:cstheme="minorHAnsi"/>
                <w:szCs w:val="20"/>
              </w:rPr>
            </w:pPr>
            <w:r w:rsidRPr="00DF3B60">
              <w:rPr>
                <w:rFonts w:cstheme="minorHAnsi"/>
                <w:szCs w:val="20"/>
              </w:rPr>
              <w:lastRenderedPageBreak/>
              <w:t>5</w:t>
            </w:r>
            <w:r w:rsidR="00652FB5" w:rsidRPr="00DF3B60">
              <w:rPr>
                <w:rFonts w:cstheme="minorHAnsi"/>
                <w:szCs w:val="20"/>
              </w:rPr>
              <w:t>–</w:t>
            </w:r>
            <w:r w:rsidRPr="00DF3B60">
              <w:rPr>
                <w:rFonts w:cstheme="minorHAnsi"/>
                <w:szCs w:val="20"/>
              </w:rPr>
              <w:t>6</w:t>
            </w:r>
          </w:p>
        </w:tc>
        <w:tc>
          <w:tcPr>
            <w:tcW w:w="8363" w:type="dxa"/>
          </w:tcPr>
          <w:p w14:paraId="585F7BB3" w14:textId="596E467B" w:rsidR="00452082" w:rsidRPr="00DF3B60" w:rsidRDefault="00617D1D" w:rsidP="00DF3B60">
            <w:pPr>
              <w:spacing w:line="276" w:lineRule="auto"/>
              <w:rPr>
                <w:b/>
                <w:bCs/>
                <w:szCs w:val="20"/>
              </w:rPr>
            </w:pPr>
            <w:r w:rsidRPr="00DF3B60">
              <w:rPr>
                <w:rFonts w:cstheme="minorHAnsi"/>
                <w:b/>
                <w:szCs w:val="20"/>
              </w:rPr>
              <w:t xml:space="preserve">Agribusiness </w:t>
            </w:r>
            <w:r w:rsidR="00452082" w:rsidRPr="00DF3B60">
              <w:rPr>
                <w:rFonts w:cstheme="minorHAnsi"/>
                <w:b/>
                <w:szCs w:val="20"/>
              </w:rPr>
              <w:t xml:space="preserve">knowledge and understanding: </w:t>
            </w:r>
            <w:r w:rsidR="00452082" w:rsidRPr="00DF3B60">
              <w:rPr>
                <w:b/>
                <w:bCs/>
                <w:szCs w:val="20"/>
              </w:rPr>
              <w:t xml:space="preserve">The definition of agribusiness and its role in the Australian </w:t>
            </w:r>
            <w:proofErr w:type="gramStart"/>
            <w:r w:rsidR="00452082" w:rsidRPr="00DF3B60">
              <w:rPr>
                <w:b/>
                <w:bCs/>
                <w:szCs w:val="20"/>
              </w:rPr>
              <w:t>economy</w:t>
            </w:r>
            <w:proofErr w:type="gramEnd"/>
          </w:p>
          <w:p w14:paraId="010BAF27" w14:textId="77777777" w:rsidR="00452082" w:rsidRPr="00DF3B60" w:rsidRDefault="00452082" w:rsidP="00DF3B60">
            <w:pPr>
              <w:spacing w:line="276" w:lineRule="auto"/>
              <w:rPr>
                <w:rFonts w:cstheme="minorHAnsi"/>
                <w:b/>
                <w:szCs w:val="20"/>
              </w:rPr>
            </w:pPr>
            <w:r w:rsidRPr="00DF3B60">
              <w:rPr>
                <w:rFonts w:cstheme="minorHAnsi"/>
                <w:b/>
                <w:szCs w:val="20"/>
              </w:rPr>
              <w:t>The agribusiness value chain</w:t>
            </w:r>
          </w:p>
          <w:p w14:paraId="384B247D" w14:textId="77777777" w:rsidR="00452082" w:rsidRPr="00DF3B60" w:rsidRDefault="00452082" w:rsidP="00DF3B60">
            <w:pPr>
              <w:pStyle w:val="ListParagraph"/>
              <w:numPr>
                <w:ilvl w:val="0"/>
                <w:numId w:val="6"/>
              </w:numPr>
              <w:spacing w:line="276" w:lineRule="auto"/>
              <w:rPr>
                <w:rFonts w:cstheme="minorHAnsi"/>
                <w:iCs/>
                <w:szCs w:val="20"/>
              </w:rPr>
            </w:pPr>
            <w:r w:rsidRPr="00DF3B60">
              <w:rPr>
                <w:rFonts w:cstheme="minorHAnsi"/>
                <w:iCs/>
                <w:szCs w:val="20"/>
              </w:rPr>
              <w:t xml:space="preserve">identify the key food and fibre industries in Australia involved in domestic and export markets, including the grains, wool, meat and timber </w:t>
            </w:r>
            <w:proofErr w:type="gramStart"/>
            <w:r w:rsidRPr="00DF3B60">
              <w:rPr>
                <w:rFonts w:cstheme="minorHAnsi"/>
                <w:iCs/>
                <w:szCs w:val="20"/>
              </w:rPr>
              <w:t>industries</w:t>
            </w:r>
            <w:proofErr w:type="gramEnd"/>
          </w:p>
          <w:p w14:paraId="0C02871B" w14:textId="77777777" w:rsidR="00452082" w:rsidRPr="00DF3B60" w:rsidRDefault="00452082" w:rsidP="00DF3B60">
            <w:pPr>
              <w:pStyle w:val="ListParagraph"/>
              <w:numPr>
                <w:ilvl w:val="0"/>
                <w:numId w:val="6"/>
              </w:numPr>
              <w:spacing w:line="276" w:lineRule="auto"/>
              <w:rPr>
                <w:rFonts w:cstheme="minorHAnsi"/>
                <w:iCs/>
                <w:szCs w:val="20"/>
              </w:rPr>
            </w:pPr>
            <w:r w:rsidRPr="00DF3B60">
              <w:rPr>
                <w:rFonts w:cstheme="minorHAnsi"/>
                <w:iCs/>
                <w:szCs w:val="20"/>
              </w:rPr>
              <w:t xml:space="preserve">identify the key inputs and outputs in a variety of the food and fibre </w:t>
            </w:r>
            <w:proofErr w:type="gramStart"/>
            <w:r w:rsidRPr="00DF3B60">
              <w:rPr>
                <w:rFonts w:cstheme="minorHAnsi"/>
                <w:iCs/>
                <w:szCs w:val="20"/>
              </w:rPr>
              <w:t>industries</w:t>
            </w:r>
            <w:proofErr w:type="gramEnd"/>
          </w:p>
          <w:p w14:paraId="48907F55" w14:textId="77777777" w:rsidR="007B0F5B" w:rsidRPr="00DF3B60" w:rsidRDefault="00452082" w:rsidP="00DF3B60">
            <w:pPr>
              <w:pStyle w:val="ListParagraph"/>
              <w:numPr>
                <w:ilvl w:val="0"/>
                <w:numId w:val="6"/>
              </w:numPr>
              <w:spacing w:line="276" w:lineRule="auto"/>
              <w:rPr>
                <w:rFonts w:cstheme="minorHAnsi"/>
                <w:iCs/>
                <w:szCs w:val="20"/>
              </w:rPr>
            </w:pPr>
            <w:r w:rsidRPr="00DF3B60">
              <w:rPr>
                <w:rFonts w:cstheme="minorHAnsi"/>
                <w:iCs/>
                <w:szCs w:val="20"/>
              </w:rPr>
              <w:t>explain how an agribusiness uses the factors of production (i.e. land, labour, capital, enterprise)</w:t>
            </w:r>
          </w:p>
          <w:p w14:paraId="0C38C683" w14:textId="6A71CACD" w:rsidR="00452082" w:rsidRPr="00DF3B60" w:rsidRDefault="00452082" w:rsidP="00DF3B60">
            <w:pPr>
              <w:pStyle w:val="ListParagraph"/>
              <w:numPr>
                <w:ilvl w:val="0"/>
                <w:numId w:val="6"/>
              </w:numPr>
              <w:spacing w:line="276" w:lineRule="auto"/>
              <w:rPr>
                <w:rFonts w:cstheme="minorHAnsi"/>
                <w:iCs/>
                <w:szCs w:val="20"/>
              </w:rPr>
            </w:pPr>
            <w:r w:rsidRPr="00DF3B60">
              <w:rPr>
                <w:rFonts w:cstheme="minorHAnsi"/>
                <w:iCs/>
                <w:szCs w:val="20"/>
              </w:rPr>
              <w:t xml:space="preserve">define a supply chain and identify the key components of a supply chain for a variety of agricultural commodities in </w:t>
            </w:r>
            <w:proofErr w:type="gramStart"/>
            <w:r w:rsidRPr="00DF3B60">
              <w:rPr>
                <w:rFonts w:cstheme="minorHAnsi"/>
                <w:iCs/>
                <w:szCs w:val="20"/>
              </w:rPr>
              <w:t>Australia</w:t>
            </w:r>
            <w:proofErr w:type="gramEnd"/>
          </w:p>
          <w:p w14:paraId="55E94AD5" w14:textId="7F25C7A8" w:rsidR="00452082" w:rsidRPr="00DF3B60" w:rsidRDefault="00452082" w:rsidP="00DF3B60">
            <w:pPr>
              <w:keepNext/>
              <w:spacing w:line="276" w:lineRule="auto"/>
              <w:rPr>
                <w:szCs w:val="20"/>
              </w:rPr>
            </w:pPr>
            <w:r w:rsidRPr="00DF3B60">
              <w:rPr>
                <w:b/>
                <w:szCs w:val="20"/>
              </w:rPr>
              <w:t xml:space="preserve">Agribusiness </w:t>
            </w:r>
            <w:r w:rsidR="002F590F" w:rsidRPr="00DF3B60">
              <w:rPr>
                <w:b/>
                <w:szCs w:val="20"/>
              </w:rPr>
              <w:t>s</w:t>
            </w:r>
            <w:r w:rsidRPr="00DF3B60">
              <w:rPr>
                <w:b/>
                <w:szCs w:val="20"/>
              </w:rPr>
              <w:t>kills</w:t>
            </w:r>
          </w:p>
          <w:p w14:paraId="71E8B334" w14:textId="77777777" w:rsidR="00452082" w:rsidRPr="00DF3B60" w:rsidRDefault="00452082" w:rsidP="00DF3B60">
            <w:pPr>
              <w:pStyle w:val="ListParagraph"/>
              <w:keepNext/>
              <w:numPr>
                <w:ilvl w:val="0"/>
                <w:numId w:val="6"/>
              </w:numPr>
              <w:spacing w:line="276" w:lineRule="auto"/>
              <w:rPr>
                <w:szCs w:val="20"/>
              </w:rPr>
            </w:pPr>
            <w:r w:rsidRPr="00DF3B60">
              <w:rPr>
                <w:szCs w:val="20"/>
              </w:rPr>
              <w:t xml:space="preserve">select and use appropriate business </w:t>
            </w:r>
            <w:proofErr w:type="gramStart"/>
            <w:r w:rsidRPr="00DF3B60">
              <w:rPr>
                <w:szCs w:val="20"/>
              </w:rPr>
              <w:t>terminology</w:t>
            </w:r>
            <w:proofErr w:type="gramEnd"/>
          </w:p>
          <w:p w14:paraId="4FBE5E7F" w14:textId="4235576F" w:rsidR="00452082" w:rsidRPr="00DF3B60" w:rsidRDefault="00452082" w:rsidP="00DF3B60">
            <w:pPr>
              <w:pStyle w:val="ListParagraph"/>
              <w:keepNext/>
              <w:numPr>
                <w:ilvl w:val="0"/>
                <w:numId w:val="6"/>
              </w:numPr>
              <w:spacing w:line="276" w:lineRule="auto"/>
              <w:rPr>
                <w:szCs w:val="20"/>
              </w:rPr>
            </w:pPr>
            <w:r w:rsidRPr="00DF3B60">
              <w:rPr>
                <w:szCs w:val="20"/>
              </w:rPr>
              <w:t>use agribusiness information and data to</w:t>
            </w:r>
          </w:p>
          <w:p w14:paraId="553C1FE0" w14:textId="77777777" w:rsidR="00452082" w:rsidRPr="00DF3B60" w:rsidRDefault="00452082" w:rsidP="00DF3B60">
            <w:pPr>
              <w:pStyle w:val="ListParagraph"/>
              <w:keepNext/>
              <w:numPr>
                <w:ilvl w:val="1"/>
                <w:numId w:val="12"/>
              </w:numPr>
              <w:spacing w:line="276" w:lineRule="auto"/>
              <w:rPr>
                <w:szCs w:val="20"/>
              </w:rPr>
            </w:pPr>
            <w:r w:rsidRPr="00DF3B60">
              <w:rPr>
                <w:szCs w:val="20"/>
              </w:rPr>
              <w:t xml:space="preserve">identify trends and relationships in the local and global agribusiness </w:t>
            </w:r>
            <w:proofErr w:type="gramStart"/>
            <w:r w:rsidRPr="00DF3B60">
              <w:rPr>
                <w:szCs w:val="20"/>
              </w:rPr>
              <w:t>industries</w:t>
            </w:r>
            <w:proofErr w:type="gramEnd"/>
            <w:r w:rsidRPr="00DF3B60">
              <w:rPr>
                <w:szCs w:val="20"/>
              </w:rPr>
              <w:t xml:space="preserve"> </w:t>
            </w:r>
          </w:p>
          <w:p w14:paraId="1D819790" w14:textId="0AED3B56" w:rsidR="00BA236F" w:rsidRPr="00DF3B60" w:rsidRDefault="00452082" w:rsidP="00DF3B60">
            <w:pPr>
              <w:pStyle w:val="ListParagraph"/>
              <w:numPr>
                <w:ilvl w:val="1"/>
                <w:numId w:val="12"/>
              </w:numPr>
              <w:spacing w:line="276" w:lineRule="auto"/>
              <w:rPr>
                <w:szCs w:val="20"/>
              </w:rPr>
            </w:pPr>
            <w:r w:rsidRPr="00DF3B60">
              <w:rPr>
                <w:szCs w:val="20"/>
              </w:rPr>
              <w:t xml:space="preserve">evaluate the impacts of both internal and external factors on an </w:t>
            </w:r>
            <w:proofErr w:type="gramStart"/>
            <w:r w:rsidRPr="00DF3B60">
              <w:rPr>
                <w:szCs w:val="20"/>
              </w:rPr>
              <w:t>agribusiness</w:t>
            </w:r>
            <w:proofErr w:type="gramEnd"/>
          </w:p>
          <w:p w14:paraId="66775A39" w14:textId="0FA034B3" w:rsidR="00452082" w:rsidRPr="00DF3B60" w:rsidRDefault="00BA236F" w:rsidP="00DF3B60">
            <w:pPr>
              <w:spacing w:after="0" w:line="276" w:lineRule="auto"/>
              <w:rPr>
                <w:rFonts w:cstheme="minorHAnsi"/>
                <w:iCs/>
                <w:szCs w:val="20"/>
              </w:rPr>
            </w:pPr>
            <w:r w:rsidRPr="00DF3B60">
              <w:rPr>
                <w:rFonts w:ascii="Calibri" w:eastAsiaTheme="minorEastAsia" w:hAnsi="Calibri" w:cstheme="minorBidi"/>
                <w:b/>
                <w:szCs w:val="20"/>
              </w:rPr>
              <w:t>Task 1: Agribusiness research project (Issue Week 5)</w:t>
            </w:r>
          </w:p>
        </w:tc>
      </w:tr>
      <w:tr w:rsidR="00642B6A" w:rsidRPr="00DF3B60" w14:paraId="3A09A236" w14:textId="77777777" w:rsidTr="00DC6DD9">
        <w:trPr>
          <w:trHeight w:val="693"/>
        </w:trPr>
        <w:tc>
          <w:tcPr>
            <w:tcW w:w="993" w:type="dxa"/>
            <w:shd w:val="clear" w:color="auto" w:fill="E4D8EB"/>
            <w:vAlign w:val="center"/>
            <w:hideMark/>
          </w:tcPr>
          <w:p w14:paraId="24C4D4E1" w14:textId="5B2E3C97" w:rsidR="00FF68A4" w:rsidRPr="00DF3B60" w:rsidRDefault="00C37E24" w:rsidP="00DF3B60">
            <w:pPr>
              <w:spacing w:after="0" w:line="276" w:lineRule="auto"/>
              <w:jc w:val="center"/>
              <w:rPr>
                <w:rFonts w:cstheme="minorHAnsi"/>
                <w:szCs w:val="20"/>
              </w:rPr>
            </w:pPr>
            <w:r w:rsidRPr="00DF3B60">
              <w:rPr>
                <w:rFonts w:cstheme="minorHAnsi"/>
                <w:szCs w:val="20"/>
              </w:rPr>
              <w:t>7</w:t>
            </w:r>
          </w:p>
        </w:tc>
        <w:tc>
          <w:tcPr>
            <w:tcW w:w="8363" w:type="dxa"/>
          </w:tcPr>
          <w:p w14:paraId="5B0B28E6" w14:textId="7692C3EF" w:rsidR="00452082" w:rsidRPr="00DF3B60" w:rsidRDefault="00617D1D" w:rsidP="00DF3B60">
            <w:pPr>
              <w:spacing w:line="276" w:lineRule="auto"/>
              <w:rPr>
                <w:b/>
                <w:bCs/>
                <w:szCs w:val="20"/>
              </w:rPr>
            </w:pPr>
            <w:r w:rsidRPr="00DF3B60">
              <w:rPr>
                <w:rFonts w:cstheme="minorHAnsi"/>
                <w:b/>
                <w:szCs w:val="20"/>
              </w:rPr>
              <w:t xml:space="preserve">Agribusiness </w:t>
            </w:r>
            <w:r w:rsidR="00452082" w:rsidRPr="00DF3B60">
              <w:rPr>
                <w:rFonts w:cstheme="minorHAnsi"/>
                <w:b/>
                <w:szCs w:val="20"/>
              </w:rPr>
              <w:t xml:space="preserve">knowledge and understanding: </w:t>
            </w:r>
            <w:r w:rsidR="00452082" w:rsidRPr="00DF3B60">
              <w:rPr>
                <w:b/>
                <w:bCs/>
                <w:szCs w:val="20"/>
              </w:rPr>
              <w:t xml:space="preserve">The definition of agribusiness and its role in the Australian </w:t>
            </w:r>
            <w:proofErr w:type="gramStart"/>
            <w:r w:rsidR="00452082" w:rsidRPr="00DF3B60">
              <w:rPr>
                <w:b/>
                <w:bCs/>
                <w:szCs w:val="20"/>
              </w:rPr>
              <w:t>economy</w:t>
            </w:r>
            <w:proofErr w:type="gramEnd"/>
          </w:p>
          <w:p w14:paraId="63781405" w14:textId="43651C7A" w:rsidR="0010364A" w:rsidRPr="00DF3B60" w:rsidRDefault="00452082" w:rsidP="00DF3B60">
            <w:pPr>
              <w:spacing w:line="276" w:lineRule="auto"/>
              <w:rPr>
                <w:rFonts w:cstheme="minorHAnsi"/>
                <w:b/>
                <w:szCs w:val="20"/>
              </w:rPr>
            </w:pPr>
            <w:r w:rsidRPr="00DF3B60">
              <w:rPr>
                <w:rFonts w:cstheme="minorHAnsi"/>
                <w:b/>
                <w:szCs w:val="20"/>
              </w:rPr>
              <w:t>The agribusiness value chain</w:t>
            </w:r>
          </w:p>
          <w:p w14:paraId="21A9F2C1" w14:textId="77777777" w:rsidR="0010364A" w:rsidRPr="00DF3B60" w:rsidRDefault="0010364A" w:rsidP="00DF3B60">
            <w:pPr>
              <w:pStyle w:val="ListParagraph"/>
              <w:numPr>
                <w:ilvl w:val="0"/>
                <w:numId w:val="6"/>
              </w:numPr>
              <w:spacing w:line="276" w:lineRule="auto"/>
              <w:rPr>
                <w:rFonts w:cstheme="minorHAnsi"/>
                <w:iCs/>
                <w:szCs w:val="20"/>
              </w:rPr>
            </w:pPr>
            <w:r w:rsidRPr="00DF3B60">
              <w:rPr>
                <w:rFonts w:cstheme="minorHAnsi"/>
                <w:iCs/>
                <w:szCs w:val="20"/>
              </w:rPr>
              <w:t xml:space="preserve">define the value chain and identify the key components of a value chain for a variety of agricultural commodities in </w:t>
            </w:r>
            <w:proofErr w:type="gramStart"/>
            <w:r w:rsidRPr="00DF3B60">
              <w:rPr>
                <w:rFonts w:cstheme="minorHAnsi"/>
                <w:iCs/>
                <w:szCs w:val="20"/>
              </w:rPr>
              <w:t>Australia</w:t>
            </w:r>
            <w:proofErr w:type="gramEnd"/>
          </w:p>
          <w:p w14:paraId="0FD2A012" w14:textId="26C18BD6" w:rsidR="0010364A" w:rsidRPr="00DF3B60" w:rsidRDefault="0010364A" w:rsidP="00DF3B60">
            <w:pPr>
              <w:pStyle w:val="ListParagraph"/>
              <w:numPr>
                <w:ilvl w:val="0"/>
                <w:numId w:val="6"/>
              </w:numPr>
              <w:spacing w:line="276" w:lineRule="auto"/>
              <w:rPr>
                <w:rFonts w:cstheme="minorHAnsi"/>
                <w:iCs/>
                <w:szCs w:val="20"/>
              </w:rPr>
            </w:pPr>
            <w:r w:rsidRPr="00DF3B60">
              <w:rPr>
                <w:rFonts w:cstheme="minorHAnsi"/>
                <w:iCs/>
                <w:szCs w:val="20"/>
              </w:rPr>
              <w:t>explain the factors that influence the location of an agribusiness, including the production environment and proximity to infrastructure (</w:t>
            </w:r>
            <w:r w:rsidR="00FC6ED3" w:rsidRPr="00DF3B60">
              <w:rPr>
                <w:rFonts w:cstheme="minorHAnsi"/>
                <w:iCs/>
                <w:szCs w:val="20"/>
              </w:rPr>
              <w:t>e.g.</w:t>
            </w:r>
            <w:r w:rsidRPr="00DF3B60">
              <w:rPr>
                <w:rFonts w:cstheme="minorHAnsi"/>
                <w:iCs/>
                <w:szCs w:val="20"/>
              </w:rPr>
              <w:t xml:space="preserve"> climate, soil types, transport, storage, markets, access to human and non-human resources)</w:t>
            </w:r>
          </w:p>
          <w:p w14:paraId="2A798F76" w14:textId="428535FC" w:rsidR="0010364A" w:rsidRPr="00DF3B60" w:rsidRDefault="0010364A" w:rsidP="00DF3B60">
            <w:pPr>
              <w:spacing w:line="276" w:lineRule="auto"/>
              <w:rPr>
                <w:szCs w:val="20"/>
              </w:rPr>
            </w:pPr>
            <w:r w:rsidRPr="00DF3B60">
              <w:rPr>
                <w:b/>
                <w:szCs w:val="20"/>
              </w:rPr>
              <w:t xml:space="preserve">Agribusiness </w:t>
            </w:r>
            <w:r w:rsidR="000B60E3" w:rsidRPr="00DF3B60">
              <w:rPr>
                <w:b/>
                <w:szCs w:val="20"/>
              </w:rPr>
              <w:t>s</w:t>
            </w:r>
            <w:r w:rsidRPr="00DF3B60">
              <w:rPr>
                <w:b/>
                <w:szCs w:val="20"/>
              </w:rPr>
              <w:t>kills</w:t>
            </w:r>
          </w:p>
          <w:p w14:paraId="148171D2" w14:textId="77777777" w:rsidR="0010364A" w:rsidRPr="00DF3B60" w:rsidRDefault="0010364A" w:rsidP="00DF3B60">
            <w:pPr>
              <w:pStyle w:val="ListParagraph"/>
              <w:numPr>
                <w:ilvl w:val="0"/>
                <w:numId w:val="6"/>
              </w:numPr>
              <w:spacing w:line="276" w:lineRule="auto"/>
              <w:rPr>
                <w:szCs w:val="20"/>
              </w:rPr>
            </w:pPr>
            <w:r w:rsidRPr="00DF3B60">
              <w:rPr>
                <w:szCs w:val="20"/>
              </w:rPr>
              <w:t xml:space="preserve">select and use appropriate business </w:t>
            </w:r>
            <w:proofErr w:type="gramStart"/>
            <w:r w:rsidRPr="00DF3B60">
              <w:rPr>
                <w:szCs w:val="20"/>
              </w:rPr>
              <w:t>terminology</w:t>
            </w:r>
            <w:proofErr w:type="gramEnd"/>
          </w:p>
          <w:p w14:paraId="44F8317F" w14:textId="77777777" w:rsidR="0010364A" w:rsidRPr="00DF3B60" w:rsidRDefault="0010364A" w:rsidP="00DF3B60">
            <w:pPr>
              <w:pStyle w:val="ListParagraph"/>
              <w:numPr>
                <w:ilvl w:val="0"/>
                <w:numId w:val="6"/>
              </w:numPr>
              <w:spacing w:line="276" w:lineRule="auto"/>
              <w:rPr>
                <w:szCs w:val="20"/>
              </w:rPr>
            </w:pPr>
            <w:r w:rsidRPr="00DF3B60">
              <w:rPr>
                <w:szCs w:val="20"/>
              </w:rPr>
              <w:t xml:space="preserve">use focus questions to conduct agribusiness research into challenges in local and global agribusiness </w:t>
            </w:r>
            <w:proofErr w:type="gramStart"/>
            <w:r w:rsidRPr="00DF3B60">
              <w:rPr>
                <w:szCs w:val="20"/>
              </w:rPr>
              <w:t>industries</w:t>
            </w:r>
            <w:proofErr w:type="gramEnd"/>
          </w:p>
          <w:p w14:paraId="008FB56C" w14:textId="17D74845" w:rsidR="0010364A" w:rsidRPr="00DF3B60" w:rsidRDefault="0010364A" w:rsidP="00DF3B60">
            <w:pPr>
              <w:pStyle w:val="ListParagraph"/>
              <w:numPr>
                <w:ilvl w:val="0"/>
                <w:numId w:val="6"/>
              </w:numPr>
              <w:spacing w:line="276" w:lineRule="auto"/>
              <w:rPr>
                <w:szCs w:val="20"/>
              </w:rPr>
            </w:pPr>
            <w:r w:rsidRPr="00DF3B60">
              <w:rPr>
                <w:szCs w:val="20"/>
              </w:rPr>
              <w:t>use agribusiness information and data to</w:t>
            </w:r>
          </w:p>
          <w:p w14:paraId="242FB35F" w14:textId="77777777" w:rsidR="0010364A" w:rsidRPr="00DF3B60" w:rsidRDefault="0010364A" w:rsidP="00DF3B60">
            <w:pPr>
              <w:pStyle w:val="ListParagraph"/>
              <w:numPr>
                <w:ilvl w:val="1"/>
                <w:numId w:val="12"/>
              </w:numPr>
              <w:spacing w:line="276" w:lineRule="auto"/>
              <w:rPr>
                <w:szCs w:val="20"/>
              </w:rPr>
            </w:pPr>
            <w:r w:rsidRPr="00DF3B60">
              <w:rPr>
                <w:szCs w:val="20"/>
              </w:rPr>
              <w:t xml:space="preserve">identify trends and relationships in the local and global agribusiness </w:t>
            </w:r>
            <w:proofErr w:type="gramStart"/>
            <w:r w:rsidRPr="00DF3B60">
              <w:rPr>
                <w:szCs w:val="20"/>
              </w:rPr>
              <w:t>industries</w:t>
            </w:r>
            <w:proofErr w:type="gramEnd"/>
            <w:r w:rsidRPr="00DF3B60">
              <w:rPr>
                <w:szCs w:val="20"/>
              </w:rPr>
              <w:t xml:space="preserve"> </w:t>
            </w:r>
          </w:p>
          <w:p w14:paraId="550113C3" w14:textId="6AE6BDF1" w:rsidR="0010364A" w:rsidRPr="00DF3B60" w:rsidRDefault="0010364A" w:rsidP="00DF3B60">
            <w:pPr>
              <w:pStyle w:val="ListParagraph"/>
              <w:numPr>
                <w:ilvl w:val="1"/>
                <w:numId w:val="12"/>
              </w:numPr>
              <w:spacing w:line="276" w:lineRule="auto"/>
              <w:rPr>
                <w:szCs w:val="20"/>
              </w:rPr>
            </w:pPr>
            <w:r w:rsidRPr="00DF3B60">
              <w:rPr>
                <w:szCs w:val="20"/>
              </w:rPr>
              <w:t xml:space="preserve">analyse issues and events related to the structure, </w:t>
            </w:r>
            <w:r w:rsidR="00FC6ED3" w:rsidRPr="00DF3B60">
              <w:rPr>
                <w:szCs w:val="20"/>
              </w:rPr>
              <w:t>management,</w:t>
            </w:r>
            <w:r w:rsidRPr="00DF3B60">
              <w:rPr>
                <w:szCs w:val="20"/>
              </w:rPr>
              <w:t xml:space="preserve"> and operation of an </w:t>
            </w:r>
            <w:proofErr w:type="gramStart"/>
            <w:r w:rsidRPr="00DF3B60">
              <w:rPr>
                <w:szCs w:val="20"/>
              </w:rPr>
              <w:t>agribusiness</w:t>
            </w:r>
            <w:proofErr w:type="gramEnd"/>
          </w:p>
          <w:p w14:paraId="255FF36D" w14:textId="77777777" w:rsidR="0010364A" w:rsidRPr="00DF3B60" w:rsidRDefault="0010364A" w:rsidP="00DF3B60">
            <w:pPr>
              <w:pStyle w:val="ListParagraph"/>
              <w:numPr>
                <w:ilvl w:val="1"/>
                <w:numId w:val="12"/>
              </w:numPr>
              <w:spacing w:line="276" w:lineRule="auto"/>
              <w:rPr>
                <w:szCs w:val="20"/>
              </w:rPr>
            </w:pPr>
            <w:r w:rsidRPr="00DF3B60">
              <w:rPr>
                <w:szCs w:val="20"/>
              </w:rPr>
              <w:t xml:space="preserve">evaluate the impacts of both internal and external factors on an </w:t>
            </w:r>
            <w:proofErr w:type="gramStart"/>
            <w:r w:rsidRPr="00DF3B60">
              <w:rPr>
                <w:szCs w:val="20"/>
              </w:rPr>
              <w:t>agribusiness</w:t>
            </w:r>
            <w:proofErr w:type="gramEnd"/>
          </w:p>
          <w:p w14:paraId="6D0A54A4" w14:textId="77777777" w:rsidR="0010364A" w:rsidRPr="00DF3B60" w:rsidRDefault="0010364A" w:rsidP="00DF3B60">
            <w:pPr>
              <w:pStyle w:val="ListParagraph"/>
              <w:numPr>
                <w:ilvl w:val="1"/>
                <w:numId w:val="12"/>
              </w:numPr>
              <w:spacing w:line="276" w:lineRule="auto"/>
              <w:rPr>
                <w:szCs w:val="20"/>
              </w:rPr>
            </w:pPr>
            <w:r w:rsidRPr="00DF3B60">
              <w:rPr>
                <w:szCs w:val="20"/>
              </w:rPr>
              <w:t xml:space="preserve">make predictions on agribusiness structure and </w:t>
            </w:r>
            <w:proofErr w:type="gramStart"/>
            <w:r w:rsidRPr="00DF3B60">
              <w:rPr>
                <w:szCs w:val="20"/>
              </w:rPr>
              <w:t>management</w:t>
            </w:r>
            <w:proofErr w:type="gramEnd"/>
          </w:p>
          <w:p w14:paraId="405E12B0" w14:textId="77777777" w:rsidR="0010364A" w:rsidRPr="00DF3B60" w:rsidRDefault="0010364A" w:rsidP="00DF3B60">
            <w:pPr>
              <w:pStyle w:val="ListParagraph"/>
              <w:numPr>
                <w:ilvl w:val="1"/>
                <w:numId w:val="12"/>
              </w:numPr>
              <w:spacing w:line="276" w:lineRule="auto"/>
              <w:rPr>
                <w:szCs w:val="20"/>
              </w:rPr>
            </w:pPr>
            <w:r w:rsidRPr="00DF3B60">
              <w:rPr>
                <w:szCs w:val="20"/>
              </w:rPr>
              <w:t xml:space="preserve">link business concepts to local and global agribusiness </w:t>
            </w:r>
            <w:proofErr w:type="gramStart"/>
            <w:r w:rsidRPr="00DF3B60">
              <w:rPr>
                <w:szCs w:val="20"/>
              </w:rPr>
              <w:t>contexts</w:t>
            </w:r>
            <w:proofErr w:type="gramEnd"/>
            <w:r w:rsidRPr="00DF3B60">
              <w:rPr>
                <w:szCs w:val="20"/>
              </w:rPr>
              <w:t xml:space="preserve"> </w:t>
            </w:r>
          </w:p>
          <w:p w14:paraId="73FFAE32" w14:textId="77777777" w:rsidR="0010364A" w:rsidRPr="00DF3B60" w:rsidRDefault="0010364A" w:rsidP="00DF3B60">
            <w:pPr>
              <w:pStyle w:val="ListParagraph"/>
              <w:numPr>
                <w:ilvl w:val="1"/>
                <w:numId w:val="12"/>
              </w:numPr>
              <w:spacing w:line="276" w:lineRule="auto"/>
              <w:rPr>
                <w:szCs w:val="20"/>
              </w:rPr>
            </w:pPr>
            <w:r w:rsidRPr="00DF3B60">
              <w:rPr>
                <w:szCs w:val="20"/>
              </w:rPr>
              <w:t xml:space="preserve">justify a </w:t>
            </w:r>
            <w:proofErr w:type="gramStart"/>
            <w:r w:rsidRPr="00DF3B60">
              <w:rPr>
                <w:szCs w:val="20"/>
              </w:rPr>
              <w:t>conclusion</w:t>
            </w:r>
            <w:proofErr w:type="gramEnd"/>
          </w:p>
          <w:p w14:paraId="32CAA036" w14:textId="77777777" w:rsidR="0010364A" w:rsidRPr="00DF3B60" w:rsidRDefault="0010364A" w:rsidP="00DF3B60">
            <w:pPr>
              <w:pStyle w:val="ListParagraph"/>
              <w:numPr>
                <w:ilvl w:val="0"/>
                <w:numId w:val="6"/>
              </w:numPr>
              <w:spacing w:line="276" w:lineRule="auto"/>
              <w:rPr>
                <w:szCs w:val="20"/>
              </w:rPr>
            </w:pPr>
            <w:r w:rsidRPr="00DF3B60">
              <w:rPr>
                <w:szCs w:val="20"/>
              </w:rPr>
              <w:t xml:space="preserve">apply problem-solving, critical thinking and decision-making strategies to predict a business </w:t>
            </w:r>
            <w:proofErr w:type="gramStart"/>
            <w:r w:rsidRPr="00DF3B60">
              <w:rPr>
                <w:szCs w:val="20"/>
              </w:rPr>
              <w:t>outcome</w:t>
            </w:r>
            <w:proofErr w:type="gramEnd"/>
          </w:p>
          <w:p w14:paraId="22710EC3" w14:textId="38FC499F" w:rsidR="0010364A" w:rsidRPr="00DF3B60" w:rsidRDefault="0010364A" w:rsidP="00DF3B60">
            <w:pPr>
              <w:pStyle w:val="ListParagraph"/>
              <w:numPr>
                <w:ilvl w:val="0"/>
                <w:numId w:val="6"/>
              </w:numPr>
              <w:spacing w:line="276" w:lineRule="auto"/>
              <w:rPr>
                <w:szCs w:val="20"/>
              </w:rPr>
            </w:pPr>
            <w:r w:rsidRPr="00DF3B60">
              <w:rPr>
                <w:szCs w:val="20"/>
              </w:rPr>
              <w:t xml:space="preserve">select and use a clear structure when communicating agribusiness understandings, </w:t>
            </w:r>
            <w:proofErr w:type="gramStart"/>
            <w:r w:rsidRPr="00DF3B60">
              <w:rPr>
                <w:szCs w:val="20"/>
              </w:rPr>
              <w:t>including</w:t>
            </w:r>
            <w:proofErr w:type="gramEnd"/>
          </w:p>
          <w:p w14:paraId="27E2BEAD" w14:textId="3A7A0E42" w:rsidR="0010364A" w:rsidRPr="00DF3B60" w:rsidRDefault="0010364A" w:rsidP="00DF3B60">
            <w:pPr>
              <w:pStyle w:val="ListParagraph"/>
              <w:numPr>
                <w:ilvl w:val="1"/>
                <w:numId w:val="13"/>
              </w:numPr>
              <w:spacing w:line="276" w:lineRule="auto"/>
              <w:rPr>
                <w:szCs w:val="20"/>
              </w:rPr>
            </w:pPr>
            <w:r w:rsidRPr="00DF3B60">
              <w:rPr>
                <w:szCs w:val="20"/>
              </w:rPr>
              <w:t xml:space="preserve">referencing a diagram, graphic </w:t>
            </w:r>
            <w:r w:rsidR="001B13D3" w:rsidRPr="00DF3B60">
              <w:rPr>
                <w:szCs w:val="20"/>
              </w:rPr>
              <w:t>organiser,</w:t>
            </w:r>
            <w:r w:rsidRPr="00DF3B60">
              <w:rPr>
                <w:szCs w:val="20"/>
              </w:rPr>
              <w:t xml:space="preserve"> or data to support a written </w:t>
            </w:r>
            <w:proofErr w:type="gramStart"/>
            <w:r w:rsidRPr="00DF3B60">
              <w:rPr>
                <w:szCs w:val="20"/>
              </w:rPr>
              <w:t>response</w:t>
            </w:r>
            <w:proofErr w:type="gramEnd"/>
          </w:p>
          <w:p w14:paraId="40B9B396" w14:textId="48ED564E" w:rsidR="0010364A" w:rsidRPr="00DF3B60" w:rsidRDefault="0010364A" w:rsidP="00DF3B60">
            <w:pPr>
              <w:pStyle w:val="ListParagraph"/>
              <w:numPr>
                <w:ilvl w:val="1"/>
                <w:numId w:val="13"/>
              </w:numPr>
              <w:spacing w:line="276" w:lineRule="auto"/>
              <w:rPr>
                <w:szCs w:val="20"/>
              </w:rPr>
            </w:pPr>
            <w:r w:rsidRPr="00DF3B60">
              <w:rPr>
                <w:szCs w:val="20"/>
              </w:rPr>
              <w:t xml:space="preserve">recommending actions and policies related to the agribusiness </w:t>
            </w:r>
            <w:proofErr w:type="gramStart"/>
            <w:r w:rsidRPr="00DF3B60">
              <w:rPr>
                <w:szCs w:val="20"/>
              </w:rPr>
              <w:t>sector</w:t>
            </w:r>
            <w:proofErr w:type="gramEnd"/>
          </w:p>
          <w:p w14:paraId="310E47FF" w14:textId="416EBFF4" w:rsidR="0010364A" w:rsidRPr="00DF3B60" w:rsidRDefault="0010364A" w:rsidP="00DF3B60">
            <w:pPr>
              <w:pStyle w:val="ListParagraph"/>
              <w:numPr>
                <w:ilvl w:val="1"/>
                <w:numId w:val="13"/>
              </w:numPr>
              <w:spacing w:line="276" w:lineRule="auto"/>
              <w:rPr>
                <w:szCs w:val="20"/>
              </w:rPr>
            </w:pPr>
            <w:r w:rsidRPr="00DF3B60">
              <w:rPr>
                <w:szCs w:val="20"/>
              </w:rPr>
              <w:t>using language and mode of delivery appropriate for the audience and purpose</w:t>
            </w:r>
          </w:p>
          <w:p w14:paraId="30153E74" w14:textId="4DC67033" w:rsidR="00BB5338" w:rsidRPr="00DF3B60" w:rsidRDefault="00BB5338" w:rsidP="00DF3B60">
            <w:pPr>
              <w:spacing w:after="0" w:line="276" w:lineRule="auto"/>
              <w:rPr>
                <w:szCs w:val="20"/>
              </w:rPr>
            </w:pPr>
          </w:p>
        </w:tc>
      </w:tr>
      <w:tr w:rsidR="00FF68A4" w:rsidRPr="00DF3B60" w14:paraId="1A57F67A" w14:textId="77777777" w:rsidTr="00DC6DD9">
        <w:trPr>
          <w:trHeight w:val="113"/>
        </w:trPr>
        <w:tc>
          <w:tcPr>
            <w:tcW w:w="993" w:type="dxa"/>
            <w:shd w:val="clear" w:color="auto" w:fill="E4D8EB"/>
            <w:vAlign w:val="center"/>
          </w:tcPr>
          <w:p w14:paraId="1EA0C2B1" w14:textId="26D3FD64" w:rsidR="00FF68A4" w:rsidRPr="00DF3B60" w:rsidRDefault="00C37E24" w:rsidP="00DF3B60">
            <w:pPr>
              <w:pageBreakBefore/>
              <w:spacing w:after="0" w:line="276" w:lineRule="auto"/>
              <w:jc w:val="center"/>
              <w:rPr>
                <w:rFonts w:cstheme="minorHAnsi"/>
                <w:szCs w:val="20"/>
              </w:rPr>
            </w:pPr>
            <w:r w:rsidRPr="00DF3B60">
              <w:rPr>
                <w:rFonts w:cstheme="minorHAnsi"/>
                <w:szCs w:val="20"/>
              </w:rPr>
              <w:lastRenderedPageBreak/>
              <w:t>8</w:t>
            </w:r>
            <w:r w:rsidR="00652FB5" w:rsidRPr="00DF3B60">
              <w:rPr>
                <w:rFonts w:cstheme="minorHAnsi"/>
                <w:szCs w:val="20"/>
              </w:rPr>
              <w:t>–</w:t>
            </w:r>
            <w:r w:rsidRPr="00DF3B60">
              <w:rPr>
                <w:rFonts w:cstheme="minorHAnsi"/>
                <w:szCs w:val="20"/>
              </w:rPr>
              <w:t>9</w:t>
            </w:r>
          </w:p>
        </w:tc>
        <w:tc>
          <w:tcPr>
            <w:tcW w:w="8363" w:type="dxa"/>
          </w:tcPr>
          <w:p w14:paraId="71BD1073" w14:textId="33165FF6" w:rsidR="008B2073" w:rsidRPr="00DF3B60" w:rsidRDefault="008B2073" w:rsidP="00DF3B60">
            <w:pPr>
              <w:keepNext/>
              <w:spacing w:line="276" w:lineRule="auto"/>
              <w:rPr>
                <w:rFonts w:cstheme="minorHAnsi"/>
                <w:b/>
                <w:szCs w:val="20"/>
              </w:rPr>
            </w:pPr>
            <w:r w:rsidRPr="00DF3B60">
              <w:rPr>
                <w:rFonts w:cstheme="minorHAnsi"/>
                <w:b/>
                <w:szCs w:val="20"/>
              </w:rPr>
              <w:t>Agribusiness</w:t>
            </w:r>
            <w:r w:rsidR="00FF68A4" w:rsidRPr="00DF3B60">
              <w:rPr>
                <w:rFonts w:cstheme="minorHAnsi"/>
                <w:b/>
                <w:szCs w:val="20"/>
              </w:rPr>
              <w:t xml:space="preserve"> knowledge and understanding</w:t>
            </w:r>
          </w:p>
          <w:p w14:paraId="607D6032" w14:textId="4FF128F5" w:rsidR="008B2073" w:rsidRPr="00DF3B60" w:rsidRDefault="008B2073" w:rsidP="00DF3B60">
            <w:pPr>
              <w:keepNext/>
              <w:spacing w:line="276" w:lineRule="auto"/>
              <w:rPr>
                <w:rFonts w:cstheme="minorHAnsi"/>
                <w:b/>
                <w:bCs/>
                <w:iCs/>
                <w:szCs w:val="20"/>
              </w:rPr>
            </w:pPr>
            <w:r w:rsidRPr="00DF3B60">
              <w:rPr>
                <w:rFonts w:cstheme="minorHAnsi"/>
                <w:b/>
                <w:bCs/>
                <w:iCs/>
                <w:szCs w:val="20"/>
              </w:rPr>
              <w:t xml:space="preserve">Challenges facing the local and global agribusiness </w:t>
            </w:r>
            <w:proofErr w:type="gramStart"/>
            <w:r w:rsidRPr="00DF3B60">
              <w:rPr>
                <w:rFonts w:cstheme="minorHAnsi"/>
                <w:b/>
                <w:bCs/>
                <w:iCs/>
                <w:szCs w:val="20"/>
              </w:rPr>
              <w:t>industry</w:t>
            </w:r>
            <w:proofErr w:type="gramEnd"/>
          </w:p>
          <w:p w14:paraId="4CF4C0BE" w14:textId="43FABD80" w:rsidR="00BC7B2E" w:rsidRPr="00DF3B60" w:rsidRDefault="00BC7B2E" w:rsidP="00DF3B60">
            <w:pPr>
              <w:pStyle w:val="ListParagraph"/>
              <w:numPr>
                <w:ilvl w:val="0"/>
                <w:numId w:val="6"/>
              </w:numPr>
              <w:spacing w:line="276" w:lineRule="auto"/>
              <w:rPr>
                <w:szCs w:val="20"/>
              </w:rPr>
            </w:pPr>
            <w:r w:rsidRPr="00DF3B60">
              <w:rPr>
                <w:rFonts w:cstheme="minorHAnsi"/>
                <w:iCs/>
                <w:szCs w:val="20"/>
              </w:rPr>
              <w:t xml:space="preserve">describe the local and global challenges facing agribusinesses, including climate change, commodity price volatility, technological change, changing consumer preferences and taste, shortage of skilled labour and increasing demand due to a growing </w:t>
            </w:r>
            <w:proofErr w:type="gramStart"/>
            <w:r w:rsidRPr="00DF3B60">
              <w:rPr>
                <w:rFonts w:cstheme="minorHAnsi"/>
                <w:iCs/>
                <w:szCs w:val="20"/>
              </w:rPr>
              <w:t>population</w:t>
            </w:r>
            <w:proofErr w:type="gramEnd"/>
          </w:p>
          <w:p w14:paraId="445BD2D7" w14:textId="2F7E0C83" w:rsidR="00BC7B2E" w:rsidRPr="00DF3B60" w:rsidRDefault="00BC7B2E" w:rsidP="00DF3B60">
            <w:pPr>
              <w:pStyle w:val="ListParagraph"/>
              <w:numPr>
                <w:ilvl w:val="0"/>
                <w:numId w:val="6"/>
              </w:numPr>
              <w:spacing w:line="276" w:lineRule="auto"/>
              <w:rPr>
                <w:szCs w:val="20"/>
              </w:rPr>
            </w:pPr>
            <w:r w:rsidRPr="00DF3B60">
              <w:rPr>
                <w:rFonts w:cstheme="minorHAnsi"/>
                <w:iCs/>
                <w:szCs w:val="20"/>
              </w:rPr>
              <w:t xml:space="preserve">discuss how </w:t>
            </w:r>
            <w:r w:rsidR="00330B4B" w:rsidRPr="00DF3B60">
              <w:rPr>
                <w:rFonts w:cstheme="minorHAnsi"/>
                <w:iCs/>
                <w:szCs w:val="20"/>
              </w:rPr>
              <w:t xml:space="preserve">a </w:t>
            </w:r>
            <w:r w:rsidRPr="00DF3B60">
              <w:rPr>
                <w:rFonts w:cstheme="minorHAnsi"/>
                <w:iCs/>
                <w:szCs w:val="20"/>
              </w:rPr>
              <w:t>global challenge appl</w:t>
            </w:r>
            <w:r w:rsidR="00330B4B" w:rsidRPr="00DF3B60">
              <w:rPr>
                <w:rFonts w:cstheme="minorHAnsi"/>
                <w:iCs/>
                <w:szCs w:val="20"/>
              </w:rPr>
              <w:t>ies</w:t>
            </w:r>
            <w:r w:rsidRPr="00DF3B60">
              <w:rPr>
                <w:rFonts w:cstheme="minorHAnsi"/>
                <w:iCs/>
                <w:szCs w:val="20"/>
              </w:rPr>
              <w:t xml:space="preserve"> in </w:t>
            </w:r>
            <w:r w:rsidR="00330B4B" w:rsidRPr="00DF3B60">
              <w:rPr>
                <w:rFonts w:cstheme="minorHAnsi"/>
                <w:iCs/>
                <w:szCs w:val="20"/>
              </w:rPr>
              <w:t>a</w:t>
            </w:r>
            <w:r w:rsidRPr="00DF3B60">
              <w:rPr>
                <w:rFonts w:cstheme="minorHAnsi"/>
                <w:iCs/>
                <w:szCs w:val="20"/>
              </w:rPr>
              <w:t xml:space="preserve"> local agribusiness </w:t>
            </w:r>
            <w:proofErr w:type="gramStart"/>
            <w:r w:rsidRPr="00DF3B60">
              <w:rPr>
                <w:rFonts w:cstheme="minorHAnsi"/>
                <w:iCs/>
                <w:szCs w:val="20"/>
              </w:rPr>
              <w:t>context</w:t>
            </w:r>
            <w:proofErr w:type="gramEnd"/>
          </w:p>
          <w:p w14:paraId="3B896CC4" w14:textId="1D7BAE07" w:rsidR="008B2073" w:rsidRPr="00DF3B60" w:rsidRDefault="008B2073" w:rsidP="00DF3B60">
            <w:pPr>
              <w:spacing w:line="276" w:lineRule="auto"/>
              <w:rPr>
                <w:szCs w:val="20"/>
              </w:rPr>
            </w:pPr>
            <w:r w:rsidRPr="00DF3B60">
              <w:rPr>
                <w:b/>
                <w:szCs w:val="20"/>
              </w:rPr>
              <w:t xml:space="preserve">Agribusiness </w:t>
            </w:r>
            <w:r w:rsidR="000B60E3" w:rsidRPr="00DF3B60">
              <w:rPr>
                <w:b/>
                <w:szCs w:val="20"/>
              </w:rPr>
              <w:t>s</w:t>
            </w:r>
            <w:r w:rsidRPr="00DF3B60">
              <w:rPr>
                <w:b/>
                <w:szCs w:val="20"/>
              </w:rPr>
              <w:t>kills</w:t>
            </w:r>
          </w:p>
          <w:p w14:paraId="3957A79F" w14:textId="41A12856" w:rsidR="00E175FB" w:rsidRPr="00DF3B60" w:rsidRDefault="00E175FB" w:rsidP="00DF3B60">
            <w:pPr>
              <w:pStyle w:val="ListParagraph"/>
              <w:numPr>
                <w:ilvl w:val="0"/>
                <w:numId w:val="6"/>
              </w:numPr>
              <w:spacing w:line="276" w:lineRule="auto"/>
              <w:rPr>
                <w:szCs w:val="20"/>
              </w:rPr>
            </w:pPr>
            <w:r w:rsidRPr="00DF3B60">
              <w:rPr>
                <w:szCs w:val="20"/>
              </w:rPr>
              <w:t>use agribusiness information and data to</w:t>
            </w:r>
          </w:p>
          <w:p w14:paraId="72C65D8B" w14:textId="77777777" w:rsidR="00E175FB" w:rsidRPr="00DF3B60" w:rsidRDefault="00E175FB" w:rsidP="00DF3B60">
            <w:pPr>
              <w:pStyle w:val="ListParagraph"/>
              <w:numPr>
                <w:ilvl w:val="1"/>
                <w:numId w:val="12"/>
              </w:numPr>
              <w:spacing w:line="276" w:lineRule="auto"/>
              <w:rPr>
                <w:szCs w:val="20"/>
              </w:rPr>
            </w:pPr>
            <w:r w:rsidRPr="00DF3B60">
              <w:rPr>
                <w:szCs w:val="20"/>
              </w:rPr>
              <w:t xml:space="preserve">identify trends and relationships in the local and global agribusiness </w:t>
            </w:r>
            <w:proofErr w:type="gramStart"/>
            <w:r w:rsidRPr="00DF3B60">
              <w:rPr>
                <w:szCs w:val="20"/>
              </w:rPr>
              <w:t>industries</w:t>
            </w:r>
            <w:proofErr w:type="gramEnd"/>
            <w:r w:rsidRPr="00DF3B60">
              <w:rPr>
                <w:szCs w:val="20"/>
              </w:rPr>
              <w:t xml:space="preserve"> </w:t>
            </w:r>
          </w:p>
          <w:p w14:paraId="6A4A073D" w14:textId="77777777" w:rsidR="008B2073" w:rsidRPr="00DF3B60" w:rsidRDefault="008B2073" w:rsidP="00DF3B60">
            <w:pPr>
              <w:pStyle w:val="ListParagraph"/>
              <w:numPr>
                <w:ilvl w:val="0"/>
                <w:numId w:val="6"/>
              </w:numPr>
              <w:spacing w:line="276" w:lineRule="auto"/>
              <w:rPr>
                <w:szCs w:val="20"/>
              </w:rPr>
            </w:pPr>
            <w:r w:rsidRPr="00DF3B60">
              <w:rPr>
                <w:szCs w:val="20"/>
              </w:rPr>
              <w:t xml:space="preserve">apply problem-solving, critical thinking and decision-making strategies to predict a business </w:t>
            </w:r>
            <w:proofErr w:type="gramStart"/>
            <w:r w:rsidRPr="00DF3B60">
              <w:rPr>
                <w:szCs w:val="20"/>
              </w:rPr>
              <w:t>outcome</w:t>
            </w:r>
            <w:proofErr w:type="gramEnd"/>
          </w:p>
          <w:p w14:paraId="35048D32" w14:textId="5E954155" w:rsidR="008B2073" w:rsidRPr="00DF3B60" w:rsidRDefault="008B2073" w:rsidP="00DF3B60">
            <w:pPr>
              <w:pStyle w:val="ListParagraph"/>
              <w:numPr>
                <w:ilvl w:val="0"/>
                <w:numId w:val="6"/>
              </w:numPr>
              <w:spacing w:line="276" w:lineRule="auto"/>
              <w:rPr>
                <w:szCs w:val="20"/>
              </w:rPr>
            </w:pPr>
            <w:r w:rsidRPr="00DF3B60">
              <w:rPr>
                <w:szCs w:val="20"/>
              </w:rPr>
              <w:t xml:space="preserve">select and use a clear structure when communicating agribusiness understandings, </w:t>
            </w:r>
            <w:proofErr w:type="gramStart"/>
            <w:r w:rsidRPr="00DF3B60">
              <w:rPr>
                <w:szCs w:val="20"/>
              </w:rPr>
              <w:t>including</w:t>
            </w:r>
            <w:proofErr w:type="gramEnd"/>
          </w:p>
          <w:p w14:paraId="0AA98F6F" w14:textId="1EF84EC5" w:rsidR="008B2073" w:rsidRPr="00DF3B60" w:rsidRDefault="008B2073" w:rsidP="00DF3B60">
            <w:pPr>
              <w:pStyle w:val="ListParagraph"/>
              <w:numPr>
                <w:ilvl w:val="1"/>
                <w:numId w:val="13"/>
              </w:numPr>
              <w:spacing w:line="276" w:lineRule="auto"/>
              <w:rPr>
                <w:szCs w:val="20"/>
              </w:rPr>
            </w:pPr>
            <w:r w:rsidRPr="00DF3B60">
              <w:rPr>
                <w:szCs w:val="20"/>
              </w:rPr>
              <w:t xml:space="preserve">referencing a diagram, graphic </w:t>
            </w:r>
            <w:r w:rsidR="007D7585" w:rsidRPr="00DF3B60">
              <w:rPr>
                <w:szCs w:val="20"/>
              </w:rPr>
              <w:t>organiser</w:t>
            </w:r>
            <w:r w:rsidRPr="00DF3B60">
              <w:rPr>
                <w:szCs w:val="20"/>
              </w:rPr>
              <w:t xml:space="preserve"> or data to support a written </w:t>
            </w:r>
            <w:proofErr w:type="gramStart"/>
            <w:r w:rsidRPr="00DF3B60">
              <w:rPr>
                <w:szCs w:val="20"/>
              </w:rPr>
              <w:t>response</w:t>
            </w:r>
            <w:proofErr w:type="gramEnd"/>
          </w:p>
          <w:p w14:paraId="25F047C1" w14:textId="77777777" w:rsidR="008B2073" w:rsidRPr="00DF3B60" w:rsidRDefault="008B2073" w:rsidP="00DF3B60">
            <w:pPr>
              <w:pStyle w:val="ListParagraph"/>
              <w:numPr>
                <w:ilvl w:val="1"/>
                <w:numId w:val="13"/>
              </w:numPr>
              <w:spacing w:line="276" w:lineRule="auto"/>
              <w:rPr>
                <w:szCs w:val="20"/>
              </w:rPr>
            </w:pPr>
            <w:r w:rsidRPr="00DF3B60">
              <w:rPr>
                <w:szCs w:val="20"/>
              </w:rPr>
              <w:t xml:space="preserve">recommending actions and policies related to the agribusiness </w:t>
            </w:r>
            <w:proofErr w:type="gramStart"/>
            <w:r w:rsidRPr="00DF3B60">
              <w:rPr>
                <w:szCs w:val="20"/>
              </w:rPr>
              <w:t>sector</w:t>
            </w:r>
            <w:proofErr w:type="gramEnd"/>
          </w:p>
          <w:p w14:paraId="1D5CE238" w14:textId="77777777" w:rsidR="008B2073" w:rsidRDefault="008B2073" w:rsidP="00DF3B60">
            <w:pPr>
              <w:pStyle w:val="ListParagraph"/>
              <w:numPr>
                <w:ilvl w:val="1"/>
                <w:numId w:val="13"/>
              </w:numPr>
              <w:spacing w:after="0" w:line="276" w:lineRule="auto"/>
              <w:rPr>
                <w:szCs w:val="20"/>
              </w:rPr>
            </w:pPr>
            <w:r w:rsidRPr="00DF3B60">
              <w:rPr>
                <w:szCs w:val="20"/>
              </w:rPr>
              <w:t>using language and mode of delivery appropriate for the audience and purpose</w:t>
            </w:r>
          </w:p>
          <w:p w14:paraId="1E0E0163" w14:textId="589B9DE9" w:rsidR="003875B0" w:rsidRPr="003875B0" w:rsidRDefault="003875B0" w:rsidP="003875B0">
            <w:pPr>
              <w:spacing w:after="0"/>
              <w:rPr>
                <w:szCs w:val="20"/>
              </w:rPr>
            </w:pPr>
            <w:r w:rsidRPr="00DF3B60">
              <w:rPr>
                <w:rFonts w:ascii="Calibri" w:eastAsiaTheme="minorEastAsia" w:hAnsi="Calibri" w:cstheme="minorBidi"/>
                <w:b/>
                <w:szCs w:val="20"/>
              </w:rPr>
              <w:t xml:space="preserve">Task 1: Agribusiness research project (Submit Week </w:t>
            </w:r>
            <w:r>
              <w:rPr>
                <w:rFonts w:ascii="Calibri" w:eastAsiaTheme="minorEastAsia" w:hAnsi="Calibri" w:cstheme="minorBidi"/>
                <w:b/>
                <w:szCs w:val="20"/>
              </w:rPr>
              <w:t>8</w:t>
            </w:r>
            <w:r w:rsidRPr="00DF3B60">
              <w:rPr>
                <w:rFonts w:ascii="Calibri" w:eastAsiaTheme="minorEastAsia" w:hAnsi="Calibri" w:cstheme="minorBidi"/>
                <w:b/>
                <w:szCs w:val="20"/>
              </w:rPr>
              <w:t>)</w:t>
            </w:r>
          </w:p>
        </w:tc>
      </w:tr>
      <w:tr w:rsidR="006A13C0" w:rsidRPr="00DF3B60" w14:paraId="43BF96E6" w14:textId="77777777" w:rsidTr="00DC6DD9">
        <w:trPr>
          <w:cantSplit/>
        </w:trPr>
        <w:tc>
          <w:tcPr>
            <w:tcW w:w="993" w:type="dxa"/>
            <w:shd w:val="clear" w:color="auto" w:fill="E4D8EB"/>
            <w:vAlign w:val="center"/>
            <w:hideMark/>
          </w:tcPr>
          <w:p w14:paraId="3B97730C" w14:textId="563D3128" w:rsidR="006A13C0" w:rsidRPr="00DF3B60" w:rsidRDefault="005403EF" w:rsidP="00DF3B60">
            <w:pPr>
              <w:spacing w:after="0" w:line="276" w:lineRule="auto"/>
              <w:jc w:val="center"/>
              <w:rPr>
                <w:szCs w:val="20"/>
              </w:rPr>
            </w:pPr>
            <w:r w:rsidRPr="00DF3B60">
              <w:rPr>
                <w:szCs w:val="20"/>
              </w:rPr>
              <w:t>10</w:t>
            </w:r>
            <w:r w:rsidR="00652FB5" w:rsidRPr="00DF3B60">
              <w:rPr>
                <w:szCs w:val="20"/>
              </w:rPr>
              <w:t>–</w:t>
            </w:r>
            <w:r w:rsidR="00BB1803" w:rsidRPr="00DF3B60">
              <w:rPr>
                <w:szCs w:val="20"/>
              </w:rPr>
              <w:t>1</w:t>
            </w:r>
            <w:r w:rsidR="001906AE" w:rsidRPr="00DF3B60">
              <w:rPr>
                <w:szCs w:val="20"/>
              </w:rPr>
              <w:t>1</w:t>
            </w:r>
          </w:p>
        </w:tc>
        <w:tc>
          <w:tcPr>
            <w:tcW w:w="8363" w:type="dxa"/>
          </w:tcPr>
          <w:p w14:paraId="3C256D33" w14:textId="2759BC70" w:rsidR="006A13C0" w:rsidRPr="00DF3B60" w:rsidRDefault="00C37E24" w:rsidP="00DF3B60">
            <w:pPr>
              <w:spacing w:line="276" w:lineRule="auto"/>
              <w:rPr>
                <w:b/>
                <w:szCs w:val="20"/>
              </w:rPr>
            </w:pPr>
            <w:r w:rsidRPr="00DF3B60">
              <w:rPr>
                <w:rFonts w:cstheme="minorHAnsi"/>
                <w:b/>
                <w:szCs w:val="20"/>
              </w:rPr>
              <w:t>Agribusiness</w:t>
            </w:r>
            <w:r w:rsidR="00E26E78" w:rsidRPr="00DF3B60">
              <w:rPr>
                <w:rFonts w:cstheme="minorHAnsi"/>
                <w:b/>
                <w:szCs w:val="20"/>
              </w:rPr>
              <w:t xml:space="preserve"> knowledge and </w:t>
            </w:r>
            <w:proofErr w:type="gramStart"/>
            <w:r w:rsidR="00E26E78" w:rsidRPr="00DF3B60">
              <w:rPr>
                <w:rFonts w:cstheme="minorHAnsi"/>
                <w:b/>
                <w:szCs w:val="20"/>
              </w:rPr>
              <w:t>understanding:</w:t>
            </w:r>
            <w:proofErr w:type="gramEnd"/>
            <w:r w:rsidR="00E26E78" w:rsidRPr="00DF3B60">
              <w:rPr>
                <w:rFonts w:cstheme="minorHAnsi"/>
                <w:b/>
                <w:szCs w:val="20"/>
              </w:rPr>
              <w:t xml:space="preserve"> </w:t>
            </w:r>
            <w:r w:rsidR="000B60E3" w:rsidRPr="00DF3B60">
              <w:rPr>
                <w:rFonts w:cstheme="minorHAnsi"/>
                <w:b/>
                <w:szCs w:val="20"/>
              </w:rPr>
              <w:t>t</w:t>
            </w:r>
            <w:r w:rsidRPr="00DF3B60">
              <w:rPr>
                <w:b/>
                <w:szCs w:val="20"/>
              </w:rPr>
              <w:t>ypes of business organisations</w:t>
            </w:r>
          </w:p>
          <w:p w14:paraId="54965A67" w14:textId="77777777" w:rsidR="005403EF" w:rsidRPr="00DF3B60" w:rsidRDefault="005403EF" w:rsidP="00DF3B60">
            <w:pPr>
              <w:pStyle w:val="ListParagraph"/>
              <w:numPr>
                <w:ilvl w:val="0"/>
                <w:numId w:val="6"/>
              </w:numPr>
              <w:spacing w:line="276" w:lineRule="auto"/>
              <w:rPr>
                <w:iCs/>
                <w:szCs w:val="20"/>
              </w:rPr>
            </w:pPr>
            <w:r w:rsidRPr="00DF3B60">
              <w:rPr>
                <w:iCs/>
                <w:szCs w:val="20"/>
              </w:rPr>
              <w:t xml:space="preserve">discuss the advantages and disadvantages of the main types of agribusiness ownership structures on the basis of number of owners, liability of owners, ability to raise capital or borrow funds, distribution of profits, transfer of ownership, separate accounting or legal entity, and continuity of </w:t>
            </w:r>
            <w:proofErr w:type="gramStart"/>
            <w:r w:rsidRPr="00DF3B60">
              <w:rPr>
                <w:iCs/>
                <w:szCs w:val="20"/>
              </w:rPr>
              <w:t>existence</w:t>
            </w:r>
            <w:proofErr w:type="gramEnd"/>
            <w:r w:rsidRPr="00DF3B60">
              <w:rPr>
                <w:iCs/>
                <w:szCs w:val="20"/>
              </w:rPr>
              <w:t xml:space="preserve"> </w:t>
            </w:r>
          </w:p>
          <w:p w14:paraId="395CB4C5" w14:textId="42E6FAED" w:rsidR="001906AE" w:rsidRPr="00DF3B60" w:rsidRDefault="001906AE" w:rsidP="00DF3B60">
            <w:pPr>
              <w:spacing w:line="276" w:lineRule="auto"/>
              <w:rPr>
                <w:szCs w:val="20"/>
              </w:rPr>
            </w:pPr>
            <w:r w:rsidRPr="00DF3B60">
              <w:rPr>
                <w:b/>
                <w:szCs w:val="20"/>
              </w:rPr>
              <w:t xml:space="preserve">Agribusiness </w:t>
            </w:r>
            <w:r w:rsidR="000B60E3" w:rsidRPr="00DF3B60">
              <w:rPr>
                <w:b/>
                <w:szCs w:val="20"/>
              </w:rPr>
              <w:t>s</w:t>
            </w:r>
            <w:r w:rsidRPr="00DF3B60">
              <w:rPr>
                <w:b/>
                <w:szCs w:val="20"/>
              </w:rPr>
              <w:t>kills</w:t>
            </w:r>
          </w:p>
          <w:p w14:paraId="348FA9B5" w14:textId="77777777" w:rsidR="001906AE" w:rsidRPr="00DF3B60" w:rsidRDefault="001906AE" w:rsidP="00DF3B60">
            <w:pPr>
              <w:pStyle w:val="ListParagraph"/>
              <w:numPr>
                <w:ilvl w:val="0"/>
                <w:numId w:val="6"/>
              </w:numPr>
              <w:spacing w:line="276" w:lineRule="auto"/>
              <w:rPr>
                <w:szCs w:val="20"/>
              </w:rPr>
            </w:pPr>
            <w:r w:rsidRPr="00DF3B60">
              <w:rPr>
                <w:szCs w:val="20"/>
              </w:rPr>
              <w:t xml:space="preserve">select and use appropriate business </w:t>
            </w:r>
            <w:proofErr w:type="gramStart"/>
            <w:r w:rsidRPr="00DF3B60">
              <w:rPr>
                <w:szCs w:val="20"/>
              </w:rPr>
              <w:t>terminology</w:t>
            </w:r>
            <w:proofErr w:type="gramEnd"/>
          </w:p>
          <w:p w14:paraId="5038E108" w14:textId="36F29CD4" w:rsidR="001906AE" w:rsidRPr="00DF3B60" w:rsidRDefault="001906AE" w:rsidP="00DF3B60">
            <w:pPr>
              <w:pStyle w:val="ListParagraph"/>
              <w:numPr>
                <w:ilvl w:val="0"/>
                <w:numId w:val="6"/>
              </w:numPr>
              <w:spacing w:line="276" w:lineRule="auto"/>
              <w:rPr>
                <w:szCs w:val="20"/>
              </w:rPr>
            </w:pPr>
            <w:r w:rsidRPr="00DF3B60">
              <w:rPr>
                <w:szCs w:val="20"/>
              </w:rPr>
              <w:t>use agribusiness information and data to</w:t>
            </w:r>
          </w:p>
          <w:p w14:paraId="311DD715" w14:textId="77777777" w:rsidR="001906AE" w:rsidRPr="00DF3B60" w:rsidRDefault="001906AE" w:rsidP="00DF3B60">
            <w:pPr>
              <w:pStyle w:val="ListParagraph"/>
              <w:numPr>
                <w:ilvl w:val="1"/>
                <w:numId w:val="14"/>
              </w:numPr>
              <w:spacing w:line="276" w:lineRule="auto"/>
              <w:rPr>
                <w:szCs w:val="20"/>
              </w:rPr>
            </w:pPr>
            <w:r w:rsidRPr="00DF3B60">
              <w:rPr>
                <w:szCs w:val="20"/>
              </w:rPr>
              <w:t xml:space="preserve">identify trends and relationships in the local and global agribusiness </w:t>
            </w:r>
            <w:proofErr w:type="gramStart"/>
            <w:r w:rsidRPr="00DF3B60">
              <w:rPr>
                <w:szCs w:val="20"/>
              </w:rPr>
              <w:t>industries</w:t>
            </w:r>
            <w:proofErr w:type="gramEnd"/>
            <w:r w:rsidRPr="00DF3B60">
              <w:rPr>
                <w:szCs w:val="20"/>
              </w:rPr>
              <w:t xml:space="preserve"> </w:t>
            </w:r>
          </w:p>
          <w:p w14:paraId="77D0FB8C" w14:textId="77777777" w:rsidR="001906AE" w:rsidRPr="00DF3B60" w:rsidRDefault="001906AE" w:rsidP="00DF3B60">
            <w:pPr>
              <w:pStyle w:val="ListParagraph"/>
              <w:numPr>
                <w:ilvl w:val="1"/>
                <w:numId w:val="14"/>
              </w:numPr>
              <w:spacing w:line="276" w:lineRule="auto"/>
              <w:rPr>
                <w:szCs w:val="20"/>
              </w:rPr>
            </w:pPr>
            <w:r w:rsidRPr="00DF3B60">
              <w:rPr>
                <w:szCs w:val="20"/>
              </w:rPr>
              <w:t xml:space="preserve">analyse issues and events related to the structure, management and operation of an </w:t>
            </w:r>
            <w:proofErr w:type="gramStart"/>
            <w:r w:rsidRPr="00DF3B60">
              <w:rPr>
                <w:szCs w:val="20"/>
              </w:rPr>
              <w:t>agribusiness</w:t>
            </w:r>
            <w:proofErr w:type="gramEnd"/>
          </w:p>
          <w:p w14:paraId="444F8764" w14:textId="274F29B0" w:rsidR="001906AE" w:rsidRPr="00DF3B60" w:rsidRDefault="001906AE" w:rsidP="00DF3B60">
            <w:pPr>
              <w:pStyle w:val="ListParagraph"/>
              <w:numPr>
                <w:ilvl w:val="1"/>
                <w:numId w:val="14"/>
              </w:numPr>
              <w:spacing w:line="276" w:lineRule="auto"/>
              <w:rPr>
                <w:szCs w:val="20"/>
              </w:rPr>
            </w:pPr>
            <w:r w:rsidRPr="00DF3B60">
              <w:rPr>
                <w:szCs w:val="20"/>
              </w:rPr>
              <w:t xml:space="preserve">evaluate the impacts of both internal and external factors on an </w:t>
            </w:r>
            <w:proofErr w:type="gramStart"/>
            <w:r w:rsidRPr="00DF3B60">
              <w:rPr>
                <w:szCs w:val="20"/>
              </w:rPr>
              <w:t>agribusiness</w:t>
            </w:r>
            <w:proofErr w:type="gramEnd"/>
          </w:p>
          <w:p w14:paraId="3ACC1E9F" w14:textId="37E06733" w:rsidR="006A13C0" w:rsidRPr="00DF3B60" w:rsidRDefault="00826034" w:rsidP="00DF3B60">
            <w:pPr>
              <w:spacing w:before="120" w:after="0" w:line="276" w:lineRule="auto"/>
              <w:rPr>
                <w:szCs w:val="20"/>
              </w:rPr>
            </w:pPr>
            <w:r w:rsidRPr="00DF3B60">
              <w:rPr>
                <w:rFonts w:cstheme="minorHAnsi"/>
                <w:b/>
                <w:szCs w:val="20"/>
              </w:rPr>
              <w:t>T</w:t>
            </w:r>
            <w:r w:rsidR="00033E21" w:rsidRPr="00DF3B60">
              <w:rPr>
                <w:rFonts w:cstheme="minorHAnsi"/>
                <w:b/>
                <w:szCs w:val="20"/>
              </w:rPr>
              <w:t>ask</w:t>
            </w:r>
            <w:r w:rsidRPr="00DF3B60">
              <w:rPr>
                <w:rFonts w:cstheme="minorHAnsi"/>
                <w:b/>
                <w:szCs w:val="20"/>
              </w:rPr>
              <w:t xml:space="preserve"> 2</w:t>
            </w:r>
            <w:r w:rsidR="00A4188B" w:rsidRPr="00DF3B60">
              <w:rPr>
                <w:rFonts w:ascii="Calibri" w:eastAsiaTheme="minorEastAsia" w:hAnsi="Calibri" w:cstheme="minorBidi"/>
                <w:b/>
                <w:szCs w:val="20"/>
              </w:rPr>
              <w:t>: Agribusiness case study</w:t>
            </w:r>
            <w:r w:rsidR="007B5A51">
              <w:rPr>
                <w:rFonts w:ascii="Calibri" w:eastAsiaTheme="minorEastAsia" w:hAnsi="Calibri" w:cstheme="minorBidi"/>
                <w:b/>
                <w:szCs w:val="20"/>
              </w:rPr>
              <w:t xml:space="preserve"> </w:t>
            </w:r>
            <w:r w:rsidR="00A4188B" w:rsidRPr="00DF3B60">
              <w:rPr>
                <w:rFonts w:ascii="Calibri" w:eastAsiaTheme="minorEastAsia" w:hAnsi="Calibri" w:cstheme="minorBidi"/>
                <w:b/>
                <w:szCs w:val="20"/>
              </w:rPr>
              <w:t>(Week 10)</w:t>
            </w:r>
          </w:p>
        </w:tc>
      </w:tr>
      <w:tr w:rsidR="006A13C0" w:rsidRPr="00DF3B60" w14:paraId="192D2589" w14:textId="77777777" w:rsidTr="00DC6DD9">
        <w:tc>
          <w:tcPr>
            <w:tcW w:w="993" w:type="dxa"/>
            <w:shd w:val="clear" w:color="auto" w:fill="E4D8EB"/>
            <w:vAlign w:val="center"/>
            <w:hideMark/>
          </w:tcPr>
          <w:p w14:paraId="280CC6EE" w14:textId="08874F21" w:rsidR="006A13C0" w:rsidRPr="00DF3B60" w:rsidRDefault="00A71A69" w:rsidP="00DF3B60">
            <w:pPr>
              <w:spacing w:after="0" w:line="276" w:lineRule="auto"/>
              <w:jc w:val="center"/>
              <w:rPr>
                <w:szCs w:val="20"/>
              </w:rPr>
            </w:pPr>
            <w:r w:rsidRPr="00DF3B60">
              <w:rPr>
                <w:szCs w:val="20"/>
              </w:rPr>
              <w:t>1</w:t>
            </w:r>
            <w:r w:rsidR="00A4188B" w:rsidRPr="00DF3B60">
              <w:rPr>
                <w:szCs w:val="20"/>
              </w:rPr>
              <w:t>2</w:t>
            </w:r>
          </w:p>
        </w:tc>
        <w:tc>
          <w:tcPr>
            <w:tcW w:w="8363" w:type="dxa"/>
          </w:tcPr>
          <w:p w14:paraId="0D3855FB" w14:textId="1013321B" w:rsidR="006A13C0" w:rsidRPr="00DF3B60" w:rsidRDefault="00A4188B" w:rsidP="00DF3B60">
            <w:pPr>
              <w:spacing w:line="276" w:lineRule="auto"/>
              <w:rPr>
                <w:b/>
                <w:szCs w:val="20"/>
              </w:rPr>
            </w:pPr>
            <w:r w:rsidRPr="00DF3B60">
              <w:rPr>
                <w:rFonts w:cstheme="minorHAnsi"/>
                <w:b/>
                <w:szCs w:val="20"/>
              </w:rPr>
              <w:t>Agribusiness</w:t>
            </w:r>
            <w:r w:rsidR="000778E3" w:rsidRPr="00DF3B60">
              <w:rPr>
                <w:rFonts w:cstheme="minorHAnsi"/>
                <w:b/>
                <w:szCs w:val="20"/>
              </w:rPr>
              <w:t xml:space="preserve"> knowledge and </w:t>
            </w:r>
            <w:proofErr w:type="gramStart"/>
            <w:r w:rsidR="000778E3" w:rsidRPr="00DF3B60">
              <w:rPr>
                <w:rFonts w:cstheme="minorHAnsi"/>
                <w:b/>
                <w:szCs w:val="20"/>
              </w:rPr>
              <w:t>understanding:</w:t>
            </w:r>
            <w:proofErr w:type="gramEnd"/>
            <w:r w:rsidR="000778E3" w:rsidRPr="00DF3B60">
              <w:rPr>
                <w:rFonts w:cstheme="minorHAnsi"/>
                <w:b/>
                <w:szCs w:val="20"/>
              </w:rPr>
              <w:t xml:space="preserve"> </w:t>
            </w:r>
            <w:r w:rsidR="00C15EFA" w:rsidRPr="00DF3B60">
              <w:rPr>
                <w:rFonts w:cstheme="minorHAnsi"/>
                <w:b/>
                <w:szCs w:val="20"/>
              </w:rPr>
              <w:t>s</w:t>
            </w:r>
            <w:r w:rsidRPr="00DF3B60">
              <w:rPr>
                <w:b/>
                <w:szCs w:val="20"/>
              </w:rPr>
              <w:t>trategic planning and management process</w:t>
            </w:r>
          </w:p>
          <w:p w14:paraId="440FF094" w14:textId="77777777" w:rsidR="00A4188B" w:rsidRPr="00DF3B60" w:rsidRDefault="00A4188B" w:rsidP="00DF3B60">
            <w:pPr>
              <w:pStyle w:val="ListParagraph"/>
              <w:numPr>
                <w:ilvl w:val="0"/>
                <w:numId w:val="6"/>
              </w:numPr>
              <w:spacing w:line="276" w:lineRule="auto"/>
              <w:rPr>
                <w:iCs/>
                <w:szCs w:val="20"/>
              </w:rPr>
            </w:pPr>
            <w:r w:rsidRPr="00DF3B60">
              <w:rPr>
                <w:iCs/>
                <w:szCs w:val="20"/>
              </w:rPr>
              <w:t xml:space="preserve">describe the functions of an agribusiness manager, including planning, organising, leading, directing and controlling </w:t>
            </w:r>
            <w:proofErr w:type="gramStart"/>
            <w:r w:rsidRPr="00DF3B60">
              <w:rPr>
                <w:iCs/>
                <w:szCs w:val="20"/>
              </w:rPr>
              <w:t>practice</w:t>
            </w:r>
            <w:proofErr w:type="gramEnd"/>
          </w:p>
          <w:p w14:paraId="0132096E" w14:textId="3CF5C1F0" w:rsidR="00186295" w:rsidRPr="00DF3B60" w:rsidRDefault="0043706E" w:rsidP="00DF3B60">
            <w:pPr>
              <w:spacing w:before="120" w:line="276" w:lineRule="auto"/>
              <w:rPr>
                <w:szCs w:val="20"/>
              </w:rPr>
            </w:pPr>
            <w:r w:rsidRPr="00DF3B60">
              <w:rPr>
                <w:b/>
                <w:szCs w:val="20"/>
              </w:rPr>
              <w:t>Agribusiness</w:t>
            </w:r>
            <w:r w:rsidR="00186295" w:rsidRPr="00DF3B60">
              <w:rPr>
                <w:b/>
                <w:szCs w:val="20"/>
              </w:rPr>
              <w:t xml:space="preserve"> </w:t>
            </w:r>
            <w:r w:rsidR="000B60E3" w:rsidRPr="00DF3B60">
              <w:rPr>
                <w:b/>
                <w:szCs w:val="20"/>
              </w:rPr>
              <w:t>s</w:t>
            </w:r>
            <w:r w:rsidR="00186295" w:rsidRPr="00DF3B60">
              <w:rPr>
                <w:b/>
                <w:szCs w:val="20"/>
              </w:rPr>
              <w:t>kills</w:t>
            </w:r>
          </w:p>
          <w:p w14:paraId="526F76CB" w14:textId="5136991B" w:rsidR="00186295" w:rsidRPr="00DF3B60" w:rsidRDefault="00186295" w:rsidP="00DF3B60">
            <w:pPr>
              <w:pStyle w:val="ListParagraph"/>
              <w:numPr>
                <w:ilvl w:val="0"/>
                <w:numId w:val="2"/>
              </w:numPr>
              <w:spacing w:after="0" w:line="276" w:lineRule="auto"/>
              <w:rPr>
                <w:szCs w:val="20"/>
              </w:rPr>
            </w:pPr>
            <w:r w:rsidRPr="00DF3B60">
              <w:rPr>
                <w:szCs w:val="20"/>
              </w:rPr>
              <w:t xml:space="preserve">select and use appropriate </w:t>
            </w:r>
            <w:r w:rsidR="00A4188B" w:rsidRPr="00DF3B60">
              <w:rPr>
                <w:szCs w:val="20"/>
              </w:rPr>
              <w:t xml:space="preserve">business </w:t>
            </w:r>
            <w:r w:rsidRPr="00DF3B60">
              <w:rPr>
                <w:szCs w:val="20"/>
              </w:rPr>
              <w:t>terminology</w:t>
            </w:r>
          </w:p>
        </w:tc>
      </w:tr>
      <w:tr w:rsidR="00CE10C0" w:rsidRPr="00DF3B60" w14:paraId="198B56E4" w14:textId="77777777" w:rsidTr="00DC6DD9">
        <w:tc>
          <w:tcPr>
            <w:tcW w:w="993" w:type="dxa"/>
            <w:shd w:val="clear" w:color="auto" w:fill="E4D8EB"/>
            <w:vAlign w:val="center"/>
          </w:tcPr>
          <w:p w14:paraId="7405BFCC" w14:textId="5FEA6704" w:rsidR="00CE10C0" w:rsidRPr="00DF3B60" w:rsidRDefault="00BB1803" w:rsidP="00DF3B60">
            <w:pPr>
              <w:pageBreakBefore/>
              <w:spacing w:after="0" w:line="276" w:lineRule="auto"/>
              <w:jc w:val="center"/>
              <w:rPr>
                <w:szCs w:val="20"/>
              </w:rPr>
            </w:pPr>
            <w:r w:rsidRPr="00DF3B60">
              <w:rPr>
                <w:szCs w:val="20"/>
              </w:rPr>
              <w:lastRenderedPageBreak/>
              <w:t>1</w:t>
            </w:r>
            <w:r w:rsidR="00A4188B" w:rsidRPr="00DF3B60">
              <w:rPr>
                <w:szCs w:val="20"/>
              </w:rPr>
              <w:t>3</w:t>
            </w:r>
          </w:p>
        </w:tc>
        <w:tc>
          <w:tcPr>
            <w:tcW w:w="8363" w:type="dxa"/>
          </w:tcPr>
          <w:p w14:paraId="2B6732E4" w14:textId="070A559B" w:rsidR="00A4188B" w:rsidRPr="00DF3B60" w:rsidRDefault="00A4188B" w:rsidP="00DF3B60">
            <w:pPr>
              <w:spacing w:line="276" w:lineRule="auto"/>
              <w:rPr>
                <w:b/>
                <w:szCs w:val="20"/>
              </w:rPr>
            </w:pPr>
            <w:r w:rsidRPr="00DF3B60">
              <w:rPr>
                <w:rFonts w:cstheme="minorHAnsi"/>
                <w:b/>
                <w:szCs w:val="20"/>
              </w:rPr>
              <w:t xml:space="preserve">Agribusiness knowledge and </w:t>
            </w:r>
            <w:proofErr w:type="gramStart"/>
            <w:r w:rsidRPr="00DF3B60">
              <w:rPr>
                <w:rFonts w:cstheme="minorHAnsi"/>
                <w:b/>
                <w:szCs w:val="20"/>
              </w:rPr>
              <w:t>understanding:</w:t>
            </w:r>
            <w:proofErr w:type="gramEnd"/>
            <w:r w:rsidRPr="00DF3B60">
              <w:rPr>
                <w:rFonts w:cstheme="minorHAnsi"/>
                <w:b/>
                <w:szCs w:val="20"/>
              </w:rPr>
              <w:t xml:space="preserve"> </w:t>
            </w:r>
            <w:r w:rsidR="00C15EFA" w:rsidRPr="00DF3B60">
              <w:rPr>
                <w:rFonts w:cstheme="minorHAnsi"/>
                <w:b/>
                <w:szCs w:val="20"/>
              </w:rPr>
              <w:t>s</w:t>
            </w:r>
            <w:r w:rsidRPr="00DF3B60">
              <w:rPr>
                <w:b/>
                <w:szCs w:val="20"/>
              </w:rPr>
              <w:t>trategic planning and management process</w:t>
            </w:r>
          </w:p>
          <w:p w14:paraId="74E4E754" w14:textId="147752E0" w:rsidR="00A4188B" w:rsidRPr="00DF3B60" w:rsidRDefault="00A4188B" w:rsidP="00DF3B60">
            <w:pPr>
              <w:pStyle w:val="ListParagraph"/>
              <w:numPr>
                <w:ilvl w:val="0"/>
                <w:numId w:val="6"/>
              </w:numPr>
              <w:spacing w:line="276" w:lineRule="auto"/>
              <w:rPr>
                <w:rFonts w:cstheme="minorHAnsi"/>
                <w:szCs w:val="20"/>
              </w:rPr>
            </w:pPr>
            <w:r w:rsidRPr="00DF3B60">
              <w:rPr>
                <w:rFonts w:cstheme="minorHAnsi"/>
                <w:szCs w:val="20"/>
              </w:rPr>
              <w:t xml:space="preserve">discuss the purpose of key elements of the strategic planning process within an agribusiness, </w:t>
            </w:r>
            <w:proofErr w:type="gramStart"/>
            <w:r w:rsidRPr="00DF3B60">
              <w:rPr>
                <w:rFonts w:cstheme="minorHAnsi"/>
                <w:szCs w:val="20"/>
              </w:rPr>
              <w:t>including</w:t>
            </w:r>
            <w:proofErr w:type="gramEnd"/>
          </w:p>
          <w:p w14:paraId="0C8B83D2" w14:textId="77777777" w:rsidR="00A4188B" w:rsidRPr="00DF3B60" w:rsidRDefault="00A4188B" w:rsidP="00DF3B60">
            <w:pPr>
              <w:pStyle w:val="ListParagraph"/>
              <w:numPr>
                <w:ilvl w:val="0"/>
                <w:numId w:val="15"/>
              </w:numPr>
              <w:spacing w:line="276" w:lineRule="auto"/>
              <w:rPr>
                <w:rFonts w:cstheme="minorHAnsi"/>
                <w:szCs w:val="20"/>
              </w:rPr>
            </w:pPr>
            <w:r w:rsidRPr="00DF3B60">
              <w:rPr>
                <w:rFonts w:cstheme="minorHAnsi"/>
                <w:szCs w:val="20"/>
              </w:rPr>
              <w:t>a vision and mission statement</w:t>
            </w:r>
          </w:p>
          <w:p w14:paraId="5F4CBDF8" w14:textId="77777777" w:rsidR="00A4188B" w:rsidRPr="00DF3B60" w:rsidRDefault="00A4188B" w:rsidP="00DF3B60">
            <w:pPr>
              <w:pStyle w:val="ListParagraph"/>
              <w:numPr>
                <w:ilvl w:val="0"/>
                <w:numId w:val="15"/>
              </w:numPr>
              <w:spacing w:line="276" w:lineRule="auto"/>
              <w:rPr>
                <w:rFonts w:cstheme="minorHAnsi"/>
                <w:szCs w:val="20"/>
              </w:rPr>
            </w:pPr>
            <w:r w:rsidRPr="00DF3B60">
              <w:rPr>
                <w:rFonts w:cstheme="minorHAnsi"/>
                <w:szCs w:val="20"/>
              </w:rPr>
              <w:t xml:space="preserve">business objectives, </w:t>
            </w:r>
            <w:proofErr w:type="gramStart"/>
            <w:r w:rsidRPr="00DF3B60">
              <w:rPr>
                <w:rFonts w:cstheme="minorHAnsi"/>
                <w:szCs w:val="20"/>
              </w:rPr>
              <w:t>strategies</w:t>
            </w:r>
            <w:proofErr w:type="gramEnd"/>
            <w:r w:rsidRPr="00DF3B60">
              <w:rPr>
                <w:rFonts w:cstheme="minorHAnsi"/>
                <w:szCs w:val="20"/>
              </w:rPr>
              <w:t xml:space="preserve"> and tactics </w:t>
            </w:r>
          </w:p>
          <w:p w14:paraId="1E20B327" w14:textId="77777777" w:rsidR="00A4188B" w:rsidRPr="00DF3B60" w:rsidRDefault="00A4188B" w:rsidP="00DF3B60">
            <w:pPr>
              <w:pStyle w:val="ListParagraph"/>
              <w:numPr>
                <w:ilvl w:val="0"/>
                <w:numId w:val="15"/>
              </w:numPr>
              <w:spacing w:line="276" w:lineRule="auto"/>
              <w:rPr>
                <w:rFonts w:cstheme="minorHAnsi"/>
                <w:szCs w:val="20"/>
              </w:rPr>
            </w:pPr>
            <w:r w:rsidRPr="00DF3B60">
              <w:rPr>
                <w:rFonts w:cstheme="minorHAnsi"/>
                <w:szCs w:val="20"/>
              </w:rPr>
              <w:t>monitoring and evaluation of business activities</w:t>
            </w:r>
          </w:p>
          <w:p w14:paraId="03A34970" w14:textId="27E0210B" w:rsidR="00A94109" w:rsidRPr="00DF3B60" w:rsidRDefault="0043706E" w:rsidP="00DF3B60">
            <w:pPr>
              <w:spacing w:line="276" w:lineRule="auto"/>
              <w:rPr>
                <w:szCs w:val="20"/>
              </w:rPr>
            </w:pPr>
            <w:r w:rsidRPr="00DF3B60">
              <w:rPr>
                <w:b/>
                <w:szCs w:val="20"/>
              </w:rPr>
              <w:t>Agribusiness skills</w:t>
            </w:r>
          </w:p>
          <w:p w14:paraId="2A44FC72" w14:textId="77777777" w:rsidR="00A94109" w:rsidRPr="00DF3B60" w:rsidRDefault="00A94109" w:rsidP="00DF3B60">
            <w:pPr>
              <w:pStyle w:val="ListParagraph"/>
              <w:numPr>
                <w:ilvl w:val="0"/>
                <w:numId w:val="2"/>
              </w:numPr>
              <w:spacing w:line="276" w:lineRule="auto"/>
              <w:rPr>
                <w:szCs w:val="20"/>
              </w:rPr>
            </w:pPr>
            <w:r w:rsidRPr="00DF3B60">
              <w:rPr>
                <w:szCs w:val="20"/>
              </w:rPr>
              <w:t xml:space="preserve">select and use appropriate </w:t>
            </w:r>
            <w:proofErr w:type="gramStart"/>
            <w:r w:rsidRPr="00DF3B60">
              <w:rPr>
                <w:szCs w:val="20"/>
              </w:rPr>
              <w:t>terminology</w:t>
            </w:r>
            <w:proofErr w:type="gramEnd"/>
          </w:p>
          <w:p w14:paraId="7788C727" w14:textId="40B31765" w:rsidR="0043706E" w:rsidRPr="00DF3B60" w:rsidRDefault="0043706E" w:rsidP="00DF3B60">
            <w:pPr>
              <w:pStyle w:val="ListParagraph"/>
              <w:numPr>
                <w:ilvl w:val="0"/>
                <w:numId w:val="2"/>
              </w:numPr>
              <w:spacing w:line="276" w:lineRule="auto"/>
              <w:rPr>
                <w:szCs w:val="20"/>
              </w:rPr>
            </w:pPr>
            <w:r w:rsidRPr="00DF3B60">
              <w:rPr>
                <w:szCs w:val="20"/>
              </w:rPr>
              <w:t xml:space="preserve">use agribusiness information and data to </w:t>
            </w:r>
          </w:p>
          <w:p w14:paraId="554D2804" w14:textId="77777777" w:rsidR="0043706E" w:rsidRPr="00DF3B60" w:rsidRDefault="0043706E" w:rsidP="00DF3B60">
            <w:pPr>
              <w:pStyle w:val="ListParagraph"/>
              <w:numPr>
                <w:ilvl w:val="0"/>
                <w:numId w:val="16"/>
              </w:numPr>
              <w:spacing w:line="276" w:lineRule="auto"/>
              <w:rPr>
                <w:szCs w:val="20"/>
              </w:rPr>
            </w:pPr>
            <w:r w:rsidRPr="00DF3B60">
              <w:rPr>
                <w:szCs w:val="20"/>
              </w:rPr>
              <w:t xml:space="preserve">analyse issues and events related to the structure, management and operation of an </w:t>
            </w:r>
            <w:proofErr w:type="gramStart"/>
            <w:r w:rsidRPr="00DF3B60">
              <w:rPr>
                <w:szCs w:val="20"/>
              </w:rPr>
              <w:t>agribusiness</w:t>
            </w:r>
            <w:proofErr w:type="gramEnd"/>
          </w:p>
          <w:p w14:paraId="0C04FD3E" w14:textId="77777777" w:rsidR="0043706E" w:rsidRPr="00DF3B60" w:rsidRDefault="0043706E" w:rsidP="00DF3B60">
            <w:pPr>
              <w:pStyle w:val="ListParagraph"/>
              <w:numPr>
                <w:ilvl w:val="0"/>
                <w:numId w:val="16"/>
              </w:numPr>
              <w:spacing w:line="276" w:lineRule="auto"/>
              <w:rPr>
                <w:szCs w:val="20"/>
              </w:rPr>
            </w:pPr>
            <w:r w:rsidRPr="00DF3B60">
              <w:rPr>
                <w:szCs w:val="20"/>
              </w:rPr>
              <w:t xml:space="preserve">evaluate the impacts of both internal and external factors on an </w:t>
            </w:r>
            <w:proofErr w:type="gramStart"/>
            <w:r w:rsidRPr="00DF3B60">
              <w:rPr>
                <w:szCs w:val="20"/>
              </w:rPr>
              <w:t>agribusiness</w:t>
            </w:r>
            <w:proofErr w:type="gramEnd"/>
          </w:p>
          <w:p w14:paraId="3673FA8E" w14:textId="77777777" w:rsidR="0043706E" w:rsidRPr="00DF3B60" w:rsidRDefault="0043706E" w:rsidP="00DF3B60">
            <w:pPr>
              <w:pStyle w:val="ListParagraph"/>
              <w:numPr>
                <w:ilvl w:val="0"/>
                <w:numId w:val="16"/>
              </w:numPr>
              <w:spacing w:line="276" w:lineRule="auto"/>
              <w:rPr>
                <w:szCs w:val="20"/>
              </w:rPr>
            </w:pPr>
            <w:r w:rsidRPr="00DF3B60">
              <w:rPr>
                <w:szCs w:val="20"/>
              </w:rPr>
              <w:t xml:space="preserve">make predictions on agribusiness structure and </w:t>
            </w:r>
            <w:proofErr w:type="gramStart"/>
            <w:r w:rsidRPr="00DF3B60">
              <w:rPr>
                <w:szCs w:val="20"/>
              </w:rPr>
              <w:t>management</w:t>
            </w:r>
            <w:proofErr w:type="gramEnd"/>
          </w:p>
          <w:p w14:paraId="694BBC80" w14:textId="70A1B2D8" w:rsidR="00420790" w:rsidRPr="00DF3B60" w:rsidRDefault="0043706E" w:rsidP="00DF3B60">
            <w:pPr>
              <w:pStyle w:val="ListParagraph"/>
              <w:numPr>
                <w:ilvl w:val="0"/>
                <w:numId w:val="16"/>
              </w:numPr>
              <w:spacing w:after="0" w:line="276" w:lineRule="auto"/>
              <w:rPr>
                <w:szCs w:val="20"/>
              </w:rPr>
            </w:pPr>
            <w:r w:rsidRPr="00DF3B60">
              <w:rPr>
                <w:szCs w:val="20"/>
              </w:rPr>
              <w:t>justify a conclusion</w:t>
            </w:r>
          </w:p>
        </w:tc>
      </w:tr>
      <w:tr w:rsidR="0080508C" w:rsidRPr="00DF3B60" w14:paraId="65D1CA94" w14:textId="77777777" w:rsidTr="00DC6DD9">
        <w:tc>
          <w:tcPr>
            <w:tcW w:w="993" w:type="dxa"/>
            <w:shd w:val="clear" w:color="auto" w:fill="E4D8EB"/>
            <w:vAlign w:val="center"/>
            <w:hideMark/>
          </w:tcPr>
          <w:p w14:paraId="03F9E8EF" w14:textId="77777777" w:rsidR="0080508C" w:rsidRPr="00DF3B60" w:rsidRDefault="00CE10C0" w:rsidP="00DF3B60">
            <w:pPr>
              <w:spacing w:after="0" w:line="276" w:lineRule="auto"/>
              <w:jc w:val="center"/>
              <w:rPr>
                <w:szCs w:val="20"/>
              </w:rPr>
            </w:pPr>
            <w:r w:rsidRPr="00DF3B60">
              <w:rPr>
                <w:szCs w:val="20"/>
              </w:rPr>
              <w:t>14</w:t>
            </w:r>
          </w:p>
        </w:tc>
        <w:tc>
          <w:tcPr>
            <w:tcW w:w="8363" w:type="dxa"/>
          </w:tcPr>
          <w:p w14:paraId="64685351" w14:textId="61716D9A" w:rsidR="00420790" w:rsidRPr="00DF3B60" w:rsidRDefault="00DA6BF2" w:rsidP="00DF3B60">
            <w:pPr>
              <w:spacing w:line="276" w:lineRule="auto"/>
              <w:rPr>
                <w:szCs w:val="20"/>
              </w:rPr>
            </w:pPr>
            <w:r w:rsidRPr="00DF3B60">
              <w:rPr>
                <w:rFonts w:cstheme="minorHAnsi"/>
                <w:b/>
                <w:szCs w:val="20"/>
              </w:rPr>
              <w:t xml:space="preserve">Agribusiness knowledge and </w:t>
            </w:r>
            <w:proofErr w:type="gramStart"/>
            <w:r w:rsidRPr="00DF3B60">
              <w:rPr>
                <w:rFonts w:cstheme="minorHAnsi"/>
                <w:b/>
                <w:szCs w:val="20"/>
              </w:rPr>
              <w:t>understanding:</w:t>
            </w:r>
            <w:proofErr w:type="gramEnd"/>
            <w:r w:rsidRPr="00DF3B60">
              <w:rPr>
                <w:rFonts w:cstheme="minorHAnsi"/>
                <w:b/>
                <w:szCs w:val="20"/>
              </w:rPr>
              <w:t xml:space="preserve"> </w:t>
            </w:r>
            <w:r w:rsidR="00C15EFA" w:rsidRPr="00DF3B60">
              <w:rPr>
                <w:rFonts w:cstheme="minorHAnsi"/>
                <w:b/>
                <w:szCs w:val="20"/>
              </w:rPr>
              <w:t>s</w:t>
            </w:r>
            <w:r w:rsidRPr="00DF3B60">
              <w:rPr>
                <w:b/>
                <w:szCs w:val="20"/>
              </w:rPr>
              <w:t>trategic planning and management process</w:t>
            </w:r>
            <w:r w:rsidRPr="00DF3B60">
              <w:rPr>
                <w:szCs w:val="20"/>
              </w:rPr>
              <w:t xml:space="preserve"> </w:t>
            </w:r>
          </w:p>
          <w:p w14:paraId="5389FB11" w14:textId="5EA73D20" w:rsidR="00DA6BF2" w:rsidRPr="00DF3B60" w:rsidRDefault="00DA6BF2" w:rsidP="00DF3B60">
            <w:pPr>
              <w:pStyle w:val="ListParagraph"/>
              <w:numPr>
                <w:ilvl w:val="0"/>
                <w:numId w:val="4"/>
              </w:numPr>
              <w:spacing w:line="276" w:lineRule="auto"/>
              <w:rPr>
                <w:szCs w:val="20"/>
              </w:rPr>
            </w:pPr>
            <w:r w:rsidRPr="00DF3B60">
              <w:rPr>
                <w:szCs w:val="20"/>
              </w:rPr>
              <w:t>define SMART (specific, measurable, attainable, realistic, time</w:t>
            </w:r>
            <w:r w:rsidR="00412FD8">
              <w:rPr>
                <w:szCs w:val="20"/>
              </w:rPr>
              <w:t>-</w:t>
            </w:r>
            <w:r w:rsidRPr="00DF3B60">
              <w:rPr>
                <w:szCs w:val="20"/>
              </w:rPr>
              <w:t xml:space="preserve">based) operational objectives and explain how they are used in agribusiness </w:t>
            </w:r>
            <w:proofErr w:type="gramStart"/>
            <w:r w:rsidRPr="00DF3B60">
              <w:rPr>
                <w:szCs w:val="20"/>
              </w:rPr>
              <w:t>planning</w:t>
            </w:r>
            <w:proofErr w:type="gramEnd"/>
          </w:p>
          <w:p w14:paraId="6F718AA2" w14:textId="77777777" w:rsidR="00DA6BF2" w:rsidRPr="00DF3B60" w:rsidRDefault="00DA6BF2" w:rsidP="00DF3B60">
            <w:pPr>
              <w:pStyle w:val="ListParagraph"/>
              <w:numPr>
                <w:ilvl w:val="0"/>
                <w:numId w:val="4"/>
              </w:numPr>
              <w:spacing w:line="276" w:lineRule="auto"/>
              <w:rPr>
                <w:szCs w:val="20"/>
              </w:rPr>
            </w:pPr>
            <w:r w:rsidRPr="00DF3B60">
              <w:rPr>
                <w:szCs w:val="20"/>
              </w:rPr>
              <w:t>conduct a SWOT (strengths, weaknesses, opportunities, threats) analysis for an agribusiness and recommend actions/</w:t>
            </w:r>
            <w:proofErr w:type="gramStart"/>
            <w:r w:rsidRPr="00DF3B60">
              <w:rPr>
                <w:szCs w:val="20"/>
              </w:rPr>
              <w:t>policies</w:t>
            </w:r>
            <w:proofErr w:type="gramEnd"/>
          </w:p>
          <w:p w14:paraId="7B2A9286" w14:textId="77777777" w:rsidR="00A25AC8" w:rsidRPr="00DF3B60" w:rsidRDefault="00A25AC8" w:rsidP="00DF3B60">
            <w:pPr>
              <w:spacing w:line="276" w:lineRule="auto"/>
              <w:rPr>
                <w:szCs w:val="20"/>
              </w:rPr>
            </w:pPr>
            <w:r w:rsidRPr="00DF3B60">
              <w:rPr>
                <w:rFonts w:cstheme="minorHAnsi"/>
                <w:b/>
                <w:szCs w:val="20"/>
              </w:rPr>
              <w:t>Agribusiness</w:t>
            </w:r>
            <w:r w:rsidRPr="00DF3B60">
              <w:rPr>
                <w:b/>
                <w:szCs w:val="20"/>
              </w:rPr>
              <w:t xml:space="preserve"> skills</w:t>
            </w:r>
          </w:p>
          <w:p w14:paraId="5C93B479" w14:textId="31954420" w:rsidR="00A25AC8" w:rsidRPr="00DF3B60" w:rsidRDefault="00A25AC8" w:rsidP="00DF3B60">
            <w:pPr>
              <w:pStyle w:val="ListParagraph"/>
              <w:numPr>
                <w:ilvl w:val="0"/>
                <w:numId w:val="4"/>
              </w:numPr>
              <w:spacing w:after="0" w:line="276" w:lineRule="auto"/>
              <w:contextualSpacing w:val="0"/>
              <w:rPr>
                <w:szCs w:val="20"/>
              </w:rPr>
            </w:pPr>
            <w:r w:rsidRPr="00DF3B60">
              <w:rPr>
                <w:szCs w:val="20"/>
              </w:rPr>
              <w:t xml:space="preserve">select and use a clear structure when communicating agribusiness understandings, </w:t>
            </w:r>
            <w:proofErr w:type="gramStart"/>
            <w:r w:rsidRPr="00DF3B60">
              <w:rPr>
                <w:szCs w:val="20"/>
              </w:rPr>
              <w:t>including</w:t>
            </w:r>
            <w:proofErr w:type="gramEnd"/>
          </w:p>
          <w:p w14:paraId="297F5B14" w14:textId="77777777" w:rsidR="00A25AC8" w:rsidRPr="00DF3B60" w:rsidRDefault="00A25AC8" w:rsidP="00DF3B60">
            <w:pPr>
              <w:pStyle w:val="ListParagraph"/>
              <w:numPr>
                <w:ilvl w:val="0"/>
                <w:numId w:val="16"/>
              </w:numPr>
              <w:spacing w:after="0" w:line="276" w:lineRule="auto"/>
              <w:contextualSpacing w:val="0"/>
              <w:rPr>
                <w:szCs w:val="20"/>
              </w:rPr>
            </w:pPr>
            <w:r w:rsidRPr="00DF3B60">
              <w:rPr>
                <w:szCs w:val="20"/>
              </w:rPr>
              <w:t>using a relevant and accurate framework in strategic planning and management, e.g. SWOT (strengths, weaknesses, opportunities, threats) analysis, and SMART (specific, measurable, attainable, realistic, timely) operational objectives</w:t>
            </w:r>
          </w:p>
          <w:p w14:paraId="1630B664" w14:textId="696E94F7" w:rsidR="0080508C" w:rsidRPr="00DF3B60" w:rsidRDefault="009D6236" w:rsidP="00DF3B60">
            <w:pPr>
              <w:spacing w:before="120" w:after="0" w:line="276" w:lineRule="auto"/>
              <w:rPr>
                <w:szCs w:val="20"/>
              </w:rPr>
            </w:pPr>
            <w:r w:rsidRPr="00DF3B60">
              <w:rPr>
                <w:rFonts w:cstheme="minorHAnsi"/>
                <w:b/>
                <w:szCs w:val="20"/>
              </w:rPr>
              <w:t>T</w:t>
            </w:r>
            <w:r w:rsidR="00240AA7" w:rsidRPr="00DF3B60">
              <w:rPr>
                <w:rFonts w:cstheme="minorHAnsi"/>
                <w:b/>
                <w:szCs w:val="20"/>
              </w:rPr>
              <w:t>ask</w:t>
            </w:r>
            <w:r w:rsidR="00420790" w:rsidRPr="00DF3B60">
              <w:rPr>
                <w:rFonts w:cstheme="minorHAnsi"/>
                <w:b/>
                <w:szCs w:val="20"/>
              </w:rPr>
              <w:t xml:space="preserve"> </w:t>
            </w:r>
            <w:r w:rsidR="00583C3E" w:rsidRPr="00DF3B60">
              <w:rPr>
                <w:rFonts w:cstheme="minorHAnsi"/>
                <w:b/>
                <w:szCs w:val="20"/>
              </w:rPr>
              <w:t>3</w:t>
            </w:r>
            <w:r w:rsidRPr="00DF3B60">
              <w:rPr>
                <w:rFonts w:cstheme="minorHAnsi"/>
                <w:b/>
                <w:szCs w:val="20"/>
              </w:rPr>
              <w:t xml:space="preserve">: </w:t>
            </w:r>
            <w:r w:rsidR="00DA6BF2" w:rsidRPr="00DF3B60">
              <w:rPr>
                <w:rFonts w:cstheme="minorHAnsi"/>
                <w:b/>
                <w:szCs w:val="20"/>
              </w:rPr>
              <w:t>Test</w:t>
            </w:r>
          </w:p>
        </w:tc>
      </w:tr>
      <w:tr w:rsidR="006A13C0" w:rsidRPr="00DF3B60" w14:paraId="7707B7E7" w14:textId="77777777" w:rsidTr="00DC6DD9">
        <w:tc>
          <w:tcPr>
            <w:tcW w:w="993" w:type="dxa"/>
            <w:shd w:val="clear" w:color="auto" w:fill="E4D8EB"/>
            <w:vAlign w:val="center"/>
          </w:tcPr>
          <w:p w14:paraId="3C558F12" w14:textId="77777777" w:rsidR="006A13C0" w:rsidRPr="00DF3B60" w:rsidRDefault="006A13C0" w:rsidP="00DF3B60">
            <w:pPr>
              <w:spacing w:after="0" w:line="276" w:lineRule="auto"/>
              <w:jc w:val="center"/>
              <w:rPr>
                <w:szCs w:val="20"/>
              </w:rPr>
            </w:pPr>
            <w:r w:rsidRPr="00DF3B60">
              <w:rPr>
                <w:szCs w:val="20"/>
              </w:rPr>
              <w:t>15</w:t>
            </w:r>
          </w:p>
        </w:tc>
        <w:tc>
          <w:tcPr>
            <w:tcW w:w="8363" w:type="dxa"/>
          </w:tcPr>
          <w:p w14:paraId="395E7051" w14:textId="236DB4F0" w:rsidR="006A13C0" w:rsidRPr="00DF3B60" w:rsidRDefault="00A850CE" w:rsidP="00DF3B60">
            <w:pPr>
              <w:spacing w:after="0" w:line="276" w:lineRule="auto"/>
              <w:rPr>
                <w:szCs w:val="20"/>
              </w:rPr>
            </w:pPr>
            <w:r w:rsidRPr="00DF3B60">
              <w:rPr>
                <w:szCs w:val="20"/>
              </w:rPr>
              <w:t xml:space="preserve">Unit 1 </w:t>
            </w:r>
            <w:r w:rsidR="00C15EFA" w:rsidRPr="00DF3B60">
              <w:rPr>
                <w:szCs w:val="20"/>
              </w:rPr>
              <w:t>r</w:t>
            </w:r>
            <w:r w:rsidRPr="00DF3B60">
              <w:rPr>
                <w:szCs w:val="20"/>
              </w:rPr>
              <w:t xml:space="preserve">evision </w:t>
            </w:r>
          </w:p>
        </w:tc>
      </w:tr>
      <w:tr w:rsidR="006A13C0" w:rsidRPr="00DF3B60" w14:paraId="7C113ACB" w14:textId="77777777" w:rsidTr="00DC6DD9">
        <w:tc>
          <w:tcPr>
            <w:tcW w:w="993" w:type="dxa"/>
            <w:shd w:val="clear" w:color="auto" w:fill="E4D8EB"/>
            <w:vAlign w:val="center"/>
          </w:tcPr>
          <w:p w14:paraId="7E270902" w14:textId="77777777" w:rsidR="006A13C0" w:rsidRPr="00DF3B60" w:rsidRDefault="006A13C0" w:rsidP="00DF3B60">
            <w:pPr>
              <w:spacing w:after="0" w:line="276" w:lineRule="auto"/>
              <w:jc w:val="center"/>
              <w:rPr>
                <w:szCs w:val="20"/>
              </w:rPr>
            </w:pPr>
            <w:r w:rsidRPr="00DF3B60">
              <w:rPr>
                <w:szCs w:val="20"/>
              </w:rPr>
              <w:t>16</w:t>
            </w:r>
          </w:p>
        </w:tc>
        <w:tc>
          <w:tcPr>
            <w:tcW w:w="8363" w:type="dxa"/>
          </w:tcPr>
          <w:p w14:paraId="3A9187BD" w14:textId="53DC35FA" w:rsidR="006A13C0" w:rsidRPr="00DF3B60" w:rsidRDefault="00BB1803" w:rsidP="00DF3B60">
            <w:pPr>
              <w:spacing w:after="0" w:line="276" w:lineRule="auto"/>
              <w:rPr>
                <w:b/>
                <w:szCs w:val="20"/>
              </w:rPr>
            </w:pPr>
            <w:r w:rsidRPr="00DF3B60">
              <w:rPr>
                <w:b/>
                <w:szCs w:val="20"/>
              </w:rPr>
              <w:t>T</w:t>
            </w:r>
            <w:r w:rsidR="00240AA7" w:rsidRPr="00DF3B60">
              <w:rPr>
                <w:b/>
                <w:szCs w:val="20"/>
              </w:rPr>
              <w:t>ask</w:t>
            </w:r>
            <w:r w:rsidRPr="00DF3B60">
              <w:rPr>
                <w:b/>
                <w:szCs w:val="20"/>
              </w:rPr>
              <w:t xml:space="preserve"> 4</w:t>
            </w:r>
            <w:r w:rsidR="00C65BB6" w:rsidRPr="00DF3B60">
              <w:rPr>
                <w:b/>
                <w:szCs w:val="20"/>
              </w:rPr>
              <w:t xml:space="preserve">: </w:t>
            </w:r>
            <w:r w:rsidR="003E79A7" w:rsidRPr="00DF3B60">
              <w:rPr>
                <w:b/>
                <w:szCs w:val="20"/>
              </w:rPr>
              <w:t xml:space="preserve">Semester 1 </w:t>
            </w:r>
            <w:r w:rsidR="00C15EFA" w:rsidRPr="00DF3B60">
              <w:rPr>
                <w:b/>
                <w:szCs w:val="20"/>
              </w:rPr>
              <w:t>e</w:t>
            </w:r>
            <w:r w:rsidR="006A13C0" w:rsidRPr="00DF3B60">
              <w:rPr>
                <w:b/>
                <w:szCs w:val="20"/>
              </w:rPr>
              <w:t>xamination</w:t>
            </w:r>
          </w:p>
        </w:tc>
      </w:tr>
    </w:tbl>
    <w:p w14:paraId="3C09757B" w14:textId="77777777" w:rsidR="006A13C0" w:rsidRPr="00DF3B60" w:rsidRDefault="006A13C0" w:rsidP="00D1390C">
      <w:pPr>
        <w:rPr>
          <w:lang w:eastAsia="ja-JP"/>
        </w:rPr>
      </w:pPr>
      <w:r w:rsidRPr="00DF3B60">
        <w:br w:type="page"/>
      </w:r>
    </w:p>
    <w:p w14:paraId="51ECD3B6" w14:textId="6B4E668B" w:rsidR="006A13C0" w:rsidRPr="00DF3B60" w:rsidRDefault="006A13C0" w:rsidP="00F62DFB">
      <w:pPr>
        <w:pStyle w:val="SCSAHeading2"/>
      </w:pPr>
      <w:r w:rsidRPr="00DF3B60">
        <w:lastRenderedPageBreak/>
        <w:t xml:space="preserve">Semester 2 – </w:t>
      </w:r>
      <w:r w:rsidR="003E2512" w:rsidRPr="00DF3B60">
        <w:t>Unit 2</w:t>
      </w:r>
    </w:p>
    <w:tbl>
      <w:tblPr>
        <w:tblStyle w:val="TableGrid"/>
        <w:tblW w:w="5000" w:type="pct"/>
        <w:tblInd w:w="10"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957"/>
        <w:gridCol w:w="8103"/>
      </w:tblGrid>
      <w:tr w:rsidR="006A13C0" w:rsidRPr="00DF3B60" w14:paraId="0F3A76CC" w14:textId="77777777" w:rsidTr="00DC6DD9">
        <w:trPr>
          <w:tblHeader/>
        </w:trPr>
        <w:tc>
          <w:tcPr>
            <w:tcW w:w="978" w:type="dxa"/>
            <w:tcBorders>
              <w:right w:val="single" w:sz="4" w:space="0" w:color="FFFFFF" w:themeColor="background1"/>
            </w:tcBorders>
            <w:shd w:val="clear" w:color="auto" w:fill="BD9FCF" w:themeFill="accent4"/>
            <w:vAlign w:val="center"/>
            <w:hideMark/>
          </w:tcPr>
          <w:p w14:paraId="0582D9C4" w14:textId="77777777" w:rsidR="006A13C0" w:rsidRPr="00DF3B60" w:rsidRDefault="006A13C0" w:rsidP="003D1673">
            <w:pPr>
              <w:spacing w:after="0"/>
              <w:jc w:val="center"/>
              <w:rPr>
                <w:b/>
                <w:szCs w:val="20"/>
              </w:rPr>
            </w:pPr>
            <w:r w:rsidRPr="00DF3B60">
              <w:rPr>
                <w:b/>
                <w:szCs w:val="20"/>
              </w:rPr>
              <w:t>Week</w:t>
            </w:r>
          </w:p>
        </w:tc>
        <w:tc>
          <w:tcPr>
            <w:tcW w:w="8334" w:type="dxa"/>
            <w:tcBorders>
              <w:left w:val="single" w:sz="4" w:space="0" w:color="FFFFFF" w:themeColor="background1"/>
            </w:tcBorders>
            <w:shd w:val="clear" w:color="auto" w:fill="BD9FCF" w:themeFill="accent4"/>
            <w:vAlign w:val="center"/>
            <w:hideMark/>
          </w:tcPr>
          <w:p w14:paraId="07E8F638" w14:textId="77777777" w:rsidR="006A13C0" w:rsidRPr="00DF3B60" w:rsidRDefault="006A13C0" w:rsidP="003D1673">
            <w:pPr>
              <w:spacing w:after="0"/>
              <w:jc w:val="center"/>
              <w:rPr>
                <w:b/>
                <w:szCs w:val="20"/>
              </w:rPr>
            </w:pPr>
            <w:r w:rsidRPr="00DF3B60">
              <w:rPr>
                <w:b/>
                <w:szCs w:val="20"/>
              </w:rPr>
              <w:t>Key teaching points</w:t>
            </w:r>
          </w:p>
        </w:tc>
      </w:tr>
      <w:tr w:rsidR="0051001C" w:rsidRPr="00DF3B60" w14:paraId="3299ED1C" w14:textId="77777777" w:rsidTr="00DC6DD9">
        <w:tc>
          <w:tcPr>
            <w:tcW w:w="978" w:type="dxa"/>
            <w:shd w:val="clear" w:color="auto" w:fill="E4D8EB"/>
            <w:vAlign w:val="center"/>
          </w:tcPr>
          <w:p w14:paraId="50EC2947" w14:textId="0545A849" w:rsidR="0051001C" w:rsidRPr="00DF3B60" w:rsidRDefault="0051001C" w:rsidP="003D1673">
            <w:pPr>
              <w:spacing w:after="0"/>
              <w:jc w:val="center"/>
              <w:rPr>
                <w:szCs w:val="20"/>
              </w:rPr>
            </w:pPr>
            <w:r w:rsidRPr="00DF3B60">
              <w:rPr>
                <w:szCs w:val="20"/>
              </w:rPr>
              <w:t>1</w:t>
            </w:r>
            <w:r w:rsidR="008F7575" w:rsidRPr="00DF3B60">
              <w:rPr>
                <w:szCs w:val="20"/>
              </w:rPr>
              <w:t>–</w:t>
            </w:r>
            <w:r w:rsidR="00616C99" w:rsidRPr="00DF3B60">
              <w:rPr>
                <w:szCs w:val="20"/>
              </w:rPr>
              <w:t>2</w:t>
            </w:r>
          </w:p>
        </w:tc>
        <w:tc>
          <w:tcPr>
            <w:tcW w:w="8334" w:type="dxa"/>
          </w:tcPr>
          <w:p w14:paraId="0EF87957" w14:textId="69B8990C" w:rsidR="0051001C" w:rsidRPr="00DF3B60" w:rsidRDefault="00E07A0F" w:rsidP="003D1673">
            <w:pPr>
              <w:rPr>
                <w:b/>
                <w:szCs w:val="20"/>
              </w:rPr>
            </w:pPr>
            <w:r w:rsidRPr="00DF3B60">
              <w:rPr>
                <w:b/>
                <w:szCs w:val="20"/>
              </w:rPr>
              <w:t>Agribusiness</w:t>
            </w:r>
            <w:r w:rsidR="0051001C" w:rsidRPr="00DF3B60">
              <w:rPr>
                <w:b/>
                <w:szCs w:val="20"/>
              </w:rPr>
              <w:t xml:space="preserve"> </w:t>
            </w:r>
            <w:r w:rsidRPr="00DF3B60">
              <w:rPr>
                <w:b/>
                <w:szCs w:val="20"/>
              </w:rPr>
              <w:t>k</w:t>
            </w:r>
            <w:r w:rsidR="0051001C" w:rsidRPr="00DF3B60">
              <w:rPr>
                <w:b/>
                <w:szCs w:val="20"/>
              </w:rPr>
              <w:t xml:space="preserve">nowledge and </w:t>
            </w:r>
            <w:r w:rsidRPr="00DF3B60">
              <w:rPr>
                <w:b/>
                <w:szCs w:val="20"/>
              </w:rPr>
              <w:t>u</w:t>
            </w:r>
            <w:r w:rsidR="0051001C" w:rsidRPr="00DF3B60">
              <w:rPr>
                <w:b/>
                <w:szCs w:val="20"/>
              </w:rPr>
              <w:t xml:space="preserve">nderstanding: </w:t>
            </w:r>
            <w:r w:rsidR="00C15EFA" w:rsidRPr="00DF3B60">
              <w:rPr>
                <w:b/>
                <w:szCs w:val="20"/>
              </w:rPr>
              <w:t>t</w:t>
            </w:r>
            <w:r w:rsidRPr="00DF3B60">
              <w:rPr>
                <w:b/>
                <w:szCs w:val="20"/>
              </w:rPr>
              <w:t xml:space="preserve">he economics of </w:t>
            </w:r>
            <w:proofErr w:type="gramStart"/>
            <w:r w:rsidRPr="00DF3B60">
              <w:rPr>
                <w:b/>
                <w:szCs w:val="20"/>
              </w:rPr>
              <w:t>agribusiness</w:t>
            </w:r>
            <w:proofErr w:type="gramEnd"/>
          </w:p>
          <w:p w14:paraId="5B5DD0E6" w14:textId="77777777" w:rsidR="00E07A0F" w:rsidRPr="00DF3B60" w:rsidRDefault="00E07A0F" w:rsidP="003D1673">
            <w:pPr>
              <w:rPr>
                <w:b/>
                <w:bCs/>
                <w:szCs w:val="20"/>
              </w:rPr>
            </w:pPr>
            <w:r w:rsidRPr="00DF3B60">
              <w:rPr>
                <w:b/>
                <w:bCs/>
                <w:szCs w:val="20"/>
              </w:rPr>
              <w:t>Australia as a producer of food and fibre for global markets</w:t>
            </w:r>
          </w:p>
          <w:p w14:paraId="3923F939" w14:textId="77777777" w:rsidR="00E07A0F" w:rsidRPr="00DF3B60" w:rsidRDefault="00E07A0F" w:rsidP="003D1673">
            <w:pPr>
              <w:pStyle w:val="ListParagraph"/>
              <w:numPr>
                <w:ilvl w:val="0"/>
                <w:numId w:val="2"/>
              </w:numPr>
              <w:rPr>
                <w:szCs w:val="20"/>
              </w:rPr>
            </w:pPr>
            <w:r w:rsidRPr="00DF3B60">
              <w:rPr>
                <w:szCs w:val="20"/>
              </w:rPr>
              <w:t xml:space="preserve">describe the importance of international trade to the Australian </w:t>
            </w:r>
            <w:proofErr w:type="gramStart"/>
            <w:r w:rsidRPr="00DF3B60">
              <w:rPr>
                <w:szCs w:val="20"/>
              </w:rPr>
              <w:t>economy</w:t>
            </w:r>
            <w:proofErr w:type="gramEnd"/>
          </w:p>
          <w:p w14:paraId="341CC83D" w14:textId="77777777" w:rsidR="00E07A0F" w:rsidRPr="00DF3B60" w:rsidRDefault="00E07A0F" w:rsidP="003D1673">
            <w:pPr>
              <w:pStyle w:val="ListParagraph"/>
              <w:numPr>
                <w:ilvl w:val="0"/>
                <w:numId w:val="2"/>
              </w:numPr>
              <w:rPr>
                <w:szCs w:val="20"/>
              </w:rPr>
            </w:pPr>
            <w:r w:rsidRPr="00DF3B60">
              <w:rPr>
                <w:szCs w:val="20"/>
              </w:rPr>
              <w:t xml:space="preserve">identify major export markets for Australian agricultural </w:t>
            </w:r>
            <w:proofErr w:type="gramStart"/>
            <w:r w:rsidRPr="00DF3B60">
              <w:rPr>
                <w:szCs w:val="20"/>
              </w:rPr>
              <w:t>commodities</w:t>
            </w:r>
            <w:proofErr w:type="gramEnd"/>
            <w:r w:rsidRPr="00DF3B60">
              <w:rPr>
                <w:szCs w:val="20"/>
              </w:rPr>
              <w:t xml:space="preserve"> </w:t>
            </w:r>
          </w:p>
          <w:p w14:paraId="4F3A9F68" w14:textId="77777777" w:rsidR="00E07A0F" w:rsidRPr="00DF3B60" w:rsidRDefault="00E07A0F" w:rsidP="003D1673">
            <w:pPr>
              <w:pStyle w:val="ListParagraph"/>
              <w:numPr>
                <w:ilvl w:val="0"/>
                <w:numId w:val="2"/>
              </w:numPr>
              <w:rPr>
                <w:szCs w:val="20"/>
              </w:rPr>
            </w:pPr>
            <w:r w:rsidRPr="00DF3B60">
              <w:rPr>
                <w:szCs w:val="20"/>
              </w:rPr>
              <w:t xml:space="preserve">identify major imports related to the production of Australian agricultural </w:t>
            </w:r>
            <w:proofErr w:type="gramStart"/>
            <w:r w:rsidRPr="00DF3B60">
              <w:rPr>
                <w:szCs w:val="20"/>
              </w:rPr>
              <w:t>commodities</w:t>
            </w:r>
            <w:proofErr w:type="gramEnd"/>
            <w:r w:rsidRPr="00DF3B60">
              <w:rPr>
                <w:szCs w:val="20"/>
              </w:rPr>
              <w:t xml:space="preserve"> </w:t>
            </w:r>
          </w:p>
          <w:p w14:paraId="6762BACA" w14:textId="26FCD497" w:rsidR="00CE28D5" w:rsidRPr="00DF3B60" w:rsidRDefault="00CE28D5" w:rsidP="003D1673">
            <w:pPr>
              <w:rPr>
                <w:szCs w:val="20"/>
              </w:rPr>
            </w:pPr>
            <w:r w:rsidRPr="00DF3B60">
              <w:rPr>
                <w:b/>
                <w:szCs w:val="20"/>
              </w:rPr>
              <w:t>Agribusiness policy</w:t>
            </w:r>
            <w:r w:rsidRPr="00DF3B60">
              <w:rPr>
                <w:szCs w:val="20"/>
              </w:rPr>
              <w:t xml:space="preserve"> </w:t>
            </w:r>
          </w:p>
          <w:p w14:paraId="51A4CE12" w14:textId="6005EA24" w:rsidR="00CE28D5" w:rsidRPr="00DF3B60" w:rsidRDefault="00CE28D5" w:rsidP="003D1673">
            <w:pPr>
              <w:pStyle w:val="ListParagraph"/>
              <w:numPr>
                <w:ilvl w:val="0"/>
                <w:numId w:val="19"/>
              </w:numPr>
              <w:ind w:left="324"/>
              <w:rPr>
                <w:szCs w:val="20"/>
              </w:rPr>
            </w:pPr>
            <w:r w:rsidRPr="00DF3B60">
              <w:rPr>
                <w:szCs w:val="20"/>
              </w:rPr>
              <w:t>describe features and the role of free trade agreements (FTA</w:t>
            </w:r>
            <w:r w:rsidR="005119B7" w:rsidRPr="00DF3B60">
              <w:rPr>
                <w:szCs w:val="20"/>
              </w:rPr>
              <w:t>s</w:t>
            </w:r>
            <w:r w:rsidRPr="00DF3B60">
              <w:rPr>
                <w:szCs w:val="20"/>
              </w:rPr>
              <w:t xml:space="preserve">) </w:t>
            </w:r>
            <w:proofErr w:type="gramStart"/>
            <w:r w:rsidRPr="00DF3B60">
              <w:rPr>
                <w:szCs w:val="20"/>
              </w:rPr>
              <w:t>including</w:t>
            </w:r>
            <w:proofErr w:type="gramEnd"/>
          </w:p>
          <w:p w14:paraId="3A825797"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difference between bilateral and multilateral agreements</w:t>
            </w:r>
          </w:p>
          <w:p w14:paraId="35670789"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ASEAN-Australia-New Zealand Free Trade Agreement (AANZFTA)</w:t>
            </w:r>
          </w:p>
          <w:p w14:paraId="4C98D7C7"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Australia New Zealand Closer Economic Relations Trade Agreement (ANZCERTA)</w:t>
            </w:r>
          </w:p>
          <w:p w14:paraId="1E9AD24C"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 xml:space="preserve">benefits and challenges to Australian owned businesses </w:t>
            </w:r>
            <w:proofErr w:type="gramStart"/>
            <w:r w:rsidRPr="00DF3B60">
              <w:rPr>
                <w:rFonts w:cstheme="minorHAnsi"/>
                <w:szCs w:val="20"/>
              </w:rPr>
              <w:t>as a result of</w:t>
            </w:r>
            <w:proofErr w:type="gramEnd"/>
            <w:r w:rsidRPr="00DF3B60">
              <w:rPr>
                <w:rFonts w:cstheme="minorHAnsi"/>
                <w:szCs w:val="20"/>
              </w:rPr>
              <w:t xml:space="preserve"> FTAs</w:t>
            </w:r>
          </w:p>
          <w:p w14:paraId="67EAA5DA" w14:textId="40AE505D" w:rsidR="00744C9F" w:rsidRPr="00DF3B60" w:rsidRDefault="00744C9F" w:rsidP="003D1673">
            <w:pPr>
              <w:rPr>
                <w:szCs w:val="20"/>
              </w:rPr>
            </w:pPr>
            <w:r w:rsidRPr="00DF3B60">
              <w:rPr>
                <w:b/>
                <w:szCs w:val="20"/>
              </w:rPr>
              <w:t>Agribusiness skills</w:t>
            </w:r>
            <w:r w:rsidRPr="00DF3B60">
              <w:rPr>
                <w:szCs w:val="20"/>
              </w:rPr>
              <w:t xml:space="preserve"> </w:t>
            </w:r>
          </w:p>
          <w:p w14:paraId="22F582FA" w14:textId="3EC0B6B4" w:rsidR="00744C9F" w:rsidRPr="00DF3B60" w:rsidRDefault="00744C9F" w:rsidP="003D1673">
            <w:pPr>
              <w:pStyle w:val="ListParagraph"/>
              <w:numPr>
                <w:ilvl w:val="0"/>
                <w:numId w:val="19"/>
              </w:numPr>
              <w:ind w:left="324"/>
              <w:rPr>
                <w:szCs w:val="20"/>
              </w:rPr>
            </w:pPr>
            <w:r w:rsidRPr="00DF3B60">
              <w:rPr>
                <w:szCs w:val="20"/>
              </w:rPr>
              <w:t xml:space="preserve">select and use appropriate business </w:t>
            </w:r>
            <w:proofErr w:type="gramStart"/>
            <w:r w:rsidRPr="00DF3B60">
              <w:rPr>
                <w:szCs w:val="20"/>
              </w:rPr>
              <w:t>terminology</w:t>
            </w:r>
            <w:proofErr w:type="gramEnd"/>
          </w:p>
          <w:p w14:paraId="2FE99488" w14:textId="79A5EC99" w:rsidR="00744C9F" w:rsidRPr="00DF3B60" w:rsidRDefault="00744C9F" w:rsidP="003D1673">
            <w:pPr>
              <w:pStyle w:val="ListParagraph"/>
              <w:numPr>
                <w:ilvl w:val="0"/>
                <w:numId w:val="19"/>
              </w:numPr>
              <w:ind w:left="324"/>
              <w:rPr>
                <w:szCs w:val="20"/>
              </w:rPr>
            </w:pPr>
            <w:r w:rsidRPr="00DF3B60">
              <w:rPr>
                <w:szCs w:val="20"/>
              </w:rPr>
              <w:t>use agribusiness information and data to</w:t>
            </w:r>
          </w:p>
          <w:p w14:paraId="65E8E4AF" w14:textId="4EC912CE" w:rsidR="00E07A0F" w:rsidRPr="00DF3B60" w:rsidRDefault="00744C9F" w:rsidP="003D1673">
            <w:pPr>
              <w:pStyle w:val="ListParagraph"/>
              <w:numPr>
                <w:ilvl w:val="0"/>
                <w:numId w:val="18"/>
              </w:numPr>
              <w:spacing w:after="0"/>
              <w:rPr>
                <w:szCs w:val="20"/>
              </w:rPr>
            </w:pPr>
            <w:r w:rsidRPr="00DF3B60">
              <w:rPr>
                <w:szCs w:val="20"/>
              </w:rPr>
              <w:t>identify trends and relationships in markets</w:t>
            </w:r>
          </w:p>
        </w:tc>
      </w:tr>
      <w:tr w:rsidR="006A13C0" w:rsidRPr="00DF3B60" w14:paraId="5455F74D" w14:textId="77777777" w:rsidTr="00DC6DD9">
        <w:tc>
          <w:tcPr>
            <w:tcW w:w="978" w:type="dxa"/>
            <w:shd w:val="clear" w:color="auto" w:fill="E4D8EB"/>
            <w:vAlign w:val="center"/>
            <w:hideMark/>
          </w:tcPr>
          <w:p w14:paraId="562A155A" w14:textId="77777777" w:rsidR="006A13C0" w:rsidRPr="00DF3B60" w:rsidRDefault="00616C99" w:rsidP="003D1673">
            <w:pPr>
              <w:spacing w:after="0"/>
              <w:jc w:val="center"/>
              <w:rPr>
                <w:szCs w:val="20"/>
              </w:rPr>
            </w:pPr>
            <w:r w:rsidRPr="00DF3B60">
              <w:rPr>
                <w:szCs w:val="20"/>
              </w:rPr>
              <w:t>3</w:t>
            </w:r>
            <w:r w:rsidR="004E6FF9" w:rsidRPr="00DF3B60">
              <w:rPr>
                <w:szCs w:val="20"/>
              </w:rPr>
              <w:t>–</w:t>
            </w:r>
            <w:r w:rsidRPr="00DF3B60">
              <w:rPr>
                <w:szCs w:val="20"/>
              </w:rPr>
              <w:t>4</w:t>
            </w:r>
          </w:p>
        </w:tc>
        <w:tc>
          <w:tcPr>
            <w:tcW w:w="8334" w:type="dxa"/>
          </w:tcPr>
          <w:p w14:paraId="63ACE96F" w14:textId="127930F4" w:rsidR="00CE28D5" w:rsidRPr="00DF3B60" w:rsidRDefault="00CE28D5" w:rsidP="003D1673">
            <w:pPr>
              <w:rPr>
                <w:b/>
                <w:szCs w:val="20"/>
              </w:rPr>
            </w:pPr>
            <w:r w:rsidRPr="00DF3B60">
              <w:rPr>
                <w:b/>
                <w:szCs w:val="20"/>
              </w:rPr>
              <w:t xml:space="preserve">Agribusiness knowledge and understanding: </w:t>
            </w:r>
            <w:r w:rsidR="00C15EFA" w:rsidRPr="00DF3B60">
              <w:rPr>
                <w:b/>
                <w:szCs w:val="20"/>
              </w:rPr>
              <w:t>t</w:t>
            </w:r>
            <w:r w:rsidRPr="00DF3B60">
              <w:rPr>
                <w:b/>
                <w:szCs w:val="20"/>
              </w:rPr>
              <w:t xml:space="preserve">he economics of </w:t>
            </w:r>
            <w:proofErr w:type="gramStart"/>
            <w:r w:rsidRPr="00DF3B60">
              <w:rPr>
                <w:b/>
                <w:szCs w:val="20"/>
              </w:rPr>
              <w:t>agribusiness</w:t>
            </w:r>
            <w:proofErr w:type="gramEnd"/>
          </w:p>
          <w:p w14:paraId="1A79F195" w14:textId="79910A53" w:rsidR="00CE28D5" w:rsidRPr="00DF3B60" w:rsidRDefault="00CE28D5" w:rsidP="003D1673">
            <w:pPr>
              <w:rPr>
                <w:b/>
                <w:szCs w:val="20"/>
              </w:rPr>
            </w:pPr>
            <w:r w:rsidRPr="00DF3B60">
              <w:rPr>
                <w:b/>
                <w:szCs w:val="20"/>
              </w:rPr>
              <w:t>Agribusiness markets</w:t>
            </w:r>
          </w:p>
          <w:p w14:paraId="34069EA0" w14:textId="77777777" w:rsidR="00CE28D5" w:rsidRPr="00DF3B60" w:rsidRDefault="00CE28D5" w:rsidP="003D1673">
            <w:pPr>
              <w:pStyle w:val="ListParagraph"/>
              <w:numPr>
                <w:ilvl w:val="0"/>
                <w:numId w:val="24"/>
              </w:numPr>
              <w:spacing w:after="0"/>
              <w:rPr>
                <w:bCs/>
                <w:iCs/>
                <w:szCs w:val="20"/>
              </w:rPr>
            </w:pPr>
            <w:r w:rsidRPr="00DF3B60">
              <w:rPr>
                <w:bCs/>
                <w:iCs/>
                <w:szCs w:val="20"/>
              </w:rPr>
              <w:t xml:space="preserve">explain how scarcity and choice in society influence resource </w:t>
            </w:r>
            <w:proofErr w:type="gramStart"/>
            <w:r w:rsidRPr="00DF3B60">
              <w:rPr>
                <w:bCs/>
                <w:iCs/>
                <w:szCs w:val="20"/>
              </w:rPr>
              <w:t>allocation</w:t>
            </w:r>
            <w:proofErr w:type="gramEnd"/>
            <w:r w:rsidRPr="00DF3B60">
              <w:rPr>
                <w:bCs/>
                <w:iCs/>
                <w:szCs w:val="20"/>
              </w:rPr>
              <w:t xml:space="preserve"> </w:t>
            </w:r>
          </w:p>
          <w:p w14:paraId="3E0B1A46" w14:textId="77777777" w:rsidR="00CE28D5" w:rsidRPr="00DF3B60" w:rsidRDefault="00CE28D5" w:rsidP="003D1673">
            <w:pPr>
              <w:pStyle w:val="ListParagraph"/>
              <w:numPr>
                <w:ilvl w:val="0"/>
                <w:numId w:val="24"/>
              </w:numPr>
              <w:spacing w:after="0"/>
              <w:rPr>
                <w:bCs/>
                <w:iCs/>
                <w:szCs w:val="20"/>
              </w:rPr>
            </w:pPr>
            <w:r w:rsidRPr="00DF3B60">
              <w:rPr>
                <w:bCs/>
                <w:iCs/>
                <w:szCs w:val="20"/>
              </w:rPr>
              <w:t xml:space="preserve">explain the law of </w:t>
            </w:r>
            <w:proofErr w:type="gramStart"/>
            <w:r w:rsidRPr="00DF3B60">
              <w:rPr>
                <w:bCs/>
                <w:iCs/>
                <w:szCs w:val="20"/>
              </w:rPr>
              <w:t>demand</w:t>
            </w:r>
            <w:proofErr w:type="gramEnd"/>
          </w:p>
          <w:p w14:paraId="4A86E381" w14:textId="7AAF9C46" w:rsidR="00CE28D5" w:rsidRPr="00DF3B60" w:rsidRDefault="00CE28D5" w:rsidP="003D1673">
            <w:pPr>
              <w:pStyle w:val="ListParagraph"/>
              <w:numPr>
                <w:ilvl w:val="0"/>
                <w:numId w:val="24"/>
              </w:numPr>
              <w:spacing w:after="0"/>
              <w:rPr>
                <w:bCs/>
                <w:iCs/>
                <w:szCs w:val="20"/>
              </w:rPr>
            </w:pPr>
            <w:r w:rsidRPr="00DF3B60">
              <w:rPr>
                <w:bCs/>
                <w:iCs/>
                <w:szCs w:val="20"/>
              </w:rPr>
              <w:t xml:space="preserve">describe how the following factors affect demand for an agribusiness </w:t>
            </w:r>
            <w:proofErr w:type="gramStart"/>
            <w:r w:rsidRPr="00DF3B60">
              <w:rPr>
                <w:bCs/>
                <w:iCs/>
                <w:szCs w:val="20"/>
              </w:rPr>
              <w:t>product</w:t>
            </w:r>
            <w:proofErr w:type="gramEnd"/>
            <w:r w:rsidRPr="00DF3B60">
              <w:rPr>
                <w:bCs/>
                <w:iCs/>
                <w:szCs w:val="20"/>
              </w:rPr>
              <w:t xml:space="preserve"> </w:t>
            </w:r>
          </w:p>
          <w:p w14:paraId="33D2B224"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disposable income of consumers</w:t>
            </w:r>
          </w:p>
          <w:p w14:paraId="3508E698"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population</w:t>
            </w:r>
          </w:p>
          <w:p w14:paraId="3183350E"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consumer preferences</w:t>
            </w:r>
          </w:p>
          <w:p w14:paraId="119719C7"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prices of substitutes and complements</w:t>
            </w:r>
          </w:p>
          <w:p w14:paraId="6CC4A9E7"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 xml:space="preserve">expected future </w:t>
            </w:r>
            <w:proofErr w:type="gramStart"/>
            <w:r w:rsidRPr="00DF3B60">
              <w:rPr>
                <w:rFonts w:cstheme="minorHAnsi"/>
                <w:szCs w:val="20"/>
              </w:rPr>
              <w:t>prices</w:t>
            </w:r>
            <w:proofErr w:type="gramEnd"/>
          </w:p>
          <w:p w14:paraId="4FB6EF1D"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government policies</w:t>
            </w:r>
          </w:p>
          <w:p w14:paraId="3DCFE00D" w14:textId="77777777" w:rsidR="00CE28D5" w:rsidRPr="00DF3B60" w:rsidRDefault="00CE28D5" w:rsidP="003D1673">
            <w:pPr>
              <w:pStyle w:val="ListParagraph"/>
              <w:numPr>
                <w:ilvl w:val="0"/>
                <w:numId w:val="25"/>
              </w:numPr>
              <w:spacing w:after="0"/>
              <w:rPr>
                <w:bCs/>
                <w:iCs/>
                <w:szCs w:val="20"/>
              </w:rPr>
            </w:pPr>
            <w:r w:rsidRPr="00DF3B60">
              <w:rPr>
                <w:bCs/>
                <w:iCs/>
                <w:szCs w:val="20"/>
              </w:rPr>
              <w:t xml:space="preserve">explain the law of </w:t>
            </w:r>
            <w:proofErr w:type="gramStart"/>
            <w:r w:rsidRPr="00DF3B60">
              <w:rPr>
                <w:bCs/>
                <w:iCs/>
                <w:szCs w:val="20"/>
              </w:rPr>
              <w:t>supply</w:t>
            </w:r>
            <w:proofErr w:type="gramEnd"/>
          </w:p>
          <w:p w14:paraId="75847267" w14:textId="11246F56" w:rsidR="00CE28D5" w:rsidRPr="00DF3B60" w:rsidRDefault="00CE28D5" w:rsidP="003D1673">
            <w:pPr>
              <w:pStyle w:val="ListParagraph"/>
              <w:numPr>
                <w:ilvl w:val="0"/>
                <w:numId w:val="25"/>
              </w:numPr>
              <w:spacing w:after="0"/>
              <w:rPr>
                <w:bCs/>
                <w:iCs/>
                <w:szCs w:val="20"/>
              </w:rPr>
            </w:pPr>
            <w:r w:rsidRPr="00DF3B60">
              <w:rPr>
                <w:bCs/>
                <w:iCs/>
                <w:szCs w:val="20"/>
              </w:rPr>
              <w:t xml:space="preserve">describe how the following factors affect supply of an agribusiness </w:t>
            </w:r>
            <w:proofErr w:type="gramStart"/>
            <w:r w:rsidRPr="00DF3B60">
              <w:rPr>
                <w:bCs/>
                <w:iCs/>
                <w:szCs w:val="20"/>
              </w:rPr>
              <w:t>product</w:t>
            </w:r>
            <w:proofErr w:type="gramEnd"/>
            <w:r w:rsidRPr="00DF3B60">
              <w:rPr>
                <w:bCs/>
                <w:iCs/>
                <w:szCs w:val="20"/>
              </w:rPr>
              <w:t xml:space="preserve"> </w:t>
            </w:r>
          </w:p>
          <w:p w14:paraId="7525DD10"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 xml:space="preserve">cost, </w:t>
            </w:r>
            <w:proofErr w:type="gramStart"/>
            <w:r w:rsidRPr="00DF3B60">
              <w:rPr>
                <w:rFonts w:cstheme="minorHAnsi"/>
                <w:szCs w:val="20"/>
              </w:rPr>
              <w:t>availability</w:t>
            </w:r>
            <w:proofErr w:type="gramEnd"/>
            <w:r w:rsidRPr="00DF3B60">
              <w:rPr>
                <w:rFonts w:cstheme="minorHAnsi"/>
                <w:szCs w:val="20"/>
              </w:rPr>
              <w:t xml:space="preserve"> and quality of inputs</w:t>
            </w:r>
          </w:p>
          <w:p w14:paraId="489EB48F"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 xml:space="preserve">expected future </w:t>
            </w:r>
            <w:proofErr w:type="gramStart"/>
            <w:r w:rsidRPr="00DF3B60">
              <w:rPr>
                <w:rFonts w:cstheme="minorHAnsi"/>
                <w:szCs w:val="20"/>
              </w:rPr>
              <w:t>prices</w:t>
            </w:r>
            <w:proofErr w:type="gramEnd"/>
          </w:p>
          <w:p w14:paraId="0B81B4A2"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number of suppliers</w:t>
            </w:r>
          </w:p>
          <w:p w14:paraId="09FB66CC"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technology</w:t>
            </w:r>
          </w:p>
          <w:p w14:paraId="0CA35F94" w14:textId="77777777" w:rsidR="00CE28D5" w:rsidRPr="00DF3B60" w:rsidRDefault="00CE28D5" w:rsidP="003D1673">
            <w:pPr>
              <w:pStyle w:val="ListParagraph"/>
              <w:numPr>
                <w:ilvl w:val="0"/>
                <w:numId w:val="15"/>
              </w:numPr>
              <w:rPr>
                <w:rFonts w:cstheme="minorHAnsi"/>
                <w:szCs w:val="20"/>
              </w:rPr>
            </w:pPr>
            <w:r w:rsidRPr="00DF3B60">
              <w:rPr>
                <w:rFonts w:cstheme="minorHAnsi"/>
                <w:szCs w:val="20"/>
              </w:rPr>
              <w:t>seasonal variations</w:t>
            </w:r>
          </w:p>
          <w:p w14:paraId="72965E78" w14:textId="77777777" w:rsidR="00CE28D5" w:rsidRPr="00DF3B60" w:rsidRDefault="00CE28D5" w:rsidP="003D1673">
            <w:pPr>
              <w:pStyle w:val="ListParagraph"/>
              <w:numPr>
                <w:ilvl w:val="0"/>
                <w:numId w:val="15"/>
              </w:numPr>
              <w:spacing w:after="0"/>
              <w:rPr>
                <w:rFonts w:cstheme="minorHAnsi"/>
                <w:szCs w:val="20"/>
              </w:rPr>
            </w:pPr>
            <w:r w:rsidRPr="00DF3B60">
              <w:rPr>
                <w:rFonts w:cstheme="minorHAnsi"/>
                <w:szCs w:val="20"/>
              </w:rPr>
              <w:t>government policies</w:t>
            </w:r>
          </w:p>
          <w:p w14:paraId="0DB31A28" w14:textId="77777777" w:rsidR="00CE28D5" w:rsidRPr="00DF3B60" w:rsidRDefault="00CE28D5" w:rsidP="003D1673">
            <w:pPr>
              <w:numPr>
                <w:ilvl w:val="0"/>
                <w:numId w:val="23"/>
              </w:numPr>
              <w:spacing w:after="0"/>
              <w:rPr>
                <w:bCs/>
                <w:iCs/>
                <w:szCs w:val="20"/>
              </w:rPr>
            </w:pPr>
            <w:r w:rsidRPr="00DF3B60">
              <w:rPr>
                <w:bCs/>
                <w:iCs/>
                <w:szCs w:val="20"/>
              </w:rPr>
              <w:t xml:space="preserve">define the concept of market </w:t>
            </w:r>
            <w:proofErr w:type="gramStart"/>
            <w:r w:rsidRPr="00DF3B60">
              <w:rPr>
                <w:bCs/>
                <w:iCs/>
                <w:szCs w:val="20"/>
              </w:rPr>
              <w:t>equilibrium</w:t>
            </w:r>
            <w:proofErr w:type="gramEnd"/>
          </w:p>
          <w:p w14:paraId="2AFF2E0D" w14:textId="77777777" w:rsidR="00CE28D5" w:rsidRPr="00DF3B60" w:rsidRDefault="00CE28D5" w:rsidP="003D1673">
            <w:pPr>
              <w:numPr>
                <w:ilvl w:val="0"/>
                <w:numId w:val="23"/>
              </w:numPr>
              <w:rPr>
                <w:bCs/>
                <w:iCs/>
                <w:szCs w:val="20"/>
              </w:rPr>
            </w:pPr>
            <w:r w:rsidRPr="00DF3B60">
              <w:rPr>
                <w:bCs/>
                <w:iCs/>
                <w:szCs w:val="20"/>
              </w:rPr>
              <w:t xml:space="preserve">explain how price is influenced by supply and demand in a competitive </w:t>
            </w:r>
            <w:proofErr w:type="gramStart"/>
            <w:r w:rsidRPr="00DF3B60">
              <w:rPr>
                <w:bCs/>
                <w:iCs/>
                <w:szCs w:val="20"/>
              </w:rPr>
              <w:t>market</w:t>
            </w:r>
            <w:proofErr w:type="gramEnd"/>
          </w:p>
          <w:p w14:paraId="5126765C" w14:textId="2E30FBE1" w:rsidR="00E07A0F" w:rsidRPr="00DF3B60" w:rsidRDefault="00E07A0F" w:rsidP="003D1673">
            <w:pPr>
              <w:spacing w:before="120"/>
              <w:rPr>
                <w:b/>
                <w:szCs w:val="20"/>
              </w:rPr>
            </w:pPr>
            <w:r w:rsidRPr="00DF3B60">
              <w:rPr>
                <w:b/>
                <w:szCs w:val="20"/>
              </w:rPr>
              <w:t xml:space="preserve">Agribusiness </w:t>
            </w:r>
            <w:r w:rsidR="007E1ED3" w:rsidRPr="00DF3B60">
              <w:rPr>
                <w:b/>
                <w:szCs w:val="20"/>
              </w:rPr>
              <w:t>s</w:t>
            </w:r>
            <w:r w:rsidRPr="00DF3B60">
              <w:rPr>
                <w:b/>
                <w:szCs w:val="20"/>
              </w:rPr>
              <w:t>kills</w:t>
            </w:r>
          </w:p>
          <w:p w14:paraId="47158F4C" w14:textId="77777777" w:rsidR="00E07A0F" w:rsidRPr="00DF3B60" w:rsidRDefault="00E07A0F" w:rsidP="003D1673">
            <w:pPr>
              <w:pStyle w:val="ListParagraph"/>
              <w:numPr>
                <w:ilvl w:val="0"/>
                <w:numId w:val="27"/>
              </w:numPr>
              <w:rPr>
                <w:szCs w:val="20"/>
              </w:rPr>
            </w:pPr>
            <w:r w:rsidRPr="00DF3B60">
              <w:rPr>
                <w:szCs w:val="20"/>
              </w:rPr>
              <w:t xml:space="preserve">select and use appropriate business </w:t>
            </w:r>
            <w:proofErr w:type="gramStart"/>
            <w:r w:rsidRPr="00DF3B60">
              <w:rPr>
                <w:szCs w:val="20"/>
              </w:rPr>
              <w:t>terminology</w:t>
            </w:r>
            <w:proofErr w:type="gramEnd"/>
          </w:p>
          <w:p w14:paraId="6CAF89E1" w14:textId="295D0CBE" w:rsidR="00652EC5" w:rsidRPr="00DF3B60" w:rsidRDefault="00652EC5" w:rsidP="003D1673">
            <w:pPr>
              <w:pStyle w:val="ListParagraph"/>
              <w:numPr>
                <w:ilvl w:val="0"/>
                <w:numId w:val="27"/>
              </w:numPr>
              <w:rPr>
                <w:szCs w:val="20"/>
              </w:rPr>
            </w:pPr>
            <w:r w:rsidRPr="00DF3B60">
              <w:rPr>
                <w:szCs w:val="20"/>
              </w:rPr>
              <w:t xml:space="preserve">use economic principles to analyse issues related to an agricultural market, </w:t>
            </w:r>
            <w:proofErr w:type="gramStart"/>
            <w:r w:rsidRPr="00DF3B60">
              <w:rPr>
                <w:szCs w:val="20"/>
              </w:rPr>
              <w:t>including</w:t>
            </w:r>
            <w:proofErr w:type="gramEnd"/>
            <w:r w:rsidRPr="00DF3B60">
              <w:rPr>
                <w:szCs w:val="20"/>
              </w:rPr>
              <w:t xml:space="preserve"> </w:t>
            </w:r>
          </w:p>
          <w:p w14:paraId="4122331A" w14:textId="233AFBF3" w:rsidR="00652EC5" w:rsidRPr="00DF3B60" w:rsidRDefault="00652EC5" w:rsidP="003D1673">
            <w:pPr>
              <w:pStyle w:val="ListParagraph"/>
              <w:numPr>
                <w:ilvl w:val="1"/>
                <w:numId w:val="27"/>
              </w:numPr>
              <w:rPr>
                <w:szCs w:val="20"/>
              </w:rPr>
            </w:pPr>
            <w:r w:rsidRPr="00DF3B60">
              <w:rPr>
                <w:szCs w:val="20"/>
              </w:rPr>
              <w:t xml:space="preserve">demand and supply graphs to analyse market traded quantities and price </w:t>
            </w:r>
            <w:proofErr w:type="gramStart"/>
            <w:r w:rsidRPr="00DF3B60">
              <w:rPr>
                <w:szCs w:val="20"/>
              </w:rPr>
              <w:t>determination</w:t>
            </w:r>
            <w:proofErr w:type="gramEnd"/>
          </w:p>
          <w:p w14:paraId="3CD3CE31" w14:textId="71BE983B" w:rsidR="00A6216F" w:rsidRPr="00DF3B60" w:rsidRDefault="00A6216F" w:rsidP="003D1673">
            <w:pPr>
              <w:pStyle w:val="ListParagraph"/>
              <w:numPr>
                <w:ilvl w:val="0"/>
                <w:numId w:val="27"/>
              </w:numPr>
              <w:rPr>
                <w:szCs w:val="20"/>
              </w:rPr>
            </w:pPr>
            <w:r w:rsidRPr="00DF3B60">
              <w:rPr>
                <w:szCs w:val="20"/>
              </w:rPr>
              <w:t xml:space="preserve">use agribusiness information and data to </w:t>
            </w:r>
          </w:p>
          <w:p w14:paraId="249A028C" w14:textId="77777777" w:rsidR="00A6216F" w:rsidRPr="00DF3B60" w:rsidRDefault="00A6216F" w:rsidP="003D1673">
            <w:pPr>
              <w:pStyle w:val="ListParagraph"/>
              <w:numPr>
                <w:ilvl w:val="1"/>
                <w:numId w:val="28"/>
              </w:numPr>
              <w:rPr>
                <w:szCs w:val="20"/>
              </w:rPr>
            </w:pPr>
            <w:r w:rsidRPr="00DF3B60">
              <w:rPr>
                <w:szCs w:val="20"/>
              </w:rPr>
              <w:t xml:space="preserve">identify trends and relationships in </w:t>
            </w:r>
            <w:proofErr w:type="gramStart"/>
            <w:r w:rsidRPr="00DF3B60">
              <w:rPr>
                <w:szCs w:val="20"/>
              </w:rPr>
              <w:t>markets</w:t>
            </w:r>
            <w:proofErr w:type="gramEnd"/>
          </w:p>
          <w:p w14:paraId="7F0E3403" w14:textId="77777777" w:rsidR="00A6216F" w:rsidRPr="00DF3B60" w:rsidRDefault="00A6216F" w:rsidP="003D1673">
            <w:pPr>
              <w:pStyle w:val="ListParagraph"/>
              <w:numPr>
                <w:ilvl w:val="1"/>
                <w:numId w:val="28"/>
              </w:numPr>
              <w:rPr>
                <w:szCs w:val="20"/>
              </w:rPr>
            </w:pPr>
            <w:r w:rsidRPr="00DF3B60">
              <w:rPr>
                <w:szCs w:val="20"/>
              </w:rPr>
              <w:t xml:space="preserve">predict market </w:t>
            </w:r>
            <w:proofErr w:type="gramStart"/>
            <w:r w:rsidRPr="00DF3B60">
              <w:rPr>
                <w:szCs w:val="20"/>
              </w:rPr>
              <w:t>behaviour</w:t>
            </w:r>
            <w:proofErr w:type="gramEnd"/>
          </w:p>
          <w:p w14:paraId="77DFB244" w14:textId="77777777" w:rsidR="00A6216F" w:rsidRPr="00DF3B60" w:rsidRDefault="00A6216F" w:rsidP="003D1673">
            <w:pPr>
              <w:pStyle w:val="ListParagraph"/>
              <w:numPr>
                <w:ilvl w:val="1"/>
                <w:numId w:val="28"/>
              </w:numPr>
              <w:rPr>
                <w:szCs w:val="20"/>
              </w:rPr>
            </w:pPr>
            <w:r w:rsidRPr="00DF3B60">
              <w:rPr>
                <w:szCs w:val="20"/>
              </w:rPr>
              <w:t xml:space="preserve">justify a </w:t>
            </w:r>
            <w:proofErr w:type="gramStart"/>
            <w:r w:rsidRPr="00DF3B60">
              <w:rPr>
                <w:szCs w:val="20"/>
              </w:rPr>
              <w:t>conclusion</w:t>
            </w:r>
            <w:proofErr w:type="gramEnd"/>
          </w:p>
          <w:p w14:paraId="6A1D8DAC" w14:textId="37E30D04" w:rsidR="00660CD3" w:rsidRPr="00DF3B60" w:rsidRDefault="00660CD3" w:rsidP="003D1673">
            <w:pPr>
              <w:pStyle w:val="ListParagraph"/>
              <w:numPr>
                <w:ilvl w:val="0"/>
                <w:numId w:val="36"/>
              </w:numPr>
              <w:rPr>
                <w:szCs w:val="20"/>
              </w:rPr>
            </w:pPr>
            <w:r w:rsidRPr="00DF3B60">
              <w:rPr>
                <w:szCs w:val="20"/>
              </w:rPr>
              <w:t xml:space="preserve">select and use a clear structure when communicating agribusiness understandings, </w:t>
            </w:r>
            <w:proofErr w:type="gramStart"/>
            <w:r w:rsidRPr="00DF3B60">
              <w:rPr>
                <w:szCs w:val="20"/>
              </w:rPr>
              <w:t>including</w:t>
            </w:r>
            <w:proofErr w:type="gramEnd"/>
            <w:r w:rsidRPr="00DF3B60">
              <w:rPr>
                <w:szCs w:val="20"/>
              </w:rPr>
              <w:t xml:space="preserve"> </w:t>
            </w:r>
          </w:p>
          <w:p w14:paraId="2028B289" w14:textId="78745D7C" w:rsidR="00A6216F" w:rsidRPr="00DF3B60" w:rsidRDefault="00660CD3" w:rsidP="003D1673">
            <w:pPr>
              <w:pStyle w:val="ListParagraph"/>
              <w:numPr>
                <w:ilvl w:val="1"/>
                <w:numId w:val="36"/>
              </w:numPr>
              <w:spacing w:after="0"/>
              <w:rPr>
                <w:szCs w:val="20"/>
              </w:rPr>
            </w:pPr>
            <w:r w:rsidRPr="00DF3B60">
              <w:rPr>
                <w:szCs w:val="20"/>
              </w:rPr>
              <w:t xml:space="preserve">referencing a diagram, </w:t>
            </w:r>
            <w:proofErr w:type="gramStart"/>
            <w:r w:rsidRPr="00DF3B60">
              <w:rPr>
                <w:szCs w:val="20"/>
              </w:rPr>
              <w:t>model</w:t>
            </w:r>
            <w:proofErr w:type="gramEnd"/>
            <w:r w:rsidRPr="00DF3B60">
              <w:rPr>
                <w:szCs w:val="20"/>
              </w:rPr>
              <w:t xml:space="preserve"> or data to support a written response</w:t>
            </w:r>
          </w:p>
        </w:tc>
      </w:tr>
      <w:tr w:rsidR="006A13C0" w:rsidRPr="00DF3B60" w14:paraId="56653B8B" w14:textId="77777777" w:rsidTr="00DC6DD9">
        <w:tc>
          <w:tcPr>
            <w:tcW w:w="978" w:type="dxa"/>
            <w:shd w:val="clear" w:color="auto" w:fill="E4D8EB"/>
            <w:vAlign w:val="center"/>
            <w:hideMark/>
          </w:tcPr>
          <w:p w14:paraId="00FD3465" w14:textId="77777777" w:rsidR="006A13C0" w:rsidRPr="00DF3B60" w:rsidRDefault="00616C99" w:rsidP="003D1673">
            <w:pPr>
              <w:spacing w:after="0"/>
              <w:jc w:val="center"/>
              <w:rPr>
                <w:szCs w:val="20"/>
              </w:rPr>
            </w:pPr>
            <w:r w:rsidRPr="00DF3B60">
              <w:rPr>
                <w:szCs w:val="20"/>
              </w:rPr>
              <w:lastRenderedPageBreak/>
              <w:t>5</w:t>
            </w:r>
            <w:r w:rsidR="00D75C33" w:rsidRPr="00DF3B60">
              <w:rPr>
                <w:szCs w:val="20"/>
              </w:rPr>
              <w:t>–</w:t>
            </w:r>
            <w:r w:rsidR="00F12572" w:rsidRPr="00DF3B60">
              <w:rPr>
                <w:szCs w:val="20"/>
              </w:rPr>
              <w:t>6</w:t>
            </w:r>
          </w:p>
        </w:tc>
        <w:tc>
          <w:tcPr>
            <w:tcW w:w="8334" w:type="dxa"/>
          </w:tcPr>
          <w:p w14:paraId="1BC9A498" w14:textId="03971D15" w:rsidR="00E07A0F" w:rsidRPr="00DF3B60" w:rsidRDefault="00E07A0F" w:rsidP="003D1673">
            <w:pPr>
              <w:keepNext/>
              <w:rPr>
                <w:b/>
                <w:bCs/>
                <w:szCs w:val="20"/>
              </w:rPr>
            </w:pPr>
            <w:r w:rsidRPr="00DF3B60">
              <w:rPr>
                <w:b/>
                <w:szCs w:val="20"/>
              </w:rPr>
              <w:t xml:space="preserve">Agribusiness knowledge and </w:t>
            </w:r>
            <w:proofErr w:type="gramStart"/>
            <w:r w:rsidRPr="00DF3B60">
              <w:rPr>
                <w:b/>
                <w:szCs w:val="20"/>
              </w:rPr>
              <w:t>understanding:</w:t>
            </w:r>
            <w:proofErr w:type="gramEnd"/>
            <w:r w:rsidRPr="00DF3B60">
              <w:rPr>
                <w:b/>
                <w:szCs w:val="20"/>
              </w:rPr>
              <w:t xml:space="preserve"> </w:t>
            </w:r>
            <w:r w:rsidR="005E14E6" w:rsidRPr="00DF3B60">
              <w:rPr>
                <w:b/>
                <w:szCs w:val="20"/>
              </w:rPr>
              <w:t>s</w:t>
            </w:r>
            <w:r w:rsidR="00726309" w:rsidRPr="00DF3B60">
              <w:rPr>
                <w:b/>
                <w:bCs/>
                <w:szCs w:val="20"/>
              </w:rPr>
              <w:t xml:space="preserve">ustainability in agribusiness </w:t>
            </w:r>
          </w:p>
          <w:p w14:paraId="6CE2A737" w14:textId="77777777" w:rsidR="00E07A0F" w:rsidRPr="00DF3B60" w:rsidRDefault="00E07A0F" w:rsidP="003D1673">
            <w:pPr>
              <w:keepNext/>
              <w:rPr>
                <w:b/>
                <w:bCs/>
                <w:szCs w:val="20"/>
              </w:rPr>
            </w:pPr>
            <w:r w:rsidRPr="00DF3B60">
              <w:rPr>
                <w:b/>
                <w:bCs/>
                <w:szCs w:val="20"/>
              </w:rPr>
              <w:t xml:space="preserve">Risk </w:t>
            </w:r>
            <w:proofErr w:type="gramStart"/>
            <w:r w:rsidRPr="00DF3B60">
              <w:rPr>
                <w:b/>
                <w:bCs/>
                <w:szCs w:val="20"/>
              </w:rPr>
              <w:t>management</w:t>
            </w:r>
            <w:proofErr w:type="gramEnd"/>
          </w:p>
          <w:p w14:paraId="4E35E06A" w14:textId="77777777" w:rsidR="00E07A0F" w:rsidRPr="00DF3B60" w:rsidRDefault="00E07A0F" w:rsidP="003D1673">
            <w:pPr>
              <w:pStyle w:val="ListParagraph"/>
              <w:keepNext/>
              <w:numPr>
                <w:ilvl w:val="0"/>
                <w:numId w:val="17"/>
              </w:numPr>
              <w:ind w:left="324"/>
              <w:rPr>
                <w:szCs w:val="20"/>
              </w:rPr>
            </w:pPr>
            <w:r w:rsidRPr="00DF3B60">
              <w:rPr>
                <w:szCs w:val="20"/>
              </w:rPr>
              <w:t xml:space="preserve">define types of risk often encountered by businesses, including production risk, price risk, income risk, human resource related risk, and legal </w:t>
            </w:r>
            <w:proofErr w:type="gramStart"/>
            <w:r w:rsidRPr="00DF3B60">
              <w:rPr>
                <w:szCs w:val="20"/>
              </w:rPr>
              <w:t>risk</w:t>
            </w:r>
            <w:proofErr w:type="gramEnd"/>
          </w:p>
          <w:p w14:paraId="03EF3108" w14:textId="77777777" w:rsidR="00E07A0F" w:rsidRPr="00DF3B60" w:rsidRDefault="00E07A0F" w:rsidP="003D1673">
            <w:pPr>
              <w:pStyle w:val="ListParagraph"/>
              <w:numPr>
                <w:ilvl w:val="0"/>
                <w:numId w:val="17"/>
              </w:numPr>
              <w:ind w:left="324"/>
              <w:rPr>
                <w:szCs w:val="20"/>
              </w:rPr>
            </w:pPr>
            <w:r w:rsidRPr="00DF3B60">
              <w:rPr>
                <w:szCs w:val="20"/>
              </w:rPr>
              <w:t xml:space="preserve">describe risks specific to agribusiness, such as weather variability, seasonality, natural resource degradation and </w:t>
            </w:r>
            <w:proofErr w:type="gramStart"/>
            <w:r w:rsidRPr="00DF3B60">
              <w:rPr>
                <w:szCs w:val="20"/>
              </w:rPr>
              <w:t>labour</w:t>
            </w:r>
            <w:proofErr w:type="gramEnd"/>
            <w:r w:rsidRPr="00DF3B60">
              <w:rPr>
                <w:szCs w:val="20"/>
              </w:rPr>
              <w:t xml:space="preserve"> </w:t>
            </w:r>
          </w:p>
          <w:p w14:paraId="0A38B050" w14:textId="77777777" w:rsidR="00E07A0F" w:rsidRPr="00DF3B60" w:rsidRDefault="00E07A0F" w:rsidP="003D1673">
            <w:pPr>
              <w:pStyle w:val="ListParagraph"/>
              <w:numPr>
                <w:ilvl w:val="0"/>
                <w:numId w:val="17"/>
              </w:numPr>
              <w:ind w:left="324"/>
              <w:rPr>
                <w:szCs w:val="20"/>
              </w:rPr>
            </w:pPr>
            <w:r w:rsidRPr="00DF3B60">
              <w:rPr>
                <w:szCs w:val="20"/>
              </w:rPr>
              <w:t xml:space="preserve">explain how agribusinesses assess and manage risk, including avoidance, control, risk retention and </w:t>
            </w:r>
            <w:proofErr w:type="gramStart"/>
            <w:r w:rsidRPr="00DF3B60">
              <w:rPr>
                <w:szCs w:val="20"/>
              </w:rPr>
              <w:t>transfer</w:t>
            </w:r>
            <w:proofErr w:type="gramEnd"/>
          </w:p>
          <w:p w14:paraId="1B45BC27" w14:textId="4CD2E899" w:rsidR="00E07A0F" w:rsidRPr="00DF3B60" w:rsidRDefault="00E07A0F" w:rsidP="003D1673">
            <w:pPr>
              <w:spacing w:before="120"/>
              <w:rPr>
                <w:b/>
                <w:szCs w:val="20"/>
              </w:rPr>
            </w:pPr>
            <w:r w:rsidRPr="00DF3B60">
              <w:rPr>
                <w:b/>
                <w:szCs w:val="20"/>
              </w:rPr>
              <w:t xml:space="preserve">Agribusiness </w:t>
            </w:r>
            <w:r w:rsidR="005E14E6" w:rsidRPr="00DF3B60">
              <w:rPr>
                <w:b/>
                <w:szCs w:val="20"/>
              </w:rPr>
              <w:t>s</w:t>
            </w:r>
            <w:r w:rsidRPr="00DF3B60">
              <w:rPr>
                <w:b/>
                <w:szCs w:val="20"/>
              </w:rPr>
              <w:t>kills</w:t>
            </w:r>
          </w:p>
          <w:p w14:paraId="234B45D1" w14:textId="71C49D5D" w:rsidR="00CE28D5" w:rsidRPr="00DF3B60" w:rsidRDefault="00652EC5" w:rsidP="003D1673">
            <w:pPr>
              <w:pStyle w:val="ListParagraph"/>
              <w:numPr>
                <w:ilvl w:val="0"/>
                <w:numId w:val="29"/>
              </w:numPr>
              <w:rPr>
                <w:szCs w:val="20"/>
              </w:rPr>
            </w:pPr>
            <w:r w:rsidRPr="00DF3B60">
              <w:rPr>
                <w:szCs w:val="20"/>
              </w:rPr>
              <w:t>s</w:t>
            </w:r>
            <w:r w:rsidR="00E07A0F" w:rsidRPr="00DF3B60">
              <w:rPr>
                <w:szCs w:val="20"/>
              </w:rPr>
              <w:t xml:space="preserve">elect and use appropriate business </w:t>
            </w:r>
            <w:proofErr w:type="gramStart"/>
            <w:r w:rsidR="00E07A0F" w:rsidRPr="00DF3B60">
              <w:rPr>
                <w:szCs w:val="20"/>
              </w:rPr>
              <w:t>terminology</w:t>
            </w:r>
            <w:proofErr w:type="gramEnd"/>
          </w:p>
          <w:p w14:paraId="49F20620" w14:textId="1FA3B0AF" w:rsidR="00652EC5" w:rsidRPr="00DF3B60" w:rsidRDefault="00652EC5" w:rsidP="003D1673">
            <w:pPr>
              <w:pStyle w:val="ListParagraph"/>
              <w:numPr>
                <w:ilvl w:val="0"/>
                <w:numId w:val="29"/>
              </w:numPr>
              <w:rPr>
                <w:szCs w:val="20"/>
              </w:rPr>
            </w:pPr>
            <w:r w:rsidRPr="00DF3B60">
              <w:rPr>
                <w:szCs w:val="20"/>
              </w:rPr>
              <w:t>use agribusiness information and data to</w:t>
            </w:r>
          </w:p>
          <w:p w14:paraId="12C367F7" w14:textId="23BE3310" w:rsidR="00652EC5" w:rsidRPr="00DF3B60" w:rsidRDefault="00652EC5" w:rsidP="003D1673">
            <w:pPr>
              <w:pStyle w:val="ListParagraph"/>
              <w:numPr>
                <w:ilvl w:val="0"/>
                <w:numId w:val="30"/>
              </w:numPr>
              <w:rPr>
                <w:szCs w:val="20"/>
              </w:rPr>
            </w:pPr>
            <w:r w:rsidRPr="00DF3B60">
              <w:rPr>
                <w:szCs w:val="20"/>
              </w:rPr>
              <w:t xml:space="preserve">analyse issues and events related to risk </w:t>
            </w:r>
            <w:proofErr w:type="gramStart"/>
            <w:r w:rsidRPr="00DF3B60">
              <w:rPr>
                <w:szCs w:val="20"/>
              </w:rPr>
              <w:t>management</w:t>
            </w:r>
            <w:proofErr w:type="gramEnd"/>
          </w:p>
          <w:p w14:paraId="4ACCCC9E" w14:textId="6D51ADD8" w:rsidR="00652EC5" w:rsidRPr="00DF3B60" w:rsidRDefault="00652EC5" w:rsidP="003D1673">
            <w:pPr>
              <w:pStyle w:val="ListParagraph"/>
              <w:numPr>
                <w:ilvl w:val="0"/>
                <w:numId w:val="32"/>
              </w:numPr>
              <w:rPr>
                <w:szCs w:val="20"/>
              </w:rPr>
            </w:pPr>
            <w:r w:rsidRPr="00DF3B60">
              <w:rPr>
                <w:szCs w:val="20"/>
              </w:rPr>
              <w:t>develop innovative and sustainable management responses to business opportunities and formulate</w:t>
            </w:r>
            <w:r w:rsidR="005C274D">
              <w:rPr>
                <w:szCs w:val="20"/>
              </w:rPr>
              <w:t>s</w:t>
            </w:r>
            <w:r w:rsidRPr="00DF3B60">
              <w:rPr>
                <w:szCs w:val="20"/>
              </w:rPr>
              <w:t xml:space="preserve"> strategies to overcome potential obstacles and mitigate </w:t>
            </w:r>
            <w:proofErr w:type="gramStart"/>
            <w:r w:rsidRPr="00DF3B60">
              <w:rPr>
                <w:szCs w:val="20"/>
              </w:rPr>
              <w:t>risks</w:t>
            </w:r>
            <w:proofErr w:type="gramEnd"/>
          </w:p>
          <w:p w14:paraId="2CEE51CC" w14:textId="65BDEAAF" w:rsidR="00660CD3" w:rsidRPr="00DF3B60" w:rsidRDefault="00660CD3" w:rsidP="003D1673">
            <w:pPr>
              <w:pStyle w:val="ListParagraph"/>
              <w:numPr>
                <w:ilvl w:val="0"/>
                <w:numId w:val="32"/>
              </w:numPr>
              <w:rPr>
                <w:szCs w:val="20"/>
              </w:rPr>
            </w:pPr>
            <w:r w:rsidRPr="00DF3B60">
              <w:rPr>
                <w:szCs w:val="20"/>
              </w:rPr>
              <w:t xml:space="preserve">select and use a clear structure when communicating agribusiness understandings, </w:t>
            </w:r>
            <w:proofErr w:type="gramStart"/>
            <w:r w:rsidRPr="00DF3B60">
              <w:rPr>
                <w:szCs w:val="20"/>
              </w:rPr>
              <w:t>including</w:t>
            </w:r>
            <w:proofErr w:type="gramEnd"/>
            <w:r w:rsidRPr="00DF3B60">
              <w:rPr>
                <w:szCs w:val="20"/>
              </w:rPr>
              <w:t xml:space="preserve"> </w:t>
            </w:r>
          </w:p>
          <w:p w14:paraId="10A777C7" w14:textId="77777777" w:rsidR="00660CD3" w:rsidRPr="00DF3B60" w:rsidRDefault="00660CD3" w:rsidP="003D1673">
            <w:pPr>
              <w:pStyle w:val="ListParagraph"/>
              <w:numPr>
                <w:ilvl w:val="1"/>
                <w:numId w:val="37"/>
              </w:numPr>
              <w:rPr>
                <w:szCs w:val="20"/>
              </w:rPr>
            </w:pPr>
            <w:r w:rsidRPr="00DF3B60">
              <w:rPr>
                <w:szCs w:val="20"/>
              </w:rPr>
              <w:t xml:space="preserve">recommending actions and policies related to the agribusiness </w:t>
            </w:r>
            <w:proofErr w:type="gramStart"/>
            <w:r w:rsidRPr="00DF3B60">
              <w:rPr>
                <w:szCs w:val="20"/>
              </w:rPr>
              <w:t>sector</w:t>
            </w:r>
            <w:proofErr w:type="gramEnd"/>
          </w:p>
          <w:p w14:paraId="5226662E" w14:textId="51B63A7E" w:rsidR="00660CD3" w:rsidRPr="00DF3B60" w:rsidRDefault="00660CD3" w:rsidP="003D1673">
            <w:pPr>
              <w:pStyle w:val="ListParagraph"/>
              <w:numPr>
                <w:ilvl w:val="1"/>
                <w:numId w:val="37"/>
              </w:numPr>
              <w:rPr>
                <w:szCs w:val="20"/>
              </w:rPr>
            </w:pPr>
            <w:r w:rsidRPr="00DF3B60">
              <w:rPr>
                <w:szCs w:val="20"/>
              </w:rPr>
              <w:t>using language and mode of delivery appropriate for the audience and purpose</w:t>
            </w:r>
          </w:p>
          <w:p w14:paraId="52AD1E03" w14:textId="754441B0" w:rsidR="00AA661E" w:rsidRPr="00DF3B60" w:rsidRDefault="005B430B" w:rsidP="003D1673">
            <w:pPr>
              <w:spacing w:after="0"/>
              <w:rPr>
                <w:szCs w:val="20"/>
              </w:rPr>
            </w:pPr>
            <w:r w:rsidRPr="00DF3B60">
              <w:rPr>
                <w:rFonts w:cstheme="minorHAnsi"/>
                <w:b/>
                <w:szCs w:val="20"/>
              </w:rPr>
              <w:t xml:space="preserve">Task 5: </w:t>
            </w:r>
            <w:r w:rsidR="007145BD" w:rsidRPr="00DF3B60">
              <w:rPr>
                <w:rFonts w:cstheme="minorHAnsi"/>
                <w:b/>
                <w:szCs w:val="20"/>
              </w:rPr>
              <w:t xml:space="preserve">Test (Week </w:t>
            </w:r>
            <w:r w:rsidR="006E7127" w:rsidRPr="00DF3B60">
              <w:rPr>
                <w:rFonts w:cstheme="minorHAnsi"/>
                <w:b/>
                <w:szCs w:val="20"/>
              </w:rPr>
              <w:t>6</w:t>
            </w:r>
            <w:r w:rsidR="007145BD" w:rsidRPr="00DF3B60">
              <w:rPr>
                <w:rFonts w:cstheme="minorHAnsi"/>
                <w:b/>
                <w:szCs w:val="20"/>
              </w:rPr>
              <w:t>)</w:t>
            </w:r>
          </w:p>
        </w:tc>
      </w:tr>
      <w:tr w:rsidR="00837498" w:rsidRPr="00DF3B60" w14:paraId="76BDD62B" w14:textId="77777777" w:rsidTr="00DC6DD9">
        <w:tc>
          <w:tcPr>
            <w:tcW w:w="978" w:type="dxa"/>
            <w:shd w:val="clear" w:color="auto" w:fill="E4D8EB"/>
            <w:vAlign w:val="center"/>
          </w:tcPr>
          <w:p w14:paraId="04AA3744" w14:textId="77777777" w:rsidR="00837498" w:rsidRPr="00DF3B60" w:rsidRDefault="00F12572" w:rsidP="003D1673">
            <w:pPr>
              <w:spacing w:after="0"/>
              <w:jc w:val="center"/>
              <w:rPr>
                <w:szCs w:val="20"/>
              </w:rPr>
            </w:pPr>
            <w:r w:rsidRPr="00DF3B60">
              <w:rPr>
                <w:szCs w:val="20"/>
              </w:rPr>
              <w:t>7</w:t>
            </w:r>
            <w:r w:rsidR="00681A5B" w:rsidRPr="00DF3B60">
              <w:rPr>
                <w:szCs w:val="20"/>
              </w:rPr>
              <w:t>–</w:t>
            </w:r>
            <w:r w:rsidRPr="00DF3B60">
              <w:rPr>
                <w:szCs w:val="20"/>
              </w:rPr>
              <w:t>8</w:t>
            </w:r>
          </w:p>
        </w:tc>
        <w:tc>
          <w:tcPr>
            <w:tcW w:w="8334" w:type="dxa"/>
          </w:tcPr>
          <w:p w14:paraId="5C163AD8" w14:textId="6D8A8DF6" w:rsidR="00E07A0F" w:rsidRPr="00DF3B60" w:rsidRDefault="00E07A0F" w:rsidP="003D1673">
            <w:pPr>
              <w:rPr>
                <w:b/>
                <w:szCs w:val="20"/>
              </w:rPr>
            </w:pPr>
            <w:r w:rsidRPr="00DF3B60">
              <w:rPr>
                <w:b/>
                <w:szCs w:val="20"/>
              </w:rPr>
              <w:t xml:space="preserve">Agribusiness knowledge and </w:t>
            </w:r>
            <w:proofErr w:type="gramStart"/>
            <w:r w:rsidRPr="00DF3B60">
              <w:rPr>
                <w:b/>
                <w:szCs w:val="20"/>
              </w:rPr>
              <w:t>understanding:</w:t>
            </w:r>
            <w:proofErr w:type="gramEnd"/>
            <w:r w:rsidRPr="00DF3B60">
              <w:rPr>
                <w:b/>
                <w:szCs w:val="20"/>
              </w:rPr>
              <w:t xml:space="preserve"> </w:t>
            </w:r>
            <w:r w:rsidR="005E14E6" w:rsidRPr="00DF3B60">
              <w:rPr>
                <w:b/>
                <w:szCs w:val="20"/>
              </w:rPr>
              <w:t>a</w:t>
            </w:r>
            <w:r w:rsidR="005B430B" w:rsidRPr="00DF3B60">
              <w:rPr>
                <w:b/>
                <w:szCs w:val="20"/>
              </w:rPr>
              <w:t xml:space="preserve">gribusiness </w:t>
            </w:r>
            <w:r w:rsidR="005E14E6" w:rsidRPr="00DF3B60">
              <w:rPr>
                <w:b/>
                <w:szCs w:val="20"/>
              </w:rPr>
              <w:t>i</w:t>
            </w:r>
            <w:r w:rsidR="005B430B" w:rsidRPr="00DF3B60">
              <w:rPr>
                <w:b/>
                <w:szCs w:val="20"/>
              </w:rPr>
              <w:t xml:space="preserve">nnovation and </w:t>
            </w:r>
            <w:r w:rsidR="005E14E6" w:rsidRPr="00DF3B60">
              <w:rPr>
                <w:b/>
                <w:szCs w:val="20"/>
              </w:rPr>
              <w:t>e</w:t>
            </w:r>
            <w:r w:rsidR="005B430B" w:rsidRPr="00DF3B60">
              <w:rPr>
                <w:b/>
                <w:szCs w:val="20"/>
              </w:rPr>
              <w:t>ntrepreneurship</w:t>
            </w:r>
          </w:p>
          <w:p w14:paraId="5BDC5279" w14:textId="75D57AEA" w:rsidR="00E07A0F" w:rsidRPr="00DF3B60" w:rsidRDefault="005B430B" w:rsidP="003D1673">
            <w:pPr>
              <w:rPr>
                <w:b/>
                <w:bCs/>
                <w:szCs w:val="20"/>
              </w:rPr>
            </w:pPr>
            <w:r w:rsidRPr="00DF3B60">
              <w:rPr>
                <w:b/>
                <w:bCs/>
                <w:szCs w:val="20"/>
              </w:rPr>
              <w:t>Innovation</w:t>
            </w:r>
          </w:p>
          <w:p w14:paraId="77272C0B" w14:textId="77777777" w:rsidR="005B430B" w:rsidRPr="00DF3B60" w:rsidRDefault="005B430B" w:rsidP="003D1673">
            <w:pPr>
              <w:pStyle w:val="ListParagraph"/>
              <w:numPr>
                <w:ilvl w:val="0"/>
                <w:numId w:val="2"/>
              </w:numPr>
              <w:rPr>
                <w:szCs w:val="20"/>
              </w:rPr>
            </w:pPr>
            <w:r w:rsidRPr="00DF3B60">
              <w:rPr>
                <w:szCs w:val="20"/>
              </w:rPr>
              <w:t xml:space="preserve">explain the concept of </w:t>
            </w:r>
            <w:proofErr w:type="gramStart"/>
            <w:r w:rsidRPr="00DF3B60">
              <w:rPr>
                <w:szCs w:val="20"/>
              </w:rPr>
              <w:t>innovation</w:t>
            </w:r>
            <w:proofErr w:type="gramEnd"/>
          </w:p>
          <w:p w14:paraId="34D19CBB" w14:textId="77777777" w:rsidR="005B430B" w:rsidRPr="00DF3B60" w:rsidRDefault="005B430B" w:rsidP="003D1673">
            <w:pPr>
              <w:pStyle w:val="ListParagraph"/>
              <w:numPr>
                <w:ilvl w:val="0"/>
                <w:numId w:val="2"/>
              </w:numPr>
              <w:rPr>
                <w:szCs w:val="20"/>
              </w:rPr>
            </w:pPr>
            <w:r w:rsidRPr="00DF3B60">
              <w:rPr>
                <w:szCs w:val="20"/>
              </w:rPr>
              <w:t xml:space="preserve">explain the key drivers of innovation in agribusiness, including increasing levels of technology (quality of inputs) and competition in the </w:t>
            </w:r>
            <w:proofErr w:type="gramStart"/>
            <w:r w:rsidRPr="00DF3B60">
              <w:rPr>
                <w:szCs w:val="20"/>
              </w:rPr>
              <w:t>market</w:t>
            </w:r>
            <w:proofErr w:type="gramEnd"/>
          </w:p>
          <w:p w14:paraId="687679CA" w14:textId="41E135DB" w:rsidR="005B430B" w:rsidRPr="00DF3B60" w:rsidRDefault="005B430B" w:rsidP="003D1673">
            <w:pPr>
              <w:pStyle w:val="ListParagraph"/>
              <w:numPr>
                <w:ilvl w:val="0"/>
                <w:numId w:val="2"/>
              </w:numPr>
              <w:rPr>
                <w:szCs w:val="20"/>
              </w:rPr>
            </w:pPr>
            <w:r w:rsidRPr="00DF3B60">
              <w:rPr>
                <w:szCs w:val="20"/>
              </w:rPr>
              <w:t xml:space="preserve">explain how an agribusiness can be improved through innovation, </w:t>
            </w:r>
            <w:proofErr w:type="gramStart"/>
            <w:r w:rsidRPr="00DF3B60">
              <w:rPr>
                <w:szCs w:val="20"/>
              </w:rPr>
              <w:t>including</w:t>
            </w:r>
            <w:proofErr w:type="gramEnd"/>
            <w:r w:rsidRPr="00DF3B60">
              <w:rPr>
                <w:szCs w:val="20"/>
              </w:rPr>
              <w:t xml:space="preserve"> </w:t>
            </w:r>
          </w:p>
          <w:p w14:paraId="242B1BA4" w14:textId="77777777" w:rsidR="005B430B" w:rsidRPr="00DF3B60" w:rsidRDefault="005B430B" w:rsidP="003D1673">
            <w:pPr>
              <w:pStyle w:val="ListParagraph"/>
              <w:numPr>
                <w:ilvl w:val="1"/>
                <w:numId w:val="20"/>
              </w:numPr>
              <w:rPr>
                <w:szCs w:val="20"/>
              </w:rPr>
            </w:pPr>
            <w:r w:rsidRPr="00DF3B60">
              <w:rPr>
                <w:szCs w:val="20"/>
              </w:rPr>
              <w:t>invention – creation of new product, services, or process</w:t>
            </w:r>
          </w:p>
          <w:p w14:paraId="24D03394" w14:textId="77777777" w:rsidR="005B430B" w:rsidRPr="00DF3B60" w:rsidRDefault="005B430B" w:rsidP="003D1673">
            <w:pPr>
              <w:pStyle w:val="ListParagraph"/>
              <w:numPr>
                <w:ilvl w:val="1"/>
                <w:numId w:val="20"/>
              </w:numPr>
              <w:rPr>
                <w:szCs w:val="20"/>
              </w:rPr>
            </w:pPr>
            <w:r w:rsidRPr="00DF3B60">
              <w:rPr>
                <w:szCs w:val="20"/>
              </w:rPr>
              <w:t xml:space="preserve">extension – expansion of product, service or process that already </w:t>
            </w:r>
            <w:proofErr w:type="gramStart"/>
            <w:r w:rsidRPr="00DF3B60">
              <w:rPr>
                <w:szCs w:val="20"/>
              </w:rPr>
              <w:t>exists</w:t>
            </w:r>
            <w:proofErr w:type="gramEnd"/>
          </w:p>
          <w:p w14:paraId="625775CD" w14:textId="77777777" w:rsidR="005B430B" w:rsidRPr="00DF3B60" w:rsidRDefault="005B430B" w:rsidP="003D1673">
            <w:pPr>
              <w:pStyle w:val="ListParagraph"/>
              <w:numPr>
                <w:ilvl w:val="1"/>
                <w:numId w:val="20"/>
              </w:numPr>
              <w:rPr>
                <w:szCs w:val="20"/>
              </w:rPr>
            </w:pPr>
            <w:r w:rsidRPr="00DF3B60">
              <w:rPr>
                <w:szCs w:val="20"/>
              </w:rPr>
              <w:t>duplication – creative replication of an existing concept</w:t>
            </w:r>
          </w:p>
          <w:p w14:paraId="504F2CC9" w14:textId="77777777" w:rsidR="005B430B" w:rsidRPr="00DF3B60" w:rsidRDefault="005B430B" w:rsidP="003D1673">
            <w:pPr>
              <w:pStyle w:val="ListParagraph"/>
              <w:numPr>
                <w:ilvl w:val="1"/>
                <w:numId w:val="20"/>
              </w:numPr>
              <w:rPr>
                <w:szCs w:val="20"/>
              </w:rPr>
            </w:pPr>
            <w:r w:rsidRPr="00DF3B60">
              <w:rPr>
                <w:szCs w:val="20"/>
              </w:rPr>
              <w:t>synthesis – combination of existing concepts and factors into a new formulation or use</w:t>
            </w:r>
          </w:p>
          <w:p w14:paraId="6CEE7569" w14:textId="5EE1D3F6" w:rsidR="00E07A0F" w:rsidRPr="00DF3B60" w:rsidRDefault="00E07A0F" w:rsidP="003D1673">
            <w:pPr>
              <w:spacing w:before="120"/>
              <w:rPr>
                <w:b/>
                <w:szCs w:val="20"/>
              </w:rPr>
            </w:pPr>
            <w:r w:rsidRPr="00DF3B60">
              <w:rPr>
                <w:b/>
                <w:szCs w:val="20"/>
              </w:rPr>
              <w:t xml:space="preserve">Agribusiness </w:t>
            </w:r>
            <w:r w:rsidR="005E14E6" w:rsidRPr="00DF3B60">
              <w:rPr>
                <w:b/>
                <w:szCs w:val="20"/>
              </w:rPr>
              <w:t>s</w:t>
            </w:r>
            <w:r w:rsidRPr="00DF3B60">
              <w:rPr>
                <w:b/>
                <w:szCs w:val="20"/>
              </w:rPr>
              <w:t>kills</w:t>
            </w:r>
          </w:p>
          <w:p w14:paraId="131B40F2" w14:textId="17974AE0" w:rsidR="00E07A0F" w:rsidRPr="00DF3B60" w:rsidRDefault="00E07A0F" w:rsidP="003D1673">
            <w:pPr>
              <w:pStyle w:val="ListParagraph"/>
              <w:numPr>
                <w:ilvl w:val="0"/>
                <w:numId w:val="26"/>
              </w:numPr>
              <w:rPr>
                <w:szCs w:val="20"/>
              </w:rPr>
            </w:pPr>
            <w:r w:rsidRPr="00DF3B60">
              <w:rPr>
                <w:szCs w:val="20"/>
              </w:rPr>
              <w:t xml:space="preserve">select and use appropriate business </w:t>
            </w:r>
            <w:proofErr w:type="gramStart"/>
            <w:r w:rsidRPr="00DF3B60">
              <w:rPr>
                <w:szCs w:val="20"/>
              </w:rPr>
              <w:t>terminology</w:t>
            </w:r>
            <w:proofErr w:type="gramEnd"/>
          </w:p>
          <w:p w14:paraId="629E141A" w14:textId="77DBFD2E" w:rsidR="00652EC5" w:rsidRPr="00DF3B60" w:rsidRDefault="00652EC5" w:rsidP="003D1673">
            <w:pPr>
              <w:pStyle w:val="ListParagraph"/>
              <w:numPr>
                <w:ilvl w:val="0"/>
                <w:numId w:val="31"/>
              </w:numPr>
              <w:rPr>
                <w:szCs w:val="20"/>
              </w:rPr>
            </w:pPr>
            <w:r w:rsidRPr="00DF3B60">
              <w:rPr>
                <w:szCs w:val="20"/>
              </w:rPr>
              <w:t xml:space="preserve">use agribusiness information and data to </w:t>
            </w:r>
          </w:p>
          <w:p w14:paraId="6442EE53" w14:textId="0E7D9241" w:rsidR="00837498" w:rsidRPr="00DF3B60" w:rsidRDefault="00652EC5" w:rsidP="003D1673">
            <w:pPr>
              <w:pStyle w:val="ListParagraph"/>
              <w:numPr>
                <w:ilvl w:val="1"/>
                <w:numId w:val="26"/>
              </w:numPr>
              <w:rPr>
                <w:szCs w:val="20"/>
              </w:rPr>
            </w:pPr>
            <w:r w:rsidRPr="00DF3B60">
              <w:rPr>
                <w:szCs w:val="20"/>
              </w:rPr>
              <w:t>evaluate the impacts of innovation and entrepreneurship on an agribusiness</w:t>
            </w:r>
          </w:p>
        </w:tc>
      </w:tr>
      <w:tr w:rsidR="00837498" w:rsidRPr="00DF3B60" w14:paraId="35E5A92B" w14:textId="77777777" w:rsidTr="00DC6DD9">
        <w:tc>
          <w:tcPr>
            <w:tcW w:w="978" w:type="dxa"/>
            <w:shd w:val="clear" w:color="auto" w:fill="E4D8EB"/>
            <w:vAlign w:val="center"/>
          </w:tcPr>
          <w:p w14:paraId="6BCE1EAA" w14:textId="77777777" w:rsidR="00837498" w:rsidRPr="00DF3B60" w:rsidRDefault="00AB1B17" w:rsidP="003D1673">
            <w:pPr>
              <w:pageBreakBefore/>
              <w:spacing w:after="0"/>
              <w:jc w:val="center"/>
              <w:rPr>
                <w:szCs w:val="20"/>
              </w:rPr>
            </w:pPr>
            <w:r w:rsidRPr="00DF3B60">
              <w:rPr>
                <w:szCs w:val="20"/>
              </w:rPr>
              <w:lastRenderedPageBreak/>
              <w:t>9</w:t>
            </w:r>
            <w:r w:rsidR="00681A5B" w:rsidRPr="00DF3B60">
              <w:rPr>
                <w:szCs w:val="20"/>
              </w:rPr>
              <w:t>–</w:t>
            </w:r>
            <w:r w:rsidR="00616C99" w:rsidRPr="00DF3B60">
              <w:rPr>
                <w:szCs w:val="20"/>
              </w:rPr>
              <w:t>10</w:t>
            </w:r>
          </w:p>
        </w:tc>
        <w:tc>
          <w:tcPr>
            <w:tcW w:w="8334" w:type="dxa"/>
          </w:tcPr>
          <w:p w14:paraId="4FCBFC48" w14:textId="04A2CF11" w:rsidR="005B430B" w:rsidRPr="00DF3B60" w:rsidRDefault="005B430B" w:rsidP="003D1673">
            <w:pPr>
              <w:rPr>
                <w:b/>
                <w:szCs w:val="20"/>
              </w:rPr>
            </w:pPr>
            <w:r w:rsidRPr="00DF3B60">
              <w:rPr>
                <w:b/>
                <w:szCs w:val="20"/>
              </w:rPr>
              <w:t xml:space="preserve">Agribusiness knowledge and </w:t>
            </w:r>
            <w:proofErr w:type="gramStart"/>
            <w:r w:rsidRPr="00DF3B60">
              <w:rPr>
                <w:b/>
                <w:szCs w:val="20"/>
              </w:rPr>
              <w:t>understanding:</w:t>
            </w:r>
            <w:proofErr w:type="gramEnd"/>
            <w:r w:rsidRPr="00DF3B60">
              <w:rPr>
                <w:b/>
                <w:szCs w:val="20"/>
              </w:rPr>
              <w:t xml:space="preserve"> </w:t>
            </w:r>
            <w:r w:rsidR="005E14E6" w:rsidRPr="00DF3B60">
              <w:rPr>
                <w:b/>
                <w:szCs w:val="20"/>
              </w:rPr>
              <w:t>a</w:t>
            </w:r>
            <w:r w:rsidRPr="00DF3B60">
              <w:rPr>
                <w:b/>
                <w:szCs w:val="20"/>
              </w:rPr>
              <w:t xml:space="preserve">gribusiness </w:t>
            </w:r>
            <w:r w:rsidR="00D904C9" w:rsidRPr="00DF3B60">
              <w:rPr>
                <w:b/>
                <w:szCs w:val="20"/>
              </w:rPr>
              <w:t>i</w:t>
            </w:r>
            <w:r w:rsidRPr="00DF3B60">
              <w:rPr>
                <w:b/>
                <w:szCs w:val="20"/>
              </w:rPr>
              <w:t xml:space="preserve">nnovation and </w:t>
            </w:r>
            <w:r w:rsidR="00D904C9" w:rsidRPr="00DF3B60">
              <w:rPr>
                <w:b/>
                <w:szCs w:val="20"/>
              </w:rPr>
              <w:t>e</w:t>
            </w:r>
            <w:r w:rsidRPr="00DF3B60">
              <w:rPr>
                <w:b/>
                <w:szCs w:val="20"/>
              </w:rPr>
              <w:t>ntrepreneurship</w:t>
            </w:r>
          </w:p>
          <w:p w14:paraId="5F9A481F" w14:textId="77777777" w:rsidR="005B430B" w:rsidRPr="00DF3B60" w:rsidRDefault="005B430B" w:rsidP="003D1673">
            <w:pPr>
              <w:rPr>
                <w:b/>
                <w:bCs/>
                <w:szCs w:val="20"/>
              </w:rPr>
            </w:pPr>
            <w:r w:rsidRPr="00DF3B60">
              <w:rPr>
                <w:b/>
                <w:bCs/>
                <w:szCs w:val="20"/>
              </w:rPr>
              <w:t>Innovation</w:t>
            </w:r>
          </w:p>
          <w:p w14:paraId="5C0226B2" w14:textId="77777777" w:rsidR="005B430B" w:rsidRPr="00DF3B60" w:rsidRDefault="005B430B" w:rsidP="003D1673">
            <w:pPr>
              <w:pStyle w:val="ListParagraph"/>
              <w:numPr>
                <w:ilvl w:val="0"/>
                <w:numId w:val="2"/>
              </w:numPr>
              <w:rPr>
                <w:szCs w:val="20"/>
              </w:rPr>
            </w:pPr>
            <w:r w:rsidRPr="00DF3B60">
              <w:rPr>
                <w:szCs w:val="20"/>
              </w:rPr>
              <w:t xml:space="preserve">explain the benefits of innovation for business growth and sustainability, including financial gain, expansion of global market presence, increased market </w:t>
            </w:r>
            <w:proofErr w:type="gramStart"/>
            <w:r w:rsidRPr="00DF3B60">
              <w:rPr>
                <w:szCs w:val="20"/>
              </w:rPr>
              <w:t>share</w:t>
            </w:r>
            <w:proofErr w:type="gramEnd"/>
          </w:p>
          <w:p w14:paraId="59935D45" w14:textId="77777777" w:rsidR="005B430B" w:rsidRPr="00DF3B60" w:rsidRDefault="005B430B" w:rsidP="003D1673">
            <w:pPr>
              <w:pStyle w:val="ListParagraph"/>
              <w:numPr>
                <w:ilvl w:val="0"/>
                <w:numId w:val="2"/>
              </w:numPr>
              <w:rPr>
                <w:szCs w:val="20"/>
              </w:rPr>
            </w:pPr>
            <w:r w:rsidRPr="00DF3B60">
              <w:rPr>
                <w:szCs w:val="20"/>
              </w:rPr>
              <w:t xml:space="preserve">outline the key factors that impact on the success of innovation, including timing, cost and marketing </w:t>
            </w:r>
            <w:proofErr w:type="gramStart"/>
            <w:r w:rsidRPr="00DF3B60">
              <w:rPr>
                <w:szCs w:val="20"/>
              </w:rPr>
              <w:t>strategy</w:t>
            </w:r>
            <w:proofErr w:type="gramEnd"/>
          </w:p>
          <w:p w14:paraId="056DFB68" w14:textId="77777777" w:rsidR="005B430B" w:rsidRPr="00DF3B60" w:rsidRDefault="005B430B" w:rsidP="003D1673">
            <w:pPr>
              <w:pStyle w:val="ListParagraph"/>
              <w:numPr>
                <w:ilvl w:val="0"/>
                <w:numId w:val="2"/>
              </w:numPr>
              <w:rPr>
                <w:szCs w:val="20"/>
              </w:rPr>
            </w:pPr>
            <w:r w:rsidRPr="00DF3B60">
              <w:rPr>
                <w:szCs w:val="20"/>
              </w:rPr>
              <w:t xml:space="preserve">identify and describe innovations in the food and fibre value chain and explain how they create </w:t>
            </w:r>
            <w:proofErr w:type="gramStart"/>
            <w:r w:rsidRPr="00DF3B60">
              <w:rPr>
                <w:szCs w:val="20"/>
              </w:rPr>
              <w:t>value</w:t>
            </w:r>
            <w:proofErr w:type="gramEnd"/>
          </w:p>
          <w:p w14:paraId="6752885D" w14:textId="77D7232F" w:rsidR="005B430B" w:rsidRPr="00DF3B60" w:rsidRDefault="005B430B" w:rsidP="003D1673">
            <w:pPr>
              <w:spacing w:before="120"/>
              <w:rPr>
                <w:b/>
                <w:szCs w:val="20"/>
              </w:rPr>
            </w:pPr>
            <w:r w:rsidRPr="00DF3B60">
              <w:rPr>
                <w:b/>
                <w:szCs w:val="20"/>
              </w:rPr>
              <w:t xml:space="preserve">Agribusiness </w:t>
            </w:r>
            <w:r w:rsidR="005E14E6" w:rsidRPr="00DF3B60">
              <w:rPr>
                <w:b/>
                <w:szCs w:val="20"/>
              </w:rPr>
              <w:t>s</w:t>
            </w:r>
            <w:r w:rsidRPr="00DF3B60">
              <w:rPr>
                <w:b/>
                <w:szCs w:val="20"/>
              </w:rPr>
              <w:t>kills</w:t>
            </w:r>
          </w:p>
          <w:p w14:paraId="644651D7" w14:textId="77777777" w:rsidR="005B430B" w:rsidRPr="00DF3B60" w:rsidRDefault="005B430B" w:rsidP="00DC6DD9">
            <w:pPr>
              <w:pStyle w:val="ListParagraph"/>
              <w:numPr>
                <w:ilvl w:val="0"/>
                <w:numId w:val="2"/>
              </w:numPr>
              <w:rPr>
                <w:szCs w:val="20"/>
              </w:rPr>
            </w:pPr>
            <w:r w:rsidRPr="00DF3B60">
              <w:rPr>
                <w:szCs w:val="20"/>
              </w:rPr>
              <w:t xml:space="preserve">select and use appropriate business </w:t>
            </w:r>
            <w:proofErr w:type="gramStart"/>
            <w:r w:rsidRPr="00DF3B60">
              <w:rPr>
                <w:szCs w:val="20"/>
              </w:rPr>
              <w:t>terminology</w:t>
            </w:r>
            <w:proofErr w:type="gramEnd"/>
          </w:p>
          <w:p w14:paraId="4A2BEBEF" w14:textId="506171C1" w:rsidR="00D904C9" w:rsidRPr="00DF3B60" w:rsidRDefault="00D904C9" w:rsidP="00DC6DD9">
            <w:pPr>
              <w:pStyle w:val="ListParagraph"/>
              <w:numPr>
                <w:ilvl w:val="0"/>
                <w:numId w:val="2"/>
              </w:numPr>
              <w:rPr>
                <w:szCs w:val="20"/>
              </w:rPr>
            </w:pPr>
            <w:r w:rsidRPr="00DF3B60">
              <w:rPr>
                <w:szCs w:val="20"/>
              </w:rPr>
              <w:t>use agribusiness information and data to</w:t>
            </w:r>
          </w:p>
          <w:p w14:paraId="12071CFF" w14:textId="2E6D9268" w:rsidR="00D904C9" w:rsidRPr="00DF3B60" w:rsidRDefault="00D904C9" w:rsidP="003D1673">
            <w:pPr>
              <w:pStyle w:val="ListParagraph"/>
              <w:numPr>
                <w:ilvl w:val="0"/>
                <w:numId w:val="18"/>
              </w:numPr>
              <w:rPr>
                <w:szCs w:val="20"/>
              </w:rPr>
            </w:pPr>
            <w:r w:rsidRPr="00DF3B60">
              <w:rPr>
                <w:szCs w:val="20"/>
              </w:rPr>
              <w:t xml:space="preserve">evaluate the impacts of innovation and entrepreneurship on an </w:t>
            </w:r>
            <w:proofErr w:type="gramStart"/>
            <w:r w:rsidRPr="00DF3B60">
              <w:rPr>
                <w:szCs w:val="20"/>
              </w:rPr>
              <w:t>agribusiness</w:t>
            </w:r>
            <w:proofErr w:type="gramEnd"/>
          </w:p>
          <w:p w14:paraId="35F02F11" w14:textId="0B3B89EC" w:rsidR="00D904C9" w:rsidRPr="00DF3B60" w:rsidRDefault="00D904C9" w:rsidP="003D1673">
            <w:pPr>
              <w:pStyle w:val="ListParagraph"/>
              <w:numPr>
                <w:ilvl w:val="0"/>
                <w:numId w:val="18"/>
              </w:numPr>
              <w:rPr>
                <w:szCs w:val="20"/>
              </w:rPr>
            </w:pPr>
            <w:r w:rsidRPr="00DF3B60">
              <w:rPr>
                <w:szCs w:val="20"/>
              </w:rPr>
              <w:t xml:space="preserve">link business concepts to local and global agribusiness </w:t>
            </w:r>
            <w:proofErr w:type="gramStart"/>
            <w:r w:rsidRPr="00DF3B60">
              <w:rPr>
                <w:szCs w:val="20"/>
              </w:rPr>
              <w:t>contexts</w:t>
            </w:r>
            <w:proofErr w:type="gramEnd"/>
          </w:p>
          <w:p w14:paraId="29FFAF9E" w14:textId="35FCBCB8" w:rsidR="00652EC5" w:rsidRPr="00DF3B60" w:rsidRDefault="00D904C9" w:rsidP="003D1673">
            <w:pPr>
              <w:pStyle w:val="ListParagraph"/>
              <w:numPr>
                <w:ilvl w:val="0"/>
                <w:numId w:val="18"/>
              </w:numPr>
              <w:rPr>
                <w:szCs w:val="20"/>
              </w:rPr>
            </w:pPr>
            <w:r w:rsidRPr="00DF3B60">
              <w:rPr>
                <w:szCs w:val="20"/>
              </w:rPr>
              <w:t xml:space="preserve">justify a </w:t>
            </w:r>
            <w:proofErr w:type="gramStart"/>
            <w:r w:rsidRPr="00DF3B60">
              <w:rPr>
                <w:szCs w:val="20"/>
              </w:rPr>
              <w:t>conclusion</w:t>
            </w:r>
            <w:proofErr w:type="gramEnd"/>
          </w:p>
          <w:p w14:paraId="4CF6DF69" w14:textId="66A84900" w:rsidR="00DE6D00" w:rsidRPr="00DF3B60" w:rsidRDefault="00DE6D00" w:rsidP="003D1673">
            <w:pPr>
              <w:spacing w:after="0"/>
              <w:rPr>
                <w:rFonts w:cstheme="minorHAnsi"/>
                <w:b/>
                <w:szCs w:val="20"/>
              </w:rPr>
            </w:pPr>
            <w:r w:rsidRPr="00DF3B60">
              <w:rPr>
                <w:rFonts w:cstheme="minorHAnsi"/>
                <w:b/>
                <w:szCs w:val="20"/>
              </w:rPr>
              <w:t>T</w:t>
            </w:r>
            <w:r w:rsidR="00434339" w:rsidRPr="00DF3B60">
              <w:rPr>
                <w:rFonts w:cstheme="minorHAnsi"/>
                <w:b/>
                <w:szCs w:val="20"/>
              </w:rPr>
              <w:t>ask</w:t>
            </w:r>
            <w:r w:rsidRPr="00DF3B60">
              <w:rPr>
                <w:rFonts w:cstheme="minorHAnsi"/>
                <w:b/>
                <w:szCs w:val="20"/>
              </w:rPr>
              <w:t xml:space="preserve"> 6: </w:t>
            </w:r>
            <w:r w:rsidR="007145BD" w:rsidRPr="00DF3B60">
              <w:rPr>
                <w:rFonts w:ascii="Calibri" w:eastAsiaTheme="minorEastAsia" w:hAnsi="Calibri" w:cstheme="minorBidi"/>
                <w:b/>
                <w:szCs w:val="20"/>
              </w:rPr>
              <w:t>Agribusiness case study (Week 10)</w:t>
            </w:r>
          </w:p>
        </w:tc>
      </w:tr>
      <w:tr w:rsidR="006A13C0" w:rsidRPr="00DF3B60" w14:paraId="43F83AD6" w14:textId="77777777" w:rsidTr="00DC6DD9">
        <w:tc>
          <w:tcPr>
            <w:tcW w:w="978" w:type="dxa"/>
            <w:shd w:val="clear" w:color="auto" w:fill="E4D8EB"/>
            <w:vAlign w:val="center"/>
            <w:hideMark/>
          </w:tcPr>
          <w:p w14:paraId="4697B149" w14:textId="35893BC9" w:rsidR="006A13C0" w:rsidRPr="00DF3B60" w:rsidRDefault="00616C99" w:rsidP="003D1673">
            <w:pPr>
              <w:spacing w:after="0"/>
              <w:jc w:val="center"/>
              <w:rPr>
                <w:szCs w:val="20"/>
              </w:rPr>
            </w:pPr>
            <w:r w:rsidRPr="00DF3B60">
              <w:rPr>
                <w:szCs w:val="20"/>
              </w:rPr>
              <w:t>11</w:t>
            </w:r>
            <w:r w:rsidR="004A64C1" w:rsidRPr="00DF3B60">
              <w:rPr>
                <w:szCs w:val="20"/>
              </w:rPr>
              <w:t>–</w:t>
            </w:r>
            <w:r w:rsidR="00BD0D8D" w:rsidRPr="00DF3B60">
              <w:rPr>
                <w:szCs w:val="20"/>
              </w:rPr>
              <w:t>14</w:t>
            </w:r>
          </w:p>
        </w:tc>
        <w:tc>
          <w:tcPr>
            <w:tcW w:w="8334" w:type="dxa"/>
          </w:tcPr>
          <w:p w14:paraId="45C24C44" w14:textId="76555D6E" w:rsidR="00BD0D8D" w:rsidRPr="00DF3B60" w:rsidRDefault="00BD0D8D" w:rsidP="003D1673">
            <w:pPr>
              <w:keepNext/>
              <w:rPr>
                <w:b/>
                <w:szCs w:val="20"/>
              </w:rPr>
            </w:pPr>
            <w:r w:rsidRPr="00DF3B60">
              <w:rPr>
                <w:b/>
                <w:szCs w:val="20"/>
              </w:rPr>
              <w:t xml:space="preserve">Agribusiness knowledge and </w:t>
            </w:r>
            <w:proofErr w:type="gramStart"/>
            <w:r w:rsidRPr="00DF3B60">
              <w:rPr>
                <w:b/>
                <w:szCs w:val="20"/>
              </w:rPr>
              <w:t>understanding:</w:t>
            </w:r>
            <w:proofErr w:type="gramEnd"/>
            <w:r w:rsidRPr="00DF3B60">
              <w:rPr>
                <w:b/>
                <w:szCs w:val="20"/>
              </w:rPr>
              <w:t xml:space="preserve"> </w:t>
            </w:r>
            <w:r w:rsidR="005E14E6" w:rsidRPr="00DF3B60">
              <w:rPr>
                <w:b/>
                <w:szCs w:val="20"/>
              </w:rPr>
              <w:t>a</w:t>
            </w:r>
            <w:r w:rsidRPr="00DF3B60">
              <w:rPr>
                <w:b/>
                <w:szCs w:val="20"/>
              </w:rPr>
              <w:t xml:space="preserve">gribusiness </w:t>
            </w:r>
            <w:r w:rsidR="00D904C9" w:rsidRPr="00DF3B60">
              <w:rPr>
                <w:b/>
                <w:szCs w:val="20"/>
              </w:rPr>
              <w:t>i</w:t>
            </w:r>
            <w:r w:rsidRPr="00DF3B60">
              <w:rPr>
                <w:b/>
                <w:szCs w:val="20"/>
              </w:rPr>
              <w:t xml:space="preserve">nnovation and </w:t>
            </w:r>
            <w:r w:rsidR="00D904C9" w:rsidRPr="00DF3B60">
              <w:rPr>
                <w:b/>
                <w:szCs w:val="20"/>
              </w:rPr>
              <w:t>e</w:t>
            </w:r>
            <w:r w:rsidRPr="00DF3B60">
              <w:rPr>
                <w:b/>
                <w:szCs w:val="20"/>
              </w:rPr>
              <w:t>ntrepreneurship</w:t>
            </w:r>
          </w:p>
          <w:p w14:paraId="49F4A3C5" w14:textId="7DF0D6FF" w:rsidR="00BD0D8D" w:rsidRPr="00DF3B60" w:rsidRDefault="00BD0D8D" w:rsidP="003D1673">
            <w:pPr>
              <w:keepNext/>
              <w:ind w:left="108" w:hanging="108"/>
              <w:rPr>
                <w:b/>
                <w:bCs/>
                <w:szCs w:val="20"/>
              </w:rPr>
            </w:pPr>
            <w:r w:rsidRPr="00DF3B60">
              <w:rPr>
                <w:b/>
                <w:bCs/>
                <w:szCs w:val="20"/>
              </w:rPr>
              <w:t>Entrepreneurship</w:t>
            </w:r>
          </w:p>
          <w:p w14:paraId="74D63DE5" w14:textId="77777777" w:rsidR="00BD0D8D" w:rsidRPr="00DF3B60" w:rsidRDefault="00BD0D8D" w:rsidP="003D1673">
            <w:pPr>
              <w:pStyle w:val="ListParagraph"/>
              <w:keepNext/>
              <w:numPr>
                <w:ilvl w:val="0"/>
                <w:numId w:val="34"/>
              </w:numPr>
              <w:rPr>
                <w:szCs w:val="20"/>
              </w:rPr>
            </w:pPr>
            <w:r w:rsidRPr="00DF3B60">
              <w:rPr>
                <w:szCs w:val="20"/>
              </w:rPr>
              <w:t xml:space="preserve">define the concept of entrepreneurship as the process of creating incremental gains through </w:t>
            </w:r>
            <w:proofErr w:type="gramStart"/>
            <w:r w:rsidRPr="00DF3B60">
              <w:rPr>
                <w:szCs w:val="20"/>
              </w:rPr>
              <w:t>innovation</w:t>
            </w:r>
            <w:proofErr w:type="gramEnd"/>
            <w:r w:rsidRPr="00DF3B60">
              <w:rPr>
                <w:szCs w:val="20"/>
              </w:rPr>
              <w:t xml:space="preserve"> </w:t>
            </w:r>
          </w:p>
          <w:p w14:paraId="5A11687C" w14:textId="60204611" w:rsidR="00BD0D8D" w:rsidRPr="00DF3B60" w:rsidRDefault="00BD0D8D" w:rsidP="003D1673">
            <w:pPr>
              <w:pStyle w:val="ListParagraph"/>
              <w:keepNext/>
              <w:numPr>
                <w:ilvl w:val="0"/>
                <w:numId w:val="34"/>
              </w:numPr>
              <w:spacing w:before="120"/>
              <w:rPr>
                <w:szCs w:val="20"/>
              </w:rPr>
            </w:pPr>
            <w:r w:rsidRPr="00DF3B60">
              <w:rPr>
                <w:szCs w:val="20"/>
              </w:rPr>
              <w:t>discuss characteristics of entrepreneurs, such as determination, perseverance, problem</w:t>
            </w:r>
            <w:r w:rsidR="00412FD8">
              <w:rPr>
                <w:szCs w:val="20"/>
              </w:rPr>
              <w:t>-</w:t>
            </w:r>
            <w:r w:rsidRPr="00DF3B60">
              <w:rPr>
                <w:szCs w:val="20"/>
              </w:rPr>
              <w:t>solving ability, calculated risk</w:t>
            </w:r>
            <w:r w:rsidR="00A1424D">
              <w:rPr>
                <w:szCs w:val="20"/>
              </w:rPr>
              <w:t xml:space="preserve"> </w:t>
            </w:r>
            <w:r w:rsidRPr="00DF3B60">
              <w:rPr>
                <w:szCs w:val="20"/>
              </w:rPr>
              <w:t xml:space="preserve">taking, visionary, </w:t>
            </w:r>
            <w:proofErr w:type="gramStart"/>
            <w:r w:rsidRPr="00DF3B60">
              <w:rPr>
                <w:szCs w:val="20"/>
              </w:rPr>
              <w:t>creativity</w:t>
            </w:r>
            <w:proofErr w:type="gramEnd"/>
            <w:r w:rsidRPr="00DF3B60">
              <w:rPr>
                <w:szCs w:val="20"/>
              </w:rPr>
              <w:t xml:space="preserve"> and innovativeness </w:t>
            </w:r>
          </w:p>
          <w:p w14:paraId="391583F6" w14:textId="5C1BE66A" w:rsidR="00BD0D8D" w:rsidRPr="00DF3B60" w:rsidRDefault="00BD0D8D" w:rsidP="003D1673">
            <w:pPr>
              <w:pStyle w:val="ListParagraph"/>
              <w:numPr>
                <w:ilvl w:val="0"/>
                <w:numId w:val="34"/>
              </w:numPr>
              <w:spacing w:before="120"/>
              <w:rPr>
                <w:b/>
                <w:szCs w:val="20"/>
              </w:rPr>
            </w:pPr>
            <w:r w:rsidRPr="00DF3B60">
              <w:rPr>
                <w:szCs w:val="20"/>
              </w:rPr>
              <w:t xml:space="preserve">explain the process of entrepreneurship, from ideation, market validation and value proposition to attract </w:t>
            </w:r>
            <w:proofErr w:type="gramStart"/>
            <w:r w:rsidRPr="00DF3B60">
              <w:rPr>
                <w:szCs w:val="20"/>
              </w:rPr>
              <w:t>investors</w:t>
            </w:r>
            <w:proofErr w:type="gramEnd"/>
            <w:r w:rsidRPr="00DF3B60">
              <w:rPr>
                <w:szCs w:val="20"/>
              </w:rPr>
              <w:t xml:space="preserve"> </w:t>
            </w:r>
          </w:p>
          <w:p w14:paraId="19B31287" w14:textId="27A0C56B" w:rsidR="00BD0D8D" w:rsidRPr="00DF3B60" w:rsidRDefault="00BD0D8D" w:rsidP="003D1673">
            <w:pPr>
              <w:spacing w:before="120"/>
              <w:rPr>
                <w:b/>
                <w:szCs w:val="20"/>
              </w:rPr>
            </w:pPr>
            <w:r w:rsidRPr="00DF3B60">
              <w:rPr>
                <w:b/>
                <w:szCs w:val="20"/>
              </w:rPr>
              <w:t xml:space="preserve">Agribusiness </w:t>
            </w:r>
            <w:r w:rsidR="005E14E6" w:rsidRPr="00DF3B60">
              <w:rPr>
                <w:b/>
                <w:szCs w:val="20"/>
              </w:rPr>
              <w:t>s</w:t>
            </w:r>
            <w:r w:rsidRPr="00DF3B60">
              <w:rPr>
                <w:b/>
                <w:szCs w:val="20"/>
              </w:rPr>
              <w:t>kills</w:t>
            </w:r>
          </w:p>
          <w:p w14:paraId="05DA8C27" w14:textId="77777777" w:rsidR="00BD0D8D" w:rsidRPr="00DF3B60" w:rsidRDefault="00BD0D8D" w:rsidP="003D1673">
            <w:pPr>
              <w:pStyle w:val="ListParagraph"/>
              <w:numPr>
                <w:ilvl w:val="0"/>
                <w:numId w:val="33"/>
              </w:numPr>
              <w:rPr>
                <w:szCs w:val="20"/>
              </w:rPr>
            </w:pPr>
            <w:r w:rsidRPr="00DF3B60">
              <w:rPr>
                <w:szCs w:val="20"/>
              </w:rPr>
              <w:t xml:space="preserve">select and use appropriate business </w:t>
            </w:r>
            <w:proofErr w:type="gramStart"/>
            <w:r w:rsidRPr="00DF3B60">
              <w:rPr>
                <w:szCs w:val="20"/>
              </w:rPr>
              <w:t>terminology</w:t>
            </w:r>
            <w:proofErr w:type="gramEnd"/>
          </w:p>
          <w:p w14:paraId="422B7C33" w14:textId="2ABF1E9F" w:rsidR="00652EC5" w:rsidRPr="00DF3B60" w:rsidRDefault="00652EC5" w:rsidP="003D1673">
            <w:pPr>
              <w:pStyle w:val="ListParagraph"/>
              <w:numPr>
                <w:ilvl w:val="0"/>
                <w:numId w:val="33"/>
              </w:numPr>
              <w:rPr>
                <w:szCs w:val="20"/>
              </w:rPr>
            </w:pPr>
            <w:r w:rsidRPr="00DF3B60">
              <w:rPr>
                <w:szCs w:val="20"/>
              </w:rPr>
              <w:t xml:space="preserve">use agribusiness information and data to </w:t>
            </w:r>
          </w:p>
          <w:p w14:paraId="661DF5D6" w14:textId="3D72FA2C" w:rsidR="00652EC5" w:rsidRPr="00DF3B60" w:rsidRDefault="00652EC5" w:rsidP="003D1673">
            <w:pPr>
              <w:pStyle w:val="ListParagraph"/>
              <w:numPr>
                <w:ilvl w:val="0"/>
                <w:numId w:val="35"/>
              </w:numPr>
              <w:rPr>
                <w:szCs w:val="20"/>
              </w:rPr>
            </w:pPr>
            <w:r w:rsidRPr="00DF3B60">
              <w:rPr>
                <w:szCs w:val="20"/>
              </w:rPr>
              <w:t xml:space="preserve">evaluate the impacts of innovation and entrepreneurship on an </w:t>
            </w:r>
            <w:proofErr w:type="gramStart"/>
            <w:r w:rsidRPr="00DF3B60">
              <w:rPr>
                <w:szCs w:val="20"/>
              </w:rPr>
              <w:t>agribusiness</w:t>
            </w:r>
            <w:proofErr w:type="gramEnd"/>
          </w:p>
          <w:p w14:paraId="2C3F761B" w14:textId="265FBD21" w:rsidR="00BD0D8D" w:rsidRPr="00DF3B60" w:rsidRDefault="00652EC5" w:rsidP="003D1673">
            <w:pPr>
              <w:pStyle w:val="ListParagraph"/>
              <w:numPr>
                <w:ilvl w:val="0"/>
                <w:numId w:val="33"/>
              </w:numPr>
              <w:rPr>
                <w:szCs w:val="20"/>
              </w:rPr>
            </w:pPr>
            <w:r w:rsidRPr="00DF3B60">
              <w:rPr>
                <w:szCs w:val="20"/>
              </w:rPr>
              <w:t xml:space="preserve">apply problem-solving, critical thinking and decision-making strategies to predict a market </w:t>
            </w:r>
            <w:proofErr w:type="gramStart"/>
            <w:r w:rsidRPr="00DF3B60">
              <w:rPr>
                <w:szCs w:val="20"/>
              </w:rPr>
              <w:t>outcome</w:t>
            </w:r>
            <w:proofErr w:type="gramEnd"/>
          </w:p>
          <w:p w14:paraId="31A5FAD8" w14:textId="5DC25344" w:rsidR="00652EC5" w:rsidRPr="00DF3B60" w:rsidRDefault="00652EC5" w:rsidP="003D1673">
            <w:pPr>
              <w:pStyle w:val="ListParagraph"/>
              <w:numPr>
                <w:ilvl w:val="0"/>
                <w:numId w:val="33"/>
              </w:numPr>
              <w:rPr>
                <w:szCs w:val="20"/>
              </w:rPr>
            </w:pPr>
            <w:r w:rsidRPr="00DF3B60">
              <w:rPr>
                <w:szCs w:val="20"/>
              </w:rPr>
              <w:t xml:space="preserve">develop innovative and sustainable management responses to business opportunities and formulate strategies to overcome potential obstacles and mitigate </w:t>
            </w:r>
            <w:proofErr w:type="gramStart"/>
            <w:r w:rsidRPr="00DF3B60">
              <w:rPr>
                <w:szCs w:val="20"/>
              </w:rPr>
              <w:t>risks</w:t>
            </w:r>
            <w:proofErr w:type="gramEnd"/>
          </w:p>
          <w:p w14:paraId="69A8FFE3" w14:textId="010676C2" w:rsidR="00660CD3" w:rsidRPr="00DF3B60" w:rsidRDefault="00660CD3" w:rsidP="003D1673">
            <w:pPr>
              <w:pStyle w:val="ListParagraph"/>
              <w:numPr>
                <w:ilvl w:val="0"/>
                <w:numId w:val="33"/>
              </w:numPr>
              <w:rPr>
                <w:szCs w:val="20"/>
              </w:rPr>
            </w:pPr>
            <w:r w:rsidRPr="00DF3B60">
              <w:rPr>
                <w:szCs w:val="20"/>
              </w:rPr>
              <w:t xml:space="preserve">select and use a clear structure when communicating agribusiness understandings, </w:t>
            </w:r>
            <w:proofErr w:type="gramStart"/>
            <w:r w:rsidRPr="00DF3B60">
              <w:rPr>
                <w:szCs w:val="20"/>
              </w:rPr>
              <w:t>including</w:t>
            </w:r>
            <w:proofErr w:type="gramEnd"/>
            <w:r w:rsidRPr="00DF3B60">
              <w:rPr>
                <w:szCs w:val="20"/>
              </w:rPr>
              <w:t xml:space="preserve"> </w:t>
            </w:r>
          </w:p>
          <w:p w14:paraId="1336A007" w14:textId="4818859A" w:rsidR="00652EC5" w:rsidRPr="00DF3B60" w:rsidRDefault="00660CD3" w:rsidP="003D1673">
            <w:pPr>
              <w:pStyle w:val="ListParagraph"/>
              <w:numPr>
                <w:ilvl w:val="0"/>
                <w:numId w:val="35"/>
              </w:numPr>
              <w:rPr>
                <w:szCs w:val="20"/>
              </w:rPr>
            </w:pPr>
            <w:r w:rsidRPr="00DF3B60">
              <w:rPr>
                <w:szCs w:val="20"/>
              </w:rPr>
              <w:t>using language and mode of delivery appropriate for the audience and purpose</w:t>
            </w:r>
          </w:p>
          <w:p w14:paraId="4B5162C2" w14:textId="63CA4369" w:rsidR="00DE6D00" w:rsidRPr="00DF3B60" w:rsidRDefault="007145BD" w:rsidP="003D1673">
            <w:pPr>
              <w:spacing w:before="120"/>
              <w:rPr>
                <w:rFonts w:ascii="Calibri" w:eastAsiaTheme="minorEastAsia" w:hAnsi="Calibri" w:cstheme="minorBidi"/>
                <w:b/>
                <w:szCs w:val="20"/>
              </w:rPr>
            </w:pPr>
            <w:r w:rsidRPr="00DF3B60">
              <w:rPr>
                <w:rFonts w:ascii="Calibri" w:eastAsiaTheme="minorEastAsia" w:hAnsi="Calibri" w:cstheme="minorBidi"/>
                <w:b/>
                <w:szCs w:val="20"/>
              </w:rPr>
              <w:t>Task 7: Agribusiness research project (Issue Week 11)</w:t>
            </w:r>
          </w:p>
          <w:p w14:paraId="6285D98F" w14:textId="7DC48F9B" w:rsidR="007145BD" w:rsidRPr="00DF3B60" w:rsidRDefault="007145BD" w:rsidP="003D1673">
            <w:pPr>
              <w:spacing w:before="120" w:after="0"/>
              <w:rPr>
                <w:b/>
                <w:szCs w:val="20"/>
              </w:rPr>
            </w:pPr>
            <w:r w:rsidRPr="00DF3B60">
              <w:rPr>
                <w:rFonts w:ascii="Calibri" w:eastAsiaTheme="minorEastAsia" w:hAnsi="Calibri" w:cstheme="minorBidi"/>
                <w:b/>
                <w:szCs w:val="20"/>
              </w:rPr>
              <w:t>Task 7: Agribusiness research project (Submit Week 14)</w:t>
            </w:r>
          </w:p>
        </w:tc>
      </w:tr>
      <w:tr w:rsidR="006A13C0" w:rsidRPr="00DF3B60" w14:paraId="3F2E582B" w14:textId="77777777" w:rsidTr="00DC6DD9">
        <w:tc>
          <w:tcPr>
            <w:tcW w:w="978" w:type="dxa"/>
            <w:shd w:val="clear" w:color="auto" w:fill="E4D8EB"/>
            <w:vAlign w:val="center"/>
            <w:hideMark/>
          </w:tcPr>
          <w:p w14:paraId="2CA1EC7A" w14:textId="77777777" w:rsidR="006A13C0" w:rsidRPr="00DF3B60" w:rsidRDefault="006A13C0" w:rsidP="003D1673">
            <w:pPr>
              <w:spacing w:after="0"/>
              <w:jc w:val="center"/>
              <w:rPr>
                <w:szCs w:val="20"/>
              </w:rPr>
            </w:pPr>
            <w:r w:rsidRPr="00DF3B60">
              <w:rPr>
                <w:szCs w:val="20"/>
              </w:rPr>
              <w:t>15</w:t>
            </w:r>
          </w:p>
        </w:tc>
        <w:tc>
          <w:tcPr>
            <w:tcW w:w="8334" w:type="dxa"/>
          </w:tcPr>
          <w:p w14:paraId="5AF9E0B5" w14:textId="609FAA1D" w:rsidR="006A13C0" w:rsidRPr="00DF3B60" w:rsidRDefault="00911672" w:rsidP="003D1673">
            <w:pPr>
              <w:spacing w:after="0"/>
              <w:rPr>
                <w:szCs w:val="20"/>
              </w:rPr>
            </w:pPr>
            <w:r w:rsidRPr="00DF3B60">
              <w:rPr>
                <w:szCs w:val="20"/>
              </w:rPr>
              <w:t xml:space="preserve">Unit 2 </w:t>
            </w:r>
            <w:r w:rsidR="005E14E6" w:rsidRPr="00DF3B60">
              <w:rPr>
                <w:szCs w:val="20"/>
              </w:rPr>
              <w:t>r</w:t>
            </w:r>
            <w:r w:rsidRPr="00DF3B60">
              <w:rPr>
                <w:szCs w:val="20"/>
              </w:rPr>
              <w:t>evision</w:t>
            </w:r>
          </w:p>
        </w:tc>
      </w:tr>
      <w:tr w:rsidR="006A13C0" w:rsidRPr="00DF3B60" w14:paraId="01B1C7DF" w14:textId="77777777" w:rsidTr="00DC6DD9">
        <w:tc>
          <w:tcPr>
            <w:tcW w:w="978" w:type="dxa"/>
            <w:shd w:val="clear" w:color="auto" w:fill="E4D8EB"/>
            <w:vAlign w:val="center"/>
          </w:tcPr>
          <w:p w14:paraId="6FF95058" w14:textId="77777777" w:rsidR="006A13C0" w:rsidRPr="00DF3B60" w:rsidRDefault="006A13C0" w:rsidP="003D1673">
            <w:pPr>
              <w:spacing w:after="0"/>
              <w:jc w:val="center"/>
              <w:rPr>
                <w:szCs w:val="20"/>
              </w:rPr>
            </w:pPr>
            <w:r w:rsidRPr="00DF3B60">
              <w:rPr>
                <w:szCs w:val="20"/>
              </w:rPr>
              <w:t>16</w:t>
            </w:r>
          </w:p>
        </w:tc>
        <w:tc>
          <w:tcPr>
            <w:tcW w:w="8334" w:type="dxa"/>
          </w:tcPr>
          <w:p w14:paraId="4A8C414B" w14:textId="1456D084" w:rsidR="006A13C0" w:rsidRPr="00DF3B60" w:rsidRDefault="00911672" w:rsidP="003D1673">
            <w:pPr>
              <w:spacing w:after="0"/>
              <w:rPr>
                <w:b/>
                <w:szCs w:val="20"/>
              </w:rPr>
            </w:pPr>
            <w:r w:rsidRPr="00DF3B60">
              <w:rPr>
                <w:b/>
                <w:szCs w:val="20"/>
              </w:rPr>
              <w:t>T</w:t>
            </w:r>
            <w:r w:rsidR="00434339" w:rsidRPr="00DF3B60">
              <w:rPr>
                <w:b/>
                <w:szCs w:val="20"/>
              </w:rPr>
              <w:t>ask</w:t>
            </w:r>
            <w:r w:rsidRPr="00DF3B60">
              <w:rPr>
                <w:b/>
                <w:szCs w:val="20"/>
              </w:rPr>
              <w:t xml:space="preserve"> 8</w:t>
            </w:r>
            <w:r w:rsidR="0017078C" w:rsidRPr="00DF3B60">
              <w:rPr>
                <w:b/>
                <w:szCs w:val="20"/>
              </w:rPr>
              <w:t xml:space="preserve">: </w:t>
            </w:r>
            <w:r w:rsidR="004E6FF9" w:rsidRPr="00DF3B60">
              <w:rPr>
                <w:b/>
                <w:szCs w:val="20"/>
              </w:rPr>
              <w:t xml:space="preserve">Semester 2 </w:t>
            </w:r>
            <w:r w:rsidR="005E14E6" w:rsidRPr="00DF3B60">
              <w:rPr>
                <w:b/>
                <w:szCs w:val="20"/>
              </w:rPr>
              <w:t>e</w:t>
            </w:r>
            <w:r w:rsidR="006A13C0" w:rsidRPr="00DF3B60">
              <w:rPr>
                <w:b/>
                <w:szCs w:val="20"/>
              </w:rPr>
              <w:t>xamination</w:t>
            </w:r>
          </w:p>
        </w:tc>
      </w:tr>
    </w:tbl>
    <w:p w14:paraId="7B30A911" w14:textId="14D2D9A1" w:rsidR="007B60DE" w:rsidRPr="00DF3B60" w:rsidRDefault="007B60DE" w:rsidP="007B60DE">
      <w:r w:rsidRPr="00DF3B60">
        <w:br w:type="page"/>
      </w:r>
    </w:p>
    <w:p w14:paraId="4F042097" w14:textId="64A6DC80" w:rsidR="008D4554" w:rsidRPr="00DF3B60" w:rsidRDefault="008D4554" w:rsidP="00412FD8">
      <w:pPr>
        <w:pStyle w:val="SCSAHeading1"/>
      </w:pPr>
      <w:r w:rsidRPr="00DF3B60">
        <w:lastRenderedPageBreak/>
        <w:t>Acknowledgements</w:t>
      </w:r>
    </w:p>
    <w:p w14:paraId="66785928" w14:textId="03F62AAF" w:rsidR="008D4554" w:rsidRPr="00DF3B60" w:rsidRDefault="008D4554" w:rsidP="008D4554">
      <w:pPr>
        <w:tabs>
          <w:tab w:val="left" w:pos="2126"/>
        </w:tabs>
        <w:rPr>
          <w:rFonts w:cstheme="minorHAnsi"/>
          <w:b/>
          <w:color w:val="000000" w:themeColor="text1"/>
        </w:rPr>
      </w:pPr>
      <w:r w:rsidRPr="00DF3B60">
        <w:rPr>
          <w:rFonts w:cstheme="minorHAnsi"/>
          <w:b/>
          <w:color w:val="000000" w:themeColor="text1"/>
        </w:rPr>
        <w:t xml:space="preserve">Sample course </w:t>
      </w:r>
      <w:proofErr w:type="gramStart"/>
      <w:r w:rsidRPr="00DF3B60">
        <w:rPr>
          <w:rFonts w:cstheme="minorHAnsi"/>
          <w:b/>
          <w:color w:val="000000" w:themeColor="text1"/>
        </w:rPr>
        <w:t>outline</w:t>
      </w:r>
      <w:proofErr w:type="gramEnd"/>
    </w:p>
    <w:p w14:paraId="32013D2E" w14:textId="7BDFF267" w:rsidR="008D4554" w:rsidRPr="00DF3B60" w:rsidRDefault="008D4554" w:rsidP="008D4554">
      <w:pPr>
        <w:tabs>
          <w:tab w:val="left" w:pos="2126"/>
        </w:tabs>
        <w:ind w:left="1985" w:hanging="1985"/>
        <w:rPr>
          <w:rFonts w:cstheme="minorHAnsi"/>
          <w:color w:val="000000" w:themeColor="text1"/>
          <w:lang w:val="en"/>
        </w:rPr>
      </w:pPr>
      <w:r w:rsidRPr="00DF3B60">
        <w:rPr>
          <w:rFonts w:cstheme="minorHAnsi"/>
          <w:b/>
          <w:color w:val="000000" w:themeColor="text1"/>
        </w:rPr>
        <w:t>Week 1</w:t>
      </w:r>
      <w:r w:rsidR="000C481C" w:rsidRPr="00DF3B60">
        <w:rPr>
          <w:rFonts w:cstheme="minorHAnsi"/>
          <w:b/>
          <w:color w:val="000000" w:themeColor="text1"/>
        </w:rPr>
        <w:t>–</w:t>
      </w:r>
      <w:r w:rsidRPr="00DF3B60">
        <w:rPr>
          <w:rFonts w:cstheme="minorHAnsi"/>
          <w:b/>
          <w:color w:val="000000" w:themeColor="text1"/>
        </w:rPr>
        <w:t>2</w:t>
      </w:r>
      <w:r w:rsidRPr="00DF3B60">
        <w:rPr>
          <w:rFonts w:cstheme="minorHAnsi"/>
          <w:b/>
          <w:color w:val="000000" w:themeColor="text1"/>
        </w:rPr>
        <w:tab/>
      </w:r>
      <w:r w:rsidRPr="00DF3B60">
        <w:rPr>
          <w:rFonts w:cstheme="minorHAnsi"/>
          <w:bCs/>
          <w:color w:val="000000" w:themeColor="text1"/>
        </w:rPr>
        <w:t xml:space="preserve">Obst, W. J., Graham, R. &amp; Christie, G. (2007). </w:t>
      </w:r>
      <w:r w:rsidRPr="00DF3B60">
        <w:rPr>
          <w:rFonts w:cstheme="minorHAnsi"/>
          <w:bCs/>
          <w:i/>
          <w:iCs/>
          <w:color w:val="000000" w:themeColor="text1"/>
        </w:rPr>
        <w:t>Financial Management for Agribusiness</w:t>
      </w:r>
      <w:r w:rsidRPr="00DF3B60">
        <w:rPr>
          <w:rFonts w:cstheme="minorHAnsi"/>
          <w:bCs/>
          <w:color w:val="000000" w:themeColor="text1"/>
        </w:rPr>
        <w:t>. Scientific Publishers, p. 1.</w:t>
      </w:r>
    </w:p>
    <w:sectPr w:rsidR="008D4554" w:rsidRPr="00DF3B60" w:rsidSect="00F54B29">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B6EF" w14:textId="77777777" w:rsidR="00F54B29" w:rsidRPr="00DF3B60" w:rsidRDefault="00F54B29" w:rsidP="00DB14C9">
      <w:r w:rsidRPr="00DF3B60">
        <w:separator/>
      </w:r>
    </w:p>
  </w:endnote>
  <w:endnote w:type="continuationSeparator" w:id="0">
    <w:p w14:paraId="23F39414" w14:textId="77777777" w:rsidR="00F54B29" w:rsidRPr="00DF3B60" w:rsidRDefault="00F54B29" w:rsidP="00DB14C9">
      <w:r w:rsidRPr="00DF3B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90E8" w14:textId="01783E42" w:rsidR="005012A1" w:rsidRPr="00DF3B60" w:rsidRDefault="005830C2" w:rsidP="00F62DFB">
    <w:pPr>
      <w:pStyle w:val="Footereven"/>
      <w:rPr>
        <w:noProof w:val="0"/>
      </w:rPr>
    </w:pPr>
    <w:r w:rsidRPr="00DF3B60">
      <w:rPr>
        <w:noProof w:val="0"/>
      </w:rPr>
      <w:t>2022/66581[v</w:t>
    </w:r>
    <w:r w:rsidR="00F53B4A">
      <w:rPr>
        <w:noProof w:val="0"/>
      </w:rPr>
      <w:t>3</w:t>
    </w:r>
    <w:r w:rsidRPr="00DF3B60">
      <w:rPr>
        <w:noProof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1345" w14:textId="7A4F2304" w:rsidR="005012A1" w:rsidRPr="00DF3B60" w:rsidRDefault="003508E5" w:rsidP="003508E5">
    <w:pPr>
      <w:pStyle w:val="Footer"/>
      <w:pBdr>
        <w:top w:val="single" w:sz="4" w:space="4" w:color="5C815C"/>
      </w:pBdr>
      <w:tabs>
        <w:tab w:val="clear" w:pos="4513"/>
        <w:tab w:val="clear" w:pos="9026"/>
      </w:tabs>
      <w:jc w:val="right"/>
      <w:rPr>
        <w:rFonts w:ascii="Franklin Gothic Book" w:hAnsi="Franklin Gothic Book"/>
        <w:color w:val="342568"/>
        <w:sz w:val="18"/>
      </w:rPr>
    </w:pPr>
    <w:r w:rsidRPr="00DF3B60">
      <w:rPr>
        <w:rFonts w:ascii="Franklin Gothic Book" w:hAnsi="Franklin Gothic Book"/>
        <w:b/>
        <w:color w:val="342568"/>
        <w:sz w:val="18"/>
        <w:szCs w:val="18"/>
      </w:rPr>
      <w:t xml:space="preserve">Sample course outline | </w:t>
    </w:r>
    <w:r w:rsidR="00463C72" w:rsidRPr="00DF3B60">
      <w:rPr>
        <w:rFonts w:ascii="Franklin Gothic Book" w:hAnsi="Franklin Gothic Book"/>
        <w:b/>
        <w:color w:val="342568"/>
        <w:sz w:val="18"/>
        <w:szCs w:val="18"/>
      </w:rPr>
      <w:t>Agribusiness</w:t>
    </w:r>
    <w:r w:rsidRPr="00DF3B60">
      <w:rPr>
        <w:rFonts w:ascii="Franklin Gothic Book" w:hAnsi="Franklin Gothic Book"/>
        <w:b/>
        <w:color w:val="342568"/>
        <w:sz w:val="18"/>
        <w:szCs w:val="18"/>
      </w:rPr>
      <w:t xml:space="preserve"> | ATAR Year 1</w:t>
    </w:r>
    <w:r w:rsidR="00C14F01" w:rsidRPr="00DF3B60">
      <w:rPr>
        <w:rFonts w:ascii="Franklin Gothic Book" w:hAnsi="Franklin Gothic Book"/>
        <w:b/>
        <w:color w:val="342568"/>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F138" w14:textId="315F0B10" w:rsidR="005830C2" w:rsidRPr="00DF3B60" w:rsidRDefault="005830C2" w:rsidP="00F62DFB">
    <w:pPr>
      <w:pStyle w:val="Footereven"/>
      <w:rPr>
        <w:noProof w:val="0"/>
      </w:rPr>
    </w:pPr>
    <w:r w:rsidRPr="00DF3B60">
      <w:rPr>
        <w:noProof w:val="0"/>
      </w:rPr>
      <w:t xml:space="preserve">Sample </w:t>
    </w:r>
    <w:r w:rsidR="00EB0D7E" w:rsidRPr="00DF3B60">
      <w:rPr>
        <w:noProof w:val="0"/>
      </w:rPr>
      <w:t>course outline</w:t>
    </w:r>
    <w:r w:rsidRPr="00DF3B60">
      <w:rPr>
        <w:noProof w:val="0"/>
      </w:rPr>
      <w:t xml:space="preserve"> | Agribusiness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0F47" w14:textId="77777777" w:rsidR="00F62DFB" w:rsidRPr="00DF3B60" w:rsidRDefault="00F62DFB" w:rsidP="00F62DFB">
    <w:pPr>
      <w:pStyle w:val="Footerodd"/>
      <w:rPr>
        <w:noProof w:val="0"/>
      </w:rPr>
    </w:pPr>
    <w:r w:rsidRPr="00DF3B60">
      <w:rPr>
        <w:noProof w:val="0"/>
      </w:rPr>
      <w:t>Sample course outline | Agribusiness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F7EB" w14:textId="480BCDE2" w:rsidR="0046417D" w:rsidRPr="00DF3B60" w:rsidRDefault="0046417D" w:rsidP="0046417D">
    <w:pPr>
      <w:pStyle w:val="Footer"/>
      <w:pBdr>
        <w:top w:val="single" w:sz="4" w:space="4" w:color="5C815C"/>
      </w:pBdr>
      <w:tabs>
        <w:tab w:val="clear" w:pos="4513"/>
        <w:tab w:val="clear" w:pos="9026"/>
      </w:tabs>
      <w:jc w:val="right"/>
      <w:rPr>
        <w:rFonts w:ascii="Franklin Gothic Book" w:hAnsi="Franklin Gothic Book"/>
        <w:color w:val="342568"/>
        <w:sz w:val="18"/>
      </w:rPr>
    </w:pPr>
    <w:r w:rsidRPr="00DF3B60">
      <w:rPr>
        <w:rFonts w:ascii="Franklin Gothic Book" w:hAnsi="Franklin Gothic Book"/>
        <w:b/>
        <w:color w:val="342568"/>
        <w:sz w:val="18"/>
        <w:szCs w:val="18"/>
      </w:rPr>
      <w:t>Sample assessment tasks | Agribusiness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1A07" w14:textId="77777777" w:rsidR="00F54B29" w:rsidRPr="00DF3B60" w:rsidRDefault="00F54B29" w:rsidP="00DB14C9">
      <w:r w:rsidRPr="00DF3B60">
        <w:separator/>
      </w:r>
    </w:p>
  </w:footnote>
  <w:footnote w:type="continuationSeparator" w:id="0">
    <w:p w14:paraId="3275985F" w14:textId="77777777" w:rsidR="00F54B29" w:rsidRPr="00DF3B60" w:rsidRDefault="00F54B29" w:rsidP="00DB14C9">
      <w:r w:rsidRPr="00DF3B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F5EE" w14:textId="6FB7BAB4" w:rsidR="000944F4" w:rsidRPr="00DF3B60" w:rsidRDefault="0046417D" w:rsidP="003508E5">
    <w:pPr>
      <w:pStyle w:val="Header"/>
    </w:pPr>
    <w:r w:rsidRPr="00DF3B60">
      <w:rPr>
        <w:noProof/>
      </w:rPr>
      <w:drawing>
        <wp:inline distT="0" distB="0" distL="0" distR="0" wp14:anchorId="76827FD4" wp14:editId="30359292">
          <wp:extent cx="4533900" cy="704850"/>
          <wp:effectExtent l="0" t="0" r="0" b="0"/>
          <wp:docPr id="1" name="Picture 1"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3FB4" w14:textId="77777777" w:rsidR="005830C2" w:rsidRPr="00DF3B60" w:rsidRDefault="005830C2" w:rsidP="00F62DFB">
    <w:pPr>
      <w:pStyle w:val="Headereven"/>
    </w:pPr>
    <w:r w:rsidRPr="00DF3B60">
      <w:fldChar w:fldCharType="begin"/>
    </w:r>
    <w:r w:rsidRPr="00DF3B60">
      <w:instrText xml:space="preserve"> PAGE   \* MERGEFORMAT </w:instrText>
    </w:r>
    <w:r w:rsidRPr="00DF3B60">
      <w:fldChar w:fldCharType="separate"/>
    </w:r>
    <w:r w:rsidRPr="00DF3B60">
      <w:t>2</w:t>
    </w:r>
    <w:r w:rsidRPr="00DF3B6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E69" w14:textId="77777777" w:rsidR="0046417D" w:rsidRPr="00DF3B60" w:rsidRDefault="0046417D" w:rsidP="00F62DFB">
    <w:pPr>
      <w:pStyle w:val="Headerodd"/>
      <w:rPr>
        <w:noProof w:val="0"/>
      </w:rPr>
    </w:pPr>
    <w:r w:rsidRPr="00DF3B60">
      <w:rPr>
        <w:noProof w:val="0"/>
      </w:rPr>
      <w:fldChar w:fldCharType="begin"/>
    </w:r>
    <w:r w:rsidRPr="00DF3B60">
      <w:rPr>
        <w:noProof w:val="0"/>
      </w:rPr>
      <w:instrText xml:space="preserve"> PAGE   \* MERGEFORMAT </w:instrText>
    </w:r>
    <w:r w:rsidRPr="00DF3B60">
      <w:rPr>
        <w:noProof w:val="0"/>
      </w:rPr>
      <w:fldChar w:fldCharType="separate"/>
    </w:r>
    <w:r w:rsidRPr="00DF3B60">
      <w:rPr>
        <w:noProof w:val="0"/>
      </w:rPr>
      <w:t>1</w:t>
    </w:r>
    <w:r w:rsidRPr="00DF3B60">
      <w:rPr>
        <w:noProof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C7DE" w14:textId="77777777" w:rsidR="005830C2" w:rsidRPr="00DF3B60" w:rsidRDefault="00F53B4A"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Pr>
        <w:rFonts w:ascii="Times New Roman" w:hAnsi="Times New Roman"/>
        <w:sz w:val="24"/>
      </w:rPr>
      <w:pict w14:anchorId="472A6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830C2" w:rsidRPr="00DF3B60">
      <w:rPr>
        <w:rFonts w:ascii="Franklin Gothic Book" w:hAnsi="Franklin Gothic Book"/>
        <w:b/>
        <w:color w:val="46328C"/>
        <w:sz w:val="32"/>
      </w:rPr>
      <w:fldChar w:fldCharType="begin"/>
    </w:r>
    <w:r w:rsidR="005830C2" w:rsidRPr="00DF3B60">
      <w:rPr>
        <w:rFonts w:ascii="Franklin Gothic Book" w:hAnsi="Franklin Gothic Book"/>
        <w:b/>
        <w:color w:val="46328C"/>
        <w:sz w:val="32"/>
      </w:rPr>
      <w:instrText xml:space="preserve"> PAGE   \* MERGEFORMAT </w:instrText>
    </w:r>
    <w:r w:rsidR="005830C2" w:rsidRPr="00DF3B60">
      <w:rPr>
        <w:rFonts w:ascii="Franklin Gothic Book" w:hAnsi="Franklin Gothic Book"/>
        <w:b/>
        <w:color w:val="46328C"/>
        <w:sz w:val="32"/>
      </w:rPr>
      <w:fldChar w:fldCharType="separate"/>
    </w:r>
    <w:r w:rsidR="005830C2" w:rsidRPr="00DF3B60">
      <w:rPr>
        <w:rFonts w:ascii="Franklin Gothic Book" w:hAnsi="Franklin Gothic Book"/>
        <w:b/>
        <w:color w:val="46328C"/>
        <w:sz w:val="32"/>
      </w:rPr>
      <w:t>1</w:t>
    </w:r>
    <w:r w:rsidR="005830C2" w:rsidRPr="00DF3B60">
      <w:rPr>
        <w:rFonts w:ascii="Franklin Gothic Book" w:hAnsi="Franklin Gothic Book"/>
        <w:b/>
        <w:color w:val="46328C"/>
        <w:sz w:val="32"/>
      </w:rPr>
      <w:fldChar w:fldCharType="end"/>
    </w:r>
  </w:p>
  <w:p w14:paraId="34D6631F" w14:textId="77777777" w:rsidR="005830C2" w:rsidRPr="00DF3B60" w:rsidRDefault="005830C2" w:rsidP="0035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6B"/>
    <w:multiLevelType w:val="hybridMultilevel"/>
    <w:tmpl w:val="45A8D37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2A1772"/>
    <w:multiLevelType w:val="hybridMultilevel"/>
    <w:tmpl w:val="B2B0C0AE"/>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657079"/>
    <w:multiLevelType w:val="hybridMultilevel"/>
    <w:tmpl w:val="38CE9E8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427B8F"/>
    <w:multiLevelType w:val="multilevel"/>
    <w:tmpl w:val="FF0C00A4"/>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0A230E3B"/>
    <w:multiLevelType w:val="hybridMultilevel"/>
    <w:tmpl w:val="F10CF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6F69EA"/>
    <w:multiLevelType w:val="hybridMultilevel"/>
    <w:tmpl w:val="CF9888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16557"/>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BA0F2D"/>
    <w:multiLevelType w:val="hybridMultilevel"/>
    <w:tmpl w:val="AAFAD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F72917"/>
    <w:multiLevelType w:val="hybridMultilevel"/>
    <w:tmpl w:val="1D86EFE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7297FEE"/>
    <w:multiLevelType w:val="hybridMultilevel"/>
    <w:tmpl w:val="4BF0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92703"/>
    <w:multiLevelType w:val="hybridMultilevel"/>
    <w:tmpl w:val="A8EE51C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5F66291"/>
    <w:multiLevelType w:val="hybridMultilevel"/>
    <w:tmpl w:val="B5449096"/>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93E2D2B"/>
    <w:multiLevelType w:val="hybridMultilevel"/>
    <w:tmpl w:val="E2D82D12"/>
    <w:lvl w:ilvl="0" w:tplc="F84879E6">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A0B7A47"/>
    <w:multiLevelType w:val="hybridMultilevel"/>
    <w:tmpl w:val="3058E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ED511E"/>
    <w:multiLevelType w:val="hybridMultilevel"/>
    <w:tmpl w:val="6CC8B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276AE6"/>
    <w:multiLevelType w:val="hybridMultilevel"/>
    <w:tmpl w:val="CB088354"/>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9A18B3"/>
    <w:multiLevelType w:val="hybridMultilevel"/>
    <w:tmpl w:val="3B548F04"/>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1CA14F7"/>
    <w:multiLevelType w:val="hybridMultilevel"/>
    <w:tmpl w:val="9C9A633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222F9E"/>
    <w:multiLevelType w:val="hybridMultilevel"/>
    <w:tmpl w:val="EB5E255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201B8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59D5D88"/>
    <w:multiLevelType w:val="hybridMultilevel"/>
    <w:tmpl w:val="DE40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02B19"/>
    <w:multiLevelType w:val="hybridMultilevel"/>
    <w:tmpl w:val="577208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8729E4"/>
    <w:multiLevelType w:val="hybridMultilevel"/>
    <w:tmpl w:val="E46CA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C3F11"/>
    <w:multiLevelType w:val="hybridMultilevel"/>
    <w:tmpl w:val="3042BE20"/>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1420C19"/>
    <w:multiLevelType w:val="hybridMultilevel"/>
    <w:tmpl w:val="91365FD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1A5061"/>
    <w:multiLevelType w:val="hybridMultilevel"/>
    <w:tmpl w:val="B22CEDA0"/>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775932"/>
    <w:multiLevelType w:val="hybridMultilevel"/>
    <w:tmpl w:val="4C5249F6"/>
    <w:lvl w:ilvl="0" w:tplc="BBECF62C">
      <w:start w:val="1"/>
      <w:numFmt w:val="bullet"/>
      <w:pStyle w:val="ContentDescription"/>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892369"/>
    <w:multiLevelType w:val="multilevel"/>
    <w:tmpl w:val="FE107362"/>
    <w:lvl w:ilvl="0">
      <w:start w:val="1"/>
      <w:numFmt w:val="bullet"/>
      <w:lvlText w:val=""/>
      <w:lvlJc w:val="left"/>
      <w:pPr>
        <w:tabs>
          <w:tab w:val="num" w:pos="757"/>
        </w:tabs>
        <w:ind w:left="757" w:hanging="397"/>
      </w:pPr>
      <w:rPr>
        <w:rFonts w:ascii="Wingdings" w:hAnsi="Wingdings" w:hint="default"/>
        <w:sz w:val="20"/>
        <w:szCs w:val="20"/>
      </w:rPr>
    </w:lvl>
    <w:lvl w:ilvl="1">
      <w:start w:val="1"/>
      <w:numFmt w:val="bullet"/>
      <w:lvlText w:val=""/>
      <w:lvlJc w:val="left"/>
      <w:pPr>
        <w:tabs>
          <w:tab w:val="num" w:pos="1267"/>
        </w:tabs>
        <w:ind w:left="1267" w:hanging="397"/>
      </w:pPr>
      <w:rPr>
        <w:rFonts w:ascii="Wingdings" w:hAnsi="Wingdings" w:hint="default"/>
      </w:rPr>
    </w:lvl>
    <w:lvl w:ilvl="2">
      <w:start w:val="1"/>
      <w:numFmt w:val="bullet"/>
      <w:lvlText w:val=""/>
      <w:lvlJc w:val="left"/>
      <w:pPr>
        <w:tabs>
          <w:tab w:val="num" w:pos="1778"/>
        </w:tabs>
        <w:ind w:left="1777" w:hanging="397"/>
      </w:pPr>
      <w:rPr>
        <w:rFonts w:ascii="Wingdings" w:hAnsi="Wingdings" w:hint="default"/>
      </w:rPr>
    </w:lvl>
    <w:lvl w:ilvl="3">
      <w:start w:val="1"/>
      <w:numFmt w:val="bullet"/>
      <w:lvlText w:val=""/>
      <w:lvlJc w:val="left"/>
      <w:pPr>
        <w:tabs>
          <w:tab w:val="num" w:pos="2288"/>
        </w:tabs>
        <w:ind w:left="2287" w:hanging="397"/>
      </w:pPr>
      <w:rPr>
        <w:rFonts w:ascii="Symbol" w:hAnsi="Symbol" w:hint="default"/>
      </w:rPr>
    </w:lvl>
    <w:lvl w:ilvl="4">
      <w:start w:val="1"/>
      <w:numFmt w:val="bullet"/>
      <w:lvlText w:val="o"/>
      <w:lvlJc w:val="left"/>
      <w:pPr>
        <w:tabs>
          <w:tab w:val="num" w:pos="2798"/>
        </w:tabs>
        <w:ind w:left="2797" w:hanging="397"/>
      </w:pPr>
      <w:rPr>
        <w:rFonts w:ascii="Courier New" w:hAnsi="Courier New" w:cs="Times New Roman" w:hint="default"/>
      </w:rPr>
    </w:lvl>
    <w:lvl w:ilvl="5">
      <w:start w:val="1"/>
      <w:numFmt w:val="bullet"/>
      <w:lvlText w:val=""/>
      <w:lvlJc w:val="left"/>
      <w:pPr>
        <w:tabs>
          <w:tab w:val="num" w:pos="3270"/>
        </w:tabs>
        <w:ind w:left="3307" w:hanging="397"/>
      </w:pPr>
      <w:rPr>
        <w:rFonts w:ascii="Wingdings" w:hAnsi="Wingdings" w:hint="default"/>
      </w:rPr>
    </w:lvl>
    <w:lvl w:ilvl="6">
      <w:start w:val="1"/>
      <w:numFmt w:val="bullet"/>
      <w:lvlText w:val=""/>
      <w:lvlJc w:val="left"/>
      <w:pPr>
        <w:tabs>
          <w:tab w:val="num" w:pos="3780"/>
        </w:tabs>
        <w:ind w:left="3817" w:hanging="397"/>
      </w:pPr>
      <w:rPr>
        <w:rFonts w:ascii="Symbol" w:hAnsi="Symbol" w:hint="default"/>
      </w:rPr>
    </w:lvl>
    <w:lvl w:ilvl="7">
      <w:start w:val="1"/>
      <w:numFmt w:val="bullet"/>
      <w:lvlText w:val="o"/>
      <w:lvlJc w:val="left"/>
      <w:pPr>
        <w:tabs>
          <w:tab w:val="num" w:pos="4290"/>
        </w:tabs>
        <w:ind w:left="4327" w:hanging="397"/>
      </w:pPr>
      <w:rPr>
        <w:rFonts w:ascii="Courier New" w:hAnsi="Courier New" w:cs="Courier New" w:hint="default"/>
      </w:rPr>
    </w:lvl>
    <w:lvl w:ilvl="8">
      <w:start w:val="1"/>
      <w:numFmt w:val="bullet"/>
      <w:lvlText w:val=""/>
      <w:lvlJc w:val="left"/>
      <w:pPr>
        <w:tabs>
          <w:tab w:val="num" w:pos="4800"/>
        </w:tabs>
        <w:ind w:left="4837" w:hanging="397"/>
      </w:pPr>
      <w:rPr>
        <w:rFonts w:ascii="Wingdings" w:hAnsi="Wingdings" w:hint="default"/>
      </w:rPr>
    </w:lvl>
  </w:abstractNum>
  <w:abstractNum w:abstractNumId="2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0" w15:restartNumberingAfterBreak="0">
    <w:nsid w:val="616D5230"/>
    <w:multiLevelType w:val="hybridMultilevel"/>
    <w:tmpl w:val="D740442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423AB"/>
    <w:multiLevelType w:val="hybridMultilevel"/>
    <w:tmpl w:val="04EC5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E77259"/>
    <w:multiLevelType w:val="hybridMultilevel"/>
    <w:tmpl w:val="AB705FA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54F7"/>
    <w:multiLevelType w:val="hybridMultilevel"/>
    <w:tmpl w:val="A600FD76"/>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742EDF"/>
    <w:multiLevelType w:val="hybridMultilevel"/>
    <w:tmpl w:val="B4D6E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BB50CE"/>
    <w:multiLevelType w:val="hybridMultilevel"/>
    <w:tmpl w:val="446E9E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E604E7"/>
    <w:multiLevelType w:val="hybridMultilevel"/>
    <w:tmpl w:val="5B80C2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A000AE"/>
    <w:multiLevelType w:val="hybridMultilevel"/>
    <w:tmpl w:val="A298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74086171">
    <w:abstractNumId w:val="29"/>
  </w:num>
  <w:num w:numId="2" w16cid:durableId="1255746384">
    <w:abstractNumId w:val="36"/>
  </w:num>
  <w:num w:numId="3" w16cid:durableId="389113856">
    <w:abstractNumId w:val="35"/>
  </w:num>
  <w:num w:numId="4" w16cid:durableId="159124547">
    <w:abstractNumId w:val="4"/>
  </w:num>
  <w:num w:numId="5" w16cid:durableId="503672019">
    <w:abstractNumId w:val="11"/>
  </w:num>
  <w:num w:numId="6" w16cid:durableId="2060664272">
    <w:abstractNumId w:val="22"/>
  </w:num>
  <w:num w:numId="7" w16cid:durableId="102575699">
    <w:abstractNumId w:val="33"/>
  </w:num>
  <w:num w:numId="8" w16cid:durableId="742457710">
    <w:abstractNumId w:val="9"/>
  </w:num>
  <w:num w:numId="9" w16cid:durableId="1567567937">
    <w:abstractNumId w:val="30"/>
  </w:num>
  <w:num w:numId="10" w16cid:durableId="467402924">
    <w:abstractNumId w:val="3"/>
  </w:num>
  <w:num w:numId="11" w16cid:durableId="1641153050">
    <w:abstractNumId w:val="26"/>
  </w:num>
  <w:num w:numId="12" w16cid:durableId="54940943">
    <w:abstractNumId w:val="32"/>
  </w:num>
  <w:num w:numId="13" w16cid:durableId="566111486">
    <w:abstractNumId w:val="12"/>
  </w:num>
  <w:num w:numId="14" w16cid:durableId="893783711">
    <w:abstractNumId w:val="24"/>
  </w:num>
  <w:num w:numId="15" w16cid:durableId="1684745504">
    <w:abstractNumId w:val="10"/>
  </w:num>
  <w:num w:numId="16" w16cid:durableId="1166287369">
    <w:abstractNumId w:val="16"/>
  </w:num>
  <w:num w:numId="17" w16cid:durableId="1985965546">
    <w:abstractNumId w:val="19"/>
  </w:num>
  <w:num w:numId="18" w16cid:durableId="602080253">
    <w:abstractNumId w:val="0"/>
  </w:num>
  <w:num w:numId="19" w16cid:durableId="157697383">
    <w:abstractNumId w:val="21"/>
  </w:num>
  <w:num w:numId="20" w16cid:durableId="2079589451">
    <w:abstractNumId w:val="18"/>
  </w:num>
  <w:num w:numId="21" w16cid:durableId="99419335">
    <w:abstractNumId w:val="13"/>
  </w:num>
  <w:num w:numId="22" w16cid:durableId="1984045739">
    <w:abstractNumId w:val="28"/>
  </w:num>
  <w:num w:numId="23" w16cid:durableId="1131241166">
    <w:abstractNumId w:val="15"/>
  </w:num>
  <w:num w:numId="24" w16cid:durableId="1466386933">
    <w:abstractNumId w:val="38"/>
  </w:num>
  <w:num w:numId="25" w16cid:durableId="726807522">
    <w:abstractNumId w:val="7"/>
  </w:num>
  <w:num w:numId="26" w16cid:durableId="626199607">
    <w:abstractNumId w:val="20"/>
  </w:num>
  <w:num w:numId="27" w16cid:durableId="479225848">
    <w:abstractNumId w:val="25"/>
  </w:num>
  <w:num w:numId="28" w16cid:durableId="822160485">
    <w:abstractNumId w:val="1"/>
  </w:num>
  <w:num w:numId="29" w16cid:durableId="193152964">
    <w:abstractNumId w:val="37"/>
  </w:num>
  <w:num w:numId="30" w16cid:durableId="756825118">
    <w:abstractNumId w:val="5"/>
  </w:num>
  <w:num w:numId="31" w16cid:durableId="51661268">
    <w:abstractNumId w:val="8"/>
  </w:num>
  <w:num w:numId="32" w16cid:durableId="1139759275">
    <w:abstractNumId w:val="31"/>
  </w:num>
  <w:num w:numId="33" w16cid:durableId="1049693445">
    <w:abstractNumId w:val="17"/>
  </w:num>
  <w:num w:numId="34" w16cid:durableId="1721322318">
    <w:abstractNumId w:val="14"/>
  </w:num>
  <w:num w:numId="35" w16cid:durableId="435759191">
    <w:abstractNumId w:val="23"/>
  </w:num>
  <w:num w:numId="36" w16cid:durableId="369302015">
    <w:abstractNumId w:val="2"/>
  </w:num>
  <w:num w:numId="37" w16cid:durableId="1252352171">
    <w:abstractNumId w:val="34"/>
  </w:num>
  <w:num w:numId="38" w16cid:durableId="314799100">
    <w:abstractNumId w:val="27"/>
  </w:num>
  <w:num w:numId="39" w16cid:durableId="1013193496">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248DB"/>
    <w:rsid w:val="00033E21"/>
    <w:rsid w:val="00036B7D"/>
    <w:rsid w:val="00045D54"/>
    <w:rsid w:val="0004659D"/>
    <w:rsid w:val="000778E3"/>
    <w:rsid w:val="0009174F"/>
    <w:rsid w:val="000944F4"/>
    <w:rsid w:val="000A44B9"/>
    <w:rsid w:val="000A4EB3"/>
    <w:rsid w:val="000A6F78"/>
    <w:rsid w:val="000B60E3"/>
    <w:rsid w:val="000C4766"/>
    <w:rsid w:val="000C481C"/>
    <w:rsid w:val="000C56C7"/>
    <w:rsid w:val="000D0D6B"/>
    <w:rsid w:val="000D1D3A"/>
    <w:rsid w:val="000D738D"/>
    <w:rsid w:val="000F57B5"/>
    <w:rsid w:val="000F58AE"/>
    <w:rsid w:val="0010364A"/>
    <w:rsid w:val="00116874"/>
    <w:rsid w:val="00116E19"/>
    <w:rsid w:val="00136523"/>
    <w:rsid w:val="00154517"/>
    <w:rsid w:val="001561D5"/>
    <w:rsid w:val="001670BD"/>
    <w:rsid w:val="0017078C"/>
    <w:rsid w:val="00185D8B"/>
    <w:rsid w:val="00186295"/>
    <w:rsid w:val="001906AE"/>
    <w:rsid w:val="00193C45"/>
    <w:rsid w:val="00194D7A"/>
    <w:rsid w:val="001A065F"/>
    <w:rsid w:val="001B13D3"/>
    <w:rsid w:val="001F1666"/>
    <w:rsid w:val="002178E7"/>
    <w:rsid w:val="00237908"/>
    <w:rsid w:val="00240545"/>
    <w:rsid w:val="00240AA7"/>
    <w:rsid w:val="0025174E"/>
    <w:rsid w:val="0025433F"/>
    <w:rsid w:val="002561E9"/>
    <w:rsid w:val="00265713"/>
    <w:rsid w:val="0026714B"/>
    <w:rsid w:val="00267CF5"/>
    <w:rsid w:val="002928CA"/>
    <w:rsid w:val="00295754"/>
    <w:rsid w:val="002A2D67"/>
    <w:rsid w:val="002A3E39"/>
    <w:rsid w:val="002E4059"/>
    <w:rsid w:val="002F035C"/>
    <w:rsid w:val="002F1798"/>
    <w:rsid w:val="002F590F"/>
    <w:rsid w:val="00324ACE"/>
    <w:rsid w:val="00330B4B"/>
    <w:rsid w:val="003508E5"/>
    <w:rsid w:val="00355107"/>
    <w:rsid w:val="003615B9"/>
    <w:rsid w:val="00365700"/>
    <w:rsid w:val="0037415E"/>
    <w:rsid w:val="003875B0"/>
    <w:rsid w:val="00390B23"/>
    <w:rsid w:val="003C5A53"/>
    <w:rsid w:val="003D1673"/>
    <w:rsid w:val="003D576D"/>
    <w:rsid w:val="003E02A9"/>
    <w:rsid w:val="003E18D3"/>
    <w:rsid w:val="003E2512"/>
    <w:rsid w:val="003E79A7"/>
    <w:rsid w:val="003F633B"/>
    <w:rsid w:val="00400647"/>
    <w:rsid w:val="004063CA"/>
    <w:rsid w:val="00406EC0"/>
    <w:rsid w:val="00412FD8"/>
    <w:rsid w:val="004130B3"/>
    <w:rsid w:val="00420790"/>
    <w:rsid w:val="00422042"/>
    <w:rsid w:val="004242F7"/>
    <w:rsid w:val="00434339"/>
    <w:rsid w:val="0043706E"/>
    <w:rsid w:val="00452082"/>
    <w:rsid w:val="00463C72"/>
    <w:rsid w:val="0046417D"/>
    <w:rsid w:val="00466C3D"/>
    <w:rsid w:val="004814F0"/>
    <w:rsid w:val="004863E5"/>
    <w:rsid w:val="004A64C1"/>
    <w:rsid w:val="004C402F"/>
    <w:rsid w:val="004C4F39"/>
    <w:rsid w:val="004C6186"/>
    <w:rsid w:val="004D2CB4"/>
    <w:rsid w:val="004D37FF"/>
    <w:rsid w:val="004D7990"/>
    <w:rsid w:val="004E1286"/>
    <w:rsid w:val="004E6FF9"/>
    <w:rsid w:val="004F592C"/>
    <w:rsid w:val="004F71C1"/>
    <w:rsid w:val="005012A1"/>
    <w:rsid w:val="00503C61"/>
    <w:rsid w:val="0051001C"/>
    <w:rsid w:val="0051058C"/>
    <w:rsid w:val="005119B7"/>
    <w:rsid w:val="00512340"/>
    <w:rsid w:val="005403EF"/>
    <w:rsid w:val="00542E44"/>
    <w:rsid w:val="0055067C"/>
    <w:rsid w:val="005650A7"/>
    <w:rsid w:val="005720F7"/>
    <w:rsid w:val="00573105"/>
    <w:rsid w:val="00576295"/>
    <w:rsid w:val="005830C2"/>
    <w:rsid w:val="00583C3E"/>
    <w:rsid w:val="005B350B"/>
    <w:rsid w:val="005B430B"/>
    <w:rsid w:val="005B49C8"/>
    <w:rsid w:val="005C1C9C"/>
    <w:rsid w:val="005C26BC"/>
    <w:rsid w:val="005C274D"/>
    <w:rsid w:val="005C3034"/>
    <w:rsid w:val="005D0C94"/>
    <w:rsid w:val="005E075B"/>
    <w:rsid w:val="005E14E6"/>
    <w:rsid w:val="005E2528"/>
    <w:rsid w:val="00605B93"/>
    <w:rsid w:val="00616C99"/>
    <w:rsid w:val="00617D1D"/>
    <w:rsid w:val="00642B6A"/>
    <w:rsid w:val="00652EC5"/>
    <w:rsid w:val="00652FB5"/>
    <w:rsid w:val="00660CD3"/>
    <w:rsid w:val="006612EA"/>
    <w:rsid w:val="00681A5B"/>
    <w:rsid w:val="006A13C0"/>
    <w:rsid w:val="006B4175"/>
    <w:rsid w:val="006E7127"/>
    <w:rsid w:val="007056AF"/>
    <w:rsid w:val="00707D33"/>
    <w:rsid w:val="007145BD"/>
    <w:rsid w:val="00726309"/>
    <w:rsid w:val="00742B1D"/>
    <w:rsid w:val="00744C9F"/>
    <w:rsid w:val="00752A9A"/>
    <w:rsid w:val="007610D4"/>
    <w:rsid w:val="007700C4"/>
    <w:rsid w:val="007941B4"/>
    <w:rsid w:val="007B0F5B"/>
    <w:rsid w:val="007B5A51"/>
    <w:rsid w:val="007B60DE"/>
    <w:rsid w:val="007D7585"/>
    <w:rsid w:val="007D7C15"/>
    <w:rsid w:val="007E1ED3"/>
    <w:rsid w:val="007E3CE0"/>
    <w:rsid w:val="007F3F7A"/>
    <w:rsid w:val="00802A1A"/>
    <w:rsid w:val="0080508C"/>
    <w:rsid w:val="00826034"/>
    <w:rsid w:val="00834A5D"/>
    <w:rsid w:val="00837498"/>
    <w:rsid w:val="00840722"/>
    <w:rsid w:val="00853DD4"/>
    <w:rsid w:val="00855E0F"/>
    <w:rsid w:val="00874FD2"/>
    <w:rsid w:val="00890564"/>
    <w:rsid w:val="00891D3E"/>
    <w:rsid w:val="008B157B"/>
    <w:rsid w:val="008B2073"/>
    <w:rsid w:val="008B7802"/>
    <w:rsid w:val="008D4554"/>
    <w:rsid w:val="008D48A8"/>
    <w:rsid w:val="008E449D"/>
    <w:rsid w:val="008F7575"/>
    <w:rsid w:val="00911672"/>
    <w:rsid w:val="00914031"/>
    <w:rsid w:val="00930FD4"/>
    <w:rsid w:val="009325A1"/>
    <w:rsid w:val="00945EBE"/>
    <w:rsid w:val="00950417"/>
    <w:rsid w:val="00951446"/>
    <w:rsid w:val="00952D80"/>
    <w:rsid w:val="00965905"/>
    <w:rsid w:val="00983EBB"/>
    <w:rsid w:val="00992C68"/>
    <w:rsid w:val="009A2DD8"/>
    <w:rsid w:val="009B2D83"/>
    <w:rsid w:val="009B6B44"/>
    <w:rsid w:val="009C5376"/>
    <w:rsid w:val="009D0763"/>
    <w:rsid w:val="009D6236"/>
    <w:rsid w:val="009E59A9"/>
    <w:rsid w:val="009F2412"/>
    <w:rsid w:val="009F6DC7"/>
    <w:rsid w:val="00A1424D"/>
    <w:rsid w:val="00A25AC8"/>
    <w:rsid w:val="00A4188B"/>
    <w:rsid w:val="00A4649A"/>
    <w:rsid w:val="00A57719"/>
    <w:rsid w:val="00A6216F"/>
    <w:rsid w:val="00A71A69"/>
    <w:rsid w:val="00A850CE"/>
    <w:rsid w:val="00A86AAB"/>
    <w:rsid w:val="00A94109"/>
    <w:rsid w:val="00A97C2E"/>
    <w:rsid w:val="00AA5FB7"/>
    <w:rsid w:val="00AA661E"/>
    <w:rsid w:val="00AB1B17"/>
    <w:rsid w:val="00AB41B2"/>
    <w:rsid w:val="00AC0B4E"/>
    <w:rsid w:val="00AD774A"/>
    <w:rsid w:val="00AD7CEE"/>
    <w:rsid w:val="00AE5E03"/>
    <w:rsid w:val="00AF317D"/>
    <w:rsid w:val="00AF724F"/>
    <w:rsid w:val="00B04FDA"/>
    <w:rsid w:val="00B163BE"/>
    <w:rsid w:val="00B16BCC"/>
    <w:rsid w:val="00B201F1"/>
    <w:rsid w:val="00B4256E"/>
    <w:rsid w:val="00B43A27"/>
    <w:rsid w:val="00B5100F"/>
    <w:rsid w:val="00B8626A"/>
    <w:rsid w:val="00B95FD8"/>
    <w:rsid w:val="00B97549"/>
    <w:rsid w:val="00BA236F"/>
    <w:rsid w:val="00BA653D"/>
    <w:rsid w:val="00BB1803"/>
    <w:rsid w:val="00BB19FA"/>
    <w:rsid w:val="00BB5338"/>
    <w:rsid w:val="00BB58AC"/>
    <w:rsid w:val="00BC7B2E"/>
    <w:rsid w:val="00BC7C37"/>
    <w:rsid w:val="00BD0D8D"/>
    <w:rsid w:val="00BD2420"/>
    <w:rsid w:val="00BD7C4A"/>
    <w:rsid w:val="00BF19AA"/>
    <w:rsid w:val="00BF4B66"/>
    <w:rsid w:val="00BF5CD5"/>
    <w:rsid w:val="00C14F01"/>
    <w:rsid w:val="00C15EFA"/>
    <w:rsid w:val="00C23577"/>
    <w:rsid w:val="00C33426"/>
    <w:rsid w:val="00C37E24"/>
    <w:rsid w:val="00C4159B"/>
    <w:rsid w:val="00C65BB6"/>
    <w:rsid w:val="00C8335C"/>
    <w:rsid w:val="00CA00DE"/>
    <w:rsid w:val="00CA08CF"/>
    <w:rsid w:val="00CA4158"/>
    <w:rsid w:val="00CB1773"/>
    <w:rsid w:val="00CB29A0"/>
    <w:rsid w:val="00CC484E"/>
    <w:rsid w:val="00CD216D"/>
    <w:rsid w:val="00CE10C0"/>
    <w:rsid w:val="00CE173B"/>
    <w:rsid w:val="00CE28D5"/>
    <w:rsid w:val="00CE4EFE"/>
    <w:rsid w:val="00CF2D61"/>
    <w:rsid w:val="00CF3CB2"/>
    <w:rsid w:val="00D076BD"/>
    <w:rsid w:val="00D1390C"/>
    <w:rsid w:val="00D3715A"/>
    <w:rsid w:val="00D44CC8"/>
    <w:rsid w:val="00D45535"/>
    <w:rsid w:val="00D47F40"/>
    <w:rsid w:val="00D5177B"/>
    <w:rsid w:val="00D5550C"/>
    <w:rsid w:val="00D64A89"/>
    <w:rsid w:val="00D75C33"/>
    <w:rsid w:val="00D81F1C"/>
    <w:rsid w:val="00D904C9"/>
    <w:rsid w:val="00D925F6"/>
    <w:rsid w:val="00DA5E8E"/>
    <w:rsid w:val="00DA6BF2"/>
    <w:rsid w:val="00DB14C9"/>
    <w:rsid w:val="00DC6DD9"/>
    <w:rsid w:val="00DC7042"/>
    <w:rsid w:val="00DE181D"/>
    <w:rsid w:val="00DE6D00"/>
    <w:rsid w:val="00DF2C28"/>
    <w:rsid w:val="00DF3B60"/>
    <w:rsid w:val="00DF4C0D"/>
    <w:rsid w:val="00E06D39"/>
    <w:rsid w:val="00E07A0F"/>
    <w:rsid w:val="00E157F2"/>
    <w:rsid w:val="00E17243"/>
    <w:rsid w:val="00E175FB"/>
    <w:rsid w:val="00E17A20"/>
    <w:rsid w:val="00E26E78"/>
    <w:rsid w:val="00E635C2"/>
    <w:rsid w:val="00E70C99"/>
    <w:rsid w:val="00E83ABC"/>
    <w:rsid w:val="00E9158B"/>
    <w:rsid w:val="00E969D7"/>
    <w:rsid w:val="00EB0D7E"/>
    <w:rsid w:val="00F12572"/>
    <w:rsid w:val="00F13A9F"/>
    <w:rsid w:val="00F167AD"/>
    <w:rsid w:val="00F34115"/>
    <w:rsid w:val="00F53109"/>
    <w:rsid w:val="00F53533"/>
    <w:rsid w:val="00F53B4A"/>
    <w:rsid w:val="00F54B29"/>
    <w:rsid w:val="00F56778"/>
    <w:rsid w:val="00F62DFB"/>
    <w:rsid w:val="00F667AA"/>
    <w:rsid w:val="00F7346B"/>
    <w:rsid w:val="00F853E0"/>
    <w:rsid w:val="00F92481"/>
    <w:rsid w:val="00FA1552"/>
    <w:rsid w:val="00FA64F9"/>
    <w:rsid w:val="00FC4EFB"/>
    <w:rsid w:val="00FC60EA"/>
    <w:rsid w:val="00FC6ED3"/>
    <w:rsid w:val="00FD5E23"/>
    <w:rsid w:val="00FE764C"/>
    <w:rsid w:val="00FF3534"/>
    <w:rsid w:val="00FF3EB1"/>
    <w:rsid w:val="00FF424D"/>
    <w:rsid w:val="00FF59D1"/>
    <w:rsid w:val="00FF68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D68F9"/>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B"/>
    <w:pPr>
      <w:spacing w:after="120"/>
    </w:pPr>
    <w:rPr>
      <w:rFonts w:asciiTheme="minorHAnsi" w:hAnsiTheme="minorHAnsi"/>
      <w:lang w:val="en-AU"/>
    </w:rPr>
  </w:style>
  <w:style w:type="paragraph" w:styleId="Heading1">
    <w:name w:val="heading 1"/>
    <w:basedOn w:val="Heading2"/>
    <w:next w:val="Normal"/>
    <w:link w:val="Heading1Char"/>
    <w:uiPriority w:val="9"/>
    <w:qFormat/>
    <w:rsid w:val="00136523"/>
    <w:pPr>
      <w:spacing w:before="0" w:after="80"/>
      <w:outlineLvl w:val="0"/>
    </w:pPr>
    <w:rPr>
      <w:b w:val="0"/>
      <w:color w:val="342568"/>
      <w:sz w:val="28"/>
      <w:szCs w:val="28"/>
    </w:rPr>
  </w:style>
  <w:style w:type="paragraph" w:styleId="Heading2">
    <w:name w:val="heading 2"/>
    <w:basedOn w:val="Normal"/>
    <w:next w:val="Normal"/>
    <w:link w:val="Heading2Char"/>
    <w:uiPriority w:val="9"/>
    <w:unhideWhenUsed/>
    <w:qFormat/>
    <w:rsid w:val="00A97C2E"/>
    <w:pPr>
      <w:spacing w:before="240" w:after="240"/>
      <w:outlineLvl w:val="1"/>
    </w:pPr>
    <w:rPr>
      <w:rFonts w:ascii="Franklin Gothic Book" w:eastAsia="MS Mincho" w:hAnsi="Franklin Gothic Book" w:cs="Calibri"/>
      <w:b/>
      <w:color w:val="404040"/>
      <w:lang w:val="en-GB" w:eastAsia="ja-JP"/>
    </w:r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8F7575"/>
    <w:pPr>
      <w:spacing w:before="360" w:after="0"/>
      <w:outlineLvl w:val="3"/>
    </w:pPr>
    <w:rPr>
      <w:rFonts w:ascii="Calibri" w:hAnsi="Calibri"/>
      <w:color w:val="404040" w:themeColor="text1" w:themeTint="BF"/>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13652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97C2E"/>
    <w:rPr>
      <w:rFonts w:ascii="Franklin Gothic Book" w:eastAsia="MS Mincho" w:hAnsi="Franklin Gothic Book" w:cs="Calibri"/>
      <w:b/>
      <w:color w:val="404040"/>
      <w:szCs w:val="22"/>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8F7575"/>
    <w:rPr>
      <w:rFonts w:ascii="Calibri" w:eastAsia="MS Mincho" w:hAnsi="Calibri"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basedOn w:val="Normal"/>
    <w:uiPriority w:val="99"/>
    <w:unhideWhenUsed/>
    <w:qFormat/>
    <w:rsid w:val="00BF4B66"/>
    <w:pPr>
      <w:numPr>
        <w:numId w:val="5"/>
      </w:numPr>
      <w:spacing w:line="264" w:lineRule="auto"/>
      <w:contextualSpacing/>
    </w:pPr>
    <w:rPr>
      <w:rFonts w:ascii="Calibri" w:eastAsiaTheme="minorEastAsia" w:hAnsi="Calibri" w:cstheme="minorBidi"/>
    </w:rPr>
  </w:style>
  <w:style w:type="paragraph" w:styleId="ListBullet2">
    <w:name w:val="List Bullet 2"/>
    <w:basedOn w:val="Normal"/>
    <w:uiPriority w:val="99"/>
    <w:unhideWhenUsed/>
    <w:rsid w:val="00BF4B66"/>
    <w:pPr>
      <w:numPr>
        <w:ilvl w:val="1"/>
        <w:numId w:val="5"/>
      </w:numPr>
      <w:spacing w:line="264" w:lineRule="auto"/>
      <w:contextualSpacing/>
    </w:pPr>
    <w:rPr>
      <w:rFonts w:ascii="Calibri" w:eastAsiaTheme="minorEastAsia" w:hAnsi="Calibri" w:cstheme="minorBidi"/>
    </w:rPr>
  </w:style>
  <w:style w:type="numbering" w:customStyle="1" w:styleId="ListBullets">
    <w:name w:val="ListBullets"/>
    <w:uiPriority w:val="99"/>
    <w:rsid w:val="00BF4B66"/>
    <w:pPr>
      <w:numPr>
        <w:numId w:val="5"/>
      </w:numPr>
    </w:pPr>
  </w:style>
  <w:style w:type="paragraph" w:styleId="ListBullet3">
    <w:name w:val="List Bullet 3"/>
    <w:basedOn w:val="Normal"/>
    <w:uiPriority w:val="99"/>
    <w:semiHidden/>
    <w:unhideWhenUsed/>
    <w:rsid w:val="00BF4B66"/>
    <w:pPr>
      <w:numPr>
        <w:ilvl w:val="2"/>
        <w:numId w:val="5"/>
      </w:numPr>
      <w:spacing w:line="264" w:lineRule="auto"/>
      <w:contextualSpacing/>
    </w:pPr>
    <w:rPr>
      <w:rFonts w:ascii="Calibri" w:eastAsiaTheme="minorEastAsia" w:hAnsi="Calibri" w:cstheme="minorBidi"/>
    </w:rPr>
  </w:style>
  <w:style w:type="paragraph" w:styleId="List4">
    <w:name w:val="List 4"/>
    <w:basedOn w:val="Normal"/>
    <w:uiPriority w:val="99"/>
    <w:semiHidden/>
    <w:unhideWhenUsed/>
    <w:rsid w:val="00BF4B66"/>
    <w:pPr>
      <w:numPr>
        <w:ilvl w:val="3"/>
        <w:numId w:val="5"/>
      </w:numPr>
      <w:spacing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BF4B66"/>
    <w:pPr>
      <w:numPr>
        <w:ilvl w:val="4"/>
        <w:numId w:val="5"/>
      </w:numPr>
      <w:spacing w:line="264" w:lineRule="auto"/>
      <w:contextualSpacing/>
    </w:pPr>
    <w:rPr>
      <w:rFonts w:ascii="Calibri" w:eastAsiaTheme="minorEastAsia" w:hAnsi="Calibri" w:cstheme="minorBidi"/>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7"/>
      </w:numPr>
      <w:spacing w:before="120"/>
    </w:pPr>
    <w:rPr>
      <w:rFonts w:ascii="Arial" w:hAnsi="Arial"/>
      <w:iCs/>
      <w:color w:val="595959" w:themeColor="text1" w:themeTint="A6"/>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paragraph" w:customStyle="1" w:styleId="ContentDescription">
    <w:name w:val="Content Description"/>
    <w:basedOn w:val="Normal"/>
    <w:qFormat/>
    <w:rsid w:val="005830C2"/>
    <w:pPr>
      <w:numPr>
        <w:numId w:val="38"/>
      </w:numPr>
      <w:spacing w:before="120"/>
    </w:pPr>
    <w:rPr>
      <w:rFonts w:ascii="Arial" w:hAnsi="Arial"/>
      <w:color w:val="69676D" w:themeColor="text2"/>
    </w:rPr>
  </w:style>
  <w:style w:type="paragraph" w:styleId="Revision">
    <w:name w:val="Revision"/>
    <w:hidden/>
    <w:uiPriority w:val="99"/>
    <w:semiHidden/>
    <w:rsid w:val="003615B9"/>
    <w:pPr>
      <w:spacing w:after="0" w:line="240" w:lineRule="auto"/>
    </w:pPr>
    <w:rPr>
      <w:rFonts w:ascii="Times New Roman" w:eastAsia="Times New Roman" w:hAnsi="Times New Roman" w:cs="Times New Roman"/>
      <w:sz w:val="24"/>
      <w:lang w:val="en-AU" w:eastAsia="en-AU"/>
    </w:rPr>
  </w:style>
  <w:style w:type="paragraph" w:customStyle="1" w:styleId="Footereven">
    <w:name w:val="Footer even"/>
    <w:basedOn w:val="Normal"/>
    <w:qFormat/>
    <w:rsid w:val="00F62DFB"/>
    <w:pPr>
      <w:pBdr>
        <w:top w:val="single" w:sz="4" w:space="4" w:color="5C815C"/>
      </w:pBdr>
    </w:pPr>
    <w:rPr>
      <w:rFonts w:eastAsiaTheme="minorEastAsia"/>
      <w:b/>
      <w:noProof/>
      <w:color w:val="342568"/>
      <w:sz w:val="18"/>
      <w:szCs w:val="18"/>
    </w:rPr>
  </w:style>
  <w:style w:type="paragraph" w:customStyle="1" w:styleId="Footerodd">
    <w:name w:val="Footer odd"/>
    <w:basedOn w:val="Normal"/>
    <w:qFormat/>
    <w:rsid w:val="00F62DFB"/>
    <w:pPr>
      <w:pBdr>
        <w:top w:val="single" w:sz="4" w:space="4" w:color="5C815C"/>
      </w:pBdr>
      <w:jc w:val="right"/>
    </w:pPr>
    <w:rPr>
      <w:rFonts w:eastAsiaTheme="minorEastAsia"/>
      <w:b/>
      <w:noProof/>
      <w:color w:val="342568"/>
      <w:sz w:val="18"/>
      <w:szCs w:val="18"/>
    </w:rPr>
  </w:style>
  <w:style w:type="paragraph" w:customStyle="1" w:styleId="Headereven">
    <w:name w:val="Header even"/>
    <w:basedOn w:val="Normal"/>
    <w:qFormat/>
    <w:rsid w:val="00F62DFB"/>
    <w:pPr>
      <w:pBdr>
        <w:bottom w:val="single" w:sz="8" w:space="1" w:color="5C815C"/>
      </w:pBdr>
      <w:ind w:left="-1134" w:right="9356"/>
      <w:jc w:val="right"/>
    </w:pPr>
    <w:rPr>
      <w:rFonts w:eastAsiaTheme="minorEastAsia"/>
      <w:b/>
      <w:color w:val="46328C"/>
      <w:sz w:val="36"/>
    </w:rPr>
  </w:style>
  <w:style w:type="paragraph" w:customStyle="1" w:styleId="Headerodd">
    <w:name w:val="Header odd"/>
    <w:basedOn w:val="Normal"/>
    <w:qFormat/>
    <w:rsid w:val="00F62DFB"/>
    <w:pPr>
      <w:pBdr>
        <w:bottom w:val="single" w:sz="8" w:space="1" w:color="5C815C"/>
      </w:pBdr>
      <w:ind w:left="9356" w:right="-1134"/>
    </w:pPr>
    <w:rPr>
      <w:rFonts w:eastAsiaTheme="minorEastAsia"/>
      <w:b/>
      <w:noProof/>
      <w:color w:val="46328C"/>
      <w:sz w:val="36"/>
    </w:rPr>
  </w:style>
  <w:style w:type="paragraph" w:customStyle="1" w:styleId="SCSAHeading1">
    <w:name w:val="SCSA Heading 1"/>
    <w:basedOn w:val="Heading1"/>
    <w:qFormat/>
    <w:rsid w:val="00F62DFB"/>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F62DFB"/>
    <w:pPr>
      <w:spacing w:before="0" w:after="120"/>
    </w:pPr>
    <w:rPr>
      <w:rFonts w:asciiTheme="minorHAnsi" w:eastAsiaTheme="majorEastAsia" w:hAnsiTheme="minorHAnsi" w:cstheme="majorBidi"/>
      <w:b w:val="0"/>
      <w:color w:val="342568"/>
      <w:sz w:val="28"/>
      <w:szCs w:val="26"/>
      <w:lang w:val="en-AU" w:eastAsia="en-AU"/>
    </w:rPr>
  </w:style>
  <w:style w:type="paragraph" w:customStyle="1" w:styleId="SCSATitle1">
    <w:name w:val="SCSA Title 1"/>
    <w:basedOn w:val="Normal"/>
    <w:qFormat/>
    <w:rsid w:val="00F62DFB"/>
    <w:pPr>
      <w:keepNext/>
      <w:spacing w:before="3500"/>
      <w:jc w:val="center"/>
    </w:pPr>
    <w:rPr>
      <w:rFonts w:eastAsiaTheme="minorEastAsia"/>
      <w:b/>
      <w:smallCaps/>
      <w:color w:val="5F497A"/>
      <w:sz w:val="40"/>
      <w:szCs w:val="52"/>
    </w:rPr>
  </w:style>
  <w:style w:type="paragraph" w:customStyle="1" w:styleId="SCSATitle2">
    <w:name w:val="SCSA Title 2"/>
    <w:basedOn w:val="Normal"/>
    <w:qFormat/>
    <w:rsid w:val="00F62DFB"/>
    <w:pPr>
      <w:keepNext/>
      <w:pBdr>
        <w:top w:val="single" w:sz="8" w:space="3" w:color="4F6228"/>
      </w:pBdr>
      <w:ind w:left="1701" w:right="1701"/>
      <w:jc w:val="center"/>
    </w:pPr>
    <w:rPr>
      <w:rFonts w:eastAsiaTheme="minorEastAsia"/>
      <w:b/>
      <w:smallCaps/>
      <w:color w:val="5F497A"/>
      <w:sz w:val="32"/>
      <w:szCs w:val="28"/>
      <w:lang w:eastAsia="x-none"/>
    </w:rPr>
  </w:style>
  <w:style w:type="paragraph" w:customStyle="1" w:styleId="SCSATitle3">
    <w:name w:val="SCSA Title 3"/>
    <w:basedOn w:val="Normal"/>
    <w:qFormat/>
    <w:rsid w:val="00F62DFB"/>
    <w:pPr>
      <w:keepNext/>
      <w:pBdr>
        <w:bottom w:val="single" w:sz="8" w:space="3" w:color="4F6228"/>
      </w:pBdr>
      <w:ind w:left="1701" w:right="1701"/>
      <w:jc w:val="center"/>
    </w:pPr>
    <w:rPr>
      <w:rFonts w:eastAsiaTheme="minorEastAsia"/>
      <w:b/>
      <w:smallCaps/>
      <w:color w:val="5F497A"/>
      <w:sz w:val="32"/>
      <w:szCs w:val="28"/>
      <w:lang w:eastAsia="x-none"/>
    </w:rPr>
  </w:style>
  <w:style w:type="character" w:styleId="Hyperlink">
    <w:name w:val="Hyperlink"/>
    <w:basedOn w:val="DefaultParagraphFont"/>
    <w:uiPriority w:val="99"/>
    <w:unhideWhenUsed/>
    <w:rsid w:val="00617D1D"/>
    <w:rPr>
      <w:color w:val="410082" w:themeColor="hyperlink"/>
      <w:u w:val="single"/>
    </w:rPr>
  </w:style>
  <w:style w:type="character" w:styleId="UnresolvedMention">
    <w:name w:val="Unresolved Mention"/>
    <w:basedOn w:val="DefaultParagraphFont"/>
    <w:uiPriority w:val="99"/>
    <w:semiHidden/>
    <w:unhideWhenUsed/>
    <w:rsid w:val="0061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24BC-35F5-4CF4-9B24-EF4F6B1E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Maggie Johns</cp:lastModifiedBy>
  <cp:revision>9</cp:revision>
  <cp:lastPrinted>2023-08-03T06:57:00Z</cp:lastPrinted>
  <dcterms:created xsi:type="dcterms:W3CDTF">2024-04-05T08:22:00Z</dcterms:created>
  <dcterms:modified xsi:type="dcterms:W3CDTF">2024-04-17T08:15:00Z</dcterms:modified>
</cp:coreProperties>
</file>