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B41AF0A" w:rsidR="00A93F91" w:rsidRPr="00A12214" w:rsidRDefault="00DB1B29" w:rsidP="00227D40">
      <w:pPr>
        <w:pStyle w:val="SCSATitle1"/>
        <w:rPr>
          <w:rFonts w:ascii="Calibri" w:hAnsi="Calibri"/>
          <w:sz w:val="28"/>
          <w:szCs w:val="28"/>
        </w:rPr>
      </w:pPr>
      <w:r w:rsidRPr="00A12214">
        <w:rPr>
          <w:noProof/>
        </w:rPr>
        <w:t>Plant Production Systems</w:t>
      </w:r>
      <w:r w:rsidR="00103478" w:rsidRPr="00A12214">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p w14:paraId="48A9D027" w14:textId="6D6C08EF" w:rsidR="00AA2B0D" w:rsidRPr="00A12214" w:rsidRDefault="00717735" w:rsidP="00227D40">
      <w:pPr>
        <w:pStyle w:val="SCSATitle2"/>
      </w:pPr>
      <w:r w:rsidRPr="00A12214">
        <w:t>G</w:t>
      </w:r>
      <w:r w:rsidR="008938A9">
        <w:t>eneral</w:t>
      </w:r>
      <w:r w:rsidR="00AA2B0D" w:rsidRPr="00A12214">
        <w:t xml:space="preserve"> course</w:t>
      </w:r>
    </w:p>
    <w:p w14:paraId="48E1D5DD" w14:textId="34DB51D3" w:rsidR="001F2E53" w:rsidRPr="00A12214" w:rsidRDefault="00326EAC" w:rsidP="00227D40">
      <w:pPr>
        <w:pStyle w:val="SCSATitle3"/>
      </w:pPr>
      <w:r w:rsidRPr="00A12214">
        <w:t xml:space="preserve">Year </w:t>
      </w:r>
      <w:r w:rsidR="00777AF3" w:rsidRPr="00A12214">
        <w:t>12</w:t>
      </w:r>
      <w:r w:rsidRPr="00A12214">
        <w:t xml:space="preserve"> </w:t>
      </w:r>
      <w:r w:rsidR="00FC77F4" w:rsidRPr="00A12214">
        <w:t>s</w:t>
      </w:r>
      <w:r w:rsidRPr="00A12214">
        <w:t xml:space="preserve">yllabus </w:t>
      </w:r>
      <w:r w:rsidR="00FE6119" w:rsidRPr="00A12214">
        <w:t xml:space="preserve">– What’s changing: General capabilities </w:t>
      </w:r>
    </w:p>
    <w:p w14:paraId="35A356C3" w14:textId="3ECFC533" w:rsidR="002C05E5" w:rsidRPr="00A12214" w:rsidRDefault="001F2E53" w:rsidP="00227D40">
      <w:pPr>
        <w:pStyle w:val="SCSATitle3"/>
      </w:pPr>
      <w:bookmarkStart w:id="0" w:name="_Hlk197502329"/>
      <w:r w:rsidRPr="00A12214">
        <w:t>For teaching in 2027</w:t>
      </w:r>
      <w:r w:rsidR="00326EAC" w:rsidRPr="00A12214">
        <w:t xml:space="preserve"> </w:t>
      </w:r>
      <w:bookmarkEnd w:id="0"/>
      <w:r w:rsidR="002C05E5" w:rsidRPr="00A12214">
        <w:br w:type="page"/>
      </w:r>
    </w:p>
    <w:p w14:paraId="343642F9" w14:textId="77777777" w:rsidR="00AF3D3A" w:rsidRPr="00A12214" w:rsidRDefault="00AF3D3A" w:rsidP="00AF3D3A">
      <w:pPr>
        <w:rPr>
          <w:rFonts w:eastAsia="Calibri" w:cs="Iskoola Pota"/>
          <w:b/>
          <w:lang w:val="en-US" w:eastAsia="zh-CN"/>
        </w:rPr>
      </w:pPr>
      <w:r w:rsidRPr="00A12214">
        <w:rPr>
          <w:rFonts w:eastAsia="Calibri" w:cs="Iskoola Pota"/>
          <w:b/>
          <w:lang w:val="en-US" w:eastAsia="zh-CN"/>
        </w:rPr>
        <w:lastRenderedPageBreak/>
        <w:t>Acknowledgement of Country</w:t>
      </w:r>
    </w:p>
    <w:p w14:paraId="20B41649" w14:textId="77777777" w:rsidR="00AF3D3A" w:rsidRPr="00A12214" w:rsidRDefault="00AF3D3A" w:rsidP="00C22F6F">
      <w:pPr>
        <w:spacing w:after="1320"/>
      </w:pPr>
      <w:r w:rsidRPr="00A12214">
        <w:t xml:space="preserve">Kaya. The School Curriculum and Standards Authority (the Authority) acknowledges that our offices are on Whadjuk Noongar </w:t>
      </w:r>
      <w:proofErr w:type="spellStart"/>
      <w:r w:rsidRPr="00A12214">
        <w:t>boodjar</w:t>
      </w:r>
      <w:proofErr w:type="spellEnd"/>
      <w:r w:rsidRPr="00A12214">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0ADCEC2" w14:textId="77777777" w:rsidR="00AE18BA" w:rsidRPr="007F67E0" w:rsidRDefault="00AE18BA" w:rsidP="00AE18BA">
      <w:pPr>
        <w:rPr>
          <w:rFonts w:ascii="Calibri" w:hAnsi="Calibri" w:cs="Calibri"/>
          <w:b/>
          <w:bCs/>
        </w:rPr>
      </w:pPr>
      <w:bookmarkStart w:id="1" w:name="_Hlk206143328"/>
      <w:r w:rsidRPr="007F67E0">
        <w:rPr>
          <w:rFonts w:ascii="Calibri" w:hAnsi="Calibri" w:cs="Calibri"/>
          <w:b/>
          <w:bCs/>
        </w:rPr>
        <w:t>Background</w:t>
      </w:r>
    </w:p>
    <w:p w14:paraId="0A4E8D07" w14:textId="77777777" w:rsidR="004455E0" w:rsidRPr="008469D9" w:rsidRDefault="004455E0" w:rsidP="004455E0">
      <w:pPr>
        <w:rPr>
          <w:rFonts w:ascii="Calibri" w:hAnsi="Calibri" w:cs="Calibri"/>
        </w:rPr>
      </w:pPr>
      <w:r w:rsidRPr="008469D9">
        <w:rPr>
          <w:rFonts w:ascii="Calibri" w:hAnsi="Calibri" w:cs="Calibr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345D44E3" w14:textId="361ED6B5" w:rsidR="00AE18BA" w:rsidRPr="007F67E0" w:rsidRDefault="004455E0" w:rsidP="006F31C5">
      <w:pPr>
        <w:spacing w:after="1440"/>
        <w:rPr>
          <w:rFonts w:ascii="Calibri" w:hAnsi="Calibri" w:cs="Calibri"/>
        </w:rPr>
      </w:pPr>
      <w:r w:rsidRPr="008469D9">
        <w:rPr>
          <w:rFonts w:ascii="Calibri" w:hAnsi="Calibri" w:cs="Calibri"/>
        </w:rPr>
        <w:t xml:space="preserve">The Authority has mapped the general capabilities through the unit content and assessment types </w:t>
      </w:r>
      <w:r>
        <w:rPr>
          <w:rFonts w:ascii="Calibri" w:hAnsi="Calibri" w:cs="Calibri"/>
        </w:rPr>
        <w:t xml:space="preserve">for </w:t>
      </w:r>
      <w:r w:rsidRPr="008469D9">
        <w:rPr>
          <w:rFonts w:ascii="Calibri" w:hAnsi="Calibri" w:cs="Calibri"/>
        </w:rPr>
        <w:t>each of the WACE courses. Students will have the opportunity to develop the general capabilities identified in the course through the teaching, learning and assessment programs. These general capabilities will be reflected on the WASSA</w:t>
      </w:r>
      <w:r>
        <w:rPr>
          <w:rFonts w:ascii="Calibri" w:hAnsi="Calibri" w:cs="Calibri"/>
        </w:rPr>
        <w:t>.</w:t>
      </w:r>
    </w:p>
    <w:p w14:paraId="79288257" w14:textId="77777777" w:rsidR="00AE18BA" w:rsidRPr="007F67E0" w:rsidRDefault="00AE18BA" w:rsidP="00AE18BA">
      <w:pPr>
        <w:rPr>
          <w:rFonts w:ascii="Calibri" w:hAnsi="Calibri" w:cs="Calibri"/>
          <w:b/>
          <w:bCs/>
          <w:sz w:val="20"/>
          <w:szCs w:val="20"/>
        </w:rPr>
      </w:pPr>
      <w:r w:rsidRPr="007F67E0">
        <w:rPr>
          <w:rFonts w:ascii="Calibri" w:hAnsi="Calibri" w:cs="Calibri"/>
          <w:b/>
          <w:bCs/>
          <w:sz w:val="20"/>
          <w:szCs w:val="20"/>
        </w:rPr>
        <w:t>Important information</w:t>
      </w:r>
    </w:p>
    <w:p w14:paraId="769CB21E" w14:textId="77777777" w:rsidR="001D5672" w:rsidRPr="001D5672" w:rsidRDefault="001D5672" w:rsidP="006F31C5">
      <w:pPr>
        <w:spacing w:line="259" w:lineRule="auto"/>
        <w:rPr>
          <w:rFonts w:ascii="Calibri" w:eastAsia="DengXian" w:hAnsi="Calibri" w:cs="Calibri"/>
          <w:b/>
          <w:bCs/>
          <w:sz w:val="20"/>
          <w:szCs w:val="20"/>
          <w:lang w:eastAsia="zh-CN"/>
          <w14:ligatures w14:val="standardContextual"/>
        </w:rPr>
      </w:pPr>
      <w:r w:rsidRPr="001D5672">
        <w:rPr>
          <w:rFonts w:ascii="Calibri" w:eastAsia="DengXian" w:hAnsi="Calibri" w:cs="Calibri"/>
          <w:b/>
          <w:bCs/>
          <w:sz w:val="20"/>
          <w:szCs w:val="20"/>
          <w:lang w:eastAsia="zh-CN"/>
          <w14:ligatures w14:val="standardContextual"/>
        </w:rPr>
        <w:t xml:space="preserve">WACE Refreshment: Investigating the assessment and reporting of the general capabilities on the Western Australian Statement of Student Achievement (WASSA) </w:t>
      </w:r>
    </w:p>
    <w:p w14:paraId="746A2D4B" w14:textId="77777777" w:rsidR="001D5672" w:rsidRPr="001D5672" w:rsidRDefault="001D5672" w:rsidP="006F31C5">
      <w:pPr>
        <w:spacing w:line="259" w:lineRule="auto"/>
        <w:rPr>
          <w:rFonts w:ascii="Calibri" w:eastAsia="DengXian" w:hAnsi="Calibri" w:cs="Calibri"/>
          <w:sz w:val="20"/>
          <w:szCs w:val="20"/>
          <w:lang w:eastAsia="zh-CN"/>
          <w14:ligatures w14:val="standardContextual"/>
        </w:rPr>
      </w:pPr>
      <w:r w:rsidRPr="001D5672">
        <w:rPr>
          <w:rFonts w:ascii="Calibri" w:eastAsia="DengXian" w:hAnsi="Calibri" w:cs="Calibri"/>
          <w:sz w:val="20"/>
          <w:szCs w:val="20"/>
          <w:lang w:eastAsia="zh-CN"/>
          <w14:ligatures w14:val="standardContextual"/>
        </w:rPr>
        <w:t xml:space="preserve">This document contains information that will be included in the syllabus effective from 1 January 2027. </w:t>
      </w:r>
    </w:p>
    <w:p w14:paraId="285894F4" w14:textId="77777777" w:rsidR="001D5672" w:rsidRPr="001D5672" w:rsidRDefault="001D5672" w:rsidP="001D5672">
      <w:pPr>
        <w:spacing w:after="160" w:line="259" w:lineRule="auto"/>
        <w:rPr>
          <w:rFonts w:ascii="Calibri" w:eastAsia="DengXian" w:hAnsi="Calibri" w:cs="Calibri"/>
          <w:sz w:val="20"/>
          <w:szCs w:val="20"/>
          <w:lang w:eastAsia="zh-CN"/>
          <w14:ligatures w14:val="standardContextual"/>
        </w:rPr>
      </w:pPr>
      <w:r w:rsidRPr="001D5672">
        <w:rPr>
          <w:rFonts w:ascii="Calibri" w:eastAsia="DengXian" w:hAnsi="Calibri" w:cs="Calibri"/>
          <w:sz w:val="20"/>
          <w:szCs w:val="20"/>
          <w:lang w:eastAsia="zh-CN"/>
          <w14:ligatures w14:val="standardContextual"/>
        </w:rPr>
        <w:t xml:space="preserve">Users of the syllabus are responsible for checking its currency. </w:t>
      </w:r>
    </w:p>
    <w:p w14:paraId="08845AAD" w14:textId="69570E1C" w:rsidR="00AE18BA" w:rsidRPr="007F67E0" w:rsidRDefault="001D5672" w:rsidP="006F31C5">
      <w:pPr>
        <w:rPr>
          <w:rFonts w:ascii="Calibri" w:eastAsia="Times New Roman" w:hAnsi="Calibri" w:cs="Calibri"/>
          <w:sz w:val="20"/>
          <w:szCs w:val="20"/>
          <w:lang w:eastAsia="en-AU"/>
        </w:rPr>
      </w:pPr>
      <w:r w:rsidRPr="001D5672">
        <w:rPr>
          <w:rFonts w:ascii="Calibri" w:eastAsia="DengXian" w:hAnsi="Calibri" w:cs="Calibri"/>
          <w:sz w:val="20"/>
          <w:szCs w:val="20"/>
          <w:lang w:eastAsia="zh-CN"/>
          <w14:ligatures w14:val="standardContextual"/>
        </w:rPr>
        <w:t>Syllabuses are formally reviewed by the Authority on a cyclical basis, typically every five years.</w:t>
      </w:r>
    </w:p>
    <w:p w14:paraId="58975458" w14:textId="77777777" w:rsidR="00AE18BA" w:rsidRPr="00024A2B" w:rsidRDefault="00AE18BA" w:rsidP="00AE18BA">
      <w:pPr>
        <w:jc w:val="both"/>
        <w:rPr>
          <w:rFonts w:ascii="Calibri" w:hAnsi="Calibri" w:cs="Calibri"/>
          <w:b/>
          <w:sz w:val="20"/>
          <w:szCs w:val="20"/>
        </w:rPr>
      </w:pPr>
      <w:bookmarkStart w:id="2" w:name="_Hlk205912995"/>
      <w:r w:rsidRPr="00024A2B">
        <w:rPr>
          <w:rFonts w:ascii="Calibri" w:hAnsi="Calibri" w:cs="Calibri"/>
          <w:b/>
          <w:sz w:val="20"/>
          <w:szCs w:val="20"/>
        </w:rPr>
        <w:t>Copyright</w:t>
      </w:r>
    </w:p>
    <w:p w14:paraId="408BA855" w14:textId="77777777" w:rsidR="00AE18BA" w:rsidRPr="00024A2B" w:rsidRDefault="00AE18BA" w:rsidP="00AE18BA">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48C5A217" w14:textId="77777777" w:rsidR="00AE18BA" w:rsidRPr="00024A2B" w:rsidRDefault="00AE18BA" w:rsidP="00AE18BA">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0E824B2" w14:textId="77777777" w:rsidR="00AE18BA" w:rsidRPr="00024A2B" w:rsidRDefault="00AE18BA" w:rsidP="00AE18BA">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63999305" w14:textId="00E99FD3" w:rsidR="007E1AFD" w:rsidRPr="00A12214" w:rsidRDefault="00AE18BA"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2"/>
      <w:r w:rsidRPr="004E5282">
        <w:t>.</w:t>
      </w:r>
      <w:bookmarkEnd w:id="1"/>
    </w:p>
    <w:p w14:paraId="56FE8065" w14:textId="77777777" w:rsidR="00AC28E1" w:rsidRPr="00A12214" w:rsidRDefault="00AC28E1" w:rsidP="006E2558">
      <w:pPr>
        <w:rPr>
          <w:sz w:val="14"/>
        </w:rPr>
        <w:sectPr w:rsidR="00AC28E1" w:rsidRPr="00A12214" w:rsidSect="0065314F">
          <w:headerReference w:type="even" r:id="rId10"/>
          <w:headerReference w:type="default" r:id="rId11"/>
          <w:footerReference w:type="even" r:id="rId12"/>
          <w:footerReference w:type="default" r:id="rId13"/>
          <w:headerReference w:type="first" r:id="rId14"/>
          <w:footerReference w:type="first" r:id="rId15"/>
          <w:pgSz w:w="11906" w:h="16838"/>
          <w:pgMar w:top="1644" w:right="1418" w:bottom="1276" w:left="1418" w:header="680" w:footer="567" w:gutter="0"/>
          <w:cols w:space="708"/>
          <w:titlePg/>
          <w:docGrid w:linePitch="360"/>
        </w:sectPr>
      </w:pPr>
    </w:p>
    <w:p w14:paraId="1404858C" w14:textId="3FF24C35" w:rsidR="00CB0B33" w:rsidRPr="00A12214" w:rsidRDefault="00CB0B33" w:rsidP="00D9219A">
      <w:pPr>
        <w:pStyle w:val="SCSAHeading2"/>
        <w:spacing w:line="269" w:lineRule="auto"/>
      </w:pPr>
      <w:bookmarkStart w:id="3" w:name="_Toc110421313"/>
      <w:bookmarkStart w:id="4" w:name="_Toc347908213"/>
      <w:r w:rsidRPr="00A12214">
        <w:lastRenderedPageBreak/>
        <w:t xml:space="preserve">Representation of </w:t>
      </w:r>
      <w:r w:rsidR="000D5DBB" w:rsidRPr="00A12214">
        <w:t xml:space="preserve">the </w:t>
      </w:r>
      <w:r w:rsidRPr="00A12214">
        <w:t>general capabilities</w:t>
      </w:r>
      <w:bookmarkEnd w:id="3"/>
    </w:p>
    <w:p w14:paraId="2524049B" w14:textId="5F682274" w:rsidR="006054A2" w:rsidRDefault="006054A2" w:rsidP="00D9219A">
      <w:pPr>
        <w:spacing w:line="269" w:lineRule="auto"/>
      </w:pPr>
      <w:r w:rsidRPr="00A12214">
        <w:t xml:space="preserve">The general capabilities encompass the knowledge, skills, behaviours and dispositions that will </w:t>
      </w:r>
      <w:r w:rsidR="008528D5">
        <w:t>support</w:t>
      </w:r>
      <w:r w:rsidR="008528D5" w:rsidRPr="00A12214">
        <w:t xml:space="preserve"> </w:t>
      </w:r>
      <w:r w:rsidRPr="00A12214">
        <w:t xml:space="preserve">students to live and work successfully </w:t>
      </w:r>
      <w:r w:rsidR="008528D5">
        <w:t>now and into the future</w:t>
      </w:r>
      <w:r w:rsidRPr="00A12214">
        <w:t xml:space="preserve">. Teachers should find opportunities to incorporate the following capabilities into the teaching and learning program for the </w:t>
      </w:r>
      <w:bookmarkStart w:id="5" w:name="_Hlk197498480"/>
      <w:r w:rsidR="00516901" w:rsidRPr="00A12214">
        <w:t>Plant Production Systems</w:t>
      </w:r>
      <w:r w:rsidR="00163C64" w:rsidRPr="00A12214">
        <w:t xml:space="preserve"> General</w:t>
      </w:r>
      <w:r w:rsidRPr="00A12214">
        <w:t xml:space="preserve"> </w:t>
      </w:r>
      <w:bookmarkEnd w:id="5"/>
      <w:r w:rsidRPr="00A12214">
        <w:t>course. The general capabilities are not assessed unless they are identified within the specified unit content.</w:t>
      </w:r>
    </w:p>
    <w:p w14:paraId="4EE0F9EC" w14:textId="77777777" w:rsidR="0095143D" w:rsidRPr="00A12214" w:rsidRDefault="0095143D" w:rsidP="0095143D">
      <w:pPr>
        <w:pStyle w:val="SCSAHeading3"/>
        <w:spacing w:line="269" w:lineRule="auto"/>
      </w:pPr>
      <w:r w:rsidRPr="00A12214">
        <w:t>Critical and creative thinking</w:t>
      </w:r>
    </w:p>
    <w:p w14:paraId="27E0B8CA" w14:textId="77777777" w:rsidR="0095143D" w:rsidRDefault="0095143D" w:rsidP="0095143D">
      <w:pPr>
        <w:spacing w:line="269" w:lineRule="auto"/>
        <w:rPr>
          <w:rFonts w:ascii="Calibri" w:hAnsi="Calibri" w:cs="Calibri"/>
          <w:color w:val="000000" w:themeColor="text1"/>
        </w:rPr>
      </w:pPr>
      <w:r w:rsidRPr="00A12214">
        <w:rPr>
          <w:rFonts w:ascii="Calibri" w:hAnsi="Calibri" w:cs="Calibri"/>
          <w:color w:val="000000" w:themeColor="text1"/>
        </w:rPr>
        <w:t>Critical and creative thinking is particularly important in the investigative process. This requires the ability to construct, review and revise questions and hypotheses about increasingly complex and abstract scenarios and to design related investigation methods. Students interpret and evaluate data; interrogate, select and cross-reference evidence; and analyse processes, interpretations, conclusions and claims for validity and reliability, including reflecting on their own processes and conclusions.</w:t>
      </w:r>
    </w:p>
    <w:p w14:paraId="5F238385" w14:textId="77777777" w:rsidR="0095143D" w:rsidRPr="00A12214" w:rsidRDefault="0095143D" w:rsidP="0095143D">
      <w:pPr>
        <w:pStyle w:val="SCSAHeading3"/>
        <w:spacing w:line="269" w:lineRule="auto"/>
      </w:pPr>
      <w:r w:rsidRPr="00A12214">
        <w:t>Digital literacy</w:t>
      </w:r>
    </w:p>
    <w:p w14:paraId="707978DA" w14:textId="77777777" w:rsidR="0095143D" w:rsidRPr="00A12214" w:rsidRDefault="0095143D" w:rsidP="0095143D">
      <w:pPr>
        <w:spacing w:line="269" w:lineRule="auto"/>
      </w:pPr>
      <w:r w:rsidRPr="00A12214">
        <w:rPr>
          <w:rFonts w:ascii="Calibri" w:hAnsi="Calibri" w:cs="Calibri"/>
          <w:color w:val="000000" w:themeColor="text1"/>
        </w:rPr>
        <w:t xml:space="preserve">Students use a range of strategies to locate, access and evaluate information from multiple digital sources; to collect, analyse and represent </w:t>
      </w:r>
      <w:r w:rsidRPr="008939D0">
        <w:rPr>
          <w:rFonts w:ascii="Calibri" w:hAnsi="Calibri" w:cs="Calibri"/>
        </w:rPr>
        <w:t xml:space="preserve">data using </w:t>
      </w:r>
      <w:r>
        <w:rPr>
          <w:rFonts w:ascii="Calibri" w:hAnsi="Calibri" w:cs="Calibri"/>
        </w:rPr>
        <w:t>information and communication (</w:t>
      </w:r>
      <w:r w:rsidRPr="008939D0">
        <w:rPr>
          <w:rFonts w:ascii="Calibri" w:hAnsi="Calibri" w:cs="Calibri"/>
        </w:rPr>
        <w:t>ICT</w:t>
      </w:r>
      <w:r>
        <w:rPr>
          <w:rFonts w:ascii="Calibri" w:hAnsi="Calibri" w:cs="Calibri"/>
        </w:rPr>
        <w:t>)</w:t>
      </w:r>
      <w:r w:rsidRPr="008939D0">
        <w:rPr>
          <w:rFonts w:ascii="Calibri" w:hAnsi="Calibri" w:cs="Calibri"/>
        </w:rPr>
        <w:t xml:space="preserve"> technologies. Students also assess </w:t>
      </w:r>
      <w:r w:rsidRPr="00A12214">
        <w:rPr>
          <w:rFonts w:ascii="Calibri" w:hAnsi="Calibri" w:cs="Calibri"/>
          <w:color w:val="000000" w:themeColor="text1"/>
        </w:rPr>
        <w:t>the impact of ICT on the productivity, efficiency and sustainability of agricultural systems.</w:t>
      </w:r>
    </w:p>
    <w:p w14:paraId="3F8850AC" w14:textId="75ED2151" w:rsidR="00426B9A" w:rsidRPr="00A12214" w:rsidRDefault="00426B9A" w:rsidP="00D9219A">
      <w:pPr>
        <w:pStyle w:val="SCSAHeading3"/>
        <w:spacing w:line="269" w:lineRule="auto"/>
      </w:pPr>
      <w:r w:rsidRPr="00A12214">
        <w:t>Literacy</w:t>
      </w:r>
    </w:p>
    <w:p w14:paraId="4662F5BE" w14:textId="522B1369" w:rsidR="003526F6" w:rsidRPr="00A12214" w:rsidRDefault="00EA4F64" w:rsidP="00D9219A">
      <w:pPr>
        <w:spacing w:line="269" w:lineRule="auto"/>
      </w:pPr>
      <w:r w:rsidRPr="00A12214">
        <w:rPr>
          <w:rFonts w:ascii="Calibri" w:hAnsi="Calibri" w:cs="Calibri"/>
          <w:color w:val="000000" w:themeColor="text1"/>
        </w:rPr>
        <w:t xml:space="preserve">Literacy is important in students’ development of investigative skills and their understanding of content. Students gather, interpret, synthesise and critically analyse information presented in a wide range of forms. They evaluate information sources and </w:t>
      </w:r>
      <w:proofErr w:type="gramStart"/>
      <w:r w:rsidRPr="00A12214">
        <w:rPr>
          <w:rFonts w:ascii="Calibri" w:hAnsi="Calibri" w:cs="Calibri"/>
          <w:color w:val="000000" w:themeColor="text1"/>
        </w:rPr>
        <w:t>compare</w:t>
      </w:r>
      <w:proofErr w:type="gramEnd"/>
      <w:r w:rsidRPr="00A12214">
        <w:rPr>
          <w:rFonts w:ascii="Calibri" w:hAnsi="Calibri" w:cs="Calibri"/>
          <w:color w:val="000000" w:themeColor="text1"/>
        </w:rPr>
        <w:t xml:space="preserve"> and contrast ideas, information and opinions presented within and between texts. They communicate processes and ideas logically and fluently</w:t>
      </w:r>
      <w:r w:rsidR="00F674B5">
        <w:rPr>
          <w:rFonts w:ascii="Calibri" w:hAnsi="Calibri" w:cs="Calibri"/>
          <w:color w:val="000000" w:themeColor="text1"/>
        </w:rPr>
        <w:t xml:space="preserve">, </w:t>
      </w:r>
      <w:r w:rsidRPr="00A12214">
        <w:rPr>
          <w:rFonts w:ascii="Calibri" w:hAnsi="Calibri" w:cs="Calibri"/>
          <w:color w:val="000000" w:themeColor="text1"/>
        </w:rPr>
        <w:t>structure evidence-based arguments, and employ appropriate methods to communicate for specific purposes and audiences.</w:t>
      </w:r>
    </w:p>
    <w:p w14:paraId="68CFF3A2" w14:textId="149914A1" w:rsidR="00426B9A" w:rsidRPr="00A12214" w:rsidRDefault="00426B9A" w:rsidP="00D9219A">
      <w:pPr>
        <w:pStyle w:val="SCSAHeading3"/>
        <w:spacing w:line="269" w:lineRule="auto"/>
      </w:pPr>
      <w:r w:rsidRPr="00A12214">
        <w:t>Numeracy</w:t>
      </w:r>
    </w:p>
    <w:p w14:paraId="0214E46B" w14:textId="599494E2" w:rsidR="00406A1C" w:rsidRPr="00A12214" w:rsidRDefault="00EA4F64" w:rsidP="00D9219A">
      <w:pPr>
        <w:spacing w:line="269" w:lineRule="auto"/>
      </w:pPr>
      <w:r w:rsidRPr="00A12214">
        <w:rPr>
          <w:rFonts w:ascii="Calibri" w:hAnsi="Calibri" w:cs="Calibri"/>
          <w:color w:val="000000" w:themeColor="text1"/>
        </w:rPr>
        <w:t>Numeracy is key to students’ ability to apply a wide range of skills, including making and recording observations; ordering, representing and analysing data; and interpreting trends and relationships. They employ numeracy skills to interpret graphic representations, and to appreciate the ways in which agricultural systems are structured, interact and change. They engage in probability to predict outcomes in genetic crosses. In the Plant Production Systems General course, students also use numeracy skills in the form of budgets and marketing decision making.</w:t>
      </w:r>
    </w:p>
    <w:p w14:paraId="4CFDC060" w14:textId="77777777" w:rsidR="0065314F" w:rsidRDefault="0065314F">
      <w:pPr>
        <w:rPr>
          <w:rFonts w:ascii="Calibri" w:hAnsi="Calibri" w:cs="Calibri"/>
          <w:color w:val="000000" w:themeColor="text1"/>
        </w:rPr>
      </w:pPr>
      <w:r>
        <w:rPr>
          <w:rFonts w:ascii="Calibri" w:hAnsi="Calibri" w:cs="Calibri"/>
          <w:color w:val="000000" w:themeColor="text1"/>
        </w:rPr>
        <w:br w:type="page"/>
      </w:r>
    </w:p>
    <w:p w14:paraId="2173CC5E" w14:textId="470262F6" w:rsidR="00426B9A" w:rsidRPr="00A12214" w:rsidRDefault="006054A2" w:rsidP="00D9219A">
      <w:pPr>
        <w:pStyle w:val="SCSAHeading3"/>
        <w:spacing w:line="269" w:lineRule="auto"/>
      </w:pPr>
      <w:r w:rsidRPr="00A12214">
        <w:lastRenderedPageBreak/>
        <w:t>Addressing the other general capabilities</w:t>
      </w:r>
    </w:p>
    <w:bookmarkEnd w:id="4"/>
    <w:p w14:paraId="20DD5EA9" w14:textId="29825631" w:rsidR="006054A2" w:rsidRPr="00A12214" w:rsidRDefault="006054A2" w:rsidP="00D9219A">
      <w:pPr>
        <w:spacing w:line="269" w:lineRule="auto"/>
      </w:pPr>
      <w:r w:rsidRPr="00A12214">
        <w:t xml:space="preserve">Although the following general capabilities have not been identified as a focus in the </w:t>
      </w:r>
      <w:r w:rsidR="00516901" w:rsidRPr="00A12214">
        <w:t xml:space="preserve">Plant Production Systems </w:t>
      </w:r>
      <w:r w:rsidR="009833D4" w:rsidRPr="00A12214">
        <w:t>General</w:t>
      </w:r>
      <w:r w:rsidRPr="00A12214">
        <w:t xml:space="preserve"> </w:t>
      </w:r>
      <w:r w:rsidR="00617E6C">
        <w:t>s</w:t>
      </w:r>
      <w:r w:rsidR="00617E6C" w:rsidRPr="006D3CF1">
        <w:t>yllabu</w:t>
      </w:r>
      <w:r w:rsidR="00617E6C">
        <w:t>s</w:t>
      </w:r>
      <w:r w:rsidRPr="00A12214">
        <w:t>, teachers may find opportunities to incorporate these capabilities into the teaching and learning program.</w:t>
      </w:r>
    </w:p>
    <w:p w14:paraId="7B1959FE" w14:textId="77777777" w:rsidR="00704387" w:rsidRDefault="00EC3339" w:rsidP="00D9219A">
      <w:pPr>
        <w:pStyle w:val="ListParagraph"/>
        <w:numPr>
          <w:ilvl w:val="0"/>
          <w:numId w:val="19"/>
        </w:numPr>
        <w:spacing w:after="160" w:line="269" w:lineRule="auto"/>
        <w:ind w:left="357" w:hanging="357"/>
        <w:rPr>
          <w:rFonts w:ascii="Calibri" w:hAnsi="Calibri" w:cs="Calibri"/>
        </w:rPr>
      </w:pPr>
      <w:r w:rsidRPr="00A12214">
        <w:rPr>
          <w:rFonts w:ascii="Calibri" w:hAnsi="Calibri" w:cs="Calibri"/>
        </w:rPr>
        <w:t>Ethical understanding</w:t>
      </w:r>
    </w:p>
    <w:p w14:paraId="307960D8" w14:textId="004880A9" w:rsidR="00EC3339" w:rsidRPr="001D136E" w:rsidRDefault="00704387" w:rsidP="001D136E">
      <w:pPr>
        <w:pStyle w:val="ListParagraph"/>
        <w:numPr>
          <w:ilvl w:val="0"/>
          <w:numId w:val="19"/>
        </w:numPr>
        <w:spacing w:line="269" w:lineRule="auto"/>
        <w:ind w:left="357" w:hanging="357"/>
        <w:rPr>
          <w:rFonts w:ascii="Calibri" w:hAnsi="Calibri" w:cs="Calibri"/>
        </w:rPr>
      </w:pPr>
      <w:r w:rsidRPr="00A12214">
        <w:rPr>
          <w:rFonts w:ascii="Calibri" w:hAnsi="Calibri" w:cs="Calibri"/>
        </w:rPr>
        <w:t>Intercultural understanding</w:t>
      </w:r>
    </w:p>
    <w:p w14:paraId="3B850FEB" w14:textId="77777777" w:rsidR="00EC3339" w:rsidRPr="00A12214" w:rsidRDefault="00EC3339" w:rsidP="00D9219A">
      <w:pPr>
        <w:pStyle w:val="ListParagraph"/>
        <w:numPr>
          <w:ilvl w:val="0"/>
          <w:numId w:val="19"/>
        </w:numPr>
        <w:spacing w:after="160" w:line="269" w:lineRule="auto"/>
        <w:ind w:left="357" w:hanging="357"/>
        <w:rPr>
          <w:rFonts w:ascii="Calibri" w:hAnsi="Calibri" w:cs="Calibri"/>
        </w:rPr>
      </w:pPr>
      <w:r w:rsidRPr="00A12214">
        <w:rPr>
          <w:rFonts w:ascii="Calibri" w:hAnsi="Calibri" w:cs="Calibri"/>
        </w:rPr>
        <w:t>Personal and social capability</w:t>
      </w:r>
    </w:p>
    <w:p w14:paraId="02345E8C" w14:textId="1500601A" w:rsidR="006054A2" w:rsidRPr="00A12214" w:rsidRDefault="006054A2" w:rsidP="00D9219A">
      <w:pPr>
        <w:spacing w:line="269" w:lineRule="auto"/>
      </w:pPr>
      <w:r w:rsidRPr="00A12214">
        <w:t>Such opportunities may occur through the application of different contexts, pedagogical practices and/or assessment strategies that relate to the syllabus as part of the teaching and learning program.</w:t>
      </w:r>
    </w:p>
    <w:p w14:paraId="49AA4128" w14:textId="0E2C5E1F" w:rsidR="009F5CD5" w:rsidRPr="00A12214" w:rsidRDefault="009F5CD5" w:rsidP="002C6BB2">
      <w:pPr>
        <w:pStyle w:val="SCSAHeading3"/>
      </w:pPr>
      <w:r w:rsidRPr="00A12214">
        <w:t xml:space="preserve">Summary representation of the </w:t>
      </w:r>
      <w:r w:rsidR="0044333F">
        <w:t>g</w:t>
      </w:r>
      <w:r w:rsidRPr="00A12214">
        <w:t xml:space="preserve">eneral </w:t>
      </w:r>
      <w:r w:rsidR="0044333F">
        <w:t>c</w:t>
      </w:r>
      <w:r w:rsidRPr="00A12214">
        <w:t xml:space="preserve">apabilities in the </w:t>
      </w:r>
      <w:r w:rsidR="00976CEC" w:rsidRPr="00A12214">
        <w:t>Plant Production Systems</w:t>
      </w:r>
      <w:r w:rsidRPr="00A12214">
        <w:t xml:space="preserve"> General course </w:t>
      </w:r>
    </w:p>
    <w:p w14:paraId="23927AC4" w14:textId="4C908217" w:rsidR="009F5CD5" w:rsidRPr="00A12214" w:rsidRDefault="008939D0" w:rsidP="009C3CBD">
      <w:r w:rsidRPr="008939D0">
        <w:t xml:space="preserve">A representation of the </w:t>
      </w:r>
      <w:r w:rsidR="0044333F">
        <w:t>g</w:t>
      </w:r>
      <w:r w:rsidRPr="008939D0">
        <w:t xml:space="preserve">eneral </w:t>
      </w:r>
      <w:r w:rsidR="0044333F">
        <w:t>c</w:t>
      </w:r>
      <w:r w:rsidRPr="008939D0">
        <w:t>apabilities for the two years is summarised in the table below.</w:t>
      </w:r>
    </w:p>
    <w:tbl>
      <w:tblPr>
        <w:tblStyle w:val="SCSATableclearstyle"/>
        <w:tblW w:w="5000" w:type="pct"/>
        <w:tblLook w:val="04A0" w:firstRow="1" w:lastRow="0" w:firstColumn="1" w:lastColumn="0" w:noHBand="0" w:noVBand="1"/>
      </w:tblPr>
      <w:tblGrid>
        <w:gridCol w:w="980"/>
        <w:gridCol w:w="3057"/>
        <w:gridCol w:w="854"/>
        <w:gridCol w:w="595"/>
        <w:gridCol w:w="596"/>
        <w:gridCol w:w="595"/>
        <w:gridCol w:w="596"/>
        <w:gridCol w:w="595"/>
        <w:gridCol w:w="596"/>
        <w:gridCol w:w="596"/>
      </w:tblGrid>
      <w:tr w:rsidR="009F5CD5" w:rsidRPr="00A12214" w14:paraId="1C793338" w14:textId="77777777" w:rsidTr="0095143D">
        <w:trPr>
          <w:cnfStyle w:val="100000000000" w:firstRow="1" w:lastRow="0" w:firstColumn="0" w:lastColumn="0" w:oddVBand="0" w:evenVBand="0" w:oddHBand="0" w:evenHBand="0" w:firstRowFirstColumn="0" w:firstRowLastColumn="0" w:lastRowFirstColumn="0" w:lastRowLastColumn="0"/>
          <w:trHeight w:val="261"/>
        </w:trPr>
        <w:tc>
          <w:tcPr>
            <w:tcW w:w="980" w:type="dxa"/>
            <w:vMerge w:val="restart"/>
          </w:tcPr>
          <w:p w14:paraId="457C85DF" w14:textId="77777777" w:rsidR="009F5CD5" w:rsidRPr="00A12214" w:rsidRDefault="009F5CD5" w:rsidP="004D0002">
            <w:pPr>
              <w:spacing w:after="100" w:afterAutospacing="1"/>
              <w:rPr>
                <w:b w:val="0"/>
                <w:bCs/>
              </w:rPr>
            </w:pPr>
            <w:bookmarkStart w:id="6" w:name="_Hlk197439578"/>
            <w:r w:rsidRPr="00A12214">
              <w:rPr>
                <w:bCs/>
              </w:rPr>
              <w:t>Year</w:t>
            </w:r>
          </w:p>
        </w:tc>
        <w:tc>
          <w:tcPr>
            <w:tcW w:w="3057" w:type="dxa"/>
            <w:vMerge w:val="restart"/>
          </w:tcPr>
          <w:p w14:paraId="55289F97" w14:textId="77777777" w:rsidR="009F5CD5" w:rsidRPr="00A12214" w:rsidRDefault="009F5CD5" w:rsidP="004D0002">
            <w:pPr>
              <w:spacing w:after="100" w:afterAutospacing="1"/>
              <w:rPr>
                <w:b w:val="0"/>
                <w:bCs/>
              </w:rPr>
            </w:pPr>
            <w:r w:rsidRPr="00A12214">
              <w:rPr>
                <w:bCs/>
              </w:rPr>
              <w:t>Course</w:t>
            </w:r>
          </w:p>
        </w:tc>
        <w:tc>
          <w:tcPr>
            <w:tcW w:w="854" w:type="dxa"/>
            <w:vMerge w:val="restart"/>
          </w:tcPr>
          <w:p w14:paraId="127F4D0F" w14:textId="48EB4FCB" w:rsidR="009F5CD5" w:rsidRPr="00A12214" w:rsidRDefault="009F5CD5" w:rsidP="004D0002">
            <w:pPr>
              <w:spacing w:after="100" w:afterAutospacing="1"/>
              <w:rPr>
                <w:b w:val="0"/>
                <w:bCs/>
              </w:rPr>
            </w:pPr>
            <w:r w:rsidRPr="00A12214">
              <w:rPr>
                <w:bCs/>
              </w:rPr>
              <w:t xml:space="preserve">Course </w:t>
            </w:r>
            <w:r w:rsidR="0044333F">
              <w:rPr>
                <w:bCs/>
              </w:rPr>
              <w:t>t</w:t>
            </w:r>
            <w:r w:rsidRPr="00A12214">
              <w:rPr>
                <w:bCs/>
              </w:rPr>
              <w:t>ype</w:t>
            </w:r>
          </w:p>
        </w:tc>
        <w:tc>
          <w:tcPr>
            <w:tcW w:w="4169" w:type="dxa"/>
            <w:gridSpan w:val="7"/>
          </w:tcPr>
          <w:p w14:paraId="38BBECD3" w14:textId="089A40D1" w:rsidR="009F5CD5" w:rsidRPr="00A12214" w:rsidRDefault="009F5CD5" w:rsidP="004D0002">
            <w:pPr>
              <w:spacing w:after="100" w:afterAutospacing="1"/>
              <w:jc w:val="center"/>
              <w:rPr>
                <w:b w:val="0"/>
                <w:bCs/>
              </w:rPr>
            </w:pPr>
            <w:r w:rsidRPr="00A12214">
              <w:rPr>
                <w:bCs/>
              </w:rPr>
              <w:t xml:space="preserve">General </w:t>
            </w:r>
            <w:r w:rsidR="0044333F">
              <w:rPr>
                <w:bCs/>
              </w:rPr>
              <w:t>c</w:t>
            </w:r>
            <w:r w:rsidRPr="00A12214">
              <w:rPr>
                <w:bCs/>
              </w:rPr>
              <w:t>apabilities</w:t>
            </w:r>
          </w:p>
        </w:tc>
      </w:tr>
      <w:tr w:rsidR="0095143D" w:rsidRPr="00A12214" w14:paraId="5C91EA17" w14:textId="77777777" w:rsidTr="0095143D">
        <w:trPr>
          <w:trHeight w:val="142"/>
        </w:trPr>
        <w:tc>
          <w:tcPr>
            <w:tcW w:w="980" w:type="dxa"/>
            <w:vMerge/>
          </w:tcPr>
          <w:p w14:paraId="70AEB9A4" w14:textId="77777777" w:rsidR="0095143D" w:rsidRPr="00A12214" w:rsidRDefault="0095143D" w:rsidP="0095143D">
            <w:pPr>
              <w:spacing w:after="100" w:afterAutospacing="1"/>
              <w:rPr>
                <w:b/>
                <w:bCs/>
              </w:rPr>
            </w:pPr>
          </w:p>
        </w:tc>
        <w:tc>
          <w:tcPr>
            <w:tcW w:w="3057" w:type="dxa"/>
            <w:vMerge/>
          </w:tcPr>
          <w:p w14:paraId="7A14C1A9" w14:textId="77777777" w:rsidR="0095143D" w:rsidRPr="00A12214" w:rsidRDefault="0095143D" w:rsidP="0095143D">
            <w:pPr>
              <w:spacing w:after="100" w:afterAutospacing="1"/>
              <w:rPr>
                <w:b/>
                <w:bCs/>
              </w:rPr>
            </w:pPr>
          </w:p>
        </w:tc>
        <w:tc>
          <w:tcPr>
            <w:tcW w:w="854" w:type="dxa"/>
            <w:vMerge/>
          </w:tcPr>
          <w:p w14:paraId="09565E9E" w14:textId="77777777" w:rsidR="0095143D" w:rsidRPr="00A12214" w:rsidRDefault="0095143D" w:rsidP="0095143D">
            <w:pPr>
              <w:spacing w:after="100" w:afterAutospacing="1"/>
              <w:rPr>
                <w:b/>
                <w:bCs/>
              </w:rPr>
            </w:pPr>
          </w:p>
        </w:tc>
        <w:tc>
          <w:tcPr>
            <w:tcW w:w="595" w:type="dxa"/>
          </w:tcPr>
          <w:p w14:paraId="51788E5E" w14:textId="14D607AB" w:rsidR="0095143D" w:rsidRPr="00A12214" w:rsidRDefault="0095143D" w:rsidP="0095143D">
            <w:pPr>
              <w:spacing w:after="100" w:afterAutospacing="1"/>
              <w:jc w:val="center"/>
              <w:rPr>
                <w:b/>
                <w:bCs/>
              </w:rPr>
            </w:pPr>
            <w:r>
              <w:rPr>
                <w:b/>
                <w:bCs/>
              </w:rPr>
              <w:t>CCT</w:t>
            </w:r>
          </w:p>
        </w:tc>
        <w:tc>
          <w:tcPr>
            <w:tcW w:w="596" w:type="dxa"/>
          </w:tcPr>
          <w:p w14:paraId="18FA841E" w14:textId="3FACAFDC" w:rsidR="0095143D" w:rsidRPr="00A12214" w:rsidRDefault="0095143D" w:rsidP="0095143D">
            <w:pPr>
              <w:spacing w:after="100" w:afterAutospacing="1"/>
              <w:jc w:val="center"/>
              <w:rPr>
                <w:b/>
                <w:bCs/>
              </w:rPr>
            </w:pPr>
            <w:r>
              <w:rPr>
                <w:b/>
                <w:bCs/>
              </w:rPr>
              <w:t>DL</w:t>
            </w:r>
          </w:p>
        </w:tc>
        <w:tc>
          <w:tcPr>
            <w:tcW w:w="595" w:type="dxa"/>
          </w:tcPr>
          <w:p w14:paraId="5DAB2FD0" w14:textId="53726BF6" w:rsidR="0095143D" w:rsidRPr="00A12214" w:rsidRDefault="0095143D" w:rsidP="0095143D">
            <w:pPr>
              <w:spacing w:after="100" w:afterAutospacing="1"/>
              <w:jc w:val="center"/>
              <w:rPr>
                <w:b/>
                <w:bCs/>
              </w:rPr>
            </w:pPr>
            <w:r>
              <w:rPr>
                <w:b/>
                <w:bCs/>
              </w:rPr>
              <w:t>EU</w:t>
            </w:r>
          </w:p>
        </w:tc>
        <w:tc>
          <w:tcPr>
            <w:tcW w:w="596" w:type="dxa"/>
          </w:tcPr>
          <w:p w14:paraId="0B563241" w14:textId="310EF652" w:rsidR="0095143D" w:rsidRPr="00A12214" w:rsidRDefault="0095143D" w:rsidP="0095143D">
            <w:pPr>
              <w:spacing w:after="100" w:afterAutospacing="1"/>
              <w:jc w:val="center"/>
              <w:rPr>
                <w:b/>
                <w:bCs/>
              </w:rPr>
            </w:pPr>
            <w:r>
              <w:rPr>
                <w:b/>
                <w:bCs/>
              </w:rPr>
              <w:t>IU</w:t>
            </w:r>
          </w:p>
        </w:tc>
        <w:tc>
          <w:tcPr>
            <w:tcW w:w="595" w:type="dxa"/>
          </w:tcPr>
          <w:p w14:paraId="04D2AC7A" w14:textId="49DE4343" w:rsidR="0095143D" w:rsidRPr="00A12214" w:rsidRDefault="0095143D" w:rsidP="0095143D">
            <w:pPr>
              <w:spacing w:after="100" w:afterAutospacing="1"/>
              <w:jc w:val="center"/>
              <w:rPr>
                <w:b/>
                <w:bCs/>
              </w:rPr>
            </w:pPr>
            <w:r>
              <w:rPr>
                <w:b/>
                <w:bCs/>
              </w:rPr>
              <w:t>L</w:t>
            </w:r>
          </w:p>
        </w:tc>
        <w:tc>
          <w:tcPr>
            <w:tcW w:w="596" w:type="dxa"/>
          </w:tcPr>
          <w:p w14:paraId="212F7507" w14:textId="6CD15E66" w:rsidR="0095143D" w:rsidRPr="00A12214" w:rsidRDefault="0095143D" w:rsidP="0095143D">
            <w:pPr>
              <w:spacing w:after="100" w:afterAutospacing="1"/>
              <w:jc w:val="center"/>
              <w:rPr>
                <w:b/>
                <w:bCs/>
              </w:rPr>
            </w:pPr>
            <w:r>
              <w:rPr>
                <w:b/>
                <w:bCs/>
              </w:rPr>
              <w:t>N</w:t>
            </w:r>
          </w:p>
        </w:tc>
        <w:tc>
          <w:tcPr>
            <w:tcW w:w="596" w:type="dxa"/>
          </w:tcPr>
          <w:p w14:paraId="34A94391" w14:textId="47503E86" w:rsidR="0095143D" w:rsidRPr="00A12214" w:rsidRDefault="0095143D" w:rsidP="0095143D">
            <w:pPr>
              <w:spacing w:after="100" w:afterAutospacing="1"/>
              <w:jc w:val="center"/>
              <w:rPr>
                <w:b/>
                <w:bCs/>
              </w:rPr>
            </w:pPr>
            <w:r>
              <w:rPr>
                <w:b/>
                <w:bCs/>
              </w:rPr>
              <w:t>PSC</w:t>
            </w:r>
          </w:p>
        </w:tc>
      </w:tr>
      <w:bookmarkEnd w:id="6"/>
      <w:tr w:rsidR="0095143D" w:rsidRPr="00A12214" w14:paraId="5AB1BAAD" w14:textId="77777777" w:rsidTr="0095143D">
        <w:trPr>
          <w:trHeight w:val="261"/>
        </w:trPr>
        <w:tc>
          <w:tcPr>
            <w:tcW w:w="980" w:type="dxa"/>
          </w:tcPr>
          <w:p w14:paraId="64CE5B15" w14:textId="77777777" w:rsidR="0095143D" w:rsidRPr="00A12214" w:rsidRDefault="0095143D" w:rsidP="0095143D">
            <w:pPr>
              <w:spacing w:after="100" w:afterAutospacing="1"/>
            </w:pPr>
            <w:r w:rsidRPr="00A12214">
              <w:t>Year 11</w:t>
            </w:r>
          </w:p>
        </w:tc>
        <w:tc>
          <w:tcPr>
            <w:tcW w:w="3057" w:type="dxa"/>
          </w:tcPr>
          <w:p w14:paraId="5B890F97" w14:textId="0FA3E0B0" w:rsidR="0095143D" w:rsidRPr="00A12214" w:rsidRDefault="0095143D" w:rsidP="0095143D">
            <w:pPr>
              <w:spacing w:after="100" w:afterAutospacing="1"/>
            </w:pPr>
            <w:r w:rsidRPr="00A12214">
              <w:t>Plant Production Systems (</w:t>
            </w:r>
            <w:r>
              <w:t>G1</w:t>
            </w:r>
            <w:r w:rsidRPr="00A12214">
              <w:t>PPS)</w:t>
            </w:r>
          </w:p>
        </w:tc>
        <w:tc>
          <w:tcPr>
            <w:tcW w:w="854" w:type="dxa"/>
          </w:tcPr>
          <w:p w14:paraId="34280154" w14:textId="079F2130" w:rsidR="0095143D" w:rsidRPr="00A12214" w:rsidRDefault="0095143D" w:rsidP="0095143D">
            <w:pPr>
              <w:spacing w:after="100" w:afterAutospacing="1"/>
            </w:pPr>
            <w:r>
              <w:t>General</w:t>
            </w:r>
          </w:p>
        </w:tc>
        <w:tc>
          <w:tcPr>
            <w:tcW w:w="595" w:type="dxa"/>
          </w:tcPr>
          <w:p w14:paraId="7DC7B573" w14:textId="77777777" w:rsidR="0095143D" w:rsidRPr="00A12214" w:rsidRDefault="0095143D" w:rsidP="0095143D">
            <w:pPr>
              <w:spacing w:after="100" w:afterAutospacing="1"/>
              <w:jc w:val="center"/>
            </w:pPr>
            <w:r w:rsidRPr="00A12214">
              <w:sym w:font="Wingdings" w:char="F0FC"/>
            </w:r>
          </w:p>
        </w:tc>
        <w:tc>
          <w:tcPr>
            <w:tcW w:w="596" w:type="dxa"/>
          </w:tcPr>
          <w:p w14:paraId="7188F6FC" w14:textId="77777777" w:rsidR="0095143D" w:rsidRPr="00A12214" w:rsidRDefault="0095143D" w:rsidP="0095143D">
            <w:pPr>
              <w:spacing w:after="100" w:afterAutospacing="1"/>
              <w:jc w:val="center"/>
            </w:pPr>
            <w:r w:rsidRPr="00A12214">
              <w:sym w:font="Wingdings" w:char="F0FC"/>
            </w:r>
          </w:p>
        </w:tc>
        <w:tc>
          <w:tcPr>
            <w:tcW w:w="595" w:type="dxa"/>
            <w:shd w:val="clear" w:color="auto" w:fill="DECFE8" w:themeFill="accent5"/>
          </w:tcPr>
          <w:p w14:paraId="2E780547" w14:textId="1060FFA1" w:rsidR="0095143D" w:rsidRPr="00A12214" w:rsidRDefault="0095143D" w:rsidP="0095143D">
            <w:pPr>
              <w:spacing w:after="100" w:afterAutospacing="1"/>
              <w:jc w:val="center"/>
            </w:pPr>
          </w:p>
        </w:tc>
        <w:tc>
          <w:tcPr>
            <w:tcW w:w="596" w:type="dxa"/>
            <w:shd w:val="clear" w:color="auto" w:fill="DECFE8" w:themeFill="accent5"/>
          </w:tcPr>
          <w:p w14:paraId="4D6F45A4" w14:textId="5CA3BB9B" w:rsidR="0095143D" w:rsidRPr="00A12214" w:rsidRDefault="0095143D" w:rsidP="0095143D">
            <w:pPr>
              <w:spacing w:after="100" w:afterAutospacing="1"/>
              <w:jc w:val="center"/>
            </w:pPr>
          </w:p>
        </w:tc>
        <w:tc>
          <w:tcPr>
            <w:tcW w:w="595" w:type="dxa"/>
          </w:tcPr>
          <w:p w14:paraId="40CF7E0B" w14:textId="56A78540" w:rsidR="0095143D" w:rsidRPr="00A12214" w:rsidRDefault="0095143D" w:rsidP="0095143D">
            <w:pPr>
              <w:spacing w:after="100" w:afterAutospacing="1"/>
              <w:jc w:val="center"/>
            </w:pPr>
            <w:r w:rsidRPr="00C45CE4">
              <w:sym w:font="Wingdings" w:char="F0FC"/>
            </w:r>
          </w:p>
        </w:tc>
        <w:tc>
          <w:tcPr>
            <w:tcW w:w="596" w:type="dxa"/>
          </w:tcPr>
          <w:p w14:paraId="73234130" w14:textId="3AF4A42A" w:rsidR="0095143D" w:rsidRPr="00A12214" w:rsidRDefault="0095143D" w:rsidP="0095143D">
            <w:pPr>
              <w:spacing w:after="100" w:afterAutospacing="1"/>
              <w:jc w:val="center"/>
            </w:pPr>
            <w:r w:rsidRPr="00C45CE4">
              <w:sym w:font="Wingdings" w:char="F0FC"/>
            </w:r>
          </w:p>
        </w:tc>
        <w:tc>
          <w:tcPr>
            <w:tcW w:w="596" w:type="dxa"/>
            <w:shd w:val="clear" w:color="auto" w:fill="DECFE8" w:themeFill="accent5"/>
          </w:tcPr>
          <w:p w14:paraId="2A88BC6F" w14:textId="77777777" w:rsidR="0095143D" w:rsidRPr="00A12214" w:rsidRDefault="0095143D" w:rsidP="0095143D">
            <w:pPr>
              <w:spacing w:after="100" w:afterAutospacing="1"/>
              <w:jc w:val="center"/>
            </w:pPr>
          </w:p>
        </w:tc>
      </w:tr>
      <w:tr w:rsidR="0095143D" w:rsidRPr="00A12214" w14:paraId="315BA509" w14:textId="77777777" w:rsidTr="0095143D">
        <w:trPr>
          <w:trHeight w:val="261"/>
        </w:trPr>
        <w:tc>
          <w:tcPr>
            <w:tcW w:w="980" w:type="dxa"/>
          </w:tcPr>
          <w:p w14:paraId="6F535C35" w14:textId="77777777" w:rsidR="0095143D" w:rsidRPr="00A12214" w:rsidRDefault="0095143D" w:rsidP="0095143D">
            <w:pPr>
              <w:spacing w:after="100" w:afterAutospacing="1"/>
            </w:pPr>
            <w:r w:rsidRPr="00A12214">
              <w:t>Year 12</w:t>
            </w:r>
          </w:p>
        </w:tc>
        <w:tc>
          <w:tcPr>
            <w:tcW w:w="3057" w:type="dxa"/>
          </w:tcPr>
          <w:p w14:paraId="6C054387" w14:textId="298A6DEB" w:rsidR="0095143D" w:rsidRPr="00A12214" w:rsidRDefault="0095143D" w:rsidP="0095143D">
            <w:pPr>
              <w:spacing w:after="100" w:afterAutospacing="1"/>
            </w:pPr>
            <w:r w:rsidRPr="00A12214">
              <w:t>Plant Production Systems (</w:t>
            </w:r>
            <w:r>
              <w:t>G2</w:t>
            </w:r>
            <w:r w:rsidRPr="00A12214">
              <w:t>PPS)</w:t>
            </w:r>
          </w:p>
        </w:tc>
        <w:tc>
          <w:tcPr>
            <w:tcW w:w="854" w:type="dxa"/>
          </w:tcPr>
          <w:p w14:paraId="20FC9000" w14:textId="50841099" w:rsidR="0095143D" w:rsidRPr="00A12214" w:rsidRDefault="0095143D" w:rsidP="0095143D">
            <w:pPr>
              <w:spacing w:after="100" w:afterAutospacing="1"/>
            </w:pPr>
            <w:r>
              <w:t>General</w:t>
            </w:r>
          </w:p>
        </w:tc>
        <w:tc>
          <w:tcPr>
            <w:tcW w:w="595" w:type="dxa"/>
          </w:tcPr>
          <w:p w14:paraId="142D1084" w14:textId="77777777" w:rsidR="0095143D" w:rsidRPr="00A12214" w:rsidRDefault="0095143D" w:rsidP="0095143D">
            <w:pPr>
              <w:spacing w:after="100" w:afterAutospacing="1"/>
              <w:jc w:val="center"/>
            </w:pPr>
            <w:r w:rsidRPr="00A12214">
              <w:sym w:font="Wingdings" w:char="F0FC"/>
            </w:r>
          </w:p>
        </w:tc>
        <w:tc>
          <w:tcPr>
            <w:tcW w:w="596" w:type="dxa"/>
          </w:tcPr>
          <w:p w14:paraId="1FDF5A7E" w14:textId="77777777" w:rsidR="0095143D" w:rsidRPr="00A12214" w:rsidRDefault="0095143D" w:rsidP="0095143D">
            <w:pPr>
              <w:spacing w:after="100" w:afterAutospacing="1"/>
              <w:jc w:val="center"/>
            </w:pPr>
            <w:r w:rsidRPr="00A12214">
              <w:sym w:font="Wingdings" w:char="F0FC"/>
            </w:r>
          </w:p>
        </w:tc>
        <w:tc>
          <w:tcPr>
            <w:tcW w:w="595" w:type="dxa"/>
            <w:shd w:val="clear" w:color="auto" w:fill="DECFE8" w:themeFill="accent5"/>
          </w:tcPr>
          <w:p w14:paraId="569F52A3" w14:textId="29BFA2DA" w:rsidR="0095143D" w:rsidRPr="00A12214" w:rsidRDefault="0095143D" w:rsidP="0095143D">
            <w:pPr>
              <w:spacing w:after="100" w:afterAutospacing="1"/>
              <w:jc w:val="center"/>
            </w:pPr>
          </w:p>
        </w:tc>
        <w:tc>
          <w:tcPr>
            <w:tcW w:w="596" w:type="dxa"/>
            <w:shd w:val="clear" w:color="auto" w:fill="DECFE8" w:themeFill="accent5"/>
          </w:tcPr>
          <w:p w14:paraId="39322044" w14:textId="743B808D" w:rsidR="0095143D" w:rsidRPr="00A12214" w:rsidRDefault="0095143D" w:rsidP="0095143D">
            <w:pPr>
              <w:spacing w:after="100" w:afterAutospacing="1"/>
              <w:jc w:val="center"/>
            </w:pPr>
          </w:p>
        </w:tc>
        <w:tc>
          <w:tcPr>
            <w:tcW w:w="595" w:type="dxa"/>
          </w:tcPr>
          <w:p w14:paraId="530C9D81" w14:textId="73AFD112" w:rsidR="0095143D" w:rsidRPr="00A12214" w:rsidRDefault="0095143D" w:rsidP="0095143D">
            <w:pPr>
              <w:spacing w:after="100" w:afterAutospacing="1"/>
              <w:jc w:val="center"/>
            </w:pPr>
            <w:r w:rsidRPr="00C45CE4">
              <w:sym w:font="Wingdings" w:char="F0FC"/>
            </w:r>
          </w:p>
        </w:tc>
        <w:tc>
          <w:tcPr>
            <w:tcW w:w="596" w:type="dxa"/>
          </w:tcPr>
          <w:p w14:paraId="26033EAC" w14:textId="564AA637" w:rsidR="0095143D" w:rsidRPr="00A12214" w:rsidRDefault="0095143D" w:rsidP="0095143D">
            <w:pPr>
              <w:spacing w:after="100" w:afterAutospacing="1"/>
              <w:jc w:val="center"/>
            </w:pPr>
            <w:r w:rsidRPr="00C45CE4">
              <w:sym w:font="Wingdings" w:char="F0FC"/>
            </w:r>
          </w:p>
        </w:tc>
        <w:tc>
          <w:tcPr>
            <w:tcW w:w="596" w:type="dxa"/>
            <w:shd w:val="clear" w:color="auto" w:fill="DECFE8" w:themeFill="accent5"/>
          </w:tcPr>
          <w:p w14:paraId="65881A08" w14:textId="77777777" w:rsidR="0095143D" w:rsidRPr="00A12214" w:rsidRDefault="0095143D" w:rsidP="0095143D">
            <w:pPr>
              <w:spacing w:after="100" w:afterAutospacing="1"/>
              <w:jc w:val="center"/>
            </w:pPr>
          </w:p>
        </w:tc>
      </w:tr>
    </w:tbl>
    <w:p w14:paraId="23D714FA" w14:textId="77777777" w:rsidR="009F5CD5" w:rsidRPr="00A12214" w:rsidRDefault="009F5CD5" w:rsidP="008A7111">
      <w:pPr>
        <w:spacing w:before="120" w:after="0"/>
        <w:rPr>
          <w:b/>
          <w:bCs/>
        </w:rPr>
      </w:pPr>
      <w:r w:rsidRPr="00A12214">
        <w:rPr>
          <w:b/>
          <w:bCs/>
        </w:rPr>
        <w:t>Key</w:t>
      </w:r>
    </w:p>
    <w:p w14:paraId="0D4C71F9" w14:textId="115154B9" w:rsidR="009F5CD5" w:rsidRPr="009C3CBD" w:rsidRDefault="0095143D" w:rsidP="0095143D">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sectPr w:rsidR="009F5CD5" w:rsidRPr="009C3CBD" w:rsidSect="0065314F">
      <w:headerReference w:type="even" r:id="rId16"/>
      <w:headerReference w:type="default" r:id="rId17"/>
      <w:footerReference w:type="even" r:id="rId18"/>
      <w:footerReference w:type="default" r:id="rId19"/>
      <w:headerReference w:type="first" r:id="rId20"/>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C6647" w14:textId="77777777" w:rsidR="00646727" w:rsidRDefault="00646727" w:rsidP="00742128">
      <w:pPr>
        <w:spacing w:after="0" w:line="240" w:lineRule="auto"/>
      </w:pPr>
      <w:r>
        <w:separator/>
      </w:r>
    </w:p>
  </w:endnote>
  <w:endnote w:type="continuationSeparator" w:id="0">
    <w:p w14:paraId="42238B0D" w14:textId="77777777" w:rsidR="00646727" w:rsidRDefault="00646727"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5D670E7F" w:rsidR="00F86F26" w:rsidRPr="008324A6" w:rsidRDefault="00A12214" w:rsidP="00227D40">
    <w:pPr>
      <w:pStyle w:val="SCSAFootereven"/>
    </w:pPr>
    <w:r w:rsidRPr="00A12214">
      <w:rPr>
        <w:noProof/>
      </w:rPr>
      <w:t>2025/35572</w:t>
    </w:r>
    <w:r w:rsidR="0065314F">
      <w:rPr>
        <w:noProof/>
      </w:rPr>
      <w:t>[</w:t>
    </w:r>
    <w:r w:rsidR="006E0BED">
      <w:rPr>
        <w:noProof/>
      </w:rPr>
      <w:t>v</w:t>
    </w:r>
    <w:r w:rsidR="00FC489D">
      <w:rPr>
        <w:noProof/>
      </w:rPr>
      <w:t>4</w:t>
    </w:r>
    <w:r w:rsidR="0065314F">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A4B4" w14:textId="77777777" w:rsidR="00FC489D" w:rsidRDefault="00FC4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428E" w14:textId="77777777" w:rsidR="00FC489D" w:rsidRDefault="00FC48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7A1CDA8C" w:rsidR="00F86F26" w:rsidRPr="00777AF3" w:rsidRDefault="00855750" w:rsidP="00227D40">
    <w:pPr>
      <w:pStyle w:val="SCSAFootereven"/>
    </w:pPr>
    <w:r w:rsidRPr="00855750">
      <w:t xml:space="preserve">Plant Production Systems </w:t>
    </w:r>
    <w:r w:rsidRPr="00855750">
      <w:rPr>
        <w:noProof/>
      </w:rPr>
      <w:t>| General | Year 12 syllabus – What’s changing: General capabilities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6AA33590" w:rsidR="00F86F26" w:rsidRPr="00AA2B0D" w:rsidRDefault="00E75CE8" w:rsidP="00227D40">
    <w:pPr>
      <w:pStyle w:val="SCSAFooterodd"/>
    </w:pPr>
    <w:r w:rsidRPr="00855750">
      <w:t xml:space="preserve">Plant Production Systems </w:t>
    </w:r>
    <w:r w:rsidR="00F86F26" w:rsidRPr="00855750">
      <w:rPr>
        <w:noProof/>
      </w:rPr>
      <w:t xml:space="preserve">| </w:t>
    </w:r>
    <w:r w:rsidR="00777AF3" w:rsidRPr="00855750">
      <w:rPr>
        <w:noProof/>
      </w:rPr>
      <w:t>General</w:t>
    </w:r>
    <w:r w:rsidR="000C6F75" w:rsidRPr="00855750">
      <w:rPr>
        <w:noProof/>
      </w:rPr>
      <w:t xml:space="preserve"> </w:t>
    </w:r>
    <w:r w:rsidR="00F86F26" w:rsidRPr="00855750">
      <w:rPr>
        <w:noProof/>
      </w:rPr>
      <w:t xml:space="preserve">| Year </w:t>
    </w:r>
    <w:r w:rsidR="00777AF3" w:rsidRPr="00855750">
      <w:rPr>
        <w:noProof/>
      </w:rPr>
      <w:t xml:space="preserve">12 </w:t>
    </w:r>
    <w:r w:rsidR="00C22F6F" w:rsidRPr="00855750">
      <w:rPr>
        <w:noProof/>
      </w:rPr>
      <w:t>s</w:t>
    </w:r>
    <w:r w:rsidR="00F86F26" w:rsidRPr="00855750">
      <w:rPr>
        <w:noProof/>
      </w:rPr>
      <w:t xml:space="preserve">yllabus </w:t>
    </w:r>
    <w:r w:rsidR="00C22F6F" w:rsidRPr="00855750">
      <w:rPr>
        <w:noProof/>
      </w:rPr>
      <w:t xml:space="preserve">– </w:t>
    </w:r>
    <w:r w:rsidR="00AD2EBD" w:rsidRPr="00855750">
      <w:rPr>
        <w:noProof/>
      </w:rPr>
      <w:t xml:space="preserve">What’s changing: General </w:t>
    </w:r>
    <w:r w:rsidR="00C22F6F" w:rsidRPr="00855750">
      <w:rPr>
        <w:noProof/>
      </w:rPr>
      <w:t>c</w:t>
    </w:r>
    <w:r w:rsidR="00AD2EBD" w:rsidRPr="00855750">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8FB9" w14:textId="77777777" w:rsidR="00646727" w:rsidRDefault="00646727" w:rsidP="00742128">
      <w:pPr>
        <w:spacing w:after="0" w:line="240" w:lineRule="auto"/>
      </w:pPr>
      <w:r>
        <w:separator/>
      </w:r>
    </w:p>
  </w:footnote>
  <w:footnote w:type="continuationSeparator" w:id="0">
    <w:p w14:paraId="5C64EB87" w14:textId="77777777" w:rsidR="00646727" w:rsidRDefault="00646727"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BB5F" w14:textId="77777777" w:rsidR="00FC489D" w:rsidRDefault="00FC48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F4D6" w14:textId="77777777" w:rsidR="00FC489D" w:rsidRDefault="00FC48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F9EDC" w14:textId="77777777" w:rsidR="00FC489D" w:rsidRDefault="00FC48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58C4"/>
    <w:rsid w:val="00036500"/>
    <w:rsid w:val="00043D83"/>
    <w:rsid w:val="00044FDD"/>
    <w:rsid w:val="00045FA4"/>
    <w:rsid w:val="00047063"/>
    <w:rsid w:val="00053A6C"/>
    <w:rsid w:val="000577DF"/>
    <w:rsid w:val="00066145"/>
    <w:rsid w:val="0009024C"/>
    <w:rsid w:val="0009076A"/>
    <w:rsid w:val="000926C3"/>
    <w:rsid w:val="00094E92"/>
    <w:rsid w:val="000A441D"/>
    <w:rsid w:val="000A6ABE"/>
    <w:rsid w:val="000A7B41"/>
    <w:rsid w:val="000B1346"/>
    <w:rsid w:val="000B135B"/>
    <w:rsid w:val="000B4506"/>
    <w:rsid w:val="000B4D7D"/>
    <w:rsid w:val="000C1E2C"/>
    <w:rsid w:val="000C362F"/>
    <w:rsid w:val="000C69C8"/>
    <w:rsid w:val="000C6E0F"/>
    <w:rsid w:val="000C6F75"/>
    <w:rsid w:val="000D22E2"/>
    <w:rsid w:val="000D35A8"/>
    <w:rsid w:val="000D5DBB"/>
    <w:rsid w:val="000D6760"/>
    <w:rsid w:val="000D739E"/>
    <w:rsid w:val="000E7350"/>
    <w:rsid w:val="000F404F"/>
    <w:rsid w:val="00103478"/>
    <w:rsid w:val="00105D81"/>
    <w:rsid w:val="001072D5"/>
    <w:rsid w:val="001176E8"/>
    <w:rsid w:val="0012754D"/>
    <w:rsid w:val="0013465E"/>
    <w:rsid w:val="001352A1"/>
    <w:rsid w:val="001408CD"/>
    <w:rsid w:val="001451B9"/>
    <w:rsid w:val="00151AEA"/>
    <w:rsid w:val="001567D0"/>
    <w:rsid w:val="00157E06"/>
    <w:rsid w:val="00163C64"/>
    <w:rsid w:val="00164D2E"/>
    <w:rsid w:val="001702DE"/>
    <w:rsid w:val="00181B95"/>
    <w:rsid w:val="00192A18"/>
    <w:rsid w:val="0019340B"/>
    <w:rsid w:val="00194F1D"/>
    <w:rsid w:val="001953C6"/>
    <w:rsid w:val="001A39D0"/>
    <w:rsid w:val="001A7DBB"/>
    <w:rsid w:val="001C0FCC"/>
    <w:rsid w:val="001D136E"/>
    <w:rsid w:val="001D25BA"/>
    <w:rsid w:val="001D5394"/>
    <w:rsid w:val="001D5672"/>
    <w:rsid w:val="001D56E3"/>
    <w:rsid w:val="001D717F"/>
    <w:rsid w:val="001D76C5"/>
    <w:rsid w:val="001E0FD9"/>
    <w:rsid w:val="001E186E"/>
    <w:rsid w:val="001E3CB5"/>
    <w:rsid w:val="001E5904"/>
    <w:rsid w:val="001E6612"/>
    <w:rsid w:val="001F2E53"/>
    <w:rsid w:val="001F5D5D"/>
    <w:rsid w:val="001F6411"/>
    <w:rsid w:val="001F6CF6"/>
    <w:rsid w:val="00204F73"/>
    <w:rsid w:val="00212894"/>
    <w:rsid w:val="002145EE"/>
    <w:rsid w:val="00217901"/>
    <w:rsid w:val="00223D1B"/>
    <w:rsid w:val="00227D40"/>
    <w:rsid w:val="00236BF3"/>
    <w:rsid w:val="0024125D"/>
    <w:rsid w:val="0024439F"/>
    <w:rsid w:val="002451B5"/>
    <w:rsid w:val="00264DBE"/>
    <w:rsid w:val="00270163"/>
    <w:rsid w:val="0027335A"/>
    <w:rsid w:val="00274804"/>
    <w:rsid w:val="00281E6B"/>
    <w:rsid w:val="00285893"/>
    <w:rsid w:val="0028622D"/>
    <w:rsid w:val="00290157"/>
    <w:rsid w:val="00290C4A"/>
    <w:rsid w:val="002A2970"/>
    <w:rsid w:val="002A2D2B"/>
    <w:rsid w:val="002A471E"/>
    <w:rsid w:val="002A4A58"/>
    <w:rsid w:val="002A5092"/>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526F6"/>
    <w:rsid w:val="0036440F"/>
    <w:rsid w:val="00364BF8"/>
    <w:rsid w:val="00365121"/>
    <w:rsid w:val="00367ADC"/>
    <w:rsid w:val="003747F2"/>
    <w:rsid w:val="00374938"/>
    <w:rsid w:val="00374CEC"/>
    <w:rsid w:val="0037621A"/>
    <w:rsid w:val="003841EB"/>
    <w:rsid w:val="00390442"/>
    <w:rsid w:val="0039509D"/>
    <w:rsid w:val="00395A7A"/>
    <w:rsid w:val="00395F68"/>
    <w:rsid w:val="003A2EB4"/>
    <w:rsid w:val="003A30C5"/>
    <w:rsid w:val="003A6194"/>
    <w:rsid w:val="003A69C8"/>
    <w:rsid w:val="003C0879"/>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B9A"/>
    <w:rsid w:val="00433624"/>
    <w:rsid w:val="0043620D"/>
    <w:rsid w:val="0044333F"/>
    <w:rsid w:val="004455E0"/>
    <w:rsid w:val="0044627A"/>
    <w:rsid w:val="004475F4"/>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4421"/>
    <w:rsid w:val="004B7DB5"/>
    <w:rsid w:val="004C64D3"/>
    <w:rsid w:val="004D0002"/>
    <w:rsid w:val="004D26A7"/>
    <w:rsid w:val="004D3542"/>
    <w:rsid w:val="004D6426"/>
    <w:rsid w:val="004E0AD6"/>
    <w:rsid w:val="004E517B"/>
    <w:rsid w:val="004F3012"/>
    <w:rsid w:val="004F3801"/>
    <w:rsid w:val="00503EB6"/>
    <w:rsid w:val="00504046"/>
    <w:rsid w:val="0050411E"/>
    <w:rsid w:val="00516487"/>
    <w:rsid w:val="00516901"/>
    <w:rsid w:val="00521808"/>
    <w:rsid w:val="005240D9"/>
    <w:rsid w:val="00525B58"/>
    <w:rsid w:val="0053382D"/>
    <w:rsid w:val="00537F6A"/>
    <w:rsid w:val="00540642"/>
    <w:rsid w:val="00540775"/>
    <w:rsid w:val="00542E80"/>
    <w:rsid w:val="00554AC8"/>
    <w:rsid w:val="00557D1B"/>
    <w:rsid w:val="005627B9"/>
    <w:rsid w:val="00562C94"/>
    <w:rsid w:val="00564B14"/>
    <w:rsid w:val="005700C6"/>
    <w:rsid w:val="00573C05"/>
    <w:rsid w:val="0058749E"/>
    <w:rsid w:val="00590B71"/>
    <w:rsid w:val="00591074"/>
    <w:rsid w:val="005A3395"/>
    <w:rsid w:val="005A501F"/>
    <w:rsid w:val="005A6E68"/>
    <w:rsid w:val="005B2FC1"/>
    <w:rsid w:val="005B4E42"/>
    <w:rsid w:val="005C18A7"/>
    <w:rsid w:val="005D0214"/>
    <w:rsid w:val="005D1726"/>
    <w:rsid w:val="005D21CD"/>
    <w:rsid w:val="005E18DA"/>
    <w:rsid w:val="005E1F65"/>
    <w:rsid w:val="005E22E6"/>
    <w:rsid w:val="005E26A0"/>
    <w:rsid w:val="005E475E"/>
    <w:rsid w:val="005E4B8A"/>
    <w:rsid w:val="005E6287"/>
    <w:rsid w:val="005E6FBE"/>
    <w:rsid w:val="005F038C"/>
    <w:rsid w:val="00604DE7"/>
    <w:rsid w:val="006054A2"/>
    <w:rsid w:val="006077A5"/>
    <w:rsid w:val="00617E6C"/>
    <w:rsid w:val="00623F3C"/>
    <w:rsid w:val="00626978"/>
    <w:rsid w:val="00630538"/>
    <w:rsid w:val="00630C3D"/>
    <w:rsid w:val="006316FC"/>
    <w:rsid w:val="00633E30"/>
    <w:rsid w:val="0063592D"/>
    <w:rsid w:val="00637F0D"/>
    <w:rsid w:val="00643DA9"/>
    <w:rsid w:val="00646727"/>
    <w:rsid w:val="00651B27"/>
    <w:rsid w:val="00652BC5"/>
    <w:rsid w:val="0065314F"/>
    <w:rsid w:val="006538D8"/>
    <w:rsid w:val="00655969"/>
    <w:rsid w:val="006560C8"/>
    <w:rsid w:val="006561AD"/>
    <w:rsid w:val="00666FEB"/>
    <w:rsid w:val="006722DF"/>
    <w:rsid w:val="006748E6"/>
    <w:rsid w:val="00691A72"/>
    <w:rsid w:val="00693261"/>
    <w:rsid w:val="0069421A"/>
    <w:rsid w:val="006B7D1B"/>
    <w:rsid w:val="006C230A"/>
    <w:rsid w:val="006C633A"/>
    <w:rsid w:val="006C6F42"/>
    <w:rsid w:val="006D0C8A"/>
    <w:rsid w:val="006D6474"/>
    <w:rsid w:val="006E0915"/>
    <w:rsid w:val="006E09FB"/>
    <w:rsid w:val="006E0BED"/>
    <w:rsid w:val="006E122E"/>
    <w:rsid w:val="006E1D80"/>
    <w:rsid w:val="006E2558"/>
    <w:rsid w:val="006E2B8F"/>
    <w:rsid w:val="006F31C5"/>
    <w:rsid w:val="006F544F"/>
    <w:rsid w:val="007013C9"/>
    <w:rsid w:val="00704387"/>
    <w:rsid w:val="0071572C"/>
    <w:rsid w:val="0071660C"/>
    <w:rsid w:val="00716616"/>
    <w:rsid w:val="007167A4"/>
    <w:rsid w:val="00717735"/>
    <w:rsid w:val="00723327"/>
    <w:rsid w:val="0072351C"/>
    <w:rsid w:val="007342C4"/>
    <w:rsid w:val="00737E63"/>
    <w:rsid w:val="007410DD"/>
    <w:rsid w:val="00741565"/>
    <w:rsid w:val="00741822"/>
    <w:rsid w:val="00742128"/>
    <w:rsid w:val="00750094"/>
    <w:rsid w:val="0075009C"/>
    <w:rsid w:val="00752C47"/>
    <w:rsid w:val="00760B8B"/>
    <w:rsid w:val="007669E8"/>
    <w:rsid w:val="00766AC1"/>
    <w:rsid w:val="007741AF"/>
    <w:rsid w:val="007766C5"/>
    <w:rsid w:val="00776DD8"/>
    <w:rsid w:val="00777AF3"/>
    <w:rsid w:val="00780D69"/>
    <w:rsid w:val="00784D1C"/>
    <w:rsid w:val="00786DAD"/>
    <w:rsid w:val="007913B7"/>
    <w:rsid w:val="00793207"/>
    <w:rsid w:val="00795150"/>
    <w:rsid w:val="007A4144"/>
    <w:rsid w:val="007A5272"/>
    <w:rsid w:val="007B19D2"/>
    <w:rsid w:val="007B19E8"/>
    <w:rsid w:val="007B7AA0"/>
    <w:rsid w:val="007C3C9C"/>
    <w:rsid w:val="007C4BCB"/>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3803"/>
    <w:rsid w:val="00806012"/>
    <w:rsid w:val="008079E9"/>
    <w:rsid w:val="00810CAB"/>
    <w:rsid w:val="00814C35"/>
    <w:rsid w:val="00825D81"/>
    <w:rsid w:val="00830063"/>
    <w:rsid w:val="008324A6"/>
    <w:rsid w:val="00840F51"/>
    <w:rsid w:val="00842A1A"/>
    <w:rsid w:val="00842F4B"/>
    <w:rsid w:val="00843D36"/>
    <w:rsid w:val="00846AF5"/>
    <w:rsid w:val="008528D5"/>
    <w:rsid w:val="00855750"/>
    <w:rsid w:val="00861855"/>
    <w:rsid w:val="00867A06"/>
    <w:rsid w:val="00873C7B"/>
    <w:rsid w:val="00874F27"/>
    <w:rsid w:val="008761FA"/>
    <w:rsid w:val="0088053A"/>
    <w:rsid w:val="008822B5"/>
    <w:rsid w:val="008832AF"/>
    <w:rsid w:val="00884DDC"/>
    <w:rsid w:val="0088649B"/>
    <w:rsid w:val="00892DD2"/>
    <w:rsid w:val="008938A9"/>
    <w:rsid w:val="008939D0"/>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25379"/>
    <w:rsid w:val="009304A9"/>
    <w:rsid w:val="009305C3"/>
    <w:rsid w:val="00933095"/>
    <w:rsid w:val="00936D65"/>
    <w:rsid w:val="0094007F"/>
    <w:rsid w:val="009402A6"/>
    <w:rsid w:val="00943484"/>
    <w:rsid w:val="00943A44"/>
    <w:rsid w:val="00945408"/>
    <w:rsid w:val="009502E9"/>
    <w:rsid w:val="0095143D"/>
    <w:rsid w:val="00951FFC"/>
    <w:rsid w:val="00952C23"/>
    <w:rsid w:val="009556FC"/>
    <w:rsid w:val="00955E93"/>
    <w:rsid w:val="009600A0"/>
    <w:rsid w:val="009645AE"/>
    <w:rsid w:val="00964696"/>
    <w:rsid w:val="009671C8"/>
    <w:rsid w:val="009712BF"/>
    <w:rsid w:val="009732C7"/>
    <w:rsid w:val="00976CB4"/>
    <w:rsid w:val="00976CEC"/>
    <w:rsid w:val="00977698"/>
    <w:rsid w:val="009803BE"/>
    <w:rsid w:val="00981A93"/>
    <w:rsid w:val="009833D4"/>
    <w:rsid w:val="0099499A"/>
    <w:rsid w:val="00995294"/>
    <w:rsid w:val="009A64DF"/>
    <w:rsid w:val="009A6C49"/>
    <w:rsid w:val="009A78D6"/>
    <w:rsid w:val="009C2653"/>
    <w:rsid w:val="009C2B90"/>
    <w:rsid w:val="009C3CBD"/>
    <w:rsid w:val="009C70AC"/>
    <w:rsid w:val="009C77B6"/>
    <w:rsid w:val="009D16CA"/>
    <w:rsid w:val="009D19DB"/>
    <w:rsid w:val="009D4316"/>
    <w:rsid w:val="009D503D"/>
    <w:rsid w:val="009D6101"/>
    <w:rsid w:val="009D793E"/>
    <w:rsid w:val="009D7CB1"/>
    <w:rsid w:val="009D7E1F"/>
    <w:rsid w:val="009E18D9"/>
    <w:rsid w:val="009E31A1"/>
    <w:rsid w:val="009E5087"/>
    <w:rsid w:val="009E72EE"/>
    <w:rsid w:val="009E7635"/>
    <w:rsid w:val="009E76C6"/>
    <w:rsid w:val="009F31EB"/>
    <w:rsid w:val="009F5CD5"/>
    <w:rsid w:val="00A01B33"/>
    <w:rsid w:val="00A02C9C"/>
    <w:rsid w:val="00A0425A"/>
    <w:rsid w:val="00A076CF"/>
    <w:rsid w:val="00A12214"/>
    <w:rsid w:val="00A15FE7"/>
    <w:rsid w:val="00A243E1"/>
    <w:rsid w:val="00A24944"/>
    <w:rsid w:val="00A27208"/>
    <w:rsid w:val="00A3298F"/>
    <w:rsid w:val="00A33ED4"/>
    <w:rsid w:val="00A42E97"/>
    <w:rsid w:val="00A43A54"/>
    <w:rsid w:val="00A548E7"/>
    <w:rsid w:val="00A57BE7"/>
    <w:rsid w:val="00A65DDB"/>
    <w:rsid w:val="00A70344"/>
    <w:rsid w:val="00A72264"/>
    <w:rsid w:val="00A7392D"/>
    <w:rsid w:val="00A8257B"/>
    <w:rsid w:val="00A85FD4"/>
    <w:rsid w:val="00A87827"/>
    <w:rsid w:val="00A93F91"/>
    <w:rsid w:val="00AA2B0D"/>
    <w:rsid w:val="00AA650B"/>
    <w:rsid w:val="00AB00F3"/>
    <w:rsid w:val="00AB158A"/>
    <w:rsid w:val="00AB5CC5"/>
    <w:rsid w:val="00AC28E1"/>
    <w:rsid w:val="00AD00B8"/>
    <w:rsid w:val="00AD2EBD"/>
    <w:rsid w:val="00AE0106"/>
    <w:rsid w:val="00AE0CDE"/>
    <w:rsid w:val="00AE18BA"/>
    <w:rsid w:val="00AE57D9"/>
    <w:rsid w:val="00AF067F"/>
    <w:rsid w:val="00AF3D3A"/>
    <w:rsid w:val="00B01420"/>
    <w:rsid w:val="00B04173"/>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AD9"/>
    <w:rsid w:val="00B44C60"/>
    <w:rsid w:val="00B46973"/>
    <w:rsid w:val="00B5058D"/>
    <w:rsid w:val="00B52F79"/>
    <w:rsid w:val="00B631D2"/>
    <w:rsid w:val="00B6583C"/>
    <w:rsid w:val="00B65976"/>
    <w:rsid w:val="00B65D3D"/>
    <w:rsid w:val="00B71C2D"/>
    <w:rsid w:val="00B8058F"/>
    <w:rsid w:val="00B86B49"/>
    <w:rsid w:val="00B86BD5"/>
    <w:rsid w:val="00B935B0"/>
    <w:rsid w:val="00B937EB"/>
    <w:rsid w:val="00B949B9"/>
    <w:rsid w:val="00B97F16"/>
    <w:rsid w:val="00BB0A97"/>
    <w:rsid w:val="00BB4454"/>
    <w:rsid w:val="00BB77D6"/>
    <w:rsid w:val="00BC1F96"/>
    <w:rsid w:val="00BD0125"/>
    <w:rsid w:val="00BD037E"/>
    <w:rsid w:val="00BE277F"/>
    <w:rsid w:val="00BF0672"/>
    <w:rsid w:val="00BF52DB"/>
    <w:rsid w:val="00BF712F"/>
    <w:rsid w:val="00BF7D5E"/>
    <w:rsid w:val="00C001A9"/>
    <w:rsid w:val="00C02D53"/>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7BA"/>
    <w:rsid w:val="00C97024"/>
    <w:rsid w:val="00CA2913"/>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E7956"/>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31AC9"/>
    <w:rsid w:val="00D472E1"/>
    <w:rsid w:val="00D479BD"/>
    <w:rsid w:val="00D5217D"/>
    <w:rsid w:val="00D62E94"/>
    <w:rsid w:val="00D65C5C"/>
    <w:rsid w:val="00D66A4A"/>
    <w:rsid w:val="00D83942"/>
    <w:rsid w:val="00D90DBA"/>
    <w:rsid w:val="00D9219A"/>
    <w:rsid w:val="00D92D10"/>
    <w:rsid w:val="00D96C8B"/>
    <w:rsid w:val="00DA0E77"/>
    <w:rsid w:val="00DA34F0"/>
    <w:rsid w:val="00DB1B29"/>
    <w:rsid w:val="00DB4111"/>
    <w:rsid w:val="00DB41B4"/>
    <w:rsid w:val="00DB4B3C"/>
    <w:rsid w:val="00DB6D74"/>
    <w:rsid w:val="00DC2E31"/>
    <w:rsid w:val="00DC3A58"/>
    <w:rsid w:val="00DD0EDA"/>
    <w:rsid w:val="00DD1D21"/>
    <w:rsid w:val="00DD51A8"/>
    <w:rsid w:val="00DE1ABE"/>
    <w:rsid w:val="00E00C60"/>
    <w:rsid w:val="00E039E1"/>
    <w:rsid w:val="00E0593E"/>
    <w:rsid w:val="00E1108A"/>
    <w:rsid w:val="00E13B15"/>
    <w:rsid w:val="00E23B7B"/>
    <w:rsid w:val="00E31C3D"/>
    <w:rsid w:val="00E327A3"/>
    <w:rsid w:val="00E33CC5"/>
    <w:rsid w:val="00E33DBC"/>
    <w:rsid w:val="00E35DB7"/>
    <w:rsid w:val="00E41C0A"/>
    <w:rsid w:val="00E465E9"/>
    <w:rsid w:val="00E545D5"/>
    <w:rsid w:val="00E5522A"/>
    <w:rsid w:val="00E5610A"/>
    <w:rsid w:val="00E56833"/>
    <w:rsid w:val="00E56853"/>
    <w:rsid w:val="00E6045C"/>
    <w:rsid w:val="00E6401A"/>
    <w:rsid w:val="00E663FA"/>
    <w:rsid w:val="00E721B6"/>
    <w:rsid w:val="00E72E9E"/>
    <w:rsid w:val="00E75CE8"/>
    <w:rsid w:val="00E8021D"/>
    <w:rsid w:val="00E812BD"/>
    <w:rsid w:val="00E81B31"/>
    <w:rsid w:val="00E92715"/>
    <w:rsid w:val="00E943B5"/>
    <w:rsid w:val="00E94C88"/>
    <w:rsid w:val="00EA0A4B"/>
    <w:rsid w:val="00EA10DC"/>
    <w:rsid w:val="00EA4F64"/>
    <w:rsid w:val="00EB3C04"/>
    <w:rsid w:val="00EB4E3E"/>
    <w:rsid w:val="00EC3339"/>
    <w:rsid w:val="00EC637E"/>
    <w:rsid w:val="00ED3A00"/>
    <w:rsid w:val="00ED5E76"/>
    <w:rsid w:val="00EE2E1D"/>
    <w:rsid w:val="00EE42A5"/>
    <w:rsid w:val="00EF0533"/>
    <w:rsid w:val="00EF6131"/>
    <w:rsid w:val="00F02AED"/>
    <w:rsid w:val="00F16805"/>
    <w:rsid w:val="00F174FB"/>
    <w:rsid w:val="00F17E64"/>
    <w:rsid w:val="00F232C6"/>
    <w:rsid w:val="00F265D6"/>
    <w:rsid w:val="00F306D5"/>
    <w:rsid w:val="00F326E7"/>
    <w:rsid w:val="00F35D7C"/>
    <w:rsid w:val="00F46135"/>
    <w:rsid w:val="00F62879"/>
    <w:rsid w:val="00F63D11"/>
    <w:rsid w:val="00F674B5"/>
    <w:rsid w:val="00F81088"/>
    <w:rsid w:val="00F8129B"/>
    <w:rsid w:val="00F81569"/>
    <w:rsid w:val="00F83152"/>
    <w:rsid w:val="00F836EF"/>
    <w:rsid w:val="00F8436C"/>
    <w:rsid w:val="00F86F26"/>
    <w:rsid w:val="00F91243"/>
    <w:rsid w:val="00F95038"/>
    <w:rsid w:val="00FA0805"/>
    <w:rsid w:val="00FA1694"/>
    <w:rsid w:val="00FA17D9"/>
    <w:rsid w:val="00FA4795"/>
    <w:rsid w:val="00FA5498"/>
    <w:rsid w:val="00FC08E2"/>
    <w:rsid w:val="00FC09E7"/>
    <w:rsid w:val="00FC2705"/>
    <w:rsid w:val="00FC489D"/>
    <w:rsid w:val="00FC5DA1"/>
    <w:rsid w:val="00FC5DE5"/>
    <w:rsid w:val="00FC77F4"/>
    <w:rsid w:val="00FD167A"/>
    <w:rsid w:val="00FD1803"/>
    <w:rsid w:val="00FD73A8"/>
    <w:rsid w:val="00FE054A"/>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styleId="Subtitle">
    <w:name w:val="Subtitle"/>
    <w:basedOn w:val="Normal"/>
    <w:next w:val="Normal"/>
    <w:link w:val="SubtitleChar"/>
    <w:uiPriority w:val="11"/>
    <w:qFormat/>
    <w:rsid w:val="00EC3339"/>
    <w:pPr>
      <w:numPr>
        <w:ilvl w:val="1"/>
      </w:numPr>
      <w:spacing w:after="160" w:line="259" w:lineRule="auto"/>
    </w:pPr>
    <w:rPr>
      <w:rFonts w:eastAsiaTheme="majorEastAsia" w:cstheme="majorBidi"/>
      <w:color w:val="595959" w:themeColor="text1" w:themeTint="A6"/>
      <w:spacing w:val="15"/>
      <w:sz w:val="28"/>
      <w:szCs w:val="28"/>
      <w:lang w:val="en-US" w:eastAsia="en-US"/>
      <w14:ligatures w14:val="standardContextual"/>
    </w:rPr>
  </w:style>
  <w:style w:type="character" w:customStyle="1" w:styleId="SubtitleChar">
    <w:name w:val="Subtitle Char"/>
    <w:basedOn w:val="DefaultParagraphFont"/>
    <w:link w:val="Subtitle"/>
    <w:uiPriority w:val="11"/>
    <w:rsid w:val="00EC3339"/>
    <w:rPr>
      <w:rFonts w:asciiTheme="minorHAnsi" w:eastAsiaTheme="majorEastAsia" w:hAnsiTheme="minorHAnsi" w:cstheme="majorBidi"/>
      <w:color w:val="595959" w:themeColor="text1" w:themeTint="A6"/>
      <w:spacing w:val="15"/>
      <w:kern w:val="2"/>
      <w:sz w:val="28"/>
      <w:szCs w:val="28"/>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250468">
      <w:bodyDiv w:val="1"/>
      <w:marLeft w:val="0"/>
      <w:marRight w:val="0"/>
      <w:marTop w:val="0"/>
      <w:marBottom w:val="0"/>
      <w:divBdr>
        <w:top w:val="none" w:sz="0" w:space="0" w:color="auto"/>
        <w:left w:val="none" w:sz="0" w:space="0" w:color="auto"/>
        <w:bottom w:val="none" w:sz="0" w:space="0" w:color="auto"/>
        <w:right w:val="none" w:sz="0" w:space="0" w:color="auto"/>
      </w:divBdr>
    </w:div>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455058248">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4</Pages>
  <Words>927</Words>
  <Characters>5371</Characters>
  <Application>Microsoft Office Word</Application>
  <DocSecurity>0</DocSecurity>
  <Lines>91</Lines>
  <Paragraphs>48</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92</cp:revision>
  <cp:lastPrinted>2025-10-16T02:43:00Z</cp:lastPrinted>
  <dcterms:created xsi:type="dcterms:W3CDTF">2025-03-12T11:29:00Z</dcterms:created>
  <dcterms:modified xsi:type="dcterms:W3CDTF">2025-10-16T02:43:00Z</dcterms:modified>
</cp:coreProperties>
</file>