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C32C360"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736B06">
        <w:t>Geography</w:t>
      </w:r>
    </w:p>
    <w:p w14:paraId="48A9D027" w14:textId="5A049CBA" w:rsidR="00AA2B0D" w:rsidRPr="00D16FD6" w:rsidRDefault="00632F08" w:rsidP="00D16FD6">
      <w:pPr>
        <w:pStyle w:val="SCSATitle2"/>
      </w:pPr>
      <w:r>
        <w:t>General</w:t>
      </w:r>
      <w:r w:rsidR="00736B06">
        <w:t xml:space="preserve"> </w:t>
      </w:r>
      <w:r w:rsidR="00AA2B0D" w:rsidRPr="00D16FD6">
        <w:t>course</w:t>
      </w:r>
    </w:p>
    <w:p w14:paraId="0076D14F" w14:textId="2D04EB2A" w:rsidR="0046231B" w:rsidRPr="00D16FD6" w:rsidRDefault="00326EAC" w:rsidP="00D16FD6">
      <w:pPr>
        <w:pStyle w:val="SCSATitle3"/>
      </w:pPr>
      <w:r w:rsidRPr="00D16FD6">
        <w:t xml:space="preserve">Year </w:t>
      </w:r>
      <w:r w:rsidR="00736B06">
        <w:t>1</w:t>
      </w:r>
      <w:r w:rsidR="007B1179">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22A79FBC" w:rsidR="002C05E5" w:rsidRPr="00D16FD6" w:rsidRDefault="0046231B" w:rsidP="00D16FD6">
      <w:pPr>
        <w:pStyle w:val="SCSATitle3"/>
      </w:pPr>
      <w:r w:rsidRPr="00D16FD6">
        <w:t xml:space="preserve">For teaching in </w:t>
      </w:r>
      <w:r w:rsidR="00736B06">
        <w:t>202</w:t>
      </w:r>
      <w:r w:rsidR="007B1179">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6320E563" w14:textId="77777777" w:rsidR="00520B13" w:rsidRPr="007F67E0" w:rsidRDefault="00520B13" w:rsidP="00520B13">
      <w:pPr>
        <w:rPr>
          <w:rFonts w:ascii="Calibri" w:hAnsi="Calibri" w:cs="Calibri"/>
          <w:b/>
          <w:bCs/>
        </w:rPr>
      </w:pPr>
      <w:bookmarkStart w:id="0" w:name="_Hlk206143328"/>
      <w:r w:rsidRPr="007F67E0">
        <w:rPr>
          <w:rFonts w:ascii="Calibri" w:hAnsi="Calibri" w:cs="Calibri"/>
          <w:b/>
          <w:bCs/>
        </w:rPr>
        <w:t>Background</w:t>
      </w:r>
    </w:p>
    <w:p w14:paraId="000CFFC1" w14:textId="77777777" w:rsidR="00520B13" w:rsidRPr="007F67E0" w:rsidRDefault="00520B13" w:rsidP="00520B13">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DBC3B19" w14:textId="77777777" w:rsidR="00520B13" w:rsidRPr="007F67E0" w:rsidRDefault="00520B13" w:rsidP="00520B13">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0933F977" w14:textId="77777777" w:rsidR="00520B13" w:rsidRPr="007F67E0" w:rsidRDefault="00520B13" w:rsidP="00520B13">
      <w:pPr>
        <w:rPr>
          <w:rFonts w:ascii="Calibri" w:hAnsi="Calibri" w:cs="Calibri"/>
          <w:b/>
          <w:bCs/>
          <w:sz w:val="20"/>
          <w:szCs w:val="20"/>
        </w:rPr>
      </w:pPr>
      <w:r w:rsidRPr="007F67E0">
        <w:rPr>
          <w:rFonts w:ascii="Calibri" w:hAnsi="Calibri" w:cs="Calibri"/>
          <w:b/>
          <w:bCs/>
          <w:sz w:val="20"/>
          <w:szCs w:val="20"/>
        </w:rPr>
        <w:t>Important information</w:t>
      </w:r>
    </w:p>
    <w:p w14:paraId="29F60106" w14:textId="77777777" w:rsidR="00520B13" w:rsidRPr="007F67E0" w:rsidRDefault="00520B13" w:rsidP="00520B13">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5D920CB4" w14:textId="77777777" w:rsidR="00520B13" w:rsidRPr="007F67E0" w:rsidRDefault="00520B13" w:rsidP="00520B13">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46FE2EA1" w14:textId="77777777" w:rsidR="00520B13" w:rsidRPr="007F67E0" w:rsidRDefault="00520B13" w:rsidP="00520B13">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04FBD24" w14:textId="77777777" w:rsidR="00520B13" w:rsidRPr="007F67E0" w:rsidRDefault="00520B13" w:rsidP="00520B13">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2E17E213" w14:textId="77777777" w:rsidR="00520B13" w:rsidRPr="00024A2B" w:rsidRDefault="00520B13" w:rsidP="00520B13">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6548BE21" w14:textId="77777777" w:rsidR="00520B13" w:rsidRPr="00024A2B" w:rsidRDefault="00520B13" w:rsidP="00520B13">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2B2DFEA" w14:textId="77777777" w:rsidR="00520B13" w:rsidRPr="00024A2B" w:rsidRDefault="00520B13" w:rsidP="00520B13">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344EB61" w14:textId="77777777" w:rsidR="00520B13" w:rsidRPr="00024A2B" w:rsidRDefault="00520B13" w:rsidP="00520B13">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2679927D" w:rsidR="007E1AFD" w:rsidRPr="00D16FD6" w:rsidRDefault="00520B13"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CF0842">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388B0452" w14:textId="5E2412EF" w:rsidR="00CB6690" w:rsidRPr="009149E5" w:rsidRDefault="00632F08" w:rsidP="00FE0D79">
      <w:pPr>
        <w:rPr>
          <w:rFonts w:ascii="Calibri" w:hAnsi="Calibri" w:cs="Calibri"/>
          <w:kern w:val="0"/>
          <w:lang w:eastAsia="en-AU"/>
        </w:rPr>
      </w:pPr>
      <w:bookmarkStart w:id="4" w:name="_Toc347908200"/>
      <w:r w:rsidRPr="003F2758">
        <w:rPr>
          <w:rFonts w:ascii="Calibri" w:hAnsi="Calibri" w:cs="Calibri"/>
          <w:kern w:val="0"/>
          <w:lang w:eastAsia="en-AU"/>
        </w:rPr>
        <w:t>The</w:t>
      </w:r>
      <w:r w:rsidR="00E032BF" w:rsidRPr="00E032BF">
        <w:rPr>
          <w:rFonts w:ascii="Calibri" w:hAnsi="Calibri" w:cs="Calibri"/>
          <w:kern w:val="0"/>
          <w:lang w:eastAsia="en-AU"/>
        </w:rPr>
        <w:t xml:space="preserve"> </w:t>
      </w:r>
      <w:r w:rsidR="00E032BF">
        <w:rPr>
          <w:rFonts w:ascii="Calibri" w:hAnsi="Calibri" w:cs="Calibri"/>
          <w:kern w:val="0"/>
          <w:lang w:eastAsia="en-AU"/>
        </w:rPr>
        <w:t>G</w:t>
      </w:r>
      <w:r w:rsidR="00E032BF" w:rsidRPr="003F2758">
        <w:rPr>
          <w:rFonts w:ascii="Calibri" w:hAnsi="Calibri" w:cs="Calibri"/>
          <w:kern w:val="0"/>
          <w:lang w:eastAsia="en-AU"/>
        </w:rPr>
        <w:t xml:space="preserve">eography </w:t>
      </w:r>
      <w:r w:rsidR="00E032BF">
        <w:rPr>
          <w:rFonts w:ascii="Calibri" w:hAnsi="Calibri" w:cs="Calibri"/>
          <w:kern w:val="0"/>
          <w:lang w:eastAsia="en-AU"/>
        </w:rPr>
        <w:t>General course</w:t>
      </w:r>
      <w:r w:rsidRPr="003F2758">
        <w:rPr>
          <w:rFonts w:ascii="Calibri" w:hAnsi="Calibri" w:cs="Calibri"/>
          <w:kern w:val="0"/>
          <w:lang w:eastAsia="en-AU"/>
        </w:rPr>
        <w:t xml:space="preserve"> draws on students’ curiosity about the diversity of the world’s places and their peoples, cultures and environments. It enables them to appreciate the complexity</w:t>
      </w:r>
      <w:r w:rsidR="00A63297">
        <w:rPr>
          <w:rFonts w:ascii="Calibri" w:hAnsi="Calibri" w:cs="Calibri"/>
          <w:kern w:val="0"/>
          <w:lang w:eastAsia="en-AU"/>
        </w:rPr>
        <w:t xml:space="preserve"> and diversity</w:t>
      </w:r>
      <w:r w:rsidRPr="003F2758">
        <w:rPr>
          <w:rFonts w:ascii="Calibri" w:hAnsi="Calibri" w:cs="Calibri"/>
          <w:kern w:val="0"/>
          <w:lang w:eastAsia="en-AU"/>
        </w:rPr>
        <w:t xml:space="preserve"> of our world</w:t>
      </w:r>
      <w:r w:rsidR="00500401" w:rsidRPr="009149E5">
        <w:rPr>
          <w:rFonts w:ascii="Calibri" w:hAnsi="Calibri" w:cs="Calibri"/>
          <w:kern w:val="0"/>
          <w:lang w:eastAsia="en-AU"/>
        </w:rPr>
        <w:t>,</w:t>
      </w:r>
      <w:r w:rsidRPr="009149E5">
        <w:rPr>
          <w:rFonts w:ascii="Calibri" w:hAnsi="Calibri" w:cs="Calibri"/>
          <w:kern w:val="0"/>
          <w:lang w:eastAsia="en-AU"/>
        </w:rPr>
        <w:t xml:space="preserve"> and</w:t>
      </w:r>
      <w:r w:rsidR="00500401" w:rsidRPr="009149E5">
        <w:rPr>
          <w:rFonts w:ascii="Calibri" w:hAnsi="Calibri" w:cs="Calibri"/>
          <w:kern w:val="0"/>
          <w:lang w:eastAsia="en-AU"/>
        </w:rPr>
        <w:t xml:space="preserve"> to</w:t>
      </w:r>
      <w:r w:rsidRPr="009149E5">
        <w:rPr>
          <w:rFonts w:ascii="Calibri" w:hAnsi="Calibri" w:cs="Calibri"/>
          <w:kern w:val="0"/>
          <w:lang w:eastAsia="en-AU"/>
        </w:rPr>
        <w:t xml:space="preserve"> promote a more sustainable way of life and awareness of social and spatial inequalities. Geography provides </w:t>
      </w:r>
      <w:r w:rsidR="004E2D74" w:rsidRPr="009149E5">
        <w:rPr>
          <w:rFonts w:ascii="Calibri" w:hAnsi="Calibri" w:cs="Calibri"/>
          <w:kern w:val="0"/>
          <w:lang w:eastAsia="en-AU"/>
        </w:rPr>
        <w:t>an</w:t>
      </w:r>
      <w:r w:rsidRPr="009149E5">
        <w:rPr>
          <w:rFonts w:ascii="Calibri" w:hAnsi="Calibri" w:cs="Calibri"/>
          <w:kern w:val="0"/>
          <w:lang w:eastAsia="en-AU"/>
        </w:rPr>
        <w:t xml:space="preserve"> integrative way of exploring, analysing and applying the </w:t>
      </w:r>
      <w:r w:rsidR="00500401" w:rsidRPr="009149E5">
        <w:rPr>
          <w:rFonts w:ascii="Calibri" w:hAnsi="Calibri" w:cs="Calibri"/>
          <w:kern w:val="0"/>
          <w:lang w:eastAsia="en-AU"/>
        </w:rPr>
        <w:t xml:space="preserve">principal geographical </w:t>
      </w:r>
      <w:r w:rsidRPr="009149E5">
        <w:rPr>
          <w:rFonts w:ascii="Calibri" w:hAnsi="Calibri" w:cs="Calibri"/>
          <w:kern w:val="0"/>
          <w:lang w:eastAsia="en-AU"/>
        </w:rPr>
        <w:t>concepts of place, space, environment, interconnection, sustainability, scale and change to provide a deeper knowledge and understanding of the processes shaping our world.</w:t>
      </w:r>
    </w:p>
    <w:p w14:paraId="1E96ED06" w14:textId="28F73CC2" w:rsidR="00280721" w:rsidRPr="009149E5" w:rsidRDefault="005246E9" w:rsidP="00FE0D79">
      <w:pPr>
        <w:rPr>
          <w:rFonts w:ascii="Calibri" w:hAnsi="Calibri" w:cs="Calibri"/>
          <w:kern w:val="0"/>
          <w:lang w:eastAsia="en-AU"/>
        </w:rPr>
      </w:pPr>
      <w:r w:rsidRPr="009149E5">
        <w:rPr>
          <w:rFonts w:ascii="Calibri" w:hAnsi="Calibri" w:cs="Calibri"/>
          <w:kern w:val="0"/>
          <w:lang w:eastAsia="en-AU"/>
        </w:rPr>
        <w:t>Students</w:t>
      </w:r>
      <w:r w:rsidR="00DA5E2A" w:rsidRPr="009149E5">
        <w:rPr>
          <w:rFonts w:ascii="Calibri" w:hAnsi="Calibri" w:cs="Calibri"/>
          <w:kern w:val="0"/>
          <w:lang w:eastAsia="en-AU"/>
        </w:rPr>
        <w:t xml:space="preserve"> investigat</w:t>
      </w:r>
      <w:r w:rsidRPr="009149E5">
        <w:rPr>
          <w:rFonts w:ascii="Calibri" w:hAnsi="Calibri" w:cs="Calibri"/>
          <w:kern w:val="0"/>
          <w:lang w:eastAsia="en-AU"/>
        </w:rPr>
        <w:t>e</w:t>
      </w:r>
      <w:r w:rsidR="00DA5E2A" w:rsidRPr="009149E5">
        <w:rPr>
          <w:rFonts w:ascii="Calibri" w:hAnsi="Calibri" w:cs="Calibri"/>
          <w:kern w:val="0"/>
          <w:lang w:eastAsia="en-AU"/>
        </w:rPr>
        <w:t xml:space="preserve"> and analys</w:t>
      </w:r>
      <w:r w:rsidRPr="009149E5">
        <w:rPr>
          <w:rFonts w:ascii="Calibri" w:hAnsi="Calibri" w:cs="Calibri"/>
          <w:kern w:val="0"/>
          <w:lang w:eastAsia="en-AU"/>
        </w:rPr>
        <w:t>e</w:t>
      </w:r>
      <w:r w:rsidR="00DA5E2A" w:rsidRPr="009149E5">
        <w:rPr>
          <w:rFonts w:ascii="Calibri" w:hAnsi="Calibri" w:cs="Calibri"/>
          <w:kern w:val="0"/>
          <w:lang w:eastAsia="en-AU"/>
        </w:rPr>
        <w:t xml:space="preserve"> key challenges and opportunities </w:t>
      </w:r>
      <w:r w:rsidR="00500401" w:rsidRPr="009149E5">
        <w:rPr>
          <w:rFonts w:ascii="Calibri" w:hAnsi="Calibri" w:cs="Calibri"/>
          <w:kern w:val="0"/>
          <w:lang w:eastAsia="en-AU"/>
        </w:rPr>
        <w:t xml:space="preserve">for </w:t>
      </w:r>
      <w:r w:rsidR="00DA5E2A" w:rsidRPr="009149E5">
        <w:rPr>
          <w:rFonts w:ascii="Calibri" w:hAnsi="Calibri" w:cs="Calibri"/>
          <w:kern w:val="0"/>
          <w:lang w:eastAsia="en-AU"/>
        </w:rPr>
        <w:t>local, regional, national and global communit</w:t>
      </w:r>
      <w:r w:rsidRPr="009149E5">
        <w:rPr>
          <w:rFonts w:ascii="Calibri" w:hAnsi="Calibri" w:cs="Calibri"/>
          <w:kern w:val="0"/>
          <w:lang w:eastAsia="en-AU"/>
        </w:rPr>
        <w:t>ies</w:t>
      </w:r>
      <w:r w:rsidR="00DA5E2A" w:rsidRPr="009149E5">
        <w:rPr>
          <w:rFonts w:ascii="Calibri" w:hAnsi="Calibri" w:cs="Calibri"/>
          <w:kern w:val="0"/>
          <w:lang w:eastAsia="en-AU"/>
        </w:rPr>
        <w:t>. The</w:t>
      </w:r>
      <w:r w:rsidRPr="009149E5">
        <w:rPr>
          <w:rFonts w:ascii="Calibri" w:hAnsi="Calibri" w:cs="Calibri"/>
          <w:kern w:val="0"/>
          <w:lang w:eastAsia="en-AU"/>
        </w:rPr>
        <w:t>y</w:t>
      </w:r>
      <w:r w:rsidR="00DA5E2A" w:rsidRPr="009149E5">
        <w:rPr>
          <w:rFonts w:ascii="Calibri" w:hAnsi="Calibri" w:cs="Calibri"/>
          <w:kern w:val="0"/>
          <w:lang w:eastAsia="en-AU"/>
        </w:rPr>
        <w:t xml:space="preserve"> explore the interactions between natural and human systems, considering cultural, social and environmental factors that influence sustainability decisions and reflect differing values and levels of commitment to sustainable development. </w:t>
      </w:r>
      <w:r w:rsidR="00B05F44" w:rsidRPr="009149E5">
        <w:rPr>
          <w:rFonts w:ascii="Calibri" w:hAnsi="Calibri" w:cs="Calibri"/>
          <w:kern w:val="0"/>
          <w:lang w:eastAsia="en-AU"/>
        </w:rPr>
        <w:t xml:space="preserve">Students gain insight into recent and potential future developments, including hazard risk management, the unequal distribution of resources, cultural diffusion and sustainable development practices. </w:t>
      </w:r>
    </w:p>
    <w:p w14:paraId="10EA5C75" w14:textId="2459148B" w:rsidR="00DA5E2A" w:rsidRPr="009149E5" w:rsidRDefault="00500401" w:rsidP="00FE0D79">
      <w:pPr>
        <w:rPr>
          <w:rFonts w:ascii="Calibri" w:hAnsi="Calibri" w:cs="Calibri"/>
          <w:kern w:val="0"/>
          <w:lang w:eastAsia="en-AU"/>
        </w:rPr>
      </w:pPr>
      <w:r w:rsidRPr="009149E5">
        <w:rPr>
          <w:rFonts w:ascii="Calibri" w:hAnsi="Calibri" w:cs="Calibri"/>
          <w:kern w:val="0"/>
          <w:lang w:eastAsia="en-AU"/>
        </w:rPr>
        <w:t>The course highlight</w:t>
      </w:r>
      <w:r w:rsidR="009B316C" w:rsidRPr="009149E5">
        <w:rPr>
          <w:rFonts w:ascii="Calibri" w:hAnsi="Calibri" w:cs="Calibri"/>
          <w:kern w:val="0"/>
          <w:lang w:eastAsia="en-AU"/>
        </w:rPr>
        <w:t>s</w:t>
      </w:r>
      <w:r w:rsidRPr="009149E5">
        <w:rPr>
          <w:rFonts w:ascii="Calibri" w:hAnsi="Calibri" w:cs="Calibri"/>
          <w:kern w:val="0"/>
          <w:lang w:eastAsia="en-AU"/>
        </w:rPr>
        <w:t xml:space="preserve"> the interconnectedness of locations and the significance of spatial concepts such as location, distance and proximity</w:t>
      </w:r>
      <w:r w:rsidR="005F17D2" w:rsidRPr="009149E5">
        <w:rPr>
          <w:rFonts w:ascii="Calibri" w:hAnsi="Calibri" w:cs="Calibri"/>
          <w:kern w:val="0"/>
          <w:lang w:eastAsia="en-AU"/>
        </w:rPr>
        <w:t xml:space="preserve">. </w:t>
      </w:r>
      <w:r w:rsidR="00A6313C">
        <w:rPr>
          <w:rFonts w:ascii="Calibri" w:hAnsi="Calibri" w:cs="Calibri"/>
          <w:kern w:val="0"/>
          <w:lang w:eastAsia="en-AU"/>
        </w:rPr>
        <w:t>It</w:t>
      </w:r>
      <w:r w:rsidR="00DA5E2A" w:rsidRPr="009149E5">
        <w:rPr>
          <w:rFonts w:ascii="Calibri" w:hAnsi="Calibri" w:cs="Calibri"/>
          <w:kern w:val="0"/>
          <w:lang w:eastAsia="en-AU"/>
        </w:rPr>
        <w:t xml:space="preserve"> develops students’ communication skills through spatial and visual representation, interpretation </w:t>
      </w:r>
      <w:r w:rsidR="00B7452B" w:rsidRPr="009149E5">
        <w:rPr>
          <w:rFonts w:ascii="Calibri" w:hAnsi="Calibri" w:cs="Calibri"/>
          <w:kern w:val="0"/>
          <w:lang w:eastAsia="en-AU"/>
        </w:rPr>
        <w:t xml:space="preserve">and analysis </w:t>
      </w:r>
      <w:r w:rsidR="00DA5E2A" w:rsidRPr="009149E5">
        <w:rPr>
          <w:rFonts w:ascii="Calibri" w:hAnsi="Calibri" w:cs="Calibri"/>
          <w:kern w:val="0"/>
          <w:lang w:eastAsia="en-AU"/>
        </w:rPr>
        <w:t xml:space="preserve">of data and the clear articulation of findings. </w:t>
      </w:r>
      <w:r w:rsidR="00A6313C">
        <w:rPr>
          <w:rFonts w:ascii="Calibri" w:hAnsi="Calibri" w:cs="Calibri"/>
          <w:kern w:val="0"/>
          <w:lang w:eastAsia="en-AU"/>
        </w:rPr>
        <w:t>Students</w:t>
      </w:r>
      <w:r w:rsidR="00A6313C" w:rsidRPr="009149E5">
        <w:rPr>
          <w:rFonts w:ascii="Calibri" w:hAnsi="Calibri" w:cs="Calibri"/>
          <w:kern w:val="0"/>
          <w:lang w:eastAsia="en-AU"/>
        </w:rPr>
        <w:t xml:space="preserve"> </w:t>
      </w:r>
      <w:r w:rsidR="00C53D18" w:rsidRPr="009149E5">
        <w:rPr>
          <w:rFonts w:ascii="Calibri" w:hAnsi="Calibri" w:cs="Calibri"/>
          <w:kern w:val="0"/>
          <w:lang w:eastAsia="en-AU"/>
        </w:rPr>
        <w:t>develop inquiry skills by collecting primary data through observation, surveys and fieldwork, and by gathering and interpreting secondary data from various sources. They learn to use geospatial and digital technologies to investigate spatial patterns and processes.</w:t>
      </w:r>
    </w:p>
    <w:p w14:paraId="319E0EDC" w14:textId="2E718F57" w:rsidR="00DA5E2A" w:rsidRDefault="00DA5E2A" w:rsidP="00FE0D79">
      <w:pPr>
        <w:rPr>
          <w:rFonts w:ascii="Calibri" w:hAnsi="Calibri" w:cs="Calibri"/>
          <w:kern w:val="0"/>
          <w:lang w:eastAsia="en-AU"/>
        </w:rPr>
      </w:pPr>
      <w:r w:rsidRPr="009149E5">
        <w:rPr>
          <w:rFonts w:ascii="Calibri" w:hAnsi="Calibri" w:cs="Calibri"/>
          <w:kern w:val="0"/>
          <w:lang w:eastAsia="en-AU"/>
        </w:rPr>
        <w:t xml:space="preserve">The course </w:t>
      </w:r>
      <w:r w:rsidR="00D3100E" w:rsidRPr="009149E5">
        <w:rPr>
          <w:rFonts w:ascii="Calibri" w:hAnsi="Calibri" w:cs="Calibri"/>
          <w:kern w:val="0"/>
          <w:lang w:eastAsia="en-AU"/>
        </w:rPr>
        <w:t xml:space="preserve">develops practical and transferable skills that are </w:t>
      </w:r>
      <w:r w:rsidR="00D3100E" w:rsidRPr="00DA5E2A">
        <w:rPr>
          <w:rFonts w:ascii="Calibri" w:hAnsi="Calibri" w:cs="Calibri"/>
          <w:kern w:val="0"/>
          <w:lang w:eastAsia="en-AU"/>
        </w:rPr>
        <w:t xml:space="preserve">valuable in both daily life and professional settings, including teamwork, problem-solving and critical thinking. </w:t>
      </w:r>
      <w:r w:rsidRPr="00DA5E2A">
        <w:rPr>
          <w:rFonts w:ascii="Calibri" w:hAnsi="Calibri" w:cs="Calibri"/>
          <w:kern w:val="0"/>
          <w:lang w:eastAsia="en-AU"/>
        </w:rPr>
        <w:t xml:space="preserve">It fosters </w:t>
      </w:r>
      <w:r w:rsidR="00570C1A">
        <w:rPr>
          <w:rFonts w:ascii="Calibri" w:hAnsi="Calibri" w:cs="Calibri"/>
          <w:kern w:val="0"/>
          <w:lang w:eastAsia="en-AU"/>
        </w:rPr>
        <w:t>students’</w:t>
      </w:r>
      <w:r w:rsidR="00570C1A" w:rsidRPr="00DA5E2A">
        <w:rPr>
          <w:rFonts w:ascii="Calibri" w:hAnsi="Calibri" w:cs="Calibri"/>
          <w:kern w:val="0"/>
          <w:lang w:eastAsia="en-AU"/>
        </w:rPr>
        <w:t xml:space="preserve"> </w:t>
      </w:r>
      <w:r w:rsidRPr="00DA5E2A">
        <w:rPr>
          <w:rFonts w:ascii="Calibri" w:hAnsi="Calibri" w:cs="Calibri"/>
          <w:kern w:val="0"/>
          <w:lang w:eastAsia="en-AU"/>
        </w:rPr>
        <w:t xml:space="preserve">ability to critically assess information, consider multiple perspectives and develop </w:t>
      </w:r>
      <w:r w:rsidR="005F17D2">
        <w:rPr>
          <w:rFonts w:ascii="Calibri" w:hAnsi="Calibri" w:cs="Calibri"/>
          <w:kern w:val="0"/>
          <w:lang w:eastAsia="en-AU"/>
        </w:rPr>
        <w:t>evidence-based</w:t>
      </w:r>
      <w:r w:rsidR="007B7575">
        <w:rPr>
          <w:rFonts w:ascii="Calibri" w:hAnsi="Calibri" w:cs="Calibri"/>
          <w:kern w:val="0"/>
          <w:lang w:eastAsia="en-AU"/>
        </w:rPr>
        <w:t xml:space="preserve"> conclusions</w:t>
      </w:r>
      <w:r w:rsidRPr="00DA5E2A">
        <w:rPr>
          <w:rFonts w:ascii="Calibri" w:hAnsi="Calibri" w:cs="Calibri"/>
          <w:kern w:val="0"/>
          <w:lang w:eastAsia="en-AU"/>
        </w:rPr>
        <w:t xml:space="preserve">. </w:t>
      </w:r>
      <w:r w:rsidR="00570C1A">
        <w:rPr>
          <w:rFonts w:ascii="Calibri" w:hAnsi="Calibri" w:cs="Calibri"/>
          <w:kern w:val="0"/>
          <w:lang w:eastAsia="en-AU"/>
        </w:rPr>
        <w:t>It</w:t>
      </w:r>
      <w:r w:rsidRPr="00DA5E2A">
        <w:rPr>
          <w:rFonts w:ascii="Calibri" w:hAnsi="Calibri" w:cs="Calibri"/>
          <w:kern w:val="0"/>
          <w:lang w:eastAsia="en-AU"/>
        </w:rPr>
        <w:t xml:space="preserve"> encourages </w:t>
      </w:r>
      <w:r w:rsidR="00570C1A">
        <w:rPr>
          <w:rFonts w:ascii="Calibri" w:hAnsi="Calibri" w:cs="Calibri"/>
          <w:kern w:val="0"/>
          <w:lang w:eastAsia="en-AU"/>
        </w:rPr>
        <w:t>them</w:t>
      </w:r>
      <w:r w:rsidR="00570C1A" w:rsidRPr="00DA5E2A">
        <w:rPr>
          <w:rFonts w:ascii="Calibri" w:hAnsi="Calibri" w:cs="Calibri"/>
          <w:kern w:val="0"/>
          <w:lang w:eastAsia="en-AU"/>
        </w:rPr>
        <w:t xml:space="preserve"> </w:t>
      </w:r>
      <w:r w:rsidRPr="00DA5E2A">
        <w:rPr>
          <w:rFonts w:ascii="Calibri" w:hAnsi="Calibri" w:cs="Calibri"/>
          <w:kern w:val="0"/>
          <w:lang w:eastAsia="en-AU"/>
        </w:rPr>
        <w:t>to engage as responsible global citizens</w:t>
      </w:r>
      <w:r w:rsidR="00570C1A">
        <w:rPr>
          <w:rFonts w:ascii="Calibri" w:hAnsi="Calibri" w:cs="Calibri"/>
          <w:kern w:val="0"/>
          <w:lang w:eastAsia="en-AU"/>
        </w:rPr>
        <w:t xml:space="preserve"> and</w:t>
      </w:r>
      <w:r w:rsidRPr="00DA5E2A">
        <w:rPr>
          <w:rFonts w:ascii="Calibri" w:hAnsi="Calibri" w:cs="Calibri"/>
          <w:kern w:val="0"/>
          <w:lang w:eastAsia="en-AU"/>
        </w:rPr>
        <w:t xml:space="preserve"> reflect on their role in ecological sustainability and community wellbeing</w:t>
      </w:r>
      <w:r w:rsidR="005F7B74">
        <w:rPr>
          <w:rFonts w:ascii="Calibri" w:hAnsi="Calibri" w:cs="Calibri"/>
          <w:kern w:val="0"/>
          <w:lang w:eastAsia="en-AU"/>
        </w:rPr>
        <w:t>.</w:t>
      </w:r>
    </w:p>
    <w:p w14:paraId="0F92C58E" w14:textId="448FC43F" w:rsidR="00DA5E2A" w:rsidRDefault="00DA5E2A" w:rsidP="00FE0D79">
      <w:pPr>
        <w:rPr>
          <w:rFonts w:ascii="Calibri" w:hAnsi="Calibri" w:cs="Calibri"/>
          <w:kern w:val="0"/>
          <w:lang w:eastAsia="en-AU"/>
        </w:rPr>
      </w:pPr>
      <w:r w:rsidRPr="00A302F7">
        <w:rPr>
          <w:rFonts w:ascii="Calibri" w:hAnsi="Calibri" w:cs="Calibri"/>
          <w:kern w:val="0"/>
          <w:lang w:eastAsia="en-AU"/>
        </w:rPr>
        <w:t>Th</w:t>
      </w:r>
      <w:r>
        <w:rPr>
          <w:rFonts w:ascii="Calibri" w:hAnsi="Calibri" w:cs="Calibri"/>
          <w:kern w:val="0"/>
          <w:lang w:eastAsia="en-AU"/>
        </w:rPr>
        <w:t xml:space="preserve">e </w:t>
      </w:r>
      <w:r w:rsidRPr="00A302F7">
        <w:rPr>
          <w:rFonts w:ascii="Calibri" w:hAnsi="Calibri" w:cs="Calibri"/>
          <w:kern w:val="0"/>
          <w:lang w:eastAsia="en-AU"/>
        </w:rPr>
        <w:t xml:space="preserve">course </w:t>
      </w:r>
      <w:r w:rsidR="005F7B74">
        <w:rPr>
          <w:rFonts w:ascii="Calibri" w:hAnsi="Calibri" w:cs="Calibri"/>
          <w:kern w:val="0"/>
          <w:lang w:eastAsia="en-AU"/>
        </w:rPr>
        <w:t>prepares students</w:t>
      </w:r>
      <w:r w:rsidRPr="00A302F7">
        <w:rPr>
          <w:rFonts w:ascii="Calibri" w:hAnsi="Calibri" w:cs="Calibri"/>
          <w:kern w:val="0"/>
          <w:lang w:eastAsia="en-AU"/>
        </w:rPr>
        <w:t xml:space="preserve"> to tackle global challenges and opens doors to fields like environmental science</w:t>
      </w:r>
      <w:r w:rsidR="0042758F">
        <w:rPr>
          <w:rFonts w:ascii="Calibri" w:hAnsi="Calibri" w:cs="Calibri"/>
          <w:kern w:val="0"/>
          <w:lang w:eastAsia="en-AU"/>
        </w:rPr>
        <w:t>,</w:t>
      </w:r>
      <w:r w:rsidRPr="00A302F7">
        <w:rPr>
          <w:rFonts w:ascii="Calibri" w:hAnsi="Calibri" w:cs="Calibri"/>
          <w:kern w:val="0"/>
          <w:lang w:eastAsia="en-AU"/>
        </w:rPr>
        <w:t xml:space="preserve"> urban planning and resource management. </w:t>
      </w:r>
      <w:r>
        <w:rPr>
          <w:rFonts w:ascii="Calibri" w:hAnsi="Calibri" w:cs="Calibri"/>
          <w:kern w:val="0"/>
          <w:lang w:eastAsia="en-AU"/>
        </w:rPr>
        <w:t>Learning</w:t>
      </w:r>
      <w:r w:rsidRPr="00A302F7">
        <w:rPr>
          <w:rFonts w:ascii="Calibri" w:hAnsi="Calibri" w:cs="Calibri"/>
          <w:kern w:val="0"/>
          <w:lang w:eastAsia="en-AU"/>
        </w:rPr>
        <w:t xml:space="preserve"> spatial technologies, such as GPS and GIS, prepares students for roles in environmental protection, city development, tourism</w:t>
      </w:r>
      <w:r w:rsidR="0042758F">
        <w:rPr>
          <w:rFonts w:ascii="Calibri" w:hAnsi="Calibri" w:cs="Calibri"/>
          <w:kern w:val="0"/>
          <w:lang w:eastAsia="en-AU"/>
        </w:rPr>
        <w:t>,</w:t>
      </w:r>
      <w:r w:rsidRPr="00A302F7">
        <w:rPr>
          <w:rFonts w:ascii="Calibri" w:hAnsi="Calibri" w:cs="Calibri"/>
          <w:kern w:val="0"/>
          <w:lang w:eastAsia="en-AU"/>
        </w:rPr>
        <w:t xml:space="preserve"> agriculture</w:t>
      </w:r>
      <w:r w:rsidR="0042758F">
        <w:rPr>
          <w:rFonts w:ascii="Calibri" w:hAnsi="Calibri" w:cs="Calibri"/>
          <w:kern w:val="0"/>
          <w:lang w:eastAsia="en-AU"/>
        </w:rPr>
        <w:t xml:space="preserve">, </w:t>
      </w:r>
      <w:r w:rsidRPr="00A302F7">
        <w:rPr>
          <w:rFonts w:ascii="Calibri" w:hAnsi="Calibri" w:cs="Calibri"/>
          <w:kern w:val="0"/>
          <w:lang w:eastAsia="en-AU"/>
        </w:rPr>
        <w:t xml:space="preserve">logistics and disaster management. Critical thinking, research, data analysis and communication skills enhance employability </w:t>
      </w:r>
      <w:r w:rsidR="00F61D5B">
        <w:rPr>
          <w:rFonts w:ascii="Calibri" w:hAnsi="Calibri" w:cs="Calibri"/>
          <w:kern w:val="0"/>
          <w:lang w:eastAsia="en-AU"/>
        </w:rPr>
        <w:t xml:space="preserve">in roles such as </w:t>
      </w:r>
      <w:r w:rsidRPr="00A302F7">
        <w:rPr>
          <w:rFonts w:ascii="Calibri" w:hAnsi="Calibri" w:cs="Calibri"/>
          <w:kern w:val="0"/>
          <w:lang w:eastAsia="en-AU"/>
        </w:rPr>
        <w:t>market research analyst, policy advisor, GIS technician, cartographer, conservation officer, meteorologist</w:t>
      </w:r>
      <w:r w:rsidR="00F61D5B">
        <w:rPr>
          <w:rFonts w:ascii="Calibri" w:hAnsi="Calibri" w:cs="Calibri"/>
          <w:kern w:val="0"/>
          <w:lang w:eastAsia="en-AU"/>
        </w:rPr>
        <w:t xml:space="preserve"> and</w:t>
      </w:r>
      <w:r w:rsidRPr="00A302F7">
        <w:rPr>
          <w:rFonts w:ascii="Calibri" w:hAnsi="Calibri" w:cs="Calibri"/>
          <w:kern w:val="0"/>
          <w:lang w:eastAsia="en-AU"/>
        </w:rPr>
        <w:t xml:space="preserve"> demographer.</w:t>
      </w:r>
    </w:p>
    <w:p w14:paraId="3F602A48" w14:textId="15CC85D8" w:rsidR="00CF0842" w:rsidRDefault="00CF0842">
      <w:pPr>
        <w:rPr>
          <w:rFonts w:ascii="Calibri" w:hAnsi="Calibri" w:cs="Calibri"/>
          <w:kern w:val="0"/>
          <w:lang w:eastAsia="en-AU"/>
        </w:rPr>
      </w:pPr>
      <w:r>
        <w:rPr>
          <w:rFonts w:ascii="Calibri" w:hAnsi="Calibri" w:cs="Calibri"/>
          <w:kern w:val="0"/>
          <w:lang w:eastAsia="en-AU"/>
        </w:rPr>
        <w:br w:type="page"/>
      </w:r>
    </w:p>
    <w:p w14:paraId="4831A005" w14:textId="3E82DBF5" w:rsidR="00416C3D" w:rsidRPr="00D16FD6" w:rsidRDefault="007B7AA0" w:rsidP="00D16FD6">
      <w:pPr>
        <w:pStyle w:val="SCSAHeading1"/>
      </w:pPr>
      <w:bookmarkStart w:id="5" w:name="_Toc110421308"/>
      <w:bookmarkEnd w:id="4"/>
      <w:r w:rsidRPr="00D16FD6">
        <w:lastRenderedPageBreak/>
        <w:t>Aims</w:t>
      </w:r>
      <w:bookmarkEnd w:id="5"/>
    </w:p>
    <w:p w14:paraId="5673BBB3" w14:textId="4841865D" w:rsidR="00FE3707" w:rsidRPr="00D16FD6" w:rsidRDefault="00FE3707" w:rsidP="00D16FD6">
      <w:pPr>
        <w:spacing w:after="0"/>
      </w:pPr>
      <w:r w:rsidRPr="00D16FD6">
        <w:t xml:space="preserve">The </w:t>
      </w:r>
      <w:r w:rsidR="00736B06">
        <w:t xml:space="preserve">Geography </w:t>
      </w:r>
      <w:r w:rsidR="005D1779">
        <w:t xml:space="preserve">General </w:t>
      </w:r>
      <w:r w:rsidRPr="00D16FD6">
        <w:t xml:space="preserve">course </w:t>
      </w:r>
      <w:r w:rsidR="005D1779">
        <w:t>aims to develop</w:t>
      </w:r>
      <w:r w:rsidR="005D1779" w:rsidRPr="00D16FD6">
        <w:t xml:space="preserve"> </w:t>
      </w:r>
      <w:proofErr w:type="gramStart"/>
      <w:r w:rsidRPr="00D16FD6">
        <w:t>students</w:t>
      </w:r>
      <w:r w:rsidR="005D1779">
        <w:t>’</w:t>
      </w:r>
      <w:proofErr w:type="gramEnd"/>
      <w:r w:rsidRPr="00D16FD6">
        <w:t>:</w:t>
      </w:r>
    </w:p>
    <w:p w14:paraId="613F2AB1" w14:textId="39757262" w:rsidR="00DA5E2A" w:rsidRDefault="00DA5E2A" w:rsidP="00DA5E2A">
      <w:pPr>
        <w:pStyle w:val="ListParagraph"/>
        <w:numPr>
          <w:ilvl w:val="0"/>
          <w:numId w:val="19"/>
        </w:numPr>
      </w:pPr>
      <w:bookmarkStart w:id="6" w:name="_Hlk204606183"/>
      <w:r>
        <w:t>understand</w:t>
      </w:r>
      <w:r w:rsidR="008939D6">
        <w:t>ing</w:t>
      </w:r>
      <w:r>
        <w:t xml:space="preserve"> and appl</w:t>
      </w:r>
      <w:r w:rsidR="008939D6">
        <w:t>ication of</w:t>
      </w:r>
      <w:r>
        <w:t xml:space="preserve"> the concepts of place, space, environment, interconnection, sustainability, scale and change through inquiries into geographical phenomena and issues </w:t>
      </w:r>
    </w:p>
    <w:bookmarkEnd w:id="6"/>
    <w:p w14:paraId="4F55B5C5" w14:textId="2A899BA4" w:rsidR="00DA5E2A" w:rsidRDefault="00DA5E2A" w:rsidP="00DA5E2A">
      <w:pPr>
        <w:pStyle w:val="ListParagraph"/>
        <w:numPr>
          <w:ilvl w:val="0"/>
          <w:numId w:val="19"/>
        </w:numPr>
      </w:pPr>
      <w:r>
        <w:t>inquiry and analytical skills to investigate interactions between natural and cultural environments using geographical inquiry methods</w:t>
      </w:r>
      <w:r w:rsidR="008939D6">
        <w:t xml:space="preserve"> </w:t>
      </w:r>
      <w:r>
        <w:t>to make informed decisions</w:t>
      </w:r>
    </w:p>
    <w:p w14:paraId="262B2EDE" w14:textId="7C24AE54" w:rsidR="00DA5E2A" w:rsidRDefault="00521F1A" w:rsidP="00DA5E2A">
      <w:pPr>
        <w:pStyle w:val="ListParagraph"/>
        <w:numPr>
          <w:ilvl w:val="0"/>
          <w:numId w:val="19"/>
        </w:numPr>
      </w:pPr>
      <w:r>
        <w:t xml:space="preserve">ability to </w:t>
      </w:r>
      <w:r w:rsidR="00DA5E2A">
        <w:t xml:space="preserve">identify, evaluate and justify alternative and innovative responses to the geographical challenges facing humanity, and propose and justify actions, </w:t>
      </w:r>
      <w:r>
        <w:t>considering</w:t>
      </w:r>
      <w:r w:rsidR="00DA5E2A">
        <w:t xml:space="preserve"> environmental, social and economic factors</w:t>
      </w:r>
    </w:p>
    <w:p w14:paraId="61B1CE7E" w14:textId="2640BEDC" w:rsidR="00DA5E2A" w:rsidRDefault="00DA5E2A" w:rsidP="00DA5E2A">
      <w:pPr>
        <w:pStyle w:val="ListParagraph"/>
        <w:numPr>
          <w:ilvl w:val="0"/>
          <w:numId w:val="19"/>
        </w:numPr>
      </w:pPr>
      <w:r>
        <w:t>responsible citizenship by exploring the impact of human activities on the environment and society, to encourage informed decision-making about where and how to live, work, and contribute to sustainable communities</w:t>
      </w:r>
    </w:p>
    <w:p w14:paraId="7D4B9B6D" w14:textId="28E22F74" w:rsidR="00DA5E2A" w:rsidRDefault="00DA5E2A" w:rsidP="00DA5E2A">
      <w:pPr>
        <w:pStyle w:val="ListParagraph"/>
        <w:numPr>
          <w:ilvl w:val="0"/>
          <w:numId w:val="19"/>
        </w:numPr>
      </w:pPr>
      <w:r>
        <w:t xml:space="preserve">communication and critical thinking </w:t>
      </w:r>
      <w:r w:rsidR="00AE5FD8">
        <w:t xml:space="preserve">by </w:t>
      </w:r>
      <w:r>
        <w:t>interpret</w:t>
      </w:r>
      <w:r w:rsidR="00AE5FD8">
        <w:t>ing</w:t>
      </w:r>
      <w:r>
        <w:t xml:space="preserve"> and analys</w:t>
      </w:r>
      <w:r w:rsidR="00AE5FD8">
        <w:t>ing</w:t>
      </w:r>
      <w:r>
        <w:t xml:space="preserve"> geographical data, evaluat</w:t>
      </w:r>
      <w:r w:rsidR="00AE5FD8">
        <w:t>ing</w:t>
      </w:r>
      <w:r>
        <w:t xml:space="preserve"> different perspectives and effectively communicat</w:t>
      </w:r>
      <w:r w:rsidR="00AE5FD8">
        <w:t>ing</w:t>
      </w:r>
      <w:r>
        <w:t xml:space="preserve"> findings to diverse audiences</w:t>
      </w:r>
    </w:p>
    <w:p w14:paraId="589694C4" w14:textId="46A765F2" w:rsidR="00DA5E2A" w:rsidRDefault="00DA5E2A" w:rsidP="00DA5E2A">
      <w:pPr>
        <w:pStyle w:val="ListParagraph"/>
        <w:numPr>
          <w:ilvl w:val="0"/>
          <w:numId w:val="19"/>
        </w:numPr>
      </w:pPr>
      <w:r>
        <w:t>prepar</w:t>
      </w:r>
      <w:r w:rsidR="00AE2D54">
        <w:t>ation</w:t>
      </w:r>
      <w:r>
        <w:t xml:space="preserve"> for future careers and studies </w:t>
      </w:r>
      <w:r w:rsidR="00AE2D54">
        <w:t xml:space="preserve">by </w:t>
      </w:r>
      <w:r>
        <w:t>develop</w:t>
      </w:r>
      <w:r w:rsidR="00AE2D54">
        <w:t>ing</w:t>
      </w:r>
      <w:r>
        <w:t xml:space="preserve"> transferable skills applicable to careers in urban planning, environmental management, tourism, agriculture, mining, education, foreign affairs and other geography-related fields.</w:t>
      </w:r>
    </w:p>
    <w:sectPr w:rsidR="00DA5E2A" w:rsidSect="00CF0842">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5F34" w14:textId="77777777" w:rsidR="00F279D2" w:rsidRDefault="00F279D2" w:rsidP="00742128">
      <w:pPr>
        <w:spacing w:after="0" w:line="240" w:lineRule="auto"/>
      </w:pPr>
      <w:r>
        <w:separator/>
      </w:r>
    </w:p>
  </w:endnote>
  <w:endnote w:type="continuationSeparator" w:id="0">
    <w:p w14:paraId="4CD6E26B" w14:textId="77777777" w:rsidR="00F279D2" w:rsidRDefault="00F279D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7D0C9A7" w:rsidR="00F86F26" w:rsidRPr="008324A6" w:rsidRDefault="00F86F26" w:rsidP="00D16FD6">
    <w:pPr>
      <w:pStyle w:val="SCSAFootereven"/>
    </w:pPr>
    <w:r w:rsidRPr="00585FAA">
      <w:rPr>
        <w:noProof/>
      </w:rPr>
      <w:t>20</w:t>
    </w:r>
    <w:r w:rsidR="00C63FF4" w:rsidRPr="00585FAA">
      <w:rPr>
        <w:noProof/>
      </w:rPr>
      <w:t>25</w:t>
    </w:r>
    <w:r w:rsidRPr="00585FAA">
      <w:rPr>
        <w:noProof/>
      </w:rPr>
      <w:t>/</w:t>
    </w:r>
    <w:r w:rsidR="00CB34C8">
      <w:rPr>
        <w:noProof/>
      </w:rPr>
      <w:t>34449</w:t>
    </w:r>
    <w:r w:rsidR="00CF0842">
      <w:rPr>
        <w:noProof/>
      </w:rPr>
      <w:t>[</w:t>
    </w:r>
    <w:r w:rsidR="00500401">
      <w:rPr>
        <w:noProof/>
      </w:rPr>
      <w:t>v</w:t>
    </w:r>
    <w:r w:rsidR="00FE0D79">
      <w:rPr>
        <w:noProof/>
      </w:rPr>
      <w:t>7</w:t>
    </w:r>
    <w:r w:rsidR="00CF0842">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8B49" w14:textId="5124E188" w:rsidR="00736B06" w:rsidRPr="00D16FD6" w:rsidRDefault="00736B06" w:rsidP="00736B06">
    <w:pPr>
      <w:pStyle w:val="SCSAFooterodd"/>
      <w:jc w:val="left"/>
    </w:pPr>
    <w:r>
      <w:t xml:space="preserve">Geography </w:t>
    </w:r>
    <w:r w:rsidRPr="007B3C15">
      <w:t>|</w:t>
    </w:r>
    <w:r w:rsidRPr="00D16FD6">
      <w:t xml:space="preserve"> </w:t>
    </w:r>
    <w:r w:rsidR="004E2D74">
      <w:t>General</w:t>
    </w:r>
    <w:r w:rsidRPr="00736B06">
      <w:t xml:space="preserve"> | Year 1</w:t>
    </w:r>
    <w:r w:rsidR="007B1179">
      <w:t>2</w:t>
    </w:r>
    <w:r w:rsidRPr="00736B06">
      <w:t xml:space="preserve"> syllabus – 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DA18FB2" w:rsidR="00F86F26" w:rsidRPr="00D16FD6" w:rsidRDefault="00736B06" w:rsidP="00D16FD6">
    <w:pPr>
      <w:pStyle w:val="SCSAFooterodd"/>
    </w:pPr>
    <w:r>
      <w:t>Geography</w:t>
    </w:r>
    <w:r w:rsidR="007B3C15">
      <w:t xml:space="preserve"> </w:t>
    </w:r>
    <w:r w:rsidR="00DC2EF3" w:rsidRPr="007B3C15">
      <w:t>|</w:t>
    </w:r>
    <w:r w:rsidR="00DC2EF3" w:rsidRPr="00D16FD6">
      <w:t xml:space="preserve"> </w:t>
    </w:r>
    <w:r w:rsidR="00632F08">
      <w:t>General</w:t>
    </w:r>
    <w:r w:rsidR="00DC2EF3" w:rsidRPr="00736B06">
      <w:t xml:space="preserve"> | Year 1</w:t>
    </w:r>
    <w:r w:rsidR="007B1179">
      <w:t>2</w:t>
    </w:r>
    <w:r w:rsidR="00DC2EF3" w:rsidRPr="00736B06">
      <w:t xml:space="preserve"> </w:t>
    </w:r>
    <w:r w:rsidR="007B3C15" w:rsidRPr="00736B06">
      <w:t>s</w:t>
    </w:r>
    <w:r w:rsidR="00DC2EF3" w:rsidRPr="00736B06">
      <w:t xml:space="preserve">yllabus </w:t>
    </w:r>
    <w:r w:rsidR="007B3C15" w:rsidRPr="00736B06">
      <w:t xml:space="preserve">– </w:t>
    </w:r>
    <w:r w:rsidR="00DC2EF3" w:rsidRPr="00736B0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1484" w14:textId="77777777" w:rsidR="00F279D2" w:rsidRDefault="00F279D2" w:rsidP="00742128">
      <w:pPr>
        <w:spacing w:after="0" w:line="240" w:lineRule="auto"/>
      </w:pPr>
      <w:r>
        <w:separator/>
      </w:r>
    </w:p>
  </w:footnote>
  <w:footnote w:type="continuationSeparator" w:id="0">
    <w:p w14:paraId="0C2C90AD" w14:textId="77777777" w:rsidR="00F279D2" w:rsidRDefault="00F279D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30D7C7A"/>
    <w:multiLevelType w:val="hybridMultilevel"/>
    <w:tmpl w:val="58B21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B4F0AD3"/>
    <w:multiLevelType w:val="hybridMultilevel"/>
    <w:tmpl w:val="D054D3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6"/>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7"/>
  </w:num>
  <w:num w:numId="9" w16cid:durableId="1972594163">
    <w:abstractNumId w:val="18"/>
  </w:num>
  <w:num w:numId="10" w16cid:durableId="1396468084">
    <w:abstractNumId w:val="5"/>
  </w:num>
  <w:num w:numId="11" w16cid:durableId="1878735755">
    <w:abstractNumId w:val="14"/>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1610351669">
    <w:abstractNumId w:val="4"/>
  </w:num>
  <w:num w:numId="19" w16cid:durableId="130142198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06DF"/>
    <w:rsid w:val="00012829"/>
    <w:rsid w:val="000128A1"/>
    <w:rsid w:val="00015EC5"/>
    <w:rsid w:val="00017D9C"/>
    <w:rsid w:val="00020B62"/>
    <w:rsid w:val="0002336A"/>
    <w:rsid w:val="00036500"/>
    <w:rsid w:val="00044FDD"/>
    <w:rsid w:val="00047063"/>
    <w:rsid w:val="00053A6C"/>
    <w:rsid w:val="000618AC"/>
    <w:rsid w:val="00066145"/>
    <w:rsid w:val="00074E00"/>
    <w:rsid w:val="0009024C"/>
    <w:rsid w:val="0009076A"/>
    <w:rsid w:val="000926C3"/>
    <w:rsid w:val="00094E92"/>
    <w:rsid w:val="000A441D"/>
    <w:rsid w:val="000A6ABE"/>
    <w:rsid w:val="000A6BC6"/>
    <w:rsid w:val="000A7B41"/>
    <w:rsid w:val="000B1346"/>
    <w:rsid w:val="000B4506"/>
    <w:rsid w:val="000C1E2C"/>
    <w:rsid w:val="000C44F8"/>
    <w:rsid w:val="000C69C8"/>
    <w:rsid w:val="000D22E2"/>
    <w:rsid w:val="000D5DBB"/>
    <w:rsid w:val="000E7350"/>
    <w:rsid w:val="000F404F"/>
    <w:rsid w:val="00105D81"/>
    <w:rsid w:val="001072D5"/>
    <w:rsid w:val="001176E8"/>
    <w:rsid w:val="00125748"/>
    <w:rsid w:val="0012754D"/>
    <w:rsid w:val="00133602"/>
    <w:rsid w:val="0013465E"/>
    <w:rsid w:val="001352A1"/>
    <w:rsid w:val="001408CD"/>
    <w:rsid w:val="001451B9"/>
    <w:rsid w:val="00151AEA"/>
    <w:rsid w:val="001567D0"/>
    <w:rsid w:val="00157E06"/>
    <w:rsid w:val="00163822"/>
    <w:rsid w:val="00164D2E"/>
    <w:rsid w:val="001702DE"/>
    <w:rsid w:val="00181B95"/>
    <w:rsid w:val="00192A18"/>
    <w:rsid w:val="0019340B"/>
    <w:rsid w:val="00194F1D"/>
    <w:rsid w:val="001953C6"/>
    <w:rsid w:val="001A39D0"/>
    <w:rsid w:val="001A7DBB"/>
    <w:rsid w:val="001B7BEA"/>
    <w:rsid w:val="001C0FCC"/>
    <w:rsid w:val="001C7D72"/>
    <w:rsid w:val="001D5394"/>
    <w:rsid w:val="001D56E3"/>
    <w:rsid w:val="001D717F"/>
    <w:rsid w:val="001D76C5"/>
    <w:rsid w:val="001E0FD9"/>
    <w:rsid w:val="001E3CB5"/>
    <w:rsid w:val="001E5904"/>
    <w:rsid w:val="001E6612"/>
    <w:rsid w:val="001F5D5D"/>
    <w:rsid w:val="001F6411"/>
    <w:rsid w:val="0020225A"/>
    <w:rsid w:val="00204F73"/>
    <w:rsid w:val="00212894"/>
    <w:rsid w:val="002145EE"/>
    <w:rsid w:val="00217901"/>
    <w:rsid w:val="00223D1B"/>
    <w:rsid w:val="00236BF3"/>
    <w:rsid w:val="0024125D"/>
    <w:rsid w:val="0024439F"/>
    <w:rsid w:val="002451B5"/>
    <w:rsid w:val="00264DBE"/>
    <w:rsid w:val="00270163"/>
    <w:rsid w:val="0027335A"/>
    <w:rsid w:val="00274804"/>
    <w:rsid w:val="00280721"/>
    <w:rsid w:val="00281E6B"/>
    <w:rsid w:val="00285893"/>
    <w:rsid w:val="00290C4A"/>
    <w:rsid w:val="002A186C"/>
    <w:rsid w:val="002A1DB8"/>
    <w:rsid w:val="002A2970"/>
    <w:rsid w:val="002A2D2B"/>
    <w:rsid w:val="002A471E"/>
    <w:rsid w:val="002A4A58"/>
    <w:rsid w:val="002A5092"/>
    <w:rsid w:val="002A527D"/>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2F4F4B"/>
    <w:rsid w:val="00300116"/>
    <w:rsid w:val="00304E41"/>
    <w:rsid w:val="003069C1"/>
    <w:rsid w:val="00306C56"/>
    <w:rsid w:val="00307696"/>
    <w:rsid w:val="003128DE"/>
    <w:rsid w:val="003131C4"/>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67FEF"/>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C4707"/>
    <w:rsid w:val="003C48A7"/>
    <w:rsid w:val="003D3CBD"/>
    <w:rsid w:val="003D3E71"/>
    <w:rsid w:val="003D5277"/>
    <w:rsid w:val="003D667A"/>
    <w:rsid w:val="003E056E"/>
    <w:rsid w:val="003E5B0B"/>
    <w:rsid w:val="003F1C41"/>
    <w:rsid w:val="00400B9D"/>
    <w:rsid w:val="00413A7F"/>
    <w:rsid w:val="00413C8C"/>
    <w:rsid w:val="00415FFA"/>
    <w:rsid w:val="00416AE2"/>
    <w:rsid w:val="00416C3D"/>
    <w:rsid w:val="004176F5"/>
    <w:rsid w:val="00425E00"/>
    <w:rsid w:val="00426B9A"/>
    <w:rsid w:val="0042758F"/>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3DF7"/>
    <w:rsid w:val="00497362"/>
    <w:rsid w:val="004A0EFA"/>
    <w:rsid w:val="004A27B2"/>
    <w:rsid w:val="004A2CD2"/>
    <w:rsid w:val="004A4C30"/>
    <w:rsid w:val="004B09CF"/>
    <w:rsid w:val="004B256A"/>
    <w:rsid w:val="004B3B93"/>
    <w:rsid w:val="004B401A"/>
    <w:rsid w:val="004B7DB5"/>
    <w:rsid w:val="004C349C"/>
    <w:rsid w:val="004C64D3"/>
    <w:rsid w:val="004D26A7"/>
    <w:rsid w:val="004D3542"/>
    <w:rsid w:val="004E0AD6"/>
    <w:rsid w:val="004E2D74"/>
    <w:rsid w:val="004E517B"/>
    <w:rsid w:val="004F3012"/>
    <w:rsid w:val="004F3801"/>
    <w:rsid w:val="004F4B41"/>
    <w:rsid w:val="00500401"/>
    <w:rsid w:val="00504046"/>
    <w:rsid w:val="0050411E"/>
    <w:rsid w:val="00516487"/>
    <w:rsid w:val="00520B13"/>
    <w:rsid w:val="00521808"/>
    <w:rsid w:val="00521F1A"/>
    <w:rsid w:val="005240D9"/>
    <w:rsid w:val="005246E9"/>
    <w:rsid w:val="00525B58"/>
    <w:rsid w:val="0053382D"/>
    <w:rsid w:val="00537F6A"/>
    <w:rsid w:val="00540775"/>
    <w:rsid w:val="00542E80"/>
    <w:rsid w:val="00544A7B"/>
    <w:rsid w:val="00547717"/>
    <w:rsid w:val="00554AC8"/>
    <w:rsid w:val="00557D1B"/>
    <w:rsid w:val="005627B9"/>
    <w:rsid w:val="00564B14"/>
    <w:rsid w:val="00570C1A"/>
    <w:rsid w:val="005818F9"/>
    <w:rsid w:val="00582DBE"/>
    <w:rsid w:val="00585FAA"/>
    <w:rsid w:val="0058749E"/>
    <w:rsid w:val="00591074"/>
    <w:rsid w:val="005925F0"/>
    <w:rsid w:val="005935D3"/>
    <w:rsid w:val="005A3395"/>
    <w:rsid w:val="005A501F"/>
    <w:rsid w:val="005A6E68"/>
    <w:rsid w:val="005B2FC1"/>
    <w:rsid w:val="005B4E42"/>
    <w:rsid w:val="005C0669"/>
    <w:rsid w:val="005C18A7"/>
    <w:rsid w:val="005C5B73"/>
    <w:rsid w:val="005D0214"/>
    <w:rsid w:val="005D1779"/>
    <w:rsid w:val="005E18DA"/>
    <w:rsid w:val="005E1F65"/>
    <w:rsid w:val="005E1F92"/>
    <w:rsid w:val="005E22E6"/>
    <w:rsid w:val="005E26A0"/>
    <w:rsid w:val="005E475E"/>
    <w:rsid w:val="005E4B8A"/>
    <w:rsid w:val="005E6287"/>
    <w:rsid w:val="005E6FBE"/>
    <w:rsid w:val="005F17D2"/>
    <w:rsid w:val="005F7B74"/>
    <w:rsid w:val="00604DE7"/>
    <w:rsid w:val="006077A5"/>
    <w:rsid w:val="00623F3C"/>
    <w:rsid w:val="00626978"/>
    <w:rsid w:val="00630538"/>
    <w:rsid w:val="00630C3D"/>
    <w:rsid w:val="00632F08"/>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C230A"/>
    <w:rsid w:val="006C4E08"/>
    <w:rsid w:val="006C633A"/>
    <w:rsid w:val="006C6F42"/>
    <w:rsid w:val="006D0C8A"/>
    <w:rsid w:val="006D6474"/>
    <w:rsid w:val="006E122E"/>
    <w:rsid w:val="006E1D80"/>
    <w:rsid w:val="006E2558"/>
    <w:rsid w:val="006E5BD9"/>
    <w:rsid w:val="006F544F"/>
    <w:rsid w:val="007013C9"/>
    <w:rsid w:val="0071572C"/>
    <w:rsid w:val="0071660C"/>
    <w:rsid w:val="00716616"/>
    <w:rsid w:val="007167A4"/>
    <w:rsid w:val="0072351C"/>
    <w:rsid w:val="007342C4"/>
    <w:rsid w:val="00736B06"/>
    <w:rsid w:val="00737E63"/>
    <w:rsid w:val="007410DD"/>
    <w:rsid w:val="00741565"/>
    <w:rsid w:val="00741822"/>
    <w:rsid w:val="00742128"/>
    <w:rsid w:val="00743EB7"/>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179"/>
    <w:rsid w:val="007B19D2"/>
    <w:rsid w:val="007B19E8"/>
    <w:rsid w:val="007B3C15"/>
    <w:rsid w:val="007B3F42"/>
    <w:rsid w:val="007B7575"/>
    <w:rsid w:val="007B7AA0"/>
    <w:rsid w:val="007C3C9C"/>
    <w:rsid w:val="007C602F"/>
    <w:rsid w:val="007C609E"/>
    <w:rsid w:val="007D1AA6"/>
    <w:rsid w:val="007D4452"/>
    <w:rsid w:val="007D4CB3"/>
    <w:rsid w:val="007E1AFD"/>
    <w:rsid w:val="007E3A2D"/>
    <w:rsid w:val="007E4139"/>
    <w:rsid w:val="007F0A11"/>
    <w:rsid w:val="007F15E2"/>
    <w:rsid w:val="007F493F"/>
    <w:rsid w:val="007F694F"/>
    <w:rsid w:val="007F7A7F"/>
    <w:rsid w:val="00802074"/>
    <w:rsid w:val="00803803"/>
    <w:rsid w:val="008079E9"/>
    <w:rsid w:val="00810CAB"/>
    <w:rsid w:val="00814C35"/>
    <w:rsid w:val="008269AD"/>
    <w:rsid w:val="00830063"/>
    <w:rsid w:val="008324A6"/>
    <w:rsid w:val="00840F51"/>
    <w:rsid w:val="00842A1A"/>
    <w:rsid w:val="00842F4B"/>
    <w:rsid w:val="00843D36"/>
    <w:rsid w:val="00846AF5"/>
    <w:rsid w:val="00852D41"/>
    <w:rsid w:val="00873C7B"/>
    <w:rsid w:val="008761FA"/>
    <w:rsid w:val="0088053A"/>
    <w:rsid w:val="0088199D"/>
    <w:rsid w:val="008822B5"/>
    <w:rsid w:val="00884DDC"/>
    <w:rsid w:val="0088649B"/>
    <w:rsid w:val="00892DD2"/>
    <w:rsid w:val="008939D6"/>
    <w:rsid w:val="00895530"/>
    <w:rsid w:val="008958FE"/>
    <w:rsid w:val="00895FF4"/>
    <w:rsid w:val="008A02F7"/>
    <w:rsid w:val="008A59A8"/>
    <w:rsid w:val="008A7555"/>
    <w:rsid w:val="008C1D6B"/>
    <w:rsid w:val="008C2C64"/>
    <w:rsid w:val="008C38F7"/>
    <w:rsid w:val="008D0DAC"/>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49E5"/>
    <w:rsid w:val="00915177"/>
    <w:rsid w:val="00915F9B"/>
    <w:rsid w:val="009168B9"/>
    <w:rsid w:val="009173D8"/>
    <w:rsid w:val="00920E26"/>
    <w:rsid w:val="009218E5"/>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2644"/>
    <w:rsid w:val="009732C7"/>
    <w:rsid w:val="00976CB4"/>
    <w:rsid w:val="009803BE"/>
    <w:rsid w:val="00981A93"/>
    <w:rsid w:val="0099499A"/>
    <w:rsid w:val="00995294"/>
    <w:rsid w:val="009A64DF"/>
    <w:rsid w:val="009A78D6"/>
    <w:rsid w:val="009B316C"/>
    <w:rsid w:val="009C2653"/>
    <w:rsid w:val="009C70AC"/>
    <w:rsid w:val="009C77B6"/>
    <w:rsid w:val="009D16CA"/>
    <w:rsid w:val="009D17B1"/>
    <w:rsid w:val="009D19DB"/>
    <w:rsid w:val="009D2441"/>
    <w:rsid w:val="009D4316"/>
    <w:rsid w:val="009D503D"/>
    <w:rsid w:val="009D793E"/>
    <w:rsid w:val="009E18D9"/>
    <w:rsid w:val="009E31A1"/>
    <w:rsid w:val="009E3337"/>
    <w:rsid w:val="009E5087"/>
    <w:rsid w:val="009E62D8"/>
    <w:rsid w:val="009E72EE"/>
    <w:rsid w:val="009E76C6"/>
    <w:rsid w:val="009F31EB"/>
    <w:rsid w:val="00A01B33"/>
    <w:rsid w:val="00A02C9C"/>
    <w:rsid w:val="00A0425A"/>
    <w:rsid w:val="00A05E96"/>
    <w:rsid w:val="00A076CF"/>
    <w:rsid w:val="00A15FE7"/>
    <w:rsid w:val="00A243E1"/>
    <w:rsid w:val="00A24944"/>
    <w:rsid w:val="00A27208"/>
    <w:rsid w:val="00A3298F"/>
    <w:rsid w:val="00A33ED4"/>
    <w:rsid w:val="00A42E97"/>
    <w:rsid w:val="00A4356B"/>
    <w:rsid w:val="00A43A54"/>
    <w:rsid w:val="00A548E7"/>
    <w:rsid w:val="00A6313C"/>
    <w:rsid w:val="00A6329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C3862"/>
    <w:rsid w:val="00AC4BEB"/>
    <w:rsid w:val="00AD00B8"/>
    <w:rsid w:val="00AD2C40"/>
    <w:rsid w:val="00AD2EBD"/>
    <w:rsid w:val="00AE0106"/>
    <w:rsid w:val="00AE0CDE"/>
    <w:rsid w:val="00AE2D54"/>
    <w:rsid w:val="00AE57D9"/>
    <w:rsid w:val="00AE5FD8"/>
    <w:rsid w:val="00B04173"/>
    <w:rsid w:val="00B05F44"/>
    <w:rsid w:val="00B112AF"/>
    <w:rsid w:val="00B12BF0"/>
    <w:rsid w:val="00B13C8F"/>
    <w:rsid w:val="00B15444"/>
    <w:rsid w:val="00B1607E"/>
    <w:rsid w:val="00B17EB3"/>
    <w:rsid w:val="00B21FD7"/>
    <w:rsid w:val="00B22C3C"/>
    <w:rsid w:val="00B22F69"/>
    <w:rsid w:val="00B23D84"/>
    <w:rsid w:val="00B248D5"/>
    <w:rsid w:val="00B25036"/>
    <w:rsid w:val="00B27E14"/>
    <w:rsid w:val="00B33F11"/>
    <w:rsid w:val="00B35123"/>
    <w:rsid w:val="00B36745"/>
    <w:rsid w:val="00B41296"/>
    <w:rsid w:val="00B4193F"/>
    <w:rsid w:val="00B44C60"/>
    <w:rsid w:val="00B46973"/>
    <w:rsid w:val="00B46D50"/>
    <w:rsid w:val="00B5058D"/>
    <w:rsid w:val="00B52F79"/>
    <w:rsid w:val="00B57DA5"/>
    <w:rsid w:val="00B6583C"/>
    <w:rsid w:val="00B65976"/>
    <w:rsid w:val="00B65D3D"/>
    <w:rsid w:val="00B71C2D"/>
    <w:rsid w:val="00B71FFB"/>
    <w:rsid w:val="00B7452B"/>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63D"/>
    <w:rsid w:val="00C51F9A"/>
    <w:rsid w:val="00C53D18"/>
    <w:rsid w:val="00C550E4"/>
    <w:rsid w:val="00C559B9"/>
    <w:rsid w:val="00C5718F"/>
    <w:rsid w:val="00C57CDD"/>
    <w:rsid w:val="00C633ED"/>
    <w:rsid w:val="00C63FF4"/>
    <w:rsid w:val="00C6459C"/>
    <w:rsid w:val="00C70E45"/>
    <w:rsid w:val="00C7542E"/>
    <w:rsid w:val="00C766F3"/>
    <w:rsid w:val="00C80FFC"/>
    <w:rsid w:val="00C85B9D"/>
    <w:rsid w:val="00C8739A"/>
    <w:rsid w:val="00C92D26"/>
    <w:rsid w:val="00C947BA"/>
    <w:rsid w:val="00CA51CE"/>
    <w:rsid w:val="00CB0B33"/>
    <w:rsid w:val="00CB168A"/>
    <w:rsid w:val="00CB34C8"/>
    <w:rsid w:val="00CB6690"/>
    <w:rsid w:val="00CD1829"/>
    <w:rsid w:val="00CD36FD"/>
    <w:rsid w:val="00CD489B"/>
    <w:rsid w:val="00CD4CA0"/>
    <w:rsid w:val="00CD67E1"/>
    <w:rsid w:val="00CD73C8"/>
    <w:rsid w:val="00CE02B1"/>
    <w:rsid w:val="00CE0E01"/>
    <w:rsid w:val="00CE6E0E"/>
    <w:rsid w:val="00CF0842"/>
    <w:rsid w:val="00CF1A70"/>
    <w:rsid w:val="00CF26FB"/>
    <w:rsid w:val="00CF2A51"/>
    <w:rsid w:val="00CF2AA3"/>
    <w:rsid w:val="00CF39A2"/>
    <w:rsid w:val="00CF3F4D"/>
    <w:rsid w:val="00CF6AB8"/>
    <w:rsid w:val="00D0034F"/>
    <w:rsid w:val="00D03FE5"/>
    <w:rsid w:val="00D0711B"/>
    <w:rsid w:val="00D101E0"/>
    <w:rsid w:val="00D10B77"/>
    <w:rsid w:val="00D11AA2"/>
    <w:rsid w:val="00D12A2F"/>
    <w:rsid w:val="00D1603E"/>
    <w:rsid w:val="00D16FD6"/>
    <w:rsid w:val="00D17A5D"/>
    <w:rsid w:val="00D22D8F"/>
    <w:rsid w:val="00D24FB3"/>
    <w:rsid w:val="00D3015F"/>
    <w:rsid w:val="00D3100E"/>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A5E2A"/>
    <w:rsid w:val="00DB41B4"/>
    <w:rsid w:val="00DB4B3C"/>
    <w:rsid w:val="00DB6D74"/>
    <w:rsid w:val="00DC2EF3"/>
    <w:rsid w:val="00DC3A58"/>
    <w:rsid w:val="00DD0EDA"/>
    <w:rsid w:val="00DD1867"/>
    <w:rsid w:val="00DD1D21"/>
    <w:rsid w:val="00DD51A8"/>
    <w:rsid w:val="00DD6A26"/>
    <w:rsid w:val="00DE1ABE"/>
    <w:rsid w:val="00E00C60"/>
    <w:rsid w:val="00E013CE"/>
    <w:rsid w:val="00E032BF"/>
    <w:rsid w:val="00E0593E"/>
    <w:rsid w:val="00E1108A"/>
    <w:rsid w:val="00E13B15"/>
    <w:rsid w:val="00E30A19"/>
    <w:rsid w:val="00E31C3D"/>
    <w:rsid w:val="00E327A3"/>
    <w:rsid w:val="00E33CC5"/>
    <w:rsid w:val="00E33DBC"/>
    <w:rsid w:val="00E35DB7"/>
    <w:rsid w:val="00E41C0A"/>
    <w:rsid w:val="00E465E9"/>
    <w:rsid w:val="00E470FE"/>
    <w:rsid w:val="00E5522A"/>
    <w:rsid w:val="00E5610A"/>
    <w:rsid w:val="00E56833"/>
    <w:rsid w:val="00E56853"/>
    <w:rsid w:val="00E6401A"/>
    <w:rsid w:val="00E663FA"/>
    <w:rsid w:val="00E721B6"/>
    <w:rsid w:val="00E72E9E"/>
    <w:rsid w:val="00E8021D"/>
    <w:rsid w:val="00E812BD"/>
    <w:rsid w:val="00E81B31"/>
    <w:rsid w:val="00E82F63"/>
    <w:rsid w:val="00E9166B"/>
    <w:rsid w:val="00E92715"/>
    <w:rsid w:val="00E943B5"/>
    <w:rsid w:val="00E94C88"/>
    <w:rsid w:val="00EA0A4B"/>
    <w:rsid w:val="00EA10DC"/>
    <w:rsid w:val="00EB3C04"/>
    <w:rsid w:val="00EB4E3E"/>
    <w:rsid w:val="00EC1EA5"/>
    <w:rsid w:val="00EC637E"/>
    <w:rsid w:val="00ED3A00"/>
    <w:rsid w:val="00ED5E76"/>
    <w:rsid w:val="00ED6479"/>
    <w:rsid w:val="00EE2E1D"/>
    <w:rsid w:val="00EE42A5"/>
    <w:rsid w:val="00EF0533"/>
    <w:rsid w:val="00EF6131"/>
    <w:rsid w:val="00EF718B"/>
    <w:rsid w:val="00F02AED"/>
    <w:rsid w:val="00F12E98"/>
    <w:rsid w:val="00F140FD"/>
    <w:rsid w:val="00F150C0"/>
    <w:rsid w:val="00F16805"/>
    <w:rsid w:val="00F174FB"/>
    <w:rsid w:val="00F17E64"/>
    <w:rsid w:val="00F231A2"/>
    <w:rsid w:val="00F232C6"/>
    <w:rsid w:val="00F265D6"/>
    <w:rsid w:val="00F279D2"/>
    <w:rsid w:val="00F306D5"/>
    <w:rsid w:val="00F31CDC"/>
    <w:rsid w:val="00F326E7"/>
    <w:rsid w:val="00F35D7C"/>
    <w:rsid w:val="00F46135"/>
    <w:rsid w:val="00F61D5B"/>
    <w:rsid w:val="00F62879"/>
    <w:rsid w:val="00F63D11"/>
    <w:rsid w:val="00F81088"/>
    <w:rsid w:val="00F8129B"/>
    <w:rsid w:val="00F81569"/>
    <w:rsid w:val="00F83152"/>
    <w:rsid w:val="00F836EF"/>
    <w:rsid w:val="00F8436C"/>
    <w:rsid w:val="00F86F26"/>
    <w:rsid w:val="00F95038"/>
    <w:rsid w:val="00FA0539"/>
    <w:rsid w:val="00FA0805"/>
    <w:rsid w:val="00FA1694"/>
    <w:rsid w:val="00FA17D9"/>
    <w:rsid w:val="00FA44A0"/>
    <w:rsid w:val="00FA5498"/>
    <w:rsid w:val="00FB0068"/>
    <w:rsid w:val="00FB77C5"/>
    <w:rsid w:val="00FC09E7"/>
    <w:rsid w:val="00FC2705"/>
    <w:rsid w:val="00FC5DA1"/>
    <w:rsid w:val="00FC77F4"/>
    <w:rsid w:val="00FD167A"/>
    <w:rsid w:val="00FD1803"/>
    <w:rsid w:val="00FD73A8"/>
    <w:rsid w:val="00FE054A"/>
    <w:rsid w:val="00FE0D79"/>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table" w:styleId="ListTable3-Accent5">
    <w:name w:val="List Table 3 Accent 5"/>
    <w:basedOn w:val="TableNormal"/>
    <w:uiPriority w:val="48"/>
    <w:rsid w:val="007B1179"/>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 w:type="paragraph" w:customStyle="1" w:styleId="Paragraph">
    <w:name w:val="Paragraph"/>
    <w:basedOn w:val="Normal"/>
    <w:link w:val="ParagraphChar"/>
    <w:qFormat/>
    <w:rsid w:val="007B1179"/>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7B1179"/>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27</cp:revision>
  <cp:lastPrinted>2025-09-25T07:47:00Z</cp:lastPrinted>
  <dcterms:created xsi:type="dcterms:W3CDTF">2025-08-01T05:15:00Z</dcterms:created>
  <dcterms:modified xsi:type="dcterms:W3CDTF">2025-09-25T07:47:00Z</dcterms:modified>
</cp:coreProperties>
</file>