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98F4" w14:textId="44043599" w:rsidR="00042703" w:rsidRPr="00761FDD" w:rsidRDefault="008C24E8" w:rsidP="00192D70">
      <w:pPr>
        <w:pStyle w:val="SCSATitle1"/>
      </w:pPr>
      <w:r w:rsidRPr="00761FDD">
        <w:rPr>
          <w:noProof/>
        </w:rPr>
        <w:drawing>
          <wp:anchor distT="0" distB="0" distL="114300" distR="114300" simplePos="0" relativeHeight="251659264" behindDoc="1" locked="0" layoutInCell="1" allowOverlap="1" wp14:anchorId="7088F4A4" wp14:editId="7D28C05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B0CED" w:rsidRPr="00761FDD">
        <w:t>Materials Design and Technology</w:t>
      </w:r>
    </w:p>
    <w:p w14:paraId="3440A0AF" w14:textId="77777777" w:rsidR="00630C74" w:rsidRPr="00761FDD" w:rsidRDefault="00630C74" w:rsidP="00192D70">
      <w:pPr>
        <w:pStyle w:val="SCSATitle2"/>
      </w:pPr>
      <w:r w:rsidRPr="00761FDD">
        <w:t>General course</w:t>
      </w:r>
    </w:p>
    <w:p w14:paraId="5EB40112" w14:textId="27FADD70" w:rsidR="002C05E5" w:rsidRPr="00761FDD" w:rsidRDefault="0002336A" w:rsidP="00192D70">
      <w:pPr>
        <w:pStyle w:val="SCSATitle3"/>
      </w:pPr>
      <w:r w:rsidRPr="00761FDD">
        <w:t>Year 11</w:t>
      </w:r>
      <w:r w:rsidR="00D0711B" w:rsidRPr="00761FDD">
        <w:t xml:space="preserve"> syllabus</w:t>
      </w:r>
      <w:r w:rsidR="00192D70" w:rsidRPr="00E92E59">
        <w:t xml:space="preserve"> </w:t>
      </w:r>
      <w:bookmarkStart w:id="0" w:name="_Hlk214363979"/>
      <w:r w:rsidR="00A27905">
        <w:t xml:space="preserve">for teaching </w:t>
      </w:r>
      <w:r w:rsidR="00192D70" w:rsidRPr="00E92E59">
        <w:t>from 2026</w:t>
      </w:r>
      <w:bookmarkEnd w:id="0"/>
      <w:r w:rsidR="002C05E5" w:rsidRPr="00761FDD">
        <w:br w:type="page"/>
      </w:r>
    </w:p>
    <w:p w14:paraId="53BA4893" w14:textId="77777777" w:rsidR="00A0332E" w:rsidRPr="00286E61" w:rsidRDefault="00A0332E" w:rsidP="00286E61">
      <w:r w:rsidRPr="0066245B">
        <w:rPr>
          <w:rFonts w:eastAsia="SimHei" w:cs="Calibri"/>
          <w:b/>
        </w:rPr>
        <w:lastRenderedPageBreak/>
        <w:t>Acknowledgement of Country</w:t>
      </w:r>
    </w:p>
    <w:p w14:paraId="2C7F0AF7" w14:textId="77777777" w:rsidR="00A0332E" w:rsidRPr="0066245B" w:rsidRDefault="00A0332E" w:rsidP="00192D70">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0D47E39" w14:textId="77777777" w:rsidR="00A0332E" w:rsidRPr="00A1692D" w:rsidRDefault="00A0332E" w:rsidP="00A0332E">
      <w:pPr>
        <w:rPr>
          <w:b/>
          <w:bCs/>
          <w:sz w:val="20"/>
          <w:szCs w:val="20"/>
        </w:rPr>
      </w:pPr>
      <w:r w:rsidRPr="00A1692D">
        <w:rPr>
          <w:b/>
          <w:bCs/>
          <w:sz w:val="20"/>
          <w:szCs w:val="20"/>
        </w:rPr>
        <w:t>Important information</w:t>
      </w:r>
    </w:p>
    <w:p w14:paraId="2B5DA4E8" w14:textId="77777777" w:rsidR="00192D70" w:rsidRPr="00E92E59" w:rsidRDefault="00192D70" w:rsidP="00192D70">
      <w:pPr>
        <w:rPr>
          <w:sz w:val="20"/>
          <w:szCs w:val="20"/>
        </w:rPr>
      </w:pPr>
      <w:bookmarkStart w:id="1" w:name="_Hlk214350743"/>
      <w:r w:rsidRPr="00E92E59">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428C175F" w14:textId="77777777" w:rsidR="00192D70" w:rsidRPr="00E92E59" w:rsidRDefault="00192D70" w:rsidP="00192D70">
      <w:pPr>
        <w:rPr>
          <w:sz w:val="20"/>
          <w:szCs w:val="20"/>
        </w:rPr>
      </w:pPr>
      <w:r w:rsidRPr="00E92E59">
        <w:rPr>
          <w:sz w:val="20"/>
          <w:szCs w:val="20"/>
        </w:rPr>
        <w:t>This syllabus is effective from 1 January 2026.</w:t>
      </w:r>
    </w:p>
    <w:p w14:paraId="13696F1B" w14:textId="77777777" w:rsidR="00192D70" w:rsidRPr="00E92E59" w:rsidRDefault="00192D70" w:rsidP="00192D70">
      <w:pPr>
        <w:rPr>
          <w:sz w:val="20"/>
          <w:szCs w:val="20"/>
        </w:rPr>
      </w:pPr>
      <w:r w:rsidRPr="00E92E59">
        <w:rPr>
          <w:sz w:val="20"/>
          <w:szCs w:val="20"/>
        </w:rPr>
        <w:t>Users of this syllabus are responsible for checking its currency.</w:t>
      </w:r>
    </w:p>
    <w:p w14:paraId="4ED81F3F" w14:textId="77777777" w:rsidR="00192D70" w:rsidRPr="00E92E59" w:rsidRDefault="00192D70" w:rsidP="00192D70">
      <w:pPr>
        <w:rPr>
          <w:sz w:val="20"/>
          <w:szCs w:val="20"/>
        </w:rPr>
      </w:pPr>
      <w:r w:rsidRPr="00E92E59">
        <w:rPr>
          <w:sz w:val="20"/>
          <w:szCs w:val="20"/>
        </w:rPr>
        <w:t>Syllabuses are formally reviewed by the Authority on a cyclical basis, typically every five years.</w:t>
      </w:r>
    </w:p>
    <w:bookmarkEnd w:id="1"/>
    <w:p w14:paraId="61150E40" w14:textId="77777777" w:rsidR="00A0332E" w:rsidRPr="00B61BA9" w:rsidRDefault="00A0332E" w:rsidP="00A0332E">
      <w:pPr>
        <w:jc w:val="both"/>
        <w:rPr>
          <w:b/>
          <w:sz w:val="20"/>
          <w:szCs w:val="20"/>
        </w:rPr>
      </w:pPr>
      <w:r w:rsidRPr="00B61BA9">
        <w:rPr>
          <w:b/>
          <w:sz w:val="20"/>
          <w:szCs w:val="20"/>
        </w:rPr>
        <w:t>Copyright</w:t>
      </w:r>
    </w:p>
    <w:p w14:paraId="7FD092D9" w14:textId="54D84552" w:rsidR="00A0332E" w:rsidRPr="00B61BA9" w:rsidRDefault="00A0332E" w:rsidP="00A0332E">
      <w:pPr>
        <w:jc w:val="both"/>
        <w:rPr>
          <w:rFonts w:cstheme="minorHAnsi"/>
          <w:sz w:val="20"/>
          <w:szCs w:val="20"/>
          <w:lang w:val="en-GB"/>
        </w:rPr>
      </w:pPr>
      <w:r w:rsidRPr="00B61BA9">
        <w:rPr>
          <w:rFonts w:cstheme="minorHAnsi"/>
          <w:sz w:val="20"/>
          <w:szCs w:val="20"/>
          <w:lang w:val="en-GB"/>
        </w:rPr>
        <w:t>© School Curriculum and Standards Authority, 202</w:t>
      </w:r>
      <w:r w:rsidR="00A27905">
        <w:rPr>
          <w:rFonts w:cstheme="minorHAnsi"/>
          <w:sz w:val="20"/>
          <w:szCs w:val="20"/>
          <w:lang w:val="en-GB"/>
        </w:rPr>
        <w:t>5</w:t>
      </w:r>
    </w:p>
    <w:p w14:paraId="7F9E9AB8" w14:textId="77777777" w:rsidR="00A0332E" w:rsidRPr="00B61BA9" w:rsidRDefault="00A0332E" w:rsidP="00A0332E">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2A289D8" w14:textId="77777777" w:rsidR="00A0332E" w:rsidRPr="00B61BA9" w:rsidRDefault="00A0332E" w:rsidP="00A0332E">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9A00E8B" w14:textId="23A965DB" w:rsidR="00286E61" w:rsidRPr="00286E61" w:rsidRDefault="00A0332E">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FEA03C3" w14:textId="77777777" w:rsidR="009D4A6D" w:rsidRPr="00042703" w:rsidRDefault="009D4A6D" w:rsidP="009D4A6D">
      <w:pPr>
        <w:rPr>
          <w:sz w:val="14"/>
        </w:rPr>
        <w:sectPr w:rsidR="009D4A6D" w:rsidRPr="00042703" w:rsidSect="00286E61">
          <w:footerReference w:type="even" r:id="rId10"/>
          <w:pgSz w:w="11906" w:h="16838"/>
          <w:pgMar w:top="1644" w:right="1418" w:bottom="1276" w:left="1418" w:header="680" w:footer="567" w:gutter="0"/>
          <w:pgNumType w:fmt="lowerRoman" w:start="1"/>
          <w:cols w:space="708"/>
          <w:titlePg/>
          <w:docGrid w:linePitch="360"/>
        </w:sectPr>
      </w:pPr>
    </w:p>
    <w:p w14:paraId="7C5AA41D" w14:textId="24F8AE98" w:rsidR="00416C3D" w:rsidRPr="00042703" w:rsidRDefault="002B6A0F" w:rsidP="00192D70">
      <w:pPr>
        <w:pStyle w:val="SCSATOCHeading"/>
      </w:pPr>
      <w:r w:rsidRPr="00042703">
        <w:lastRenderedPageBreak/>
        <w:t>Content</w:t>
      </w:r>
      <w:r w:rsidR="00192D70">
        <w:t>s</w:t>
      </w:r>
    </w:p>
    <w:bookmarkStart w:id="2" w:name="_Toc347908199"/>
    <w:p w14:paraId="105D2EFF" w14:textId="1593A454" w:rsidR="006A337F" w:rsidRDefault="00DA6701">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67792" w:history="1">
        <w:r w:rsidR="006A337F" w:rsidRPr="00D06653">
          <w:rPr>
            <w:rStyle w:val="Hyperlink"/>
            <w:noProof/>
          </w:rPr>
          <w:t>Rationale</w:t>
        </w:r>
        <w:r w:rsidR="006A337F">
          <w:rPr>
            <w:noProof/>
            <w:webHidden/>
          </w:rPr>
          <w:tab/>
        </w:r>
        <w:r w:rsidR="006A337F">
          <w:rPr>
            <w:noProof/>
            <w:webHidden/>
          </w:rPr>
          <w:fldChar w:fldCharType="begin"/>
        </w:r>
        <w:r w:rsidR="006A337F">
          <w:rPr>
            <w:noProof/>
            <w:webHidden/>
          </w:rPr>
          <w:instrText xml:space="preserve"> PAGEREF _Toc219967792 \h </w:instrText>
        </w:r>
        <w:r w:rsidR="006A337F">
          <w:rPr>
            <w:noProof/>
            <w:webHidden/>
          </w:rPr>
        </w:r>
        <w:r w:rsidR="006A337F">
          <w:rPr>
            <w:noProof/>
            <w:webHidden/>
          </w:rPr>
          <w:fldChar w:fldCharType="separate"/>
        </w:r>
        <w:r w:rsidR="006A337F">
          <w:rPr>
            <w:noProof/>
            <w:webHidden/>
          </w:rPr>
          <w:t>1</w:t>
        </w:r>
        <w:r w:rsidR="006A337F">
          <w:rPr>
            <w:noProof/>
            <w:webHidden/>
          </w:rPr>
          <w:fldChar w:fldCharType="end"/>
        </w:r>
      </w:hyperlink>
    </w:p>
    <w:p w14:paraId="61E0AB93" w14:textId="0226C037" w:rsidR="006A337F" w:rsidRDefault="006A337F">
      <w:pPr>
        <w:pStyle w:val="TOC1"/>
        <w:rPr>
          <w:b w:val="0"/>
          <w:bCs w:val="0"/>
          <w:noProof/>
          <w:sz w:val="24"/>
          <w:szCs w:val="21"/>
          <w:lang w:eastAsia="zh-CN" w:bidi="hi-IN"/>
        </w:rPr>
      </w:pPr>
      <w:hyperlink w:anchor="_Toc219967793" w:history="1">
        <w:r w:rsidRPr="00D06653">
          <w:rPr>
            <w:rStyle w:val="Hyperlink"/>
            <w:noProof/>
          </w:rPr>
          <w:t>Aims</w:t>
        </w:r>
        <w:r>
          <w:rPr>
            <w:noProof/>
            <w:webHidden/>
          </w:rPr>
          <w:tab/>
        </w:r>
        <w:r>
          <w:rPr>
            <w:noProof/>
            <w:webHidden/>
          </w:rPr>
          <w:fldChar w:fldCharType="begin"/>
        </w:r>
        <w:r>
          <w:rPr>
            <w:noProof/>
            <w:webHidden/>
          </w:rPr>
          <w:instrText xml:space="preserve"> PAGEREF _Toc219967793 \h </w:instrText>
        </w:r>
        <w:r>
          <w:rPr>
            <w:noProof/>
            <w:webHidden/>
          </w:rPr>
        </w:r>
        <w:r>
          <w:rPr>
            <w:noProof/>
            <w:webHidden/>
          </w:rPr>
          <w:fldChar w:fldCharType="separate"/>
        </w:r>
        <w:r>
          <w:rPr>
            <w:noProof/>
            <w:webHidden/>
          </w:rPr>
          <w:t>2</w:t>
        </w:r>
        <w:r>
          <w:rPr>
            <w:noProof/>
            <w:webHidden/>
          </w:rPr>
          <w:fldChar w:fldCharType="end"/>
        </w:r>
      </w:hyperlink>
    </w:p>
    <w:p w14:paraId="0323166D" w14:textId="1A170265" w:rsidR="006A337F" w:rsidRDefault="006A337F">
      <w:pPr>
        <w:pStyle w:val="TOC1"/>
        <w:rPr>
          <w:b w:val="0"/>
          <w:bCs w:val="0"/>
          <w:noProof/>
          <w:sz w:val="24"/>
          <w:szCs w:val="21"/>
          <w:lang w:eastAsia="zh-CN" w:bidi="hi-IN"/>
        </w:rPr>
      </w:pPr>
      <w:hyperlink w:anchor="_Toc219967794" w:history="1">
        <w:r w:rsidRPr="00D06653">
          <w:rPr>
            <w:rStyle w:val="Hyperlink"/>
            <w:noProof/>
          </w:rPr>
          <w:t>Organisation</w:t>
        </w:r>
        <w:r>
          <w:rPr>
            <w:noProof/>
            <w:webHidden/>
          </w:rPr>
          <w:tab/>
        </w:r>
        <w:r>
          <w:rPr>
            <w:noProof/>
            <w:webHidden/>
          </w:rPr>
          <w:fldChar w:fldCharType="begin"/>
        </w:r>
        <w:r>
          <w:rPr>
            <w:noProof/>
            <w:webHidden/>
          </w:rPr>
          <w:instrText xml:space="preserve"> PAGEREF _Toc219967794 \h </w:instrText>
        </w:r>
        <w:r>
          <w:rPr>
            <w:noProof/>
            <w:webHidden/>
          </w:rPr>
        </w:r>
        <w:r>
          <w:rPr>
            <w:noProof/>
            <w:webHidden/>
          </w:rPr>
          <w:fldChar w:fldCharType="separate"/>
        </w:r>
        <w:r>
          <w:rPr>
            <w:noProof/>
            <w:webHidden/>
          </w:rPr>
          <w:t>2</w:t>
        </w:r>
        <w:r>
          <w:rPr>
            <w:noProof/>
            <w:webHidden/>
          </w:rPr>
          <w:fldChar w:fldCharType="end"/>
        </w:r>
      </w:hyperlink>
    </w:p>
    <w:p w14:paraId="741FF5E9" w14:textId="10052AB0" w:rsidR="006A337F" w:rsidRDefault="006A337F">
      <w:pPr>
        <w:pStyle w:val="TOC2"/>
        <w:rPr>
          <w:noProof/>
          <w:sz w:val="24"/>
          <w:szCs w:val="21"/>
          <w:lang w:eastAsia="zh-CN" w:bidi="hi-IN"/>
        </w:rPr>
      </w:pPr>
      <w:hyperlink w:anchor="_Toc219967795" w:history="1">
        <w:r w:rsidRPr="00D06653">
          <w:rPr>
            <w:rStyle w:val="Hyperlink"/>
            <w:noProof/>
          </w:rPr>
          <w:t>Structure of the syllabus</w:t>
        </w:r>
        <w:r>
          <w:rPr>
            <w:noProof/>
            <w:webHidden/>
          </w:rPr>
          <w:tab/>
        </w:r>
        <w:r>
          <w:rPr>
            <w:noProof/>
            <w:webHidden/>
          </w:rPr>
          <w:fldChar w:fldCharType="begin"/>
        </w:r>
        <w:r>
          <w:rPr>
            <w:noProof/>
            <w:webHidden/>
          </w:rPr>
          <w:instrText xml:space="preserve"> PAGEREF _Toc219967795 \h </w:instrText>
        </w:r>
        <w:r>
          <w:rPr>
            <w:noProof/>
            <w:webHidden/>
          </w:rPr>
        </w:r>
        <w:r>
          <w:rPr>
            <w:noProof/>
            <w:webHidden/>
          </w:rPr>
          <w:fldChar w:fldCharType="separate"/>
        </w:r>
        <w:r>
          <w:rPr>
            <w:noProof/>
            <w:webHidden/>
          </w:rPr>
          <w:t>2</w:t>
        </w:r>
        <w:r>
          <w:rPr>
            <w:noProof/>
            <w:webHidden/>
          </w:rPr>
          <w:fldChar w:fldCharType="end"/>
        </w:r>
      </w:hyperlink>
    </w:p>
    <w:p w14:paraId="0929F332" w14:textId="00AC041D" w:rsidR="006A337F" w:rsidRDefault="006A337F">
      <w:pPr>
        <w:pStyle w:val="TOC2"/>
        <w:rPr>
          <w:noProof/>
          <w:sz w:val="24"/>
          <w:szCs w:val="21"/>
          <w:lang w:eastAsia="zh-CN" w:bidi="hi-IN"/>
        </w:rPr>
      </w:pPr>
      <w:hyperlink w:anchor="_Toc219967796" w:history="1">
        <w:r w:rsidRPr="00D06653">
          <w:rPr>
            <w:rStyle w:val="Hyperlink"/>
            <w:noProof/>
          </w:rPr>
          <w:t>Organisation of content</w:t>
        </w:r>
        <w:r>
          <w:rPr>
            <w:noProof/>
            <w:webHidden/>
          </w:rPr>
          <w:tab/>
        </w:r>
        <w:r>
          <w:rPr>
            <w:noProof/>
            <w:webHidden/>
          </w:rPr>
          <w:fldChar w:fldCharType="begin"/>
        </w:r>
        <w:r>
          <w:rPr>
            <w:noProof/>
            <w:webHidden/>
          </w:rPr>
          <w:instrText xml:space="preserve"> PAGEREF _Toc219967796 \h </w:instrText>
        </w:r>
        <w:r>
          <w:rPr>
            <w:noProof/>
            <w:webHidden/>
          </w:rPr>
        </w:r>
        <w:r>
          <w:rPr>
            <w:noProof/>
            <w:webHidden/>
          </w:rPr>
          <w:fldChar w:fldCharType="separate"/>
        </w:r>
        <w:r>
          <w:rPr>
            <w:noProof/>
            <w:webHidden/>
          </w:rPr>
          <w:t>3</w:t>
        </w:r>
        <w:r>
          <w:rPr>
            <w:noProof/>
            <w:webHidden/>
          </w:rPr>
          <w:fldChar w:fldCharType="end"/>
        </w:r>
      </w:hyperlink>
    </w:p>
    <w:p w14:paraId="29637FD6" w14:textId="78F0116F" w:rsidR="006A337F" w:rsidRDefault="006A337F">
      <w:pPr>
        <w:pStyle w:val="TOC2"/>
        <w:rPr>
          <w:noProof/>
          <w:sz w:val="24"/>
          <w:szCs w:val="21"/>
          <w:lang w:eastAsia="zh-CN" w:bidi="hi-IN"/>
        </w:rPr>
      </w:pPr>
      <w:hyperlink w:anchor="_Toc219967797" w:history="1">
        <w:r w:rsidRPr="00D06653">
          <w:rPr>
            <w:rStyle w:val="Hyperlink"/>
            <w:noProof/>
          </w:rPr>
          <w:t>Progression from the Years 7–10 curriculum</w:t>
        </w:r>
        <w:r>
          <w:rPr>
            <w:noProof/>
            <w:webHidden/>
          </w:rPr>
          <w:tab/>
        </w:r>
        <w:r>
          <w:rPr>
            <w:noProof/>
            <w:webHidden/>
          </w:rPr>
          <w:fldChar w:fldCharType="begin"/>
        </w:r>
        <w:r>
          <w:rPr>
            <w:noProof/>
            <w:webHidden/>
          </w:rPr>
          <w:instrText xml:space="preserve"> PAGEREF _Toc219967797 \h </w:instrText>
        </w:r>
        <w:r>
          <w:rPr>
            <w:noProof/>
            <w:webHidden/>
          </w:rPr>
        </w:r>
        <w:r>
          <w:rPr>
            <w:noProof/>
            <w:webHidden/>
          </w:rPr>
          <w:fldChar w:fldCharType="separate"/>
        </w:r>
        <w:r>
          <w:rPr>
            <w:noProof/>
            <w:webHidden/>
          </w:rPr>
          <w:t>6</w:t>
        </w:r>
        <w:r>
          <w:rPr>
            <w:noProof/>
            <w:webHidden/>
          </w:rPr>
          <w:fldChar w:fldCharType="end"/>
        </w:r>
      </w:hyperlink>
    </w:p>
    <w:p w14:paraId="692BF0D5" w14:textId="39EA2C00" w:rsidR="006A337F" w:rsidRDefault="006A337F">
      <w:pPr>
        <w:pStyle w:val="TOC2"/>
        <w:rPr>
          <w:noProof/>
          <w:sz w:val="24"/>
          <w:szCs w:val="21"/>
          <w:lang w:eastAsia="zh-CN" w:bidi="hi-IN"/>
        </w:rPr>
      </w:pPr>
      <w:hyperlink w:anchor="_Toc219967798" w:history="1">
        <w:r w:rsidRPr="00D06653">
          <w:rPr>
            <w:rStyle w:val="Hyperlink"/>
            <w:noProof/>
          </w:rPr>
          <w:t>Representation of the General Capabilities</w:t>
        </w:r>
        <w:r>
          <w:rPr>
            <w:noProof/>
            <w:webHidden/>
          </w:rPr>
          <w:tab/>
        </w:r>
        <w:r>
          <w:rPr>
            <w:noProof/>
            <w:webHidden/>
          </w:rPr>
          <w:fldChar w:fldCharType="begin"/>
        </w:r>
        <w:r>
          <w:rPr>
            <w:noProof/>
            <w:webHidden/>
          </w:rPr>
          <w:instrText xml:space="preserve"> PAGEREF _Toc219967798 \h </w:instrText>
        </w:r>
        <w:r>
          <w:rPr>
            <w:noProof/>
            <w:webHidden/>
          </w:rPr>
        </w:r>
        <w:r>
          <w:rPr>
            <w:noProof/>
            <w:webHidden/>
          </w:rPr>
          <w:fldChar w:fldCharType="separate"/>
        </w:r>
        <w:r>
          <w:rPr>
            <w:noProof/>
            <w:webHidden/>
          </w:rPr>
          <w:t>6</w:t>
        </w:r>
        <w:r>
          <w:rPr>
            <w:noProof/>
            <w:webHidden/>
          </w:rPr>
          <w:fldChar w:fldCharType="end"/>
        </w:r>
      </w:hyperlink>
    </w:p>
    <w:p w14:paraId="55C30F24" w14:textId="0782FDFA" w:rsidR="006A337F" w:rsidRDefault="006A337F">
      <w:pPr>
        <w:pStyle w:val="TOC2"/>
        <w:rPr>
          <w:noProof/>
          <w:sz w:val="24"/>
          <w:szCs w:val="21"/>
          <w:lang w:eastAsia="zh-CN" w:bidi="hi-IN"/>
        </w:rPr>
      </w:pPr>
      <w:hyperlink w:anchor="_Toc219967799" w:history="1">
        <w:r w:rsidRPr="00D06653">
          <w:rPr>
            <w:rStyle w:val="Hyperlink"/>
            <w:noProof/>
          </w:rPr>
          <w:t>Representation of the Cross-curriculum Priorities</w:t>
        </w:r>
        <w:r>
          <w:rPr>
            <w:noProof/>
            <w:webHidden/>
          </w:rPr>
          <w:tab/>
        </w:r>
        <w:r>
          <w:rPr>
            <w:noProof/>
            <w:webHidden/>
          </w:rPr>
          <w:fldChar w:fldCharType="begin"/>
        </w:r>
        <w:r>
          <w:rPr>
            <w:noProof/>
            <w:webHidden/>
          </w:rPr>
          <w:instrText xml:space="preserve"> PAGEREF _Toc219967799 \h </w:instrText>
        </w:r>
        <w:r>
          <w:rPr>
            <w:noProof/>
            <w:webHidden/>
          </w:rPr>
        </w:r>
        <w:r>
          <w:rPr>
            <w:noProof/>
            <w:webHidden/>
          </w:rPr>
          <w:fldChar w:fldCharType="separate"/>
        </w:r>
        <w:r>
          <w:rPr>
            <w:noProof/>
            <w:webHidden/>
          </w:rPr>
          <w:t>8</w:t>
        </w:r>
        <w:r>
          <w:rPr>
            <w:noProof/>
            <w:webHidden/>
          </w:rPr>
          <w:fldChar w:fldCharType="end"/>
        </w:r>
      </w:hyperlink>
    </w:p>
    <w:p w14:paraId="3728CA45" w14:textId="4E3764DF" w:rsidR="006A337F" w:rsidRDefault="006A337F">
      <w:pPr>
        <w:pStyle w:val="TOC1"/>
        <w:rPr>
          <w:b w:val="0"/>
          <w:bCs w:val="0"/>
          <w:noProof/>
          <w:sz w:val="24"/>
          <w:szCs w:val="21"/>
          <w:lang w:eastAsia="zh-CN" w:bidi="hi-IN"/>
        </w:rPr>
      </w:pPr>
      <w:hyperlink w:anchor="_Toc219967800" w:history="1">
        <w:r w:rsidRPr="00D06653">
          <w:rPr>
            <w:rStyle w:val="Hyperlink"/>
            <w:noProof/>
          </w:rPr>
          <w:t>Unit 1</w:t>
        </w:r>
        <w:r>
          <w:rPr>
            <w:noProof/>
            <w:webHidden/>
          </w:rPr>
          <w:tab/>
        </w:r>
        <w:r>
          <w:rPr>
            <w:noProof/>
            <w:webHidden/>
          </w:rPr>
          <w:fldChar w:fldCharType="begin"/>
        </w:r>
        <w:r>
          <w:rPr>
            <w:noProof/>
            <w:webHidden/>
          </w:rPr>
          <w:instrText xml:space="preserve"> PAGEREF _Toc219967800 \h </w:instrText>
        </w:r>
        <w:r>
          <w:rPr>
            <w:noProof/>
            <w:webHidden/>
          </w:rPr>
        </w:r>
        <w:r>
          <w:rPr>
            <w:noProof/>
            <w:webHidden/>
          </w:rPr>
          <w:fldChar w:fldCharType="separate"/>
        </w:r>
        <w:r>
          <w:rPr>
            <w:noProof/>
            <w:webHidden/>
          </w:rPr>
          <w:t>9</w:t>
        </w:r>
        <w:r>
          <w:rPr>
            <w:noProof/>
            <w:webHidden/>
          </w:rPr>
          <w:fldChar w:fldCharType="end"/>
        </w:r>
      </w:hyperlink>
    </w:p>
    <w:p w14:paraId="32E48C03" w14:textId="4687B0C9" w:rsidR="006A337F" w:rsidRDefault="006A337F">
      <w:pPr>
        <w:pStyle w:val="TOC2"/>
        <w:rPr>
          <w:noProof/>
          <w:sz w:val="24"/>
          <w:szCs w:val="21"/>
          <w:lang w:eastAsia="zh-CN" w:bidi="hi-IN"/>
        </w:rPr>
      </w:pPr>
      <w:hyperlink w:anchor="_Toc219967801" w:history="1">
        <w:r w:rsidRPr="00D06653">
          <w:rPr>
            <w:rStyle w:val="Hyperlink"/>
            <w:noProof/>
          </w:rPr>
          <w:t>Unit description</w:t>
        </w:r>
        <w:r>
          <w:rPr>
            <w:noProof/>
            <w:webHidden/>
          </w:rPr>
          <w:tab/>
        </w:r>
        <w:r>
          <w:rPr>
            <w:noProof/>
            <w:webHidden/>
          </w:rPr>
          <w:fldChar w:fldCharType="begin"/>
        </w:r>
        <w:r>
          <w:rPr>
            <w:noProof/>
            <w:webHidden/>
          </w:rPr>
          <w:instrText xml:space="preserve"> PAGEREF _Toc219967801 \h </w:instrText>
        </w:r>
        <w:r>
          <w:rPr>
            <w:noProof/>
            <w:webHidden/>
          </w:rPr>
        </w:r>
        <w:r>
          <w:rPr>
            <w:noProof/>
            <w:webHidden/>
          </w:rPr>
          <w:fldChar w:fldCharType="separate"/>
        </w:r>
        <w:r>
          <w:rPr>
            <w:noProof/>
            <w:webHidden/>
          </w:rPr>
          <w:t>9</w:t>
        </w:r>
        <w:r>
          <w:rPr>
            <w:noProof/>
            <w:webHidden/>
          </w:rPr>
          <w:fldChar w:fldCharType="end"/>
        </w:r>
      </w:hyperlink>
    </w:p>
    <w:p w14:paraId="04DC2BDB" w14:textId="382CF06E" w:rsidR="006A337F" w:rsidRDefault="006A337F">
      <w:pPr>
        <w:pStyle w:val="TOC2"/>
        <w:rPr>
          <w:noProof/>
          <w:sz w:val="24"/>
          <w:szCs w:val="21"/>
          <w:lang w:eastAsia="zh-CN" w:bidi="hi-IN"/>
        </w:rPr>
      </w:pPr>
      <w:hyperlink w:anchor="_Toc219967802" w:history="1">
        <w:r w:rsidRPr="00D06653">
          <w:rPr>
            <w:rStyle w:val="Hyperlink"/>
            <w:noProof/>
          </w:rPr>
          <w:t>Defined contexts</w:t>
        </w:r>
        <w:r>
          <w:rPr>
            <w:noProof/>
            <w:webHidden/>
          </w:rPr>
          <w:tab/>
        </w:r>
        <w:r>
          <w:rPr>
            <w:noProof/>
            <w:webHidden/>
          </w:rPr>
          <w:fldChar w:fldCharType="begin"/>
        </w:r>
        <w:r>
          <w:rPr>
            <w:noProof/>
            <w:webHidden/>
          </w:rPr>
          <w:instrText xml:space="preserve"> PAGEREF _Toc219967802 \h </w:instrText>
        </w:r>
        <w:r>
          <w:rPr>
            <w:noProof/>
            <w:webHidden/>
          </w:rPr>
        </w:r>
        <w:r>
          <w:rPr>
            <w:noProof/>
            <w:webHidden/>
          </w:rPr>
          <w:fldChar w:fldCharType="separate"/>
        </w:r>
        <w:r>
          <w:rPr>
            <w:noProof/>
            <w:webHidden/>
          </w:rPr>
          <w:t>9</w:t>
        </w:r>
        <w:r>
          <w:rPr>
            <w:noProof/>
            <w:webHidden/>
          </w:rPr>
          <w:fldChar w:fldCharType="end"/>
        </w:r>
      </w:hyperlink>
    </w:p>
    <w:p w14:paraId="0D8B1F18" w14:textId="280979B9" w:rsidR="006A337F" w:rsidRDefault="006A337F">
      <w:pPr>
        <w:pStyle w:val="TOC2"/>
        <w:rPr>
          <w:noProof/>
          <w:sz w:val="24"/>
          <w:szCs w:val="21"/>
          <w:lang w:eastAsia="zh-CN" w:bidi="hi-IN"/>
        </w:rPr>
      </w:pPr>
      <w:hyperlink w:anchor="_Toc219967803" w:history="1">
        <w:r w:rsidRPr="00D06653">
          <w:rPr>
            <w:rStyle w:val="Hyperlink"/>
            <w:noProof/>
          </w:rPr>
          <w:t>Unit content</w:t>
        </w:r>
        <w:r>
          <w:rPr>
            <w:noProof/>
            <w:webHidden/>
          </w:rPr>
          <w:tab/>
        </w:r>
        <w:r>
          <w:rPr>
            <w:noProof/>
            <w:webHidden/>
          </w:rPr>
          <w:fldChar w:fldCharType="begin"/>
        </w:r>
        <w:r>
          <w:rPr>
            <w:noProof/>
            <w:webHidden/>
          </w:rPr>
          <w:instrText xml:space="preserve"> PAGEREF _Toc219967803 \h </w:instrText>
        </w:r>
        <w:r>
          <w:rPr>
            <w:noProof/>
            <w:webHidden/>
          </w:rPr>
        </w:r>
        <w:r>
          <w:rPr>
            <w:noProof/>
            <w:webHidden/>
          </w:rPr>
          <w:fldChar w:fldCharType="separate"/>
        </w:r>
        <w:r>
          <w:rPr>
            <w:noProof/>
            <w:webHidden/>
          </w:rPr>
          <w:t>9</w:t>
        </w:r>
        <w:r>
          <w:rPr>
            <w:noProof/>
            <w:webHidden/>
          </w:rPr>
          <w:fldChar w:fldCharType="end"/>
        </w:r>
      </w:hyperlink>
    </w:p>
    <w:p w14:paraId="2D34877A" w14:textId="324672D6" w:rsidR="006A337F" w:rsidRDefault="006A337F">
      <w:pPr>
        <w:pStyle w:val="TOC1"/>
        <w:rPr>
          <w:b w:val="0"/>
          <w:bCs w:val="0"/>
          <w:noProof/>
          <w:sz w:val="24"/>
          <w:szCs w:val="21"/>
          <w:lang w:eastAsia="zh-CN" w:bidi="hi-IN"/>
        </w:rPr>
      </w:pPr>
      <w:hyperlink w:anchor="_Toc219967804" w:history="1">
        <w:r w:rsidRPr="00D06653">
          <w:rPr>
            <w:rStyle w:val="Hyperlink"/>
            <w:noProof/>
          </w:rPr>
          <w:t>Unit 2</w:t>
        </w:r>
        <w:r>
          <w:rPr>
            <w:noProof/>
            <w:webHidden/>
          </w:rPr>
          <w:tab/>
        </w:r>
        <w:r>
          <w:rPr>
            <w:noProof/>
            <w:webHidden/>
          </w:rPr>
          <w:fldChar w:fldCharType="begin"/>
        </w:r>
        <w:r>
          <w:rPr>
            <w:noProof/>
            <w:webHidden/>
          </w:rPr>
          <w:instrText xml:space="preserve"> PAGEREF _Toc219967804 \h </w:instrText>
        </w:r>
        <w:r>
          <w:rPr>
            <w:noProof/>
            <w:webHidden/>
          </w:rPr>
        </w:r>
        <w:r>
          <w:rPr>
            <w:noProof/>
            <w:webHidden/>
          </w:rPr>
          <w:fldChar w:fldCharType="separate"/>
        </w:r>
        <w:r>
          <w:rPr>
            <w:noProof/>
            <w:webHidden/>
          </w:rPr>
          <w:t>15</w:t>
        </w:r>
        <w:r>
          <w:rPr>
            <w:noProof/>
            <w:webHidden/>
          </w:rPr>
          <w:fldChar w:fldCharType="end"/>
        </w:r>
      </w:hyperlink>
    </w:p>
    <w:p w14:paraId="533E3028" w14:textId="2CA53FC3" w:rsidR="006A337F" w:rsidRDefault="006A337F">
      <w:pPr>
        <w:pStyle w:val="TOC2"/>
        <w:rPr>
          <w:noProof/>
          <w:sz w:val="24"/>
          <w:szCs w:val="21"/>
          <w:lang w:eastAsia="zh-CN" w:bidi="hi-IN"/>
        </w:rPr>
      </w:pPr>
      <w:hyperlink w:anchor="_Toc219967805" w:history="1">
        <w:r w:rsidRPr="00D06653">
          <w:rPr>
            <w:rStyle w:val="Hyperlink"/>
            <w:noProof/>
          </w:rPr>
          <w:t>Unit description</w:t>
        </w:r>
        <w:r>
          <w:rPr>
            <w:noProof/>
            <w:webHidden/>
          </w:rPr>
          <w:tab/>
        </w:r>
        <w:r>
          <w:rPr>
            <w:noProof/>
            <w:webHidden/>
          </w:rPr>
          <w:fldChar w:fldCharType="begin"/>
        </w:r>
        <w:r>
          <w:rPr>
            <w:noProof/>
            <w:webHidden/>
          </w:rPr>
          <w:instrText xml:space="preserve"> PAGEREF _Toc219967805 \h </w:instrText>
        </w:r>
        <w:r>
          <w:rPr>
            <w:noProof/>
            <w:webHidden/>
          </w:rPr>
        </w:r>
        <w:r>
          <w:rPr>
            <w:noProof/>
            <w:webHidden/>
          </w:rPr>
          <w:fldChar w:fldCharType="separate"/>
        </w:r>
        <w:r>
          <w:rPr>
            <w:noProof/>
            <w:webHidden/>
          </w:rPr>
          <w:t>15</w:t>
        </w:r>
        <w:r>
          <w:rPr>
            <w:noProof/>
            <w:webHidden/>
          </w:rPr>
          <w:fldChar w:fldCharType="end"/>
        </w:r>
      </w:hyperlink>
    </w:p>
    <w:p w14:paraId="13CA4A65" w14:textId="44C1D860" w:rsidR="006A337F" w:rsidRDefault="006A337F">
      <w:pPr>
        <w:pStyle w:val="TOC2"/>
        <w:rPr>
          <w:noProof/>
          <w:sz w:val="24"/>
          <w:szCs w:val="21"/>
          <w:lang w:eastAsia="zh-CN" w:bidi="hi-IN"/>
        </w:rPr>
      </w:pPr>
      <w:hyperlink w:anchor="_Toc219967806" w:history="1">
        <w:r w:rsidRPr="00D06653">
          <w:rPr>
            <w:rStyle w:val="Hyperlink"/>
            <w:noProof/>
          </w:rPr>
          <w:t>Defined contexts</w:t>
        </w:r>
        <w:r>
          <w:rPr>
            <w:noProof/>
            <w:webHidden/>
          </w:rPr>
          <w:tab/>
        </w:r>
        <w:r>
          <w:rPr>
            <w:noProof/>
            <w:webHidden/>
          </w:rPr>
          <w:fldChar w:fldCharType="begin"/>
        </w:r>
        <w:r>
          <w:rPr>
            <w:noProof/>
            <w:webHidden/>
          </w:rPr>
          <w:instrText xml:space="preserve"> PAGEREF _Toc219967806 \h </w:instrText>
        </w:r>
        <w:r>
          <w:rPr>
            <w:noProof/>
            <w:webHidden/>
          </w:rPr>
        </w:r>
        <w:r>
          <w:rPr>
            <w:noProof/>
            <w:webHidden/>
          </w:rPr>
          <w:fldChar w:fldCharType="separate"/>
        </w:r>
        <w:r>
          <w:rPr>
            <w:noProof/>
            <w:webHidden/>
          </w:rPr>
          <w:t>15</w:t>
        </w:r>
        <w:r>
          <w:rPr>
            <w:noProof/>
            <w:webHidden/>
          </w:rPr>
          <w:fldChar w:fldCharType="end"/>
        </w:r>
      </w:hyperlink>
    </w:p>
    <w:p w14:paraId="5294D2B1" w14:textId="41A22B01" w:rsidR="006A337F" w:rsidRDefault="006A337F">
      <w:pPr>
        <w:pStyle w:val="TOC2"/>
        <w:rPr>
          <w:noProof/>
          <w:sz w:val="24"/>
          <w:szCs w:val="21"/>
          <w:lang w:eastAsia="zh-CN" w:bidi="hi-IN"/>
        </w:rPr>
      </w:pPr>
      <w:hyperlink w:anchor="_Toc219967807" w:history="1">
        <w:r w:rsidRPr="00D06653">
          <w:rPr>
            <w:rStyle w:val="Hyperlink"/>
            <w:noProof/>
          </w:rPr>
          <w:t>Unit content</w:t>
        </w:r>
        <w:r>
          <w:rPr>
            <w:noProof/>
            <w:webHidden/>
          </w:rPr>
          <w:tab/>
        </w:r>
        <w:r>
          <w:rPr>
            <w:noProof/>
            <w:webHidden/>
          </w:rPr>
          <w:fldChar w:fldCharType="begin"/>
        </w:r>
        <w:r>
          <w:rPr>
            <w:noProof/>
            <w:webHidden/>
          </w:rPr>
          <w:instrText xml:space="preserve"> PAGEREF _Toc219967807 \h </w:instrText>
        </w:r>
        <w:r>
          <w:rPr>
            <w:noProof/>
            <w:webHidden/>
          </w:rPr>
        </w:r>
        <w:r>
          <w:rPr>
            <w:noProof/>
            <w:webHidden/>
          </w:rPr>
          <w:fldChar w:fldCharType="separate"/>
        </w:r>
        <w:r>
          <w:rPr>
            <w:noProof/>
            <w:webHidden/>
          </w:rPr>
          <w:t>15</w:t>
        </w:r>
        <w:r>
          <w:rPr>
            <w:noProof/>
            <w:webHidden/>
          </w:rPr>
          <w:fldChar w:fldCharType="end"/>
        </w:r>
      </w:hyperlink>
    </w:p>
    <w:p w14:paraId="3263AD83" w14:textId="327ECF78" w:rsidR="006A337F" w:rsidRDefault="006A337F">
      <w:pPr>
        <w:pStyle w:val="TOC1"/>
        <w:rPr>
          <w:b w:val="0"/>
          <w:bCs w:val="0"/>
          <w:noProof/>
          <w:sz w:val="24"/>
          <w:szCs w:val="21"/>
          <w:lang w:eastAsia="zh-CN" w:bidi="hi-IN"/>
        </w:rPr>
      </w:pPr>
      <w:hyperlink w:anchor="_Toc219967808" w:history="1">
        <w:r w:rsidRPr="00D06653">
          <w:rPr>
            <w:rStyle w:val="Hyperlink"/>
            <w:noProof/>
          </w:rPr>
          <w:t>School-based assessment</w:t>
        </w:r>
        <w:r>
          <w:rPr>
            <w:noProof/>
            <w:webHidden/>
          </w:rPr>
          <w:tab/>
        </w:r>
        <w:r>
          <w:rPr>
            <w:noProof/>
            <w:webHidden/>
          </w:rPr>
          <w:fldChar w:fldCharType="begin"/>
        </w:r>
        <w:r>
          <w:rPr>
            <w:noProof/>
            <w:webHidden/>
          </w:rPr>
          <w:instrText xml:space="preserve"> PAGEREF _Toc219967808 \h </w:instrText>
        </w:r>
        <w:r>
          <w:rPr>
            <w:noProof/>
            <w:webHidden/>
          </w:rPr>
        </w:r>
        <w:r>
          <w:rPr>
            <w:noProof/>
            <w:webHidden/>
          </w:rPr>
          <w:fldChar w:fldCharType="separate"/>
        </w:r>
        <w:r>
          <w:rPr>
            <w:noProof/>
            <w:webHidden/>
          </w:rPr>
          <w:t>21</w:t>
        </w:r>
        <w:r>
          <w:rPr>
            <w:noProof/>
            <w:webHidden/>
          </w:rPr>
          <w:fldChar w:fldCharType="end"/>
        </w:r>
      </w:hyperlink>
    </w:p>
    <w:p w14:paraId="350452EE" w14:textId="3F7A6EAD" w:rsidR="006A337F" w:rsidRDefault="006A337F">
      <w:pPr>
        <w:pStyle w:val="TOC2"/>
        <w:rPr>
          <w:noProof/>
          <w:sz w:val="24"/>
          <w:szCs w:val="21"/>
          <w:lang w:eastAsia="zh-CN" w:bidi="hi-IN"/>
        </w:rPr>
      </w:pPr>
      <w:hyperlink w:anchor="_Toc219967809" w:history="1">
        <w:r w:rsidRPr="00D06653">
          <w:rPr>
            <w:rStyle w:val="Hyperlink"/>
            <w:noProof/>
          </w:rPr>
          <w:t>Assessment table – Year 11</w:t>
        </w:r>
        <w:r>
          <w:rPr>
            <w:noProof/>
            <w:webHidden/>
          </w:rPr>
          <w:tab/>
        </w:r>
        <w:r>
          <w:rPr>
            <w:noProof/>
            <w:webHidden/>
          </w:rPr>
          <w:fldChar w:fldCharType="begin"/>
        </w:r>
        <w:r>
          <w:rPr>
            <w:noProof/>
            <w:webHidden/>
          </w:rPr>
          <w:instrText xml:space="preserve"> PAGEREF _Toc219967809 \h </w:instrText>
        </w:r>
        <w:r>
          <w:rPr>
            <w:noProof/>
            <w:webHidden/>
          </w:rPr>
        </w:r>
        <w:r>
          <w:rPr>
            <w:noProof/>
            <w:webHidden/>
          </w:rPr>
          <w:fldChar w:fldCharType="separate"/>
        </w:r>
        <w:r>
          <w:rPr>
            <w:noProof/>
            <w:webHidden/>
          </w:rPr>
          <w:t>21</w:t>
        </w:r>
        <w:r>
          <w:rPr>
            <w:noProof/>
            <w:webHidden/>
          </w:rPr>
          <w:fldChar w:fldCharType="end"/>
        </w:r>
      </w:hyperlink>
    </w:p>
    <w:p w14:paraId="01EE5439" w14:textId="058762A8" w:rsidR="006A337F" w:rsidRDefault="006A337F">
      <w:pPr>
        <w:pStyle w:val="TOC2"/>
        <w:rPr>
          <w:noProof/>
          <w:sz w:val="24"/>
          <w:szCs w:val="21"/>
          <w:lang w:eastAsia="zh-CN" w:bidi="hi-IN"/>
        </w:rPr>
      </w:pPr>
      <w:hyperlink w:anchor="_Toc219967810" w:history="1">
        <w:r w:rsidRPr="00D06653">
          <w:rPr>
            <w:rStyle w:val="Hyperlink"/>
            <w:noProof/>
          </w:rPr>
          <w:t>Grading</w:t>
        </w:r>
        <w:r>
          <w:rPr>
            <w:noProof/>
            <w:webHidden/>
          </w:rPr>
          <w:tab/>
        </w:r>
        <w:r>
          <w:rPr>
            <w:noProof/>
            <w:webHidden/>
          </w:rPr>
          <w:fldChar w:fldCharType="begin"/>
        </w:r>
        <w:r>
          <w:rPr>
            <w:noProof/>
            <w:webHidden/>
          </w:rPr>
          <w:instrText xml:space="preserve"> PAGEREF _Toc219967810 \h </w:instrText>
        </w:r>
        <w:r>
          <w:rPr>
            <w:noProof/>
            <w:webHidden/>
          </w:rPr>
        </w:r>
        <w:r>
          <w:rPr>
            <w:noProof/>
            <w:webHidden/>
          </w:rPr>
          <w:fldChar w:fldCharType="separate"/>
        </w:r>
        <w:r>
          <w:rPr>
            <w:noProof/>
            <w:webHidden/>
          </w:rPr>
          <w:t>22</w:t>
        </w:r>
        <w:r>
          <w:rPr>
            <w:noProof/>
            <w:webHidden/>
          </w:rPr>
          <w:fldChar w:fldCharType="end"/>
        </w:r>
      </w:hyperlink>
    </w:p>
    <w:p w14:paraId="2F21C76E" w14:textId="00CE3322" w:rsidR="006A337F" w:rsidRDefault="006A337F">
      <w:pPr>
        <w:pStyle w:val="TOC1"/>
        <w:rPr>
          <w:b w:val="0"/>
          <w:bCs w:val="0"/>
          <w:noProof/>
          <w:sz w:val="24"/>
          <w:szCs w:val="21"/>
          <w:lang w:eastAsia="zh-CN" w:bidi="hi-IN"/>
        </w:rPr>
      </w:pPr>
      <w:hyperlink w:anchor="_Toc219967811" w:history="1">
        <w:r w:rsidRPr="00D06653">
          <w:rPr>
            <w:rStyle w:val="Hyperlink"/>
            <w:noProof/>
          </w:rPr>
          <w:t>Appendix 1 – Grade descriptions Year 11</w:t>
        </w:r>
        <w:r>
          <w:rPr>
            <w:noProof/>
            <w:webHidden/>
          </w:rPr>
          <w:tab/>
        </w:r>
        <w:r>
          <w:rPr>
            <w:noProof/>
            <w:webHidden/>
          </w:rPr>
          <w:fldChar w:fldCharType="begin"/>
        </w:r>
        <w:r>
          <w:rPr>
            <w:noProof/>
            <w:webHidden/>
          </w:rPr>
          <w:instrText xml:space="preserve"> PAGEREF _Toc219967811 \h </w:instrText>
        </w:r>
        <w:r>
          <w:rPr>
            <w:noProof/>
            <w:webHidden/>
          </w:rPr>
        </w:r>
        <w:r>
          <w:rPr>
            <w:noProof/>
            <w:webHidden/>
          </w:rPr>
          <w:fldChar w:fldCharType="separate"/>
        </w:r>
        <w:r>
          <w:rPr>
            <w:noProof/>
            <w:webHidden/>
          </w:rPr>
          <w:t>23</w:t>
        </w:r>
        <w:r>
          <w:rPr>
            <w:noProof/>
            <w:webHidden/>
          </w:rPr>
          <w:fldChar w:fldCharType="end"/>
        </w:r>
      </w:hyperlink>
    </w:p>
    <w:p w14:paraId="2473DFB8" w14:textId="3DEC8DB2" w:rsidR="00286E61" w:rsidRPr="00286E61" w:rsidRDefault="00DA6701" w:rsidP="00286E61">
      <w:r>
        <w:fldChar w:fldCharType="end"/>
      </w:r>
    </w:p>
    <w:p w14:paraId="007F4109" w14:textId="021ABB51" w:rsidR="00286E61" w:rsidRPr="00286E61" w:rsidRDefault="00286E61" w:rsidP="00286E61">
      <w:pPr>
        <w:sectPr w:rsidR="00286E61" w:rsidRPr="00286E61" w:rsidSect="00286E6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9D79F5B" w14:textId="77777777" w:rsidR="00192D70" w:rsidRPr="00D16FD6" w:rsidRDefault="00192D70" w:rsidP="00192D70">
      <w:pPr>
        <w:pStyle w:val="SCSAHeading1"/>
      </w:pPr>
      <w:bookmarkStart w:id="3" w:name="_Toc110421307"/>
      <w:bookmarkStart w:id="4" w:name="_Hlk202954805"/>
      <w:bookmarkStart w:id="5" w:name="_Toc347908200"/>
      <w:bookmarkStart w:id="6" w:name="_Toc219967792"/>
      <w:bookmarkEnd w:id="2"/>
      <w:r w:rsidRPr="00D16FD6">
        <w:lastRenderedPageBreak/>
        <w:t>Rationale</w:t>
      </w:r>
      <w:bookmarkEnd w:id="3"/>
      <w:bookmarkEnd w:id="6"/>
    </w:p>
    <w:p w14:paraId="700953E7" w14:textId="77777777" w:rsidR="00192D70" w:rsidRDefault="00192D70" w:rsidP="00192D70">
      <w:r w:rsidRPr="00C94AE7">
        <w:t xml:space="preserve">The Materials Design and Technology General course </w:t>
      </w:r>
      <w:r>
        <w:t>offers</w:t>
      </w:r>
      <w:r w:rsidRPr="00251F16">
        <w:t xml:space="preserve"> students both practical and academic learning experiences.</w:t>
      </w:r>
      <w:r>
        <w:t xml:space="preserve"> </w:t>
      </w:r>
      <w:r w:rsidRPr="00041B8D">
        <w:t>Students develop an</w:t>
      </w:r>
      <w:r>
        <w:t>d</w:t>
      </w:r>
      <w:r w:rsidRPr="00041B8D">
        <w:t xml:space="preserve"> </w:t>
      </w:r>
      <w:r>
        <w:t xml:space="preserve">practically apply an </w:t>
      </w:r>
      <w:r w:rsidRPr="00041B8D">
        <w:t xml:space="preserve">understanding of the relationship between materials, design and technologies and </w:t>
      </w:r>
      <w:r>
        <w:t xml:space="preserve">explore </w:t>
      </w:r>
      <w:r w:rsidRPr="00041B8D">
        <w:t>how ethical, historical, cultural and environmental factors influence design and development decisions.</w:t>
      </w:r>
      <w:r>
        <w:t xml:space="preserve"> </w:t>
      </w:r>
      <w:r w:rsidRPr="00041B8D">
        <w:t>This course encourages the development of transferable skills in communication, organisation and project management.</w:t>
      </w:r>
    </w:p>
    <w:p w14:paraId="30E4A9B3" w14:textId="77777777" w:rsidR="00192D70" w:rsidRPr="00F37325" w:rsidRDefault="00192D70" w:rsidP="00192D70">
      <w:r w:rsidRPr="00F37325">
        <w:t xml:space="preserve">The </w:t>
      </w:r>
      <w:r w:rsidRPr="009A2712">
        <w:t>course has a practical focus. Students develop and apply skills and knowledge in the design and manufacture of products, emerging trends and using a variety of materials and technologies to justify design ideas and choices. Students foster an understanding of social, cultural and environmental considerations, through informed decision</w:t>
      </w:r>
      <w:r w:rsidRPr="00C72984">
        <w:t>-</w:t>
      </w:r>
      <w:r w:rsidRPr="009A2712">
        <w:t>making to select materials and a range of technologies to produce design solutions.</w:t>
      </w:r>
    </w:p>
    <w:p w14:paraId="4F4EF757" w14:textId="0F1D81EE" w:rsidR="00192D70" w:rsidRPr="00192D70" w:rsidRDefault="00192D70" w:rsidP="00192D70">
      <w:r w:rsidRPr="00F37325">
        <w:t>Students develop skills</w:t>
      </w:r>
      <w:r>
        <w:t>,</w:t>
      </w:r>
      <w:r w:rsidRPr="00F37325">
        <w:t xml:space="preserve"> such as problem</w:t>
      </w:r>
      <w:r>
        <w:t>-</w:t>
      </w:r>
      <w:r w:rsidRPr="00F37325">
        <w:t>solving, ideation and creative design thinking in response to design challenges</w:t>
      </w:r>
      <w:r>
        <w:t>, and</w:t>
      </w:r>
      <w:r w:rsidRPr="00F37325">
        <w:t xml:space="preserve"> apply effective communication skills in the design and production process to achieve desired goals. </w:t>
      </w:r>
      <w:r w:rsidRPr="00192D70">
        <w:t>The study of Materials Design and Technology promotes digital literacy to support informed, responsible decision-making as consumers and contributors to a technological society.</w:t>
      </w:r>
    </w:p>
    <w:p w14:paraId="2373B11B" w14:textId="77777777" w:rsidR="00192D70" w:rsidRPr="0014304B" w:rsidRDefault="00192D70" w:rsidP="00192D70">
      <w:r>
        <w:t>Studying this course</w:t>
      </w:r>
      <w:r w:rsidRPr="0014304B">
        <w:t xml:space="preserve"> reinforces creativity and critical thinking through the development of practical skills, </w:t>
      </w:r>
      <w:r>
        <w:t xml:space="preserve">such as the </w:t>
      </w:r>
      <w:r w:rsidRPr="0014304B">
        <w:t>safe use of tools and machinery</w:t>
      </w:r>
      <w:r>
        <w:t>;</w:t>
      </w:r>
      <w:r w:rsidRPr="0014304B">
        <w:t xml:space="preserve"> maintaining </w:t>
      </w:r>
      <w:r>
        <w:t>w</w:t>
      </w:r>
      <w:r w:rsidRPr="0014304B">
        <w:t xml:space="preserve">ork </w:t>
      </w:r>
      <w:r>
        <w:t>h</w:t>
      </w:r>
      <w:r w:rsidRPr="0014304B">
        <w:t xml:space="preserve">ealth and </w:t>
      </w:r>
      <w:r>
        <w:t>s</w:t>
      </w:r>
      <w:r w:rsidRPr="0014304B">
        <w:t xml:space="preserve">afety </w:t>
      </w:r>
      <w:r>
        <w:t xml:space="preserve">(WHS) </w:t>
      </w:r>
      <w:r w:rsidRPr="0014304B">
        <w:t>requirements</w:t>
      </w:r>
      <w:r>
        <w:t>;</w:t>
      </w:r>
      <w:r w:rsidRPr="0014304B">
        <w:t xml:space="preserve"> time and resource management</w:t>
      </w:r>
      <w:r>
        <w:t>;</w:t>
      </w:r>
      <w:r w:rsidRPr="0014304B">
        <w:t xml:space="preserve"> interpreting technical drawings</w:t>
      </w:r>
      <w:r>
        <w:t>;</w:t>
      </w:r>
      <w:r w:rsidRPr="0014304B">
        <w:t xml:space="preserve"> </w:t>
      </w:r>
      <w:r>
        <w:t xml:space="preserve">and </w:t>
      </w:r>
      <w:r w:rsidRPr="0014304B">
        <w:t>problem</w:t>
      </w:r>
      <w:r>
        <w:t>-</w:t>
      </w:r>
      <w:r w:rsidRPr="0014304B">
        <w:t>solving and ideation in response to innovative design challenges. Students have opportunities to engage in tasks that promote independence and confidence</w:t>
      </w:r>
      <w:r>
        <w:t>,</w:t>
      </w:r>
      <w:r w:rsidRPr="0014304B">
        <w:t xml:space="preserve"> building essential skills </w:t>
      </w:r>
      <w:r>
        <w:t xml:space="preserve">that are </w:t>
      </w:r>
      <w:r w:rsidRPr="0014304B">
        <w:t>transferable to a range of vocational and academic pathways.</w:t>
      </w:r>
    </w:p>
    <w:p w14:paraId="285E0CE3" w14:textId="02EE9384" w:rsidR="00192D70" w:rsidRDefault="00192D70" w:rsidP="00192D70">
      <w:r w:rsidRPr="0014304B">
        <w:t xml:space="preserve">These pathways prepare students for future education and employability in relevant industries through an understanding of how products are designed, </w:t>
      </w:r>
      <w:r>
        <w:t xml:space="preserve">the </w:t>
      </w:r>
      <w:r w:rsidRPr="0014304B">
        <w:t>ways materials are selected, developed and applied in fields, such as fashion design and manufacturing</w:t>
      </w:r>
      <w:r>
        <w:t>;</w:t>
      </w:r>
      <w:r w:rsidRPr="0014304B">
        <w:t xml:space="preserve"> product design</w:t>
      </w:r>
      <w:r>
        <w:t>;</w:t>
      </w:r>
      <w:r w:rsidRPr="0014304B">
        <w:t xml:space="preserve"> textiles</w:t>
      </w:r>
      <w:r>
        <w:t>;</w:t>
      </w:r>
      <w:r w:rsidRPr="0014304B">
        <w:t xml:space="preserve"> drafting, building and construction</w:t>
      </w:r>
      <w:r>
        <w:t>;</w:t>
      </w:r>
      <w:r w:rsidRPr="0014304B">
        <w:t xml:space="preserve"> engineering</w:t>
      </w:r>
      <w:r>
        <w:t>;</w:t>
      </w:r>
      <w:r w:rsidRPr="0014304B">
        <w:t xml:space="preserve"> architecture</w:t>
      </w:r>
      <w:r>
        <w:t>;</w:t>
      </w:r>
      <w:r w:rsidRPr="0014304B">
        <w:t xml:space="preserve"> industrial design</w:t>
      </w:r>
      <w:r>
        <w:t>;</w:t>
      </w:r>
      <w:r w:rsidRPr="0014304B">
        <w:t xml:space="preserve"> mining and apprenticeships across various trades.</w:t>
      </w:r>
    </w:p>
    <w:p w14:paraId="763242BC" w14:textId="77777777" w:rsidR="00192D70" w:rsidRDefault="00192D70">
      <w:r>
        <w:br w:type="page"/>
      </w:r>
    </w:p>
    <w:p w14:paraId="00686652" w14:textId="77777777" w:rsidR="00192D70" w:rsidRPr="00D16FD6" w:rsidRDefault="00192D70" w:rsidP="00192D70">
      <w:pPr>
        <w:pStyle w:val="SCSAHeading1"/>
      </w:pPr>
      <w:bookmarkStart w:id="7" w:name="_Toc110421308"/>
      <w:bookmarkStart w:id="8" w:name="_Toc219967793"/>
      <w:r w:rsidRPr="00D16FD6">
        <w:lastRenderedPageBreak/>
        <w:t>Aims</w:t>
      </w:r>
      <w:bookmarkEnd w:id="7"/>
      <w:bookmarkEnd w:id="8"/>
    </w:p>
    <w:p w14:paraId="402A02A6" w14:textId="77777777" w:rsidR="00192D70" w:rsidRPr="00F81655" w:rsidRDefault="00192D70" w:rsidP="00F81655">
      <w:pPr>
        <w:pStyle w:val="NoSpacing"/>
      </w:pPr>
      <w:bookmarkStart w:id="9" w:name="_Hlk200017883"/>
      <w:r w:rsidRPr="00D16FD6">
        <w:t xml:space="preserve">The </w:t>
      </w:r>
      <w:r>
        <w:t xml:space="preserve">Materials Design and Technology Geneal </w:t>
      </w:r>
      <w:r w:rsidRPr="00D16FD6">
        <w:t>course aims to develop students</w:t>
      </w:r>
      <w:r>
        <w:t>’</w:t>
      </w:r>
      <w:r w:rsidRPr="00D16FD6">
        <w:t>:</w:t>
      </w:r>
    </w:p>
    <w:p w14:paraId="26B47040" w14:textId="77777777" w:rsidR="00192D70" w:rsidRPr="00F81655" w:rsidRDefault="00192D70" w:rsidP="00DA6701">
      <w:pPr>
        <w:pStyle w:val="ListParagraph"/>
        <w:numPr>
          <w:ilvl w:val="0"/>
          <w:numId w:val="2"/>
        </w:numPr>
      </w:pPr>
      <w:bookmarkStart w:id="10" w:name="_Hlk204183774"/>
      <w:bookmarkEnd w:id="9"/>
      <w:r w:rsidRPr="00F81655">
        <w:t>application of a structured design process to modify or create products, processes and/or systems to meet human/client needs</w:t>
      </w:r>
    </w:p>
    <w:p w14:paraId="73431639" w14:textId="77777777" w:rsidR="00192D70" w:rsidRPr="00F81655" w:rsidRDefault="00192D70" w:rsidP="00DA6701">
      <w:pPr>
        <w:pStyle w:val="ListParagraph"/>
        <w:numPr>
          <w:ilvl w:val="0"/>
          <w:numId w:val="2"/>
        </w:numPr>
      </w:pPr>
      <w:r w:rsidRPr="00F81655">
        <w:t>creative and critical thinking skills to design and create solutions to meet human needs and realise opportunities</w:t>
      </w:r>
    </w:p>
    <w:p w14:paraId="6FB873C7" w14:textId="6B2227FE" w:rsidR="00192D70" w:rsidRPr="00F81655" w:rsidRDefault="00192D70" w:rsidP="00DA6701">
      <w:pPr>
        <w:pStyle w:val="ListParagraph"/>
        <w:numPr>
          <w:ilvl w:val="0"/>
          <w:numId w:val="2"/>
        </w:numPr>
      </w:pPr>
      <w:r w:rsidRPr="00F81655">
        <w:t>understanding of how the structure, characteristics and properties of materials influence design development and use</w:t>
      </w:r>
    </w:p>
    <w:p w14:paraId="123E88DD" w14:textId="77777777" w:rsidR="00192D70" w:rsidRPr="00F81655" w:rsidRDefault="00192D70" w:rsidP="00DA6701">
      <w:pPr>
        <w:pStyle w:val="ListParagraph"/>
        <w:numPr>
          <w:ilvl w:val="0"/>
          <w:numId w:val="2"/>
        </w:numPr>
      </w:pPr>
      <w:r w:rsidRPr="00F81655">
        <w:t>selection of materials based on structure, characteristics and properties</w:t>
      </w:r>
    </w:p>
    <w:p w14:paraId="04154B99" w14:textId="77777777" w:rsidR="00192D70" w:rsidRPr="00F81655" w:rsidRDefault="00192D70" w:rsidP="00DA6701">
      <w:pPr>
        <w:pStyle w:val="ListParagraph"/>
        <w:numPr>
          <w:ilvl w:val="0"/>
          <w:numId w:val="2"/>
        </w:numPr>
      </w:pPr>
      <w:r w:rsidRPr="00F81655">
        <w:t>knowledge of the interrelationship between the human, environmental and sustainability aspects of materials selection for an identified purpose</w:t>
      </w:r>
    </w:p>
    <w:p w14:paraId="4001E0BC" w14:textId="18652D51" w:rsidR="00192D70" w:rsidRPr="00F81655" w:rsidRDefault="00192D70" w:rsidP="00DA6701">
      <w:pPr>
        <w:pStyle w:val="ListParagraph"/>
        <w:numPr>
          <w:ilvl w:val="0"/>
          <w:numId w:val="2"/>
        </w:numPr>
      </w:pPr>
      <w:r w:rsidRPr="00F81655">
        <w:t>knowledge, skills and techniques using equipment and machines from relevant industry contexts to achieve specified/defined manufacturing standards</w:t>
      </w:r>
    </w:p>
    <w:p w14:paraId="23174FF6" w14:textId="77777777" w:rsidR="00192D70" w:rsidRPr="00F81655" w:rsidRDefault="00192D70" w:rsidP="00DA6701">
      <w:pPr>
        <w:pStyle w:val="ListParagraph"/>
        <w:numPr>
          <w:ilvl w:val="0"/>
          <w:numId w:val="2"/>
        </w:numPr>
      </w:pPr>
      <w:r w:rsidRPr="00F81655">
        <w:t xml:space="preserve">application of regulatory safety requirements when creating and modifying products and systems </w:t>
      </w:r>
    </w:p>
    <w:p w14:paraId="506344AB" w14:textId="7A0E4D24" w:rsidR="00192D70" w:rsidRPr="00F81655" w:rsidRDefault="00192D70" w:rsidP="00DA6701">
      <w:pPr>
        <w:pStyle w:val="ListParagraph"/>
        <w:numPr>
          <w:ilvl w:val="0"/>
          <w:numId w:val="2"/>
        </w:numPr>
      </w:pPr>
      <w:r w:rsidRPr="00F81655">
        <w:t>knowledge of environmental, sustainability and ethical design factors for design, materials and processes</w:t>
      </w:r>
    </w:p>
    <w:p w14:paraId="0B4E25B9" w14:textId="77777777" w:rsidR="00192D70" w:rsidRPr="00F81655" w:rsidRDefault="00192D70" w:rsidP="00DA6701">
      <w:pPr>
        <w:pStyle w:val="ListParagraph"/>
        <w:numPr>
          <w:ilvl w:val="0"/>
          <w:numId w:val="2"/>
        </w:numPr>
      </w:pPr>
      <w:r w:rsidRPr="00F81655">
        <w:t>understanding of how product design choices impact the environment, ethical factors, society, manufacturing and design choices.</w:t>
      </w:r>
      <w:bookmarkEnd w:id="10"/>
    </w:p>
    <w:p w14:paraId="465DC5B4" w14:textId="77777777" w:rsidR="009D4A6D" w:rsidRPr="00F81655" w:rsidRDefault="009D4A6D" w:rsidP="00F81655">
      <w:pPr>
        <w:pStyle w:val="SCSAHeading1"/>
      </w:pPr>
      <w:bookmarkStart w:id="11" w:name="_Toc359483727"/>
      <w:bookmarkStart w:id="12" w:name="_Toc359503786"/>
      <w:bookmarkStart w:id="13" w:name="_Toc347908207"/>
      <w:bookmarkStart w:id="14" w:name="_Toc347908206"/>
      <w:bookmarkStart w:id="15" w:name="_Toc219967794"/>
      <w:bookmarkEnd w:id="4"/>
      <w:bookmarkEnd w:id="5"/>
      <w:r w:rsidRPr="001B7109">
        <w:t>Organisation</w:t>
      </w:r>
      <w:bookmarkEnd w:id="11"/>
      <w:bookmarkEnd w:id="12"/>
      <w:bookmarkEnd w:id="15"/>
    </w:p>
    <w:p w14:paraId="167667AE" w14:textId="77777777" w:rsidR="00716474" w:rsidRPr="00C23D08" w:rsidRDefault="004F7DA2" w:rsidP="00F81655">
      <w:bookmarkStart w:id="16" w:name="_Toc359483728"/>
      <w:bookmarkStart w:id="17" w:name="_Toc359503787"/>
      <w:r w:rsidRPr="00C23D08">
        <w:t>This course is organised into a Year 11 syllabus and a Year 12 syllabus.</w:t>
      </w:r>
      <w:r w:rsidR="00716474" w:rsidRPr="00C23D08">
        <w:t xml:space="preserve"> The cognitive complexity of the </w:t>
      </w:r>
      <w:r w:rsidR="00716474" w:rsidRPr="00F81655">
        <w:t>syllabus</w:t>
      </w:r>
      <w:r w:rsidR="00716474" w:rsidRPr="00C23D08">
        <w:t xml:space="preserve"> content increases from Year 11 to Year 12.</w:t>
      </w:r>
    </w:p>
    <w:p w14:paraId="57743728" w14:textId="110E62EB" w:rsidR="009D4A6D" w:rsidRPr="00F81655" w:rsidRDefault="009D4A6D" w:rsidP="00F81655">
      <w:pPr>
        <w:pStyle w:val="SCSAHeading2"/>
      </w:pPr>
      <w:bookmarkStart w:id="18" w:name="_Toc219967795"/>
      <w:r w:rsidRPr="001B7109">
        <w:t>Structure of the syllabus</w:t>
      </w:r>
      <w:bookmarkEnd w:id="16"/>
      <w:bookmarkEnd w:id="17"/>
      <w:bookmarkEnd w:id="18"/>
    </w:p>
    <w:p w14:paraId="2074D52C" w14:textId="643D0988" w:rsidR="005E4338" w:rsidRPr="00C23D08" w:rsidRDefault="009D4A6D" w:rsidP="00F81655">
      <w:r w:rsidRPr="00C23D08">
        <w:t xml:space="preserve">The Year 11 </w:t>
      </w:r>
      <w:r w:rsidRPr="00F81655">
        <w:t>syllabus</w:t>
      </w:r>
      <w:r w:rsidRPr="00C23D08">
        <w:t xml:space="preserve"> is divided into two units</w:t>
      </w:r>
      <w:r w:rsidR="006E4BCE" w:rsidRPr="00C23D08">
        <w:t>,</w:t>
      </w:r>
      <w:r w:rsidRPr="00C23D08">
        <w:t xml:space="preserve"> each of one semester duration</w:t>
      </w:r>
      <w:r w:rsidR="006E4BCE" w:rsidRPr="00C23D08">
        <w:t>,</w:t>
      </w:r>
      <w:r w:rsidRPr="00C23D08">
        <w:t xml:space="preserve"> which are typically delivered as a pair.</w:t>
      </w:r>
      <w:r w:rsidR="005E4338" w:rsidRPr="00C23D08">
        <w:t xml:space="preserve"> The notional </w:t>
      </w:r>
      <w:r w:rsidR="005335D5" w:rsidRPr="00C23D08">
        <w:t>time</w:t>
      </w:r>
      <w:r w:rsidR="005E4338" w:rsidRPr="00C23D08">
        <w:t xml:space="preserve"> for each unit </w:t>
      </w:r>
      <w:r w:rsidR="005335D5" w:rsidRPr="00C23D08">
        <w:t>is</w:t>
      </w:r>
      <w:r w:rsidR="005E4338" w:rsidRPr="00C23D08">
        <w:t xml:space="preserve"> 55 class contact hours.</w:t>
      </w:r>
    </w:p>
    <w:p w14:paraId="3D22B215" w14:textId="77777777" w:rsidR="009D4A6D" w:rsidRPr="00F81655" w:rsidRDefault="009D4A6D" w:rsidP="00F81655">
      <w:pPr>
        <w:pStyle w:val="SCSAHeading3"/>
      </w:pPr>
      <w:r w:rsidRPr="001B7109">
        <w:t>Unit 1</w:t>
      </w:r>
    </w:p>
    <w:p w14:paraId="771692D6" w14:textId="77777777" w:rsidR="0079319B" w:rsidRPr="00C23D08" w:rsidRDefault="0079319B" w:rsidP="00F81655">
      <w:r w:rsidRPr="00C23D08">
        <w:t xml:space="preserve">Students interact with a variety of items that have been specifically designed to meet certain needs. Students are introduced to the fundamentals of design. They learn to communicate various aspects of the technology </w:t>
      </w:r>
      <w:r w:rsidRPr="00F81655">
        <w:t>process</w:t>
      </w:r>
      <w:r w:rsidRPr="00C23D08">
        <w:t xml:space="preserve"> by constructing what they design.</w:t>
      </w:r>
    </w:p>
    <w:p w14:paraId="380C1953" w14:textId="77777777" w:rsidR="0079319B" w:rsidRPr="00C23D08" w:rsidRDefault="0079319B" w:rsidP="00F81655">
      <w:r w:rsidRPr="00C23D08">
        <w:t xml:space="preserve">Throughout the process, students learn about the origins, classifications, properties and suitability for purpose of the materials they are using, and are introduced to a range of production equipment and techniques. They develop materials manipulation skills and </w:t>
      </w:r>
      <w:r w:rsidRPr="00F81655">
        <w:t>production</w:t>
      </w:r>
      <w:r w:rsidRPr="00C23D08">
        <w:t xml:space="preserve"> management strategies, and are given the opportunity to realise their design ideas through the production of their design project.</w:t>
      </w:r>
    </w:p>
    <w:p w14:paraId="4334491D" w14:textId="77777777" w:rsidR="009D4A6D" w:rsidRPr="00F81655" w:rsidRDefault="0079319B" w:rsidP="00F81655">
      <w:pPr>
        <w:pStyle w:val="SCSAHeading3"/>
      </w:pPr>
      <w:r w:rsidRPr="001B7109">
        <w:t>Unit 2</w:t>
      </w:r>
    </w:p>
    <w:p w14:paraId="47E5ADB5" w14:textId="77777777" w:rsidR="0079319B" w:rsidRPr="00C23D08" w:rsidRDefault="0079319B" w:rsidP="00F81655">
      <w:r w:rsidRPr="00C23D08">
        <w:t>Students interact with products designed for a specific market. They use a range of techniques to gather information about existing products and apply the</w:t>
      </w:r>
      <w:r w:rsidR="001E439C" w:rsidRPr="00C23D08">
        <w:t xml:space="preserve"> fundamentals of design. </w:t>
      </w:r>
      <w:r w:rsidRPr="00C23D08">
        <w:t>Students learn to conceptualise and communicate their ideas and various aspects of the design process within the context of constructing what they design.</w:t>
      </w:r>
    </w:p>
    <w:p w14:paraId="5145E03B" w14:textId="0B773534" w:rsidR="0079319B" w:rsidRPr="00C23D08" w:rsidRDefault="0079319B" w:rsidP="00F81655">
      <w:r w:rsidRPr="00C23D08">
        <w:lastRenderedPageBreak/>
        <w:t xml:space="preserve">Throughout the process, students learn about the origins, classifications, properties and suitability for end use of materials they are working with. Students are introduced </w:t>
      </w:r>
      <w:r w:rsidR="00474A50" w:rsidRPr="00C23D08">
        <w:t>to a range of technology skills</w:t>
      </w:r>
      <w:r w:rsidRPr="00C23D08">
        <w:t xml:space="preserve"> and are encouraged to generate ideas </w:t>
      </w:r>
      <w:r w:rsidRPr="00F81655">
        <w:t>and</w:t>
      </w:r>
      <w:r w:rsidRPr="00C23D08">
        <w:t xml:space="preserve"> realise them through the production of their design projects. They work within a defined environment and learn to use a variety of relevant technologies safely and effectively.</w:t>
      </w:r>
    </w:p>
    <w:p w14:paraId="00B80B5C" w14:textId="77777777" w:rsidR="0079319B" w:rsidRPr="00F81655" w:rsidRDefault="0079319B" w:rsidP="00F81655">
      <w:r w:rsidRPr="00C23D08">
        <w:t>Students, in consultation with teachers, select projects of interest and then design and make products suitable for a specific market.</w:t>
      </w:r>
    </w:p>
    <w:p w14:paraId="2F986652" w14:textId="77777777" w:rsidR="004D2A71" w:rsidRPr="00F81655" w:rsidRDefault="004D2A71" w:rsidP="00F81655">
      <w:pPr>
        <w:pStyle w:val="NoSpacing"/>
      </w:pPr>
      <w:r w:rsidRPr="00C23D08">
        <w:t>Each unit includes:</w:t>
      </w:r>
    </w:p>
    <w:p w14:paraId="049A1D7A" w14:textId="77777777" w:rsidR="00BD4A79" w:rsidRPr="00F81655" w:rsidRDefault="00BD4A79" w:rsidP="00DA6701">
      <w:pPr>
        <w:pStyle w:val="ListParagraph"/>
        <w:numPr>
          <w:ilvl w:val="0"/>
          <w:numId w:val="7"/>
        </w:numPr>
      </w:pPr>
      <w:r w:rsidRPr="00F81655">
        <w:t>a unit description – a</w:t>
      </w:r>
      <w:r w:rsidR="0079319B" w:rsidRPr="00F81655">
        <w:t xml:space="preserve"> short description of the focus</w:t>
      </w:r>
      <w:r w:rsidRPr="00F81655">
        <w:t xml:space="preserve"> of the unit</w:t>
      </w:r>
    </w:p>
    <w:p w14:paraId="27698D74" w14:textId="77777777" w:rsidR="0079319B" w:rsidRPr="00F81655" w:rsidRDefault="00BD4A79" w:rsidP="00DA6701">
      <w:pPr>
        <w:pStyle w:val="ListParagraph"/>
        <w:numPr>
          <w:ilvl w:val="0"/>
          <w:numId w:val="7"/>
        </w:numPr>
      </w:pPr>
      <w:r w:rsidRPr="00F81655">
        <w:t xml:space="preserve">defined contexts – a particular context in </w:t>
      </w:r>
      <w:r w:rsidR="0079319B" w:rsidRPr="00F81655">
        <w:t xml:space="preserve">which a student can be enrolled. Three different contexts have been defined in this course: </w:t>
      </w:r>
    </w:p>
    <w:p w14:paraId="176458D9" w14:textId="77777777" w:rsidR="0079319B" w:rsidRPr="00F81655" w:rsidRDefault="0079319B" w:rsidP="00DA6701">
      <w:pPr>
        <w:pStyle w:val="ListParagraph"/>
        <w:numPr>
          <w:ilvl w:val="1"/>
          <w:numId w:val="7"/>
        </w:numPr>
      </w:pPr>
      <w:r w:rsidRPr="00F81655">
        <w:t>Metal</w:t>
      </w:r>
    </w:p>
    <w:p w14:paraId="7FB1336A" w14:textId="77777777" w:rsidR="0079319B" w:rsidRPr="00F81655" w:rsidRDefault="0079319B" w:rsidP="00DA6701">
      <w:pPr>
        <w:pStyle w:val="ListParagraph"/>
        <w:numPr>
          <w:ilvl w:val="1"/>
          <w:numId w:val="7"/>
        </w:numPr>
      </w:pPr>
      <w:r w:rsidRPr="00F81655">
        <w:t>Textiles</w:t>
      </w:r>
    </w:p>
    <w:p w14:paraId="4C0E6301" w14:textId="77777777" w:rsidR="0079319B" w:rsidRPr="00F81655" w:rsidRDefault="0079319B" w:rsidP="00DA6701">
      <w:pPr>
        <w:pStyle w:val="ListParagraph"/>
        <w:numPr>
          <w:ilvl w:val="1"/>
          <w:numId w:val="7"/>
        </w:numPr>
      </w:pPr>
      <w:r w:rsidRPr="00F81655">
        <w:t>Wood</w:t>
      </w:r>
    </w:p>
    <w:p w14:paraId="5EF8F866" w14:textId="77777777" w:rsidR="00B64532" w:rsidRPr="00B64532" w:rsidRDefault="00B64532" w:rsidP="00F81655">
      <w:r w:rsidRPr="00B64532">
        <w:t xml:space="preserve">Students can </w:t>
      </w:r>
      <w:r w:rsidRPr="00F81655">
        <w:t>enrol</w:t>
      </w:r>
      <w:r w:rsidRPr="00B64532">
        <w:t xml:space="preserve"> in more than one context in this course. </w:t>
      </w:r>
      <w:r w:rsidR="006B0467">
        <w:t>The course units in each context have different codes.</w:t>
      </w:r>
    </w:p>
    <w:p w14:paraId="105E557F" w14:textId="77777777" w:rsidR="00BD4A79" w:rsidRPr="00F81655" w:rsidRDefault="00BD4A79" w:rsidP="00DA6701">
      <w:pPr>
        <w:pStyle w:val="ListParagraph"/>
        <w:numPr>
          <w:ilvl w:val="0"/>
          <w:numId w:val="8"/>
        </w:numPr>
      </w:pPr>
      <w:r w:rsidRPr="00F81655">
        <w:t>unit content – the c</w:t>
      </w:r>
      <w:r w:rsidR="0079319B" w:rsidRPr="00F81655">
        <w:t>ontent to be taught and learned</w:t>
      </w:r>
    </w:p>
    <w:p w14:paraId="0E02A6F5" w14:textId="77777777" w:rsidR="0079319B" w:rsidRPr="00F81655" w:rsidRDefault="0079319B" w:rsidP="00DA6701">
      <w:pPr>
        <w:pStyle w:val="ListParagraph"/>
        <w:numPr>
          <w:ilvl w:val="1"/>
          <w:numId w:val="8"/>
        </w:numPr>
      </w:pPr>
      <w:r w:rsidRPr="00F81655">
        <w:t>students will study the unit common content and the content of their chosen defined context.</w:t>
      </w:r>
    </w:p>
    <w:p w14:paraId="16CBB2DD" w14:textId="77777777" w:rsidR="009D4A6D" w:rsidRPr="00F81655" w:rsidRDefault="009D4A6D" w:rsidP="00F81655">
      <w:pPr>
        <w:pStyle w:val="SCSAHeading2"/>
      </w:pPr>
      <w:bookmarkStart w:id="19" w:name="_Toc359483729"/>
      <w:bookmarkStart w:id="20" w:name="_Toc359503788"/>
      <w:bookmarkStart w:id="21" w:name="_Toc219967796"/>
      <w:r w:rsidRPr="001B7109">
        <w:t>Organisation of content</w:t>
      </w:r>
      <w:bookmarkEnd w:id="19"/>
      <w:bookmarkEnd w:id="20"/>
      <w:bookmarkEnd w:id="21"/>
    </w:p>
    <w:p w14:paraId="1F99820F" w14:textId="77777777" w:rsidR="009758EB" w:rsidRPr="00C23D08" w:rsidRDefault="009758EB" w:rsidP="00F81655">
      <w:bookmarkStart w:id="22" w:name="_Toc359503795"/>
      <w:bookmarkEnd w:id="13"/>
      <w:bookmarkEnd w:id="14"/>
      <w:r w:rsidRPr="009758EB">
        <w:t xml:space="preserve">The course is organised </w:t>
      </w:r>
      <w:r w:rsidRPr="00F81655">
        <w:t>into</w:t>
      </w:r>
      <w:r w:rsidRPr="009758EB">
        <w:t xml:space="preserve"> </w:t>
      </w:r>
      <w:r w:rsidRPr="00C23D08">
        <w:t>common content and context specific content. Students must study all of the common content and at least one of the contexts.</w:t>
      </w:r>
    </w:p>
    <w:p w14:paraId="5F1F2EA6" w14:textId="77777777" w:rsidR="009758EB" w:rsidRPr="00C23D08" w:rsidRDefault="009758EB" w:rsidP="00F81655">
      <w:r w:rsidRPr="00C23D08">
        <w:t xml:space="preserve">The course </w:t>
      </w:r>
      <w:r w:rsidRPr="00F81655">
        <w:t>content</w:t>
      </w:r>
      <w:r w:rsidRPr="00C23D08">
        <w:t xml:space="preserve"> areas cover:</w:t>
      </w:r>
    </w:p>
    <w:p w14:paraId="4A4D6ECB" w14:textId="16242BA4" w:rsidR="009758EB" w:rsidRPr="00F81655" w:rsidRDefault="009758EB" w:rsidP="00F81655">
      <w:pPr>
        <w:pStyle w:val="SCSAHeading5"/>
      </w:pPr>
      <w:r w:rsidRPr="00F81655">
        <w:t>Materials</w:t>
      </w:r>
    </w:p>
    <w:p w14:paraId="17A04F72" w14:textId="77777777" w:rsidR="009758EB" w:rsidRPr="00DA6701" w:rsidRDefault="009758EB" w:rsidP="00DA6701">
      <w:pPr>
        <w:pStyle w:val="ListParagraph"/>
        <w:numPr>
          <w:ilvl w:val="0"/>
          <w:numId w:val="46"/>
        </w:numPr>
      </w:pPr>
      <w:r w:rsidRPr="00DA6701">
        <w:t>Nature and properties of materials</w:t>
      </w:r>
    </w:p>
    <w:p w14:paraId="7C1478E4" w14:textId="77777777" w:rsidR="009758EB" w:rsidRPr="00DA6701" w:rsidRDefault="00964BCF" w:rsidP="00DA6701">
      <w:pPr>
        <w:pStyle w:val="ListParagraph"/>
        <w:numPr>
          <w:ilvl w:val="0"/>
          <w:numId w:val="46"/>
        </w:numPr>
      </w:pPr>
      <w:r w:rsidRPr="00DA6701">
        <w:t>Materials in context</w:t>
      </w:r>
    </w:p>
    <w:p w14:paraId="386EB0AC" w14:textId="77777777" w:rsidR="009758EB" w:rsidRPr="007836CC" w:rsidRDefault="009758EB" w:rsidP="00F81655">
      <w:pPr>
        <w:pStyle w:val="SCSAHeading5"/>
      </w:pPr>
      <w:r w:rsidRPr="007836CC">
        <w:t>Design</w:t>
      </w:r>
    </w:p>
    <w:p w14:paraId="097C9B6B" w14:textId="6D4DCCB1" w:rsidR="009758EB" w:rsidRPr="00F81655" w:rsidRDefault="009758EB" w:rsidP="00DA6701">
      <w:pPr>
        <w:pStyle w:val="ListParagraph"/>
        <w:numPr>
          <w:ilvl w:val="0"/>
          <w:numId w:val="9"/>
        </w:numPr>
      </w:pPr>
      <w:r w:rsidRPr="00F81655">
        <w:t>Design fundamentals and skills</w:t>
      </w:r>
    </w:p>
    <w:p w14:paraId="0C62FEB0" w14:textId="77777777" w:rsidR="009758EB" w:rsidRPr="00F81655" w:rsidRDefault="009758EB" w:rsidP="00DA6701">
      <w:pPr>
        <w:pStyle w:val="ListParagraph"/>
        <w:numPr>
          <w:ilvl w:val="1"/>
          <w:numId w:val="9"/>
        </w:numPr>
      </w:pPr>
      <w:r w:rsidRPr="00F81655">
        <w:t>investigate</w:t>
      </w:r>
    </w:p>
    <w:p w14:paraId="4CD15CDC" w14:textId="77777777" w:rsidR="009758EB" w:rsidRPr="00F81655" w:rsidRDefault="009758EB" w:rsidP="00DA6701">
      <w:pPr>
        <w:pStyle w:val="ListParagraph"/>
        <w:numPr>
          <w:ilvl w:val="1"/>
          <w:numId w:val="9"/>
        </w:numPr>
      </w:pPr>
      <w:r w:rsidRPr="00F81655">
        <w:t>devise</w:t>
      </w:r>
    </w:p>
    <w:p w14:paraId="16E4433C" w14:textId="77777777" w:rsidR="009758EB" w:rsidRPr="00F81655" w:rsidRDefault="009758EB" w:rsidP="00DA6701">
      <w:pPr>
        <w:pStyle w:val="ListParagraph"/>
        <w:numPr>
          <w:ilvl w:val="1"/>
          <w:numId w:val="9"/>
        </w:numPr>
      </w:pPr>
      <w:r w:rsidRPr="00F81655">
        <w:t>evaluate</w:t>
      </w:r>
    </w:p>
    <w:p w14:paraId="4DF40A12" w14:textId="77777777" w:rsidR="009758EB" w:rsidRPr="007836CC" w:rsidRDefault="009758EB" w:rsidP="00F81655">
      <w:pPr>
        <w:pStyle w:val="SCSAHeading5"/>
      </w:pPr>
      <w:r w:rsidRPr="007836CC">
        <w:t>Use of technology</w:t>
      </w:r>
    </w:p>
    <w:p w14:paraId="26333400" w14:textId="77777777" w:rsidR="009758EB" w:rsidRPr="00F81655" w:rsidRDefault="009758EB" w:rsidP="00DA6701">
      <w:pPr>
        <w:pStyle w:val="ListParagraph"/>
        <w:numPr>
          <w:ilvl w:val="0"/>
          <w:numId w:val="10"/>
        </w:numPr>
      </w:pPr>
      <w:r w:rsidRPr="00F81655">
        <w:t>Skills and techniques</w:t>
      </w:r>
    </w:p>
    <w:p w14:paraId="155EA737" w14:textId="77777777" w:rsidR="009758EB" w:rsidRPr="00F81655" w:rsidRDefault="009758EB" w:rsidP="00DA6701">
      <w:pPr>
        <w:pStyle w:val="ListParagraph"/>
        <w:numPr>
          <w:ilvl w:val="1"/>
          <w:numId w:val="10"/>
        </w:numPr>
      </w:pPr>
      <w:r w:rsidRPr="00F81655">
        <w:t>ICT</w:t>
      </w:r>
    </w:p>
    <w:p w14:paraId="6B4199D5" w14:textId="77777777" w:rsidR="009758EB" w:rsidRPr="00F81655" w:rsidRDefault="009758EB" w:rsidP="00DA6701">
      <w:pPr>
        <w:pStyle w:val="ListParagraph"/>
        <w:numPr>
          <w:ilvl w:val="1"/>
          <w:numId w:val="10"/>
        </w:numPr>
      </w:pPr>
      <w:r w:rsidRPr="00F81655">
        <w:t>drawing</w:t>
      </w:r>
    </w:p>
    <w:p w14:paraId="4EB76AB4" w14:textId="77777777" w:rsidR="009758EB" w:rsidRPr="00F81655" w:rsidRDefault="009758EB" w:rsidP="00DA6701">
      <w:pPr>
        <w:pStyle w:val="ListParagraph"/>
        <w:numPr>
          <w:ilvl w:val="1"/>
          <w:numId w:val="10"/>
        </w:numPr>
      </w:pPr>
      <w:r w:rsidRPr="00F81655">
        <w:t>materials selection</w:t>
      </w:r>
    </w:p>
    <w:p w14:paraId="6D854BA3" w14:textId="77777777" w:rsidR="009758EB" w:rsidRPr="00F81655" w:rsidRDefault="009758EB" w:rsidP="00DA6701">
      <w:pPr>
        <w:pStyle w:val="ListParagraph"/>
        <w:numPr>
          <w:ilvl w:val="0"/>
          <w:numId w:val="10"/>
        </w:numPr>
      </w:pPr>
      <w:r w:rsidRPr="00F81655">
        <w:t>Safety</w:t>
      </w:r>
    </w:p>
    <w:p w14:paraId="2DB39AA9" w14:textId="77777777" w:rsidR="009758EB" w:rsidRPr="00F81655" w:rsidRDefault="009758EB" w:rsidP="00DA6701">
      <w:pPr>
        <w:pStyle w:val="ListParagraph"/>
        <w:numPr>
          <w:ilvl w:val="1"/>
          <w:numId w:val="10"/>
        </w:numPr>
      </w:pPr>
      <w:r w:rsidRPr="00F81655">
        <w:t>Production management</w:t>
      </w:r>
    </w:p>
    <w:p w14:paraId="5E411557" w14:textId="77777777" w:rsidR="009758EB" w:rsidRPr="00F81655" w:rsidRDefault="009758EB" w:rsidP="00DA6701">
      <w:pPr>
        <w:pStyle w:val="ListParagraph"/>
        <w:numPr>
          <w:ilvl w:val="1"/>
          <w:numId w:val="10"/>
        </w:numPr>
      </w:pPr>
      <w:r w:rsidRPr="00F81655">
        <w:t>product manufacture</w:t>
      </w:r>
    </w:p>
    <w:p w14:paraId="781FD75F" w14:textId="13F8DB3C" w:rsidR="004622BB" w:rsidRPr="00F81655" w:rsidRDefault="009758EB" w:rsidP="00DA6701">
      <w:pPr>
        <w:pStyle w:val="ListParagraph"/>
        <w:numPr>
          <w:ilvl w:val="1"/>
          <w:numId w:val="10"/>
        </w:numPr>
        <w:rPr>
          <w:szCs w:val="20"/>
        </w:rPr>
      </w:pPr>
      <w:r w:rsidRPr="00F81655">
        <w:t>ongoing evaluation</w:t>
      </w:r>
      <w:r w:rsidR="006E4BCE" w:rsidRPr="00F81655">
        <w:t>.</w:t>
      </w:r>
      <w:r w:rsidR="004622BB">
        <w:br w:type="page"/>
      </w:r>
    </w:p>
    <w:p w14:paraId="087AC56B" w14:textId="77777777" w:rsidR="00102AB4" w:rsidRPr="00722B43" w:rsidRDefault="009758EB" w:rsidP="00192D70">
      <w:pPr>
        <w:pStyle w:val="SCSAHeading3"/>
      </w:pPr>
      <w:r w:rsidRPr="009758EB">
        <w:lastRenderedPageBreak/>
        <w:t>Common content</w:t>
      </w:r>
    </w:p>
    <w:p w14:paraId="68F45D02" w14:textId="77777777" w:rsidR="009758EB" w:rsidRPr="007836CC" w:rsidRDefault="009758EB" w:rsidP="00F81655">
      <w:pPr>
        <w:pStyle w:val="NoSpacing"/>
      </w:pPr>
      <w:r w:rsidRPr="007836CC">
        <w:t xml:space="preserve">The wood, metal and textiles learning contexts in </w:t>
      </w:r>
      <w:r w:rsidR="007420FF" w:rsidRPr="007836CC">
        <w:t xml:space="preserve">the </w:t>
      </w:r>
      <w:r w:rsidRPr="007836CC">
        <w:t xml:space="preserve">Materials Design and Technology </w:t>
      </w:r>
      <w:r w:rsidR="006E4BCE" w:rsidRPr="007836CC">
        <w:t xml:space="preserve">General </w:t>
      </w:r>
      <w:r w:rsidR="007420FF" w:rsidRPr="007836CC">
        <w:t xml:space="preserve">course </w:t>
      </w:r>
      <w:r w:rsidRPr="007836CC">
        <w:t>have common content in:</w:t>
      </w:r>
    </w:p>
    <w:p w14:paraId="01A0FCF9" w14:textId="77777777" w:rsidR="009758EB" w:rsidRPr="00F81655" w:rsidRDefault="009758EB" w:rsidP="00DA6701">
      <w:pPr>
        <w:pStyle w:val="ListParagraph"/>
        <w:numPr>
          <w:ilvl w:val="0"/>
          <w:numId w:val="11"/>
        </w:numPr>
      </w:pPr>
      <w:r w:rsidRPr="00F81655">
        <w:t>Design fundamentals and skills</w:t>
      </w:r>
    </w:p>
    <w:p w14:paraId="18158C30" w14:textId="77777777" w:rsidR="009758EB" w:rsidRPr="00F81655" w:rsidRDefault="009758EB" w:rsidP="00DA6701">
      <w:pPr>
        <w:pStyle w:val="ListParagraph"/>
        <w:numPr>
          <w:ilvl w:val="0"/>
          <w:numId w:val="11"/>
        </w:numPr>
      </w:pPr>
      <w:r w:rsidRPr="00F81655">
        <w:t>Skills and techniques</w:t>
      </w:r>
    </w:p>
    <w:p w14:paraId="0DAFDBF8" w14:textId="77777777" w:rsidR="009758EB" w:rsidRPr="00F81655" w:rsidRDefault="006E4BCE" w:rsidP="00DA6701">
      <w:pPr>
        <w:pStyle w:val="ListParagraph"/>
        <w:numPr>
          <w:ilvl w:val="1"/>
          <w:numId w:val="11"/>
        </w:numPr>
      </w:pPr>
      <w:r w:rsidRPr="00F81655">
        <w:t>information and communication technology (</w:t>
      </w:r>
      <w:r w:rsidR="009758EB" w:rsidRPr="00F81655">
        <w:t>ICT</w:t>
      </w:r>
      <w:r w:rsidRPr="00F81655">
        <w:t>)</w:t>
      </w:r>
    </w:p>
    <w:p w14:paraId="2E965F7F" w14:textId="77777777" w:rsidR="009758EB" w:rsidRPr="00F81655" w:rsidRDefault="009758EB" w:rsidP="00DA6701">
      <w:pPr>
        <w:pStyle w:val="ListParagraph"/>
        <w:numPr>
          <w:ilvl w:val="1"/>
          <w:numId w:val="11"/>
        </w:numPr>
      </w:pPr>
      <w:r w:rsidRPr="00F81655">
        <w:t>drawing</w:t>
      </w:r>
    </w:p>
    <w:p w14:paraId="59DA5547" w14:textId="77777777" w:rsidR="009758EB" w:rsidRPr="00F81655" w:rsidRDefault="009758EB" w:rsidP="00DA6701">
      <w:pPr>
        <w:pStyle w:val="ListParagraph"/>
        <w:numPr>
          <w:ilvl w:val="0"/>
          <w:numId w:val="11"/>
        </w:numPr>
      </w:pPr>
      <w:r w:rsidRPr="00F81655">
        <w:t>Safety</w:t>
      </w:r>
    </w:p>
    <w:p w14:paraId="28066796" w14:textId="77777777" w:rsidR="009758EB" w:rsidRPr="00F81655" w:rsidRDefault="009758EB" w:rsidP="00DA6701">
      <w:pPr>
        <w:pStyle w:val="ListParagraph"/>
        <w:numPr>
          <w:ilvl w:val="0"/>
          <w:numId w:val="11"/>
        </w:numPr>
      </w:pPr>
      <w:r w:rsidRPr="00F81655">
        <w:t>Production management.</w:t>
      </w:r>
    </w:p>
    <w:p w14:paraId="18C0BF1C" w14:textId="2DBBDAEA" w:rsidR="009758EB" w:rsidRPr="007836CC" w:rsidRDefault="009758EB" w:rsidP="00F81655">
      <w:r w:rsidRPr="007836CC">
        <w:t xml:space="preserve">Students may use any </w:t>
      </w:r>
      <w:r w:rsidRPr="00F81655">
        <w:t>material</w:t>
      </w:r>
      <w:r w:rsidRPr="007836CC">
        <w:t xml:space="preserve"> as a means through which they may approach the course content, or teachers may choose to restrict the choice.</w:t>
      </w:r>
    </w:p>
    <w:p w14:paraId="357051F1" w14:textId="77777777" w:rsidR="009758EB" w:rsidRPr="007836CC" w:rsidRDefault="009758EB" w:rsidP="007836CC">
      <w:r w:rsidRPr="007836CC">
        <w:t>They will explore ways to use the nature and properties of the materials towards the completion of a product.</w:t>
      </w:r>
    </w:p>
    <w:p w14:paraId="310449F1" w14:textId="77777777" w:rsidR="009758EB" w:rsidRPr="007836CC" w:rsidRDefault="009758EB" w:rsidP="007836CC">
      <w:r w:rsidRPr="007836CC">
        <w:t>In design fundamentals and skills, students learn about the ele</w:t>
      </w:r>
      <w:r w:rsidR="00474A50" w:rsidRPr="007836CC">
        <w:t xml:space="preserve">ments and principles of design </w:t>
      </w:r>
      <w:r w:rsidRPr="007836CC">
        <w:t>while developing a common understanding of the design process and variations that can apply to design tasks during the design cycle.</w:t>
      </w:r>
    </w:p>
    <w:p w14:paraId="482AE795" w14:textId="346760D7" w:rsidR="00A94ABB" w:rsidRPr="007836CC" w:rsidRDefault="00A94ABB" w:rsidP="00A94ABB">
      <w:r w:rsidRPr="007836CC">
        <w:t xml:space="preserve">As student safety is a high priority in all activities, a common understanding of safe working practices, risk management and an awareness of </w:t>
      </w:r>
      <w:r>
        <w:t>work health and safety</w:t>
      </w:r>
      <w:r w:rsidRPr="007836CC">
        <w:t xml:space="preserve"> standards is achieved in each unit through coverage of common content under the safety heading.</w:t>
      </w:r>
    </w:p>
    <w:p w14:paraId="5BE92FFC" w14:textId="1ACA0D57" w:rsidR="009758EB" w:rsidRPr="007836CC" w:rsidRDefault="009758EB" w:rsidP="007836CC">
      <w:r w:rsidRPr="007836CC">
        <w:t>In all three contexts, students design a product and plan to safely carry out the management of</w:t>
      </w:r>
      <w:r w:rsidR="00240774" w:rsidRPr="007836CC">
        <w:t xml:space="preserve"> the making of the product. In Unit 1 and U</w:t>
      </w:r>
      <w:r w:rsidRPr="007836CC">
        <w:t>nit 2, students are encouraged to integrate additional and complimentary material</w:t>
      </w:r>
      <w:r w:rsidR="0015361B" w:rsidRPr="007836CC">
        <w:t>/</w:t>
      </w:r>
      <w:r w:rsidRPr="007836CC">
        <w:t>s from other contexts as a means through which they approach the course content, to develop a product.</w:t>
      </w:r>
    </w:p>
    <w:p w14:paraId="1BE2B9FB" w14:textId="678DD848" w:rsidR="009758EB" w:rsidRPr="007836CC" w:rsidRDefault="009758EB" w:rsidP="007836CC">
      <w:r w:rsidRPr="007836CC">
        <w:t>Students are expected to plan and manage production processes</w:t>
      </w:r>
      <w:r w:rsidR="00C84F45" w:rsidRPr="007836CC">
        <w:t>,</w:t>
      </w:r>
      <w:r w:rsidRPr="007836CC">
        <w:t xml:space="preserve"> and perform ongoing evaluation, recording changes made to the production processes or the project design. For this reason, the skills required to follow a production plan, and the control of ongoing operations and processes to complete production, are common in all three contexts.</w:t>
      </w:r>
    </w:p>
    <w:p w14:paraId="64058715" w14:textId="693EB1B7" w:rsidR="00102AB4" w:rsidRPr="001B7109" w:rsidRDefault="009758EB" w:rsidP="00192D70">
      <w:pPr>
        <w:pStyle w:val="SCSAHeading3"/>
      </w:pPr>
      <w:r w:rsidRPr="001B7109">
        <w:t>Materials</w:t>
      </w:r>
    </w:p>
    <w:p w14:paraId="431C139C" w14:textId="77777777" w:rsidR="009758EB" w:rsidRPr="003F49CF" w:rsidRDefault="009758EB" w:rsidP="00192D70">
      <w:pPr>
        <w:pStyle w:val="SCSAHeading4"/>
      </w:pPr>
      <w:r w:rsidRPr="003F49CF">
        <w:t>Nature and properties of materials</w:t>
      </w:r>
    </w:p>
    <w:p w14:paraId="27291F7D" w14:textId="546E7D46" w:rsidR="009758EB" w:rsidRPr="007836CC" w:rsidRDefault="009758EB" w:rsidP="007836CC">
      <w:r w:rsidRPr="007836CC">
        <w:t xml:space="preserve">This aspect of the course focuses on the properties and characteristics of materials </w:t>
      </w:r>
      <w:r w:rsidR="00C84F45" w:rsidRPr="007836CC">
        <w:t>that</w:t>
      </w:r>
      <w:r w:rsidRPr="007836CC">
        <w:t xml:space="preserve"> influence the selection, processing and finishing choices </w:t>
      </w:r>
      <w:r w:rsidR="00C84F45" w:rsidRPr="007836CC">
        <w:t>which</w:t>
      </w:r>
      <w:r w:rsidRPr="007836CC">
        <w:t xml:space="preserve"> are made throughout the technology process. The effect and interrelationship of a material’s structure, its properties and methods of processing and finishing</w:t>
      </w:r>
      <w:r w:rsidR="00C84F45" w:rsidRPr="007836CC">
        <w:t>,</w:t>
      </w:r>
      <w:r w:rsidRPr="007836CC">
        <w:t xml:space="preserve"> are addressed in order to help students make appropriate decisions about materials selection and usage. Various types of materials and classification methods are covered. Materials include solid materials</w:t>
      </w:r>
      <w:r w:rsidR="006E4BCE" w:rsidRPr="007836CC">
        <w:t>,</w:t>
      </w:r>
      <w:r w:rsidRPr="007836CC">
        <w:t xml:space="preserve"> such as metals and alloys (ferrous and non-ferrous), textiles and fibres (natural and manufactured), timber</w:t>
      </w:r>
      <w:r w:rsidR="00474A50" w:rsidRPr="007836CC">
        <w:t>s (natural and manufactured),</w:t>
      </w:r>
      <w:r w:rsidRPr="007836CC">
        <w:t xml:space="preserve"> other materials (polymers, plastics, composites and other non-contextual materials) and emerging materials.</w:t>
      </w:r>
    </w:p>
    <w:p w14:paraId="6FA9D3C0" w14:textId="77777777" w:rsidR="009758EB" w:rsidRPr="009758EB" w:rsidRDefault="009758EB" w:rsidP="007836CC">
      <w:pPr>
        <w:rPr>
          <w:sz w:val="16"/>
          <w:szCs w:val="16"/>
        </w:rPr>
      </w:pPr>
      <w:r w:rsidRPr="007836CC">
        <w:t>The properties of materials underpin fundamental design decisions. The course examines materials within each context with reference to a range of physical properties that may include thermal, electrical and magnetic properties</w:t>
      </w:r>
      <w:r w:rsidR="00474A50" w:rsidRPr="007836CC">
        <w:t>;</w:t>
      </w:r>
      <w:r w:rsidRPr="007836CC">
        <w:t xml:space="preserve"> a range of chemical properties</w:t>
      </w:r>
      <w:r w:rsidR="0009098C" w:rsidRPr="007836CC">
        <w:t>,</w:t>
      </w:r>
      <w:r w:rsidRPr="007836CC">
        <w:t xml:space="preserve"> such as absorbency, solubility, </w:t>
      </w:r>
      <w:r w:rsidRPr="007836CC">
        <w:lastRenderedPageBreak/>
        <w:t>oxidation, permeability, colourfastness, sun and chemical resistance</w:t>
      </w:r>
      <w:r w:rsidR="00474A50" w:rsidRPr="007836CC">
        <w:t>;</w:t>
      </w:r>
      <w:r w:rsidRPr="007836CC">
        <w:t xml:space="preserve"> a range of mechanical properties</w:t>
      </w:r>
      <w:r w:rsidR="0009098C" w:rsidRPr="007836CC">
        <w:t>,</w:t>
      </w:r>
      <w:r w:rsidRPr="007836CC">
        <w:t xml:space="preserve"> such as durability, abrasion resistance, hardness, toughness, strength and dimensional stability, shrink resistance, resilience and elasticity</w:t>
      </w:r>
      <w:r w:rsidR="00474A50" w:rsidRPr="007836CC">
        <w:t>;</w:t>
      </w:r>
      <w:r w:rsidRPr="007836CC">
        <w:t xml:space="preserve"> and some aesthetic properties</w:t>
      </w:r>
      <w:r w:rsidR="0009098C" w:rsidRPr="007836CC">
        <w:t>,</w:t>
      </w:r>
      <w:r w:rsidRPr="007836CC">
        <w:t xml:space="preserve"> such as lustre, colour, drape and texture. The course investigates material properties by accessing available materials data and</w:t>
      </w:r>
      <w:r w:rsidRPr="009758EB">
        <w:t xml:space="preserve"> specifications.</w:t>
      </w:r>
    </w:p>
    <w:p w14:paraId="612D68AE" w14:textId="77777777" w:rsidR="009758EB" w:rsidRPr="007836CC" w:rsidRDefault="009758EB" w:rsidP="00192D70">
      <w:pPr>
        <w:pStyle w:val="SCSAHeading4"/>
      </w:pPr>
      <w:r w:rsidRPr="007836CC">
        <w:t>Materials in context</w:t>
      </w:r>
    </w:p>
    <w:p w14:paraId="2615C5D6" w14:textId="77777777" w:rsidR="009758EB" w:rsidRPr="007836CC" w:rsidRDefault="009758EB" w:rsidP="007836CC">
      <w:r w:rsidRPr="007836CC">
        <w:t>Materials have social and environmental impacts when used in social, cultural and environmental contexts. Analysis of</w:t>
      </w:r>
      <w:r w:rsidR="00C84F45" w:rsidRPr="007836CC">
        <w:t xml:space="preserve"> their</w:t>
      </w:r>
      <w:r w:rsidRPr="007836CC">
        <w:t xml:space="preserve"> own designs</w:t>
      </w:r>
      <w:r w:rsidR="00474A50" w:rsidRPr="007836CC">
        <w:t>,</w:t>
      </w:r>
      <w:r w:rsidR="00C84F45" w:rsidRPr="007836CC">
        <w:t xml:space="preserve"> and that of others</w:t>
      </w:r>
      <w:r w:rsidR="00474A50" w:rsidRPr="007836CC">
        <w:t>,</w:t>
      </w:r>
      <w:r w:rsidRPr="007836CC">
        <w:t xml:space="preserve"> develops a sense of the interrelationships between materials, markets, society, communities and the environment. This involves investigating the impact that production, processing </w:t>
      </w:r>
      <w:r w:rsidR="00C84F45" w:rsidRPr="007836CC">
        <w:t>and use of various materials has</w:t>
      </w:r>
      <w:r w:rsidRPr="007836CC">
        <w:t xml:space="preserve"> on societies and the environment. Materials are examined in relation to their personal, social and environmental sustainability. Opportunity, cost, waste management and recycling are considered essential in assessing the environmental impact of projects. Green design principles and the whole life cycle of products are explored. These principles result in less pollution and waste and more efficient use of energy and materials. The potential environmental impact of the product is assessed. This includes efficiently using materials during production, accounting for the disposal of the product after production and minimising nuisances</w:t>
      </w:r>
      <w:r w:rsidR="0009098C" w:rsidRPr="007836CC">
        <w:t>,</w:t>
      </w:r>
      <w:r w:rsidRPr="007836CC">
        <w:t xml:space="preserve"> such as noise, fumes, dust and accumulated waste materials.</w:t>
      </w:r>
    </w:p>
    <w:p w14:paraId="2C53686D" w14:textId="29A18EC8" w:rsidR="00102AB4" w:rsidRPr="001B7109" w:rsidRDefault="009758EB" w:rsidP="00192D70">
      <w:pPr>
        <w:pStyle w:val="SCSAHeading3"/>
      </w:pPr>
      <w:r w:rsidRPr="001B7109">
        <w:t>Design</w:t>
      </w:r>
    </w:p>
    <w:p w14:paraId="16D9F498" w14:textId="77777777" w:rsidR="009758EB" w:rsidRPr="007836CC" w:rsidRDefault="009758EB" w:rsidP="00192D70">
      <w:pPr>
        <w:pStyle w:val="SCSAHeading4"/>
      </w:pPr>
      <w:r w:rsidRPr="007836CC">
        <w:t>Design fundamentals and skills</w:t>
      </w:r>
    </w:p>
    <w:p w14:paraId="42891A46" w14:textId="77777777" w:rsidR="009758EB" w:rsidRPr="007836CC" w:rsidRDefault="009758EB" w:rsidP="007836CC">
      <w:r w:rsidRPr="007836CC">
        <w:t>A foundation of design knowledge is critical when developing projects. Concepts related to aesthetics, human factors and consumer markets are covered. Aesthetics include elements of line, shape,</w:t>
      </w:r>
      <w:r w:rsidR="00C84F45" w:rsidRPr="007836CC">
        <w:t xml:space="preserve"> form, texture, colour and tone,</w:t>
      </w:r>
      <w:r w:rsidRPr="007836CC">
        <w:t xml:space="preserve"> and principles of contrast, proportion and balance. Sources of inspiration can come from different cultural contexts, historical aspects of design, and different design styles. These influences are considered when design concepts are being developed.</w:t>
      </w:r>
    </w:p>
    <w:p w14:paraId="20C1CBF8" w14:textId="2DC8C8E3" w:rsidR="009758EB" w:rsidRPr="007836CC" w:rsidRDefault="009758EB" w:rsidP="007836CC">
      <w:r w:rsidRPr="007836CC">
        <w:t>The process of designing consists of a number of skills. These include research and investigation, ongoing evaluation, generation of ideas, communicating design, modelling and testing ideas and developing skills of innovation and enterprise.</w:t>
      </w:r>
    </w:p>
    <w:p w14:paraId="45BAA915" w14:textId="0ACF79DF" w:rsidR="009758EB" w:rsidRPr="007836CC" w:rsidRDefault="009758EB" w:rsidP="007836CC">
      <w:r w:rsidRPr="007836CC">
        <w:t>Inquiry into problems, the identification of opportunities and the analysis of solutions require a range of investigation techniques. Investigating markets, taking into account user needs and requirements and environmental and social issues, are aspects of enterprising approaches. Research into materials also contributes to design decisions.</w:t>
      </w:r>
    </w:p>
    <w:p w14:paraId="24F5691E" w14:textId="5483057A" w:rsidR="009758EB" w:rsidRPr="007836CC" w:rsidRDefault="009758EB" w:rsidP="007836CC">
      <w:r w:rsidRPr="007836CC">
        <w:t>The course incorporates cognitive and creative skills that are used in generating</w:t>
      </w:r>
      <w:r w:rsidR="00C84F45" w:rsidRPr="007836CC">
        <w:t xml:space="preserve"> ideas and developing solutions</w:t>
      </w:r>
      <w:r w:rsidR="006E4BCE" w:rsidRPr="007836CC">
        <w:t>,</w:t>
      </w:r>
      <w:r w:rsidRPr="007836CC">
        <w:t xml:space="preserve"> such as rapid concept development, brainstorming, and collaborative designing.</w:t>
      </w:r>
    </w:p>
    <w:p w14:paraId="75CE593F" w14:textId="77777777" w:rsidR="009758EB" w:rsidRPr="007836CC" w:rsidRDefault="009758EB" w:rsidP="007836CC">
      <w:r w:rsidRPr="007836CC">
        <w:t xml:space="preserve">Communication is an integral part of the thinking process as well as a means for sharing ideas with others. Information and communication </w:t>
      </w:r>
      <w:r w:rsidR="007420FF" w:rsidRPr="007836CC">
        <w:t>technology</w:t>
      </w:r>
      <w:r w:rsidRPr="007836CC">
        <w:t xml:space="preserve"> is developed through the units</w:t>
      </w:r>
      <w:r w:rsidR="00C84F45" w:rsidRPr="007836CC">
        <w:t xml:space="preserve"> by using</w:t>
      </w:r>
      <w:r w:rsidRPr="007836CC">
        <w:t xml:space="preserve"> different forms of computer technology to develop and communicate design ideas and solutions. The course covers graphical, oral, textual and mathematical communication skills. Skills in the graphic representation of design thinking using a range of manual and/or computer-generated techniques are developed to specific standards. Effective communication and documentation of design intentions and development through to the final outcome is important.</w:t>
      </w:r>
    </w:p>
    <w:p w14:paraId="0842AC51" w14:textId="77777777" w:rsidR="004D2A71" w:rsidRPr="001B7109" w:rsidRDefault="009758EB" w:rsidP="00E53369">
      <w:pPr>
        <w:pStyle w:val="SCSAHeading3"/>
      </w:pPr>
      <w:r w:rsidRPr="001B7109">
        <w:lastRenderedPageBreak/>
        <w:t xml:space="preserve">Use of technology </w:t>
      </w:r>
    </w:p>
    <w:p w14:paraId="00D95E98" w14:textId="77777777" w:rsidR="009758EB" w:rsidRPr="007836CC" w:rsidRDefault="009758EB" w:rsidP="00E53369">
      <w:pPr>
        <w:pStyle w:val="SCSAHeading4"/>
      </w:pPr>
      <w:r w:rsidRPr="007836CC">
        <w:t>Skills and techniques</w:t>
      </w:r>
    </w:p>
    <w:p w14:paraId="2E0EA56B" w14:textId="4175EC44" w:rsidR="009758EB" w:rsidRPr="007836CC" w:rsidRDefault="009758EB" w:rsidP="00E53369">
      <w:r w:rsidRPr="007836CC">
        <w:t xml:space="preserve">The course looks at technologies within a studio or workshop environment. This includes the reading and interpretation of plans, patterns, drawings and material specifications and the measurement and calculation of quantities. Different skills and techniques of information and communication </w:t>
      </w:r>
      <w:r w:rsidR="007420FF" w:rsidRPr="007836CC">
        <w:t>technology</w:t>
      </w:r>
      <w:r w:rsidRPr="007836CC">
        <w:t xml:space="preserve"> are developed at the different stages of study. Materials are used to realise designs.</w:t>
      </w:r>
    </w:p>
    <w:p w14:paraId="02ECB632" w14:textId="63F5C976" w:rsidR="009758EB" w:rsidRPr="007836CC" w:rsidRDefault="009758EB" w:rsidP="00E53369">
      <w:r w:rsidRPr="007836CC">
        <w:t>Skills and techniques are required for the manipulation of materials and project manufacture appropriate to their purpose. There is a relationship between the material and the processing techniques used. Te</w:t>
      </w:r>
      <w:r w:rsidR="006E4BCE" w:rsidRPr="007836CC">
        <w:t>chniques and skills may include</w:t>
      </w:r>
      <w:r w:rsidRPr="007836CC">
        <w:t xml:space="preserve"> forming, fabricating, cutting, joining, shaping, machine operations, constructing, em</w:t>
      </w:r>
      <w:r w:rsidR="00475167" w:rsidRPr="007836CC">
        <w:t>bellishing, finishing and some c</w:t>
      </w:r>
      <w:r w:rsidRPr="007836CC">
        <w:t xml:space="preserve">omputer </w:t>
      </w:r>
      <w:r w:rsidR="00475167" w:rsidRPr="007836CC">
        <w:t>numerically c</w:t>
      </w:r>
      <w:r w:rsidRPr="007836CC">
        <w:t>ontrolled processes (CNC). Skills and techniques are progressively extended through the different units.</w:t>
      </w:r>
    </w:p>
    <w:p w14:paraId="4E163D3F" w14:textId="77777777" w:rsidR="009758EB" w:rsidRPr="007836CC" w:rsidRDefault="009758EB" w:rsidP="00E53369">
      <w:pPr>
        <w:pStyle w:val="SCSAHeading4"/>
      </w:pPr>
      <w:r w:rsidRPr="007836CC">
        <w:t>Safety</w:t>
      </w:r>
    </w:p>
    <w:p w14:paraId="590D3ECA" w14:textId="7CFAE068" w:rsidR="00A94ABB" w:rsidRPr="007836CC" w:rsidRDefault="00A94ABB" w:rsidP="00E53369">
      <w:r w:rsidRPr="007836CC">
        <w:t xml:space="preserve">Knowledge and information related to working safely is critical in any technology context. It is important to exercise a duty of care and to operate in a safe and responsible manner, including the application of </w:t>
      </w:r>
      <w:r>
        <w:t>work health and safety</w:t>
      </w:r>
      <w:r w:rsidRPr="007836CC">
        <w:t xml:space="preserve"> legislation and codes of practice. There are safety issues related to the handling and manipulation of materials, for example, safety data information, materials handling and storage practice, and specific tool and machinery operation safety requirements. Risks have to be identified, assessed and managed.</w:t>
      </w:r>
    </w:p>
    <w:p w14:paraId="7CFAB372" w14:textId="77777777" w:rsidR="009758EB" w:rsidRPr="007836CC" w:rsidRDefault="009758EB" w:rsidP="00E53369">
      <w:pPr>
        <w:pStyle w:val="SCSAHeading4"/>
      </w:pPr>
      <w:r w:rsidRPr="007836CC">
        <w:t>Production management</w:t>
      </w:r>
    </w:p>
    <w:p w14:paraId="38C30863" w14:textId="4BAA20AE" w:rsidR="007836CC" w:rsidRDefault="009758EB" w:rsidP="00E53369">
      <w:r w:rsidRPr="007836CC">
        <w:t>Various skills are required to successfully manage the production process. Environmental factors, including management and reduction of waste and energy efficiencies</w:t>
      </w:r>
      <w:r w:rsidR="006E4BCE" w:rsidRPr="007836CC">
        <w:t>,</w:t>
      </w:r>
      <w:r w:rsidRPr="007836CC">
        <w:t xml:space="preserve"> must be considered. Project management of task</w:t>
      </w:r>
      <w:r w:rsidR="00FB5907" w:rsidRPr="007836CC">
        <w:t>s</w:t>
      </w:r>
      <w:r w:rsidRPr="007836CC">
        <w:t xml:space="preserve"> and materials</w:t>
      </w:r>
      <w:r w:rsidR="00475167" w:rsidRPr="007836CC">
        <w:t>,</w:t>
      </w:r>
      <w:r w:rsidRPr="007836CC">
        <w:t xml:space="preserve"> as well as task modification are employed throughout the production process</w:t>
      </w:r>
      <w:r w:rsidR="00475167" w:rsidRPr="007836CC">
        <w:t>.</w:t>
      </w:r>
      <w:r w:rsidRPr="007836CC">
        <w:t xml:space="preserve"> </w:t>
      </w:r>
      <w:r w:rsidR="00475167" w:rsidRPr="007836CC">
        <w:t>T</w:t>
      </w:r>
      <w:r w:rsidRPr="007836CC">
        <w:t>herefore, management skills, principles of quality assurance, ongoing evaluation and testing are all important factors</w:t>
      </w:r>
      <w:r w:rsidR="001E439C" w:rsidRPr="007836CC">
        <w:t xml:space="preserve"> in ensuring quality outcomes. </w:t>
      </w:r>
      <w:r w:rsidRPr="007836CC">
        <w:t>Communication skills are also important. Working collaboratively with team members and producing various oral and written communications are all important aspects of the production process.</w:t>
      </w:r>
    </w:p>
    <w:p w14:paraId="3A2A4D3B" w14:textId="77777777" w:rsidR="00192D70" w:rsidRDefault="00192D70" w:rsidP="00E53369">
      <w:pPr>
        <w:pStyle w:val="SCSAHeading2"/>
        <w:keepNext w:val="0"/>
      </w:pPr>
      <w:bookmarkStart w:id="23" w:name="_Toc110421312"/>
      <w:bookmarkStart w:id="24" w:name="_Toc347908213"/>
      <w:bookmarkStart w:id="25" w:name="_Toc219967797"/>
      <w:bookmarkEnd w:id="22"/>
      <w:r w:rsidRPr="009C3CBD">
        <w:t>Progression from the Years 7–10 curriculum</w:t>
      </w:r>
      <w:bookmarkEnd w:id="23"/>
      <w:bookmarkEnd w:id="25"/>
      <w:r w:rsidRPr="009C3CBD">
        <w:t xml:space="preserve"> </w:t>
      </w:r>
    </w:p>
    <w:p w14:paraId="03E19A3E" w14:textId="77777777" w:rsidR="00192D70" w:rsidRPr="00F8053F" w:rsidRDefault="00192D70" w:rsidP="00E53369">
      <w:pPr>
        <w:rPr>
          <w:highlight w:val="yellow"/>
        </w:rPr>
      </w:pPr>
      <w:bookmarkStart w:id="26" w:name="_Toc110421313"/>
      <w:r w:rsidRPr="00E872A2">
        <w:t>For the</w:t>
      </w:r>
      <w:r w:rsidRPr="00350BFF">
        <w:rPr>
          <w:color w:val="000000" w:themeColor="text1"/>
        </w:rPr>
        <w:t xml:space="preserve"> Materials Design and Technology General </w:t>
      </w:r>
      <w:r w:rsidRPr="00E872A2">
        <w:t>course there are progressions from the Technologies: Design and Technologies curriculum for Year</w:t>
      </w:r>
      <w:r>
        <w:t>s</w:t>
      </w:r>
      <w:r w:rsidRPr="00E872A2">
        <w:t xml:space="preserve"> 7 to 10. The contexts</w:t>
      </w:r>
      <w:r>
        <w:t xml:space="preserve"> of</w:t>
      </w:r>
      <w:r w:rsidRPr="00E872A2">
        <w:t xml:space="preserve"> Engineering principles and systems</w:t>
      </w:r>
      <w:r>
        <w:t>,</w:t>
      </w:r>
      <w:r w:rsidRPr="00E872A2">
        <w:t xml:space="preserve"> and Materials and technologies specialisations provide elements of continuity into this course through the study of the strands Technologies and society, and Design thinking skills.</w:t>
      </w:r>
    </w:p>
    <w:p w14:paraId="00E6ECC8" w14:textId="313EA186" w:rsidR="00192D70" w:rsidRPr="006054A2" w:rsidRDefault="00192D70" w:rsidP="00E53369">
      <w:pPr>
        <w:pStyle w:val="SCSAHeading2"/>
        <w:keepNext w:val="0"/>
      </w:pPr>
      <w:bookmarkStart w:id="27" w:name="_Toc219967798"/>
      <w:r w:rsidRPr="006054A2">
        <w:t xml:space="preserve">Representation of the </w:t>
      </w:r>
      <w:r>
        <w:t>General Capabilities</w:t>
      </w:r>
      <w:bookmarkEnd w:id="26"/>
      <w:bookmarkEnd w:id="27"/>
    </w:p>
    <w:p w14:paraId="3616673C" w14:textId="52680303" w:rsidR="00192D70" w:rsidRPr="00350BFF" w:rsidRDefault="00192D70" w:rsidP="00E53369">
      <w:bookmarkStart w:id="28"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8"/>
      <w:r w:rsidRPr="009C3CBD">
        <w:t xml:space="preserve"> </w:t>
      </w:r>
      <w:bookmarkStart w:id="29" w:name="_Hlk214958165"/>
      <w:r w:rsidR="00E53369" w:rsidRPr="00161162">
        <w:t>They are not assessed unless identified within the specified unit content</w:t>
      </w:r>
      <w:r w:rsidR="00E53369">
        <w:t>.</w:t>
      </w:r>
      <w:bookmarkEnd w:id="29"/>
      <w:r w:rsidR="00E53369">
        <w:t xml:space="preserve"> </w:t>
      </w:r>
      <w:r w:rsidRPr="009C3CBD">
        <w:t xml:space="preserve">Teachers should find opportunities to incorporate the following </w:t>
      </w:r>
      <w:r w:rsidR="00E53369">
        <w:t>General C</w:t>
      </w:r>
      <w:r w:rsidRPr="009C3CBD">
        <w:t xml:space="preserve">apabilities into the teaching and learning program for the </w:t>
      </w:r>
      <w:bookmarkStart w:id="30" w:name="_Hlk197498480"/>
      <w:r>
        <w:t>Materials Design and Technology General</w:t>
      </w:r>
      <w:r w:rsidRPr="009C3CBD">
        <w:t xml:space="preserve"> </w:t>
      </w:r>
      <w:bookmarkEnd w:id="30"/>
      <w:r w:rsidRPr="009C3CBD">
        <w:t>course.</w:t>
      </w:r>
    </w:p>
    <w:p w14:paraId="14833394" w14:textId="77777777" w:rsidR="00192D70" w:rsidRPr="009C3CBD" w:rsidRDefault="00192D70" w:rsidP="00192D70">
      <w:pPr>
        <w:pStyle w:val="SCSAHeading3"/>
        <w:spacing w:line="266" w:lineRule="auto"/>
      </w:pPr>
      <w:r w:rsidRPr="009C3CBD">
        <w:lastRenderedPageBreak/>
        <w:t>Critical and creative thinking</w:t>
      </w:r>
    </w:p>
    <w:p w14:paraId="085E7E59" w14:textId="77777777" w:rsidR="00192D70" w:rsidRPr="0083695A" w:rsidRDefault="00192D70" w:rsidP="00192D70">
      <w:pPr>
        <w:spacing w:line="266" w:lineRule="auto"/>
      </w:pPr>
      <w:r w:rsidRPr="0083695A">
        <w:t>Through the Materials, Design and Technology course, students are engaged with practical and creative pursuits that encourage innovation, critical thinking and problem-solving skills. These are transferable skills that can support pathways towards further education, vocational studies, apprenticeships or future employment. Through an iterative design thinking process, students learn to investigate and use strategies/tools such as brainstorming, rapid concept development and technical drawings to evaluate and communicate ideas and issues graphically.</w:t>
      </w:r>
    </w:p>
    <w:p w14:paraId="2C21DE0C" w14:textId="673EAF1F" w:rsidR="00192D70" w:rsidRDefault="00192D70" w:rsidP="00192D70">
      <w:pPr>
        <w:spacing w:line="266" w:lineRule="auto"/>
      </w:pPr>
      <w:r w:rsidRPr="0083695A">
        <w:t>Students use a collaborative design process to generate innovative solutions and assess the feasibility of designs, considering factors like material properties, sustainability and production methods. The application of design thinking, ongoing reflection and problem</w:t>
      </w:r>
      <w:r>
        <w:t>-</w:t>
      </w:r>
      <w:r w:rsidRPr="0083695A">
        <w:t xml:space="preserve">solving through an integrated approach prepares students to navigate ethical and social </w:t>
      </w:r>
      <w:r w:rsidRPr="00726DB6">
        <w:t>factors, and restrictions, such as cost and resourcing, of complex design with creativity and critical insight.</w:t>
      </w:r>
    </w:p>
    <w:p w14:paraId="2A50314D" w14:textId="77777777" w:rsidR="00192D70" w:rsidRDefault="00192D70" w:rsidP="00192D70">
      <w:pPr>
        <w:pStyle w:val="SCSAHeading3"/>
        <w:keepNext w:val="0"/>
        <w:spacing w:line="266" w:lineRule="auto"/>
      </w:pPr>
      <w:r w:rsidRPr="009C3CBD">
        <w:t>Ethical understanding</w:t>
      </w:r>
    </w:p>
    <w:p w14:paraId="618020A0" w14:textId="6AD130BE" w:rsidR="00192D70" w:rsidRPr="0083695A" w:rsidRDefault="00192D70" w:rsidP="00192D70">
      <w:pPr>
        <w:spacing w:line="266" w:lineRule="auto"/>
      </w:pPr>
      <w:r w:rsidRPr="0083695A">
        <w:t>Students develop an understanding of ethics, values and beliefs to inform their design and choices within Materials, Design and Technology. Students apply this understanding, when responding to a brief or design problem. They examine how decisions made regarding materials and technologies affect communities and the environment. Students consider factors</w:t>
      </w:r>
      <w:r>
        <w:t>,</w:t>
      </w:r>
      <w:r w:rsidRPr="0083695A">
        <w:t xml:space="preserve"> such as resource availability and depletion, sourcing of sustainable materials, recycling, end</w:t>
      </w:r>
      <w:r>
        <w:t>-</w:t>
      </w:r>
      <w:r w:rsidRPr="0083695A">
        <w:t>of</w:t>
      </w:r>
      <w:r>
        <w:t>-</w:t>
      </w:r>
      <w:r w:rsidRPr="0083695A">
        <w:t>life strategies and waste management.</w:t>
      </w:r>
    </w:p>
    <w:p w14:paraId="0B70892C" w14:textId="77777777" w:rsidR="00192D70" w:rsidRDefault="00192D70" w:rsidP="00192D70">
      <w:pPr>
        <w:spacing w:line="266" w:lineRule="auto"/>
      </w:pPr>
      <w:r w:rsidRPr="0083695A">
        <w:t>Through this process, students develop the skills to make informed decisions and reflect on the consequences of their actions. They learn to appreciate how resources, technology and emerging trends have evolved and impact industry, and how materials can be used to achieve design solutions with ethical considerations</w:t>
      </w:r>
      <w:r>
        <w:t>.</w:t>
      </w:r>
    </w:p>
    <w:p w14:paraId="774B17CD" w14:textId="77777777" w:rsidR="00192D70" w:rsidRPr="009C3CBD" w:rsidRDefault="00192D70" w:rsidP="00192D70">
      <w:pPr>
        <w:pStyle w:val="SCSAHeading3"/>
        <w:keepNext w:val="0"/>
        <w:spacing w:line="266" w:lineRule="auto"/>
      </w:pPr>
      <w:r w:rsidRPr="009C3CBD">
        <w:t>Literacy</w:t>
      </w:r>
    </w:p>
    <w:p w14:paraId="16DD03DE" w14:textId="77777777" w:rsidR="00192D70" w:rsidRPr="00350BFF" w:rsidRDefault="00192D70" w:rsidP="00192D70">
      <w:pPr>
        <w:spacing w:line="266" w:lineRule="auto"/>
      </w:pPr>
      <w:r w:rsidRPr="00350BFF">
        <w:t xml:space="preserve">The course integrates </w:t>
      </w:r>
      <w:r>
        <w:t>l</w:t>
      </w:r>
      <w:r w:rsidRPr="00350BFF">
        <w:t>iteracy through engagement in reading, viewing and writing activities. Students access design, materials and technological content through various forms, including texts, images and written technical materials.</w:t>
      </w:r>
      <w:r>
        <w:t xml:space="preserve"> </w:t>
      </w:r>
      <w:r w:rsidRPr="00350BFF">
        <w:t xml:space="preserve">They learn to investigate, interpret and apply design and technology </w:t>
      </w:r>
      <w:r>
        <w:t>principles</w:t>
      </w:r>
      <w:r w:rsidRPr="00350BFF">
        <w:t xml:space="preserve"> to devise solutions for tasks. A focus on literacy equips students with the skills to effectively communicate ideas, processes and evaluations in relation to design activities and the development of functional products.</w:t>
      </w:r>
    </w:p>
    <w:p w14:paraId="37EA20CF" w14:textId="0012CEAA" w:rsidR="00192D70" w:rsidRPr="009C3CBD" w:rsidRDefault="00192D70" w:rsidP="00192D70">
      <w:pPr>
        <w:pStyle w:val="SCSAHeading3"/>
      </w:pPr>
      <w:r w:rsidRPr="009C3CBD">
        <w:t xml:space="preserve">Addressing the other </w:t>
      </w:r>
      <w:r>
        <w:t>General Capabilities</w:t>
      </w:r>
    </w:p>
    <w:p w14:paraId="2BF971C7" w14:textId="2160A81C" w:rsidR="00192D70" w:rsidRPr="00047A3D" w:rsidRDefault="00192D70" w:rsidP="00192D70">
      <w:r w:rsidRPr="00047A3D">
        <w:t xml:space="preserve">Although the following </w:t>
      </w:r>
      <w:r>
        <w:t>General Capabilities</w:t>
      </w:r>
      <w:r w:rsidRPr="00047A3D">
        <w:t xml:space="preserve"> have not been identified as a focus in the Materials Design and Technologies General </w:t>
      </w:r>
      <w:r>
        <w:t>Year 11 syllabus</w:t>
      </w:r>
      <w:r w:rsidRPr="00047A3D">
        <w:t>, teachers may find opportunities to incorporate the</w:t>
      </w:r>
      <w:r w:rsidR="000351B2">
        <w:t xml:space="preserve">m </w:t>
      </w:r>
      <w:r w:rsidRPr="00047A3D">
        <w:t>into the teaching and learning program.</w:t>
      </w:r>
    </w:p>
    <w:p w14:paraId="1B8EAB33" w14:textId="7647EC38" w:rsidR="00192D70" w:rsidRPr="00F81655" w:rsidRDefault="00192D70" w:rsidP="00DA6701">
      <w:pPr>
        <w:pStyle w:val="ListParagraph"/>
        <w:numPr>
          <w:ilvl w:val="0"/>
          <w:numId w:val="12"/>
        </w:numPr>
      </w:pPr>
      <w:r w:rsidRPr="00F81655">
        <w:t>Digital literacy</w:t>
      </w:r>
    </w:p>
    <w:p w14:paraId="4B4A7714" w14:textId="77777777" w:rsidR="00192D70" w:rsidRPr="00F81655" w:rsidRDefault="00192D70" w:rsidP="00DA6701">
      <w:pPr>
        <w:pStyle w:val="ListParagraph"/>
        <w:numPr>
          <w:ilvl w:val="0"/>
          <w:numId w:val="12"/>
        </w:numPr>
      </w:pPr>
      <w:r w:rsidRPr="00F81655">
        <w:t>Intercultural understanding</w:t>
      </w:r>
    </w:p>
    <w:p w14:paraId="02C712E9" w14:textId="77777777" w:rsidR="00192D70" w:rsidRPr="00F81655" w:rsidRDefault="00192D70" w:rsidP="00DA6701">
      <w:pPr>
        <w:pStyle w:val="ListParagraph"/>
        <w:numPr>
          <w:ilvl w:val="0"/>
          <w:numId w:val="12"/>
        </w:numPr>
      </w:pPr>
      <w:r w:rsidRPr="00F81655">
        <w:t>Numeracy</w:t>
      </w:r>
    </w:p>
    <w:p w14:paraId="2A2D238D" w14:textId="77777777" w:rsidR="00192D70" w:rsidRPr="00F81655" w:rsidRDefault="00192D70" w:rsidP="00DA6701">
      <w:pPr>
        <w:pStyle w:val="ListParagraph"/>
        <w:numPr>
          <w:ilvl w:val="0"/>
          <w:numId w:val="12"/>
        </w:numPr>
      </w:pPr>
      <w:r w:rsidRPr="00F81655">
        <w:t>Personal and social capability</w:t>
      </w:r>
    </w:p>
    <w:p w14:paraId="20B9A6D4" w14:textId="3D54F1FA" w:rsidR="00192D70" w:rsidRPr="00047A3D" w:rsidRDefault="00192D70" w:rsidP="00F81655">
      <w:r w:rsidRPr="00047A3D">
        <w:t xml:space="preserve">Such opportunities may occur through the application of different </w:t>
      </w:r>
      <w:r w:rsidRPr="00F81655">
        <w:t>contexts</w:t>
      </w:r>
      <w:r w:rsidRPr="00047A3D">
        <w:t>, pedagogical practices and/or assessment strategies that relate to the syllabus as part of the teaching and learning program.</w:t>
      </w:r>
    </w:p>
    <w:p w14:paraId="0D41CBE4" w14:textId="58F006FF" w:rsidR="00192D70" w:rsidRPr="009C3CBD" w:rsidRDefault="00192D70" w:rsidP="00F81655">
      <w:pPr>
        <w:pStyle w:val="SCSAHeading3"/>
        <w:spacing w:after="80" w:line="264" w:lineRule="auto"/>
      </w:pPr>
      <w:r w:rsidRPr="00B05CAE">
        <w:lastRenderedPageBreak/>
        <w:t xml:space="preserve">Summary representation of the </w:t>
      </w:r>
      <w:r>
        <w:t>General Capabilities</w:t>
      </w:r>
      <w:r w:rsidRPr="00B05CAE">
        <w:t xml:space="preserve"> in the Materials Design and Technology General course</w:t>
      </w:r>
    </w:p>
    <w:p w14:paraId="64E2F041" w14:textId="77777777" w:rsidR="00192D70" w:rsidRPr="00E92E59" w:rsidRDefault="00192D70" w:rsidP="00F81655">
      <w:pPr>
        <w:spacing w:after="80" w:line="264" w:lineRule="auto"/>
      </w:pPr>
      <w:bookmarkStart w:id="31" w:name="_Hlk214350990"/>
      <w:bookmarkStart w:id="32" w:name="_Hlk202948028"/>
      <w:r w:rsidRPr="00E92E59">
        <w:t xml:space="preserve">The unit content and assessment types for this course provide students with the opportunity to develop the General Capabilities summarised in the </w:t>
      </w:r>
      <w:r w:rsidRPr="00F81655">
        <w:t>table</w:t>
      </w:r>
      <w:r w:rsidRPr="00E92E59">
        <w:t xml:space="preserve"> below.</w:t>
      </w:r>
    </w:p>
    <w:tbl>
      <w:tblPr>
        <w:tblStyle w:val="SCSATableclearstyle"/>
        <w:tblW w:w="5000" w:type="pct"/>
        <w:tblLayout w:type="fixed"/>
        <w:tblCellMar>
          <w:top w:w="45" w:type="dxa"/>
          <w:bottom w:w="45" w:type="dxa"/>
        </w:tblCellMar>
        <w:tblLook w:val="04A0" w:firstRow="1" w:lastRow="0" w:firstColumn="1" w:lastColumn="0" w:noHBand="0" w:noVBand="1"/>
      </w:tblPr>
      <w:tblGrid>
        <w:gridCol w:w="831"/>
        <w:gridCol w:w="3732"/>
        <w:gridCol w:w="971"/>
        <w:gridCol w:w="502"/>
        <w:gridCol w:w="503"/>
        <w:gridCol w:w="503"/>
        <w:gridCol w:w="503"/>
        <w:gridCol w:w="503"/>
        <w:gridCol w:w="503"/>
        <w:gridCol w:w="503"/>
        <w:gridCol w:w="6"/>
      </w:tblGrid>
      <w:tr w:rsidR="00192D70" w:rsidRPr="006A76EA" w14:paraId="0DD4B58C" w14:textId="77777777" w:rsidTr="00F81655">
        <w:trPr>
          <w:cnfStyle w:val="100000000000" w:firstRow="1" w:lastRow="0" w:firstColumn="0" w:lastColumn="0" w:oddVBand="0" w:evenVBand="0" w:oddHBand="0" w:evenHBand="0" w:firstRowFirstColumn="0" w:firstRowLastColumn="0" w:lastRowFirstColumn="0" w:lastRowLastColumn="0"/>
          <w:trHeight w:val="261"/>
        </w:trPr>
        <w:tc>
          <w:tcPr>
            <w:tcW w:w="831" w:type="dxa"/>
            <w:vMerge w:val="restart"/>
          </w:tcPr>
          <w:bookmarkEnd w:id="31"/>
          <w:p w14:paraId="5FD433EE" w14:textId="77777777" w:rsidR="00192D70" w:rsidRPr="006A76EA" w:rsidRDefault="00192D70" w:rsidP="00DA6701">
            <w:pPr>
              <w:spacing w:after="100" w:afterAutospacing="1" w:line="240" w:lineRule="auto"/>
              <w:rPr>
                <w:b w:val="0"/>
                <w:bCs/>
              </w:rPr>
            </w:pPr>
            <w:r w:rsidRPr="006A76EA">
              <w:rPr>
                <w:bCs/>
              </w:rPr>
              <w:t>Year</w:t>
            </w:r>
          </w:p>
        </w:tc>
        <w:tc>
          <w:tcPr>
            <w:tcW w:w="3732" w:type="dxa"/>
            <w:vMerge w:val="restart"/>
          </w:tcPr>
          <w:p w14:paraId="6AD91AA8" w14:textId="77777777" w:rsidR="00192D70" w:rsidRPr="006A76EA" w:rsidRDefault="00192D70" w:rsidP="00DA6701">
            <w:pPr>
              <w:spacing w:after="100" w:afterAutospacing="1" w:line="240" w:lineRule="auto"/>
              <w:rPr>
                <w:b w:val="0"/>
                <w:bCs/>
              </w:rPr>
            </w:pPr>
            <w:r w:rsidRPr="006A76EA">
              <w:rPr>
                <w:bCs/>
              </w:rPr>
              <w:t>Course</w:t>
            </w:r>
          </w:p>
        </w:tc>
        <w:tc>
          <w:tcPr>
            <w:tcW w:w="971" w:type="dxa"/>
            <w:vMerge w:val="restart"/>
          </w:tcPr>
          <w:p w14:paraId="25E0A022" w14:textId="77777777" w:rsidR="00192D70" w:rsidRPr="006A76EA" w:rsidRDefault="00192D70" w:rsidP="00DA6701">
            <w:pPr>
              <w:spacing w:after="100" w:afterAutospacing="1" w:line="240" w:lineRule="auto"/>
              <w:rPr>
                <w:b w:val="0"/>
                <w:bCs/>
              </w:rPr>
            </w:pPr>
            <w:r w:rsidRPr="006A76EA">
              <w:rPr>
                <w:bCs/>
              </w:rPr>
              <w:t>Course Type</w:t>
            </w:r>
          </w:p>
        </w:tc>
        <w:tc>
          <w:tcPr>
            <w:tcW w:w="3526" w:type="dxa"/>
            <w:gridSpan w:val="8"/>
          </w:tcPr>
          <w:p w14:paraId="356C10FE" w14:textId="2AADA35D" w:rsidR="00192D70" w:rsidRPr="006A76EA" w:rsidRDefault="00192D70" w:rsidP="00DA6701">
            <w:pPr>
              <w:spacing w:after="100" w:afterAutospacing="1" w:line="240" w:lineRule="auto"/>
              <w:jc w:val="center"/>
              <w:rPr>
                <w:b w:val="0"/>
                <w:bCs/>
              </w:rPr>
            </w:pPr>
            <w:r w:rsidRPr="006A76EA">
              <w:rPr>
                <w:bCs/>
              </w:rPr>
              <w:t xml:space="preserve">General </w:t>
            </w:r>
            <w:r w:rsidR="009D7D6D">
              <w:rPr>
                <w:bCs/>
              </w:rPr>
              <w:t>C</w:t>
            </w:r>
            <w:r w:rsidRPr="006A76EA">
              <w:rPr>
                <w:bCs/>
              </w:rPr>
              <w:t>apabilities</w:t>
            </w:r>
          </w:p>
        </w:tc>
      </w:tr>
      <w:tr w:rsidR="00192D70" w:rsidRPr="006A76EA" w14:paraId="02B223CB" w14:textId="77777777" w:rsidTr="00F81655">
        <w:trPr>
          <w:gridAfter w:val="1"/>
          <w:wAfter w:w="6" w:type="dxa"/>
          <w:trHeight w:val="142"/>
        </w:trPr>
        <w:tc>
          <w:tcPr>
            <w:tcW w:w="831" w:type="dxa"/>
            <w:vMerge/>
          </w:tcPr>
          <w:p w14:paraId="34456419" w14:textId="77777777" w:rsidR="00192D70" w:rsidRPr="006A76EA" w:rsidRDefault="00192D70" w:rsidP="00DA6701">
            <w:pPr>
              <w:spacing w:after="100" w:afterAutospacing="1" w:line="240" w:lineRule="auto"/>
              <w:rPr>
                <w:b/>
                <w:bCs/>
              </w:rPr>
            </w:pPr>
          </w:p>
        </w:tc>
        <w:tc>
          <w:tcPr>
            <w:tcW w:w="3732" w:type="dxa"/>
            <w:vMerge/>
          </w:tcPr>
          <w:p w14:paraId="651DDB50" w14:textId="77777777" w:rsidR="00192D70" w:rsidRPr="006A76EA" w:rsidRDefault="00192D70" w:rsidP="00DA6701">
            <w:pPr>
              <w:spacing w:after="100" w:afterAutospacing="1" w:line="240" w:lineRule="auto"/>
              <w:rPr>
                <w:b/>
                <w:bCs/>
              </w:rPr>
            </w:pPr>
          </w:p>
        </w:tc>
        <w:tc>
          <w:tcPr>
            <w:tcW w:w="971" w:type="dxa"/>
            <w:vMerge/>
          </w:tcPr>
          <w:p w14:paraId="457369CC" w14:textId="77777777" w:rsidR="00192D70" w:rsidRPr="006A76EA" w:rsidRDefault="00192D70" w:rsidP="00DA6701">
            <w:pPr>
              <w:spacing w:after="100" w:afterAutospacing="1" w:line="240" w:lineRule="auto"/>
              <w:rPr>
                <w:b/>
                <w:bCs/>
              </w:rPr>
            </w:pPr>
          </w:p>
        </w:tc>
        <w:tc>
          <w:tcPr>
            <w:tcW w:w="502" w:type="dxa"/>
          </w:tcPr>
          <w:p w14:paraId="77AE99DD" w14:textId="77777777" w:rsidR="00192D70" w:rsidRPr="003F20A1" w:rsidRDefault="00192D70" w:rsidP="00DA6701">
            <w:pPr>
              <w:spacing w:after="100" w:afterAutospacing="1" w:line="240" w:lineRule="auto"/>
              <w:jc w:val="center"/>
              <w:rPr>
                <w:b/>
                <w:bCs/>
                <w:sz w:val="18"/>
                <w:szCs w:val="18"/>
              </w:rPr>
            </w:pPr>
            <w:r>
              <w:rPr>
                <w:b/>
                <w:bCs/>
                <w:sz w:val="18"/>
                <w:szCs w:val="18"/>
              </w:rPr>
              <w:t>CCT</w:t>
            </w:r>
          </w:p>
        </w:tc>
        <w:tc>
          <w:tcPr>
            <w:tcW w:w="503" w:type="dxa"/>
          </w:tcPr>
          <w:p w14:paraId="00519C90" w14:textId="77777777" w:rsidR="00192D70" w:rsidRPr="003F20A1" w:rsidRDefault="00192D70" w:rsidP="00DA6701">
            <w:pPr>
              <w:spacing w:after="100" w:afterAutospacing="1" w:line="240" w:lineRule="auto"/>
              <w:jc w:val="center"/>
              <w:rPr>
                <w:b/>
                <w:bCs/>
                <w:sz w:val="18"/>
                <w:szCs w:val="18"/>
              </w:rPr>
            </w:pPr>
            <w:r>
              <w:rPr>
                <w:b/>
                <w:bCs/>
                <w:sz w:val="18"/>
                <w:szCs w:val="18"/>
              </w:rPr>
              <w:t>DL</w:t>
            </w:r>
          </w:p>
        </w:tc>
        <w:tc>
          <w:tcPr>
            <w:tcW w:w="503" w:type="dxa"/>
          </w:tcPr>
          <w:p w14:paraId="55EFFBBB" w14:textId="77777777" w:rsidR="00192D70" w:rsidRPr="003F20A1" w:rsidRDefault="00192D70" w:rsidP="00DA6701">
            <w:pPr>
              <w:spacing w:after="100" w:afterAutospacing="1" w:line="240" w:lineRule="auto"/>
              <w:jc w:val="center"/>
              <w:rPr>
                <w:b/>
                <w:bCs/>
                <w:sz w:val="18"/>
                <w:szCs w:val="18"/>
              </w:rPr>
            </w:pPr>
            <w:r>
              <w:rPr>
                <w:b/>
                <w:bCs/>
                <w:sz w:val="18"/>
                <w:szCs w:val="18"/>
              </w:rPr>
              <w:t>EU</w:t>
            </w:r>
          </w:p>
        </w:tc>
        <w:tc>
          <w:tcPr>
            <w:tcW w:w="503" w:type="dxa"/>
          </w:tcPr>
          <w:p w14:paraId="72991058" w14:textId="77777777" w:rsidR="00192D70" w:rsidRPr="003F20A1" w:rsidRDefault="00192D70" w:rsidP="00DA6701">
            <w:pPr>
              <w:spacing w:after="100" w:afterAutospacing="1" w:line="240" w:lineRule="auto"/>
              <w:jc w:val="center"/>
              <w:rPr>
                <w:b/>
                <w:bCs/>
                <w:sz w:val="18"/>
                <w:szCs w:val="18"/>
              </w:rPr>
            </w:pPr>
            <w:r>
              <w:rPr>
                <w:b/>
                <w:bCs/>
                <w:sz w:val="18"/>
                <w:szCs w:val="18"/>
              </w:rPr>
              <w:t>IU</w:t>
            </w:r>
          </w:p>
        </w:tc>
        <w:tc>
          <w:tcPr>
            <w:tcW w:w="503" w:type="dxa"/>
          </w:tcPr>
          <w:p w14:paraId="7514FF45" w14:textId="77777777" w:rsidR="00192D70" w:rsidRPr="003F20A1" w:rsidRDefault="00192D70" w:rsidP="00DA6701">
            <w:pPr>
              <w:spacing w:after="100" w:afterAutospacing="1" w:line="240" w:lineRule="auto"/>
              <w:jc w:val="center"/>
              <w:rPr>
                <w:b/>
                <w:bCs/>
                <w:sz w:val="18"/>
                <w:szCs w:val="18"/>
              </w:rPr>
            </w:pPr>
            <w:r>
              <w:rPr>
                <w:b/>
                <w:bCs/>
                <w:sz w:val="18"/>
                <w:szCs w:val="18"/>
              </w:rPr>
              <w:t>L</w:t>
            </w:r>
          </w:p>
        </w:tc>
        <w:tc>
          <w:tcPr>
            <w:tcW w:w="503" w:type="dxa"/>
          </w:tcPr>
          <w:p w14:paraId="4191EB49" w14:textId="77777777" w:rsidR="00192D70" w:rsidRPr="003F20A1" w:rsidRDefault="00192D70" w:rsidP="00DA6701">
            <w:pPr>
              <w:spacing w:after="100" w:afterAutospacing="1" w:line="240" w:lineRule="auto"/>
              <w:jc w:val="center"/>
              <w:rPr>
                <w:b/>
                <w:bCs/>
                <w:sz w:val="18"/>
                <w:szCs w:val="18"/>
              </w:rPr>
            </w:pPr>
            <w:r>
              <w:rPr>
                <w:b/>
                <w:bCs/>
                <w:sz w:val="18"/>
                <w:szCs w:val="18"/>
              </w:rPr>
              <w:t xml:space="preserve">N </w:t>
            </w:r>
          </w:p>
        </w:tc>
        <w:tc>
          <w:tcPr>
            <w:tcW w:w="503" w:type="dxa"/>
          </w:tcPr>
          <w:p w14:paraId="15FC14AE" w14:textId="77777777" w:rsidR="00192D70" w:rsidRPr="003F20A1" w:rsidRDefault="00192D70" w:rsidP="00DA6701">
            <w:pPr>
              <w:spacing w:after="100" w:afterAutospacing="1" w:line="240" w:lineRule="auto"/>
              <w:jc w:val="center"/>
              <w:rPr>
                <w:b/>
                <w:bCs/>
                <w:sz w:val="18"/>
                <w:szCs w:val="18"/>
              </w:rPr>
            </w:pPr>
            <w:r>
              <w:rPr>
                <w:b/>
                <w:bCs/>
                <w:sz w:val="18"/>
                <w:szCs w:val="18"/>
              </w:rPr>
              <w:t>PSC</w:t>
            </w:r>
          </w:p>
        </w:tc>
      </w:tr>
      <w:tr w:rsidR="00192D70" w14:paraId="26AF03EE" w14:textId="77777777" w:rsidTr="00F81655">
        <w:trPr>
          <w:gridAfter w:val="1"/>
          <w:wAfter w:w="6" w:type="dxa"/>
          <w:trHeight w:val="261"/>
        </w:trPr>
        <w:tc>
          <w:tcPr>
            <w:tcW w:w="831" w:type="dxa"/>
          </w:tcPr>
          <w:p w14:paraId="0713C84A" w14:textId="77777777" w:rsidR="00192D70" w:rsidRDefault="00192D70" w:rsidP="00DA6701">
            <w:pPr>
              <w:spacing w:after="100" w:afterAutospacing="1" w:line="240" w:lineRule="auto"/>
            </w:pPr>
            <w:r>
              <w:t>Year 11</w:t>
            </w:r>
          </w:p>
        </w:tc>
        <w:tc>
          <w:tcPr>
            <w:tcW w:w="3732" w:type="dxa"/>
          </w:tcPr>
          <w:p w14:paraId="1CF77270" w14:textId="77777777" w:rsidR="00192D70" w:rsidRPr="00DA6701" w:rsidRDefault="00192D70" w:rsidP="00DA6701">
            <w:pPr>
              <w:spacing w:line="240" w:lineRule="auto"/>
            </w:pPr>
            <w:r w:rsidRPr="00DA6701">
              <w:t xml:space="preserve">Materials Design and Technology (Metals) </w:t>
            </w:r>
          </w:p>
          <w:p w14:paraId="5BEDFBF5" w14:textId="77777777" w:rsidR="00192D70" w:rsidRPr="00DA6701" w:rsidRDefault="00192D70" w:rsidP="00DA6701">
            <w:pPr>
              <w:spacing w:line="240" w:lineRule="auto"/>
            </w:pPr>
            <w:r w:rsidRPr="00DA6701">
              <w:t xml:space="preserve">GEMDTM, G1MDTM, G2MDTM </w:t>
            </w:r>
          </w:p>
          <w:p w14:paraId="53E7C952" w14:textId="77777777" w:rsidR="00192D70" w:rsidRPr="00DA6701" w:rsidRDefault="00192D70" w:rsidP="00DA6701">
            <w:pPr>
              <w:spacing w:line="240" w:lineRule="auto"/>
            </w:pPr>
            <w:r w:rsidRPr="00DA6701">
              <w:t>Materials Design and Technology (Textiles)</w:t>
            </w:r>
          </w:p>
          <w:p w14:paraId="7E2332BD" w14:textId="77777777" w:rsidR="00192D70" w:rsidRPr="00DA6701" w:rsidRDefault="00192D70" w:rsidP="00DA6701">
            <w:pPr>
              <w:spacing w:line="240" w:lineRule="auto"/>
            </w:pPr>
            <w:r w:rsidRPr="00DA6701">
              <w:t>GEMDTT, G1MDTT, G2MDTT</w:t>
            </w:r>
          </w:p>
          <w:p w14:paraId="275E88B4" w14:textId="77777777" w:rsidR="00192D70" w:rsidRPr="00DA6701" w:rsidRDefault="00192D70" w:rsidP="00DA6701">
            <w:pPr>
              <w:spacing w:line="240" w:lineRule="auto"/>
            </w:pPr>
            <w:r w:rsidRPr="00DA6701">
              <w:t>Materials Design and Technology (Wood)</w:t>
            </w:r>
          </w:p>
          <w:p w14:paraId="70AF2799" w14:textId="77777777" w:rsidR="00192D70" w:rsidRPr="00DA6701" w:rsidRDefault="00192D70" w:rsidP="00DA6701">
            <w:pPr>
              <w:spacing w:line="240" w:lineRule="auto"/>
            </w:pPr>
            <w:r w:rsidRPr="00DA6701">
              <w:t>GEMDTW, G1MDTW,G2MDTW</w:t>
            </w:r>
          </w:p>
        </w:tc>
        <w:tc>
          <w:tcPr>
            <w:tcW w:w="971" w:type="dxa"/>
          </w:tcPr>
          <w:p w14:paraId="0A8EF9FE" w14:textId="77777777" w:rsidR="00192D70" w:rsidRDefault="00192D70" w:rsidP="00DA6701">
            <w:pPr>
              <w:spacing w:after="100" w:afterAutospacing="1" w:line="240" w:lineRule="auto"/>
            </w:pPr>
            <w:r>
              <w:t>General</w:t>
            </w:r>
          </w:p>
        </w:tc>
        <w:tc>
          <w:tcPr>
            <w:tcW w:w="502" w:type="dxa"/>
          </w:tcPr>
          <w:p w14:paraId="2A193DD9"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256666A1" w14:textId="77777777" w:rsidR="00192D70" w:rsidRPr="00B05CAE" w:rsidRDefault="00192D70" w:rsidP="00DA6701">
            <w:pPr>
              <w:spacing w:after="100" w:afterAutospacing="1" w:line="240" w:lineRule="auto"/>
              <w:jc w:val="center"/>
            </w:pPr>
          </w:p>
        </w:tc>
        <w:tc>
          <w:tcPr>
            <w:tcW w:w="503" w:type="dxa"/>
          </w:tcPr>
          <w:p w14:paraId="647BFC30"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0386A524" w14:textId="77777777" w:rsidR="00192D70" w:rsidRPr="00B05CAE" w:rsidRDefault="00192D70" w:rsidP="00DA6701">
            <w:pPr>
              <w:spacing w:after="100" w:afterAutospacing="1" w:line="240" w:lineRule="auto"/>
              <w:jc w:val="center"/>
            </w:pPr>
          </w:p>
        </w:tc>
        <w:tc>
          <w:tcPr>
            <w:tcW w:w="503" w:type="dxa"/>
          </w:tcPr>
          <w:p w14:paraId="5F7A188A"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6A0C4464" w14:textId="77777777" w:rsidR="00192D70" w:rsidRPr="00B05CAE" w:rsidRDefault="00192D70" w:rsidP="00DA6701">
            <w:pPr>
              <w:spacing w:after="100" w:afterAutospacing="1" w:line="240" w:lineRule="auto"/>
              <w:jc w:val="center"/>
            </w:pPr>
          </w:p>
        </w:tc>
        <w:tc>
          <w:tcPr>
            <w:tcW w:w="503" w:type="dxa"/>
            <w:shd w:val="clear" w:color="auto" w:fill="DECFE8" w:themeFill="accent5"/>
          </w:tcPr>
          <w:p w14:paraId="73A89D7F" w14:textId="77777777" w:rsidR="00192D70" w:rsidRPr="00B05CAE" w:rsidRDefault="00192D70" w:rsidP="00DA6701">
            <w:pPr>
              <w:spacing w:after="100" w:afterAutospacing="1" w:line="240" w:lineRule="auto"/>
              <w:jc w:val="center"/>
            </w:pPr>
          </w:p>
        </w:tc>
      </w:tr>
      <w:tr w:rsidR="00192D70" w14:paraId="2C0752C1" w14:textId="77777777" w:rsidTr="00F81655">
        <w:trPr>
          <w:gridAfter w:val="1"/>
          <w:wAfter w:w="6" w:type="dxa"/>
          <w:trHeight w:val="261"/>
        </w:trPr>
        <w:tc>
          <w:tcPr>
            <w:tcW w:w="831" w:type="dxa"/>
          </w:tcPr>
          <w:p w14:paraId="23367F6E" w14:textId="77777777" w:rsidR="00192D70" w:rsidRDefault="00192D70" w:rsidP="00DA6701">
            <w:pPr>
              <w:spacing w:after="100" w:afterAutospacing="1" w:line="240" w:lineRule="auto"/>
            </w:pPr>
            <w:r>
              <w:t>Year 12</w:t>
            </w:r>
          </w:p>
        </w:tc>
        <w:tc>
          <w:tcPr>
            <w:tcW w:w="3732" w:type="dxa"/>
          </w:tcPr>
          <w:p w14:paraId="7CC35AC0" w14:textId="77777777" w:rsidR="00192D70" w:rsidRPr="00DA6701" w:rsidRDefault="00192D70" w:rsidP="00DA6701">
            <w:pPr>
              <w:spacing w:line="240" w:lineRule="auto"/>
            </w:pPr>
            <w:r w:rsidRPr="00DA6701">
              <w:t xml:space="preserve">Materials Design and Technology (Metals) </w:t>
            </w:r>
          </w:p>
          <w:p w14:paraId="6D7D7600" w14:textId="77777777" w:rsidR="00192D70" w:rsidRPr="00DA6701" w:rsidRDefault="00192D70" w:rsidP="00DA6701">
            <w:pPr>
              <w:spacing w:line="240" w:lineRule="auto"/>
            </w:pPr>
            <w:r w:rsidRPr="00DA6701">
              <w:t xml:space="preserve">GTMDTM </w:t>
            </w:r>
          </w:p>
          <w:p w14:paraId="0124E0C1" w14:textId="77777777" w:rsidR="00192D70" w:rsidRPr="00DA6701" w:rsidRDefault="00192D70" w:rsidP="00DA6701">
            <w:pPr>
              <w:spacing w:line="240" w:lineRule="auto"/>
            </w:pPr>
            <w:r w:rsidRPr="00DA6701">
              <w:t>Materials Design and Technology (Textiles)</w:t>
            </w:r>
          </w:p>
          <w:p w14:paraId="7ECEFE3D" w14:textId="77777777" w:rsidR="00192D70" w:rsidRPr="00DA6701" w:rsidRDefault="00192D70" w:rsidP="00DA6701">
            <w:pPr>
              <w:spacing w:line="240" w:lineRule="auto"/>
            </w:pPr>
            <w:r w:rsidRPr="00DA6701">
              <w:t xml:space="preserve">GTMDTT </w:t>
            </w:r>
          </w:p>
          <w:p w14:paraId="65FC57DB" w14:textId="77777777" w:rsidR="00192D70" w:rsidRPr="00DA6701" w:rsidRDefault="00192D70" w:rsidP="00DA6701">
            <w:pPr>
              <w:spacing w:line="240" w:lineRule="auto"/>
            </w:pPr>
            <w:r w:rsidRPr="00DA6701">
              <w:t>Materials Design and Technology (Wood)</w:t>
            </w:r>
          </w:p>
          <w:p w14:paraId="1CC34EF1" w14:textId="77777777" w:rsidR="00192D70" w:rsidRPr="00DA6701" w:rsidRDefault="00192D70" w:rsidP="00DA6701">
            <w:pPr>
              <w:spacing w:line="240" w:lineRule="auto"/>
            </w:pPr>
            <w:r w:rsidRPr="00DA6701">
              <w:t xml:space="preserve">GTMDTW </w:t>
            </w:r>
          </w:p>
        </w:tc>
        <w:tc>
          <w:tcPr>
            <w:tcW w:w="971" w:type="dxa"/>
          </w:tcPr>
          <w:p w14:paraId="0BB839FD" w14:textId="77777777" w:rsidR="00192D70" w:rsidRDefault="00192D70" w:rsidP="00DA6701">
            <w:pPr>
              <w:spacing w:after="100" w:afterAutospacing="1" w:line="240" w:lineRule="auto"/>
            </w:pPr>
            <w:r>
              <w:t>General</w:t>
            </w:r>
          </w:p>
        </w:tc>
        <w:tc>
          <w:tcPr>
            <w:tcW w:w="502" w:type="dxa"/>
          </w:tcPr>
          <w:p w14:paraId="3595487F"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3B0B02B5" w14:textId="77777777" w:rsidR="00192D70" w:rsidRPr="00B05CAE" w:rsidRDefault="00192D70" w:rsidP="00DA6701">
            <w:pPr>
              <w:spacing w:after="100" w:afterAutospacing="1" w:line="240" w:lineRule="auto"/>
              <w:jc w:val="center"/>
            </w:pPr>
          </w:p>
        </w:tc>
        <w:tc>
          <w:tcPr>
            <w:tcW w:w="503" w:type="dxa"/>
          </w:tcPr>
          <w:p w14:paraId="3073BA0A"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62B4D4C4" w14:textId="77777777" w:rsidR="00192D70" w:rsidRPr="00B05CAE" w:rsidRDefault="00192D70" w:rsidP="00DA6701">
            <w:pPr>
              <w:spacing w:after="100" w:afterAutospacing="1" w:line="240" w:lineRule="auto"/>
              <w:jc w:val="center"/>
            </w:pPr>
          </w:p>
        </w:tc>
        <w:tc>
          <w:tcPr>
            <w:tcW w:w="503" w:type="dxa"/>
          </w:tcPr>
          <w:p w14:paraId="4E5359D0" w14:textId="77777777" w:rsidR="00192D70" w:rsidRPr="00B05CAE" w:rsidRDefault="00192D70" w:rsidP="00DA6701">
            <w:pPr>
              <w:spacing w:after="100" w:afterAutospacing="1" w:line="240" w:lineRule="auto"/>
              <w:jc w:val="center"/>
            </w:pPr>
            <w:r w:rsidRPr="00B05CAE">
              <w:sym w:font="Wingdings" w:char="F0FC"/>
            </w:r>
          </w:p>
        </w:tc>
        <w:tc>
          <w:tcPr>
            <w:tcW w:w="503" w:type="dxa"/>
            <w:shd w:val="clear" w:color="auto" w:fill="DECFE8" w:themeFill="accent5"/>
          </w:tcPr>
          <w:p w14:paraId="6EA96F01" w14:textId="77777777" w:rsidR="00192D70" w:rsidRPr="00B05CAE" w:rsidRDefault="00192D70" w:rsidP="00DA6701">
            <w:pPr>
              <w:spacing w:after="100" w:afterAutospacing="1" w:line="240" w:lineRule="auto"/>
              <w:jc w:val="center"/>
            </w:pPr>
          </w:p>
        </w:tc>
        <w:tc>
          <w:tcPr>
            <w:tcW w:w="503" w:type="dxa"/>
            <w:shd w:val="clear" w:color="auto" w:fill="DECFE8" w:themeFill="accent5"/>
          </w:tcPr>
          <w:p w14:paraId="75146F86" w14:textId="77777777" w:rsidR="00192D70" w:rsidRPr="00B05CAE" w:rsidRDefault="00192D70" w:rsidP="00DA6701">
            <w:pPr>
              <w:spacing w:after="100" w:afterAutospacing="1" w:line="240" w:lineRule="auto"/>
              <w:jc w:val="center"/>
            </w:pPr>
          </w:p>
        </w:tc>
      </w:tr>
    </w:tbl>
    <w:bookmarkEnd w:id="32"/>
    <w:p w14:paraId="2FFE7F52" w14:textId="77777777" w:rsidR="00192D70" w:rsidRPr="009C3CBD" w:rsidRDefault="00192D70" w:rsidP="00F81655">
      <w:pPr>
        <w:spacing w:before="80" w:after="0" w:line="264" w:lineRule="auto"/>
        <w:rPr>
          <w:b/>
          <w:bCs/>
        </w:rPr>
      </w:pPr>
      <w:r w:rsidRPr="009C3CBD">
        <w:rPr>
          <w:b/>
          <w:bCs/>
        </w:rPr>
        <w:t>Key</w:t>
      </w:r>
    </w:p>
    <w:p w14:paraId="51673206" w14:textId="77777777" w:rsidR="00192D70" w:rsidRPr="009C3CBD" w:rsidRDefault="00192D70" w:rsidP="00F81655">
      <w:pPr>
        <w:spacing w:after="80" w:line="264" w:lineRule="auto"/>
      </w:pPr>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523430A0" w14:textId="1832EEDA" w:rsidR="00E5522A" w:rsidRPr="001B7109" w:rsidRDefault="00C858E6" w:rsidP="00F81655">
      <w:pPr>
        <w:pStyle w:val="SCSAHeading2"/>
        <w:spacing w:after="80" w:line="264" w:lineRule="auto"/>
      </w:pPr>
      <w:bookmarkStart w:id="33" w:name="_Toc219967799"/>
      <w:r w:rsidRPr="001B7109">
        <w:t xml:space="preserve">Representation of </w:t>
      </w:r>
      <w:r w:rsidR="00CD1ED4" w:rsidRPr="001B7109">
        <w:t xml:space="preserve">the </w:t>
      </w:r>
      <w:r w:rsidR="00192D70">
        <w:t>Cross-curriculum Priorities</w:t>
      </w:r>
      <w:bookmarkEnd w:id="33"/>
    </w:p>
    <w:p w14:paraId="373A57F9" w14:textId="0CBAF721" w:rsidR="00D0093B" w:rsidRPr="00722B43" w:rsidRDefault="00151DC5" w:rsidP="00F81655">
      <w:pPr>
        <w:spacing w:after="80" w:line="264" w:lineRule="auto"/>
      </w:pPr>
      <w:r w:rsidRPr="00042703">
        <w:rPr>
          <w:rFonts w:cs="Times New Roman"/>
        </w:rPr>
        <w:t xml:space="preserve">The </w:t>
      </w:r>
      <w:r w:rsidR="00192D70">
        <w:rPr>
          <w:rFonts w:cs="Times New Roman"/>
        </w:rPr>
        <w:t>Cross-curriculum Priorities</w:t>
      </w:r>
      <w:r w:rsidR="00D0093B" w:rsidRPr="00042703">
        <w:rPr>
          <w:rFonts w:cs="Times New Roman"/>
        </w:rPr>
        <w:t xml:space="preserve"> address contemporary issues which students face in a globalised world. Teachers </w:t>
      </w:r>
      <w:r w:rsidR="00C743B2">
        <w:rPr>
          <w:rFonts w:cs="Times New Roman"/>
        </w:rPr>
        <w:t>may</w:t>
      </w:r>
      <w:r w:rsidR="00D0093B" w:rsidRPr="00042703">
        <w:rPr>
          <w:rFonts w:cs="Times New Roman"/>
        </w:rPr>
        <w:t xml:space="preserve"> find opportunities to incorporate the</w:t>
      </w:r>
      <w:r w:rsidR="00FE4EAD">
        <w:rPr>
          <w:rFonts w:cs="Times New Roman"/>
        </w:rPr>
        <w:t xml:space="preserve">m </w:t>
      </w:r>
      <w:r w:rsidR="00D0093B" w:rsidRPr="00042703">
        <w:rPr>
          <w:rFonts w:cs="Times New Roman"/>
        </w:rPr>
        <w:t xml:space="preserve">into the teaching and learning program for </w:t>
      </w:r>
      <w:r w:rsidR="007420FF">
        <w:rPr>
          <w:rFonts w:cs="Times New Roman"/>
        </w:rPr>
        <w:t xml:space="preserve">the </w:t>
      </w:r>
      <w:r w:rsidR="00F966AD" w:rsidRPr="00F966AD">
        <w:rPr>
          <w:rFonts w:cs="Times New Roman"/>
        </w:rPr>
        <w:t>Materials Design and Technology</w:t>
      </w:r>
      <w:r w:rsidR="007420FF">
        <w:rPr>
          <w:rFonts w:cs="Times New Roman"/>
        </w:rPr>
        <w:t xml:space="preserve"> </w:t>
      </w:r>
      <w:r w:rsidR="006E4BCE">
        <w:t xml:space="preserve">General </w:t>
      </w:r>
      <w:r w:rsidR="007420FF">
        <w:rPr>
          <w:rFonts w:cs="Times New Roman"/>
        </w:rPr>
        <w:t>course</w:t>
      </w:r>
      <w:r w:rsidR="00D0093B" w:rsidRPr="00042703">
        <w:rPr>
          <w:rFonts w:cs="Times New Roman"/>
        </w:rPr>
        <w:t xml:space="preserve">. </w:t>
      </w:r>
      <w:r w:rsidR="00C743B2">
        <w:t xml:space="preserve">The </w:t>
      </w:r>
      <w:r w:rsidR="00192D70">
        <w:t>Cross-curriculum Priorities</w:t>
      </w:r>
      <w:r w:rsidR="00C743B2">
        <w:t xml:space="preserve"> are not assessed unless they are identified within the specified unit content.</w:t>
      </w:r>
    </w:p>
    <w:p w14:paraId="544DA9DF" w14:textId="7ED3E141" w:rsidR="00890076" w:rsidRPr="001B7109" w:rsidRDefault="00890076" w:rsidP="00F81655">
      <w:pPr>
        <w:pStyle w:val="SCSAHeading3"/>
        <w:spacing w:after="80" w:line="264" w:lineRule="auto"/>
      </w:pPr>
      <w:r w:rsidRPr="001B7109">
        <w:t>Aboriginal and Torres Strait Islander histories and cultures</w:t>
      </w:r>
    </w:p>
    <w:p w14:paraId="427AB59D" w14:textId="77777777" w:rsidR="00F966AD" w:rsidRPr="00F966AD" w:rsidRDefault="00F966AD" w:rsidP="00F81655">
      <w:pPr>
        <w:spacing w:after="80" w:line="264" w:lineRule="auto"/>
      </w:pPr>
      <w:r w:rsidRPr="00F966AD">
        <w:rPr>
          <w:rFonts w:eastAsia="Franklin Gothic Book" w:cs="Arial"/>
          <w:lang w:val="en-US"/>
        </w:rPr>
        <w:t xml:space="preserve">Students </w:t>
      </w:r>
      <w:r w:rsidRPr="00F966AD">
        <w:rPr>
          <w:rFonts w:eastAsia="Franklin Gothic Book" w:cs="Arial"/>
        </w:rPr>
        <w:t xml:space="preserve">have opportunities to </w:t>
      </w:r>
      <w:r w:rsidRPr="00F966AD">
        <w:rPr>
          <w:rFonts w:eastAsia="Franklin Gothic Book" w:cs="Arial"/>
          <w:lang w:val="en-US"/>
        </w:rPr>
        <w:t xml:space="preserve">explore </w:t>
      </w:r>
      <w:r w:rsidRPr="00F966AD">
        <w:rPr>
          <w:rFonts w:eastAsia="Franklin Gothic Book" w:cs="Arial"/>
        </w:rPr>
        <w:t xml:space="preserve">Aboriginal and Torres Strait Islander development and use of </w:t>
      </w:r>
      <w:r w:rsidRPr="00F966AD">
        <w:t xml:space="preserve">technology, and the interconnectedness between </w:t>
      </w:r>
      <w:r w:rsidRPr="007836CC">
        <w:t>technologies</w:t>
      </w:r>
      <w:r w:rsidRPr="00F966AD">
        <w:t xml:space="preserve"> and identity, </w:t>
      </w:r>
      <w:r w:rsidR="006E4BCE">
        <w:t>P</w:t>
      </w:r>
      <w:r w:rsidRPr="00F966AD">
        <w:t xml:space="preserve">eople, </w:t>
      </w:r>
      <w:r w:rsidR="006E4BCE">
        <w:t>C</w:t>
      </w:r>
      <w:r w:rsidRPr="00F966AD">
        <w:t xml:space="preserve">ulture and </w:t>
      </w:r>
      <w:r w:rsidR="006E4BCE">
        <w:t>C</w:t>
      </w:r>
      <w:r w:rsidRPr="00F966AD">
        <w:t>ountry/</w:t>
      </w:r>
      <w:r w:rsidR="006E4BCE">
        <w:t>P</w:t>
      </w:r>
      <w:r w:rsidRPr="00F966AD">
        <w:t>lace.</w:t>
      </w:r>
      <w:r w:rsidR="00B515CB">
        <w:t xml:space="preserve"> Students explore ways in which materials have been used over time and the methods used to manipulate those materials.</w:t>
      </w:r>
    </w:p>
    <w:p w14:paraId="345ECBE0" w14:textId="55602941" w:rsidR="00890076" w:rsidRPr="001B7109" w:rsidRDefault="00890076" w:rsidP="00F81655">
      <w:pPr>
        <w:pStyle w:val="SCSAHeading3"/>
        <w:spacing w:after="80" w:line="264" w:lineRule="auto"/>
      </w:pPr>
      <w:r w:rsidRPr="001B7109">
        <w:t>Asia and Australia's engagement with Asia</w:t>
      </w:r>
    </w:p>
    <w:p w14:paraId="33C00CD8" w14:textId="77777777" w:rsidR="00F966AD" w:rsidRPr="00F966AD" w:rsidRDefault="00F966AD" w:rsidP="00F81655">
      <w:pPr>
        <w:spacing w:after="80" w:line="264" w:lineRule="auto"/>
        <w:rPr>
          <w:rFonts w:eastAsia="Franklin Gothic Book" w:cs="Arial"/>
        </w:rPr>
      </w:pPr>
      <w:r w:rsidRPr="00F966AD">
        <w:t>Students have opportunities to explore traditional, contemporary and emerging technological achievements in the countries of the Asia</w:t>
      </w:r>
      <w:r w:rsidR="00474A50">
        <w:t>n</w:t>
      </w:r>
      <w:r w:rsidRPr="00F966AD">
        <w:t xml:space="preserve"> region. Students explore Australia’s rich and ongoing engagement with the peoples and countries of </w:t>
      </w:r>
      <w:r w:rsidRPr="007836CC">
        <w:t>Asia</w:t>
      </w:r>
      <w:r w:rsidRPr="00F966AD">
        <w:t xml:space="preserve"> to create appropriate products and services to meet personal, community, national, regional and global needs.</w:t>
      </w:r>
    </w:p>
    <w:p w14:paraId="69B98459" w14:textId="1290BAEF" w:rsidR="00890076" w:rsidRPr="001B7109" w:rsidRDefault="00890076" w:rsidP="00F81655">
      <w:pPr>
        <w:pStyle w:val="SCSAHeading3"/>
        <w:spacing w:after="80" w:line="264" w:lineRule="auto"/>
      </w:pPr>
      <w:r w:rsidRPr="001B7109">
        <w:t>Sustainability</w:t>
      </w:r>
    </w:p>
    <w:p w14:paraId="0D1727EC" w14:textId="77777777" w:rsidR="00F966AD" w:rsidRPr="00F966AD" w:rsidRDefault="00F966AD" w:rsidP="00F81655">
      <w:pPr>
        <w:spacing w:after="80" w:line="264" w:lineRule="auto"/>
      </w:pPr>
      <w:bookmarkStart w:id="34" w:name="_Toc359503799"/>
      <w:bookmarkEnd w:id="24"/>
      <w:r w:rsidRPr="00F966AD">
        <w:t xml:space="preserve">Students take action to create more sustainable patterns of living. Students can develop knowledge, understanding and skills necessary to design </w:t>
      </w:r>
      <w:r w:rsidRPr="007836CC">
        <w:t>for</w:t>
      </w:r>
      <w:r w:rsidRPr="00F966AD">
        <w:t xml:space="preserve"> effective sustainability.</w:t>
      </w:r>
    </w:p>
    <w:p w14:paraId="15491DF5" w14:textId="3AA36EA1" w:rsidR="00516CCF" w:rsidRPr="00452D26" w:rsidRDefault="00F966AD" w:rsidP="00F81655">
      <w:pPr>
        <w:spacing w:after="80" w:line="264" w:lineRule="auto"/>
      </w:pPr>
      <w:r w:rsidRPr="00F966AD">
        <w:t xml:space="preserve">Students focus on the knowledge, understanding and skills necessary to choose technologies and systems with regard to costs and benefits. They evaluate the extent to which the process and designed solutions embrace sustainability. Students </w:t>
      </w:r>
      <w:r w:rsidRPr="007836CC">
        <w:t>reflect</w:t>
      </w:r>
      <w:r w:rsidRPr="00F966AD">
        <w:t xml:space="preserve"> on past and current practices, and assess new and emerging technologies from a sustainability perspective.</w:t>
      </w:r>
      <w:r w:rsidR="00516CCF" w:rsidRPr="00042703">
        <w:br w:type="page"/>
      </w:r>
    </w:p>
    <w:p w14:paraId="310EFA99" w14:textId="651B98EC" w:rsidR="008669DF" w:rsidRPr="001B7109" w:rsidRDefault="008669DF" w:rsidP="004622BB">
      <w:pPr>
        <w:pStyle w:val="SCSAHeading1"/>
      </w:pPr>
      <w:bookmarkStart w:id="35" w:name="_Toc219967800"/>
      <w:r w:rsidRPr="001B7109">
        <w:lastRenderedPageBreak/>
        <w:t>Unit 1</w:t>
      </w:r>
      <w:bookmarkEnd w:id="35"/>
    </w:p>
    <w:p w14:paraId="26B09B12" w14:textId="77777777" w:rsidR="009D4A6D" w:rsidRPr="00984337" w:rsidRDefault="009D4A6D" w:rsidP="00192D70">
      <w:pPr>
        <w:pStyle w:val="SCSAHeading2"/>
      </w:pPr>
      <w:bookmarkStart w:id="36" w:name="_Toc219967801"/>
      <w:r w:rsidRPr="00984337">
        <w:t>Unit description</w:t>
      </w:r>
      <w:bookmarkEnd w:id="34"/>
      <w:bookmarkEnd w:id="36"/>
    </w:p>
    <w:p w14:paraId="6039D30F" w14:textId="77777777" w:rsidR="00964BCF" w:rsidRPr="007836CC" w:rsidRDefault="00964BCF" w:rsidP="007836CC">
      <w:bookmarkStart w:id="37" w:name="_Toc359503800"/>
      <w:bookmarkStart w:id="38" w:name="_Toc347908214"/>
      <w:r w:rsidRPr="007836CC">
        <w:t>Students interact with a variety of items that have been specifically designed to meet certain needs. Students are introduced to the fundamentals of design. They learn to communicate various aspects of the technology process by constructing what they design.</w:t>
      </w:r>
    </w:p>
    <w:p w14:paraId="2562D844" w14:textId="77777777" w:rsidR="00964BCF" w:rsidRPr="007836CC" w:rsidRDefault="00964BCF" w:rsidP="007836CC">
      <w:r w:rsidRPr="007836CC">
        <w:t>Throughout the process, students learn about the origins, classifications, properties and suitability for purpose of the materials they are using, and are introduced to a range of production equipment and techniques. They develop materials manipulation skills and production management strategies, and are given the opportunity to realise their design ideas through the production of their design project.</w:t>
      </w:r>
    </w:p>
    <w:p w14:paraId="5C0F7F2B" w14:textId="6EC68EAB" w:rsidR="004D2A71" w:rsidRPr="001B7109" w:rsidRDefault="009D4A6D" w:rsidP="00192D70">
      <w:pPr>
        <w:pStyle w:val="SCSAHeading2"/>
      </w:pPr>
      <w:bookmarkStart w:id="39" w:name="_Toc219967802"/>
      <w:r w:rsidRPr="001B7109">
        <w:t>Defined contexts</w:t>
      </w:r>
      <w:bookmarkEnd w:id="37"/>
      <w:bookmarkEnd w:id="39"/>
    </w:p>
    <w:p w14:paraId="598E85FD" w14:textId="5D478478" w:rsidR="00964BCF" w:rsidRPr="00964BCF" w:rsidRDefault="00964BCF" w:rsidP="00F81655">
      <w:pPr>
        <w:pStyle w:val="NoSpacing"/>
      </w:pPr>
      <w:bookmarkStart w:id="40" w:name="_Toc358372276"/>
      <w:bookmarkStart w:id="41" w:name="_Toc359503802"/>
      <w:bookmarkEnd w:id="38"/>
      <w:r w:rsidRPr="00964BCF">
        <w:t xml:space="preserve">Three different contexts </w:t>
      </w:r>
      <w:r w:rsidRPr="007836CC">
        <w:t>have</w:t>
      </w:r>
      <w:r w:rsidRPr="00964BCF">
        <w:t xml:space="preserve"> been defined in this course:</w:t>
      </w:r>
    </w:p>
    <w:p w14:paraId="4BB70DEE" w14:textId="77777777" w:rsidR="00964BCF" w:rsidRPr="00F81655" w:rsidRDefault="00964BCF" w:rsidP="00DA6701">
      <w:pPr>
        <w:pStyle w:val="ListParagraph"/>
        <w:numPr>
          <w:ilvl w:val="0"/>
          <w:numId w:val="13"/>
        </w:numPr>
      </w:pPr>
      <w:r w:rsidRPr="00F81655">
        <w:t>Metal</w:t>
      </w:r>
    </w:p>
    <w:p w14:paraId="489E4731" w14:textId="77777777" w:rsidR="00964BCF" w:rsidRPr="00F81655" w:rsidRDefault="00964BCF" w:rsidP="00DA6701">
      <w:pPr>
        <w:pStyle w:val="ListParagraph"/>
        <w:numPr>
          <w:ilvl w:val="0"/>
          <w:numId w:val="13"/>
        </w:numPr>
      </w:pPr>
      <w:r w:rsidRPr="00F81655">
        <w:t>Textiles</w:t>
      </w:r>
    </w:p>
    <w:p w14:paraId="7B1DF392" w14:textId="77777777" w:rsidR="00964BCF" w:rsidRPr="00F81655" w:rsidRDefault="00964BCF" w:rsidP="00DA6701">
      <w:pPr>
        <w:pStyle w:val="ListParagraph"/>
        <w:numPr>
          <w:ilvl w:val="0"/>
          <w:numId w:val="13"/>
        </w:numPr>
      </w:pPr>
      <w:r w:rsidRPr="00F81655">
        <w:t>Wood.</w:t>
      </w:r>
    </w:p>
    <w:p w14:paraId="471620E6" w14:textId="691654DB" w:rsidR="00964BCF" w:rsidRPr="007836CC" w:rsidRDefault="00964BCF" w:rsidP="007836CC">
      <w:r w:rsidRPr="007836CC">
        <w:t>Students can enrol in more than one context in this course.</w:t>
      </w:r>
    </w:p>
    <w:p w14:paraId="36F8F0F2" w14:textId="77777777" w:rsidR="00964BCF" w:rsidRPr="007836CC" w:rsidRDefault="00964BCF" w:rsidP="007836CC">
      <w:r w:rsidRPr="007836CC">
        <w:t>Students will study the unit common content and the content of their chosen defined context.</w:t>
      </w:r>
    </w:p>
    <w:p w14:paraId="07404225" w14:textId="77777777" w:rsidR="009D4A6D" w:rsidRPr="001B7109" w:rsidRDefault="009D4A6D" w:rsidP="00192D70">
      <w:pPr>
        <w:pStyle w:val="SCSAHeading2"/>
      </w:pPr>
      <w:bookmarkStart w:id="42" w:name="_Toc219967803"/>
      <w:r w:rsidRPr="001B7109">
        <w:t>Unit content</w:t>
      </w:r>
      <w:bookmarkEnd w:id="40"/>
      <w:bookmarkEnd w:id="41"/>
      <w:bookmarkEnd w:id="42"/>
    </w:p>
    <w:p w14:paraId="47362AD5" w14:textId="77777777" w:rsidR="009D4A6D" w:rsidRPr="00042703" w:rsidRDefault="009D4A6D" w:rsidP="00984337">
      <w:r w:rsidRPr="00042703">
        <w:t>This unit includes the knowledge, understandings and skills described below.</w:t>
      </w:r>
    </w:p>
    <w:p w14:paraId="0415F95C" w14:textId="77777777" w:rsidR="00516CCF" w:rsidRPr="001B7109" w:rsidRDefault="00964BCF" w:rsidP="00192D70">
      <w:pPr>
        <w:pStyle w:val="SCSAHeading3"/>
      </w:pPr>
      <w:r w:rsidRPr="001B7109">
        <w:t>Common content</w:t>
      </w:r>
    </w:p>
    <w:p w14:paraId="5A0BF8F1" w14:textId="77777777" w:rsidR="00964BCF" w:rsidRPr="007836CC" w:rsidRDefault="00964BCF" w:rsidP="00192D70">
      <w:pPr>
        <w:pStyle w:val="SCSAHeading4"/>
      </w:pPr>
      <w:r w:rsidRPr="007836CC">
        <w:t>Design</w:t>
      </w:r>
    </w:p>
    <w:p w14:paraId="185A0A13" w14:textId="77777777" w:rsidR="00964BCF" w:rsidRPr="005F02B8" w:rsidRDefault="00964BCF" w:rsidP="00F81655">
      <w:pPr>
        <w:pStyle w:val="SCSAHeading5"/>
        <w:rPr>
          <w:rFonts w:cs="Calibri"/>
        </w:rPr>
      </w:pPr>
      <w:r w:rsidRPr="005F02B8">
        <w:t>Design fundamentals and skills</w:t>
      </w:r>
    </w:p>
    <w:p w14:paraId="51412A2E" w14:textId="77777777" w:rsidR="00964BCF" w:rsidRPr="00DA6701" w:rsidRDefault="00964BCF" w:rsidP="00DA6701">
      <w:pPr>
        <w:pStyle w:val="ListParagraph"/>
        <w:numPr>
          <w:ilvl w:val="0"/>
          <w:numId w:val="14"/>
        </w:numPr>
      </w:pPr>
      <w:r w:rsidRPr="00DA6701">
        <w:t>investigate</w:t>
      </w:r>
    </w:p>
    <w:p w14:paraId="4BFC1827" w14:textId="77777777" w:rsidR="00964BCF" w:rsidRPr="00DA6701" w:rsidRDefault="00964BCF" w:rsidP="00DA6701">
      <w:pPr>
        <w:pStyle w:val="ListParagraph"/>
        <w:numPr>
          <w:ilvl w:val="1"/>
          <w:numId w:val="14"/>
        </w:numPr>
      </w:pPr>
      <w:r w:rsidRPr="00DA6701">
        <w:t>needs, values and beliefs of the client or other end user</w:t>
      </w:r>
    </w:p>
    <w:p w14:paraId="21376A29" w14:textId="77777777" w:rsidR="00964BCF" w:rsidRPr="00DA6701" w:rsidRDefault="00964BCF" w:rsidP="00DA6701">
      <w:pPr>
        <w:pStyle w:val="ListParagraph"/>
        <w:numPr>
          <w:ilvl w:val="1"/>
          <w:numId w:val="14"/>
        </w:numPr>
      </w:pPr>
      <w:r w:rsidRPr="00DA6701">
        <w:t>sources of design inspiration</w:t>
      </w:r>
    </w:p>
    <w:p w14:paraId="65F06023" w14:textId="77777777" w:rsidR="00964BCF" w:rsidRPr="00DA6701" w:rsidRDefault="00964BCF" w:rsidP="00DA6701">
      <w:pPr>
        <w:pStyle w:val="ListParagraph"/>
        <w:numPr>
          <w:ilvl w:val="1"/>
          <w:numId w:val="14"/>
        </w:numPr>
      </w:pPr>
      <w:r w:rsidRPr="00DA6701">
        <w:t>existing ideas and products</w:t>
      </w:r>
    </w:p>
    <w:p w14:paraId="51A5163A" w14:textId="77777777" w:rsidR="00964BCF" w:rsidRPr="00DA6701" w:rsidRDefault="00964BCF" w:rsidP="00DA6701">
      <w:pPr>
        <w:pStyle w:val="ListParagraph"/>
        <w:numPr>
          <w:ilvl w:val="1"/>
          <w:numId w:val="14"/>
        </w:numPr>
      </w:pPr>
      <w:r w:rsidRPr="00DA6701">
        <w:t>design fundamentals</w:t>
      </w:r>
    </w:p>
    <w:p w14:paraId="45527E0B" w14:textId="77777777" w:rsidR="00964BCF" w:rsidRPr="00DA6701" w:rsidRDefault="00964BCF" w:rsidP="00DA6701">
      <w:pPr>
        <w:pStyle w:val="ListParagraph"/>
        <w:numPr>
          <w:ilvl w:val="2"/>
          <w:numId w:val="14"/>
        </w:numPr>
      </w:pPr>
      <w:r w:rsidRPr="00DA6701">
        <w:t>aesthetics</w:t>
      </w:r>
    </w:p>
    <w:p w14:paraId="08BA5713" w14:textId="77777777" w:rsidR="00964BCF" w:rsidRPr="00DA6701" w:rsidRDefault="00964BCF" w:rsidP="00DA6701">
      <w:pPr>
        <w:pStyle w:val="ListParagraph"/>
        <w:numPr>
          <w:ilvl w:val="2"/>
          <w:numId w:val="14"/>
        </w:numPr>
      </w:pPr>
      <w:r w:rsidRPr="00DA6701">
        <w:t>function</w:t>
      </w:r>
    </w:p>
    <w:p w14:paraId="6FAB16AB" w14:textId="77777777" w:rsidR="00964BCF" w:rsidRPr="00DA6701" w:rsidRDefault="00964BCF" w:rsidP="00DA6701">
      <w:pPr>
        <w:pStyle w:val="ListParagraph"/>
        <w:numPr>
          <w:ilvl w:val="2"/>
          <w:numId w:val="14"/>
        </w:numPr>
      </w:pPr>
      <w:r w:rsidRPr="00DA6701">
        <w:t>safety</w:t>
      </w:r>
    </w:p>
    <w:p w14:paraId="119182C1" w14:textId="77777777" w:rsidR="00964BCF" w:rsidRPr="00DA6701" w:rsidRDefault="00964BCF" w:rsidP="00DA6701">
      <w:pPr>
        <w:pStyle w:val="ListParagraph"/>
        <w:numPr>
          <w:ilvl w:val="2"/>
          <w:numId w:val="14"/>
        </w:numPr>
      </w:pPr>
      <w:r w:rsidRPr="00DA6701">
        <w:t>cost</w:t>
      </w:r>
    </w:p>
    <w:p w14:paraId="1651D77E" w14:textId="77777777" w:rsidR="00964BCF" w:rsidRPr="00DA6701" w:rsidRDefault="007420FF" w:rsidP="00DA6701">
      <w:pPr>
        <w:pStyle w:val="ListParagraph"/>
        <w:numPr>
          <w:ilvl w:val="0"/>
          <w:numId w:val="14"/>
        </w:numPr>
      </w:pPr>
      <w:r w:rsidRPr="00DA6701">
        <w:t>devise</w:t>
      </w:r>
    </w:p>
    <w:p w14:paraId="5CC4CB26" w14:textId="77777777" w:rsidR="00964BCF" w:rsidRPr="00DA6701" w:rsidRDefault="00964BCF" w:rsidP="00DA6701">
      <w:pPr>
        <w:pStyle w:val="ListParagraph"/>
        <w:numPr>
          <w:ilvl w:val="1"/>
          <w:numId w:val="14"/>
        </w:numPr>
      </w:pPr>
      <w:r w:rsidRPr="00DA6701">
        <w:t>using communication and documentation techniques</w:t>
      </w:r>
    </w:p>
    <w:p w14:paraId="04B24A7F" w14:textId="77777777" w:rsidR="00964BCF" w:rsidRPr="00DA6701" w:rsidRDefault="00964BCF" w:rsidP="00DA6701">
      <w:pPr>
        <w:pStyle w:val="ListParagraph"/>
        <w:numPr>
          <w:ilvl w:val="2"/>
          <w:numId w:val="14"/>
        </w:numPr>
      </w:pPr>
      <w:r w:rsidRPr="00DA6701">
        <w:t>sketching</w:t>
      </w:r>
    </w:p>
    <w:p w14:paraId="46E0ADDF" w14:textId="77777777" w:rsidR="00964BCF" w:rsidRPr="00DA6701" w:rsidRDefault="00964BCF" w:rsidP="00DA6701">
      <w:pPr>
        <w:pStyle w:val="ListParagraph"/>
        <w:numPr>
          <w:ilvl w:val="2"/>
          <w:numId w:val="14"/>
        </w:numPr>
      </w:pPr>
      <w:r w:rsidRPr="00DA6701">
        <w:t>annotation</w:t>
      </w:r>
    </w:p>
    <w:p w14:paraId="735FF86A" w14:textId="77777777" w:rsidR="00964BCF" w:rsidRPr="00DA6701" w:rsidRDefault="00964BCF" w:rsidP="00DA6701">
      <w:pPr>
        <w:pStyle w:val="ListParagraph"/>
        <w:numPr>
          <w:ilvl w:val="1"/>
          <w:numId w:val="14"/>
        </w:numPr>
      </w:pPr>
      <w:r w:rsidRPr="00DA6701">
        <w:t>elements of design</w:t>
      </w:r>
    </w:p>
    <w:p w14:paraId="43C9F3AB" w14:textId="77777777" w:rsidR="00964BCF" w:rsidRPr="00DA6701" w:rsidRDefault="00964BCF" w:rsidP="00DA6701">
      <w:pPr>
        <w:pStyle w:val="ListParagraph"/>
        <w:numPr>
          <w:ilvl w:val="2"/>
          <w:numId w:val="14"/>
        </w:numPr>
      </w:pPr>
      <w:r w:rsidRPr="00DA6701">
        <w:t>line</w:t>
      </w:r>
    </w:p>
    <w:p w14:paraId="3595B606" w14:textId="77777777" w:rsidR="00964BCF" w:rsidRPr="00DA6701" w:rsidRDefault="00964BCF" w:rsidP="00DA6701">
      <w:pPr>
        <w:pStyle w:val="ListParagraph"/>
        <w:numPr>
          <w:ilvl w:val="2"/>
          <w:numId w:val="14"/>
        </w:numPr>
        <w:spacing w:line="271" w:lineRule="auto"/>
      </w:pPr>
      <w:r w:rsidRPr="00DA6701">
        <w:lastRenderedPageBreak/>
        <w:t>shape</w:t>
      </w:r>
    </w:p>
    <w:p w14:paraId="4B74C1EC" w14:textId="77777777" w:rsidR="00964BCF" w:rsidRPr="00DA6701" w:rsidRDefault="00964BCF" w:rsidP="00DA6701">
      <w:pPr>
        <w:pStyle w:val="ListParagraph"/>
        <w:numPr>
          <w:ilvl w:val="2"/>
          <w:numId w:val="14"/>
        </w:numPr>
        <w:spacing w:line="271" w:lineRule="auto"/>
      </w:pPr>
      <w:r w:rsidRPr="00DA6701">
        <w:t>form</w:t>
      </w:r>
    </w:p>
    <w:p w14:paraId="594047FC" w14:textId="77777777" w:rsidR="00964BCF" w:rsidRPr="00DA6701" w:rsidRDefault="00964BCF" w:rsidP="00DA6701">
      <w:pPr>
        <w:pStyle w:val="ListParagraph"/>
        <w:numPr>
          <w:ilvl w:val="2"/>
          <w:numId w:val="14"/>
        </w:numPr>
        <w:spacing w:line="271" w:lineRule="auto"/>
      </w:pPr>
      <w:r w:rsidRPr="00DA6701">
        <w:t>texture</w:t>
      </w:r>
    </w:p>
    <w:p w14:paraId="121672CE" w14:textId="77777777" w:rsidR="00964BCF" w:rsidRPr="00DA6701" w:rsidRDefault="00964BCF" w:rsidP="00DA6701">
      <w:pPr>
        <w:pStyle w:val="ListParagraph"/>
        <w:numPr>
          <w:ilvl w:val="2"/>
          <w:numId w:val="14"/>
        </w:numPr>
        <w:spacing w:line="271" w:lineRule="auto"/>
      </w:pPr>
      <w:r w:rsidRPr="00DA6701">
        <w:t>colour</w:t>
      </w:r>
    </w:p>
    <w:p w14:paraId="45961868" w14:textId="77777777" w:rsidR="00964BCF" w:rsidRPr="00DA6701" w:rsidRDefault="00964BCF" w:rsidP="00DA6701">
      <w:pPr>
        <w:pStyle w:val="ListParagraph"/>
        <w:numPr>
          <w:ilvl w:val="1"/>
          <w:numId w:val="14"/>
        </w:numPr>
        <w:spacing w:line="271" w:lineRule="auto"/>
      </w:pPr>
      <w:r w:rsidRPr="00DA6701">
        <w:t xml:space="preserve">rapid concept development techniques </w:t>
      </w:r>
    </w:p>
    <w:p w14:paraId="2A3329B9" w14:textId="77777777" w:rsidR="00964BCF" w:rsidRPr="00DA6701" w:rsidRDefault="00964BCF" w:rsidP="00DA6701">
      <w:pPr>
        <w:pStyle w:val="ListParagraph"/>
        <w:numPr>
          <w:ilvl w:val="1"/>
          <w:numId w:val="14"/>
        </w:numPr>
        <w:spacing w:line="271" w:lineRule="auto"/>
      </w:pPr>
      <w:r w:rsidRPr="00DA6701">
        <w:t>reviewing design ideas against design brief</w:t>
      </w:r>
    </w:p>
    <w:p w14:paraId="07D463D2" w14:textId="77777777" w:rsidR="00964BCF" w:rsidRPr="00DA6701" w:rsidRDefault="00964BCF" w:rsidP="00DA6701">
      <w:pPr>
        <w:pStyle w:val="ListParagraph"/>
        <w:numPr>
          <w:ilvl w:val="1"/>
          <w:numId w:val="14"/>
        </w:numPr>
        <w:spacing w:line="271" w:lineRule="auto"/>
      </w:pPr>
      <w:r w:rsidRPr="00DA6701">
        <w:t>annotated graphics and sketches with appropriate measurements or dimensions applicable to context</w:t>
      </w:r>
    </w:p>
    <w:p w14:paraId="7A0618F2" w14:textId="77777777" w:rsidR="00964BCF" w:rsidRPr="00DA6701" w:rsidRDefault="00964BCF" w:rsidP="00DA6701">
      <w:pPr>
        <w:pStyle w:val="ListParagraph"/>
        <w:numPr>
          <w:ilvl w:val="1"/>
          <w:numId w:val="14"/>
        </w:numPr>
        <w:spacing w:line="271" w:lineRule="auto"/>
      </w:pPr>
      <w:r w:rsidRPr="00DA6701">
        <w:t>production planning</w:t>
      </w:r>
    </w:p>
    <w:p w14:paraId="56F7FBD1" w14:textId="77777777" w:rsidR="00964BCF" w:rsidRPr="00DA6701" w:rsidRDefault="00964BCF" w:rsidP="00DA6701">
      <w:pPr>
        <w:pStyle w:val="ListParagraph"/>
        <w:numPr>
          <w:ilvl w:val="2"/>
          <w:numId w:val="14"/>
        </w:numPr>
        <w:spacing w:line="271" w:lineRule="auto"/>
      </w:pPr>
      <w:r w:rsidRPr="00DA6701">
        <w:t>full materials list</w:t>
      </w:r>
    </w:p>
    <w:p w14:paraId="02845D2B" w14:textId="77777777" w:rsidR="00964BCF" w:rsidRPr="00DA6701" w:rsidRDefault="00964BCF" w:rsidP="00DA6701">
      <w:pPr>
        <w:pStyle w:val="ListParagraph"/>
        <w:numPr>
          <w:ilvl w:val="2"/>
          <w:numId w:val="14"/>
        </w:numPr>
        <w:spacing w:line="271" w:lineRule="auto"/>
      </w:pPr>
      <w:r w:rsidRPr="00DA6701">
        <w:t>full materials costing</w:t>
      </w:r>
    </w:p>
    <w:p w14:paraId="2AF6DEBD" w14:textId="0B2320EC" w:rsidR="00964BCF" w:rsidRPr="00DA6701" w:rsidRDefault="00964BCF" w:rsidP="00DA6701">
      <w:pPr>
        <w:pStyle w:val="ListParagraph"/>
        <w:numPr>
          <w:ilvl w:val="2"/>
          <w:numId w:val="14"/>
        </w:numPr>
        <w:spacing w:line="271" w:lineRule="auto"/>
      </w:pPr>
      <w:r w:rsidRPr="00DA6701">
        <w:t>production plan</w:t>
      </w:r>
    </w:p>
    <w:p w14:paraId="5BCBC144" w14:textId="77777777" w:rsidR="00964BCF" w:rsidRPr="00DA6701" w:rsidRDefault="007420FF" w:rsidP="00DA6701">
      <w:pPr>
        <w:pStyle w:val="ListParagraph"/>
        <w:numPr>
          <w:ilvl w:val="0"/>
          <w:numId w:val="14"/>
        </w:numPr>
        <w:spacing w:line="271" w:lineRule="auto"/>
      </w:pPr>
      <w:r w:rsidRPr="00DA6701">
        <w:t>evaluate</w:t>
      </w:r>
    </w:p>
    <w:p w14:paraId="32C23EEC" w14:textId="77777777" w:rsidR="00964BCF" w:rsidRPr="00DA6701" w:rsidRDefault="00964BCF" w:rsidP="00DA6701">
      <w:pPr>
        <w:pStyle w:val="ListParagraph"/>
        <w:numPr>
          <w:ilvl w:val="1"/>
          <w:numId w:val="14"/>
        </w:numPr>
        <w:spacing w:line="271" w:lineRule="auto"/>
      </w:pPr>
      <w:r w:rsidRPr="00DA6701">
        <w:t>design ideas when investigating and devising</w:t>
      </w:r>
    </w:p>
    <w:p w14:paraId="60F4A8D1" w14:textId="77777777" w:rsidR="00964BCF" w:rsidRPr="00DA6701" w:rsidRDefault="00964BCF" w:rsidP="00DA6701">
      <w:pPr>
        <w:pStyle w:val="ListParagraph"/>
        <w:numPr>
          <w:ilvl w:val="1"/>
          <w:numId w:val="14"/>
        </w:numPr>
        <w:spacing w:line="271" w:lineRule="auto"/>
      </w:pPr>
      <w:r w:rsidRPr="00DA6701">
        <w:t>finished product against the initial design and student generated criteria</w:t>
      </w:r>
    </w:p>
    <w:p w14:paraId="24FD45E6" w14:textId="77777777" w:rsidR="00516CCF" w:rsidRPr="001B7109" w:rsidRDefault="00964BCF" w:rsidP="00DA6701">
      <w:pPr>
        <w:pStyle w:val="SCSAHeading3"/>
        <w:spacing w:line="271" w:lineRule="auto"/>
      </w:pPr>
      <w:r w:rsidRPr="001B7109">
        <w:t>Use of technology</w:t>
      </w:r>
    </w:p>
    <w:p w14:paraId="236F5895" w14:textId="77777777" w:rsidR="00964BCF" w:rsidRPr="007836CC" w:rsidRDefault="00964BCF" w:rsidP="00DA6701">
      <w:pPr>
        <w:pStyle w:val="SCSAHeading4"/>
        <w:spacing w:line="271" w:lineRule="auto"/>
      </w:pPr>
      <w:r w:rsidRPr="007836CC">
        <w:t>Skills and techniques</w:t>
      </w:r>
    </w:p>
    <w:p w14:paraId="01A5FF4F" w14:textId="77777777" w:rsidR="00964BCF" w:rsidRPr="00DA6701" w:rsidRDefault="00964BCF" w:rsidP="00DA6701">
      <w:pPr>
        <w:pStyle w:val="ListParagraph"/>
        <w:numPr>
          <w:ilvl w:val="0"/>
          <w:numId w:val="15"/>
        </w:numPr>
        <w:spacing w:line="271" w:lineRule="auto"/>
      </w:pPr>
      <w:r w:rsidRPr="00DA6701">
        <w:t>ICT, portfolio devel</w:t>
      </w:r>
      <w:r w:rsidR="00934FBC" w:rsidRPr="00DA6701">
        <w:t>opment and communication skills</w:t>
      </w:r>
    </w:p>
    <w:p w14:paraId="58402F7F" w14:textId="1D0427AA" w:rsidR="00964BCF" w:rsidRPr="00DA6701" w:rsidRDefault="00C06472" w:rsidP="00DA6701">
      <w:pPr>
        <w:pStyle w:val="ListParagraph"/>
        <w:numPr>
          <w:ilvl w:val="1"/>
          <w:numId w:val="15"/>
        </w:numPr>
        <w:spacing w:line="271" w:lineRule="auto"/>
      </w:pPr>
      <w:r w:rsidRPr="00DA6701">
        <w:t>photography –</w:t>
      </w:r>
      <w:r w:rsidR="00964BCF" w:rsidRPr="00DA6701">
        <w:t xml:space="preserve"> </w:t>
      </w:r>
      <w:r w:rsidR="002F7CA8" w:rsidRPr="00DA6701">
        <w:t xml:space="preserve">of the features of the </w:t>
      </w:r>
      <w:r w:rsidR="00964BCF" w:rsidRPr="00DA6701">
        <w:t>final product</w:t>
      </w:r>
    </w:p>
    <w:p w14:paraId="316B0503" w14:textId="77777777" w:rsidR="00964BCF" w:rsidRPr="00DA6701" w:rsidRDefault="00964BCF" w:rsidP="00DA6701">
      <w:pPr>
        <w:pStyle w:val="ListParagraph"/>
        <w:numPr>
          <w:ilvl w:val="1"/>
          <w:numId w:val="15"/>
        </w:numPr>
        <w:spacing w:line="271" w:lineRule="auto"/>
      </w:pPr>
      <w:r w:rsidRPr="00DA6701">
        <w:t>documenting presentations and evaluations</w:t>
      </w:r>
    </w:p>
    <w:p w14:paraId="71AC1C47" w14:textId="77777777" w:rsidR="00964BCF" w:rsidRPr="00DA6701" w:rsidRDefault="00964BCF" w:rsidP="00DA6701">
      <w:pPr>
        <w:pStyle w:val="ListParagraph"/>
        <w:numPr>
          <w:ilvl w:val="0"/>
          <w:numId w:val="15"/>
        </w:numPr>
        <w:spacing w:line="271" w:lineRule="auto"/>
      </w:pPr>
      <w:r w:rsidRPr="00DA6701">
        <w:t>context appropriate drawings and relevant technical information to produce t</w:t>
      </w:r>
      <w:r w:rsidR="00934FBC" w:rsidRPr="00DA6701">
        <w:t>he final product to demonstrate</w:t>
      </w:r>
    </w:p>
    <w:p w14:paraId="72C5C7FA" w14:textId="77777777" w:rsidR="00964BCF" w:rsidRPr="00DA6701" w:rsidRDefault="00964BCF" w:rsidP="00DA6701">
      <w:pPr>
        <w:pStyle w:val="ListParagraph"/>
        <w:numPr>
          <w:ilvl w:val="1"/>
          <w:numId w:val="15"/>
        </w:numPr>
        <w:spacing w:line="271" w:lineRule="auto"/>
      </w:pPr>
      <w:r w:rsidRPr="00DA6701">
        <w:t xml:space="preserve">sketching rapid concept developments </w:t>
      </w:r>
    </w:p>
    <w:p w14:paraId="2895A926" w14:textId="77777777" w:rsidR="00964BCF" w:rsidRPr="00DA6701" w:rsidRDefault="00964BCF" w:rsidP="00DA6701">
      <w:pPr>
        <w:pStyle w:val="ListParagraph"/>
        <w:numPr>
          <w:ilvl w:val="1"/>
          <w:numId w:val="15"/>
        </w:numPr>
        <w:spacing w:line="271" w:lineRule="auto"/>
      </w:pPr>
      <w:r w:rsidRPr="00DA6701">
        <w:t>3D presentation drawings</w:t>
      </w:r>
    </w:p>
    <w:p w14:paraId="1086DCDE" w14:textId="77777777" w:rsidR="00964BCF" w:rsidRPr="00DA6701" w:rsidRDefault="00964BCF" w:rsidP="00DA6701">
      <w:pPr>
        <w:pStyle w:val="ListParagraph"/>
        <w:numPr>
          <w:ilvl w:val="1"/>
          <w:numId w:val="15"/>
        </w:numPr>
        <w:spacing w:line="271" w:lineRule="auto"/>
      </w:pPr>
      <w:r w:rsidRPr="00DA6701">
        <w:t>rendering techniques</w:t>
      </w:r>
    </w:p>
    <w:p w14:paraId="20D3DDC2" w14:textId="77777777" w:rsidR="00964BCF" w:rsidRPr="00DA6701" w:rsidRDefault="00964BCF" w:rsidP="00DA6701">
      <w:pPr>
        <w:pStyle w:val="ListParagraph"/>
        <w:numPr>
          <w:ilvl w:val="1"/>
          <w:numId w:val="15"/>
        </w:numPr>
        <w:spacing w:line="271" w:lineRule="auto"/>
      </w:pPr>
      <w:r w:rsidRPr="00DA6701">
        <w:t>2D working drawings or using templates</w:t>
      </w:r>
    </w:p>
    <w:p w14:paraId="7AEF1C49" w14:textId="77777777" w:rsidR="00964BCF" w:rsidRPr="00DA6701" w:rsidRDefault="00964BCF" w:rsidP="00DA6701">
      <w:pPr>
        <w:pStyle w:val="ListParagraph"/>
        <w:numPr>
          <w:ilvl w:val="1"/>
          <w:numId w:val="15"/>
        </w:numPr>
        <w:spacing w:line="271" w:lineRule="auto"/>
      </w:pPr>
      <w:r w:rsidRPr="00DA6701">
        <w:t>inspiration/concept or storyboard development and presentation</w:t>
      </w:r>
    </w:p>
    <w:p w14:paraId="421D214B" w14:textId="69DE58D2" w:rsidR="00964BCF" w:rsidRPr="00DA6701" w:rsidRDefault="00964BCF" w:rsidP="00DA6701">
      <w:pPr>
        <w:pStyle w:val="ListParagraph"/>
        <w:numPr>
          <w:ilvl w:val="1"/>
          <w:numId w:val="15"/>
        </w:numPr>
        <w:spacing w:line="271" w:lineRule="auto"/>
      </w:pPr>
      <w:r w:rsidRPr="00DA6701">
        <w:t>design and making specification sheets</w:t>
      </w:r>
    </w:p>
    <w:p w14:paraId="72930EFD" w14:textId="77777777" w:rsidR="00964BCF" w:rsidRPr="00DA6701" w:rsidRDefault="00964BCF" w:rsidP="00DA6701">
      <w:pPr>
        <w:pStyle w:val="ListParagraph"/>
        <w:numPr>
          <w:ilvl w:val="0"/>
          <w:numId w:val="15"/>
        </w:numPr>
        <w:spacing w:line="271" w:lineRule="auto"/>
      </w:pPr>
      <w:r w:rsidRPr="00DA6701">
        <w:t>workroom/studio terminology appropriate to context</w:t>
      </w:r>
    </w:p>
    <w:p w14:paraId="0EB2EA76" w14:textId="77777777" w:rsidR="00964BCF" w:rsidRPr="00DA6701" w:rsidRDefault="00964BCF" w:rsidP="00DA6701">
      <w:pPr>
        <w:pStyle w:val="ListParagraph"/>
        <w:numPr>
          <w:ilvl w:val="0"/>
          <w:numId w:val="15"/>
        </w:numPr>
        <w:spacing w:line="271" w:lineRule="auto"/>
      </w:pPr>
      <w:r w:rsidRPr="00DA6701">
        <w:t>select appropriate materials and calculate the quantities of materials required to complete the project</w:t>
      </w:r>
    </w:p>
    <w:p w14:paraId="00D96FBC" w14:textId="77777777" w:rsidR="00964BCF" w:rsidRPr="00DA6701" w:rsidRDefault="00964BCF" w:rsidP="00DA6701">
      <w:pPr>
        <w:pStyle w:val="ListParagraph"/>
        <w:numPr>
          <w:ilvl w:val="0"/>
          <w:numId w:val="15"/>
        </w:numPr>
        <w:spacing w:line="271" w:lineRule="auto"/>
      </w:pPr>
      <w:r w:rsidRPr="00DA6701">
        <w:t>with supervision</w:t>
      </w:r>
      <w:r w:rsidR="00885075" w:rsidRPr="00DA6701">
        <w:t>,</w:t>
      </w:r>
      <w:r w:rsidRPr="00DA6701">
        <w:t xml:space="preserve"> operate machinery and tools appropriate to context</w:t>
      </w:r>
    </w:p>
    <w:p w14:paraId="30A041FC" w14:textId="77777777" w:rsidR="00964BCF" w:rsidRPr="007836CC" w:rsidRDefault="00964BCF" w:rsidP="00DA6701">
      <w:pPr>
        <w:pStyle w:val="SCSAHeading4"/>
        <w:spacing w:line="271" w:lineRule="auto"/>
      </w:pPr>
      <w:r w:rsidRPr="007836CC">
        <w:t>Safety</w:t>
      </w:r>
    </w:p>
    <w:p w14:paraId="0F102D5A" w14:textId="77777777" w:rsidR="00964BCF" w:rsidRPr="00DA6701" w:rsidRDefault="00B004BC" w:rsidP="00DA6701">
      <w:pPr>
        <w:pStyle w:val="ListParagraph"/>
        <w:numPr>
          <w:ilvl w:val="0"/>
          <w:numId w:val="16"/>
        </w:numPr>
        <w:spacing w:line="271" w:lineRule="auto"/>
      </w:pPr>
      <w:r w:rsidRPr="00DA6701">
        <w:t>correct use of</w:t>
      </w:r>
      <w:r w:rsidR="00475167" w:rsidRPr="00DA6701">
        <w:t xml:space="preserve"> </w:t>
      </w:r>
      <w:r w:rsidR="00964BCF" w:rsidRPr="00DA6701">
        <w:t>personal protective equipment</w:t>
      </w:r>
      <w:r w:rsidR="00475167" w:rsidRPr="00DA6701">
        <w:t xml:space="preserve"> (PPE)</w:t>
      </w:r>
      <w:r w:rsidR="00964BCF" w:rsidRPr="00DA6701">
        <w:t xml:space="preserve"> where applicable</w:t>
      </w:r>
    </w:p>
    <w:p w14:paraId="7A3BE17B" w14:textId="2CAD6378" w:rsidR="00A94ABB" w:rsidRPr="00DA6701" w:rsidRDefault="00A94ABB" w:rsidP="00DA6701">
      <w:pPr>
        <w:pStyle w:val="ListParagraph"/>
        <w:numPr>
          <w:ilvl w:val="0"/>
          <w:numId w:val="16"/>
        </w:numPr>
        <w:spacing w:line="271" w:lineRule="auto"/>
      </w:pPr>
      <w:r w:rsidRPr="00DA6701">
        <w:t>work health and safety practices appropriate to tasks being undertaken in workshops</w:t>
      </w:r>
    </w:p>
    <w:p w14:paraId="740EB294" w14:textId="77777777" w:rsidR="00964BCF" w:rsidRPr="007836CC" w:rsidRDefault="00964BCF" w:rsidP="00DA6701">
      <w:pPr>
        <w:pStyle w:val="SCSAHeading4"/>
        <w:spacing w:line="271" w:lineRule="auto"/>
      </w:pPr>
      <w:r w:rsidRPr="007836CC">
        <w:t>Production management</w:t>
      </w:r>
    </w:p>
    <w:p w14:paraId="72E5D33F" w14:textId="77777777" w:rsidR="00964BCF" w:rsidRPr="00DA6701" w:rsidRDefault="00934FBC" w:rsidP="00DA6701">
      <w:pPr>
        <w:pStyle w:val="ListParagraph"/>
        <w:numPr>
          <w:ilvl w:val="0"/>
          <w:numId w:val="17"/>
        </w:numPr>
        <w:spacing w:line="271" w:lineRule="auto"/>
      </w:pPr>
      <w:r w:rsidRPr="00DA6701">
        <w:t>production plan</w:t>
      </w:r>
    </w:p>
    <w:p w14:paraId="1371278F" w14:textId="3D592EB0" w:rsidR="00964BCF" w:rsidRPr="00DA6701" w:rsidRDefault="00964BCF" w:rsidP="00DA6701">
      <w:pPr>
        <w:pStyle w:val="ListParagraph"/>
        <w:numPr>
          <w:ilvl w:val="1"/>
          <w:numId w:val="17"/>
        </w:numPr>
        <w:spacing w:line="271" w:lineRule="auto"/>
      </w:pPr>
      <w:r w:rsidRPr="00DA6701">
        <w:t>using tools, equipment and machinery to complete production</w:t>
      </w:r>
    </w:p>
    <w:p w14:paraId="7707569D" w14:textId="77777777" w:rsidR="00964BCF" w:rsidRPr="00DA6701" w:rsidRDefault="00964BCF" w:rsidP="00DA6701">
      <w:pPr>
        <w:pStyle w:val="ListParagraph"/>
        <w:numPr>
          <w:ilvl w:val="2"/>
          <w:numId w:val="17"/>
        </w:numPr>
        <w:spacing w:line="271" w:lineRule="auto"/>
      </w:pPr>
      <w:r w:rsidRPr="00DA6701">
        <w:t>follow instructions from plans</w:t>
      </w:r>
    </w:p>
    <w:p w14:paraId="6F92B1AE" w14:textId="4A80180E" w:rsidR="00964BCF" w:rsidRPr="00DA6701" w:rsidRDefault="00964BCF" w:rsidP="00DA6701">
      <w:pPr>
        <w:pStyle w:val="ListParagraph"/>
        <w:numPr>
          <w:ilvl w:val="2"/>
          <w:numId w:val="17"/>
        </w:numPr>
        <w:spacing w:line="271" w:lineRule="auto"/>
      </w:pPr>
      <w:r w:rsidRPr="00DA6701">
        <w:t>maintain safety requirements</w:t>
      </w:r>
    </w:p>
    <w:p w14:paraId="69B748BC" w14:textId="77777777" w:rsidR="00964BCF" w:rsidRPr="00DA6701" w:rsidRDefault="00964BCF" w:rsidP="00DA6701">
      <w:pPr>
        <w:pStyle w:val="ListParagraph"/>
        <w:numPr>
          <w:ilvl w:val="1"/>
          <w:numId w:val="17"/>
        </w:numPr>
        <w:spacing w:line="271" w:lineRule="auto"/>
      </w:pPr>
      <w:r w:rsidRPr="00DA6701">
        <w:t>record changes to materials lists or costing</w:t>
      </w:r>
    </w:p>
    <w:p w14:paraId="1B2BAC86" w14:textId="52B62503" w:rsidR="00964BCF" w:rsidRPr="00DA6701" w:rsidRDefault="00964BCF" w:rsidP="00DA6701">
      <w:pPr>
        <w:pStyle w:val="ListParagraph"/>
        <w:numPr>
          <w:ilvl w:val="0"/>
          <w:numId w:val="17"/>
        </w:numPr>
        <w:spacing w:line="271" w:lineRule="auto"/>
      </w:pPr>
      <w:r w:rsidRPr="00DA6701">
        <w:t xml:space="preserve">ongoing evaluation techniques: </w:t>
      </w:r>
      <w:r w:rsidR="002F7CA8" w:rsidRPr="00DA6701">
        <w:t xml:space="preserve">record </w:t>
      </w:r>
      <w:r w:rsidRPr="00DA6701">
        <w:t>changes made to the project</w:t>
      </w:r>
    </w:p>
    <w:p w14:paraId="7586577C" w14:textId="551FB195" w:rsidR="00516CCF" w:rsidRPr="001B7109" w:rsidRDefault="00964BCF" w:rsidP="00192D70">
      <w:pPr>
        <w:pStyle w:val="SCSAHeading3"/>
      </w:pPr>
      <w:r w:rsidRPr="001B7109">
        <w:lastRenderedPageBreak/>
        <w:t>Metal context content</w:t>
      </w:r>
    </w:p>
    <w:p w14:paraId="3DD722D6" w14:textId="77777777" w:rsidR="00964BCF" w:rsidRPr="007836CC" w:rsidRDefault="00964BCF" w:rsidP="00192D70">
      <w:pPr>
        <w:pStyle w:val="SCSAHeading4"/>
      </w:pPr>
      <w:r w:rsidRPr="007836CC">
        <w:t>Materials</w:t>
      </w:r>
    </w:p>
    <w:p w14:paraId="01605013" w14:textId="77777777" w:rsidR="00964BCF" w:rsidRPr="007836CC" w:rsidRDefault="00964BCF" w:rsidP="00DA6701">
      <w:pPr>
        <w:pStyle w:val="SCSAHeading5"/>
      </w:pPr>
      <w:r w:rsidRPr="007836CC">
        <w:t>Nature and properties of materials</w:t>
      </w:r>
    </w:p>
    <w:p w14:paraId="66ECA4B1" w14:textId="77777777" w:rsidR="00964BCF" w:rsidRPr="00DA6701" w:rsidRDefault="00693817" w:rsidP="00DA6701">
      <w:pPr>
        <w:pStyle w:val="ListParagraph"/>
        <w:numPr>
          <w:ilvl w:val="0"/>
          <w:numId w:val="18"/>
        </w:numPr>
        <w:spacing w:after="0"/>
      </w:pPr>
      <w:r w:rsidRPr="00DA6701">
        <w:t>identification of</w:t>
      </w:r>
      <w:r w:rsidR="00964BCF" w:rsidRPr="00DA6701">
        <w:t xml:space="preserve"> origins of common ferrous and non-ferrous metals</w:t>
      </w:r>
    </w:p>
    <w:p w14:paraId="1F77188F" w14:textId="2D035544" w:rsidR="00964BCF" w:rsidRPr="00DA6701" w:rsidRDefault="00693817" w:rsidP="00DA6701">
      <w:pPr>
        <w:pStyle w:val="ListParagraph"/>
        <w:numPr>
          <w:ilvl w:val="0"/>
          <w:numId w:val="18"/>
        </w:numPr>
        <w:spacing w:after="0"/>
      </w:pPr>
      <w:r w:rsidRPr="00DA6701">
        <w:t>classification of</w:t>
      </w:r>
      <w:r w:rsidR="00964BCF" w:rsidRPr="00DA6701">
        <w:t xml:space="preserve"> the properties of common ferrous and non-ferrous metals by weld properties and workability</w:t>
      </w:r>
    </w:p>
    <w:p w14:paraId="36F5E75D" w14:textId="77777777" w:rsidR="00964BCF" w:rsidRPr="00DA6701" w:rsidRDefault="00693817" w:rsidP="00DA6701">
      <w:pPr>
        <w:pStyle w:val="ListParagraph"/>
        <w:numPr>
          <w:ilvl w:val="0"/>
          <w:numId w:val="18"/>
        </w:numPr>
        <w:spacing w:after="0"/>
      </w:pPr>
      <w:r w:rsidRPr="00DA6701">
        <w:t xml:space="preserve">identification of </w:t>
      </w:r>
      <w:r w:rsidR="00964BCF" w:rsidRPr="00DA6701">
        <w:t>common metal sections</w:t>
      </w:r>
    </w:p>
    <w:tbl>
      <w:tblPr>
        <w:tblW w:w="0" w:type="auto"/>
        <w:tblLayout w:type="fixed"/>
        <w:tblCellMar>
          <w:left w:w="0" w:type="dxa"/>
          <w:right w:w="0" w:type="dxa"/>
        </w:tblCellMar>
        <w:tblLook w:val="00A0" w:firstRow="1" w:lastRow="0" w:firstColumn="1" w:lastColumn="0" w:noHBand="0" w:noVBand="0"/>
      </w:tblPr>
      <w:tblGrid>
        <w:gridCol w:w="1809"/>
        <w:gridCol w:w="2410"/>
        <w:gridCol w:w="3402"/>
      </w:tblGrid>
      <w:tr w:rsidR="00964BCF" w:rsidRPr="003D2D5D" w14:paraId="56822678" w14:textId="77777777" w:rsidTr="00DA6701">
        <w:tc>
          <w:tcPr>
            <w:tcW w:w="1809" w:type="dxa"/>
          </w:tcPr>
          <w:p w14:paraId="12B9A438" w14:textId="77777777" w:rsidR="00964BCF" w:rsidRPr="00DA6701" w:rsidRDefault="00964BCF" w:rsidP="00DA6701">
            <w:pPr>
              <w:pStyle w:val="ListParagraph"/>
              <w:numPr>
                <w:ilvl w:val="1"/>
                <w:numId w:val="19"/>
              </w:numPr>
              <w:spacing w:after="0"/>
            </w:pPr>
            <w:r w:rsidRPr="00DA6701">
              <w:t>wire</w:t>
            </w:r>
          </w:p>
        </w:tc>
        <w:tc>
          <w:tcPr>
            <w:tcW w:w="2410" w:type="dxa"/>
          </w:tcPr>
          <w:p w14:paraId="76DDAC1E" w14:textId="77777777" w:rsidR="00964BCF" w:rsidRPr="00DA6701" w:rsidRDefault="00964BCF" w:rsidP="00DA6701">
            <w:pPr>
              <w:pStyle w:val="ListParagraph"/>
              <w:numPr>
                <w:ilvl w:val="1"/>
                <w:numId w:val="19"/>
              </w:numPr>
              <w:spacing w:after="0"/>
            </w:pPr>
            <w:r w:rsidRPr="00DA6701">
              <w:t>hexagonal</w:t>
            </w:r>
          </w:p>
        </w:tc>
        <w:tc>
          <w:tcPr>
            <w:tcW w:w="3402" w:type="dxa"/>
          </w:tcPr>
          <w:p w14:paraId="3120E872" w14:textId="77777777" w:rsidR="00964BCF" w:rsidRPr="00DA6701" w:rsidRDefault="00964BCF" w:rsidP="00DA6701">
            <w:pPr>
              <w:pStyle w:val="ListParagraph"/>
              <w:numPr>
                <w:ilvl w:val="1"/>
                <w:numId w:val="19"/>
              </w:numPr>
              <w:spacing w:after="0"/>
            </w:pPr>
            <w:r w:rsidRPr="00DA6701">
              <w:t>round tube</w:t>
            </w:r>
          </w:p>
        </w:tc>
      </w:tr>
      <w:tr w:rsidR="00964BCF" w:rsidRPr="003D2D5D" w14:paraId="78C21F1B" w14:textId="77777777" w:rsidTr="00DA6701">
        <w:tc>
          <w:tcPr>
            <w:tcW w:w="1809" w:type="dxa"/>
          </w:tcPr>
          <w:p w14:paraId="5A0AA741" w14:textId="77777777" w:rsidR="00964BCF" w:rsidRPr="00DA6701" w:rsidRDefault="00964BCF" w:rsidP="00DA6701">
            <w:pPr>
              <w:pStyle w:val="ListParagraph"/>
              <w:numPr>
                <w:ilvl w:val="1"/>
                <w:numId w:val="19"/>
              </w:numPr>
              <w:spacing w:after="0"/>
            </w:pPr>
            <w:r w:rsidRPr="00DA6701">
              <w:t>rod</w:t>
            </w:r>
          </w:p>
        </w:tc>
        <w:tc>
          <w:tcPr>
            <w:tcW w:w="2410" w:type="dxa"/>
          </w:tcPr>
          <w:p w14:paraId="65BF4466" w14:textId="77777777" w:rsidR="00964BCF" w:rsidRPr="00DA6701" w:rsidRDefault="00964BCF" w:rsidP="00DA6701">
            <w:pPr>
              <w:pStyle w:val="ListParagraph"/>
              <w:numPr>
                <w:ilvl w:val="1"/>
                <w:numId w:val="19"/>
              </w:numPr>
              <w:spacing w:after="0"/>
            </w:pPr>
            <w:r w:rsidRPr="00DA6701">
              <w:t>octagonal bar</w:t>
            </w:r>
          </w:p>
        </w:tc>
        <w:tc>
          <w:tcPr>
            <w:tcW w:w="3402" w:type="dxa"/>
          </w:tcPr>
          <w:p w14:paraId="75AFEA72" w14:textId="77777777" w:rsidR="00964BCF" w:rsidRPr="00DA6701" w:rsidRDefault="00964BCF" w:rsidP="00DA6701">
            <w:pPr>
              <w:pStyle w:val="ListParagraph"/>
              <w:numPr>
                <w:ilvl w:val="1"/>
                <w:numId w:val="19"/>
              </w:numPr>
              <w:spacing w:after="0"/>
            </w:pPr>
            <w:r w:rsidRPr="00DA6701">
              <w:t xml:space="preserve">square tube </w:t>
            </w:r>
          </w:p>
        </w:tc>
      </w:tr>
      <w:tr w:rsidR="00964BCF" w:rsidRPr="003D2D5D" w14:paraId="697103AE" w14:textId="77777777" w:rsidTr="00DA6701">
        <w:tc>
          <w:tcPr>
            <w:tcW w:w="1809" w:type="dxa"/>
          </w:tcPr>
          <w:p w14:paraId="4A304D36" w14:textId="77777777" w:rsidR="00964BCF" w:rsidRPr="00DA6701" w:rsidRDefault="00964BCF" w:rsidP="00DA6701">
            <w:pPr>
              <w:pStyle w:val="ListParagraph"/>
              <w:numPr>
                <w:ilvl w:val="1"/>
                <w:numId w:val="19"/>
              </w:numPr>
              <w:spacing w:after="0"/>
            </w:pPr>
            <w:r w:rsidRPr="00DA6701">
              <w:t>flat</w:t>
            </w:r>
          </w:p>
        </w:tc>
        <w:tc>
          <w:tcPr>
            <w:tcW w:w="2410" w:type="dxa"/>
          </w:tcPr>
          <w:p w14:paraId="3A0EFAF1" w14:textId="77777777" w:rsidR="00964BCF" w:rsidRPr="00DA6701" w:rsidRDefault="00964BCF" w:rsidP="00DA6701">
            <w:pPr>
              <w:pStyle w:val="ListParagraph"/>
              <w:numPr>
                <w:ilvl w:val="1"/>
                <w:numId w:val="19"/>
              </w:numPr>
              <w:spacing w:after="0"/>
            </w:pPr>
            <w:r w:rsidRPr="00DA6701">
              <w:t>sheet</w:t>
            </w:r>
          </w:p>
        </w:tc>
        <w:tc>
          <w:tcPr>
            <w:tcW w:w="3402" w:type="dxa"/>
          </w:tcPr>
          <w:p w14:paraId="6BBDBFB9" w14:textId="77777777" w:rsidR="00964BCF" w:rsidRPr="00DA6701" w:rsidRDefault="00964BCF" w:rsidP="00DA6701">
            <w:pPr>
              <w:pStyle w:val="ListParagraph"/>
              <w:numPr>
                <w:ilvl w:val="1"/>
                <w:numId w:val="19"/>
              </w:numPr>
              <w:spacing w:after="0"/>
            </w:pPr>
            <w:r w:rsidRPr="00DA6701">
              <w:t>rectangular hollow section</w:t>
            </w:r>
          </w:p>
        </w:tc>
      </w:tr>
      <w:tr w:rsidR="00964BCF" w:rsidRPr="003D2D5D" w14:paraId="49B16FDB" w14:textId="77777777" w:rsidTr="00DA6701">
        <w:tc>
          <w:tcPr>
            <w:tcW w:w="1809" w:type="dxa"/>
          </w:tcPr>
          <w:p w14:paraId="2FA72492" w14:textId="77777777" w:rsidR="00964BCF" w:rsidRPr="00DA6701" w:rsidRDefault="00964BCF" w:rsidP="00DA6701">
            <w:pPr>
              <w:pStyle w:val="ListParagraph"/>
              <w:numPr>
                <w:ilvl w:val="1"/>
                <w:numId w:val="19"/>
              </w:numPr>
              <w:spacing w:after="0"/>
            </w:pPr>
            <w:r w:rsidRPr="00DA6701">
              <w:t>square</w:t>
            </w:r>
          </w:p>
        </w:tc>
        <w:tc>
          <w:tcPr>
            <w:tcW w:w="2410" w:type="dxa"/>
          </w:tcPr>
          <w:p w14:paraId="3A32C045" w14:textId="77777777" w:rsidR="00964BCF" w:rsidRPr="00DA6701" w:rsidRDefault="00964BCF" w:rsidP="00DA6701">
            <w:pPr>
              <w:pStyle w:val="ListParagraph"/>
              <w:numPr>
                <w:ilvl w:val="1"/>
                <w:numId w:val="19"/>
              </w:numPr>
              <w:spacing w:after="0"/>
            </w:pPr>
            <w:r w:rsidRPr="00DA6701">
              <w:t>plate</w:t>
            </w:r>
          </w:p>
        </w:tc>
        <w:tc>
          <w:tcPr>
            <w:tcW w:w="3402" w:type="dxa"/>
          </w:tcPr>
          <w:p w14:paraId="4806D8A1" w14:textId="77777777" w:rsidR="00964BCF" w:rsidRPr="00DA6701" w:rsidRDefault="00964BCF" w:rsidP="00DA6701">
            <w:pPr>
              <w:pStyle w:val="ListParagraph"/>
              <w:numPr>
                <w:ilvl w:val="1"/>
                <w:numId w:val="19"/>
              </w:numPr>
              <w:spacing w:after="0"/>
            </w:pPr>
            <w:r w:rsidRPr="00DA6701">
              <w:t>angle</w:t>
            </w:r>
          </w:p>
        </w:tc>
      </w:tr>
    </w:tbl>
    <w:p w14:paraId="371CF675" w14:textId="77777777" w:rsidR="0003504A" w:rsidRPr="00DA6701" w:rsidRDefault="00693817" w:rsidP="00DA6701">
      <w:pPr>
        <w:pStyle w:val="ListParagraph"/>
        <w:numPr>
          <w:ilvl w:val="0"/>
          <w:numId w:val="20"/>
        </w:numPr>
      </w:pPr>
      <w:r w:rsidRPr="00DA6701">
        <w:t xml:space="preserve">identification of </w:t>
      </w:r>
      <w:r w:rsidR="0003504A" w:rsidRPr="00DA6701">
        <w:t>common associ</w:t>
      </w:r>
      <w:r w:rsidR="00934FBC" w:rsidRPr="00DA6701">
        <w:t>ated materials used with metal</w:t>
      </w:r>
    </w:p>
    <w:p w14:paraId="6D27AE6F" w14:textId="77777777" w:rsidR="0003504A" w:rsidRPr="00DA6701" w:rsidRDefault="0003504A" w:rsidP="00DA6701">
      <w:pPr>
        <w:pStyle w:val="ListParagraph"/>
        <w:numPr>
          <w:ilvl w:val="1"/>
          <w:numId w:val="20"/>
        </w:numPr>
      </w:pPr>
      <w:r w:rsidRPr="00DA6701">
        <w:t>abrasives</w:t>
      </w:r>
    </w:p>
    <w:p w14:paraId="265BC08D" w14:textId="77777777" w:rsidR="0003504A" w:rsidRPr="00DA6701" w:rsidRDefault="0003504A" w:rsidP="00DA6701">
      <w:pPr>
        <w:pStyle w:val="ListParagraph"/>
        <w:numPr>
          <w:ilvl w:val="1"/>
          <w:numId w:val="20"/>
        </w:numPr>
      </w:pPr>
      <w:r w:rsidRPr="00DA6701">
        <w:t>permanent and non-permanent fixings</w:t>
      </w:r>
    </w:p>
    <w:p w14:paraId="28F6AE2D" w14:textId="77777777" w:rsidR="0003504A" w:rsidRPr="00DA6701" w:rsidRDefault="0003504A" w:rsidP="00DA6701">
      <w:pPr>
        <w:pStyle w:val="ListParagraph"/>
        <w:numPr>
          <w:ilvl w:val="1"/>
          <w:numId w:val="20"/>
        </w:numPr>
      </w:pPr>
      <w:r w:rsidRPr="00DA6701">
        <w:t>adhesives</w:t>
      </w:r>
    </w:p>
    <w:p w14:paraId="1A84BCBB" w14:textId="77777777" w:rsidR="0003504A" w:rsidRPr="00DA6701" w:rsidRDefault="00693817" w:rsidP="00DA6701">
      <w:pPr>
        <w:pStyle w:val="ListParagraph"/>
        <w:numPr>
          <w:ilvl w:val="0"/>
          <w:numId w:val="20"/>
        </w:numPr>
      </w:pPr>
      <w:r w:rsidRPr="00DA6701">
        <w:t xml:space="preserve">identification of </w:t>
      </w:r>
      <w:r w:rsidR="0003504A" w:rsidRPr="00DA6701">
        <w:t>different metal finishes from the following range of finishes</w:t>
      </w:r>
    </w:p>
    <w:p w14:paraId="7149173D" w14:textId="77777777" w:rsidR="0003504A" w:rsidRPr="00DA6701" w:rsidRDefault="0003504A" w:rsidP="00DA6701">
      <w:pPr>
        <w:pStyle w:val="ListParagraph"/>
        <w:numPr>
          <w:ilvl w:val="1"/>
          <w:numId w:val="20"/>
        </w:numPr>
      </w:pPr>
      <w:r w:rsidRPr="00DA6701">
        <w:t>painted</w:t>
      </w:r>
      <w:r w:rsidRPr="00DA6701">
        <w:tab/>
      </w:r>
    </w:p>
    <w:p w14:paraId="1C0D800A" w14:textId="77777777" w:rsidR="0003504A" w:rsidRPr="00DA6701" w:rsidRDefault="0009098C" w:rsidP="00DA6701">
      <w:pPr>
        <w:pStyle w:val="ListParagraph"/>
        <w:numPr>
          <w:ilvl w:val="1"/>
          <w:numId w:val="20"/>
        </w:numPr>
      </w:pPr>
      <w:r w:rsidRPr="00DA6701">
        <w:t>galvanis</w:t>
      </w:r>
      <w:r w:rsidR="0003504A" w:rsidRPr="00DA6701">
        <w:t>ed</w:t>
      </w:r>
    </w:p>
    <w:p w14:paraId="4CF5C34B" w14:textId="77777777" w:rsidR="0003504A" w:rsidRPr="00DA6701" w:rsidRDefault="0003504A" w:rsidP="00DA6701">
      <w:pPr>
        <w:pStyle w:val="ListParagraph"/>
        <w:numPr>
          <w:ilvl w:val="1"/>
          <w:numId w:val="20"/>
        </w:numPr>
      </w:pPr>
      <w:r w:rsidRPr="00DA6701">
        <w:t xml:space="preserve">plastic or powder coatings </w:t>
      </w:r>
    </w:p>
    <w:p w14:paraId="0B51EEEA" w14:textId="77777777" w:rsidR="0003504A" w:rsidRPr="00DA6701" w:rsidRDefault="0003504A" w:rsidP="00DA6701">
      <w:pPr>
        <w:pStyle w:val="ListParagraph"/>
        <w:numPr>
          <w:ilvl w:val="1"/>
          <w:numId w:val="20"/>
        </w:numPr>
      </w:pPr>
      <w:r w:rsidRPr="00DA6701">
        <w:t>lacquer</w:t>
      </w:r>
    </w:p>
    <w:p w14:paraId="6147323D" w14:textId="77777777" w:rsidR="0003504A" w:rsidRPr="007836CC" w:rsidRDefault="0003504A" w:rsidP="00DA6701">
      <w:pPr>
        <w:pStyle w:val="SCSAHeading5"/>
      </w:pPr>
      <w:r w:rsidRPr="007836CC">
        <w:t>Materials in context</w:t>
      </w:r>
    </w:p>
    <w:p w14:paraId="035F46F3" w14:textId="77777777" w:rsidR="0003504A" w:rsidRPr="00DA6701" w:rsidRDefault="0003504A" w:rsidP="00DA6701">
      <w:pPr>
        <w:pStyle w:val="ListParagraph"/>
        <w:numPr>
          <w:ilvl w:val="0"/>
          <w:numId w:val="21"/>
        </w:numPr>
      </w:pPr>
      <w:r w:rsidRPr="00DA6701">
        <w:t>examples of the broad areas of use for tubular metals</w:t>
      </w:r>
    </w:p>
    <w:p w14:paraId="79318442" w14:textId="77777777" w:rsidR="0003504A" w:rsidRPr="00DA6701" w:rsidRDefault="0003504A" w:rsidP="00DA6701">
      <w:pPr>
        <w:pStyle w:val="ListParagraph"/>
        <w:numPr>
          <w:ilvl w:val="0"/>
          <w:numId w:val="21"/>
        </w:numPr>
      </w:pPr>
      <w:r w:rsidRPr="00DA6701">
        <w:t>impacts of the disposal of finishes, lubricants and other waste products</w:t>
      </w:r>
    </w:p>
    <w:p w14:paraId="7BABC9B7" w14:textId="77777777" w:rsidR="00660C20" w:rsidRPr="00DA6701" w:rsidRDefault="00660C20" w:rsidP="00DA6701">
      <w:pPr>
        <w:pStyle w:val="ListParagraph"/>
        <w:numPr>
          <w:ilvl w:val="0"/>
          <w:numId w:val="21"/>
        </w:numPr>
      </w:pPr>
      <w:r w:rsidRPr="00DA6701">
        <w:t>identification of environmental considerations</w:t>
      </w:r>
    </w:p>
    <w:p w14:paraId="0866677F" w14:textId="77777777" w:rsidR="00660C20" w:rsidRPr="00DA6701" w:rsidRDefault="00660C20" w:rsidP="00DA6701">
      <w:pPr>
        <w:pStyle w:val="ListParagraph"/>
        <w:numPr>
          <w:ilvl w:val="1"/>
          <w:numId w:val="21"/>
        </w:numPr>
      </w:pPr>
      <w:r w:rsidRPr="00DA6701">
        <w:t>3 Rs – reduce, re-use, recycle</w:t>
      </w:r>
    </w:p>
    <w:p w14:paraId="5B9D29E8" w14:textId="565A8DD7" w:rsidR="00660C20" w:rsidRPr="00DA6701" w:rsidRDefault="00660C20" w:rsidP="00DA6701">
      <w:pPr>
        <w:pStyle w:val="ListParagraph"/>
        <w:numPr>
          <w:ilvl w:val="1"/>
          <w:numId w:val="21"/>
        </w:numPr>
      </w:pPr>
      <w:r w:rsidRPr="00DA6701">
        <w:t>ways to reduce waste</w:t>
      </w:r>
    </w:p>
    <w:p w14:paraId="375DA104" w14:textId="77777777" w:rsidR="00660C20" w:rsidRPr="00DA6701" w:rsidRDefault="00660C20" w:rsidP="00DA6701">
      <w:pPr>
        <w:pStyle w:val="ListParagraph"/>
        <w:numPr>
          <w:ilvl w:val="1"/>
          <w:numId w:val="21"/>
        </w:numPr>
      </w:pPr>
      <w:r w:rsidRPr="00DA6701">
        <w:t xml:space="preserve">ways to re-use and recycle </w:t>
      </w:r>
    </w:p>
    <w:p w14:paraId="26EE6D97" w14:textId="77777777" w:rsidR="009E11BC" w:rsidRPr="007836CC" w:rsidRDefault="009E11BC" w:rsidP="00192D70">
      <w:pPr>
        <w:pStyle w:val="SCSAHeading4"/>
      </w:pPr>
      <w:r w:rsidRPr="007836CC">
        <w:t>Use of technology</w:t>
      </w:r>
    </w:p>
    <w:p w14:paraId="23EF041D" w14:textId="77777777" w:rsidR="009E11BC" w:rsidRPr="007836CC" w:rsidRDefault="009E11BC" w:rsidP="00DA6701">
      <w:pPr>
        <w:pStyle w:val="SCSAHeading5"/>
      </w:pPr>
      <w:r w:rsidRPr="007836CC">
        <w:t>Skills and techniques</w:t>
      </w:r>
    </w:p>
    <w:p w14:paraId="237D803D" w14:textId="77777777" w:rsidR="009E11BC" w:rsidRPr="00DA6701" w:rsidRDefault="009E11BC" w:rsidP="00DA6701">
      <w:pPr>
        <w:pStyle w:val="ListParagraph"/>
        <w:numPr>
          <w:ilvl w:val="0"/>
          <w:numId w:val="22"/>
        </w:numPr>
      </w:pPr>
      <w:r w:rsidRPr="00DA6701">
        <w:t>read and correctly interpret plans/patterns/templates</w:t>
      </w:r>
    </w:p>
    <w:p w14:paraId="20AD6460" w14:textId="77777777" w:rsidR="009E11BC" w:rsidRPr="00DA6701" w:rsidRDefault="009E11BC" w:rsidP="00DA6701">
      <w:pPr>
        <w:pStyle w:val="ListParagraph"/>
        <w:numPr>
          <w:ilvl w:val="0"/>
          <w:numId w:val="22"/>
        </w:numPr>
      </w:pPr>
      <w:r w:rsidRPr="00DA6701">
        <w:t>use appropriate conventions and workroom terminology</w:t>
      </w:r>
    </w:p>
    <w:p w14:paraId="36F083E7" w14:textId="77777777" w:rsidR="009E11BC" w:rsidRPr="00DA6701" w:rsidRDefault="009E11BC" w:rsidP="00DA6701">
      <w:pPr>
        <w:pStyle w:val="ListParagraph"/>
        <w:numPr>
          <w:ilvl w:val="0"/>
          <w:numId w:val="22"/>
        </w:numPr>
      </w:pPr>
      <w:r w:rsidRPr="00DA6701">
        <w:t>select and apply appropriate and accurate marking out tools and techniques</w:t>
      </w:r>
    </w:p>
    <w:p w14:paraId="44010444" w14:textId="77777777" w:rsidR="009E11BC" w:rsidRPr="00DA6701" w:rsidRDefault="009E11BC" w:rsidP="00DA6701">
      <w:pPr>
        <w:pStyle w:val="ListParagraph"/>
        <w:numPr>
          <w:ilvl w:val="0"/>
          <w:numId w:val="22"/>
        </w:numPr>
      </w:pPr>
      <w:r w:rsidRPr="00DA6701">
        <w:t>apply skills in using a range of tools for sheet metal fabrication</w:t>
      </w:r>
    </w:p>
    <w:p w14:paraId="760D8C40" w14:textId="77777777" w:rsidR="009E11BC" w:rsidRPr="00DA6701" w:rsidRDefault="009E11BC" w:rsidP="00DA6701">
      <w:pPr>
        <w:pStyle w:val="ListParagraph"/>
        <w:numPr>
          <w:ilvl w:val="0"/>
          <w:numId w:val="22"/>
        </w:numPr>
      </w:pPr>
      <w:r w:rsidRPr="00DA6701">
        <w:t xml:space="preserve">apply skills in using a range of tools and machinery, including safe machine operation </w:t>
      </w:r>
    </w:p>
    <w:p w14:paraId="00CA7481" w14:textId="77777777" w:rsidR="009E11BC" w:rsidRPr="00DA6701" w:rsidRDefault="009E11BC" w:rsidP="00DA6701">
      <w:pPr>
        <w:pStyle w:val="ListParagraph"/>
        <w:numPr>
          <w:ilvl w:val="0"/>
          <w:numId w:val="22"/>
        </w:numPr>
      </w:pPr>
      <w:r w:rsidRPr="00DA6701">
        <w:t>correct use of machine speeds and cutting fluids</w:t>
      </w:r>
    </w:p>
    <w:p w14:paraId="71E43913" w14:textId="77777777" w:rsidR="009E11BC" w:rsidRPr="00DA6701" w:rsidRDefault="009E11BC" w:rsidP="00DA6701">
      <w:pPr>
        <w:pStyle w:val="ListParagraph"/>
        <w:numPr>
          <w:ilvl w:val="0"/>
          <w:numId w:val="22"/>
        </w:numPr>
      </w:pPr>
      <w:r w:rsidRPr="00DA6701">
        <w:t xml:space="preserve">cutting patterns or shapes using gas or electric cutting equipment </w:t>
      </w:r>
    </w:p>
    <w:p w14:paraId="5B6E814B" w14:textId="77777777" w:rsidR="009E11BC" w:rsidRPr="00DA6701" w:rsidRDefault="009E11BC" w:rsidP="00DA6701">
      <w:pPr>
        <w:pStyle w:val="ListParagraph"/>
        <w:numPr>
          <w:ilvl w:val="0"/>
          <w:numId w:val="22"/>
        </w:numPr>
      </w:pPr>
      <w:r w:rsidRPr="00DA6701">
        <w:t>perform cold and hot forming of metal shapes</w:t>
      </w:r>
    </w:p>
    <w:p w14:paraId="3962F523" w14:textId="77777777" w:rsidR="009E11BC" w:rsidRPr="00DA6701" w:rsidRDefault="009E11BC" w:rsidP="00DA6701">
      <w:pPr>
        <w:pStyle w:val="ListParagraph"/>
        <w:numPr>
          <w:ilvl w:val="0"/>
          <w:numId w:val="22"/>
        </w:numPr>
      </w:pPr>
      <w:r w:rsidRPr="00DA6701">
        <w:t>use permanent joining and non-permanent fixing of metals</w:t>
      </w:r>
    </w:p>
    <w:p w14:paraId="2462FFDB" w14:textId="77777777" w:rsidR="009E11BC" w:rsidRPr="00DA6701" w:rsidRDefault="009E11BC" w:rsidP="00DA6701">
      <w:pPr>
        <w:pStyle w:val="ListParagraph"/>
        <w:numPr>
          <w:ilvl w:val="0"/>
          <w:numId w:val="22"/>
        </w:numPr>
      </w:pPr>
      <w:r w:rsidRPr="00DA6701">
        <w:t>use fixed or hand held grinding tools</w:t>
      </w:r>
    </w:p>
    <w:p w14:paraId="04FE3A9F" w14:textId="77777777" w:rsidR="009E11BC" w:rsidRPr="00DA6701" w:rsidRDefault="009E11BC" w:rsidP="00DA6701">
      <w:pPr>
        <w:pStyle w:val="ListParagraph"/>
        <w:numPr>
          <w:ilvl w:val="0"/>
          <w:numId w:val="22"/>
        </w:numPr>
      </w:pPr>
      <w:r w:rsidRPr="00DA6701">
        <w:t xml:space="preserve">apply different metal finishes </w:t>
      </w:r>
    </w:p>
    <w:p w14:paraId="281B92DF" w14:textId="77777777" w:rsidR="009E11BC" w:rsidRPr="00DA6701" w:rsidRDefault="009E11BC" w:rsidP="00DA6701">
      <w:pPr>
        <w:pStyle w:val="ListParagraph"/>
        <w:numPr>
          <w:ilvl w:val="0"/>
          <w:numId w:val="22"/>
        </w:numPr>
      </w:pPr>
      <w:r w:rsidRPr="00DA6701">
        <w:t>demonstrate workshop clean up procedures</w:t>
      </w:r>
    </w:p>
    <w:p w14:paraId="44DE35D3" w14:textId="77777777" w:rsidR="00516CCF" w:rsidRPr="001B7109" w:rsidRDefault="00CA3762" w:rsidP="00192D70">
      <w:pPr>
        <w:pStyle w:val="SCSAHeading3"/>
      </w:pPr>
      <w:r w:rsidRPr="001B7109">
        <w:lastRenderedPageBreak/>
        <w:t>Textiles context content</w:t>
      </w:r>
    </w:p>
    <w:p w14:paraId="1BC3BE11" w14:textId="77777777" w:rsidR="00CA3762" w:rsidRPr="007836CC" w:rsidRDefault="00CA3762" w:rsidP="00192D70">
      <w:pPr>
        <w:pStyle w:val="SCSAHeading4"/>
      </w:pPr>
      <w:r w:rsidRPr="007836CC">
        <w:t>Materials</w:t>
      </w:r>
    </w:p>
    <w:p w14:paraId="3F5F408F" w14:textId="77777777" w:rsidR="00CA3762" w:rsidRPr="007836CC" w:rsidRDefault="00CA3762" w:rsidP="00DA6701">
      <w:pPr>
        <w:pStyle w:val="SCSAHeading5"/>
      </w:pPr>
      <w:bookmarkStart w:id="43" w:name="_Toc347908227"/>
      <w:r w:rsidRPr="007836CC">
        <w:t>Nature and properties of materials</w:t>
      </w:r>
    </w:p>
    <w:p w14:paraId="443C7222" w14:textId="77777777" w:rsidR="00CA3762" w:rsidRPr="00DA6701" w:rsidRDefault="00934FBC" w:rsidP="00DA6701">
      <w:pPr>
        <w:pStyle w:val="ListParagraph"/>
        <w:numPr>
          <w:ilvl w:val="0"/>
          <w:numId w:val="23"/>
        </w:numPr>
      </w:pPr>
      <w:r w:rsidRPr="00DA6701">
        <w:t>fibre types and classification</w:t>
      </w:r>
    </w:p>
    <w:p w14:paraId="5DF3676E" w14:textId="77777777" w:rsidR="00CA3762" w:rsidRPr="00DA6701" w:rsidRDefault="00CA3762" w:rsidP="00DA6701">
      <w:pPr>
        <w:pStyle w:val="ListParagraph"/>
        <w:numPr>
          <w:ilvl w:val="2"/>
          <w:numId w:val="23"/>
        </w:numPr>
      </w:pPr>
      <w:r w:rsidRPr="00DA6701">
        <w:t>natural fibres</w:t>
      </w:r>
    </w:p>
    <w:p w14:paraId="5DD3C212" w14:textId="77777777" w:rsidR="00CA3762" w:rsidRPr="00DA6701" w:rsidRDefault="00CA3762" w:rsidP="00DA6701">
      <w:pPr>
        <w:pStyle w:val="ListParagraph"/>
        <w:numPr>
          <w:ilvl w:val="2"/>
          <w:numId w:val="23"/>
        </w:numPr>
      </w:pPr>
      <w:r w:rsidRPr="00DA6701">
        <w:t>cellulosic – cotton, linen</w:t>
      </w:r>
    </w:p>
    <w:p w14:paraId="1FC927F3" w14:textId="77777777" w:rsidR="00CA3762" w:rsidRPr="00DA6701" w:rsidRDefault="00CA3762" w:rsidP="00DA6701">
      <w:pPr>
        <w:pStyle w:val="ListParagraph"/>
        <w:numPr>
          <w:ilvl w:val="2"/>
          <w:numId w:val="23"/>
        </w:numPr>
      </w:pPr>
      <w:r w:rsidRPr="00DA6701">
        <w:t>protein – wool, silk</w:t>
      </w:r>
    </w:p>
    <w:p w14:paraId="030E4EFA" w14:textId="77777777" w:rsidR="00CA3762" w:rsidRPr="00DA6701" w:rsidRDefault="00CA3762" w:rsidP="00DA6701">
      <w:pPr>
        <w:pStyle w:val="ListParagraph"/>
        <w:numPr>
          <w:ilvl w:val="1"/>
          <w:numId w:val="23"/>
        </w:numPr>
      </w:pPr>
      <w:r w:rsidRPr="00DA6701">
        <w:t>manufactured fibres</w:t>
      </w:r>
    </w:p>
    <w:p w14:paraId="56F87B0D" w14:textId="77777777" w:rsidR="00CA3762" w:rsidRPr="00DA6701" w:rsidRDefault="00CA3762" w:rsidP="00DA6701">
      <w:pPr>
        <w:pStyle w:val="ListParagraph"/>
        <w:numPr>
          <w:ilvl w:val="2"/>
          <w:numId w:val="23"/>
        </w:numPr>
      </w:pPr>
      <w:r w:rsidRPr="00DA6701">
        <w:t>reg</w:t>
      </w:r>
      <w:r w:rsidR="003127E9" w:rsidRPr="00DA6701">
        <w:t xml:space="preserve">enerated – </w:t>
      </w:r>
      <w:r w:rsidRPr="00DA6701">
        <w:t>rayon</w:t>
      </w:r>
    </w:p>
    <w:p w14:paraId="15957E57" w14:textId="77777777" w:rsidR="00CA3762" w:rsidRPr="00DA6701" w:rsidRDefault="003127E9" w:rsidP="00DA6701">
      <w:pPr>
        <w:pStyle w:val="ListParagraph"/>
        <w:numPr>
          <w:ilvl w:val="2"/>
          <w:numId w:val="23"/>
        </w:numPr>
      </w:pPr>
      <w:r w:rsidRPr="00DA6701">
        <w:t xml:space="preserve">synthetic – </w:t>
      </w:r>
      <w:r w:rsidR="00CA3762" w:rsidRPr="00DA6701">
        <w:t>polyester</w:t>
      </w:r>
    </w:p>
    <w:p w14:paraId="231C8734" w14:textId="77777777" w:rsidR="00CA3762" w:rsidRPr="00DA6701" w:rsidRDefault="00934FBC" w:rsidP="00DA6701">
      <w:pPr>
        <w:pStyle w:val="ListParagraph"/>
        <w:numPr>
          <w:ilvl w:val="0"/>
          <w:numId w:val="23"/>
        </w:numPr>
      </w:pPr>
      <w:r w:rsidRPr="00DA6701">
        <w:t>fabric structures</w:t>
      </w:r>
    </w:p>
    <w:p w14:paraId="187BA731" w14:textId="77777777" w:rsidR="00CA3762" w:rsidRPr="00DA6701" w:rsidRDefault="00CA3762" w:rsidP="00DA6701">
      <w:pPr>
        <w:pStyle w:val="ListParagraph"/>
        <w:numPr>
          <w:ilvl w:val="1"/>
          <w:numId w:val="23"/>
        </w:numPr>
      </w:pPr>
      <w:r w:rsidRPr="00DA6701">
        <w:t>woven – warp, weft, selvedge</w:t>
      </w:r>
    </w:p>
    <w:p w14:paraId="5AC9B959" w14:textId="77777777" w:rsidR="00CA3762" w:rsidRPr="00DA6701" w:rsidRDefault="00CA3762" w:rsidP="00DA6701">
      <w:pPr>
        <w:pStyle w:val="ListParagraph"/>
        <w:numPr>
          <w:ilvl w:val="1"/>
          <w:numId w:val="23"/>
        </w:numPr>
      </w:pPr>
      <w:r w:rsidRPr="00DA6701">
        <w:t>knitted – course, wale</w:t>
      </w:r>
    </w:p>
    <w:p w14:paraId="07D86E2B" w14:textId="5EAF7864" w:rsidR="00CA3762" w:rsidRPr="00DA6701" w:rsidRDefault="00CA3762" w:rsidP="00DA6701">
      <w:pPr>
        <w:pStyle w:val="ListParagraph"/>
        <w:numPr>
          <w:ilvl w:val="1"/>
          <w:numId w:val="23"/>
        </w:numPr>
      </w:pPr>
      <w:r w:rsidRPr="00DA6701">
        <w:t>non-woven</w:t>
      </w:r>
    </w:p>
    <w:p w14:paraId="15070B24" w14:textId="0CAA901D" w:rsidR="00CA3762" w:rsidRPr="00DA6701" w:rsidRDefault="00CA3762" w:rsidP="00DA6701">
      <w:pPr>
        <w:pStyle w:val="ListParagraph"/>
        <w:numPr>
          <w:ilvl w:val="0"/>
          <w:numId w:val="23"/>
        </w:numPr>
      </w:pPr>
      <w:r w:rsidRPr="00DA6701">
        <w:t>processes required to convert fibre to yarn to fabric</w:t>
      </w:r>
    </w:p>
    <w:p w14:paraId="4A431B4D" w14:textId="77777777" w:rsidR="00CA3762" w:rsidRPr="00DA6701" w:rsidRDefault="00CA3762" w:rsidP="00DA6701">
      <w:pPr>
        <w:pStyle w:val="ListParagraph"/>
        <w:numPr>
          <w:ilvl w:val="0"/>
          <w:numId w:val="23"/>
        </w:numPr>
      </w:pPr>
      <w:r w:rsidRPr="00DA6701">
        <w:t>aesthetic and functional properties of textiles used</w:t>
      </w:r>
    </w:p>
    <w:p w14:paraId="0B7B2DCC" w14:textId="77777777" w:rsidR="00CA3762" w:rsidRPr="00DA6701" w:rsidRDefault="00CA3762" w:rsidP="00DA6701">
      <w:pPr>
        <w:pStyle w:val="ListParagraph"/>
        <w:numPr>
          <w:ilvl w:val="0"/>
          <w:numId w:val="23"/>
        </w:numPr>
      </w:pPr>
      <w:r w:rsidRPr="00DA6701">
        <w:t>select fabrics for particular end-uses considering aesthetic and functional properties</w:t>
      </w:r>
    </w:p>
    <w:p w14:paraId="6AD54B82" w14:textId="77777777" w:rsidR="00CA3762" w:rsidRPr="007836CC" w:rsidRDefault="00CA3762" w:rsidP="00DA6701">
      <w:pPr>
        <w:pStyle w:val="SCSAHeading5"/>
      </w:pPr>
      <w:r w:rsidRPr="007836CC">
        <w:t>Materials in context</w:t>
      </w:r>
    </w:p>
    <w:p w14:paraId="13BEBC15" w14:textId="77777777" w:rsidR="00CA3762" w:rsidRPr="00DA6701" w:rsidRDefault="00934FBC" w:rsidP="00DA6701">
      <w:pPr>
        <w:pStyle w:val="ListParagraph"/>
        <w:numPr>
          <w:ilvl w:val="0"/>
          <w:numId w:val="24"/>
        </w:numPr>
      </w:pPr>
      <w:r w:rsidRPr="00DA6701">
        <w:t>textiles and their uses</w:t>
      </w:r>
    </w:p>
    <w:p w14:paraId="17421CDE" w14:textId="77777777" w:rsidR="00CA3762" w:rsidRPr="00DA6701" w:rsidRDefault="00CA3762" w:rsidP="00DA6701">
      <w:pPr>
        <w:pStyle w:val="ListParagraph"/>
        <w:numPr>
          <w:ilvl w:val="1"/>
          <w:numId w:val="24"/>
        </w:numPr>
      </w:pPr>
      <w:r w:rsidRPr="00DA6701">
        <w:t>apparel</w:t>
      </w:r>
    </w:p>
    <w:p w14:paraId="5E5A1CB4" w14:textId="77777777" w:rsidR="00CA3762" w:rsidRPr="00DA6701" w:rsidRDefault="00CA3762" w:rsidP="00DA6701">
      <w:pPr>
        <w:pStyle w:val="ListParagraph"/>
        <w:numPr>
          <w:ilvl w:val="1"/>
          <w:numId w:val="24"/>
        </w:numPr>
      </w:pPr>
      <w:r w:rsidRPr="00DA6701">
        <w:t>furnishings</w:t>
      </w:r>
    </w:p>
    <w:p w14:paraId="420C1E1A" w14:textId="77777777" w:rsidR="00CA3762" w:rsidRPr="00DA6701" w:rsidRDefault="00CA3762" w:rsidP="00DA6701">
      <w:pPr>
        <w:pStyle w:val="ListParagraph"/>
        <w:numPr>
          <w:ilvl w:val="1"/>
          <w:numId w:val="24"/>
        </w:numPr>
      </w:pPr>
      <w:r w:rsidRPr="00DA6701">
        <w:t>costumes</w:t>
      </w:r>
    </w:p>
    <w:p w14:paraId="65EB96D2" w14:textId="77777777" w:rsidR="00CA3762" w:rsidRPr="00DA6701" w:rsidRDefault="00CA3762" w:rsidP="00DA6701">
      <w:pPr>
        <w:pStyle w:val="ListParagraph"/>
        <w:numPr>
          <w:ilvl w:val="1"/>
          <w:numId w:val="24"/>
        </w:numPr>
      </w:pPr>
      <w:r w:rsidRPr="00DA6701">
        <w:t>textiles arts</w:t>
      </w:r>
    </w:p>
    <w:p w14:paraId="1A05EC27" w14:textId="77777777" w:rsidR="00CA3762" w:rsidRPr="00DA6701" w:rsidRDefault="00CA3762" w:rsidP="00DA6701">
      <w:pPr>
        <w:pStyle w:val="ListParagraph"/>
        <w:numPr>
          <w:ilvl w:val="1"/>
          <w:numId w:val="24"/>
        </w:numPr>
      </w:pPr>
      <w:r w:rsidRPr="00DA6701">
        <w:t>non-apparel items</w:t>
      </w:r>
    </w:p>
    <w:p w14:paraId="7041634A" w14:textId="77777777" w:rsidR="00660C20" w:rsidRPr="00DA6701" w:rsidRDefault="00660C20" w:rsidP="00DA6701">
      <w:pPr>
        <w:pStyle w:val="ListParagraph"/>
        <w:numPr>
          <w:ilvl w:val="0"/>
          <w:numId w:val="24"/>
        </w:numPr>
      </w:pPr>
      <w:r w:rsidRPr="00DA6701">
        <w:t>identification of environmental considerations</w:t>
      </w:r>
    </w:p>
    <w:p w14:paraId="178B06E5" w14:textId="77777777" w:rsidR="00660C20" w:rsidRPr="00DA6701" w:rsidRDefault="00660C20" w:rsidP="00DA6701">
      <w:pPr>
        <w:pStyle w:val="ListParagraph"/>
        <w:numPr>
          <w:ilvl w:val="1"/>
          <w:numId w:val="24"/>
        </w:numPr>
      </w:pPr>
      <w:r w:rsidRPr="00DA6701">
        <w:t>3 Rs – reduce, re-use, recycle</w:t>
      </w:r>
    </w:p>
    <w:p w14:paraId="4B944027" w14:textId="77777777" w:rsidR="00660C20" w:rsidRPr="00DA6701" w:rsidRDefault="00660C20" w:rsidP="00DA6701">
      <w:pPr>
        <w:pStyle w:val="ListParagraph"/>
        <w:numPr>
          <w:ilvl w:val="1"/>
          <w:numId w:val="24"/>
        </w:numPr>
      </w:pPr>
      <w:r w:rsidRPr="00DA6701">
        <w:t xml:space="preserve">ways to reduce waste </w:t>
      </w:r>
    </w:p>
    <w:p w14:paraId="116E0484" w14:textId="4C721763" w:rsidR="00660C20" w:rsidRPr="00DA6701" w:rsidRDefault="00660C20" w:rsidP="00DA6701">
      <w:pPr>
        <w:pStyle w:val="ListParagraph"/>
        <w:numPr>
          <w:ilvl w:val="1"/>
          <w:numId w:val="24"/>
        </w:numPr>
      </w:pPr>
      <w:r w:rsidRPr="00DA6701">
        <w:t>ways to re-use and recycle</w:t>
      </w:r>
    </w:p>
    <w:p w14:paraId="44B00874" w14:textId="77777777" w:rsidR="00CA3762" w:rsidRPr="007836CC" w:rsidRDefault="00CA3762" w:rsidP="00192D70">
      <w:pPr>
        <w:pStyle w:val="SCSAHeading4"/>
      </w:pPr>
      <w:r w:rsidRPr="007836CC">
        <w:t>Use of technology</w:t>
      </w:r>
    </w:p>
    <w:p w14:paraId="30413570" w14:textId="77777777" w:rsidR="00CA3762" w:rsidRPr="007836CC" w:rsidRDefault="00CA3762" w:rsidP="00DA6701">
      <w:pPr>
        <w:pStyle w:val="SCSAHeading5"/>
      </w:pPr>
      <w:r w:rsidRPr="007836CC">
        <w:t>Skills and techniques</w:t>
      </w:r>
    </w:p>
    <w:p w14:paraId="50ABE7B9" w14:textId="77777777" w:rsidR="00CA3762" w:rsidRPr="00DA6701" w:rsidRDefault="00934FBC" w:rsidP="00DA6701">
      <w:pPr>
        <w:pStyle w:val="ListParagraph"/>
        <w:numPr>
          <w:ilvl w:val="0"/>
          <w:numId w:val="25"/>
        </w:numPr>
      </w:pPr>
      <w:r w:rsidRPr="00DA6701">
        <w:t>use drawing skills</w:t>
      </w:r>
    </w:p>
    <w:p w14:paraId="6DE57C78" w14:textId="77777777" w:rsidR="00CA3762" w:rsidRPr="00DA6701" w:rsidRDefault="00CA3762" w:rsidP="00DA6701">
      <w:pPr>
        <w:pStyle w:val="ListParagraph"/>
        <w:numPr>
          <w:ilvl w:val="1"/>
          <w:numId w:val="25"/>
        </w:numPr>
      </w:pPr>
      <w:r w:rsidRPr="00DA6701">
        <w:t>sketching</w:t>
      </w:r>
    </w:p>
    <w:p w14:paraId="17E506C0" w14:textId="77777777" w:rsidR="00CA3762" w:rsidRPr="00DA6701" w:rsidRDefault="00CA3762" w:rsidP="00DA6701">
      <w:pPr>
        <w:pStyle w:val="ListParagraph"/>
        <w:numPr>
          <w:ilvl w:val="1"/>
          <w:numId w:val="25"/>
        </w:numPr>
      </w:pPr>
      <w:r w:rsidRPr="00DA6701">
        <w:t>fashion drawing using templates</w:t>
      </w:r>
    </w:p>
    <w:p w14:paraId="4840B0AB" w14:textId="77777777" w:rsidR="00CA3762" w:rsidRPr="00DA6701" w:rsidRDefault="00934FBC" w:rsidP="00DA6701">
      <w:pPr>
        <w:pStyle w:val="ListParagraph"/>
        <w:numPr>
          <w:ilvl w:val="0"/>
          <w:numId w:val="25"/>
        </w:numPr>
      </w:pPr>
      <w:r w:rsidRPr="00DA6701">
        <w:t>demonstrate pattern skills</w:t>
      </w:r>
    </w:p>
    <w:p w14:paraId="74C65D72" w14:textId="77777777" w:rsidR="00CA3762" w:rsidRPr="00DA6701" w:rsidRDefault="00CA3762" w:rsidP="00DA6701">
      <w:pPr>
        <w:pStyle w:val="ListParagraph"/>
        <w:numPr>
          <w:ilvl w:val="1"/>
          <w:numId w:val="25"/>
        </w:numPr>
      </w:pPr>
      <w:r w:rsidRPr="00DA6701">
        <w:t>use a commercial pattern</w:t>
      </w:r>
      <w:r w:rsidRPr="00DA6701" w:rsidDel="00ED2303">
        <w:t xml:space="preserve"> </w:t>
      </w:r>
    </w:p>
    <w:p w14:paraId="78FBC9A2" w14:textId="77777777" w:rsidR="00CA3762" w:rsidRPr="00DA6701" w:rsidRDefault="00CA3762" w:rsidP="00DA6701">
      <w:pPr>
        <w:pStyle w:val="ListParagraph"/>
        <w:numPr>
          <w:ilvl w:val="1"/>
          <w:numId w:val="25"/>
        </w:numPr>
      </w:pPr>
      <w:r w:rsidRPr="00DA6701">
        <w:t xml:space="preserve">take basic body measurements </w:t>
      </w:r>
    </w:p>
    <w:p w14:paraId="6E73495B" w14:textId="77777777" w:rsidR="00CA3762" w:rsidRPr="00DA6701" w:rsidRDefault="00CA3762" w:rsidP="00DA6701">
      <w:pPr>
        <w:pStyle w:val="ListParagraph"/>
        <w:numPr>
          <w:ilvl w:val="1"/>
          <w:numId w:val="25"/>
        </w:numPr>
      </w:pPr>
      <w:r w:rsidRPr="00DA6701">
        <w:t>design and wearing ease</w:t>
      </w:r>
    </w:p>
    <w:p w14:paraId="57D20B7D" w14:textId="77777777" w:rsidR="00CA3762" w:rsidRPr="00DA6701" w:rsidRDefault="00CA3762" w:rsidP="00DA6701">
      <w:pPr>
        <w:pStyle w:val="ListParagraph"/>
        <w:numPr>
          <w:ilvl w:val="1"/>
          <w:numId w:val="25"/>
        </w:numPr>
      </w:pPr>
      <w:r w:rsidRPr="00DA6701">
        <w:t>select pattern using body measurements</w:t>
      </w:r>
    </w:p>
    <w:p w14:paraId="300F95C0" w14:textId="77777777" w:rsidR="00CA3762" w:rsidRPr="00DA6701" w:rsidRDefault="00CA3762" w:rsidP="00DA6701">
      <w:pPr>
        <w:pStyle w:val="ListParagraph"/>
        <w:numPr>
          <w:ilvl w:val="1"/>
          <w:numId w:val="25"/>
        </w:numPr>
      </w:pPr>
      <w:r w:rsidRPr="00DA6701">
        <w:t>identify pattern parts</w:t>
      </w:r>
    </w:p>
    <w:p w14:paraId="60F0AA55" w14:textId="77777777" w:rsidR="00CA3762" w:rsidRPr="00DA6701" w:rsidRDefault="00CA3762" w:rsidP="00DA6701">
      <w:pPr>
        <w:pStyle w:val="ListParagraph"/>
        <w:numPr>
          <w:ilvl w:val="1"/>
          <w:numId w:val="25"/>
        </w:numPr>
      </w:pPr>
      <w:r w:rsidRPr="00DA6701">
        <w:t>pattern layout</w:t>
      </w:r>
    </w:p>
    <w:p w14:paraId="0BC378F1" w14:textId="77777777" w:rsidR="00CA3762" w:rsidRPr="00DA6701" w:rsidRDefault="00CA3762" w:rsidP="00DA6701">
      <w:pPr>
        <w:pStyle w:val="ListParagraph"/>
        <w:numPr>
          <w:ilvl w:val="1"/>
          <w:numId w:val="25"/>
        </w:numPr>
      </w:pPr>
      <w:r w:rsidRPr="00DA6701">
        <w:t>cutting out</w:t>
      </w:r>
    </w:p>
    <w:p w14:paraId="650364E7" w14:textId="77777777" w:rsidR="00CA3762" w:rsidRPr="00DA6701" w:rsidRDefault="00CA3762" w:rsidP="00DA6701">
      <w:pPr>
        <w:pStyle w:val="ListParagraph"/>
        <w:numPr>
          <w:ilvl w:val="1"/>
          <w:numId w:val="25"/>
        </w:numPr>
      </w:pPr>
      <w:r w:rsidRPr="00DA6701">
        <w:t>transfer of pattern markings</w:t>
      </w:r>
    </w:p>
    <w:p w14:paraId="4E42EA54" w14:textId="77777777" w:rsidR="00CA3762" w:rsidRPr="00DA6701" w:rsidRDefault="00E023B4" w:rsidP="00DA6701">
      <w:pPr>
        <w:pStyle w:val="ListParagraph"/>
        <w:numPr>
          <w:ilvl w:val="1"/>
          <w:numId w:val="25"/>
        </w:numPr>
      </w:pPr>
      <w:r w:rsidRPr="00DA6701">
        <w:lastRenderedPageBreak/>
        <w:t>adapt pattern,</w:t>
      </w:r>
      <w:r w:rsidR="00CA3762" w:rsidRPr="00DA6701">
        <w:t xml:space="preserve"> lengthen, shorten </w:t>
      </w:r>
    </w:p>
    <w:p w14:paraId="78246E61" w14:textId="77777777" w:rsidR="00CA3762" w:rsidRPr="00DA6701" w:rsidRDefault="00CA3762" w:rsidP="00DA6701">
      <w:pPr>
        <w:pStyle w:val="ListParagraph"/>
        <w:numPr>
          <w:ilvl w:val="0"/>
          <w:numId w:val="25"/>
        </w:numPr>
      </w:pPr>
      <w:r w:rsidRPr="00DA6701">
        <w:t>de</w:t>
      </w:r>
      <w:r w:rsidR="00934FBC" w:rsidRPr="00DA6701">
        <w:t>monstrate sewing machine skills</w:t>
      </w:r>
    </w:p>
    <w:p w14:paraId="28AB8596" w14:textId="77777777" w:rsidR="00CA3762" w:rsidRPr="00DA6701" w:rsidRDefault="00CA3762" w:rsidP="00DA6701">
      <w:pPr>
        <w:pStyle w:val="ListParagraph"/>
        <w:numPr>
          <w:ilvl w:val="1"/>
          <w:numId w:val="25"/>
        </w:numPr>
      </w:pPr>
      <w:r w:rsidRPr="00DA6701">
        <w:t>threading</w:t>
      </w:r>
    </w:p>
    <w:p w14:paraId="57309931" w14:textId="77777777" w:rsidR="00CA3762" w:rsidRPr="00DA6701" w:rsidRDefault="00CA3762" w:rsidP="00DA6701">
      <w:pPr>
        <w:pStyle w:val="ListParagraph"/>
        <w:numPr>
          <w:ilvl w:val="1"/>
          <w:numId w:val="25"/>
        </w:numPr>
      </w:pPr>
      <w:r w:rsidRPr="00DA6701">
        <w:t>straight stitch</w:t>
      </w:r>
    </w:p>
    <w:p w14:paraId="7E71D480" w14:textId="77777777" w:rsidR="00CA3762" w:rsidRPr="00DA6701" w:rsidRDefault="00CA3762" w:rsidP="00DA6701">
      <w:pPr>
        <w:pStyle w:val="ListParagraph"/>
        <w:numPr>
          <w:ilvl w:val="1"/>
          <w:numId w:val="25"/>
        </w:numPr>
      </w:pPr>
      <w:r w:rsidRPr="00DA6701">
        <w:t>zig zag</w:t>
      </w:r>
    </w:p>
    <w:p w14:paraId="6FF21B52" w14:textId="77777777" w:rsidR="00CA3762" w:rsidRPr="00DA6701" w:rsidRDefault="00CA3762" w:rsidP="00DA6701">
      <w:pPr>
        <w:pStyle w:val="ListParagraph"/>
        <w:numPr>
          <w:ilvl w:val="1"/>
          <w:numId w:val="25"/>
        </w:numPr>
      </w:pPr>
      <w:r w:rsidRPr="00DA6701">
        <w:t>changing machine feet</w:t>
      </w:r>
    </w:p>
    <w:p w14:paraId="360F1D7D" w14:textId="77777777" w:rsidR="00CA3762" w:rsidRPr="00DA6701" w:rsidRDefault="00CA3762" w:rsidP="00DA6701">
      <w:pPr>
        <w:pStyle w:val="ListParagraph"/>
        <w:numPr>
          <w:ilvl w:val="1"/>
          <w:numId w:val="25"/>
        </w:numPr>
      </w:pPr>
      <w:r w:rsidRPr="00DA6701">
        <w:t>changing machine needle</w:t>
      </w:r>
    </w:p>
    <w:p w14:paraId="7CEB1242" w14:textId="77777777" w:rsidR="00CA3762" w:rsidRPr="00DA6701" w:rsidRDefault="00CA3762" w:rsidP="00DA6701">
      <w:pPr>
        <w:pStyle w:val="ListParagraph"/>
        <w:numPr>
          <w:ilvl w:val="0"/>
          <w:numId w:val="25"/>
        </w:numPr>
      </w:pPr>
      <w:r w:rsidRPr="00DA6701">
        <w:t>demonstrate ov</w:t>
      </w:r>
      <w:r w:rsidR="00E023B4" w:rsidRPr="00DA6701">
        <w:t>erlocker skills,</w:t>
      </w:r>
      <w:r w:rsidR="001B7DFC" w:rsidRPr="00DA6701">
        <w:t xml:space="preserve"> </w:t>
      </w:r>
      <w:r w:rsidR="00E023B4" w:rsidRPr="00DA6701">
        <w:t>use</w:t>
      </w:r>
      <w:r w:rsidRPr="00DA6701">
        <w:t xml:space="preserve"> overlocker for neatening</w:t>
      </w:r>
    </w:p>
    <w:p w14:paraId="6128639D" w14:textId="77777777" w:rsidR="00CA3762" w:rsidRPr="00DA6701" w:rsidRDefault="00CA3762" w:rsidP="00DA6701">
      <w:pPr>
        <w:pStyle w:val="ListParagraph"/>
        <w:numPr>
          <w:ilvl w:val="0"/>
          <w:numId w:val="25"/>
        </w:numPr>
      </w:pPr>
      <w:r w:rsidRPr="00DA6701">
        <w:t>demonstrate construction techni</w:t>
      </w:r>
      <w:r w:rsidR="00934FBC" w:rsidRPr="00DA6701">
        <w:t>ques</w:t>
      </w:r>
    </w:p>
    <w:p w14:paraId="65825EC4" w14:textId="77777777" w:rsidR="00CA3762" w:rsidRPr="00DA6701" w:rsidRDefault="00CA3762" w:rsidP="00DA6701">
      <w:pPr>
        <w:pStyle w:val="ListParagraph"/>
        <w:numPr>
          <w:ilvl w:val="1"/>
          <w:numId w:val="25"/>
        </w:numPr>
      </w:pPr>
      <w:r w:rsidRPr="00DA6701">
        <w:t>joining – french seam, flat seam, knit seam</w:t>
      </w:r>
    </w:p>
    <w:p w14:paraId="557A7226" w14:textId="77777777" w:rsidR="00CA3762" w:rsidRPr="00DA6701" w:rsidRDefault="00CA3762" w:rsidP="00DA6701">
      <w:pPr>
        <w:pStyle w:val="ListParagraph"/>
        <w:numPr>
          <w:ilvl w:val="1"/>
          <w:numId w:val="25"/>
        </w:numPr>
      </w:pPr>
      <w:r w:rsidRPr="00DA6701">
        <w:t>shaping – double dart, pleating</w:t>
      </w:r>
    </w:p>
    <w:p w14:paraId="5579F9B0" w14:textId="77777777" w:rsidR="00CA3762" w:rsidRPr="00DA6701" w:rsidRDefault="00CA3762" w:rsidP="00DA6701">
      <w:pPr>
        <w:pStyle w:val="ListParagraph"/>
        <w:numPr>
          <w:ilvl w:val="1"/>
          <w:numId w:val="25"/>
        </w:numPr>
      </w:pPr>
      <w:r w:rsidRPr="00DA6701">
        <w:t>closures – lapped zipper, invisible zipper, button and buttonhole</w:t>
      </w:r>
    </w:p>
    <w:p w14:paraId="436CC5A1" w14:textId="77777777" w:rsidR="00CA3762" w:rsidRPr="00DA6701" w:rsidRDefault="00CA3762" w:rsidP="00DA6701">
      <w:pPr>
        <w:pStyle w:val="ListParagraph"/>
        <w:numPr>
          <w:ilvl w:val="1"/>
          <w:numId w:val="25"/>
        </w:numPr>
      </w:pPr>
      <w:r w:rsidRPr="00DA6701">
        <w:t>finishing – rolled hem, hand stitched blind hem</w:t>
      </w:r>
    </w:p>
    <w:p w14:paraId="3EE69285" w14:textId="77777777" w:rsidR="00CA3762" w:rsidRPr="00DA6701" w:rsidRDefault="00CA3762" w:rsidP="00DA6701">
      <w:pPr>
        <w:pStyle w:val="ListParagraph"/>
        <w:numPr>
          <w:ilvl w:val="1"/>
          <w:numId w:val="25"/>
        </w:numPr>
      </w:pPr>
      <w:r w:rsidRPr="00DA6701">
        <w:t>pressing</w:t>
      </w:r>
    </w:p>
    <w:p w14:paraId="2E8FDAC6" w14:textId="77777777" w:rsidR="00CA3762" w:rsidRPr="00DA6701" w:rsidRDefault="00CA3762" w:rsidP="00DA6701">
      <w:pPr>
        <w:pStyle w:val="ListParagraph"/>
        <w:numPr>
          <w:ilvl w:val="1"/>
          <w:numId w:val="25"/>
        </w:numPr>
      </w:pPr>
      <w:r w:rsidRPr="00DA6701">
        <w:t>embellishment and decorative techniques as appropriate</w:t>
      </w:r>
    </w:p>
    <w:p w14:paraId="5FC8AB54" w14:textId="77777777" w:rsidR="00660C20" w:rsidRPr="00DA6701" w:rsidRDefault="00CA3762" w:rsidP="00DA6701">
      <w:pPr>
        <w:pStyle w:val="ListParagraph"/>
        <w:numPr>
          <w:ilvl w:val="1"/>
          <w:numId w:val="25"/>
        </w:numPr>
      </w:pPr>
      <w:r w:rsidRPr="00DA6701">
        <w:t>demonstrate workshop/studio clean up procedures</w:t>
      </w:r>
    </w:p>
    <w:p w14:paraId="3061A7B5" w14:textId="77777777" w:rsidR="00CA3762" w:rsidRPr="001B7109" w:rsidRDefault="00CA3762" w:rsidP="00192D70">
      <w:pPr>
        <w:pStyle w:val="SCSAHeading3"/>
      </w:pPr>
      <w:r w:rsidRPr="001B7109">
        <w:t>Wood Context Content</w:t>
      </w:r>
    </w:p>
    <w:p w14:paraId="2D6B9DB3" w14:textId="77777777" w:rsidR="00CA3762" w:rsidRPr="007836CC" w:rsidRDefault="00CA3762" w:rsidP="00192D70">
      <w:pPr>
        <w:pStyle w:val="SCSAHeading4"/>
      </w:pPr>
      <w:r w:rsidRPr="007836CC">
        <w:t>Materials</w:t>
      </w:r>
    </w:p>
    <w:p w14:paraId="148DB8CB" w14:textId="77777777" w:rsidR="00CA3762" w:rsidRPr="007836CC" w:rsidRDefault="00CA3762" w:rsidP="00DA6701">
      <w:pPr>
        <w:pStyle w:val="SCSAHeading5"/>
      </w:pPr>
      <w:r w:rsidRPr="007836CC">
        <w:t>Nature and properties of materials</w:t>
      </w:r>
    </w:p>
    <w:p w14:paraId="1BF6F247" w14:textId="77777777" w:rsidR="00CA3762" w:rsidRPr="00DA6701" w:rsidRDefault="00CA3762" w:rsidP="00DA6701">
      <w:pPr>
        <w:pStyle w:val="ListParagraph"/>
        <w:numPr>
          <w:ilvl w:val="0"/>
          <w:numId w:val="26"/>
        </w:numPr>
      </w:pPr>
      <w:r w:rsidRPr="00DA6701">
        <w:t>origins of common softwoods and hardwoods</w:t>
      </w:r>
    </w:p>
    <w:p w14:paraId="6BB95FE9" w14:textId="77777777" w:rsidR="00CA3762" w:rsidRPr="00DA6701" w:rsidRDefault="00693817" w:rsidP="00DA6701">
      <w:pPr>
        <w:pStyle w:val="ListParagraph"/>
        <w:numPr>
          <w:ilvl w:val="0"/>
          <w:numId w:val="26"/>
        </w:numPr>
      </w:pPr>
      <w:r w:rsidRPr="00DA6701">
        <w:t>classification of</w:t>
      </w:r>
      <w:r w:rsidR="00CA3762" w:rsidRPr="00DA6701">
        <w:t xml:space="preserve"> hardwoods, softwoods and manufactured boards using the characteristics of hardness, colour and workability</w:t>
      </w:r>
    </w:p>
    <w:p w14:paraId="41A170D8" w14:textId="77777777" w:rsidR="00CA3762" w:rsidRPr="00DA6701" w:rsidRDefault="00CA3762" w:rsidP="00DA6701">
      <w:pPr>
        <w:pStyle w:val="ListParagraph"/>
        <w:numPr>
          <w:ilvl w:val="0"/>
          <w:numId w:val="26"/>
        </w:numPr>
      </w:pPr>
      <w:r w:rsidRPr="00DA6701">
        <w:t>difference between rough sawn and DAR timbers</w:t>
      </w:r>
    </w:p>
    <w:p w14:paraId="6972EA67" w14:textId="77777777" w:rsidR="00CA3762" w:rsidRPr="00DA6701" w:rsidRDefault="00693817" w:rsidP="00DA6701">
      <w:pPr>
        <w:pStyle w:val="ListParagraph"/>
        <w:numPr>
          <w:ilvl w:val="0"/>
          <w:numId w:val="26"/>
        </w:numPr>
      </w:pPr>
      <w:r w:rsidRPr="00DA6701">
        <w:t xml:space="preserve">identification of </w:t>
      </w:r>
      <w:r w:rsidR="00CA3762" w:rsidRPr="00DA6701">
        <w:t xml:space="preserve">common timber sizes, lengths, widths and thicknesses, sheet sizes </w:t>
      </w:r>
    </w:p>
    <w:p w14:paraId="78976CBF" w14:textId="77777777" w:rsidR="00CA3762" w:rsidRPr="00DA6701" w:rsidRDefault="00054943" w:rsidP="00DA6701">
      <w:pPr>
        <w:pStyle w:val="ListParagraph"/>
        <w:numPr>
          <w:ilvl w:val="0"/>
          <w:numId w:val="26"/>
        </w:numPr>
      </w:pPr>
      <w:r w:rsidRPr="00DA6701">
        <w:t xml:space="preserve">identification of </w:t>
      </w:r>
      <w:r w:rsidR="00CA3762" w:rsidRPr="00DA6701">
        <w:t xml:space="preserve">the structure and basic parts of a tree </w:t>
      </w:r>
    </w:p>
    <w:p w14:paraId="6433DAD6" w14:textId="77777777" w:rsidR="00CA3762" w:rsidRPr="00DA6701" w:rsidRDefault="00CA3762" w:rsidP="00DA6701">
      <w:pPr>
        <w:pStyle w:val="ListParagraph"/>
        <w:numPr>
          <w:ilvl w:val="1"/>
          <w:numId w:val="26"/>
        </w:numPr>
      </w:pPr>
      <w:r w:rsidRPr="00DA6701">
        <w:t>cambium layer</w:t>
      </w:r>
    </w:p>
    <w:p w14:paraId="345F42E6" w14:textId="77777777" w:rsidR="00CA3762" w:rsidRPr="00DA6701" w:rsidRDefault="00CA3762" w:rsidP="00DA6701">
      <w:pPr>
        <w:pStyle w:val="ListParagraph"/>
        <w:numPr>
          <w:ilvl w:val="1"/>
          <w:numId w:val="26"/>
        </w:numPr>
      </w:pPr>
      <w:r w:rsidRPr="00DA6701">
        <w:t>sapwood</w:t>
      </w:r>
    </w:p>
    <w:p w14:paraId="45962E65" w14:textId="77777777" w:rsidR="00CA3762" w:rsidRPr="00DA6701" w:rsidRDefault="00CA3762" w:rsidP="00DA6701">
      <w:pPr>
        <w:pStyle w:val="ListParagraph"/>
        <w:numPr>
          <w:ilvl w:val="1"/>
          <w:numId w:val="26"/>
        </w:numPr>
      </w:pPr>
      <w:r w:rsidRPr="00DA6701">
        <w:t>heartwood</w:t>
      </w:r>
    </w:p>
    <w:p w14:paraId="2D7EC56A" w14:textId="77777777" w:rsidR="00CA3762" w:rsidRPr="00DA6701" w:rsidRDefault="00CA3762" w:rsidP="00DA6701">
      <w:pPr>
        <w:pStyle w:val="ListParagraph"/>
        <w:numPr>
          <w:ilvl w:val="1"/>
          <w:numId w:val="26"/>
        </w:numPr>
      </w:pPr>
      <w:r w:rsidRPr="00DA6701">
        <w:t>growth rings</w:t>
      </w:r>
    </w:p>
    <w:p w14:paraId="73683C7C" w14:textId="77777777" w:rsidR="00CA3762" w:rsidRPr="00DA6701" w:rsidRDefault="00CA3762" w:rsidP="00DA6701">
      <w:pPr>
        <w:pStyle w:val="ListParagraph"/>
        <w:numPr>
          <w:ilvl w:val="1"/>
          <w:numId w:val="26"/>
        </w:numPr>
      </w:pPr>
      <w:r w:rsidRPr="00DA6701">
        <w:t>medullary rays</w:t>
      </w:r>
    </w:p>
    <w:p w14:paraId="00E55E1B" w14:textId="77777777" w:rsidR="00CA3762" w:rsidRPr="00DA6701" w:rsidRDefault="00CA3762" w:rsidP="00DA6701">
      <w:pPr>
        <w:pStyle w:val="ListParagraph"/>
        <w:numPr>
          <w:ilvl w:val="1"/>
          <w:numId w:val="26"/>
        </w:numPr>
      </w:pPr>
      <w:r w:rsidRPr="00DA6701">
        <w:t>pith</w:t>
      </w:r>
    </w:p>
    <w:p w14:paraId="7A57EB6D" w14:textId="77777777" w:rsidR="00CA3762" w:rsidRPr="00DA6701" w:rsidRDefault="00CA3762" w:rsidP="00DA6701">
      <w:pPr>
        <w:pStyle w:val="ListParagraph"/>
        <w:numPr>
          <w:ilvl w:val="1"/>
          <w:numId w:val="26"/>
        </w:numPr>
      </w:pPr>
      <w:r w:rsidRPr="00DA6701">
        <w:t>bark</w:t>
      </w:r>
    </w:p>
    <w:p w14:paraId="19EFA897" w14:textId="77777777" w:rsidR="00CA3762" w:rsidRPr="003D2D5D" w:rsidRDefault="00054943" w:rsidP="00DA6701">
      <w:pPr>
        <w:pStyle w:val="ListParagraph"/>
        <w:numPr>
          <w:ilvl w:val="0"/>
          <w:numId w:val="26"/>
        </w:numPr>
      </w:pPr>
      <w:r w:rsidRPr="00DA6701">
        <w:t xml:space="preserve">identification of </w:t>
      </w:r>
      <w:r w:rsidR="00CA3762" w:rsidRPr="00DA6701">
        <w:t>common timber finishes</w:t>
      </w:r>
    </w:p>
    <w:p w14:paraId="1A236EC4" w14:textId="77777777" w:rsidR="00CA3762" w:rsidRPr="007836CC" w:rsidRDefault="00CA3762" w:rsidP="00DA6701">
      <w:pPr>
        <w:pStyle w:val="SCSAHeading5"/>
      </w:pPr>
      <w:r w:rsidRPr="007836CC">
        <w:t>Materials in context</w:t>
      </w:r>
    </w:p>
    <w:p w14:paraId="5C5D1ABC" w14:textId="77777777" w:rsidR="00CA3762" w:rsidRPr="00DA6701" w:rsidRDefault="00CA3762" w:rsidP="00DA6701">
      <w:pPr>
        <w:pStyle w:val="ListParagraph"/>
        <w:numPr>
          <w:ilvl w:val="0"/>
          <w:numId w:val="27"/>
        </w:numPr>
      </w:pPr>
      <w:r w:rsidRPr="00DA6701">
        <w:t>broad areas of use for hard and soft woods</w:t>
      </w:r>
    </w:p>
    <w:p w14:paraId="7AD78DB6" w14:textId="77777777" w:rsidR="00660C20" w:rsidRPr="00DA6701" w:rsidRDefault="00660C20" w:rsidP="00DA6701">
      <w:pPr>
        <w:pStyle w:val="ListParagraph"/>
        <w:numPr>
          <w:ilvl w:val="0"/>
          <w:numId w:val="27"/>
        </w:numPr>
      </w:pPr>
      <w:r w:rsidRPr="00DA6701">
        <w:t>identification of environmental considerations</w:t>
      </w:r>
    </w:p>
    <w:p w14:paraId="3A648324" w14:textId="77777777" w:rsidR="00660C20" w:rsidRPr="00DA6701" w:rsidRDefault="00660C20" w:rsidP="00DA6701">
      <w:pPr>
        <w:pStyle w:val="ListParagraph"/>
        <w:numPr>
          <w:ilvl w:val="1"/>
          <w:numId w:val="27"/>
        </w:numPr>
      </w:pPr>
      <w:r w:rsidRPr="00DA6701">
        <w:t>3 Rs – reduce, re-use, recycle</w:t>
      </w:r>
    </w:p>
    <w:p w14:paraId="3D07D804" w14:textId="69A28112" w:rsidR="00660C20" w:rsidRPr="00DA6701" w:rsidRDefault="00660C20" w:rsidP="00DA6701">
      <w:pPr>
        <w:pStyle w:val="ListParagraph"/>
        <w:numPr>
          <w:ilvl w:val="1"/>
          <w:numId w:val="27"/>
        </w:numPr>
      </w:pPr>
      <w:r w:rsidRPr="00DA6701">
        <w:t>ways to reduce waste</w:t>
      </w:r>
    </w:p>
    <w:p w14:paraId="70F6E66B" w14:textId="7000CC17" w:rsidR="00660C20" w:rsidRPr="00DA6701" w:rsidRDefault="00660C20" w:rsidP="00DA6701">
      <w:pPr>
        <w:pStyle w:val="ListParagraph"/>
        <w:numPr>
          <w:ilvl w:val="1"/>
          <w:numId w:val="27"/>
        </w:numPr>
      </w:pPr>
      <w:r w:rsidRPr="00DA6701">
        <w:t>ways to re-use and recycle</w:t>
      </w:r>
    </w:p>
    <w:p w14:paraId="4AF29653" w14:textId="77777777" w:rsidR="00CA3762" w:rsidRPr="007836CC" w:rsidRDefault="00CA3762" w:rsidP="00192D70">
      <w:pPr>
        <w:pStyle w:val="SCSAHeading4"/>
      </w:pPr>
      <w:r w:rsidRPr="007836CC">
        <w:lastRenderedPageBreak/>
        <w:t>Use of technology</w:t>
      </w:r>
    </w:p>
    <w:p w14:paraId="577DC6F1" w14:textId="77777777" w:rsidR="00CA3762" w:rsidRPr="007836CC" w:rsidRDefault="00CA3762" w:rsidP="00DA6701">
      <w:pPr>
        <w:pStyle w:val="SCSAHeading5"/>
      </w:pPr>
      <w:r w:rsidRPr="007836CC">
        <w:t>Skills and techniques</w:t>
      </w:r>
    </w:p>
    <w:p w14:paraId="0F45EEC2" w14:textId="77777777" w:rsidR="00CA3762" w:rsidRPr="00DA6701" w:rsidRDefault="00CA3762" w:rsidP="00DA6701">
      <w:pPr>
        <w:pStyle w:val="ListParagraph"/>
        <w:numPr>
          <w:ilvl w:val="0"/>
          <w:numId w:val="28"/>
        </w:numPr>
      </w:pPr>
      <w:r w:rsidRPr="00DA6701">
        <w:t>read and correctly interpret and/or modify plans/patterns/templates</w:t>
      </w:r>
    </w:p>
    <w:p w14:paraId="08E54ED7" w14:textId="77777777" w:rsidR="00CA3762" w:rsidRPr="00DA6701" w:rsidRDefault="00CA3762" w:rsidP="00DA6701">
      <w:pPr>
        <w:pStyle w:val="ListParagraph"/>
        <w:numPr>
          <w:ilvl w:val="0"/>
          <w:numId w:val="28"/>
        </w:numPr>
      </w:pPr>
      <w:r w:rsidRPr="00DA6701">
        <w:t>use appropriate workroom terminology</w:t>
      </w:r>
    </w:p>
    <w:p w14:paraId="600E30B9" w14:textId="77777777" w:rsidR="00CA3762" w:rsidRPr="00DA6701" w:rsidRDefault="00CA3762" w:rsidP="00DA6701">
      <w:pPr>
        <w:pStyle w:val="ListParagraph"/>
        <w:numPr>
          <w:ilvl w:val="0"/>
          <w:numId w:val="28"/>
        </w:numPr>
      </w:pPr>
      <w:r w:rsidRPr="00DA6701">
        <w:t xml:space="preserve">select and safely apply technical skills using a range of tools and machinery that could include, but not limited to: </w:t>
      </w:r>
    </w:p>
    <w:p w14:paraId="1B6FFFE7" w14:textId="77777777" w:rsidR="00CA3762" w:rsidRPr="00DA6701" w:rsidRDefault="00CA3762" w:rsidP="00DA6701">
      <w:pPr>
        <w:pStyle w:val="ListParagraph"/>
        <w:numPr>
          <w:ilvl w:val="1"/>
          <w:numId w:val="28"/>
        </w:numPr>
      </w:pPr>
      <w:r w:rsidRPr="00DA6701">
        <w:t>radial arm saw or drop saw or compound mitre saw</w:t>
      </w:r>
    </w:p>
    <w:p w14:paraId="32B8FA77" w14:textId="77777777" w:rsidR="00CA3762" w:rsidRPr="00DA6701" w:rsidRDefault="00CA3762" w:rsidP="00DA6701">
      <w:pPr>
        <w:pStyle w:val="ListParagraph"/>
        <w:numPr>
          <w:ilvl w:val="1"/>
          <w:numId w:val="28"/>
        </w:numPr>
      </w:pPr>
      <w:r w:rsidRPr="00DA6701">
        <w:t>sanding machines</w:t>
      </w:r>
    </w:p>
    <w:p w14:paraId="7D6D6DE2" w14:textId="77777777" w:rsidR="00CA3762" w:rsidRPr="00DA6701" w:rsidRDefault="00CA3762" w:rsidP="00DA6701">
      <w:pPr>
        <w:pStyle w:val="ListParagraph"/>
        <w:numPr>
          <w:ilvl w:val="1"/>
          <w:numId w:val="28"/>
        </w:numPr>
      </w:pPr>
      <w:r w:rsidRPr="00DA6701">
        <w:t>portable or fixed routers</w:t>
      </w:r>
    </w:p>
    <w:p w14:paraId="6A1D8251" w14:textId="77777777" w:rsidR="00CA3762" w:rsidRPr="00DA6701" w:rsidRDefault="00CA3762" w:rsidP="00DA6701">
      <w:pPr>
        <w:pStyle w:val="ListParagraph"/>
        <w:numPr>
          <w:ilvl w:val="1"/>
          <w:numId w:val="28"/>
        </w:numPr>
      </w:pPr>
      <w:r w:rsidRPr="00DA6701">
        <w:t>various grinders</w:t>
      </w:r>
    </w:p>
    <w:p w14:paraId="091D4A27" w14:textId="77777777" w:rsidR="00CA3762" w:rsidRPr="00DA6701" w:rsidRDefault="00CA3762" w:rsidP="00DA6701">
      <w:pPr>
        <w:pStyle w:val="ListParagraph"/>
        <w:numPr>
          <w:ilvl w:val="1"/>
          <w:numId w:val="28"/>
        </w:numPr>
      </w:pPr>
      <w:r w:rsidRPr="00DA6701">
        <w:t>carving tools</w:t>
      </w:r>
    </w:p>
    <w:p w14:paraId="43B25CC9" w14:textId="77777777" w:rsidR="00CA3762" w:rsidRPr="00DA6701" w:rsidRDefault="00CA3762" w:rsidP="00DA6701">
      <w:pPr>
        <w:pStyle w:val="ListParagraph"/>
        <w:numPr>
          <w:ilvl w:val="1"/>
          <w:numId w:val="28"/>
        </w:numPr>
      </w:pPr>
      <w:r w:rsidRPr="00DA6701">
        <w:t>wood lathe</w:t>
      </w:r>
    </w:p>
    <w:p w14:paraId="2C9E61B7" w14:textId="77777777" w:rsidR="00CA3762" w:rsidRPr="00DA6701" w:rsidRDefault="00CA3762" w:rsidP="00DA6701">
      <w:pPr>
        <w:pStyle w:val="ListParagraph"/>
        <w:numPr>
          <w:ilvl w:val="1"/>
          <w:numId w:val="28"/>
        </w:numPr>
      </w:pPr>
      <w:r w:rsidRPr="00DA6701">
        <w:t>biscuit cutter</w:t>
      </w:r>
    </w:p>
    <w:p w14:paraId="53176306" w14:textId="77777777" w:rsidR="00CA3762" w:rsidRPr="00DA6701" w:rsidRDefault="00CA3762" w:rsidP="00DA6701">
      <w:pPr>
        <w:pStyle w:val="ListParagraph"/>
        <w:numPr>
          <w:ilvl w:val="1"/>
          <w:numId w:val="28"/>
        </w:numPr>
      </w:pPr>
      <w:r w:rsidRPr="00DA6701">
        <w:t>portable saws</w:t>
      </w:r>
    </w:p>
    <w:p w14:paraId="1855685B" w14:textId="77777777" w:rsidR="003D2D5D" w:rsidRPr="00DA6701" w:rsidRDefault="00CA3762" w:rsidP="00DA6701">
      <w:pPr>
        <w:pStyle w:val="ListParagraph"/>
        <w:numPr>
          <w:ilvl w:val="1"/>
          <w:numId w:val="28"/>
        </w:numPr>
      </w:pPr>
      <w:r w:rsidRPr="00DA6701">
        <w:t>drill press</w:t>
      </w:r>
    </w:p>
    <w:p w14:paraId="5ADFEB61" w14:textId="77777777" w:rsidR="00CA3762" w:rsidRPr="00DA6701" w:rsidRDefault="00CA3762" w:rsidP="00DA6701">
      <w:pPr>
        <w:pStyle w:val="ListParagraph"/>
        <w:numPr>
          <w:ilvl w:val="0"/>
          <w:numId w:val="28"/>
        </w:numPr>
      </w:pPr>
      <w:r w:rsidRPr="00DA6701">
        <w:t xml:space="preserve">identify and differentiate between PVA, two pack epoxy, contact cement adhesives </w:t>
      </w:r>
    </w:p>
    <w:p w14:paraId="5B55D4CF" w14:textId="77777777" w:rsidR="00CA3762" w:rsidRPr="00DA6701" w:rsidRDefault="00CA3762" w:rsidP="00DA6701">
      <w:pPr>
        <w:pStyle w:val="ListParagraph"/>
        <w:numPr>
          <w:ilvl w:val="0"/>
          <w:numId w:val="28"/>
        </w:numPr>
      </w:pPr>
      <w:r w:rsidRPr="00DA6701">
        <w:t>use hand tools and/or machines to fabricate at le</w:t>
      </w:r>
      <w:r w:rsidR="00934FBC" w:rsidRPr="00DA6701">
        <w:t>ast one of the following joints</w:t>
      </w:r>
      <w:r w:rsidR="006727D9" w:rsidRPr="00DA6701">
        <w:t>:</w:t>
      </w:r>
    </w:p>
    <w:p w14:paraId="06D1EA9C" w14:textId="50259115" w:rsidR="00CA3762" w:rsidRPr="00DA6701" w:rsidRDefault="00CA3762" w:rsidP="00DA6701">
      <w:pPr>
        <w:pStyle w:val="ListParagraph"/>
        <w:numPr>
          <w:ilvl w:val="1"/>
          <w:numId w:val="28"/>
        </w:numPr>
      </w:pPr>
      <w:r w:rsidRPr="00DA6701">
        <w:t>widening joint</w:t>
      </w:r>
    </w:p>
    <w:p w14:paraId="3E221B3E" w14:textId="77777777" w:rsidR="00CA3762" w:rsidRPr="00DA6701" w:rsidRDefault="00CA3762" w:rsidP="00DA6701">
      <w:pPr>
        <w:pStyle w:val="ListParagraph"/>
        <w:numPr>
          <w:ilvl w:val="1"/>
          <w:numId w:val="28"/>
        </w:numPr>
      </w:pPr>
      <w:r w:rsidRPr="00DA6701">
        <w:t>finger joint</w:t>
      </w:r>
    </w:p>
    <w:p w14:paraId="3D7BF8AF" w14:textId="77777777" w:rsidR="00CA3762" w:rsidRPr="00DA6701" w:rsidRDefault="006727D9" w:rsidP="00DA6701">
      <w:pPr>
        <w:pStyle w:val="ListParagraph"/>
        <w:numPr>
          <w:ilvl w:val="1"/>
          <w:numId w:val="28"/>
        </w:numPr>
      </w:pPr>
      <w:r w:rsidRPr="00DA6701">
        <w:t>cross-halving joint</w:t>
      </w:r>
    </w:p>
    <w:p w14:paraId="58001F46" w14:textId="77777777" w:rsidR="00CA3762" w:rsidRPr="00DA6701" w:rsidRDefault="00CA3762" w:rsidP="00DA6701">
      <w:pPr>
        <w:pStyle w:val="ListParagraph"/>
        <w:numPr>
          <w:ilvl w:val="1"/>
          <w:numId w:val="28"/>
        </w:numPr>
      </w:pPr>
      <w:r w:rsidRPr="00DA6701">
        <w:t>dovetail joint</w:t>
      </w:r>
    </w:p>
    <w:p w14:paraId="17BCA822" w14:textId="77777777" w:rsidR="00CA3762" w:rsidRPr="00DA6701" w:rsidRDefault="006727D9" w:rsidP="00DA6701">
      <w:pPr>
        <w:pStyle w:val="ListParagraph"/>
        <w:numPr>
          <w:ilvl w:val="1"/>
          <w:numId w:val="28"/>
        </w:numPr>
      </w:pPr>
      <w:r w:rsidRPr="00DA6701">
        <w:t>housing joint</w:t>
      </w:r>
    </w:p>
    <w:p w14:paraId="3B8AE2D0" w14:textId="77777777" w:rsidR="00CA3762" w:rsidRPr="00DA6701" w:rsidRDefault="00CA3762" w:rsidP="00DA6701">
      <w:pPr>
        <w:pStyle w:val="ListParagraph"/>
        <w:numPr>
          <w:ilvl w:val="1"/>
          <w:numId w:val="28"/>
        </w:numPr>
      </w:pPr>
      <w:r w:rsidRPr="00DA6701">
        <w:t>mortise and tenon</w:t>
      </w:r>
    </w:p>
    <w:p w14:paraId="5A2C23D2" w14:textId="77777777" w:rsidR="00CA3762" w:rsidRPr="00DA6701" w:rsidRDefault="00CA3762" w:rsidP="00DA6701">
      <w:pPr>
        <w:pStyle w:val="ListParagraph"/>
        <w:numPr>
          <w:ilvl w:val="1"/>
          <w:numId w:val="28"/>
        </w:numPr>
      </w:pPr>
      <w:r w:rsidRPr="00DA6701">
        <w:t>bridle joint</w:t>
      </w:r>
      <w:r w:rsidRPr="00DA6701">
        <w:tab/>
      </w:r>
    </w:p>
    <w:p w14:paraId="6A671C75" w14:textId="77777777" w:rsidR="00CA3762" w:rsidRPr="00DA6701" w:rsidRDefault="00CA3762" w:rsidP="00DA6701">
      <w:pPr>
        <w:pStyle w:val="ListParagraph"/>
        <w:numPr>
          <w:ilvl w:val="1"/>
          <w:numId w:val="28"/>
        </w:numPr>
      </w:pPr>
      <w:r w:rsidRPr="00DA6701">
        <w:t>biscuit joint</w:t>
      </w:r>
    </w:p>
    <w:p w14:paraId="10BBA74C" w14:textId="77777777" w:rsidR="00CA3762" w:rsidRPr="00DA6701" w:rsidRDefault="00885075" w:rsidP="00DA6701">
      <w:pPr>
        <w:pStyle w:val="ListParagraph"/>
        <w:numPr>
          <w:ilvl w:val="0"/>
          <w:numId w:val="28"/>
        </w:numPr>
      </w:pPr>
      <w:r w:rsidRPr="00DA6701">
        <w:t>differentiate between water-</w:t>
      </w:r>
      <w:r w:rsidR="00CA3762" w:rsidRPr="00DA6701">
        <w:t xml:space="preserve">based, </w:t>
      </w:r>
      <w:r w:rsidRPr="00DA6701">
        <w:t>turpentine (oil) based, solvent-</w:t>
      </w:r>
      <w:r w:rsidR="00CA3762" w:rsidRPr="00DA6701">
        <w:t>based and two pack epoxy finishes, including stains and waxes</w:t>
      </w:r>
    </w:p>
    <w:p w14:paraId="0A0DCC94" w14:textId="77777777" w:rsidR="00CA3762" w:rsidRPr="00DA6701" w:rsidRDefault="00CA3762" w:rsidP="00DA6701">
      <w:pPr>
        <w:pStyle w:val="ListParagraph"/>
        <w:numPr>
          <w:ilvl w:val="0"/>
          <w:numId w:val="28"/>
        </w:numPr>
      </w:pPr>
      <w:r w:rsidRPr="00DA6701">
        <w:t>apply multiple coats of a finish by brush, cloth and/or spray gun followed by correct clean up procedures</w:t>
      </w:r>
    </w:p>
    <w:p w14:paraId="4E6E058F" w14:textId="77777777" w:rsidR="00CA3762" w:rsidRPr="00DA6701" w:rsidRDefault="00CA3762" w:rsidP="00DA6701">
      <w:pPr>
        <w:pStyle w:val="ListParagraph"/>
        <w:numPr>
          <w:ilvl w:val="0"/>
          <w:numId w:val="28"/>
        </w:numPr>
      </w:pPr>
      <w:r w:rsidRPr="00DA6701">
        <w:t>demonstra</w:t>
      </w:r>
      <w:r w:rsidR="00902C23" w:rsidRPr="00DA6701">
        <w:t>te workshop clean up procedures</w:t>
      </w:r>
    </w:p>
    <w:p w14:paraId="6DD816D6" w14:textId="77777777" w:rsidR="00A415FD" w:rsidRPr="002F7CA8" w:rsidRDefault="00A415FD" w:rsidP="002F7CA8">
      <w:r w:rsidRPr="00042703">
        <w:br w:type="page"/>
      </w:r>
    </w:p>
    <w:p w14:paraId="15F1126C" w14:textId="4C3B9FE1" w:rsidR="00540775" w:rsidRPr="001B7109" w:rsidRDefault="00540775" w:rsidP="00DA6701">
      <w:pPr>
        <w:pStyle w:val="SCSAHeading1"/>
        <w:spacing w:after="100" w:line="266" w:lineRule="auto"/>
      </w:pPr>
      <w:bookmarkStart w:id="44" w:name="_Toc219967804"/>
      <w:r w:rsidRPr="001B7109">
        <w:lastRenderedPageBreak/>
        <w:t>Unit 2</w:t>
      </w:r>
      <w:bookmarkEnd w:id="44"/>
    </w:p>
    <w:p w14:paraId="5C5C6451" w14:textId="77777777" w:rsidR="00167B95" w:rsidRPr="001B7109" w:rsidRDefault="00167B95" w:rsidP="00DA6701">
      <w:pPr>
        <w:pStyle w:val="SCSAHeading2"/>
        <w:spacing w:after="100" w:line="266" w:lineRule="auto"/>
      </w:pPr>
      <w:bookmarkStart w:id="45" w:name="_Toc359503804"/>
      <w:bookmarkStart w:id="46" w:name="_Toc219967805"/>
      <w:r w:rsidRPr="001B7109">
        <w:t>Unit description</w:t>
      </w:r>
      <w:bookmarkEnd w:id="45"/>
      <w:bookmarkEnd w:id="46"/>
    </w:p>
    <w:p w14:paraId="5F816246" w14:textId="77777777" w:rsidR="003127E9" w:rsidRPr="000C7B8C" w:rsidRDefault="003127E9" w:rsidP="00DA6701">
      <w:pPr>
        <w:spacing w:after="100" w:line="266" w:lineRule="auto"/>
      </w:pPr>
      <w:bookmarkStart w:id="47" w:name="_Toc359503805"/>
      <w:r w:rsidRPr="000C7B8C">
        <w:t>Students interact with products designed for a specific market. They use a range of techniques to gather information about existing products and apply the fundamentals of design. Students learn to conceptualise and communicate their ideas</w:t>
      </w:r>
      <w:r w:rsidR="00475167" w:rsidRPr="000C7B8C">
        <w:t xml:space="preserve"> </w:t>
      </w:r>
      <w:r w:rsidRPr="000C7B8C">
        <w:t>and various aspects of the design process within the context of constructing what they design.</w:t>
      </w:r>
    </w:p>
    <w:p w14:paraId="01A3F206" w14:textId="26715EFF" w:rsidR="003127E9" w:rsidRPr="000C7B8C" w:rsidRDefault="003127E9" w:rsidP="00DA6701">
      <w:pPr>
        <w:spacing w:after="100" w:line="266" w:lineRule="auto"/>
      </w:pPr>
      <w:r w:rsidRPr="000C7B8C">
        <w:t xml:space="preserve">Throughout the process, students learn about the origins, classifications, properties and suitability for end use of materials they are working with. Students are introduced </w:t>
      </w:r>
      <w:r w:rsidR="00E023B4" w:rsidRPr="000C7B8C">
        <w:t>to a range of technology skills</w:t>
      </w:r>
      <w:r w:rsidRPr="000C7B8C">
        <w:t xml:space="preserve"> and are encouraged to generate ideas and realise them through the production of their design projects. They work within a defined environment and learn to use a variety of relevant technologies safely and effectively.</w:t>
      </w:r>
    </w:p>
    <w:p w14:paraId="09887473" w14:textId="77777777" w:rsidR="003127E9" w:rsidRPr="000C7B8C" w:rsidRDefault="003127E9" w:rsidP="00DA6701">
      <w:pPr>
        <w:spacing w:after="100" w:line="266" w:lineRule="auto"/>
      </w:pPr>
      <w:r w:rsidRPr="000C7B8C">
        <w:t>Students, in consultation with teachers, select projects of interest and then design and make products suitable for a specific market.</w:t>
      </w:r>
    </w:p>
    <w:p w14:paraId="52E80FF5" w14:textId="77777777" w:rsidR="004D2A71" w:rsidRPr="001B7109" w:rsidRDefault="00167B95" w:rsidP="00DA6701">
      <w:pPr>
        <w:pStyle w:val="SCSAHeading2"/>
        <w:spacing w:after="100" w:line="266" w:lineRule="auto"/>
      </w:pPr>
      <w:bookmarkStart w:id="48" w:name="_Toc219967806"/>
      <w:r w:rsidRPr="001B7109">
        <w:t>Defined contexts</w:t>
      </w:r>
      <w:bookmarkEnd w:id="47"/>
      <w:bookmarkEnd w:id="48"/>
      <w:r w:rsidR="004D2A71" w:rsidRPr="001B7109">
        <w:t xml:space="preserve"> </w:t>
      </w:r>
    </w:p>
    <w:p w14:paraId="2BB9077A" w14:textId="66561176" w:rsidR="003127E9" w:rsidRPr="003127E9" w:rsidRDefault="003127E9" w:rsidP="00DA6701">
      <w:pPr>
        <w:pStyle w:val="NoSpacing"/>
        <w:spacing w:after="100" w:line="266" w:lineRule="auto"/>
      </w:pPr>
      <w:bookmarkStart w:id="49" w:name="_Toc359503807"/>
      <w:r w:rsidRPr="003127E9">
        <w:t>Three different contexts have been defined in this course:</w:t>
      </w:r>
    </w:p>
    <w:p w14:paraId="7460B0D4" w14:textId="77777777" w:rsidR="003127E9" w:rsidRPr="00DA6701" w:rsidRDefault="003127E9" w:rsidP="00DA6701">
      <w:pPr>
        <w:pStyle w:val="ListParagraph"/>
        <w:numPr>
          <w:ilvl w:val="0"/>
          <w:numId w:val="29"/>
        </w:numPr>
        <w:spacing w:after="100" w:line="266" w:lineRule="auto"/>
      </w:pPr>
      <w:r w:rsidRPr="00DA6701">
        <w:t>Metal</w:t>
      </w:r>
    </w:p>
    <w:p w14:paraId="3C6CA93B" w14:textId="77777777" w:rsidR="003127E9" w:rsidRPr="00DA6701" w:rsidRDefault="003127E9" w:rsidP="00DA6701">
      <w:pPr>
        <w:pStyle w:val="ListParagraph"/>
        <w:numPr>
          <w:ilvl w:val="0"/>
          <w:numId w:val="29"/>
        </w:numPr>
        <w:spacing w:after="100" w:line="266" w:lineRule="auto"/>
      </w:pPr>
      <w:r w:rsidRPr="00DA6701">
        <w:t>Textiles</w:t>
      </w:r>
    </w:p>
    <w:p w14:paraId="2FA50BC9" w14:textId="34E330BD" w:rsidR="003127E9" w:rsidRPr="00DA6701" w:rsidRDefault="003127E9" w:rsidP="00DA6701">
      <w:pPr>
        <w:pStyle w:val="ListParagraph"/>
        <w:numPr>
          <w:ilvl w:val="0"/>
          <w:numId w:val="29"/>
        </w:numPr>
        <w:spacing w:after="100" w:line="266" w:lineRule="auto"/>
      </w:pPr>
      <w:r w:rsidRPr="00DA6701">
        <w:t>Wood.</w:t>
      </w:r>
    </w:p>
    <w:p w14:paraId="69C1DF34" w14:textId="12BF773F" w:rsidR="003127E9" w:rsidRPr="003127E9" w:rsidRDefault="003127E9" w:rsidP="00DA6701">
      <w:pPr>
        <w:spacing w:after="100" w:line="266" w:lineRule="auto"/>
      </w:pPr>
      <w:r w:rsidRPr="003127E9">
        <w:t>Students can enrol in more than one context in this course.</w:t>
      </w:r>
    </w:p>
    <w:p w14:paraId="4D9CCF24" w14:textId="77777777" w:rsidR="003127E9" w:rsidRPr="003127E9" w:rsidRDefault="003127E9" w:rsidP="00DA6701">
      <w:pPr>
        <w:spacing w:after="100" w:line="266" w:lineRule="auto"/>
      </w:pPr>
      <w:r w:rsidRPr="003127E9">
        <w:t>Students will study the unit common content and the content of their chosen defined context.</w:t>
      </w:r>
    </w:p>
    <w:p w14:paraId="13C37E95" w14:textId="77777777" w:rsidR="00167B95" w:rsidRPr="001B7109" w:rsidRDefault="00167B95" w:rsidP="00DA6701">
      <w:pPr>
        <w:pStyle w:val="SCSAHeading2"/>
        <w:spacing w:after="100" w:line="266" w:lineRule="auto"/>
      </w:pPr>
      <w:bookmarkStart w:id="50" w:name="_Toc219967807"/>
      <w:r w:rsidRPr="001B7109">
        <w:t>Unit content</w:t>
      </w:r>
      <w:bookmarkEnd w:id="49"/>
      <w:bookmarkEnd w:id="50"/>
    </w:p>
    <w:p w14:paraId="4DDBE030" w14:textId="77777777" w:rsidR="00167B95" w:rsidRPr="00330F79" w:rsidRDefault="00167B95" w:rsidP="00DA6701">
      <w:pPr>
        <w:spacing w:after="100" w:line="266" w:lineRule="auto"/>
      </w:pPr>
      <w:r w:rsidRPr="00042703">
        <w:t>This unit builds on</w:t>
      </w:r>
      <w:r w:rsidR="003127E9">
        <w:t xml:space="preserve"> the content covered in Unit 1.</w:t>
      </w:r>
    </w:p>
    <w:p w14:paraId="073464E9" w14:textId="77777777" w:rsidR="00167B95" w:rsidRPr="00042703" w:rsidRDefault="00167B95" w:rsidP="00DA6701">
      <w:pPr>
        <w:spacing w:after="100" w:line="266" w:lineRule="auto"/>
      </w:pPr>
      <w:r w:rsidRPr="00042703">
        <w:t>This unit includes the knowledge, understandings and skills described below.</w:t>
      </w:r>
    </w:p>
    <w:p w14:paraId="000FFF76" w14:textId="77777777" w:rsidR="00516CCF" w:rsidRPr="001B7109" w:rsidRDefault="003127E9" w:rsidP="00DA6701">
      <w:pPr>
        <w:pStyle w:val="SCSAHeading3"/>
        <w:spacing w:after="100" w:line="266" w:lineRule="auto"/>
      </w:pPr>
      <w:r w:rsidRPr="001B7109">
        <w:t>Common content</w:t>
      </w:r>
    </w:p>
    <w:p w14:paraId="00C809EB" w14:textId="77777777" w:rsidR="003127E9" w:rsidRPr="007836CC" w:rsidRDefault="003127E9" w:rsidP="00DA6701">
      <w:pPr>
        <w:pStyle w:val="SCSAHeading4"/>
        <w:spacing w:after="100" w:line="266" w:lineRule="auto"/>
      </w:pPr>
      <w:r w:rsidRPr="007836CC">
        <w:t>Design</w:t>
      </w:r>
    </w:p>
    <w:p w14:paraId="15312AC2" w14:textId="77777777" w:rsidR="003127E9" w:rsidRPr="007836CC" w:rsidRDefault="003127E9" w:rsidP="00DA6701">
      <w:pPr>
        <w:pStyle w:val="SCSAHeading5"/>
        <w:spacing w:line="266" w:lineRule="auto"/>
      </w:pPr>
      <w:r w:rsidRPr="007836CC">
        <w:t>Design fundamentals and skills</w:t>
      </w:r>
    </w:p>
    <w:p w14:paraId="1A41FFF5" w14:textId="77777777" w:rsidR="003127E9" w:rsidRPr="00DA6701" w:rsidRDefault="00934FBC" w:rsidP="00DA6701">
      <w:pPr>
        <w:pStyle w:val="ListParagraph"/>
        <w:numPr>
          <w:ilvl w:val="0"/>
          <w:numId w:val="30"/>
        </w:numPr>
        <w:spacing w:line="266" w:lineRule="auto"/>
      </w:pPr>
      <w:r w:rsidRPr="00DA6701">
        <w:t>investigate</w:t>
      </w:r>
    </w:p>
    <w:p w14:paraId="71050D5D" w14:textId="77777777" w:rsidR="003127E9" w:rsidRPr="00DA6701" w:rsidRDefault="003127E9" w:rsidP="00DA6701">
      <w:pPr>
        <w:pStyle w:val="ListParagraph"/>
        <w:numPr>
          <w:ilvl w:val="1"/>
          <w:numId w:val="30"/>
        </w:numPr>
        <w:spacing w:line="266" w:lineRule="auto"/>
      </w:pPr>
      <w:r w:rsidRPr="00DA6701">
        <w:t>needs, values and beliefs of the designer/developer</w:t>
      </w:r>
    </w:p>
    <w:p w14:paraId="69DEA98C" w14:textId="77777777" w:rsidR="003127E9" w:rsidRPr="00DA6701" w:rsidRDefault="003127E9" w:rsidP="00DA6701">
      <w:pPr>
        <w:pStyle w:val="ListParagraph"/>
        <w:numPr>
          <w:ilvl w:val="1"/>
          <w:numId w:val="30"/>
        </w:numPr>
        <w:spacing w:line="266" w:lineRule="auto"/>
      </w:pPr>
      <w:r w:rsidRPr="00DA6701">
        <w:t>design fundamentals</w:t>
      </w:r>
    </w:p>
    <w:p w14:paraId="1E1B52BA" w14:textId="77777777" w:rsidR="003127E9" w:rsidRPr="00DA6701" w:rsidRDefault="003127E9" w:rsidP="00DA6701">
      <w:pPr>
        <w:pStyle w:val="ListParagraph"/>
        <w:numPr>
          <w:ilvl w:val="2"/>
          <w:numId w:val="30"/>
        </w:numPr>
        <w:spacing w:line="266" w:lineRule="auto"/>
      </w:pPr>
      <w:r w:rsidRPr="00DA6701">
        <w:t xml:space="preserve">aesthetics – appearance, form </w:t>
      </w:r>
    </w:p>
    <w:p w14:paraId="19416E82" w14:textId="77777777" w:rsidR="003127E9" w:rsidRPr="00DA6701" w:rsidRDefault="003127E9" w:rsidP="00DA6701">
      <w:pPr>
        <w:pStyle w:val="ListParagraph"/>
        <w:numPr>
          <w:ilvl w:val="2"/>
          <w:numId w:val="30"/>
        </w:numPr>
        <w:spacing w:line="266" w:lineRule="auto"/>
      </w:pPr>
      <w:r w:rsidRPr="00DA6701">
        <w:t>function – purpose, use</w:t>
      </w:r>
    </w:p>
    <w:p w14:paraId="7E3928E5" w14:textId="77777777" w:rsidR="003127E9" w:rsidRPr="00DA6701" w:rsidRDefault="003127E9" w:rsidP="00DA6701">
      <w:pPr>
        <w:pStyle w:val="ListParagraph"/>
        <w:numPr>
          <w:ilvl w:val="2"/>
          <w:numId w:val="30"/>
        </w:numPr>
        <w:spacing w:line="266" w:lineRule="auto"/>
      </w:pPr>
      <w:r w:rsidRPr="00DA6701">
        <w:t>safety – safe design concepts</w:t>
      </w:r>
    </w:p>
    <w:p w14:paraId="71E2D7D1" w14:textId="77777777" w:rsidR="003127E9" w:rsidRPr="00DA6701" w:rsidRDefault="003127E9" w:rsidP="00DA6701">
      <w:pPr>
        <w:pStyle w:val="ListParagraph"/>
        <w:numPr>
          <w:ilvl w:val="2"/>
          <w:numId w:val="30"/>
        </w:numPr>
        <w:spacing w:line="266" w:lineRule="auto"/>
      </w:pPr>
      <w:r w:rsidRPr="00DA6701">
        <w:t>cost – comparison with commercial products</w:t>
      </w:r>
    </w:p>
    <w:p w14:paraId="267E6C3B" w14:textId="77777777" w:rsidR="003127E9" w:rsidRPr="00DA6701" w:rsidRDefault="003127E9" w:rsidP="00DA6701">
      <w:pPr>
        <w:pStyle w:val="ListParagraph"/>
        <w:numPr>
          <w:ilvl w:val="1"/>
          <w:numId w:val="30"/>
        </w:numPr>
        <w:spacing w:line="266" w:lineRule="auto"/>
      </w:pPr>
      <w:r w:rsidRPr="00DA6701">
        <w:t>similar and alternate existing ideas and products using a variety of sources:</w:t>
      </w:r>
    </w:p>
    <w:p w14:paraId="5B0ADE49" w14:textId="77777777" w:rsidR="003127E9" w:rsidRPr="00DA6701" w:rsidRDefault="003127E9" w:rsidP="00DA6701">
      <w:pPr>
        <w:pStyle w:val="ListParagraph"/>
        <w:numPr>
          <w:ilvl w:val="2"/>
          <w:numId w:val="30"/>
        </w:numPr>
        <w:spacing w:line="266" w:lineRule="auto"/>
      </w:pPr>
      <w:r w:rsidRPr="00DA6701">
        <w:t>sources of design inspiration – aesthetic and functional features</w:t>
      </w:r>
    </w:p>
    <w:p w14:paraId="4AFE81F7" w14:textId="77777777" w:rsidR="003127E9" w:rsidRPr="00DA6701" w:rsidRDefault="003127E9" w:rsidP="00DA6701">
      <w:pPr>
        <w:pStyle w:val="ListParagraph"/>
        <w:numPr>
          <w:ilvl w:val="2"/>
          <w:numId w:val="30"/>
        </w:numPr>
        <w:spacing w:line="266" w:lineRule="auto"/>
      </w:pPr>
      <w:r w:rsidRPr="00DA6701">
        <w:t>performance criteria related to aesthetics and function</w:t>
      </w:r>
    </w:p>
    <w:p w14:paraId="20CCCCB4" w14:textId="77777777" w:rsidR="003127E9" w:rsidRPr="00DA6701" w:rsidRDefault="00934FBC" w:rsidP="00DA6701">
      <w:pPr>
        <w:pStyle w:val="ListParagraph"/>
        <w:numPr>
          <w:ilvl w:val="0"/>
          <w:numId w:val="30"/>
        </w:numPr>
        <w:spacing w:line="266" w:lineRule="auto"/>
      </w:pPr>
      <w:r w:rsidRPr="00DA6701">
        <w:t>devise</w:t>
      </w:r>
    </w:p>
    <w:p w14:paraId="6BD5E569" w14:textId="77777777" w:rsidR="003127E9" w:rsidRPr="00DA6701" w:rsidRDefault="003127E9" w:rsidP="00DA6701">
      <w:pPr>
        <w:pStyle w:val="ListParagraph"/>
        <w:numPr>
          <w:ilvl w:val="1"/>
          <w:numId w:val="30"/>
        </w:numPr>
        <w:spacing w:line="266" w:lineRule="auto"/>
      </w:pPr>
      <w:r w:rsidRPr="00DA6701">
        <w:t xml:space="preserve">communication and </w:t>
      </w:r>
      <w:r w:rsidR="004D220F" w:rsidRPr="00DA6701">
        <w:t>documentation techniques</w:t>
      </w:r>
    </w:p>
    <w:p w14:paraId="07CEED0D" w14:textId="77777777" w:rsidR="003127E9" w:rsidRPr="00DA6701" w:rsidRDefault="003127E9" w:rsidP="00DA6701">
      <w:pPr>
        <w:pStyle w:val="ListParagraph"/>
        <w:numPr>
          <w:ilvl w:val="2"/>
          <w:numId w:val="30"/>
        </w:numPr>
        <w:spacing w:line="266" w:lineRule="auto"/>
      </w:pPr>
      <w:r w:rsidRPr="00DA6701">
        <w:t>sketching</w:t>
      </w:r>
    </w:p>
    <w:p w14:paraId="2868C199" w14:textId="77777777" w:rsidR="003127E9" w:rsidRPr="00DA6701" w:rsidRDefault="003127E9" w:rsidP="00DA6701">
      <w:pPr>
        <w:pStyle w:val="ListParagraph"/>
        <w:numPr>
          <w:ilvl w:val="2"/>
          <w:numId w:val="30"/>
        </w:numPr>
        <w:spacing w:line="266" w:lineRule="auto"/>
      </w:pPr>
      <w:r w:rsidRPr="00DA6701">
        <w:lastRenderedPageBreak/>
        <w:t>annotating</w:t>
      </w:r>
    </w:p>
    <w:p w14:paraId="55D7D50F" w14:textId="76B30709" w:rsidR="003127E9" w:rsidRPr="00DA6701" w:rsidRDefault="003127E9" w:rsidP="00DA6701">
      <w:pPr>
        <w:pStyle w:val="ListParagraph"/>
        <w:numPr>
          <w:ilvl w:val="1"/>
          <w:numId w:val="30"/>
        </w:numPr>
        <w:spacing w:line="266" w:lineRule="auto"/>
      </w:pPr>
      <w:r w:rsidRPr="00DA6701">
        <w:t>ICT or manual presentation skills to create solutions incorporating:</w:t>
      </w:r>
    </w:p>
    <w:p w14:paraId="54158F6B" w14:textId="5A180727" w:rsidR="003127E9" w:rsidRPr="00DA6701" w:rsidRDefault="003127E9" w:rsidP="00DA6701">
      <w:pPr>
        <w:pStyle w:val="ListParagraph"/>
        <w:numPr>
          <w:ilvl w:val="2"/>
          <w:numId w:val="30"/>
        </w:numPr>
        <w:spacing w:line="266" w:lineRule="auto"/>
      </w:pPr>
      <w:r w:rsidRPr="00DA6701">
        <w:t>elements of design – line, shape, form, texture, colour</w:t>
      </w:r>
    </w:p>
    <w:p w14:paraId="5A2BD615" w14:textId="35BEE063" w:rsidR="003127E9" w:rsidRPr="00DA6701" w:rsidRDefault="003127E9" w:rsidP="00DA6701">
      <w:pPr>
        <w:pStyle w:val="ListParagraph"/>
        <w:numPr>
          <w:ilvl w:val="2"/>
          <w:numId w:val="30"/>
        </w:numPr>
        <w:spacing w:line="266" w:lineRule="auto"/>
      </w:pPr>
      <w:r w:rsidRPr="00DA6701">
        <w:t>rapid concept development techniques</w:t>
      </w:r>
    </w:p>
    <w:p w14:paraId="5EC0D824" w14:textId="77777777" w:rsidR="003127E9" w:rsidRPr="00DA6701" w:rsidRDefault="003127E9" w:rsidP="00DA6701">
      <w:pPr>
        <w:pStyle w:val="ListParagraph"/>
        <w:numPr>
          <w:ilvl w:val="1"/>
          <w:numId w:val="30"/>
        </w:numPr>
        <w:spacing w:line="266" w:lineRule="auto"/>
      </w:pPr>
      <w:r w:rsidRPr="00DA6701">
        <w:t>review of design ideas against design brief and performance criteria</w:t>
      </w:r>
    </w:p>
    <w:p w14:paraId="2730C83A" w14:textId="77777777" w:rsidR="003127E9" w:rsidRPr="00DA6701" w:rsidRDefault="003127E9" w:rsidP="00DA6701">
      <w:pPr>
        <w:pStyle w:val="ListParagraph"/>
        <w:numPr>
          <w:ilvl w:val="1"/>
          <w:numId w:val="30"/>
        </w:numPr>
        <w:spacing w:line="266" w:lineRule="auto"/>
      </w:pPr>
      <w:r w:rsidRPr="00DA6701">
        <w:t>design solution, using annotated hand drawings or computer generated drawings with measurements or dimensions applicable to context</w:t>
      </w:r>
    </w:p>
    <w:p w14:paraId="157E292C" w14:textId="77777777" w:rsidR="003127E9" w:rsidRPr="00DA6701" w:rsidRDefault="003127E9" w:rsidP="00DA6701">
      <w:pPr>
        <w:pStyle w:val="ListParagraph"/>
        <w:numPr>
          <w:ilvl w:val="1"/>
          <w:numId w:val="30"/>
        </w:numPr>
        <w:spacing w:line="266" w:lineRule="auto"/>
      </w:pPr>
      <w:r w:rsidRPr="00DA6701">
        <w:t>p</w:t>
      </w:r>
      <w:r w:rsidR="00E023B4" w:rsidRPr="00DA6701">
        <w:t>roduction planning</w:t>
      </w:r>
      <w:r w:rsidRPr="00DA6701">
        <w:t>:</w:t>
      </w:r>
    </w:p>
    <w:p w14:paraId="23FE3721" w14:textId="77777777" w:rsidR="003127E9" w:rsidRPr="00DA6701" w:rsidRDefault="003127E9" w:rsidP="00DA6701">
      <w:pPr>
        <w:pStyle w:val="ListParagraph"/>
        <w:numPr>
          <w:ilvl w:val="2"/>
          <w:numId w:val="30"/>
        </w:numPr>
        <w:spacing w:line="266" w:lineRule="auto"/>
      </w:pPr>
      <w:r w:rsidRPr="00DA6701">
        <w:t>full materials list</w:t>
      </w:r>
    </w:p>
    <w:p w14:paraId="6A95C507" w14:textId="77777777" w:rsidR="003127E9" w:rsidRPr="00DA6701" w:rsidRDefault="003127E9" w:rsidP="00DA6701">
      <w:pPr>
        <w:pStyle w:val="ListParagraph"/>
        <w:numPr>
          <w:ilvl w:val="2"/>
          <w:numId w:val="30"/>
        </w:numPr>
        <w:spacing w:line="266" w:lineRule="auto"/>
      </w:pPr>
      <w:r w:rsidRPr="00DA6701">
        <w:t>full materials costing</w:t>
      </w:r>
    </w:p>
    <w:p w14:paraId="0EB487CB" w14:textId="6969319D" w:rsidR="003127E9" w:rsidRPr="00DA6701" w:rsidRDefault="003127E9" w:rsidP="00DA6701">
      <w:pPr>
        <w:pStyle w:val="ListParagraph"/>
        <w:numPr>
          <w:ilvl w:val="2"/>
          <w:numId w:val="30"/>
        </w:numPr>
        <w:spacing w:line="266" w:lineRule="auto"/>
      </w:pPr>
      <w:r w:rsidRPr="00DA6701">
        <w:t>production plan</w:t>
      </w:r>
    </w:p>
    <w:p w14:paraId="3ECA3FF4" w14:textId="77777777" w:rsidR="003127E9" w:rsidRPr="00DA6701" w:rsidRDefault="00934FBC" w:rsidP="00DA6701">
      <w:pPr>
        <w:pStyle w:val="ListParagraph"/>
        <w:numPr>
          <w:ilvl w:val="0"/>
          <w:numId w:val="30"/>
        </w:numPr>
        <w:spacing w:line="266" w:lineRule="auto"/>
      </w:pPr>
      <w:r w:rsidRPr="00DA6701">
        <w:t>evaluate</w:t>
      </w:r>
    </w:p>
    <w:p w14:paraId="6D06BCEB" w14:textId="77777777" w:rsidR="003127E9" w:rsidRPr="00DA6701" w:rsidRDefault="003127E9" w:rsidP="00DA6701">
      <w:pPr>
        <w:pStyle w:val="ListParagraph"/>
        <w:numPr>
          <w:ilvl w:val="1"/>
          <w:numId w:val="30"/>
        </w:numPr>
        <w:spacing w:line="266" w:lineRule="auto"/>
      </w:pPr>
      <w:r w:rsidRPr="00DA6701">
        <w:t>finished product against the design brief, initial design and student</w:t>
      </w:r>
      <w:r w:rsidR="00885075" w:rsidRPr="00DA6701">
        <w:t>-</w:t>
      </w:r>
      <w:r w:rsidRPr="00DA6701">
        <w:t>generated performance criteria</w:t>
      </w:r>
    </w:p>
    <w:p w14:paraId="368A7197" w14:textId="77777777" w:rsidR="003127E9" w:rsidRPr="007836CC" w:rsidRDefault="003127E9" w:rsidP="00DA6701">
      <w:pPr>
        <w:pStyle w:val="SCSAHeading4"/>
        <w:spacing w:line="266" w:lineRule="auto"/>
      </w:pPr>
      <w:r w:rsidRPr="007836CC">
        <w:t>Use of technology</w:t>
      </w:r>
    </w:p>
    <w:p w14:paraId="78348F2F" w14:textId="77777777" w:rsidR="003127E9" w:rsidRPr="007836CC" w:rsidRDefault="003127E9" w:rsidP="00DA6701">
      <w:pPr>
        <w:pStyle w:val="SCSAHeading5"/>
        <w:spacing w:line="266" w:lineRule="auto"/>
      </w:pPr>
      <w:r w:rsidRPr="007836CC">
        <w:t>Skills and techniques</w:t>
      </w:r>
    </w:p>
    <w:p w14:paraId="1365FC68" w14:textId="77777777" w:rsidR="003127E9" w:rsidRPr="00DA6701" w:rsidRDefault="003127E9" w:rsidP="00DA6701">
      <w:pPr>
        <w:pStyle w:val="ListParagraph"/>
        <w:numPr>
          <w:ilvl w:val="0"/>
          <w:numId w:val="31"/>
        </w:numPr>
        <w:spacing w:line="266" w:lineRule="auto"/>
      </w:pPr>
      <w:r w:rsidRPr="00DA6701">
        <w:t>ICT, portfolio devel</w:t>
      </w:r>
      <w:r w:rsidR="00934FBC" w:rsidRPr="00DA6701">
        <w:t>opment and communication skills</w:t>
      </w:r>
    </w:p>
    <w:p w14:paraId="4A90DED9" w14:textId="77777777" w:rsidR="003127E9" w:rsidRPr="00DA6701" w:rsidRDefault="007D4598" w:rsidP="00DA6701">
      <w:pPr>
        <w:pStyle w:val="ListParagraph"/>
        <w:numPr>
          <w:ilvl w:val="1"/>
          <w:numId w:val="31"/>
        </w:numPr>
        <w:spacing w:line="266" w:lineRule="auto"/>
      </w:pPr>
      <w:r w:rsidRPr="00DA6701">
        <w:t xml:space="preserve">photography – </w:t>
      </w:r>
      <w:r w:rsidR="003127E9" w:rsidRPr="00DA6701">
        <w:t xml:space="preserve">ongoing record of progress and processes used and final product </w:t>
      </w:r>
    </w:p>
    <w:p w14:paraId="32C20619" w14:textId="77777777" w:rsidR="003127E9" w:rsidRPr="00DA6701" w:rsidRDefault="003127E9" w:rsidP="00DA6701">
      <w:pPr>
        <w:pStyle w:val="ListParagraph"/>
        <w:numPr>
          <w:ilvl w:val="1"/>
          <w:numId w:val="31"/>
        </w:numPr>
        <w:spacing w:line="266" w:lineRule="auto"/>
      </w:pPr>
      <w:r w:rsidRPr="00DA6701">
        <w:t>documenting presentations and evaluations</w:t>
      </w:r>
    </w:p>
    <w:p w14:paraId="5870A9B3" w14:textId="77777777" w:rsidR="003127E9" w:rsidRPr="00DA6701" w:rsidRDefault="003127E9" w:rsidP="00DA6701">
      <w:pPr>
        <w:pStyle w:val="ListParagraph"/>
        <w:numPr>
          <w:ilvl w:val="0"/>
          <w:numId w:val="31"/>
        </w:numPr>
        <w:spacing w:line="266" w:lineRule="auto"/>
      </w:pPr>
      <w:r w:rsidRPr="00DA6701">
        <w:t>develop context appropriate drawings and relevant technical information to produce the final product:</w:t>
      </w:r>
    </w:p>
    <w:p w14:paraId="752B0FD7" w14:textId="42F7299A" w:rsidR="003127E9" w:rsidRPr="00DA6701" w:rsidRDefault="003127E9" w:rsidP="00DA6701">
      <w:pPr>
        <w:pStyle w:val="ListParagraph"/>
        <w:numPr>
          <w:ilvl w:val="1"/>
          <w:numId w:val="31"/>
        </w:numPr>
        <w:spacing w:line="266" w:lineRule="auto"/>
      </w:pPr>
      <w:r w:rsidRPr="00DA6701">
        <w:t>sketching rapid concept developments</w:t>
      </w:r>
    </w:p>
    <w:p w14:paraId="100BA6D1" w14:textId="77777777" w:rsidR="003127E9" w:rsidRPr="00DA6701" w:rsidRDefault="003127E9" w:rsidP="00DA6701">
      <w:pPr>
        <w:pStyle w:val="ListParagraph"/>
        <w:numPr>
          <w:ilvl w:val="1"/>
          <w:numId w:val="31"/>
        </w:numPr>
        <w:spacing w:line="266" w:lineRule="auto"/>
      </w:pPr>
      <w:r w:rsidRPr="00DA6701">
        <w:t>2D working drawings or using templates</w:t>
      </w:r>
    </w:p>
    <w:p w14:paraId="2A0B4F35" w14:textId="77777777" w:rsidR="003127E9" w:rsidRPr="00DA6701" w:rsidRDefault="003127E9" w:rsidP="00DA6701">
      <w:pPr>
        <w:pStyle w:val="ListParagraph"/>
        <w:numPr>
          <w:ilvl w:val="1"/>
          <w:numId w:val="31"/>
        </w:numPr>
        <w:spacing w:line="266" w:lineRule="auto"/>
      </w:pPr>
      <w:r w:rsidRPr="00DA6701">
        <w:t>inspiration/concept or storyboard development and presentation</w:t>
      </w:r>
    </w:p>
    <w:p w14:paraId="0EEA6F56" w14:textId="77777777" w:rsidR="003127E9" w:rsidRPr="00DA6701" w:rsidRDefault="003127E9" w:rsidP="00DA6701">
      <w:pPr>
        <w:pStyle w:val="ListParagraph"/>
        <w:numPr>
          <w:ilvl w:val="0"/>
          <w:numId w:val="31"/>
        </w:numPr>
        <w:spacing w:line="266" w:lineRule="auto"/>
      </w:pPr>
      <w:r w:rsidRPr="00DA6701">
        <w:t>use workroom/studio terminology appropriate to context</w:t>
      </w:r>
    </w:p>
    <w:p w14:paraId="52BDE9DE" w14:textId="77777777" w:rsidR="003127E9" w:rsidRPr="00DA6701" w:rsidRDefault="003127E9" w:rsidP="00DA6701">
      <w:pPr>
        <w:pStyle w:val="ListParagraph"/>
        <w:numPr>
          <w:ilvl w:val="0"/>
          <w:numId w:val="31"/>
        </w:numPr>
        <w:spacing w:line="266" w:lineRule="auto"/>
      </w:pPr>
      <w:r w:rsidRPr="00DA6701">
        <w:t>select appropriate materials and calculate the correct amount required to order and purchase materials to complete the project</w:t>
      </w:r>
    </w:p>
    <w:p w14:paraId="5AC1C941" w14:textId="77777777" w:rsidR="003127E9" w:rsidRPr="00DA6701" w:rsidRDefault="003127E9" w:rsidP="00DA6701">
      <w:pPr>
        <w:pStyle w:val="ListParagraph"/>
        <w:numPr>
          <w:ilvl w:val="0"/>
          <w:numId w:val="31"/>
        </w:numPr>
        <w:spacing w:line="266" w:lineRule="auto"/>
      </w:pPr>
      <w:r w:rsidRPr="00DA6701">
        <w:t>operate machinery and tools appropriate to context</w:t>
      </w:r>
    </w:p>
    <w:p w14:paraId="5752BA1F" w14:textId="77777777" w:rsidR="003127E9" w:rsidRPr="007836CC" w:rsidRDefault="003127E9" w:rsidP="00DA6701">
      <w:pPr>
        <w:pStyle w:val="SCSAHeading5"/>
        <w:spacing w:line="266" w:lineRule="auto"/>
      </w:pPr>
      <w:r w:rsidRPr="007836CC">
        <w:t>Safety</w:t>
      </w:r>
    </w:p>
    <w:p w14:paraId="1BBB2C9A" w14:textId="77777777" w:rsidR="003127E9" w:rsidRPr="00DA6701" w:rsidRDefault="00AB4241" w:rsidP="00DA6701">
      <w:pPr>
        <w:pStyle w:val="ListParagraph"/>
        <w:numPr>
          <w:ilvl w:val="0"/>
          <w:numId w:val="32"/>
        </w:numPr>
        <w:spacing w:line="266" w:lineRule="auto"/>
      </w:pPr>
      <w:r w:rsidRPr="00DA6701">
        <w:t>correct</w:t>
      </w:r>
      <w:r w:rsidR="00475167" w:rsidRPr="00DA6701">
        <w:t xml:space="preserve"> use</w:t>
      </w:r>
      <w:r w:rsidRPr="00DA6701">
        <w:t xml:space="preserve"> of</w:t>
      </w:r>
      <w:r w:rsidR="00475167" w:rsidRPr="00DA6701">
        <w:t xml:space="preserve"> personal p</w:t>
      </w:r>
      <w:r w:rsidR="003127E9" w:rsidRPr="00DA6701">
        <w:t xml:space="preserve">rotective </w:t>
      </w:r>
      <w:r w:rsidR="00475167" w:rsidRPr="00DA6701">
        <w:t>equipment (PPE)</w:t>
      </w:r>
      <w:r w:rsidR="003127E9" w:rsidRPr="00DA6701">
        <w:t xml:space="preserve"> where applicable</w:t>
      </w:r>
    </w:p>
    <w:p w14:paraId="76AAD4A7" w14:textId="77777777" w:rsidR="003127E9" w:rsidRPr="00DA6701" w:rsidRDefault="003127E9" w:rsidP="00DA6701">
      <w:pPr>
        <w:pStyle w:val="ListParagraph"/>
        <w:numPr>
          <w:ilvl w:val="0"/>
          <w:numId w:val="32"/>
        </w:numPr>
        <w:spacing w:line="266" w:lineRule="auto"/>
      </w:pPr>
      <w:r w:rsidRPr="00DA6701">
        <w:t>conduct risk assessment for using specific tools/machinery</w:t>
      </w:r>
    </w:p>
    <w:p w14:paraId="42DEC68A" w14:textId="3F8000D9" w:rsidR="00A94ABB" w:rsidRPr="00DA6701" w:rsidRDefault="00A94ABB" w:rsidP="00DA6701">
      <w:pPr>
        <w:pStyle w:val="ListParagraph"/>
        <w:numPr>
          <w:ilvl w:val="0"/>
          <w:numId w:val="32"/>
        </w:numPr>
        <w:spacing w:line="266" w:lineRule="auto"/>
      </w:pPr>
      <w:r w:rsidRPr="00DA6701">
        <w:t>demonstrate work health and safety practices appropriate to tasks being undertaken in workshops</w:t>
      </w:r>
    </w:p>
    <w:p w14:paraId="1105DB87" w14:textId="77777777" w:rsidR="003127E9" w:rsidRPr="00DA6701" w:rsidRDefault="003127E9" w:rsidP="00DA6701">
      <w:pPr>
        <w:pStyle w:val="ListParagraph"/>
        <w:numPr>
          <w:ilvl w:val="0"/>
          <w:numId w:val="32"/>
        </w:numPr>
        <w:spacing w:line="266" w:lineRule="auto"/>
      </w:pPr>
      <w:r w:rsidRPr="00DA6701">
        <w:t>apply risk management strategies in the workshop/studio</w:t>
      </w:r>
    </w:p>
    <w:p w14:paraId="28C37B59" w14:textId="77777777" w:rsidR="003127E9" w:rsidRPr="00DA6701" w:rsidRDefault="003127E9" w:rsidP="00DA6701">
      <w:pPr>
        <w:pStyle w:val="ListParagraph"/>
        <w:numPr>
          <w:ilvl w:val="0"/>
          <w:numId w:val="32"/>
        </w:numPr>
        <w:spacing w:line="266" w:lineRule="auto"/>
      </w:pPr>
      <w:r w:rsidRPr="00DA6701">
        <w:t>reco</w:t>
      </w:r>
      <w:r w:rsidR="00885075" w:rsidRPr="00DA6701">
        <w:t>gnise need and purpose of MSD (m</w:t>
      </w:r>
      <w:r w:rsidRPr="00DA6701">
        <w:t xml:space="preserve">aterials </w:t>
      </w:r>
      <w:r w:rsidR="00885075" w:rsidRPr="00DA6701">
        <w:t>s</w:t>
      </w:r>
      <w:r w:rsidRPr="00DA6701">
        <w:t xml:space="preserve">afety </w:t>
      </w:r>
      <w:r w:rsidR="00885075" w:rsidRPr="00DA6701">
        <w:t>d</w:t>
      </w:r>
      <w:r w:rsidRPr="00DA6701">
        <w:t>ata) with regard to storage and handling of hazardous substances and hazardous operations appropriate to situation</w:t>
      </w:r>
    </w:p>
    <w:p w14:paraId="6E5FCCBC" w14:textId="77777777" w:rsidR="003127E9" w:rsidRPr="007836CC" w:rsidRDefault="003127E9" w:rsidP="00DA6701">
      <w:pPr>
        <w:pStyle w:val="SCSAHeading5"/>
        <w:spacing w:line="266" w:lineRule="auto"/>
      </w:pPr>
      <w:r w:rsidRPr="007836CC">
        <w:t>Production management</w:t>
      </w:r>
    </w:p>
    <w:p w14:paraId="6C3E4C78" w14:textId="77777777" w:rsidR="003127E9" w:rsidRPr="00DA6701" w:rsidRDefault="00934FBC" w:rsidP="00DA6701">
      <w:pPr>
        <w:pStyle w:val="ListParagraph"/>
        <w:numPr>
          <w:ilvl w:val="0"/>
          <w:numId w:val="33"/>
        </w:numPr>
        <w:spacing w:line="266" w:lineRule="auto"/>
      </w:pPr>
      <w:r w:rsidRPr="00DA6701">
        <w:t>production plan</w:t>
      </w:r>
    </w:p>
    <w:p w14:paraId="3A55E5A8" w14:textId="7536752D" w:rsidR="003127E9" w:rsidRPr="00DA6701" w:rsidRDefault="003127E9" w:rsidP="00DA6701">
      <w:pPr>
        <w:pStyle w:val="ListParagraph"/>
        <w:numPr>
          <w:ilvl w:val="1"/>
          <w:numId w:val="33"/>
        </w:numPr>
        <w:spacing w:line="266" w:lineRule="auto"/>
      </w:pPr>
      <w:r w:rsidRPr="00DA6701">
        <w:t>using tools, equipment and machinery to complete production</w:t>
      </w:r>
    </w:p>
    <w:p w14:paraId="0C5820B9" w14:textId="77777777" w:rsidR="003127E9" w:rsidRPr="00DA6701" w:rsidRDefault="003127E9" w:rsidP="00DA6701">
      <w:pPr>
        <w:pStyle w:val="ListParagraph"/>
        <w:numPr>
          <w:ilvl w:val="1"/>
          <w:numId w:val="33"/>
        </w:numPr>
        <w:spacing w:line="266" w:lineRule="auto"/>
      </w:pPr>
      <w:r w:rsidRPr="00DA6701">
        <w:t>adhere to sequential instructions</w:t>
      </w:r>
    </w:p>
    <w:p w14:paraId="2BEBFFA6" w14:textId="33DCC738" w:rsidR="003127E9" w:rsidRPr="00DA6701" w:rsidRDefault="003127E9" w:rsidP="00DA6701">
      <w:pPr>
        <w:pStyle w:val="ListParagraph"/>
        <w:numPr>
          <w:ilvl w:val="1"/>
          <w:numId w:val="33"/>
        </w:numPr>
        <w:spacing w:line="266" w:lineRule="auto"/>
      </w:pPr>
      <w:r w:rsidRPr="00DA6701">
        <w:t>apply safety and risk management</w:t>
      </w:r>
    </w:p>
    <w:p w14:paraId="17BB3DC0" w14:textId="77777777" w:rsidR="003127E9" w:rsidRPr="00DA6701" w:rsidRDefault="003127E9" w:rsidP="00DA6701">
      <w:pPr>
        <w:pStyle w:val="ListParagraph"/>
        <w:numPr>
          <w:ilvl w:val="1"/>
          <w:numId w:val="33"/>
        </w:numPr>
        <w:spacing w:line="266" w:lineRule="auto"/>
      </w:pPr>
      <w:r w:rsidRPr="00DA6701">
        <w:t>record changes to materials lists or costing</w:t>
      </w:r>
    </w:p>
    <w:p w14:paraId="0610AFBE" w14:textId="5E984F84" w:rsidR="003127E9" w:rsidRPr="00DA6701" w:rsidRDefault="003127E9" w:rsidP="00DA6701">
      <w:pPr>
        <w:pStyle w:val="ListParagraph"/>
        <w:numPr>
          <w:ilvl w:val="0"/>
          <w:numId w:val="33"/>
        </w:numPr>
        <w:spacing w:line="266" w:lineRule="auto"/>
      </w:pPr>
      <w:r w:rsidRPr="00DA6701">
        <w:t>use ongoing evaluation techniques: record ongoing progress/decision changes made to the project</w:t>
      </w:r>
    </w:p>
    <w:p w14:paraId="4932B05D" w14:textId="77777777" w:rsidR="00516CCF" w:rsidRPr="001B7109" w:rsidRDefault="007D4598" w:rsidP="00192D70">
      <w:pPr>
        <w:pStyle w:val="SCSAHeading3"/>
      </w:pPr>
      <w:r w:rsidRPr="001B7109">
        <w:lastRenderedPageBreak/>
        <w:t>Metal context content</w:t>
      </w:r>
    </w:p>
    <w:p w14:paraId="38A4BD4C" w14:textId="77777777" w:rsidR="007D4598" w:rsidRPr="007836CC" w:rsidRDefault="007D4598" w:rsidP="00192D70">
      <w:pPr>
        <w:pStyle w:val="SCSAHeading4"/>
      </w:pPr>
      <w:r w:rsidRPr="007836CC">
        <w:t>Materials</w:t>
      </w:r>
    </w:p>
    <w:p w14:paraId="22FEDA76" w14:textId="77777777" w:rsidR="007D4598" w:rsidRPr="007836CC" w:rsidRDefault="007D4598" w:rsidP="00DA6701">
      <w:pPr>
        <w:pStyle w:val="SCSAHeading5"/>
      </w:pPr>
      <w:r w:rsidRPr="007836CC">
        <w:t>Nature and properties of materials</w:t>
      </w:r>
    </w:p>
    <w:p w14:paraId="260FB025" w14:textId="77777777" w:rsidR="007D4598" w:rsidRPr="00DA6701" w:rsidRDefault="007D4598" w:rsidP="00DA6701">
      <w:pPr>
        <w:pStyle w:val="ListParagraph"/>
        <w:numPr>
          <w:ilvl w:val="0"/>
          <w:numId w:val="34"/>
        </w:numPr>
      </w:pPr>
      <w:r w:rsidRPr="00DA6701">
        <w:t>origins of metal alloys</w:t>
      </w:r>
    </w:p>
    <w:p w14:paraId="42E535A9" w14:textId="77777777" w:rsidR="007D4598" w:rsidRPr="00DA6701" w:rsidRDefault="007D4598" w:rsidP="00DA6701">
      <w:pPr>
        <w:pStyle w:val="ListParagraph"/>
        <w:numPr>
          <w:ilvl w:val="0"/>
          <w:numId w:val="34"/>
        </w:numPr>
      </w:pPr>
      <w:r w:rsidRPr="00DA6701">
        <w:t>production processes for making alloys</w:t>
      </w:r>
    </w:p>
    <w:p w14:paraId="6E487367" w14:textId="77777777" w:rsidR="007D4598" w:rsidRPr="00DA6701" w:rsidRDefault="007D4598" w:rsidP="00DA6701">
      <w:pPr>
        <w:pStyle w:val="ListParagraph"/>
        <w:numPr>
          <w:ilvl w:val="0"/>
          <w:numId w:val="34"/>
        </w:numPr>
      </w:pPr>
      <w:r w:rsidRPr="00DA6701">
        <w:t>uses of common alloys</w:t>
      </w:r>
    </w:p>
    <w:p w14:paraId="6C801C8B" w14:textId="77777777" w:rsidR="007D4598" w:rsidRPr="00DA6701" w:rsidRDefault="00054943" w:rsidP="00DA6701">
      <w:pPr>
        <w:pStyle w:val="ListParagraph"/>
        <w:numPr>
          <w:ilvl w:val="0"/>
          <w:numId w:val="34"/>
        </w:numPr>
      </w:pPr>
      <w:r w:rsidRPr="00DA6701">
        <w:t xml:space="preserve">identification of </w:t>
      </w:r>
      <w:r w:rsidR="007D4598" w:rsidRPr="00DA6701">
        <w:t xml:space="preserve">common metal </w:t>
      </w:r>
      <w:r w:rsidR="00934FBC" w:rsidRPr="00DA6701">
        <w:t>sizes, thicknesses and sections</w:t>
      </w:r>
    </w:p>
    <w:p w14:paraId="09D3F084" w14:textId="77777777" w:rsidR="007D4598" w:rsidRPr="00DA6701" w:rsidRDefault="007D4598" w:rsidP="00DA6701">
      <w:pPr>
        <w:pStyle w:val="ListParagraph"/>
        <w:numPr>
          <w:ilvl w:val="1"/>
          <w:numId w:val="34"/>
        </w:numPr>
      </w:pPr>
      <w:r w:rsidRPr="00DA6701">
        <w:t>bar</w:t>
      </w:r>
    </w:p>
    <w:p w14:paraId="22BEC0B6" w14:textId="77777777" w:rsidR="007D4598" w:rsidRPr="00DA6701" w:rsidRDefault="007D4598" w:rsidP="00DA6701">
      <w:pPr>
        <w:pStyle w:val="ListParagraph"/>
        <w:numPr>
          <w:ilvl w:val="1"/>
          <w:numId w:val="34"/>
        </w:numPr>
      </w:pPr>
      <w:r w:rsidRPr="00DA6701">
        <w:t>tube</w:t>
      </w:r>
    </w:p>
    <w:p w14:paraId="0AF3C7E8" w14:textId="16D24A4D" w:rsidR="007D4598" w:rsidRPr="00DA6701" w:rsidRDefault="007D4598" w:rsidP="00DA6701">
      <w:pPr>
        <w:pStyle w:val="ListParagraph"/>
        <w:numPr>
          <w:ilvl w:val="1"/>
          <w:numId w:val="34"/>
        </w:numPr>
      </w:pPr>
      <w:r w:rsidRPr="00DA6701">
        <w:t>sheet</w:t>
      </w:r>
    </w:p>
    <w:p w14:paraId="4548D530" w14:textId="77777777" w:rsidR="007D4598" w:rsidRPr="00DA6701" w:rsidRDefault="00054943" w:rsidP="00DA6701">
      <w:pPr>
        <w:pStyle w:val="ListParagraph"/>
        <w:numPr>
          <w:ilvl w:val="0"/>
          <w:numId w:val="34"/>
        </w:numPr>
      </w:pPr>
      <w:r w:rsidRPr="00DA6701">
        <w:t xml:space="preserve">identification of </w:t>
      </w:r>
      <w:r w:rsidR="007D4598" w:rsidRPr="00DA6701">
        <w:t>common associ</w:t>
      </w:r>
      <w:r w:rsidR="00934FBC" w:rsidRPr="00DA6701">
        <w:t>ated materials used with metal</w:t>
      </w:r>
    </w:p>
    <w:p w14:paraId="16277E56" w14:textId="77777777" w:rsidR="007D4598" w:rsidRPr="00DA6701" w:rsidRDefault="007D4598" w:rsidP="00DA6701">
      <w:pPr>
        <w:pStyle w:val="ListParagraph"/>
        <w:numPr>
          <w:ilvl w:val="1"/>
          <w:numId w:val="34"/>
        </w:numPr>
      </w:pPr>
      <w:r w:rsidRPr="00DA6701">
        <w:t>abrasives</w:t>
      </w:r>
    </w:p>
    <w:p w14:paraId="0426724D" w14:textId="77777777" w:rsidR="007D4598" w:rsidRPr="00DA6701" w:rsidRDefault="007D4598" w:rsidP="00DA6701">
      <w:pPr>
        <w:pStyle w:val="ListParagraph"/>
        <w:numPr>
          <w:ilvl w:val="1"/>
          <w:numId w:val="34"/>
        </w:numPr>
      </w:pPr>
      <w:r w:rsidRPr="00DA6701">
        <w:t>permanent and non-permanent fixings</w:t>
      </w:r>
    </w:p>
    <w:p w14:paraId="51FBAB45" w14:textId="77777777" w:rsidR="007D4598" w:rsidRPr="00DA6701" w:rsidRDefault="007D4598" w:rsidP="00DA6701">
      <w:pPr>
        <w:pStyle w:val="ListParagraph"/>
        <w:numPr>
          <w:ilvl w:val="1"/>
          <w:numId w:val="34"/>
        </w:numPr>
      </w:pPr>
      <w:r w:rsidRPr="00DA6701">
        <w:t>adhesives</w:t>
      </w:r>
    </w:p>
    <w:p w14:paraId="3EE651DB" w14:textId="77777777" w:rsidR="007D4598" w:rsidRPr="00DA6701" w:rsidRDefault="007D4598" w:rsidP="00DA6701">
      <w:pPr>
        <w:pStyle w:val="ListParagraph"/>
        <w:numPr>
          <w:ilvl w:val="1"/>
          <w:numId w:val="34"/>
        </w:numPr>
      </w:pPr>
      <w:r w:rsidRPr="00DA6701">
        <w:t>finishes</w:t>
      </w:r>
    </w:p>
    <w:p w14:paraId="24DF0598" w14:textId="77777777" w:rsidR="007D4598" w:rsidRPr="007836CC" w:rsidRDefault="007D4598" w:rsidP="00DA6701">
      <w:pPr>
        <w:pStyle w:val="SCSAHeading5"/>
      </w:pPr>
      <w:r w:rsidRPr="007836CC">
        <w:t>Materials in context</w:t>
      </w:r>
    </w:p>
    <w:p w14:paraId="1AE65331" w14:textId="77777777" w:rsidR="007D4598" w:rsidRPr="00144324" w:rsidRDefault="007D4598" w:rsidP="00DA6701">
      <w:pPr>
        <w:pStyle w:val="ListParagraph"/>
        <w:numPr>
          <w:ilvl w:val="0"/>
          <w:numId w:val="35"/>
        </w:numPr>
      </w:pPr>
      <w:r w:rsidRPr="00144324">
        <w:t>impact of materials production processes on the workshop and the local environment</w:t>
      </w:r>
      <w:r w:rsidR="00E023B4" w:rsidRPr="00144324">
        <w:t>;</w:t>
      </w:r>
      <w:r w:rsidRPr="00144324">
        <w:t xml:space="preserve"> metal waste management, fumes, noise</w:t>
      </w:r>
    </w:p>
    <w:p w14:paraId="11123068" w14:textId="77777777" w:rsidR="007D4598" w:rsidRPr="007836CC" w:rsidRDefault="007D4598" w:rsidP="00192D70">
      <w:pPr>
        <w:pStyle w:val="SCSAHeading4"/>
      </w:pPr>
      <w:r w:rsidRPr="007836CC">
        <w:t>Use of technology</w:t>
      </w:r>
    </w:p>
    <w:p w14:paraId="01D7C2B4" w14:textId="77777777" w:rsidR="007D4598" w:rsidRPr="007836CC" w:rsidRDefault="007D4598" w:rsidP="00DA6701">
      <w:pPr>
        <w:pStyle w:val="SCSAHeading5"/>
      </w:pPr>
      <w:r w:rsidRPr="007836CC">
        <w:t>Skills and techniques</w:t>
      </w:r>
    </w:p>
    <w:p w14:paraId="4D551A5A" w14:textId="77777777" w:rsidR="007D4598" w:rsidRPr="00DA6701" w:rsidRDefault="007D4598" w:rsidP="00DA6701">
      <w:pPr>
        <w:pStyle w:val="ListParagraph"/>
        <w:numPr>
          <w:ilvl w:val="0"/>
          <w:numId w:val="36"/>
        </w:numPr>
      </w:pPr>
      <w:r w:rsidRPr="00DA6701">
        <w:t>correctly</w:t>
      </w:r>
      <w:r w:rsidR="00C06472" w:rsidRPr="00DA6701">
        <w:t xml:space="preserve"> interpret and/or modify plans/</w:t>
      </w:r>
      <w:r w:rsidRPr="00DA6701">
        <w:t>patterns/templates</w:t>
      </w:r>
    </w:p>
    <w:p w14:paraId="54E0D9EB" w14:textId="77777777" w:rsidR="007D4598" w:rsidRPr="00DA6701" w:rsidRDefault="007D4598" w:rsidP="00DA6701">
      <w:pPr>
        <w:pStyle w:val="ListParagraph"/>
        <w:numPr>
          <w:ilvl w:val="0"/>
          <w:numId w:val="36"/>
        </w:numPr>
      </w:pPr>
      <w:r w:rsidRPr="00DA6701">
        <w:t xml:space="preserve">use appropriate conventions and workshop terminology </w:t>
      </w:r>
    </w:p>
    <w:p w14:paraId="5114FA71" w14:textId="77777777" w:rsidR="007D4598" w:rsidRPr="00DA6701" w:rsidRDefault="007D4598" w:rsidP="00DA6701">
      <w:pPr>
        <w:pStyle w:val="ListParagraph"/>
        <w:numPr>
          <w:ilvl w:val="0"/>
          <w:numId w:val="36"/>
        </w:numPr>
      </w:pPr>
      <w:r w:rsidRPr="00DA6701">
        <w:t>calculate orders and costing for solid materials and/or sheet materials</w:t>
      </w:r>
    </w:p>
    <w:p w14:paraId="2CD8945F" w14:textId="77777777" w:rsidR="007D4598" w:rsidRPr="00DA6701" w:rsidRDefault="007D4598" w:rsidP="00DA6701">
      <w:pPr>
        <w:pStyle w:val="ListParagraph"/>
        <w:numPr>
          <w:ilvl w:val="0"/>
          <w:numId w:val="36"/>
        </w:numPr>
      </w:pPr>
      <w:r w:rsidRPr="00DA6701">
        <w:t>apply appropriate and accurate marking out techniques</w:t>
      </w:r>
    </w:p>
    <w:p w14:paraId="0BC0D9C1" w14:textId="77777777" w:rsidR="007D4598" w:rsidRPr="00DA6701" w:rsidRDefault="007D4598" w:rsidP="00DA6701">
      <w:pPr>
        <w:pStyle w:val="ListParagraph"/>
        <w:numPr>
          <w:ilvl w:val="0"/>
          <w:numId w:val="36"/>
        </w:numPr>
      </w:pPr>
      <w:r w:rsidRPr="00DA6701">
        <w:t>apply skills in using a range of tools and machinery</w:t>
      </w:r>
    </w:p>
    <w:p w14:paraId="006E8168" w14:textId="77777777" w:rsidR="007D4598" w:rsidRPr="00DA6701" w:rsidRDefault="007D4598" w:rsidP="00DA6701">
      <w:pPr>
        <w:pStyle w:val="ListParagraph"/>
        <w:numPr>
          <w:ilvl w:val="0"/>
          <w:numId w:val="36"/>
        </w:numPr>
      </w:pPr>
      <w:r w:rsidRPr="00DA6701">
        <w:t>apply techniques for cutting external and internal threads</w:t>
      </w:r>
    </w:p>
    <w:p w14:paraId="2A67206A" w14:textId="77777777" w:rsidR="007D4598" w:rsidRPr="00DA6701" w:rsidRDefault="007D4598" w:rsidP="00DA6701">
      <w:pPr>
        <w:pStyle w:val="ListParagraph"/>
        <w:numPr>
          <w:ilvl w:val="0"/>
          <w:numId w:val="36"/>
        </w:numPr>
      </w:pPr>
      <w:r w:rsidRPr="00DA6701">
        <w:t>apply correct processes to apply metal finishes from the following range of finishes:</w:t>
      </w:r>
    </w:p>
    <w:p w14:paraId="51534DBC" w14:textId="77777777" w:rsidR="007D4598" w:rsidRPr="00DA6701" w:rsidRDefault="00330F79" w:rsidP="00DA6701">
      <w:pPr>
        <w:pStyle w:val="ListParagraph"/>
        <w:numPr>
          <w:ilvl w:val="1"/>
          <w:numId w:val="36"/>
        </w:numPr>
      </w:pPr>
      <w:r w:rsidRPr="00DA6701">
        <w:t>painted</w:t>
      </w:r>
    </w:p>
    <w:p w14:paraId="03DA18BA" w14:textId="77777777" w:rsidR="007D4598" w:rsidRPr="00DA6701" w:rsidRDefault="007D4598" w:rsidP="00DA6701">
      <w:pPr>
        <w:pStyle w:val="ListParagraph"/>
        <w:numPr>
          <w:ilvl w:val="1"/>
          <w:numId w:val="36"/>
        </w:numPr>
      </w:pPr>
      <w:r w:rsidRPr="00DA6701">
        <w:t>oiling</w:t>
      </w:r>
    </w:p>
    <w:p w14:paraId="60F35742" w14:textId="77777777" w:rsidR="007D4598" w:rsidRPr="00DA6701" w:rsidRDefault="007D4598" w:rsidP="00DA6701">
      <w:pPr>
        <w:pStyle w:val="ListParagraph"/>
        <w:numPr>
          <w:ilvl w:val="1"/>
          <w:numId w:val="36"/>
        </w:numPr>
      </w:pPr>
      <w:r w:rsidRPr="00DA6701">
        <w:t xml:space="preserve">plastic or powder coatings </w:t>
      </w:r>
    </w:p>
    <w:p w14:paraId="726767F3" w14:textId="77777777" w:rsidR="007D4598" w:rsidRPr="00DA6701" w:rsidRDefault="00330F79" w:rsidP="00DA6701">
      <w:pPr>
        <w:pStyle w:val="ListParagraph"/>
        <w:numPr>
          <w:ilvl w:val="1"/>
          <w:numId w:val="36"/>
        </w:numPr>
      </w:pPr>
      <w:r w:rsidRPr="00DA6701">
        <w:t>lacquer</w:t>
      </w:r>
    </w:p>
    <w:p w14:paraId="040BC17A" w14:textId="77777777" w:rsidR="007D4598" w:rsidRPr="00DA6701" w:rsidRDefault="007D4598" w:rsidP="00DA6701">
      <w:pPr>
        <w:pStyle w:val="ListParagraph"/>
        <w:numPr>
          <w:ilvl w:val="1"/>
          <w:numId w:val="36"/>
        </w:numPr>
      </w:pPr>
      <w:r w:rsidRPr="00DA6701">
        <w:t>electroplating</w:t>
      </w:r>
    </w:p>
    <w:p w14:paraId="520A23E2" w14:textId="77777777" w:rsidR="007D4598" w:rsidRPr="00DA6701" w:rsidRDefault="0009098C" w:rsidP="00DA6701">
      <w:pPr>
        <w:pStyle w:val="ListParagraph"/>
        <w:numPr>
          <w:ilvl w:val="1"/>
          <w:numId w:val="36"/>
        </w:numPr>
      </w:pPr>
      <w:r w:rsidRPr="00DA6701">
        <w:t>anodis</w:t>
      </w:r>
      <w:r w:rsidR="00330F79" w:rsidRPr="00DA6701">
        <w:t>ing</w:t>
      </w:r>
    </w:p>
    <w:p w14:paraId="6A0F88A4" w14:textId="77777777" w:rsidR="007D4598" w:rsidRPr="00DA6701" w:rsidRDefault="007D4598" w:rsidP="00DA6701">
      <w:pPr>
        <w:pStyle w:val="ListParagraph"/>
        <w:numPr>
          <w:ilvl w:val="1"/>
          <w:numId w:val="36"/>
        </w:numPr>
      </w:pPr>
      <w:r w:rsidRPr="00DA6701">
        <w:t>enamelling</w:t>
      </w:r>
    </w:p>
    <w:p w14:paraId="70F9D8DC" w14:textId="77777777" w:rsidR="00516CCF" w:rsidRPr="001B7109" w:rsidRDefault="007D4598" w:rsidP="00192D70">
      <w:pPr>
        <w:pStyle w:val="SCSAHeading3"/>
      </w:pPr>
      <w:r w:rsidRPr="001B7109">
        <w:t>Textiles context content</w:t>
      </w:r>
    </w:p>
    <w:p w14:paraId="3C017598" w14:textId="77777777" w:rsidR="007D4598" w:rsidRPr="007836CC" w:rsidRDefault="007D4598" w:rsidP="00192D70">
      <w:pPr>
        <w:pStyle w:val="SCSAHeading4"/>
      </w:pPr>
      <w:r w:rsidRPr="007836CC">
        <w:t>Materials</w:t>
      </w:r>
    </w:p>
    <w:p w14:paraId="1F0923DC" w14:textId="77777777" w:rsidR="007D4598" w:rsidRPr="007836CC" w:rsidRDefault="007D4598" w:rsidP="00DA6701">
      <w:pPr>
        <w:pStyle w:val="SCSAHeading5"/>
      </w:pPr>
      <w:r w:rsidRPr="007836CC">
        <w:t>Nature and properties of materials</w:t>
      </w:r>
    </w:p>
    <w:p w14:paraId="3CB16805" w14:textId="77777777" w:rsidR="007D4598" w:rsidRPr="00DA6701" w:rsidRDefault="00934FBC" w:rsidP="00DA6701">
      <w:pPr>
        <w:pStyle w:val="ListParagraph"/>
        <w:numPr>
          <w:ilvl w:val="0"/>
          <w:numId w:val="37"/>
        </w:numPr>
      </w:pPr>
      <w:r w:rsidRPr="00DA6701">
        <w:t>fibre types and classification</w:t>
      </w:r>
    </w:p>
    <w:p w14:paraId="7CF04B06" w14:textId="77777777" w:rsidR="007D4598" w:rsidRPr="00DA6701" w:rsidRDefault="007D4598" w:rsidP="00DA6701">
      <w:pPr>
        <w:pStyle w:val="ListParagraph"/>
        <w:numPr>
          <w:ilvl w:val="1"/>
          <w:numId w:val="37"/>
        </w:numPr>
      </w:pPr>
      <w:r w:rsidRPr="00DA6701">
        <w:t>natural fibres</w:t>
      </w:r>
    </w:p>
    <w:p w14:paraId="297B22C3" w14:textId="77777777" w:rsidR="007D4598" w:rsidRPr="00DA6701" w:rsidRDefault="008815EE" w:rsidP="00DA6701">
      <w:pPr>
        <w:pStyle w:val="ListParagraph"/>
        <w:numPr>
          <w:ilvl w:val="2"/>
          <w:numId w:val="37"/>
        </w:numPr>
      </w:pPr>
      <w:r w:rsidRPr="00DA6701">
        <w:t xml:space="preserve">cellulosic – </w:t>
      </w:r>
      <w:r w:rsidR="007D4598" w:rsidRPr="00DA6701">
        <w:t>cotton, linen</w:t>
      </w:r>
    </w:p>
    <w:p w14:paraId="73F156CC" w14:textId="77777777" w:rsidR="007D4598" w:rsidRPr="00DA6701" w:rsidRDefault="008815EE" w:rsidP="00DA6701">
      <w:pPr>
        <w:pStyle w:val="ListParagraph"/>
        <w:numPr>
          <w:ilvl w:val="2"/>
          <w:numId w:val="37"/>
        </w:numPr>
      </w:pPr>
      <w:r w:rsidRPr="00DA6701">
        <w:lastRenderedPageBreak/>
        <w:t xml:space="preserve">protein – </w:t>
      </w:r>
      <w:r w:rsidR="007D4598" w:rsidRPr="00DA6701">
        <w:t>wool, silk</w:t>
      </w:r>
    </w:p>
    <w:p w14:paraId="0C9BC6A6" w14:textId="77777777" w:rsidR="007D4598" w:rsidRPr="00DA6701" w:rsidRDefault="007D4598" w:rsidP="00DA6701">
      <w:pPr>
        <w:pStyle w:val="ListParagraph"/>
        <w:numPr>
          <w:ilvl w:val="1"/>
          <w:numId w:val="37"/>
        </w:numPr>
      </w:pPr>
      <w:r w:rsidRPr="00DA6701">
        <w:t>manufactured fibres</w:t>
      </w:r>
    </w:p>
    <w:p w14:paraId="4F208F91" w14:textId="77777777" w:rsidR="007D4598" w:rsidRPr="00DA6701" w:rsidRDefault="0071052A" w:rsidP="00DA6701">
      <w:pPr>
        <w:pStyle w:val="ListParagraph"/>
        <w:numPr>
          <w:ilvl w:val="2"/>
          <w:numId w:val="37"/>
        </w:numPr>
      </w:pPr>
      <w:r w:rsidRPr="00DA6701">
        <w:t xml:space="preserve">regenerated – </w:t>
      </w:r>
      <w:r w:rsidR="007D4598" w:rsidRPr="00DA6701">
        <w:t>rayon, acetate</w:t>
      </w:r>
    </w:p>
    <w:p w14:paraId="2F308F89" w14:textId="77777777" w:rsidR="007D4598" w:rsidRPr="00DA6701" w:rsidRDefault="007D4598" w:rsidP="00DA6701">
      <w:pPr>
        <w:pStyle w:val="ListParagraph"/>
        <w:numPr>
          <w:ilvl w:val="2"/>
          <w:numId w:val="37"/>
        </w:numPr>
      </w:pPr>
      <w:r w:rsidRPr="00DA6701">
        <w:t>synthet</w:t>
      </w:r>
      <w:r w:rsidR="0071052A" w:rsidRPr="00DA6701">
        <w:t xml:space="preserve">ic – </w:t>
      </w:r>
      <w:r w:rsidRPr="00DA6701">
        <w:t>polyester, nylon</w:t>
      </w:r>
    </w:p>
    <w:p w14:paraId="74FF36C9" w14:textId="0FB83DB4" w:rsidR="007D4598" w:rsidRPr="00DA6701" w:rsidRDefault="007D4598" w:rsidP="00DA6701">
      <w:pPr>
        <w:pStyle w:val="ListParagraph"/>
        <w:numPr>
          <w:ilvl w:val="0"/>
          <w:numId w:val="37"/>
        </w:numPr>
      </w:pPr>
      <w:r w:rsidRPr="00DA6701">
        <w:t>identify the fo</w:t>
      </w:r>
      <w:r w:rsidR="00002010" w:rsidRPr="00DA6701">
        <w:t xml:space="preserve">llowing for one synthetic fibre – </w:t>
      </w:r>
      <w:r w:rsidR="00934FBC" w:rsidRPr="00DA6701">
        <w:t>polyester, nylon</w:t>
      </w:r>
    </w:p>
    <w:p w14:paraId="7DE5A9D0" w14:textId="77777777" w:rsidR="007D4598" w:rsidRPr="00DA6701" w:rsidRDefault="007D4598" w:rsidP="00DA6701">
      <w:pPr>
        <w:pStyle w:val="ListParagraph"/>
        <w:numPr>
          <w:ilvl w:val="1"/>
          <w:numId w:val="37"/>
        </w:numPr>
      </w:pPr>
      <w:r w:rsidRPr="00DA6701">
        <w:t>classification</w:t>
      </w:r>
    </w:p>
    <w:p w14:paraId="6EB086DF" w14:textId="77777777" w:rsidR="007D4598" w:rsidRPr="00DA6701" w:rsidRDefault="007D4598" w:rsidP="00DA6701">
      <w:pPr>
        <w:pStyle w:val="ListParagraph"/>
        <w:numPr>
          <w:ilvl w:val="1"/>
          <w:numId w:val="37"/>
        </w:numPr>
      </w:pPr>
      <w:r w:rsidRPr="00DA6701">
        <w:t>origin</w:t>
      </w:r>
    </w:p>
    <w:p w14:paraId="05331206" w14:textId="2A23D5F1" w:rsidR="007D4598" w:rsidRPr="00DA6701" w:rsidRDefault="007D4598" w:rsidP="00DA6701">
      <w:pPr>
        <w:pStyle w:val="ListParagraph"/>
        <w:numPr>
          <w:ilvl w:val="1"/>
          <w:numId w:val="37"/>
        </w:numPr>
      </w:pPr>
      <w:r w:rsidRPr="00DA6701">
        <w:t>fabric</w:t>
      </w:r>
      <w:r w:rsidR="002F7CA8" w:rsidRPr="00DA6701">
        <w:t xml:space="preserve"> names</w:t>
      </w:r>
    </w:p>
    <w:p w14:paraId="13473125" w14:textId="77777777" w:rsidR="007D4598" w:rsidRPr="00DA6701" w:rsidRDefault="007D4598" w:rsidP="00DA6701">
      <w:pPr>
        <w:pStyle w:val="ListParagraph"/>
        <w:numPr>
          <w:ilvl w:val="1"/>
          <w:numId w:val="37"/>
        </w:numPr>
      </w:pPr>
      <w:r w:rsidRPr="00DA6701">
        <w:t>environmental impacts of manufacture</w:t>
      </w:r>
    </w:p>
    <w:p w14:paraId="2D351E6D" w14:textId="77777777" w:rsidR="007D4598" w:rsidRPr="00DA6701" w:rsidRDefault="007D4598" w:rsidP="00DA6701">
      <w:pPr>
        <w:pStyle w:val="ListParagraph"/>
        <w:numPr>
          <w:ilvl w:val="1"/>
          <w:numId w:val="37"/>
        </w:numPr>
      </w:pPr>
      <w:r w:rsidRPr="00DA6701">
        <w:t>care</w:t>
      </w:r>
    </w:p>
    <w:p w14:paraId="4B9D1F74" w14:textId="34CBAEC1" w:rsidR="007D4598" w:rsidRPr="00DA6701" w:rsidRDefault="007D4598" w:rsidP="00DA6701">
      <w:pPr>
        <w:pStyle w:val="ListParagraph"/>
        <w:numPr>
          <w:ilvl w:val="0"/>
          <w:numId w:val="37"/>
        </w:numPr>
      </w:pPr>
      <w:r w:rsidRPr="00DA6701">
        <w:t>fa</w:t>
      </w:r>
      <w:r w:rsidR="00934FBC" w:rsidRPr="00DA6701">
        <w:t xml:space="preserve">bric </w:t>
      </w:r>
      <w:r w:rsidR="002F7CA8" w:rsidRPr="00DA6701">
        <w:t>structures</w:t>
      </w:r>
    </w:p>
    <w:p w14:paraId="65CC8858" w14:textId="77777777" w:rsidR="007D4598" w:rsidRPr="00DA6701" w:rsidRDefault="007D4598" w:rsidP="00DA6701">
      <w:pPr>
        <w:pStyle w:val="ListParagraph"/>
        <w:numPr>
          <w:ilvl w:val="1"/>
          <w:numId w:val="37"/>
        </w:numPr>
      </w:pPr>
      <w:r w:rsidRPr="00DA6701">
        <w:t>woven – plain, satin, twill</w:t>
      </w:r>
    </w:p>
    <w:p w14:paraId="729784B0" w14:textId="77777777" w:rsidR="007D4598" w:rsidRPr="00DA6701" w:rsidRDefault="007D4598" w:rsidP="00DA6701">
      <w:pPr>
        <w:pStyle w:val="ListParagraph"/>
        <w:numPr>
          <w:ilvl w:val="1"/>
          <w:numId w:val="37"/>
        </w:numPr>
      </w:pPr>
      <w:r w:rsidRPr="00DA6701">
        <w:t xml:space="preserve">knit – warp, weft </w:t>
      </w:r>
    </w:p>
    <w:p w14:paraId="39CA4348" w14:textId="77777777" w:rsidR="007D4598" w:rsidRPr="00DA6701" w:rsidRDefault="007D4598" w:rsidP="00DA6701">
      <w:pPr>
        <w:pStyle w:val="ListParagraph"/>
        <w:numPr>
          <w:ilvl w:val="1"/>
          <w:numId w:val="37"/>
        </w:numPr>
      </w:pPr>
      <w:r w:rsidRPr="00DA6701">
        <w:t>non-woven – felt, interfacings</w:t>
      </w:r>
    </w:p>
    <w:p w14:paraId="1F83F800" w14:textId="77777777" w:rsidR="007D4598" w:rsidRPr="00DA6701" w:rsidRDefault="007D4598" w:rsidP="00DA6701">
      <w:pPr>
        <w:pStyle w:val="ListParagraph"/>
        <w:numPr>
          <w:ilvl w:val="0"/>
          <w:numId w:val="37"/>
        </w:numPr>
      </w:pPr>
      <w:r w:rsidRPr="00DA6701">
        <w:t>fabric manufacturing from fibre to yarn to fabric</w:t>
      </w:r>
    </w:p>
    <w:p w14:paraId="24CDDF7C" w14:textId="77777777" w:rsidR="007D4598" w:rsidRPr="00DA6701" w:rsidRDefault="007D4598" w:rsidP="00DA6701">
      <w:pPr>
        <w:pStyle w:val="ListParagraph"/>
        <w:numPr>
          <w:ilvl w:val="1"/>
          <w:numId w:val="37"/>
        </w:numPr>
      </w:pPr>
      <w:r w:rsidRPr="00DA6701">
        <w:t>manufacturing techniques</w:t>
      </w:r>
    </w:p>
    <w:p w14:paraId="09035677" w14:textId="77777777" w:rsidR="007D4598" w:rsidRPr="00DA6701" w:rsidRDefault="007D4598" w:rsidP="00DA6701">
      <w:pPr>
        <w:pStyle w:val="ListParagraph"/>
        <w:numPr>
          <w:ilvl w:val="1"/>
          <w:numId w:val="37"/>
        </w:numPr>
      </w:pPr>
      <w:r w:rsidRPr="00DA6701">
        <w:t>costs</w:t>
      </w:r>
    </w:p>
    <w:p w14:paraId="6018D278" w14:textId="77777777" w:rsidR="007D4598" w:rsidRPr="00DA6701" w:rsidRDefault="0024155F" w:rsidP="00DA6701">
      <w:pPr>
        <w:pStyle w:val="ListParagraph"/>
        <w:numPr>
          <w:ilvl w:val="0"/>
          <w:numId w:val="37"/>
        </w:numPr>
      </w:pPr>
      <w:r w:rsidRPr="00DA6701">
        <w:t xml:space="preserve">identification of </w:t>
      </w:r>
      <w:r w:rsidR="007D4598" w:rsidRPr="00DA6701">
        <w:t>aesthetic p</w:t>
      </w:r>
      <w:r w:rsidR="00934FBC" w:rsidRPr="00DA6701">
        <w:t>roperties of the textiles used</w:t>
      </w:r>
    </w:p>
    <w:p w14:paraId="334F2B1F" w14:textId="77777777" w:rsidR="007D4598" w:rsidRPr="00DA6701" w:rsidRDefault="007D4598" w:rsidP="00DA6701">
      <w:pPr>
        <w:pStyle w:val="ListParagraph"/>
        <w:numPr>
          <w:ilvl w:val="1"/>
          <w:numId w:val="37"/>
        </w:numPr>
      </w:pPr>
      <w:r w:rsidRPr="00DA6701">
        <w:t>colour</w:t>
      </w:r>
    </w:p>
    <w:p w14:paraId="7F3622D1" w14:textId="77777777" w:rsidR="007D4598" w:rsidRPr="00DA6701" w:rsidRDefault="007D4598" w:rsidP="00DA6701">
      <w:pPr>
        <w:pStyle w:val="ListParagraph"/>
        <w:numPr>
          <w:ilvl w:val="1"/>
          <w:numId w:val="37"/>
        </w:numPr>
      </w:pPr>
      <w:r w:rsidRPr="00DA6701">
        <w:t>handle</w:t>
      </w:r>
    </w:p>
    <w:p w14:paraId="5AE2B4F8" w14:textId="223E009B" w:rsidR="007D4598" w:rsidRPr="00DA6701" w:rsidRDefault="007D4598" w:rsidP="00DA6701">
      <w:pPr>
        <w:pStyle w:val="ListParagraph"/>
        <w:numPr>
          <w:ilvl w:val="1"/>
          <w:numId w:val="37"/>
        </w:numPr>
      </w:pPr>
      <w:r w:rsidRPr="00DA6701">
        <w:t>drape</w:t>
      </w:r>
    </w:p>
    <w:p w14:paraId="70F8BEC0" w14:textId="77777777" w:rsidR="007D4598" w:rsidRPr="00DA6701" w:rsidRDefault="0024155F" w:rsidP="00DA6701">
      <w:pPr>
        <w:pStyle w:val="ListParagraph"/>
        <w:numPr>
          <w:ilvl w:val="0"/>
          <w:numId w:val="37"/>
        </w:numPr>
      </w:pPr>
      <w:r w:rsidRPr="00DA6701">
        <w:t xml:space="preserve">identification of </w:t>
      </w:r>
      <w:r w:rsidR="007D4598" w:rsidRPr="00DA6701">
        <w:t xml:space="preserve">functional </w:t>
      </w:r>
      <w:r w:rsidR="00934FBC" w:rsidRPr="00DA6701">
        <w:t>properties of the textiles used</w:t>
      </w:r>
      <w:r w:rsidR="007D4598" w:rsidRPr="00DA6701">
        <w:t xml:space="preserve"> </w:t>
      </w:r>
    </w:p>
    <w:p w14:paraId="11BAC211" w14:textId="77777777" w:rsidR="007D4598" w:rsidRPr="00DA6701" w:rsidRDefault="007D4598" w:rsidP="00DA6701">
      <w:pPr>
        <w:pStyle w:val="ListParagraph"/>
        <w:numPr>
          <w:ilvl w:val="1"/>
          <w:numId w:val="37"/>
        </w:numPr>
      </w:pPr>
      <w:r w:rsidRPr="00DA6701">
        <w:t>comfort</w:t>
      </w:r>
    </w:p>
    <w:p w14:paraId="44B3B275" w14:textId="77777777" w:rsidR="007D4598" w:rsidRPr="00DA6701" w:rsidRDefault="007D4598" w:rsidP="00DA6701">
      <w:pPr>
        <w:pStyle w:val="ListParagraph"/>
        <w:numPr>
          <w:ilvl w:val="1"/>
          <w:numId w:val="37"/>
        </w:numPr>
      </w:pPr>
      <w:r w:rsidRPr="00DA6701">
        <w:t>laundering</w:t>
      </w:r>
    </w:p>
    <w:p w14:paraId="3CD219C1" w14:textId="77777777" w:rsidR="007D4598" w:rsidRPr="007836CC" w:rsidRDefault="007D4598" w:rsidP="00DA6701">
      <w:pPr>
        <w:pStyle w:val="SCSAHeading5"/>
      </w:pPr>
      <w:r w:rsidRPr="007836CC">
        <w:t>Materials in context</w:t>
      </w:r>
    </w:p>
    <w:p w14:paraId="6332E67D" w14:textId="77777777" w:rsidR="007D4598" w:rsidRPr="00DA6701" w:rsidRDefault="007D4598" w:rsidP="00DA6701">
      <w:pPr>
        <w:pStyle w:val="ListParagraph"/>
        <w:numPr>
          <w:ilvl w:val="0"/>
          <w:numId w:val="38"/>
        </w:numPr>
      </w:pPr>
      <w:r w:rsidRPr="00DA6701">
        <w:t>product life cycle and the impact of disposal of textile products</w:t>
      </w:r>
      <w:r w:rsidR="00660C20" w:rsidRPr="00DA6701">
        <w:t xml:space="preserve">, </w:t>
      </w:r>
      <w:r w:rsidR="00924566" w:rsidRPr="00DA6701">
        <w:t xml:space="preserve">and </w:t>
      </w:r>
      <w:r w:rsidR="00660C20" w:rsidRPr="00DA6701">
        <w:t>waste management</w:t>
      </w:r>
      <w:r w:rsidRPr="00DA6701">
        <w:t xml:space="preserve"> on the local environment</w:t>
      </w:r>
    </w:p>
    <w:p w14:paraId="32C14066" w14:textId="77777777" w:rsidR="007D4598" w:rsidRPr="007836CC" w:rsidRDefault="007D4598" w:rsidP="00192D70">
      <w:pPr>
        <w:pStyle w:val="SCSAHeading4"/>
      </w:pPr>
      <w:r w:rsidRPr="007836CC">
        <w:t>Use of technology</w:t>
      </w:r>
    </w:p>
    <w:p w14:paraId="3AD04D9D" w14:textId="77777777" w:rsidR="007D4598" w:rsidRPr="007836CC" w:rsidRDefault="007D4598" w:rsidP="00DA6701">
      <w:pPr>
        <w:pStyle w:val="SCSAHeading5"/>
      </w:pPr>
      <w:r w:rsidRPr="007836CC">
        <w:t>Skills and techniques</w:t>
      </w:r>
    </w:p>
    <w:p w14:paraId="643E6197" w14:textId="77777777" w:rsidR="007D4598" w:rsidRPr="00DA6701" w:rsidRDefault="00934FBC" w:rsidP="00DA6701">
      <w:pPr>
        <w:pStyle w:val="ListParagraph"/>
        <w:numPr>
          <w:ilvl w:val="0"/>
          <w:numId w:val="39"/>
        </w:numPr>
      </w:pPr>
      <w:r w:rsidRPr="00DA6701">
        <w:t>demonstrate drawing skills</w:t>
      </w:r>
    </w:p>
    <w:p w14:paraId="4832CABA" w14:textId="042093A3" w:rsidR="007D4598" w:rsidRPr="00DA6701" w:rsidRDefault="00C06472" w:rsidP="00DA6701">
      <w:pPr>
        <w:pStyle w:val="ListParagraph"/>
        <w:numPr>
          <w:ilvl w:val="1"/>
          <w:numId w:val="39"/>
        </w:numPr>
      </w:pPr>
      <w:r w:rsidRPr="00DA6701">
        <w:t xml:space="preserve">sketching – </w:t>
      </w:r>
      <w:r w:rsidR="007D4598" w:rsidRPr="00DA6701">
        <w:t>rapid concept development</w:t>
      </w:r>
    </w:p>
    <w:p w14:paraId="5F98187C" w14:textId="77777777" w:rsidR="007D4598" w:rsidRPr="00DA6701" w:rsidRDefault="007D4598" w:rsidP="00DA6701">
      <w:pPr>
        <w:pStyle w:val="ListParagraph"/>
        <w:numPr>
          <w:ilvl w:val="1"/>
          <w:numId w:val="39"/>
        </w:numPr>
      </w:pPr>
      <w:r w:rsidRPr="00DA6701">
        <w:t>2D and 3D fashion drawing using templates</w:t>
      </w:r>
    </w:p>
    <w:p w14:paraId="68F041DC" w14:textId="77777777" w:rsidR="007D4598" w:rsidRPr="00DA6701" w:rsidRDefault="00934FBC" w:rsidP="00DA6701">
      <w:pPr>
        <w:pStyle w:val="ListParagraph"/>
        <w:numPr>
          <w:ilvl w:val="0"/>
          <w:numId w:val="39"/>
        </w:numPr>
      </w:pPr>
      <w:r w:rsidRPr="00DA6701">
        <w:t>demonstrate pattern skills</w:t>
      </w:r>
    </w:p>
    <w:p w14:paraId="641B7594" w14:textId="73055162" w:rsidR="007D4598" w:rsidRPr="00DA6701" w:rsidRDefault="007D4598" w:rsidP="00DA6701">
      <w:pPr>
        <w:pStyle w:val="ListParagraph"/>
        <w:numPr>
          <w:ilvl w:val="1"/>
          <w:numId w:val="39"/>
        </w:numPr>
      </w:pPr>
      <w:r w:rsidRPr="00DA6701">
        <w:t>use a commercial pattern</w:t>
      </w:r>
    </w:p>
    <w:p w14:paraId="0C7A94BF" w14:textId="2E100521" w:rsidR="007D4598" w:rsidRPr="00DA6701" w:rsidRDefault="007D4598" w:rsidP="00DA6701">
      <w:pPr>
        <w:pStyle w:val="ListParagraph"/>
        <w:numPr>
          <w:ilvl w:val="1"/>
          <w:numId w:val="39"/>
        </w:numPr>
      </w:pPr>
      <w:r w:rsidRPr="00DA6701">
        <w:t>take basic body measurements</w:t>
      </w:r>
    </w:p>
    <w:p w14:paraId="55A91F07" w14:textId="77777777" w:rsidR="007D4598" w:rsidRPr="00DA6701" w:rsidRDefault="007D4598" w:rsidP="00DA6701">
      <w:pPr>
        <w:pStyle w:val="ListParagraph"/>
        <w:numPr>
          <w:ilvl w:val="1"/>
          <w:numId w:val="39"/>
        </w:numPr>
      </w:pPr>
      <w:r w:rsidRPr="00DA6701">
        <w:t>design and wearing ease</w:t>
      </w:r>
    </w:p>
    <w:p w14:paraId="54183FDC" w14:textId="77777777" w:rsidR="007D4598" w:rsidRPr="00DA6701" w:rsidRDefault="007D4598" w:rsidP="00DA6701">
      <w:pPr>
        <w:pStyle w:val="ListParagraph"/>
        <w:numPr>
          <w:ilvl w:val="1"/>
          <w:numId w:val="39"/>
        </w:numPr>
      </w:pPr>
      <w:r w:rsidRPr="00DA6701">
        <w:t>select pattern using body measurements</w:t>
      </w:r>
    </w:p>
    <w:p w14:paraId="4156BF7A" w14:textId="77777777" w:rsidR="007D4598" w:rsidRPr="00DA6701" w:rsidRDefault="007D4598" w:rsidP="00DA6701">
      <w:pPr>
        <w:pStyle w:val="ListParagraph"/>
        <w:numPr>
          <w:ilvl w:val="1"/>
          <w:numId w:val="39"/>
        </w:numPr>
      </w:pPr>
      <w:r w:rsidRPr="00DA6701">
        <w:t>identify pattern parts</w:t>
      </w:r>
    </w:p>
    <w:p w14:paraId="37FC7C05" w14:textId="77777777" w:rsidR="007D4598" w:rsidRPr="00DA6701" w:rsidRDefault="007D4598" w:rsidP="00DA6701">
      <w:pPr>
        <w:pStyle w:val="ListParagraph"/>
        <w:numPr>
          <w:ilvl w:val="1"/>
          <w:numId w:val="39"/>
        </w:numPr>
      </w:pPr>
      <w:r w:rsidRPr="00DA6701">
        <w:t>pattern layout</w:t>
      </w:r>
    </w:p>
    <w:p w14:paraId="6C2E9757" w14:textId="77777777" w:rsidR="007D4598" w:rsidRPr="00DA6701" w:rsidRDefault="007D4598" w:rsidP="00DA6701">
      <w:pPr>
        <w:pStyle w:val="ListParagraph"/>
        <w:numPr>
          <w:ilvl w:val="1"/>
          <w:numId w:val="39"/>
        </w:numPr>
      </w:pPr>
      <w:r w:rsidRPr="00DA6701">
        <w:t>cutting out</w:t>
      </w:r>
    </w:p>
    <w:p w14:paraId="5270E867" w14:textId="77777777" w:rsidR="007D4598" w:rsidRPr="00DA6701" w:rsidRDefault="007D4598" w:rsidP="00DA6701">
      <w:pPr>
        <w:pStyle w:val="ListParagraph"/>
        <w:numPr>
          <w:ilvl w:val="1"/>
          <w:numId w:val="39"/>
        </w:numPr>
      </w:pPr>
      <w:r w:rsidRPr="00DA6701">
        <w:t>transfer pattern markings</w:t>
      </w:r>
    </w:p>
    <w:p w14:paraId="5090A4BD" w14:textId="70CC91E1" w:rsidR="007D4598" w:rsidRPr="00DA6701" w:rsidRDefault="007D4598" w:rsidP="00DA6701">
      <w:pPr>
        <w:pStyle w:val="ListParagraph"/>
        <w:numPr>
          <w:ilvl w:val="1"/>
          <w:numId w:val="39"/>
        </w:numPr>
      </w:pPr>
      <w:r w:rsidRPr="00DA6701">
        <w:t>ad</w:t>
      </w:r>
      <w:r w:rsidR="00E023B4" w:rsidRPr="00DA6701">
        <w:t>apt pattern,</w:t>
      </w:r>
      <w:r w:rsidR="00A30081" w:rsidRPr="00DA6701">
        <w:t xml:space="preserve"> </w:t>
      </w:r>
      <w:r w:rsidRPr="00DA6701">
        <w:t>lengthen, shorten</w:t>
      </w:r>
    </w:p>
    <w:p w14:paraId="580CC106" w14:textId="77777777" w:rsidR="007D4598" w:rsidRPr="00DA6701" w:rsidRDefault="007D4598" w:rsidP="00DA6701">
      <w:pPr>
        <w:pStyle w:val="ListParagraph"/>
        <w:numPr>
          <w:ilvl w:val="0"/>
          <w:numId w:val="39"/>
        </w:numPr>
      </w:pPr>
      <w:r w:rsidRPr="00DA6701">
        <w:t>de</w:t>
      </w:r>
      <w:r w:rsidR="00934FBC" w:rsidRPr="00DA6701">
        <w:t>monstrate sewing machine skills</w:t>
      </w:r>
    </w:p>
    <w:p w14:paraId="7C55DF43" w14:textId="77777777" w:rsidR="007D4598" w:rsidRPr="00DA6701" w:rsidRDefault="007D4598" w:rsidP="00DA6701">
      <w:pPr>
        <w:pStyle w:val="ListParagraph"/>
        <w:numPr>
          <w:ilvl w:val="1"/>
          <w:numId w:val="39"/>
        </w:numPr>
      </w:pPr>
      <w:r w:rsidRPr="00DA6701">
        <w:lastRenderedPageBreak/>
        <w:t>threading</w:t>
      </w:r>
    </w:p>
    <w:p w14:paraId="0563169D" w14:textId="77777777" w:rsidR="007D4598" w:rsidRPr="00DA6701" w:rsidRDefault="007D4598" w:rsidP="00DA6701">
      <w:pPr>
        <w:pStyle w:val="ListParagraph"/>
        <w:numPr>
          <w:ilvl w:val="1"/>
          <w:numId w:val="39"/>
        </w:numPr>
      </w:pPr>
      <w:r w:rsidRPr="00DA6701">
        <w:t>straight stitch</w:t>
      </w:r>
    </w:p>
    <w:p w14:paraId="45672F85" w14:textId="77777777" w:rsidR="007D4598" w:rsidRPr="00DA6701" w:rsidRDefault="007D4598" w:rsidP="00DA6701">
      <w:pPr>
        <w:pStyle w:val="ListParagraph"/>
        <w:numPr>
          <w:ilvl w:val="1"/>
          <w:numId w:val="39"/>
        </w:numPr>
      </w:pPr>
      <w:r w:rsidRPr="00DA6701">
        <w:t>zig zag</w:t>
      </w:r>
    </w:p>
    <w:p w14:paraId="2296DAC8" w14:textId="77777777" w:rsidR="007D4598" w:rsidRPr="00DA6701" w:rsidRDefault="007D4598" w:rsidP="00DA6701">
      <w:pPr>
        <w:pStyle w:val="ListParagraph"/>
        <w:numPr>
          <w:ilvl w:val="1"/>
          <w:numId w:val="39"/>
        </w:numPr>
      </w:pPr>
      <w:r w:rsidRPr="00DA6701">
        <w:t>changing machine feet</w:t>
      </w:r>
    </w:p>
    <w:p w14:paraId="1053FFDA" w14:textId="77777777" w:rsidR="007D4598" w:rsidRPr="00DA6701" w:rsidRDefault="007D4598" w:rsidP="00DA6701">
      <w:pPr>
        <w:pStyle w:val="ListParagraph"/>
        <w:numPr>
          <w:ilvl w:val="1"/>
          <w:numId w:val="39"/>
        </w:numPr>
      </w:pPr>
      <w:r w:rsidRPr="00DA6701">
        <w:t>changing machine needle</w:t>
      </w:r>
    </w:p>
    <w:p w14:paraId="018B15D5" w14:textId="77777777" w:rsidR="007D4598" w:rsidRPr="00DA6701" w:rsidRDefault="007D4598" w:rsidP="00DA6701">
      <w:pPr>
        <w:pStyle w:val="ListParagraph"/>
        <w:numPr>
          <w:ilvl w:val="0"/>
          <w:numId w:val="39"/>
        </w:numPr>
      </w:pPr>
      <w:r w:rsidRPr="00DA6701">
        <w:t>demonstrate ov</w:t>
      </w:r>
      <w:r w:rsidR="00E023B4" w:rsidRPr="00DA6701">
        <w:t>erlocker skills, use</w:t>
      </w:r>
      <w:r w:rsidRPr="00DA6701">
        <w:t xml:space="preserve"> overlocker for neatening</w:t>
      </w:r>
    </w:p>
    <w:p w14:paraId="4FD1325E" w14:textId="77777777" w:rsidR="007D4598" w:rsidRPr="00DA6701" w:rsidRDefault="007D4598" w:rsidP="00DA6701">
      <w:pPr>
        <w:pStyle w:val="ListParagraph"/>
        <w:numPr>
          <w:ilvl w:val="0"/>
          <w:numId w:val="39"/>
        </w:numPr>
      </w:pPr>
      <w:r w:rsidRPr="00DA6701">
        <w:t>demo</w:t>
      </w:r>
      <w:r w:rsidR="00934FBC" w:rsidRPr="00DA6701">
        <w:t>nstrate construction techniques</w:t>
      </w:r>
    </w:p>
    <w:p w14:paraId="27861D83" w14:textId="77777777" w:rsidR="007D4598" w:rsidRPr="00DA6701" w:rsidRDefault="007D4598" w:rsidP="00DA6701">
      <w:pPr>
        <w:pStyle w:val="ListParagraph"/>
        <w:numPr>
          <w:ilvl w:val="1"/>
          <w:numId w:val="39"/>
        </w:numPr>
      </w:pPr>
      <w:r w:rsidRPr="00DA6701">
        <w:t>j</w:t>
      </w:r>
      <w:r w:rsidR="00002010" w:rsidRPr="00DA6701">
        <w:t xml:space="preserve">oining – </w:t>
      </w:r>
      <w:r w:rsidRPr="00DA6701">
        <w:t>french seam, flat seam, knit seams</w:t>
      </w:r>
    </w:p>
    <w:p w14:paraId="5F26F5F7" w14:textId="77777777" w:rsidR="007D4598" w:rsidRPr="00DA6701" w:rsidRDefault="00002010" w:rsidP="00DA6701">
      <w:pPr>
        <w:pStyle w:val="ListParagraph"/>
        <w:numPr>
          <w:ilvl w:val="1"/>
          <w:numId w:val="39"/>
        </w:numPr>
      </w:pPr>
      <w:r w:rsidRPr="00DA6701">
        <w:t xml:space="preserve">shaping – </w:t>
      </w:r>
      <w:r w:rsidR="007D4598" w:rsidRPr="00DA6701">
        <w:t>double dart, pleating</w:t>
      </w:r>
    </w:p>
    <w:p w14:paraId="74B6FA97" w14:textId="77777777" w:rsidR="007D4598" w:rsidRPr="00DA6701" w:rsidRDefault="00002010" w:rsidP="00DA6701">
      <w:pPr>
        <w:pStyle w:val="ListParagraph"/>
        <w:numPr>
          <w:ilvl w:val="1"/>
          <w:numId w:val="39"/>
        </w:numPr>
      </w:pPr>
      <w:r w:rsidRPr="00DA6701">
        <w:t xml:space="preserve">closures – </w:t>
      </w:r>
      <w:r w:rsidR="007D4598" w:rsidRPr="00DA6701">
        <w:t>lapped zipper, invisible zipper, button and buttonhole</w:t>
      </w:r>
    </w:p>
    <w:p w14:paraId="2AB86858" w14:textId="77777777" w:rsidR="007D4598" w:rsidRPr="00DA6701" w:rsidRDefault="00002010" w:rsidP="00DA6701">
      <w:pPr>
        <w:pStyle w:val="ListParagraph"/>
        <w:numPr>
          <w:ilvl w:val="1"/>
          <w:numId w:val="39"/>
        </w:numPr>
      </w:pPr>
      <w:r w:rsidRPr="00DA6701">
        <w:t xml:space="preserve">finishing – </w:t>
      </w:r>
      <w:r w:rsidR="007D4598" w:rsidRPr="00DA6701">
        <w:t>rolled hem, hand stitch blind hem</w:t>
      </w:r>
    </w:p>
    <w:p w14:paraId="7F87CA9C" w14:textId="77777777" w:rsidR="007D4598" w:rsidRPr="00DA6701" w:rsidRDefault="007D4598" w:rsidP="00DA6701">
      <w:pPr>
        <w:pStyle w:val="ListParagraph"/>
        <w:numPr>
          <w:ilvl w:val="1"/>
          <w:numId w:val="39"/>
        </w:numPr>
      </w:pPr>
      <w:r w:rsidRPr="00DA6701">
        <w:t>pressing</w:t>
      </w:r>
    </w:p>
    <w:p w14:paraId="1774D04A" w14:textId="77777777" w:rsidR="007D4598" w:rsidRPr="00DA6701" w:rsidRDefault="007D4598" w:rsidP="00DA6701">
      <w:pPr>
        <w:pStyle w:val="ListParagraph"/>
        <w:numPr>
          <w:ilvl w:val="1"/>
          <w:numId w:val="39"/>
        </w:numPr>
      </w:pPr>
      <w:r w:rsidRPr="00DA6701">
        <w:t>embellishment and decor</w:t>
      </w:r>
      <w:r w:rsidR="0071052A" w:rsidRPr="00DA6701">
        <w:t>ative techniques as appropriate</w:t>
      </w:r>
    </w:p>
    <w:p w14:paraId="54C2B8EB" w14:textId="77777777" w:rsidR="00002010" w:rsidRPr="001B7109" w:rsidRDefault="00002010" w:rsidP="00192D70">
      <w:pPr>
        <w:pStyle w:val="SCSAHeading3"/>
      </w:pPr>
      <w:bookmarkStart w:id="51" w:name="_Toc347908209"/>
      <w:bookmarkStart w:id="52" w:name="_Toc360457894"/>
      <w:bookmarkStart w:id="53" w:name="_Toc359503808"/>
      <w:r w:rsidRPr="001B7109">
        <w:t>Wood context content</w:t>
      </w:r>
    </w:p>
    <w:p w14:paraId="4D3CF233" w14:textId="77777777" w:rsidR="00002010" w:rsidRPr="007836CC" w:rsidRDefault="00002010" w:rsidP="00192D70">
      <w:pPr>
        <w:pStyle w:val="SCSAHeading4"/>
      </w:pPr>
      <w:r w:rsidRPr="007836CC">
        <w:t>Materials</w:t>
      </w:r>
    </w:p>
    <w:p w14:paraId="36247EC5" w14:textId="77777777" w:rsidR="00002010" w:rsidRPr="007836CC" w:rsidRDefault="00002010" w:rsidP="00DA6701">
      <w:pPr>
        <w:pStyle w:val="SCSAHeading5"/>
      </w:pPr>
      <w:r w:rsidRPr="007836CC">
        <w:t>Nature and properties of materials</w:t>
      </w:r>
    </w:p>
    <w:p w14:paraId="31202927" w14:textId="77777777" w:rsidR="00002010" w:rsidRPr="00DA6701" w:rsidRDefault="00002010" w:rsidP="00DA6701">
      <w:pPr>
        <w:pStyle w:val="ListParagraph"/>
        <w:numPr>
          <w:ilvl w:val="0"/>
          <w:numId w:val="40"/>
        </w:numPr>
      </w:pPr>
      <w:r w:rsidRPr="00DA6701">
        <w:t>origins of manufactured boards</w:t>
      </w:r>
    </w:p>
    <w:p w14:paraId="39D791FD" w14:textId="77777777" w:rsidR="00002010" w:rsidRPr="00DA6701" w:rsidRDefault="00002010" w:rsidP="00DA6701">
      <w:pPr>
        <w:pStyle w:val="ListParagraph"/>
        <w:numPr>
          <w:ilvl w:val="0"/>
          <w:numId w:val="40"/>
        </w:numPr>
      </w:pPr>
      <w:r w:rsidRPr="00DA6701">
        <w:t>production process for manufactured boards</w:t>
      </w:r>
    </w:p>
    <w:p w14:paraId="1E086211" w14:textId="77777777" w:rsidR="00002010" w:rsidRPr="00DA6701" w:rsidRDefault="00002010" w:rsidP="00DA6701">
      <w:pPr>
        <w:pStyle w:val="ListParagraph"/>
        <w:numPr>
          <w:ilvl w:val="0"/>
          <w:numId w:val="40"/>
        </w:numPr>
      </w:pPr>
      <w:r w:rsidRPr="00DA6701">
        <w:t>uses of plywood and different fibreboards</w:t>
      </w:r>
    </w:p>
    <w:p w14:paraId="42A6E0C5" w14:textId="77777777" w:rsidR="00002010" w:rsidRPr="00DA6701" w:rsidRDefault="0024155F" w:rsidP="00DA6701">
      <w:pPr>
        <w:pStyle w:val="ListParagraph"/>
        <w:numPr>
          <w:ilvl w:val="0"/>
          <w:numId w:val="40"/>
        </w:numPr>
      </w:pPr>
      <w:r w:rsidRPr="00DA6701">
        <w:t xml:space="preserve">identification of </w:t>
      </w:r>
      <w:r w:rsidR="00002010" w:rsidRPr="00DA6701">
        <w:t xml:space="preserve">characteristics of plywood and fibreboards </w:t>
      </w:r>
    </w:p>
    <w:p w14:paraId="1709C10F" w14:textId="77777777" w:rsidR="00002010" w:rsidRPr="00DA6701" w:rsidRDefault="00002010" w:rsidP="00DA6701">
      <w:pPr>
        <w:pStyle w:val="ListParagraph"/>
        <w:numPr>
          <w:ilvl w:val="0"/>
          <w:numId w:val="40"/>
        </w:numPr>
      </w:pPr>
      <w:r w:rsidRPr="00DA6701">
        <w:t>the association between hardness, workability and structure</w:t>
      </w:r>
    </w:p>
    <w:p w14:paraId="6C40079B" w14:textId="77777777" w:rsidR="00002010" w:rsidRPr="00DA6701" w:rsidRDefault="0024155F" w:rsidP="00DA6701">
      <w:pPr>
        <w:pStyle w:val="ListParagraph"/>
        <w:numPr>
          <w:ilvl w:val="0"/>
          <w:numId w:val="40"/>
        </w:numPr>
      </w:pPr>
      <w:r w:rsidRPr="00DA6701">
        <w:t xml:space="preserve">identification of </w:t>
      </w:r>
      <w:r w:rsidR="00002010" w:rsidRPr="00DA6701">
        <w:t>common assoc</w:t>
      </w:r>
      <w:r w:rsidR="00934FBC" w:rsidRPr="00DA6701">
        <w:t>iated materials used with wood</w:t>
      </w:r>
    </w:p>
    <w:p w14:paraId="6F70B71F" w14:textId="77777777" w:rsidR="00002010" w:rsidRPr="00DA6701" w:rsidRDefault="00002010" w:rsidP="00DA6701">
      <w:pPr>
        <w:pStyle w:val="ListParagraph"/>
        <w:numPr>
          <w:ilvl w:val="1"/>
          <w:numId w:val="40"/>
        </w:numPr>
      </w:pPr>
      <w:r w:rsidRPr="00DA6701">
        <w:t>adhesives</w:t>
      </w:r>
    </w:p>
    <w:p w14:paraId="522E1D2B" w14:textId="77777777" w:rsidR="00002010" w:rsidRPr="00DA6701" w:rsidRDefault="00002010" w:rsidP="00DA6701">
      <w:pPr>
        <w:pStyle w:val="ListParagraph"/>
        <w:numPr>
          <w:ilvl w:val="1"/>
          <w:numId w:val="40"/>
        </w:numPr>
      </w:pPr>
      <w:r w:rsidRPr="00DA6701">
        <w:t>permanent and non-permanent fixings</w:t>
      </w:r>
    </w:p>
    <w:p w14:paraId="4E21CCAB" w14:textId="77777777" w:rsidR="00002010" w:rsidRPr="00DA6701" w:rsidRDefault="00002010" w:rsidP="00DA6701">
      <w:pPr>
        <w:pStyle w:val="ListParagraph"/>
        <w:numPr>
          <w:ilvl w:val="1"/>
          <w:numId w:val="40"/>
        </w:numPr>
      </w:pPr>
      <w:r w:rsidRPr="00DA6701">
        <w:t>abrasives</w:t>
      </w:r>
    </w:p>
    <w:p w14:paraId="01B591FE" w14:textId="77777777" w:rsidR="00002010" w:rsidRPr="00DA6701" w:rsidRDefault="00002010" w:rsidP="00DA6701">
      <w:pPr>
        <w:pStyle w:val="ListParagraph"/>
        <w:numPr>
          <w:ilvl w:val="1"/>
          <w:numId w:val="40"/>
        </w:numPr>
      </w:pPr>
      <w:r w:rsidRPr="00DA6701">
        <w:t>fillers and finishes</w:t>
      </w:r>
    </w:p>
    <w:p w14:paraId="2DAE76E5" w14:textId="77777777" w:rsidR="00002010" w:rsidRPr="007836CC" w:rsidRDefault="00002010" w:rsidP="00DA6701">
      <w:pPr>
        <w:pStyle w:val="SCSAHeading5"/>
      </w:pPr>
      <w:r w:rsidRPr="007836CC">
        <w:t>Materials in context</w:t>
      </w:r>
    </w:p>
    <w:p w14:paraId="1913FCD2" w14:textId="77777777" w:rsidR="00002010" w:rsidRPr="00DA6701" w:rsidRDefault="00002010" w:rsidP="00DA6701">
      <w:pPr>
        <w:pStyle w:val="ListParagraph"/>
        <w:numPr>
          <w:ilvl w:val="0"/>
          <w:numId w:val="41"/>
        </w:numPr>
      </w:pPr>
      <w:r w:rsidRPr="00DA6701">
        <w:t>condition of materials recovered through different methods of recycling</w:t>
      </w:r>
    </w:p>
    <w:p w14:paraId="2ED6D5AA" w14:textId="19DD14DE" w:rsidR="00192D70" w:rsidRPr="00DA6701" w:rsidRDefault="00002010" w:rsidP="00DA6701">
      <w:pPr>
        <w:pStyle w:val="ListParagraph"/>
        <w:numPr>
          <w:ilvl w:val="0"/>
          <w:numId w:val="41"/>
        </w:numPr>
      </w:pPr>
      <w:r w:rsidRPr="00DA6701">
        <w:t>impact of materials production processes on the workshop and the local environment</w:t>
      </w:r>
      <w:r w:rsidR="00885075" w:rsidRPr="00DA6701">
        <w:t>,</w:t>
      </w:r>
      <w:r w:rsidRPr="00DA6701">
        <w:t xml:space="preserve"> waste management, dust, fumes, noise</w:t>
      </w:r>
    </w:p>
    <w:p w14:paraId="02CF9847" w14:textId="77777777" w:rsidR="00002010" w:rsidRPr="007836CC" w:rsidRDefault="00002010" w:rsidP="00192D70">
      <w:pPr>
        <w:pStyle w:val="SCSAHeading4"/>
      </w:pPr>
      <w:r w:rsidRPr="007836CC">
        <w:t>Use of technology</w:t>
      </w:r>
    </w:p>
    <w:p w14:paraId="71119423" w14:textId="77777777" w:rsidR="00002010" w:rsidRPr="007836CC" w:rsidRDefault="00002010" w:rsidP="00DA6701">
      <w:pPr>
        <w:pStyle w:val="SCSAHeading5"/>
      </w:pPr>
      <w:r w:rsidRPr="007836CC">
        <w:t>Skills and techniques</w:t>
      </w:r>
    </w:p>
    <w:p w14:paraId="4A6CF356" w14:textId="77777777" w:rsidR="00002010" w:rsidRPr="00DA6701" w:rsidRDefault="00002010" w:rsidP="00DA6701">
      <w:pPr>
        <w:pStyle w:val="ListParagraph"/>
        <w:numPr>
          <w:ilvl w:val="0"/>
          <w:numId w:val="42"/>
        </w:numPr>
      </w:pPr>
      <w:r w:rsidRPr="00DA6701">
        <w:t>correctly</w:t>
      </w:r>
      <w:r w:rsidR="00C06472" w:rsidRPr="00DA6701">
        <w:t xml:space="preserve"> interpret and/or modify plans/</w:t>
      </w:r>
      <w:r w:rsidRPr="00DA6701">
        <w:t>patterns/templates</w:t>
      </w:r>
    </w:p>
    <w:p w14:paraId="50BFF4F2" w14:textId="26798924" w:rsidR="00002010" w:rsidRPr="00DA6701" w:rsidRDefault="00002010" w:rsidP="00DA6701">
      <w:pPr>
        <w:pStyle w:val="ListParagraph"/>
        <w:numPr>
          <w:ilvl w:val="0"/>
          <w:numId w:val="42"/>
        </w:numPr>
      </w:pPr>
      <w:r w:rsidRPr="00DA6701">
        <w:t>use appropriate conventions and workshop terminology</w:t>
      </w:r>
    </w:p>
    <w:p w14:paraId="6F24C56C" w14:textId="77777777" w:rsidR="00002010" w:rsidRPr="00DA6701" w:rsidRDefault="00002010" w:rsidP="00DA6701">
      <w:pPr>
        <w:pStyle w:val="ListParagraph"/>
        <w:numPr>
          <w:ilvl w:val="0"/>
          <w:numId w:val="42"/>
        </w:numPr>
      </w:pPr>
      <w:r w:rsidRPr="00DA6701">
        <w:t>select appropriate materials and calculate the correct amount required for completion of project</w:t>
      </w:r>
    </w:p>
    <w:p w14:paraId="70B6B472" w14:textId="77777777" w:rsidR="00002010" w:rsidRPr="00DA6701" w:rsidRDefault="00002010" w:rsidP="00DA6701">
      <w:pPr>
        <w:pStyle w:val="ListParagraph"/>
        <w:numPr>
          <w:ilvl w:val="0"/>
          <w:numId w:val="42"/>
        </w:numPr>
      </w:pPr>
      <w:r w:rsidRPr="00DA6701">
        <w:t>calculate orders and costing for solid timbers and/or sheet materials</w:t>
      </w:r>
    </w:p>
    <w:p w14:paraId="2C356F21" w14:textId="77777777" w:rsidR="00002010" w:rsidRPr="00DA6701" w:rsidRDefault="00002010" w:rsidP="00DA6701">
      <w:pPr>
        <w:pStyle w:val="ListParagraph"/>
        <w:numPr>
          <w:ilvl w:val="0"/>
          <w:numId w:val="42"/>
        </w:numPr>
      </w:pPr>
      <w:r w:rsidRPr="00DA6701">
        <w:t>apply appropriate and accurate marking out techniques</w:t>
      </w:r>
    </w:p>
    <w:p w14:paraId="18F50641" w14:textId="77777777" w:rsidR="00002010" w:rsidRPr="00DA6701" w:rsidRDefault="00002010" w:rsidP="00DA6701">
      <w:pPr>
        <w:pStyle w:val="ListParagraph"/>
        <w:numPr>
          <w:ilvl w:val="0"/>
          <w:numId w:val="42"/>
        </w:numPr>
      </w:pPr>
      <w:r w:rsidRPr="00DA6701">
        <w:t>demonstrate correct and safe procedures for setting up and/or operating selected power tools and machinery that could include:</w:t>
      </w:r>
    </w:p>
    <w:p w14:paraId="0AFDA71C" w14:textId="77777777" w:rsidR="00002010" w:rsidRPr="00DA6701" w:rsidRDefault="00002010" w:rsidP="00DA6701">
      <w:pPr>
        <w:pStyle w:val="ListParagraph"/>
        <w:numPr>
          <w:ilvl w:val="1"/>
          <w:numId w:val="42"/>
        </w:numPr>
      </w:pPr>
      <w:r w:rsidRPr="00DA6701">
        <w:t>radial arm saw or drop saw or compound mitre saw</w:t>
      </w:r>
    </w:p>
    <w:p w14:paraId="40009931" w14:textId="77777777" w:rsidR="00002010" w:rsidRPr="00DA6701" w:rsidRDefault="00002010" w:rsidP="00DA6701">
      <w:pPr>
        <w:pStyle w:val="ListParagraph"/>
        <w:numPr>
          <w:ilvl w:val="1"/>
          <w:numId w:val="42"/>
        </w:numPr>
      </w:pPr>
      <w:r w:rsidRPr="00DA6701">
        <w:t>sanding machines</w:t>
      </w:r>
    </w:p>
    <w:p w14:paraId="7201B33B" w14:textId="77777777" w:rsidR="00002010" w:rsidRPr="00DA6701" w:rsidRDefault="00002010" w:rsidP="00DA6701">
      <w:pPr>
        <w:pStyle w:val="ListParagraph"/>
        <w:numPr>
          <w:ilvl w:val="1"/>
          <w:numId w:val="42"/>
        </w:numPr>
      </w:pPr>
      <w:r w:rsidRPr="00DA6701">
        <w:lastRenderedPageBreak/>
        <w:t>portable or fixed routers and table</w:t>
      </w:r>
    </w:p>
    <w:p w14:paraId="4645D4BF" w14:textId="77777777" w:rsidR="00002010" w:rsidRPr="00DA6701" w:rsidRDefault="00002010" w:rsidP="00DA6701">
      <w:pPr>
        <w:pStyle w:val="ListParagraph"/>
        <w:numPr>
          <w:ilvl w:val="1"/>
          <w:numId w:val="42"/>
        </w:numPr>
      </w:pPr>
      <w:r w:rsidRPr="00DA6701">
        <w:t>various grinders</w:t>
      </w:r>
    </w:p>
    <w:p w14:paraId="7FFF7607" w14:textId="77777777" w:rsidR="00002010" w:rsidRPr="00DA6701" w:rsidRDefault="00002010" w:rsidP="00DA6701">
      <w:pPr>
        <w:pStyle w:val="ListParagraph"/>
        <w:numPr>
          <w:ilvl w:val="1"/>
          <w:numId w:val="42"/>
        </w:numPr>
      </w:pPr>
      <w:r w:rsidRPr="00DA6701">
        <w:t>carving tools</w:t>
      </w:r>
    </w:p>
    <w:p w14:paraId="065FF829" w14:textId="77777777" w:rsidR="00002010" w:rsidRPr="00DA6701" w:rsidRDefault="00002010" w:rsidP="00DA6701">
      <w:pPr>
        <w:pStyle w:val="ListParagraph"/>
        <w:numPr>
          <w:ilvl w:val="1"/>
          <w:numId w:val="42"/>
        </w:numPr>
      </w:pPr>
      <w:r w:rsidRPr="00DA6701">
        <w:t>wood lathe</w:t>
      </w:r>
    </w:p>
    <w:p w14:paraId="2ABFFC10" w14:textId="77777777" w:rsidR="00002010" w:rsidRPr="00DA6701" w:rsidRDefault="00002010" w:rsidP="00DA6701">
      <w:pPr>
        <w:pStyle w:val="ListParagraph"/>
        <w:numPr>
          <w:ilvl w:val="1"/>
          <w:numId w:val="42"/>
        </w:numPr>
      </w:pPr>
      <w:r w:rsidRPr="00DA6701">
        <w:t>biscuit cutter</w:t>
      </w:r>
    </w:p>
    <w:p w14:paraId="2235AA03" w14:textId="77777777" w:rsidR="00002010" w:rsidRPr="00DA6701" w:rsidRDefault="00002010" w:rsidP="00DA6701">
      <w:pPr>
        <w:pStyle w:val="ListParagraph"/>
        <w:numPr>
          <w:ilvl w:val="1"/>
          <w:numId w:val="42"/>
        </w:numPr>
      </w:pPr>
      <w:r w:rsidRPr="00DA6701">
        <w:t>bandsaw</w:t>
      </w:r>
    </w:p>
    <w:p w14:paraId="7FC7F167" w14:textId="77777777" w:rsidR="00002010" w:rsidRPr="00DA6701" w:rsidRDefault="00002010" w:rsidP="00DA6701">
      <w:pPr>
        <w:pStyle w:val="ListParagraph"/>
        <w:numPr>
          <w:ilvl w:val="1"/>
          <w:numId w:val="42"/>
        </w:numPr>
      </w:pPr>
      <w:r w:rsidRPr="00DA6701">
        <w:t>pneumatic tools</w:t>
      </w:r>
    </w:p>
    <w:p w14:paraId="34850517" w14:textId="77777777" w:rsidR="00002010" w:rsidRPr="00DA6701" w:rsidRDefault="00002010" w:rsidP="00DA6701">
      <w:pPr>
        <w:pStyle w:val="ListParagraph"/>
        <w:numPr>
          <w:ilvl w:val="1"/>
          <w:numId w:val="42"/>
        </w:numPr>
      </w:pPr>
      <w:r w:rsidRPr="00DA6701">
        <w:t>portable saws</w:t>
      </w:r>
    </w:p>
    <w:p w14:paraId="6E2102D1" w14:textId="77777777" w:rsidR="00002010" w:rsidRPr="00DA6701" w:rsidRDefault="00002010" w:rsidP="00DA6701">
      <w:pPr>
        <w:pStyle w:val="ListParagraph"/>
        <w:numPr>
          <w:ilvl w:val="1"/>
          <w:numId w:val="42"/>
        </w:numPr>
      </w:pPr>
      <w:r w:rsidRPr="00DA6701">
        <w:t>drill press</w:t>
      </w:r>
    </w:p>
    <w:p w14:paraId="0376065D" w14:textId="77777777" w:rsidR="00002010" w:rsidRPr="00DA6701" w:rsidRDefault="00002010" w:rsidP="00DA6701">
      <w:pPr>
        <w:pStyle w:val="ListParagraph"/>
        <w:numPr>
          <w:ilvl w:val="1"/>
          <w:numId w:val="42"/>
        </w:numPr>
      </w:pPr>
      <w:r w:rsidRPr="00DA6701">
        <w:t>mortise machine</w:t>
      </w:r>
    </w:p>
    <w:p w14:paraId="61DEC9C4" w14:textId="40B97991" w:rsidR="00002010" w:rsidRPr="00DA6701" w:rsidRDefault="0024155F" w:rsidP="00DA6701">
      <w:pPr>
        <w:pStyle w:val="ListParagraph"/>
        <w:numPr>
          <w:ilvl w:val="0"/>
          <w:numId w:val="42"/>
        </w:numPr>
      </w:pPr>
      <w:r w:rsidRPr="00DA6701">
        <w:t xml:space="preserve">identification of </w:t>
      </w:r>
      <w:r w:rsidR="00002010" w:rsidRPr="00DA6701">
        <w:t>the main reasons for blades becoming blunt or breaking</w:t>
      </w:r>
    </w:p>
    <w:p w14:paraId="3AEF55F2" w14:textId="77777777" w:rsidR="00002010" w:rsidRPr="00DA6701" w:rsidRDefault="00002010" w:rsidP="00DA6701">
      <w:pPr>
        <w:pStyle w:val="ListParagraph"/>
        <w:numPr>
          <w:ilvl w:val="0"/>
          <w:numId w:val="42"/>
        </w:numPr>
      </w:pPr>
      <w:r w:rsidRPr="00DA6701">
        <w:t>select and use appropriate adhesives</w:t>
      </w:r>
    </w:p>
    <w:p w14:paraId="0AC0F46B" w14:textId="77777777" w:rsidR="00002010" w:rsidRPr="00DA6701" w:rsidRDefault="00002010" w:rsidP="00DA6701">
      <w:pPr>
        <w:pStyle w:val="ListParagraph"/>
        <w:numPr>
          <w:ilvl w:val="0"/>
          <w:numId w:val="42"/>
        </w:numPr>
      </w:pPr>
      <w:r w:rsidRPr="00DA6701">
        <w:t>select and use appropriate finishes</w:t>
      </w:r>
    </w:p>
    <w:p w14:paraId="276D55A2" w14:textId="77777777" w:rsidR="00002010" w:rsidRPr="00DA6701" w:rsidRDefault="00002010" w:rsidP="00DA6701">
      <w:pPr>
        <w:pStyle w:val="ListParagraph"/>
        <w:numPr>
          <w:ilvl w:val="0"/>
          <w:numId w:val="42"/>
        </w:numPr>
      </w:pPr>
      <w:r w:rsidRPr="00DA6701">
        <w:t>apply multiple coats of a finish by spray gun, including appropriate clean-up of equipment</w:t>
      </w:r>
    </w:p>
    <w:p w14:paraId="287AFA80" w14:textId="77777777" w:rsidR="00E5633F" w:rsidRPr="002F7CA8" w:rsidRDefault="00E5633F" w:rsidP="002F7CA8">
      <w:r>
        <w:br w:type="page"/>
      </w:r>
    </w:p>
    <w:p w14:paraId="10E8C164" w14:textId="77777777" w:rsidR="00C10457" w:rsidRPr="001B7109" w:rsidRDefault="00C10457" w:rsidP="004622BB">
      <w:pPr>
        <w:pStyle w:val="SCSAHeading1"/>
      </w:pPr>
      <w:bookmarkStart w:id="54" w:name="_Toc219967808"/>
      <w:r w:rsidRPr="001B7109">
        <w:lastRenderedPageBreak/>
        <w:t>School-based assessment</w:t>
      </w:r>
      <w:bookmarkEnd w:id="51"/>
      <w:bookmarkEnd w:id="54"/>
    </w:p>
    <w:p w14:paraId="4C4FD858" w14:textId="77777777" w:rsidR="00C10457" w:rsidRPr="00042703" w:rsidRDefault="00C10457" w:rsidP="00420CEC">
      <w:pPr>
        <w:spacing w:before="120"/>
      </w:pPr>
      <w:bookmarkStart w:id="55" w:name="_Toc347908210"/>
      <w:r w:rsidRPr="00042703">
        <w:t xml:space="preserve">The </w:t>
      </w:r>
      <w:r w:rsidR="00885075" w:rsidRPr="00B579DD">
        <w:rPr>
          <w:i/>
          <w:iCs/>
        </w:rPr>
        <w:t>Western Australian Certificate of Education (WACE)</w:t>
      </w:r>
      <w:r w:rsidRPr="00B579DD">
        <w:rPr>
          <w:i/>
          <w:iCs/>
        </w:rPr>
        <w:t xml:space="preserve"> Manual</w:t>
      </w:r>
      <w:r w:rsidRPr="00042703">
        <w:t xml:space="preserve"> contains essential information on principles, policies and procedures for school-based assessment that needs to be read in conjunction with this syllabus.</w:t>
      </w:r>
    </w:p>
    <w:bookmarkEnd w:id="55"/>
    <w:p w14:paraId="2E2B7898" w14:textId="77777777" w:rsidR="00C10457" w:rsidRPr="00042703" w:rsidRDefault="00C10457" w:rsidP="00420CEC">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BF380E" w:rsidRPr="00550031">
        <w:t xml:space="preserve">Materials Design and Technology </w:t>
      </w:r>
      <w:r w:rsidR="00BF380E" w:rsidRPr="00042703">
        <w:t xml:space="preserve">General </w:t>
      </w:r>
      <w:r w:rsidR="004D2A71" w:rsidRPr="00042703">
        <w:t>Year 11</w:t>
      </w:r>
      <w:r w:rsidR="00631769" w:rsidRPr="00042703">
        <w:t xml:space="preserve"> </w:t>
      </w:r>
      <w:r w:rsidR="006E4008" w:rsidRPr="006E4008">
        <w:t xml:space="preserve">syllabus </w:t>
      </w:r>
      <w:r w:rsidRPr="006E4008">
        <w:t xml:space="preserve">and </w:t>
      </w:r>
      <w:r w:rsidRPr="00042703">
        <w:t>the weighting for each assessment type.</w:t>
      </w:r>
    </w:p>
    <w:p w14:paraId="54BE23C7" w14:textId="77777777" w:rsidR="00C10457" w:rsidRPr="001B7109" w:rsidRDefault="00C10457" w:rsidP="00192D70">
      <w:pPr>
        <w:pStyle w:val="SCSAHeading2"/>
      </w:pPr>
      <w:bookmarkStart w:id="56" w:name="_Toc359503791"/>
      <w:bookmarkStart w:id="57" w:name="_Toc219967809"/>
      <w:r w:rsidRPr="001B7109">
        <w:t>Assessment table</w:t>
      </w:r>
      <w:bookmarkEnd w:id="56"/>
      <w:r w:rsidR="00F27434" w:rsidRPr="001B7109">
        <w:t xml:space="preserve"> </w:t>
      </w:r>
      <w:r w:rsidR="00116223" w:rsidRPr="001B7109">
        <w:t>–</w:t>
      </w:r>
      <w:r w:rsidR="00F27434" w:rsidRPr="001B7109">
        <w:t xml:space="preserve"> Year 11</w:t>
      </w:r>
      <w:bookmarkEnd w:id="57"/>
    </w:p>
    <w:tbl>
      <w:tblPr>
        <w:tblStyle w:val="SCSATable"/>
        <w:tblW w:w="5000" w:type="pct"/>
        <w:tblLook w:val="00A0" w:firstRow="1" w:lastRow="0" w:firstColumn="1" w:lastColumn="0" w:noHBand="0" w:noVBand="0"/>
      </w:tblPr>
      <w:tblGrid>
        <w:gridCol w:w="7434"/>
        <w:gridCol w:w="1626"/>
      </w:tblGrid>
      <w:tr w:rsidR="00C10457" w:rsidRPr="00DA6701" w14:paraId="2D2C174F" w14:textId="77777777" w:rsidTr="00DA6701">
        <w:trPr>
          <w:cnfStyle w:val="100000000000" w:firstRow="1" w:lastRow="0" w:firstColumn="0" w:lastColumn="0" w:oddVBand="0" w:evenVBand="0" w:oddHBand="0" w:evenHBand="0" w:firstRowFirstColumn="0" w:firstRowLastColumn="0" w:lastRowFirstColumn="0" w:lastRowLastColumn="0"/>
        </w:trPr>
        <w:tc>
          <w:tcPr>
            <w:tcW w:w="8188" w:type="dxa"/>
          </w:tcPr>
          <w:p w14:paraId="1D6F6ADA" w14:textId="77777777" w:rsidR="00C10457" w:rsidRPr="00DA6701" w:rsidRDefault="00C10457" w:rsidP="00DA6701">
            <w:r w:rsidRPr="00DA6701">
              <w:t>Type of assessment</w:t>
            </w:r>
          </w:p>
        </w:tc>
        <w:tc>
          <w:tcPr>
            <w:tcW w:w="1701" w:type="dxa"/>
            <w:vAlign w:val="center"/>
          </w:tcPr>
          <w:p w14:paraId="5662F3B4" w14:textId="77777777" w:rsidR="00C10457" w:rsidRPr="00DA6701" w:rsidRDefault="00C10457" w:rsidP="00DA6701">
            <w:pPr>
              <w:jc w:val="center"/>
            </w:pPr>
            <w:r w:rsidRPr="00DA6701">
              <w:t>Weighting</w:t>
            </w:r>
          </w:p>
        </w:tc>
      </w:tr>
      <w:tr w:rsidR="00C10457" w:rsidRPr="00DA6701" w14:paraId="658704F1" w14:textId="77777777" w:rsidTr="00DA6701">
        <w:tc>
          <w:tcPr>
            <w:tcW w:w="8188" w:type="dxa"/>
          </w:tcPr>
          <w:p w14:paraId="0F870027" w14:textId="77777777" w:rsidR="00550031" w:rsidRPr="00DA6701" w:rsidRDefault="00550031" w:rsidP="00DA6701">
            <w:pPr>
              <w:rPr>
                <w:b/>
                <w:bCs/>
              </w:rPr>
            </w:pPr>
            <w:r w:rsidRPr="00DA6701">
              <w:rPr>
                <w:b/>
                <w:bCs/>
              </w:rPr>
              <w:t>Design</w:t>
            </w:r>
          </w:p>
          <w:p w14:paraId="491D9276" w14:textId="65C9561C" w:rsidR="00550031" w:rsidRPr="00DA6701" w:rsidRDefault="00550031" w:rsidP="00DA6701">
            <w:pPr>
              <w:spacing w:after="120"/>
            </w:pPr>
            <w:r w:rsidRPr="00DA6701">
              <w:t>Students apply a design process to develop a product or project.</w:t>
            </w:r>
          </w:p>
          <w:p w14:paraId="0E889ED9" w14:textId="77777777" w:rsidR="00550031" w:rsidRPr="00DA6701" w:rsidRDefault="00550031" w:rsidP="00DA6701">
            <w:pPr>
              <w:pStyle w:val="NoSpacing"/>
            </w:pPr>
            <w:r w:rsidRPr="00DA6701">
              <w:t>Students are assessed on how they:</w:t>
            </w:r>
          </w:p>
          <w:p w14:paraId="2A42A67A" w14:textId="77777777" w:rsidR="00550031" w:rsidRPr="00DA6701" w:rsidRDefault="00550031" w:rsidP="00DA6701">
            <w:pPr>
              <w:pStyle w:val="ListParagraph"/>
              <w:numPr>
                <w:ilvl w:val="0"/>
                <w:numId w:val="43"/>
              </w:numPr>
            </w:pPr>
            <w:r w:rsidRPr="00DA6701">
              <w:t>investigate products or projects</w:t>
            </w:r>
          </w:p>
          <w:p w14:paraId="59F96046" w14:textId="77777777" w:rsidR="00550031" w:rsidRPr="00DA6701" w:rsidRDefault="00550031" w:rsidP="00DA6701">
            <w:pPr>
              <w:pStyle w:val="ListParagraph"/>
              <w:numPr>
                <w:ilvl w:val="0"/>
                <w:numId w:val="43"/>
              </w:numPr>
            </w:pPr>
            <w:r w:rsidRPr="00DA6701">
              <w:t>devise, develop and modify design solutions throughout the technology process</w:t>
            </w:r>
          </w:p>
          <w:p w14:paraId="4EEF41FC" w14:textId="67AC7730" w:rsidR="00550031" w:rsidRPr="00DA6701" w:rsidRDefault="00550031" w:rsidP="00DA6701">
            <w:pPr>
              <w:pStyle w:val="ListParagraph"/>
              <w:numPr>
                <w:ilvl w:val="0"/>
                <w:numId w:val="43"/>
              </w:numPr>
              <w:spacing w:after="120"/>
            </w:pPr>
            <w:r w:rsidRPr="00DA6701">
              <w:t>present their findings in written, oral or multimedia form.</w:t>
            </w:r>
          </w:p>
          <w:p w14:paraId="4BC3313F" w14:textId="03200142" w:rsidR="00C10457" w:rsidRPr="00DA6701" w:rsidRDefault="0072271E" w:rsidP="00DA6701">
            <w:r w:rsidRPr="00DA6701">
              <w:t>Types of evidence can</w:t>
            </w:r>
            <w:r w:rsidR="00550031" w:rsidRPr="00DA6701">
              <w:t xml:space="preserve"> include: images, observation checklists, evaluation tools (self or peer), design proposal and project proposal</w:t>
            </w:r>
            <w:r w:rsidR="00475167" w:rsidRPr="00DA6701">
              <w:t>,</w:t>
            </w:r>
            <w:r w:rsidR="00550031" w:rsidRPr="00DA6701">
              <w:t xml:space="preserve"> using a range of communication strategies.</w:t>
            </w:r>
          </w:p>
        </w:tc>
        <w:tc>
          <w:tcPr>
            <w:tcW w:w="1701" w:type="dxa"/>
            <w:vAlign w:val="center"/>
          </w:tcPr>
          <w:p w14:paraId="1A45096B" w14:textId="77777777" w:rsidR="00C10457" w:rsidRPr="00DA6701" w:rsidRDefault="00550031" w:rsidP="00DA6701">
            <w:pPr>
              <w:jc w:val="center"/>
            </w:pPr>
            <w:r w:rsidRPr="00DA6701">
              <w:t>25%</w:t>
            </w:r>
          </w:p>
        </w:tc>
      </w:tr>
      <w:tr w:rsidR="004D2A71" w:rsidRPr="00DA6701" w14:paraId="0171CBB2" w14:textId="77777777" w:rsidTr="00DA6701">
        <w:tc>
          <w:tcPr>
            <w:tcW w:w="8188" w:type="dxa"/>
          </w:tcPr>
          <w:p w14:paraId="07D57ECD" w14:textId="77777777" w:rsidR="00550031" w:rsidRPr="00DA6701" w:rsidRDefault="00550031" w:rsidP="00DA6701">
            <w:pPr>
              <w:rPr>
                <w:b/>
                <w:bCs/>
              </w:rPr>
            </w:pPr>
            <w:r w:rsidRPr="00DA6701">
              <w:rPr>
                <w:b/>
                <w:bCs/>
              </w:rPr>
              <w:t>Production</w:t>
            </w:r>
          </w:p>
          <w:p w14:paraId="246E2B82" w14:textId="77777777" w:rsidR="00550031" w:rsidRPr="00DA6701" w:rsidRDefault="00550031" w:rsidP="00DA6701">
            <w:pPr>
              <w:spacing w:after="120"/>
            </w:pPr>
            <w:r w:rsidRPr="00DA6701">
              <w:t>Ext</w:t>
            </w:r>
            <w:r w:rsidR="001010B1" w:rsidRPr="00DA6701">
              <w:t>ended and manufacturing project(</w:t>
            </w:r>
            <w:r w:rsidRPr="00DA6701">
              <w:t>s</w:t>
            </w:r>
            <w:r w:rsidR="001010B1" w:rsidRPr="00DA6701">
              <w:t>)</w:t>
            </w:r>
            <w:r w:rsidRPr="00DA6701">
              <w:t xml:space="preserve"> where students control, evaluate and manage processes.</w:t>
            </w:r>
          </w:p>
          <w:p w14:paraId="3187D413" w14:textId="77777777" w:rsidR="00550031" w:rsidRPr="00DA6701" w:rsidRDefault="00550031" w:rsidP="00DA6701">
            <w:r w:rsidRPr="00DA6701">
              <w:t>Students are assessed on their:</w:t>
            </w:r>
          </w:p>
          <w:p w14:paraId="42DF9912" w14:textId="77777777" w:rsidR="00550031" w:rsidRPr="00DA6701" w:rsidRDefault="00550031" w:rsidP="00DA6701">
            <w:pPr>
              <w:pStyle w:val="ListParagraph"/>
              <w:numPr>
                <w:ilvl w:val="0"/>
                <w:numId w:val="44"/>
              </w:numPr>
              <w:spacing w:after="120"/>
            </w:pPr>
            <w:r w:rsidRPr="00DA6701">
              <w:t>understanding, confidence and competence when using skills in manufacturing processes and when managing production plans</w:t>
            </w:r>
          </w:p>
          <w:p w14:paraId="17001BE9" w14:textId="77777777" w:rsidR="00550031" w:rsidRPr="00DA6701" w:rsidRDefault="00550031" w:rsidP="00DA6701">
            <w:pPr>
              <w:pStyle w:val="ListParagraph"/>
              <w:numPr>
                <w:ilvl w:val="0"/>
                <w:numId w:val="44"/>
              </w:numPr>
              <w:spacing w:after="120"/>
            </w:pPr>
            <w:r w:rsidRPr="00DA6701">
              <w:t>manufactured product in terms of quality and finish.</w:t>
            </w:r>
          </w:p>
          <w:p w14:paraId="7A3B8159" w14:textId="7DDCEB4F" w:rsidR="004D2A71" w:rsidRPr="00DA6701" w:rsidRDefault="0072271E" w:rsidP="00DA6701">
            <w:r w:rsidRPr="00DA6701">
              <w:t>Types of evidence can</w:t>
            </w:r>
            <w:r w:rsidR="00550031" w:rsidRPr="00DA6701">
              <w:t xml:space="preserve"> include</w:t>
            </w:r>
            <w:r w:rsidR="00885075" w:rsidRPr="00DA6701">
              <w:t>:</w:t>
            </w:r>
            <w:r w:rsidR="00550031" w:rsidRPr="00DA6701">
              <w:t xml:space="preserve"> manufactured products, observation checklists and evaluation tools (self or peer) and on-balance </w:t>
            </w:r>
            <w:r w:rsidR="00240774" w:rsidRPr="00DA6701">
              <w:t>judg</w:t>
            </w:r>
            <w:r w:rsidR="00A472FB" w:rsidRPr="00DA6701">
              <w:t>e</w:t>
            </w:r>
            <w:r w:rsidR="00240774" w:rsidRPr="00DA6701">
              <w:t>m</w:t>
            </w:r>
            <w:r w:rsidR="00550031" w:rsidRPr="00DA6701">
              <w:t>ents.</w:t>
            </w:r>
          </w:p>
        </w:tc>
        <w:tc>
          <w:tcPr>
            <w:tcW w:w="1701" w:type="dxa"/>
            <w:vAlign w:val="center"/>
          </w:tcPr>
          <w:p w14:paraId="57DE2D04" w14:textId="77777777" w:rsidR="004D2A71" w:rsidRPr="00DA6701" w:rsidRDefault="00550031" w:rsidP="00DA6701">
            <w:pPr>
              <w:jc w:val="center"/>
            </w:pPr>
            <w:r w:rsidRPr="00DA6701">
              <w:t>60%</w:t>
            </w:r>
          </w:p>
        </w:tc>
      </w:tr>
      <w:tr w:rsidR="004D2A71" w:rsidRPr="00DA6701" w14:paraId="1B009829" w14:textId="77777777" w:rsidTr="00DA6701">
        <w:tc>
          <w:tcPr>
            <w:tcW w:w="8188" w:type="dxa"/>
          </w:tcPr>
          <w:p w14:paraId="05A02BF5" w14:textId="77777777" w:rsidR="00550031" w:rsidRPr="00DA6701" w:rsidRDefault="00550031" w:rsidP="00DA6701">
            <w:pPr>
              <w:rPr>
                <w:b/>
                <w:bCs/>
              </w:rPr>
            </w:pPr>
            <w:r w:rsidRPr="00DA6701">
              <w:rPr>
                <w:b/>
                <w:bCs/>
              </w:rPr>
              <w:t>Response</w:t>
            </w:r>
          </w:p>
          <w:p w14:paraId="6CC303A2" w14:textId="77777777" w:rsidR="004D2A71" w:rsidRPr="00DA6701" w:rsidRDefault="00550031" w:rsidP="00DA6701">
            <w:r w:rsidRPr="00DA6701">
              <w:t>Students apply their knowledge and skills in responding to a series of stimuli or prompts in the following formats: examinations, essays, oral responses, ICT visual responses and product evaluation reports.</w:t>
            </w:r>
          </w:p>
        </w:tc>
        <w:tc>
          <w:tcPr>
            <w:tcW w:w="1701" w:type="dxa"/>
            <w:vAlign w:val="center"/>
          </w:tcPr>
          <w:p w14:paraId="106F5AF1" w14:textId="77777777" w:rsidR="004D2A71" w:rsidRPr="00DA6701" w:rsidRDefault="00550031" w:rsidP="00DA6701">
            <w:pPr>
              <w:jc w:val="center"/>
            </w:pPr>
            <w:r w:rsidRPr="00DA6701">
              <w:t>15%</w:t>
            </w:r>
          </w:p>
        </w:tc>
      </w:tr>
    </w:tbl>
    <w:p w14:paraId="00DA10C0" w14:textId="5CDE71CB" w:rsidR="00B160C6" w:rsidRPr="0080371C" w:rsidRDefault="00B160C6" w:rsidP="0080371C">
      <w:pPr>
        <w:spacing w:before="120"/>
      </w:pPr>
      <w:bookmarkStart w:id="58" w:name="_Toc359503792"/>
      <w:r w:rsidRPr="0080371C">
        <w:t>Teachers are required to use the assessment table to develop an assessment outline for the pair of units (or for a single unit where only one is being studied).</w:t>
      </w:r>
    </w:p>
    <w:p w14:paraId="48C13D89" w14:textId="77777777" w:rsidR="00B160C6" w:rsidRPr="0080371C" w:rsidRDefault="00B160C6" w:rsidP="00DA6701">
      <w:pPr>
        <w:pStyle w:val="NoSpacing"/>
      </w:pPr>
      <w:r w:rsidRPr="0080371C">
        <w:t>The assessment outline must:</w:t>
      </w:r>
    </w:p>
    <w:p w14:paraId="38629BEB" w14:textId="77777777" w:rsidR="00B160C6" w:rsidRPr="00DA6701" w:rsidRDefault="00B160C6" w:rsidP="00DA6701">
      <w:pPr>
        <w:pStyle w:val="ListParagraph"/>
        <w:numPr>
          <w:ilvl w:val="0"/>
          <w:numId w:val="45"/>
        </w:numPr>
      </w:pPr>
      <w:r w:rsidRPr="00DA6701">
        <w:t>include a set of assessment tasks</w:t>
      </w:r>
    </w:p>
    <w:p w14:paraId="3A0461EF" w14:textId="77777777" w:rsidR="00B160C6" w:rsidRPr="00DA6701" w:rsidRDefault="00B160C6" w:rsidP="00DA6701">
      <w:pPr>
        <w:pStyle w:val="ListParagraph"/>
        <w:numPr>
          <w:ilvl w:val="0"/>
          <w:numId w:val="45"/>
        </w:numPr>
      </w:pPr>
      <w:r w:rsidRPr="00DA6701">
        <w:t>include a general description of each task</w:t>
      </w:r>
    </w:p>
    <w:p w14:paraId="552DE650" w14:textId="77777777" w:rsidR="00B160C6" w:rsidRPr="00DA6701" w:rsidRDefault="00B160C6" w:rsidP="00DA6701">
      <w:pPr>
        <w:pStyle w:val="ListParagraph"/>
        <w:numPr>
          <w:ilvl w:val="0"/>
          <w:numId w:val="45"/>
        </w:numPr>
      </w:pPr>
      <w:r w:rsidRPr="00DA6701">
        <w:t>indicate the unit content to be assessed</w:t>
      </w:r>
    </w:p>
    <w:p w14:paraId="5CE978C2" w14:textId="77777777" w:rsidR="00B160C6" w:rsidRPr="00DA6701" w:rsidRDefault="00B160C6" w:rsidP="00DA6701">
      <w:pPr>
        <w:pStyle w:val="ListParagraph"/>
        <w:numPr>
          <w:ilvl w:val="0"/>
          <w:numId w:val="45"/>
        </w:numPr>
      </w:pPr>
      <w:r w:rsidRPr="00DA6701">
        <w:t>indicate a weighting for each task and each assessment type</w:t>
      </w:r>
    </w:p>
    <w:p w14:paraId="03CA8153" w14:textId="77777777" w:rsidR="00B160C6" w:rsidRPr="00DA6701" w:rsidRDefault="00B160C6" w:rsidP="00DA6701">
      <w:pPr>
        <w:pStyle w:val="ListParagraph"/>
        <w:numPr>
          <w:ilvl w:val="0"/>
          <w:numId w:val="45"/>
        </w:numPr>
      </w:pPr>
      <w:r w:rsidRPr="00DA6701">
        <w:t>include the approximate timing of each task (for example, the week the task is conducted, or the issue and submission dates for an extended task).</w:t>
      </w:r>
    </w:p>
    <w:p w14:paraId="0ACFEE46" w14:textId="66D72F52" w:rsidR="00B160C6" w:rsidRPr="0080371C" w:rsidRDefault="00B160C6" w:rsidP="0080371C">
      <w:r w:rsidRPr="0080371C">
        <w:lastRenderedPageBreak/>
        <w:t xml:space="preserve">In the assessment outline for the pair of units, each assessment type must be included at least </w:t>
      </w:r>
      <w:r w:rsidR="00CB20DE" w:rsidRPr="0080371C">
        <w:t>once over the year/pair of units</w:t>
      </w:r>
      <w:r w:rsidRPr="0080371C">
        <w:t>. In the assessment outline where a single unit is being studied, each assessment type must be included at least once.</w:t>
      </w:r>
    </w:p>
    <w:p w14:paraId="77579112" w14:textId="6634117F" w:rsidR="00B160C6" w:rsidRPr="0080371C" w:rsidRDefault="00B160C6" w:rsidP="0080371C">
      <w:r w:rsidRPr="0080371C">
        <w:t>The set of assessment tasks must provide a representative sampling of the content for Unit 1 and Unit 2.</w:t>
      </w:r>
    </w:p>
    <w:p w14:paraId="75654510" w14:textId="77777777" w:rsidR="00B160C6" w:rsidRPr="0080371C" w:rsidRDefault="00B160C6" w:rsidP="0080371C">
      <w:r w:rsidRPr="0080371C">
        <w:t>Assessment tasks not administered under test/controlled conditions require appropriate validation/authentication processes.</w:t>
      </w:r>
    </w:p>
    <w:p w14:paraId="49177BCF" w14:textId="77777777" w:rsidR="00C10457" w:rsidRPr="001B7109" w:rsidRDefault="00C10457" w:rsidP="00192D70">
      <w:pPr>
        <w:pStyle w:val="SCSAHeading2"/>
      </w:pPr>
      <w:bookmarkStart w:id="59" w:name="_Toc219967810"/>
      <w:r w:rsidRPr="001B7109">
        <w:t>Grading</w:t>
      </w:r>
      <w:bookmarkEnd w:id="58"/>
      <w:bookmarkEnd w:id="59"/>
    </w:p>
    <w:p w14:paraId="24F59DED" w14:textId="77777777" w:rsidR="004D2A71" w:rsidRPr="00042703" w:rsidRDefault="004D2A71" w:rsidP="008E5456">
      <w:pPr>
        <w:spacing w:after="20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7"/>
      </w:tblGrid>
      <w:tr w:rsidR="00C10457" w:rsidRPr="00192D70" w14:paraId="2B613CDC" w14:textId="77777777" w:rsidTr="00DA6701">
        <w:trPr>
          <w:cnfStyle w:val="100000000000" w:firstRow="1" w:lastRow="0" w:firstColumn="0" w:lastColumn="0" w:oddVBand="0" w:evenVBand="0" w:oddHBand="0" w:evenHBand="0" w:firstRowFirstColumn="0" w:firstRowLastColumn="0" w:lastRowFirstColumn="0" w:lastRowLastColumn="0"/>
          <w:trHeight w:val="23"/>
        </w:trPr>
        <w:tc>
          <w:tcPr>
            <w:tcW w:w="722" w:type="dxa"/>
          </w:tcPr>
          <w:p w14:paraId="7DB84BE2" w14:textId="77777777" w:rsidR="00C10457" w:rsidRPr="00192D70" w:rsidRDefault="00C10457" w:rsidP="00192D70">
            <w:pPr>
              <w:rPr>
                <w:rFonts w:ascii="Calibri" w:hAnsi="Calibri" w:cs="Calibri"/>
              </w:rPr>
            </w:pPr>
            <w:r w:rsidRPr="00192D70">
              <w:rPr>
                <w:rFonts w:ascii="Calibri" w:hAnsi="Calibri" w:cs="Calibri"/>
              </w:rPr>
              <w:t>Grade</w:t>
            </w:r>
          </w:p>
        </w:tc>
        <w:tc>
          <w:tcPr>
            <w:tcW w:w="2267" w:type="dxa"/>
          </w:tcPr>
          <w:p w14:paraId="2244258C" w14:textId="77777777" w:rsidR="00C10457" w:rsidRPr="00192D70" w:rsidRDefault="00C10457" w:rsidP="00192D70">
            <w:pPr>
              <w:rPr>
                <w:rFonts w:ascii="Calibri" w:hAnsi="Calibri" w:cs="Calibri"/>
              </w:rPr>
            </w:pPr>
            <w:r w:rsidRPr="00192D70">
              <w:rPr>
                <w:rFonts w:ascii="Calibri" w:hAnsi="Calibri" w:cs="Calibri"/>
              </w:rPr>
              <w:t>Interpretation</w:t>
            </w:r>
          </w:p>
        </w:tc>
      </w:tr>
      <w:tr w:rsidR="00C10457" w:rsidRPr="00192D70" w14:paraId="7EE3782B" w14:textId="77777777" w:rsidTr="00DA6701">
        <w:trPr>
          <w:trHeight w:val="23"/>
        </w:trPr>
        <w:tc>
          <w:tcPr>
            <w:tcW w:w="722" w:type="dxa"/>
          </w:tcPr>
          <w:p w14:paraId="4C6884F6" w14:textId="77777777" w:rsidR="00C10457" w:rsidRPr="00DA6701" w:rsidRDefault="00C10457" w:rsidP="00DA6701">
            <w:pPr>
              <w:jc w:val="center"/>
              <w:rPr>
                <w:rFonts w:ascii="Calibri" w:hAnsi="Calibri" w:cs="Calibri"/>
                <w:b/>
                <w:bCs/>
              </w:rPr>
            </w:pPr>
            <w:r w:rsidRPr="00DA6701">
              <w:rPr>
                <w:rFonts w:ascii="Calibri" w:hAnsi="Calibri" w:cs="Calibri"/>
                <w:b/>
                <w:bCs/>
              </w:rPr>
              <w:t>A</w:t>
            </w:r>
          </w:p>
        </w:tc>
        <w:tc>
          <w:tcPr>
            <w:tcW w:w="2267" w:type="dxa"/>
          </w:tcPr>
          <w:p w14:paraId="60C19E51" w14:textId="77777777" w:rsidR="00C10457" w:rsidRPr="00192D70" w:rsidRDefault="00C10457" w:rsidP="00192D70">
            <w:pPr>
              <w:rPr>
                <w:rFonts w:ascii="Calibri" w:hAnsi="Calibri" w:cs="Calibri"/>
              </w:rPr>
            </w:pPr>
            <w:r w:rsidRPr="00192D70">
              <w:rPr>
                <w:rFonts w:ascii="Calibri" w:hAnsi="Calibri" w:cs="Calibri"/>
              </w:rPr>
              <w:t>Excellent achievement</w:t>
            </w:r>
          </w:p>
        </w:tc>
      </w:tr>
      <w:tr w:rsidR="00C10457" w:rsidRPr="00192D70" w14:paraId="0F659473" w14:textId="77777777" w:rsidTr="00DA6701">
        <w:trPr>
          <w:trHeight w:val="23"/>
        </w:trPr>
        <w:tc>
          <w:tcPr>
            <w:tcW w:w="722" w:type="dxa"/>
          </w:tcPr>
          <w:p w14:paraId="7785F54A" w14:textId="77777777" w:rsidR="00C10457" w:rsidRPr="00DA6701" w:rsidRDefault="00C10457" w:rsidP="00DA6701">
            <w:pPr>
              <w:jc w:val="center"/>
              <w:rPr>
                <w:rFonts w:ascii="Calibri" w:hAnsi="Calibri" w:cs="Calibri"/>
                <w:b/>
                <w:bCs/>
              </w:rPr>
            </w:pPr>
            <w:r w:rsidRPr="00DA6701">
              <w:rPr>
                <w:rFonts w:ascii="Calibri" w:hAnsi="Calibri" w:cs="Calibri"/>
                <w:b/>
                <w:bCs/>
              </w:rPr>
              <w:t>B</w:t>
            </w:r>
          </w:p>
        </w:tc>
        <w:tc>
          <w:tcPr>
            <w:tcW w:w="2267" w:type="dxa"/>
          </w:tcPr>
          <w:p w14:paraId="692018D5" w14:textId="77777777" w:rsidR="00C10457" w:rsidRPr="00192D70" w:rsidRDefault="00C10457" w:rsidP="00192D70">
            <w:pPr>
              <w:rPr>
                <w:rFonts w:ascii="Calibri" w:hAnsi="Calibri" w:cs="Calibri"/>
              </w:rPr>
            </w:pPr>
            <w:r w:rsidRPr="00192D70">
              <w:rPr>
                <w:rFonts w:ascii="Calibri" w:hAnsi="Calibri" w:cs="Calibri"/>
              </w:rPr>
              <w:t>High achievement</w:t>
            </w:r>
          </w:p>
        </w:tc>
      </w:tr>
      <w:tr w:rsidR="00C10457" w:rsidRPr="00192D70" w14:paraId="408D8C8D" w14:textId="77777777" w:rsidTr="00DA6701">
        <w:trPr>
          <w:trHeight w:val="23"/>
        </w:trPr>
        <w:tc>
          <w:tcPr>
            <w:tcW w:w="722" w:type="dxa"/>
          </w:tcPr>
          <w:p w14:paraId="46FCB6ED" w14:textId="77777777" w:rsidR="00C10457" w:rsidRPr="00DA6701" w:rsidRDefault="00C10457" w:rsidP="00DA6701">
            <w:pPr>
              <w:jc w:val="center"/>
              <w:rPr>
                <w:rFonts w:ascii="Calibri" w:hAnsi="Calibri" w:cs="Calibri"/>
                <w:b/>
                <w:bCs/>
              </w:rPr>
            </w:pPr>
            <w:r w:rsidRPr="00DA6701">
              <w:rPr>
                <w:rFonts w:ascii="Calibri" w:hAnsi="Calibri" w:cs="Calibri"/>
                <w:b/>
                <w:bCs/>
              </w:rPr>
              <w:t>C</w:t>
            </w:r>
          </w:p>
        </w:tc>
        <w:tc>
          <w:tcPr>
            <w:tcW w:w="2267" w:type="dxa"/>
          </w:tcPr>
          <w:p w14:paraId="68026FF2" w14:textId="77777777" w:rsidR="00C10457" w:rsidRPr="00192D70" w:rsidRDefault="00C10457" w:rsidP="00192D70">
            <w:pPr>
              <w:rPr>
                <w:rFonts w:ascii="Calibri" w:hAnsi="Calibri" w:cs="Calibri"/>
              </w:rPr>
            </w:pPr>
            <w:r w:rsidRPr="00192D70">
              <w:rPr>
                <w:rFonts w:ascii="Calibri" w:hAnsi="Calibri" w:cs="Calibri"/>
              </w:rPr>
              <w:t>Satisfactory achievement</w:t>
            </w:r>
          </w:p>
        </w:tc>
      </w:tr>
      <w:tr w:rsidR="00C10457" w:rsidRPr="00192D70" w14:paraId="5BB27298" w14:textId="77777777" w:rsidTr="00DA6701">
        <w:trPr>
          <w:trHeight w:val="23"/>
        </w:trPr>
        <w:tc>
          <w:tcPr>
            <w:tcW w:w="722" w:type="dxa"/>
          </w:tcPr>
          <w:p w14:paraId="1155DDCF" w14:textId="77777777" w:rsidR="00C10457" w:rsidRPr="00DA6701" w:rsidRDefault="00C10457" w:rsidP="00DA6701">
            <w:pPr>
              <w:jc w:val="center"/>
              <w:rPr>
                <w:rFonts w:ascii="Calibri" w:hAnsi="Calibri" w:cs="Calibri"/>
                <w:b/>
                <w:bCs/>
              </w:rPr>
            </w:pPr>
            <w:r w:rsidRPr="00DA6701">
              <w:rPr>
                <w:rFonts w:ascii="Calibri" w:hAnsi="Calibri" w:cs="Calibri"/>
                <w:b/>
                <w:bCs/>
              </w:rPr>
              <w:t>D</w:t>
            </w:r>
          </w:p>
        </w:tc>
        <w:tc>
          <w:tcPr>
            <w:tcW w:w="2267" w:type="dxa"/>
          </w:tcPr>
          <w:p w14:paraId="262B06D9" w14:textId="77777777" w:rsidR="00C10457" w:rsidRPr="00192D70" w:rsidRDefault="00C10457" w:rsidP="00192D70">
            <w:pPr>
              <w:rPr>
                <w:rFonts w:ascii="Calibri" w:hAnsi="Calibri" w:cs="Calibri"/>
              </w:rPr>
            </w:pPr>
            <w:r w:rsidRPr="00192D70">
              <w:rPr>
                <w:rFonts w:ascii="Calibri" w:hAnsi="Calibri" w:cs="Calibri"/>
              </w:rPr>
              <w:t>Limited achievement</w:t>
            </w:r>
          </w:p>
        </w:tc>
      </w:tr>
      <w:tr w:rsidR="00C10457" w:rsidRPr="00192D70" w14:paraId="24975466" w14:textId="77777777" w:rsidTr="00DA6701">
        <w:trPr>
          <w:trHeight w:val="23"/>
        </w:trPr>
        <w:tc>
          <w:tcPr>
            <w:tcW w:w="722" w:type="dxa"/>
          </w:tcPr>
          <w:p w14:paraId="67E32129" w14:textId="77777777" w:rsidR="00C10457" w:rsidRPr="00DA6701" w:rsidRDefault="00C10457" w:rsidP="00DA6701">
            <w:pPr>
              <w:jc w:val="center"/>
              <w:rPr>
                <w:rFonts w:ascii="Calibri" w:hAnsi="Calibri" w:cs="Calibri"/>
                <w:b/>
                <w:bCs/>
              </w:rPr>
            </w:pPr>
            <w:r w:rsidRPr="00DA6701">
              <w:rPr>
                <w:rFonts w:ascii="Calibri" w:hAnsi="Calibri" w:cs="Calibri"/>
                <w:b/>
                <w:bCs/>
              </w:rPr>
              <w:t>E</w:t>
            </w:r>
          </w:p>
        </w:tc>
        <w:tc>
          <w:tcPr>
            <w:tcW w:w="2267" w:type="dxa"/>
          </w:tcPr>
          <w:p w14:paraId="0F7C09F9" w14:textId="77777777" w:rsidR="00C10457" w:rsidRPr="00192D70" w:rsidRDefault="00C10457" w:rsidP="00192D70">
            <w:pPr>
              <w:rPr>
                <w:rFonts w:ascii="Calibri" w:hAnsi="Calibri" w:cs="Calibri"/>
              </w:rPr>
            </w:pPr>
            <w:r w:rsidRPr="00192D70">
              <w:rPr>
                <w:rFonts w:ascii="Calibri" w:hAnsi="Calibri" w:cs="Calibri"/>
              </w:rPr>
              <w:t>Very low achievement</w:t>
            </w:r>
          </w:p>
        </w:tc>
      </w:tr>
    </w:tbl>
    <w:p w14:paraId="3EDB8CCC" w14:textId="4AE90D45" w:rsidR="008A0C3D" w:rsidRPr="002F7CA8" w:rsidRDefault="00745E9B" w:rsidP="00420CEC">
      <w:pPr>
        <w:spacing w:before="120"/>
        <w:rPr>
          <w:rFonts w:cs="Times New Roman"/>
        </w:rPr>
      </w:pPr>
      <w:r w:rsidRPr="00042703">
        <w:t xml:space="preserve">The teacher </w:t>
      </w:r>
      <w:r w:rsidR="00B96954">
        <w:rPr>
          <w:rFonts w:cs="Calibri"/>
        </w:rPr>
        <w:t>p</w:t>
      </w:r>
      <w:r w:rsidR="00B96954" w:rsidRPr="000702A2">
        <w:rPr>
          <w:rFonts w:cs="Calibri"/>
        </w:rPr>
        <w:t xml:space="preserve">repares </w:t>
      </w:r>
      <w:r w:rsidR="00B96954">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240774">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BF380E" w:rsidRPr="00550031">
        <w:t xml:space="preserve">Materials Design and Technology </w:t>
      </w:r>
      <w:r w:rsidR="00BF380E" w:rsidRPr="00042703">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DD380A">
        <w:rPr>
          <w:rFonts w:cs="Times New Roman"/>
        </w:rPr>
        <w:t>in Appendix</w:t>
      </w:r>
      <w:r w:rsidR="003924E0">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2F7CA8">
          <w:rPr>
            <w:rStyle w:val="Hyperlink"/>
            <w:rFonts w:cs="Times New Roman"/>
          </w:rPr>
          <w:t>www.scsa.wa.edu.au</w:t>
        </w:r>
      </w:hyperlink>
      <w:r w:rsidR="002F7CA8">
        <w:rPr>
          <w:rFonts w:cs="Times New Roman"/>
        </w:rPr>
        <w:t>.</w:t>
      </w:r>
    </w:p>
    <w:p w14:paraId="07B54F4C" w14:textId="77777777" w:rsidR="00A44A86" w:rsidRPr="00042703" w:rsidRDefault="00A44A86" w:rsidP="00420CEC">
      <w:pPr>
        <w:spacing w:before="120"/>
      </w:pPr>
      <w:r w:rsidRPr="00042703">
        <w:t>To be assigned a grade, a student must have had the opportunity to complete the education program</w:t>
      </w:r>
      <w:r w:rsidR="00885075">
        <w:t>,</w:t>
      </w:r>
      <w:r w:rsidRPr="00042703">
        <w:t xml:space="preserve"> including the assessment program (unless the school accepts that there are exceptional and justifiable circumstances).</w:t>
      </w:r>
    </w:p>
    <w:p w14:paraId="51AFBA46" w14:textId="77777777" w:rsidR="00B96954" w:rsidRDefault="00A44A86" w:rsidP="00420CEC">
      <w:pPr>
        <w:spacing w:before="120"/>
      </w:pPr>
      <w:r w:rsidRPr="00042703">
        <w:t xml:space="preserve">Refer to the </w:t>
      </w:r>
      <w:r w:rsidRPr="00B579DD">
        <w:rPr>
          <w:i/>
          <w:iCs/>
        </w:rPr>
        <w:t>WACE</w:t>
      </w:r>
      <w:r w:rsidR="00B96954" w:rsidRPr="00B579DD">
        <w:rPr>
          <w:i/>
          <w:iCs/>
        </w:rPr>
        <w:t xml:space="preserve"> Manual</w:t>
      </w:r>
      <w:r w:rsidR="00B96954">
        <w:t xml:space="preserve"> for further information</w:t>
      </w:r>
      <w:r w:rsidR="00B96954" w:rsidRPr="00B96954">
        <w:t xml:space="preserve"> </w:t>
      </w:r>
      <w:r w:rsidR="00B96954">
        <w:t>about the use of a ranked list in the process of assigning grades.</w:t>
      </w:r>
    </w:p>
    <w:p w14:paraId="116D2F38" w14:textId="77777777" w:rsidR="00C10457" w:rsidRPr="002F7CA8" w:rsidRDefault="00C10457" w:rsidP="002F7CA8">
      <w:r w:rsidRPr="00042703">
        <w:br w:type="page"/>
      </w:r>
    </w:p>
    <w:p w14:paraId="24B94340" w14:textId="77777777" w:rsidR="00C10457" w:rsidRPr="001B7109" w:rsidRDefault="00AC397A" w:rsidP="00192D70">
      <w:pPr>
        <w:pStyle w:val="SCSAAppendixHeading1"/>
      </w:pPr>
      <w:bookmarkStart w:id="60" w:name="_Toc219967811"/>
      <w:r w:rsidRPr="001B7109">
        <w:lastRenderedPageBreak/>
        <w:t xml:space="preserve">Appendix </w:t>
      </w:r>
      <w:r w:rsidR="003924E0" w:rsidRPr="001B7109">
        <w:t xml:space="preserve">1 </w:t>
      </w:r>
      <w:r w:rsidRPr="001B7109">
        <w:t xml:space="preserve">– </w:t>
      </w:r>
      <w:r w:rsidR="00C10457" w:rsidRPr="001B7109">
        <w:t>Grade descriptions Year 11</w:t>
      </w:r>
      <w:bookmarkEnd w:id="60"/>
    </w:p>
    <w:tbl>
      <w:tblPr>
        <w:tblStyle w:val="SCSASyllabusGradeDescriptionsTable"/>
        <w:tblW w:w="5000" w:type="pct"/>
        <w:tblLook w:val="00A0" w:firstRow="1" w:lastRow="0" w:firstColumn="1" w:lastColumn="0" w:noHBand="0" w:noVBand="0"/>
      </w:tblPr>
      <w:tblGrid>
        <w:gridCol w:w="943"/>
        <w:gridCol w:w="8117"/>
      </w:tblGrid>
      <w:tr w:rsidR="007B46A4" w:rsidRPr="00DA6701" w14:paraId="28F16ACE" w14:textId="77777777" w:rsidTr="00DA6701">
        <w:tc>
          <w:tcPr>
            <w:cnfStyle w:val="001000000000" w:firstRow="0" w:lastRow="0" w:firstColumn="1" w:lastColumn="0" w:oddVBand="0" w:evenVBand="0" w:oddHBand="0" w:evenHBand="0" w:firstRowFirstColumn="0" w:firstRowLastColumn="0" w:lastRowFirstColumn="0" w:lastRowLastColumn="0"/>
            <w:tcW w:w="993" w:type="dxa"/>
            <w:vMerge w:val="restart"/>
          </w:tcPr>
          <w:p w14:paraId="7255A1CC" w14:textId="77777777" w:rsidR="007B46A4" w:rsidRPr="00DA6701" w:rsidRDefault="007B46A4" w:rsidP="00DA6701">
            <w:r w:rsidRPr="00DA6701">
              <w:t>A</w:t>
            </w:r>
          </w:p>
        </w:tc>
        <w:tc>
          <w:tcPr>
            <w:tcW w:w="8788" w:type="dxa"/>
          </w:tcPr>
          <w:p w14:paraId="5A2D0E1D"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Design</w:t>
            </w:r>
          </w:p>
          <w:p w14:paraId="0D8343E2" w14:textId="184D7A32"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Independently uses a clearly identifiable design process to generate and devise original ideas and develop solutions for others.</w:t>
            </w:r>
          </w:p>
          <w:p w14:paraId="7FCFE44E" w14:textId="6F558AFB" w:rsidR="00A312E7"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D</w:t>
            </w:r>
            <w:r w:rsidR="00E736CA" w:rsidRPr="00DA6701">
              <w:t>evelops d</w:t>
            </w:r>
            <w:r w:rsidRPr="00DA6701">
              <w:t xml:space="preserve">ocumentation </w:t>
            </w:r>
            <w:r w:rsidR="00E736CA" w:rsidRPr="00DA6701">
              <w:t xml:space="preserve">which </w:t>
            </w:r>
            <w:r w:rsidRPr="00DA6701">
              <w:t xml:space="preserve">displays clear design progression, using concept sketches that are annotated with appropriate terminology and show the development of several ideas. </w:t>
            </w:r>
            <w:r w:rsidRPr="00DA6701">
              <w:br/>
              <w:t>Includes evidence of investigation into, and explanation of, design fundamentals: aesthetics, function, safety and cost.</w:t>
            </w:r>
          </w:p>
          <w:p w14:paraId="65766ECF" w14:textId="3FC1AF94" w:rsidR="00A312E7"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P</w:t>
            </w:r>
            <w:r w:rsidR="00E736CA" w:rsidRPr="00DA6701">
              <w:t>resents a p</w:t>
            </w:r>
            <w:r w:rsidRPr="00DA6701">
              <w:t xml:space="preserve">ortfolio </w:t>
            </w:r>
            <w:r w:rsidR="00E736CA" w:rsidRPr="00DA6701">
              <w:t xml:space="preserve">which </w:t>
            </w:r>
            <w:r w:rsidRPr="00DA6701">
              <w:t>contains fully-developed, dimensioned working drawings, including the use of 2D and 3D</w:t>
            </w:r>
            <w:r w:rsidR="00E736CA" w:rsidRPr="00DA6701">
              <w:t>,</w:t>
            </w:r>
            <w:r w:rsidRPr="00DA6701">
              <w:t xml:space="preserve"> where applicable in context</w:t>
            </w:r>
            <w:r w:rsidR="00E736CA" w:rsidRPr="00DA6701">
              <w:t>,</w:t>
            </w:r>
            <w:r w:rsidRPr="00DA6701">
              <w:t xml:space="preserve"> and a justification of materials selection against design elements.</w:t>
            </w:r>
          </w:p>
          <w:p w14:paraId="0B85D963"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Provides a clear and detailed sequence of manufacture, and a detailed evaluation of design process and the end product against the requirements of the design criteria.</w:t>
            </w:r>
          </w:p>
        </w:tc>
      </w:tr>
      <w:tr w:rsidR="007B46A4" w:rsidRPr="00DA6701" w14:paraId="179CC5B5" w14:textId="77777777" w:rsidTr="00DA6701">
        <w:tc>
          <w:tcPr>
            <w:cnfStyle w:val="001000000000" w:firstRow="0" w:lastRow="0" w:firstColumn="1" w:lastColumn="0" w:oddVBand="0" w:evenVBand="0" w:oddHBand="0" w:evenHBand="0" w:firstRowFirstColumn="0" w:firstRowLastColumn="0" w:lastRowFirstColumn="0" w:lastRowLastColumn="0"/>
            <w:tcW w:w="993" w:type="dxa"/>
            <w:vMerge/>
          </w:tcPr>
          <w:p w14:paraId="509B3162" w14:textId="77777777" w:rsidR="007B46A4" w:rsidRPr="00DA6701" w:rsidRDefault="007B46A4" w:rsidP="00DA6701"/>
        </w:tc>
        <w:tc>
          <w:tcPr>
            <w:tcW w:w="8788" w:type="dxa"/>
          </w:tcPr>
          <w:p w14:paraId="6CC2608E"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Production</w:t>
            </w:r>
          </w:p>
          <w:p w14:paraId="77FF0D43" w14:textId="047985EE" w:rsidR="00A707AA"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Independently implements a detailed production plan and uses correct operational procedures to manufacture a product.</w:t>
            </w:r>
          </w:p>
          <w:p w14:paraId="0EACAFEA" w14:textId="3617FF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 xml:space="preserve">Provides documentary evidence of changes and/or modifications implemented resulting from </w:t>
            </w:r>
            <w:r w:rsidR="002F7CA8" w:rsidRPr="00DA6701">
              <w:t xml:space="preserve">ongoing </w:t>
            </w:r>
            <w:r w:rsidRPr="00DA6701">
              <w:t>evaluation.</w:t>
            </w:r>
          </w:p>
          <w:p w14:paraId="11E55F21"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Achieves an excellent standard of finish in the manufacture of the product.</w:t>
            </w:r>
          </w:p>
          <w:p w14:paraId="277F3488"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Efficiently manages time and the working environment.</w:t>
            </w:r>
          </w:p>
          <w:p w14:paraId="560EFA14"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Independently uses tools and equipment with concern for the safety of self and others.</w:t>
            </w:r>
          </w:p>
        </w:tc>
      </w:tr>
      <w:tr w:rsidR="007B46A4" w:rsidRPr="00DA6701" w14:paraId="19D45753" w14:textId="77777777" w:rsidTr="00DA6701">
        <w:tc>
          <w:tcPr>
            <w:cnfStyle w:val="001000000000" w:firstRow="0" w:lastRow="0" w:firstColumn="1" w:lastColumn="0" w:oddVBand="0" w:evenVBand="0" w:oddHBand="0" w:evenHBand="0" w:firstRowFirstColumn="0" w:firstRowLastColumn="0" w:lastRowFirstColumn="0" w:lastRowLastColumn="0"/>
            <w:tcW w:w="993" w:type="dxa"/>
            <w:vMerge/>
          </w:tcPr>
          <w:p w14:paraId="74596E91" w14:textId="77777777" w:rsidR="007B46A4" w:rsidRPr="00DA6701" w:rsidRDefault="007B46A4" w:rsidP="00DA6701"/>
        </w:tc>
        <w:tc>
          <w:tcPr>
            <w:tcW w:w="8788" w:type="dxa"/>
          </w:tcPr>
          <w:p w14:paraId="25F3AB43"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Response</w:t>
            </w:r>
          </w:p>
          <w:p w14:paraId="0FFDE31D" w14:textId="4513A1AD"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Clearly and concisely presents referenced research information using appropriate terminology and a variety of suitable formats, including text, diagrams and images.</w:t>
            </w:r>
          </w:p>
          <w:p w14:paraId="19FE84BD"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Comprehensively details the impact of task design decisions and materials on society and the environment, including justified conclusions and personal interpretations.</w:t>
            </w:r>
          </w:p>
          <w:p w14:paraId="5436F8C9"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Comprehensively details the effects of processing and manufacturing on the properties of materials, including justified conclusions and personal interpretations.</w:t>
            </w:r>
          </w:p>
          <w:p w14:paraId="5BF324B7"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Identifies a range of common materials and their properties and gives examples of practical applications in context.</w:t>
            </w:r>
          </w:p>
        </w:tc>
      </w:tr>
    </w:tbl>
    <w:p w14:paraId="060C6A2D" w14:textId="77777777" w:rsidR="005A32D9" w:rsidRDefault="005A32D9">
      <w:r>
        <w:br w:type="page"/>
      </w:r>
    </w:p>
    <w:tbl>
      <w:tblPr>
        <w:tblStyle w:val="SCSASyllabusGradeDescriptionsTable"/>
        <w:tblW w:w="5000" w:type="pct"/>
        <w:tblLook w:val="00A0" w:firstRow="1" w:lastRow="0" w:firstColumn="1" w:lastColumn="0" w:noHBand="0" w:noVBand="0"/>
      </w:tblPr>
      <w:tblGrid>
        <w:gridCol w:w="942"/>
        <w:gridCol w:w="8118"/>
      </w:tblGrid>
      <w:tr w:rsidR="005A32D9" w:rsidRPr="00DA6701" w14:paraId="51AD205D" w14:textId="77777777" w:rsidTr="00192D70">
        <w:tc>
          <w:tcPr>
            <w:cnfStyle w:val="001000000000" w:firstRow="0" w:lastRow="0" w:firstColumn="1" w:lastColumn="0" w:oddVBand="0" w:evenVBand="0" w:oddHBand="0" w:evenHBand="0" w:firstRowFirstColumn="0" w:firstRowLastColumn="0" w:lastRowFirstColumn="0" w:lastRowLastColumn="0"/>
            <w:tcW w:w="989" w:type="dxa"/>
            <w:vMerge w:val="restart"/>
          </w:tcPr>
          <w:p w14:paraId="266B75A2" w14:textId="77777777" w:rsidR="005A32D9" w:rsidRPr="00DA6701" w:rsidRDefault="005A32D9" w:rsidP="00DA6701">
            <w:r w:rsidRPr="00DA6701">
              <w:lastRenderedPageBreak/>
              <w:t>B</w:t>
            </w:r>
          </w:p>
        </w:tc>
        <w:tc>
          <w:tcPr>
            <w:tcW w:w="8737" w:type="dxa"/>
          </w:tcPr>
          <w:p w14:paraId="038C8719" w14:textId="77777777"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Design</w:t>
            </w:r>
          </w:p>
          <w:p w14:paraId="412779E3" w14:textId="14D56358"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Uses a clearly identifiable design process but requires guidance to generate and devise individual ideas and develop solutions for others.</w:t>
            </w:r>
          </w:p>
          <w:p w14:paraId="227BCEF6" w14:textId="5950D712"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Develops documentation which displays clear design progression.</w:t>
            </w:r>
          </w:p>
          <w:p w14:paraId="0C137A6C"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Prepares concept sketches that are annotated with suitable terminology, and which consider and compare several ideas.</w:t>
            </w:r>
          </w:p>
          <w:p w14:paraId="02BF7083" w14:textId="61516EC6"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pPr>
            <w:r w:rsidRPr="00DA6701">
              <w:t xml:space="preserve">Provides evidence of investigation into design fundamentals: aesthetics, function, safety and cost. </w:t>
            </w:r>
          </w:p>
          <w:p w14:paraId="054C0D76" w14:textId="77777777"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pPr>
            <w:r w:rsidRPr="00DA6701">
              <w:t>Portfolio contains fully developed, dimensioned working drawings, including the use of 2D and 3D, where applicable in context. Provides an explanation of the suitability of materials selected against the design elements, a sequence of manufacture and an evaluation of project process and the end product against the requirements of the design criteria.</w:t>
            </w:r>
          </w:p>
        </w:tc>
      </w:tr>
      <w:tr w:rsidR="005A32D9" w:rsidRPr="00DA6701" w14:paraId="37A84225" w14:textId="77777777" w:rsidTr="00192D70">
        <w:tc>
          <w:tcPr>
            <w:cnfStyle w:val="001000000000" w:firstRow="0" w:lastRow="0" w:firstColumn="1" w:lastColumn="0" w:oddVBand="0" w:evenVBand="0" w:oddHBand="0" w:evenHBand="0" w:firstRowFirstColumn="0" w:firstRowLastColumn="0" w:lastRowFirstColumn="0" w:lastRowLastColumn="0"/>
            <w:tcW w:w="989" w:type="dxa"/>
            <w:vMerge/>
          </w:tcPr>
          <w:p w14:paraId="79BF7EF7" w14:textId="77777777" w:rsidR="005A32D9" w:rsidRPr="00DA6701" w:rsidRDefault="005A32D9" w:rsidP="00DA6701"/>
        </w:tc>
        <w:tc>
          <w:tcPr>
            <w:tcW w:w="8737" w:type="dxa"/>
          </w:tcPr>
          <w:p w14:paraId="4276CFED" w14:textId="77777777"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Production</w:t>
            </w:r>
          </w:p>
          <w:p w14:paraId="57ED4116" w14:textId="0D57BEE9" w:rsidR="00FB5907"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Implements a production plan and uses correct operational procedures to manufacture a product.</w:t>
            </w:r>
          </w:p>
          <w:p w14:paraId="63139D39" w14:textId="6A9B03CA"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With assistance, implements changes and modifications derived from ongoing evaluation.</w:t>
            </w:r>
          </w:p>
          <w:p w14:paraId="028383A7"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Achieves a high standard of finish in the manufacture of the product.</w:t>
            </w:r>
          </w:p>
          <w:p w14:paraId="0A5E5F62"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Requires occasional direction with time management and manufacturing processes.</w:t>
            </w:r>
          </w:p>
          <w:p w14:paraId="617DF18B" w14:textId="77777777"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pPr>
            <w:r w:rsidRPr="00DA6701">
              <w:t>Uses tools and equipment with concern for the safety of self and others.</w:t>
            </w:r>
          </w:p>
        </w:tc>
      </w:tr>
      <w:tr w:rsidR="005A32D9" w:rsidRPr="00DA6701" w14:paraId="0F68BE0B" w14:textId="77777777" w:rsidTr="00192D70">
        <w:tc>
          <w:tcPr>
            <w:cnfStyle w:val="001000000000" w:firstRow="0" w:lastRow="0" w:firstColumn="1" w:lastColumn="0" w:oddVBand="0" w:evenVBand="0" w:oddHBand="0" w:evenHBand="0" w:firstRowFirstColumn="0" w:firstRowLastColumn="0" w:lastRowFirstColumn="0" w:lastRowLastColumn="0"/>
            <w:tcW w:w="989" w:type="dxa"/>
            <w:vMerge/>
          </w:tcPr>
          <w:p w14:paraId="7ACD1041" w14:textId="77777777" w:rsidR="005A32D9" w:rsidRPr="00DA6701" w:rsidRDefault="005A32D9" w:rsidP="00DA6701"/>
        </w:tc>
        <w:tc>
          <w:tcPr>
            <w:tcW w:w="8737" w:type="dxa"/>
          </w:tcPr>
          <w:p w14:paraId="6DD510F8" w14:textId="77777777"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Response</w:t>
            </w:r>
          </w:p>
          <w:p w14:paraId="21F8F6B4"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Uses appropriate terminology in the presentation of research information and data, including text, diagrams and images. Includes references for some sources.</w:t>
            </w:r>
          </w:p>
          <w:p w14:paraId="671D0D90"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Outlines some issues of materials in context and effects on society and the environment.</w:t>
            </w:r>
          </w:p>
          <w:p w14:paraId="609E33AA" w14:textId="77777777" w:rsidR="005A32D9" w:rsidRPr="00DA6701" w:rsidRDefault="005A32D9" w:rsidP="00DA6701">
            <w:pPr>
              <w:spacing w:after="120"/>
              <w:cnfStyle w:val="000000000000" w:firstRow="0" w:lastRow="0" w:firstColumn="0" w:lastColumn="0" w:oddVBand="0" w:evenVBand="0" w:oddHBand="0" w:evenHBand="0" w:firstRowFirstColumn="0" w:firstRowLastColumn="0" w:lastRowFirstColumn="0" w:lastRowLastColumn="0"/>
            </w:pPr>
            <w:r w:rsidRPr="00DA6701">
              <w:t>Outlines some effects of processing and manufacturing on the properties of materials.</w:t>
            </w:r>
          </w:p>
          <w:p w14:paraId="27F57A7C" w14:textId="3030DF3E" w:rsidR="005A32D9" w:rsidRPr="00DA6701" w:rsidRDefault="005A32D9" w:rsidP="00DA6701">
            <w:pPr>
              <w:cnfStyle w:val="000000000000" w:firstRow="0" w:lastRow="0" w:firstColumn="0" w:lastColumn="0" w:oddVBand="0" w:evenVBand="0" w:oddHBand="0" w:evenHBand="0" w:firstRowFirstColumn="0" w:firstRowLastColumn="0" w:lastRowFirstColumn="0" w:lastRowLastColumn="0"/>
            </w:pPr>
            <w:r w:rsidRPr="00DA6701">
              <w:t>Identifies some common materials, their practical uses and properties.</w:t>
            </w:r>
          </w:p>
        </w:tc>
      </w:tr>
    </w:tbl>
    <w:p w14:paraId="0DA2E325" w14:textId="7AFE18D7" w:rsidR="0074737D" w:rsidRDefault="0074737D">
      <w:r>
        <w:br w:type="page"/>
      </w:r>
    </w:p>
    <w:tbl>
      <w:tblPr>
        <w:tblStyle w:val="SCSASyllabusGradeDescriptionsTable"/>
        <w:tblW w:w="5000" w:type="pct"/>
        <w:tblLook w:val="00A0" w:firstRow="1" w:lastRow="0" w:firstColumn="1" w:lastColumn="0" w:noHBand="0" w:noVBand="0"/>
      </w:tblPr>
      <w:tblGrid>
        <w:gridCol w:w="941"/>
        <w:gridCol w:w="8119"/>
      </w:tblGrid>
      <w:tr w:rsidR="007B46A4" w:rsidRPr="00DA6701" w14:paraId="29FAA987" w14:textId="77777777" w:rsidTr="00192D70">
        <w:tc>
          <w:tcPr>
            <w:cnfStyle w:val="001000000000" w:firstRow="0" w:lastRow="0" w:firstColumn="1" w:lastColumn="0" w:oddVBand="0" w:evenVBand="0" w:oddHBand="0" w:evenHBand="0" w:firstRowFirstColumn="0" w:firstRowLastColumn="0" w:lastRowFirstColumn="0" w:lastRowLastColumn="0"/>
            <w:tcW w:w="961" w:type="dxa"/>
            <w:vMerge w:val="restart"/>
          </w:tcPr>
          <w:p w14:paraId="1A5B6C0D" w14:textId="77777777" w:rsidR="007B46A4" w:rsidRPr="00DA6701" w:rsidRDefault="007B46A4" w:rsidP="00DA6701">
            <w:r w:rsidRPr="00DA6701">
              <w:lastRenderedPageBreak/>
              <w:t>C</w:t>
            </w:r>
          </w:p>
        </w:tc>
        <w:tc>
          <w:tcPr>
            <w:tcW w:w="8373" w:type="dxa"/>
          </w:tcPr>
          <w:p w14:paraId="404CE053"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Design</w:t>
            </w:r>
          </w:p>
          <w:p w14:paraId="6046B36E" w14:textId="77777777" w:rsidR="007B46A4" w:rsidRPr="00DA6701" w:rsidRDefault="00E736CA" w:rsidP="00DA6701">
            <w:pPr>
              <w:spacing w:after="120"/>
              <w:cnfStyle w:val="000000000000" w:firstRow="0" w:lastRow="0" w:firstColumn="0" w:lastColumn="0" w:oddVBand="0" w:evenVBand="0" w:oddHBand="0" w:evenHBand="0" w:firstRowFirstColumn="0" w:firstRowLastColumn="0" w:lastRowFirstColumn="0" w:lastRowLastColumn="0"/>
            </w:pPr>
            <w:r w:rsidRPr="00DA6701">
              <w:t>A</w:t>
            </w:r>
            <w:r w:rsidR="007B46A4" w:rsidRPr="00DA6701">
              <w:t>pplies an identifiable design process</w:t>
            </w:r>
            <w:r w:rsidRPr="00DA6701">
              <w:t xml:space="preserve"> with guidance</w:t>
            </w:r>
            <w:r w:rsidR="007B46A4" w:rsidRPr="00DA6701">
              <w:t>, and with some assistance generates and devises ideas to develop solutions with consideration for others.</w:t>
            </w:r>
          </w:p>
          <w:p w14:paraId="58345525" w14:textId="4816B224" w:rsidR="007D1F9A" w:rsidRPr="00DA6701" w:rsidRDefault="00E736CA" w:rsidP="00DA6701">
            <w:pPr>
              <w:spacing w:after="120"/>
              <w:cnfStyle w:val="000000000000" w:firstRow="0" w:lastRow="0" w:firstColumn="0" w:lastColumn="0" w:oddVBand="0" w:evenVBand="0" w:oddHBand="0" w:evenHBand="0" w:firstRowFirstColumn="0" w:firstRowLastColumn="0" w:lastRowFirstColumn="0" w:lastRowLastColumn="0"/>
            </w:pPr>
            <w:r w:rsidRPr="00DA6701">
              <w:t>Shows limited e</w:t>
            </w:r>
            <w:r w:rsidR="007B46A4" w:rsidRPr="00DA6701">
              <w:t>vidence of investigation into design fundamentals: aesthetics, function, safety and cost. D</w:t>
            </w:r>
            <w:r w:rsidRPr="00DA6701">
              <w:t>evelops d</w:t>
            </w:r>
            <w:r w:rsidR="007B46A4" w:rsidRPr="00DA6701">
              <w:t xml:space="preserve">ocumentation </w:t>
            </w:r>
            <w:r w:rsidRPr="00DA6701">
              <w:t xml:space="preserve">which </w:t>
            </w:r>
            <w:r w:rsidR="007B46A4" w:rsidRPr="00DA6701">
              <w:t>displays some design progression, using conc</w:t>
            </w:r>
            <w:r w:rsidRPr="00DA6701">
              <w:t xml:space="preserve">ept sketches that are partially </w:t>
            </w:r>
            <w:r w:rsidR="007B46A4" w:rsidRPr="00DA6701">
              <w:t>annotated with common technical terms</w:t>
            </w:r>
            <w:r w:rsidRPr="00DA6701">
              <w:t>,</w:t>
            </w:r>
            <w:r w:rsidR="007B46A4" w:rsidRPr="00DA6701">
              <w:t xml:space="preserve"> and which show the development of one idea.</w:t>
            </w:r>
          </w:p>
          <w:p w14:paraId="135E76A7" w14:textId="07C6298A"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P</w:t>
            </w:r>
            <w:r w:rsidR="00E736CA" w:rsidRPr="00DA6701">
              <w:t>resents a p</w:t>
            </w:r>
            <w:r w:rsidRPr="00DA6701">
              <w:t xml:space="preserve">ortfolio </w:t>
            </w:r>
            <w:r w:rsidR="00E736CA" w:rsidRPr="00DA6701">
              <w:t xml:space="preserve">which </w:t>
            </w:r>
            <w:r w:rsidRPr="00DA6701">
              <w:t>contains working drawings, including the use of 2D and 3D</w:t>
            </w:r>
            <w:r w:rsidR="00E736CA" w:rsidRPr="00DA6701">
              <w:t>,</w:t>
            </w:r>
            <w:r w:rsidRPr="00DA6701">
              <w:t xml:space="preserve"> where applicable in context, a list of materials chosen</w:t>
            </w:r>
            <w:r w:rsidR="00E736CA" w:rsidRPr="00DA6701">
              <w:t xml:space="preserve">, an assisted ongoing evaluation of </w:t>
            </w:r>
            <w:r w:rsidRPr="00DA6701">
              <w:t>a simple sequence of manufacture</w:t>
            </w:r>
            <w:r w:rsidR="00E736CA" w:rsidRPr="00DA6701">
              <w:t>,</w:t>
            </w:r>
            <w:r w:rsidRPr="00DA6701">
              <w:t xml:space="preserve"> and an evaluation of the final product.</w:t>
            </w:r>
          </w:p>
        </w:tc>
      </w:tr>
      <w:tr w:rsidR="007B46A4" w:rsidRPr="00DA6701" w14:paraId="2626C99A" w14:textId="77777777" w:rsidTr="00192D70">
        <w:tc>
          <w:tcPr>
            <w:cnfStyle w:val="001000000000" w:firstRow="0" w:lastRow="0" w:firstColumn="1" w:lastColumn="0" w:oddVBand="0" w:evenVBand="0" w:oddHBand="0" w:evenHBand="0" w:firstRowFirstColumn="0" w:firstRowLastColumn="0" w:lastRowFirstColumn="0" w:lastRowLastColumn="0"/>
            <w:tcW w:w="961" w:type="dxa"/>
            <w:vMerge/>
          </w:tcPr>
          <w:p w14:paraId="1046771D" w14:textId="77777777" w:rsidR="007B46A4" w:rsidRPr="00DA6701" w:rsidRDefault="007B46A4" w:rsidP="00DA6701"/>
        </w:tc>
        <w:tc>
          <w:tcPr>
            <w:tcW w:w="8373" w:type="dxa"/>
          </w:tcPr>
          <w:p w14:paraId="7A54498E"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Production</w:t>
            </w:r>
          </w:p>
          <w:p w14:paraId="733D360F" w14:textId="29BCE3AD" w:rsidR="005A32D9"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Implements production plans, but requires guidance in the use of correct operational procedures and equipment to manufacture a product.</w:t>
            </w:r>
          </w:p>
          <w:p w14:paraId="0E96CB5E" w14:textId="3F085091"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 xml:space="preserve">Requires guidance and assistance to implement changes and modifications derived from </w:t>
            </w:r>
            <w:r w:rsidR="002F7CA8" w:rsidRPr="00DA6701">
              <w:t xml:space="preserve">ongoing </w:t>
            </w:r>
            <w:r w:rsidRPr="00DA6701">
              <w:t>evaluation.</w:t>
            </w:r>
          </w:p>
          <w:p w14:paraId="4A049583" w14:textId="4E771A18"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Achieves a satisfactory standard of finish in the manufacture of the product.</w:t>
            </w:r>
          </w:p>
          <w:p w14:paraId="2CE89D8E"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Requires regular direction with time management and manufacturing techniques.</w:t>
            </w:r>
          </w:p>
          <w:p w14:paraId="72F117B1"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With assistance, uses tools and equipment with concern for the safety of self and others.</w:t>
            </w:r>
          </w:p>
        </w:tc>
      </w:tr>
      <w:tr w:rsidR="007B46A4" w:rsidRPr="00DA6701" w14:paraId="0C361648" w14:textId="77777777" w:rsidTr="00192D70">
        <w:tc>
          <w:tcPr>
            <w:cnfStyle w:val="001000000000" w:firstRow="0" w:lastRow="0" w:firstColumn="1" w:lastColumn="0" w:oddVBand="0" w:evenVBand="0" w:oddHBand="0" w:evenHBand="0" w:firstRowFirstColumn="0" w:firstRowLastColumn="0" w:lastRowFirstColumn="0" w:lastRowLastColumn="0"/>
            <w:tcW w:w="961" w:type="dxa"/>
            <w:vMerge/>
          </w:tcPr>
          <w:p w14:paraId="3910ECCA" w14:textId="77777777" w:rsidR="007B46A4" w:rsidRPr="00DA6701" w:rsidRDefault="007B46A4" w:rsidP="00DA6701"/>
        </w:tc>
        <w:tc>
          <w:tcPr>
            <w:tcW w:w="8373" w:type="dxa"/>
          </w:tcPr>
          <w:p w14:paraId="5958E509"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Response</w:t>
            </w:r>
          </w:p>
          <w:p w14:paraId="42577A70" w14:textId="4A30F80A" w:rsidR="00A707AA"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Uses technical language and terminology in the presentation of research information with relevant data supported by unclear statements. Includes pictures, tables and photographs with little evidence of referencing.</w:t>
            </w:r>
          </w:p>
          <w:p w14:paraId="3100F14E"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Identifies some common materials and lists a number of uses.</w:t>
            </w:r>
            <w:r w:rsidR="001E4BD8" w:rsidRPr="00DA6701">
              <w:t xml:space="preserve"> </w:t>
            </w:r>
            <w:r w:rsidRPr="00DA6701">
              <w:t>Describes some processing and manufacturing of materials, identifies some properties of materials and describes general effects of materials on society and the environment.</w:t>
            </w:r>
          </w:p>
        </w:tc>
      </w:tr>
    </w:tbl>
    <w:p w14:paraId="12016C93" w14:textId="77777777" w:rsidR="001010B1" w:rsidRDefault="001010B1" w:rsidP="001010B1">
      <w:r>
        <w:br w:type="page"/>
      </w:r>
    </w:p>
    <w:tbl>
      <w:tblPr>
        <w:tblStyle w:val="SCSASyllabusGradeDescriptionsTable"/>
        <w:tblW w:w="5000" w:type="pct"/>
        <w:tblLook w:val="00A0" w:firstRow="1" w:lastRow="0" w:firstColumn="1" w:lastColumn="0" w:noHBand="0" w:noVBand="0"/>
      </w:tblPr>
      <w:tblGrid>
        <w:gridCol w:w="943"/>
        <w:gridCol w:w="8117"/>
      </w:tblGrid>
      <w:tr w:rsidR="007B46A4" w:rsidRPr="00DA6701" w14:paraId="1CE78A27" w14:textId="77777777" w:rsidTr="00192D70">
        <w:tc>
          <w:tcPr>
            <w:cnfStyle w:val="001000000000" w:firstRow="0" w:lastRow="0" w:firstColumn="1" w:lastColumn="0" w:oddVBand="0" w:evenVBand="0" w:oddHBand="0" w:evenHBand="0" w:firstRowFirstColumn="0" w:firstRowLastColumn="0" w:lastRowFirstColumn="0" w:lastRowLastColumn="0"/>
            <w:tcW w:w="993" w:type="dxa"/>
            <w:vMerge w:val="restart"/>
          </w:tcPr>
          <w:p w14:paraId="5BAF0184" w14:textId="77777777" w:rsidR="007B46A4" w:rsidRPr="00DA6701" w:rsidRDefault="007B46A4" w:rsidP="00DA6701">
            <w:r w:rsidRPr="00DA6701">
              <w:lastRenderedPageBreak/>
              <w:t>D</w:t>
            </w:r>
          </w:p>
        </w:tc>
        <w:tc>
          <w:tcPr>
            <w:tcW w:w="8788" w:type="dxa"/>
          </w:tcPr>
          <w:p w14:paraId="63DA150B"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Design</w:t>
            </w:r>
          </w:p>
          <w:p w14:paraId="40663D02"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Uses a highly-scaffolded question and answer design process, generates and devises ideas</w:t>
            </w:r>
            <w:r w:rsidR="001E4BD8" w:rsidRPr="00DA6701">
              <w:t>,</w:t>
            </w:r>
            <w:r w:rsidRPr="00DA6701">
              <w:t xml:space="preserve"> and develops a partial solution.</w:t>
            </w:r>
          </w:p>
          <w:p w14:paraId="2D3F52CA"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Documentation displays limited design progression for one idea, with limited use of concept sketches. Very little evidence of investigation into design fundamentals: aesthetics, function, safety and cost.</w:t>
            </w:r>
          </w:p>
          <w:p w14:paraId="002A1FBA" w14:textId="5AEF2C62" w:rsidR="00DA6701"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Sketches have very few annotations with little u</w:t>
            </w:r>
            <w:r w:rsidR="001E4BD8" w:rsidRPr="00DA6701">
              <w:t>se of common technical terms.</w:t>
            </w:r>
          </w:p>
          <w:p w14:paraId="7157D9C9" w14:textId="24869387" w:rsidR="007B46A4" w:rsidRPr="00DA6701" w:rsidRDefault="001E4BD8" w:rsidP="00DA6701">
            <w:pPr>
              <w:spacing w:after="120"/>
              <w:cnfStyle w:val="000000000000" w:firstRow="0" w:lastRow="0" w:firstColumn="0" w:lastColumn="0" w:oddVBand="0" w:evenVBand="0" w:oddHBand="0" w:evenHBand="0" w:firstRowFirstColumn="0" w:firstRowLastColumn="0" w:lastRowFirstColumn="0" w:lastRowLastColumn="0"/>
            </w:pPr>
            <w:r w:rsidRPr="00DA6701">
              <w:t>Includes/develops w</w:t>
            </w:r>
            <w:r w:rsidR="007B46A4" w:rsidRPr="00DA6701">
              <w:t xml:space="preserve">orking drawings </w:t>
            </w:r>
            <w:r w:rsidRPr="00DA6701">
              <w:t xml:space="preserve">which </w:t>
            </w:r>
            <w:r w:rsidR="007B46A4" w:rsidRPr="00DA6701">
              <w:t>are poorly dimensioned and detailed or incomplete.</w:t>
            </w:r>
          </w:p>
          <w:p w14:paraId="524ADC05"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With assistance, includes a list of materials against the design elements and a simple sequence of manufacture.</w:t>
            </w:r>
          </w:p>
        </w:tc>
      </w:tr>
      <w:tr w:rsidR="007B46A4" w:rsidRPr="00DA6701" w14:paraId="09570464" w14:textId="77777777" w:rsidTr="00192D70">
        <w:tc>
          <w:tcPr>
            <w:cnfStyle w:val="001000000000" w:firstRow="0" w:lastRow="0" w:firstColumn="1" w:lastColumn="0" w:oddVBand="0" w:evenVBand="0" w:oddHBand="0" w:evenHBand="0" w:firstRowFirstColumn="0" w:firstRowLastColumn="0" w:lastRowFirstColumn="0" w:lastRowLastColumn="0"/>
            <w:tcW w:w="993" w:type="dxa"/>
            <w:vMerge/>
          </w:tcPr>
          <w:p w14:paraId="79ABC7F1" w14:textId="77777777" w:rsidR="007B46A4" w:rsidRPr="00DA6701" w:rsidRDefault="007B46A4" w:rsidP="00DA6701"/>
        </w:tc>
        <w:tc>
          <w:tcPr>
            <w:tcW w:w="8788" w:type="dxa"/>
          </w:tcPr>
          <w:p w14:paraId="4E225738"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Production</w:t>
            </w:r>
          </w:p>
          <w:p w14:paraId="1678E420" w14:textId="59D67968"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Requires guidance to implement a highly-scaffolded set of plans</w:t>
            </w:r>
            <w:r w:rsidR="001E4BD8" w:rsidRPr="00DA6701">
              <w:t>,</w:t>
            </w:r>
            <w:r w:rsidRPr="00DA6701">
              <w:t xml:space="preserve"> and regular direction to use equipment and correct operational procedures to manufacture a product.</w:t>
            </w:r>
          </w:p>
          <w:p w14:paraId="0C4829D1"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Requires guidance and direction to implement given changes and modifications.</w:t>
            </w:r>
          </w:p>
          <w:p w14:paraId="4778EF1F"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Achieves a poor standard of finish in the manufactured of the product.</w:t>
            </w:r>
          </w:p>
          <w:p w14:paraId="057A5AF2" w14:textId="77777777"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Requires supervision with time management and assistance to use tools and equipment.</w:t>
            </w:r>
          </w:p>
          <w:p w14:paraId="41FFB1DB"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Shows some concern for the safety of self and others.</w:t>
            </w:r>
          </w:p>
        </w:tc>
      </w:tr>
      <w:tr w:rsidR="007B46A4" w:rsidRPr="00DA6701" w14:paraId="011A42EC" w14:textId="77777777" w:rsidTr="00192D70">
        <w:tc>
          <w:tcPr>
            <w:cnfStyle w:val="001000000000" w:firstRow="0" w:lastRow="0" w:firstColumn="1" w:lastColumn="0" w:oddVBand="0" w:evenVBand="0" w:oddHBand="0" w:evenHBand="0" w:firstRowFirstColumn="0" w:firstRowLastColumn="0" w:lastRowFirstColumn="0" w:lastRowLastColumn="0"/>
            <w:tcW w:w="993" w:type="dxa"/>
            <w:vMerge/>
          </w:tcPr>
          <w:p w14:paraId="6A501E08" w14:textId="77777777" w:rsidR="007B46A4" w:rsidRPr="00DA6701" w:rsidRDefault="007B46A4" w:rsidP="00DA6701"/>
        </w:tc>
        <w:tc>
          <w:tcPr>
            <w:tcW w:w="8788" w:type="dxa"/>
          </w:tcPr>
          <w:p w14:paraId="1E9D1178"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rPr>
                <w:b/>
                <w:bCs/>
              </w:rPr>
            </w:pPr>
            <w:r w:rsidRPr="00DA6701">
              <w:rPr>
                <w:b/>
                <w:bCs/>
              </w:rPr>
              <w:t>Response</w:t>
            </w:r>
          </w:p>
          <w:p w14:paraId="0AB3E60A" w14:textId="13FC830B"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Uses basic technical language and terminology in the presentation of limited, un</w:t>
            </w:r>
            <w:r w:rsidR="001E4BD8" w:rsidRPr="00DA6701">
              <w:t xml:space="preserve">referenced research information. </w:t>
            </w:r>
            <w:r w:rsidRPr="00DA6701">
              <w:t>Lists some common materials and uses in context.</w:t>
            </w:r>
          </w:p>
          <w:p w14:paraId="328CBF03" w14:textId="0B1E0665" w:rsidR="007B46A4" w:rsidRPr="00DA6701" w:rsidRDefault="007B46A4" w:rsidP="00DA6701">
            <w:pPr>
              <w:spacing w:after="120"/>
              <w:cnfStyle w:val="000000000000" w:firstRow="0" w:lastRow="0" w:firstColumn="0" w:lastColumn="0" w:oddVBand="0" w:evenVBand="0" w:oddHBand="0" w:evenHBand="0" w:firstRowFirstColumn="0" w:firstRowLastColumn="0" w:lastRowFirstColumn="0" w:lastRowLastColumn="0"/>
            </w:pPr>
            <w:r w:rsidRPr="00DA6701">
              <w:t>Describes some processing and manufacturing techniques, but is unclear about how these may affect the properties of the materials, and the effects on society and the environment.</w:t>
            </w:r>
          </w:p>
          <w:p w14:paraId="5C88A477"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Presents some understanding of sustainability through unclear generalisations.</w:t>
            </w:r>
          </w:p>
        </w:tc>
      </w:tr>
    </w:tbl>
    <w:p w14:paraId="67861B78"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41"/>
        <w:gridCol w:w="8119"/>
      </w:tblGrid>
      <w:tr w:rsidR="007B46A4" w:rsidRPr="00DA6701" w14:paraId="27776BDF" w14:textId="77777777" w:rsidTr="00DA6701">
        <w:tc>
          <w:tcPr>
            <w:cnfStyle w:val="001000000000" w:firstRow="0" w:lastRow="0" w:firstColumn="1" w:lastColumn="0" w:oddVBand="0" w:evenVBand="0" w:oddHBand="0" w:evenHBand="0" w:firstRowFirstColumn="0" w:firstRowLastColumn="0" w:lastRowFirstColumn="0" w:lastRowLastColumn="0"/>
            <w:tcW w:w="993" w:type="dxa"/>
          </w:tcPr>
          <w:p w14:paraId="1ED8AC3B" w14:textId="77777777" w:rsidR="007B46A4" w:rsidRPr="00DA6701" w:rsidRDefault="007B46A4" w:rsidP="00DA6701">
            <w:bookmarkStart w:id="61" w:name="_Toc361209729"/>
            <w:bookmarkStart w:id="62" w:name="_Toc360700429"/>
            <w:bookmarkEnd w:id="43"/>
            <w:bookmarkEnd w:id="52"/>
            <w:bookmarkEnd w:id="53"/>
            <w:bookmarkEnd w:id="61"/>
            <w:bookmarkEnd w:id="62"/>
            <w:r w:rsidRPr="00DA6701">
              <w:t>E</w:t>
            </w:r>
          </w:p>
        </w:tc>
        <w:tc>
          <w:tcPr>
            <w:tcW w:w="8792" w:type="dxa"/>
          </w:tcPr>
          <w:p w14:paraId="79540602" w14:textId="77777777" w:rsidR="007B46A4" w:rsidRPr="00DA6701" w:rsidRDefault="007B46A4" w:rsidP="00DA6701">
            <w:pPr>
              <w:cnfStyle w:val="000000000000" w:firstRow="0" w:lastRow="0" w:firstColumn="0" w:lastColumn="0" w:oddVBand="0" w:evenVBand="0" w:oddHBand="0" w:evenHBand="0" w:firstRowFirstColumn="0" w:firstRowLastColumn="0" w:lastRowFirstColumn="0" w:lastRowLastColumn="0"/>
            </w:pPr>
            <w:r w:rsidRPr="00DA6701">
              <w:t>Does not meet the requirements of a D grade and/or has completed insufficient assessment tasks to be assigned a higher grade.</w:t>
            </w:r>
          </w:p>
        </w:tc>
      </w:tr>
    </w:tbl>
    <w:p w14:paraId="5FAC3125" w14:textId="77777777" w:rsidR="00DE5174" w:rsidRPr="00DA6701" w:rsidRDefault="00DE5174" w:rsidP="00DA6701"/>
    <w:p w14:paraId="108A1417" w14:textId="77777777" w:rsidR="00DA6701" w:rsidRPr="00DA6701" w:rsidRDefault="00DA6701" w:rsidP="00DA6701">
      <w:pPr>
        <w:sectPr w:rsidR="00DA6701" w:rsidRPr="00DA6701" w:rsidSect="0037064F">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2B720847" w14:textId="11DAC9E3" w:rsidR="001010B1" w:rsidRPr="00DA6701" w:rsidRDefault="00DE5174" w:rsidP="00DA6701">
      <w:r w:rsidRPr="00DA6701">
        <w:rPr>
          <w:noProof/>
        </w:rPr>
        <w:lastRenderedPageBreak/>
        <w:drawing>
          <wp:anchor distT="0" distB="0" distL="114300" distR="114300" simplePos="0" relativeHeight="251661312" behindDoc="1" locked="0" layoutInCell="1" allowOverlap="1" wp14:anchorId="450B8C68" wp14:editId="082AA6D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1010B1" w:rsidRPr="00DA6701" w:rsidSect="0037064F">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9F0C" w14:textId="77777777" w:rsidR="00E57163" w:rsidRDefault="00E57163" w:rsidP="00742128">
      <w:pPr>
        <w:spacing w:after="0" w:line="240" w:lineRule="auto"/>
      </w:pPr>
      <w:r>
        <w:separator/>
      </w:r>
    </w:p>
    <w:p w14:paraId="57FB483B" w14:textId="77777777" w:rsidR="00E57163" w:rsidRDefault="00E57163"/>
  </w:endnote>
  <w:endnote w:type="continuationSeparator" w:id="0">
    <w:p w14:paraId="79EBCD06" w14:textId="77777777" w:rsidR="00E57163" w:rsidRDefault="00E57163" w:rsidP="00742128">
      <w:pPr>
        <w:spacing w:after="0" w:line="240" w:lineRule="auto"/>
      </w:pPr>
      <w:r>
        <w:continuationSeparator/>
      </w:r>
    </w:p>
    <w:p w14:paraId="66254861" w14:textId="77777777" w:rsidR="00E57163" w:rsidRDefault="00E57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45A" w14:textId="15F6736A" w:rsidR="00E736CA" w:rsidRPr="00761FDD" w:rsidRDefault="00E736CA" w:rsidP="00286E61">
    <w:pPr>
      <w:pStyle w:val="SCSAFootereven"/>
    </w:pPr>
    <w:r w:rsidRPr="00761FDD">
      <w:t>2013/40434</w:t>
    </w:r>
    <w:r w:rsidR="00A0332E" w:rsidRPr="00761FDD">
      <w:t>[</w:t>
    </w:r>
    <w:r w:rsidRPr="00761FDD">
      <w:t>v</w:t>
    </w:r>
    <w:r w:rsidR="00192D70">
      <w:t>7</w:t>
    </w:r>
    <w:r w:rsidR="00A0332E" w:rsidRPr="00761FD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E32" w14:textId="321290EE" w:rsidR="00E736CA" w:rsidRPr="00286E61" w:rsidRDefault="00E736CA" w:rsidP="00286E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DFC2" w14:textId="77777777" w:rsidR="00286E61" w:rsidRPr="00286E61" w:rsidRDefault="00286E61" w:rsidP="00286E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7804" w14:textId="77777777" w:rsidR="00192D70" w:rsidRPr="00192D70" w:rsidRDefault="00192D70" w:rsidP="00192D70">
    <w:pPr>
      <w:pStyle w:val="SCSAFootereven"/>
    </w:pPr>
    <w:r w:rsidRPr="00192D70">
      <w:t>Materials Design and Technology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2B82" w14:textId="77777777" w:rsidR="00E736CA" w:rsidRPr="00192D70" w:rsidRDefault="00E736CA" w:rsidP="00192D70">
    <w:pPr>
      <w:pStyle w:val="SCSAFooterodd"/>
    </w:pPr>
    <w:r w:rsidRPr="00192D70">
      <w:t>Materials Design and Technology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4ED" w14:textId="4A02BD0E" w:rsidR="00DA6701" w:rsidRPr="00DA6701" w:rsidRDefault="00DA6701" w:rsidP="00DA670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4AE6" w14:textId="7C88059C" w:rsidR="00DA6701" w:rsidRPr="00DA6701" w:rsidRDefault="00DA6701" w:rsidP="00DA67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A946" w14:textId="77777777" w:rsidR="00E57163" w:rsidRDefault="00E57163" w:rsidP="00742128">
      <w:pPr>
        <w:spacing w:after="0" w:line="240" w:lineRule="auto"/>
      </w:pPr>
      <w:r>
        <w:separator/>
      </w:r>
    </w:p>
    <w:p w14:paraId="256DC590" w14:textId="77777777" w:rsidR="00E57163" w:rsidRDefault="00E57163"/>
  </w:footnote>
  <w:footnote w:type="continuationSeparator" w:id="0">
    <w:p w14:paraId="77929A7D" w14:textId="77777777" w:rsidR="00E57163" w:rsidRDefault="00E57163" w:rsidP="00742128">
      <w:pPr>
        <w:spacing w:after="0" w:line="240" w:lineRule="auto"/>
      </w:pPr>
      <w:r>
        <w:continuationSeparator/>
      </w:r>
    </w:p>
    <w:p w14:paraId="4E3DAA2A" w14:textId="77777777" w:rsidR="00E57163" w:rsidRDefault="00E57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6730" w14:textId="72689B16" w:rsidR="00E736CA" w:rsidRPr="00286E61" w:rsidRDefault="00E736CA" w:rsidP="00286E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9DF5" w14:textId="77777777" w:rsidR="00E736CA" w:rsidRPr="00286E61" w:rsidRDefault="00E736CA" w:rsidP="00286E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0EA1" w14:textId="77777777" w:rsidR="00E736CA" w:rsidRDefault="00E73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8EDC" w14:textId="77777777" w:rsidR="00192D70" w:rsidRPr="001567D0" w:rsidRDefault="00192D70" w:rsidP="00192D70">
    <w:pPr>
      <w:pStyle w:val="SCSAHeadereven"/>
    </w:pPr>
    <w:r w:rsidRPr="001567D0">
      <w:fldChar w:fldCharType="begin"/>
    </w:r>
    <w:r w:rsidRPr="001567D0">
      <w:instrText xml:space="preserve"> PAGE   \* MERGEFORMAT </w:instrText>
    </w:r>
    <w:r w:rsidRPr="001567D0">
      <w:fldChar w:fldCharType="separate"/>
    </w:r>
    <w:r>
      <w:rPr>
        <w:noProof/>
      </w:rPr>
      <w:t>28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B686" w14:textId="77777777" w:rsidR="00E736CA" w:rsidRPr="00192D70" w:rsidRDefault="00E736CA" w:rsidP="00192D70">
    <w:pPr>
      <w:pStyle w:val="SCSAHeaderodd"/>
      <w:rPr>
        <w:rStyle w:val="PageNumber"/>
      </w:rPr>
    </w:pPr>
    <w:r w:rsidRPr="00192D70">
      <w:rPr>
        <w:rStyle w:val="PageNumber"/>
      </w:rPr>
      <w:fldChar w:fldCharType="begin"/>
    </w:r>
    <w:r w:rsidRPr="00192D70">
      <w:rPr>
        <w:rStyle w:val="PageNumber"/>
      </w:rPr>
      <w:instrText xml:space="preserve"> PAGE   \* MERGEFORMAT </w:instrText>
    </w:r>
    <w:r w:rsidRPr="00192D70">
      <w:rPr>
        <w:rStyle w:val="PageNumber"/>
      </w:rPr>
      <w:fldChar w:fldCharType="separate"/>
    </w:r>
    <w:r w:rsidR="00A707AA" w:rsidRPr="00192D70">
      <w:rPr>
        <w:rStyle w:val="PageNumber"/>
      </w:rPr>
      <w:t>27</w:t>
    </w:r>
    <w:r w:rsidRPr="00192D70">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4BF1" w14:textId="661B988D" w:rsidR="00DA6701" w:rsidRPr="00DA6701" w:rsidRDefault="00DA6701" w:rsidP="00DA670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19C5" w14:textId="094C2A63" w:rsidR="00DA6701" w:rsidRPr="00DA6701" w:rsidRDefault="00DA6701" w:rsidP="00DA6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CBF"/>
    <w:multiLevelType w:val="multilevel"/>
    <w:tmpl w:val="762853C8"/>
    <w:numStyleLink w:val="SCSABulletList"/>
  </w:abstractNum>
  <w:abstractNum w:abstractNumId="1" w15:restartNumberingAfterBreak="0">
    <w:nsid w:val="02EB3045"/>
    <w:multiLevelType w:val="multilevel"/>
    <w:tmpl w:val="762853C8"/>
    <w:numStyleLink w:val="SCSABulletList"/>
  </w:abstractNum>
  <w:abstractNum w:abstractNumId="2" w15:restartNumberingAfterBreak="0">
    <w:nsid w:val="07BC552D"/>
    <w:multiLevelType w:val="multilevel"/>
    <w:tmpl w:val="762853C8"/>
    <w:numStyleLink w:val="SCSABulletList"/>
  </w:abstractNum>
  <w:abstractNum w:abstractNumId="3" w15:restartNumberingAfterBreak="0">
    <w:nsid w:val="09495363"/>
    <w:multiLevelType w:val="multilevel"/>
    <w:tmpl w:val="762853C8"/>
    <w:numStyleLink w:val="SCSABulletList"/>
  </w:abstractNum>
  <w:abstractNum w:abstractNumId="4" w15:restartNumberingAfterBreak="0">
    <w:nsid w:val="0C1E0721"/>
    <w:multiLevelType w:val="multilevel"/>
    <w:tmpl w:val="762853C8"/>
    <w:numStyleLink w:val="SCSABulletList"/>
  </w:abstractNum>
  <w:abstractNum w:abstractNumId="5" w15:restartNumberingAfterBreak="0">
    <w:nsid w:val="112444DA"/>
    <w:multiLevelType w:val="multilevel"/>
    <w:tmpl w:val="762853C8"/>
    <w:numStyleLink w:val="SCSABulletList"/>
  </w:abstractNum>
  <w:abstractNum w:abstractNumId="6" w15:restartNumberingAfterBreak="0">
    <w:nsid w:val="14506A5D"/>
    <w:multiLevelType w:val="multilevel"/>
    <w:tmpl w:val="762853C8"/>
    <w:numStyleLink w:val="SCSABulletList"/>
  </w:abstractNum>
  <w:abstractNum w:abstractNumId="7" w15:restartNumberingAfterBreak="0">
    <w:nsid w:val="17EE2DB9"/>
    <w:multiLevelType w:val="multilevel"/>
    <w:tmpl w:val="762853C8"/>
    <w:numStyleLink w:val="SCSABulletList"/>
  </w:abstractNum>
  <w:abstractNum w:abstractNumId="8" w15:restartNumberingAfterBreak="0">
    <w:nsid w:val="194818EA"/>
    <w:multiLevelType w:val="multilevel"/>
    <w:tmpl w:val="762853C8"/>
    <w:numStyleLink w:val="SCSABulletList"/>
  </w:abstractNum>
  <w:abstractNum w:abstractNumId="9" w15:restartNumberingAfterBreak="0">
    <w:nsid w:val="1A7E79BB"/>
    <w:multiLevelType w:val="multilevel"/>
    <w:tmpl w:val="762853C8"/>
    <w:numStyleLink w:val="SCSABulletList"/>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B496DFE"/>
    <w:multiLevelType w:val="multilevel"/>
    <w:tmpl w:val="762853C8"/>
    <w:numStyleLink w:val="SCSABulletList"/>
  </w:abstractNum>
  <w:abstractNum w:abstractNumId="12" w15:restartNumberingAfterBreak="0">
    <w:nsid w:val="1CFC395D"/>
    <w:multiLevelType w:val="multilevel"/>
    <w:tmpl w:val="762853C8"/>
    <w:numStyleLink w:val="SCSABulletList"/>
  </w:abstractNum>
  <w:abstractNum w:abstractNumId="13" w15:restartNumberingAfterBreak="0">
    <w:nsid w:val="1EC21E05"/>
    <w:multiLevelType w:val="multilevel"/>
    <w:tmpl w:val="762853C8"/>
    <w:numStyleLink w:val="SCSABulletList"/>
  </w:abstractNum>
  <w:abstractNum w:abstractNumId="14" w15:restartNumberingAfterBreak="0">
    <w:nsid w:val="225D7606"/>
    <w:multiLevelType w:val="multilevel"/>
    <w:tmpl w:val="762853C8"/>
    <w:numStyleLink w:val="SCSABulletList"/>
  </w:abstractNum>
  <w:abstractNum w:abstractNumId="15" w15:restartNumberingAfterBreak="0">
    <w:nsid w:val="252F42CD"/>
    <w:multiLevelType w:val="multilevel"/>
    <w:tmpl w:val="762853C8"/>
    <w:numStyleLink w:val="SCSABulletList"/>
  </w:abstractNum>
  <w:abstractNum w:abstractNumId="16" w15:restartNumberingAfterBreak="0">
    <w:nsid w:val="25723DC2"/>
    <w:multiLevelType w:val="multilevel"/>
    <w:tmpl w:val="762853C8"/>
    <w:numStyleLink w:val="SCSABulletList"/>
  </w:abstractNum>
  <w:abstractNum w:abstractNumId="17" w15:restartNumberingAfterBreak="0">
    <w:nsid w:val="2A62271A"/>
    <w:multiLevelType w:val="multilevel"/>
    <w:tmpl w:val="762853C8"/>
    <w:numStyleLink w:val="SCSABulletList"/>
  </w:abstractNum>
  <w:abstractNum w:abstractNumId="18" w15:restartNumberingAfterBreak="0">
    <w:nsid w:val="37D52669"/>
    <w:multiLevelType w:val="multilevel"/>
    <w:tmpl w:val="762853C8"/>
    <w:numStyleLink w:val="SCSABulletList"/>
  </w:abstractNum>
  <w:abstractNum w:abstractNumId="19" w15:restartNumberingAfterBreak="0">
    <w:nsid w:val="3BCC3828"/>
    <w:multiLevelType w:val="multilevel"/>
    <w:tmpl w:val="762853C8"/>
    <w:numStyleLink w:val="SCSABulletList"/>
  </w:abstractNum>
  <w:abstractNum w:abstractNumId="20" w15:restartNumberingAfterBreak="0">
    <w:nsid w:val="3D6A405D"/>
    <w:multiLevelType w:val="multilevel"/>
    <w:tmpl w:val="762853C8"/>
    <w:numStyleLink w:val="SCSABulletList"/>
  </w:abstractNum>
  <w:abstractNum w:abstractNumId="21" w15:restartNumberingAfterBreak="0">
    <w:nsid w:val="3E1A3122"/>
    <w:multiLevelType w:val="multilevel"/>
    <w:tmpl w:val="762853C8"/>
    <w:numStyleLink w:val="SCSABulletList"/>
  </w:abstractNum>
  <w:abstractNum w:abstractNumId="22" w15:restartNumberingAfterBreak="0">
    <w:nsid w:val="419C3419"/>
    <w:multiLevelType w:val="multilevel"/>
    <w:tmpl w:val="762853C8"/>
    <w:numStyleLink w:val="SCSABulletList"/>
  </w:abstractNum>
  <w:abstractNum w:abstractNumId="23" w15:restartNumberingAfterBreak="0">
    <w:nsid w:val="41E22FD8"/>
    <w:multiLevelType w:val="multilevel"/>
    <w:tmpl w:val="762853C8"/>
    <w:numStyleLink w:val="SCSABulletList"/>
  </w:abstractNum>
  <w:abstractNum w:abstractNumId="24" w15:restartNumberingAfterBreak="0">
    <w:nsid w:val="42AE3D07"/>
    <w:multiLevelType w:val="multilevel"/>
    <w:tmpl w:val="762853C8"/>
    <w:numStyleLink w:val="SCSABulletList"/>
  </w:abstractNum>
  <w:abstractNum w:abstractNumId="25" w15:restartNumberingAfterBreak="0">
    <w:nsid w:val="4C0D501C"/>
    <w:multiLevelType w:val="multilevel"/>
    <w:tmpl w:val="762853C8"/>
    <w:numStyleLink w:val="SCSABulletList"/>
  </w:abstractNum>
  <w:abstractNum w:abstractNumId="26" w15:restartNumberingAfterBreak="0">
    <w:nsid w:val="4F7D2257"/>
    <w:multiLevelType w:val="multilevel"/>
    <w:tmpl w:val="762853C8"/>
    <w:numStyleLink w:val="SCSABulletList"/>
  </w:abstractNum>
  <w:abstractNum w:abstractNumId="27" w15:restartNumberingAfterBreak="0">
    <w:nsid w:val="51EC1A4B"/>
    <w:multiLevelType w:val="multilevel"/>
    <w:tmpl w:val="762853C8"/>
    <w:numStyleLink w:val="SCSABulletList"/>
  </w:abstractNum>
  <w:abstractNum w:abstractNumId="28" w15:restartNumberingAfterBreak="0">
    <w:nsid w:val="55D80A0F"/>
    <w:multiLevelType w:val="multilevel"/>
    <w:tmpl w:val="762853C8"/>
    <w:numStyleLink w:val="SCSABulletList"/>
  </w:abstractNum>
  <w:abstractNum w:abstractNumId="29" w15:restartNumberingAfterBreak="0">
    <w:nsid w:val="58103379"/>
    <w:multiLevelType w:val="multilevel"/>
    <w:tmpl w:val="762853C8"/>
    <w:numStyleLink w:val="SCSABulletList"/>
  </w:abstractNum>
  <w:abstractNum w:abstractNumId="30" w15:restartNumberingAfterBreak="0">
    <w:nsid w:val="5B8E2463"/>
    <w:multiLevelType w:val="multilevel"/>
    <w:tmpl w:val="762853C8"/>
    <w:numStyleLink w:val="SCSABulletList"/>
  </w:abstractNum>
  <w:abstractNum w:abstractNumId="31" w15:restartNumberingAfterBreak="0">
    <w:nsid w:val="5CEA4D37"/>
    <w:multiLevelType w:val="multilevel"/>
    <w:tmpl w:val="762853C8"/>
    <w:numStyleLink w:val="SCSABulletList"/>
  </w:abstractNum>
  <w:abstractNum w:abstractNumId="32" w15:restartNumberingAfterBreak="0">
    <w:nsid w:val="63922C8B"/>
    <w:multiLevelType w:val="multilevel"/>
    <w:tmpl w:val="762853C8"/>
    <w:numStyleLink w:val="SCSABulletList"/>
  </w:abstractNum>
  <w:abstractNum w:abstractNumId="33" w15:restartNumberingAfterBreak="0">
    <w:nsid w:val="63B439FF"/>
    <w:multiLevelType w:val="multilevel"/>
    <w:tmpl w:val="762853C8"/>
    <w:numStyleLink w:val="SCSABulletList"/>
  </w:abstractNum>
  <w:abstractNum w:abstractNumId="34" w15:restartNumberingAfterBreak="0">
    <w:nsid w:val="67086B9B"/>
    <w:multiLevelType w:val="multilevel"/>
    <w:tmpl w:val="762853C8"/>
    <w:numStyleLink w:val="SCSABulletList"/>
  </w:abstractNum>
  <w:abstractNum w:abstractNumId="35" w15:restartNumberingAfterBreak="0">
    <w:nsid w:val="6B2F3F85"/>
    <w:multiLevelType w:val="multilevel"/>
    <w:tmpl w:val="762853C8"/>
    <w:numStyleLink w:val="SCSABulletList"/>
  </w:abstractNum>
  <w:abstractNum w:abstractNumId="36" w15:restartNumberingAfterBreak="0">
    <w:nsid w:val="6BA739DF"/>
    <w:multiLevelType w:val="multilevel"/>
    <w:tmpl w:val="762853C8"/>
    <w:numStyleLink w:val="SCSABulletList"/>
  </w:abstractNum>
  <w:abstractNum w:abstractNumId="37" w15:restartNumberingAfterBreak="0">
    <w:nsid w:val="6D8712CE"/>
    <w:multiLevelType w:val="multilevel"/>
    <w:tmpl w:val="762853C8"/>
    <w:numStyleLink w:val="SCSABulletList"/>
  </w:abstractNum>
  <w:abstractNum w:abstractNumId="38" w15:restartNumberingAfterBreak="0">
    <w:nsid w:val="703C7857"/>
    <w:multiLevelType w:val="multilevel"/>
    <w:tmpl w:val="762853C8"/>
    <w:numStyleLink w:val="SCSABulletList"/>
  </w:abstractNum>
  <w:abstractNum w:abstractNumId="39" w15:restartNumberingAfterBreak="0">
    <w:nsid w:val="70BB187C"/>
    <w:multiLevelType w:val="multilevel"/>
    <w:tmpl w:val="762853C8"/>
    <w:numStyleLink w:val="SCSABulletList"/>
  </w:abstractNum>
  <w:abstractNum w:abstractNumId="40" w15:restartNumberingAfterBreak="0">
    <w:nsid w:val="71C0271E"/>
    <w:multiLevelType w:val="multilevel"/>
    <w:tmpl w:val="762853C8"/>
    <w:numStyleLink w:val="SCSABulletList"/>
  </w:abstractNum>
  <w:abstractNum w:abstractNumId="41" w15:restartNumberingAfterBreak="0">
    <w:nsid w:val="742F71BF"/>
    <w:multiLevelType w:val="multilevel"/>
    <w:tmpl w:val="762853C8"/>
    <w:numStyleLink w:val="SCSABulletList"/>
  </w:abstractNum>
  <w:abstractNum w:abstractNumId="42" w15:restartNumberingAfterBreak="0">
    <w:nsid w:val="787C6EC4"/>
    <w:multiLevelType w:val="multilevel"/>
    <w:tmpl w:val="762853C8"/>
    <w:numStyleLink w:val="SCSABulletList"/>
  </w:abstractNum>
  <w:abstractNum w:abstractNumId="43" w15:restartNumberingAfterBreak="0">
    <w:nsid w:val="7BB23BF9"/>
    <w:multiLevelType w:val="multilevel"/>
    <w:tmpl w:val="762853C8"/>
    <w:numStyleLink w:val="SCSABulletList"/>
  </w:abstractNum>
  <w:abstractNum w:abstractNumId="44" w15:restartNumberingAfterBreak="0">
    <w:nsid w:val="7CF40098"/>
    <w:multiLevelType w:val="multilevel"/>
    <w:tmpl w:val="762853C8"/>
    <w:numStyleLink w:val="SCSABulletList"/>
  </w:abstractNum>
  <w:abstractNum w:abstractNumId="45" w15:restartNumberingAfterBreak="0">
    <w:nsid w:val="7F536DF9"/>
    <w:multiLevelType w:val="multilevel"/>
    <w:tmpl w:val="762853C8"/>
    <w:numStyleLink w:val="SCSABulletList"/>
  </w:abstractNum>
  <w:num w:numId="1" w16cid:durableId="1665547012">
    <w:abstractNumId w:val="10"/>
  </w:num>
  <w:num w:numId="2" w16cid:durableId="1932157461">
    <w:abstractNumId w:val="43"/>
  </w:num>
  <w:num w:numId="3" w16cid:durableId="2003317873">
    <w:abstractNumId w:val="45"/>
  </w:num>
  <w:num w:numId="4" w16cid:durableId="1046182831">
    <w:abstractNumId w:val="22"/>
  </w:num>
  <w:num w:numId="5" w16cid:durableId="1229073741">
    <w:abstractNumId w:val="13"/>
  </w:num>
  <w:num w:numId="6" w16cid:durableId="372389328">
    <w:abstractNumId w:val="11"/>
  </w:num>
  <w:num w:numId="7" w16cid:durableId="720133444">
    <w:abstractNumId w:val="20"/>
  </w:num>
  <w:num w:numId="8" w16cid:durableId="1061056054">
    <w:abstractNumId w:val="32"/>
  </w:num>
  <w:num w:numId="9" w16cid:durableId="1017390295">
    <w:abstractNumId w:val="5"/>
  </w:num>
  <w:num w:numId="10" w16cid:durableId="1835760714">
    <w:abstractNumId w:val="42"/>
  </w:num>
  <w:num w:numId="11" w16cid:durableId="248123549">
    <w:abstractNumId w:val="3"/>
  </w:num>
  <w:num w:numId="12" w16cid:durableId="608513589">
    <w:abstractNumId w:val="34"/>
  </w:num>
  <w:num w:numId="13" w16cid:durableId="2108187346">
    <w:abstractNumId w:val="27"/>
  </w:num>
  <w:num w:numId="14" w16cid:durableId="1993367524">
    <w:abstractNumId w:val="38"/>
  </w:num>
  <w:num w:numId="15" w16cid:durableId="252326226">
    <w:abstractNumId w:val="26"/>
  </w:num>
  <w:num w:numId="16" w16cid:durableId="1672488840">
    <w:abstractNumId w:val="19"/>
  </w:num>
  <w:num w:numId="17" w16cid:durableId="1666126697">
    <w:abstractNumId w:val="31"/>
  </w:num>
  <w:num w:numId="18" w16cid:durableId="1270502877">
    <w:abstractNumId w:val="28"/>
  </w:num>
  <w:num w:numId="19" w16cid:durableId="2008054674">
    <w:abstractNumId w:val="30"/>
  </w:num>
  <w:num w:numId="20" w16cid:durableId="2135753752">
    <w:abstractNumId w:val="25"/>
  </w:num>
  <w:num w:numId="21" w16cid:durableId="992948778">
    <w:abstractNumId w:val="16"/>
  </w:num>
  <w:num w:numId="22" w16cid:durableId="1794980645">
    <w:abstractNumId w:val="23"/>
  </w:num>
  <w:num w:numId="23" w16cid:durableId="363212437">
    <w:abstractNumId w:val="24"/>
  </w:num>
  <w:num w:numId="24" w16cid:durableId="1289161601">
    <w:abstractNumId w:val="7"/>
  </w:num>
  <w:num w:numId="25" w16cid:durableId="1526821424">
    <w:abstractNumId w:val="37"/>
  </w:num>
  <w:num w:numId="26" w16cid:durableId="439110185">
    <w:abstractNumId w:val="21"/>
  </w:num>
  <w:num w:numId="27" w16cid:durableId="196313056">
    <w:abstractNumId w:val="8"/>
  </w:num>
  <w:num w:numId="28" w16cid:durableId="138767780">
    <w:abstractNumId w:val="39"/>
  </w:num>
  <w:num w:numId="29" w16cid:durableId="533271086">
    <w:abstractNumId w:val="12"/>
  </w:num>
  <w:num w:numId="30" w16cid:durableId="458885720">
    <w:abstractNumId w:val="44"/>
  </w:num>
  <w:num w:numId="31" w16cid:durableId="107283551">
    <w:abstractNumId w:val="40"/>
  </w:num>
  <w:num w:numId="32" w16cid:durableId="866718179">
    <w:abstractNumId w:val="36"/>
  </w:num>
  <w:num w:numId="33" w16cid:durableId="1029185551">
    <w:abstractNumId w:val="14"/>
  </w:num>
  <w:num w:numId="34" w16cid:durableId="152188931">
    <w:abstractNumId w:val="0"/>
  </w:num>
  <w:num w:numId="35" w16cid:durableId="634915916">
    <w:abstractNumId w:val="41"/>
  </w:num>
  <w:num w:numId="36" w16cid:durableId="1660887699">
    <w:abstractNumId w:val="4"/>
  </w:num>
  <w:num w:numId="37" w16cid:durableId="1869174066">
    <w:abstractNumId w:val="17"/>
  </w:num>
  <w:num w:numId="38" w16cid:durableId="50690740">
    <w:abstractNumId w:val="9"/>
  </w:num>
  <w:num w:numId="39" w16cid:durableId="286086082">
    <w:abstractNumId w:val="1"/>
  </w:num>
  <w:num w:numId="40" w16cid:durableId="982200239">
    <w:abstractNumId w:val="6"/>
  </w:num>
  <w:num w:numId="41" w16cid:durableId="1693219064">
    <w:abstractNumId w:val="15"/>
  </w:num>
  <w:num w:numId="42" w16cid:durableId="1572813576">
    <w:abstractNumId w:val="29"/>
  </w:num>
  <w:num w:numId="43" w16cid:durableId="122313223">
    <w:abstractNumId w:val="2"/>
  </w:num>
  <w:num w:numId="44" w16cid:durableId="1823350237">
    <w:abstractNumId w:val="33"/>
  </w:num>
  <w:num w:numId="45" w16cid:durableId="303782652">
    <w:abstractNumId w:val="18"/>
  </w:num>
  <w:num w:numId="46" w16cid:durableId="436022050">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010"/>
    <w:rsid w:val="00017D9C"/>
    <w:rsid w:val="0002336A"/>
    <w:rsid w:val="0003504A"/>
    <w:rsid w:val="000351B2"/>
    <w:rsid w:val="000376B8"/>
    <w:rsid w:val="00042703"/>
    <w:rsid w:val="000434FB"/>
    <w:rsid w:val="000439B5"/>
    <w:rsid w:val="00052F0D"/>
    <w:rsid w:val="00054943"/>
    <w:rsid w:val="00054980"/>
    <w:rsid w:val="000630C1"/>
    <w:rsid w:val="0009024C"/>
    <w:rsid w:val="0009098C"/>
    <w:rsid w:val="0009174C"/>
    <w:rsid w:val="000A023F"/>
    <w:rsid w:val="000A4006"/>
    <w:rsid w:val="000A6ABE"/>
    <w:rsid w:val="000B07ED"/>
    <w:rsid w:val="000C4029"/>
    <w:rsid w:val="000C56BF"/>
    <w:rsid w:val="000C6AF1"/>
    <w:rsid w:val="000C7B8C"/>
    <w:rsid w:val="000D1019"/>
    <w:rsid w:val="000F404F"/>
    <w:rsid w:val="000F62AA"/>
    <w:rsid w:val="001010B1"/>
    <w:rsid w:val="00102AB4"/>
    <w:rsid w:val="00112C23"/>
    <w:rsid w:val="00113EC9"/>
    <w:rsid w:val="00114095"/>
    <w:rsid w:val="00116223"/>
    <w:rsid w:val="0013465E"/>
    <w:rsid w:val="00144324"/>
    <w:rsid w:val="001451B9"/>
    <w:rsid w:val="00151DC5"/>
    <w:rsid w:val="0015361B"/>
    <w:rsid w:val="001567D0"/>
    <w:rsid w:val="00157E06"/>
    <w:rsid w:val="00167B95"/>
    <w:rsid w:val="00170783"/>
    <w:rsid w:val="00181895"/>
    <w:rsid w:val="00192D70"/>
    <w:rsid w:val="001931F6"/>
    <w:rsid w:val="0019340B"/>
    <w:rsid w:val="00193F63"/>
    <w:rsid w:val="001A2944"/>
    <w:rsid w:val="001A7DBB"/>
    <w:rsid w:val="001B7109"/>
    <w:rsid w:val="001B7DFC"/>
    <w:rsid w:val="001C5679"/>
    <w:rsid w:val="001D1413"/>
    <w:rsid w:val="001D76C5"/>
    <w:rsid w:val="001E439C"/>
    <w:rsid w:val="001E4BD8"/>
    <w:rsid w:val="001F6467"/>
    <w:rsid w:val="0021393C"/>
    <w:rsid w:val="00240774"/>
    <w:rsid w:val="0024155F"/>
    <w:rsid w:val="0024211B"/>
    <w:rsid w:val="00243C7A"/>
    <w:rsid w:val="00246403"/>
    <w:rsid w:val="00263730"/>
    <w:rsid w:val="00270163"/>
    <w:rsid w:val="002745C6"/>
    <w:rsid w:val="00285041"/>
    <w:rsid w:val="00285893"/>
    <w:rsid w:val="00286E61"/>
    <w:rsid w:val="0029038D"/>
    <w:rsid w:val="00290C4A"/>
    <w:rsid w:val="00296ABE"/>
    <w:rsid w:val="002A471E"/>
    <w:rsid w:val="002B57DA"/>
    <w:rsid w:val="002B5EC8"/>
    <w:rsid w:val="002B6A0F"/>
    <w:rsid w:val="002B6FEE"/>
    <w:rsid w:val="002C05E5"/>
    <w:rsid w:val="002C0C6C"/>
    <w:rsid w:val="002C234E"/>
    <w:rsid w:val="002C386C"/>
    <w:rsid w:val="002E5BC0"/>
    <w:rsid w:val="002E78F4"/>
    <w:rsid w:val="002F1C51"/>
    <w:rsid w:val="002F41D0"/>
    <w:rsid w:val="002F52CA"/>
    <w:rsid w:val="002F7CA8"/>
    <w:rsid w:val="00304E41"/>
    <w:rsid w:val="00306C56"/>
    <w:rsid w:val="00310DBA"/>
    <w:rsid w:val="003127E9"/>
    <w:rsid w:val="00317D45"/>
    <w:rsid w:val="00322B98"/>
    <w:rsid w:val="00330F79"/>
    <w:rsid w:val="00335E9B"/>
    <w:rsid w:val="003438B8"/>
    <w:rsid w:val="00352FBA"/>
    <w:rsid w:val="00357E01"/>
    <w:rsid w:val="0036440F"/>
    <w:rsid w:val="0037064F"/>
    <w:rsid w:val="0038541F"/>
    <w:rsid w:val="00387500"/>
    <w:rsid w:val="003924E0"/>
    <w:rsid w:val="00397690"/>
    <w:rsid w:val="00397DE8"/>
    <w:rsid w:val="003A0A64"/>
    <w:rsid w:val="003A732B"/>
    <w:rsid w:val="003B6930"/>
    <w:rsid w:val="003C4992"/>
    <w:rsid w:val="003D2D5D"/>
    <w:rsid w:val="003D3CBD"/>
    <w:rsid w:val="003F14E7"/>
    <w:rsid w:val="003F49CF"/>
    <w:rsid w:val="003F54AC"/>
    <w:rsid w:val="00403078"/>
    <w:rsid w:val="00412F94"/>
    <w:rsid w:val="00413C8C"/>
    <w:rsid w:val="00416C3D"/>
    <w:rsid w:val="00420CEC"/>
    <w:rsid w:val="00425395"/>
    <w:rsid w:val="0043620D"/>
    <w:rsid w:val="00442824"/>
    <w:rsid w:val="0044627A"/>
    <w:rsid w:val="00452D26"/>
    <w:rsid w:val="004622BB"/>
    <w:rsid w:val="00466D3C"/>
    <w:rsid w:val="00474A50"/>
    <w:rsid w:val="00475167"/>
    <w:rsid w:val="00483820"/>
    <w:rsid w:val="00492C50"/>
    <w:rsid w:val="004B14BE"/>
    <w:rsid w:val="004B7DB5"/>
    <w:rsid w:val="004D220F"/>
    <w:rsid w:val="004D2A71"/>
    <w:rsid w:val="004F7DA2"/>
    <w:rsid w:val="00504046"/>
    <w:rsid w:val="00516CCF"/>
    <w:rsid w:val="005335D5"/>
    <w:rsid w:val="00533AF0"/>
    <w:rsid w:val="005371C1"/>
    <w:rsid w:val="00540775"/>
    <w:rsid w:val="005423C7"/>
    <w:rsid w:val="00550031"/>
    <w:rsid w:val="00554AC8"/>
    <w:rsid w:val="00572ADC"/>
    <w:rsid w:val="005779B0"/>
    <w:rsid w:val="00590B91"/>
    <w:rsid w:val="00592F9D"/>
    <w:rsid w:val="005A32D9"/>
    <w:rsid w:val="005B1629"/>
    <w:rsid w:val="005B5C92"/>
    <w:rsid w:val="005B6921"/>
    <w:rsid w:val="005C74DE"/>
    <w:rsid w:val="005E18DA"/>
    <w:rsid w:val="005E26A0"/>
    <w:rsid w:val="005E4338"/>
    <w:rsid w:val="005E6287"/>
    <w:rsid w:val="005F02B8"/>
    <w:rsid w:val="005F2103"/>
    <w:rsid w:val="0060245A"/>
    <w:rsid w:val="006056D8"/>
    <w:rsid w:val="0061552F"/>
    <w:rsid w:val="00630C3D"/>
    <w:rsid w:val="00630C74"/>
    <w:rsid w:val="00631769"/>
    <w:rsid w:val="00635C3D"/>
    <w:rsid w:val="00637F0D"/>
    <w:rsid w:val="0064184B"/>
    <w:rsid w:val="00660C20"/>
    <w:rsid w:val="00665738"/>
    <w:rsid w:val="00666FEB"/>
    <w:rsid w:val="006727D9"/>
    <w:rsid w:val="006748E6"/>
    <w:rsid w:val="006852EA"/>
    <w:rsid w:val="0069119D"/>
    <w:rsid w:val="00691A72"/>
    <w:rsid w:val="00693261"/>
    <w:rsid w:val="00693817"/>
    <w:rsid w:val="006A0088"/>
    <w:rsid w:val="006A1033"/>
    <w:rsid w:val="006A337F"/>
    <w:rsid w:val="006B0467"/>
    <w:rsid w:val="006C085D"/>
    <w:rsid w:val="006D2B4A"/>
    <w:rsid w:val="006E1D80"/>
    <w:rsid w:val="006E27F0"/>
    <w:rsid w:val="006E4008"/>
    <w:rsid w:val="006E4BCE"/>
    <w:rsid w:val="00710234"/>
    <w:rsid w:val="0071052A"/>
    <w:rsid w:val="00716474"/>
    <w:rsid w:val="0072271E"/>
    <w:rsid w:val="00722B43"/>
    <w:rsid w:val="00737E63"/>
    <w:rsid w:val="007420FF"/>
    <w:rsid w:val="00742128"/>
    <w:rsid w:val="00745E9B"/>
    <w:rsid w:val="0074737D"/>
    <w:rsid w:val="00761FDD"/>
    <w:rsid w:val="007706D5"/>
    <w:rsid w:val="007836CC"/>
    <w:rsid w:val="00792029"/>
    <w:rsid w:val="0079319B"/>
    <w:rsid w:val="00793207"/>
    <w:rsid w:val="007A4519"/>
    <w:rsid w:val="007B0CED"/>
    <w:rsid w:val="007B19D2"/>
    <w:rsid w:val="007B46A4"/>
    <w:rsid w:val="007C4119"/>
    <w:rsid w:val="007D1F9A"/>
    <w:rsid w:val="007D4598"/>
    <w:rsid w:val="007E5A37"/>
    <w:rsid w:val="007F70C7"/>
    <w:rsid w:val="0080371C"/>
    <w:rsid w:val="008079E9"/>
    <w:rsid w:val="008324A6"/>
    <w:rsid w:val="0084478A"/>
    <w:rsid w:val="00846AF5"/>
    <w:rsid w:val="008548F9"/>
    <w:rsid w:val="008669DF"/>
    <w:rsid w:val="0088053A"/>
    <w:rsid w:val="00880B67"/>
    <w:rsid w:val="008815EE"/>
    <w:rsid w:val="00885075"/>
    <w:rsid w:val="00890076"/>
    <w:rsid w:val="00894ABF"/>
    <w:rsid w:val="008A0C3D"/>
    <w:rsid w:val="008A7555"/>
    <w:rsid w:val="008C24E8"/>
    <w:rsid w:val="008D39C9"/>
    <w:rsid w:val="008E01BA"/>
    <w:rsid w:val="008E144B"/>
    <w:rsid w:val="008E5456"/>
    <w:rsid w:val="008E60FA"/>
    <w:rsid w:val="008E6F07"/>
    <w:rsid w:val="008F1102"/>
    <w:rsid w:val="008F15C7"/>
    <w:rsid w:val="00902C23"/>
    <w:rsid w:val="00904BFC"/>
    <w:rsid w:val="00912FE8"/>
    <w:rsid w:val="00917653"/>
    <w:rsid w:val="00924566"/>
    <w:rsid w:val="00934FBC"/>
    <w:rsid w:val="009352EB"/>
    <w:rsid w:val="009356D1"/>
    <w:rsid w:val="0093724D"/>
    <w:rsid w:val="0094007F"/>
    <w:rsid w:val="00945408"/>
    <w:rsid w:val="00955E93"/>
    <w:rsid w:val="00964696"/>
    <w:rsid w:val="00964BCF"/>
    <w:rsid w:val="009732C7"/>
    <w:rsid w:val="0097529A"/>
    <w:rsid w:val="009758EB"/>
    <w:rsid w:val="00984337"/>
    <w:rsid w:val="0099315B"/>
    <w:rsid w:val="009A2D08"/>
    <w:rsid w:val="009C4F8C"/>
    <w:rsid w:val="009C7C11"/>
    <w:rsid w:val="009D4A6D"/>
    <w:rsid w:val="009D4A76"/>
    <w:rsid w:val="009D7D6D"/>
    <w:rsid w:val="009E11BC"/>
    <w:rsid w:val="009E23A6"/>
    <w:rsid w:val="009E2A22"/>
    <w:rsid w:val="00A0332E"/>
    <w:rsid w:val="00A10C96"/>
    <w:rsid w:val="00A24944"/>
    <w:rsid w:val="00A258EF"/>
    <w:rsid w:val="00A27905"/>
    <w:rsid w:val="00A30081"/>
    <w:rsid w:val="00A312E7"/>
    <w:rsid w:val="00A31D25"/>
    <w:rsid w:val="00A415FD"/>
    <w:rsid w:val="00A44A86"/>
    <w:rsid w:val="00A472FB"/>
    <w:rsid w:val="00A678DD"/>
    <w:rsid w:val="00A707AA"/>
    <w:rsid w:val="00A71EB7"/>
    <w:rsid w:val="00A743FD"/>
    <w:rsid w:val="00A94ABB"/>
    <w:rsid w:val="00AB0204"/>
    <w:rsid w:val="00AB4241"/>
    <w:rsid w:val="00AC397A"/>
    <w:rsid w:val="00AC7868"/>
    <w:rsid w:val="00AE0CDE"/>
    <w:rsid w:val="00AE57D9"/>
    <w:rsid w:val="00AF51B8"/>
    <w:rsid w:val="00B004BC"/>
    <w:rsid w:val="00B005E7"/>
    <w:rsid w:val="00B04173"/>
    <w:rsid w:val="00B0469B"/>
    <w:rsid w:val="00B04F11"/>
    <w:rsid w:val="00B13C8F"/>
    <w:rsid w:val="00B160C6"/>
    <w:rsid w:val="00B16772"/>
    <w:rsid w:val="00B20454"/>
    <w:rsid w:val="00B20776"/>
    <w:rsid w:val="00B22F69"/>
    <w:rsid w:val="00B27149"/>
    <w:rsid w:val="00B2778B"/>
    <w:rsid w:val="00B44993"/>
    <w:rsid w:val="00B46973"/>
    <w:rsid w:val="00B515CB"/>
    <w:rsid w:val="00B5583F"/>
    <w:rsid w:val="00B5784E"/>
    <w:rsid w:val="00B579DD"/>
    <w:rsid w:val="00B64532"/>
    <w:rsid w:val="00B73C23"/>
    <w:rsid w:val="00B863FC"/>
    <w:rsid w:val="00B935B0"/>
    <w:rsid w:val="00B96954"/>
    <w:rsid w:val="00BA591F"/>
    <w:rsid w:val="00BB303D"/>
    <w:rsid w:val="00BB4454"/>
    <w:rsid w:val="00BB621D"/>
    <w:rsid w:val="00BB6A63"/>
    <w:rsid w:val="00BC1F96"/>
    <w:rsid w:val="00BD0125"/>
    <w:rsid w:val="00BD4A79"/>
    <w:rsid w:val="00BF2AD1"/>
    <w:rsid w:val="00BF380E"/>
    <w:rsid w:val="00C06472"/>
    <w:rsid w:val="00C10457"/>
    <w:rsid w:val="00C1764E"/>
    <w:rsid w:val="00C23D08"/>
    <w:rsid w:val="00C24F89"/>
    <w:rsid w:val="00C370B6"/>
    <w:rsid w:val="00C43A9A"/>
    <w:rsid w:val="00C472CD"/>
    <w:rsid w:val="00C51F9A"/>
    <w:rsid w:val="00C56B3A"/>
    <w:rsid w:val="00C5718F"/>
    <w:rsid w:val="00C57CDD"/>
    <w:rsid w:val="00C62FA0"/>
    <w:rsid w:val="00C725F0"/>
    <w:rsid w:val="00C72B95"/>
    <w:rsid w:val="00C743B2"/>
    <w:rsid w:val="00C75795"/>
    <w:rsid w:val="00C84F45"/>
    <w:rsid w:val="00C858E6"/>
    <w:rsid w:val="00CA3762"/>
    <w:rsid w:val="00CA51CE"/>
    <w:rsid w:val="00CA6BFC"/>
    <w:rsid w:val="00CB20DE"/>
    <w:rsid w:val="00CD1ED4"/>
    <w:rsid w:val="00CE0E01"/>
    <w:rsid w:val="00CE2CBA"/>
    <w:rsid w:val="00CE4CE1"/>
    <w:rsid w:val="00CF6AB8"/>
    <w:rsid w:val="00D0093B"/>
    <w:rsid w:val="00D0711B"/>
    <w:rsid w:val="00D17A5D"/>
    <w:rsid w:val="00D46EA0"/>
    <w:rsid w:val="00D60FA3"/>
    <w:rsid w:val="00D65B57"/>
    <w:rsid w:val="00D964B7"/>
    <w:rsid w:val="00DA6701"/>
    <w:rsid w:val="00DB1A86"/>
    <w:rsid w:val="00DB4B3C"/>
    <w:rsid w:val="00DC3A58"/>
    <w:rsid w:val="00DD03EE"/>
    <w:rsid w:val="00DD1D21"/>
    <w:rsid w:val="00DD380A"/>
    <w:rsid w:val="00DD51A8"/>
    <w:rsid w:val="00DE5174"/>
    <w:rsid w:val="00DF0EC8"/>
    <w:rsid w:val="00DF2941"/>
    <w:rsid w:val="00E01252"/>
    <w:rsid w:val="00E023B4"/>
    <w:rsid w:val="00E327A3"/>
    <w:rsid w:val="00E32D95"/>
    <w:rsid w:val="00E343C2"/>
    <w:rsid w:val="00E41C0A"/>
    <w:rsid w:val="00E53369"/>
    <w:rsid w:val="00E5522A"/>
    <w:rsid w:val="00E5633F"/>
    <w:rsid w:val="00E57163"/>
    <w:rsid w:val="00E57A9E"/>
    <w:rsid w:val="00E67F43"/>
    <w:rsid w:val="00E71B62"/>
    <w:rsid w:val="00E721B6"/>
    <w:rsid w:val="00E72C3D"/>
    <w:rsid w:val="00E736CA"/>
    <w:rsid w:val="00E924D6"/>
    <w:rsid w:val="00E95C87"/>
    <w:rsid w:val="00E96AA6"/>
    <w:rsid w:val="00EA51FA"/>
    <w:rsid w:val="00EB3C04"/>
    <w:rsid w:val="00ED3A00"/>
    <w:rsid w:val="00EE1227"/>
    <w:rsid w:val="00EE6FB8"/>
    <w:rsid w:val="00EF0533"/>
    <w:rsid w:val="00F27434"/>
    <w:rsid w:val="00F651A4"/>
    <w:rsid w:val="00F74D9B"/>
    <w:rsid w:val="00F8096C"/>
    <w:rsid w:val="00F81088"/>
    <w:rsid w:val="00F81655"/>
    <w:rsid w:val="00F83152"/>
    <w:rsid w:val="00F832D9"/>
    <w:rsid w:val="00F91F14"/>
    <w:rsid w:val="00F9285B"/>
    <w:rsid w:val="00F94F64"/>
    <w:rsid w:val="00F966AD"/>
    <w:rsid w:val="00FA0805"/>
    <w:rsid w:val="00FA6BA5"/>
    <w:rsid w:val="00FB5907"/>
    <w:rsid w:val="00FC2705"/>
    <w:rsid w:val="00FE4EAD"/>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1E92"/>
  <w15:docId w15:val="{218B7906-82FA-4998-86FE-A99D782A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655"/>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1B7109"/>
    <w:pPr>
      <w:spacing w:before="120"/>
      <w:outlineLvl w:val="3"/>
    </w:pPr>
    <w:rPr>
      <w:rFonts w:cs="Calibri"/>
      <w:b/>
      <w:color w:val="000000"/>
      <w:sz w:val="24"/>
      <w:szCs w:val="24"/>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170783"/>
    <w:pPr>
      <w:spacing w:before="100" w:after="8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170783"/>
    <w:rPr>
      <w:rFonts w:cs="Calibri"/>
      <w:b/>
      <w:sz w:val="24"/>
      <w:szCs w:val="24"/>
    </w:rPr>
  </w:style>
  <w:style w:type="character" w:customStyle="1" w:styleId="Heading5Char">
    <w:name w:val="Heading 5 Char"/>
    <w:basedOn w:val="DefaultParagraphFont"/>
    <w:link w:val="Heading5"/>
    <w:uiPriority w:val="9"/>
    <w:rsid w:val="00170783"/>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uiPriority w:val="1"/>
    <w:qFormat/>
    <w:rsid w:val="00F81655"/>
    <w:pPr>
      <w:keepNext/>
      <w:spacing w:after="0"/>
    </w:pPr>
  </w:style>
  <w:style w:type="paragraph" w:customStyle="1" w:styleId="SCSAHeading5">
    <w:name w:val="SCSA Heading 5"/>
    <w:basedOn w:val="Normal"/>
    <w:qFormat/>
    <w:rsid w:val="00F81655"/>
    <w:pPr>
      <w:keepNext/>
      <w:spacing w:after="0"/>
    </w:pPr>
    <w:rPr>
      <w:b/>
      <w:bCs/>
    </w:rPr>
  </w:style>
  <w:style w:type="paragraph" w:styleId="ListParagraph">
    <w:name w:val="List Paragraph"/>
    <w:basedOn w:val="Normal"/>
    <w:link w:val="ListParagraphChar"/>
    <w:uiPriority w:val="34"/>
    <w:qFormat/>
    <w:rsid w:val="00192D70"/>
    <w:pPr>
      <w:ind w:left="720"/>
      <w:contextualSpacing/>
    </w:pPr>
    <w:rPr>
      <w:rFonts w:cs="Times New Roman"/>
      <w:lang w:eastAsia="zh-CN"/>
    </w:rPr>
  </w:style>
  <w:style w:type="paragraph" w:styleId="TOCHeading">
    <w:name w:val="TOC Heading"/>
    <w:basedOn w:val="Normal"/>
    <w:next w:val="Normal"/>
    <w:uiPriority w:val="39"/>
    <w:unhideWhenUsed/>
    <w:qFormat/>
    <w:rsid w:val="00286E61"/>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D70"/>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86E61"/>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86E61"/>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2F7CA8"/>
    <w:pPr>
      <w:spacing w:after="0" w:line="240" w:lineRule="auto"/>
    </w:pPr>
  </w:style>
  <w:style w:type="character" w:styleId="CommentReference">
    <w:name w:val="annotation reference"/>
    <w:basedOn w:val="DefaultParagraphFont"/>
    <w:uiPriority w:val="99"/>
    <w:semiHidden/>
    <w:unhideWhenUsed/>
    <w:rsid w:val="00322B98"/>
    <w:rPr>
      <w:sz w:val="16"/>
      <w:szCs w:val="16"/>
    </w:rPr>
  </w:style>
  <w:style w:type="paragraph" w:styleId="CommentText">
    <w:name w:val="annotation text"/>
    <w:basedOn w:val="Normal"/>
    <w:link w:val="CommentTextChar"/>
    <w:uiPriority w:val="99"/>
    <w:unhideWhenUsed/>
    <w:rsid w:val="00322B98"/>
    <w:pPr>
      <w:spacing w:line="240" w:lineRule="auto"/>
    </w:pPr>
    <w:rPr>
      <w:sz w:val="20"/>
      <w:szCs w:val="20"/>
    </w:rPr>
  </w:style>
  <w:style w:type="character" w:customStyle="1" w:styleId="CommentTextChar">
    <w:name w:val="Comment Text Char"/>
    <w:basedOn w:val="DefaultParagraphFont"/>
    <w:link w:val="CommentText"/>
    <w:uiPriority w:val="99"/>
    <w:rsid w:val="00322B9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22B98"/>
    <w:rPr>
      <w:b/>
      <w:bCs/>
    </w:rPr>
  </w:style>
  <w:style w:type="character" w:customStyle="1" w:styleId="CommentSubjectChar">
    <w:name w:val="Comment Subject Char"/>
    <w:basedOn w:val="CommentTextChar"/>
    <w:link w:val="CommentSubject"/>
    <w:uiPriority w:val="99"/>
    <w:semiHidden/>
    <w:rsid w:val="00322B98"/>
    <w:rPr>
      <w:rFonts w:asciiTheme="minorHAnsi" w:hAnsiTheme="minorHAnsi"/>
      <w:b/>
      <w:bCs/>
      <w:sz w:val="20"/>
      <w:szCs w:val="20"/>
    </w:rPr>
  </w:style>
  <w:style w:type="character" w:styleId="FollowedHyperlink">
    <w:name w:val="FollowedHyperlink"/>
    <w:basedOn w:val="DefaultParagraphFont"/>
    <w:uiPriority w:val="99"/>
    <w:unhideWhenUsed/>
    <w:rsid w:val="00192D70"/>
    <w:rPr>
      <w:color w:val="646464"/>
      <w:u w:val="single"/>
    </w:rPr>
  </w:style>
  <w:style w:type="paragraph" w:customStyle="1" w:styleId="SCSAHeading1">
    <w:name w:val="SCSA Heading 1"/>
    <w:basedOn w:val="Normal"/>
    <w:qFormat/>
    <w:rsid w:val="00286E6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286E61"/>
  </w:style>
  <w:style w:type="paragraph" w:customStyle="1" w:styleId="SCSAHeading3">
    <w:name w:val="SCSA Heading 3"/>
    <w:basedOn w:val="Normal"/>
    <w:qFormat/>
    <w:rsid w:val="00286E6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286E61"/>
    <w:pPr>
      <w:outlineLvl w:val="1"/>
    </w:pPr>
  </w:style>
  <w:style w:type="paragraph" w:customStyle="1" w:styleId="SCSAHeading4">
    <w:name w:val="SCSA Heading 4"/>
    <w:basedOn w:val="Normal"/>
    <w:qFormat/>
    <w:rsid w:val="00286E61"/>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286E61"/>
    <w:pPr>
      <w:spacing w:after="0"/>
      <w:outlineLvl w:val="9"/>
    </w:pPr>
  </w:style>
  <w:style w:type="numbering" w:customStyle="1" w:styleId="SCSABulletList">
    <w:name w:val="SCSA Bullet List"/>
    <w:uiPriority w:val="99"/>
    <w:rsid w:val="00286E61"/>
    <w:pPr>
      <w:numPr>
        <w:numId w:val="1"/>
      </w:numPr>
    </w:pPr>
  </w:style>
  <w:style w:type="paragraph" w:customStyle="1" w:styleId="SCSAFooterodd">
    <w:name w:val="SCSA Footer odd"/>
    <w:basedOn w:val="Normal"/>
    <w:qFormat/>
    <w:rsid w:val="00286E6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286E61"/>
    <w:pPr>
      <w:jc w:val="left"/>
    </w:pPr>
  </w:style>
  <w:style w:type="paragraph" w:customStyle="1" w:styleId="SCSAHeaderodd">
    <w:name w:val="SCSA Header odd"/>
    <w:basedOn w:val="Normal"/>
    <w:qFormat/>
    <w:rsid w:val="00286E6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286E61"/>
    <w:pPr>
      <w:ind w:left="-1134" w:right="9356"/>
      <w:jc w:val="right"/>
    </w:pPr>
  </w:style>
  <w:style w:type="paragraph" w:customStyle="1" w:styleId="SCSAHeading2">
    <w:name w:val="SCSA Heading 2"/>
    <w:basedOn w:val="Normal"/>
    <w:qFormat/>
    <w:rsid w:val="00286E61"/>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286E6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86E6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286E6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86E6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86E6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86E6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86E6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86E61"/>
    <w:pPr>
      <w:outlineLvl w:val="9"/>
    </w:pPr>
  </w:style>
  <w:style w:type="character" w:styleId="PageNumber">
    <w:name w:val="page number"/>
    <w:basedOn w:val="DefaultParagraphFont"/>
    <w:uiPriority w:val="99"/>
    <w:semiHidden/>
    <w:unhideWhenUsed/>
    <w:rsid w:val="00192D70"/>
  </w:style>
  <w:style w:type="table" w:customStyle="1" w:styleId="SCSATableclearstyle">
    <w:name w:val="SCSA Table clear style"/>
    <w:basedOn w:val="TableNormal"/>
    <w:uiPriority w:val="99"/>
    <w:rsid w:val="00286E6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192D70"/>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FD81-1E5B-4781-9412-E10A5FF9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7298</Words>
  <Characters>43822</Characters>
  <Application>Microsoft Office Word</Application>
  <DocSecurity>0</DocSecurity>
  <Lines>1052</Lines>
  <Paragraphs>740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4</cp:revision>
  <cp:lastPrinted>2026-01-22T01:49:00Z</cp:lastPrinted>
  <dcterms:created xsi:type="dcterms:W3CDTF">2026-01-16T07:32:00Z</dcterms:created>
  <dcterms:modified xsi:type="dcterms:W3CDTF">2026-01-22T01:49:00Z</dcterms:modified>
</cp:coreProperties>
</file>