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C9" w:rsidRDefault="00226D55" w:rsidP="007222CB">
      <w:pPr>
        <w:pStyle w:val="Title"/>
        <w:pBdr>
          <w:bottom w:val="single" w:sz="8" w:space="6" w:color="46328C" w:themeColor="accent1"/>
        </w:pBdr>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2C1A70CD" wp14:editId="0D663EA5">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7CBA">
        <w:rPr>
          <w:noProof/>
          <w:lang w:eastAsia="en-AU"/>
        </w:rPr>
        <w:t>Geography</w:t>
      </w:r>
    </w:p>
    <w:p w:rsidR="00226D55" w:rsidRPr="003566C9" w:rsidRDefault="00226D55" w:rsidP="007222CB">
      <w:pPr>
        <w:pStyle w:val="Title"/>
        <w:pBdr>
          <w:bottom w:val="single" w:sz="8" w:space="6" w:color="46328C" w:themeColor="accent1"/>
        </w:pBdr>
      </w:pPr>
      <w:r w:rsidRPr="003566C9">
        <w:rPr>
          <w:sz w:val="28"/>
          <w:szCs w:val="28"/>
        </w:rPr>
        <w:t>General course</w:t>
      </w:r>
    </w:p>
    <w:p w:rsidR="00051893" w:rsidRPr="00694CC0" w:rsidRDefault="00051893" w:rsidP="00694CC0">
      <w:pPr>
        <w:keepNext/>
        <w:spacing w:after="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pP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Marking key for the </w:t>
      </w:r>
      <w:proofErr w:type="gramStart"/>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Externally</w:t>
      </w:r>
      <w:proofErr w:type="gramEnd"/>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set task </w:t>
      </w: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w:t>
      </w:r>
    </w:p>
    <w:p w:rsidR="00051893" w:rsidRPr="00813711" w:rsidRDefault="0087629F" w:rsidP="00051893">
      <w:pPr>
        <w:spacing w:after="0" w:line="240" w:lineRule="auto"/>
        <w:rPr>
          <w:rFonts w:ascii="Franklin Gothic Book" w:hAnsi="Franklin Gothic Book"/>
          <w:color w:val="68569D" w:themeColor="accent4" w:themeShade="BF"/>
          <w:sz w:val="20"/>
          <w:szCs w:val="20"/>
        </w:rPr>
      </w:pPr>
      <w:r>
        <w:rPr>
          <w:rFonts w:ascii="Franklin Gothic Book" w:hAnsi="Franklin Gothic Book"/>
          <w:noProof/>
          <w:color w:val="68569D" w:themeColor="accent4" w:themeShade="BF"/>
          <w:sz w:val="20"/>
          <w:szCs w:val="20"/>
        </w:rPr>
        <w:t>Sample 2016</w:t>
      </w:r>
    </w:p>
    <w:p w:rsidR="002C05E5" w:rsidRPr="003566C9" w:rsidRDefault="002C05E5">
      <w:r w:rsidRPr="003566C9">
        <w:br w:type="page"/>
      </w:r>
    </w:p>
    <w:p w:rsidR="00D870EE" w:rsidRPr="00811E1F" w:rsidRDefault="00D870EE" w:rsidP="00811E1F">
      <w:pPr>
        <w:spacing w:after="80"/>
        <w:ind w:right="68"/>
        <w:jc w:val="both"/>
        <w:rPr>
          <w:rFonts w:eastAsia="Times New Roman" w:cs="Arial"/>
          <w:b/>
          <w:bCs/>
          <w:sz w:val="20"/>
          <w:szCs w:val="20"/>
          <w:lang w:eastAsia="en-AU"/>
        </w:rPr>
      </w:pPr>
    </w:p>
    <w:p w:rsidR="00051893" w:rsidRPr="00813711" w:rsidRDefault="00051893" w:rsidP="00051893">
      <w:pPr>
        <w:spacing w:before="10000" w:after="80"/>
        <w:jc w:val="both"/>
        <w:rPr>
          <w:rFonts w:eastAsia="Times New Roman" w:cs="Arial"/>
          <w:bCs/>
          <w:sz w:val="20"/>
          <w:szCs w:val="20"/>
          <w:lang w:eastAsia="en-AU"/>
        </w:rPr>
      </w:pPr>
      <w:r w:rsidRPr="009F3825">
        <w:rPr>
          <w:b/>
          <w:sz w:val="16"/>
        </w:rPr>
        <w:t>Copyright</w:t>
      </w:r>
    </w:p>
    <w:p w:rsidR="00051893" w:rsidRPr="009F3825" w:rsidRDefault="00051893" w:rsidP="00051893">
      <w:pPr>
        <w:spacing w:before="80" w:after="80"/>
        <w:ind w:right="68"/>
        <w:jc w:val="both"/>
        <w:rPr>
          <w:sz w:val="16"/>
        </w:rPr>
      </w:pPr>
      <w:r w:rsidRPr="009F3825">
        <w:rPr>
          <w:sz w:val="16"/>
        </w:rPr>
        <w:t>© School Curriculum and Standards Author</w:t>
      </w:r>
      <w:r>
        <w:rPr>
          <w:sz w:val="16"/>
        </w:rPr>
        <w:t>ity, 2014</w:t>
      </w:r>
    </w:p>
    <w:p w:rsidR="00051893" w:rsidRPr="009F3825" w:rsidRDefault="00051893" w:rsidP="00051893">
      <w:pPr>
        <w:spacing w:before="80" w:after="80"/>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 xml:space="preserve">may be freely copied, or communicated on an intranet, for </w:t>
      </w:r>
      <w:r w:rsidR="00374BB6">
        <w:rPr>
          <w:sz w:val="16"/>
        </w:rPr>
        <w:br/>
      </w:r>
      <w:r w:rsidRPr="009F3825">
        <w:rPr>
          <w:sz w:val="16"/>
        </w:rPr>
        <w:t>non-commercial purposes in educational institutions, provided that the School Curriculum and Standards Authority is acknowledged as the copyright owner, and that the Authority’s moral rights are not infringed.</w:t>
      </w:r>
    </w:p>
    <w:p w:rsidR="00051893" w:rsidRPr="009F3825" w:rsidRDefault="00051893" w:rsidP="00051893">
      <w:pPr>
        <w:spacing w:before="80" w:after="80"/>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051893" w:rsidRPr="009F3825" w:rsidRDefault="00051893" w:rsidP="00051893">
      <w:pPr>
        <w:spacing w:before="80" w:after="80"/>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051893" w:rsidRPr="009F3825" w:rsidRDefault="00051893" w:rsidP="00051893">
      <w:pPr>
        <w:spacing w:after="0"/>
        <w:ind w:right="68"/>
        <w:jc w:val="both"/>
        <w:rPr>
          <w:b/>
          <w:sz w:val="16"/>
        </w:rPr>
      </w:pPr>
      <w:r w:rsidRPr="009F3825">
        <w:rPr>
          <w:b/>
          <w:sz w:val="16"/>
        </w:rPr>
        <w:t>Disclaimer</w:t>
      </w:r>
    </w:p>
    <w:p w:rsidR="00051893" w:rsidRDefault="00051893" w:rsidP="00051893">
      <w:pPr>
        <w:spacing w:before="80" w:after="80"/>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BF1EB8" w:rsidRPr="003566C9" w:rsidRDefault="00BF1EB8" w:rsidP="005E0ECB">
      <w:pPr>
        <w:rPr>
          <w:b/>
          <w:color w:val="342568" w:themeColor="accent1" w:themeShade="BF"/>
          <w:sz w:val="40"/>
          <w:szCs w:val="40"/>
        </w:rPr>
        <w:sectPr w:rsidR="00BF1EB8" w:rsidRPr="003566C9" w:rsidSect="00F4271F">
          <w:headerReference w:type="even" r:id="rId11"/>
          <w:headerReference w:type="default" r:id="rId12"/>
          <w:footerReference w:type="even" r:id="rId13"/>
          <w:headerReference w:type="first" r:id="rId14"/>
          <w:pgSz w:w="11906" w:h="16838"/>
          <w:pgMar w:top="1440" w:right="1080" w:bottom="1440" w:left="1080" w:header="708" w:footer="708" w:gutter="0"/>
          <w:pgNumType w:start="1"/>
          <w:cols w:space="709"/>
          <w:docGrid w:linePitch="360"/>
        </w:sectPr>
      </w:pPr>
    </w:p>
    <w:p w:rsidR="00350B56" w:rsidRPr="00051893" w:rsidRDefault="00D57CBA" w:rsidP="00051893">
      <w:pPr>
        <w:pStyle w:val="Heading1"/>
        <w:keepNext w:val="0"/>
        <w:keepLines w:val="0"/>
        <w:spacing w:before="120"/>
        <w:ind w:right="68"/>
        <w:contextualSpacing w:val="0"/>
        <w:jc w:val="both"/>
        <w:rPr>
          <w:rFonts w:ascii="Franklin Gothic Medium" w:eastAsia="MS Mincho" w:hAnsi="Franklin Gothic Medium" w:cs="Calibri"/>
          <w:b w:val="0"/>
          <w:bCs w:val="0"/>
          <w:color w:val="342568"/>
          <w:sz w:val="44"/>
          <w:szCs w:val="44"/>
          <w:lang w:val="en-GB" w:eastAsia="ja-JP"/>
        </w:rPr>
      </w:pPr>
      <w:r>
        <w:rPr>
          <w:rFonts w:ascii="Franklin Gothic Medium" w:eastAsia="MS Mincho" w:hAnsi="Franklin Gothic Medium" w:cs="Calibri"/>
          <w:b w:val="0"/>
          <w:bCs w:val="0"/>
          <w:color w:val="342568"/>
          <w:sz w:val="44"/>
          <w:szCs w:val="44"/>
          <w:lang w:val="en-GB" w:eastAsia="ja-JP"/>
        </w:rPr>
        <w:lastRenderedPageBreak/>
        <w:t>Geography</w:t>
      </w:r>
    </w:p>
    <w:p w:rsidR="00350B56" w:rsidRPr="00051893" w:rsidRDefault="00EB4F48" w:rsidP="0045021E">
      <w:pPr>
        <w:pStyle w:val="Heading2"/>
        <w:keepNext w:val="0"/>
        <w:keepLines w:val="0"/>
        <w:spacing w:after="240" w:line="276" w:lineRule="auto"/>
        <w:rPr>
          <w:rFonts w:ascii="Franklin Gothic Book" w:eastAsia="MS Mincho" w:hAnsi="Franklin Gothic Book" w:cs="Calibri"/>
          <w:b w:val="0"/>
          <w:bCs w:val="0"/>
          <w:color w:val="342568"/>
          <w:sz w:val="28"/>
          <w:szCs w:val="28"/>
          <w:lang w:val="en-GB" w:eastAsia="ja-JP"/>
        </w:rPr>
      </w:pPr>
      <w:r w:rsidRPr="00051893">
        <w:rPr>
          <w:rFonts w:ascii="Franklin Gothic Book" w:eastAsia="MS Mincho" w:hAnsi="Franklin Gothic Book" w:cs="Calibri"/>
          <w:b w:val="0"/>
          <w:bCs w:val="0"/>
          <w:color w:val="342568"/>
          <w:sz w:val="28"/>
          <w:szCs w:val="28"/>
          <w:lang w:val="en-GB" w:eastAsia="ja-JP"/>
        </w:rPr>
        <w:t>Externally s</w:t>
      </w:r>
      <w:r w:rsidR="000552E1" w:rsidRPr="00051893">
        <w:rPr>
          <w:rFonts w:ascii="Franklin Gothic Book" w:eastAsia="MS Mincho" w:hAnsi="Franklin Gothic Book" w:cs="Calibri"/>
          <w:b w:val="0"/>
          <w:bCs w:val="0"/>
          <w:color w:val="342568"/>
          <w:sz w:val="28"/>
          <w:szCs w:val="28"/>
          <w:lang w:val="en-GB" w:eastAsia="ja-JP"/>
        </w:rPr>
        <w:t xml:space="preserve">et </w:t>
      </w:r>
      <w:r w:rsidRPr="00051893">
        <w:rPr>
          <w:rFonts w:ascii="Franklin Gothic Book" w:eastAsia="MS Mincho" w:hAnsi="Franklin Gothic Book" w:cs="Calibri"/>
          <w:b w:val="0"/>
          <w:bCs w:val="0"/>
          <w:color w:val="342568"/>
          <w:sz w:val="28"/>
          <w:szCs w:val="28"/>
          <w:lang w:val="en-GB" w:eastAsia="ja-JP"/>
        </w:rPr>
        <w:t>t</w:t>
      </w:r>
      <w:r w:rsidR="000552E1" w:rsidRPr="00051893">
        <w:rPr>
          <w:rFonts w:ascii="Franklin Gothic Book" w:eastAsia="MS Mincho" w:hAnsi="Franklin Gothic Book" w:cs="Calibri"/>
          <w:b w:val="0"/>
          <w:bCs w:val="0"/>
          <w:color w:val="342568"/>
          <w:sz w:val="28"/>
          <w:szCs w:val="28"/>
          <w:lang w:val="en-GB" w:eastAsia="ja-JP"/>
        </w:rPr>
        <w:t>ask</w:t>
      </w:r>
      <w:r w:rsidR="00350B56" w:rsidRPr="00051893">
        <w:rPr>
          <w:rFonts w:ascii="Franklin Gothic Book" w:eastAsia="MS Mincho" w:hAnsi="Franklin Gothic Book" w:cs="Calibri"/>
          <w:b w:val="0"/>
          <w:bCs w:val="0"/>
          <w:color w:val="342568"/>
          <w:sz w:val="28"/>
          <w:szCs w:val="28"/>
          <w:lang w:val="en-GB" w:eastAsia="ja-JP"/>
        </w:rPr>
        <w:t xml:space="preserve"> </w:t>
      </w:r>
      <w:r w:rsidR="00DA76D8">
        <w:rPr>
          <w:rFonts w:ascii="Franklin Gothic Book" w:eastAsia="MS Mincho" w:hAnsi="Franklin Gothic Book" w:cs="Calibri"/>
          <w:b w:val="0"/>
          <w:bCs w:val="0"/>
          <w:color w:val="342568"/>
          <w:sz w:val="28"/>
          <w:szCs w:val="28"/>
          <w:lang w:val="en-GB" w:eastAsia="ja-JP"/>
        </w:rPr>
        <w:t>–</w:t>
      </w:r>
      <w:r w:rsidR="00694CC0">
        <w:rPr>
          <w:rFonts w:ascii="Franklin Gothic Book" w:eastAsia="MS Mincho" w:hAnsi="Franklin Gothic Book" w:cs="Calibri"/>
          <w:b w:val="0"/>
          <w:bCs w:val="0"/>
          <w:color w:val="342568"/>
          <w:sz w:val="28"/>
          <w:szCs w:val="28"/>
          <w:lang w:val="en-GB" w:eastAsia="ja-JP"/>
        </w:rPr>
        <w:t xml:space="preserve"> marking key </w:t>
      </w:r>
    </w:p>
    <w:p w:rsidR="00D57CBA" w:rsidRDefault="00D57CBA" w:rsidP="00F54A30">
      <w:pPr>
        <w:pStyle w:val="ListParagraph"/>
        <w:numPr>
          <w:ilvl w:val="0"/>
          <w:numId w:val="32"/>
        </w:numPr>
        <w:tabs>
          <w:tab w:val="left" w:pos="567"/>
          <w:tab w:val="right" w:pos="9746"/>
        </w:tabs>
        <w:ind w:left="567" w:hanging="567"/>
        <w:rPr>
          <w:sz w:val="22"/>
        </w:rPr>
      </w:pPr>
      <w:r>
        <w:rPr>
          <w:sz w:val="22"/>
        </w:rPr>
        <w:t xml:space="preserve">The skills you would use </w:t>
      </w:r>
      <w:r w:rsidRPr="003857E4">
        <w:rPr>
          <w:sz w:val="22"/>
        </w:rPr>
        <w:t>when undertaking a geographical inquiry are listed in the table below.</w:t>
      </w:r>
    </w:p>
    <w:p w:rsidR="00C81267" w:rsidRDefault="00C81267" w:rsidP="00C81267">
      <w:pPr>
        <w:pStyle w:val="ListParagraph"/>
        <w:tabs>
          <w:tab w:val="left" w:pos="567"/>
          <w:tab w:val="right" w:pos="9746"/>
        </w:tabs>
        <w:ind w:left="567"/>
        <w:rPr>
          <w:sz w:val="22"/>
        </w:rPr>
      </w:pPr>
    </w:p>
    <w:p w:rsidR="00D57CBA" w:rsidRDefault="00D57CBA" w:rsidP="00584BD3">
      <w:pPr>
        <w:pStyle w:val="ListParagraph"/>
        <w:numPr>
          <w:ilvl w:val="0"/>
          <w:numId w:val="35"/>
        </w:numPr>
        <w:tabs>
          <w:tab w:val="left" w:pos="567"/>
          <w:tab w:val="right" w:pos="9746"/>
        </w:tabs>
        <w:ind w:left="567" w:hanging="567"/>
        <w:rPr>
          <w:sz w:val="22"/>
        </w:rPr>
      </w:pPr>
      <w:r w:rsidRPr="003857E4">
        <w:rPr>
          <w:sz w:val="22"/>
        </w:rPr>
        <w:t>Number these skills in the order that you would use them by putting a 1</w:t>
      </w:r>
      <w:r>
        <w:rPr>
          <w:sz w:val="22"/>
        </w:rPr>
        <w:t xml:space="preserve"> next to the first stage in the </w:t>
      </w:r>
      <w:r w:rsidRPr="003857E4">
        <w:rPr>
          <w:sz w:val="22"/>
        </w:rPr>
        <w:t>inquiry process through to 5 for the last stage in the process.</w:t>
      </w:r>
      <w:bookmarkStart w:id="0" w:name="_GoBack"/>
      <w:bookmarkEnd w:id="0"/>
    </w:p>
    <w:tbl>
      <w:tblPr>
        <w:tblStyle w:val="TableGrid"/>
        <w:tblW w:w="9355" w:type="dxa"/>
        <w:tblInd w:w="534" w:type="dxa"/>
        <w:tblLook w:val="04A0" w:firstRow="1" w:lastRow="0" w:firstColumn="1" w:lastColumn="0" w:noHBand="0" w:noVBand="1"/>
      </w:tblPr>
      <w:tblGrid>
        <w:gridCol w:w="8079"/>
        <w:gridCol w:w="1276"/>
      </w:tblGrid>
      <w:tr w:rsidR="00D57CBA" w:rsidRPr="00411988" w:rsidTr="00D57CBA">
        <w:tc>
          <w:tcPr>
            <w:tcW w:w="8079" w:type="dxa"/>
            <w:vAlign w:val="center"/>
          </w:tcPr>
          <w:p w:rsidR="00D57CBA" w:rsidRPr="00411988" w:rsidRDefault="00D57CBA" w:rsidP="00B35A58">
            <w:pPr>
              <w:spacing w:before="120" w:after="120"/>
              <w:jc w:val="center"/>
              <w:rPr>
                <w:rFonts w:eastAsia="MS Mincho" w:cs="Calibri"/>
                <w:b/>
                <w:lang w:eastAsia="ja-JP"/>
              </w:rPr>
            </w:pPr>
            <w:r w:rsidRPr="00411988">
              <w:rPr>
                <w:rFonts w:eastAsia="MS Mincho" w:cs="Calibri"/>
                <w:b/>
                <w:lang w:eastAsia="ja-JP"/>
              </w:rPr>
              <w:t>Geographical inquiry skills</w:t>
            </w:r>
          </w:p>
        </w:tc>
        <w:tc>
          <w:tcPr>
            <w:tcW w:w="1276" w:type="dxa"/>
            <w:vAlign w:val="center"/>
          </w:tcPr>
          <w:p w:rsidR="00D57CBA" w:rsidRPr="00411988" w:rsidRDefault="00D57CBA" w:rsidP="00B35A58">
            <w:pPr>
              <w:spacing w:before="120" w:after="120"/>
              <w:jc w:val="center"/>
              <w:rPr>
                <w:rFonts w:eastAsia="MS Mincho" w:cs="Calibri"/>
                <w:b/>
                <w:lang w:eastAsia="ja-JP"/>
              </w:rPr>
            </w:pPr>
            <w:r w:rsidRPr="00411988">
              <w:rPr>
                <w:rFonts w:eastAsia="MS Mincho" w:cs="Calibri"/>
                <w:b/>
                <w:lang w:eastAsia="ja-JP"/>
              </w:rPr>
              <w:t>Order</w:t>
            </w:r>
          </w:p>
        </w:tc>
      </w:tr>
      <w:tr w:rsidR="00D57CBA" w:rsidRPr="00411988" w:rsidTr="00D57CBA">
        <w:tc>
          <w:tcPr>
            <w:tcW w:w="8079" w:type="dxa"/>
          </w:tcPr>
          <w:p w:rsidR="00D57CBA" w:rsidRPr="00411988" w:rsidRDefault="00F54A30" w:rsidP="00F54A30">
            <w:pPr>
              <w:spacing w:before="120" w:after="120"/>
              <w:rPr>
                <w:rFonts w:eastAsia="MS Mincho" w:cs="Calibri"/>
                <w:lang w:eastAsia="ja-JP"/>
              </w:rPr>
            </w:pPr>
            <w:r>
              <w:rPr>
                <w:rFonts w:eastAsia="MS Mincho" w:cs="Calibri"/>
                <w:lang w:eastAsia="ja-JP"/>
              </w:rPr>
              <w:t>A</w:t>
            </w:r>
            <w:r w:rsidR="00D57CBA" w:rsidRPr="00411988">
              <w:rPr>
                <w:rFonts w:eastAsia="MS Mincho" w:cs="Calibri"/>
                <w:lang w:eastAsia="ja-JP"/>
              </w:rPr>
              <w:t>nalyse geographical information and data</w:t>
            </w:r>
          </w:p>
        </w:tc>
        <w:tc>
          <w:tcPr>
            <w:tcW w:w="1276" w:type="dxa"/>
            <w:vAlign w:val="center"/>
          </w:tcPr>
          <w:p w:rsidR="00D57CBA" w:rsidRPr="00E43134" w:rsidRDefault="00D57CBA" w:rsidP="00B35A58">
            <w:pPr>
              <w:spacing w:before="120" w:after="120"/>
              <w:jc w:val="center"/>
              <w:rPr>
                <w:rFonts w:eastAsia="MS Mincho" w:cs="Calibri"/>
                <w:lang w:eastAsia="ja-JP"/>
              </w:rPr>
            </w:pPr>
            <w:r w:rsidRPr="00E43134">
              <w:rPr>
                <w:rFonts w:eastAsia="MS Mincho" w:cs="Calibri"/>
                <w:lang w:eastAsia="ja-JP"/>
              </w:rPr>
              <w:t>3</w:t>
            </w:r>
          </w:p>
        </w:tc>
      </w:tr>
      <w:tr w:rsidR="00D57CBA" w:rsidRPr="00411988" w:rsidTr="00D57CBA">
        <w:tc>
          <w:tcPr>
            <w:tcW w:w="8079" w:type="dxa"/>
          </w:tcPr>
          <w:p w:rsidR="00D57CBA" w:rsidRPr="00411988" w:rsidRDefault="00F54A30" w:rsidP="00B35A58">
            <w:pPr>
              <w:spacing w:before="120" w:after="120"/>
              <w:rPr>
                <w:rFonts w:eastAsia="MS Mincho" w:cs="Calibri"/>
                <w:lang w:eastAsia="ja-JP"/>
              </w:rPr>
            </w:pPr>
            <w:r>
              <w:rPr>
                <w:rFonts w:eastAsia="MS Mincho" w:cs="Calibri"/>
                <w:lang w:eastAsia="ja-JP"/>
              </w:rPr>
              <w:t>E</w:t>
            </w:r>
            <w:r w:rsidR="00D57CBA" w:rsidRPr="00411988">
              <w:rPr>
                <w:rFonts w:eastAsia="MS Mincho" w:cs="Calibri"/>
                <w:lang w:eastAsia="ja-JP"/>
              </w:rPr>
              <w:t xml:space="preserve">valuate </w:t>
            </w:r>
            <w:r w:rsidR="00D57CBA">
              <w:rPr>
                <w:rFonts w:eastAsia="MS Mincho" w:cs="Calibri"/>
                <w:lang w:eastAsia="ja-JP"/>
              </w:rPr>
              <w:t>alternative</w:t>
            </w:r>
            <w:r w:rsidR="00D57CBA" w:rsidRPr="00411988">
              <w:rPr>
                <w:rFonts w:eastAsia="MS Mincho" w:cs="Calibri"/>
                <w:lang w:eastAsia="ja-JP"/>
              </w:rPr>
              <w:t xml:space="preserve"> responses to geographical issues</w:t>
            </w:r>
          </w:p>
        </w:tc>
        <w:tc>
          <w:tcPr>
            <w:tcW w:w="1276" w:type="dxa"/>
            <w:vAlign w:val="center"/>
          </w:tcPr>
          <w:p w:rsidR="00D57CBA" w:rsidRPr="00E43134" w:rsidRDefault="00D57CBA" w:rsidP="00B35A58">
            <w:pPr>
              <w:spacing w:before="120" w:after="120"/>
              <w:jc w:val="center"/>
              <w:rPr>
                <w:rFonts w:eastAsia="MS Mincho" w:cs="Calibri"/>
                <w:lang w:eastAsia="ja-JP"/>
              </w:rPr>
            </w:pPr>
            <w:r w:rsidRPr="00E43134">
              <w:rPr>
                <w:rFonts w:eastAsia="MS Mincho" w:cs="Calibri"/>
                <w:lang w:eastAsia="ja-JP"/>
              </w:rPr>
              <w:t>5</w:t>
            </w:r>
          </w:p>
        </w:tc>
      </w:tr>
      <w:tr w:rsidR="00D57CBA" w:rsidRPr="00411988" w:rsidTr="00D57CBA">
        <w:tc>
          <w:tcPr>
            <w:tcW w:w="8079" w:type="dxa"/>
          </w:tcPr>
          <w:p w:rsidR="00D57CBA" w:rsidRPr="00411988" w:rsidRDefault="00F54A30" w:rsidP="00B35A58">
            <w:pPr>
              <w:spacing w:before="120" w:after="120"/>
              <w:rPr>
                <w:rFonts w:eastAsia="MS Mincho" w:cs="Calibri"/>
                <w:lang w:eastAsia="ja-JP"/>
              </w:rPr>
            </w:pPr>
            <w:r>
              <w:rPr>
                <w:rFonts w:eastAsia="MS Mincho" w:cs="Calibri"/>
                <w:lang w:eastAsia="ja-JP"/>
              </w:rPr>
              <w:t>I</w:t>
            </w:r>
            <w:r w:rsidR="00D57CBA" w:rsidRPr="00411988">
              <w:rPr>
                <w:rFonts w:eastAsia="MS Mincho" w:cs="Calibri"/>
                <w:lang w:eastAsia="ja-JP"/>
              </w:rPr>
              <w:t>dentify aims, formulate questions and plan a methodology</w:t>
            </w:r>
          </w:p>
        </w:tc>
        <w:tc>
          <w:tcPr>
            <w:tcW w:w="1276" w:type="dxa"/>
            <w:vAlign w:val="center"/>
          </w:tcPr>
          <w:p w:rsidR="00D57CBA" w:rsidRPr="00E43134" w:rsidRDefault="00D57CBA" w:rsidP="00B35A58">
            <w:pPr>
              <w:spacing w:before="120" w:after="120"/>
              <w:jc w:val="center"/>
              <w:rPr>
                <w:rFonts w:eastAsia="MS Mincho" w:cs="Calibri"/>
                <w:lang w:eastAsia="ja-JP"/>
              </w:rPr>
            </w:pPr>
            <w:r w:rsidRPr="00E43134">
              <w:rPr>
                <w:rFonts w:eastAsia="MS Mincho" w:cs="Calibri"/>
                <w:lang w:eastAsia="ja-JP"/>
              </w:rPr>
              <w:t>1</w:t>
            </w:r>
          </w:p>
        </w:tc>
      </w:tr>
      <w:tr w:rsidR="00D57CBA" w:rsidRPr="00411988" w:rsidTr="00D57CBA">
        <w:tc>
          <w:tcPr>
            <w:tcW w:w="8079" w:type="dxa"/>
          </w:tcPr>
          <w:p w:rsidR="00D57CBA" w:rsidRPr="00411988" w:rsidRDefault="00F54A30" w:rsidP="00B35A58">
            <w:pPr>
              <w:spacing w:before="120" w:after="120"/>
              <w:rPr>
                <w:rFonts w:eastAsia="MS Mincho" w:cs="Calibri"/>
                <w:lang w:eastAsia="ja-JP"/>
              </w:rPr>
            </w:pPr>
            <w:r>
              <w:rPr>
                <w:rFonts w:eastAsia="MS Mincho" w:cs="Calibri"/>
                <w:lang w:eastAsia="ja-JP"/>
              </w:rPr>
              <w:t>C</w:t>
            </w:r>
            <w:r w:rsidR="00D57CBA" w:rsidRPr="00411988">
              <w:rPr>
                <w:rFonts w:eastAsia="MS Mincho" w:cs="Calibri"/>
                <w:lang w:eastAsia="ja-JP"/>
              </w:rPr>
              <w:t>ommunicate geographical information using appropriate terminology</w:t>
            </w:r>
          </w:p>
        </w:tc>
        <w:tc>
          <w:tcPr>
            <w:tcW w:w="1276" w:type="dxa"/>
            <w:vAlign w:val="center"/>
          </w:tcPr>
          <w:p w:rsidR="00D57CBA" w:rsidRPr="00E43134" w:rsidRDefault="00D57CBA" w:rsidP="00B35A58">
            <w:pPr>
              <w:spacing w:before="120" w:after="120"/>
              <w:jc w:val="center"/>
              <w:rPr>
                <w:rFonts w:eastAsia="MS Mincho" w:cs="Calibri"/>
                <w:lang w:eastAsia="ja-JP"/>
              </w:rPr>
            </w:pPr>
            <w:r w:rsidRPr="00E43134">
              <w:rPr>
                <w:rFonts w:eastAsia="MS Mincho" w:cs="Calibri"/>
                <w:lang w:eastAsia="ja-JP"/>
              </w:rPr>
              <w:t>4</w:t>
            </w:r>
          </w:p>
        </w:tc>
      </w:tr>
      <w:tr w:rsidR="00D57CBA" w:rsidRPr="00411988" w:rsidTr="00D57CBA">
        <w:tc>
          <w:tcPr>
            <w:tcW w:w="8079" w:type="dxa"/>
          </w:tcPr>
          <w:p w:rsidR="00D57CBA" w:rsidRPr="00411988" w:rsidRDefault="00F54A30" w:rsidP="00B35A58">
            <w:pPr>
              <w:spacing w:before="120" w:after="120"/>
              <w:rPr>
                <w:rFonts w:eastAsia="MS Mincho" w:cs="Calibri"/>
                <w:b/>
                <w:lang w:eastAsia="ja-JP"/>
              </w:rPr>
            </w:pPr>
            <w:r>
              <w:rPr>
                <w:rFonts w:eastAsia="MS Mincho" w:cs="Calibri"/>
                <w:lang w:eastAsia="ja-JP"/>
              </w:rPr>
              <w:t>C</w:t>
            </w:r>
            <w:r w:rsidR="00D57CBA" w:rsidRPr="00411988">
              <w:rPr>
                <w:rFonts w:eastAsia="MS Mincho" w:cs="Calibri"/>
                <w:lang w:eastAsia="ja-JP"/>
              </w:rPr>
              <w:t>ollect and record geographical information from a range of sources</w:t>
            </w:r>
          </w:p>
        </w:tc>
        <w:tc>
          <w:tcPr>
            <w:tcW w:w="1276" w:type="dxa"/>
            <w:vAlign w:val="center"/>
          </w:tcPr>
          <w:p w:rsidR="00D57CBA" w:rsidRPr="00E43134" w:rsidRDefault="00D57CBA" w:rsidP="00B35A58">
            <w:pPr>
              <w:spacing w:before="120" w:after="120"/>
              <w:jc w:val="center"/>
              <w:rPr>
                <w:rFonts w:eastAsia="MS Mincho" w:cs="Calibri"/>
                <w:lang w:eastAsia="ja-JP"/>
              </w:rPr>
            </w:pPr>
            <w:r w:rsidRPr="00E43134">
              <w:rPr>
                <w:rFonts w:eastAsia="MS Mincho" w:cs="Calibri"/>
                <w:lang w:eastAsia="ja-JP"/>
              </w:rPr>
              <w:t>2</w:t>
            </w:r>
          </w:p>
        </w:tc>
      </w:tr>
    </w:tbl>
    <w:p w:rsidR="00D57CBA" w:rsidRDefault="00D57CBA" w:rsidP="00D57CBA">
      <w:pPr>
        <w:pStyle w:val="ListParagraph"/>
        <w:tabs>
          <w:tab w:val="left" w:pos="567"/>
          <w:tab w:val="right" w:pos="9746"/>
        </w:tabs>
        <w:ind w:left="567"/>
        <w:rPr>
          <w:sz w:val="22"/>
        </w:rPr>
      </w:pPr>
      <w:r w:rsidRPr="003857E4">
        <w:rPr>
          <w:sz w:val="22"/>
        </w:rPr>
        <w:tab/>
      </w:r>
    </w:p>
    <w:p w:rsidR="00051893" w:rsidRDefault="00051893" w:rsidP="008A75D8">
      <w:pPr>
        <w:pStyle w:val="ListParagraph"/>
        <w:tabs>
          <w:tab w:val="left" w:pos="426"/>
          <w:tab w:val="left" w:pos="8505"/>
        </w:tabs>
        <w:ind w:left="426" w:hanging="426"/>
        <w:rPr>
          <w:sz w:val="22"/>
        </w:rPr>
      </w:pPr>
      <w:r>
        <w:rPr>
          <w:sz w:val="22"/>
        </w:rPr>
        <w:tab/>
      </w:r>
    </w:p>
    <w:tbl>
      <w:tblPr>
        <w:tblStyle w:val="TableGrid"/>
        <w:tblW w:w="9355" w:type="dxa"/>
        <w:tblInd w:w="534" w:type="dxa"/>
        <w:tblLook w:val="04A0" w:firstRow="1" w:lastRow="0" w:firstColumn="1" w:lastColumn="0" w:noHBand="0" w:noVBand="1"/>
      </w:tblPr>
      <w:tblGrid>
        <w:gridCol w:w="7512"/>
        <w:gridCol w:w="1843"/>
      </w:tblGrid>
      <w:tr w:rsidR="00811E1F" w:rsidTr="00F54A30">
        <w:tc>
          <w:tcPr>
            <w:tcW w:w="7512" w:type="dxa"/>
            <w:shd w:val="clear" w:color="auto" w:fill="E9E7F2" w:themeFill="accent4" w:themeFillTint="33"/>
          </w:tcPr>
          <w:p w:rsidR="00811E1F" w:rsidRPr="00811E1F" w:rsidRDefault="00811E1F" w:rsidP="00811E1F">
            <w:pPr>
              <w:pStyle w:val="ListParagraph"/>
              <w:ind w:left="0"/>
              <w:jc w:val="center"/>
              <w:rPr>
                <w:b/>
                <w:sz w:val="22"/>
              </w:rPr>
            </w:pPr>
            <w:r w:rsidRPr="00811E1F">
              <w:rPr>
                <w:b/>
                <w:sz w:val="22"/>
              </w:rPr>
              <w:t>Description</w:t>
            </w:r>
          </w:p>
        </w:tc>
        <w:tc>
          <w:tcPr>
            <w:tcW w:w="1843" w:type="dxa"/>
            <w:shd w:val="clear" w:color="auto" w:fill="E9E7F2" w:themeFill="accent4" w:themeFillTint="33"/>
          </w:tcPr>
          <w:p w:rsidR="00811E1F" w:rsidRPr="00811E1F" w:rsidRDefault="00811E1F" w:rsidP="00811E1F">
            <w:pPr>
              <w:pStyle w:val="ListParagraph"/>
              <w:ind w:left="0"/>
              <w:jc w:val="center"/>
              <w:rPr>
                <w:b/>
                <w:sz w:val="22"/>
              </w:rPr>
            </w:pPr>
            <w:r w:rsidRPr="00811E1F">
              <w:rPr>
                <w:b/>
                <w:sz w:val="22"/>
              </w:rPr>
              <w:t>Marks</w:t>
            </w:r>
          </w:p>
        </w:tc>
      </w:tr>
      <w:tr w:rsidR="00811E1F" w:rsidTr="00F54A30">
        <w:tc>
          <w:tcPr>
            <w:tcW w:w="7512" w:type="dxa"/>
          </w:tcPr>
          <w:p w:rsidR="00811E1F" w:rsidRPr="00875CDC" w:rsidRDefault="00D57CBA" w:rsidP="00811E1F">
            <w:pPr>
              <w:pStyle w:val="ListParagraph"/>
              <w:ind w:left="0"/>
              <w:rPr>
                <w:sz w:val="22"/>
              </w:rPr>
            </w:pPr>
            <w:r w:rsidRPr="00875CDC">
              <w:rPr>
                <w:sz w:val="22"/>
              </w:rPr>
              <w:t>All statements are in the correct order</w:t>
            </w:r>
          </w:p>
        </w:tc>
        <w:tc>
          <w:tcPr>
            <w:tcW w:w="1843" w:type="dxa"/>
          </w:tcPr>
          <w:p w:rsidR="00811E1F" w:rsidRPr="00875CDC" w:rsidRDefault="00D57CBA" w:rsidP="00811E1F">
            <w:pPr>
              <w:pStyle w:val="ListParagraph"/>
              <w:ind w:left="0"/>
              <w:jc w:val="center"/>
              <w:rPr>
                <w:sz w:val="22"/>
              </w:rPr>
            </w:pPr>
            <w:r w:rsidRPr="00875CDC">
              <w:rPr>
                <w:sz w:val="22"/>
              </w:rPr>
              <w:t>2</w:t>
            </w:r>
          </w:p>
        </w:tc>
      </w:tr>
      <w:tr w:rsidR="00811E1F" w:rsidTr="00F54A30">
        <w:tc>
          <w:tcPr>
            <w:tcW w:w="7512" w:type="dxa"/>
          </w:tcPr>
          <w:p w:rsidR="00811E1F" w:rsidRPr="00875CDC" w:rsidRDefault="00D57CBA" w:rsidP="00811E1F">
            <w:pPr>
              <w:pStyle w:val="ListParagraph"/>
              <w:ind w:left="0"/>
              <w:rPr>
                <w:sz w:val="22"/>
              </w:rPr>
            </w:pPr>
            <w:r w:rsidRPr="00875CDC">
              <w:rPr>
                <w:sz w:val="22"/>
              </w:rPr>
              <w:t>2 or 3 statements are in the correct order</w:t>
            </w:r>
          </w:p>
        </w:tc>
        <w:tc>
          <w:tcPr>
            <w:tcW w:w="1843" w:type="dxa"/>
          </w:tcPr>
          <w:p w:rsidR="00811E1F" w:rsidRPr="00875CDC" w:rsidRDefault="00D57CBA" w:rsidP="00811E1F">
            <w:pPr>
              <w:pStyle w:val="ListParagraph"/>
              <w:ind w:left="0"/>
              <w:jc w:val="center"/>
              <w:rPr>
                <w:sz w:val="22"/>
              </w:rPr>
            </w:pPr>
            <w:r w:rsidRPr="00875CDC">
              <w:rPr>
                <w:sz w:val="22"/>
              </w:rPr>
              <w:t>1</w:t>
            </w:r>
          </w:p>
        </w:tc>
      </w:tr>
      <w:tr w:rsidR="00811E1F" w:rsidTr="00F54A30">
        <w:tc>
          <w:tcPr>
            <w:tcW w:w="7512" w:type="dxa"/>
          </w:tcPr>
          <w:p w:rsidR="00811E1F" w:rsidRPr="00875CDC" w:rsidRDefault="00D57CBA" w:rsidP="00811E1F">
            <w:pPr>
              <w:pStyle w:val="ListParagraph"/>
              <w:ind w:left="0"/>
              <w:rPr>
                <w:sz w:val="22"/>
              </w:rPr>
            </w:pPr>
            <w:r w:rsidRPr="00875CDC">
              <w:rPr>
                <w:sz w:val="22"/>
              </w:rPr>
              <w:t>0 or 1 statements are in the correct order</w:t>
            </w:r>
          </w:p>
        </w:tc>
        <w:tc>
          <w:tcPr>
            <w:tcW w:w="1843" w:type="dxa"/>
          </w:tcPr>
          <w:p w:rsidR="00811E1F" w:rsidRPr="00875CDC" w:rsidRDefault="00D57CBA" w:rsidP="00811E1F">
            <w:pPr>
              <w:pStyle w:val="ListParagraph"/>
              <w:ind w:left="0"/>
              <w:jc w:val="center"/>
              <w:rPr>
                <w:sz w:val="22"/>
              </w:rPr>
            </w:pPr>
            <w:r w:rsidRPr="00875CDC">
              <w:rPr>
                <w:sz w:val="22"/>
              </w:rPr>
              <w:t>0</w:t>
            </w:r>
          </w:p>
        </w:tc>
      </w:tr>
      <w:tr w:rsidR="00811E1F" w:rsidTr="00F54A30">
        <w:tc>
          <w:tcPr>
            <w:tcW w:w="7512" w:type="dxa"/>
          </w:tcPr>
          <w:p w:rsidR="00811E1F" w:rsidRPr="00875CDC" w:rsidRDefault="00811E1F" w:rsidP="007133F6">
            <w:pPr>
              <w:pStyle w:val="ListParagraph"/>
              <w:ind w:left="0"/>
              <w:jc w:val="right"/>
              <w:rPr>
                <w:b/>
                <w:sz w:val="22"/>
              </w:rPr>
            </w:pPr>
            <w:r w:rsidRPr="00875CDC">
              <w:rPr>
                <w:b/>
                <w:sz w:val="22"/>
              </w:rPr>
              <w:t>Total</w:t>
            </w:r>
          </w:p>
        </w:tc>
        <w:tc>
          <w:tcPr>
            <w:tcW w:w="1843" w:type="dxa"/>
          </w:tcPr>
          <w:p w:rsidR="00811E1F" w:rsidRPr="00875CDC" w:rsidRDefault="00D57CBA" w:rsidP="009F5075">
            <w:pPr>
              <w:pStyle w:val="ListParagraph"/>
              <w:ind w:left="0"/>
              <w:jc w:val="center"/>
              <w:rPr>
                <w:b/>
                <w:sz w:val="22"/>
              </w:rPr>
            </w:pPr>
            <w:r w:rsidRPr="00875CDC">
              <w:rPr>
                <w:b/>
                <w:sz w:val="22"/>
              </w:rPr>
              <w:t>2</w:t>
            </w:r>
          </w:p>
        </w:tc>
      </w:tr>
    </w:tbl>
    <w:p w:rsidR="00875CDC" w:rsidRDefault="00875CDC">
      <w:pPr>
        <w:spacing w:line="276" w:lineRule="auto"/>
      </w:pPr>
      <w:r>
        <w:br w:type="page"/>
      </w:r>
    </w:p>
    <w:p w:rsidR="00D57CBA" w:rsidRDefault="00D57CBA" w:rsidP="00584BD3">
      <w:pPr>
        <w:pStyle w:val="ListParagraph"/>
        <w:numPr>
          <w:ilvl w:val="0"/>
          <w:numId w:val="35"/>
        </w:numPr>
        <w:tabs>
          <w:tab w:val="left" w:pos="567"/>
          <w:tab w:val="right" w:pos="9746"/>
        </w:tabs>
        <w:ind w:left="567" w:hanging="567"/>
        <w:rPr>
          <w:sz w:val="22"/>
        </w:rPr>
      </w:pPr>
      <w:r w:rsidRPr="00012291">
        <w:rPr>
          <w:sz w:val="22"/>
        </w:rPr>
        <w:lastRenderedPageBreak/>
        <w:t>Explain</w:t>
      </w:r>
      <w:r w:rsidR="00F54A30">
        <w:rPr>
          <w:sz w:val="22"/>
        </w:rPr>
        <w:t>,</w:t>
      </w:r>
      <w:r w:rsidRPr="00012291">
        <w:rPr>
          <w:sz w:val="22"/>
        </w:rPr>
        <w:t xml:space="preserve"> using examples from a geographical inquiry you have undertaken on hazards, how you approached each of the </w:t>
      </w:r>
      <w:r w:rsidRPr="00F54A30">
        <w:rPr>
          <w:b/>
          <w:sz w:val="22"/>
        </w:rPr>
        <w:t>five (5)</w:t>
      </w:r>
      <w:r w:rsidRPr="00012291">
        <w:rPr>
          <w:sz w:val="22"/>
        </w:rPr>
        <w:t xml:space="preserve"> stages of th</w:t>
      </w:r>
      <w:r w:rsidR="00F54A30">
        <w:rPr>
          <w:sz w:val="22"/>
        </w:rPr>
        <w:t>e geographical inquiry process.</w:t>
      </w:r>
    </w:p>
    <w:p w:rsidR="00194715" w:rsidRDefault="00051893" w:rsidP="00D57CBA">
      <w:pPr>
        <w:pStyle w:val="ListParagraph"/>
        <w:tabs>
          <w:tab w:val="left" w:pos="567"/>
          <w:tab w:val="right" w:pos="9746"/>
        </w:tabs>
        <w:ind w:left="567"/>
        <w:rPr>
          <w:sz w:val="22"/>
        </w:rPr>
      </w:pPr>
      <w:r>
        <w:rPr>
          <w:sz w:val="22"/>
        </w:rPr>
        <w:tab/>
      </w:r>
    </w:p>
    <w:tbl>
      <w:tblPr>
        <w:tblStyle w:val="TableGrid"/>
        <w:tblW w:w="9355" w:type="dxa"/>
        <w:tblInd w:w="534" w:type="dxa"/>
        <w:tblLayout w:type="fixed"/>
        <w:tblLook w:val="04A0" w:firstRow="1" w:lastRow="0" w:firstColumn="1" w:lastColumn="0" w:noHBand="0" w:noVBand="1"/>
      </w:tblPr>
      <w:tblGrid>
        <w:gridCol w:w="7512"/>
        <w:gridCol w:w="1843"/>
      </w:tblGrid>
      <w:tr w:rsidR="00811E1F" w:rsidTr="00F54A30">
        <w:tc>
          <w:tcPr>
            <w:tcW w:w="7512"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Description</w:t>
            </w:r>
          </w:p>
        </w:tc>
        <w:tc>
          <w:tcPr>
            <w:tcW w:w="1843"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Marks</w:t>
            </w:r>
          </w:p>
        </w:tc>
      </w:tr>
      <w:tr w:rsidR="00811E1F" w:rsidTr="00F54A30">
        <w:tc>
          <w:tcPr>
            <w:tcW w:w="7512" w:type="dxa"/>
          </w:tcPr>
          <w:p w:rsidR="00D57CBA" w:rsidRPr="00875CDC" w:rsidRDefault="00D57CBA" w:rsidP="00D57CBA">
            <w:pPr>
              <w:tabs>
                <w:tab w:val="left" w:pos="66"/>
                <w:tab w:val="left" w:pos="349"/>
              </w:tabs>
              <w:spacing w:line="240" w:lineRule="auto"/>
              <w:ind w:left="207" w:hanging="207"/>
              <w:rPr>
                <w:b/>
              </w:rPr>
            </w:pPr>
            <w:r w:rsidRPr="00875CDC">
              <w:rPr>
                <w:b/>
              </w:rPr>
              <w:t>For each skill</w:t>
            </w:r>
            <w:r w:rsidR="00F54A30">
              <w:rPr>
                <w:b/>
              </w:rPr>
              <w:t>:</w:t>
            </w:r>
          </w:p>
          <w:p w:rsidR="00D57CBA" w:rsidRPr="00875CDC" w:rsidRDefault="00F54A30" w:rsidP="00F54A30">
            <w:pPr>
              <w:numPr>
                <w:ilvl w:val="0"/>
                <w:numId w:val="36"/>
              </w:numPr>
              <w:tabs>
                <w:tab w:val="left" w:pos="317"/>
              </w:tabs>
              <w:spacing w:line="240" w:lineRule="auto"/>
              <w:ind w:left="317" w:hanging="317"/>
            </w:pPr>
            <w:r>
              <w:t>c</w:t>
            </w:r>
            <w:r w:rsidR="00D57CBA" w:rsidRPr="00875CDC">
              <w:t>orrectly explains the geographical skill</w:t>
            </w:r>
          </w:p>
          <w:p w:rsidR="00D57CBA" w:rsidRPr="00875CDC" w:rsidRDefault="00F54A30" w:rsidP="00F54A30">
            <w:pPr>
              <w:numPr>
                <w:ilvl w:val="0"/>
                <w:numId w:val="36"/>
              </w:numPr>
              <w:tabs>
                <w:tab w:val="left" w:pos="317"/>
              </w:tabs>
              <w:spacing w:line="240" w:lineRule="auto"/>
              <w:ind w:left="317" w:hanging="317"/>
            </w:pPr>
            <w:r>
              <w:t>u</w:t>
            </w:r>
            <w:r w:rsidR="00D57CBA" w:rsidRPr="00875CDC">
              <w:t>ses relevant terminology to explain the skill</w:t>
            </w:r>
          </w:p>
          <w:p w:rsidR="00811E1F" w:rsidRPr="00875CDC" w:rsidRDefault="00F54A30" w:rsidP="00F54A30">
            <w:pPr>
              <w:numPr>
                <w:ilvl w:val="0"/>
                <w:numId w:val="36"/>
              </w:numPr>
              <w:tabs>
                <w:tab w:val="left" w:pos="317"/>
              </w:tabs>
              <w:spacing w:line="240" w:lineRule="auto"/>
              <w:ind w:left="317" w:hanging="317"/>
            </w:pPr>
            <w:r>
              <w:t>r</w:t>
            </w:r>
            <w:r w:rsidR="00D57CBA" w:rsidRPr="00875CDC">
              <w:t>efers to examples from a geographical inquiry and clearly links it to explain the above skill</w:t>
            </w:r>
          </w:p>
        </w:tc>
        <w:tc>
          <w:tcPr>
            <w:tcW w:w="1843" w:type="dxa"/>
            <w:vAlign w:val="center"/>
          </w:tcPr>
          <w:p w:rsidR="00811E1F" w:rsidRPr="00875CDC" w:rsidRDefault="00D57CBA" w:rsidP="00F54A30">
            <w:pPr>
              <w:pStyle w:val="ListParagraph"/>
              <w:ind w:left="0"/>
              <w:jc w:val="center"/>
              <w:rPr>
                <w:sz w:val="22"/>
              </w:rPr>
            </w:pPr>
            <w:r w:rsidRPr="00875CDC">
              <w:rPr>
                <w:sz w:val="22"/>
              </w:rPr>
              <w:t>3</w:t>
            </w:r>
          </w:p>
        </w:tc>
      </w:tr>
      <w:tr w:rsidR="00811E1F" w:rsidTr="00F54A30">
        <w:tc>
          <w:tcPr>
            <w:tcW w:w="7512" w:type="dxa"/>
          </w:tcPr>
          <w:p w:rsidR="00D57CBA" w:rsidRPr="00F54A30" w:rsidRDefault="00D57CBA" w:rsidP="00F54A30">
            <w:pPr>
              <w:tabs>
                <w:tab w:val="left" w:pos="66"/>
                <w:tab w:val="left" w:pos="349"/>
              </w:tabs>
              <w:spacing w:line="240" w:lineRule="auto"/>
              <w:ind w:left="207" w:hanging="207"/>
              <w:rPr>
                <w:b/>
              </w:rPr>
            </w:pPr>
            <w:r w:rsidRPr="00F54A30">
              <w:rPr>
                <w:b/>
              </w:rPr>
              <w:t>For each skill</w:t>
            </w:r>
            <w:r w:rsidR="00F54A30" w:rsidRPr="00F54A30">
              <w:rPr>
                <w:b/>
              </w:rPr>
              <w:t>:</w:t>
            </w:r>
          </w:p>
          <w:p w:rsidR="00D57CBA" w:rsidRPr="00F54A30" w:rsidRDefault="00F54A30" w:rsidP="00F54A30">
            <w:pPr>
              <w:numPr>
                <w:ilvl w:val="0"/>
                <w:numId w:val="36"/>
              </w:numPr>
              <w:tabs>
                <w:tab w:val="left" w:pos="317"/>
              </w:tabs>
              <w:spacing w:line="240" w:lineRule="auto"/>
              <w:ind w:left="317" w:hanging="317"/>
            </w:pPr>
            <w:r>
              <w:t>s</w:t>
            </w:r>
            <w:r w:rsidR="00D57CBA" w:rsidRPr="00F54A30">
              <w:t>imple explanation of the geographical skill</w:t>
            </w:r>
          </w:p>
          <w:p w:rsidR="00D57CBA" w:rsidRPr="00F54A30" w:rsidRDefault="00F54A30" w:rsidP="00F54A30">
            <w:pPr>
              <w:numPr>
                <w:ilvl w:val="0"/>
                <w:numId w:val="36"/>
              </w:numPr>
              <w:tabs>
                <w:tab w:val="left" w:pos="317"/>
              </w:tabs>
              <w:spacing w:line="240" w:lineRule="auto"/>
              <w:ind w:left="317" w:hanging="317"/>
            </w:pPr>
            <w:r>
              <w:t>u</w:t>
            </w:r>
            <w:r w:rsidR="00D57CBA" w:rsidRPr="00F54A30">
              <w:t>ses basic wording to explain the skill</w:t>
            </w:r>
          </w:p>
          <w:p w:rsidR="00811E1F" w:rsidRPr="00F54A30" w:rsidRDefault="00F54A30" w:rsidP="00F54A30">
            <w:pPr>
              <w:numPr>
                <w:ilvl w:val="0"/>
                <w:numId w:val="36"/>
              </w:numPr>
              <w:tabs>
                <w:tab w:val="left" w:pos="317"/>
              </w:tabs>
              <w:spacing w:line="240" w:lineRule="auto"/>
              <w:ind w:left="317" w:hanging="317"/>
            </w:pPr>
            <w:r>
              <w:t>r</w:t>
            </w:r>
            <w:r w:rsidR="00D57CBA" w:rsidRPr="00F54A30">
              <w:t>efers to examples from a geographical inquiry but doesn’t clearly link it  to explain the skill</w:t>
            </w:r>
          </w:p>
        </w:tc>
        <w:tc>
          <w:tcPr>
            <w:tcW w:w="1843" w:type="dxa"/>
            <w:vAlign w:val="center"/>
          </w:tcPr>
          <w:p w:rsidR="00811E1F" w:rsidRPr="00875CDC" w:rsidRDefault="00D57CBA" w:rsidP="00F54A30">
            <w:pPr>
              <w:pStyle w:val="ListParagraph"/>
              <w:ind w:left="0"/>
              <w:jc w:val="center"/>
              <w:rPr>
                <w:sz w:val="22"/>
              </w:rPr>
            </w:pPr>
            <w:r w:rsidRPr="00875CDC">
              <w:rPr>
                <w:sz w:val="22"/>
              </w:rPr>
              <w:t>2</w:t>
            </w:r>
          </w:p>
        </w:tc>
      </w:tr>
      <w:tr w:rsidR="00811E1F" w:rsidTr="00F54A30">
        <w:tc>
          <w:tcPr>
            <w:tcW w:w="7512" w:type="dxa"/>
          </w:tcPr>
          <w:p w:rsidR="00D57CBA" w:rsidRPr="00F54A30" w:rsidRDefault="00D57CBA" w:rsidP="00F54A30">
            <w:pPr>
              <w:tabs>
                <w:tab w:val="left" w:pos="66"/>
                <w:tab w:val="left" w:pos="349"/>
              </w:tabs>
              <w:spacing w:line="240" w:lineRule="auto"/>
              <w:ind w:left="207" w:hanging="207"/>
              <w:rPr>
                <w:b/>
              </w:rPr>
            </w:pPr>
            <w:r w:rsidRPr="00F54A30">
              <w:rPr>
                <w:b/>
              </w:rPr>
              <w:t>For each skill</w:t>
            </w:r>
            <w:r w:rsidR="00F54A30" w:rsidRPr="00F54A30">
              <w:rPr>
                <w:b/>
              </w:rPr>
              <w:t>:</w:t>
            </w:r>
          </w:p>
          <w:p w:rsidR="00D57CBA" w:rsidRPr="00875CDC" w:rsidRDefault="00F54A30" w:rsidP="00F54A30">
            <w:pPr>
              <w:numPr>
                <w:ilvl w:val="0"/>
                <w:numId w:val="36"/>
              </w:numPr>
              <w:tabs>
                <w:tab w:val="left" w:pos="317"/>
              </w:tabs>
              <w:spacing w:line="240" w:lineRule="auto"/>
              <w:ind w:left="317" w:hanging="317"/>
            </w:pPr>
            <w:r>
              <w:t>s</w:t>
            </w:r>
            <w:r w:rsidR="00D57CBA" w:rsidRPr="00875CDC">
              <w:t>imple explanation of the geographical skill</w:t>
            </w:r>
          </w:p>
          <w:p w:rsidR="00D57CBA" w:rsidRPr="00875CDC" w:rsidRDefault="00F54A30" w:rsidP="00F54A30">
            <w:pPr>
              <w:numPr>
                <w:ilvl w:val="0"/>
                <w:numId w:val="36"/>
              </w:numPr>
              <w:tabs>
                <w:tab w:val="left" w:pos="317"/>
              </w:tabs>
              <w:spacing w:line="240" w:lineRule="auto"/>
              <w:ind w:left="317" w:hanging="317"/>
            </w:pPr>
            <w:r>
              <w:t>u</w:t>
            </w:r>
            <w:r w:rsidR="00D57CBA" w:rsidRPr="00875CDC">
              <w:t>ses basic wording to explain the skill</w:t>
            </w:r>
          </w:p>
          <w:p w:rsidR="00811E1F" w:rsidRPr="00875CDC" w:rsidRDefault="00F54A30" w:rsidP="00F54A30">
            <w:pPr>
              <w:numPr>
                <w:ilvl w:val="0"/>
                <w:numId w:val="36"/>
              </w:numPr>
              <w:tabs>
                <w:tab w:val="left" w:pos="317"/>
              </w:tabs>
              <w:spacing w:line="240" w:lineRule="auto"/>
              <w:ind w:left="317" w:hanging="317"/>
            </w:pPr>
            <w:r>
              <w:t>r</w:t>
            </w:r>
            <w:r w:rsidR="00D57CBA" w:rsidRPr="00875CDC">
              <w:t>efers to no examples</w:t>
            </w:r>
            <w:r w:rsidR="00CE45D5">
              <w:t>,</w:t>
            </w:r>
            <w:r w:rsidR="00D57CBA" w:rsidRPr="00875CDC">
              <w:t xml:space="preserve"> or describes an irrelevant example from a geographical inquiry</w:t>
            </w:r>
          </w:p>
        </w:tc>
        <w:tc>
          <w:tcPr>
            <w:tcW w:w="1843" w:type="dxa"/>
            <w:vAlign w:val="center"/>
          </w:tcPr>
          <w:p w:rsidR="00811E1F" w:rsidRPr="00875CDC" w:rsidRDefault="00D57CBA" w:rsidP="00F54A30">
            <w:pPr>
              <w:pStyle w:val="ListParagraph"/>
              <w:ind w:left="0"/>
              <w:jc w:val="center"/>
              <w:rPr>
                <w:sz w:val="22"/>
              </w:rPr>
            </w:pPr>
            <w:r w:rsidRPr="00875CDC">
              <w:rPr>
                <w:sz w:val="22"/>
              </w:rPr>
              <w:t>1</w:t>
            </w:r>
          </w:p>
        </w:tc>
      </w:tr>
      <w:tr w:rsidR="00811E1F" w:rsidTr="00F54A30">
        <w:tc>
          <w:tcPr>
            <w:tcW w:w="7512" w:type="dxa"/>
          </w:tcPr>
          <w:p w:rsidR="00811E1F" w:rsidRPr="00875CDC" w:rsidRDefault="00811E1F" w:rsidP="00BA3549">
            <w:pPr>
              <w:pStyle w:val="ListParagraph"/>
              <w:ind w:left="0"/>
              <w:jc w:val="right"/>
              <w:rPr>
                <w:b/>
                <w:sz w:val="22"/>
              </w:rPr>
            </w:pPr>
            <w:r w:rsidRPr="00875CDC">
              <w:rPr>
                <w:b/>
                <w:sz w:val="22"/>
              </w:rPr>
              <w:t>Total</w:t>
            </w:r>
          </w:p>
        </w:tc>
        <w:tc>
          <w:tcPr>
            <w:tcW w:w="1843" w:type="dxa"/>
          </w:tcPr>
          <w:p w:rsidR="00811E1F" w:rsidRPr="00875CDC" w:rsidRDefault="00875CDC" w:rsidP="009F5075">
            <w:pPr>
              <w:pStyle w:val="ListParagraph"/>
              <w:ind w:left="0"/>
              <w:jc w:val="center"/>
              <w:rPr>
                <w:b/>
                <w:sz w:val="22"/>
              </w:rPr>
            </w:pPr>
            <w:r w:rsidRPr="00875CDC">
              <w:rPr>
                <w:b/>
                <w:sz w:val="22"/>
              </w:rPr>
              <w:t>15</w:t>
            </w:r>
          </w:p>
        </w:tc>
      </w:tr>
      <w:tr w:rsidR="004821BE" w:rsidRPr="00811E1F" w:rsidTr="00F54A30">
        <w:tc>
          <w:tcPr>
            <w:tcW w:w="9355" w:type="dxa"/>
            <w:gridSpan w:val="2"/>
            <w:shd w:val="clear" w:color="auto" w:fill="E9E7F2" w:themeFill="accent4" w:themeFillTint="33"/>
          </w:tcPr>
          <w:p w:rsidR="004821BE" w:rsidRPr="00811E1F" w:rsidRDefault="004821BE" w:rsidP="00BA3549">
            <w:pPr>
              <w:pStyle w:val="ListParagraph"/>
              <w:ind w:left="0"/>
              <w:rPr>
                <w:b/>
                <w:sz w:val="22"/>
              </w:rPr>
            </w:pPr>
            <w:r>
              <w:rPr>
                <w:b/>
                <w:sz w:val="22"/>
              </w:rPr>
              <w:t>Answer</w:t>
            </w:r>
            <w:r w:rsidRPr="00850343">
              <w:rPr>
                <w:b/>
                <w:sz w:val="22"/>
              </w:rPr>
              <w:t xml:space="preserve"> could include, but </w:t>
            </w:r>
            <w:r w:rsidR="00BA3549">
              <w:rPr>
                <w:b/>
                <w:sz w:val="22"/>
              </w:rPr>
              <w:t>is</w:t>
            </w:r>
            <w:r w:rsidRPr="00850343">
              <w:rPr>
                <w:b/>
                <w:sz w:val="22"/>
              </w:rPr>
              <w:t xml:space="preserve"> not limited to:</w:t>
            </w:r>
          </w:p>
        </w:tc>
      </w:tr>
      <w:tr w:rsidR="004821BE" w:rsidRPr="004821BE" w:rsidTr="00F54A30">
        <w:tc>
          <w:tcPr>
            <w:tcW w:w="9355" w:type="dxa"/>
            <w:gridSpan w:val="2"/>
          </w:tcPr>
          <w:p w:rsidR="00D57CBA" w:rsidRPr="00875CDC" w:rsidRDefault="00D57CBA" w:rsidP="00D57CBA">
            <w:pPr>
              <w:pStyle w:val="ListParagraph"/>
              <w:tabs>
                <w:tab w:val="left" w:pos="349"/>
              </w:tabs>
              <w:spacing w:before="120" w:after="120"/>
              <w:ind w:left="0"/>
              <w:rPr>
                <w:b/>
                <w:sz w:val="22"/>
              </w:rPr>
            </w:pPr>
            <w:r w:rsidRPr="00875CDC">
              <w:rPr>
                <w:b/>
                <w:sz w:val="22"/>
              </w:rPr>
              <w:t xml:space="preserve">Identify aims, formulate questions and plan a methodology </w:t>
            </w:r>
          </w:p>
          <w:p w:rsidR="00D57CBA" w:rsidRPr="00875CDC" w:rsidRDefault="00D57CBA" w:rsidP="00D57CBA">
            <w:pPr>
              <w:pStyle w:val="ListParagraph"/>
              <w:numPr>
                <w:ilvl w:val="0"/>
                <w:numId w:val="37"/>
              </w:numPr>
              <w:tabs>
                <w:tab w:val="left" w:pos="633"/>
              </w:tabs>
              <w:spacing w:before="120"/>
              <w:ind w:left="349" w:hanging="283"/>
              <w:rPr>
                <w:sz w:val="22"/>
              </w:rPr>
            </w:pPr>
            <w:r w:rsidRPr="00875CDC">
              <w:rPr>
                <w:sz w:val="22"/>
              </w:rPr>
              <w:t xml:space="preserve">Explain the reason for the inquiry and develop key questions that need to be answered by the inquiry. </w:t>
            </w:r>
          </w:p>
          <w:p w:rsidR="00D57CBA" w:rsidRPr="00875CDC" w:rsidRDefault="00D57CBA" w:rsidP="00D57CBA">
            <w:pPr>
              <w:pStyle w:val="ListParagraph"/>
              <w:numPr>
                <w:ilvl w:val="0"/>
                <w:numId w:val="37"/>
              </w:numPr>
              <w:tabs>
                <w:tab w:val="left" w:pos="633"/>
              </w:tabs>
              <w:spacing w:before="120"/>
              <w:ind w:left="349" w:hanging="283"/>
              <w:rPr>
                <w:sz w:val="22"/>
              </w:rPr>
            </w:pPr>
            <w:r w:rsidRPr="00875CDC">
              <w:rPr>
                <w:sz w:val="22"/>
              </w:rPr>
              <w:t>Determine how the inquiry will be undertaken (i.e. what is to be done and how is to be done)</w:t>
            </w:r>
            <w:r w:rsidR="00F54A30">
              <w:rPr>
                <w:sz w:val="22"/>
              </w:rPr>
              <w:t>.</w:t>
            </w:r>
          </w:p>
          <w:p w:rsidR="00D57CBA" w:rsidRPr="00875CDC" w:rsidRDefault="00D57CBA" w:rsidP="00D57CBA">
            <w:pPr>
              <w:pStyle w:val="ListParagraph"/>
              <w:tabs>
                <w:tab w:val="left" w:pos="633"/>
              </w:tabs>
              <w:spacing w:before="120" w:after="120"/>
              <w:ind w:left="349" w:hanging="283"/>
              <w:rPr>
                <w:b/>
                <w:sz w:val="22"/>
              </w:rPr>
            </w:pPr>
            <w:r w:rsidRPr="00875CDC">
              <w:rPr>
                <w:b/>
                <w:sz w:val="22"/>
              </w:rPr>
              <w:t>Collect and record geographical information from a range of sources</w:t>
            </w:r>
          </w:p>
          <w:p w:rsidR="00D57CBA" w:rsidRPr="00875CDC" w:rsidRDefault="00D57CBA" w:rsidP="00F54A30">
            <w:pPr>
              <w:pStyle w:val="ListParagraph"/>
              <w:numPr>
                <w:ilvl w:val="0"/>
                <w:numId w:val="37"/>
              </w:numPr>
              <w:tabs>
                <w:tab w:val="left" w:pos="633"/>
              </w:tabs>
              <w:spacing w:before="120"/>
              <w:ind w:left="349" w:hanging="283"/>
              <w:rPr>
                <w:sz w:val="22"/>
              </w:rPr>
            </w:pPr>
            <w:r w:rsidRPr="00875CDC">
              <w:rPr>
                <w:sz w:val="22"/>
              </w:rPr>
              <w:t xml:space="preserve">Collect information from a range </w:t>
            </w:r>
            <w:r w:rsidR="00C81267">
              <w:rPr>
                <w:sz w:val="22"/>
              </w:rPr>
              <w:t xml:space="preserve">of primary (e.g. observations) </w:t>
            </w:r>
            <w:r w:rsidRPr="00875CDC">
              <w:rPr>
                <w:sz w:val="22"/>
              </w:rPr>
              <w:t>and/or secondary (e.g. websites) sources u</w:t>
            </w:r>
            <w:r w:rsidR="00C81267">
              <w:rPr>
                <w:sz w:val="22"/>
              </w:rPr>
              <w:t xml:space="preserve">sing ethical methods (i.e. how </w:t>
            </w:r>
            <w:r w:rsidRPr="00875CDC">
              <w:rPr>
                <w:sz w:val="22"/>
              </w:rPr>
              <w:t>and where is the information to be collected)</w:t>
            </w:r>
            <w:r w:rsidR="00F54A30">
              <w:rPr>
                <w:sz w:val="22"/>
              </w:rPr>
              <w:t>.</w:t>
            </w:r>
          </w:p>
          <w:p w:rsidR="00D57CBA" w:rsidRPr="00875CDC" w:rsidRDefault="00D57CBA" w:rsidP="00D57CBA">
            <w:pPr>
              <w:pStyle w:val="ListParagraph"/>
              <w:tabs>
                <w:tab w:val="left" w:pos="633"/>
              </w:tabs>
              <w:spacing w:after="120"/>
              <w:ind w:left="349" w:hanging="283"/>
              <w:rPr>
                <w:b/>
                <w:sz w:val="22"/>
              </w:rPr>
            </w:pPr>
            <w:r w:rsidRPr="00875CDC">
              <w:rPr>
                <w:b/>
                <w:sz w:val="22"/>
              </w:rPr>
              <w:t>Analyse geographical information and data</w:t>
            </w:r>
          </w:p>
          <w:p w:rsidR="00D57CBA" w:rsidRPr="00875CDC" w:rsidRDefault="00D57CBA" w:rsidP="00F54A30">
            <w:pPr>
              <w:pStyle w:val="ListParagraph"/>
              <w:numPr>
                <w:ilvl w:val="0"/>
                <w:numId w:val="37"/>
              </w:numPr>
              <w:tabs>
                <w:tab w:val="left" w:pos="633"/>
              </w:tabs>
              <w:spacing w:before="120"/>
              <w:ind w:left="349" w:hanging="283"/>
              <w:rPr>
                <w:sz w:val="22"/>
              </w:rPr>
            </w:pPr>
            <w:r w:rsidRPr="00875CDC">
              <w:rPr>
                <w:sz w:val="22"/>
              </w:rPr>
              <w:t>Analyse the information to make generalisations and conclusions</w:t>
            </w:r>
            <w:r w:rsidR="00F54A30">
              <w:rPr>
                <w:sz w:val="22"/>
              </w:rPr>
              <w:t>.</w:t>
            </w:r>
          </w:p>
          <w:p w:rsidR="00D57CBA" w:rsidRPr="00F54A30" w:rsidRDefault="00D57CBA" w:rsidP="00D57CBA">
            <w:pPr>
              <w:pStyle w:val="ListParagraph"/>
              <w:tabs>
                <w:tab w:val="left" w:pos="633"/>
              </w:tabs>
              <w:spacing w:before="120" w:after="120"/>
              <w:ind w:left="349" w:hanging="283"/>
              <w:rPr>
                <w:b/>
                <w:sz w:val="22"/>
              </w:rPr>
            </w:pPr>
            <w:r w:rsidRPr="00F54A30">
              <w:rPr>
                <w:b/>
                <w:sz w:val="22"/>
              </w:rPr>
              <w:t xml:space="preserve">Communicate geographical information using appropriate terminology </w:t>
            </w:r>
          </w:p>
          <w:p w:rsidR="00D57CBA" w:rsidRPr="00875CDC" w:rsidRDefault="00D57CBA" w:rsidP="00F54A30">
            <w:pPr>
              <w:pStyle w:val="ListParagraph"/>
              <w:numPr>
                <w:ilvl w:val="0"/>
                <w:numId w:val="37"/>
              </w:numPr>
              <w:tabs>
                <w:tab w:val="left" w:pos="633"/>
              </w:tabs>
              <w:spacing w:before="120"/>
              <w:ind w:left="349" w:hanging="283"/>
              <w:rPr>
                <w:sz w:val="22"/>
              </w:rPr>
            </w:pPr>
            <w:r w:rsidRPr="00875CDC">
              <w:rPr>
                <w:sz w:val="22"/>
              </w:rPr>
              <w:t>Communicate the information in written and/or oral, cartographic, multimodal or graphics forms (i.e. means of presenting the information)</w:t>
            </w:r>
            <w:r w:rsidR="00F54A30">
              <w:rPr>
                <w:sz w:val="22"/>
              </w:rPr>
              <w:t>.</w:t>
            </w:r>
          </w:p>
          <w:p w:rsidR="00D57CBA" w:rsidRPr="00875CDC" w:rsidRDefault="00D57CBA" w:rsidP="00D57CBA">
            <w:pPr>
              <w:pStyle w:val="ListParagraph"/>
              <w:tabs>
                <w:tab w:val="left" w:pos="633"/>
              </w:tabs>
              <w:spacing w:before="120" w:after="120"/>
              <w:ind w:left="349" w:hanging="283"/>
              <w:rPr>
                <w:b/>
                <w:sz w:val="22"/>
              </w:rPr>
            </w:pPr>
            <w:r w:rsidRPr="00875CDC">
              <w:rPr>
                <w:b/>
                <w:sz w:val="22"/>
              </w:rPr>
              <w:t>Eva</w:t>
            </w:r>
            <w:r w:rsidR="00CE45D5">
              <w:rPr>
                <w:b/>
                <w:sz w:val="22"/>
              </w:rPr>
              <w:t>luate alternative</w:t>
            </w:r>
            <w:r w:rsidRPr="00875CDC">
              <w:rPr>
                <w:b/>
                <w:sz w:val="22"/>
              </w:rPr>
              <w:t xml:space="preserve"> responses to geographical issues</w:t>
            </w:r>
          </w:p>
          <w:p w:rsidR="004821BE" w:rsidRPr="004821BE" w:rsidRDefault="00D57CBA" w:rsidP="00F54A30">
            <w:pPr>
              <w:pStyle w:val="ListParagraph"/>
              <w:numPr>
                <w:ilvl w:val="0"/>
                <w:numId w:val="37"/>
              </w:numPr>
              <w:tabs>
                <w:tab w:val="left" w:pos="633"/>
              </w:tabs>
              <w:spacing w:before="120"/>
              <w:ind w:left="349" w:hanging="283"/>
              <w:rPr>
                <w:i/>
              </w:rPr>
            </w:pPr>
            <w:r w:rsidRPr="00875CDC">
              <w:rPr>
                <w:sz w:val="22"/>
              </w:rPr>
              <w:t>Evaluate conclusions and actions that might be taken</w:t>
            </w:r>
            <w:r w:rsidR="00CE45D5">
              <w:rPr>
                <w:sz w:val="22"/>
              </w:rPr>
              <w:t>,</w:t>
            </w:r>
            <w:r w:rsidRPr="00875CDC">
              <w:rPr>
                <w:sz w:val="22"/>
              </w:rPr>
              <w:t xml:space="preserve"> as well as other alternative</w:t>
            </w:r>
            <w:r w:rsidR="00CE45D5">
              <w:rPr>
                <w:sz w:val="22"/>
              </w:rPr>
              <w:t>s</w:t>
            </w:r>
            <w:r w:rsidRPr="00875CDC">
              <w:rPr>
                <w:sz w:val="22"/>
              </w:rPr>
              <w:t xml:space="preserve"> that might be considered</w:t>
            </w:r>
            <w:r w:rsidR="00F54A30">
              <w:rPr>
                <w:sz w:val="22"/>
              </w:rPr>
              <w:t>.</w:t>
            </w:r>
          </w:p>
        </w:tc>
      </w:tr>
    </w:tbl>
    <w:p w:rsidR="00085E23" w:rsidRPr="007133F6" w:rsidRDefault="00085E23" w:rsidP="00085E23">
      <w:pPr>
        <w:pStyle w:val="ListParagraph"/>
        <w:spacing w:line="240" w:lineRule="auto"/>
        <w:ind w:left="357"/>
        <w:contextualSpacing w:val="0"/>
        <w:rPr>
          <w:sz w:val="22"/>
        </w:rPr>
      </w:pPr>
    </w:p>
    <w:p w:rsidR="00875CDC" w:rsidRDefault="00875CDC">
      <w:pPr>
        <w:spacing w:line="276" w:lineRule="auto"/>
      </w:pPr>
      <w:r>
        <w:br w:type="page"/>
      </w:r>
    </w:p>
    <w:p w:rsidR="00D57CBA" w:rsidRDefault="00D57CBA" w:rsidP="00584BD3">
      <w:pPr>
        <w:pStyle w:val="ListParagraph"/>
        <w:numPr>
          <w:ilvl w:val="0"/>
          <w:numId w:val="32"/>
        </w:numPr>
        <w:tabs>
          <w:tab w:val="left" w:pos="567"/>
          <w:tab w:val="right" w:pos="9746"/>
        </w:tabs>
        <w:ind w:left="567" w:hanging="567"/>
        <w:rPr>
          <w:sz w:val="22"/>
        </w:rPr>
      </w:pPr>
      <w:r w:rsidRPr="00D57CBA">
        <w:rPr>
          <w:sz w:val="22"/>
        </w:rPr>
        <w:lastRenderedPageBreak/>
        <w:t xml:space="preserve">Identify </w:t>
      </w:r>
      <w:r w:rsidRPr="00F54A30">
        <w:rPr>
          <w:b/>
          <w:sz w:val="22"/>
        </w:rPr>
        <w:t>one (1)</w:t>
      </w:r>
      <w:r w:rsidRPr="00D57CBA">
        <w:rPr>
          <w:sz w:val="22"/>
        </w:rPr>
        <w:t xml:space="preserve"> example of a specific natural or ecological hazard that you have studied.</w:t>
      </w:r>
    </w:p>
    <w:p w:rsidR="00C81267" w:rsidRDefault="00C81267" w:rsidP="00C81267">
      <w:pPr>
        <w:pStyle w:val="ListParagraph"/>
        <w:tabs>
          <w:tab w:val="left" w:pos="567"/>
          <w:tab w:val="right" w:pos="9746"/>
        </w:tabs>
        <w:ind w:left="567"/>
        <w:rPr>
          <w:sz w:val="22"/>
        </w:rPr>
      </w:pPr>
    </w:p>
    <w:p w:rsidR="00D57CBA" w:rsidRPr="00D57CBA" w:rsidRDefault="00D57CBA" w:rsidP="00F54A30">
      <w:pPr>
        <w:pStyle w:val="ListParagraph"/>
        <w:numPr>
          <w:ilvl w:val="0"/>
          <w:numId w:val="42"/>
        </w:numPr>
        <w:tabs>
          <w:tab w:val="left" w:pos="567"/>
          <w:tab w:val="right" w:pos="9746"/>
        </w:tabs>
        <w:ind w:left="567" w:hanging="567"/>
        <w:rPr>
          <w:sz w:val="22"/>
        </w:rPr>
      </w:pPr>
      <w:r w:rsidRPr="00D57CBA">
        <w:rPr>
          <w:sz w:val="22"/>
        </w:rPr>
        <w:t>For the selected hazard:</w:t>
      </w:r>
    </w:p>
    <w:p w:rsidR="00D57CBA" w:rsidRPr="00EE7085" w:rsidRDefault="00D57CBA" w:rsidP="00F54A30">
      <w:pPr>
        <w:numPr>
          <w:ilvl w:val="0"/>
          <w:numId w:val="40"/>
        </w:numPr>
        <w:tabs>
          <w:tab w:val="left" w:pos="851"/>
        </w:tabs>
        <w:spacing w:before="120" w:after="0" w:line="240" w:lineRule="auto"/>
        <w:ind w:left="851" w:hanging="284"/>
        <w:contextualSpacing/>
        <w:rPr>
          <w:rFonts w:eastAsia="Times New Roman" w:cs="Calibri"/>
          <w:lang w:val="en-GB" w:eastAsia="ja-JP"/>
        </w:rPr>
      </w:pPr>
      <w:r>
        <w:rPr>
          <w:rFonts w:eastAsia="Times New Roman" w:cs="Calibri"/>
          <w:lang w:val="en-GB" w:eastAsia="ja-JP"/>
        </w:rPr>
        <w:t xml:space="preserve">describe </w:t>
      </w:r>
      <w:r w:rsidR="00F54A30">
        <w:rPr>
          <w:rFonts w:eastAsia="Times New Roman" w:cs="Calibri"/>
          <w:lang w:val="en-GB" w:eastAsia="ja-JP"/>
        </w:rPr>
        <w:t>the nature of the hazard</w:t>
      </w:r>
    </w:p>
    <w:p w:rsidR="00D57CBA" w:rsidRPr="00EE7085" w:rsidRDefault="00D57CBA" w:rsidP="00F54A30">
      <w:pPr>
        <w:numPr>
          <w:ilvl w:val="0"/>
          <w:numId w:val="40"/>
        </w:numPr>
        <w:tabs>
          <w:tab w:val="left" w:pos="426"/>
          <w:tab w:val="left" w:pos="851"/>
          <w:tab w:val="left" w:pos="8222"/>
        </w:tabs>
        <w:spacing w:before="120" w:line="276" w:lineRule="auto"/>
        <w:ind w:left="851" w:hanging="284"/>
        <w:contextualSpacing/>
        <w:rPr>
          <w:rFonts w:eastAsia="Times New Roman" w:cs="Calibri"/>
          <w:lang w:eastAsia="ja-JP"/>
        </w:rPr>
      </w:pPr>
      <w:r>
        <w:rPr>
          <w:rFonts w:eastAsia="Times New Roman" w:cs="Calibri"/>
          <w:lang w:eastAsia="ja-JP"/>
        </w:rPr>
        <w:t xml:space="preserve">identify </w:t>
      </w:r>
      <w:r w:rsidRPr="00EE7085">
        <w:rPr>
          <w:rFonts w:eastAsia="Times New Roman" w:cs="Calibri"/>
          <w:lang w:eastAsia="ja-JP"/>
        </w:rPr>
        <w:t>the magnitude of the hazard</w:t>
      </w:r>
    </w:p>
    <w:p w:rsidR="00D57CBA" w:rsidRDefault="00D57CBA" w:rsidP="00F54A30">
      <w:pPr>
        <w:numPr>
          <w:ilvl w:val="0"/>
          <w:numId w:val="40"/>
        </w:numPr>
        <w:tabs>
          <w:tab w:val="left" w:pos="426"/>
          <w:tab w:val="left" w:pos="851"/>
          <w:tab w:val="left" w:pos="8222"/>
        </w:tabs>
        <w:spacing w:before="120" w:line="276" w:lineRule="auto"/>
        <w:ind w:left="851" w:hanging="284"/>
        <w:contextualSpacing/>
        <w:rPr>
          <w:rFonts w:eastAsia="Times New Roman" w:cs="Calibri"/>
          <w:lang w:eastAsia="ja-JP"/>
        </w:rPr>
      </w:pPr>
      <w:r>
        <w:rPr>
          <w:rFonts w:eastAsia="Times New Roman" w:cs="Calibri"/>
          <w:lang w:eastAsia="ja-JP"/>
        </w:rPr>
        <w:t xml:space="preserve">identify </w:t>
      </w:r>
      <w:r w:rsidRPr="00EE7085">
        <w:rPr>
          <w:rFonts w:eastAsia="Times New Roman" w:cs="Calibri"/>
          <w:lang w:eastAsia="ja-JP"/>
        </w:rPr>
        <w:t>the duration of the hazard</w:t>
      </w:r>
    </w:p>
    <w:p w:rsidR="00D57CBA" w:rsidRPr="00964FD7" w:rsidRDefault="00D57CBA" w:rsidP="00F54A30">
      <w:pPr>
        <w:numPr>
          <w:ilvl w:val="0"/>
          <w:numId w:val="40"/>
        </w:numPr>
        <w:tabs>
          <w:tab w:val="left" w:pos="426"/>
          <w:tab w:val="left" w:pos="851"/>
          <w:tab w:val="left" w:pos="8222"/>
        </w:tabs>
        <w:spacing w:before="120" w:line="276" w:lineRule="auto"/>
        <w:ind w:left="851" w:hanging="284"/>
        <w:contextualSpacing/>
        <w:rPr>
          <w:rFonts w:eastAsia="Times New Roman" w:cs="Calibri"/>
          <w:lang w:eastAsia="ja-JP"/>
        </w:rPr>
      </w:pPr>
      <w:r w:rsidRPr="00964FD7">
        <w:rPr>
          <w:rFonts w:eastAsia="Times New Roman" w:cs="Calibri"/>
          <w:lang w:val="en-GB" w:eastAsia="ja-JP"/>
        </w:rPr>
        <w:t xml:space="preserve">describe </w:t>
      </w:r>
      <w:r>
        <w:rPr>
          <w:rFonts w:eastAsia="Times New Roman" w:cs="Calibri"/>
          <w:b/>
          <w:lang w:val="en-GB" w:eastAsia="ja-JP"/>
        </w:rPr>
        <w:t xml:space="preserve">one </w:t>
      </w:r>
      <w:r>
        <w:rPr>
          <w:rFonts w:eastAsia="Times New Roman" w:cs="Calibri"/>
          <w:lang w:val="en-GB" w:eastAsia="ja-JP"/>
        </w:rPr>
        <w:t>impact</w:t>
      </w:r>
      <w:r w:rsidRPr="00EE7085">
        <w:rPr>
          <w:rFonts w:eastAsia="Times New Roman" w:cs="Calibri"/>
          <w:lang w:val="en-GB" w:eastAsia="ja-JP"/>
        </w:rPr>
        <w:t xml:space="preserve"> of the hazard on </w:t>
      </w:r>
      <w:r>
        <w:rPr>
          <w:rFonts w:eastAsia="Times New Roman" w:cs="Calibri"/>
          <w:lang w:val="en-GB" w:eastAsia="ja-JP"/>
        </w:rPr>
        <w:t>the natural environment</w:t>
      </w:r>
    </w:p>
    <w:p w:rsidR="00085E23" w:rsidRPr="007411C2" w:rsidRDefault="00D57CBA" w:rsidP="00F54A30">
      <w:pPr>
        <w:numPr>
          <w:ilvl w:val="0"/>
          <w:numId w:val="40"/>
        </w:numPr>
        <w:tabs>
          <w:tab w:val="left" w:pos="426"/>
          <w:tab w:val="left" w:pos="851"/>
          <w:tab w:val="left" w:pos="8222"/>
        </w:tabs>
        <w:spacing w:before="120" w:line="276" w:lineRule="auto"/>
        <w:ind w:left="851" w:hanging="284"/>
        <w:contextualSpacing/>
      </w:pPr>
      <w:proofErr w:type="gramStart"/>
      <w:r w:rsidRPr="00964FD7">
        <w:rPr>
          <w:rFonts w:eastAsia="Times New Roman" w:cs="Calibri"/>
          <w:lang w:val="en-GB" w:eastAsia="ja-JP"/>
        </w:rPr>
        <w:t>describe</w:t>
      </w:r>
      <w:proofErr w:type="gramEnd"/>
      <w:r w:rsidRPr="00964FD7">
        <w:rPr>
          <w:rFonts w:eastAsia="Times New Roman" w:cs="Calibri"/>
          <w:lang w:val="en-GB" w:eastAsia="ja-JP"/>
        </w:rPr>
        <w:t xml:space="preserve"> </w:t>
      </w:r>
      <w:r w:rsidRPr="005B3400">
        <w:rPr>
          <w:rFonts w:eastAsia="Times New Roman" w:cs="Calibri"/>
          <w:b/>
          <w:lang w:val="en-GB" w:eastAsia="ja-JP"/>
        </w:rPr>
        <w:t>one</w:t>
      </w:r>
      <w:r w:rsidRPr="00D57CBA">
        <w:rPr>
          <w:rFonts w:eastAsia="Times New Roman" w:cs="Calibri"/>
          <w:lang w:val="en-GB" w:eastAsia="ja-JP"/>
        </w:rPr>
        <w:t xml:space="preserve"> </w:t>
      </w:r>
      <w:r>
        <w:rPr>
          <w:rFonts w:eastAsia="Times New Roman" w:cs="Calibri"/>
          <w:lang w:val="en-GB" w:eastAsia="ja-JP"/>
        </w:rPr>
        <w:t>impact of the hazard on the human environment</w:t>
      </w:r>
      <w:r w:rsidR="00F54A30">
        <w:rPr>
          <w:rFonts w:eastAsia="Times New Roman" w:cs="Calibri"/>
          <w:lang w:val="en-GB" w:eastAsia="ja-JP"/>
        </w:rPr>
        <w:t>.</w:t>
      </w:r>
    </w:p>
    <w:p w:rsidR="007411C2" w:rsidRPr="00203F91" w:rsidRDefault="007411C2" w:rsidP="00C81267">
      <w:pPr>
        <w:tabs>
          <w:tab w:val="left" w:pos="426"/>
          <w:tab w:val="left" w:pos="851"/>
          <w:tab w:val="left" w:pos="8222"/>
        </w:tabs>
        <w:spacing w:after="0" w:line="276" w:lineRule="auto"/>
        <w:ind w:left="851"/>
        <w:contextualSpacing/>
      </w:pPr>
    </w:p>
    <w:tbl>
      <w:tblPr>
        <w:tblStyle w:val="TableGrid"/>
        <w:tblW w:w="9355" w:type="dxa"/>
        <w:tblInd w:w="534" w:type="dxa"/>
        <w:tblLook w:val="04A0" w:firstRow="1" w:lastRow="0" w:firstColumn="1" w:lastColumn="0" w:noHBand="0" w:noVBand="1"/>
      </w:tblPr>
      <w:tblGrid>
        <w:gridCol w:w="7512"/>
        <w:gridCol w:w="1843"/>
      </w:tblGrid>
      <w:tr w:rsidR="00811E1F" w:rsidTr="00584BD3">
        <w:tc>
          <w:tcPr>
            <w:tcW w:w="7512"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Description</w:t>
            </w:r>
          </w:p>
        </w:tc>
        <w:tc>
          <w:tcPr>
            <w:tcW w:w="1843"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Marks</w:t>
            </w:r>
          </w:p>
        </w:tc>
      </w:tr>
      <w:tr w:rsidR="00811E1F" w:rsidTr="00584BD3">
        <w:tc>
          <w:tcPr>
            <w:tcW w:w="7512" w:type="dxa"/>
          </w:tcPr>
          <w:p w:rsidR="00D57CBA" w:rsidRPr="00F54A30" w:rsidRDefault="00D57CBA" w:rsidP="00F54A30">
            <w:pPr>
              <w:tabs>
                <w:tab w:val="left" w:pos="633"/>
              </w:tabs>
              <w:ind w:left="68"/>
              <w:rPr>
                <w:b/>
              </w:rPr>
            </w:pPr>
            <w:r w:rsidRPr="00F54A30">
              <w:rPr>
                <w:b/>
              </w:rPr>
              <w:t>Nature of the hazard</w:t>
            </w:r>
          </w:p>
          <w:p w:rsidR="00D57CBA" w:rsidRPr="00F54A30" w:rsidRDefault="00D57CBA" w:rsidP="00F54A30">
            <w:pPr>
              <w:pStyle w:val="ListParagraph"/>
              <w:numPr>
                <w:ilvl w:val="0"/>
                <w:numId w:val="37"/>
              </w:numPr>
              <w:tabs>
                <w:tab w:val="left" w:pos="633"/>
              </w:tabs>
              <w:ind w:left="352" w:hanging="284"/>
              <w:rPr>
                <w:sz w:val="22"/>
              </w:rPr>
            </w:pPr>
            <w:r w:rsidRPr="00F54A30">
              <w:rPr>
                <w:sz w:val="22"/>
              </w:rPr>
              <w:t>names a specific natural or ecological hazard</w:t>
            </w:r>
          </w:p>
          <w:p w:rsidR="00D57CBA" w:rsidRPr="00F54A30" w:rsidRDefault="00D57CBA" w:rsidP="00F54A30">
            <w:pPr>
              <w:pStyle w:val="ListParagraph"/>
              <w:numPr>
                <w:ilvl w:val="0"/>
                <w:numId w:val="37"/>
              </w:numPr>
              <w:tabs>
                <w:tab w:val="left" w:pos="633"/>
              </w:tabs>
              <w:spacing w:before="120"/>
              <w:ind w:left="349" w:hanging="283"/>
              <w:rPr>
                <w:sz w:val="22"/>
              </w:rPr>
            </w:pPr>
            <w:r w:rsidRPr="00F54A30">
              <w:rPr>
                <w:sz w:val="22"/>
              </w:rPr>
              <w:t xml:space="preserve"> accurately describes the nature of the selected hazard</w:t>
            </w:r>
          </w:p>
          <w:p w:rsidR="00811E1F" w:rsidRPr="00F54A30" w:rsidRDefault="00D57CBA" w:rsidP="00F54A30">
            <w:pPr>
              <w:pStyle w:val="ListParagraph"/>
              <w:numPr>
                <w:ilvl w:val="0"/>
                <w:numId w:val="37"/>
              </w:numPr>
              <w:tabs>
                <w:tab w:val="left" w:pos="633"/>
              </w:tabs>
              <w:spacing w:before="120"/>
              <w:ind w:left="349" w:hanging="283"/>
              <w:rPr>
                <w:sz w:val="22"/>
              </w:rPr>
            </w:pPr>
            <w:r w:rsidRPr="00F54A30">
              <w:rPr>
                <w:sz w:val="22"/>
              </w:rPr>
              <w:t>refers to details of a specific hazard event to illustrate the above description</w:t>
            </w:r>
          </w:p>
        </w:tc>
        <w:tc>
          <w:tcPr>
            <w:tcW w:w="1843" w:type="dxa"/>
            <w:vAlign w:val="center"/>
          </w:tcPr>
          <w:p w:rsidR="00811E1F" w:rsidRDefault="00D57CBA" w:rsidP="00D57CBA">
            <w:pPr>
              <w:pStyle w:val="ListParagraph"/>
              <w:ind w:left="0"/>
              <w:jc w:val="center"/>
              <w:rPr>
                <w:sz w:val="22"/>
              </w:rPr>
            </w:pPr>
            <w:r>
              <w:rPr>
                <w:sz w:val="22"/>
              </w:rPr>
              <w:t>3</w:t>
            </w:r>
          </w:p>
        </w:tc>
      </w:tr>
      <w:tr w:rsidR="00811E1F" w:rsidTr="00584BD3">
        <w:tc>
          <w:tcPr>
            <w:tcW w:w="7512" w:type="dxa"/>
          </w:tcPr>
          <w:p w:rsidR="00D57CBA" w:rsidRPr="00F54A30" w:rsidRDefault="00D57CBA" w:rsidP="00F54A30">
            <w:pPr>
              <w:pStyle w:val="ListParagraph"/>
              <w:numPr>
                <w:ilvl w:val="0"/>
                <w:numId w:val="37"/>
              </w:numPr>
              <w:tabs>
                <w:tab w:val="left" w:pos="633"/>
              </w:tabs>
              <w:ind w:left="352" w:hanging="284"/>
              <w:rPr>
                <w:sz w:val="22"/>
              </w:rPr>
            </w:pPr>
            <w:r w:rsidRPr="00F54A30">
              <w:rPr>
                <w:sz w:val="22"/>
              </w:rPr>
              <w:t>names a specific natural or ecological hazard</w:t>
            </w:r>
          </w:p>
          <w:p w:rsidR="00811E1F" w:rsidRPr="00F54A30" w:rsidRDefault="00D57CBA" w:rsidP="00F54A30">
            <w:pPr>
              <w:pStyle w:val="ListParagraph"/>
              <w:numPr>
                <w:ilvl w:val="0"/>
                <w:numId w:val="37"/>
              </w:numPr>
              <w:tabs>
                <w:tab w:val="left" w:pos="633"/>
              </w:tabs>
              <w:spacing w:before="120"/>
              <w:ind w:left="349" w:hanging="283"/>
              <w:rPr>
                <w:sz w:val="22"/>
              </w:rPr>
            </w:pPr>
            <w:r w:rsidRPr="00F54A30">
              <w:rPr>
                <w:sz w:val="22"/>
              </w:rPr>
              <w:t>briefly describes the characteristics of the selected hazard</w:t>
            </w:r>
          </w:p>
        </w:tc>
        <w:tc>
          <w:tcPr>
            <w:tcW w:w="1843" w:type="dxa"/>
            <w:vAlign w:val="center"/>
          </w:tcPr>
          <w:p w:rsidR="00811E1F" w:rsidRDefault="00D57CBA" w:rsidP="00D57CBA">
            <w:pPr>
              <w:pStyle w:val="ListParagraph"/>
              <w:ind w:left="0"/>
              <w:jc w:val="center"/>
              <w:rPr>
                <w:sz w:val="22"/>
              </w:rPr>
            </w:pPr>
            <w:r>
              <w:rPr>
                <w:sz w:val="22"/>
              </w:rPr>
              <w:t>2</w:t>
            </w:r>
          </w:p>
        </w:tc>
      </w:tr>
      <w:tr w:rsidR="00811E1F" w:rsidTr="00584BD3">
        <w:tc>
          <w:tcPr>
            <w:tcW w:w="7512" w:type="dxa"/>
          </w:tcPr>
          <w:p w:rsidR="00D57CBA" w:rsidRPr="00F54A30" w:rsidRDefault="00D57CBA" w:rsidP="00F54A30">
            <w:pPr>
              <w:pStyle w:val="ListParagraph"/>
              <w:numPr>
                <w:ilvl w:val="0"/>
                <w:numId w:val="37"/>
              </w:numPr>
              <w:tabs>
                <w:tab w:val="left" w:pos="633"/>
              </w:tabs>
              <w:ind w:left="352" w:hanging="284"/>
              <w:rPr>
                <w:sz w:val="22"/>
              </w:rPr>
            </w:pPr>
            <w:r w:rsidRPr="00F54A30">
              <w:rPr>
                <w:sz w:val="22"/>
              </w:rPr>
              <w:t>names a natural or ecological hazard</w:t>
            </w:r>
          </w:p>
          <w:p w:rsidR="00811E1F" w:rsidRPr="00F54A30" w:rsidRDefault="00D57CBA" w:rsidP="00F54A30">
            <w:pPr>
              <w:pStyle w:val="ListParagraph"/>
              <w:numPr>
                <w:ilvl w:val="0"/>
                <w:numId w:val="37"/>
              </w:numPr>
              <w:tabs>
                <w:tab w:val="left" w:pos="633"/>
              </w:tabs>
              <w:spacing w:before="120"/>
              <w:ind w:left="349" w:hanging="283"/>
              <w:rPr>
                <w:sz w:val="22"/>
              </w:rPr>
            </w:pPr>
            <w:r w:rsidRPr="00F54A30">
              <w:rPr>
                <w:sz w:val="22"/>
              </w:rPr>
              <w:t>lists the nature of the selected hazard</w:t>
            </w:r>
          </w:p>
        </w:tc>
        <w:tc>
          <w:tcPr>
            <w:tcW w:w="1843" w:type="dxa"/>
            <w:vAlign w:val="center"/>
          </w:tcPr>
          <w:p w:rsidR="00811E1F" w:rsidRDefault="00D57CBA" w:rsidP="00D57CBA">
            <w:pPr>
              <w:pStyle w:val="ListParagraph"/>
              <w:ind w:left="0"/>
              <w:jc w:val="center"/>
              <w:rPr>
                <w:sz w:val="22"/>
              </w:rPr>
            </w:pPr>
            <w:r>
              <w:rPr>
                <w:sz w:val="22"/>
              </w:rPr>
              <w:t>1</w:t>
            </w:r>
          </w:p>
        </w:tc>
      </w:tr>
      <w:tr w:rsidR="004821BE" w:rsidRPr="00811E1F" w:rsidTr="00584BD3">
        <w:tc>
          <w:tcPr>
            <w:tcW w:w="9355" w:type="dxa"/>
            <w:gridSpan w:val="2"/>
            <w:shd w:val="clear" w:color="auto" w:fill="E9E7F2" w:themeFill="accent4" w:themeFillTint="33"/>
          </w:tcPr>
          <w:p w:rsidR="004821BE" w:rsidRPr="00875CDC" w:rsidRDefault="004821BE" w:rsidP="00BA3549">
            <w:pPr>
              <w:pStyle w:val="ListParagraph"/>
              <w:ind w:left="0"/>
              <w:rPr>
                <w:b/>
                <w:sz w:val="22"/>
              </w:rPr>
            </w:pPr>
            <w:r w:rsidRPr="00875CDC">
              <w:rPr>
                <w:b/>
                <w:sz w:val="22"/>
              </w:rPr>
              <w:t xml:space="preserve">Answer could include, but </w:t>
            </w:r>
            <w:r w:rsidR="00BA3549" w:rsidRPr="00875CDC">
              <w:rPr>
                <w:b/>
                <w:sz w:val="22"/>
              </w:rPr>
              <w:t>is</w:t>
            </w:r>
            <w:r w:rsidRPr="00875CDC">
              <w:rPr>
                <w:b/>
                <w:sz w:val="22"/>
              </w:rPr>
              <w:t xml:space="preserve"> not limited to:</w:t>
            </w:r>
          </w:p>
        </w:tc>
      </w:tr>
      <w:tr w:rsidR="004821BE" w:rsidRPr="004821BE" w:rsidTr="00584BD3">
        <w:tc>
          <w:tcPr>
            <w:tcW w:w="9355" w:type="dxa"/>
            <w:gridSpan w:val="2"/>
          </w:tcPr>
          <w:p w:rsidR="00D57CBA" w:rsidRPr="00875CDC" w:rsidRDefault="00D57CBA" w:rsidP="00F54A30">
            <w:pPr>
              <w:spacing w:before="120"/>
              <w:rPr>
                <w:b/>
              </w:rPr>
            </w:pPr>
            <w:r w:rsidRPr="00875CDC">
              <w:rPr>
                <w:b/>
              </w:rPr>
              <w:t>For example, the Kobe earthquake 1995</w:t>
            </w:r>
          </w:p>
          <w:p w:rsidR="00D57CBA" w:rsidRPr="00875CDC" w:rsidRDefault="00C81267" w:rsidP="00F54A30">
            <w:pPr>
              <w:pStyle w:val="ListParagraph"/>
              <w:numPr>
                <w:ilvl w:val="0"/>
                <w:numId w:val="36"/>
              </w:numPr>
              <w:spacing w:line="240" w:lineRule="auto"/>
              <w:ind w:left="317" w:hanging="284"/>
              <w:rPr>
                <w:sz w:val="22"/>
              </w:rPr>
            </w:pPr>
            <w:hyperlink r:id="rId15" w:history="1"/>
            <w:r w:rsidR="00D57CBA" w:rsidRPr="00875CDC">
              <w:rPr>
                <w:sz w:val="22"/>
              </w:rPr>
              <w:t>One of the most devastating earthquakes ever to hit Japan; more than 5,500 were killed and over 26,000 injured</w:t>
            </w:r>
          </w:p>
          <w:p w:rsidR="00D57CBA" w:rsidRPr="00875CDC" w:rsidRDefault="00D57CBA" w:rsidP="00F54A30">
            <w:pPr>
              <w:pStyle w:val="ListParagraph"/>
              <w:numPr>
                <w:ilvl w:val="0"/>
                <w:numId w:val="36"/>
              </w:numPr>
              <w:spacing w:line="240" w:lineRule="auto"/>
              <w:ind w:left="317" w:hanging="284"/>
              <w:rPr>
                <w:sz w:val="22"/>
              </w:rPr>
            </w:pPr>
            <w:r w:rsidRPr="00875CDC">
              <w:rPr>
                <w:sz w:val="22"/>
              </w:rPr>
              <w:t>The area where the earthquake took place was</w:t>
            </w:r>
            <w:r w:rsidR="00F54A30">
              <w:rPr>
                <w:sz w:val="22"/>
              </w:rPr>
              <w:t xml:space="preserve"> </w:t>
            </w:r>
            <w:r w:rsidR="00CE45D5">
              <w:rPr>
                <w:sz w:val="22"/>
              </w:rPr>
              <w:t>on a</w:t>
            </w:r>
            <w:r w:rsidR="00F54A30">
              <w:rPr>
                <w:sz w:val="22"/>
              </w:rPr>
              <w:t xml:space="preserve"> destructive plate boundary </w:t>
            </w:r>
            <w:r w:rsidRPr="00875CDC">
              <w:rPr>
                <w:sz w:val="22"/>
              </w:rPr>
              <w:t>above the junction of the Philippi</w:t>
            </w:r>
            <w:r w:rsidR="00CE45D5">
              <w:rPr>
                <w:sz w:val="22"/>
              </w:rPr>
              <w:t>ne and Eurasian tectonic plates</w:t>
            </w:r>
          </w:p>
          <w:p w:rsidR="00D57CBA" w:rsidRPr="00875CDC" w:rsidRDefault="00D57CBA" w:rsidP="00F54A30">
            <w:pPr>
              <w:pStyle w:val="ListParagraph"/>
              <w:numPr>
                <w:ilvl w:val="0"/>
                <w:numId w:val="36"/>
              </w:numPr>
              <w:spacing w:line="240" w:lineRule="auto"/>
              <w:ind w:left="317" w:hanging="284"/>
              <w:rPr>
                <w:sz w:val="22"/>
              </w:rPr>
            </w:pPr>
            <w:r w:rsidRPr="00875CDC">
              <w:rPr>
                <w:sz w:val="22"/>
              </w:rPr>
              <w:t>The oceanic Philippine plate is being subducted under the continental Eurasian plate</w:t>
            </w:r>
          </w:p>
          <w:p w:rsidR="00D57CBA" w:rsidRPr="00875CDC" w:rsidRDefault="00D57CBA" w:rsidP="00F54A30">
            <w:pPr>
              <w:pStyle w:val="ListParagraph"/>
              <w:numPr>
                <w:ilvl w:val="0"/>
                <w:numId w:val="36"/>
              </w:numPr>
              <w:spacing w:line="240" w:lineRule="auto"/>
              <w:ind w:left="317" w:hanging="284"/>
              <w:rPr>
                <w:sz w:val="22"/>
              </w:rPr>
            </w:pPr>
            <w:r w:rsidRPr="00875CDC">
              <w:rPr>
                <w:sz w:val="22"/>
              </w:rPr>
              <w:t>The focus of the earthquake was very shallow</w:t>
            </w:r>
            <w:r w:rsidR="00CE45D5">
              <w:rPr>
                <w:sz w:val="22"/>
              </w:rPr>
              <w:t>,</w:t>
            </w:r>
            <w:r w:rsidRPr="00875CDC">
              <w:rPr>
                <w:sz w:val="22"/>
              </w:rPr>
              <w:t xml:space="preserve"> only 16 kilometres below the surface</w:t>
            </w:r>
          </w:p>
          <w:p w:rsidR="00D57CBA" w:rsidRPr="00875CDC" w:rsidRDefault="00CE45D5" w:rsidP="00F54A30">
            <w:pPr>
              <w:pStyle w:val="ListParagraph"/>
              <w:numPr>
                <w:ilvl w:val="0"/>
                <w:numId w:val="36"/>
              </w:numPr>
              <w:spacing w:line="240" w:lineRule="auto"/>
              <w:ind w:left="317" w:hanging="284"/>
              <w:rPr>
                <w:sz w:val="22"/>
              </w:rPr>
            </w:pPr>
            <w:r>
              <w:rPr>
                <w:sz w:val="22"/>
              </w:rPr>
              <w:t>Wide</w:t>
            </w:r>
            <w:r w:rsidR="00D57CBA" w:rsidRPr="00875CDC">
              <w:rPr>
                <w:sz w:val="22"/>
              </w:rPr>
              <w:t>spread damage caused by seismic waves, landslides</w:t>
            </w:r>
            <w:r>
              <w:rPr>
                <w:sz w:val="22"/>
              </w:rPr>
              <w:t>,</w:t>
            </w:r>
            <w:r w:rsidR="00D57CBA" w:rsidRPr="00875CDC">
              <w:rPr>
                <w:sz w:val="22"/>
              </w:rPr>
              <w:t xml:space="preserve"> fissuring, aftershocks and additional earthquakes</w:t>
            </w:r>
          </w:p>
          <w:p w:rsidR="004821BE" w:rsidRPr="00875CDC" w:rsidRDefault="00D57CBA" w:rsidP="00F54A30">
            <w:pPr>
              <w:pStyle w:val="ListParagraph"/>
              <w:numPr>
                <w:ilvl w:val="0"/>
                <w:numId w:val="36"/>
              </w:numPr>
              <w:spacing w:line="240" w:lineRule="auto"/>
              <w:ind w:left="317" w:hanging="284"/>
              <w:rPr>
                <w:i/>
                <w:sz w:val="22"/>
              </w:rPr>
            </w:pPr>
            <w:r w:rsidRPr="00875CDC">
              <w:rPr>
                <w:sz w:val="22"/>
              </w:rPr>
              <w:t>T</w:t>
            </w:r>
            <w:r w:rsidR="00F54A30">
              <w:rPr>
                <w:sz w:val="22"/>
              </w:rPr>
              <w:t xml:space="preserve">he proximity of the epicentre, </w:t>
            </w:r>
            <w:r w:rsidRPr="00875CDC">
              <w:rPr>
                <w:sz w:val="22"/>
              </w:rPr>
              <w:t>directly beneath a highly populated region, help</w:t>
            </w:r>
            <w:r w:rsidR="00CE45D5">
              <w:rPr>
                <w:sz w:val="22"/>
              </w:rPr>
              <w:t>s</w:t>
            </w:r>
            <w:r w:rsidRPr="00875CDC">
              <w:rPr>
                <w:sz w:val="22"/>
              </w:rPr>
              <w:t xml:space="preserve"> explain the great loss of life and the high level of destruction</w:t>
            </w:r>
          </w:p>
        </w:tc>
      </w:tr>
    </w:tbl>
    <w:p w:rsidR="00875CDC" w:rsidRDefault="00875CDC" w:rsidP="00085E23">
      <w:pPr>
        <w:pStyle w:val="ListParagraph"/>
        <w:spacing w:line="240" w:lineRule="auto"/>
        <w:ind w:left="357"/>
        <w:contextualSpacing w:val="0"/>
        <w:rPr>
          <w:sz w:val="22"/>
        </w:rPr>
      </w:pPr>
    </w:p>
    <w:tbl>
      <w:tblPr>
        <w:tblStyle w:val="TableGrid"/>
        <w:tblW w:w="9355" w:type="dxa"/>
        <w:tblInd w:w="534" w:type="dxa"/>
        <w:tblLook w:val="04A0" w:firstRow="1" w:lastRow="0" w:firstColumn="1" w:lastColumn="0" w:noHBand="0" w:noVBand="1"/>
      </w:tblPr>
      <w:tblGrid>
        <w:gridCol w:w="7512"/>
        <w:gridCol w:w="1843"/>
      </w:tblGrid>
      <w:tr w:rsidR="00875CDC" w:rsidTr="00584BD3">
        <w:tc>
          <w:tcPr>
            <w:tcW w:w="7512" w:type="dxa"/>
            <w:shd w:val="clear" w:color="auto" w:fill="E9E7F2" w:themeFill="accent4" w:themeFillTint="33"/>
          </w:tcPr>
          <w:p w:rsidR="00875CDC" w:rsidRPr="00811E1F" w:rsidRDefault="00875CDC" w:rsidP="00B35A58">
            <w:pPr>
              <w:pStyle w:val="ListParagraph"/>
              <w:ind w:left="0"/>
              <w:jc w:val="center"/>
              <w:rPr>
                <w:b/>
                <w:sz w:val="22"/>
              </w:rPr>
            </w:pPr>
            <w:r w:rsidRPr="00811E1F">
              <w:rPr>
                <w:b/>
                <w:sz w:val="22"/>
              </w:rPr>
              <w:t>Description</w:t>
            </w:r>
          </w:p>
        </w:tc>
        <w:tc>
          <w:tcPr>
            <w:tcW w:w="1843" w:type="dxa"/>
            <w:shd w:val="clear" w:color="auto" w:fill="E9E7F2" w:themeFill="accent4" w:themeFillTint="33"/>
          </w:tcPr>
          <w:p w:rsidR="00875CDC" w:rsidRPr="00811E1F" w:rsidRDefault="00875CDC" w:rsidP="00B35A58">
            <w:pPr>
              <w:pStyle w:val="ListParagraph"/>
              <w:ind w:left="0"/>
              <w:jc w:val="center"/>
              <w:rPr>
                <w:b/>
                <w:sz w:val="22"/>
              </w:rPr>
            </w:pPr>
            <w:r w:rsidRPr="00811E1F">
              <w:rPr>
                <w:b/>
                <w:sz w:val="22"/>
              </w:rPr>
              <w:t>Marks</w:t>
            </w:r>
          </w:p>
        </w:tc>
      </w:tr>
      <w:tr w:rsidR="00875CDC" w:rsidTr="00584BD3">
        <w:tc>
          <w:tcPr>
            <w:tcW w:w="7512" w:type="dxa"/>
          </w:tcPr>
          <w:p w:rsidR="00875CDC" w:rsidRPr="00875CDC" w:rsidRDefault="00875CDC" w:rsidP="00F54A30">
            <w:pPr>
              <w:rPr>
                <w:b/>
              </w:rPr>
            </w:pPr>
            <w:r w:rsidRPr="00875CDC">
              <w:rPr>
                <w:b/>
              </w:rPr>
              <w:t>Magnitude of the hazard</w:t>
            </w:r>
          </w:p>
          <w:p w:rsidR="00875CDC" w:rsidRPr="00875CDC" w:rsidRDefault="00875CDC" w:rsidP="00F54A30">
            <w:pPr>
              <w:numPr>
                <w:ilvl w:val="0"/>
                <w:numId w:val="36"/>
              </w:numPr>
              <w:spacing w:line="240" w:lineRule="auto"/>
              <w:ind w:left="317" w:hanging="317"/>
            </w:pPr>
            <w:r w:rsidRPr="00875CDC">
              <w:t>accurately describes the magnitude of the hazard in terms of units of measurement and/or extent of damage</w:t>
            </w:r>
          </w:p>
          <w:p w:rsidR="00875CDC" w:rsidRPr="00875CDC" w:rsidRDefault="00875CDC" w:rsidP="00F54A30">
            <w:pPr>
              <w:numPr>
                <w:ilvl w:val="0"/>
                <w:numId w:val="36"/>
              </w:numPr>
              <w:spacing w:line="240" w:lineRule="auto"/>
              <w:ind w:left="317" w:hanging="317"/>
            </w:pPr>
            <w:r w:rsidRPr="00875CDC">
              <w:t>describes how the magnitude is measured and/or suggests factors that influence the magnitude</w:t>
            </w:r>
          </w:p>
        </w:tc>
        <w:tc>
          <w:tcPr>
            <w:tcW w:w="1843" w:type="dxa"/>
            <w:vAlign w:val="center"/>
          </w:tcPr>
          <w:p w:rsidR="00875CDC" w:rsidRDefault="00875CDC" w:rsidP="00B35A58">
            <w:pPr>
              <w:pStyle w:val="ListParagraph"/>
              <w:ind w:left="0"/>
              <w:jc w:val="center"/>
              <w:rPr>
                <w:sz w:val="22"/>
              </w:rPr>
            </w:pPr>
            <w:r>
              <w:rPr>
                <w:sz w:val="22"/>
              </w:rPr>
              <w:t>2</w:t>
            </w:r>
          </w:p>
        </w:tc>
      </w:tr>
      <w:tr w:rsidR="00875CDC" w:rsidTr="00584BD3">
        <w:tc>
          <w:tcPr>
            <w:tcW w:w="7512" w:type="dxa"/>
          </w:tcPr>
          <w:p w:rsidR="00875CDC" w:rsidRPr="00875CDC" w:rsidRDefault="00875CDC" w:rsidP="00875CDC">
            <w:pPr>
              <w:numPr>
                <w:ilvl w:val="0"/>
                <w:numId w:val="36"/>
              </w:numPr>
              <w:tabs>
                <w:tab w:val="left" w:pos="66"/>
                <w:tab w:val="left" w:pos="349"/>
              </w:tabs>
              <w:spacing w:line="240" w:lineRule="auto"/>
              <w:ind w:left="207" w:hanging="207"/>
            </w:pPr>
            <w:r w:rsidRPr="00875CDC">
              <w:t>describes the magnitude in general terms</w:t>
            </w:r>
          </w:p>
        </w:tc>
        <w:tc>
          <w:tcPr>
            <w:tcW w:w="1843" w:type="dxa"/>
            <w:vAlign w:val="center"/>
          </w:tcPr>
          <w:p w:rsidR="00875CDC" w:rsidRDefault="00875CDC" w:rsidP="00B35A58">
            <w:pPr>
              <w:pStyle w:val="ListParagraph"/>
              <w:ind w:left="0"/>
              <w:jc w:val="center"/>
              <w:rPr>
                <w:sz w:val="22"/>
              </w:rPr>
            </w:pPr>
            <w:r>
              <w:rPr>
                <w:sz w:val="22"/>
              </w:rPr>
              <w:t>1</w:t>
            </w:r>
          </w:p>
        </w:tc>
      </w:tr>
      <w:tr w:rsidR="00875CDC" w:rsidRPr="00811E1F" w:rsidTr="00584BD3">
        <w:tc>
          <w:tcPr>
            <w:tcW w:w="9355" w:type="dxa"/>
            <w:gridSpan w:val="2"/>
            <w:shd w:val="clear" w:color="auto" w:fill="E9E7F2" w:themeFill="accent4" w:themeFillTint="33"/>
          </w:tcPr>
          <w:p w:rsidR="00875CDC" w:rsidRPr="00875CDC" w:rsidRDefault="00875CDC" w:rsidP="00B35A58">
            <w:pPr>
              <w:pStyle w:val="ListParagraph"/>
              <w:ind w:left="0"/>
              <w:rPr>
                <w:b/>
                <w:sz w:val="22"/>
              </w:rPr>
            </w:pPr>
            <w:r w:rsidRPr="00875CDC">
              <w:rPr>
                <w:b/>
                <w:sz w:val="22"/>
              </w:rPr>
              <w:t>Answer could include, but is not limited to:</w:t>
            </w:r>
          </w:p>
        </w:tc>
      </w:tr>
      <w:tr w:rsidR="00875CDC" w:rsidRPr="004821BE" w:rsidTr="00584BD3">
        <w:tc>
          <w:tcPr>
            <w:tcW w:w="9355" w:type="dxa"/>
            <w:gridSpan w:val="2"/>
          </w:tcPr>
          <w:p w:rsidR="00875CDC" w:rsidRPr="00875CDC" w:rsidRDefault="00875CDC" w:rsidP="00F54A30">
            <w:pPr>
              <w:rPr>
                <w:b/>
              </w:rPr>
            </w:pPr>
            <w:r w:rsidRPr="00875CDC">
              <w:rPr>
                <w:b/>
              </w:rPr>
              <w:t>For example, the Kobe earthquake 1995</w:t>
            </w:r>
          </w:p>
          <w:p w:rsidR="00875CDC" w:rsidRPr="00875CDC" w:rsidRDefault="00875CDC" w:rsidP="00F54A30">
            <w:pPr>
              <w:pStyle w:val="ListParagraph"/>
              <w:numPr>
                <w:ilvl w:val="0"/>
                <w:numId w:val="36"/>
              </w:numPr>
              <w:spacing w:line="240" w:lineRule="auto"/>
              <w:ind w:left="317" w:hanging="317"/>
              <w:rPr>
                <w:sz w:val="22"/>
              </w:rPr>
            </w:pPr>
            <w:r w:rsidRPr="00875CDC">
              <w:rPr>
                <w:sz w:val="22"/>
              </w:rPr>
              <w:t>magnitude 7.2 on the Richter scale</w:t>
            </w:r>
          </w:p>
          <w:p w:rsidR="00875CDC" w:rsidRPr="00875CDC" w:rsidRDefault="00875CDC" w:rsidP="00F54A30">
            <w:pPr>
              <w:pStyle w:val="ListParagraph"/>
              <w:numPr>
                <w:ilvl w:val="0"/>
                <w:numId w:val="36"/>
              </w:numPr>
              <w:spacing w:line="240" w:lineRule="auto"/>
              <w:ind w:left="317" w:hanging="317"/>
              <w:rPr>
                <w:sz w:val="22"/>
              </w:rPr>
            </w:pPr>
            <w:r w:rsidRPr="00875CDC">
              <w:rPr>
                <w:sz w:val="22"/>
              </w:rPr>
              <w:t>is measured using an instrument called a seismograph</w:t>
            </w:r>
          </w:p>
          <w:p w:rsidR="00875CDC" w:rsidRPr="00875CDC" w:rsidRDefault="00875CDC" w:rsidP="00F54A30">
            <w:pPr>
              <w:pStyle w:val="ListParagraph"/>
              <w:numPr>
                <w:ilvl w:val="0"/>
                <w:numId w:val="36"/>
              </w:numPr>
              <w:spacing w:line="240" w:lineRule="auto"/>
              <w:ind w:left="317" w:hanging="317"/>
              <w:rPr>
                <w:sz w:val="22"/>
              </w:rPr>
            </w:pPr>
            <w:r w:rsidRPr="00875CDC">
              <w:rPr>
                <w:sz w:val="22"/>
              </w:rPr>
              <w:t xml:space="preserve">number of </w:t>
            </w:r>
            <w:r w:rsidR="00974E9D">
              <w:rPr>
                <w:sz w:val="22"/>
              </w:rPr>
              <w:t>factors influence the magnitude:</w:t>
            </w:r>
            <w:r w:rsidRPr="00875CDC">
              <w:rPr>
                <w:sz w:val="22"/>
              </w:rPr>
              <w:t xml:space="preserve"> the depth of the quake, the type of fault and its direction of movement, the degree of slippage</w:t>
            </w:r>
            <w:r w:rsidR="00974E9D">
              <w:rPr>
                <w:sz w:val="22"/>
              </w:rPr>
              <w:t>,</w:t>
            </w:r>
            <w:r w:rsidRPr="00875CDC">
              <w:rPr>
                <w:sz w:val="22"/>
              </w:rPr>
              <w:t xml:space="preserve"> and the type of rocks</w:t>
            </w:r>
          </w:p>
          <w:p w:rsidR="00875CDC" w:rsidRPr="00875CDC" w:rsidRDefault="00875CDC" w:rsidP="00974E9D">
            <w:pPr>
              <w:pStyle w:val="ListParagraph"/>
              <w:numPr>
                <w:ilvl w:val="0"/>
                <w:numId w:val="36"/>
              </w:numPr>
              <w:tabs>
                <w:tab w:val="left" w:pos="66"/>
                <w:tab w:val="left" w:pos="349"/>
              </w:tabs>
              <w:spacing w:line="240" w:lineRule="auto"/>
              <w:ind w:left="317" w:hanging="317"/>
              <w:rPr>
                <w:i/>
                <w:sz w:val="22"/>
              </w:rPr>
            </w:pPr>
            <w:r w:rsidRPr="00875CDC">
              <w:rPr>
                <w:sz w:val="22"/>
              </w:rPr>
              <w:t>serious damage</w:t>
            </w:r>
            <w:r w:rsidR="00974E9D">
              <w:rPr>
                <w:sz w:val="22"/>
              </w:rPr>
              <w:t xml:space="preserve"> to buildings bridges and roads;</w:t>
            </w:r>
            <w:r w:rsidRPr="00875CDC">
              <w:rPr>
                <w:sz w:val="22"/>
              </w:rPr>
              <w:t xml:space="preserve"> more than 5,500 were killed and over 26,000 injured</w:t>
            </w:r>
            <w:r w:rsidR="00974E9D">
              <w:rPr>
                <w:sz w:val="22"/>
              </w:rPr>
              <w:t>;</w:t>
            </w:r>
            <w:r w:rsidRPr="00875CDC">
              <w:rPr>
                <w:sz w:val="22"/>
              </w:rPr>
              <w:t xml:space="preserve"> 300 000 made homeless</w:t>
            </w:r>
            <w:r w:rsidR="00974E9D">
              <w:rPr>
                <w:sz w:val="22"/>
              </w:rPr>
              <w:t>;</w:t>
            </w:r>
            <w:r w:rsidRPr="00875CDC">
              <w:rPr>
                <w:sz w:val="22"/>
              </w:rPr>
              <w:t xml:space="preserve"> massive economic cost</w:t>
            </w:r>
          </w:p>
        </w:tc>
      </w:tr>
      <w:tr w:rsidR="00875CDC" w:rsidRPr="00573F45" w:rsidTr="00584BD3">
        <w:tc>
          <w:tcPr>
            <w:tcW w:w="7512" w:type="dxa"/>
            <w:shd w:val="clear" w:color="auto" w:fill="E9E7F2" w:themeFill="accent4" w:themeFillTint="33"/>
          </w:tcPr>
          <w:p w:rsidR="00875CDC" w:rsidRPr="00C81267" w:rsidRDefault="00875CDC" w:rsidP="00C81267">
            <w:pPr>
              <w:pStyle w:val="ListParagraph"/>
              <w:ind w:left="0"/>
              <w:jc w:val="center"/>
              <w:rPr>
                <w:b/>
                <w:sz w:val="22"/>
              </w:rPr>
            </w:pPr>
            <w:r w:rsidRPr="00C81267">
              <w:rPr>
                <w:b/>
                <w:sz w:val="22"/>
              </w:rPr>
              <w:t>Description</w:t>
            </w:r>
          </w:p>
        </w:tc>
        <w:tc>
          <w:tcPr>
            <w:tcW w:w="1843" w:type="dxa"/>
            <w:shd w:val="clear" w:color="auto" w:fill="E9E7F2" w:themeFill="accent4" w:themeFillTint="33"/>
            <w:vAlign w:val="center"/>
          </w:tcPr>
          <w:p w:rsidR="00875CDC" w:rsidRPr="00C81267" w:rsidRDefault="00875CDC" w:rsidP="00C81267">
            <w:pPr>
              <w:pStyle w:val="ListParagraph"/>
              <w:ind w:left="0"/>
              <w:jc w:val="center"/>
              <w:rPr>
                <w:b/>
                <w:sz w:val="22"/>
              </w:rPr>
            </w:pPr>
            <w:r w:rsidRPr="00C81267">
              <w:rPr>
                <w:b/>
                <w:sz w:val="22"/>
              </w:rPr>
              <w:t>Marks</w:t>
            </w:r>
          </w:p>
        </w:tc>
      </w:tr>
      <w:tr w:rsidR="00875CDC" w:rsidRPr="00573F45" w:rsidTr="00584BD3">
        <w:tc>
          <w:tcPr>
            <w:tcW w:w="7512" w:type="dxa"/>
          </w:tcPr>
          <w:p w:rsidR="00875CDC" w:rsidRPr="00875CDC" w:rsidRDefault="00875CDC" w:rsidP="00197451">
            <w:pPr>
              <w:rPr>
                <w:b/>
              </w:rPr>
            </w:pPr>
            <w:r w:rsidRPr="00875CDC">
              <w:rPr>
                <w:b/>
              </w:rPr>
              <w:t>Duration of the hazard</w:t>
            </w:r>
          </w:p>
          <w:p w:rsidR="00875CDC" w:rsidRPr="00875CDC" w:rsidRDefault="00875CDC" w:rsidP="00197451">
            <w:pPr>
              <w:pStyle w:val="ListParagraph"/>
              <w:numPr>
                <w:ilvl w:val="0"/>
                <w:numId w:val="36"/>
              </w:numPr>
              <w:spacing w:line="240" w:lineRule="auto"/>
              <w:ind w:left="317" w:hanging="317"/>
              <w:rPr>
                <w:rFonts w:cstheme="minorHAnsi"/>
                <w:sz w:val="22"/>
              </w:rPr>
            </w:pPr>
            <w:r w:rsidRPr="00875CDC">
              <w:rPr>
                <w:sz w:val="22"/>
              </w:rPr>
              <w:t>accurately describes the duration of the hazard in terms of units of measurement and/or extent of damage</w:t>
            </w:r>
          </w:p>
        </w:tc>
        <w:tc>
          <w:tcPr>
            <w:tcW w:w="1843" w:type="dxa"/>
            <w:vAlign w:val="center"/>
          </w:tcPr>
          <w:p w:rsidR="00875CDC" w:rsidRPr="00EA1514" w:rsidRDefault="00875CDC" w:rsidP="00B35A58">
            <w:pPr>
              <w:spacing w:after="120"/>
              <w:jc w:val="center"/>
            </w:pPr>
            <w:r w:rsidRPr="00EA1514">
              <w:t>2</w:t>
            </w:r>
          </w:p>
        </w:tc>
      </w:tr>
      <w:tr w:rsidR="00875CDC" w:rsidRPr="00573F45" w:rsidTr="00584BD3">
        <w:trPr>
          <w:trHeight w:val="235"/>
        </w:trPr>
        <w:tc>
          <w:tcPr>
            <w:tcW w:w="7512" w:type="dxa"/>
          </w:tcPr>
          <w:p w:rsidR="00875CDC" w:rsidRPr="00875CDC" w:rsidRDefault="00875CDC" w:rsidP="00197451">
            <w:pPr>
              <w:numPr>
                <w:ilvl w:val="0"/>
                <w:numId w:val="36"/>
              </w:numPr>
              <w:spacing w:before="60" w:after="60" w:line="240" w:lineRule="auto"/>
              <w:ind w:left="207" w:hanging="207"/>
            </w:pPr>
            <w:r w:rsidRPr="00875CDC">
              <w:t>describes the duration in general terms</w:t>
            </w:r>
          </w:p>
        </w:tc>
        <w:tc>
          <w:tcPr>
            <w:tcW w:w="1843" w:type="dxa"/>
            <w:vAlign w:val="center"/>
          </w:tcPr>
          <w:p w:rsidR="00875CDC" w:rsidRPr="00EA1514" w:rsidRDefault="00875CDC" w:rsidP="00875CDC">
            <w:pPr>
              <w:spacing w:before="60" w:after="60"/>
              <w:jc w:val="center"/>
            </w:pPr>
            <w:r w:rsidRPr="00EA1514">
              <w:t>1</w:t>
            </w:r>
          </w:p>
        </w:tc>
      </w:tr>
      <w:tr w:rsidR="00875CDC" w:rsidRPr="00197451" w:rsidTr="00584BD3">
        <w:tc>
          <w:tcPr>
            <w:tcW w:w="9355" w:type="dxa"/>
            <w:gridSpan w:val="2"/>
            <w:shd w:val="clear" w:color="auto" w:fill="E9E7F2" w:themeFill="accent4" w:themeFillTint="33"/>
          </w:tcPr>
          <w:p w:rsidR="00875CDC" w:rsidRPr="00197451" w:rsidRDefault="00875CDC" w:rsidP="00197451">
            <w:pPr>
              <w:pStyle w:val="ListParagraph"/>
              <w:ind w:left="0"/>
              <w:rPr>
                <w:b/>
                <w:sz w:val="22"/>
              </w:rPr>
            </w:pPr>
            <w:r w:rsidRPr="00197451">
              <w:rPr>
                <w:b/>
                <w:sz w:val="22"/>
              </w:rPr>
              <w:t>Answers could include, but are not limited to:</w:t>
            </w:r>
          </w:p>
        </w:tc>
      </w:tr>
      <w:tr w:rsidR="00875CDC" w:rsidRPr="00573F45" w:rsidTr="00584BD3">
        <w:tc>
          <w:tcPr>
            <w:tcW w:w="9355" w:type="dxa"/>
            <w:gridSpan w:val="2"/>
          </w:tcPr>
          <w:p w:rsidR="00875CDC" w:rsidRPr="00875CDC" w:rsidRDefault="00875CDC" w:rsidP="00197451">
            <w:pPr>
              <w:rPr>
                <w:b/>
              </w:rPr>
            </w:pPr>
            <w:r w:rsidRPr="00875CDC">
              <w:rPr>
                <w:b/>
              </w:rPr>
              <w:t>For example, the Kobe earthquake 1995</w:t>
            </w:r>
          </w:p>
          <w:p w:rsidR="00875CDC" w:rsidRPr="00875CDC" w:rsidRDefault="00974E9D" w:rsidP="00550CD9">
            <w:pPr>
              <w:pStyle w:val="ListParagraph"/>
              <w:numPr>
                <w:ilvl w:val="0"/>
                <w:numId w:val="36"/>
              </w:numPr>
              <w:spacing w:line="240" w:lineRule="auto"/>
              <w:ind w:left="317" w:hanging="317"/>
              <w:rPr>
                <w:sz w:val="22"/>
              </w:rPr>
            </w:pPr>
            <w:r>
              <w:rPr>
                <w:sz w:val="22"/>
              </w:rPr>
              <w:t>e</w:t>
            </w:r>
            <w:r w:rsidR="00875CDC" w:rsidRPr="00875CDC">
              <w:rPr>
                <w:sz w:val="22"/>
              </w:rPr>
              <w:t>arthquake took place 5.46am, Tuesday 17 January 1995 the shaking lasted for 20 seconds</w:t>
            </w:r>
          </w:p>
          <w:p w:rsidR="00875CDC" w:rsidRPr="00875CDC" w:rsidRDefault="00974E9D" w:rsidP="00550CD9">
            <w:pPr>
              <w:pStyle w:val="ListParagraph"/>
              <w:numPr>
                <w:ilvl w:val="0"/>
                <w:numId w:val="36"/>
              </w:numPr>
              <w:spacing w:line="240" w:lineRule="auto"/>
              <w:ind w:left="317" w:hanging="317"/>
              <w:rPr>
                <w:sz w:val="22"/>
              </w:rPr>
            </w:pPr>
            <w:r>
              <w:rPr>
                <w:sz w:val="22"/>
              </w:rPr>
              <w:t>wide</w:t>
            </w:r>
            <w:r w:rsidR="00875CDC" w:rsidRPr="00875CDC">
              <w:rPr>
                <w:sz w:val="22"/>
              </w:rPr>
              <w:t>spread damage caused by seismic waves, landslides, fissuring, aftershocks and additional earthquakes</w:t>
            </w:r>
          </w:p>
          <w:p w:rsidR="00875CDC" w:rsidRPr="00875CDC" w:rsidRDefault="00974E9D" w:rsidP="00550CD9">
            <w:pPr>
              <w:pStyle w:val="ListParagraph"/>
              <w:numPr>
                <w:ilvl w:val="0"/>
                <w:numId w:val="36"/>
              </w:numPr>
              <w:spacing w:line="240" w:lineRule="auto"/>
              <w:ind w:left="317" w:hanging="317"/>
              <w:rPr>
                <w:b/>
                <w:sz w:val="22"/>
              </w:rPr>
            </w:pPr>
            <w:r>
              <w:rPr>
                <w:sz w:val="22"/>
              </w:rPr>
              <w:t>t</w:t>
            </w:r>
            <w:r w:rsidR="00550CD9">
              <w:rPr>
                <w:sz w:val="22"/>
              </w:rPr>
              <w:t>here were</w:t>
            </w:r>
            <w:r w:rsidR="00875CDC" w:rsidRPr="00875CDC">
              <w:rPr>
                <w:sz w:val="22"/>
              </w:rPr>
              <w:t xml:space="preserve"> 74 aftershocks</w:t>
            </w:r>
            <w:r>
              <w:rPr>
                <w:sz w:val="22"/>
              </w:rPr>
              <w:t>,</w:t>
            </w:r>
            <w:r w:rsidR="00875CDC" w:rsidRPr="00875CDC">
              <w:rPr>
                <w:sz w:val="22"/>
              </w:rPr>
              <w:t xml:space="preserve"> which were strong enough to be felt that occurred over a few days</w:t>
            </w:r>
          </w:p>
        </w:tc>
      </w:tr>
    </w:tbl>
    <w:p w:rsidR="00875CDC" w:rsidRDefault="00875CDC" w:rsidP="00085E23">
      <w:pPr>
        <w:pStyle w:val="ListParagraph"/>
        <w:spacing w:line="240" w:lineRule="auto"/>
        <w:ind w:left="357"/>
        <w:contextualSpacing w:val="0"/>
        <w:rPr>
          <w:sz w:val="22"/>
        </w:rPr>
      </w:pPr>
    </w:p>
    <w:tbl>
      <w:tblPr>
        <w:tblStyle w:val="TableGrid"/>
        <w:tblW w:w="9355" w:type="dxa"/>
        <w:tblInd w:w="534" w:type="dxa"/>
        <w:tblLook w:val="04A0" w:firstRow="1" w:lastRow="0" w:firstColumn="1" w:lastColumn="0" w:noHBand="0" w:noVBand="1"/>
      </w:tblPr>
      <w:tblGrid>
        <w:gridCol w:w="7512"/>
        <w:gridCol w:w="1843"/>
      </w:tblGrid>
      <w:tr w:rsidR="00875CDC" w:rsidTr="00584BD3">
        <w:tc>
          <w:tcPr>
            <w:tcW w:w="7512" w:type="dxa"/>
            <w:shd w:val="clear" w:color="auto" w:fill="E9E7F2" w:themeFill="accent4" w:themeFillTint="33"/>
          </w:tcPr>
          <w:p w:rsidR="00875CDC" w:rsidRPr="00811E1F" w:rsidRDefault="00875CDC" w:rsidP="00B35A58">
            <w:pPr>
              <w:pStyle w:val="ListParagraph"/>
              <w:ind w:left="0"/>
              <w:jc w:val="center"/>
              <w:rPr>
                <w:b/>
                <w:sz w:val="22"/>
              </w:rPr>
            </w:pPr>
            <w:r w:rsidRPr="00811E1F">
              <w:rPr>
                <w:b/>
                <w:sz w:val="22"/>
              </w:rPr>
              <w:t>Description</w:t>
            </w:r>
          </w:p>
        </w:tc>
        <w:tc>
          <w:tcPr>
            <w:tcW w:w="1843" w:type="dxa"/>
            <w:shd w:val="clear" w:color="auto" w:fill="E9E7F2" w:themeFill="accent4" w:themeFillTint="33"/>
          </w:tcPr>
          <w:p w:rsidR="00875CDC" w:rsidRPr="00811E1F" w:rsidRDefault="00875CDC" w:rsidP="00B35A58">
            <w:pPr>
              <w:pStyle w:val="ListParagraph"/>
              <w:ind w:left="0"/>
              <w:jc w:val="center"/>
              <w:rPr>
                <w:b/>
                <w:sz w:val="22"/>
              </w:rPr>
            </w:pPr>
            <w:r w:rsidRPr="00811E1F">
              <w:rPr>
                <w:b/>
                <w:sz w:val="22"/>
              </w:rPr>
              <w:t>Marks</w:t>
            </w:r>
          </w:p>
        </w:tc>
      </w:tr>
      <w:tr w:rsidR="00875CDC" w:rsidTr="00584BD3">
        <w:tc>
          <w:tcPr>
            <w:tcW w:w="7512" w:type="dxa"/>
          </w:tcPr>
          <w:p w:rsidR="00875CDC" w:rsidRPr="00875CDC" w:rsidRDefault="00875CDC" w:rsidP="00B35A58">
            <w:pPr>
              <w:spacing w:line="240" w:lineRule="auto"/>
              <w:rPr>
                <w:b/>
              </w:rPr>
            </w:pPr>
            <w:r w:rsidRPr="00875CDC">
              <w:rPr>
                <w:b/>
              </w:rPr>
              <w:t xml:space="preserve">Describes one natural impact </w:t>
            </w:r>
          </w:p>
          <w:p w:rsidR="00875CDC" w:rsidRPr="00875CDC" w:rsidRDefault="00875CDC" w:rsidP="00550CD9">
            <w:pPr>
              <w:pStyle w:val="ListParagraph"/>
              <w:numPr>
                <w:ilvl w:val="0"/>
                <w:numId w:val="36"/>
              </w:numPr>
              <w:spacing w:line="240" w:lineRule="auto"/>
              <w:ind w:left="317" w:hanging="317"/>
              <w:rPr>
                <w:sz w:val="22"/>
              </w:rPr>
            </w:pPr>
            <w:r w:rsidRPr="00875CDC">
              <w:rPr>
                <w:sz w:val="22"/>
              </w:rPr>
              <w:t xml:space="preserve">describes in detail the impact on the natural environment </w:t>
            </w:r>
          </w:p>
          <w:p w:rsidR="00875CDC" w:rsidRPr="00875CDC" w:rsidRDefault="00875CDC" w:rsidP="00550CD9">
            <w:pPr>
              <w:pStyle w:val="ListParagraph"/>
              <w:numPr>
                <w:ilvl w:val="0"/>
                <w:numId w:val="36"/>
              </w:numPr>
              <w:spacing w:line="240" w:lineRule="auto"/>
              <w:ind w:left="317" w:hanging="317"/>
              <w:rPr>
                <w:sz w:val="22"/>
              </w:rPr>
            </w:pPr>
            <w:r w:rsidRPr="00875CDC">
              <w:rPr>
                <w:sz w:val="22"/>
              </w:rPr>
              <w:t xml:space="preserve">refers to specific examples </w:t>
            </w:r>
          </w:p>
          <w:p w:rsidR="00875CDC" w:rsidRPr="00875CDC" w:rsidRDefault="00875CDC" w:rsidP="00550CD9">
            <w:pPr>
              <w:pStyle w:val="ListParagraph"/>
              <w:numPr>
                <w:ilvl w:val="0"/>
                <w:numId w:val="36"/>
              </w:numPr>
              <w:spacing w:line="240" w:lineRule="auto"/>
              <w:ind w:left="317" w:hanging="317"/>
              <w:rPr>
                <w:sz w:val="22"/>
              </w:rPr>
            </w:pPr>
            <w:r w:rsidRPr="00875CDC">
              <w:rPr>
                <w:sz w:val="22"/>
              </w:rPr>
              <w:t>makes links to the severity and extent of the damage</w:t>
            </w:r>
          </w:p>
        </w:tc>
        <w:tc>
          <w:tcPr>
            <w:tcW w:w="1843" w:type="dxa"/>
            <w:vAlign w:val="center"/>
          </w:tcPr>
          <w:p w:rsidR="00875CDC" w:rsidRPr="00EA1514" w:rsidRDefault="00550CD9" w:rsidP="00B35A58">
            <w:pPr>
              <w:spacing w:line="240" w:lineRule="auto"/>
              <w:jc w:val="center"/>
            </w:pPr>
            <w:r>
              <w:t>3–</w:t>
            </w:r>
            <w:r w:rsidR="00875CDC">
              <w:t>2</w:t>
            </w:r>
          </w:p>
        </w:tc>
      </w:tr>
      <w:tr w:rsidR="00875CDC" w:rsidTr="00584BD3">
        <w:tc>
          <w:tcPr>
            <w:tcW w:w="7512" w:type="dxa"/>
          </w:tcPr>
          <w:p w:rsidR="00875CDC" w:rsidRPr="00875CDC" w:rsidRDefault="00875CDC" w:rsidP="00550CD9">
            <w:pPr>
              <w:numPr>
                <w:ilvl w:val="0"/>
                <w:numId w:val="36"/>
              </w:numPr>
              <w:spacing w:before="60" w:after="60" w:line="240" w:lineRule="auto"/>
              <w:ind w:left="317" w:hanging="317"/>
            </w:pPr>
            <w:r w:rsidRPr="00875CDC">
              <w:t>basic description of the impact referring to generic examples</w:t>
            </w:r>
          </w:p>
        </w:tc>
        <w:tc>
          <w:tcPr>
            <w:tcW w:w="1843" w:type="dxa"/>
            <w:vAlign w:val="center"/>
          </w:tcPr>
          <w:p w:rsidR="00875CDC" w:rsidRPr="00EA1514" w:rsidRDefault="00875CDC" w:rsidP="00875CDC">
            <w:pPr>
              <w:spacing w:line="240" w:lineRule="auto"/>
              <w:jc w:val="center"/>
            </w:pPr>
            <w:r>
              <w:t>1</w:t>
            </w:r>
          </w:p>
        </w:tc>
      </w:tr>
      <w:tr w:rsidR="00875CDC" w:rsidRPr="00811E1F" w:rsidTr="00584BD3">
        <w:tc>
          <w:tcPr>
            <w:tcW w:w="9355" w:type="dxa"/>
            <w:gridSpan w:val="2"/>
            <w:shd w:val="clear" w:color="auto" w:fill="E9E7F2" w:themeFill="accent4" w:themeFillTint="33"/>
          </w:tcPr>
          <w:p w:rsidR="00875CDC" w:rsidRPr="00875CDC" w:rsidRDefault="00875CDC" w:rsidP="00B35A58">
            <w:pPr>
              <w:pStyle w:val="ListParagraph"/>
              <w:ind w:left="0"/>
              <w:rPr>
                <w:b/>
                <w:sz w:val="22"/>
              </w:rPr>
            </w:pPr>
            <w:r w:rsidRPr="00875CDC">
              <w:rPr>
                <w:sz w:val="22"/>
              </w:rPr>
              <w:br w:type="page"/>
            </w:r>
            <w:r w:rsidRPr="00875CDC">
              <w:rPr>
                <w:b/>
                <w:sz w:val="22"/>
              </w:rPr>
              <w:t>Answers could include, but are not limited to:</w:t>
            </w:r>
          </w:p>
        </w:tc>
      </w:tr>
      <w:tr w:rsidR="00875CDC" w:rsidRPr="00850343" w:rsidTr="00584BD3">
        <w:tc>
          <w:tcPr>
            <w:tcW w:w="9355" w:type="dxa"/>
            <w:gridSpan w:val="2"/>
          </w:tcPr>
          <w:p w:rsidR="00875CDC" w:rsidRPr="00875CDC" w:rsidRDefault="00875CDC" w:rsidP="00550CD9">
            <w:pPr>
              <w:rPr>
                <w:b/>
              </w:rPr>
            </w:pPr>
            <w:r w:rsidRPr="00875CDC">
              <w:rPr>
                <w:b/>
              </w:rPr>
              <w:t>For example, the Kobe earthquake 1995</w:t>
            </w:r>
          </w:p>
          <w:p w:rsidR="00875CDC" w:rsidRPr="00875CDC" w:rsidRDefault="00974E9D" w:rsidP="00550CD9">
            <w:pPr>
              <w:pStyle w:val="ListParagraph"/>
              <w:numPr>
                <w:ilvl w:val="0"/>
                <w:numId w:val="36"/>
              </w:numPr>
              <w:spacing w:line="240" w:lineRule="auto"/>
              <w:ind w:left="317" w:hanging="317"/>
              <w:rPr>
                <w:sz w:val="22"/>
              </w:rPr>
            </w:pPr>
            <w:r>
              <w:rPr>
                <w:sz w:val="22"/>
              </w:rPr>
              <w:t>t</w:t>
            </w:r>
            <w:r w:rsidR="00875CDC" w:rsidRPr="00875CDC">
              <w:rPr>
                <w:sz w:val="22"/>
              </w:rPr>
              <w:t xml:space="preserve">he strong ground motions that led to </w:t>
            </w:r>
            <w:r>
              <w:rPr>
                <w:sz w:val="22"/>
              </w:rPr>
              <w:t xml:space="preserve">the </w:t>
            </w:r>
            <w:r w:rsidR="00875CDC" w:rsidRPr="00875CDC">
              <w:rPr>
                <w:sz w:val="22"/>
              </w:rPr>
              <w:t xml:space="preserve">collapse of the Hanshin Express way </w:t>
            </w:r>
            <w:r w:rsidR="00550CD9">
              <w:rPr>
                <w:sz w:val="22"/>
              </w:rPr>
              <w:t>also caused severe</w:t>
            </w:r>
            <w:r>
              <w:rPr>
                <w:sz w:val="22"/>
              </w:rPr>
              <w:t xml:space="preserve"> liquefaction</w:t>
            </w:r>
          </w:p>
          <w:p w:rsidR="00875CDC" w:rsidRPr="00875CDC" w:rsidRDefault="00974E9D" w:rsidP="00550CD9">
            <w:pPr>
              <w:pStyle w:val="ListParagraph"/>
              <w:numPr>
                <w:ilvl w:val="0"/>
                <w:numId w:val="36"/>
              </w:numPr>
              <w:spacing w:line="240" w:lineRule="auto"/>
              <w:ind w:left="317" w:hanging="317"/>
              <w:rPr>
                <w:sz w:val="22"/>
              </w:rPr>
            </w:pPr>
            <w:proofErr w:type="gramStart"/>
            <w:r>
              <w:rPr>
                <w:sz w:val="22"/>
              </w:rPr>
              <w:t>c</w:t>
            </w:r>
            <w:r w:rsidR="00875CDC" w:rsidRPr="00875CDC">
              <w:rPr>
                <w:sz w:val="22"/>
              </w:rPr>
              <w:t>aused</w:t>
            </w:r>
            <w:proofErr w:type="gramEnd"/>
            <w:r w:rsidR="00875CDC" w:rsidRPr="00875CDC">
              <w:rPr>
                <w:sz w:val="22"/>
              </w:rPr>
              <w:t xml:space="preserve"> major geological damage</w:t>
            </w:r>
            <w:r w:rsidR="00550CD9">
              <w:rPr>
                <w:sz w:val="22"/>
              </w:rPr>
              <w:t>.</w:t>
            </w:r>
            <w:r w:rsidR="00875CDC" w:rsidRPr="00875CDC">
              <w:rPr>
                <w:sz w:val="22"/>
              </w:rPr>
              <w:t xml:space="preserve"> </w:t>
            </w:r>
            <w:r w:rsidR="00550CD9">
              <w:rPr>
                <w:sz w:val="22"/>
              </w:rPr>
              <w:t>T</w:t>
            </w:r>
            <w:r w:rsidR="00875CDC" w:rsidRPr="00875CDC">
              <w:rPr>
                <w:sz w:val="22"/>
              </w:rPr>
              <w:t>her</w:t>
            </w:r>
            <w:r w:rsidR="00550CD9">
              <w:rPr>
                <w:sz w:val="22"/>
              </w:rPr>
              <w:t>e</w:t>
            </w:r>
            <w:r w:rsidR="00875CDC" w:rsidRPr="00875CDC">
              <w:rPr>
                <w:sz w:val="22"/>
              </w:rPr>
              <w:t xml:space="preserve"> was displacement of the ground up to 3 metres</w:t>
            </w:r>
          </w:p>
          <w:p w:rsidR="00875CDC" w:rsidRPr="00875CDC" w:rsidRDefault="00974E9D" w:rsidP="00550CD9">
            <w:pPr>
              <w:pStyle w:val="ListParagraph"/>
              <w:numPr>
                <w:ilvl w:val="0"/>
                <w:numId w:val="36"/>
              </w:numPr>
              <w:spacing w:line="240" w:lineRule="auto"/>
              <w:ind w:left="317" w:hanging="317"/>
              <w:rPr>
                <w:sz w:val="22"/>
              </w:rPr>
            </w:pPr>
            <w:r>
              <w:rPr>
                <w:sz w:val="22"/>
              </w:rPr>
              <w:t>landslides and fissuring</w:t>
            </w:r>
          </w:p>
        </w:tc>
      </w:tr>
    </w:tbl>
    <w:p w:rsidR="00875CDC" w:rsidRDefault="00875CDC" w:rsidP="00085E23">
      <w:pPr>
        <w:pStyle w:val="ListParagraph"/>
        <w:spacing w:line="240" w:lineRule="auto"/>
        <w:ind w:left="357"/>
        <w:contextualSpacing w:val="0"/>
        <w:rPr>
          <w:sz w:val="22"/>
        </w:rPr>
      </w:pPr>
    </w:p>
    <w:tbl>
      <w:tblPr>
        <w:tblStyle w:val="TableGrid"/>
        <w:tblW w:w="9355" w:type="dxa"/>
        <w:tblInd w:w="534" w:type="dxa"/>
        <w:tblLook w:val="04A0" w:firstRow="1" w:lastRow="0" w:firstColumn="1" w:lastColumn="0" w:noHBand="0" w:noVBand="1"/>
      </w:tblPr>
      <w:tblGrid>
        <w:gridCol w:w="7512"/>
        <w:gridCol w:w="1843"/>
      </w:tblGrid>
      <w:tr w:rsidR="00875CDC" w:rsidRPr="0016402B" w:rsidTr="00584BD3">
        <w:tc>
          <w:tcPr>
            <w:tcW w:w="7512" w:type="dxa"/>
            <w:shd w:val="clear" w:color="auto" w:fill="E9E7F2" w:themeFill="accent4" w:themeFillTint="33"/>
          </w:tcPr>
          <w:p w:rsidR="00875CDC" w:rsidRPr="00C81267" w:rsidRDefault="00875CDC" w:rsidP="00C81267">
            <w:pPr>
              <w:pStyle w:val="ListParagraph"/>
              <w:ind w:left="0"/>
              <w:jc w:val="center"/>
              <w:rPr>
                <w:b/>
                <w:sz w:val="22"/>
              </w:rPr>
            </w:pPr>
            <w:r w:rsidRPr="00C81267">
              <w:rPr>
                <w:b/>
                <w:sz w:val="22"/>
              </w:rPr>
              <w:t>Description</w:t>
            </w:r>
          </w:p>
        </w:tc>
        <w:tc>
          <w:tcPr>
            <w:tcW w:w="1843" w:type="dxa"/>
            <w:shd w:val="clear" w:color="auto" w:fill="E9E7F2" w:themeFill="accent4" w:themeFillTint="33"/>
          </w:tcPr>
          <w:p w:rsidR="00875CDC" w:rsidRPr="00C81267" w:rsidRDefault="00875CDC" w:rsidP="00C81267">
            <w:pPr>
              <w:pStyle w:val="ListParagraph"/>
              <w:ind w:left="0"/>
              <w:jc w:val="center"/>
              <w:rPr>
                <w:b/>
                <w:sz w:val="22"/>
              </w:rPr>
            </w:pPr>
            <w:r w:rsidRPr="00C81267">
              <w:rPr>
                <w:b/>
                <w:sz w:val="22"/>
              </w:rPr>
              <w:t>Marks</w:t>
            </w:r>
          </w:p>
        </w:tc>
      </w:tr>
      <w:tr w:rsidR="00875CDC" w:rsidRPr="0016402B" w:rsidTr="00584BD3">
        <w:tc>
          <w:tcPr>
            <w:tcW w:w="7512" w:type="dxa"/>
          </w:tcPr>
          <w:p w:rsidR="00875CDC" w:rsidRPr="0016402B" w:rsidRDefault="00875CDC" w:rsidP="00B35A58">
            <w:pPr>
              <w:rPr>
                <w:b/>
              </w:rPr>
            </w:pPr>
            <w:r w:rsidRPr="0016402B">
              <w:rPr>
                <w:b/>
              </w:rPr>
              <w:t xml:space="preserve">Describes one </w:t>
            </w:r>
            <w:r>
              <w:rPr>
                <w:b/>
              </w:rPr>
              <w:t>human</w:t>
            </w:r>
            <w:r w:rsidRPr="0016402B">
              <w:rPr>
                <w:b/>
              </w:rPr>
              <w:t xml:space="preserve"> impact </w:t>
            </w:r>
          </w:p>
          <w:p w:rsidR="00875CDC" w:rsidRPr="0016402B" w:rsidRDefault="00875CDC" w:rsidP="00550CD9">
            <w:pPr>
              <w:pStyle w:val="ListParagraph"/>
              <w:numPr>
                <w:ilvl w:val="0"/>
                <w:numId w:val="36"/>
              </w:numPr>
              <w:spacing w:line="240" w:lineRule="auto"/>
              <w:ind w:left="317" w:hanging="317"/>
              <w:rPr>
                <w:sz w:val="22"/>
              </w:rPr>
            </w:pPr>
            <w:r w:rsidRPr="0016402B">
              <w:rPr>
                <w:sz w:val="22"/>
              </w:rPr>
              <w:t xml:space="preserve">describes in </w:t>
            </w:r>
            <w:r>
              <w:rPr>
                <w:sz w:val="22"/>
              </w:rPr>
              <w:t>detail the impact on the human</w:t>
            </w:r>
            <w:r w:rsidRPr="0016402B">
              <w:rPr>
                <w:sz w:val="22"/>
              </w:rPr>
              <w:t xml:space="preserve"> environment </w:t>
            </w:r>
          </w:p>
          <w:p w:rsidR="00875CDC" w:rsidRPr="00174310" w:rsidRDefault="00875CDC" w:rsidP="00550CD9">
            <w:pPr>
              <w:pStyle w:val="ListParagraph"/>
              <w:numPr>
                <w:ilvl w:val="0"/>
                <w:numId w:val="36"/>
              </w:numPr>
              <w:spacing w:line="240" w:lineRule="auto"/>
              <w:ind w:left="317" w:hanging="317"/>
            </w:pPr>
            <w:r>
              <w:rPr>
                <w:sz w:val="22"/>
              </w:rPr>
              <w:t>refers</w:t>
            </w:r>
            <w:r w:rsidRPr="0016402B">
              <w:rPr>
                <w:sz w:val="22"/>
              </w:rPr>
              <w:t xml:space="preserve"> to specific examples  </w:t>
            </w:r>
          </w:p>
          <w:p w:rsidR="00875CDC" w:rsidRPr="0016402B" w:rsidRDefault="00875CDC" w:rsidP="00550CD9">
            <w:pPr>
              <w:pStyle w:val="ListParagraph"/>
              <w:numPr>
                <w:ilvl w:val="0"/>
                <w:numId w:val="36"/>
              </w:numPr>
              <w:spacing w:line="240" w:lineRule="auto"/>
              <w:ind w:left="317" w:hanging="317"/>
            </w:pPr>
            <w:r w:rsidRPr="0016402B">
              <w:rPr>
                <w:sz w:val="22"/>
              </w:rPr>
              <w:t>makes links to the severity and extent of the damage</w:t>
            </w:r>
          </w:p>
        </w:tc>
        <w:tc>
          <w:tcPr>
            <w:tcW w:w="1843" w:type="dxa"/>
            <w:vAlign w:val="center"/>
          </w:tcPr>
          <w:p w:rsidR="00875CDC" w:rsidRPr="0016402B" w:rsidRDefault="00875CDC" w:rsidP="00B35A58">
            <w:pPr>
              <w:spacing w:after="120"/>
              <w:jc w:val="center"/>
            </w:pPr>
            <w:r w:rsidRPr="0016402B">
              <w:t>3</w:t>
            </w:r>
            <w:r w:rsidR="00550CD9">
              <w:t>–</w:t>
            </w:r>
            <w:r>
              <w:t>2</w:t>
            </w:r>
          </w:p>
        </w:tc>
      </w:tr>
      <w:tr w:rsidR="00875CDC" w:rsidRPr="0016402B" w:rsidTr="00584BD3">
        <w:tc>
          <w:tcPr>
            <w:tcW w:w="7512" w:type="dxa"/>
          </w:tcPr>
          <w:p w:rsidR="00875CDC" w:rsidRPr="0016402B" w:rsidRDefault="00875CDC" w:rsidP="00550CD9">
            <w:pPr>
              <w:pStyle w:val="ListParagraph"/>
              <w:numPr>
                <w:ilvl w:val="0"/>
                <w:numId w:val="36"/>
              </w:numPr>
              <w:spacing w:line="240" w:lineRule="auto"/>
              <w:ind w:left="317" w:hanging="317"/>
            </w:pPr>
            <w:r w:rsidRPr="00394C7A">
              <w:rPr>
                <w:sz w:val="22"/>
              </w:rPr>
              <w:t>basic description of the impact referring to generic examples</w:t>
            </w:r>
          </w:p>
        </w:tc>
        <w:tc>
          <w:tcPr>
            <w:tcW w:w="1843" w:type="dxa"/>
            <w:vAlign w:val="center"/>
          </w:tcPr>
          <w:p w:rsidR="00875CDC" w:rsidRPr="0016402B" w:rsidRDefault="00875CDC" w:rsidP="00875CDC">
            <w:pPr>
              <w:spacing w:line="240" w:lineRule="auto"/>
              <w:jc w:val="center"/>
            </w:pPr>
            <w:r>
              <w:t>1</w:t>
            </w:r>
          </w:p>
        </w:tc>
      </w:tr>
      <w:tr w:rsidR="00875CDC" w:rsidRPr="0016402B" w:rsidTr="00584BD3">
        <w:tc>
          <w:tcPr>
            <w:tcW w:w="7512" w:type="dxa"/>
          </w:tcPr>
          <w:p w:rsidR="00875CDC" w:rsidRPr="0016402B" w:rsidRDefault="00875CDC" w:rsidP="00550CD9">
            <w:pPr>
              <w:rPr>
                <w:b/>
              </w:rPr>
            </w:pPr>
            <w:r w:rsidRPr="0016402B">
              <w:rPr>
                <w:b/>
              </w:rPr>
              <w:t>Total</w:t>
            </w:r>
          </w:p>
        </w:tc>
        <w:tc>
          <w:tcPr>
            <w:tcW w:w="1843" w:type="dxa"/>
          </w:tcPr>
          <w:p w:rsidR="00875CDC" w:rsidRPr="0016402B" w:rsidRDefault="00875CDC" w:rsidP="00550CD9">
            <w:pPr>
              <w:jc w:val="center"/>
              <w:rPr>
                <w:b/>
              </w:rPr>
            </w:pPr>
            <w:r>
              <w:rPr>
                <w:b/>
              </w:rPr>
              <w:t>13</w:t>
            </w:r>
          </w:p>
        </w:tc>
      </w:tr>
      <w:tr w:rsidR="00875CDC" w:rsidRPr="0016402B" w:rsidTr="00584BD3">
        <w:tc>
          <w:tcPr>
            <w:tcW w:w="9355" w:type="dxa"/>
            <w:gridSpan w:val="2"/>
            <w:shd w:val="clear" w:color="auto" w:fill="E9E7F2" w:themeFill="accent4" w:themeFillTint="33"/>
          </w:tcPr>
          <w:p w:rsidR="00875CDC" w:rsidRPr="0016402B" w:rsidRDefault="00875CDC" w:rsidP="00550CD9">
            <w:pPr>
              <w:rPr>
                <w:b/>
              </w:rPr>
            </w:pPr>
            <w:r w:rsidRPr="0016402B">
              <w:br w:type="page"/>
            </w:r>
            <w:r w:rsidRPr="0016402B">
              <w:rPr>
                <w:b/>
              </w:rPr>
              <w:t>Answers could include, but are not limited to:</w:t>
            </w:r>
          </w:p>
        </w:tc>
      </w:tr>
      <w:tr w:rsidR="00875CDC" w:rsidRPr="0016402B" w:rsidTr="00584BD3">
        <w:tc>
          <w:tcPr>
            <w:tcW w:w="9355" w:type="dxa"/>
            <w:gridSpan w:val="2"/>
          </w:tcPr>
          <w:p w:rsidR="00875CDC" w:rsidRPr="0016402B" w:rsidRDefault="00875CDC" w:rsidP="00550CD9">
            <w:pPr>
              <w:rPr>
                <w:b/>
              </w:rPr>
            </w:pPr>
            <w:r w:rsidRPr="0016402B">
              <w:rPr>
                <w:b/>
              </w:rPr>
              <w:t>For example, the Kobe earthquake 1995</w:t>
            </w:r>
          </w:p>
          <w:p w:rsidR="00875CDC" w:rsidRPr="00394C7A" w:rsidRDefault="00974E9D" w:rsidP="00550CD9">
            <w:pPr>
              <w:pStyle w:val="ListParagraph"/>
              <w:numPr>
                <w:ilvl w:val="0"/>
                <w:numId w:val="36"/>
              </w:numPr>
              <w:spacing w:line="240" w:lineRule="auto"/>
              <w:ind w:left="317" w:hanging="317"/>
              <w:rPr>
                <w:sz w:val="22"/>
              </w:rPr>
            </w:pPr>
            <w:proofErr w:type="gramStart"/>
            <w:r>
              <w:rPr>
                <w:sz w:val="22"/>
              </w:rPr>
              <w:t>m</w:t>
            </w:r>
            <w:r w:rsidR="00875CDC" w:rsidRPr="00394C7A">
              <w:rPr>
                <w:sz w:val="22"/>
              </w:rPr>
              <w:t>assive</w:t>
            </w:r>
            <w:proofErr w:type="gramEnd"/>
            <w:r w:rsidR="00875CDC" w:rsidRPr="00394C7A">
              <w:rPr>
                <w:sz w:val="22"/>
              </w:rPr>
              <w:t xml:space="preserve"> damage occurred as a result of the earthquake</w:t>
            </w:r>
            <w:r>
              <w:rPr>
                <w:sz w:val="22"/>
              </w:rPr>
              <w:t>:</w:t>
            </w:r>
            <w:r w:rsidR="00875CDC" w:rsidRPr="00394C7A">
              <w:rPr>
                <w:sz w:val="22"/>
              </w:rPr>
              <w:t xml:space="preserve"> serious damage to buildings</w:t>
            </w:r>
            <w:r w:rsidR="00C81267">
              <w:rPr>
                <w:sz w:val="22"/>
              </w:rPr>
              <w:t>,</w:t>
            </w:r>
            <w:r w:rsidR="00875CDC" w:rsidRPr="00394C7A">
              <w:rPr>
                <w:sz w:val="22"/>
              </w:rPr>
              <w:t xml:space="preserve"> bridges and roads</w:t>
            </w:r>
            <w:r w:rsidR="00550CD9">
              <w:rPr>
                <w:sz w:val="22"/>
              </w:rPr>
              <w:t>. M</w:t>
            </w:r>
            <w:r w:rsidR="00875CDC" w:rsidRPr="00394C7A">
              <w:rPr>
                <w:sz w:val="22"/>
              </w:rPr>
              <w:t>ore than 5,500 were</w:t>
            </w:r>
            <w:r>
              <w:rPr>
                <w:sz w:val="22"/>
              </w:rPr>
              <w:t xml:space="preserve"> killed and over 26,000 injured; 300 000 made homeless;</w:t>
            </w:r>
            <w:r w:rsidR="00875CDC" w:rsidRPr="00394C7A">
              <w:rPr>
                <w:sz w:val="22"/>
              </w:rPr>
              <w:t xml:space="preserve"> massive economic cost</w:t>
            </w:r>
            <w:r w:rsidR="00550CD9">
              <w:rPr>
                <w:sz w:val="22"/>
              </w:rPr>
              <w:t>.</w:t>
            </w:r>
          </w:p>
          <w:p w:rsidR="00875CDC" w:rsidRPr="0016402B" w:rsidRDefault="00974E9D" w:rsidP="00550CD9">
            <w:pPr>
              <w:pStyle w:val="ListParagraph"/>
              <w:numPr>
                <w:ilvl w:val="0"/>
                <w:numId w:val="36"/>
              </w:numPr>
              <w:spacing w:line="240" w:lineRule="auto"/>
              <w:ind w:left="317" w:hanging="317"/>
            </w:pPr>
            <w:r>
              <w:rPr>
                <w:sz w:val="22"/>
              </w:rPr>
              <w:t>d</w:t>
            </w:r>
            <w:r w:rsidR="00875CDC" w:rsidRPr="00394C7A">
              <w:rPr>
                <w:sz w:val="22"/>
              </w:rPr>
              <w:t>a</w:t>
            </w:r>
            <w:r>
              <w:rPr>
                <w:sz w:val="22"/>
              </w:rPr>
              <w:t>mage to the cities and building:</w:t>
            </w:r>
            <w:r w:rsidR="00875CDC" w:rsidRPr="00394C7A">
              <w:rPr>
                <w:sz w:val="22"/>
              </w:rPr>
              <w:t xml:space="preserve"> one in five buildings were destroyed</w:t>
            </w:r>
            <w:r>
              <w:rPr>
                <w:sz w:val="22"/>
              </w:rPr>
              <w:t>;</w:t>
            </w:r>
            <w:r w:rsidR="00875CDC" w:rsidRPr="00394C7A">
              <w:rPr>
                <w:sz w:val="22"/>
              </w:rPr>
              <w:t xml:space="preserve"> 22% of the offices in the CBD area were destroyed</w:t>
            </w:r>
            <w:r w:rsidR="00550CD9">
              <w:rPr>
                <w:sz w:val="22"/>
              </w:rPr>
              <w:t>,</w:t>
            </w:r>
            <w:r w:rsidR="00875CDC" w:rsidRPr="00394C7A">
              <w:rPr>
                <w:sz w:val="22"/>
              </w:rPr>
              <w:t xml:space="preserve"> o</w:t>
            </w:r>
            <w:r>
              <w:rPr>
                <w:sz w:val="22"/>
              </w:rPr>
              <w:t>ver half the houses in the worst affected areas were not liveable;</w:t>
            </w:r>
            <w:r w:rsidR="00875CDC" w:rsidRPr="00394C7A">
              <w:rPr>
                <w:sz w:val="22"/>
              </w:rPr>
              <w:t xml:space="preserve"> several parts of the elevated main highway </w:t>
            </w:r>
            <w:r>
              <w:rPr>
                <w:sz w:val="22"/>
              </w:rPr>
              <w:t>collapsed causing traffic chaos;</w:t>
            </w:r>
            <w:r w:rsidR="00875CDC" w:rsidRPr="00394C7A">
              <w:rPr>
                <w:sz w:val="22"/>
              </w:rPr>
              <w:t xml:space="preserve"> most electrical and telephone lines were cut</w:t>
            </w:r>
            <w:r>
              <w:rPr>
                <w:sz w:val="22"/>
              </w:rPr>
              <w:t>,</w:t>
            </w:r>
            <w:r w:rsidR="00875CDC" w:rsidRPr="00394C7A">
              <w:rPr>
                <w:sz w:val="22"/>
              </w:rPr>
              <w:t xml:space="preserve"> causing devastating effects on Japanese industry</w:t>
            </w:r>
            <w:r w:rsidR="00550CD9">
              <w:rPr>
                <w:sz w:val="22"/>
              </w:rPr>
              <w:t>.</w:t>
            </w:r>
          </w:p>
        </w:tc>
      </w:tr>
    </w:tbl>
    <w:p w:rsidR="00875CDC" w:rsidRPr="00085E23" w:rsidRDefault="004821BE" w:rsidP="00085E23">
      <w:pPr>
        <w:pStyle w:val="ListParagraph"/>
        <w:spacing w:line="240" w:lineRule="auto"/>
        <w:ind w:left="357"/>
        <w:contextualSpacing w:val="0"/>
        <w:rPr>
          <w:sz w:val="22"/>
        </w:rPr>
      </w:pPr>
      <w:r w:rsidRPr="00085E23">
        <w:rPr>
          <w:sz w:val="22"/>
        </w:rPr>
        <w:br w:type="page"/>
      </w:r>
    </w:p>
    <w:p w:rsidR="004E74D3" w:rsidRPr="007F4B5F" w:rsidRDefault="004E74D3" w:rsidP="004E74D3">
      <w:pPr>
        <w:pStyle w:val="ListParagraph"/>
        <w:numPr>
          <w:ilvl w:val="0"/>
          <w:numId w:val="42"/>
        </w:numPr>
        <w:tabs>
          <w:tab w:val="left" w:pos="567"/>
          <w:tab w:val="right" w:pos="9746"/>
        </w:tabs>
        <w:rPr>
          <w:sz w:val="22"/>
        </w:rPr>
      </w:pPr>
      <w:r w:rsidRPr="007F4B5F">
        <w:rPr>
          <w:sz w:val="22"/>
        </w:rPr>
        <w:t>Describe the fre</w:t>
      </w:r>
      <w:r w:rsidR="00974E9D">
        <w:rPr>
          <w:sz w:val="22"/>
        </w:rPr>
        <w:t>quency of this type of hazard on</w:t>
      </w:r>
      <w:r w:rsidRPr="007F4B5F">
        <w:rPr>
          <w:sz w:val="22"/>
        </w:rPr>
        <w:t xml:space="preserve"> a global scale.</w:t>
      </w:r>
      <w:r w:rsidRPr="007F4B5F">
        <w:rPr>
          <w:sz w:val="22"/>
        </w:rPr>
        <w:tab/>
      </w:r>
    </w:p>
    <w:p w:rsidR="00374BB6" w:rsidRPr="00374BB6" w:rsidRDefault="00374BB6" w:rsidP="00C81267">
      <w:pPr>
        <w:pStyle w:val="ListParagraph"/>
        <w:tabs>
          <w:tab w:val="left" w:pos="426"/>
          <w:tab w:val="left" w:pos="8505"/>
        </w:tabs>
        <w:spacing w:after="0"/>
        <w:ind w:left="907"/>
        <w:rPr>
          <w:sz w:val="22"/>
        </w:rPr>
      </w:pPr>
    </w:p>
    <w:tbl>
      <w:tblPr>
        <w:tblStyle w:val="TableGrid"/>
        <w:tblW w:w="9355" w:type="dxa"/>
        <w:tblInd w:w="534" w:type="dxa"/>
        <w:tblLook w:val="04A0" w:firstRow="1" w:lastRow="0" w:firstColumn="1" w:lastColumn="0" w:noHBand="0" w:noVBand="1"/>
      </w:tblPr>
      <w:tblGrid>
        <w:gridCol w:w="7512"/>
        <w:gridCol w:w="1843"/>
      </w:tblGrid>
      <w:tr w:rsidR="00543763" w:rsidTr="00584BD3">
        <w:tc>
          <w:tcPr>
            <w:tcW w:w="7512" w:type="dxa"/>
            <w:shd w:val="clear" w:color="auto" w:fill="E9E7F2" w:themeFill="accent4" w:themeFillTint="33"/>
          </w:tcPr>
          <w:p w:rsidR="00543763" w:rsidRPr="00811E1F" w:rsidRDefault="00543763" w:rsidP="00BA3549">
            <w:pPr>
              <w:pStyle w:val="ListParagraph"/>
              <w:ind w:left="0"/>
              <w:jc w:val="center"/>
              <w:rPr>
                <w:b/>
                <w:sz w:val="22"/>
              </w:rPr>
            </w:pPr>
            <w:r w:rsidRPr="00811E1F">
              <w:rPr>
                <w:b/>
                <w:sz w:val="22"/>
              </w:rPr>
              <w:t>Description</w:t>
            </w:r>
          </w:p>
        </w:tc>
        <w:tc>
          <w:tcPr>
            <w:tcW w:w="1843" w:type="dxa"/>
            <w:shd w:val="clear" w:color="auto" w:fill="E9E7F2" w:themeFill="accent4" w:themeFillTint="33"/>
          </w:tcPr>
          <w:p w:rsidR="00543763" w:rsidRPr="00811E1F" w:rsidRDefault="00543763" w:rsidP="00BA3549">
            <w:pPr>
              <w:pStyle w:val="ListParagraph"/>
              <w:ind w:left="0"/>
              <w:jc w:val="center"/>
              <w:rPr>
                <w:b/>
                <w:sz w:val="22"/>
              </w:rPr>
            </w:pPr>
            <w:r w:rsidRPr="00811E1F">
              <w:rPr>
                <w:b/>
                <w:sz w:val="22"/>
              </w:rPr>
              <w:t>Marks</w:t>
            </w:r>
          </w:p>
        </w:tc>
      </w:tr>
      <w:tr w:rsidR="00543763" w:rsidTr="00584BD3">
        <w:tc>
          <w:tcPr>
            <w:tcW w:w="7512" w:type="dxa"/>
          </w:tcPr>
          <w:p w:rsidR="004E74D3" w:rsidRPr="007F4B5F" w:rsidRDefault="004E74D3" w:rsidP="004E74D3">
            <w:pPr>
              <w:rPr>
                <w:rFonts w:cstheme="minorHAnsi"/>
                <w:b/>
              </w:rPr>
            </w:pPr>
            <w:r w:rsidRPr="007F4B5F">
              <w:rPr>
                <w:rFonts w:cstheme="minorHAnsi"/>
                <w:b/>
              </w:rPr>
              <w:t>Frequency of the hazard</w:t>
            </w:r>
          </w:p>
          <w:p w:rsidR="004E74D3" w:rsidRPr="00A77AE7" w:rsidRDefault="004E74D3" w:rsidP="00550CD9">
            <w:pPr>
              <w:pStyle w:val="ListParagraph"/>
              <w:numPr>
                <w:ilvl w:val="0"/>
                <w:numId w:val="36"/>
              </w:numPr>
              <w:spacing w:line="240" w:lineRule="auto"/>
              <w:ind w:left="317" w:hanging="317"/>
              <w:rPr>
                <w:rFonts w:cstheme="minorHAnsi"/>
                <w:sz w:val="22"/>
              </w:rPr>
            </w:pPr>
            <w:r w:rsidRPr="00E43134">
              <w:rPr>
                <w:sz w:val="22"/>
              </w:rPr>
              <w:t xml:space="preserve">accurately explains the frequency of the hazard on a global scale </w:t>
            </w:r>
          </w:p>
          <w:p w:rsidR="00543763" w:rsidRDefault="004E74D3" w:rsidP="00550CD9">
            <w:pPr>
              <w:pStyle w:val="ListParagraph"/>
              <w:numPr>
                <w:ilvl w:val="0"/>
                <w:numId w:val="36"/>
              </w:numPr>
              <w:spacing w:line="240" w:lineRule="auto"/>
              <w:ind w:left="317" w:hanging="317"/>
              <w:rPr>
                <w:sz w:val="22"/>
              </w:rPr>
            </w:pPr>
            <w:r w:rsidRPr="004E74D3">
              <w:rPr>
                <w:sz w:val="22"/>
              </w:rPr>
              <w:t>refers to more than one example to support statements</w:t>
            </w:r>
          </w:p>
        </w:tc>
        <w:tc>
          <w:tcPr>
            <w:tcW w:w="1843" w:type="dxa"/>
            <w:vAlign w:val="center"/>
          </w:tcPr>
          <w:p w:rsidR="00543763" w:rsidRDefault="004E74D3" w:rsidP="004E74D3">
            <w:pPr>
              <w:pStyle w:val="ListParagraph"/>
              <w:ind w:left="0"/>
              <w:jc w:val="center"/>
              <w:rPr>
                <w:sz w:val="22"/>
              </w:rPr>
            </w:pPr>
            <w:r>
              <w:rPr>
                <w:sz w:val="22"/>
              </w:rPr>
              <w:t>2</w:t>
            </w:r>
          </w:p>
        </w:tc>
      </w:tr>
      <w:tr w:rsidR="00543763" w:rsidTr="00584BD3">
        <w:tc>
          <w:tcPr>
            <w:tcW w:w="7512" w:type="dxa"/>
          </w:tcPr>
          <w:p w:rsidR="004E74D3" w:rsidRPr="00B207F6" w:rsidRDefault="004E74D3" w:rsidP="00550CD9">
            <w:pPr>
              <w:pStyle w:val="ListParagraph"/>
              <w:numPr>
                <w:ilvl w:val="0"/>
                <w:numId w:val="36"/>
              </w:numPr>
              <w:spacing w:line="240" w:lineRule="auto"/>
              <w:ind w:left="317" w:hanging="317"/>
              <w:rPr>
                <w:rFonts w:cstheme="minorHAnsi"/>
                <w:sz w:val="22"/>
              </w:rPr>
            </w:pPr>
            <w:r w:rsidRPr="00E43134">
              <w:rPr>
                <w:sz w:val="22"/>
              </w:rPr>
              <w:t xml:space="preserve">explains the frequency of the hazard </w:t>
            </w:r>
            <w:r>
              <w:rPr>
                <w:sz w:val="22"/>
              </w:rPr>
              <w:t>on a regional</w:t>
            </w:r>
            <w:r w:rsidRPr="00E43134">
              <w:rPr>
                <w:sz w:val="22"/>
              </w:rPr>
              <w:t xml:space="preserve"> or local scale </w:t>
            </w:r>
          </w:p>
          <w:p w:rsidR="00543763" w:rsidRDefault="004E74D3" w:rsidP="00550CD9">
            <w:pPr>
              <w:pStyle w:val="ListParagraph"/>
              <w:numPr>
                <w:ilvl w:val="0"/>
                <w:numId w:val="36"/>
              </w:numPr>
              <w:spacing w:line="240" w:lineRule="auto"/>
              <w:ind w:left="317" w:hanging="317"/>
              <w:rPr>
                <w:sz w:val="22"/>
              </w:rPr>
            </w:pPr>
            <w:r w:rsidRPr="004E74D3">
              <w:rPr>
                <w:sz w:val="22"/>
              </w:rPr>
              <w:t>refers to a generic example to support statements</w:t>
            </w:r>
          </w:p>
        </w:tc>
        <w:tc>
          <w:tcPr>
            <w:tcW w:w="1843" w:type="dxa"/>
            <w:vAlign w:val="center"/>
          </w:tcPr>
          <w:p w:rsidR="00543763" w:rsidRDefault="004E74D3" w:rsidP="004E74D3">
            <w:pPr>
              <w:pStyle w:val="ListParagraph"/>
              <w:ind w:left="0"/>
              <w:jc w:val="center"/>
              <w:rPr>
                <w:sz w:val="22"/>
              </w:rPr>
            </w:pPr>
            <w:r>
              <w:rPr>
                <w:sz w:val="22"/>
              </w:rPr>
              <w:t>1</w:t>
            </w:r>
          </w:p>
        </w:tc>
      </w:tr>
      <w:tr w:rsidR="00543763" w:rsidTr="00584BD3">
        <w:tc>
          <w:tcPr>
            <w:tcW w:w="7512" w:type="dxa"/>
          </w:tcPr>
          <w:p w:rsidR="00543763" w:rsidRPr="00811E1F" w:rsidRDefault="00543763" w:rsidP="00BA3549">
            <w:pPr>
              <w:pStyle w:val="ListParagraph"/>
              <w:ind w:left="0"/>
              <w:jc w:val="right"/>
              <w:rPr>
                <w:b/>
                <w:sz w:val="22"/>
              </w:rPr>
            </w:pPr>
            <w:r w:rsidRPr="00811E1F">
              <w:rPr>
                <w:b/>
                <w:sz w:val="22"/>
              </w:rPr>
              <w:t>Total</w:t>
            </w:r>
          </w:p>
        </w:tc>
        <w:tc>
          <w:tcPr>
            <w:tcW w:w="1843" w:type="dxa"/>
          </w:tcPr>
          <w:p w:rsidR="00543763" w:rsidRPr="009F5075" w:rsidRDefault="004E74D3" w:rsidP="009F5075">
            <w:pPr>
              <w:pStyle w:val="ListParagraph"/>
              <w:ind w:left="0"/>
              <w:jc w:val="center"/>
              <w:rPr>
                <w:b/>
                <w:sz w:val="22"/>
              </w:rPr>
            </w:pPr>
            <w:r>
              <w:rPr>
                <w:b/>
                <w:sz w:val="22"/>
              </w:rPr>
              <w:t>2</w:t>
            </w:r>
          </w:p>
        </w:tc>
      </w:tr>
      <w:tr w:rsidR="004821BE" w:rsidRPr="00811E1F" w:rsidTr="00584BD3">
        <w:tc>
          <w:tcPr>
            <w:tcW w:w="9355" w:type="dxa"/>
            <w:gridSpan w:val="2"/>
            <w:shd w:val="clear" w:color="auto" w:fill="E9E7F2" w:themeFill="accent4" w:themeFillTint="33"/>
          </w:tcPr>
          <w:p w:rsidR="004821BE" w:rsidRPr="00811E1F" w:rsidRDefault="004821BE" w:rsidP="00BA3549">
            <w:pPr>
              <w:pStyle w:val="ListParagraph"/>
              <w:ind w:left="0"/>
              <w:rPr>
                <w:b/>
                <w:sz w:val="22"/>
              </w:rPr>
            </w:pPr>
            <w:r>
              <w:rPr>
                <w:b/>
                <w:sz w:val="22"/>
              </w:rPr>
              <w:t>Answer</w:t>
            </w:r>
            <w:r w:rsidRPr="00850343">
              <w:rPr>
                <w:b/>
                <w:sz w:val="22"/>
              </w:rPr>
              <w:t xml:space="preserve"> could include, but </w:t>
            </w:r>
            <w:r w:rsidR="00BA3549">
              <w:rPr>
                <w:b/>
                <w:sz w:val="22"/>
              </w:rPr>
              <w:t>is</w:t>
            </w:r>
            <w:r w:rsidRPr="00850343">
              <w:rPr>
                <w:b/>
                <w:sz w:val="22"/>
              </w:rPr>
              <w:t xml:space="preserve"> not limited to:</w:t>
            </w:r>
          </w:p>
        </w:tc>
      </w:tr>
      <w:tr w:rsidR="004821BE" w:rsidRPr="004821BE" w:rsidTr="00584BD3">
        <w:tc>
          <w:tcPr>
            <w:tcW w:w="9355" w:type="dxa"/>
            <w:gridSpan w:val="2"/>
          </w:tcPr>
          <w:p w:rsidR="004E74D3" w:rsidRPr="007F4B5F" w:rsidRDefault="004E74D3" w:rsidP="00550CD9">
            <w:pPr>
              <w:rPr>
                <w:b/>
              </w:rPr>
            </w:pPr>
            <w:r w:rsidRPr="007F4B5F">
              <w:rPr>
                <w:b/>
              </w:rPr>
              <w:t>Earthquakes</w:t>
            </w:r>
            <w:hyperlink r:id="rId16" w:history="1"/>
          </w:p>
          <w:p w:rsidR="004E74D3" w:rsidRPr="006277AB" w:rsidRDefault="00974E9D" w:rsidP="00550CD9">
            <w:pPr>
              <w:pStyle w:val="ListParagraph"/>
              <w:numPr>
                <w:ilvl w:val="0"/>
                <w:numId w:val="36"/>
              </w:numPr>
              <w:spacing w:line="240" w:lineRule="auto"/>
              <w:ind w:left="317" w:hanging="317"/>
              <w:rPr>
                <w:sz w:val="22"/>
              </w:rPr>
            </w:pPr>
            <w:r>
              <w:rPr>
                <w:sz w:val="22"/>
              </w:rPr>
              <w:t>i</w:t>
            </w:r>
            <w:r w:rsidR="004E74D3" w:rsidRPr="006277AB">
              <w:rPr>
                <w:sz w:val="22"/>
              </w:rPr>
              <w:t>t is estimated that there are 500,000 detectable earthquakes in the world each year</w:t>
            </w:r>
          </w:p>
          <w:p w:rsidR="00974E9D" w:rsidRDefault="00974E9D" w:rsidP="00550CD9">
            <w:pPr>
              <w:pStyle w:val="ListParagraph"/>
              <w:numPr>
                <w:ilvl w:val="0"/>
                <w:numId w:val="36"/>
              </w:numPr>
              <w:spacing w:line="240" w:lineRule="auto"/>
              <w:ind w:left="317" w:hanging="317"/>
              <w:rPr>
                <w:sz w:val="22"/>
              </w:rPr>
            </w:pPr>
            <w:r>
              <w:rPr>
                <w:sz w:val="22"/>
              </w:rPr>
              <w:t>t</w:t>
            </w:r>
            <w:r w:rsidR="004E74D3" w:rsidRPr="00A77AE7">
              <w:rPr>
                <w:sz w:val="22"/>
              </w:rPr>
              <w:t>here are</w:t>
            </w:r>
            <w:r w:rsidR="00550CD9">
              <w:rPr>
                <w:sz w:val="22"/>
              </w:rPr>
              <w:t>,</w:t>
            </w:r>
            <w:r w:rsidR="004E74D3" w:rsidRPr="00A77AE7">
              <w:rPr>
                <w:sz w:val="22"/>
              </w:rPr>
              <w:t xml:space="preserve"> on average</w:t>
            </w:r>
            <w:r w:rsidR="00550CD9">
              <w:rPr>
                <w:sz w:val="22"/>
              </w:rPr>
              <w:t>,</w:t>
            </w:r>
            <w:r w:rsidR="004E74D3" w:rsidRPr="00A77AE7">
              <w:rPr>
                <w:sz w:val="22"/>
              </w:rPr>
              <w:t xml:space="preserve"> 80 earthquakes of magnitude 3.0 or more in Australia</w:t>
            </w:r>
            <w:r>
              <w:rPr>
                <w:sz w:val="22"/>
              </w:rPr>
              <w:t xml:space="preserve"> each year</w:t>
            </w:r>
          </w:p>
          <w:p w:rsidR="00974E9D" w:rsidRDefault="00974E9D" w:rsidP="00550CD9">
            <w:pPr>
              <w:pStyle w:val="ListParagraph"/>
              <w:numPr>
                <w:ilvl w:val="0"/>
                <w:numId w:val="36"/>
              </w:numPr>
              <w:spacing w:line="240" w:lineRule="auto"/>
              <w:ind w:left="317" w:hanging="317"/>
              <w:rPr>
                <w:sz w:val="22"/>
              </w:rPr>
            </w:pPr>
            <w:r>
              <w:rPr>
                <w:sz w:val="22"/>
              </w:rPr>
              <w:t>e</w:t>
            </w:r>
            <w:r w:rsidR="004E74D3" w:rsidRPr="00A77AE7">
              <w:rPr>
                <w:sz w:val="22"/>
              </w:rPr>
              <w:t>arthquakes above magnitude 5.5, such as the 5.6 magnitude event in Newcastle in 1989, occ</w:t>
            </w:r>
            <w:r>
              <w:rPr>
                <w:sz w:val="22"/>
              </w:rPr>
              <w:t>ur on average every two years</w:t>
            </w:r>
          </w:p>
          <w:p w:rsidR="004E74D3" w:rsidRPr="00A77AE7" w:rsidRDefault="00974E9D" w:rsidP="00550CD9">
            <w:pPr>
              <w:pStyle w:val="ListParagraph"/>
              <w:numPr>
                <w:ilvl w:val="0"/>
                <w:numId w:val="36"/>
              </w:numPr>
              <w:spacing w:line="240" w:lineRule="auto"/>
              <w:ind w:left="317" w:hanging="317"/>
              <w:rPr>
                <w:sz w:val="22"/>
              </w:rPr>
            </w:pPr>
            <w:r>
              <w:rPr>
                <w:sz w:val="22"/>
              </w:rPr>
              <w:t>a</w:t>
            </w:r>
            <w:r w:rsidR="004E74D3" w:rsidRPr="00A77AE7">
              <w:rPr>
                <w:sz w:val="22"/>
              </w:rPr>
              <w:t>bout every five years there is a potentially disastrous earthquake of magnitude 6.0 or more</w:t>
            </w:r>
          </w:p>
          <w:p w:rsidR="004821BE" w:rsidRPr="004E74D3" w:rsidRDefault="00974E9D" w:rsidP="00550CD9">
            <w:pPr>
              <w:pStyle w:val="ListParagraph"/>
              <w:numPr>
                <w:ilvl w:val="0"/>
                <w:numId w:val="36"/>
              </w:numPr>
              <w:spacing w:line="240" w:lineRule="auto"/>
              <w:ind w:left="317" w:hanging="317"/>
              <w:rPr>
                <w:sz w:val="22"/>
              </w:rPr>
            </w:pPr>
            <w:r>
              <w:rPr>
                <w:sz w:val="22"/>
              </w:rPr>
              <w:t>e</w:t>
            </w:r>
            <w:r w:rsidR="004E74D3" w:rsidRPr="006277AB">
              <w:rPr>
                <w:sz w:val="22"/>
              </w:rPr>
              <w:t>arthqua</w:t>
            </w:r>
            <w:r w:rsidR="00550CD9">
              <w:rPr>
                <w:sz w:val="22"/>
              </w:rPr>
              <w:t>kes are very common o</w:t>
            </w:r>
            <w:r>
              <w:rPr>
                <w:sz w:val="22"/>
              </w:rPr>
              <w:t>ccurrences</w:t>
            </w:r>
          </w:p>
        </w:tc>
      </w:tr>
    </w:tbl>
    <w:p w:rsidR="00694CC0" w:rsidRDefault="00694CC0" w:rsidP="00444412"/>
    <w:p w:rsidR="004E74D3" w:rsidRDefault="004E74D3" w:rsidP="004E74D3">
      <w:pPr>
        <w:pStyle w:val="ListParagraph"/>
        <w:numPr>
          <w:ilvl w:val="0"/>
          <w:numId w:val="42"/>
        </w:numPr>
        <w:tabs>
          <w:tab w:val="left" w:pos="567"/>
          <w:tab w:val="right" w:pos="9746"/>
        </w:tabs>
        <w:rPr>
          <w:sz w:val="22"/>
        </w:rPr>
      </w:pPr>
      <w:r w:rsidRPr="004E74D3">
        <w:rPr>
          <w:sz w:val="22"/>
        </w:rPr>
        <w:t xml:space="preserve">Describe </w:t>
      </w:r>
      <w:r w:rsidRPr="007F4B5F">
        <w:rPr>
          <w:sz w:val="22"/>
        </w:rPr>
        <w:t>and account for the spatial distribution of</w:t>
      </w:r>
      <w:r w:rsidR="00974E9D">
        <w:rPr>
          <w:sz w:val="22"/>
        </w:rPr>
        <w:t xml:space="preserve"> this hazard on</w:t>
      </w:r>
      <w:r>
        <w:rPr>
          <w:sz w:val="22"/>
        </w:rPr>
        <w:t xml:space="preserve"> a global scale.</w:t>
      </w:r>
    </w:p>
    <w:p w:rsidR="004E74D3" w:rsidRDefault="004E74D3" w:rsidP="00C81267">
      <w:pPr>
        <w:pStyle w:val="ListParagraph"/>
        <w:tabs>
          <w:tab w:val="left" w:pos="426"/>
          <w:tab w:val="left" w:pos="8505"/>
        </w:tabs>
        <w:spacing w:after="0"/>
        <w:ind w:left="907"/>
        <w:rPr>
          <w:sz w:val="22"/>
        </w:rPr>
      </w:pPr>
    </w:p>
    <w:tbl>
      <w:tblPr>
        <w:tblStyle w:val="TableGrid"/>
        <w:tblW w:w="9355" w:type="dxa"/>
        <w:tblInd w:w="534" w:type="dxa"/>
        <w:tblLook w:val="04A0" w:firstRow="1" w:lastRow="0" w:firstColumn="1" w:lastColumn="0" w:noHBand="0" w:noVBand="1"/>
      </w:tblPr>
      <w:tblGrid>
        <w:gridCol w:w="7512"/>
        <w:gridCol w:w="1843"/>
      </w:tblGrid>
      <w:tr w:rsidR="004E74D3" w:rsidTr="00584BD3">
        <w:tc>
          <w:tcPr>
            <w:tcW w:w="7512" w:type="dxa"/>
            <w:shd w:val="clear" w:color="auto" w:fill="E9E7F2" w:themeFill="accent4" w:themeFillTint="33"/>
          </w:tcPr>
          <w:p w:rsidR="004E74D3" w:rsidRPr="00811E1F" w:rsidRDefault="004E74D3" w:rsidP="00B35A58">
            <w:pPr>
              <w:pStyle w:val="ListParagraph"/>
              <w:ind w:left="0"/>
              <w:jc w:val="center"/>
              <w:rPr>
                <w:b/>
                <w:sz w:val="22"/>
              </w:rPr>
            </w:pPr>
            <w:r w:rsidRPr="00811E1F">
              <w:rPr>
                <w:b/>
                <w:sz w:val="22"/>
              </w:rPr>
              <w:t>Description</w:t>
            </w:r>
          </w:p>
        </w:tc>
        <w:tc>
          <w:tcPr>
            <w:tcW w:w="1843" w:type="dxa"/>
            <w:shd w:val="clear" w:color="auto" w:fill="E9E7F2" w:themeFill="accent4" w:themeFillTint="33"/>
          </w:tcPr>
          <w:p w:rsidR="004E74D3" w:rsidRPr="00811E1F" w:rsidRDefault="004E74D3" w:rsidP="00B35A58">
            <w:pPr>
              <w:pStyle w:val="ListParagraph"/>
              <w:ind w:left="0"/>
              <w:jc w:val="center"/>
              <w:rPr>
                <w:b/>
                <w:sz w:val="22"/>
              </w:rPr>
            </w:pPr>
            <w:r w:rsidRPr="00811E1F">
              <w:rPr>
                <w:b/>
                <w:sz w:val="22"/>
              </w:rPr>
              <w:t>Marks</w:t>
            </w:r>
          </w:p>
        </w:tc>
      </w:tr>
      <w:tr w:rsidR="004E74D3" w:rsidTr="00584BD3">
        <w:tc>
          <w:tcPr>
            <w:tcW w:w="7512" w:type="dxa"/>
          </w:tcPr>
          <w:p w:rsidR="004E74D3" w:rsidRPr="007F4B5F" w:rsidRDefault="004E74D3" w:rsidP="00B35A58">
            <w:pPr>
              <w:rPr>
                <w:rFonts w:cstheme="minorHAnsi"/>
                <w:b/>
              </w:rPr>
            </w:pPr>
            <w:r w:rsidRPr="007F4B5F">
              <w:rPr>
                <w:rFonts w:cstheme="minorHAnsi"/>
                <w:b/>
              </w:rPr>
              <w:t>Spatial distribution of the hazard</w:t>
            </w:r>
          </w:p>
          <w:p w:rsidR="004E74D3" w:rsidRPr="00550CD9" w:rsidRDefault="004E74D3" w:rsidP="00550CD9">
            <w:pPr>
              <w:pStyle w:val="ListParagraph"/>
              <w:numPr>
                <w:ilvl w:val="0"/>
                <w:numId w:val="36"/>
              </w:numPr>
              <w:spacing w:line="240" w:lineRule="auto"/>
              <w:ind w:left="317" w:hanging="317"/>
              <w:rPr>
                <w:sz w:val="22"/>
              </w:rPr>
            </w:pPr>
            <w:r w:rsidRPr="00550CD9">
              <w:rPr>
                <w:sz w:val="22"/>
              </w:rPr>
              <w:t>describes the spatial distribution of the hazard on a global scale</w:t>
            </w:r>
          </w:p>
          <w:p w:rsidR="004E74D3" w:rsidRPr="00550CD9" w:rsidRDefault="004E74D3" w:rsidP="00550CD9">
            <w:pPr>
              <w:pStyle w:val="ListParagraph"/>
              <w:numPr>
                <w:ilvl w:val="0"/>
                <w:numId w:val="36"/>
              </w:numPr>
              <w:spacing w:line="240" w:lineRule="auto"/>
              <w:ind w:left="317" w:hanging="317"/>
              <w:rPr>
                <w:sz w:val="22"/>
              </w:rPr>
            </w:pPr>
            <w:r w:rsidRPr="00550CD9">
              <w:rPr>
                <w:sz w:val="22"/>
              </w:rPr>
              <w:t>refers to details of a specific hazard event to illustrate the above description</w:t>
            </w:r>
          </w:p>
          <w:p w:rsidR="004E74D3" w:rsidRPr="007F4B5F" w:rsidRDefault="004E74D3" w:rsidP="00550CD9">
            <w:pPr>
              <w:pStyle w:val="ListParagraph"/>
              <w:numPr>
                <w:ilvl w:val="0"/>
                <w:numId w:val="36"/>
              </w:numPr>
              <w:spacing w:line="240" w:lineRule="auto"/>
              <w:ind w:left="317" w:hanging="317"/>
              <w:rPr>
                <w:rFonts w:cstheme="minorHAnsi"/>
                <w:sz w:val="22"/>
              </w:rPr>
            </w:pPr>
            <w:r w:rsidRPr="00550CD9">
              <w:rPr>
                <w:sz w:val="22"/>
              </w:rPr>
              <w:t>accounts for the reason for the distribution of the hazard</w:t>
            </w:r>
          </w:p>
        </w:tc>
        <w:tc>
          <w:tcPr>
            <w:tcW w:w="1843" w:type="dxa"/>
            <w:vAlign w:val="center"/>
          </w:tcPr>
          <w:p w:rsidR="004E74D3" w:rsidRPr="00A72FC7" w:rsidRDefault="004E74D3" w:rsidP="00B35A58">
            <w:pPr>
              <w:spacing w:line="240" w:lineRule="auto"/>
              <w:jc w:val="center"/>
            </w:pPr>
            <w:r w:rsidRPr="00A72FC7">
              <w:t>3</w:t>
            </w:r>
          </w:p>
        </w:tc>
      </w:tr>
      <w:tr w:rsidR="004E74D3" w:rsidTr="00584BD3">
        <w:tc>
          <w:tcPr>
            <w:tcW w:w="7512" w:type="dxa"/>
          </w:tcPr>
          <w:p w:rsidR="004E74D3" w:rsidRPr="00550CD9" w:rsidRDefault="004E74D3" w:rsidP="00550CD9">
            <w:pPr>
              <w:pStyle w:val="ListParagraph"/>
              <w:numPr>
                <w:ilvl w:val="0"/>
                <w:numId w:val="36"/>
              </w:numPr>
              <w:spacing w:line="240" w:lineRule="auto"/>
              <w:ind w:left="317" w:hanging="317"/>
              <w:rPr>
                <w:sz w:val="22"/>
              </w:rPr>
            </w:pPr>
            <w:r w:rsidRPr="00550CD9">
              <w:rPr>
                <w:sz w:val="22"/>
              </w:rPr>
              <w:t>describes the spatial distribution of the hazard</w:t>
            </w:r>
            <w:r w:rsidR="00974E9D">
              <w:rPr>
                <w:sz w:val="22"/>
              </w:rPr>
              <w:t>,</w:t>
            </w:r>
            <w:r w:rsidRPr="00550CD9">
              <w:rPr>
                <w:sz w:val="22"/>
              </w:rPr>
              <w:t xml:space="preserve"> either globally or regionally</w:t>
            </w:r>
          </w:p>
          <w:p w:rsidR="004E74D3" w:rsidRPr="00550CD9" w:rsidRDefault="004E74D3" w:rsidP="00550CD9">
            <w:pPr>
              <w:pStyle w:val="ListParagraph"/>
              <w:numPr>
                <w:ilvl w:val="0"/>
                <w:numId w:val="36"/>
              </w:numPr>
              <w:spacing w:line="240" w:lineRule="auto"/>
              <w:ind w:left="317" w:hanging="317"/>
              <w:rPr>
                <w:sz w:val="22"/>
              </w:rPr>
            </w:pPr>
            <w:r w:rsidRPr="00550CD9">
              <w:rPr>
                <w:sz w:val="22"/>
              </w:rPr>
              <w:t>only refers to the location of one specific hazard</w:t>
            </w:r>
          </w:p>
          <w:p w:rsidR="004E74D3" w:rsidRPr="007F4B5F" w:rsidRDefault="004E74D3" w:rsidP="00550CD9">
            <w:pPr>
              <w:pStyle w:val="ListParagraph"/>
              <w:numPr>
                <w:ilvl w:val="0"/>
                <w:numId w:val="36"/>
              </w:numPr>
              <w:spacing w:line="240" w:lineRule="auto"/>
              <w:ind w:left="317" w:hanging="317"/>
              <w:rPr>
                <w:rFonts w:cstheme="minorHAnsi"/>
                <w:sz w:val="22"/>
              </w:rPr>
            </w:pPr>
            <w:r w:rsidRPr="00550CD9">
              <w:rPr>
                <w:sz w:val="22"/>
              </w:rPr>
              <w:t>limited account for the reason for the distribution of the hazard</w:t>
            </w:r>
          </w:p>
        </w:tc>
        <w:tc>
          <w:tcPr>
            <w:tcW w:w="1843" w:type="dxa"/>
            <w:vAlign w:val="center"/>
          </w:tcPr>
          <w:p w:rsidR="004E74D3" w:rsidRPr="00A72FC7" w:rsidRDefault="004E74D3" w:rsidP="00B35A58">
            <w:pPr>
              <w:spacing w:line="240" w:lineRule="auto"/>
              <w:jc w:val="center"/>
            </w:pPr>
            <w:r w:rsidRPr="00A72FC7">
              <w:t>2</w:t>
            </w:r>
          </w:p>
        </w:tc>
      </w:tr>
      <w:tr w:rsidR="004E74D3" w:rsidTr="00584BD3">
        <w:tc>
          <w:tcPr>
            <w:tcW w:w="7512" w:type="dxa"/>
          </w:tcPr>
          <w:p w:rsidR="004E74D3" w:rsidRPr="00550CD9" w:rsidRDefault="004E74D3" w:rsidP="00550CD9">
            <w:pPr>
              <w:pStyle w:val="ListParagraph"/>
              <w:numPr>
                <w:ilvl w:val="0"/>
                <w:numId w:val="36"/>
              </w:numPr>
              <w:spacing w:line="240" w:lineRule="auto"/>
              <w:ind w:left="317" w:hanging="317"/>
              <w:rPr>
                <w:sz w:val="22"/>
              </w:rPr>
            </w:pPr>
            <w:r w:rsidRPr="00550CD9">
              <w:rPr>
                <w:sz w:val="22"/>
              </w:rPr>
              <w:t>describes the spatial distribution of the hazard</w:t>
            </w:r>
            <w:r w:rsidR="00974E9D">
              <w:rPr>
                <w:sz w:val="22"/>
              </w:rPr>
              <w:t>,</w:t>
            </w:r>
            <w:r w:rsidRPr="00550CD9">
              <w:rPr>
                <w:sz w:val="22"/>
              </w:rPr>
              <w:t xml:space="preserve"> either globally or regionally</w:t>
            </w:r>
          </w:p>
          <w:p w:rsidR="004E74D3" w:rsidRPr="007F4B5F" w:rsidRDefault="004E74D3" w:rsidP="00550CD9">
            <w:pPr>
              <w:pStyle w:val="ListParagraph"/>
              <w:numPr>
                <w:ilvl w:val="0"/>
                <w:numId w:val="36"/>
              </w:numPr>
              <w:spacing w:line="240" w:lineRule="auto"/>
              <w:ind w:left="317" w:hanging="317"/>
              <w:rPr>
                <w:rFonts w:cstheme="minorHAnsi"/>
                <w:sz w:val="22"/>
              </w:rPr>
            </w:pPr>
            <w:r w:rsidRPr="00550CD9">
              <w:rPr>
                <w:sz w:val="22"/>
              </w:rPr>
              <w:t>only refers to the location of one specific hazard</w:t>
            </w:r>
          </w:p>
        </w:tc>
        <w:tc>
          <w:tcPr>
            <w:tcW w:w="1843" w:type="dxa"/>
            <w:vAlign w:val="center"/>
          </w:tcPr>
          <w:p w:rsidR="004E74D3" w:rsidRPr="00A72FC7" w:rsidRDefault="004E74D3" w:rsidP="00B35A58">
            <w:pPr>
              <w:pStyle w:val="ListParagraph"/>
              <w:ind w:left="0"/>
              <w:jc w:val="center"/>
              <w:rPr>
                <w:sz w:val="22"/>
              </w:rPr>
            </w:pPr>
            <w:r w:rsidRPr="00A72FC7">
              <w:rPr>
                <w:sz w:val="22"/>
              </w:rPr>
              <w:t>1</w:t>
            </w:r>
          </w:p>
        </w:tc>
      </w:tr>
      <w:tr w:rsidR="005B3400" w:rsidRPr="00811E1F" w:rsidTr="005B3400">
        <w:tc>
          <w:tcPr>
            <w:tcW w:w="7512" w:type="dxa"/>
            <w:shd w:val="clear" w:color="auto" w:fill="E9E7F2" w:themeFill="accent4" w:themeFillTint="33"/>
            <w:vAlign w:val="center"/>
          </w:tcPr>
          <w:p w:rsidR="005B3400" w:rsidRDefault="005B3400" w:rsidP="005B3400">
            <w:pPr>
              <w:pStyle w:val="ListParagraph"/>
              <w:ind w:left="0"/>
              <w:jc w:val="right"/>
              <w:rPr>
                <w:b/>
                <w:sz w:val="22"/>
              </w:rPr>
            </w:pPr>
            <w:r>
              <w:rPr>
                <w:b/>
                <w:sz w:val="22"/>
              </w:rPr>
              <w:t>Total</w:t>
            </w:r>
          </w:p>
        </w:tc>
        <w:tc>
          <w:tcPr>
            <w:tcW w:w="1843" w:type="dxa"/>
            <w:shd w:val="clear" w:color="auto" w:fill="E9E7F2" w:themeFill="accent4" w:themeFillTint="33"/>
            <w:vAlign w:val="center"/>
          </w:tcPr>
          <w:p w:rsidR="005B3400" w:rsidRDefault="005B3400" w:rsidP="005B3400">
            <w:pPr>
              <w:pStyle w:val="ListParagraph"/>
              <w:ind w:left="0"/>
              <w:jc w:val="center"/>
              <w:rPr>
                <w:b/>
                <w:sz w:val="22"/>
              </w:rPr>
            </w:pPr>
            <w:r>
              <w:rPr>
                <w:b/>
                <w:sz w:val="22"/>
              </w:rPr>
              <w:t>3</w:t>
            </w:r>
          </w:p>
        </w:tc>
      </w:tr>
      <w:tr w:rsidR="004E74D3" w:rsidRPr="00811E1F" w:rsidTr="00584BD3">
        <w:tc>
          <w:tcPr>
            <w:tcW w:w="9355" w:type="dxa"/>
            <w:gridSpan w:val="2"/>
            <w:shd w:val="clear" w:color="auto" w:fill="E9E7F2" w:themeFill="accent4" w:themeFillTint="33"/>
          </w:tcPr>
          <w:p w:rsidR="004E74D3" w:rsidRPr="00811E1F" w:rsidRDefault="004E74D3" w:rsidP="00B35A58">
            <w:pPr>
              <w:pStyle w:val="ListParagraph"/>
              <w:ind w:left="0"/>
              <w:rPr>
                <w:b/>
                <w:sz w:val="22"/>
              </w:rPr>
            </w:pPr>
            <w:r>
              <w:rPr>
                <w:b/>
                <w:sz w:val="22"/>
              </w:rPr>
              <w:t xml:space="preserve">Answers </w:t>
            </w:r>
            <w:r w:rsidRPr="00850343">
              <w:rPr>
                <w:b/>
                <w:sz w:val="22"/>
              </w:rPr>
              <w:t>could include, but are not limited to:</w:t>
            </w:r>
          </w:p>
        </w:tc>
      </w:tr>
      <w:tr w:rsidR="004E74D3" w:rsidRPr="00850343" w:rsidTr="00584BD3">
        <w:tc>
          <w:tcPr>
            <w:tcW w:w="9355" w:type="dxa"/>
            <w:gridSpan w:val="2"/>
          </w:tcPr>
          <w:p w:rsidR="004E74D3" w:rsidRPr="007F4B5F" w:rsidRDefault="004E74D3" w:rsidP="00550CD9">
            <w:pPr>
              <w:rPr>
                <w:b/>
              </w:rPr>
            </w:pPr>
            <w:r w:rsidRPr="007F4B5F">
              <w:rPr>
                <w:b/>
              </w:rPr>
              <w:t>Earthquakes</w:t>
            </w:r>
            <w:hyperlink r:id="rId17" w:history="1"/>
            <w:r w:rsidRPr="007F4B5F">
              <w:rPr>
                <w:b/>
              </w:rPr>
              <w:t xml:space="preserve"> </w:t>
            </w:r>
          </w:p>
          <w:p w:rsidR="004E74D3" w:rsidRPr="00E43134" w:rsidRDefault="00C81267" w:rsidP="00550CD9">
            <w:pPr>
              <w:pStyle w:val="ListParagraph"/>
              <w:numPr>
                <w:ilvl w:val="0"/>
                <w:numId w:val="36"/>
              </w:numPr>
              <w:spacing w:line="240" w:lineRule="auto"/>
              <w:ind w:left="317" w:hanging="317"/>
              <w:rPr>
                <w:sz w:val="22"/>
              </w:rPr>
            </w:pPr>
            <w:hyperlink r:id="rId18" w:history="1"/>
            <w:r w:rsidR="004E74D3" w:rsidRPr="00E43134">
              <w:rPr>
                <w:sz w:val="22"/>
              </w:rPr>
              <w:t>They are most common at tectonic plate boundaries where different plates meet. The largest ones usually happen where two plates are colliding, or colliding and sliding past one another</w:t>
            </w:r>
            <w:r w:rsidR="00550CD9">
              <w:rPr>
                <w:sz w:val="22"/>
              </w:rPr>
              <w:t>.</w:t>
            </w:r>
          </w:p>
          <w:p w:rsidR="004E74D3" w:rsidRPr="00E43134" w:rsidRDefault="00974E9D" w:rsidP="00550CD9">
            <w:pPr>
              <w:pStyle w:val="ListParagraph"/>
              <w:numPr>
                <w:ilvl w:val="0"/>
                <w:numId w:val="36"/>
              </w:numPr>
              <w:spacing w:line="240" w:lineRule="auto"/>
              <w:ind w:left="317" w:hanging="317"/>
              <w:rPr>
                <w:sz w:val="22"/>
              </w:rPr>
            </w:pPr>
            <w:r>
              <w:rPr>
                <w:sz w:val="22"/>
              </w:rPr>
              <w:t>P</w:t>
            </w:r>
            <w:r w:rsidR="004E74D3" w:rsidRPr="00E43134">
              <w:rPr>
                <w:sz w:val="22"/>
              </w:rPr>
              <w:t>articularly around the edge of the Pacific Plate</w:t>
            </w:r>
            <w:r>
              <w:rPr>
                <w:sz w:val="22"/>
              </w:rPr>
              <w:t>;</w:t>
            </w:r>
            <w:r w:rsidR="004E74D3" w:rsidRPr="00E43134">
              <w:rPr>
                <w:sz w:val="22"/>
              </w:rPr>
              <w:t xml:space="preserve"> for example</w:t>
            </w:r>
            <w:r>
              <w:rPr>
                <w:sz w:val="22"/>
              </w:rPr>
              <w:t>,</w:t>
            </w:r>
            <w:r w:rsidR="004E74D3" w:rsidRPr="00E43134">
              <w:rPr>
                <w:sz w:val="22"/>
              </w:rPr>
              <w:t xml:space="preserve"> in New Zealand, Vanuatu, the Solomon Islands, Papua New</w:t>
            </w:r>
            <w:r w:rsidR="00550CD9">
              <w:rPr>
                <w:sz w:val="22"/>
              </w:rPr>
              <w:t xml:space="preserve"> Guinea, Japan and the Americas.</w:t>
            </w:r>
          </w:p>
          <w:p w:rsidR="004E74D3" w:rsidRPr="00E43134" w:rsidRDefault="004E74D3" w:rsidP="00550CD9">
            <w:pPr>
              <w:pStyle w:val="ListParagraph"/>
              <w:numPr>
                <w:ilvl w:val="0"/>
                <w:numId w:val="36"/>
              </w:numPr>
              <w:spacing w:line="240" w:lineRule="auto"/>
              <w:ind w:left="317" w:hanging="317"/>
              <w:rPr>
                <w:sz w:val="22"/>
              </w:rPr>
            </w:pPr>
            <w:r w:rsidRPr="00E43134">
              <w:rPr>
                <w:sz w:val="22"/>
              </w:rPr>
              <w:t>Indonesia, where the Indo-Australian Plate collides with the Eurasian Plate. The depths of focus in these collision zones can range from 0-700km</w:t>
            </w:r>
            <w:r w:rsidR="00550CD9">
              <w:rPr>
                <w:sz w:val="22"/>
              </w:rPr>
              <w:t>.</w:t>
            </w:r>
          </w:p>
          <w:p w:rsidR="004E74D3" w:rsidRPr="00E43134" w:rsidRDefault="004E74D3" w:rsidP="00550CD9">
            <w:pPr>
              <w:pStyle w:val="ListParagraph"/>
              <w:numPr>
                <w:ilvl w:val="0"/>
                <w:numId w:val="36"/>
              </w:numPr>
              <w:spacing w:line="240" w:lineRule="auto"/>
              <w:ind w:left="317" w:hanging="317"/>
              <w:rPr>
                <w:sz w:val="22"/>
              </w:rPr>
            </w:pPr>
            <w:r w:rsidRPr="00E43134">
              <w:rPr>
                <w:sz w:val="22"/>
              </w:rPr>
              <w:t>Large shallow earthquakes also happen where two plates are pulling apart</w:t>
            </w:r>
            <w:r w:rsidR="00974E9D">
              <w:rPr>
                <w:sz w:val="22"/>
              </w:rPr>
              <w:t>,</w:t>
            </w:r>
            <w:r w:rsidRPr="00E43134">
              <w:rPr>
                <w:sz w:val="22"/>
              </w:rPr>
              <w:t xml:space="preserve"> with the creation of new oceanic crust along mid-ocean ridges and on the transform faults that intersect them.</w:t>
            </w:r>
          </w:p>
          <w:p w:rsidR="004E74D3" w:rsidRPr="00E43134" w:rsidRDefault="004E74D3" w:rsidP="00550CD9">
            <w:pPr>
              <w:pStyle w:val="ListParagraph"/>
              <w:numPr>
                <w:ilvl w:val="0"/>
                <w:numId w:val="36"/>
              </w:numPr>
              <w:spacing w:line="240" w:lineRule="auto"/>
              <w:ind w:left="317" w:hanging="317"/>
              <w:rPr>
                <w:sz w:val="22"/>
              </w:rPr>
            </w:pPr>
            <w:r w:rsidRPr="00E43134">
              <w:rPr>
                <w:sz w:val="22"/>
              </w:rPr>
              <w:t>Shallow earthquakes occur in the relatively stable interior of continents away from plate boundaries. They are less common and do not follow easily recognisable patterns. This type of earthquake generally originates at shallow depths</w:t>
            </w:r>
            <w:r w:rsidR="00550CD9">
              <w:rPr>
                <w:sz w:val="22"/>
              </w:rPr>
              <w:t>.</w:t>
            </w:r>
          </w:p>
          <w:p w:rsidR="004E74D3" w:rsidRPr="00F050AE" w:rsidRDefault="004E74D3" w:rsidP="00550CD9">
            <w:pPr>
              <w:pStyle w:val="ListParagraph"/>
              <w:numPr>
                <w:ilvl w:val="0"/>
                <w:numId w:val="36"/>
              </w:numPr>
              <w:spacing w:line="240" w:lineRule="auto"/>
              <w:ind w:left="317" w:hanging="317"/>
              <w:rPr>
                <w:rFonts w:cs="Calibri"/>
                <w:sz w:val="22"/>
                <w:lang w:val="en"/>
              </w:rPr>
            </w:pPr>
            <w:r w:rsidRPr="00E43134">
              <w:rPr>
                <w:sz w:val="22"/>
              </w:rPr>
              <w:t xml:space="preserve">Although Australia is not on the edge of a plate, the continent experiences earthquakes because the Indo-Australian plate is being pushed north and is colliding with the Eurasian, Philippine and Pacific plates. This causes the </w:t>
            </w:r>
            <w:proofErr w:type="spellStart"/>
            <w:r w:rsidRPr="00E43134">
              <w:rPr>
                <w:sz w:val="22"/>
              </w:rPr>
              <w:t>buildup</w:t>
            </w:r>
            <w:proofErr w:type="spellEnd"/>
            <w:r w:rsidRPr="00E43134">
              <w:rPr>
                <w:sz w:val="22"/>
              </w:rPr>
              <w:t xml:space="preserve"> of mainly compressive stress in the interior of the Indo-Australian plate</w:t>
            </w:r>
            <w:r w:rsidR="00974E9D">
              <w:rPr>
                <w:sz w:val="22"/>
              </w:rPr>
              <w:t>,</w:t>
            </w:r>
            <w:r w:rsidRPr="00E43134">
              <w:rPr>
                <w:sz w:val="22"/>
              </w:rPr>
              <w:t xml:space="preserve"> which is released during earthquakes</w:t>
            </w:r>
            <w:r w:rsidR="00550CD9">
              <w:rPr>
                <w:sz w:val="22"/>
              </w:rPr>
              <w:t>.</w:t>
            </w:r>
          </w:p>
        </w:tc>
      </w:tr>
    </w:tbl>
    <w:p w:rsidR="004E74D3" w:rsidRPr="000552E1" w:rsidRDefault="004E74D3" w:rsidP="004E74D3">
      <w:pPr>
        <w:ind w:firstLine="284"/>
      </w:pPr>
    </w:p>
    <w:sectPr w:rsidR="004E74D3" w:rsidRPr="000552E1" w:rsidSect="00144927">
      <w:headerReference w:type="even" r:id="rId19"/>
      <w:headerReference w:type="default" r:id="rId20"/>
      <w:footerReference w:type="even" r:id="rId21"/>
      <w:footerReference w:type="default" r:id="rId22"/>
      <w:headerReference w:type="first" r:id="rId23"/>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BB6" w:rsidRDefault="00374BB6" w:rsidP="00742128">
      <w:pPr>
        <w:spacing w:after="0" w:line="240" w:lineRule="auto"/>
      </w:pPr>
      <w:r>
        <w:separator/>
      </w:r>
    </w:p>
  </w:endnote>
  <w:endnote w:type="continuationSeparator" w:id="0">
    <w:p w:rsidR="00374BB6" w:rsidRDefault="00374BB6"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Pr="00051893" w:rsidRDefault="00374BB6" w:rsidP="00051893">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w:t>
    </w:r>
    <w:r w:rsidR="00611B41">
      <w:rPr>
        <w:rFonts w:ascii="Franklin Gothic Book" w:hAnsi="Franklin Gothic Book"/>
        <w:noProof/>
        <w:color w:val="342568" w:themeColor="accent1" w:themeShade="BF"/>
        <w:sz w:val="16"/>
        <w:szCs w:val="16"/>
      </w:rPr>
      <w:t>/10227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Pr="009E1E00" w:rsidRDefault="00D57CBA"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Geography</w:t>
    </w:r>
    <w:r w:rsidR="00374BB6">
      <w:rPr>
        <w:rFonts w:ascii="Franklin Gothic Book" w:hAnsi="Franklin Gothic Book"/>
        <w:b/>
        <w:noProof/>
        <w:color w:val="342568" w:themeColor="accent1" w:themeShade="BF"/>
        <w:sz w:val="18"/>
      </w:rPr>
      <w:t xml:space="preserve"> | General</w:t>
    </w:r>
    <w:r w:rsidR="00374BB6" w:rsidRPr="00630C74">
      <w:t xml:space="preserve"> </w:t>
    </w:r>
    <w:r w:rsidR="00374BB6">
      <w:rPr>
        <w:rFonts w:ascii="Franklin Gothic Book" w:hAnsi="Franklin Gothic Book"/>
        <w:b/>
        <w:noProof/>
        <w:color w:val="342568" w:themeColor="accent1" w:themeShade="BF"/>
        <w:sz w:val="18"/>
      </w:rPr>
      <w:t>| Externally set task | Marking key</w:t>
    </w:r>
    <w:r w:rsidR="00374BB6" w:rsidRPr="00EB4F48">
      <w:rPr>
        <w:rFonts w:ascii="Franklin Gothic Book" w:hAnsi="Franklin Gothic Book"/>
        <w:b/>
        <w:noProof/>
        <w:color w:val="342568" w:themeColor="accent1" w:themeShade="BF"/>
        <w:sz w:val="18"/>
      </w:rPr>
      <w:t xml:space="preserve"> </w:t>
    </w:r>
    <w:r w:rsidR="0087629F">
      <w:rPr>
        <w:rFonts w:ascii="Franklin Gothic Book" w:hAnsi="Franklin Gothic Book"/>
        <w:b/>
        <w:noProof/>
        <w:color w:val="342568" w:themeColor="accent1" w:themeShade="BF"/>
        <w:sz w:val="18"/>
      </w:rPr>
      <w:t>| Sample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Pr="00D6435D" w:rsidRDefault="004E74D3" w:rsidP="006B6108">
    <w:pPr>
      <w:pStyle w:val="Footer"/>
      <w:pBdr>
        <w:top w:val="single" w:sz="8" w:space="4" w:color="5C815C" w:themeColor="accent3" w:themeShade="BF"/>
      </w:pBdr>
      <w:tabs>
        <w:tab w:val="clear" w:pos="4513"/>
        <w:tab w:val="clear" w:pos="9026"/>
      </w:tabs>
      <w:jc w:val="right"/>
      <w:rPr>
        <w:rFonts w:ascii="Franklin Gothic Book" w:eastAsia="MS Mincho" w:hAnsi="Franklin Gothic Book" w:cs="Calibri"/>
        <w:b/>
        <w:noProof/>
        <w:color w:val="342568" w:themeColor="accent1" w:themeShade="BF"/>
        <w:sz w:val="18"/>
        <w:szCs w:val="18"/>
        <w:lang w:val="en-GB" w:eastAsia="ja-JP"/>
      </w:rPr>
    </w:pPr>
    <w:r>
      <w:rPr>
        <w:rFonts w:ascii="Franklin Gothic Book" w:eastAsia="MS Mincho" w:hAnsi="Franklin Gothic Book" w:cs="Calibri"/>
        <w:b/>
        <w:noProof/>
        <w:color w:val="342568" w:themeColor="accent1" w:themeShade="BF"/>
        <w:sz w:val="18"/>
        <w:szCs w:val="18"/>
        <w:lang w:val="en-GB" w:eastAsia="ja-JP"/>
      </w:rPr>
      <w:t>Geography</w:t>
    </w:r>
    <w:r w:rsidR="00374BB6" w:rsidRPr="00D6435D">
      <w:rPr>
        <w:rFonts w:ascii="Franklin Gothic Book" w:eastAsia="MS Mincho" w:hAnsi="Franklin Gothic Book" w:cs="Calibri"/>
        <w:b/>
        <w:noProof/>
        <w:color w:val="342568" w:themeColor="accent1" w:themeShade="BF"/>
        <w:sz w:val="18"/>
        <w:szCs w:val="18"/>
        <w:lang w:val="en-GB" w:eastAsia="ja-JP"/>
      </w:rPr>
      <w:t xml:space="preserve"> | General | Externally set</w:t>
    </w:r>
    <w:r w:rsidR="0087629F">
      <w:rPr>
        <w:rFonts w:ascii="Franklin Gothic Book" w:eastAsia="MS Mincho" w:hAnsi="Franklin Gothic Book" w:cs="Calibri"/>
        <w:b/>
        <w:noProof/>
        <w:color w:val="342568" w:themeColor="accent1" w:themeShade="BF"/>
        <w:sz w:val="18"/>
        <w:szCs w:val="18"/>
        <w:lang w:val="en-GB" w:eastAsia="ja-JP"/>
      </w:rPr>
      <w:t xml:space="preserve"> task| Marking key | Sample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BB6" w:rsidRDefault="00374BB6" w:rsidP="00742128">
      <w:pPr>
        <w:spacing w:after="0" w:line="240" w:lineRule="auto"/>
      </w:pPr>
      <w:r>
        <w:separator/>
      </w:r>
    </w:p>
  </w:footnote>
  <w:footnote w:type="continuationSeparator" w:id="0">
    <w:p w:rsidR="00374BB6" w:rsidRDefault="00374BB6"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Default="00374B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46"/>
      <w:gridCol w:w="716"/>
    </w:tblGrid>
    <w:tr w:rsidR="00374BB6" w:rsidRPr="00F35D7C" w:rsidTr="001779BF">
      <w:tc>
        <w:tcPr>
          <w:tcW w:w="5707" w:type="dxa"/>
          <w:shd w:val="clear" w:color="auto" w:fill="auto"/>
        </w:tcPr>
        <w:p w:rsidR="00374BB6" w:rsidRPr="00F35D7C" w:rsidRDefault="00374BB6" w:rsidP="00A60B4D">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rPr>
              <w:noProof/>
              <w:lang w:eastAsia="en-AU"/>
            </w:rPr>
            <w:drawing>
              <wp:inline distT="0" distB="0" distL="0" distR="0" wp14:anchorId="72B5FF91" wp14:editId="4B1A48F9">
                <wp:extent cx="5731510" cy="511599"/>
                <wp:effectExtent l="0" t="0" r="2540" b="3175"/>
                <wp:docPr id="5" name="Picture 5" descr="C:\Users\elstl\AppData\Local\Microsoft\Windows\Temporary Internet Files\Content.Outlook\IKNPWFWI\SCSA letterhead with WACE logo -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tl\AppData\Local\Microsoft\Windows\Temporary Internet Files\Content.Outlook\IKNPWFWI\SCSA letterhead with WACE logo -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11599"/>
                        </a:xfrm>
                        <a:prstGeom prst="rect">
                          <a:avLst/>
                        </a:prstGeom>
                        <a:noFill/>
                        <a:ln>
                          <a:noFill/>
                        </a:ln>
                      </pic:spPr>
                    </pic:pic>
                  </a:graphicData>
                </a:graphic>
              </wp:inline>
            </w:drawing>
          </w:r>
        </w:p>
      </w:tc>
      <w:tc>
        <w:tcPr>
          <w:tcW w:w="4607" w:type="dxa"/>
          <w:shd w:val="clear" w:color="auto" w:fill="auto"/>
        </w:tcPr>
        <w:p w:rsidR="00374BB6" w:rsidRPr="00F35D7C" w:rsidRDefault="00374BB6"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374BB6" w:rsidRDefault="00374B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Default="00374BB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Pr="001567D0" w:rsidRDefault="00374BB6"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C81267">
      <w:rPr>
        <w:rFonts w:ascii="Franklin Gothic Book" w:hAnsi="Franklin Gothic Book"/>
        <w:b/>
        <w:noProof/>
        <w:color w:val="46328C" w:themeColor="accent1"/>
        <w:sz w:val="32"/>
      </w:rPr>
      <w:t>2</w:t>
    </w:r>
    <w:r w:rsidRPr="001567D0">
      <w:rPr>
        <w:rFonts w:ascii="Franklin Gothic Book" w:hAnsi="Franklin Gothic Book"/>
        <w:b/>
        <w:noProof/>
        <w:color w:val="46328C" w:themeColor="accent1"/>
        <w:sz w:val="3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Pr="001567D0" w:rsidRDefault="00374BB6"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C81267">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Default="00374B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E044E"/>
    <w:multiLevelType w:val="hybridMultilevel"/>
    <w:tmpl w:val="AC0E36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481503B"/>
    <w:multiLevelType w:val="hybridMultilevel"/>
    <w:tmpl w:val="F3C68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4855A8E"/>
    <w:multiLevelType w:val="hybridMultilevel"/>
    <w:tmpl w:val="2EB686F4"/>
    <w:lvl w:ilvl="0" w:tplc="D8AAACA8">
      <w:start w:val="1"/>
      <w:numFmt w:val="lowerLetter"/>
      <w:lvlText w:val="(%1)"/>
      <w:lvlJc w:val="left"/>
      <w:pPr>
        <w:ind w:left="907" w:hanging="90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4EF4C3C"/>
    <w:multiLevelType w:val="hybridMultilevel"/>
    <w:tmpl w:val="EC18F886"/>
    <w:lvl w:ilvl="0" w:tplc="0B8E8ED4">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73A4CBC"/>
    <w:multiLevelType w:val="hybridMultilevel"/>
    <w:tmpl w:val="59D0D242"/>
    <w:lvl w:ilvl="0" w:tplc="DC8ECE58">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AC3460"/>
    <w:multiLevelType w:val="hybridMultilevel"/>
    <w:tmpl w:val="1C183942"/>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6">
    <w:nsid w:val="1D2258DF"/>
    <w:multiLevelType w:val="hybridMultilevel"/>
    <w:tmpl w:val="7DC08C96"/>
    <w:lvl w:ilvl="0" w:tplc="0C090013">
      <w:start w:val="1"/>
      <w:numFmt w:val="upp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205E7F00"/>
    <w:multiLevelType w:val="hybridMultilevel"/>
    <w:tmpl w:val="48507FA4"/>
    <w:lvl w:ilvl="0" w:tplc="289EA4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65968B0"/>
    <w:multiLevelType w:val="hybridMultilevel"/>
    <w:tmpl w:val="FD3EFE06"/>
    <w:lvl w:ilvl="0" w:tplc="46AED2A6">
      <w:start w:val="1"/>
      <w:numFmt w:val="bullet"/>
      <w:lvlText w:val=""/>
      <w:lvlJc w:val="left"/>
      <w:pPr>
        <w:tabs>
          <w:tab w:val="num" w:pos="454"/>
        </w:tabs>
        <w:ind w:left="454" w:hanging="227"/>
      </w:pPr>
      <w:rPr>
        <w:rFonts w:ascii="Wingdings" w:hAnsi="Wingdings" w:hint="default"/>
        <w:b w:val="0"/>
        <w:i w:val="0"/>
        <w:sz w:val="20"/>
        <w:szCs w:val="20"/>
      </w:rPr>
    </w:lvl>
    <w:lvl w:ilvl="1" w:tplc="0C090003">
      <w:start w:val="1"/>
      <w:numFmt w:val="bullet"/>
      <w:lvlText w:val="o"/>
      <w:lvlJc w:val="left"/>
      <w:pPr>
        <w:tabs>
          <w:tab w:val="num" w:pos="1667"/>
        </w:tabs>
        <w:ind w:left="1667" w:hanging="360"/>
      </w:pPr>
      <w:rPr>
        <w:rFonts w:ascii="Courier New" w:hAnsi="Courier New" w:cs="Courier New" w:hint="default"/>
      </w:rPr>
    </w:lvl>
    <w:lvl w:ilvl="2" w:tplc="0C090005" w:tentative="1">
      <w:start w:val="1"/>
      <w:numFmt w:val="bullet"/>
      <w:lvlText w:val=""/>
      <w:lvlJc w:val="left"/>
      <w:pPr>
        <w:tabs>
          <w:tab w:val="num" w:pos="2387"/>
        </w:tabs>
        <w:ind w:left="2387" w:hanging="360"/>
      </w:pPr>
      <w:rPr>
        <w:rFonts w:ascii="Wingdings" w:hAnsi="Wingdings" w:hint="default"/>
      </w:rPr>
    </w:lvl>
    <w:lvl w:ilvl="3" w:tplc="0C090001" w:tentative="1">
      <w:start w:val="1"/>
      <w:numFmt w:val="bullet"/>
      <w:lvlText w:val=""/>
      <w:lvlJc w:val="left"/>
      <w:pPr>
        <w:tabs>
          <w:tab w:val="num" w:pos="3107"/>
        </w:tabs>
        <w:ind w:left="3107" w:hanging="360"/>
      </w:pPr>
      <w:rPr>
        <w:rFonts w:ascii="Symbol" w:hAnsi="Symbol" w:hint="default"/>
      </w:rPr>
    </w:lvl>
    <w:lvl w:ilvl="4" w:tplc="0C090003" w:tentative="1">
      <w:start w:val="1"/>
      <w:numFmt w:val="bullet"/>
      <w:lvlText w:val="o"/>
      <w:lvlJc w:val="left"/>
      <w:pPr>
        <w:tabs>
          <w:tab w:val="num" w:pos="3827"/>
        </w:tabs>
        <w:ind w:left="3827" w:hanging="360"/>
      </w:pPr>
      <w:rPr>
        <w:rFonts w:ascii="Courier New" w:hAnsi="Courier New" w:cs="Courier New" w:hint="default"/>
      </w:rPr>
    </w:lvl>
    <w:lvl w:ilvl="5" w:tplc="0C090005" w:tentative="1">
      <w:start w:val="1"/>
      <w:numFmt w:val="bullet"/>
      <w:lvlText w:val=""/>
      <w:lvlJc w:val="left"/>
      <w:pPr>
        <w:tabs>
          <w:tab w:val="num" w:pos="4547"/>
        </w:tabs>
        <w:ind w:left="4547" w:hanging="360"/>
      </w:pPr>
      <w:rPr>
        <w:rFonts w:ascii="Wingdings" w:hAnsi="Wingdings" w:hint="default"/>
      </w:rPr>
    </w:lvl>
    <w:lvl w:ilvl="6" w:tplc="0C090001" w:tentative="1">
      <w:start w:val="1"/>
      <w:numFmt w:val="bullet"/>
      <w:lvlText w:val=""/>
      <w:lvlJc w:val="left"/>
      <w:pPr>
        <w:tabs>
          <w:tab w:val="num" w:pos="5267"/>
        </w:tabs>
        <w:ind w:left="5267" w:hanging="360"/>
      </w:pPr>
      <w:rPr>
        <w:rFonts w:ascii="Symbol" w:hAnsi="Symbol" w:hint="default"/>
      </w:rPr>
    </w:lvl>
    <w:lvl w:ilvl="7" w:tplc="0C090003" w:tentative="1">
      <w:start w:val="1"/>
      <w:numFmt w:val="bullet"/>
      <w:lvlText w:val="o"/>
      <w:lvlJc w:val="left"/>
      <w:pPr>
        <w:tabs>
          <w:tab w:val="num" w:pos="5987"/>
        </w:tabs>
        <w:ind w:left="5987" w:hanging="360"/>
      </w:pPr>
      <w:rPr>
        <w:rFonts w:ascii="Courier New" w:hAnsi="Courier New" w:cs="Courier New" w:hint="default"/>
      </w:rPr>
    </w:lvl>
    <w:lvl w:ilvl="8" w:tplc="0C090005" w:tentative="1">
      <w:start w:val="1"/>
      <w:numFmt w:val="bullet"/>
      <w:lvlText w:val=""/>
      <w:lvlJc w:val="left"/>
      <w:pPr>
        <w:tabs>
          <w:tab w:val="num" w:pos="6707"/>
        </w:tabs>
        <w:ind w:left="6707" w:hanging="360"/>
      </w:pPr>
      <w:rPr>
        <w:rFonts w:ascii="Wingdings" w:hAnsi="Wingdings" w:hint="default"/>
      </w:rPr>
    </w:lvl>
  </w:abstractNum>
  <w:abstractNum w:abstractNumId="9">
    <w:nsid w:val="2B82628E"/>
    <w:multiLevelType w:val="hybridMultilevel"/>
    <w:tmpl w:val="6DD85BE4"/>
    <w:lvl w:ilvl="0" w:tplc="4334968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FBD2998"/>
    <w:multiLevelType w:val="hybridMultilevel"/>
    <w:tmpl w:val="431CED5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2">
    <w:nsid w:val="3E145614"/>
    <w:multiLevelType w:val="hybridMultilevel"/>
    <w:tmpl w:val="6AC47F42"/>
    <w:lvl w:ilvl="0" w:tplc="78026334">
      <w:start w:val="1"/>
      <w:numFmt w:val="bullet"/>
      <w:lvlText w:val=""/>
      <w:lvlJc w:val="left"/>
      <w:pPr>
        <w:tabs>
          <w:tab w:val="num" w:pos="2479"/>
        </w:tabs>
        <w:ind w:left="2308" w:hanging="323"/>
      </w:pPr>
      <w:rPr>
        <w:rFonts w:ascii="Wingdings" w:hAnsi="Wingdings" w:hint="default"/>
        <w:color w:val="auto"/>
        <w:sz w:val="20"/>
        <w:szCs w:val="20"/>
      </w:rPr>
    </w:lvl>
    <w:lvl w:ilvl="1" w:tplc="0C090003">
      <w:start w:val="1"/>
      <w:numFmt w:val="bullet"/>
      <w:lvlText w:val="o"/>
      <w:lvlJc w:val="left"/>
      <w:pPr>
        <w:tabs>
          <w:tab w:val="num" w:pos="1366"/>
        </w:tabs>
        <w:ind w:left="1366" w:hanging="360"/>
      </w:pPr>
      <w:rPr>
        <w:rFonts w:ascii="Courier New" w:hAnsi="Courier New" w:cs="Courier New" w:hint="default"/>
      </w:rPr>
    </w:lvl>
    <w:lvl w:ilvl="2" w:tplc="0C090005" w:tentative="1">
      <w:start w:val="1"/>
      <w:numFmt w:val="bullet"/>
      <w:lvlText w:val=""/>
      <w:lvlJc w:val="left"/>
      <w:pPr>
        <w:tabs>
          <w:tab w:val="num" w:pos="2086"/>
        </w:tabs>
        <w:ind w:left="2086" w:hanging="360"/>
      </w:pPr>
      <w:rPr>
        <w:rFonts w:ascii="Wingdings" w:hAnsi="Wingdings" w:hint="default"/>
      </w:rPr>
    </w:lvl>
    <w:lvl w:ilvl="3" w:tplc="0C090001" w:tentative="1">
      <w:start w:val="1"/>
      <w:numFmt w:val="bullet"/>
      <w:lvlText w:val=""/>
      <w:lvlJc w:val="left"/>
      <w:pPr>
        <w:tabs>
          <w:tab w:val="num" w:pos="2806"/>
        </w:tabs>
        <w:ind w:left="2806" w:hanging="360"/>
      </w:pPr>
      <w:rPr>
        <w:rFonts w:ascii="Symbol" w:hAnsi="Symbol" w:hint="default"/>
      </w:rPr>
    </w:lvl>
    <w:lvl w:ilvl="4" w:tplc="0C090003" w:tentative="1">
      <w:start w:val="1"/>
      <w:numFmt w:val="bullet"/>
      <w:lvlText w:val="o"/>
      <w:lvlJc w:val="left"/>
      <w:pPr>
        <w:tabs>
          <w:tab w:val="num" w:pos="3526"/>
        </w:tabs>
        <w:ind w:left="3526" w:hanging="360"/>
      </w:pPr>
      <w:rPr>
        <w:rFonts w:ascii="Courier New" w:hAnsi="Courier New" w:cs="Courier New" w:hint="default"/>
      </w:rPr>
    </w:lvl>
    <w:lvl w:ilvl="5" w:tplc="0C090005" w:tentative="1">
      <w:start w:val="1"/>
      <w:numFmt w:val="bullet"/>
      <w:lvlText w:val=""/>
      <w:lvlJc w:val="left"/>
      <w:pPr>
        <w:tabs>
          <w:tab w:val="num" w:pos="4246"/>
        </w:tabs>
        <w:ind w:left="4246" w:hanging="360"/>
      </w:pPr>
      <w:rPr>
        <w:rFonts w:ascii="Wingdings" w:hAnsi="Wingdings" w:hint="default"/>
      </w:rPr>
    </w:lvl>
    <w:lvl w:ilvl="6" w:tplc="0C090001" w:tentative="1">
      <w:start w:val="1"/>
      <w:numFmt w:val="bullet"/>
      <w:lvlText w:val=""/>
      <w:lvlJc w:val="left"/>
      <w:pPr>
        <w:tabs>
          <w:tab w:val="num" w:pos="4966"/>
        </w:tabs>
        <w:ind w:left="4966" w:hanging="360"/>
      </w:pPr>
      <w:rPr>
        <w:rFonts w:ascii="Symbol" w:hAnsi="Symbol" w:hint="default"/>
      </w:rPr>
    </w:lvl>
    <w:lvl w:ilvl="7" w:tplc="0C090003" w:tentative="1">
      <w:start w:val="1"/>
      <w:numFmt w:val="bullet"/>
      <w:lvlText w:val="o"/>
      <w:lvlJc w:val="left"/>
      <w:pPr>
        <w:tabs>
          <w:tab w:val="num" w:pos="5686"/>
        </w:tabs>
        <w:ind w:left="5686" w:hanging="360"/>
      </w:pPr>
      <w:rPr>
        <w:rFonts w:ascii="Courier New" w:hAnsi="Courier New" w:cs="Courier New" w:hint="default"/>
      </w:rPr>
    </w:lvl>
    <w:lvl w:ilvl="8" w:tplc="0C090005" w:tentative="1">
      <w:start w:val="1"/>
      <w:numFmt w:val="bullet"/>
      <w:lvlText w:val=""/>
      <w:lvlJc w:val="left"/>
      <w:pPr>
        <w:tabs>
          <w:tab w:val="num" w:pos="6406"/>
        </w:tabs>
        <w:ind w:left="6406" w:hanging="360"/>
      </w:pPr>
      <w:rPr>
        <w:rFonts w:ascii="Wingdings" w:hAnsi="Wingdings" w:hint="default"/>
      </w:rPr>
    </w:lvl>
  </w:abstractNum>
  <w:abstractNum w:abstractNumId="13">
    <w:nsid w:val="41094710"/>
    <w:multiLevelType w:val="hybridMultilevel"/>
    <w:tmpl w:val="462C766C"/>
    <w:lvl w:ilvl="0" w:tplc="1D3E1B72">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43DB7C1D"/>
    <w:multiLevelType w:val="hybridMultilevel"/>
    <w:tmpl w:val="AE1E69F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46C71074"/>
    <w:multiLevelType w:val="hybridMultilevel"/>
    <w:tmpl w:val="9E9C6DDE"/>
    <w:lvl w:ilvl="0" w:tplc="E55487D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C162B00"/>
    <w:multiLevelType w:val="singleLevel"/>
    <w:tmpl w:val="FB26AA9E"/>
    <w:lvl w:ilvl="0">
      <w:numFmt w:val="decimal"/>
      <w:pStyle w:val="csbullet"/>
      <w:lvlText w:val=""/>
      <w:lvlJc w:val="left"/>
    </w:lvl>
  </w:abstractNum>
  <w:abstractNum w:abstractNumId="17">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55E21011"/>
    <w:multiLevelType w:val="hybridMultilevel"/>
    <w:tmpl w:val="3970FFBE"/>
    <w:lvl w:ilvl="0" w:tplc="0C090017">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9F54C63"/>
    <w:multiLevelType w:val="hybridMultilevel"/>
    <w:tmpl w:val="80746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5C6A08B6"/>
    <w:multiLevelType w:val="hybridMultilevel"/>
    <w:tmpl w:val="B4103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D4F6D83"/>
    <w:multiLevelType w:val="hybridMultilevel"/>
    <w:tmpl w:val="6568DD76"/>
    <w:lvl w:ilvl="0" w:tplc="D4AED48A">
      <w:start w:val="1"/>
      <w:numFmt w:val="lowerLetter"/>
      <w:lvlText w:val="(%1)"/>
      <w:lvlJc w:val="left"/>
      <w:pPr>
        <w:ind w:left="907" w:hanging="907"/>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2">
    <w:nsid w:val="644A474F"/>
    <w:multiLevelType w:val="hybridMultilevel"/>
    <w:tmpl w:val="0DBC329A"/>
    <w:lvl w:ilvl="0" w:tplc="42041460">
      <w:start w:val="1"/>
      <w:numFmt w:val="bullet"/>
      <w:lvlText w:val=""/>
      <w:lvlJc w:val="left"/>
      <w:pPr>
        <w:tabs>
          <w:tab w:val="num" w:pos="454"/>
        </w:tabs>
        <w:ind w:left="454" w:hanging="227"/>
      </w:pPr>
      <w:rPr>
        <w:rFonts w:ascii="Wingdings" w:hAnsi="Wingdings" w:hint="default"/>
        <w:b w:val="0"/>
        <w:i w:val="0"/>
        <w:sz w:val="20"/>
        <w:szCs w:val="20"/>
      </w:rPr>
    </w:lvl>
    <w:lvl w:ilvl="1" w:tplc="5904406E">
      <w:start w:val="1"/>
      <w:numFmt w:val="bullet"/>
      <w:lvlText w:val=""/>
      <w:lvlJc w:val="left"/>
      <w:pPr>
        <w:tabs>
          <w:tab w:val="num" w:pos="1287"/>
        </w:tabs>
        <w:ind w:left="1287" w:hanging="207"/>
      </w:pPr>
      <w:rPr>
        <w:rFonts w:ascii="Wingdings" w:hAnsi="Wingdings"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54F4805"/>
    <w:multiLevelType w:val="hybridMultilevel"/>
    <w:tmpl w:val="A83ED11A"/>
    <w:lvl w:ilvl="0" w:tplc="628E49E6">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8677847"/>
    <w:multiLevelType w:val="hybridMultilevel"/>
    <w:tmpl w:val="61486724"/>
    <w:lvl w:ilvl="0" w:tplc="F5DA5190">
      <w:start w:val="10"/>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68E02679"/>
    <w:multiLevelType w:val="hybridMultilevel"/>
    <w:tmpl w:val="AD4CB814"/>
    <w:lvl w:ilvl="0" w:tplc="65DAF1E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6CE31628"/>
    <w:multiLevelType w:val="multilevel"/>
    <w:tmpl w:val="55D8C04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D8C56A3"/>
    <w:multiLevelType w:val="hybridMultilevel"/>
    <w:tmpl w:val="D4BE3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66A246E"/>
    <w:multiLevelType w:val="hybridMultilevel"/>
    <w:tmpl w:val="15FE1674"/>
    <w:lvl w:ilvl="0" w:tplc="7C2CFF84">
      <w:start w:val="4"/>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9003D09"/>
    <w:multiLevelType w:val="hybridMultilevel"/>
    <w:tmpl w:val="40C6559C"/>
    <w:lvl w:ilvl="0" w:tplc="A57297C0">
      <w:start w:val="1"/>
      <w:numFmt w:val="bullet"/>
      <w:lvlText w:val=""/>
      <w:lvlJc w:val="left"/>
      <w:pPr>
        <w:tabs>
          <w:tab w:val="num" w:pos="227"/>
        </w:tabs>
        <w:ind w:left="227" w:hanging="227"/>
      </w:pPr>
      <w:rPr>
        <w:rFonts w:ascii="Symbol" w:hAnsi="Symbol" w:hint="default"/>
        <w:strike w:val="0"/>
        <w:color w:val="auto"/>
        <w:sz w:val="18"/>
        <w:szCs w:val="18"/>
      </w:rPr>
    </w:lvl>
    <w:lvl w:ilvl="1" w:tplc="78A84EF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B122863"/>
    <w:multiLevelType w:val="hybridMultilevel"/>
    <w:tmpl w:val="9EF23D4C"/>
    <w:lvl w:ilvl="0" w:tplc="F61E6EDA">
      <w:start w:val="1"/>
      <w:numFmt w:val="bullet"/>
      <w:lvlText w:val=""/>
      <w:lvlJc w:val="left"/>
      <w:pPr>
        <w:tabs>
          <w:tab w:val="num" w:pos="1820"/>
        </w:tabs>
        <w:ind w:left="1820" w:hanging="380"/>
      </w:pPr>
      <w:rPr>
        <w:rFonts w:ascii="Wingdings" w:hAnsi="Wingdings" w:hint="default"/>
        <w:strike w:val="0"/>
        <w:color w:val="auto"/>
        <w:sz w:val="10"/>
        <w:szCs w:val="10"/>
      </w:rPr>
    </w:lvl>
    <w:lvl w:ilvl="1" w:tplc="0C090005">
      <w:start w:val="1"/>
      <w:numFmt w:val="bullet"/>
      <w:lvlText w:val=""/>
      <w:lvlJc w:val="left"/>
      <w:pPr>
        <w:tabs>
          <w:tab w:val="num" w:pos="3240"/>
        </w:tabs>
        <w:ind w:left="3240" w:hanging="360"/>
      </w:pPr>
      <w:rPr>
        <w:rFonts w:ascii="Wingdings" w:hAnsi="Wingdings" w:hint="default"/>
        <w:sz w:val="20"/>
        <w:szCs w:val="20"/>
      </w:rPr>
    </w:lvl>
    <w:lvl w:ilvl="2" w:tplc="0C090005">
      <w:start w:val="1"/>
      <w:numFmt w:val="bullet"/>
      <w:lvlText w:val=""/>
      <w:lvlJc w:val="left"/>
      <w:pPr>
        <w:tabs>
          <w:tab w:val="num" w:pos="3960"/>
        </w:tabs>
        <w:ind w:left="3960" w:hanging="360"/>
      </w:pPr>
      <w:rPr>
        <w:rFonts w:ascii="Wingdings" w:hAnsi="Wingdings" w:hint="default"/>
      </w:rPr>
    </w:lvl>
    <w:lvl w:ilvl="3" w:tplc="0218CF2E">
      <w:numFmt w:val="bullet"/>
      <w:lvlText w:val="-"/>
      <w:lvlJc w:val="left"/>
      <w:pPr>
        <w:tabs>
          <w:tab w:val="num" w:pos="4680"/>
        </w:tabs>
        <w:ind w:left="4680" w:hanging="360"/>
      </w:pPr>
      <w:rPr>
        <w:rFonts w:ascii="Arial" w:eastAsia="Times New Roman" w:hAnsi="Arial" w:cs="Aria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abstractNum w:abstractNumId="33">
    <w:nsid w:val="7EF608A3"/>
    <w:multiLevelType w:val="hybridMultilevel"/>
    <w:tmpl w:val="B8901DD2"/>
    <w:lvl w:ilvl="0" w:tplc="CE6EF4D2">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16"/>
  </w:num>
  <w:num w:numId="2">
    <w:abstractNumId w:val="11"/>
  </w:num>
  <w:num w:numId="3">
    <w:abstractNumId w:val="26"/>
  </w:num>
  <w:num w:numId="4">
    <w:abstractNumId w:val="12"/>
  </w:num>
  <w:num w:numId="5">
    <w:abstractNumId w:val="30"/>
  </w:num>
  <w:num w:numId="6">
    <w:abstractNumId w:val="26"/>
  </w:num>
  <w:num w:numId="7">
    <w:abstractNumId w:val="26"/>
  </w:num>
  <w:num w:numId="8">
    <w:abstractNumId w:val="26"/>
  </w:num>
  <w:num w:numId="9">
    <w:abstractNumId w:val="26"/>
  </w:num>
  <w:num w:numId="10">
    <w:abstractNumId w:val="26"/>
  </w:num>
  <w:num w:numId="11">
    <w:abstractNumId w:val="26"/>
  </w:num>
  <w:num w:numId="12">
    <w:abstractNumId w:val="26"/>
  </w:num>
  <w:num w:numId="13">
    <w:abstractNumId w:val="26"/>
  </w:num>
  <w:num w:numId="14">
    <w:abstractNumId w:val="26"/>
  </w:num>
  <w:num w:numId="15">
    <w:abstractNumId w:val="26"/>
  </w:num>
  <w:num w:numId="16">
    <w:abstractNumId w:val="28"/>
  </w:num>
  <w:num w:numId="17">
    <w:abstractNumId w:val="32"/>
  </w:num>
  <w:num w:numId="18">
    <w:abstractNumId w:val="31"/>
  </w:num>
  <w:num w:numId="19">
    <w:abstractNumId w:val="22"/>
  </w:num>
  <w:num w:numId="20">
    <w:abstractNumId w:val="8"/>
  </w:num>
  <w:num w:numId="21">
    <w:abstractNumId w:val="0"/>
  </w:num>
  <w:num w:numId="22">
    <w:abstractNumId w:val="6"/>
  </w:num>
  <w:num w:numId="23">
    <w:abstractNumId w:val="10"/>
  </w:num>
  <w:num w:numId="24">
    <w:abstractNumId w:val="14"/>
  </w:num>
  <w:num w:numId="25">
    <w:abstractNumId w:val="3"/>
  </w:num>
  <w:num w:numId="26">
    <w:abstractNumId w:val="24"/>
  </w:num>
  <w:num w:numId="27">
    <w:abstractNumId w:val="25"/>
  </w:num>
  <w:num w:numId="28">
    <w:abstractNumId w:val="13"/>
  </w:num>
  <w:num w:numId="29">
    <w:abstractNumId w:val="15"/>
  </w:num>
  <w:num w:numId="30">
    <w:abstractNumId w:val="29"/>
  </w:num>
  <w:num w:numId="31">
    <w:abstractNumId w:val="9"/>
  </w:num>
  <w:num w:numId="32">
    <w:abstractNumId w:val="17"/>
  </w:num>
  <w:num w:numId="33">
    <w:abstractNumId w:val="5"/>
  </w:num>
  <w:num w:numId="34">
    <w:abstractNumId w:val="27"/>
  </w:num>
  <w:num w:numId="35">
    <w:abstractNumId w:val="21"/>
  </w:num>
  <w:num w:numId="36">
    <w:abstractNumId w:val="4"/>
  </w:num>
  <w:num w:numId="37">
    <w:abstractNumId w:val="1"/>
  </w:num>
  <w:num w:numId="38">
    <w:abstractNumId w:val="20"/>
  </w:num>
  <w:num w:numId="39">
    <w:abstractNumId w:val="33"/>
  </w:num>
  <w:num w:numId="40">
    <w:abstractNumId w:val="19"/>
  </w:num>
  <w:num w:numId="41">
    <w:abstractNumId w:val="7"/>
  </w:num>
  <w:num w:numId="42">
    <w:abstractNumId w:val="2"/>
  </w:num>
  <w:num w:numId="43">
    <w:abstractNumId w:val="23"/>
  </w:num>
  <w:num w:numId="44">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4097"/>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208DF"/>
    <w:rsid w:val="00022F3C"/>
    <w:rsid w:val="0002336A"/>
    <w:rsid w:val="000234D2"/>
    <w:rsid w:val="00026F52"/>
    <w:rsid w:val="000322D7"/>
    <w:rsid w:val="000365E9"/>
    <w:rsid w:val="000407A5"/>
    <w:rsid w:val="00051893"/>
    <w:rsid w:val="00053E16"/>
    <w:rsid w:val="000552E1"/>
    <w:rsid w:val="00077A3D"/>
    <w:rsid w:val="000841F0"/>
    <w:rsid w:val="00085E23"/>
    <w:rsid w:val="0009024C"/>
    <w:rsid w:val="000A6ABE"/>
    <w:rsid w:val="000B0A44"/>
    <w:rsid w:val="000C6ACF"/>
    <w:rsid w:val="000D0C4F"/>
    <w:rsid w:val="000D128B"/>
    <w:rsid w:val="000D3174"/>
    <w:rsid w:val="000F3AD5"/>
    <w:rsid w:val="000F65F5"/>
    <w:rsid w:val="000F737A"/>
    <w:rsid w:val="0013465E"/>
    <w:rsid w:val="00137D91"/>
    <w:rsid w:val="00144452"/>
    <w:rsid w:val="00144927"/>
    <w:rsid w:val="001451B9"/>
    <w:rsid w:val="001567D0"/>
    <w:rsid w:val="00157E06"/>
    <w:rsid w:val="00160A6B"/>
    <w:rsid w:val="00161D4F"/>
    <w:rsid w:val="00163A2C"/>
    <w:rsid w:val="001779BF"/>
    <w:rsid w:val="00177ED4"/>
    <w:rsid w:val="001845B2"/>
    <w:rsid w:val="00192605"/>
    <w:rsid w:val="0019340B"/>
    <w:rsid w:val="00194715"/>
    <w:rsid w:val="00197451"/>
    <w:rsid w:val="001B0F15"/>
    <w:rsid w:val="001B3178"/>
    <w:rsid w:val="001B6564"/>
    <w:rsid w:val="001D76C5"/>
    <w:rsid w:val="00203F91"/>
    <w:rsid w:val="0020405F"/>
    <w:rsid w:val="00206226"/>
    <w:rsid w:val="00226D55"/>
    <w:rsid w:val="00241073"/>
    <w:rsid w:val="00241377"/>
    <w:rsid w:val="00252540"/>
    <w:rsid w:val="00254E43"/>
    <w:rsid w:val="00270163"/>
    <w:rsid w:val="002A471E"/>
    <w:rsid w:val="002B6FEE"/>
    <w:rsid w:val="002C05E5"/>
    <w:rsid w:val="002E78F4"/>
    <w:rsid w:val="00304E41"/>
    <w:rsid w:val="00305C92"/>
    <w:rsid w:val="00306C56"/>
    <w:rsid w:val="00333514"/>
    <w:rsid w:val="003339DB"/>
    <w:rsid w:val="003372DA"/>
    <w:rsid w:val="00350B56"/>
    <w:rsid w:val="003566C9"/>
    <w:rsid w:val="0036440F"/>
    <w:rsid w:val="00370969"/>
    <w:rsid w:val="00374139"/>
    <w:rsid w:val="00374BB6"/>
    <w:rsid w:val="003754C5"/>
    <w:rsid w:val="003926BB"/>
    <w:rsid w:val="00392F69"/>
    <w:rsid w:val="003A73DB"/>
    <w:rsid w:val="003D2A82"/>
    <w:rsid w:val="003D3CBD"/>
    <w:rsid w:val="003D50A2"/>
    <w:rsid w:val="003F5430"/>
    <w:rsid w:val="00413C8C"/>
    <w:rsid w:val="00416C3D"/>
    <w:rsid w:val="00420018"/>
    <w:rsid w:val="00433F68"/>
    <w:rsid w:val="0043620D"/>
    <w:rsid w:val="00444412"/>
    <w:rsid w:val="0044627A"/>
    <w:rsid w:val="0045021E"/>
    <w:rsid w:val="004574B1"/>
    <w:rsid w:val="00466D3C"/>
    <w:rsid w:val="004819A9"/>
    <w:rsid w:val="004821BE"/>
    <w:rsid w:val="004925C6"/>
    <w:rsid w:val="00492C50"/>
    <w:rsid w:val="004A03A0"/>
    <w:rsid w:val="004A1CF7"/>
    <w:rsid w:val="004A2B10"/>
    <w:rsid w:val="004B7DB5"/>
    <w:rsid w:val="004D0B2D"/>
    <w:rsid w:val="004D563A"/>
    <w:rsid w:val="004D68C7"/>
    <w:rsid w:val="004E1397"/>
    <w:rsid w:val="004E74D3"/>
    <w:rsid w:val="00504046"/>
    <w:rsid w:val="0050454E"/>
    <w:rsid w:val="00513995"/>
    <w:rsid w:val="005155A2"/>
    <w:rsid w:val="00541772"/>
    <w:rsid w:val="00541EB6"/>
    <w:rsid w:val="00543763"/>
    <w:rsid w:val="00550CD9"/>
    <w:rsid w:val="00553F98"/>
    <w:rsid w:val="00554AC8"/>
    <w:rsid w:val="005565F5"/>
    <w:rsid w:val="005739DA"/>
    <w:rsid w:val="00584BD3"/>
    <w:rsid w:val="0058522A"/>
    <w:rsid w:val="005A0F57"/>
    <w:rsid w:val="005A1C74"/>
    <w:rsid w:val="005B3400"/>
    <w:rsid w:val="005C64E7"/>
    <w:rsid w:val="005C6BF0"/>
    <w:rsid w:val="005E0ECB"/>
    <w:rsid w:val="005E18DA"/>
    <w:rsid w:val="005E26A0"/>
    <w:rsid w:val="005E57AB"/>
    <w:rsid w:val="005E6287"/>
    <w:rsid w:val="005E7CC3"/>
    <w:rsid w:val="005F096E"/>
    <w:rsid w:val="00611B41"/>
    <w:rsid w:val="00622483"/>
    <w:rsid w:val="00625179"/>
    <w:rsid w:val="00626570"/>
    <w:rsid w:val="00630C3D"/>
    <w:rsid w:val="00637D7C"/>
    <w:rsid w:val="00637F0D"/>
    <w:rsid w:val="00640F84"/>
    <w:rsid w:val="00655260"/>
    <w:rsid w:val="00666385"/>
    <w:rsid w:val="006664F5"/>
    <w:rsid w:val="00666FEB"/>
    <w:rsid w:val="006748E6"/>
    <w:rsid w:val="00691A72"/>
    <w:rsid w:val="00693261"/>
    <w:rsid w:val="00694CC0"/>
    <w:rsid w:val="006A0DDE"/>
    <w:rsid w:val="006B6108"/>
    <w:rsid w:val="006D0C37"/>
    <w:rsid w:val="006E1D80"/>
    <w:rsid w:val="006F476A"/>
    <w:rsid w:val="006F7C1C"/>
    <w:rsid w:val="00711C93"/>
    <w:rsid w:val="007133F6"/>
    <w:rsid w:val="0071732A"/>
    <w:rsid w:val="007222CB"/>
    <w:rsid w:val="00726E5A"/>
    <w:rsid w:val="00737E63"/>
    <w:rsid w:val="007411C2"/>
    <w:rsid w:val="00742128"/>
    <w:rsid w:val="00744479"/>
    <w:rsid w:val="00753EA1"/>
    <w:rsid w:val="00762A17"/>
    <w:rsid w:val="00793207"/>
    <w:rsid w:val="007A6564"/>
    <w:rsid w:val="007B5C0F"/>
    <w:rsid w:val="007C2656"/>
    <w:rsid w:val="007C5F71"/>
    <w:rsid w:val="007F576A"/>
    <w:rsid w:val="008079E9"/>
    <w:rsid w:val="008079EE"/>
    <w:rsid w:val="00811E1F"/>
    <w:rsid w:val="008324A6"/>
    <w:rsid w:val="00840CFD"/>
    <w:rsid w:val="00845EA3"/>
    <w:rsid w:val="00846AF5"/>
    <w:rsid w:val="008743F4"/>
    <w:rsid w:val="00875CDC"/>
    <w:rsid w:val="0087629F"/>
    <w:rsid w:val="0088053A"/>
    <w:rsid w:val="008A1C68"/>
    <w:rsid w:val="008A2ECB"/>
    <w:rsid w:val="008A75D8"/>
    <w:rsid w:val="008B7D20"/>
    <w:rsid w:val="008D0A7B"/>
    <w:rsid w:val="008E144B"/>
    <w:rsid w:val="008E32B1"/>
    <w:rsid w:val="008F681C"/>
    <w:rsid w:val="008F6BB3"/>
    <w:rsid w:val="00904BFC"/>
    <w:rsid w:val="00920013"/>
    <w:rsid w:val="0093403F"/>
    <w:rsid w:val="0094007F"/>
    <w:rsid w:val="00945408"/>
    <w:rsid w:val="00952A49"/>
    <w:rsid w:val="009558DE"/>
    <w:rsid w:val="00955E93"/>
    <w:rsid w:val="00964696"/>
    <w:rsid w:val="00971F3B"/>
    <w:rsid w:val="009732C7"/>
    <w:rsid w:val="00974E9D"/>
    <w:rsid w:val="009909CD"/>
    <w:rsid w:val="009A4383"/>
    <w:rsid w:val="009B19B1"/>
    <w:rsid w:val="009B2394"/>
    <w:rsid w:val="009B7A17"/>
    <w:rsid w:val="009C45FF"/>
    <w:rsid w:val="009D6BE1"/>
    <w:rsid w:val="009E1E00"/>
    <w:rsid w:val="009F5075"/>
    <w:rsid w:val="00A063E9"/>
    <w:rsid w:val="00A2429E"/>
    <w:rsid w:val="00A24944"/>
    <w:rsid w:val="00A26119"/>
    <w:rsid w:val="00A51094"/>
    <w:rsid w:val="00A60B4D"/>
    <w:rsid w:val="00A97B98"/>
    <w:rsid w:val="00AA0085"/>
    <w:rsid w:val="00AA5DC2"/>
    <w:rsid w:val="00AD1D7E"/>
    <w:rsid w:val="00AE0CDE"/>
    <w:rsid w:val="00AE57D9"/>
    <w:rsid w:val="00B04173"/>
    <w:rsid w:val="00B11D1C"/>
    <w:rsid w:val="00B22F69"/>
    <w:rsid w:val="00B23AFC"/>
    <w:rsid w:val="00B450E9"/>
    <w:rsid w:val="00B45B36"/>
    <w:rsid w:val="00B657D6"/>
    <w:rsid w:val="00B81380"/>
    <w:rsid w:val="00B9029E"/>
    <w:rsid w:val="00B906B0"/>
    <w:rsid w:val="00B9338F"/>
    <w:rsid w:val="00B96CDE"/>
    <w:rsid w:val="00BA3549"/>
    <w:rsid w:val="00BB4454"/>
    <w:rsid w:val="00BC1F96"/>
    <w:rsid w:val="00BC4CAC"/>
    <w:rsid w:val="00BD0125"/>
    <w:rsid w:val="00BD21D0"/>
    <w:rsid w:val="00BD5EE7"/>
    <w:rsid w:val="00BE7956"/>
    <w:rsid w:val="00BF1EB8"/>
    <w:rsid w:val="00C00627"/>
    <w:rsid w:val="00C01FE0"/>
    <w:rsid w:val="00C02D56"/>
    <w:rsid w:val="00C053D3"/>
    <w:rsid w:val="00C11C7F"/>
    <w:rsid w:val="00C1764E"/>
    <w:rsid w:val="00C25101"/>
    <w:rsid w:val="00C30D00"/>
    <w:rsid w:val="00C3154C"/>
    <w:rsid w:val="00C43A9A"/>
    <w:rsid w:val="00C50868"/>
    <w:rsid w:val="00C51F9A"/>
    <w:rsid w:val="00C53F50"/>
    <w:rsid w:val="00C57CDD"/>
    <w:rsid w:val="00C81267"/>
    <w:rsid w:val="00C8158A"/>
    <w:rsid w:val="00C824C8"/>
    <w:rsid w:val="00C96FFF"/>
    <w:rsid w:val="00CA51CE"/>
    <w:rsid w:val="00CA720E"/>
    <w:rsid w:val="00CC2910"/>
    <w:rsid w:val="00CD0FAA"/>
    <w:rsid w:val="00CD3559"/>
    <w:rsid w:val="00CE0E01"/>
    <w:rsid w:val="00CE45D5"/>
    <w:rsid w:val="00CE65A0"/>
    <w:rsid w:val="00D018ED"/>
    <w:rsid w:val="00D12351"/>
    <w:rsid w:val="00D17A5D"/>
    <w:rsid w:val="00D2693E"/>
    <w:rsid w:val="00D27A51"/>
    <w:rsid w:val="00D27E3C"/>
    <w:rsid w:val="00D362C2"/>
    <w:rsid w:val="00D41433"/>
    <w:rsid w:val="00D57CBA"/>
    <w:rsid w:val="00D6435D"/>
    <w:rsid w:val="00D64648"/>
    <w:rsid w:val="00D83B44"/>
    <w:rsid w:val="00D870EE"/>
    <w:rsid w:val="00D970D8"/>
    <w:rsid w:val="00DA76D8"/>
    <w:rsid w:val="00DB1EC4"/>
    <w:rsid w:val="00DB4B3C"/>
    <w:rsid w:val="00DC3A58"/>
    <w:rsid w:val="00DD1D21"/>
    <w:rsid w:val="00DD51A8"/>
    <w:rsid w:val="00E00471"/>
    <w:rsid w:val="00E10F89"/>
    <w:rsid w:val="00E25745"/>
    <w:rsid w:val="00E327A3"/>
    <w:rsid w:val="00E41C0A"/>
    <w:rsid w:val="00E4353E"/>
    <w:rsid w:val="00E44502"/>
    <w:rsid w:val="00E449D0"/>
    <w:rsid w:val="00E5490A"/>
    <w:rsid w:val="00E6131D"/>
    <w:rsid w:val="00E62959"/>
    <w:rsid w:val="00E676FD"/>
    <w:rsid w:val="00E712E8"/>
    <w:rsid w:val="00E721B6"/>
    <w:rsid w:val="00E81900"/>
    <w:rsid w:val="00E90B75"/>
    <w:rsid w:val="00E937CB"/>
    <w:rsid w:val="00EA7315"/>
    <w:rsid w:val="00EB3C04"/>
    <w:rsid w:val="00EB4F48"/>
    <w:rsid w:val="00EC65F3"/>
    <w:rsid w:val="00ED3190"/>
    <w:rsid w:val="00ED3A00"/>
    <w:rsid w:val="00EE0DE1"/>
    <w:rsid w:val="00EF0533"/>
    <w:rsid w:val="00F01BED"/>
    <w:rsid w:val="00F17C2F"/>
    <w:rsid w:val="00F24EC9"/>
    <w:rsid w:val="00F3101E"/>
    <w:rsid w:val="00F3305D"/>
    <w:rsid w:val="00F33CCB"/>
    <w:rsid w:val="00F40210"/>
    <w:rsid w:val="00F4271F"/>
    <w:rsid w:val="00F45180"/>
    <w:rsid w:val="00F54A30"/>
    <w:rsid w:val="00F54E96"/>
    <w:rsid w:val="00F70B8D"/>
    <w:rsid w:val="00F81088"/>
    <w:rsid w:val="00F83152"/>
    <w:rsid w:val="00F94528"/>
    <w:rsid w:val="00FC23D9"/>
    <w:rsid w:val="00FC2705"/>
    <w:rsid w:val="00FE03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 w:id="138405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ce.washington.edu/~liquefaction/selectpiclique/kobe95/expressway.jp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ce.washington.edu/~liquefaction/selectpiclique/kobe95/expressway.jp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e.washington.edu/~liquefaction/selectpiclique/kobe95/expressway.jpg"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e.washington.edu/~liquefaction/selectpiclique/kobe95/expressway.jpg" TargetMode="External"/><Relationship Id="rId23" Type="http://schemas.openxmlformats.org/officeDocument/2006/relationships/header" Target="header6.xml"/><Relationship Id="rId10" Type="http://schemas.openxmlformats.org/officeDocument/2006/relationships/hyperlink" Target="http://creativecommons.org/licenses/by-nc/3.0/au/"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E1249-8D81-4B07-AB5F-125EB90E2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1737</Words>
  <Characters>9905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Jan Barnett</cp:lastModifiedBy>
  <cp:revision>13</cp:revision>
  <cp:lastPrinted>2014-03-26T06:12:00Z</cp:lastPrinted>
  <dcterms:created xsi:type="dcterms:W3CDTF">2014-03-21T02:41:00Z</dcterms:created>
  <dcterms:modified xsi:type="dcterms:W3CDTF">2014-03-26T06:12:00Z</dcterms:modified>
</cp:coreProperties>
</file>