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92E" w14:textId="538256D0" w:rsidR="00CF12F3" w:rsidRDefault="004C09B3" w:rsidP="004C09B3">
      <w:pPr>
        <w:spacing w:after="120"/>
        <w:rPr>
          <w:b/>
          <w:bCs/>
        </w:rPr>
      </w:pPr>
      <w:r w:rsidRPr="004C09B3">
        <w:rPr>
          <w:b/>
          <w:bCs/>
        </w:rPr>
        <w:t>Marine and Maritime Studies | ATAR Year 12 | Summary of minor syllabus changes for 2024</w:t>
      </w:r>
    </w:p>
    <w:p w14:paraId="241381DB" w14:textId="77777777" w:rsidR="004C09B3" w:rsidRDefault="004C09B3" w:rsidP="004C09B3">
      <w:pPr>
        <w:spacing w:after="120"/>
      </w:pPr>
      <w:r>
        <w:t xml:space="preserve">The content identified by </w:t>
      </w:r>
      <w:r w:rsidRPr="00637B66">
        <w:rPr>
          <w:strike/>
        </w:rPr>
        <w:t>strikethrough</w:t>
      </w:r>
      <w:r>
        <w:t xml:space="preserve"> has been deleted from the syllabus and the content identified in </w:t>
      </w:r>
      <w:r>
        <w:rPr>
          <w:i/>
        </w:rPr>
        <w:t>italics</w:t>
      </w:r>
      <w:r>
        <w:t xml:space="preserve"> has been revised in the syllabus for teaching from 2024.</w:t>
      </w:r>
    </w:p>
    <w:p w14:paraId="3680B252" w14:textId="77777777" w:rsidR="004C09B3" w:rsidRPr="00637B66" w:rsidRDefault="004C09B3" w:rsidP="004C09B3">
      <w:pPr>
        <w:spacing w:after="120"/>
        <w:rPr>
          <w:b/>
        </w:rPr>
      </w:pPr>
      <w:r>
        <w:rPr>
          <w:b/>
        </w:rPr>
        <w:t>Unit 3</w:t>
      </w:r>
    </w:p>
    <w:p w14:paraId="0245BB33" w14:textId="77777777" w:rsidR="004C09B3" w:rsidRDefault="004C09B3" w:rsidP="004C09B3">
      <w:pPr>
        <w:spacing w:after="120"/>
      </w:pPr>
      <w:r w:rsidRPr="00637B66">
        <w:rPr>
          <w:b/>
        </w:rPr>
        <w:t>Science as a Human Endeavour</w:t>
      </w:r>
      <w:r>
        <w:t xml:space="preserve"> (page 10)</w:t>
      </w:r>
    </w:p>
    <w:p w14:paraId="482B4AF9" w14:textId="77777777" w:rsidR="004C09B3" w:rsidRDefault="004C09B3" w:rsidP="004C09B3">
      <w:pPr>
        <w:pStyle w:val="ListParagraph"/>
        <w:numPr>
          <w:ilvl w:val="0"/>
          <w:numId w:val="1"/>
        </w:numPr>
        <w:spacing w:after="120"/>
      </w:pPr>
      <w:r w:rsidRPr="00CE07B6">
        <w:t>maritime communication systems</w:t>
      </w:r>
      <w:r>
        <w:t>,</w:t>
      </w:r>
      <w:r w:rsidRPr="00CE07B6">
        <w:t xml:space="preserve"> including underwater hand signals</w:t>
      </w:r>
      <w:r w:rsidRPr="00637B66">
        <w:rPr>
          <w:strike/>
        </w:rPr>
        <w:t>, are based on international conventions and are subject to change through debate and resolution</w:t>
      </w:r>
      <w:r>
        <w:rPr>
          <w:strike/>
        </w:rPr>
        <w:t xml:space="preserve"> </w:t>
      </w:r>
      <w:r w:rsidRPr="00637B66">
        <w:rPr>
          <w:i/>
        </w:rPr>
        <w:t>from the World Recreational Scuba Training Council Guidelines</w:t>
      </w:r>
    </w:p>
    <w:p w14:paraId="468E0CDE" w14:textId="77777777" w:rsidR="004C09B3" w:rsidRDefault="004C09B3" w:rsidP="004C09B3">
      <w:pPr>
        <w:spacing w:after="120"/>
      </w:pPr>
      <w:r w:rsidRPr="00637B66">
        <w:rPr>
          <w:b/>
        </w:rPr>
        <w:t>Maritime</w:t>
      </w:r>
      <w:r>
        <w:t xml:space="preserve"> (page 11)</w:t>
      </w:r>
    </w:p>
    <w:p w14:paraId="529079AA" w14:textId="77777777" w:rsidR="004C09B3" w:rsidRDefault="004C09B3" w:rsidP="004C09B3">
      <w:pPr>
        <w:spacing w:after="120"/>
      </w:pPr>
      <w:r w:rsidRPr="00637B66">
        <w:rPr>
          <w:b/>
        </w:rPr>
        <w:t>History and archaeology</w:t>
      </w:r>
    </w:p>
    <w:p w14:paraId="0B984082" w14:textId="77777777" w:rsidR="004C09B3" w:rsidRDefault="004C09B3" w:rsidP="004C09B3">
      <w:pPr>
        <w:pStyle w:val="ListParagraph"/>
        <w:numPr>
          <w:ilvl w:val="0"/>
          <w:numId w:val="1"/>
        </w:numPr>
        <w:spacing w:after="120"/>
      </w:pPr>
      <w:r>
        <w:t>conservation techniques (on-site and laboratory), including:</w:t>
      </w:r>
    </w:p>
    <w:p w14:paraId="6AEF7538" w14:textId="77777777" w:rsidR="004C09B3" w:rsidRDefault="004C09B3" w:rsidP="00326C39">
      <w:pPr>
        <w:pStyle w:val="ListParagraph"/>
        <w:numPr>
          <w:ilvl w:val="0"/>
          <w:numId w:val="3"/>
        </w:numPr>
        <w:spacing w:after="120"/>
      </w:pPr>
      <w:r>
        <w:t>safe retrieval</w:t>
      </w:r>
    </w:p>
    <w:p w14:paraId="7F70D5CF" w14:textId="77777777" w:rsidR="004C09B3" w:rsidRDefault="004C09B3" w:rsidP="00326C39">
      <w:pPr>
        <w:pStyle w:val="ListParagraph"/>
        <w:numPr>
          <w:ilvl w:val="0"/>
          <w:numId w:val="3"/>
        </w:numPr>
        <w:spacing w:after="120"/>
      </w:pPr>
      <w:r>
        <w:t>de-concretion</w:t>
      </w:r>
    </w:p>
    <w:p w14:paraId="79765F25" w14:textId="15A6DEF9" w:rsidR="00CF12F3" w:rsidRDefault="004C09B3" w:rsidP="00326C39">
      <w:pPr>
        <w:pStyle w:val="ListParagraph"/>
        <w:numPr>
          <w:ilvl w:val="0"/>
          <w:numId w:val="3"/>
        </w:numPr>
        <w:spacing w:after="120"/>
      </w:pPr>
      <w:r>
        <w:t xml:space="preserve">stabilisation </w:t>
      </w:r>
      <w:r w:rsidRPr="004C09B3">
        <w:rPr>
          <w:i/>
        </w:rPr>
        <w:t>of wood, iron, ceramic and silver</w:t>
      </w:r>
    </w:p>
    <w:sectPr w:rsidR="00CF12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D43E" w14:textId="77777777" w:rsidR="0087483E" w:rsidRDefault="0087483E" w:rsidP="0087483E">
      <w:pPr>
        <w:spacing w:after="0" w:line="240" w:lineRule="auto"/>
      </w:pPr>
      <w:r>
        <w:separator/>
      </w:r>
    </w:p>
  </w:endnote>
  <w:endnote w:type="continuationSeparator" w:id="0">
    <w:p w14:paraId="65358A8F" w14:textId="77777777" w:rsidR="0087483E" w:rsidRDefault="0087483E" w:rsidP="0087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B054" w14:textId="76655E1F" w:rsidR="0087483E" w:rsidRPr="004C09B3" w:rsidRDefault="0087483E">
    <w:pPr>
      <w:pStyle w:val="Footer"/>
      <w:rPr>
        <w:sz w:val="18"/>
        <w:szCs w:val="18"/>
      </w:rPr>
    </w:pPr>
    <w:r w:rsidRPr="004C09B3">
      <w:rPr>
        <w:sz w:val="18"/>
        <w:szCs w:val="18"/>
      </w:rPr>
      <w:t>2023/36129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1BF7" w14:textId="77777777" w:rsidR="0087483E" w:rsidRDefault="0087483E" w:rsidP="0087483E">
      <w:pPr>
        <w:spacing w:after="0" w:line="240" w:lineRule="auto"/>
      </w:pPr>
      <w:r>
        <w:separator/>
      </w:r>
    </w:p>
  </w:footnote>
  <w:footnote w:type="continuationSeparator" w:id="0">
    <w:p w14:paraId="6AEFFF8E" w14:textId="77777777" w:rsidR="0087483E" w:rsidRDefault="0087483E" w:rsidP="0087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5320" w14:textId="5C81EB7C" w:rsidR="004C09B3" w:rsidRPr="004C09B3" w:rsidRDefault="004C09B3" w:rsidP="004C09B3">
    <w:pPr>
      <w:spacing w:after="120"/>
      <w:rPr>
        <w:b/>
        <w:bCs/>
      </w:rPr>
    </w:pPr>
    <w:r w:rsidRPr="004C09B3">
      <w:rPr>
        <w:b/>
        <w:bCs/>
      </w:rPr>
      <w:t>School Leaders, Heads of Learning Area – Science and teachers of Marine and Maritime Studies ATAR Year 12 are requested to note for 2024 the following minor syllabus changes. This syllabus is now available on course pages and labelled as ‘For teaching from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3B5"/>
    <w:multiLevelType w:val="hybridMultilevel"/>
    <w:tmpl w:val="0202704E"/>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B71625"/>
    <w:multiLevelType w:val="hybridMultilevel"/>
    <w:tmpl w:val="6C38250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10634A"/>
    <w:multiLevelType w:val="hybridMultilevel"/>
    <w:tmpl w:val="E16C8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9363690">
    <w:abstractNumId w:val="2"/>
  </w:num>
  <w:num w:numId="2" w16cid:durableId="1893734085">
    <w:abstractNumId w:val="1"/>
  </w:num>
  <w:num w:numId="3" w16cid:durableId="165795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D6"/>
    <w:rsid w:val="00205971"/>
    <w:rsid w:val="00326C39"/>
    <w:rsid w:val="004C09B3"/>
    <w:rsid w:val="004C4C7D"/>
    <w:rsid w:val="0063005A"/>
    <w:rsid w:val="00637B66"/>
    <w:rsid w:val="0087483E"/>
    <w:rsid w:val="00994AEA"/>
    <w:rsid w:val="009F1B06"/>
    <w:rsid w:val="00A765AD"/>
    <w:rsid w:val="00CF12F3"/>
    <w:rsid w:val="00E716D6"/>
    <w:rsid w:val="00EC20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F33A5"/>
  <w15:chartTrackingRefBased/>
  <w15:docId w15:val="{07D51C2A-2A02-4914-B8F8-729CCB3A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B66"/>
    <w:pPr>
      <w:ind w:left="720"/>
      <w:contextualSpacing/>
    </w:pPr>
  </w:style>
  <w:style w:type="paragraph" w:styleId="Header">
    <w:name w:val="header"/>
    <w:basedOn w:val="Normal"/>
    <w:link w:val="HeaderChar"/>
    <w:uiPriority w:val="99"/>
    <w:unhideWhenUsed/>
    <w:rsid w:val="0087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83E"/>
  </w:style>
  <w:style w:type="paragraph" w:styleId="Footer">
    <w:name w:val="footer"/>
    <w:basedOn w:val="Normal"/>
    <w:link w:val="FooterChar"/>
    <w:uiPriority w:val="99"/>
    <w:unhideWhenUsed/>
    <w:rsid w:val="0087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8" ma:contentTypeDescription="Create a new document." ma:contentTypeScope="" ma:versionID="5bac3fc623bed5b668b167c104d0ab35">
  <xsd:schema xmlns:xsd="http://www.w3.org/2001/XMLSchema" xmlns:xs="http://www.w3.org/2001/XMLSchema" xmlns:p="http://schemas.microsoft.com/office/2006/metadata/properties" xmlns:ns3="917aa282-5c9b-4077-b98a-9f555a8106ad" targetNamespace="http://schemas.microsoft.com/office/2006/metadata/properties" ma:root="true" ma:fieldsID="5e07b0f52ed886b25ae17155d967d9f7" ns3:_="">
    <xsd:import namespace="917aa282-5c9b-4077-b98a-9f555a8106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77DDD-C1E2-428C-B218-2EDE3358FDE5}">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917aa282-5c9b-4077-b98a-9f555a8106a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3738BB-1902-4E2F-BE24-9D5A7C4E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975EB-64B0-44C9-9D8A-4D56CBFAC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Knight</dc:creator>
  <cp:keywords/>
  <dc:description/>
  <cp:lastModifiedBy>Jo Merrey</cp:lastModifiedBy>
  <cp:revision>2</cp:revision>
  <dcterms:created xsi:type="dcterms:W3CDTF">2023-08-14T03:57:00Z</dcterms:created>
  <dcterms:modified xsi:type="dcterms:W3CDTF">2023-08-14T03:57:00Z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