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BADE" w14:textId="516A9434" w:rsidR="00042703" w:rsidRPr="009F78F7" w:rsidRDefault="009475D4" w:rsidP="009F78F7">
      <w:pPr>
        <w:pStyle w:val="SCSATitle1"/>
        <w:rPr>
          <w:rFonts w:ascii="Calibri" w:hAnsi="Calibri"/>
          <w:sz w:val="28"/>
          <w:szCs w:val="28"/>
        </w:rPr>
      </w:pPr>
      <w:r w:rsidRPr="009F78F7">
        <w:rPr>
          <w:rFonts w:cs="Calibri"/>
          <w:noProof/>
          <w:lang w:eastAsia="en-AU" w:bidi="hi-IN"/>
        </w:rPr>
        <w:drawing>
          <wp:anchor distT="0" distB="0" distL="114300" distR="114300" simplePos="0" relativeHeight="251701248" behindDoc="1" locked="0" layoutInCell="1" allowOverlap="1" wp14:anchorId="00C4709A" wp14:editId="056CC6B5">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D51CE" w:rsidRPr="009F78F7">
        <w:t>Children, Family and t</w:t>
      </w:r>
      <w:r w:rsidR="000E4D3B" w:rsidRPr="009F78F7">
        <w:t>he Community</w:t>
      </w:r>
    </w:p>
    <w:p w14:paraId="417CB210" w14:textId="77777777" w:rsidR="00630C74" w:rsidRPr="009F78F7" w:rsidRDefault="00630C74" w:rsidP="00A2351B">
      <w:pPr>
        <w:pStyle w:val="SCSATitle2"/>
      </w:pPr>
      <w:r w:rsidRPr="009F78F7">
        <w:t>General course</w:t>
      </w:r>
    </w:p>
    <w:p w14:paraId="67C7DA5D" w14:textId="38F8D0C0" w:rsidR="00C51F9A" w:rsidRPr="009F78F7" w:rsidRDefault="00A2351B" w:rsidP="00A2351B">
      <w:pPr>
        <w:pStyle w:val="SCSATitle3"/>
      </w:pPr>
      <w:r w:rsidRPr="009F78F7">
        <w:t>Year 11 syllabus for teaching from 2026</w:t>
      </w:r>
    </w:p>
    <w:p w14:paraId="791117B8" w14:textId="77777777" w:rsidR="002C05E5" w:rsidRPr="009F78F7" w:rsidRDefault="002C05E5">
      <w:r w:rsidRPr="009F78F7">
        <w:br w:type="page"/>
      </w:r>
    </w:p>
    <w:p w14:paraId="3AD7B191" w14:textId="77777777" w:rsidR="00525159" w:rsidRPr="009F78F7" w:rsidRDefault="00525159" w:rsidP="009F78F7">
      <w:r w:rsidRPr="009F78F7">
        <w:rPr>
          <w:rFonts w:eastAsia="SimHei" w:cs="Calibri"/>
          <w:b/>
        </w:rPr>
        <w:lastRenderedPageBreak/>
        <w:t>Acknowledgement of Country</w:t>
      </w:r>
    </w:p>
    <w:p w14:paraId="7FC3ED20" w14:textId="77777777" w:rsidR="00525159" w:rsidRPr="009F78F7" w:rsidRDefault="00525159" w:rsidP="00A2351B">
      <w:pPr>
        <w:spacing w:after="5520"/>
      </w:pPr>
      <w:r w:rsidRPr="009F78F7">
        <w:t xml:space="preserve">Kaya. The School Curriculum and Standards Authority (the Authority) acknowledges that our offices are on Whadjuk Noongar </w:t>
      </w:r>
      <w:proofErr w:type="spellStart"/>
      <w:r w:rsidRPr="009F78F7">
        <w:t>boodjar</w:t>
      </w:r>
      <w:proofErr w:type="spellEnd"/>
      <w:r w:rsidRPr="009F78F7">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86F4266" w14:textId="77777777" w:rsidR="00A2351B" w:rsidRPr="009F78F7" w:rsidRDefault="00A2351B" w:rsidP="00A2351B">
      <w:pPr>
        <w:rPr>
          <w:b/>
          <w:bCs/>
          <w:sz w:val="20"/>
          <w:szCs w:val="20"/>
        </w:rPr>
      </w:pPr>
      <w:r w:rsidRPr="009F78F7">
        <w:rPr>
          <w:b/>
          <w:bCs/>
          <w:sz w:val="20"/>
          <w:szCs w:val="20"/>
        </w:rPr>
        <w:t>Important information</w:t>
      </w:r>
    </w:p>
    <w:p w14:paraId="7F5309DC" w14:textId="0911AE39" w:rsidR="00A2351B" w:rsidRPr="009F78F7" w:rsidRDefault="00A2351B" w:rsidP="00A2351B">
      <w:pPr>
        <w:rPr>
          <w:sz w:val="20"/>
          <w:szCs w:val="20"/>
        </w:rPr>
      </w:pPr>
      <w:r w:rsidRPr="009F78F7">
        <w:rPr>
          <w:sz w:val="20"/>
          <w:szCs w:val="20"/>
        </w:rPr>
        <w:t xml:space="preserve">As part of the Western Australian Certificate of Education (WACE) Refreshment, the School Curriculum and Standards Authority (the Authority) has revised the course rationale and </w:t>
      </w:r>
      <w:proofErr w:type="gramStart"/>
      <w:r w:rsidRPr="009F78F7">
        <w:rPr>
          <w:sz w:val="20"/>
          <w:szCs w:val="20"/>
        </w:rPr>
        <w:t>aims, and</w:t>
      </w:r>
      <w:proofErr w:type="gramEnd"/>
      <w:r w:rsidRPr="009F78F7">
        <w:rPr>
          <w:sz w:val="20"/>
          <w:szCs w:val="20"/>
        </w:rPr>
        <w:t xml:space="preserve"> updated the </w:t>
      </w:r>
      <w:r w:rsidR="0098358D" w:rsidRPr="009F78F7">
        <w:rPr>
          <w:sz w:val="20"/>
          <w:szCs w:val="20"/>
        </w:rPr>
        <w:t>General Capabilities</w:t>
      </w:r>
      <w:r w:rsidRPr="009F78F7">
        <w:rPr>
          <w:sz w:val="20"/>
          <w:szCs w:val="20"/>
        </w:rPr>
        <w:t xml:space="preserve"> to create clearer connections with the syllabus content.</w:t>
      </w:r>
    </w:p>
    <w:p w14:paraId="2FAE2FB7" w14:textId="77777777" w:rsidR="00A2351B" w:rsidRPr="009F78F7" w:rsidRDefault="00A2351B" w:rsidP="00A2351B">
      <w:pPr>
        <w:rPr>
          <w:sz w:val="20"/>
          <w:szCs w:val="20"/>
        </w:rPr>
      </w:pPr>
      <w:r w:rsidRPr="009F78F7">
        <w:rPr>
          <w:sz w:val="20"/>
          <w:szCs w:val="20"/>
        </w:rPr>
        <w:t>This syllabus is effective from 1 January 2026.</w:t>
      </w:r>
    </w:p>
    <w:p w14:paraId="48693D72" w14:textId="77777777" w:rsidR="00A2351B" w:rsidRPr="009F78F7" w:rsidRDefault="00A2351B" w:rsidP="00A2351B">
      <w:pPr>
        <w:rPr>
          <w:sz w:val="20"/>
          <w:szCs w:val="20"/>
        </w:rPr>
      </w:pPr>
      <w:r w:rsidRPr="009F78F7">
        <w:rPr>
          <w:sz w:val="20"/>
          <w:szCs w:val="20"/>
        </w:rPr>
        <w:t>Users of this syllabus are responsible for checking its currency.</w:t>
      </w:r>
    </w:p>
    <w:p w14:paraId="08672093" w14:textId="77777777" w:rsidR="00A2351B" w:rsidRPr="009F78F7" w:rsidRDefault="00A2351B" w:rsidP="00A2351B">
      <w:pPr>
        <w:rPr>
          <w:sz w:val="20"/>
          <w:szCs w:val="20"/>
        </w:rPr>
      </w:pPr>
      <w:r w:rsidRPr="009F78F7">
        <w:rPr>
          <w:sz w:val="20"/>
          <w:szCs w:val="20"/>
        </w:rPr>
        <w:t>Syllabuses are formally reviewed by the Authority on a cyclical basis, typically every five years.</w:t>
      </w:r>
    </w:p>
    <w:p w14:paraId="243F7EFC" w14:textId="77777777" w:rsidR="00525159" w:rsidRPr="009F78F7" w:rsidRDefault="00525159" w:rsidP="00525159">
      <w:pPr>
        <w:jc w:val="both"/>
        <w:rPr>
          <w:b/>
          <w:sz w:val="20"/>
          <w:szCs w:val="20"/>
        </w:rPr>
      </w:pPr>
      <w:r w:rsidRPr="009F78F7">
        <w:rPr>
          <w:b/>
          <w:sz w:val="20"/>
          <w:szCs w:val="20"/>
        </w:rPr>
        <w:t>Copyright</w:t>
      </w:r>
    </w:p>
    <w:p w14:paraId="32F75D52" w14:textId="68A844D9" w:rsidR="00525159" w:rsidRPr="009F78F7" w:rsidRDefault="00525159" w:rsidP="00525159">
      <w:pPr>
        <w:jc w:val="both"/>
        <w:rPr>
          <w:rFonts w:cstheme="minorHAnsi"/>
          <w:sz w:val="20"/>
          <w:szCs w:val="20"/>
        </w:rPr>
      </w:pPr>
      <w:r w:rsidRPr="009F78F7">
        <w:rPr>
          <w:rFonts w:cstheme="minorHAnsi"/>
          <w:sz w:val="20"/>
          <w:szCs w:val="20"/>
        </w:rPr>
        <w:t>© School Curriculum and Standards Authority, 202</w:t>
      </w:r>
      <w:r w:rsidR="00ED465B">
        <w:rPr>
          <w:rFonts w:cstheme="minorHAnsi"/>
          <w:sz w:val="20"/>
          <w:szCs w:val="20"/>
        </w:rPr>
        <w:t>5</w:t>
      </w:r>
    </w:p>
    <w:p w14:paraId="56C3E01D" w14:textId="77777777" w:rsidR="00525159" w:rsidRPr="009F78F7" w:rsidRDefault="00525159" w:rsidP="00525159">
      <w:pPr>
        <w:rPr>
          <w:rFonts w:cstheme="minorHAnsi"/>
          <w:sz w:val="20"/>
          <w:szCs w:val="20"/>
        </w:rPr>
      </w:pPr>
      <w:r w:rsidRPr="009F78F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379A3C2" w14:textId="77777777" w:rsidR="00525159" w:rsidRPr="009F78F7" w:rsidRDefault="00525159" w:rsidP="00525159">
      <w:pPr>
        <w:rPr>
          <w:rFonts w:cstheme="minorHAnsi"/>
          <w:sz w:val="20"/>
          <w:szCs w:val="20"/>
        </w:rPr>
      </w:pPr>
      <w:r w:rsidRPr="009F78F7">
        <w:rPr>
          <w:rFonts w:cstheme="minorHAnsi"/>
          <w:sz w:val="20"/>
          <w:szCs w:val="20"/>
        </w:rPr>
        <w:t>Copying or communication for any other purpose can be done only within the terms of the</w:t>
      </w:r>
      <w:r w:rsidRPr="009F78F7">
        <w:rPr>
          <w:rFonts w:cstheme="minorHAnsi"/>
          <w:i/>
          <w:iCs/>
          <w:sz w:val="20"/>
          <w:szCs w:val="20"/>
        </w:rPr>
        <w:t xml:space="preserve"> Copyright Act 1968</w:t>
      </w:r>
      <w:r w:rsidRPr="009F78F7">
        <w:rPr>
          <w:rFonts w:cstheme="minorHAnsi"/>
          <w:sz w:val="20"/>
          <w:szCs w:val="20"/>
        </w:rPr>
        <w:t xml:space="preserve"> or with prior written permission of the Authority. Copying or communication of any third-party copyright material can be done only within the terms of the </w:t>
      </w:r>
      <w:r w:rsidRPr="009F78F7">
        <w:rPr>
          <w:rFonts w:cstheme="minorHAnsi"/>
          <w:i/>
          <w:iCs/>
          <w:sz w:val="20"/>
          <w:szCs w:val="20"/>
        </w:rPr>
        <w:t>Copyright Act 1968</w:t>
      </w:r>
      <w:r w:rsidRPr="009F78F7">
        <w:rPr>
          <w:rFonts w:cstheme="minorHAnsi"/>
          <w:sz w:val="20"/>
          <w:szCs w:val="20"/>
        </w:rPr>
        <w:t xml:space="preserve"> or with permission of the copyright owners.</w:t>
      </w:r>
    </w:p>
    <w:p w14:paraId="13937BAC" w14:textId="59135161" w:rsidR="009F78F7" w:rsidRPr="009F78F7" w:rsidRDefault="00525159">
      <w:pPr>
        <w:rPr>
          <w:rFonts w:cstheme="minorHAnsi"/>
          <w:sz w:val="20"/>
          <w:szCs w:val="20"/>
        </w:rPr>
      </w:pPr>
      <w:r w:rsidRPr="009F78F7">
        <w:rPr>
          <w:rFonts w:cstheme="minorHAnsi"/>
          <w:sz w:val="20"/>
          <w:szCs w:val="20"/>
        </w:rPr>
        <w:t xml:space="preserve">Any content in this document that has been derived from the Australian Curriculum may be used under the terms of the </w:t>
      </w:r>
      <w:hyperlink r:id="rId9" w:tgtFrame="_blank" w:history="1">
        <w:r w:rsidRPr="009F78F7">
          <w:rPr>
            <w:rFonts w:cstheme="minorHAnsi"/>
            <w:color w:val="580F8B"/>
            <w:sz w:val="20"/>
            <w:szCs w:val="20"/>
            <w:u w:val="single"/>
          </w:rPr>
          <w:t>Creative Commons Attribution 4.0 International licence</w:t>
        </w:r>
      </w:hyperlink>
      <w:r w:rsidRPr="009F78F7">
        <w:rPr>
          <w:rFonts w:cstheme="minorHAnsi"/>
          <w:sz w:val="20"/>
          <w:szCs w:val="20"/>
        </w:rPr>
        <w:t>.</w:t>
      </w:r>
    </w:p>
    <w:p w14:paraId="171A72A5" w14:textId="77777777" w:rsidR="009D4A6D" w:rsidRPr="009F78F7" w:rsidRDefault="009D4A6D" w:rsidP="009D4A6D">
      <w:pPr>
        <w:rPr>
          <w:sz w:val="14"/>
        </w:rPr>
        <w:sectPr w:rsidR="009D4A6D" w:rsidRPr="009F78F7" w:rsidSect="009F78F7">
          <w:footerReference w:type="even" r:id="rId10"/>
          <w:pgSz w:w="11906" w:h="16838"/>
          <w:pgMar w:top="1644" w:right="1418" w:bottom="1276" w:left="1418" w:header="680" w:footer="567" w:gutter="0"/>
          <w:pgNumType w:fmt="lowerRoman" w:start="1"/>
          <w:cols w:space="708"/>
          <w:titlePg/>
          <w:docGrid w:linePitch="360"/>
        </w:sectPr>
      </w:pPr>
    </w:p>
    <w:p w14:paraId="33EA34F9" w14:textId="0EEA18D1" w:rsidR="002B6A0F" w:rsidRPr="009F78F7" w:rsidRDefault="002B6A0F" w:rsidP="00A2351B">
      <w:pPr>
        <w:pStyle w:val="SCSATOCHeading"/>
        <w:rPr>
          <w:szCs w:val="40"/>
        </w:rPr>
      </w:pPr>
      <w:r w:rsidRPr="009F78F7">
        <w:lastRenderedPageBreak/>
        <w:t>Content</w:t>
      </w:r>
    </w:p>
    <w:bookmarkStart w:id="0" w:name="_Toc347908199"/>
    <w:p w14:paraId="4E3C97FA" w14:textId="16AA53BA" w:rsidR="00433976" w:rsidRDefault="00967804">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3380" w:history="1">
        <w:r w:rsidR="00433976" w:rsidRPr="004B4B1C">
          <w:rPr>
            <w:rStyle w:val="Hyperlink"/>
            <w:noProof/>
          </w:rPr>
          <w:t>Rationale</w:t>
        </w:r>
        <w:r w:rsidR="00433976">
          <w:rPr>
            <w:noProof/>
            <w:webHidden/>
          </w:rPr>
          <w:tab/>
        </w:r>
        <w:r w:rsidR="00433976">
          <w:rPr>
            <w:noProof/>
            <w:webHidden/>
          </w:rPr>
          <w:fldChar w:fldCharType="begin"/>
        </w:r>
        <w:r w:rsidR="00433976">
          <w:rPr>
            <w:noProof/>
            <w:webHidden/>
          </w:rPr>
          <w:instrText xml:space="preserve"> PAGEREF _Toc219983380 \h </w:instrText>
        </w:r>
        <w:r w:rsidR="00433976">
          <w:rPr>
            <w:noProof/>
            <w:webHidden/>
          </w:rPr>
        </w:r>
        <w:r w:rsidR="00433976">
          <w:rPr>
            <w:noProof/>
            <w:webHidden/>
          </w:rPr>
          <w:fldChar w:fldCharType="separate"/>
        </w:r>
        <w:r w:rsidR="00433976">
          <w:rPr>
            <w:noProof/>
            <w:webHidden/>
          </w:rPr>
          <w:t>1</w:t>
        </w:r>
        <w:r w:rsidR="00433976">
          <w:rPr>
            <w:noProof/>
            <w:webHidden/>
          </w:rPr>
          <w:fldChar w:fldCharType="end"/>
        </w:r>
      </w:hyperlink>
    </w:p>
    <w:p w14:paraId="059F4357" w14:textId="7AAB0178" w:rsidR="00433976" w:rsidRDefault="00433976">
      <w:pPr>
        <w:pStyle w:val="TOC1"/>
        <w:rPr>
          <w:b w:val="0"/>
          <w:bCs w:val="0"/>
          <w:noProof/>
          <w:sz w:val="24"/>
          <w:szCs w:val="21"/>
          <w:lang w:eastAsia="zh-CN" w:bidi="hi-IN"/>
        </w:rPr>
      </w:pPr>
      <w:hyperlink w:anchor="_Toc219983381" w:history="1">
        <w:r w:rsidRPr="004B4B1C">
          <w:rPr>
            <w:rStyle w:val="Hyperlink"/>
            <w:noProof/>
          </w:rPr>
          <w:t>Aims</w:t>
        </w:r>
        <w:r>
          <w:rPr>
            <w:noProof/>
            <w:webHidden/>
          </w:rPr>
          <w:tab/>
        </w:r>
        <w:r>
          <w:rPr>
            <w:noProof/>
            <w:webHidden/>
          </w:rPr>
          <w:fldChar w:fldCharType="begin"/>
        </w:r>
        <w:r>
          <w:rPr>
            <w:noProof/>
            <w:webHidden/>
          </w:rPr>
          <w:instrText xml:space="preserve"> PAGEREF _Toc219983381 \h </w:instrText>
        </w:r>
        <w:r>
          <w:rPr>
            <w:noProof/>
            <w:webHidden/>
          </w:rPr>
        </w:r>
        <w:r>
          <w:rPr>
            <w:noProof/>
            <w:webHidden/>
          </w:rPr>
          <w:fldChar w:fldCharType="separate"/>
        </w:r>
        <w:r>
          <w:rPr>
            <w:noProof/>
            <w:webHidden/>
          </w:rPr>
          <w:t>2</w:t>
        </w:r>
        <w:r>
          <w:rPr>
            <w:noProof/>
            <w:webHidden/>
          </w:rPr>
          <w:fldChar w:fldCharType="end"/>
        </w:r>
      </w:hyperlink>
    </w:p>
    <w:p w14:paraId="49E71B33" w14:textId="5F8106E7" w:rsidR="00433976" w:rsidRDefault="00433976">
      <w:pPr>
        <w:pStyle w:val="TOC1"/>
        <w:rPr>
          <w:b w:val="0"/>
          <w:bCs w:val="0"/>
          <w:noProof/>
          <w:sz w:val="24"/>
          <w:szCs w:val="21"/>
          <w:lang w:eastAsia="zh-CN" w:bidi="hi-IN"/>
        </w:rPr>
      </w:pPr>
      <w:hyperlink w:anchor="_Toc219983382" w:history="1">
        <w:r w:rsidRPr="004B4B1C">
          <w:rPr>
            <w:rStyle w:val="Hyperlink"/>
            <w:noProof/>
          </w:rPr>
          <w:t>Organisation</w:t>
        </w:r>
        <w:r>
          <w:rPr>
            <w:noProof/>
            <w:webHidden/>
          </w:rPr>
          <w:tab/>
        </w:r>
        <w:r>
          <w:rPr>
            <w:noProof/>
            <w:webHidden/>
          </w:rPr>
          <w:fldChar w:fldCharType="begin"/>
        </w:r>
        <w:r>
          <w:rPr>
            <w:noProof/>
            <w:webHidden/>
          </w:rPr>
          <w:instrText xml:space="preserve"> PAGEREF _Toc219983382 \h </w:instrText>
        </w:r>
        <w:r>
          <w:rPr>
            <w:noProof/>
            <w:webHidden/>
          </w:rPr>
        </w:r>
        <w:r>
          <w:rPr>
            <w:noProof/>
            <w:webHidden/>
          </w:rPr>
          <w:fldChar w:fldCharType="separate"/>
        </w:r>
        <w:r>
          <w:rPr>
            <w:noProof/>
            <w:webHidden/>
          </w:rPr>
          <w:t>2</w:t>
        </w:r>
        <w:r>
          <w:rPr>
            <w:noProof/>
            <w:webHidden/>
          </w:rPr>
          <w:fldChar w:fldCharType="end"/>
        </w:r>
      </w:hyperlink>
    </w:p>
    <w:p w14:paraId="420B4F04" w14:textId="43378253" w:rsidR="00433976" w:rsidRDefault="00433976">
      <w:pPr>
        <w:pStyle w:val="TOC2"/>
        <w:rPr>
          <w:noProof/>
          <w:sz w:val="24"/>
          <w:szCs w:val="21"/>
          <w:lang w:eastAsia="zh-CN" w:bidi="hi-IN"/>
        </w:rPr>
      </w:pPr>
      <w:hyperlink w:anchor="_Toc219983383" w:history="1">
        <w:r w:rsidRPr="004B4B1C">
          <w:rPr>
            <w:rStyle w:val="Hyperlink"/>
            <w:noProof/>
          </w:rPr>
          <w:t>Structure of the syllabus</w:t>
        </w:r>
        <w:r>
          <w:rPr>
            <w:noProof/>
            <w:webHidden/>
          </w:rPr>
          <w:tab/>
        </w:r>
        <w:r>
          <w:rPr>
            <w:noProof/>
            <w:webHidden/>
          </w:rPr>
          <w:fldChar w:fldCharType="begin"/>
        </w:r>
        <w:r>
          <w:rPr>
            <w:noProof/>
            <w:webHidden/>
          </w:rPr>
          <w:instrText xml:space="preserve"> PAGEREF _Toc219983383 \h </w:instrText>
        </w:r>
        <w:r>
          <w:rPr>
            <w:noProof/>
            <w:webHidden/>
          </w:rPr>
        </w:r>
        <w:r>
          <w:rPr>
            <w:noProof/>
            <w:webHidden/>
          </w:rPr>
          <w:fldChar w:fldCharType="separate"/>
        </w:r>
        <w:r>
          <w:rPr>
            <w:noProof/>
            <w:webHidden/>
          </w:rPr>
          <w:t>2</w:t>
        </w:r>
        <w:r>
          <w:rPr>
            <w:noProof/>
            <w:webHidden/>
          </w:rPr>
          <w:fldChar w:fldCharType="end"/>
        </w:r>
      </w:hyperlink>
    </w:p>
    <w:p w14:paraId="46E31DFA" w14:textId="727A07F2" w:rsidR="00433976" w:rsidRDefault="00433976">
      <w:pPr>
        <w:pStyle w:val="TOC2"/>
        <w:rPr>
          <w:noProof/>
          <w:sz w:val="24"/>
          <w:szCs w:val="21"/>
          <w:lang w:eastAsia="zh-CN" w:bidi="hi-IN"/>
        </w:rPr>
      </w:pPr>
      <w:hyperlink w:anchor="_Toc219983384" w:history="1">
        <w:r w:rsidRPr="004B4B1C">
          <w:rPr>
            <w:rStyle w:val="Hyperlink"/>
            <w:noProof/>
          </w:rPr>
          <w:t>Organisation of content</w:t>
        </w:r>
        <w:r>
          <w:rPr>
            <w:noProof/>
            <w:webHidden/>
          </w:rPr>
          <w:tab/>
        </w:r>
        <w:r>
          <w:rPr>
            <w:noProof/>
            <w:webHidden/>
          </w:rPr>
          <w:fldChar w:fldCharType="begin"/>
        </w:r>
        <w:r>
          <w:rPr>
            <w:noProof/>
            <w:webHidden/>
          </w:rPr>
          <w:instrText xml:space="preserve"> PAGEREF _Toc219983384 \h </w:instrText>
        </w:r>
        <w:r>
          <w:rPr>
            <w:noProof/>
            <w:webHidden/>
          </w:rPr>
        </w:r>
        <w:r>
          <w:rPr>
            <w:noProof/>
            <w:webHidden/>
          </w:rPr>
          <w:fldChar w:fldCharType="separate"/>
        </w:r>
        <w:r>
          <w:rPr>
            <w:noProof/>
            <w:webHidden/>
          </w:rPr>
          <w:t>3</w:t>
        </w:r>
        <w:r>
          <w:rPr>
            <w:noProof/>
            <w:webHidden/>
          </w:rPr>
          <w:fldChar w:fldCharType="end"/>
        </w:r>
      </w:hyperlink>
    </w:p>
    <w:p w14:paraId="1201CB47" w14:textId="7ADEE81D" w:rsidR="00433976" w:rsidRDefault="00433976">
      <w:pPr>
        <w:pStyle w:val="TOC2"/>
        <w:rPr>
          <w:noProof/>
          <w:sz w:val="24"/>
          <w:szCs w:val="21"/>
          <w:lang w:eastAsia="zh-CN" w:bidi="hi-IN"/>
        </w:rPr>
      </w:pPr>
      <w:hyperlink w:anchor="_Toc219983385" w:history="1">
        <w:r w:rsidRPr="004B4B1C">
          <w:rPr>
            <w:rStyle w:val="Hyperlink"/>
            <w:noProof/>
          </w:rPr>
          <w:t>Progression from the Years 7–10 curriculum</w:t>
        </w:r>
        <w:r>
          <w:rPr>
            <w:noProof/>
            <w:webHidden/>
          </w:rPr>
          <w:tab/>
        </w:r>
        <w:r>
          <w:rPr>
            <w:noProof/>
            <w:webHidden/>
          </w:rPr>
          <w:fldChar w:fldCharType="begin"/>
        </w:r>
        <w:r>
          <w:rPr>
            <w:noProof/>
            <w:webHidden/>
          </w:rPr>
          <w:instrText xml:space="preserve"> PAGEREF _Toc219983385 \h </w:instrText>
        </w:r>
        <w:r>
          <w:rPr>
            <w:noProof/>
            <w:webHidden/>
          </w:rPr>
        </w:r>
        <w:r>
          <w:rPr>
            <w:noProof/>
            <w:webHidden/>
          </w:rPr>
          <w:fldChar w:fldCharType="separate"/>
        </w:r>
        <w:r>
          <w:rPr>
            <w:noProof/>
            <w:webHidden/>
          </w:rPr>
          <w:t>5</w:t>
        </w:r>
        <w:r>
          <w:rPr>
            <w:noProof/>
            <w:webHidden/>
          </w:rPr>
          <w:fldChar w:fldCharType="end"/>
        </w:r>
      </w:hyperlink>
    </w:p>
    <w:p w14:paraId="69E012E5" w14:textId="22BBC7E6" w:rsidR="00433976" w:rsidRDefault="00433976">
      <w:pPr>
        <w:pStyle w:val="TOC2"/>
        <w:rPr>
          <w:noProof/>
          <w:sz w:val="24"/>
          <w:szCs w:val="21"/>
          <w:lang w:eastAsia="zh-CN" w:bidi="hi-IN"/>
        </w:rPr>
      </w:pPr>
      <w:hyperlink w:anchor="_Toc219983386" w:history="1">
        <w:r w:rsidRPr="004B4B1C">
          <w:rPr>
            <w:rStyle w:val="Hyperlink"/>
            <w:noProof/>
          </w:rPr>
          <w:t>Representation of the General Capabilities</w:t>
        </w:r>
        <w:r>
          <w:rPr>
            <w:noProof/>
            <w:webHidden/>
          </w:rPr>
          <w:tab/>
        </w:r>
        <w:r>
          <w:rPr>
            <w:noProof/>
            <w:webHidden/>
          </w:rPr>
          <w:fldChar w:fldCharType="begin"/>
        </w:r>
        <w:r>
          <w:rPr>
            <w:noProof/>
            <w:webHidden/>
          </w:rPr>
          <w:instrText xml:space="preserve"> PAGEREF _Toc219983386 \h </w:instrText>
        </w:r>
        <w:r>
          <w:rPr>
            <w:noProof/>
            <w:webHidden/>
          </w:rPr>
        </w:r>
        <w:r>
          <w:rPr>
            <w:noProof/>
            <w:webHidden/>
          </w:rPr>
          <w:fldChar w:fldCharType="separate"/>
        </w:r>
        <w:r>
          <w:rPr>
            <w:noProof/>
            <w:webHidden/>
          </w:rPr>
          <w:t>5</w:t>
        </w:r>
        <w:r>
          <w:rPr>
            <w:noProof/>
            <w:webHidden/>
          </w:rPr>
          <w:fldChar w:fldCharType="end"/>
        </w:r>
      </w:hyperlink>
    </w:p>
    <w:p w14:paraId="5441CC8F" w14:textId="5EF7DF87" w:rsidR="00433976" w:rsidRDefault="00433976">
      <w:pPr>
        <w:pStyle w:val="TOC2"/>
        <w:rPr>
          <w:noProof/>
          <w:sz w:val="24"/>
          <w:szCs w:val="21"/>
          <w:lang w:eastAsia="zh-CN" w:bidi="hi-IN"/>
        </w:rPr>
      </w:pPr>
      <w:hyperlink w:anchor="_Toc219983387" w:history="1">
        <w:r w:rsidRPr="004B4B1C">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_Toc219983387 \h </w:instrText>
        </w:r>
        <w:r>
          <w:rPr>
            <w:noProof/>
            <w:webHidden/>
          </w:rPr>
        </w:r>
        <w:r>
          <w:rPr>
            <w:noProof/>
            <w:webHidden/>
          </w:rPr>
          <w:fldChar w:fldCharType="separate"/>
        </w:r>
        <w:r>
          <w:rPr>
            <w:noProof/>
            <w:webHidden/>
          </w:rPr>
          <w:t>7</w:t>
        </w:r>
        <w:r>
          <w:rPr>
            <w:noProof/>
            <w:webHidden/>
          </w:rPr>
          <w:fldChar w:fldCharType="end"/>
        </w:r>
      </w:hyperlink>
    </w:p>
    <w:p w14:paraId="7B515CF7" w14:textId="5576B0B5" w:rsidR="00433976" w:rsidRDefault="00433976">
      <w:pPr>
        <w:pStyle w:val="TOC1"/>
        <w:rPr>
          <w:b w:val="0"/>
          <w:bCs w:val="0"/>
          <w:noProof/>
          <w:sz w:val="24"/>
          <w:szCs w:val="21"/>
          <w:lang w:eastAsia="zh-CN" w:bidi="hi-IN"/>
        </w:rPr>
      </w:pPr>
      <w:hyperlink w:anchor="_Toc219983388" w:history="1">
        <w:r w:rsidRPr="004B4B1C">
          <w:rPr>
            <w:rStyle w:val="Hyperlink"/>
            <w:noProof/>
          </w:rPr>
          <w:t>Unit 1 – Families and relationships</w:t>
        </w:r>
        <w:r>
          <w:rPr>
            <w:noProof/>
            <w:webHidden/>
          </w:rPr>
          <w:tab/>
        </w:r>
        <w:r>
          <w:rPr>
            <w:noProof/>
            <w:webHidden/>
          </w:rPr>
          <w:fldChar w:fldCharType="begin"/>
        </w:r>
        <w:r>
          <w:rPr>
            <w:noProof/>
            <w:webHidden/>
          </w:rPr>
          <w:instrText xml:space="preserve"> PAGEREF _Toc219983388 \h </w:instrText>
        </w:r>
        <w:r>
          <w:rPr>
            <w:noProof/>
            <w:webHidden/>
          </w:rPr>
        </w:r>
        <w:r>
          <w:rPr>
            <w:noProof/>
            <w:webHidden/>
          </w:rPr>
          <w:fldChar w:fldCharType="separate"/>
        </w:r>
        <w:r>
          <w:rPr>
            <w:noProof/>
            <w:webHidden/>
          </w:rPr>
          <w:t>8</w:t>
        </w:r>
        <w:r>
          <w:rPr>
            <w:noProof/>
            <w:webHidden/>
          </w:rPr>
          <w:fldChar w:fldCharType="end"/>
        </w:r>
      </w:hyperlink>
    </w:p>
    <w:p w14:paraId="7B6879D2" w14:textId="7057EE0E" w:rsidR="00433976" w:rsidRDefault="00433976">
      <w:pPr>
        <w:pStyle w:val="TOC2"/>
        <w:rPr>
          <w:noProof/>
          <w:sz w:val="24"/>
          <w:szCs w:val="21"/>
          <w:lang w:eastAsia="zh-CN" w:bidi="hi-IN"/>
        </w:rPr>
      </w:pPr>
      <w:hyperlink w:anchor="_Toc219983389" w:history="1">
        <w:r w:rsidRPr="004B4B1C">
          <w:rPr>
            <w:rStyle w:val="Hyperlink"/>
            <w:noProof/>
          </w:rPr>
          <w:t>Unit description</w:t>
        </w:r>
        <w:r>
          <w:rPr>
            <w:noProof/>
            <w:webHidden/>
          </w:rPr>
          <w:tab/>
        </w:r>
        <w:r>
          <w:rPr>
            <w:noProof/>
            <w:webHidden/>
          </w:rPr>
          <w:fldChar w:fldCharType="begin"/>
        </w:r>
        <w:r>
          <w:rPr>
            <w:noProof/>
            <w:webHidden/>
          </w:rPr>
          <w:instrText xml:space="preserve"> PAGEREF _Toc219983389 \h </w:instrText>
        </w:r>
        <w:r>
          <w:rPr>
            <w:noProof/>
            <w:webHidden/>
          </w:rPr>
        </w:r>
        <w:r>
          <w:rPr>
            <w:noProof/>
            <w:webHidden/>
          </w:rPr>
          <w:fldChar w:fldCharType="separate"/>
        </w:r>
        <w:r>
          <w:rPr>
            <w:noProof/>
            <w:webHidden/>
          </w:rPr>
          <w:t>8</w:t>
        </w:r>
        <w:r>
          <w:rPr>
            <w:noProof/>
            <w:webHidden/>
          </w:rPr>
          <w:fldChar w:fldCharType="end"/>
        </w:r>
      </w:hyperlink>
    </w:p>
    <w:p w14:paraId="7216647F" w14:textId="5BAE6239" w:rsidR="00433976" w:rsidRDefault="00433976">
      <w:pPr>
        <w:pStyle w:val="TOC2"/>
        <w:rPr>
          <w:noProof/>
          <w:sz w:val="24"/>
          <w:szCs w:val="21"/>
          <w:lang w:eastAsia="zh-CN" w:bidi="hi-IN"/>
        </w:rPr>
      </w:pPr>
      <w:hyperlink w:anchor="_Toc219983390" w:history="1">
        <w:r w:rsidRPr="004B4B1C">
          <w:rPr>
            <w:rStyle w:val="Hyperlink"/>
            <w:noProof/>
          </w:rPr>
          <w:t>Suggested contexts</w:t>
        </w:r>
        <w:r>
          <w:rPr>
            <w:noProof/>
            <w:webHidden/>
          </w:rPr>
          <w:tab/>
        </w:r>
        <w:r>
          <w:rPr>
            <w:noProof/>
            <w:webHidden/>
          </w:rPr>
          <w:fldChar w:fldCharType="begin"/>
        </w:r>
        <w:r>
          <w:rPr>
            <w:noProof/>
            <w:webHidden/>
          </w:rPr>
          <w:instrText xml:space="preserve"> PAGEREF _Toc219983390 \h </w:instrText>
        </w:r>
        <w:r>
          <w:rPr>
            <w:noProof/>
            <w:webHidden/>
          </w:rPr>
        </w:r>
        <w:r>
          <w:rPr>
            <w:noProof/>
            <w:webHidden/>
          </w:rPr>
          <w:fldChar w:fldCharType="separate"/>
        </w:r>
        <w:r>
          <w:rPr>
            <w:noProof/>
            <w:webHidden/>
          </w:rPr>
          <w:t>8</w:t>
        </w:r>
        <w:r>
          <w:rPr>
            <w:noProof/>
            <w:webHidden/>
          </w:rPr>
          <w:fldChar w:fldCharType="end"/>
        </w:r>
      </w:hyperlink>
    </w:p>
    <w:p w14:paraId="601A5C0A" w14:textId="77A50B49" w:rsidR="00433976" w:rsidRDefault="00433976">
      <w:pPr>
        <w:pStyle w:val="TOC2"/>
        <w:rPr>
          <w:noProof/>
          <w:sz w:val="24"/>
          <w:szCs w:val="21"/>
          <w:lang w:eastAsia="zh-CN" w:bidi="hi-IN"/>
        </w:rPr>
      </w:pPr>
      <w:hyperlink w:anchor="_Toc219983391" w:history="1">
        <w:r w:rsidRPr="004B4B1C">
          <w:rPr>
            <w:rStyle w:val="Hyperlink"/>
            <w:noProof/>
          </w:rPr>
          <w:t>Unit content</w:t>
        </w:r>
        <w:r>
          <w:rPr>
            <w:noProof/>
            <w:webHidden/>
          </w:rPr>
          <w:tab/>
        </w:r>
        <w:r>
          <w:rPr>
            <w:noProof/>
            <w:webHidden/>
          </w:rPr>
          <w:fldChar w:fldCharType="begin"/>
        </w:r>
        <w:r>
          <w:rPr>
            <w:noProof/>
            <w:webHidden/>
          </w:rPr>
          <w:instrText xml:space="preserve"> PAGEREF _Toc219983391 \h </w:instrText>
        </w:r>
        <w:r>
          <w:rPr>
            <w:noProof/>
            <w:webHidden/>
          </w:rPr>
        </w:r>
        <w:r>
          <w:rPr>
            <w:noProof/>
            <w:webHidden/>
          </w:rPr>
          <w:fldChar w:fldCharType="separate"/>
        </w:r>
        <w:r>
          <w:rPr>
            <w:noProof/>
            <w:webHidden/>
          </w:rPr>
          <w:t>8</w:t>
        </w:r>
        <w:r>
          <w:rPr>
            <w:noProof/>
            <w:webHidden/>
          </w:rPr>
          <w:fldChar w:fldCharType="end"/>
        </w:r>
      </w:hyperlink>
    </w:p>
    <w:p w14:paraId="6E49C7DE" w14:textId="7F071FC3" w:rsidR="00433976" w:rsidRDefault="00433976">
      <w:pPr>
        <w:pStyle w:val="TOC1"/>
        <w:rPr>
          <w:b w:val="0"/>
          <w:bCs w:val="0"/>
          <w:noProof/>
          <w:sz w:val="24"/>
          <w:szCs w:val="21"/>
          <w:lang w:eastAsia="zh-CN" w:bidi="hi-IN"/>
        </w:rPr>
      </w:pPr>
      <w:hyperlink w:anchor="_Toc219983392" w:history="1">
        <w:r w:rsidRPr="004B4B1C">
          <w:rPr>
            <w:rStyle w:val="Hyperlink"/>
            <w:noProof/>
          </w:rPr>
          <w:t>Unit 2 – Our community</w:t>
        </w:r>
        <w:r>
          <w:rPr>
            <w:noProof/>
            <w:webHidden/>
          </w:rPr>
          <w:tab/>
        </w:r>
        <w:r>
          <w:rPr>
            <w:noProof/>
            <w:webHidden/>
          </w:rPr>
          <w:fldChar w:fldCharType="begin"/>
        </w:r>
        <w:r>
          <w:rPr>
            <w:noProof/>
            <w:webHidden/>
          </w:rPr>
          <w:instrText xml:space="preserve"> PAGEREF _Toc219983392 \h </w:instrText>
        </w:r>
        <w:r>
          <w:rPr>
            <w:noProof/>
            <w:webHidden/>
          </w:rPr>
        </w:r>
        <w:r>
          <w:rPr>
            <w:noProof/>
            <w:webHidden/>
          </w:rPr>
          <w:fldChar w:fldCharType="separate"/>
        </w:r>
        <w:r>
          <w:rPr>
            <w:noProof/>
            <w:webHidden/>
          </w:rPr>
          <w:t>11</w:t>
        </w:r>
        <w:r>
          <w:rPr>
            <w:noProof/>
            <w:webHidden/>
          </w:rPr>
          <w:fldChar w:fldCharType="end"/>
        </w:r>
      </w:hyperlink>
    </w:p>
    <w:p w14:paraId="1F85807E" w14:textId="5B757944" w:rsidR="00433976" w:rsidRDefault="00433976">
      <w:pPr>
        <w:pStyle w:val="TOC2"/>
        <w:rPr>
          <w:noProof/>
          <w:sz w:val="24"/>
          <w:szCs w:val="21"/>
          <w:lang w:eastAsia="zh-CN" w:bidi="hi-IN"/>
        </w:rPr>
      </w:pPr>
      <w:hyperlink w:anchor="_Toc219983393" w:history="1">
        <w:r w:rsidRPr="004B4B1C">
          <w:rPr>
            <w:rStyle w:val="Hyperlink"/>
            <w:noProof/>
          </w:rPr>
          <w:t>Unit description</w:t>
        </w:r>
        <w:r>
          <w:rPr>
            <w:noProof/>
            <w:webHidden/>
          </w:rPr>
          <w:tab/>
        </w:r>
        <w:r>
          <w:rPr>
            <w:noProof/>
            <w:webHidden/>
          </w:rPr>
          <w:fldChar w:fldCharType="begin"/>
        </w:r>
        <w:r>
          <w:rPr>
            <w:noProof/>
            <w:webHidden/>
          </w:rPr>
          <w:instrText xml:space="preserve"> PAGEREF _Toc219983393 \h </w:instrText>
        </w:r>
        <w:r>
          <w:rPr>
            <w:noProof/>
            <w:webHidden/>
          </w:rPr>
        </w:r>
        <w:r>
          <w:rPr>
            <w:noProof/>
            <w:webHidden/>
          </w:rPr>
          <w:fldChar w:fldCharType="separate"/>
        </w:r>
        <w:r>
          <w:rPr>
            <w:noProof/>
            <w:webHidden/>
          </w:rPr>
          <w:t>11</w:t>
        </w:r>
        <w:r>
          <w:rPr>
            <w:noProof/>
            <w:webHidden/>
          </w:rPr>
          <w:fldChar w:fldCharType="end"/>
        </w:r>
      </w:hyperlink>
    </w:p>
    <w:p w14:paraId="5F9F2A87" w14:textId="2E22EDF4" w:rsidR="00433976" w:rsidRDefault="00433976">
      <w:pPr>
        <w:pStyle w:val="TOC2"/>
        <w:rPr>
          <w:noProof/>
          <w:sz w:val="24"/>
          <w:szCs w:val="21"/>
          <w:lang w:eastAsia="zh-CN" w:bidi="hi-IN"/>
        </w:rPr>
      </w:pPr>
      <w:hyperlink w:anchor="_Toc219983394" w:history="1">
        <w:r w:rsidRPr="004B4B1C">
          <w:rPr>
            <w:rStyle w:val="Hyperlink"/>
            <w:noProof/>
          </w:rPr>
          <w:t>Suggested contexts</w:t>
        </w:r>
        <w:r>
          <w:rPr>
            <w:noProof/>
            <w:webHidden/>
          </w:rPr>
          <w:tab/>
        </w:r>
        <w:r>
          <w:rPr>
            <w:noProof/>
            <w:webHidden/>
          </w:rPr>
          <w:fldChar w:fldCharType="begin"/>
        </w:r>
        <w:r>
          <w:rPr>
            <w:noProof/>
            <w:webHidden/>
          </w:rPr>
          <w:instrText xml:space="preserve"> PAGEREF _Toc219983394 \h </w:instrText>
        </w:r>
        <w:r>
          <w:rPr>
            <w:noProof/>
            <w:webHidden/>
          </w:rPr>
        </w:r>
        <w:r>
          <w:rPr>
            <w:noProof/>
            <w:webHidden/>
          </w:rPr>
          <w:fldChar w:fldCharType="separate"/>
        </w:r>
        <w:r>
          <w:rPr>
            <w:noProof/>
            <w:webHidden/>
          </w:rPr>
          <w:t>11</w:t>
        </w:r>
        <w:r>
          <w:rPr>
            <w:noProof/>
            <w:webHidden/>
          </w:rPr>
          <w:fldChar w:fldCharType="end"/>
        </w:r>
      </w:hyperlink>
    </w:p>
    <w:p w14:paraId="782F6531" w14:textId="26FD39D1" w:rsidR="00433976" w:rsidRDefault="00433976">
      <w:pPr>
        <w:pStyle w:val="TOC2"/>
        <w:rPr>
          <w:noProof/>
          <w:sz w:val="24"/>
          <w:szCs w:val="21"/>
          <w:lang w:eastAsia="zh-CN" w:bidi="hi-IN"/>
        </w:rPr>
      </w:pPr>
      <w:hyperlink w:anchor="_Toc219983395" w:history="1">
        <w:r w:rsidRPr="004B4B1C">
          <w:rPr>
            <w:rStyle w:val="Hyperlink"/>
            <w:noProof/>
          </w:rPr>
          <w:t>Unit content</w:t>
        </w:r>
        <w:r>
          <w:rPr>
            <w:noProof/>
            <w:webHidden/>
          </w:rPr>
          <w:tab/>
        </w:r>
        <w:r>
          <w:rPr>
            <w:noProof/>
            <w:webHidden/>
          </w:rPr>
          <w:fldChar w:fldCharType="begin"/>
        </w:r>
        <w:r>
          <w:rPr>
            <w:noProof/>
            <w:webHidden/>
          </w:rPr>
          <w:instrText xml:space="preserve"> PAGEREF _Toc219983395 \h </w:instrText>
        </w:r>
        <w:r>
          <w:rPr>
            <w:noProof/>
            <w:webHidden/>
          </w:rPr>
        </w:r>
        <w:r>
          <w:rPr>
            <w:noProof/>
            <w:webHidden/>
          </w:rPr>
          <w:fldChar w:fldCharType="separate"/>
        </w:r>
        <w:r>
          <w:rPr>
            <w:noProof/>
            <w:webHidden/>
          </w:rPr>
          <w:t>11</w:t>
        </w:r>
        <w:r>
          <w:rPr>
            <w:noProof/>
            <w:webHidden/>
          </w:rPr>
          <w:fldChar w:fldCharType="end"/>
        </w:r>
      </w:hyperlink>
    </w:p>
    <w:p w14:paraId="4D49F512" w14:textId="19E9F127" w:rsidR="00433976" w:rsidRDefault="00433976">
      <w:pPr>
        <w:pStyle w:val="TOC1"/>
        <w:rPr>
          <w:b w:val="0"/>
          <w:bCs w:val="0"/>
          <w:noProof/>
          <w:sz w:val="24"/>
          <w:szCs w:val="21"/>
          <w:lang w:eastAsia="zh-CN" w:bidi="hi-IN"/>
        </w:rPr>
      </w:pPr>
      <w:hyperlink w:anchor="_Toc219983396" w:history="1">
        <w:r w:rsidRPr="004B4B1C">
          <w:rPr>
            <w:rStyle w:val="Hyperlink"/>
            <w:noProof/>
          </w:rPr>
          <w:t>School-based assessment</w:t>
        </w:r>
        <w:r>
          <w:rPr>
            <w:noProof/>
            <w:webHidden/>
          </w:rPr>
          <w:tab/>
        </w:r>
        <w:r>
          <w:rPr>
            <w:noProof/>
            <w:webHidden/>
          </w:rPr>
          <w:fldChar w:fldCharType="begin"/>
        </w:r>
        <w:r>
          <w:rPr>
            <w:noProof/>
            <w:webHidden/>
          </w:rPr>
          <w:instrText xml:space="preserve"> PAGEREF _Toc219983396 \h </w:instrText>
        </w:r>
        <w:r>
          <w:rPr>
            <w:noProof/>
            <w:webHidden/>
          </w:rPr>
        </w:r>
        <w:r>
          <w:rPr>
            <w:noProof/>
            <w:webHidden/>
          </w:rPr>
          <w:fldChar w:fldCharType="separate"/>
        </w:r>
        <w:r>
          <w:rPr>
            <w:noProof/>
            <w:webHidden/>
          </w:rPr>
          <w:t>14</w:t>
        </w:r>
        <w:r>
          <w:rPr>
            <w:noProof/>
            <w:webHidden/>
          </w:rPr>
          <w:fldChar w:fldCharType="end"/>
        </w:r>
      </w:hyperlink>
    </w:p>
    <w:p w14:paraId="294B9F83" w14:textId="124A0AA8" w:rsidR="00433976" w:rsidRDefault="00433976">
      <w:pPr>
        <w:pStyle w:val="TOC2"/>
        <w:rPr>
          <w:noProof/>
          <w:sz w:val="24"/>
          <w:szCs w:val="21"/>
          <w:lang w:eastAsia="zh-CN" w:bidi="hi-IN"/>
        </w:rPr>
      </w:pPr>
      <w:hyperlink w:anchor="_Toc219983397" w:history="1">
        <w:r w:rsidRPr="004B4B1C">
          <w:rPr>
            <w:rStyle w:val="Hyperlink"/>
            <w:noProof/>
          </w:rPr>
          <w:t>Assessment table – Year 11</w:t>
        </w:r>
        <w:r>
          <w:rPr>
            <w:noProof/>
            <w:webHidden/>
          </w:rPr>
          <w:tab/>
        </w:r>
        <w:r>
          <w:rPr>
            <w:noProof/>
            <w:webHidden/>
          </w:rPr>
          <w:fldChar w:fldCharType="begin"/>
        </w:r>
        <w:r>
          <w:rPr>
            <w:noProof/>
            <w:webHidden/>
          </w:rPr>
          <w:instrText xml:space="preserve"> PAGEREF _Toc219983397 \h </w:instrText>
        </w:r>
        <w:r>
          <w:rPr>
            <w:noProof/>
            <w:webHidden/>
          </w:rPr>
        </w:r>
        <w:r>
          <w:rPr>
            <w:noProof/>
            <w:webHidden/>
          </w:rPr>
          <w:fldChar w:fldCharType="separate"/>
        </w:r>
        <w:r>
          <w:rPr>
            <w:noProof/>
            <w:webHidden/>
          </w:rPr>
          <w:t>14</w:t>
        </w:r>
        <w:r>
          <w:rPr>
            <w:noProof/>
            <w:webHidden/>
          </w:rPr>
          <w:fldChar w:fldCharType="end"/>
        </w:r>
      </w:hyperlink>
    </w:p>
    <w:p w14:paraId="5533349D" w14:textId="141F15F6" w:rsidR="00433976" w:rsidRDefault="00433976">
      <w:pPr>
        <w:pStyle w:val="TOC2"/>
        <w:rPr>
          <w:noProof/>
          <w:sz w:val="24"/>
          <w:szCs w:val="21"/>
          <w:lang w:eastAsia="zh-CN" w:bidi="hi-IN"/>
        </w:rPr>
      </w:pPr>
      <w:hyperlink w:anchor="_Toc219983398" w:history="1">
        <w:r w:rsidRPr="004B4B1C">
          <w:rPr>
            <w:rStyle w:val="Hyperlink"/>
            <w:noProof/>
          </w:rPr>
          <w:t>Grading</w:t>
        </w:r>
        <w:r>
          <w:rPr>
            <w:noProof/>
            <w:webHidden/>
          </w:rPr>
          <w:tab/>
        </w:r>
        <w:r>
          <w:rPr>
            <w:noProof/>
            <w:webHidden/>
          </w:rPr>
          <w:fldChar w:fldCharType="begin"/>
        </w:r>
        <w:r>
          <w:rPr>
            <w:noProof/>
            <w:webHidden/>
          </w:rPr>
          <w:instrText xml:space="preserve"> PAGEREF _Toc219983398 \h </w:instrText>
        </w:r>
        <w:r>
          <w:rPr>
            <w:noProof/>
            <w:webHidden/>
          </w:rPr>
        </w:r>
        <w:r>
          <w:rPr>
            <w:noProof/>
            <w:webHidden/>
          </w:rPr>
          <w:fldChar w:fldCharType="separate"/>
        </w:r>
        <w:r>
          <w:rPr>
            <w:noProof/>
            <w:webHidden/>
          </w:rPr>
          <w:t>15</w:t>
        </w:r>
        <w:r>
          <w:rPr>
            <w:noProof/>
            <w:webHidden/>
          </w:rPr>
          <w:fldChar w:fldCharType="end"/>
        </w:r>
      </w:hyperlink>
    </w:p>
    <w:p w14:paraId="28764494" w14:textId="40FB62B4" w:rsidR="00433976" w:rsidRDefault="00433976">
      <w:pPr>
        <w:pStyle w:val="TOC1"/>
        <w:rPr>
          <w:b w:val="0"/>
          <w:bCs w:val="0"/>
          <w:noProof/>
          <w:sz w:val="24"/>
          <w:szCs w:val="21"/>
          <w:lang w:eastAsia="zh-CN" w:bidi="hi-IN"/>
        </w:rPr>
      </w:pPr>
      <w:hyperlink w:anchor="_Toc219983399" w:history="1">
        <w:r w:rsidRPr="004B4B1C">
          <w:rPr>
            <w:rStyle w:val="Hyperlink"/>
            <w:noProof/>
          </w:rPr>
          <w:t>Appendix – Grade descriptions Year 11</w:t>
        </w:r>
        <w:r>
          <w:rPr>
            <w:noProof/>
            <w:webHidden/>
          </w:rPr>
          <w:tab/>
        </w:r>
        <w:r>
          <w:rPr>
            <w:noProof/>
            <w:webHidden/>
          </w:rPr>
          <w:fldChar w:fldCharType="begin"/>
        </w:r>
        <w:r>
          <w:rPr>
            <w:noProof/>
            <w:webHidden/>
          </w:rPr>
          <w:instrText xml:space="preserve"> PAGEREF _Toc219983399 \h </w:instrText>
        </w:r>
        <w:r>
          <w:rPr>
            <w:noProof/>
            <w:webHidden/>
          </w:rPr>
        </w:r>
        <w:r>
          <w:rPr>
            <w:noProof/>
            <w:webHidden/>
          </w:rPr>
          <w:fldChar w:fldCharType="separate"/>
        </w:r>
        <w:r>
          <w:rPr>
            <w:noProof/>
            <w:webHidden/>
          </w:rPr>
          <w:t>16</w:t>
        </w:r>
        <w:r>
          <w:rPr>
            <w:noProof/>
            <w:webHidden/>
          </w:rPr>
          <w:fldChar w:fldCharType="end"/>
        </w:r>
      </w:hyperlink>
    </w:p>
    <w:p w14:paraId="05F39A0D" w14:textId="5C319790" w:rsidR="009F78F7" w:rsidRPr="009F78F7" w:rsidRDefault="00967804" w:rsidP="009F78F7">
      <w:r>
        <w:fldChar w:fldCharType="end"/>
      </w:r>
    </w:p>
    <w:p w14:paraId="78D6AE96" w14:textId="68F6EDCC" w:rsidR="0098358D" w:rsidRPr="009F78F7" w:rsidRDefault="0098358D" w:rsidP="009F78F7">
      <w:pPr>
        <w:sectPr w:rsidR="0098358D" w:rsidRPr="009F78F7" w:rsidSect="009F78F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85E1073" w14:textId="77777777" w:rsidR="00A2351B" w:rsidRPr="009F78F7" w:rsidRDefault="00A2351B" w:rsidP="00A2351B">
      <w:pPr>
        <w:pStyle w:val="SCSAHeading1"/>
      </w:pPr>
      <w:bookmarkStart w:id="1" w:name="_Toc110421307"/>
      <w:bookmarkStart w:id="2" w:name="_Toc347908200"/>
      <w:bookmarkStart w:id="3" w:name="_Toc219983380"/>
      <w:bookmarkEnd w:id="0"/>
      <w:r w:rsidRPr="009F78F7">
        <w:lastRenderedPageBreak/>
        <w:t>Rationale</w:t>
      </w:r>
      <w:bookmarkEnd w:id="1"/>
      <w:bookmarkEnd w:id="3"/>
    </w:p>
    <w:p w14:paraId="5BA9EAEF" w14:textId="77777777" w:rsidR="00A2351B" w:rsidRPr="009F78F7" w:rsidRDefault="00A2351B" w:rsidP="00A2351B">
      <w:pPr>
        <w:rPr>
          <w:rFonts w:ascii="Calibri" w:hAnsi="Calibri" w:cs="Calibri"/>
          <w:color w:val="000000" w:themeColor="text1"/>
        </w:rPr>
      </w:pPr>
      <w:r w:rsidRPr="009F78F7">
        <w:rPr>
          <w:rFonts w:ascii="Calibri" w:hAnsi="Calibri" w:cs="Calibri"/>
          <w:color w:val="000000" w:themeColor="text1"/>
        </w:rPr>
        <w:t xml:space="preserve">The Children, Family and the Community General course </w:t>
      </w:r>
      <w:proofErr w:type="gramStart"/>
      <w:r w:rsidRPr="009F78F7">
        <w:rPr>
          <w:rFonts w:ascii="Calibri" w:hAnsi="Calibri" w:cs="Calibri"/>
          <w:color w:val="000000" w:themeColor="text1"/>
        </w:rPr>
        <w:t>develops</w:t>
      </w:r>
      <w:proofErr w:type="gramEnd"/>
      <w:r w:rsidRPr="009F78F7">
        <w:rPr>
          <w:rFonts w:ascii="Calibri" w:hAnsi="Calibri" w:cs="Calibri"/>
          <w:color w:val="000000" w:themeColor="text1"/>
        </w:rPr>
        <w:t xml:space="preserve"> students’ knowledge and appreciation of influences on human growth and development and provides a context for the wellbeing of individuals, families and communities. Students develop an understanding of the effects that social, cultural, ethical, economic, political and technological circumstances have on the ability of individuals and families to recognise and fulfil their roles and responsibilities within the community. They recognise the knowledge, protocols and skills required to support inclusion and diversity and aid in the creation and development of safe, cohesive and sustainable communities.</w:t>
      </w:r>
    </w:p>
    <w:p w14:paraId="20A6C6E4" w14:textId="77777777" w:rsidR="00A2351B" w:rsidRPr="009F78F7" w:rsidRDefault="00A2351B" w:rsidP="00A2351B">
      <w:pPr>
        <w:rPr>
          <w:rFonts w:ascii="Calibri" w:hAnsi="Calibri" w:cs="Calibri"/>
        </w:rPr>
      </w:pPr>
      <w:bookmarkStart w:id="4" w:name="_Hlk202131476"/>
      <w:bookmarkStart w:id="5" w:name="_Hlk200098846"/>
      <w:r w:rsidRPr="009F78F7">
        <w:rPr>
          <w:rFonts w:ascii="Calibri" w:hAnsi="Calibri" w:cs="Calibri"/>
        </w:rPr>
        <w:t>Students are introduced to continually evolving practices, conditions and requirements of working with children, families and the community, with a focus on practical skills and professional expectations. They investigate social and community responsibilities, ethical practices and environmental factors in the design and evaluation of proposals and creation of products and services for specified needs. To encourage and promote optimal growth and development of individuals, family and communities, students become aware of a range of influences which contribute to making informed decisions. These include social, cultural and ethical norms, community responsibilities, access to support services, expected protocols and regulatory requirements that oversee the provision of support services.</w:t>
      </w:r>
      <w:bookmarkEnd w:id="4"/>
      <w:bookmarkEnd w:id="5"/>
    </w:p>
    <w:p w14:paraId="3928DA2B" w14:textId="77777777" w:rsidR="00A2351B" w:rsidRPr="009F78F7" w:rsidRDefault="00A2351B" w:rsidP="00A2351B">
      <w:pPr>
        <w:rPr>
          <w:rFonts w:ascii="Calibri" w:hAnsi="Calibri" w:cs="Calibri"/>
        </w:rPr>
      </w:pPr>
      <w:bookmarkStart w:id="6" w:name="_Hlk202131641"/>
      <w:r w:rsidRPr="009F78F7">
        <w:rPr>
          <w:rFonts w:ascii="Calibri" w:hAnsi="Calibri" w:cs="Calibri"/>
          <w:color w:val="000000" w:themeColor="text1"/>
        </w:rPr>
        <w:t>Students interact, communicate, and investigate products, services and systems to provide options to resolve issues, promote cohesion and define the challenges</w:t>
      </w:r>
      <w:r w:rsidRPr="009F78F7">
        <w:rPr>
          <w:rFonts w:ascii="Calibri" w:hAnsi="Calibri" w:cs="Calibri"/>
        </w:rPr>
        <w:t xml:space="preserve"> of individuals, families and communities. They consider alternative perspectives, protocols and practices; problem-solve; make informed decisions; and consider preferred actions for personal, family and community requirements. Students communicate and interact with children, families and community groups in practical ways. They learn to </w:t>
      </w:r>
      <w:r w:rsidRPr="009F78F7">
        <w:rPr>
          <w:rFonts w:ascii="Calibri" w:hAnsi="Calibri" w:cs="Calibri"/>
          <w:szCs w:val="24"/>
        </w:rPr>
        <w:t>appreciate ways</w:t>
      </w:r>
      <w:r w:rsidRPr="009F78F7">
        <w:rPr>
          <w:rFonts w:ascii="Calibri" w:hAnsi="Calibri" w:cs="Calibri"/>
        </w:rPr>
        <w:t xml:space="preserve"> that beliefs, values and ethical influences are considered when individuals, families and communities make decisions</w:t>
      </w:r>
      <w:bookmarkEnd w:id="6"/>
      <w:r w:rsidRPr="009F78F7">
        <w:rPr>
          <w:rFonts w:ascii="Calibri" w:hAnsi="Calibri" w:cs="Calibri"/>
        </w:rPr>
        <w:t>.</w:t>
      </w:r>
    </w:p>
    <w:p w14:paraId="6F466614" w14:textId="77777777" w:rsidR="00A2351B" w:rsidRPr="009F78F7" w:rsidRDefault="00A2351B" w:rsidP="00A2351B">
      <w:pPr>
        <w:rPr>
          <w:rFonts w:ascii="Calibri" w:hAnsi="Calibri" w:cs="Calibri"/>
        </w:rPr>
      </w:pPr>
      <w:bookmarkStart w:id="7" w:name="_Hlk200098954"/>
      <w:bookmarkStart w:id="8" w:name="_Hlk202514124"/>
      <w:bookmarkStart w:id="9" w:name="_Hlk202102106"/>
      <w:bookmarkStart w:id="10" w:name="_Hlk202132220"/>
      <w:r w:rsidRPr="009F78F7">
        <w:rPr>
          <w:rFonts w:ascii="Calibri" w:hAnsi="Calibri" w:cs="Calibri"/>
        </w:rPr>
        <w:t>The course assists students to clarify concepts and ideas, and acquire, develop and apply practical skills for use in everyday life. These skills support confidence, independent living and an appreciation of social, ethical, economic, community and environmental resources. Key skills developed include project management, collaboration, problem-solving, effective communication, negotiation, leadership, ethical judgement, exploring alternatives, and applying regulatory requiremen</w:t>
      </w:r>
      <w:bookmarkEnd w:id="7"/>
      <w:r w:rsidRPr="009F78F7">
        <w:rPr>
          <w:rFonts w:ascii="Calibri" w:hAnsi="Calibri" w:cs="Calibri"/>
        </w:rPr>
        <w:t>ts</w:t>
      </w:r>
      <w:bookmarkEnd w:id="8"/>
      <w:r w:rsidRPr="009F78F7">
        <w:rPr>
          <w:rFonts w:ascii="Calibri" w:hAnsi="Calibri" w:cs="Calibri"/>
        </w:rPr>
        <w:t xml:space="preserve"> for safe environments.</w:t>
      </w:r>
      <w:bookmarkEnd w:id="9"/>
      <w:bookmarkEnd w:id="10"/>
      <w:r w:rsidRPr="009F78F7">
        <w:rPr>
          <w:rFonts w:ascii="Calibri" w:hAnsi="Calibri" w:cs="Calibri"/>
        </w:rPr>
        <w:t xml:space="preserve"> Students also learn about </w:t>
      </w:r>
      <w:r w:rsidRPr="009F78F7">
        <w:rPr>
          <w:color w:val="000000" w:themeColor="text1"/>
        </w:rPr>
        <w:t>workplace health and safety roles and responsibilities.</w:t>
      </w:r>
    </w:p>
    <w:p w14:paraId="7AC711E3" w14:textId="3DF0B2BC" w:rsidR="00A2351B" w:rsidRPr="009F78F7" w:rsidRDefault="00A2351B" w:rsidP="00A2351B">
      <w:r w:rsidRPr="009F78F7">
        <w:rPr>
          <w:color w:val="000000" w:themeColor="text1"/>
        </w:rPr>
        <w:t>The course provides students with essential foundations for further training and industry-related careers in areas such as education, nursing, psychology, community services, social work, care work and management including aged care and childcare, early childhood supervision, the allied health sector, volunteering and local government. Through practical experience, students in the course become informed contributors to community wellbeing.</w:t>
      </w:r>
      <w:r w:rsidRPr="009F78F7">
        <w:br w:type="page"/>
      </w:r>
    </w:p>
    <w:p w14:paraId="42061EC9" w14:textId="77777777" w:rsidR="00A2351B" w:rsidRPr="009F78F7" w:rsidRDefault="00A2351B" w:rsidP="00A2351B">
      <w:pPr>
        <w:pStyle w:val="SCSAHeading1"/>
      </w:pPr>
      <w:bookmarkStart w:id="11" w:name="_Toc110421308"/>
      <w:bookmarkStart w:id="12" w:name="_Toc219983381"/>
      <w:r w:rsidRPr="009F78F7">
        <w:lastRenderedPageBreak/>
        <w:t>Aims</w:t>
      </w:r>
      <w:bookmarkEnd w:id="11"/>
      <w:bookmarkEnd w:id="12"/>
    </w:p>
    <w:p w14:paraId="7FD7DF74" w14:textId="77777777" w:rsidR="00A2351B" w:rsidRPr="009F78F7" w:rsidRDefault="00A2351B" w:rsidP="009F78F7">
      <w:pPr>
        <w:pStyle w:val="NoSpacing"/>
      </w:pPr>
      <w:r w:rsidRPr="009F78F7">
        <w:t xml:space="preserve">The Children, Family and the Community General course </w:t>
      </w:r>
      <w:proofErr w:type="gramStart"/>
      <w:r w:rsidRPr="009F78F7">
        <w:t>aims</w:t>
      </w:r>
      <w:proofErr w:type="gramEnd"/>
      <w:r w:rsidRPr="009F78F7">
        <w:t xml:space="preserve"> to develop </w:t>
      </w:r>
      <w:proofErr w:type="gramStart"/>
      <w:r w:rsidRPr="009F78F7">
        <w:t>students’</w:t>
      </w:r>
      <w:proofErr w:type="gramEnd"/>
      <w:r w:rsidRPr="009F78F7">
        <w:t>:</w:t>
      </w:r>
    </w:p>
    <w:p w14:paraId="17A46E90" w14:textId="77777777" w:rsidR="00A2351B" w:rsidRPr="009F78F7" w:rsidRDefault="00A2351B" w:rsidP="00E35BDC">
      <w:pPr>
        <w:pStyle w:val="ListParagraph"/>
        <w:numPr>
          <w:ilvl w:val="0"/>
          <w:numId w:val="7"/>
        </w:numPr>
      </w:pPr>
      <w:r w:rsidRPr="009F78F7">
        <w:t>knowledge, skills and understanding of factors, practices and processes to assist individuals and families to live, contribute and work in safe, cohesive and inspiring communities</w:t>
      </w:r>
    </w:p>
    <w:p w14:paraId="1A3242E3" w14:textId="77777777" w:rsidR="00A2351B" w:rsidRPr="009F78F7" w:rsidRDefault="00A2351B" w:rsidP="00E35BDC">
      <w:pPr>
        <w:pStyle w:val="ListParagraph"/>
        <w:numPr>
          <w:ilvl w:val="0"/>
          <w:numId w:val="7"/>
        </w:numPr>
      </w:pPr>
      <w:r w:rsidRPr="009F78F7">
        <w:t>appreciation of factors that impact on, and strategies designed to promote and optimise, human growth and development</w:t>
      </w:r>
    </w:p>
    <w:p w14:paraId="153CB743" w14:textId="77777777" w:rsidR="00A2351B" w:rsidRPr="009F78F7" w:rsidRDefault="00A2351B" w:rsidP="00E35BDC">
      <w:pPr>
        <w:pStyle w:val="ListParagraph"/>
        <w:numPr>
          <w:ilvl w:val="0"/>
          <w:numId w:val="7"/>
        </w:numPr>
      </w:pPr>
      <w:r w:rsidRPr="009F78F7">
        <w:t>application of the technology process to meet human needs by</w:t>
      </w:r>
    </w:p>
    <w:p w14:paraId="554F530A" w14:textId="77777777" w:rsidR="00A2351B" w:rsidRPr="009F78F7" w:rsidRDefault="00A2351B" w:rsidP="00E35BDC">
      <w:pPr>
        <w:pStyle w:val="ListParagraph"/>
        <w:numPr>
          <w:ilvl w:val="1"/>
          <w:numId w:val="7"/>
        </w:numPr>
      </w:pPr>
      <w:r w:rsidRPr="009F78F7">
        <w:t>investigating and ideating issues, values, needs and opportunities</w:t>
      </w:r>
    </w:p>
    <w:p w14:paraId="5F318E55" w14:textId="77777777" w:rsidR="00A2351B" w:rsidRPr="009F78F7" w:rsidRDefault="00A2351B" w:rsidP="00E35BDC">
      <w:pPr>
        <w:pStyle w:val="ListParagraph"/>
        <w:numPr>
          <w:ilvl w:val="1"/>
          <w:numId w:val="7"/>
        </w:numPr>
      </w:pPr>
      <w:r w:rsidRPr="009F78F7">
        <w:t>generating and designing ideas for production proposals</w:t>
      </w:r>
    </w:p>
    <w:p w14:paraId="0B2E3BB5" w14:textId="77777777" w:rsidR="00A2351B" w:rsidRPr="009F78F7" w:rsidRDefault="00A2351B" w:rsidP="00E35BDC">
      <w:pPr>
        <w:pStyle w:val="ListParagraph"/>
        <w:numPr>
          <w:ilvl w:val="1"/>
          <w:numId w:val="7"/>
        </w:numPr>
      </w:pPr>
      <w:r w:rsidRPr="009F78F7">
        <w:t>organising, implementing and adjusting production processes</w:t>
      </w:r>
    </w:p>
    <w:p w14:paraId="07B546A7" w14:textId="77777777" w:rsidR="00A2351B" w:rsidRPr="009F78F7" w:rsidRDefault="00A2351B" w:rsidP="00E35BDC">
      <w:pPr>
        <w:pStyle w:val="ListParagraph"/>
        <w:numPr>
          <w:ilvl w:val="1"/>
          <w:numId w:val="7"/>
        </w:numPr>
      </w:pPr>
      <w:r w:rsidRPr="009F78F7">
        <w:t>producing a product, service and/or system</w:t>
      </w:r>
    </w:p>
    <w:p w14:paraId="50643B79" w14:textId="77777777" w:rsidR="00A2351B" w:rsidRPr="009F78F7" w:rsidRDefault="00A2351B" w:rsidP="00E35BDC">
      <w:pPr>
        <w:pStyle w:val="ListParagraph"/>
        <w:numPr>
          <w:ilvl w:val="1"/>
          <w:numId w:val="7"/>
        </w:numPr>
      </w:pPr>
      <w:r w:rsidRPr="009F78F7">
        <w:t>evaluating intentions, plans and actions</w:t>
      </w:r>
    </w:p>
    <w:p w14:paraId="304A83C0" w14:textId="77777777" w:rsidR="00A2351B" w:rsidRPr="009F78F7" w:rsidRDefault="00A2351B" w:rsidP="00E35BDC">
      <w:pPr>
        <w:pStyle w:val="ListParagraph"/>
        <w:numPr>
          <w:ilvl w:val="0"/>
          <w:numId w:val="7"/>
        </w:numPr>
      </w:pPr>
      <w:r w:rsidRPr="009F78F7">
        <w:t>application of self-management and interpersonal skills to establish and maintain relationships</w:t>
      </w:r>
    </w:p>
    <w:p w14:paraId="35AD1AB7" w14:textId="77777777" w:rsidR="00A2351B" w:rsidRPr="009F78F7" w:rsidRDefault="00A2351B" w:rsidP="00E35BDC">
      <w:pPr>
        <w:pStyle w:val="ListParagraph"/>
        <w:numPr>
          <w:ilvl w:val="0"/>
          <w:numId w:val="7"/>
        </w:numPr>
      </w:pPr>
      <w:r w:rsidRPr="009F78F7">
        <w:t>ability to communicate information for a range of purposes and audiences</w:t>
      </w:r>
    </w:p>
    <w:p w14:paraId="4CE6C0A3" w14:textId="77777777" w:rsidR="00A2351B" w:rsidRPr="009F78F7" w:rsidRDefault="00A2351B" w:rsidP="00E35BDC">
      <w:pPr>
        <w:pStyle w:val="ListParagraph"/>
        <w:numPr>
          <w:ilvl w:val="0"/>
          <w:numId w:val="7"/>
        </w:numPr>
      </w:pPr>
      <w:r w:rsidRPr="009F78F7">
        <w:t>respect for interrelationships, social structures and ways that social issues and trends result from social, cultural, environmental, economic and political forces, and how political and legal systems are shaped by the rights and responsibilities of individuals, families and communities.</w:t>
      </w:r>
    </w:p>
    <w:p w14:paraId="087AF352" w14:textId="00D9AD24" w:rsidR="009D4A6D" w:rsidRPr="009F78F7" w:rsidRDefault="009D4A6D" w:rsidP="00A2351B">
      <w:pPr>
        <w:pStyle w:val="SCSAHeading1"/>
      </w:pPr>
      <w:bookmarkStart w:id="13" w:name="_Toc359483727"/>
      <w:bookmarkStart w:id="14" w:name="_Toc359503786"/>
      <w:bookmarkStart w:id="15" w:name="_Toc347908207"/>
      <w:bookmarkStart w:id="16" w:name="_Toc347908206"/>
      <w:bookmarkStart w:id="17" w:name="_Toc219983382"/>
      <w:bookmarkEnd w:id="2"/>
      <w:r w:rsidRPr="009F78F7">
        <w:t>Organisation</w:t>
      </w:r>
      <w:bookmarkEnd w:id="13"/>
      <w:bookmarkEnd w:id="14"/>
      <w:bookmarkEnd w:id="17"/>
    </w:p>
    <w:p w14:paraId="6FD53D5E" w14:textId="77777777" w:rsidR="00716474" w:rsidRPr="009F78F7" w:rsidRDefault="004F7DA2" w:rsidP="00942EAC">
      <w:bookmarkStart w:id="18" w:name="_Toc359483728"/>
      <w:bookmarkStart w:id="19" w:name="_Toc359503787"/>
      <w:r w:rsidRPr="009F78F7">
        <w:t>This course is organised into a Year 11 syllabus and a Year 12 syllabus.</w:t>
      </w:r>
      <w:r w:rsidR="00716474" w:rsidRPr="009F78F7">
        <w:t xml:space="preserve"> The cognitive complexity of the syllabus content increases from Year 11 to Year 12.</w:t>
      </w:r>
    </w:p>
    <w:p w14:paraId="62A04245" w14:textId="77777777" w:rsidR="009D4A6D" w:rsidRPr="009F78F7" w:rsidRDefault="009D4A6D" w:rsidP="00A2351B">
      <w:pPr>
        <w:pStyle w:val="SCSAHeading2"/>
      </w:pPr>
      <w:bookmarkStart w:id="20" w:name="_Toc219983383"/>
      <w:r w:rsidRPr="009F78F7">
        <w:t>Structure of the syllabus</w:t>
      </w:r>
      <w:bookmarkEnd w:id="18"/>
      <w:bookmarkEnd w:id="19"/>
      <w:bookmarkEnd w:id="20"/>
      <w:r w:rsidRPr="009F78F7">
        <w:t xml:space="preserve"> </w:t>
      </w:r>
    </w:p>
    <w:p w14:paraId="391B4C79" w14:textId="77777777" w:rsidR="005E4338" w:rsidRPr="009F78F7" w:rsidRDefault="009D4A6D" w:rsidP="00DF0EC8">
      <w:pPr>
        <w:spacing w:after="200"/>
      </w:pPr>
      <w:r w:rsidRPr="009F78F7">
        <w:t>The Year 11 syllabus is divided into two units</w:t>
      </w:r>
      <w:r w:rsidR="00F340CA" w:rsidRPr="009F78F7">
        <w:t>,</w:t>
      </w:r>
      <w:r w:rsidRPr="009F78F7">
        <w:t xml:space="preserve"> each of one semester duration</w:t>
      </w:r>
      <w:r w:rsidR="00F340CA" w:rsidRPr="009F78F7">
        <w:t>,</w:t>
      </w:r>
      <w:r w:rsidRPr="009F78F7">
        <w:t xml:space="preserve"> which are typically delivered as a pair.</w:t>
      </w:r>
      <w:r w:rsidR="005E4338" w:rsidRPr="009F78F7">
        <w:t xml:space="preserve"> The notional </w:t>
      </w:r>
      <w:r w:rsidR="005335D5" w:rsidRPr="009F78F7">
        <w:t>time</w:t>
      </w:r>
      <w:r w:rsidR="005E4338" w:rsidRPr="009F78F7">
        <w:t xml:space="preserve"> for each unit </w:t>
      </w:r>
      <w:r w:rsidR="005335D5" w:rsidRPr="009F78F7">
        <w:t>is</w:t>
      </w:r>
      <w:r w:rsidR="005E4338" w:rsidRPr="009F78F7">
        <w:t xml:space="preserve"> 55 class contact hours. </w:t>
      </w:r>
    </w:p>
    <w:p w14:paraId="67519E03" w14:textId="77777777" w:rsidR="009D4A6D" w:rsidRPr="009F78F7" w:rsidRDefault="00923B31" w:rsidP="00A2351B">
      <w:pPr>
        <w:pStyle w:val="SCSAHeading3"/>
      </w:pPr>
      <w:r w:rsidRPr="009F78F7">
        <w:t>Unit 1 – Families and relationships</w:t>
      </w:r>
    </w:p>
    <w:p w14:paraId="4127D40C" w14:textId="77777777" w:rsidR="00923B31" w:rsidRPr="009F78F7" w:rsidRDefault="00923B31" w:rsidP="00942EAC">
      <w:r w:rsidRPr="009F78F7">
        <w:t>This unit focuses on family uniqueness. Students examine the role of families and the relationships between individuals, families and their communities.</w:t>
      </w:r>
    </w:p>
    <w:p w14:paraId="2FFEACF9" w14:textId="77777777" w:rsidR="00923B31" w:rsidRPr="009F78F7" w:rsidRDefault="00923B31" w:rsidP="00942EAC">
      <w:r w:rsidRPr="009F78F7">
        <w:t xml:space="preserve">Through an understanding of growth and development, students recognise the characteristics of individuals and families and that development is affected by biological and environmental influences. </w:t>
      </w:r>
      <w:r w:rsidR="00AC107E" w:rsidRPr="009F78F7">
        <w:t>They</w:t>
      </w:r>
      <w:r w:rsidRPr="009F78F7">
        <w:t xml:space="preserve"> identify roles and responsibilities of families, and examine their similarities and differences, the issues that arise from family interactions and the influence of attitudes, beliefs and values on the allocation of resources to meet needs and wants.</w:t>
      </w:r>
    </w:p>
    <w:p w14:paraId="583E936A" w14:textId="77777777" w:rsidR="00923B31" w:rsidRPr="009F78F7" w:rsidRDefault="00AC107E" w:rsidP="00942EAC">
      <w:r w:rsidRPr="009F78F7">
        <w:t>Students</w:t>
      </w:r>
      <w:r w:rsidR="00923B31" w:rsidRPr="009F78F7">
        <w:t xml:space="preserve"> make decisions, examine consequences and develop skills to accommodate actions that impact themselves or others. Skills, processes, understanding</w:t>
      </w:r>
      <w:r w:rsidRPr="009F78F7">
        <w:t>s</w:t>
      </w:r>
      <w:r w:rsidR="00923B31" w:rsidRPr="009F78F7">
        <w:t xml:space="preserve"> and knowledge are developed through individual and group experiences. Students design and produce products and services that meet the needs of individuals, families and communities.</w:t>
      </w:r>
    </w:p>
    <w:p w14:paraId="4B8C234F" w14:textId="5A335CD2" w:rsidR="009F78F7" w:rsidRPr="009F78F7" w:rsidRDefault="009F78F7">
      <w:r w:rsidRPr="009F78F7">
        <w:br w:type="page"/>
      </w:r>
    </w:p>
    <w:p w14:paraId="73AA23DE" w14:textId="77777777" w:rsidR="009D4A6D" w:rsidRPr="009F78F7" w:rsidRDefault="00923B31" w:rsidP="009F78F7">
      <w:pPr>
        <w:pStyle w:val="SCSAHeading3"/>
        <w:spacing w:line="271" w:lineRule="auto"/>
      </w:pPr>
      <w:r w:rsidRPr="009F78F7">
        <w:lastRenderedPageBreak/>
        <w:t xml:space="preserve">Unit 2 – </w:t>
      </w:r>
      <w:r w:rsidR="002E6383" w:rsidRPr="009F78F7">
        <w:t>Our c</w:t>
      </w:r>
      <w:r w:rsidRPr="009F78F7">
        <w:t>ommunity</w:t>
      </w:r>
    </w:p>
    <w:p w14:paraId="612EFE19" w14:textId="77777777" w:rsidR="00923B31" w:rsidRPr="009F78F7" w:rsidRDefault="00923B31" w:rsidP="009F78F7">
      <w:pPr>
        <w:spacing w:line="271" w:lineRule="auto"/>
        <w:rPr>
          <w:strike/>
          <w:sz w:val="20"/>
        </w:rPr>
      </w:pPr>
      <w:r w:rsidRPr="009F78F7">
        <w:t xml:space="preserve">This unit focuses on families, relationships and living in communities. The influence of biological and environmental factors, lifestyle behaviours and health status on growth and development </w:t>
      </w:r>
      <w:r w:rsidR="00F8350A" w:rsidRPr="009F78F7">
        <w:t>is</w:t>
      </w:r>
      <w:r w:rsidRPr="009F78F7">
        <w:t xml:space="preserve"> studied.</w:t>
      </w:r>
      <w:r w:rsidRPr="009F78F7">
        <w:rPr>
          <w:sz w:val="20"/>
        </w:rPr>
        <w:t xml:space="preserve"> </w:t>
      </w:r>
      <w:r w:rsidRPr="009F78F7">
        <w:t>Students explore the health</w:t>
      </w:r>
      <w:r w:rsidR="00F8350A" w:rsidRPr="009F78F7">
        <w:t xml:space="preserve"> of individuals and communities</w:t>
      </w:r>
      <w:r w:rsidRPr="009F78F7">
        <w:t xml:space="preserve"> and the protective and preventative strategies that impact on growth and development.</w:t>
      </w:r>
    </w:p>
    <w:p w14:paraId="62D6E80F" w14:textId="77777777" w:rsidR="00923B31" w:rsidRPr="009F78F7" w:rsidRDefault="00923B31" w:rsidP="009F78F7">
      <w:pPr>
        <w:spacing w:line="271" w:lineRule="auto"/>
      </w:pPr>
      <w:r w:rsidRPr="009F78F7">
        <w:t xml:space="preserve">Students examine the roles and responsibilities of </w:t>
      </w:r>
      <w:proofErr w:type="gramStart"/>
      <w:r w:rsidRPr="009F78F7">
        <w:t>particular groups</w:t>
      </w:r>
      <w:proofErr w:type="gramEnd"/>
      <w:r w:rsidRPr="009F78F7">
        <w:t xml:space="preserve">, networks, and services, and the impact of attitudes, beliefs and values on the management of resources. Students engage in shared research practice, communicate information, use decision-making, goal setting, self-management and cooperation skills when creating </w:t>
      </w:r>
      <w:r w:rsidRPr="009F78F7">
        <w:rPr>
          <w:iCs/>
        </w:rPr>
        <w:t>products, services or systems</w:t>
      </w:r>
      <w:r w:rsidRPr="009F78F7">
        <w:t xml:space="preserve"> that will assist individuals, families and communities to achieve their needs and wants.</w:t>
      </w:r>
    </w:p>
    <w:p w14:paraId="699185A0" w14:textId="77777777" w:rsidR="00923B31" w:rsidRPr="009F78F7" w:rsidRDefault="00923B31" w:rsidP="009F78F7">
      <w:pPr>
        <w:pStyle w:val="SCSAHeading3"/>
        <w:spacing w:line="271" w:lineRule="auto"/>
      </w:pPr>
      <w:bookmarkStart w:id="21" w:name="_Toc359483729"/>
      <w:bookmarkStart w:id="22" w:name="_Toc359503788"/>
      <w:r w:rsidRPr="009F78F7">
        <w:t>Suggested contexts</w:t>
      </w:r>
    </w:p>
    <w:p w14:paraId="0EC046D6" w14:textId="77777777" w:rsidR="00CD0448" w:rsidRPr="009F78F7" w:rsidRDefault="00CD0448" w:rsidP="009F78F7">
      <w:pPr>
        <w:spacing w:line="271" w:lineRule="auto"/>
      </w:pPr>
      <w:r w:rsidRPr="009F78F7">
        <w:t>Two suggested context</w:t>
      </w:r>
      <w:r w:rsidR="00B222A6" w:rsidRPr="009F78F7">
        <w:t>s</w:t>
      </w:r>
      <w:r w:rsidRPr="009F78F7">
        <w:t xml:space="preserve"> have been identified for the Children, Family and the Community </w:t>
      </w:r>
      <w:r w:rsidR="00F340CA" w:rsidRPr="009F78F7">
        <w:t>General course</w:t>
      </w:r>
      <w:r w:rsidRPr="009F78F7">
        <w:t>.</w:t>
      </w:r>
    </w:p>
    <w:p w14:paraId="016A2EF3" w14:textId="77777777" w:rsidR="00923B31" w:rsidRPr="009F78F7" w:rsidRDefault="00B14F21" w:rsidP="009F78F7">
      <w:pPr>
        <w:pStyle w:val="SCSAHeading4"/>
        <w:spacing w:line="271" w:lineRule="auto"/>
      </w:pPr>
      <w:r w:rsidRPr="009F78F7">
        <w:t>Living I</w:t>
      </w:r>
      <w:r w:rsidR="00923B31" w:rsidRPr="009F78F7">
        <w:t>ndependently</w:t>
      </w:r>
    </w:p>
    <w:p w14:paraId="6197E463" w14:textId="77777777" w:rsidR="00923B31" w:rsidRPr="009F78F7" w:rsidRDefault="00923B31" w:rsidP="009F78F7">
      <w:pPr>
        <w:spacing w:line="271" w:lineRule="auto"/>
      </w:pPr>
      <w:r w:rsidRPr="009F78F7">
        <w:t>The focus for this suggested context is youth, adults and/or seniors or aged, with or without additional needs, living independently. At various stages throughout life, individuals live independently either by choice or through unplanned circumstances.</w:t>
      </w:r>
    </w:p>
    <w:p w14:paraId="706E2B99" w14:textId="77777777" w:rsidR="00923B31" w:rsidRPr="009F78F7" w:rsidRDefault="00B14F21" w:rsidP="009F78F7">
      <w:pPr>
        <w:pStyle w:val="SCSAHeading4"/>
        <w:spacing w:line="271" w:lineRule="auto"/>
      </w:pPr>
      <w:r w:rsidRPr="009F78F7">
        <w:t>Caring for O</w:t>
      </w:r>
      <w:r w:rsidR="00923B31" w:rsidRPr="009F78F7">
        <w:t>thers</w:t>
      </w:r>
    </w:p>
    <w:p w14:paraId="4D8B7F99" w14:textId="77777777" w:rsidR="00923B31" w:rsidRPr="009F78F7" w:rsidRDefault="00923B31" w:rsidP="009F78F7">
      <w:pPr>
        <w:spacing w:line="271" w:lineRule="auto"/>
      </w:pPr>
      <w:r w:rsidRPr="009F78F7">
        <w:t xml:space="preserve">The focus for this suggested context is on caring for infants, children, adults, seniors or the aged. Individuals may require care that may be provided by family members, volunteers, paid individuals and/or community support services. </w:t>
      </w:r>
    </w:p>
    <w:p w14:paraId="7BAAE386" w14:textId="77777777" w:rsidR="00923B31" w:rsidRPr="009F78F7" w:rsidRDefault="00923B31" w:rsidP="009F78F7">
      <w:pPr>
        <w:spacing w:line="271" w:lineRule="auto"/>
      </w:pPr>
      <w:r w:rsidRPr="009F78F7">
        <w:t>Schools may select a suggested context that meets the needs and interests of their students.</w:t>
      </w:r>
    </w:p>
    <w:p w14:paraId="65E78ECD" w14:textId="77777777" w:rsidR="00923B31" w:rsidRPr="009F78F7" w:rsidRDefault="00923B31" w:rsidP="009F78F7">
      <w:pPr>
        <w:widowControl w:val="0"/>
        <w:spacing w:after="0" w:line="271" w:lineRule="auto"/>
      </w:pPr>
      <w:r w:rsidRPr="009F78F7">
        <w:t>Each unit includes:</w:t>
      </w:r>
    </w:p>
    <w:p w14:paraId="7F5E49E0" w14:textId="77777777" w:rsidR="00923B31" w:rsidRPr="009F78F7" w:rsidRDefault="00923B31" w:rsidP="009F78F7">
      <w:pPr>
        <w:pStyle w:val="ListParagraph"/>
        <w:numPr>
          <w:ilvl w:val="0"/>
          <w:numId w:val="13"/>
        </w:numPr>
        <w:spacing w:line="271" w:lineRule="auto"/>
      </w:pPr>
      <w:r w:rsidRPr="009F78F7">
        <w:t>a unit description – a short description of the focus of the unit</w:t>
      </w:r>
    </w:p>
    <w:p w14:paraId="5F451CCB" w14:textId="77777777" w:rsidR="00923B31" w:rsidRPr="009F78F7" w:rsidRDefault="00923B31" w:rsidP="009F78F7">
      <w:pPr>
        <w:pStyle w:val="ListParagraph"/>
        <w:numPr>
          <w:ilvl w:val="0"/>
          <w:numId w:val="13"/>
        </w:numPr>
        <w:spacing w:line="271" w:lineRule="auto"/>
      </w:pPr>
      <w:r w:rsidRPr="009F78F7">
        <w:t>suggested contexts – a context in which the unit content could be taught</w:t>
      </w:r>
    </w:p>
    <w:p w14:paraId="796E92DA" w14:textId="77777777" w:rsidR="00923B31" w:rsidRPr="009F78F7" w:rsidRDefault="00923B31" w:rsidP="009F78F7">
      <w:pPr>
        <w:pStyle w:val="ListParagraph"/>
        <w:numPr>
          <w:ilvl w:val="0"/>
          <w:numId w:val="13"/>
        </w:numPr>
        <w:spacing w:line="271" w:lineRule="auto"/>
      </w:pPr>
      <w:r w:rsidRPr="009F78F7">
        <w:t>unit content – the content to be taught and learned.</w:t>
      </w:r>
    </w:p>
    <w:p w14:paraId="22049FBF" w14:textId="77777777" w:rsidR="009D4A6D" w:rsidRPr="009F78F7" w:rsidRDefault="009D4A6D" w:rsidP="009F78F7">
      <w:pPr>
        <w:pStyle w:val="SCSAHeading2"/>
        <w:spacing w:line="271" w:lineRule="auto"/>
      </w:pPr>
      <w:bookmarkStart w:id="23" w:name="_Toc219983384"/>
      <w:r w:rsidRPr="009F78F7">
        <w:t>Organisation of content</w:t>
      </w:r>
      <w:bookmarkEnd w:id="21"/>
      <w:bookmarkEnd w:id="22"/>
      <w:bookmarkEnd w:id="23"/>
    </w:p>
    <w:p w14:paraId="26712141" w14:textId="77777777" w:rsidR="00E65C61" w:rsidRPr="009F78F7" w:rsidRDefault="00E65C61" w:rsidP="009F78F7">
      <w:pPr>
        <w:widowControl w:val="0"/>
        <w:spacing w:after="0" w:line="271" w:lineRule="auto"/>
      </w:pPr>
      <w:bookmarkStart w:id="24" w:name="_Toc359503795"/>
      <w:bookmarkEnd w:id="15"/>
      <w:bookmarkEnd w:id="16"/>
      <w:r w:rsidRPr="009F78F7">
        <w:t>For each unit, the content is organised into:</w:t>
      </w:r>
    </w:p>
    <w:p w14:paraId="5D157D4C" w14:textId="77777777" w:rsidR="00E65C61" w:rsidRPr="009F78F7" w:rsidRDefault="00E65C61" w:rsidP="009F78F7">
      <w:pPr>
        <w:pStyle w:val="ListParagraph"/>
        <w:numPr>
          <w:ilvl w:val="0"/>
          <w:numId w:val="14"/>
        </w:numPr>
        <w:spacing w:line="271" w:lineRule="auto"/>
      </w:pPr>
      <w:r w:rsidRPr="009F78F7">
        <w:t>Growth and development</w:t>
      </w:r>
    </w:p>
    <w:p w14:paraId="1C74BFC7" w14:textId="77777777" w:rsidR="00E65C61" w:rsidRPr="009F78F7" w:rsidRDefault="00E65C61" w:rsidP="009F78F7">
      <w:pPr>
        <w:pStyle w:val="ListParagraph"/>
        <w:numPr>
          <w:ilvl w:val="0"/>
          <w:numId w:val="14"/>
        </w:numPr>
        <w:spacing w:line="271" w:lineRule="auto"/>
      </w:pPr>
      <w:proofErr w:type="gramStart"/>
      <w:r w:rsidRPr="009F78F7">
        <w:t>Taking action</w:t>
      </w:r>
      <w:proofErr w:type="gramEnd"/>
    </w:p>
    <w:p w14:paraId="45EDEFBD" w14:textId="77777777" w:rsidR="00E65C61" w:rsidRPr="009F78F7" w:rsidRDefault="00E65C61" w:rsidP="009F78F7">
      <w:pPr>
        <w:pStyle w:val="ListParagraph"/>
        <w:numPr>
          <w:ilvl w:val="0"/>
          <w:numId w:val="14"/>
        </w:numPr>
        <w:spacing w:line="271" w:lineRule="auto"/>
      </w:pPr>
      <w:r w:rsidRPr="009F78F7">
        <w:t>Influences and impacts.</w:t>
      </w:r>
    </w:p>
    <w:p w14:paraId="5412F336" w14:textId="77777777" w:rsidR="00E65C61" w:rsidRPr="009F78F7" w:rsidRDefault="00E65C61" w:rsidP="009F78F7">
      <w:pPr>
        <w:pStyle w:val="SCSAHeading3"/>
        <w:spacing w:line="271" w:lineRule="auto"/>
      </w:pPr>
      <w:r w:rsidRPr="009F78F7">
        <w:t>Growth and development</w:t>
      </w:r>
    </w:p>
    <w:p w14:paraId="76093861" w14:textId="77777777" w:rsidR="00E65C61" w:rsidRPr="009F78F7" w:rsidRDefault="00E65C61" w:rsidP="009F78F7">
      <w:pPr>
        <w:pStyle w:val="SCSAHeading4"/>
        <w:spacing w:line="271" w:lineRule="auto"/>
      </w:pPr>
      <w:r w:rsidRPr="009F78F7">
        <w:t>Nature of growth and development</w:t>
      </w:r>
    </w:p>
    <w:p w14:paraId="5AC4D24E" w14:textId="77777777" w:rsidR="00E65C61" w:rsidRPr="009F78F7" w:rsidRDefault="00E65C61" w:rsidP="009F78F7">
      <w:pPr>
        <w:spacing w:line="271" w:lineRule="auto"/>
      </w:pPr>
      <w:r w:rsidRPr="009F78F7">
        <w:t xml:space="preserve">An understanding of human growth and ways people develop and change within their environment throughout the life span is central to the study of children, families, groups and communities. Uniqueness and diversity of people and their needs are considered when supporting growth, development and wellbeing. An understanding of </w:t>
      </w:r>
      <w:r w:rsidR="00B55004" w:rsidRPr="009F78F7">
        <w:t xml:space="preserve">some </w:t>
      </w:r>
      <w:r w:rsidRPr="009F78F7">
        <w:t>developmental theories assists students to predict individual, family and community needs.</w:t>
      </w:r>
    </w:p>
    <w:p w14:paraId="4BC4D7EC" w14:textId="77777777" w:rsidR="00E65C61" w:rsidRPr="009F78F7" w:rsidRDefault="00E65C61" w:rsidP="00942EAC">
      <w:pPr>
        <w:pStyle w:val="SCSAHeading4"/>
      </w:pPr>
      <w:r w:rsidRPr="009F78F7">
        <w:lastRenderedPageBreak/>
        <w:t>Factors affecting development</w:t>
      </w:r>
    </w:p>
    <w:p w14:paraId="599C4D8D" w14:textId="77777777" w:rsidR="00E65C61" w:rsidRPr="009F78F7" w:rsidRDefault="00E65C61" w:rsidP="00942EAC">
      <w:r w:rsidRPr="009F78F7">
        <w:t>Biological and environmental factors and the beliefs and values of family, community and societal structures shape the cognitive, physical, emotional, social and spiritual/moral wellbeing of people and affect developmental needs during different stages of life. These factors influence the way individuals grow, develop and function within society.</w:t>
      </w:r>
    </w:p>
    <w:p w14:paraId="5C580BBD" w14:textId="77777777" w:rsidR="00102AB4" w:rsidRPr="009F78F7" w:rsidRDefault="00E65C61" w:rsidP="00A2351B">
      <w:pPr>
        <w:pStyle w:val="SCSAHeading3"/>
      </w:pPr>
      <w:proofErr w:type="gramStart"/>
      <w:r w:rsidRPr="009F78F7">
        <w:t>Taking action</w:t>
      </w:r>
      <w:proofErr w:type="gramEnd"/>
    </w:p>
    <w:p w14:paraId="38C7329E" w14:textId="77777777" w:rsidR="00E65C61" w:rsidRPr="009F78F7" w:rsidRDefault="00E65C61" w:rsidP="00942EAC">
      <w:pPr>
        <w:pStyle w:val="SCSAHeading4"/>
      </w:pPr>
      <w:r w:rsidRPr="009F78F7">
        <w:t>Communicating and advocating</w:t>
      </w:r>
    </w:p>
    <w:p w14:paraId="4CEDB2E3" w14:textId="77777777" w:rsidR="00E65C61" w:rsidRPr="009F78F7" w:rsidRDefault="00E65C61" w:rsidP="00942EAC">
      <w:r w:rsidRPr="009F78F7">
        <w:t>Communication is integral to sharing knowledge, skills and ideas and to the evaluation and application of research evidence. Effective communication and interaction with peers, family, workplace and community members requires skills and practice to establish, strengthen and maintain relationships to achieve goals. Recognising the need for change highlights the importance of valuing the perspectives of individuals and different groups in society.</w:t>
      </w:r>
    </w:p>
    <w:p w14:paraId="1FDED85E" w14:textId="77777777" w:rsidR="00E65C61" w:rsidRPr="009F78F7" w:rsidRDefault="00E65C61" w:rsidP="0098358D">
      <w:pPr>
        <w:pStyle w:val="SCSAHeading4"/>
      </w:pPr>
      <w:r w:rsidRPr="009F78F7">
        <w:t>Processes for meeting needs</w:t>
      </w:r>
    </w:p>
    <w:p w14:paraId="431F3E41" w14:textId="77777777" w:rsidR="00E65C61" w:rsidRPr="009F78F7" w:rsidRDefault="00E65C61" w:rsidP="0098358D">
      <w:r w:rsidRPr="009F78F7">
        <w:t>An understanding of growth and development, individuality and diversity is fundamental to meeting needs. Students use the technology process to develop appropriate solutions to meet human needs while considering short-term and long-term consequences for society and the environment. Students apply effective self-management and decision-making skills when working individually and collaboratively.</w:t>
      </w:r>
    </w:p>
    <w:p w14:paraId="20A40E9E" w14:textId="77777777" w:rsidR="00E65C61" w:rsidRPr="009F78F7" w:rsidRDefault="00E65C61" w:rsidP="0098358D">
      <w:pPr>
        <w:pStyle w:val="SCSAHeading4"/>
      </w:pPr>
      <w:r w:rsidRPr="009F78F7">
        <w:t>Managing and collaborating</w:t>
      </w:r>
    </w:p>
    <w:p w14:paraId="50D1966B" w14:textId="77777777" w:rsidR="00E65C61" w:rsidRPr="009F78F7" w:rsidRDefault="00E65C61" w:rsidP="0098358D">
      <w:pPr>
        <w:rPr>
          <w:strike/>
          <w:dstrike/>
        </w:rPr>
      </w:pPr>
      <w:r w:rsidRPr="009F78F7">
        <w:t>Management involves the efficient and effective use of resources to achieve goals while acknowledging the beliefs and values of those involved and those of the wider community. This requires working collaboratively and using management strategies that recognise strengths, promote negotiation, enhance leadership, personal and social resilience and encourage enduring relationships. Self-management involves the skills and strategies by which individuals effectively direct their own activities to the achievement of a goal.</w:t>
      </w:r>
    </w:p>
    <w:p w14:paraId="13846A9B" w14:textId="77777777" w:rsidR="00102AB4" w:rsidRPr="009F78F7" w:rsidRDefault="00E65C61" w:rsidP="00A2351B">
      <w:pPr>
        <w:pStyle w:val="SCSAHeading3"/>
      </w:pPr>
      <w:r w:rsidRPr="009F78F7">
        <w:t>Influences and impacts</w:t>
      </w:r>
    </w:p>
    <w:p w14:paraId="59FA66B7" w14:textId="77777777" w:rsidR="00E65C61" w:rsidRPr="009F78F7" w:rsidRDefault="00E65C61" w:rsidP="0098358D">
      <w:pPr>
        <w:pStyle w:val="SCSAHeading4"/>
      </w:pPr>
      <w:r w:rsidRPr="009F78F7">
        <w:t>Social structures and systems</w:t>
      </w:r>
    </w:p>
    <w:p w14:paraId="76437356" w14:textId="77777777" w:rsidR="00E65C61" w:rsidRPr="009F78F7" w:rsidRDefault="00E65C61" w:rsidP="0098358D">
      <w:r w:rsidRPr="009F78F7">
        <w:t xml:space="preserve">Social structures shape social systems. How people behave and live is largely formed by the social structures in which they find themselves. Social structure is evident through social organisations, groups, status, roles, attitudes, beliefs and values that add order to people’s lives. Social systems are influenced by </w:t>
      </w:r>
      <w:r w:rsidRPr="009F78F7">
        <w:rPr>
          <w:iCs/>
        </w:rPr>
        <w:t>changes in</w:t>
      </w:r>
      <w:r w:rsidRPr="009F78F7">
        <w:rPr>
          <w:i/>
        </w:rPr>
        <w:t xml:space="preserve"> </w:t>
      </w:r>
      <w:r w:rsidRPr="009F78F7">
        <w:t>beliefs, values and practices as well as by economic, environmental and technological factors.</w:t>
      </w:r>
    </w:p>
    <w:p w14:paraId="14ACA9EC" w14:textId="77777777" w:rsidR="00E65C61" w:rsidRPr="009F78F7" w:rsidRDefault="00E65C61" w:rsidP="00A2351B">
      <w:pPr>
        <w:pStyle w:val="SCSAHeading4"/>
      </w:pPr>
      <w:r w:rsidRPr="009F78F7">
        <w:t>Social issues and trends</w:t>
      </w:r>
    </w:p>
    <w:p w14:paraId="3EFF89FE" w14:textId="77777777" w:rsidR="00E65C61" w:rsidRPr="009F78F7" w:rsidRDefault="00E65C61" w:rsidP="0098358D">
      <w:pPr>
        <w:rPr>
          <w:strike/>
        </w:rPr>
      </w:pPr>
      <w:r w:rsidRPr="009F78F7">
        <w:t>Social issues are influenced by many factors. These include changes in life expectancy, the diversity and nature of individuals, families, groups and communities, technological advances and social, economic and environmental factors related to sustainable development. Contemporary assessments of sustainability reflect shifts in societal values.</w:t>
      </w:r>
    </w:p>
    <w:p w14:paraId="6C5DA525" w14:textId="77777777" w:rsidR="00E65C61" w:rsidRPr="009F78F7" w:rsidRDefault="00E65C61" w:rsidP="0098358D">
      <w:pPr>
        <w:pStyle w:val="SCSAHeading4"/>
      </w:pPr>
      <w:r w:rsidRPr="009F78F7">
        <w:lastRenderedPageBreak/>
        <w:t>Ethical and legal awareness</w:t>
      </w:r>
    </w:p>
    <w:p w14:paraId="5F956E68" w14:textId="77777777" w:rsidR="00E65C61" w:rsidRPr="009F78F7" w:rsidRDefault="00E65C61" w:rsidP="0098358D">
      <w:r w:rsidRPr="009F78F7">
        <w:t>Social structures, institutions and practices shape accepted ways of interacting. Social cohesion depends on respect for laws and rules, sanctions, ethical values and caring attitudes. Core values and a commitment to the achievement of an individual’s potential; self-acceptance and self-respect; respect and concern for others and their rights as well as social, civic and environmental responsibilities are all crucial to harmony, security and socially sustainable communities.</w:t>
      </w:r>
    </w:p>
    <w:p w14:paraId="02B97044" w14:textId="477CB330" w:rsidR="009D4A6D" w:rsidRPr="009F78F7" w:rsidRDefault="006C085D" w:rsidP="00A2351B">
      <w:pPr>
        <w:pStyle w:val="SCSAHeading2"/>
      </w:pPr>
      <w:bookmarkStart w:id="25" w:name="_Toc219983385"/>
      <w:bookmarkEnd w:id="24"/>
      <w:r w:rsidRPr="009F78F7">
        <w:t xml:space="preserve">Progression from </w:t>
      </w:r>
      <w:r w:rsidR="006F1E2B" w:rsidRPr="009F78F7">
        <w:t xml:space="preserve">the </w:t>
      </w:r>
      <w:r w:rsidR="00B0469B" w:rsidRPr="009F78F7">
        <w:t>Year</w:t>
      </w:r>
      <w:r w:rsidR="004A3742">
        <w:t>s</w:t>
      </w:r>
      <w:r w:rsidR="00B0469B" w:rsidRPr="009F78F7">
        <w:t xml:space="preserve"> </w:t>
      </w:r>
      <w:r w:rsidRPr="009F78F7">
        <w:t>7–1</w:t>
      </w:r>
      <w:r w:rsidR="00B20776" w:rsidRPr="009F78F7">
        <w:t xml:space="preserve">0 </w:t>
      </w:r>
      <w:r w:rsidR="006F1E2B" w:rsidRPr="009F78F7">
        <w:t>c</w:t>
      </w:r>
      <w:r w:rsidR="00B20776" w:rsidRPr="009F78F7">
        <w:t>urriculum</w:t>
      </w:r>
      <w:bookmarkEnd w:id="25"/>
    </w:p>
    <w:p w14:paraId="1F148412" w14:textId="77777777" w:rsidR="00E65C61" w:rsidRPr="009F78F7" w:rsidRDefault="00F8350A" w:rsidP="0098358D">
      <w:r w:rsidRPr="009F78F7">
        <w:t>This syllabus</w:t>
      </w:r>
      <w:r w:rsidR="00F340CA" w:rsidRPr="009F78F7">
        <w:t xml:space="preserve"> </w:t>
      </w:r>
      <w:r w:rsidR="00B55004" w:rsidRPr="009F78F7">
        <w:t xml:space="preserve">continues to develop student </w:t>
      </w:r>
      <w:r w:rsidR="00660932" w:rsidRPr="009F78F7">
        <w:t xml:space="preserve">knowledge, </w:t>
      </w:r>
      <w:r w:rsidR="00B55004" w:rsidRPr="009F78F7">
        <w:t>understanding</w:t>
      </w:r>
      <w:r w:rsidR="00660932" w:rsidRPr="009F78F7">
        <w:t>s</w:t>
      </w:r>
      <w:r w:rsidR="00B55004" w:rsidRPr="009F78F7">
        <w:t xml:space="preserve"> and skills from both the Year 7–10 </w:t>
      </w:r>
      <w:r w:rsidR="00E65C61" w:rsidRPr="009F78F7">
        <w:t xml:space="preserve">Technologies </w:t>
      </w:r>
      <w:r w:rsidR="00B55004" w:rsidRPr="009F78F7">
        <w:t xml:space="preserve">curriculum </w:t>
      </w:r>
      <w:r w:rsidR="00E65C61" w:rsidRPr="009F78F7">
        <w:t>and</w:t>
      </w:r>
      <w:r w:rsidR="00B55004" w:rsidRPr="009F78F7">
        <w:t xml:space="preserve"> the Year 7–10</w:t>
      </w:r>
      <w:r w:rsidR="00E65C61" w:rsidRPr="009F78F7">
        <w:t xml:space="preserve"> Health and Physical Education curriculum.</w:t>
      </w:r>
    </w:p>
    <w:p w14:paraId="02D8D1F2" w14:textId="7A3470AC" w:rsidR="00A2351B" w:rsidRPr="009F78F7" w:rsidRDefault="00A2351B" w:rsidP="00A2351B">
      <w:pPr>
        <w:pStyle w:val="SCSAHeading2"/>
      </w:pPr>
      <w:bookmarkStart w:id="26" w:name="_Toc110421313"/>
      <w:bookmarkStart w:id="27" w:name="_Toc347908213"/>
      <w:bookmarkStart w:id="28" w:name="_Toc219983386"/>
      <w:r w:rsidRPr="009F78F7">
        <w:t xml:space="preserve">Representation of the </w:t>
      </w:r>
      <w:r w:rsidR="0098358D" w:rsidRPr="009F78F7">
        <w:t>General Capabilities</w:t>
      </w:r>
      <w:bookmarkEnd w:id="26"/>
      <w:bookmarkEnd w:id="28"/>
    </w:p>
    <w:p w14:paraId="52FAF1E0" w14:textId="2B64D7D6" w:rsidR="00A2351B" w:rsidRPr="009F78F7" w:rsidRDefault="00A2351B" w:rsidP="00A2351B">
      <w:bookmarkStart w:id="29" w:name="_Hlk209529645"/>
      <w:r w:rsidRPr="009F78F7">
        <w:t xml:space="preserve">The </w:t>
      </w:r>
      <w:r w:rsidR="0098358D" w:rsidRPr="009F78F7">
        <w:t>General Capabilities</w:t>
      </w:r>
      <w:r w:rsidRPr="009F78F7">
        <w:t xml:space="preserve"> encompass the knowledge, skills, behaviours and dispositions that will support students to live and work successfully now and into the future.</w:t>
      </w:r>
      <w:bookmarkEnd w:id="29"/>
      <w:r w:rsidRPr="009F78F7">
        <w:t xml:space="preserve"> </w:t>
      </w:r>
      <w:bookmarkStart w:id="30" w:name="_Hlk214958165"/>
      <w:r w:rsidR="00BF3092" w:rsidRPr="00161162">
        <w:t>They are not assessed unless identified within the specified unit content</w:t>
      </w:r>
      <w:r w:rsidR="00BF3092">
        <w:t>.</w:t>
      </w:r>
      <w:bookmarkEnd w:id="30"/>
      <w:r w:rsidR="00BF3092">
        <w:t xml:space="preserve"> </w:t>
      </w:r>
      <w:r w:rsidRPr="009F78F7">
        <w:t xml:space="preserve">Teachers should find opportunities to incorporate the following </w:t>
      </w:r>
      <w:r w:rsidR="00BF3092">
        <w:t>General C</w:t>
      </w:r>
      <w:r w:rsidRPr="009F78F7">
        <w:t>apabilities into the teaching and learning program for the Children, Family and the Community General course.</w:t>
      </w:r>
    </w:p>
    <w:p w14:paraId="001E0ABA" w14:textId="77777777" w:rsidR="00A2351B" w:rsidRPr="009F78F7" w:rsidRDefault="00A2351B" w:rsidP="00A2351B">
      <w:pPr>
        <w:pStyle w:val="SCSAHeading3"/>
      </w:pPr>
      <w:r w:rsidRPr="009F78F7">
        <w:t>Critical and creative thinking</w:t>
      </w:r>
    </w:p>
    <w:p w14:paraId="1B8E3EB7" w14:textId="77777777" w:rsidR="00A2351B" w:rsidRPr="009F78F7" w:rsidRDefault="00A2351B" w:rsidP="00A2351B">
      <w:r w:rsidRPr="009F78F7">
        <w:t>Critical and creative thinking is fundamental to the course as students develop their understanding of how economic, social, ethical and community issues relate to the ways individuals and families work and live together. Students acquire and use information from reliable sources to consider alternatives, predict possible outcomes and evaluate actions to promote optimal growth, development and wellbeing of individuals, families and the community. They develop strategies to interpret concepts and problems. They apply the technology process to create ideas, put plans into action, draw conclusions, evaluate solutions and provide valid possibilities to create change. With an appreciation of how beliefs and values influence choices, students question, critically evaluate and develop processes to create products and services to assist others.</w:t>
      </w:r>
    </w:p>
    <w:p w14:paraId="3B08AE5A" w14:textId="77777777" w:rsidR="00A2351B" w:rsidRPr="009F78F7" w:rsidRDefault="00A2351B" w:rsidP="00A2351B">
      <w:pPr>
        <w:pStyle w:val="SCSAHeading3"/>
      </w:pPr>
      <w:r w:rsidRPr="009F78F7">
        <w:t>Ethical understanding</w:t>
      </w:r>
    </w:p>
    <w:p w14:paraId="57157994" w14:textId="31AB4045" w:rsidR="00967804" w:rsidRDefault="00A2351B" w:rsidP="00A2351B">
      <w:r w:rsidRPr="009F78F7">
        <w:t>Students examine values, rights, responsibilities and ethical norms using a variety of strategies, formats and tools. They make and reflect on ethical decisions, including the impact of biological and environmental influences on the growth and development of individuals. Through investigation, students recognise a range of ethical behaviours and perspectives which influence the beliefs, rules and regulations for individuals, families and the community. This includes the development and use of products and services provided by developers, government agencies and community groups. Students value diversity and appreciate the importance of treating others with integrity, compassion and respect. They are encouraged to reflect on ethical principles of social justice, human rights, inequity and discrimination to develop informed opinions, values and attitudes.</w:t>
      </w:r>
    </w:p>
    <w:p w14:paraId="11CD5795" w14:textId="77777777" w:rsidR="00967804" w:rsidRDefault="00967804">
      <w:r>
        <w:br w:type="page"/>
      </w:r>
    </w:p>
    <w:p w14:paraId="6DE5F629" w14:textId="77777777" w:rsidR="00A2351B" w:rsidRPr="009F78F7" w:rsidRDefault="00A2351B" w:rsidP="00A2351B">
      <w:pPr>
        <w:pStyle w:val="SCSAHeading3"/>
      </w:pPr>
      <w:r w:rsidRPr="009F78F7">
        <w:lastRenderedPageBreak/>
        <w:t>Intercultural understanding</w:t>
      </w:r>
    </w:p>
    <w:p w14:paraId="2A21631B" w14:textId="025C2B29" w:rsidR="00A2351B" w:rsidRPr="009F78F7" w:rsidRDefault="00A2351B" w:rsidP="00967804">
      <w:pPr>
        <w:rPr>
          <w:rFonts w:ascii="Calibri" w:hAnsi="Calibri" w:cs="Calibri"/>
        </w:rPr>
      </w:pPr>
      <w:bookmarkStart w:id="31" w:name="_Hlk204852831"/>
      <w:r w:rsidRPr="009F78F7">
        <w:t xml:space="preserve">Students in the course develop </w:t>
      </w:r>
      <w:bookmarkEnd w:id="31"/>
      <w:r w:rsidRPr="009F78F7">
        <w:t>intercultural understanding as they engage with and reflect on culture, the relationship between cultures and cultural diversity within communities. They develop an understanding of how culture shapes personal and social perspectives and the ways that different beliefs and values may, at times, cause tension between individuals and groups. Students develop multiple perspectives and empathy when exposed to a range of social, environmental and economic issues and political opinions. To make informed judgements, students recognise ethical behaviours, values, rules, regulations and responsibilities of specific community groups and institutions. They learn to respond to biases, stereotypes, prejudices and discrimination with conflict resolution strategies and an understanding and appreciation of cultural influences on decision-making and goal</w:t>
      </w:r>
      <w:r w:rsidR="009F78F7">
        <w:noBreakHyphen/>
      </w:r>
      <w:r w:rsidRPr="009F78F7">
        <w:t xml:space="preserve">setting, allowing them to promote equity and sharing of community services and resources. The course encourages students to treat people of all cultures with dignity, integrity, compassion and respect, and to value diversity, </w:t>
      </w:r>
      <w:proofErr w:type="gramStart"/>
      <w:r w:rsidRPr="009F78F7">
        <w:t>in order to</w:t>
      </w:r>
      <w:proofErr w:type="gramEnd"/>
      <w:r w:rsidRPr="009F78F7">
        <w:t xml:space="preserve"> contribute to vibrant and cohesive communities</w:t>
      </w:r>
      <w:r w:rsidRPr="009F78F7">
        <w:rPr>
          <w:rFonts w:ascii="Calibri" w:hAnsi="Calibri" w:cs="Calibri"/>
        </w:rPr>
        <w:t>.</w:t>
      </w:r>
    </w:p>
    <w:p w14:paraId="5DE3BEF9" w14:textId="77777777" w:rsidR="00A2351B" w:rsidRPr="009F78F7" w:rsidRDefault="00A2351B" w:rsidP="00967804">
      <w:pPr>
        <w:pStyle w:val="SCSAHeading3"/>
      </w:pPr>
      <w:r w:rsidRPr="009F78F7">
        <w:t>Personal and social capability</w:t>
      </w:r>
    </w:p>
    <w:p w14:paraId="05225132" w14:textId="77777777" w:rsidR="00A2351B" w:rsidRPr="009F78F7" w:rsidRDefault="00A2351B" w:rsidP="00967804">
      <w:r w:rsidRPr="009F78F7">
        <w:t xml:space="preserve">Students in the course appreciate and value emotional awareness and recognise that it is essential for individual growth and wellbeing, family unity and community cohesion. They become aware of the influence that lifestyle risk factors have on society and the need for community support services. They learn to identify, develop and apply self-management skills and resolution strategies to build effective decision-making processes, appreciate possibilities and consider other people’s point of view. Students work collaboratively to apply management strategies and recognise strengths, promote negotiation, enhance leadership and build personal and social resilience. They recognise ways that empathy and respect for differing attitudes, beliefs and values encourage and build strong relationships within families and communities. </w:t>
      </w:r>
    </w:p>
    <w:p w14:paraId="10918C83" w14:textId="6AF93E89" w:rsidR="00A2351B" w:rsidRPr="009F78F7" w:rsidRDefault="00A2351B" w:rsidP="00967804">
      <w:pPr>
        <w:pStyle w:val="SCSAHeading3"/>
      </w:pPr>
      <w:r w:rsidRPr="009F78F7">
        <w:t xml:space="preserve">Addressing the other </w:t>
      </w:r>
      <w:r w:rsidR="0098358D" w:rsidRPr="009F78F7">
        <w:t>General Capabilities</w:t>
      </w:r>
    </w:p>
    <w:p w14:paraId="3AC82A8C" w14:textId="735D1B94" w:rsidR="00A2351B" w:rsidRPr="009F78F7" w:rsidRDefault="00A2351B" w:rsidP="00967804">
      <w:r w:rsidRPr="009F78F7">
        <w:t xml:space="preserve">Although the following </w:t>
      </w:r>
      <w:r w:rsidR="0098358D" w:rsidRPr="009F78F7">
        <w:t>General Capabilities</w:t>
      </w:r>
      <w:r w:rsidRPr="009F78F7">
        <w:t xml:space="preserve"> have not been identified as a focus in the Children, Family and the Community General Year 11 syllabus, teachers may find opportunities to incorporate </w:t>
      </w:r>
      <w:r w:rsidR="00BF3092">
        <w:t xml:space="preserve">them </w:t>
      </w:r>
      <w:r w:rsidRPr="009F78F7">
        <w:t>into the teaching and learning program.</w:t>
      </w:r>
    </w:p>
    <w:p w14:paraId="2C15161A" w14:textId="77777777" w:rsidR="00A2351B" w:rsidRPr="009F78F7" w:rsidRDefault="00A2351B" w:rsidP="00967804">
      <w:pPr>
        <w:pStyle w:val="ListParagraph"/>
        <w:numPr>
          <w:ilvl w:val="0"/>
          <w:numId w:val="8"/>
        </w:numPr>
      </w:pPr>
      <w:r w:rsidRPr="009F78F7">
        <w:t>Digital literacy</w:t>
      </w:r>
    </w:p>
    <w:p w14:paraId="3FFDA3BC" w14:textId="77777777" w:rsidR="00A2351B" w:rsidRPr="009F78F7" w:rsidRDefault="00A2351B" w:rsidP="00967804">
      <w:pPr>
        <w:pStyle w:val="ListParagraph"/>
        <w:numPr>
          <w:ilvl w:val="0"/>
          <w:numId w:val="8"/>
        </w:numPr>
      </w:pPr>
      <w:r w:rsidRPr="009F78F7">
        <w:t>Literacy</w:t>
      </w:r>
    </w:p>
    <w:p w14:paraId="007F374C" w14:textId="77777777" w:rsidR="00A2351B" w:rsidRPr="009F78F7" w:rsidRDefault="00A2351B" w:rsidP="00967804">
      <w:pPr>
        <w:pStyle w:val="ListParagraph"/>
        <w:numPr>
          <w:ilvl w:val="0"/>
          <w:numId w:val="8"/>
        </w:numPr>
      </w:pPr>
      <w:r w:rsidRPr="009F78F7">
        <w:t>Numeracy</w:t>
      </w:r>
    </w:p>
    <w:p w14:paraId="2B79037A" w14:textId="4ED1EF53" w:rsidR="00AF5E7A" w:rsidRDefault="00A2351B" w:rsidP="00967804">
      <w:r w:rsidRPr="009F78F7">
        <w:t>Such opportunities may occur through the application of different contexts, pedagogical practices and/or assessment strategies that relate to the syllabus as part of the teaching and learning program.</w:t>
      </w:r>
    </w:p>
    <w:p w14:paraId="66D71A71" w14:textId="77777777" w:rsidR="00AF5E7A" w:rsidRDefault="00AF5E7A" w:rsidP="00967804">
      <w:r>
        <w:br w:type="page"/>
      </w:r>
    </w:p>
    <w:p w14:paraId="5C8720E2" w14:textId="2A057A47" w:rsidR="00A2351B" w:rsidRPr="009F78F7" w:rsidRDefault="00A2351B" w:rsidP="00AF5E7A">
      <w:pPr>
        <w:pStyle w:val="SCSAHeading3"/>
        <w:spacing w:after="100" w:line="264" w:lineRule="auto"/>
      </w:pPr>
      <w:r w:rsidRPr="009F78F7">
        <w:lastRenderedPageBreak/>
        <w:t xml:space="preserve">Summary representation of the </w:t>
      </w:r>
      <w:r w:rsidR="0098358D" w:rsidRPr="009F78F7">
        <w:t>General Capabilities</w:t>
      </w:r>
      <w:r w:rsidRPr="009F78F7">
        <w:t xml:space="preserve"> in the Children, Family and the Community General course</w:t>
      </w:r>
    </w:p>
    <w:p w14:paraId="4287BFC8" w14:textId="7947C8D2" w:rsidR="00A2351B" w:rsidRPr="009F78F7" w:rsidRDefault="00A2351B" w:rsidP="00AF5E7A">
      <w:pPr>
        <w:spacing w:after="100" w:line="264" w:lineRule="auto"/>
      </w:pPr>
      <w:bookmarkStart w:id="32" w:name="_Hlk202708722"/>
      <w:r w:rsidRPr="009F78F7">
        <w:t xml:space="preserve">The unit content and assessment types for this course provide students with the opportunity to develop the </w:t>
      </w:r>
      <w:r w:rsidR="0098358D" w:rsidRPr="009F78F7">
        <w:t>General Capabilities</w:t>
      </w:r>
      <w:r w:rsidRPr="009F78F7">
        <w:t xml:space="preserve"> summarised in the table below.</w:t>
      </w:r>
    </w:p>
    <w:tbl>
      <w:tblPr>
        <w:tblStyle w:val="SCSATableclearstyle"/>
        <w:tblW w:w="5000" w:type="pct"/>
        <w:tblLook w:val="04A0" w:firstRow="1" w:lastRow="0" w:firstColumn="1" w:lastColumn="0" w:noHBand="0" w:noVBand="1"/>
      </w:tblPr>
      <w:tblGrid>
        <w:gridCol w:w="847"/>
        <w:gridCol w:w="3223"/>
        <w:gridCol w:w="858"/>
        <w:gridCol w:w="591"/>
        <w:gridCol w:w="590"/>
        <w:gridCol w:w="590"/>
        <w:gridCol w:w="590"/>
        <w:gridCol w:w="590"/>
        <w:gridCol w:w="590"/>
        <w:gridCol w:w="591"/>
      </w:tblGrid>
      <w:tr w:rsidR="00A2351B" w:rsidRPr="009F78F7" w14:paraId="11836DAA" w14:textId="77777777" w:rsidTr="00433976">
        <w:trPr>
          <w:cnfStyle w:val="100000000000" w:firstRow="1" w:lastRow="0" w:firstColumn="0" w:lastColumn="0" w:oddVBand="0" w:evenVBand="0" w:oddHBand="0" w:evenHBand="0" w:firstRowFirstColumn="0" w:firstRowLastColumn="0" w:lastRowFirstColumn="0" w:lastRowLastColumn="0"/>
          <w:trHeight w:val="261"/>
        </w:trPr>
        <w:tc>
          <w:tcPr>
            <w:tcW w:w="847" w:type="dxa"/>
            <w:vMerge w:val="restart"/>
          </w:tcPr>
          <w:p w14:paraId="3465EA9A" w14:textId="77777777" w:rsidR="00A2351B" w:rsidRPr="009F78F7" w:rsidRDefault="00A2351B" w:rsidP="00AF5E7A">
            <w:pPr>
              <w:spacing w:line="264" w:lineRule="auto"/>
              <w:rPr>
                <w:b w:val="0"/>
                <w:bCs/>
              </w:rPr>
            </w:pPr>
            <w:bookmarkStart w:id="33" w:name="_Hlk197439578"/>
            <w:bookmarkEnd w:id="32"/>
            <w:r w:rsidRPr="009F78F7">
              <w:rPr>
                <w:bCs/>
              </w:rPr>
              <w:t>Year</w:t>
            </w:r>
          </w:p>
        </w:tc>
        <w:tc>
          <w:tcPr>
            <w:tcW w:w="3230" w:type="dxa"/>
            <w:vMerge w:val="restart"/>
          </w:tcPr>
          <w:p w14:paraId="44E5EDFC" w14:textId="77777777" w:rsidR="00A2351B" w:rsidRPr="009F78F7" w:rsidRDefault="00A2351B" w:rsidP="00AF5E7A">
            <w:pPr>
              <w:spacing w:line="264" w:lineRule="auto"/>
              <w:rPr>
                <w:b w:val="0"/>
                <w:bCs/>
              </w:rPr>
            </w:pPr>
            <w:r w:rsidRPr="009F78F7">
              <w:rPr>
                <w:bCs/>
              </w:rPr>
              <w:t>Course</w:t>
            </w:r>
          </w:p>
        </w:tc>
        <w:tc>
          <w:tcPr>
            <w:tcW w:w="858" w:type="dxa"/>
            <w:vMerge w:val="restart"/>
          </w:tcPr>
          <w:p w14:paraId="43E7C6CC" w14:textId="77777777" w:rsidR="00A2351B" w:rsidRPr="009F78F7" w:rsidRDefault="00A2351B" w:rsidP="00AF5E7A">
            <w:pPr>
              <w:spacing w:line="264" w:lineRule="auto"/>
              <w:rPr>
                <w:b w:val="0"/>
                <w:bCs/>
              </w:rPr>
            </w:pPr>
            <w:r w:rsidRPr="009F78F7">
              <w:rPr>
                <w:bCs/>
              </w:rPr>
              <w:t>Course type</w:t>
            </w:r>
          </w:p>
        </w:tc>
        <w:tc>
          <w:tcPr>
            <w:tcW w:w="4137" w:type="dxa"/>
            <w:gridSpan w:val="7"/>
          </w:tcPr>
          <w:p w14:paraId="2DC24951" w14:textId="039159BB" w:rsidR="00A2351B" w:rsidRPr="009F78F7" w:rsidRDefault="0098358D" w:rsidP="00AF5E7A">
            <w:pPr>
              <w:spacing w:line="264" w:lineRule="auto"/>
              <w:jc w:val="center"/>
              <w:rPr>
                <w:b w:val="0"/>
                <w:bCs/>
              </w:rPr>
            </w:pPr>
            <w:r w:rsidRPr="009F78F7">
              <w:rPr>
                <w:bCs/>
              </w:rPr>
              <w:t>General Capabilities</w:t>
            </w:r>
          </w:p>
        </w:tc>
      </w:tr>
      <w:tr w:rsidR="0098358D" w:rsidRPr="009F78F7" w14:paraId="42FD3232" w14:textId="77777777" w:rsidTr="00433976">
        <w:trPr>
          <w:trHeight w:val="142"/>
        </w:trPr>
        <w:tc>
          <w:tcPr>
            <w:tcW w:w="847" w:type="dxa"/>
            <w:vMerge/>
          </w:tcPr>
          <w:p w14:paraId="7A12BFF0" w14:textId="77777777" w:rsidR="00A2351B" w:rsidRPr="009F78F7" w:rsidRDefault="00A2351B" w:rsidP="00AF5E7A">
            <w:pPr>
              <w:spacing w:line="264" w:lineRule="auto"/>
              <w:rPr>
                <w:b/>
                <w:bCs/>
              </w:rPr>
            </w:pPr>
          </w:p>
        </w:tc>
        <w:tc>
          <w:tcPr>
            <w:tcW w:w="3230" w:type="dxa"/>
            <w:vMerge/>
          </w:tcPr>
          <w:p w14:paraId="3C5A4855" w14:textId="77777777" w:rsidR="00A2351B" w:rsidRPr="009F78F7" w:rsidRDefault="00A2351B" w:rsidP="00AF5E7A">
            <w:pPr>
              <w:spacing w:line="264" w:lineRule="auto"/>
              <w:rPr>
                <w:b/>
                <w:bCs/>
              </w:rPr>
            </w:pPr>
          </w:p>
        </w:tc>
        <w:tc>
          <w:tcPr>
            <w:tcW w:w="858" w:type="dxa"/>
            <w:vMerge/>
          </w:tcPr>
          <w:p w14:paraId="6E95BF51" w14:textId="77777777" w:rsidR="00A2351B" w:rsidRPr="009F78F7" w:rsidRDefault="00A2351B" w:rsidP="00AF5E7A">
            <w:pPr>
              <w:spacing w:line="264" w:lineRule="auto"/>
              <w:rPr>
                <w:b/>
                <w:bCs/>
              </w:rPr>
            </w:pPr>
          </w:p>
        </w:tc>
        <w:tc>
          <w:tcPr>
            <w:tcW w:w="591" w:type="dxa"/>
          </w:tcPr>
          <w:p w14:paraId="01D9697C" w14:textId="77777777" w:rsidR="00A2351B" w:rsidRPr="009F78F7" w:rsidRDefault="00A2351B" w:rsidP="00AF5E7A">
            <w:pPr>
              <w:spacing w:line="264" w:lineRule="auto"/>
              <w:jc w:val="center"/>
              <w:rPr>
                <w:b/>
                <w:bCs/>
              </w:rPr>
            </w:pPr>
            <w:r w:rsidRPr="009F78F7">
              <w:rPr>
                <w:b/>
                <w:bCs/>
              </w:rPr>
              <w:t>CCT</w:t>
            </w:r>
          </w:p>
        </w:tc>
        <w:tc>
          <w:tcPr>
            <w:tcW w:w="591" w:type="dxa"/>
          </w:tcPr>
          <w:p w14:paraId="0CB0729F" w14:textId="77777777" w:rsidR="00A2351B" w:rsidRPr="009F78F7" w:rsidRDefault="00A2351B" w:rsidP="00AF5E7A">
            <w:pPr>
              <w:spacing w:line="264" w:lineRule="auto"/>
              <w:jc w:val="center"/>
              <w:rPr>
                <w:b/>
                <w:bCs/>
              </w:rPr>
            </w:pPr>
            <w:r w:rsidRPr="009F78F7">
              <w:rPr>
                <w:b/>
                <w:bCs/>
              </w:rPr>
              <w:t>DL</w:t>
            </w:r>
          </w:p>
        </w:tc>
        <w:tc>
          <w:tcPr>
            <w:tcW w:w="591" w:type="dxa"/>
          </w:tcPr>
          <w:p w14:paraId="6829F68F" w14:textId="77777777" w:rsidR="00A2351B" w:rsidRPr="009F78F7" w:rsidRDefault="00A2351B" w:rsidP="00AF5E7A">
            <w:pPr>
              <w:spacing w:line="264" w:lineRule="auto"/>
              <w:jc w:val="center"/>
              <w:rPr>
                <w:b/>
                <w:bCs/>
              </w:rPr>
            </w:pPr>
            <w:r w:rsidRPr="009F78F7">
              <w:rPr>
                <w:b/>
                <w:bCs/>
              </w:rPr>
              <w:t>EU</w:t>
            </w:r>
          </w:p>
        </w:tc>
        <w:tc>
          <w:tcPr>
            <w:tcW w:w="591" w:type="dxa"/>
          </w:tcPr>
          <w:p w14:paraId="2CE4B0A5" w14:textId="77777777" w:rsidR="00A2351B" w:rsidRPr="009F78F7" w:rsidRDefault="00A2351B" w:rsidP="00AF5E7A">
            <w:pPr>
              <w:spacing w:line="264" w:lineRule="auto"/>
              <w:jc w:val="center"/>
              <w:rPr>
                <w:b/>
                <w:bCs/>
              </w:rPr>
            </w:pPr>
            <w:r w:rsidRPr="009F78F7">
              <w:rPr>
                <w:b/>
                <w:bCs/>
              </w:rPr>
              <w:t>IU</w:t>
            </w:r>
          </w:p>
        </w:tc>
        <w:tc>
          <w:tcPr>
            <w:tcW w:w="591" w:type="dxa"/>
          </w:tcPr>
          <w:p w14:paraId="5C59794A" w14:textId="77777777" w:rsidR="00A2351B" w:rsidRPr="009F78F7" w:rsidRDefault="00A2351B" w:rsidP="00AF5E7A">
            <w:pPr>
              <w:spacing w:line="264" w:lineRule="auto"/>
              <w:jc w:val="center"/>
              <w:rPr>
                <w:b/>
                <w:bCs/>
              </w:rPr>
            </w:pPr>
            <w:r w:rsidRPr="009F78F7">
              <w:rPr>
                <w:b/>
                <w:bCs/>
              </w:rPr>
              <w:t>L</w:t>
            </w:r>
          </w:p>
        </w:tc>
        <w:tc>
          <w:tcPr>
            <w:tcW w:w="591" w:type="dxa"/>
          </w:tcPr>
          <w:p w14:paraId="6F8EF36E" w14:textId="77777777" w:rsidR="00A2351B" w:rsidRPr="009F78F7" w:rsidRDefault="00A2351B" w:rsidP="00AF5E7A">
            <w:pPr>
              <w:spacing w:line="264" w:lineRule="auto"/>
              <w:jc w:val="center"/>
              <w:rPr>
                <w:b/>
                <w:bCs/>
              </w:rPr>
            </w:pPr>
            <w:r w:rsidRPr="009F78F7">
              <w:rPr>
                <w:b/>
                <w:bCs/>
              </w:rPr>
              <w:t>N</w:t>
            </w:r>
          </w:p>
        </w:tc>
        <w:tc>
          <w:tcPr>
            <w:tcW w:w="591" w:type="dxa"/>
          </w:tcPr>
          <w:p w14:paraId="5A1DC436" w14:textId="77777777" w:rsidR="00A2351B" w:rsidRPr="009F78F7" w:rsidRDefault="00A2351B" w:rsidP="00AF5E7A">
            <w:pPr>
              <w:spacing w:line="264" w:lineRule="auto"/>
              <w:jc w:val="center"/>
              <w:rPr>
                <w:b/>
                <w:bCs/>
              </w:rPr>
            </w:pPr>
            <w:r w:rsidRPr="009F78F7">
              <w:rPr>
                <w:b/>
                <w:bCs/>
              </w:rPr>
              <w:t>PSC</w:t>
            </w:r>
          </w:p>
        </w:tc>
      </w:tr>
      <w:bookmarkEnd w:id="33"/>
      <w:tr w:rsidR="00A2351B" w:rsidRPr="009F78F7" w14:paraId="473DD01A" w14:textId="77777777" w:rsidTr="00433976">
        <w:trPr>
          <w:trHeight w:val="261"/>
        </w:trPr>
        <w:tc>
          <w:tcPr>
            <w:tcW w:w="847" w:type="dxa"/>
          </w:tcPr>
          <w:p w14:paraId="067B7532" w14:textId="77777777" w:rsidR="00A2351B" w:rsidRPr="009F78F7" w:rsidRDefault="00A2351B" w:rsidP="00AF5E7A">
            <w:pPr>
              <w:spacing w:line="264" w:lineRule="auto"/>
            </w:pPr>
            <w:r w:rsidRPr="009F78F7">
              <w:t>Year 11</w:t>
            </w:r>
          </w:p>
        </w:tc>
        <w:tc>
          <w:tcPr>
            <w:tcW w:w="3230" w:type="dxa"/>
          </w:tcPr>
          <w:p w14:paraId="494BA826" w14:textId="77777777" w:rsidR="00A2351B" w:rsidRPr="009F78F7" w:rsidRDefault="00A2351B" w:rsidP="00AF5E7A">
            <w:pPr>
              <w:spacing w:line="264" w:lineRule="auto"/>
            </w:pPr>
            <w:r w:rsidRPr="009F78F7">
              <w:t xml:space="preserve">Children, Family and the Community </w:t>
            </w:r>
          </w:p>
          <w:p w14:paraId="767EA15A" w14:textId="77777777" w:rsidR="00A2351B" w:rsidRPr="009F78F7" w:rsidRDefault="00A2351B" w:rsidP="00AF5E7A">
            <w:pPr>
              <w:spacing w:line="264" w:lineRule="auto"/>
            </w:pPr>
            <w:r w:rsidRPr="009F78F7">
              <w:t>(GECFC, G1CFC, G2CFC)</w:t>
            </w:r>
          </w:p>
        </w:tc>
        <w:tc>
          <w:tcPr>
            <w:tcW w:w="858" w:type="dxa"/>
          </w:tcPr>
          <w:p w14:paraId="7300FAF2" w14:textId="77777777" w:rsidR="00A2351B" w:rsidRPr="009F78F7" w:rsidRDefault="00A2351B" w:rsidP="00AF5E7A">
            <w:pPr>
              <w:spacing w:line="264" w:lineRule="auto"/>
            </w:pPr>
            <w:r w:rsidRPr="009F78F7">
              <w:t>General</w:t>
            </w:r>
          </w:p>
        </w:tc>
        <w:tc>
          <w:tcPr>
            <w:tcW w:w="591" w:type="dxa"/>
          </w:tcPr>
          <w:p w14:paraId="07A7FC7F" w14:textId="77777777" w:rsidR="00A2351B" w:rsidRPr="009F78F7" w:rsidRDefault="00A2351B" w:rsidP="00AF5E7A">
            <w:pPr>
              <w:spacing w:line="264" w:lineRule="auto"/>
              <w:jc w:val="center"/>
            </w:pPr>
            <w:r w:rsidRPr="009F78F7">
              <w:sym w:font="Wingdings" w:char="F0FC"/>
            </w:r>
          </w:p>
        </w:tc>
        <w:tc>
          <w:tcPr>
            <w:tcW w:w="591" w:type="dxa"/>
            <w:shd w:val="clear" w:color="auto" w:fill="DECFE8" w:themeFill="accent5"/>
          </w:tcPr>
          <w:p w14:paraId="528E3AE0" w14:textId="77777777" w:rsidR="00A2351B" w:rsidRPr="009F78F7" w:rsidRDefault="00A2351B" w:rsidP="00AF5E7A">
            <w:pPr>
              <w:spacing w:line="264" w:lineRule="auto"/>
              <w:jc w:val="center"/>
            </w:pPr>
          </w:p>
        </w:tc>
        <w:tc>
          <w:tcPr>
            <w:tcW w:w="591" w:type="dxa"/>
          </w:tcPr>
          <w:p w14:paraId="357579B2" w14:textId="77777777" w:rsidR="00A2351B" w:rsidRPr="009F78F7" w:rsidRDefault="00A2351B" w:rsidP="00AF5E7A">
            <w:pPr>
              <w:spacing w:line="264" w:lineRule="auto"/>
              <w:jc w:val="center"/>
            </w:pPr>
            <w:r w:rsidRPr="009F78F7">
              <w:sym w:font="Wingdings" w:char="F0FC"/>
            </w:r>
          </w:p>
        </w:tc>
        <w:tc>
          <w:tcPr>
            <w:tcW w:w="591" w:type="dxa"/>
          </w:tcPr>
          <w:p w14:paraId="76CA5EBA" w14:textId="77777777" w:rsidR="00A2351B" w:rsidRPr="009F78F7" w:rsidRDefault="00A2351B" w:rsidP="00AF5E7A">
            <w:pPr>
              <w:spacing w:line="264" w:lineRule="auto"/>
              <w:jc w:val="center"/>
            </w:pPr>
            <w:r w:rsidRPr="009F78F7">
              <w:sym w:font="Wingdings" w:char="F0FC"/>
            </w:r>
          </w:p>
        </w:tc>
        <w:tc>
          <w:tcPr>
            <w:tcW w:w="591" w:type="dxa"/>
            <w:shd w:val="clear" w:color="auto" w:fill="DECFE8" w:themeFill="accent5"/>
          </w:tcPr>
          <w:p w14:paraId="4CA10732" w14:textId="77777777" w:rsidR="00A2351B" w:rsidRPr="009F78F7" w:rsidRDefault="00A2351B" w:rsidP="00AF5E7A">
            <w:pPr>
              <w:spacing w:line="264" w:lineRule="auto"/>
              <w:jc w:val="center"/>
            </w:pPr>
          </w:p>
        </w:tc>
        <w:tc>
          <w:tcPr>
            <w:tcW w:w="591" w:type="dxa"/>
            <w:shd w:val="clear" w:color="auto" w:fill="DECFE8" w:themeFill="accent5"/>
          </w:tcPr>
          <w:p w14:paraId="589DEC4B" w14:textId="77777777" w:rsidR="00A2351B" w:rsidRPr="009F78F7" w:rsidRDefault="00A2351B" w:rsidP="00AF5E7A">
            <w:pPr>
              <w:spacing w:line="264" w:lineRule="auto"/>
              <w:jc w:val="center"/>
            </w:pPr>
          </w:p>
        </w:tc>
        <w:tc>
          <w:tcPr>
            <w:tcW w:w="591" w:type="dxa"/>
          </w:tcPr>
          <w:p w14:paraId="3D7EDF00" w14:textId="77777777" w:rsidR="00A2351B" w:rsidRPr="009F78F7" w:rsidRDefault="00A2351B" w:rsidP="00AF5E7A">
            <w:pPr>
              <w:spacing w:line="264" w:lineRule="auto"/>
              <w:jc w:val="center"/>
            </w:pPr>
            <w:r w:rsidRPr="009F78F7">
              <w:sym w:font="Wingdings" w:char="F0FC"/>
            </w:r>
          </w:p>
        </w:tc>
      </w:tr>
      <w:tr w:rsidR="00A2351B" w:rsidRPr="009F78F7" w14:paraId="1EB85B5E" w14:textId="77777777" w:rsidTr="00433976">
        <w:trPr>
          <w:trHeight w:val="261"/>
        </w:trPr>
        <w:tc>
          <w:tcPr>
            <w:tcW w:w="847" w:type="dxa"/>
          </w:tcPr>
          <w:p w14:paraId="29654BC4" w14:textId="77777777" w:rsidR="00A2351B" w:rsidRPr="009F78F7" w:rsidRDefault="00A2351B" w:rsidP="00AF5E7A">
            <w:pPr>
              <w:spacing w:line="264" w:lineRule="auto"/>
            </w:pPr>
            <w:r w:rsidRPr="009F78F7">
              <w:t>Year 12</w:t>
            </w:r>
          </w:p>
        </w:tc>
        <w:tc>
          <w:tcPr>
            <w:tcW w:w="3230" w:type="dxa"/>
          </w:tcPr>
          <w:p w14:paraId="2E185B45" w14:textId="77777777" w:rsidR="00A2351B" w:rsidRPr="009F78F7" w:rsidRDefault="00A2351B" w:rsidP="00AF5E7A">
            <w:pPr>
              <w:spacing w:line="264" w:lineRule="auto"/>
            </w:pPr>
            <w:r w:rsidRPr="009F78F7">
              <w:t>Children, Family and the Community</w:t>
            </w:r>
          </w:p>
          <w:p w14:paraId="77724153" w14:textId="77777777" w:rsidR="00A2351B" w:rsidRPr="009F78F7" w:rsidRDefault="00A2351B" w:rsidP="00AF5E7A">
            <w:pPr>
              <w:spacing w:line="264" w:lineRule="auto"/>
            </w:pPr>
            <w:r w:rsidRPr="009F78F7">
              <w:t>(GTCFC)</w:t>
            </w:r>
          </w:p>
        </w:tc>
        <w:tc>
          <w:tcPr>
            <w:tcW w:w="858" w:type="dxa"/>
          </w:tcPr>
          <w:p w14:paraId="7541167E" w14:textId="77777777" w:rsidR="00A2351B" w:rsidRPr="009F78F7" w:rsidRDefault="00A2351B" w:rsidP="00AF5E7A">
            <w:pPr>
              <w:spacing w:line="264" w:lineRule="auto"/>
            </w:pPr>
            <w:r w:rsidRPr="009F78F7">
              <w:t>General</w:t>
            </w:r>
          </w:p>
        </w:tc>
        <w:tc>
          <w:tcPr>
            <w:tcW w:w="591" w:type="dxa"/>
          </w:tcPr>
          <w:p w14:paraId="5D08DE07" w14:textId="77777777" w:rsidR="00A2351B" w:rsidRPr="009F78F7" w:rsidRDefault="00A2351B" w:rsidP="00AF5E7A">
            <w:pPr>
              <w:spacing w:line="264" w:lineRule="auto"/>
              <w:jc w:val="center"/>
            </w:pPr>
            <w:r w:rsidRPr="009F78F7">
              <w:sym w:font="Wingdings" w:char="F0FC"/>
            </w:r>
          </w:p>
        </w:tc>
        <w:tc>
          <w:tcPr>
            <w:tcW w:w="591" w:type="dxa"/>
            <w:shd w:val="clear" w:color="auto" w:fill="DECFE8" w:themeFill="accent5"/>
          </w:tcPr>
          <w:p w14:paraId="383A8EEE" w14:textId="77777777" w:rsidR="00A2351B" w:rsidRPr="009F78F7" w:rsidRDefault="00A2351B" w:rsidP="00AF5E7A">
            <w:pPr>
              <w:spacing w:line="264" w:lineRule="auto"/>
              <w:jc w:val="center"/>
            </w:pPr>
          </w:p>
        </w:tc>
        <w:tc>
          <w:tcPr>
            <w:tcW w:w="591" w:type="dxa"/>
          </w:tcPr>
          <w:p w14:paraId="398A18E1" w14:textId="77777777" w:rsidR="00A2351B" w:rsidRPr="009F78F7" w:rsidRDefault="00A2351B" w:rsidP="00AF5E7A">
            <w:pPr>
              <w:spacing w:line="264" w:lineRule="auto"/>
              <w:jc w:val="center"/>
            </w:pPr>
            <w:r w:rsidRPr="009F78F7">
              <w:sym w:font="Wingdings" w:char="F0FC"/>
            </w:r>
          </w:p>
        </w:tc>
        <w:tc>
          <w:tcPr>
            <w:tcW w:w="591" w:type="dxa"/>
          </w:tcPr>
          <w:p w14:paraId="01E9301B" w14:textId="77777777" w:rsidR="00A2351B" w:rsidRPr="009F78F7" w:rsidRDefault="00A2351B" w:rsidP="00AF5E7A">
            <w:pPr>
              <w:spacing w:line="264" w:lineRule="auto"/>
              <w:jc w:val="center"/>
            </w:pPr>
            <w:r w:rsidRPr="009F78F7">
              <w:sym w:font="Wingdings" w:char="F0FC"/>
            </w:r>
          </w:p>
        </w:tc>
        <w:tc>
          <w:tcPr>
            <w:tcW w:w="591" w:type="dxa"/>
            <w:shd w:val="clear" w:color="auto" w:fill="DECFE8" w:themeFill="accent5"/>
          </w:tcPr>
          <w:p w14:paraId="69E73068" w14:textId="77777777" w:rsidR="00A2351B" w:rsidRPr="009F78F7" w:rsidRDefault="00A2351B" w:rsidP="00AF5E7A">
            <w:pPr>
              <w:spacing w:line="264" w:lineRule="auto"/>
              <w:jc w:val="center"/>
            </w:pPr>
          </w:p>
        </w:tc>
        <w:tc>
          <w:tcPr>
            <w:tcW w:w="591" w:type="dxa"/>
            <w:shd w:val="clear" w:color="auto" w:fill="DECFE8" w:themeFill="accent5"/>
          </w:tcPr>
          <w:p w14:paraId="6538F340" w14:textId="77777777" w:rsidR="00A2351B" w:rsidRPr="009F78F7" w:rsidRDefault="00A2351B" w:rsidP="00AF5E7A">
            <w:pPr>
              <w:spacing w:line="264" w:lineRule="auto"/>
              <w:jc w:val="center"/>
            </w:pPr>
          </w:p>
        </w:tc>
        <w:tc>
          <w:tcPr>
            <w:tcW w:w="591" w:type="dxa"/>
          </w:tcPr>
          <w:p w14:paraId="54D8DD8D" w14:textId="77777777" w:rsidR="00A2351B" w:rsidRPr="009F78F7" w:rsidRDefault="00A2351B" w:rsidP="00AF5E7A">
            <w:pPr>
              <w:spacing w:line="264" w:lineRule="auto"/>
              <w:jc w:val="center"/>
            </w:pPr>
            <w:r w:rsidRPr="009F78F7">
              <w:sym w:font="Wingdings" w:char="F0FC"/>
            </w:r>
          </w:p>
        </w:tc>
      </w:tr>
    </w:tbl>
    <w:p w14:paraId="2195E344" w14:textId="77777777" w:rsidR="00A2351B" w:rsidRPr="009F78F7" w:rsidRDefault="00A2351B" w:rsidP="00AF5E7A">
      <w:pPr>
        <w:spacing w:before="100" w:after="100" w:line="264" w:lineRule="auto"/>
        <w:rPr>
          <w:b/>
          <w:bCs/>
        </w:rPr>
      </w:pPr>
      <w:r w:rsidRPr="009F78F7">
        <w:rPr>
          <w:b/>
          <w:bCs/>
        </w:rPr>
        <w:t>Key</w:t>
      </w:r>
    </w:p>
    <w:p w14:paraId="0E3C7170" w14:textId="77777777" w:rsidR="00A2351B" w:rsidRPr="009F78F7" w:rsidRDefault="00A2351B" w:rsidP="00AF5E7A">
      <w:pPr>
        <w:spacing w:after="100" w:line="264" w:lineRule="auto"/>
      </w:pPr>
      <w:r w:rsidRPr="009F78F7">
        <w:t>CCT: Critical and creative thinking, DL: Digital literacy, EU: Ethical understanding, IU: Intercultural understanding, L: Literacy, N: Numeracy, PSC: Personal and social capability</w:t>
      </w:r>
    </w:p>
    <w:p w14:paraId="2B09CA7D" w14:textId="051A5DCB" w:rsidR="00E5522A" w:rsidRPr="009F78F7" w:rsidRDefault="00C858E6" w:rsidP="00AF5E7A">
      <w:pPr>
        <w:pStyle w:val="SCSAHeading2"/>
        <w:spacing w:after="100" w:line="264" w:lineRule="auto"/>
      </w:pPr>
      <w:bookmarkStart w:id="34" w:name="_Toc219983387"/>
      <w:r w:rsidRPr="009F78F7">
        <w:t xml:space="preserve">Representation of </w:t>
      </w:r>
      <w:r w:rsidR="006F1E2B" w:rsidRPr="009F78F7">
        <w:t xml:space="preserve">the </w:t>
      </w:r>
      <w:r w:rsidR="0098358D" w:rsidRPr="009F78F7">
        <w:t>Cross-curriculum Priorities</w:t>
      </w:r>
      <w:bookmarkEnd w:id="34"/>
    </w:p>
    <w:p w14:paraId="31A9F334" w14:textId="4E66D7A4" w:rsidR="00D0093B" w:rsidRPr="009F78F7" w:rsidRDefault="00151DC5" w:rsidP="00AF5E7A">
      <w:pPr>
        <w:spacing w:before="120" w:after="100" w:line="264" w:lineRule="auto"/>
      </w:pPr>
      <w:r w:rsidRPr="009F78F7">
        <w:rPr>
          <w:rFonts w:cs="Times New Roman"/>
        </w:rPr>
        <w:t xml:space="preserve">The </w:t>
      </w:r>
      <w:r w:rsidR="0098358D" w:rsidRPr="009F78F7">
        <w:rPr>
          <w:rFonts w:cs="Times New Roman"/>
        </w:rPr>
        <w:t>Cross-curriculum Priorities</w:t>
      </w:r>
      <w:r w:rsidR="00D0093B" w:rsidRPr="009F78F7">
        <w:rPr>
          <w:rFonts w:cs="Times New Roman"/>
        </w:rPr>
        <w:t xml:space="preserve"> address contemporary issues which students face in a globalised world. Teachers </w:t>
      </w:r>
      <w:r w:rsidR="00AD34BD" w:rsidRPr="009F78F7">
        <w:rPr>
          <w:rFonts w:cs="Times New Roman"/>
        </w:rPr>
        <w:t>may</w:t>
      </w:r>
      <w:r w:rsidR="00D0093B" w:rsidRPr="009F78F7">
        <w:rPr>
          <w:rFonts w:cs="Times New Roman"/>
        </w:rPr>
        <w:t xml:space="preserve"> find opportunities to incorporate </w:t>
      </w:r>
      <w:r w:rsidR="00D500AF">
        <w:rPr>
          <w:rFonts w:cs="Times New Roman"/>
        </w:rPr>
        <w:t>them</w:t>
      </w:r>
      <w:r w:rsidR="00D0093B" w:rsidRPr="009F78F7">
        <w:rPr>
          <w:rFonts w:cs="Times New Roman"/>
        </w:rPr>
        <w:t xml:space="preserve"> into the teaching and learning program for </w:t>
      </w:r>
      <w:r w:rsidR="00E17320" w:rsidRPr="009F78F7">
        <w:rPr>
          <w:rFonts w:cs="Times New Roman"/>
        </w:rPr>
        <w:t xml:space="preserve">the </w:t>
      </w:r>
      <w:r w:rsidR="00E65C61" w:rsidRPr="009F78F7">
        <w:rPr>
          <w:rFonts w:cs="Times New Roman"/>
        </w:rPr>
        <w:t>Children, Family and the Community</w:t>
      </w:r>
      <w:r w:rsidR="00E17320" w:rsidRPr="009F78F7">
        <w:rPr>
          <w:rFonts w:cs="Times New Roman"/>
        </w:rPr>
        <w:t xml:space="preserve"> </w:t>
      </w:r>
      <w:r w:rsidR="00E17320" w:rsidRPr="009F78F7">
        <w:t>General course</w:t>
      </w:r>
      <w:r w:rsidR="00D0093B" w:rsidRPr="009F78F7">
        <w:rPr>
          <w:rFonts w:cs="Times New Roman"/>
        </w:rPr>
        <w:t xml:space="preserve">. </w:t>
      </w:r>
      <w:r w:rsidR="00AD34BD" w:rsidRPr="009F78F7">
        <w:rPr>
          <w:rFonts w:cs="Times New Roman"/>
        </w:rPr>
        <w:t xml:space="preserve">The </w:t>
      </w:r>
      <w:r w:rsidR="0098358D" w:rsidRPr="009F78F7">
        <w:rPr>
          <w:rFonts w:cs="Times New Roman"/>
        </w:rPr>
        <w:t>Cross-curriculum Priorities</w:t>
      </w:r>
      <w:r w:rsidR="00AD34BD" w:rsidRPr="009F78F7">
        <w:rPr>
          <w:rFonts w:cs="Times New Roman"/>
        </w:rPr>
        <w:t xml:space="preserve"> are not assessed unless they are identified within the specified unit content.</w:t>
      </w:r>
    </w:p>
    <w:p w14:paraId="5FE3EAE7" w14:textId="77777777" w:rsidR="00890076" w:rsidRPr="009F78F7" w:rsidRDefault="00890076" w:rsidP="00AF5E7A">
      <w:pPr>
        <w:pStyle w:val="SCSAHeading3"/>
        <w:spacing w:after="100" w:line="264" w:lineRule="auto"/>
      </w:pPr>
      <w:r w:rsidRPr="009F78F7">
        <w:t>Aboriginal and Torres Strait Islander histories and cultures</w:t>
      </w:r>
      <w:r w:rsidR="006D2B4A" w:rsidRPr="009F78F7">
        <w:t xml:space="preserve"> </w:t>
      </w:r>
    </w:p>
    <w:p w14:paraId="45B79807" w14:textId="34FBA9EA" w:rsidR="009C1D0A" w:rsidRPr="009F78F7" w:rsidRDefault="009C1D0A" w:rsidP="00AF5E7A">
      <w:pPr>
        <w:spacing w:before="120" w:after="100" w:line="264" w:lineRule="auto"/>
      </w:pPr>
      <w:r w:rsidRPr="009F78F7">
        <w:t xml:space="preserve">This course provides an opportunity for students to learn about, and appreciate, Aboriginal and Torres Strait Islander histories and cultures through similarities and differences of family and kinship, community and societal structures across cultural groups. Students </w:t>
      </w:r>
      <w:r w:rsidR="00463998" w:rsidRPr="009F78F7">
        <w:t xml:space="preserve">may </w:t>
      </w:r>
      <w:r w:rsidRPr="009F78F7">
        <w:t>explore a range of practices and strategies used within different communities to manage, maintain and promote the health and wellbeing of all members.</w:t>
      </w:r>
    </w:p>
    <w:p w14:paraId="2F5024E7" w14:textId="77777777" w:rsidR="00890076" w:rsidRPr="009F78F7" w:rsidRDefault="00890076" w:rsidP="00AF5E7A">
      <w:pPr>
        <w:pStyle w:val="SCSAHeading3"/>
        <w:spacing w:after="100" w:line="264" w:lineRule="auto"/>
      </w:pPr>
      <w:r w:rsidRPr="009F78F7">
        <w:t>Asia and Australia's engagement with Asia</w:t>
      </w:r>
      <w:r w:rsidR="006D2B4A" w:rsidRPr="009F78F7">
        <w:t xml:space="preserve"> </w:t>
      </w:r>
    </w:p>
    <w:p w14:paraId="30A47C06" w14:textId="77777777" w:rsidR="00E65C61" w:rsidRPr="009F78F7" w:rsidRDefault="00E65C61" w:rsidP="00AF5E7A">
      <w:pPr>
        <w:spacing w:after="100" w:line="264" w:lineRule="auto"/>
      </w:pPr>
      <w:r w:rsidRPr="009F78F7">
        <w:t>This course provides an opportunity to learn about the uniqueness and diversity of social structures and systems, ethnic backgrounds, cultures and family structures in communities wi</w:t>
      </w:r>
      <w:r w:rsidR="004076F2" w:rsidRPr="009F78F7">
        <w:t>thin the Asia</w:t>
      </w:r>
      <w:r w:rsidRPr="009F78F7">
        <w:t xml:space="preserve"> region. An understanding of Asia underpins the capacity of Australian students to be active and informed citizens, working together to build harmonious local, regional and global communities. Social structures and systems are influenced by changes in beliefs, values and practices as well as economic, political, environmental and technological factors </w:t>
      </w:r>
      <w:proofErr w:type="gramStart"/>
      <w:r w:rsidRPr="009F78F7">
        <w:t>all of</w:t>
      </w:r>
      <w:proofErr w:type="gramEnd"/>
      <w:r w:rsidRPr="009F78F7">
        <w:t xml:space="preserve"> which impact on Asia and Australia’s engagement with Asia.</w:t>
      </w:r>
    </w:p>
    <w:p w14:paraId="3136BE4F" w14:textId="4C64AD4E" w:rsidR="00890076" w:rsidRPr="009F78F7" w:rsidRDefault="00890076" w:rsidP="00AF5E7A">
      <w:pPr>
        <w:pStyle w:val="SCSAHeading3"/>
        <w:spacing w:after="100" w:line="264" w:lineRule="auto"/>
      </w:pPr>
      <w:r w:rsidRPr="009F78F7">
        <w:t>Sustainability</w:t>
      </w:r>
    </w:p>
    <w:p w14:paraId="6ADFBBCE" w14:textId="4D596220" w:rsidR="00516CCF" w:rsidRPr="009F78F7" w:rsidRDefault="00E65C61" w:rsidP="00AF5E7A">
      <w:pPr>
        <w:spacing w:after="100" w:line="264" w:lineRule="auto"/>
      </w:pPr>
      <w:bookmarkStart w:id="35" w:name="_Toc359503799"/>
      <w:bookmarkEnd w:id="27"/>
      <w:r w:rsidRPr="009F78F7">
        <w:t>This course provides an opportunity for students to learn how changes in Australian and global demographics, trends in life expectancy, the diversity and nature of individuals, families, groups and communities, technological advances and social, economic and environmental factors are related to sustainable development. The sustainability priority provides insights into future generations and promotes sustainable patterns of living, which meet the needs of the present population without compromising the ability of future generations to meet their own needs. Actions to improve sustainability are both individual and collective endeavours shared across family and communities.</w:t>
      </w:r>
      <w:r w:rsidR="00516CCF" w:rsidRPr="009F78F7">
        <w:br w:type="page"/>
      </w:r>
    </w:p>
    <w:p w14:paraId="2434CA98" w14:textId="77777777" w:rsidR="008669DF" w:rsidRPr="009F78F7" w:rsidRDefault="008669DF" w:rsidP="00A2351B">
      <w:pPr>
        <w:pStyle w:val="SCSAHeading1"/>
      </w:pPr>
      <w:bookmarkStart w:id="36" w:name="_Toc219983388"/>
      <w:r w:rsidRPr="009F78F7">
        <w:lastRenderedPageBreak/>
        <w:t xml:space="preserve">Unit 1 </w:t>
      </w:r>
      <w:r w:rsidR="00116223" w:rsidRPr="009F78F7">
        <w:t>–</w:t>
      </w:r>
      <w:r w:rsidR="006A0088" w:rsidRPr="009F78F7">
        <w:t xml:space="preserve"> </w:t>
      </w:r>
      <w:r w:rsidR="00E65C61" w:rsidRPr="009F78F7">
        <w:t>Families and relationships</w:t>
      </w:r>
      <w:bookmarkEnd w:id="36"/>
    </w:p>
    <w:p w14:paraId="184CED55" w14:textId="77777777" w:rsidR="009D4A6D" w:rsidRPr="009F78F7" w:rsidRDefault="009D4A6D" w:rsidP="00A2351B">
      <w:pPr>
        <w:pStyle w:val="SCSAHeading2"/>
      </w:pPr>
      <w:bookmarkStart w:id="37" w:name="_Toc219983389"/>
      <w:r w:rsidRPr="009F78F7">
        <w:t>Unit description</w:t>
      </w:r>
      <w:bookmarkEnd w:id="35"/>
      <w:bookmarkEnd w:id="37"/>
    </w:p>
    <w:p w14:paraId="5A398DA0" w14:textId="77777777" w:rsidR="00E65C61" w:rsidRPr="009F78F7" w:rsidRDefault="00E65C61" w:rsidP="00942EAC">
      <w:bookmarkStart w:id="38" w:name="_Toc359503800"/>
      <w:bookmarkStart w:id="39" w:name="_Toc347908214"/>
      <w:r w:rsidRPr="009F78F7">
        <w:t>This unit focuses on family uniqueness. Students examine the role of families and the relationships between individuals, families and their communities.</w:t>
      </w:r>
    </w:p>
    <w:p w14:paraId="6CFB125B" w14:textId="77777777" w:rsidR="00E65C61" w:rsidRPr="009F78F7" w:rsidRDefault="00E65C61" w:rsidP="00942EAC">
      <w:r w:rsidRPr="009F78F7">
        <w:t xml:space="preserve">Through an understanding of growth and development, students recognise the characteristics of individuals and families and that development is affected by biological and environmental influences. </w:t>
      </w:r>
      <w:r w:rsidR="00DC02B2" w:rsidRPr="009F78F7">
        <w:t>They</w:t>
      </w:r>
      <w:r w:rsidRPr="009F78F7">
        <w:t xml:space="preserve"> identify roles a</w:t>
      </w:r>
      <w:r w:rsidR="0062174C" w:rsidRPr="009F78F7">
        <w:t>nd responsibilities of families</w:t>
      </w:r>
      <w:r w:rsidRPr="009F78F7">
        <w:t xml:space="preserve"> and examine their similarities and differences, the issues that arise from family interactions and the influence of attitudes, beliefs and values on the allocation of resources to meet needs and wants.</w:t>
      </w:r>
    </w:p>
    <w:p w14:paraId="76FC2816" w14:textId="77777777" w:rsidR="00E65C61" w:rsidRPr="009F78F7" w:rsidRDefault="00DC02B2" w:rsidP="00942EAC">
      <w:pPr>
        <w:rPr>
          <w:b/>
          <w:bCs/>
        </w:rPr>
      </w:pPr>
      <w:r w:rsidRPr="009F78F7">
        <w:t>Students</w:t>
      </w:r>
      <w:r w:rsidR="00E65C61" w:rsidRPr="009F78F7">
        <w:t xml:space="preserve"> make decisions, examine consequences and develop skills to accommodate actions that impact themselves or others. Skills, processes, understanding</w:t>
      </w:r>
      <w:r w:rsidRPr="009F78F7">
        <w:t>s</w:t>
      </w:r>
      <w:r w:rsidR="00E65C61" w:rsidRPr="009F78F7">
        <w:t xml:space="preserve"> and knowledge are developed through individual and group experiences. Students design and produce products and services that meet the needs of individuals, families and communities.</w:t>
      </w:r>
    </w:p>
    <w:p w14:paraId="429ADE16" w14:textId="16C83675" w:rsidR="004D2A71" w:rsidRPr="009F78F7" w:rsidRDefault="009D4A6D" w:rsidP="00A2351B">
      <w:pPr>
        <w:pStyle w:val="SCSAHeading2"/>
      </w:pPr>
      <w:bookmarkStart w:id="40" w:name="_Toc359503801"/>
      <w:bookmarkStart w:id="41" w:name="_Toc219983390"/>
      <w:bookmarkEnd w:id="38"/>
      <w:r w:rsidRPr="009F78F7">
        <w:t>Suggested contexts</w:t>
      </w:r>
      <w:bookmarkEnd w:id="39"/>
      <w:bookmarkEnd w:id="40"/>
      <w:bookmarkEnd w:id="41"/>
    </w:p>
    <w:p w14:paraId="4A46C2D7" w14:textId="77777777" w:rsidR="00E65C61" w:rsidRPr="009F78F7" w:rsidRDefault="00660932" w:rsidP="00A2351B">
      <w:pPr>
        <w:pStyle w:val="SCSAHeading4"/>
      </w:pPr>
      <w:bookmarkStart w:id="42" w:name="_Toc358372276"/>
      <w:bookmarkStart w:id="43" w:name="_Toc359503802"/>
      <w:r w:rsidRPr="009F78F7">
        <w:t>Living I</w:t>
      </w:r>
      <w:r w:rsidR="00E65C61" w:rsidRPr="009F78F7">
        <w:t>ndependently</w:t>
      </w:r>
    </w:p>
    <w:p w14:paraId="17AD8B93" w14:textId="77777777" w:rsidR="00E65C61" w:rsidRPr="009F78F7" w:rsidRDefault="00E65C61" w:rsidP="00942EAC">
      <w:r w:rsidRPr="009F78F7">
        <w:t>The focus for this suggested context investigates and evaluates aspects of family life, family types and differences, cultural diversity, self-management, taking responsibility and community life.</w:t>
      </w:r>
    </w:p>
    <w:p w14:paraId="77D0353B" w14:textId="77777777" w:rsidR="00E65C61" w:rsidRPr="009F78F7" w:rsidRDefault="00660932" w:rsidP="00A2351B">
      <w:pPr>
        <w:pStyle w:val="SCSAHeading4"/>
      </w:pPr>
      <w:r w:rsidRPr="009F78F7">
        <w:t>Caring for O</w:t>
      </w:r>
      <w:r w:rsidR="00E65C61" w:rsidRPr="009F78F7">
        <w:t xml:space="preserve">thers </w:t>
      </w:r>
    </w:p>
    <w:p w14:paraId="0997066F" w14:textId="77777777" w:rsidR="00E65C61" w:rsidRPr="009F78F7" w:rsidRDefault="00E65C61" w:rsidP="00942EAC">
      <w:r w:rsidRPr="009F78F7">
        <w:t>The focus for this suggested context investigates and evaluates aspects of nature and nurture, maternal health and neonatal care, uniqueness and diversity, fami</w:t>
      </w:r>
      <w:r w:rsidR="0062174C" w:rsidRPr="009F78F7">
        <w:t>ly life, history and traditions,</w:t>
      </w:r>
      <w:r w:rsidRPr="009F78F7">
        <w:t xml:space="preserve"> and healthy lifestyles.</w:t>
      </w:r>
    </w:p>
    <w:p w14:paraId="01DE7651" w14:textId="77777777" w:rsidR="009D4A6D" w:rsidRPr="009F78F7" w:rsidRDefault="009D4A6D" w:rsidP="00A2351B">
      <w:pPr>
        <w:pStyle w:val="SCSAHeading2"/>
      </w:pPr>
      <w:bookmarkStart w:id="44" w:name="_Toc219983391"/>
      <w:r w:rsidRPr="009F78F7">
        <w:t>Unit content</w:t>
      </w:r>
      <w:bookmarkEnd w:id="42"/>
      <w:bookmarkEnd w:id="43"/>
      <w:bookmarkEnd w:id="44"/>
    </w:p>
    <w:p w14:paraId="4E6DB86C" w14:textId="77777777" w:rsidR="009D4A6D" w:rsidRPr="009F78F7" w:rsidRDefault="009D4A6D" w:rsidP="00942EAC">
      <w:r w:rsidRPr="009F78F7">
        <w:t>This unit includes the knowledge, understandings and skills described below.</w:t>
      </w:r>
    </w:p>
    <w:p w14:paraId="6248ED83" w14:textId="77777777" w:rsidR="00516CCF" w:rsidRPr="009F78F7" w:rsidRDefault="00E65C61" w:rsidP="00A2351B">
      <w:pPr>
        <w:pStyle w:val="SCSAHeading3"/>
      </w:pPr>
      <w:r w:rsidRPr="009F78F7">
        <w:t>Growth and development</w:t>
      </w:r>
    </w:p>
    <w:p w14:paraId="22CCA91C" w14:textId="77777777" w:rsidR="00E65C61" w:rsidRPr="009F78F7" w:rsidRDefault="00E65C61" w:rsidP="00A2351B">
      <w:pPr>
        <w:pStyle w:val="SCSAHeading4"/>
      </w:pPr>
      <w:r w:rsidRPr="009F78F7">
        <w:t>Nature of growth and development</w:t>
      </w:r>
    </w:p>
    <w:p w14:paraId="20806DF1" w14:textId="04265717" w:rsidR="00710981" w:rsidRPr="009F78F7" w:rsidRDefault="00E65C61" w:rsidP="004E6E69">
      <w:pPr>
        <w:pStyle w:val="ListParagraph"/>
        <w:numPr>
          <w:ilvl w:val="0"/>
          <w:numId w:val="15"/>
        </w:numPr>
      </w:pPr>
      <w:r w:rsidRPr="009F78F7">
        <w:t>the domains of development</w:t>
      </w:r>
    </w:p>
    <w:p w14:paraId="7A067710" w14:textId="77777777" w:rsidR="00710981" w:rsidRPr="009F78F7" w:rsidRDefault="00E65C61" w:rsidP="004E6E69">
      <w:pPr>
        <w:pStyle w:val="ListParagraph"/>
        <w:numPr>
          <w:ilvl w:val="1"/>
          <w:numId w:val="15"/>
        </w:numPr>
      </w:pPr>
      <w:r w:rsidRPr="009F78F7">
        <w:t>physical</w:t>
      </w:r>
    </w:p>
    <w:p w14:paraId="651289B6" w14:textId="77777777" w:rsidR="00710981" w:rsidRPr="009F78F7" w:rsidRDefault="00E65C61" w:rsidP="004E6E69">
      <w:pPr>
        <w:pStyle w:val="ListParagraph"/>
        <w:numPr>
          <w:ilvl w:val="1"/>
          <w:numId w:val="15"/>
        </w:numPr>
      </w:pPr>
      <w:r w:rsidRPr="009F78F7">
        <w:t>social</w:t>
      </w:r>
    </w:p>
    <w:p w14:paraId="1339F059" w14:textId="77777777" w:rsidR="00710981" w:rsidRPr="009F78F7" w:rsidRDefault="00DC02B2" w:rsidP="004E6E69">
      <w:pPr>
        <w:pStyle w:val="ListParagraph"/>
        <w:numPr>
          <w:ilvl w:val="1"/>
          <w:numId w:val="15"/>
        </w:numPr>
      </w:pPr>
      <w:r w:rsidRPr="009F78F7">
        <w:t>emotional</w:t>
      </w:r>
    </w:p>
    <w:p w14:paraId="30C64905" w14:textId="77777777" w:rsidR="00710981" w:rsidRPr="009F78F7" w:rsidRDefault="00DC02B2" w:rsidP="004E6E69">
      <w:pPr>
        <w:pStyle w:val="ListParagraph"/>
        <w:numPr>
          <w:ilvl w:val="1"/>
          <w:numId w:val="15"/>
        </w:numPr>
      </w:pPr>
      <w:r w:rsidRPr="009F78F7">
        <w:t>cognitive</w:t>
      </w:r>
    </w:p>
    <w:p w14:paraId="41EC119E" w14:textId="77777777" w:rsidR="00E65C61" w:rsidRPr="009F78F7" w:rsidRDefault="00DC02B2" w:rsidP="004E6E69">
      <w:pPr>
        <w:pStyle w:val="ListParagraph"/>
        <w:numPr>
          <w:ilvl w:val="1"/>
          <w:numId w:val="15"/>
        </w:numPr>
      </w:pPr>
      <w:r w:rsidRPr="009F78F7">
        <w:t>spiritual/moral</w:t>
      </w:r>
    </w:p>
    <w:p w14:paraId="186CBB35" w14:textId="77777777" w:rsidR="00E65C61" w:rsidRPr="009F78F7" w:rsidRDefault="00E65C61" w:rsidP="004E6E69">
      <w:pPr>
        <w:pStyle w:val="ListParagraph"/>
        <w:numPr>
          <w:ilvl w:val="0"/>
          <w:numId w:val="15"/>
        </w:numPr>
      </w:pPr>
      <w:r w:rsidRPr="009F78F7">
        <w:t>differences in growth and development of individuals</w:t>
      </w:r>
    </w:p>
    <w:p w14:paraId="1E56ADCF" w14:textId="77777777" w:rsidR="00E65C61" w:rsidRPr="009F78F7" w:rsidRDefault="00E65C61" w:rsidP="004E6E69">
      <w:pPr>
        <w:pStyle w:val="ListParagraph"/>
        <w:numPr>
          <w:ilvl w:val="0"/>
          <w:numId w:val="15"/>
        </w:numPr>
      </w:pPr>
      <w:r w:rsidRPr="009F78F7">
        <w:t>the importance of meeting the developmental needs of an individual</w:t>
      </w:r>
    </w:p>
    <w:p w14:paraId="7E569199" w14:textId="77777777" w:rsidR="00E65C61" w:rsidRPr="009F78F7" w:rsidRDefault="00E65C61" w:rsidP="004E6E69">
      <w:pPr>
        <w:pStyle w:val="ListParagraph"/>
        <w:numPr>
          <w:ilvl w:val="0"/>
          <w:numId w:val="15"/>
        </w:numPr>
      </w:pPr>
      <w:r w:rsidRPr="009F78F7">
        <w:t>biological and environmental influences on the growth and development of individuals</w:t>
      </w:r>
    </w:p>
    <w:p w14:paraId="5A1C8BA6" w14:textId="77777777" w:rsidR="00710981" w:rsidRPr="00967804" w:rsidRDefault="00710981" w:rsidP="00967804">
      <w:r w:rsidRPr="00967804">
        <w:br w:type="page"/>
      </w:r>
    </w:p>
    <w:p w14:paraId="14263CE5" w14:textId="77777777" w:rsidR="00E65C61" w:rsidRPr="009F78F7" w:rsidRDefault="00E65C61" w:rsidP="00A2351B">
      <w:pPr>
        <w:pStyle w:val="SCSAHeading4"/>
      </w:pPr>
      <w:r w:rsidRPr="009F78F7">
        <w:lastRenderedPageBreak/>
        <w:t>Factors affecting development</w:t>
      </w:r>
    </w:p>
    <w:p w14:paraId="19FACBA6" w14:textId="77777777" w:rsidR="00E65C61" w:rsidRPr="009F78F7" w:rsidRDefault="00E65C61" w:rsidP="004E6E69">
      <w:pPr>
        <w:pStyle w:val="ListParagraph"/>
        <w:numPr>
          <w:ilvl w:val="0"/>
          <w:numId w:val="16"/>
        </w:numPr>
      </w:pPr>
      <w:r w:rsidRPr="009F78F7">
        <w:t>family types and structures</w:t>
      </w:r>
    </w:p>
    <w:p w14:paraId="45636A75"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adoptive</w:t>
      </w:r>
    </w:p>
    <w:p w14:paraId="11F7EB77"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blended</w:t>
      </w:r>
    </w:p>
    <w:p w14:paraId="6F10E95A"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childless</w:t>
      </w:r>
    </w:p>
    <w:p w14:paraId="76D51994"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communal</w:t>
      </w:r>
    </w:p>
    <w:p w14:paraId="68433494"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de facto</w:t>
      </w:r>
    </w:p>
    <w:p w14:paraId="75450EAB"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extended</w:t>
      </w:r>
    </w:p>
    <w:p w14:paraId="7550AE74"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foster</w:t>
      </w:r>
    </w:p>
    <w:p w14:paraId="33418D8E"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nuclear</w:t>
      </w:r>
    </w:p>
    <w:p w14:paraId="74E04C56"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same sex couples</w:t>
      </w:r>
    </w:p>
    <w:p w14:paraId="5BDD7195" w14:textId="77777777" w:rsidR="00E65C61" w:rsidRPr="009F78F7" w:rsidRDefault="00E65C61" w:rsidP="004E6E69">
      <w:pPr>
        <w:pStyle w:val="ListParagraph"/>
        <w:numPr>
          <w:ilvl w:val="1"/>
          <w:numId w:val="16"/>
        </w:numPr>
        <w:rPr>
          <w:rFonts w:eastAsia="Times New Roman" w:cs="Arial"/>
          <w:szCs w:val="20"/>
        </w:rPr>
      </w:pPr>
      <w:r w:rsidRPr="009F78F7">
        <w:rPr>
          <w:rFonts w:eastAsia="Times New Roman" w:cs="Arial"/>
          <w:szCs w:val="20"/>
        </w:rPr>
        <w:t>sole parent</w:t>
      </w:r>
    </w:p>
    <w:p w14:paraId="595B4229" w14:textId="77777777" w:rsidR="00E65C61" w:rsidRPr="009F78F7" w:rsidRDefault="00E65C61" w:rsidP="004E6E69">
      <w:pPr>
        <w:pStyle w:val="ListParagraph"/>
        <w:numPr>
          <w:ilvl w:val="0"/>
          <w:numId w:val="16"/>
        </w:numPr>
      </w:pPr>
      <w:r w:rsidRPr="009F78F7">
        <w:t>roles and responsibilities of family in the community</w:t>
      </w:r>
    </w:p>
    <w:p w14:paraId="1D06015A" w14:textId="77777777" w:rsidR="00E65C61" w:rsidRPr="009F78F7" w:rsidRDefault="00E65C61" w:rsidP="004E6E69">
      <w:pPr>
        <w:pStyle w:val="ListParagraph"/>
        <w:numPr>
          <w:ilvl w:val="0"/>
          <w:numId w:val="16"/>
        </w:numPr>
      </w:pPr>
      <w:r w:rsidRPr="009F78F7">
        <w:t>influence of beliefs and values of family members on the growth and development of individuals</w:t>
      </w:r>
    </w:p>
    <w:p w14:paraId="0A6EA71A" w14:textId="77777777" w:rsidR="00E65C61" w:rsidRPr="009F78F7" w:rsidRDefault="00E65C61" w:rsidP="004E6E69">
      <w:pPr>
        <w:pStyle w:val="ListParagraph"/>
        <w:numPr>
          <w:ilvl w:val="0"/>
          <w:numId w:val="16"/>
        </w:numPr>
      </w:pPr>
      <w:r w:rsidRPr="009F78F7">
        <w:t xml:space="preserve">community services available to individuals and families </w:t>
      </w:r>
      <w:r w:rsidRPr="009F78F7">
        <w:rPr>
          <w:szCs w:val="20"/>
        </w:rPr>
        <w:t>in Western Australia</w:t>
      </w:r>
    </w:p>
    <w:p w14:paraId="520D35E9" w14:textId="77777777" w:rsidR="00516CCF" w:rsidRPr="009F78F7" w:rsidRDefault="0094405B" w:rsidP="00A2351B">
      <w:pPr>
        <w:pStyle w:val="SCSAHeading3"/>
      </w:pPr>
      <w:proofErr w:type="gramStart"/>
      <w:r w:rsidRPr="009F78F7">
        <w:t>Taking action</w:t>
      </w:r>
      <w:proofErr w:type="gramEnd"/>
    </w:p>
    <w:p w14:paraId="5FD9FE97" w14:textId="77777777" w:rsidR="0094405B" w:rsidRPr="009F78F7" w:rsidRDefault="0094405B" w:rsidP="00A2351B">
      <w:pPr>
        <w:pStyle w:val="SCSAHeading4"/>
      </w:pPr>
      <w:r w:rsidRPr="009F78F7">
        <w:t>Communicating and advocating</w:t>
      </w:r>
    </w:p>
    <w:p w14:paraId="4908C39E" w14:textId="77777777" w:rsidR="0094405B" w:rsidRPr="009F78F7" w:rsidRDefault="0094405B" w:rsidP="00D64E81">
      <w:pPr>
        <w:pStyle w:val="ListParagraph"/>
        <w:numPr>
          <w:ilvl w:val="0"/>
          <w:numId w:val="17"/>
        </w:numPr>
      </w:pPr>
      <w:r w:rsidRPr="009F78F7">
        <w:t xml:space="preserve">use research skills to gather </w:t>
      </w:r>
      <w:r w:rsidR="00660932" w:rsidRPr="009F78F7">
        <w:t xml:space="preserve">information from </w:t>
      </w:r>
      <w:r w:rsidRPr="009F78F7">
        <w:t>primary and secondary sources</w:t>
      </w:r>
    </w:p>
    <w:p w14:paraId="7045594A" w14:textId="77777777" w:rsidR="0094405B" w:rsidRPr="009F78F7" w:rsidRDefault="0094405B" w:rsidP="00D64E81">
      <w:pPr>
        <w:pStyle w:val="ListParagraph"/>
        <w:numPr>
          <w:ilvl w:val="0"/>
          <w:numId w:val="17"/>
        </w:numPr>
      </w:pPr>
      <w:r w:rsidRPr="009F78F7">
        <w:t>communicate ideas using appropriate formats considering purpose and audience</w:t>
      </w:r>
    </w:p>
    <w:p w14:paraId="2F7F645E" w14:textId="77777777" w:rsidR="0094405B" w:rsidRPr="009F78F7" w:rsidRDefault="0094405B" w:rsidP="00D64E81">
      <w:pPr>
        <w:pStyle w:val="ListParagraph"/>
        <w:numPr>
          <w:ilvl w:val="0"/>
          <w:numId w:val="17"/>
        </w:numPr>
      </w:pPr>
      <w:r w:rsidRPr="009F78F7">
        <w:t>investigate an individual or family issue or idea</w:t>
      </w:r>
    </w:p>
    <w:p w14:paraId="453A46FC" w14:textId="77777777" w:rsidR="0094405B" w:rsidRPr="009F78F7" w:rsidRDefault="0094405B" w:rsidP="00A2351B">
      <w:pPr>
        <w:pStyle w:val="SCSAHeading4"/>
      </w:pPr>
      <w:r w:rsidRPr="009F78F7">
        <w:t>Processes for meeting needs</w:t>
      </w:r>
    </w:p>
    <w:p w14:paraId="67C20D68" w14:textId="77777777" w:rsidR="0094405B" w:rsidRPr="009F78F7" w:rsidRDefault="0094405B" w:rsidP="00D64E81">
      <w:pPr>
        <w:pStyle w:val="ListParagraph"/>
        <w:numPr>
          <w:ilvl w:val="0"/>
          <w:numId w:val="17"/>
        </w:numPr>
      </w:pPr>
      <w:r w:rsidRPr="009F78F7">
        <w:t>characteristics of existing products or community services available for individuals and families</w:t>
      </w:r>
    </w:p>
    <w:p w14:paraId="1A894326" w14:textId="77777777" w:rsidR="0094405B" w:rsidRPr="009F78F7" w:rsidRDefault="0094405B" w:rsidP="00D64E81">
      <w:pPr>
        <w:pStyle w:val="ListParagraph"/>
        <w:numPr>
          <w:ilvl w:val="0"/>
          <w:numId w:val="17"/>
        </w:numPr>
      </w:pPr>
      <w:r w:rsidRPr="009F78F7">
        <w:t>attitudes, beliefs and values of developers and their influence on products or services for a target market</w:t>
      </w:r>
    </w:p>
    <w:p w14:paraId="1EE1BFA8" w14:textId="77777777" w:rsidR="0094405B" w:rsidRPr="009F78F7" w:rsidRDefault="0094405B" w:rsidP="00D64E81">
      <w:pPr>
        <w:pStyle w:val="ListParagraph"/>
        <w:numPr>
          <w:ilvl w:val="0"/>
          <w:numId w:val="17"/>
        </w:numPr>
        <w:rPr>
          <w:b/>
          <w:bCs/>
        </w:rPr>
      </w:pPr>
      <w:r w:rsidRPr="009F78F7">
        <w:rPr>
          <w:szCs w:val="24"/>
        </w:rPr>
        <w:t xml:space="preserve">consider </w:t>
      </w:r>
      <w:r w:rsidRPr="009F78F7">
        <w:t>social, environmental and economic factors, and the concept of the Triple Bottom Line when producing and evaluating products or services</w:t>
      </w:r>
    </w:p>
    <w:p w14:paraId="55824202" w14:textId="77777777" w:rsidR="0094405B" w:rsidRPr="009F78F7" w:rsidRDefault="0094405B" w:rsidP="00A2351B">
      <w:pPr>
        <w:pStyle w:val="SCSAHeading4"/>
      </w:pPr>
      <w:r w:rsidRPr="009F78F7">
        <w:t>Managing and collaborating</w:t>
      </w:r>
    </w:p>
    <w:p w14:paraId="012B267D" w14:textId="77777777" w:rsidR="0094405B" w:rsidRPr="009F78F7" w:rsidRDefault="0094405B" w:rsidP="00D64E81">
      <w:pPr>
        <w:pStyle w:val="ListParagraph"/>
        <w:numPr>
          <w:ilvl w:val="0"/>
          <w:numId w:val="17"/>
        </w:numPr>
      </w:pPr>
      <w:r w:rsidRPr="009F78F7">
        <w:t xml:space="preserve">strategies and tools for effective </w:t>
      </w:r>
      <w:r w:rsidR="00575DA8" w:rsidRPr="009F78F7">
        <w:t>decision making</w:t>
      </w:r>
      <w:r w:rsidR="00DC02B2" w:rsidRPr="009F78F7">
        <w:t>,</w:t>
      </w:r>
      <w:r w:rsidR="00575DA8" w:rsidRPr="009F78F7">
        <w:t xml:space="preserve"> </w:t>
      </w:r>
      <w:r w:rsidRPr="009F78F7">
        <w:t>such as PMI (plus, minus, interesting) and SWOT</w:t>
      </w:r>
      <w:r w:rsidR="002E6383" w:rsidRPr="009F78F7">
        <w:t> </w:t>
      </w:r>
      <w:r w:rsidRPr="009F78F7">
        <w:t>(strengths, weaknesses, opportunities and threats)</w:t>
      </w:r>
    </w:p>
    <w:p w14:paraId="6F704221" w14:textId="77777777" w:rsidR="0094405B" w:rsidRPr="009F78F7" w:rsidRDefault="0094405B" w:rsidP="00D64E81">
      <w:pPr>
        <w:pStyle w:val="ListParagraph"/>
        <w:numPr>
          <w:ilvl w:val="0"/>
          <w:numId w:val="17"/>
        </w:numPr>
      </w:pPr>
      <w:r w:rsidRPr="009F78F7">
        <w:t>resolution strategies using a decision-making process</w:t>
      </w:r>
      <w:r w:rsidR="00DC02B2" w:rsidRPr="009F78F7">
        <w:t>,</w:t>
      </w:r>
      <w:r w:rsidRPr="009F78F7">
        <w:t xml:space="preserve"> such as PMI (plus, minus, interesting), </w:t>
      </w:r>
      <w:r w:rsidR="002E6383" w:rsidRPr="009F78F7">
        <w:br/>
      </w:r>
      <w:r w:rsidRPr="009F78F7">
        <w:t>APC (alternatives, possibilities and choices) and OPV (other people’s views)</w:t>
      </w:r>
    </w:p>
    <w:p w14:paraId="40A5D916" w14:textId="77777777" w:rsidR="0094405B" w:rsidRPr="009F78F7" w:rsidRDefault="0094405B" w:rsidP="00D64E81">
      <w:pPr>
        <w:pStyle w:val="ListParagraph"/>
        <w:numPr>
          <w:ilvl w:val="0"/>
          <w:numId w:val="17"/>
        </w:numPr>
      </w:pPr>
      <w:r w:rsidRPr="009F78F7">
        <w:t>use</w:t>
      </w:r>
      <w:r w:rsidR="00DC02B2" w:rsidRPr="009F78F7">
        <w:t xml:space="preserve"> </w:t>
      </w:r>
      <w:r w:rsidRPr="009F78F7">
        <w:t>the technology process when working individually or collaboratively to develop appropriate solutions to meet human needs</w:t>
      </w:r>
    </w:p>
    <w:p w14:paraId="6EA15E4F" w14:textId="77777777" w:rsidR="00710981" w:rsidRPr="009F78F7" w:rsidRDefault="0094405B" w:rsidP="00D64E81">
      <w:pPr>
        <w:pStyle w:val="ListParagraph"/>
        <w:numPr>
          <w:ilvl w:val="0"/>
          <w:numId w:val="18"/>
        </w:numPr>
      </w:pPr>
      <w:r w:rsidRPr="009F78F7">
        <w:t>strategies and tools for self-management skills</w:t>
      </w:r>
    </w:p>
    <w:p w14:paraId="3FABF004" w14:textId="77777777" w:rsidR="00710981" w:rsidRPr="009F78F7" w:rsidRDefault="0094405B" w:rsidP="00D64E81">
      <w:pPr>
        <w:pStyle w:val="ListParagraph"/>
        <w:numPr>
          <w:ilvl w:val="1"/>
          <w:numId w:val="18"/>
        </w:numPr>
        <w:rPr>
          <w:rFonts w:eastAsia="Times New Roman" w:cs="Arial"/>
          <w:szCs w:val="20"/>
        </w:rPr>
      </w:pPr>
      <w:r w:rsidRPr="009F78F7">
        <w:rPr>
          <w:rFonts w:eastAsia="Times New Roman" w:cs="Arial"/>
          <w:szCs w:val="20"/>
        </w:rPr>
        <w:t>goal setting</w:t>
      </w:r>
    </w:p>
    <w:p w14:paraId="422391E9" w14:textId="77777777" w:rsidR="00710981" w:rsidRPr="009F78F7" w:rsidRDefault="0094405B" w:rsidP="00D64E81">
      <w:pPr>
        <w:pStyle w:val="ListParagraph"/>
        <w:numPr>
          <w:ilvl w:val="1"/>
          <w:numId w:val="18"/>
        </w:numPr>
        <w:rPr>
          <w:rFonts w:eastAsia="Times New Roman" w:cs="Arial"/>
          <w:szCs w:val="20"/>
        </w:rPr>
      </w:pPr>
      <w:r w:rsidRPr="009F78F7">
        <w:rPr>
          <w:rFonts w:eastAsia="Times New Roman" w:cs="Arial"/>
          <w:szCs w:val="20"/>
        </w:rPr>
        <w:t>resource management</w:t>
      </w:r>
    </w:p>
    <w:p w14:paraId="69A163EB" w14:textId="77777777" w:rsidR="00710981" w:rsidRPr="009F78F7" w:rsidRDefault="0094405B" w:rsidP="00D64E81">
      <w:pPr>
        <w:pStyle w:val="ListParagraph"/>
        <w:numPr>
          <w:ilvl w:val="1"/>
          <w:numId w:val="18"/>
        </w:numPr>
        <w:rPr>
          <w:rFonts w:eastAsia="Times New Roman" w:cs="Arial"/>
          <w:szCs w:val="20"/>
        </w:rPr>
      </w:pPr>
      <w:r w:rsidRPr="009F78F7">
        <w:rPr>
          <w:rFonts w:eastAsia="Times New Roman" w:cs="Arial"/>
          <w:szCs w:val="20"/>
        </w:rPr>
        <w:t>time management</w:t>
      </w:r>
    </w:p>
    <w:p w14:paraId="6F832B20" w14:textId="77777777" w:rsidR="00710981" w:rsidRPr="009F78F7" w:rsidRDefault="0094405B" w:rsidP="00D64E81">
      <w:pPr>
        <w:pStyle w:val="ListParagraph"/>
        <w:numPr>
          <w:ilvl w:val="1"/>
          <w:numId w:val="18"/>
        </w:numPr>
        <w:rPr>
          <w:rFonts w:eastAsia="Times New Roman" w:cs="Arial"/>
          <w:szCs w:val="20"/>
        </w:rPr>
      </w:pPr>
      <w:r w:rsidRPr="009F78F7">
        <w:rPr>
          <w:rFonts w:eastAsia="Times New Roman" w:cs="Arial"/>
          <w:szCs w:val="20"/>
        </w:rPr>
        <w:t>budgeting</w:t>
      </w:r>
    </w:p>
    <w:p w14:paraId="161A5507" w14:textId="77777777" w:rsidR="0094405B" w:rsidRPr="009F78F7" w:rsidRDefault="0094405B" w:rsidP="00D64E81">
      <w:pPr>
        <w:pStyle w:val="ListParagraph"/>
        <w:numPr>
          <w:ilvl w:val="1"/>
          <w:numId w:val="18"/>
        </w:numPr>
        <w:rPr>
          <w:rFonts w:eastAsia="Times New Roman" w:cs="Arial"/>
          <w:szCs w:val="20"/>
        </w:rPr>
      </w:pPr>
      <w:r w:rsidRPr="009F78F7">
        <w:rPr>
          <w:rFonts w:eastAsia="Times New Roman" w:cs="Arial"/>
          <w:szCs w:val="20"/>
        </w:rPr>
        <w:t>reflection</w:t>
      </w:r>
    </w:p>
    <w:p w14:paraId="0B3C9E53" w14:textId="77777777" w:rsidR="0094405B" w:rsidRPr="009F78F7" w:rsidRDefault="0094405B" w:rsidP="00D64E81">
      <w:pPr>
        <w:pStyle w:val="ListParagraph"/>
        <w:numPr>
          <w:ilvl w:val="0"/>
          <w:numId w:val="18"/>
        </w:numPr>
      </w:pPr>
      <w:r w:rsidRPr="009F78F7">
        <w:t>human and non-human resources for working collaboratively</w:t>
      </w:r>
    </w:p>
    <w:p w14:paraId="2F929325" w14:textId="77777777" w:rsidR="00516CCF" w:rsidRPr="009F78F7" w:rsidRDefault="0094405B" w:rsidP="00A2351B">
      <w:pPr>
        <w:pStyle w:val="SCSAHeading3"/>
      </w:pPr>
      <w:r w:rsidRPr="009F78F7">
        <w:lastRenderedPageBreak/>
        <w:t>Influences and impacts</w:t>
      </w:r>
    </w:p>
    <w:p w14:paraId="2523C6BD" w14:textId="77777777" w:rsidR="0094405B" w:rsidRPr="009F78F7" w:rsidRDefault="0094405B" w:rsidP="00A2351B">
      <w:pPr>
        <w:pStyle w:val="SCSAHeading4"/>
      </w:pPr>
      <w:r w:rsidRPr="009F78F7">
        <w:t>Social structures and systems</w:t>
      </w:r>
    </w:p>
    <w:p w14:paraId="688C0165" w14:textId="77777777" w:rsidR="0094405B" w:rsidRPr="009F78F7" w:rsidRDefault="0094405B" w:rsidP="00D64E81">
      <w:pPr>
        <w:pStyle w:val="ListParagraph"/>
        <w:numPr>
          <w:ilvl w:val="0"/>
          <w:numId w:val="19"/>
        </w:numPr>
      </w:pPr>
      <w:r w:rsidRPr="009F78F7">
        <w:t>the function of the family for safety and security of individuals in the stages of the family life cycle</w:t>
      </w:r>
    </w:p>
    <w:p w14:paraId="5E1E7D7F" w14:textId="77777777" w:rsidR="0094405B" w:rsidRPr="009F78F7" w:rsidRDefault="0094405B" w:rsidP="00D64E81">
      <w:pPr>
        <w:pStyle w:val="ListParagraph"/>
        <w:numPr>
          <w:ilvl w:val="0"/>
          <w:numId w:val="19"/>
        </w:numPr>
      </w:pPr>
      <w:r w:rsidRPr="009F78F7">
        <w:t>resources and support services available for families to meet their needs and wants</w:t>
      </w:r>
    </w:p>
    <w:p w14:paraId="52C14A00" w14:textId="77777777" w:rsidR="0094405B" w:rsidRPr="009F78F7" w:rsidRDefault="0094405B" w:rsidP="00A2351B">
      <w:pPr>
        <w:pStyle w:val="SCSAHeading4"/>
      </w:pPr>
      <w:r w:rsidRPr="009F78F7">
        <w:t>Social issues and trends</w:t>
      </w:r>
    </w:p>
    <w:p w14:paraId="5C40CC2C" w14:textId="77777777" w:rsidR="0094405B" w:rsidRPr="009F78F7" w:rsidRDefault="0094405B" w:rsidP="00D64E81">
      <w:pPr>
        <w:pStyle w:val="ListParagraph"/>
        <w:numPr>
          <w:ilvl w:val="0"/>
          <w:numId w:val="20"/>
        </w:numPr>
      </w:pPr>
      <w:r w:rsidRPr="009F78F7">
        <w:t>social issues and their influence on families and communities</w:t>
      </w:r>
    </w:p>
    <w:p w14:paraId="3CE59C96" w14:textId="77777777" w:rsidR="0094405B" w:rsidRPr="009F78F7" w:rsidRDefault="0094405B" w:rsidP="00D64E81">
      <w:pPr>
        <w:pStyle w:val="ListParagraph"/>
        <w:numPr>
          <w:ilvl w:val="0"/>
          <w:numId w:val="20"/>
        </w:numPr>
        <w:rPr>
          <w:b/>
          <w:bCs/>
        </w:rPr>
      </w:pPr>
      <w:r w:rsidRPr="009F78F7">
        <w:t>stereotypes and their influence on individuals, family and community life</w:t>
      </w:r>
    </w:p>
    <w:p w14:paraId="4FB4EFD9" w14:textId="77777777" w:rsidR="0094405B" w:rsidRPr="009F78F7" w:rsidRDefault="0094405B" w:rsidP="00A2351B">
      <w:pPr>
        <w:pStyle w:val="SCSAHeading4"/>
      </w:pPr>
      <w:r w:rsidRPr="009F78F7">
        <w:t>Ethical and legal awareness</w:t>
      </w:r>
    </w:p>
    <w:p w14:paraId="6B622B00" w14:textId="77777777" w:rsidR="0094405B" w:rsidRPr="009F78F7" w:rsidRDefault="0094405B" w:rsidP="00D64E81">
      <w:pPr>
        <w:pStyle w:val="ListParagraph"/>
        <w:numPr>
          <w:ilvl w:val="0"/>
          <w:numId w:val="21"/>
        </w:numPr>
      </w:pPr>
      <w:r w:rsidRPr="009F78F7">
        <w:t>rights and responsibilities of individuals related to family challenges and daily life</w:t>
      </w:r>
    </w:p>
    <w:p w14:paraId="301890AB" w14:textId="77777777" w:rsidR="0094405B" w:rsidRPr="009F78F7" w:rsidRDefault="0094405B" w:rsidP="00D64E81">
      <w:pPr>
        <w:pStyle w:val="ListParagraph"/>
        <w:numPr>
          <w:ilvl w:val="0"/>
          <w:numId w:val="21"/>
        </w:numPr>
      </w:pPr>
      <w:r w:rsidRPr="009F78F7">
        <w:t>values and ethical</w:t>
      </w:r>
      <w:r w:rsidRPr="009F78F7">
        <w:rPr>
          <w:b/>
          <w:bCs/>
          <w:sz w:val="24"/>
        </w:rPr>
        <w:t xml:space="preserve"> </w:t>
      </w:r>
      <w:r w:rsidR="00575DA8" w:rsidRPr="009F78F7">
        <w:t xml:space="preserve">decision making </w:t>
      </w:r>
      <w:r w:rsidRPr="009F78F7">
        <w:t>for individuals, families and the community</w:t>
      </w:r>
    </w:p>
    <w:p w14:paraId="3972B8BA" w14:textId="77777777" w:rsidR="00D0093B" w:rsidRPr="009F78F7" w:rsidRDefault="0094405B" w:rsidP="00D64E81">
      <w:pPr>
        <w:pStyle w:val="ListParagraph"/>
        <w:numPr>
          <w:ilvl w:val="0"/>
          <w:numId w:val="21"/>
        </w:numPr>
      </w:pPr>
      <w:r w:rsidRPr="009F78F7">
        <w:t>features and relationship between rules, regulations and laws</w:t>
      </w:r>
      <w:bookmarkStart w:id="45" w:name="_Toc347908227"/>
      <w:r w:rsidR="00D0093B" w:rsidRPr="009F78F7">
        <w:t xml:space="preserve"> </w:t>
      </w:r>
    </w:p>
    <w:p w14:paraId="012591CA" w14:textId="77777777" w:rsidR="00A415FD" w:rsidRPr="00967804" w:rsidRDefault="00A415FD" w:rsidP="00967804">
      <w:r w:rsidRPr="00967804">
        <w:br w:type="page"/>
      </w:r>
    </w:p>
    <w:p w14:paraId="19569A2C" w14:textId="77777777" w:rsidR="00540775" w:rsidRPr="009F78F7" w:rsidRDefault="00540775" w:rsidP="00A2351B">
      <w:pPr>
        <w:pStyle w:val="SCSAHeading1"/>
      </w:pPr>
      <w:bookmarkStart w:id="46" w:name="_Toc219983392"/>
      <w:r w:rsidRPr="009F78F7">
        <w:lastRenderedPageBreak/>
        <w:t>Unit 2</w:t>
      </w:r>
      <w:r w:rsidR="008669DF" w:rsidRPr="009F78F7">
        <w:t xml:space="preserve"> </w:t>
      </w:r>
      <w:r w:rsidR="00116223" w:rsidRPr="009F78F7">
        <w:t>–</w:t>
      </w:r>
      <w:r w:rsidR="006A0088" w:rsidRPr="009F78F7">
        <w:t xml:space="preserve"> </w:t>
      </w:r>
      <w:r w:rsidR="00CD0448" w:rsidRPr="009F78F7">
        <w:t>Our c</w:t>
      </w:r>
      <w:r w:rsidR="00095A7B" w:rsidRPr="009F78F7">
        <w:t>ommunity</w:t>
      </w:r>
      <w:bookmarkEnd w:id="46"/>
    </w:p>
    <w:p w14:paraId="2A654EC5" w14:textId="77777777" w:rsidR="00167B95" w:rsidRPr="009F78F7" w:rsidRDefault="00167B95" w:rsidP="00A2351B">
      <w:pPr>
        <w:pStyle w:val="SCSAHeading2"/>
      </w:pPr>
      <w:bookmarkStart w:id="47" w:name="_Toc359503804"/>
      <w:bookmarkStart w:id="48" w:name="_Toc219983393"/>
      <w:r w:rsidRPr="009F78F7">
        <w:t>Unit description</w:t>
      </w:r>
      <w:bookmarkEnd w:id="47"/>
      <w:bookmarkEnd w:id="48"/>
    </w:p>
    <w:p w14:paraId="0B8BB72B" w14:textId="77777777" w:rsidR="00095A7B" w:rsidRPr="009F78F7" w:rsidRDefault="00095A7B" w:rsidP="00D64E81">
      <w:pPr>
        <w:rPr>
          <w:strike/>
          <w:sz w:val="20"/>
        </w:rPr>
      </w:pPr>
      <w:bookmarkStart w:id="49" w:name="_Toc359503805"/>
      <w:r w:rsidRPr="009F78F7">
        <w:t xml:space="preserve">This unit focuses on families, relationships and living in communities. The influence of biological and environmental factors, lifestyle behaviours and health status on growth and development </w:t>
      </w:r>
      <w:r w:rsidR="008F32FC" w:rsidRPr="009F78F7">
        <w:t>is</w:t>
      </w:r>
      <w:r w:rsidRPr="009F78F7">
        <w:t xml:space="preserve"> studied.</w:t>
      </w:r>
      <w:r w:rsidRPr="009F78F7">
        <w:rPr>
          <w:sz w:val="20"/>
        </w:rPr>
        <w:t xml:space="preserve"> </w:t>
      </w:r>
      <w:r w:rsidRPr="009F78F7">
        <w:t>Students explore the health</w:t>
      </w:r>
      <w:r w:rsidR="008F32FC" w:rsidRPr="009F78F7">
        <w:t xml:space="preserve"> of individuals and communities</w:t>
      </w:r>
      <w:r w:rsidRPr="009F78F7">
        <w:t xml:space="preserve"> and the protective and preventative strategies that impact on growth and development.</w:t>
      </w:r>
    </w:p>
    <w:p w14:paraId="09FEB56B" w14:textId="77777777" w:rsidR="00095A7B" w:rsidRPr="009F78F7" w:rsidRDefault="00095A7B" w:rsidP="00D64E81">
      <w:r w:rsidRPr="009F78F7">
        <w:t xml:space="preserve">Students examine the roles and responsibilities of </w:t>
      </w:r>
      <w:proofErr w:type="gramStart"/>
      <w:r w:rsidRPr="009F78F7">
        <w:t>particular groups</w:t>
      </w:r>
      <w:proofErr w:type="gramEnd"/>
      <w:r w:rsidRPr="009F78F7">
        <w:t xml:space="preserve">, networks, and services, and the impact of attitudes, beliefs and values on the management of resources. Students engage in shared research practice, communicate information, use decision-making, goal setting, self-management and cooperation skills when creating </w:t>
      </w:r>
      <w:r w:rsidRPr="009F78F7">
        <w:rPr>
          <w:iCs/>
        </w:rPr>
        <w:t>products, services or systems</w:t>
      </w:r>
      <w:r w:rsidRPr="009F78F7">
        <w:t xml:space="preserve"> that will assist individuals, families and communities to achieve their needs and wants.</w:t>
      </w:r>
    </w:p>
    <w:p w14:paraId="0B827BF7" w14:textId="238448FF" w:rsidR="004D2A71" w:rsidRPr="009F78F7" w:rsidRDefault="00167B95" w:rsidP="00A2351B">
      <w:pPr>
        <w:pStyle w:val="SCSAHeading2"/>
      </w:pPr>
      <w:bookmarkStart w:id="50" w:name="_Toc359503806"/>
      <w:bookmarkStart w:id="51" w:name="_Toc219983394"/>
      <w:bookmarkEnd w:id="49"/>
      <w:r w:rsidRPr="009F78F7">
        <w:t>Suggested contexts</w:t>
      </w:r>
      <w:bookmarkEnd w:id="50"/>
      <w:bookmarkEnd w:id="51"/>
    </w:p>
    <w:p w14:paraId="27DA6366" w14:textId="77777777" w:rsidR="00095A7B" w:rsidRPr="009F78F7" w:rsidRDefault="00332521" w:rsidP="00D64E81">
      <w:pPr>
        <w:pStyle w:val="SCSAHeading4"/>
      </w:pPr>
      <w:bookmarkStart w:id="52" w:name="_Toc359503807"/>
      <w:r w:rsidRPr="009F78F7">
        <w:t>Living I</w:t>
      </w:r>
      <w:r w:rsidR="00095A7B" w:rsidRPr="009F78F7">
        <w:t>ndependently</w:t>
      </w:r>
    </w:p>
    <w:p w14:paraId="002405C8" w14:textId="77777777" w:rsidR="00095A7B" w:rsidRPr="009F78F7" w:rsidRDefault="00095A7B" w:rsidP="00D64E81">
      <w:pPr>
        <w:rPr>
          <w:sz w:val="20"/>
        </w:rPr>
      </w:pPr>
      <w:r w:rsidRPr="009F78F7">
        <w:t xml:space="preserve">The focus for this suggested context includes aspects of working safely with others, roles and responsibilities, goals </w:t>
      </w:r>
      <w:r w:rsidRPr="009F78F7">
        <w:rPr>
          <w:szCs w:val="44"/>
        </w:rPr>
        <w:t>and decision-making</w:t>
      </w:r>
      <w:r w:rsidRPr="009F78F7">
        <w:t>, networks and services, building relationships and community resources.</w:t>
      </w:r>
    </w:p>
    <w:p w14:paraId="00FE6A97" w14:textId="77777777" w:rsidR="00095A7B" w:rsidRPr="009F78F7" w:rsidRDefault="00332521" w:rsidP="00D64E81">
      <w:pPr>
        <w:pStyle w:val="SCSAHeading4"/>
      </w:pPr>
      <w:r w:rsidRPr="009F78F7">
        <w:t>Caring for O</w:t>
      </w:r>
      <w:r w:rsidR="00095A7B" w:rsidRPr="009F78F7">
        <w:t>thers</w:t>
      </w:r>
    </w:p>
    <w:p w14:paraId="3B4BE309" w14:textId="77777777" w:rsidR="00095A7B" w:rsidRPr="009F78F7" w:rsidRDefault="00095A7B" w:rsidP="00D64E81">
      <w:r w:rsidRPr="009F78F7">
        <w:t>The focus for this suggested context includes aspects of play and leisure, health and safety, roles and responsibilities, caring and sharing, networks and services, culturally sensitive</w:t>
      </w:r>
      <w:r w:rsidR="008F32FC" w:rsidRPr="009F78F7">
        <w:t xml:space="preserve"> practices, empowering families</w:t>
      </w:r>
      <w:r w:rsidRPr="009F78F7">
        <w:t xml:space="preserve"> and building communities.</w:t>
      </w:r>
    </w:p>
    <w:p w14:paraId="69519500" w14:textId="77777777" w:rsidR="00167B95" w:rsidRPr="009F78F7" w:rsidRDefault="00167B95" w:rsidP="00A2351B">
      <w:pPr>
        <w:pStyle w:val="SCSAHeading2"/>
      </w:pPr>
      <w:bookmarkStart w:id="53" w:name="_Toc219983395"/>
      <w:r w:rsidRPr="009F78F7">
        <w:t>Unit content</w:t>
      </w:r>
      <w:bookmarkEnd w:id="52"/>
      <w:bookmarkEnd w:id="53"/>
    </w:p>
    <w:p w14:paraId="79CE1BCE" w14:textId="77777777" w:rsidR="008F32FC" w:rsidRPr="009F78F7" w:rsidRDefault="008F32FC" w:rsidP="00D64E81">
      <w:r w:rsidRPr="009F78F7">
        <w:t>The unit builds on the content covered in Unit 1.</w:t>
      </w:r>
    </w:p>
    <w:p w14:paraId="730DA2DF" w14:textId="77777777" w:rsidR="00167B95" w:rsidRPr="009F78F7" w:rsidRDefault="00167B95" w:rsidP="00D64E81">
      <w:r w:rsidRPr="009F78F7">
        <w:t>This unit includes the knowledge, understandings and skills described below.</w:t>
      </w:r>
    </w:p>
    <w:p w14:paraId="6D2E3AB9" w14:textId="77777777" w:rsidR="00516CCF" w:rsidRPr="009F78F7" w:rsidRDefault="00095A7B" w:rsidP="00A2351B">
      <w:pPr>
        <w:pStyle w:val="SCSAHeading3"/>
      </w:pPr>
      <w:r w:rsidRPr="009F78F7">
        <w:t>Growth and development</w:t>
      </w:r>
    </w:p>
    <w:p w14:paraId="218FB2D6" w14:textId="77777777" w:rsidR="00095A7B" w:rsidRPr="009F78F7" w:rsidRDefault="00095A7B" w:rsidP="00D64E81">
      <w:pPr>
        <w:pStyle w:val="SCSAHeading4"/>
      </w:pPr>
      <w:r w:rsidRPr="009F78F7">
        <w:t>Nature of growth and development</w:t>
      </w:r>
    </w:p>
    <w:p w14:paraId="20CC7750" w14:textId="77777777" w:rsidR="00095A7B" w:rsidRPr="009F78F7" w:rsidRDefault="00095A7B" w:rsidP="00D64E81">
      <w:pPr>
        <w:pStyle w:val="ListParagraph"/>
        <w:numPr>
          <w:ilvl w:val="0"/>
          <w:numId w:val="22"/>
        </w:numPr>
      </w:pPr>
      <w:r w:rsidRPr="009F78F7">
        <w:t xml:space="preserve">the relationship between individuals and their needs </w:t>
      </w:r>
      <w:r w:rsidR="005A0C26" w:rsidRPr="009F78F7">
        <w:t xml:space="preserve">in Maslow’s Hierarchy of Needs – the </w:t>
      </w:r>
      <w:proofErr w:type="gramStart"/>
      <w:r w:rsidR="005A0C26" w:rsidRPr="009F78F7">
        <w:t>five stage</w:t>
      </w:r>
      <w:proofErr w:type="gramEnd"/>
      <w:r w:rsidR="005A0C26" w:rsidRPr="009F78F7">
        <w:t xml:space="preserve"> model</w:t>
      </w:r>
    </w:p>
    <w:p w14:paraId="5F09FB0C" w14:textId="77777777" w:rsidR="00095A7B" w:rsidRPr="009F78F7" w:rsidRDefault="00095A7B" w:rsidP="00D64E81">
      <w:pPr>
        <w:pStyle w:val="ListParagraph"/>
        <w:numPr>
          <w:ilvl w:val="0"/>
          <w:numId w:val="22"/>
        </w:numPr>
      </w:pPr>
      <w:r w:rsidRPr="009F78F7">
        <w:t>relationship between growth and development for individuals</w:t>
      </w:r>
      <w:r w:rsidR="00DC02B2" w:rsidRPr="009F78F7">
        <w:t>,</w:t>
      </w:r>
      <w:r w:rsidRPr="009F78F7">
        <w:t xml:space="preserve"> such as toddlers, teenagers and adults</w:t>
      </w:r>
    </w:p>
    <w:p w14:paraId="1CF0E409" w14:textId="77777777" w:rsidR="008F32FC" w:rsidRPr="009F78F7" w:rsidRDefault="00095A7B" w:rsidP="00D64E81">
      <w:pPr>
        <w:pStyle w:val="ListParagraph"/>
        <w:numPr>
          <w:ilvl w:val="0"/>
          <w:numId w:val="22"/>
        </w:numPr>
      </w:pPr>
      <w:r w:rsidRPr="009F78F7">
        <w:t>the impact of biological and environmental influences</w:t>
      </w:r>
      <w:r w:rsidR="008F32FC" w:rsidRPr="009F78F7">
        <w:t xml:space="preserve"> on the growth and development of individuals</w:t>
      </w:r>
    </w:p>
    <w:p w14:paraId="6068FD97" w14:textId="77777777" w:rsidR="008F32FC" w:rsidRPr="009F78F7" w:rsidRDefault="008F32FC" w:rsidP="00D64E81">
      <w:pPr>
        <w:pStyle w:val="ListParagraph"/>
        <w:numPr>
          <w:ilvl w:val="1"/>
          <w:numId w:val="22"/>
        </w:numPr>
        <w:rPr>
          <w:rFonts w:eastAsia="Times New Roman" w:cs="Arial"/>
          <w:szCs w:val="20"/>
        </w:rPr>
      </w:pPr>
      <w:r w:rsidRPr="009F78F7">
        <w:rPr>
          <w:rFonts w:eastAsia="Times New Roman" w:cs="Arial"/>
          <w:szCs w:val="20"/>
        </w:rPr>
        <w:t>genetics</w:t>
      </w:r>
    </w:p>
    <w:p w14:paraId="36D57F45" w14:textId="3DF360BE" w:rsidR="00095A7B" w:rsidRPr="009F78F7" w:rsidRDefault="00095A7B" w:rsidP="00D64E81">
      <w:pPr>
        <w:pStyle w:val="ListParagraph"/>
        <w:numPr>
          <w:ilvl w:val="1"/>
          <w:numId w:val="22"/>
        </w:numPr>
        <w:rPr>
          <w:rFonts w:eastAsia="Times New Roman" w:cs="Arial"/>
          <w:szCs w:val="20"/>
        </w:rPr>
      </w:pPr>
      <w:r w:rsidRPr="009F78F7">
        <w:rPr>
          <w:rFonts w:eastAsia="Times New Roman" w:cs="Arial"/>
          <w:szCs w:val="20"/>
        </w:rPr>
        <w:t>nutrition</w:t>
      </w:r>
    </w:p>
    <w:p w14:paraId="382C776C" w14:textId="77777777" w:rsidR="00D64E81" w:rsidRPr="00967804" w:rsidRDefault="00D64E81" w:rsidP="00967804">
      <w:r w:rsidRPr="00967804">
        <w:br w:type="page"/>
      </w:r>
    </w:p>
    <w:p w14:paraId="378045BF" w14:textId="317A3412" w:rsidR="00095A7B" w:rsidRPr="009F78F7" w:rsidRDefault="00095A7B" w:rsidP="00D64E81">
      <w:pPr>
        <w:pStyle w:val="SCSAHeading4"/>
      </w:pPr>
      <w:r w:rsidRPr="009F78F7">
        <w:lastRenderedPageBreak/>
        <w:t>Factors affecting development</w:t>
      </w:r>
    </w:p>
    <w:p w14:paraId="4F007565" w14:textId="77777777" w:rsidR="00095A7B" w:rsidRPr="009F78F7" w:rsidRDefault="00095A7B" w:rsidP="00D64E81">
      <w:pPr>
        <w:pStyle w:val="ListParagraph"/>
        <w:numPr>
          <w:ilvl w:val="0"/>
          <w:numId w:val="23"/>
        </w:numPr>
      </w:pPr>
      <w:r w:rsidRPr="009F78F7">
        <w:t>lifestyle behaviours that promote optimal growth, development and wellbeing</w:t>
      </w:r>
    </w:p>
    <w:p w14:paraId="5FA488B1" w14:textId="77777777" w:rsidR="00095A7B" w:rsidRPr="009F78F7" w:rsidRDefault="00095A7B" w:rsidP="00D64E81">
      <w:pPr>
        <w:pStyle w:val="ListParagraph"/>
        <w:numPr>
          <w:ilvl w:val="0"/>
          <w:numId w:val="23"/>
        </w:numPr>
        <w:rPr>
          <w:bCs/>
          <w:iCs/>
        </w:rPr>
      </w:pPr>
      <w:r w:rsidRPr="009F78F7">
        <w:t>influence and impact of lifestyle behaviours on the growth and development of individuals</w:t>
      </w:r>
    </w:p>
    <w:p w14:paraId="461CE8CF" w14:textId="77777777" w:rsidR="00095A7B" w:rsidRPr="009F78F7" w:rsidRDefault="00095A7B" w:rsidP="00D64E81">
      <w:pPr>
        <w:pStyle w:val="ListParagraph"/>
        <w:numPr>
          <w:ilvl w:val="0"/>
          <w:numId w:val="23"/>
        </w:numPr>
      </w:pPr>
      <w:r w:rsidRPr="009F78F7">
        <w:t>lifestyle risk factors</w:t>
      </w:r>
      <w:r w:rsidR="00DC02B2" w:rsidRPr="009F78F7">
        <w:t>,</w:t>
      </w:r>
      <w:r w:rsidRPr="009F78F7">
        <w:t xml:space="preserve"> such as smoking, alcohol consumption and illicit drugs and their impact on individuals, groups and the community</w:t>
      </w:r>
    </w:p>
    <w:p w14:paraId="5E1C265D" w14:textId="77777777" w:rsidR="00095A7B" w:rsidRPr="009F78F7" w:rsidRDefault="00095A7B" w:rsidP="00D64E81">
      <w:pPr>
        <w:pStyle w:val="ListParagraph"/>
        <w:numPr>
          <w:ilvl w:val="0"/>
          <w:numId w:val="23"/>
        </w:numPr>
      </w:pPr>
      <w:r w:rsidRPr="009F78F7">
        <w:t>influence of protective and preventative strategies on the growth and development of individuals</w:t>
      </w:r>
    </w:p>
    <w:p w14:paraId="78F89D77" w14:textId="77777777" w:rsidR="00516CCF" w:rsidRPr="009F78F7" w:rsidRDefault="00095A7B" w:rsidP="00A2351B">
      <w:pPr>
        <w:pStyle w:val="SCSAHeading3"/>
      </w:pPr>
      <w:proofErr w:type="gramStart"/>
      <w:r w:rsidRPr="009F78F7">
        <w:t>Taking action</w:t>
      </w:r>
      <w:proofErr w:type="gramEnd"/>
    </w:p>
    <w:p w14:paraId="74BDDCB5" w14:textId="77777777" w:rsidR="00095A7B" w:rsidRPr="009F78F7" w:rsidRDefault="00095A7B" w:rsidP="00D64E81">
      <w:pPr>
        <w:pStyle w:val="SCSAHeading4"/>
      </w:pPr>
      <w:r w:rsidRPr="009F78F7">
        <w:t>Communicating and advocating</w:t>
      </w:r>
    </w:p>
    <w:p w14:paraId="32C8FCF9" w14:textId="77777777" w:rsidR="00095A7B" w:rsidRPr="009F78F7" w:rsidRDefault="00095A7B" w:rsidP="00D64E81">
      <w:pPr>
        <w:pStyle w:val="ListParagraph"/>
        <w:numPr>
          <w:ilvl w:val="0"/>
          <w:numId w:val="25"/>
        </w:numPr>
      </w:pPr>
      <w:r w:rsidRPr="009F78F7">
        <w:t>use research skills to locate, select, organise and evaluate information from primary and secondary sources</w:t>
      </w:r>
    </w:p>
    <w:p w14:paraId="639DA19D" w14:textId="77777777" w:rsidR="00095A7B" w:rsidRPr="009F78F7" w:rsidRDefault="00095A7B" w:rsidP="00D64E81">
      <w:pPr>
        <w:pStyle w:val="ListParagraph"/>
        <w:numPr>
          <w:ilvl w:val="0"/>
          <w:numId w:val="25"/>
        </w:numPr>
      </w:pPr>
      <w:r w:rsidRPr="009F78F7">
        <w:t>collate and present information using appropriate formats and consider purpose and audience</w:t>
      </w:r>
    </w:p>
    <w:p w14:paraId="314DF6FA" w14:textId="77777777" w:rsidR="00095A7B" w:rsidRPr="009F78F7" w:rsidRDefault="00095A7B" w:rsidP="00D64E81">
      <w:pPr>
        <w:pStyle w:val="ListParagraph"/>
        <w:numPr>
          <w:ilvl w:val="0"/>
          <w:numId w:val="25"/>
        </w:numPr>
      </w:pPr>
      <w:r w:rsidRPr="009F78F7">
        <w:t>examine a community issue that relates to families</w:t>
      </w:r>
    </w:p>
    <w:p w14:paraId="1708A0BA" w14:textId="77777777" w:rsidR="00095A7B" w:rsidRPr="009F78F7" w:rsidRDefault="00095A7B" w:rsidP="00A2351B">
      <w:pPr>
        <w:pStyle w:val="SCSAHeading4"/>
      </w:pPr>
      <w:r w:rsidRPr="009F78F7">
        <w:t>Processes for meeting needs</w:t>
      </w:r>
    </w:p>
    <w:p w14:paraId="410AB31F" w14:textId="77777777" w:rsidR="008F32FC" w:rsidRPr="009F78F7" w:rsidRDefault="008F32FC" w:rsidP="00D64E81">
      <w:pPr>
        <w:pStyle w:val="ListParagraph"/>
        <w:numPr>
          <w:ilvl w:val="0"/>
          <w:numId w:val="26"/>
        </w:numPr>
      </w:pPr>
      <w:r w:rsidRPr="009F78F7">
        <w:t>features of existing products or services for individuals and families</w:t>
      </w:r>
    </w:p>
    <w:p w14:paraId="528684E7" w14:textId="77777777" w:rsidR="008F32FC" w:rsidRPr="009F78F7" w:rsidRDefault="00095A7B" w:rsidP="00D64E81">
      <w:pPr>
        <w:pStyle w:val="ListParagraph"/>
        <w:numPr>
          <w:ilvl w:val="1"/>
          <w:numId w:val="26"/>
        </w:numPr>
        <w:rPr>
          <w:rFonts w:eastAsia="Times New Roman" w:cs="Arial"/>
          <w:szCs w:val="20"/>
        </w:rPr>
      </w:pPr>
      <w:r w:rsidRPr="009F78F7">
        <w:rPr>
          <w:rFonts w:eastAsia="Times New Roman" w:cs="Arial"/>
          <w:szCs w:val="20"/>
        </w:rPr>
        <w:t>aesthetic</w:t>
      </w:r>
    </w:p>
    <w:p w14:paraId="0DA56731" w14:textId="77777777" w:rsidR="008F32FC" w:rsidRPr="009F78F7" w:rsidRDefault="00095A7B" w:rsidP="00D64E81">
      <w:pPr>
        <w:pStyle w:val="ListParagraph"/>
        <w:numPr>
          <w:ilvl w:val="1"/>
          <w:numId w:val="26"/>
        </w:numPr>
        <w:rPr>
          <w:rFonts w:eastAsia="Times New Roman" w:cs="Arial"/>
          <w:szCs w:val="20"/>
        </w:rPr>
      </w:pPr>
      <w:r w:rsidRPr="009F78F7">
        <w:rPr>
          <w:rFonts w:eastAsia="Times New Roman" w:cs="Arial"/>
          <w:szCs w:val="20"/>
        </w:rPr>
        <w:t>functional</w:t>
      </w:r>
    </w:p>
    <w:p w14:paraId="1D746B0A" w14:textId="77777777" w:rsidR="008F32FC" w:rsidRPr="009F78F7" w:rsidRDefault="00095A7B" w:rsidP="00D64E81">
      <w:pPr>
        <w:pStyle w:val="ListParagraph"/>
        <w:numPr>
          <w:ilvl w:val="1"/>
          <w:numId w:val="26"/>
        </w:numPr>
        <w:rPr>
          <w:rFonts w:eastAsia="Times New Roman" w:cs="Arial"/>
          <w:szCs w:val="20"/>
        </w:rPr>
      </w:pPr>
      <w:r w:rsidRPr="009F78F7">
        <w:rPr>
          <w:rFonts w:eastAsia="Times New Roman" w:cs="Arial"/>
          <w:szCs w:val="20"/>
        </w:rPr>
        <w:t>social</w:t>
      </w:r>
    </w:p>
    <w:p w14:paraId="163B26DE" w14:textId="77777777" w:rsidR="008F32FC" w:rsidRPr="009F78F7" w:rsidRDefault="00095A7B" w:rsidP="00D64E81">
      <w:pPr>
        <w:pStyle w:val="ListParagraph"/>
        <w:numPr>
          <w:ilvl w:val="1"/>
          <w:numId w:val="26"/>
        </w:numPr>
        <w:rPr>
          <w:rFonts w:eastAsia="Times New Roman" w:cs="Arial"/>
          <w:szCs w:val="20"/>
        </w:rPr>
      </w:pPr>
      <w:r w:rsidRPr="009F78F7">
        <w:rPr>
          <w:rFonts w:eastAsia="Times New Roman" w:cs="Arial"/>
          <w:szCs w:val="20"/>
        </w:rPr>
        <w:t>financial</w:t>
      </w:r>
    </w:p>
    <w:p w14:paraId="764ECA04" w14:textId="77777777" w:rsidR="00095A7B" w:rsidRPr="009F78F7" w:rsidRDefault="008F32FC" w:rsidP="00D64E81">
      <w:pPr>
        <w:pStyle w:val="ListParagraph"/>
        <w:numPr>
          <w:ilvl w:val="1"/>
          <w:numId w:val="26"/>
        </w:numPr>
        <w:rPr>
          <w:rFonts w:eastAsia="Times New Roman" w:cs="Arial"/>
          <w:szCs w:val="20"/>
        </w:rPr>
      </w:pPr>
      <w:r w:rsidRPr="009F78F7">
        <w:rPr>
          <w:rFonts w:eastAsia="Times New Roman" w:cs="Arial"/>
          <w:szCs w:val="20"/>
        </w:rPr>
        <w:t>environmental</w:t>
      </w:r>
    </w:p>
    <w:p w14:paraId="47A90492" w14:textId="77777777" w:rsidR="00095A7B" w:rsidRPr="009F78F7" w:rsidRDefault="00095A7B" w:rsidP="00D64E81">
      <w:pPr>
        <w:pStyle w:val="ListParagraph"/>
        <w:numPr>
          <w:ilvl w:val="0"/>
          <w:numId w:val="26"/>
        </w:numPr>
        <w:rPr>
          <w:b/>
          <w:i/>
          <w:iCs/>
        </w:rPr>
      </w:pPr>
      <w:r w:rsidRPr="009F78F7">
        <w:t>beliefs and values that influence development and use of products or services</w:t>
      </w:r>
    </w:p>
    <w:p w14:paraId="3A213E77" w14:textId="77777777" w:rsidR="00095A7B" w:rsidRPr="009F78F7" w:rsidRDefault="00095A7B" w:rsidP="00D64E81">
      <w:pPr>
        <w:pStyle w:val="ListParagraph"/>
        <w:numPr>
          <w:ilvl w:val="1"/>
          <w:numId w:val="26"/>
        </w:numPr>
        <w:rPr>
          <w:rFonts w:eastAsia="Times New Roman" w:cs="Arial"/>
          <w:szCs w:val="20"/>
        </w:rPr>
      </w:pPr>
      <w:r w:rsidRPr="009F78F7">
        <w:rPr>
          <w:rFonts w:eastAsia="Times New Roman" w:cs="Arial"/>
          <w:szCs w:val="20"/>
        </w:rPr>
        <w:t>developer</w:t>
      </w:r>
    </w:p>
    <w:p w14:paraId="28662483" w14:textId="77777777" w:rsidR="00095A7B" w:rsidRPr="009F78F7" w:rsidRDefault="00095A7B" w:rsidP="00D64E81">
      <w:pPr>
        <w:pStyle w:val="ListParagraph"/>
        <w:numPr>
          <w:ilvl w:val="1"/>
          <w:numId w:val="26"/>
        </w:numPr>
        <w:rPr>
          <w:rFonts w:eastAsia="Times New Roman" w:cs="Arial"/>
          <w:szCs w:val="20"/>
        </w:rPr>
      </w:pPr>
      <w:r w:rsidRPr="009F78F7">
        <w:rPr>
          <w:rFonts w:eastAsiaTheme="minorHAnsi"/>
        </w:rPr>
        <w:t>individual</w:t>
      </w:r>
    </w:p>
    <w:p w14:paraId="719381CA" w14:textId="77777777" w:rsidR="00095A7B" w:rsidRPr="009F78F7" w:rsidRDefault="00095A7B" w:rsidP="00A2351B">
      <w:pPr>
        <w:pStyle w:val="SCSAHeading4"/>
      </w:pPr>
      <w:r w:rsidRPr="009F78F7">
        <w:t>Managing and collaborating</w:t>
      </w:r>
    </w:p>
    <w:p w14:paraId="42E7182C" w14:textId="77777777" w:rsidR="00095A7B" w:rsidRPr="009F78F7" w:rsidRDefault="00095A7B" w:rsidP="00D64E81">
      <w:pPr>
        <w:pStyle w:val="ListParagraph"/>
        <w:numPr>
          <w:ilvl w:val="0"/>
          <w:numId w:val="27"/>
        </w:numPr>
      </w:pPr>
      <w:r w:rsidRPr="009F78F7">
        <w:t xml:space="preserve">influences on </w:t>
      </w:r>
      <w:r w:rsidR="00575DA8" w:rsidRPr="009F78F7">
        <w:t xml:space="preserve">decision making </w:t>
      </w:r>
      <w:r w:rsidRPr="009F78F7">
        <w:t>and goal setting</w:t>
      </w:r>
    </w:p>
    <w:p w14:paraId="36971824" w14:textId="77777777" w:rsidR="00095A7B" w:rsidRPr="009F78F7" w:rsidRDefault="00095A7B" w:rsidP="00D64E81">
      <w:pPr>
        <w:pStyle w:val="ListParagraph"/>
        <w:numPr>
          <w:ilvl w:val="1"/>
          <w:numId w:val="27"/>
        </w:numPr>
        <w:rPr>
          <w:rFonts w:eastAsiaTheme="minorHAnsi"/>
        </w:rPr>
      </w:pPr>
      <w:r w:rsidRPr="009F78F7">
        <w:rPr>
          <w:rFonts w:eastAsia="Times New Roman" w:cs="Arial"/>
          <w:szCs w:val="20"/>
        </w:rPr>
        <w:t>attitudes</w:t>
      </w:r>
    </w:p>
    <w:p w14:paraId="5D85F3D8" w14:textId="77777777" w:rsidR="00095A7B" w:rsidRPr="009F78F7" w:rsidRDefault="00095A7B" w:rsidP="00D64E81">
      <w:pPr>
        <w:pStyle w:val="ListParagraph"/>
        <w:numPr>
          <w:ilvl w:val="1"/>
          <w:numId w:val="27"/>
        </w:numPr>
        <w:rPr>
          <w:rFonts w:eastAsiaTheme="minorHAnsi"/>
        </w:rPr>
      </w:pPr>
      <w:r w:rsidRPr="009F78F7">
        <w:rPr>
          <w:rFonts w:eastAsiaTheme="minorHAnsi"/>
        </w:rPr>
        <w:t>beliefs</w:t>
      </w:r>
    </w:p>
    <w:p w14:paraId="76E88C58" w14:textId="77777777" w:rsidR="00095A7B" w:rsidRPr="009F78F7" w:rsidRDefault="00095A7B" w:rsidP="00D64E81">
      <w:pPr>
        <w:pStyle w:val="ListParagraph"/>
        <w:numPr>
          <w:ilvl w:val="1"/>
          <w:numId w:val="27"/>
        </w:numPr>
        <w:rPr>
          <w:rFonts w:eastAsiaTheme="minorHAnsi"/>
        </w:rPr>
      </w:pPr>
      <w:r w:rsidRPr="009F78F7">
        <w:rPr>
          <w:rFonts w:eastAsiaTheme="minorHAnsi"/>
        </w:rPr>
        <w:t>values</w:t>
      </w:r>
    </w:p>
    <w:p w14:paraId="525CF4DE" w14:textId="77777777" w:rsidR="00095A7B" w:rsidRPr="009F78F7" w:rsidRDefault="00095A7B" w:rsidP="00D64E81">
      <w:pPr>
        <w:pStyle w:val="ListParagraph"/>
        <w:numPr>
          <w:ilvl w:val="0"/>
          <w:numId w:val="27"/>
        </w:numPr>
      </w:pPr>
      <w:r w:rsidRPr="009F78F7">
        <w:t>conflict resolution strategies</w:t>
      </w:r>
      <w:r w:rsidR="00DC02B2" w:rsidRPr="009F78F7">
        <w:t xml:space="preserve">, </w:t>
      </w:r>
      <w:r w:rsidRPr="009F78F7">
        <w:t>such as ‘win, win’, compromise and negotiation</w:t>
      </w:r>
    </w:p>
    <w:p w14:paraId="532ACDE0" w14:textId="77777777" w:rsidR="00095A7B" w:rsidRPr="009F78F7" w:rsidRDefault="00095A7B" w:rsidP="00D64E81">
      <w:pPr>
        <w:pStyle w:val="ListParagraph"/>
        <w:numPr>
          <w:ilvl w:val="0"/>
          <w:numId w:val="27"/>
        </w:numPr>
      </w:pPr>
      <w:r w:rsidRPr="009F78F7">
        <w:t>effective communication strategies</w:t>
      </w:r>
      <w:r w:rsidR="00DC02B2" w:rsidRPr="009F78F7">
        <w:t>,</w:t>
      </w:r>
      <w:r w:rsidRPr="009F78F7">
        <w:t xml:space="preserve"> such as verbal, non-verbal and visual</w:t>
      </w:r>
    </w:p>
    <w:p w14:paraId="2C28F36D" w14:textId="77777777" w:rsidR="00516CCF" w:rsidRPr="009F78F7" w:rsidRDefault="0063481F" w:rsidP="00A2351B">
      <w:pPr>
        <w:pStyle w:val="SCSAHeading3"/>
      </w:pPr>
      <w:r w:rsidRPr="009F78F7">
        <w:t>Influences and impacts</w:t>
      </w:r>
    </w:p>
    <w:p w14:paraId="3A0F6966" w14:textId="77777777" w:rsidR="0063481F" w:rsidRPr="009F78F7" w:rsidRDefault="0063481F" w:rsidP="00A2351B">
      <w:pPr>
        <w:pStyle w:val="SCSAHeading4"/>
      </w:pPr>
      <w:r w:rsidRPr="009F78F7">
        <w:t>Social structures and systems</w:t>
      </w:r>
    </w:p>
    <w:p w14:paraId="7C4B4EDC" w14:textId="77777777" w:rsidR="0063481F" w:rsidRPr="009F78F7" w:rsidRDefault="0063481F" w:rsidP="00D64E81">
      <w:pPr>
        <w:pStyle w:val="ListParagraph"/>
        <w:numPr>
          <w:ilvl w:val="0"/>
          <w:numId w:val="28"/>
        </w:numPr>
      </w:pPr>
      <w:r w:rsidRPr="009F78F7">
        <w:t>roles and responsibilities of networks or services to promote and support the wellbeing of individuals and groups</w:t>
      </w:r>
    </w:p>
    <w:p w14:paraId="701D41D5" w14:textId="77777777" w:rsidR="0063481F" w:rsidRPr="009F78F7" w:rsidRDefault="0063481F" w:rsidP="00D64E81">
      <w:pPr>
        <w:pStyle w:val="ListParagraph"/>
        <w:numPr>
          <w:ilvl w:val="0"/>
          <w:numId w:val="28"/>
        </w:numPr>
      </w:pPr>
      <w:r w:rsidRPr="009F78F7">
        <w:t>influence of community attitudes, beliefs and values on the development of resources and support services</w:t>
      </w:r>
    </w:p>
    <w:p w14:paraId="2D738895" w14:textId="77777777" w:rsidR="008F32FC" w:rsidRPr="00967804" w:rsidRDefault="008F32FC" w:rsidP="00967804">
      <w:r w:rsidRPr="00967804">
        <w:br w:type="page"/>
      </w:r>
    </w:p>
    <w:p w14:paraId="444B8DE0" w14:textId="77777777" w:rsidR="0063481F" w:rsidRPr="009F78F7" w:rsidRDefault="0063481F" w:rsidP="00A2351B">
      <w:pPr>
        <w:pStyle w:val="SCSAHeading4"/>
      </w:pPr>
      <w:r w:rsidRPr="009F78F7">
        <w:lastRenderedPageBreak/>
        <w:t>Social issues and trends</w:t>
      </w:r>
    </w:p>
    <w:p w14:paraId="218EAABC" w14:textId="77777777" w:rsidR="0063481F" w:rsidRPr="009F78F7" w:rsidRDefault="0063481F" w:rsidP="00D64E81">
      <w:pPr>
        <w:pStyle w:val="ListParagraph"/>
        <w:numPr>
          <w:ilvl w:val="0"/>
          <w:numId w:val="29"/>
        </w:numPr>
      </w:pPr>
      <w:r w:rsidRPr="009F78F7">
        <w:t xml:space="preserve">individual wellbeing and community health issues and their implications </w:t>
      </w:r>
      <w:r w:rsidR="008E19D6" w:rsidRPr="009F78F7">
        <w:t>for</w:t>
      </w:r>
      <w:r w:rsidRPr="009F78F7">
        <w:t xml:space="preserve"> the community</w:t>
      </w:r>
    </w:p>
    <w:p w14:paraId="7938B866" w14:textId="77777777" w:rsidR="0063481F" w:rsidRPr="009F78F7" w:rsidRDefault="0063481F" w:rsidP="00D64E81">
      <w:pPr>
        <w:pStyle w:val="ListParagraph"/>
        <w:numPr>
          <w:ilvl w:val="0"/>
          <w:numId w:val="29"/>
        </w:numPr>
      </w:pPr>
      <w:r w:rsidRPr="009F78F7">
        <w:t>influence of community attitudes, beliefs and values on the selection and allocation of resources to meet a specific need</w:t>
      </w:r>
    </w:p>
    <w:p w14:paraId="1007138C" w14:textId="77777777" w:rsidR="0063481F" w:rsidRPr="009F78F7" w:rsidRDefault="0063481F" w:rsidP="00D64E81">
      <w:pPr>
        <w:pStyle w:val="ListParagraph"/>
        <w:numPr>
          <w:ilvl w:val="0"/>
          <w:numId w:val="29"/>
        </w:numPr>
      </w:pPr>
      <w:r w:rsidRPr="009F78F7">
        <w:t>the concept of sustainable living</w:t>
      </w:r>
    </w:p>
    <w:p w14:paraId="7A85AA50" w14:textId="77777777" w:rsidR="0063481F" w:rsidRPr="009F78F7" w:rsidRDefault="0063481F" w:rsidP="00D64E81">
      <w:pPr>
        <w:pStyle w:val="ListParagraph"/>
        <w:numPr>
          <w:ilvl w:val="0"/>
          <w:numId w:val="29"/>
        </w:numPr>
      </w:pPr>
      <w:r w:rsidRPr="009F78F7">
        <w:t>relationships between individuals and families to create sustainable patterns of living</w:t>
      </w:r>
    </w:p>
    <w:p w14:paraId="74E3B1B3" w14:textId="77777777" w:rsidR="0063481F" w:rsidRPr="009F78F7" w:rsidRDefault="0063481F" w:rsidP="00A2351B">
      <w:pPr>
        <w:pStyle w:val="SCSAHeading4"/>
        <w:rPr>
          <w:iCs/>
        </w:rPr>
      </w:pPr>
      <w:r w:rsidRPr="009F78F7">
        <w:t>Ethical and legal awareness</w:t>
      </w:r>
    </w:p>
    <w:p w14:paraId="5E251CEE" w14:textId="77777777" w:rsidR="0063481F" w:rsidRPr="009F78F7" w:rsidRDefault="0063481F" w:rsidP="00D64E81">
      <w:pPr>
        <w:pStyle w:val="ListParagraph"/>
        <w:numPr>
          <w:ilvl w:val="0"/>
          <w:numId w:val="30"/>
        </w:numPr>
      </w:pPr>
      <w:r w:rsidRPr="009F78F7">
        <w:t>rights and responsibilities of individuals and groups and the consequences and sanctions if rules and laws are not followed</w:t>
      </w:r>
    </w:p>
    <w:p w14:paraId="50D3CEDF" w14:textId="77777777" w:rsidR="00167B95" w:rsidRPr="009F78F7" w:rsidRDefault="0063481F" w:rsidP="00D64E81">
      <w:pPr>
        <w:pStyle w:val="ListParagraph"/>
        <w:numPr>
          <w:ilvl w:val="0"/>
          <w:numId w:val="30"/>
        </w:numPr>
      </w:pPr>
      <w:r w:rsidRPr="009F78F7">
        <w:t>ethical behaviours, values, rules, regulations and responsibilities of specific community groups and institutions</w:t>
      </w:r>
      <w:r w:rsidR="00167B95" w:rsidRPr="009F78F7">
        <w:br w:type="page"/>
      </w:r>
    </w:p>
    <w:p w14:paraId="68B416E1" w14:textId="77777777" w:rsidR="00C10457" w:rsidRPr="009F78F7" w:rsidRDefault="00C10457" w:rsidP="00A2351B">
      <w:pPr>
        <w:pStyle w:val="SCSAHeading1"/>
      </w:pPr>
      <w:bookmarkStart w:id="54" w:name="_Toc347908209"/>
      <w:bookmarkStart w:id="55" w:name="_Toc360457894"/>
      <w:bookmarkStart w:id="56" w:name="_Toc359503808"/>
      <w:bookmarkStart w:id="57" w:name="_Toc219983396"/>
      <w:r w:rsidRPr="009F78F7">
        <w:lastRenderedPageBreak/>
        <w:t>School-based assessment</w:t>
      </w:r>
      <w:bookmarkEnd w:id="54"/>
      <w:bookmarkEnd w:id="57"/>
    </w:p>
    <w:p w14:paraId="5FDE95B8" w14:textId="77777777" w:rsidR="00C10457" w:rsidRPr="009F78F7" w:rsidRDefault="00C10457" w:rsidP="00D64E81">
      <w:bookmarkStart w:id="58" w:name="_Toc347908210"/>
      <w:r w:rsidRPr="009F78F7">
        <w:t xml:space="preserve">The </w:t>
      </w:r>
      <w:r w:rsidR="009D74A0" w:rsidRPr="009F78F7">
        <w:rPr>
          <w:i/>
          <w:iCs/>
        </w:rPr>
        <w:t xml:space="preserve">Western Australian Certificate of Education (WACE) </w:t>
      </w:r>
      <w:r w:rsidRPr="009F78F7">
        <w:rPr>
          <w:i/>
          <w:iCs/>
        </w:rPr>
        <w:t>Manual</w:t>
      </w:r>
      <w:r w:rsidRPr="009F78F7">
        <w:t xml:space="preserve"> contains essential information on principles, policies and procedures for school-based assessment that needs to be read in conjunction with this syllabus.</w:t>
      </w:r>
    </w:p>
    <w:bookmarkEnd w:id="58"/>
    <w:p w14:paraId="7922A7D4" w14:textId="77777777" w:rsidR="00C10457" w:rsidRPr="009F78F7" w:rsidRDefault="00C10457" w:rsidP="00D64E81">
      <w:r w:rsidRPr="009F78F7">
        <w:t xml:space="preserve">Teachers design school-based assessment tasks to meet the needs of students. The table below provides details of the assessment types </w:t>
      </w:r>
      <w:r w:rsidR="004D2A71" w:rsidRPr="009F78F7">
        <w:t xml:space="preserve">for </w:t>
      </w:r>
      <w:r w:rsidR="002C234E" w:rsidRPr="009F78F7">
        <w:t xml:space="preserve">the </w:t>
      </w:r>
      <w:r w:rsidR="00AB5BE3" w:rsidRPr="009F78F7">
        <w:t xml:space="preserve">Children, Family and the Community </w:t>
      </w:r>
      <w:r w:rsidR="009D74A0" w:rsidRPr="009F78F7">
        <w:t xml:space="preserve">General Year 11 </w:t>
      </w:r>
      <w:r w:rsidR="006E4008" w:rsidRPr="009F78F7">
        <w:t xml:space="preserve">syllabus </w:t>
      </w:r>
      <w:r w:rsidRPr="009F78F7">
        <w:t>and the weighting for each assessment type.</w:t>
      </w:r>
    </w:p>
    <w:p w14:paraId="418D771D" w14:textId="77777777" w:rsidR="00C10457" w:rsidRPr="009F78F7" w:rsidRDefault="00C10457" w:rsidP="00D64E81">
      <w:pPr>
        <w:pStyle w:val="SCSAHeading2"/>
      </w:pPr>
      <w:bookmarkStart w:id="59" w:name="_Toc359503791"/>
      <w:bookmarkStart w:id="60" w:name="_Toc219983397"/>
      <w:r w:rsidRPr="009F78F7">
        <w:t>Assessment table</w:t>
      </w:r>
      <w:bookmarkEnd w:id="59"/>
      <w:r w:rsidR="00F27434" w:rsidRPr="009F78F7">
        <w:t xml:space="preserve"> </w:t>
      </w:r>
      <w:r w:rsidR="00116223" w:rsidRPr="009F78F7">
        <w:t>–</w:t>
      </w:r>
      <w:r w:rsidR="00F27434" w:rsidRPr="009F78F7">
        <w:t xml:space="preserve"> Year 11</w:t>
      </w:r>
      <w:bookmarkEnd w:id="60"/>
    </w:p>
    <w:tbl>
      <w:tblPr>
        <w:tblStyle w:val="SCSATable"/>
        <w:tblW w:w="5000" w:type="pct"/>
        <w:tblLayout w:type="fixed"/>
        <w:tblLook w:val="00A0" w:firstRow="1" w:lastRow="0" w:firstColumn="1" w:lastColumn="0" w:noHBand="0" w:noVBand="0"/>
      </w:tblPr>
      <w:tblGrid>
        <w:gridCol w:w="7650"/>
        <w:gridCol w:w="1410"/>
      </w:tblGrid>
      <w:tr w:rsidR="00C10457" w:rsidRPr="00967804" w14:paraId="59776963" w14:textId="77777777" w:rsidTr="00433976">
        <w:trPr>
          <w:cnfStyle w:val="100000000000" w:firstRow="1" w:lastRow="0" w:firstColumn="0" w:lastColumn="0" w:oddVBand="0" w:evenVBand="0" w:oddHBand="0" w:evenHBand="0" w:firstRowFirstColumn="0" w:firstRowLastColumn="0" w:lastRowFirstColumn="0" w:lastRowLastColumn="0"/>
          <w:trHeight w:val="227"/>
        </w:trPr>
        <w:tc>
          <w:tcPr>
            <w:tcW w:w="7650" w:type="dxa"/>
          </w:tcPr>
          <w:p w14:paraId="6B1F5A31" w14:textId="77777777" w:rsidR="00C10457" w:rsidRPr="00967804" w:rsidRDefault="00C10457" w:rsidP="00967804">
            <w:r w:rsidRPr="00967804">
              <w:t>Type of assessment</w:t>
            </w:r>
          </w:p>
        </w:tc>
        <w:tc>
          <w:tcPr>
            <w:tcW w:w="1410" w:type="dxa"/>
            <w:vAlign w:val="center"/>
          </w:tcPr>
          <w:p w14:paraId="2CD3EEA8" w14:textId="77777777" w:rsidR="00C10457" w:rsidRPr="00967804" w:rsidRDefault="00C10457" w:rsidP="00967804">
            <w:pPr>
              <w:jc w:val="center"/>
            </w:pPr>
            <w:r w:rsidRPr="00967804">
              <w:t>Weighting</w:t>
            </w:r>
          </w:p>
        </w:tc>
      </w:tr>
      <w:tr w:rsidR="00C10457" w:rsidRPr="00967804" w14:paraId="10BE21D0" w14:textId="77777777" w:rsidTr="00433976">
        <w:tc>
          <w:tcPr>
            <w:tcW w:w="7650" w:type="dxa"/>
          </w:tcPr>
          <w:p w14:paraId="5512EA4F" w14:textId="77777777" w:rsidR="00AB5BE3" w:rsidRPr="00967804" w:rsidRDefault="00AB5BE3" w:rsidP="00967804">
            <w:pPr>
              <w:rPr>
                <w:b/>
                <w:bCs/>
              </w:rPr>
            </w:pPr>
            <w:r w:rsidRPr="00967804">
              <w:rPr>
                <w:b/>
                <w:bCs/>
              </w:rPr>
              <w:t>Investigation</w:t>
            </w:r>
          </w:p>
          <w:p w14:paraId="51B3AF64" w14:textId="77777777" w:rsidR="00AB5BE3" w:rsidRPr="00967804" w:rsidRDefault="00AB5BE3" w:rsidP="00967804">
            <w:pPr>
              <w:spacing w:after="120"/>
            </w:pPr>
            <w:r w:rsidRPr="00967804">
              <w:t>Directed research in which students plan, conduct and communicate an investigation.</w:t>
            </w:r>
          </w:p>
          <w:p w14:paraId="755C6F3C" w14:textId="77777777" w:rsidR="00AB5BE3" w:rsidRPr="00967804" w:rsidRDefault="00AB5BE3" w:rsidP="00967804">
            <w:pPr>
              <w:spacing w:after="120"/>
            </w:pPr>
            <w:r w:rsidRPr="00967804">
              <w:t>Students undertake research on children, family and community issues, applying strategies, tools, processes or systems. They use individual and collaborative investigative approaches</w:t>
            </w:r>
            <w:r w:rsidR="00DC02B2" w:rsidRPr="00967804">
              <w:t>,</w:t>
            </w:r>
            <w:r w:rsidRPr="00967804">
              <w:t xml:space="preserve"> including observation, collecting and interpreting primary and secondary sources and undertaking practical activities.</w:t>
            </w:r>
          </w:p>
          <w:p w14:paraId="76243DD1" w14:textId="77777777" w:rsidR="00C10457" w:rsidRPr="00967804" w:rsidRDefault="00AB5BE3" w:rsidP="00967804">
            <w:r w:rsidRPr="00967804">
              <w:t xml:space="preserve">Evidence can </w:t>
            </w:r>
            <w:proofErr w:type="gramStart"/>
            <w:r w:rsidRPr="00967804">
              <w:t>include:</w:t>
            </w:r>
            <w:proofErr w:type="gramEnd"/>
            <w:r w:rsidRPr="00967804">
              <w:t xml:space="preserve"> observation checklists, evaluation tools (self or peer), journal, practical activities to gather information or test concepts, and/or multimedia presentations.</w:t>
            </w:r>
          </w:p>
        </w:tc>
        <w:tc>
          <w:tcPr>
            <w:tcW w:w="1410" w:type="dxa"/>
            <w:vAlign w:val="center"/>
          </w:tcPr>
          <w:p w14:paraId="67645FDA" w14:textId="77777777" w:rsidR="00C10457" w:rsidRPr="00967804" w:rsidRDefault="001F65C6" w:rsidP="00967804">
            <w:pPr>
              <w:jc w:val="center"/>
            </w:pPr>
            <w:r w:rsidRPr="00967804">
              <w:t>30%</w:t>
            </w:r>
          </w:p>
        </w:tc>
      </w:tr>
      <w:tr w:rsidR="004D2A71" w:rsidRPr="00967804" w14:paraId="71785641" w14:textId="77777777" w:rsidTr="00433976">
        <w:tc>
          <w:tcPr>
            <w:tcW w:w="7650" w:type="dxa"/>
          </w:tcPr>
          <w:p w14:paraId="6923E673" w14:textId="77777777" w:rsidR="001F65C6" w:rsidRPr="00967804" w:rsidRDefault="001F65C6" w:rsidP="00967804">
            <w:pPr>
              <w:rPr>
                <w:b/>
                <w:bCs/>
              </w:rPr>
            </w:pPr>
            <w:r w:rsidRPr="00967804">
              <w:rPr>
                <w:b/>
                <w:bCs/>
              </w:rPr>
              <w:t>Production</w:t>
            </w:r>
          </w:p>
          <w:p w14:paraId="214CCB55" w14:textId="77777777" w:rsidR="001F65C6" w:rsidRPr="00967804" w:rsidRDefault="001F65C6" w:rsidP="00967804">
            <w:pPr>
              <w:spacing w:after="120"/>
            </w:pPr>
            <w:r w:rsidRPr="00967804">
              <w:t>A production project in which students explore ideas, design and produce a product, process, service, system or environment for individuals, families or communities.</w:t>
            </w:r>
          </w:p>
          <w:p w14:paraId="1A213188" w14:textId="77777777" w:rsidR="001F65C6" w:rsidRPr="00967804" w:rsidRDefault="001F65C6" w:rsidP="00967804">
            <w:pPr>
              <w:spacing w:after="120"/>
            </w:pPr>
            <w:r w:rsidRPr="00967804">
              <w:t>Students communicate and interact with individuals and groups in a practical way.</w:t>
            </w:r>
          </w:p>
          <w:p w14:paraId="0675E3FC" w14:textId="77777777" w:rsidR="004D2A71" w:rsidRPr="00967804" w:rsidRDefault="001F65C6" w:rsidP="00967804">
            <w:r w:rsidRPr="00967804">
              <w:t>Evidence can include: a journal or portfolio showing the exploration and development of ideas, designs and production of work, reflection on learning processes and evaluation and modification.</w:t>
            </w:r>
          </w:p>
        </w:tc>
        <w:tc>
          <w:tcPr>
            <w:tcW w:w="1410" w:type="dxa"/>
            <w:vAlign w:val="center"/>
          </w:tcPr>
          <w:p w14:paraId="73B7E926" w14:textId="77777777" w:rsidR="004D2A71" w:rsidRPr="00967804" w:rsidRDefault="001F65C6" w:rsidP="00967804">
            <w:pPr>
              <w:jc w:val="center"/>
            </w:pPr>
            <w:r w:rsidRPr="00967804">
              <w:t>55%</w:t>
            </w:r>
          </w:p>
        </w:tc>
      </w:tr>
      <w:tr w:rsidR="004D2A71" w:rsidRPr="00967804" w14:paraId="5386C052" w14:textId="77777777" w:rsidTr="00433976">
        <w:tc>
          <w:tcPr>
            <w:tcW w:w="7650" w:type="dxa"/>
          </w:tcPr>
          <w:p w14:paraId="3091FAC5" w14:textId="77777777" w:rsidR="001F65C6" w:rsidRPr="00967804" w:rsidRDefault="001F65C6" w:rsidP="00967804">
            <w:pPr>
              <w:rPr>
                <w:b/>
                <w:bCs/>
              </w:rPr>
            </w:pPr>
            <w:r w:rsidRPr="00967804">
              <w:rPr>
                <w:b/>
                <w:bCs/>
              </w:rPr>
              <w:t>Response</w:t>
            </w:r>
          </w:p>
          <w:p w14:paraId="6B4E147B" w14:textId="77777777" w:rsidR="001F65C6" w:rsidRPr="00967804" w:rsidRDefault="001F65C6" w:rsidP="00967804">
            <w:pPr>
              <w:spacing w:after="120"/>
            </w:pPr>
            <w:r w:rsidRPr="00967804">
              <w:t>Students make responses advocating on issues related to children, family and the community.</w:t>
            </w:r>
          </w:p>
          <w:p w14:paraId="2D74A660" w14:textId="77777777" w:rsidR="001F65C6" w:rsidRPr="00967804" w:rsidRDefault="001F65C6" w:rsidP="00967804">
            <w:pPr>
              <w:spacing w:after="120"/>
            </w:pPr>
            <w:r w:rsidRPr="00967804">
              <w:t>Students apply their understandings and skills to respond to a series of stimuli or prompts, analyse, interpret, solve problems and answer questions in diagnostic, formative and summative tests.</w:t>
            </w:r>
          </w:p>
          <w:p w14:paraId="6F1F75BB" w14:textId="77777777" w:rsidR="004D2A71" w:rsidRPr="00967804" w:rsidRDefault="001F65C6" w:rsidP="00967804">
            <w:r w:rsidRPr="00967804">
              <w:t xml:space="preserve">Oral and written evidence can </w:t>
            </w:r>
            <w:proofErr w:type="gramStart"/>
            <w:r w:rsidRPr="00967804">
              <w:t>include:</w:t>
            </w:r>
            <w:proofErr w:type="gramEnd"/>
            <w:r w:rsidRPr="00967804">
              <w:t xml:space="preserve"> situation analysis, practical activities that demonstrate findings, solutions, concepts and recommendations, observation records and checklists, response report, reflective journal and evaluation tools (self, peer or target group), and/or essays and extended responses.</w:t>
            </w:r>
          </w:p>
        </w:tc>
        <w:tc>
          <w:tcPr>
            <w:tcW w:w="1410" w:type="dxa"/>
            <w:vAlign w:val="center"/>
          </w:tcPr>
          <w:p w14:paraId="24F4845E" w14:textId="77777777" w:rsidR="004D2A71" w:rsidRPr="00967804" w:rsidRDefault="001F65C6" w:rsidP="00967804">
            <w:pPr>
              <w:jc w:val="center"/>
            </w:pPr>
            <w:r w:rsidRPr="00967804">
              <w:t>15%</w:t>
            </w:r>
          </w:p>
        </w:tc>
      </w:tr>
    </w:tbl>
    <w:p w14:paraId="738CF023" w14:textId="0F81972C" w:rsidR="00967804" w:rsidRDefault="00575106" w:rsidP="00D64E81">
      <w:pPr>
        <w:spacing w:before="120"/>
      </w:pPr>
      <w:r w:rsidRPr="009F78F7">
        <w:t>Teachers are required to use the assessment table to develop an assessment outline for the pair of units (or for a single unit where only one is being studied).</w:t>
      </w:r>
    </w:p>
    <w:p w14:paraId="799125C8" w14:textId="77777777" w:rsidR="00967804" w:rsidRDefault="00967804">
      <w:r>
        <w:br w:type="page"/>
      </w:r>
    </w:p>
    <w:p w14:paraId="00E57391" w14:textId="77777777" w:rsidR="00575106" w:rsidRPr="009F78F7" w:rsidRDefault="00575106" w:rsidP="00967804">
      <w:pPr>
        <w:pStyle w:val="NoSpacing"/>
      </w:pPr>
      <w:r w:rsidRPr="009F78F7">
        <w:lastRenderedPageBreak/>
        <w:t>The assessment outline must:</w:t>
      </w:r>
    </w:p>
    <w:p w14:paraId="7D8F3719" w14:textId="77777777" w:rsidR="00575106" w:rsidRPr="009F78F7" w:rsidRDefault="00575106" w:rsidP="00D64E81">
      <w:pPr>
        <w:pStyle w:val="ListParagraph"/>
        <w:numPr>
          <w:ilvl w:val="0"/>
          <w:numId w:val="31"/>
        </w:numPr>
      </w:pPr>
      <w:r w:rsidRPr="009F78F7">
        <w:t>include a set of assessment tasks</w:t>
      </w:r>
    </w:p>
    <w:p w14:paraId="7A41A77A" w14:textId="77777777" w:rsidR="00575106" w:rsidRPr="009F78F7" w:rsidRDefault="00575106" w:rsidP="00D64E81">
      <w:pPr>
        <w:pStyle w:val="ListParagraph"/>
        <w:numPr>
          <w:ilvl w:val="0"/>
          <w:numId w:val="31"/>
        </w:numPr>
      </w:pPr>
      <w:r w:rsidRPr="009F78F7">
        <w:t>include a general description of each task</w:t>
      </w:r>
    </w:p>
    <w:p w14:paraId="43C2E031" w14:textId="77777777" w:rsidR="00575106" w:rsidRPr="009F78F7" w:rsidRDefault="00575106" w:rsidP="00D64E81">
      <w:pPr>
        <w:pStyle w:val="ListParagraph"/>
        <w:numPr>
          <w:ilvl w:val="0"/>
          <w:numId w:val="31"/>
        </w:numPr>
      </w:pPr>
      <w:r w:rsidRPr="009F78F7">
        <w:t>indicate the unit content to be assessed</w:t>
      </w:r>
    </w:p>
    <w:p w14:paraId="261F8ECB" w14:textId="77777777" w:rsidR="00575106" w:rsidRPr="009F78F7" w:rsidRDefault="00575106" w:rsidP="00D64E81">
      <w:pPr>
        <w:pStyle w:val="ListParagraph"/>
        <w:numPr>
          <w:ilvl w:val="0"/>
          <w:numId w:val="31"/>
        </w:numPr>
      </w:pPr>
      <w:r w:rsidRPr="009F78F7">
        <w:t>indicate a weighting for each task and each assessment type</w:t>
      </w:r>
    </w:p>
    <w:p w14:paraId="23B5D72B" w14:textId="77777777" w:rsidR="00575106" w:rsidRPr="009F78F7" w:rsidRDefault="00575106" w:rsidP="00D64E81">
      <w:pPr>
        <w:pStyle w:val="ListParagraph"/>
        <w:numPr>
          <w:ilvl w:val="0"/>
          <w:numId w:val="31"/>
        </w:numPr>
      </w:pPr>
      <w:r w:rsidRPr="009F78F7">
        <w:t>include the approximate timing of each task (for example, the week the task is conducted, or the issue and submission dates for an extended task).</w:t>
      </w:r>
    </w:p>
    <w:p w14:paraId="120C42CC" w14:textId="09F302A0" w:rsidR="00575106" w:rsidRPr="009F78F7" w:rsidRDefault="00575106" w:rsidP="00D64E81">
      <w:r w:rsidRPr="009F78F7">
        <w:t xml:space="preserve">In the assessment outline for the pair of units, each assessment type must be included at least </w:t>
      </w:r>
      <w:r w:rsidR="00F83BFE" w:rsidRPr="009F78F7">
        <w:t>once over the year/pair of units</w:t>
      </w:r>
      <w:r w:rsidRPr="009F78F7">
        <w:t xml:space="preserve">. In the assessment outline where a single unit is being studied, each assessment type must be included at least once. </w:t>
      </w:r>
    </w:p>
    <w:p w14:paraId="7B6B4C18" w14:textId="77777777" w:rsidR="00575106" w:rsidRPr="009F78F7" w:rsidRDefault="00575106" w:rsidP="00D64E81">
      <w:pPr>
        <w:rPr>
          <w:rFonts w:cs="Times New Roman"/>
        </w:rPr>
      </w:pPr>
      <w:bookmarkStart w:id="61" w:name="_Toc359503792"/>
      <w:r w:rsidRPr="009F78F7">
        <w:rPr>
          <w:rFonts w:cs="Times New Roman"/>
        </w:rPr>
        <w:t xml:space="preserve">The set of assessment tasks must provide a representative sampling of the content for Unit 1 and Unit 2. </w:t>
      </w:r>
    </w:p>
    <w:p w14:paraId="5E533991" w14:textId="77777777" w:rsidR="004D2A71" w:rsidRPr="009F78F7" w:rsidRDefault="00575106" w:rsidP="00D64E81">
      <w:r w:rsidRPr="009F78F7">
        <w:rPr>
          <w:rFonts w:eastAsia="Times New Roman" w:cs="Calibri"/>
          <w:color w:val="000000" w:themeColor="text1"/>
        </w:rPr>
        <w:t xml:space="preserve">Assessment tasks not administered under test/controlled conditions require appropriate validation/authentication processes. </w:t>
      </w:r>
      <w:r w:rsidR="001F65C6" w:rsidRPr="009F78F7">
        <w:t>For example, student performance for an investigation could be validated in class after the final presentation is submitted.</w:t>
      </w:r>
    </w:p>
    <w:p w14:paraId="39D44B77" w14:textId="77777777" w:rsidR="00C10457" w:rsidRPr="009F78F7" w:rsidRDefault="00C10457" w:rsidP="00A2351B">
      <w:pPr>
        <w:pStyle w:val="SCSAHeading2"/>
      </w:pPr>
      <w:bookmarkStart w:id="62" w:name="_Toc219983398"/>
      <w:r w:rsidRPr="009F78F7">
        <w:t>Grading</w:t>
      </w:r>
      <w:bookmarkEnd w:id="61"/>
      <w:bookmarkEnd w:id="62"/>
    </w:p>
    <w:p w14:paraId="205FDB44" w14:textId="77777777" w:rsidR="004D2A71" w:rsidRPr="009F78F7" w:rsidRDefault="004D2A71" w:rsidP="00D64E81">
      <w:pPr>
        <w:widowControl w:val="0"/>
      </w:pPr>
      <w:r w:rsidRPr="009F78F7">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9F78F7" w14:paraId="3F0E4F0F" w14:textId="77777777" w:rsidTr="00433976">
        <w:trPr>
          <w:cnfStyle w:val="100000000000" w:firstRow="1" w:lastRow="0" w:firstColumn="0" w:lastColumn="0" w:oddVBand="0" w:evenVBand="0" w:oddHBand="0" w:evenHBand="0" w:firstRowFirstColumn="0" w:firstRowLastColumn="0" w:lastRowFirstColumn="0" w:lastRowLastColumn="0"/>
        </w:trPr>
        <w:tc>
          <w:tcPr>
            <w:tcW w:w="0" w:type="auto"/>
          </w:tcPr>
          <w:p w14:paraId="186B7AAD" w14:textId="77777777" w:rsidR="00C10457" w:rsidRPr="009F78F7" w:rsidRDefault="00C10457" w:rsidP="00D64E81">
            <w:pPr>
              <w:jc w:val="center"/>
              <w:rPr>
                <w:rFonts w:ascii="Calibri" w:hAnsi="Calibri"/>
              </w:rPr>
            </w:pPr>
            <w:r w:rsidRPr="009F78F7">
              <w:rPr>
                <w:rFonts w:ascii="Calibri" w:hAnsi="Calibri"/>
              </w:rPr>
              <w:t>Grade</w:t>
            </w:r>
          </w:p>
        </w:tc>
        <w:tc>
          <w:tcPr>
            <w:tcW w:w="0" w:type="auto"/>
          </w:tcPr>
          <w:p w14:paraId="6E4DF073" w14:textId="77777777" w:rsidR="00C10457" w:rsidRPr="009F78F7" w:rsidRDefault="00C10457" w:rsidP="004D2A71">
            <w:pPr>
              <w:rPr>
                <w:rFonts w:ascii="Calibri" w:hAnsi="Calibri"/>
              </w:rPr>
            </w:pPr>
            <w:r w:rsidRPr="009F78F7">
              <w:rPr>
                <w:rFonts w:ascii="Calibri" w:hAnsi="Calibri"/>
              </w:rPr>
              <w:t>Interpretation</w:t>
            </w:r>
          </w:p>
        </w:tc>
      </w:tr>
      <w:tr w:rsidR="00C10457" w:rsidRPr="009F78F7" w14:paraId="0EE7EB21" w14:textId="77777777" w:rsidTr="00433976">
        <w:tc>
          <w:tcPr>
            <w:tcW w:w="0" w:type="auto"/>
          </w:tcPr>
          <w:p w14:paraId="22FBBFDA" w14:textId="77777777" w:rsidR="00C10457" w:rsidRPr="009F78F7" w:rsidRDefault="00C10457" w:rsidP="00D64E81">
            <w:pPr>
              <w:jc w:val="center"/>
              <w:rPr>
                <w:rFonts w:ascii="Calibri" w:hAnsi="Calibri"/>
                <w:b/>
              </w:rPr>
            </w:pPr>
            <w:r w:rsidRPr="009F78F7">
              <w:rPr>
                <w:rFonts w:ascii="Calibri" w:hAnsi="Calibri"/>
                <w:b/>
              </w:rPr>
              <w:t>A</w:t>
            </w:r>
          </w:p>
        </w:tc>
        <w:tc>
          <w:tcPr>
            <w:tcW w:w="0" w:type="auto"/>
          </w:tcPr>
          <w:p w14:paraId="2EFBDA06" w14:textId="77777777" w:rsidR="00C10457" w:rsidRPr="009F78F7" w:rsidRDefault="00C10457" w:rsidP="004D2A71">
            <w:pPr>
              <w:rPr>
                <w:rFonts w:ascii="Calibri" w:hAnsi="Calibri"/>
              </w:rPr>
            </w:pPr>
            <w:r w:rsidRPr="009F78F7">
              <w:rPr>
                <w:rFonts w:ascii="Calibri" w:hAnsi="Calibri"/>
              </w:rPr>
              <w:t>Excellent achievement</w:t>
            </w:r>
          </w:p>
        </w:tc>
      </w:tr>
      <w:tr w:rsidR="00C10457" w:rsidRPr="009F78F7" w14:paraId="5C7B0B1E" w14:textId="77777777" w:rsidTr="00433976">
        <w:tc>
          <w:tcPr>
            <w:tcW w:w="0" w:type="auto"/>
          </w:tcPr>
          <w:p w14:paraId="72340762" w14:textId="77777777" w:rsidR="00C10457" w:rsidRPr="009F78F7" w:rsidRDefault="00C10457" w:rsidP="00D64E81">
            <w:pPr>
              <w:jc w:val="center"/>
              <w:rPr>
                <w:rFonts w:ascii="Calibri" w:hAnsi="Calibri"/>
                <w:b/>
              </w:rPr>
            </w:pPr>
            <w:r w:rsidRPr="009F78F7">
              <w:rPr>
                <w:rFonts w:ascii="Calibri" w:hAnsi="Calibri"/>
                <w:b/>
              </w:rPr>
              <w:t>B</w:t>
            </w:r>
          </w:p>
        </w:tc>
        <w:tc>
          <w:tcPr>
            <w:tcW w:w="0" w:type="auto"/>
          </w:tcPr>
          <w:p w14:paraId="510C35DC" w14:textId="77777777" w:rsidR="00C10457" w:rsidRPr="009F78F7" w:rsidRDefault="00C10457" w:rsidP="004D2A71">
            <w:pPr>
              <w:rPr>
                <w:rFonts w:ascii="Calibri" w:hAnsi="Calibri"/>
              </w:rPr>
            </w:pPr>
            <w:r w:rsidRPr="009F78F7">
              <w:rPr>
                <w:rFonts w:ascii="Calibri" w:hAnsi="Calibri"/>
              </w:rPr>
              <w:t>High achievement</w:t>
            </w:r>
          </w:p>
        </w:tc>
      </w:tr>
      <w:tr w:rsidR="00C10457" w:rsidRPr="009F78F7" w14:paraId="158DFCCE" w14:textId="77777777" w:rsidTr="00433976">
        <w:tc>
          <w:tcPr>
            <w:tcW w:w="0" w:type="auto"/>
          </w:tcPr>
          <w:p w14:paraId="776661B3" w14:textId="77777777" w:rsidR="00C10457" w:rsidRPr="009F78F7" w:rsidRDefault="00C10457" w:rsidP="00D64E81">
            <w:pPr>
              <w:jc w:val="center"/>
              <w:rPr>
                <w:rFonts w:ascii="Calibri" w:hAnsi="Calibri"/>
                <w:b/>
              </w:rPr>
            </w:pPr>
            <w:r w:rsidRPr="009F78F7">
              <w:rPr>
                <w:rFonts w:ascii="Calibri" w:hAnsi="Calibri"/>
                <w:b/>
              </w:rPr>
              <w:t>C</w:t>
            </w:r>
          </w:p>
        </w:tc>
        <w:tc>
          <w:tcPr>
            <w:tcW w:w="0" w:type="auto"/>
          </w:tcPr>
          <w:p w14:paraId="2DBF0E22" w14:textId="77777777" w:rsidR="00C10457" w:rsidRPr="009F78F7" w:rsidRDefault="00C10457" w:rsidP="004D2A71">
            <w:pPr>
              <w:rPr>
                <w:rFonts w:ascii="Calibri" w:hAnsi="Calibri"/>
              </w:rPr>
            </w:pPr>
            <w:r w:rsidRPr="009F78F7">
              <w:rPr>
                <w:rFonts w:ascii="Calibri" w:hAnsi="Calibri"/>
              </w:rPr>
              <w:t>Satisfactory achievement</w:t>
            </w:r>
          </w:p>
        </w:tc>
      </w:tr>
      <w:tr w:rsidR="00C10457" w:rsidRPr="009F78F7" w14:paraId="4F6D0DBD" w14:textId="77777777" w:rsidTr="00433976">
        <w:tc>
          <w:tcPr>
            <w:tcW w:w="0" w:type="auto"/>
          </w:tcPr>
          <w:p w14:paraId="03282522" w14:textId="77777777" w:rsidR="00C10457" w:rsidRPr="009F78F7" w:rsidRDefault="00C10457" w:rsidP="00D64E81">
            <w:pPr>
              <w:jc w:val="center"/>
              <w:rPr>
                <w:rFonts w:ascii="Calibri" w:hAnsi="Calibri"/>
                <w:b/>
              </w:rPr>
            </w:pPr>
            <w:r w:rsidRPr="009F78F7">
              <w:rPr>
                <w:rFonts w:ascii="Calibri" w:hAnsi="Calibri"/>
                <w:b/>
              </w:rPr>
              <w:t>D</w:t>
            </w:r>
          </w:p>
        </w:tc>
        <w:tc>
          <w:tcPr>
            <w:tcW w:w="0" w:type="auto"/>
          </w:tcPr>
          <w:p w14:paraId="362548F7" w14:textId="77777777" w:rsidR="00C10457" w:rsidRPr="009F78F7" w:rsidRDefault="00C10457" w:rsidP="004D2A71">
            <w:pPr>
              <w:rPr>
                <w:rFonts w:ascii="Calibri" w:hAnsi="Calibri"/>
              </w:rPr>
            </w:pPr>
            <w:r w:rsidRPr="009F78F7">
              <w:rPr>
                <w:rFonts w:ascii="Calibri" w:hAnsi="Calibri"/>
              </w:rPr>
              <w:t>Limited achievement</w:t>
            </w:r>
          </w:p>
        </w:tc>
      </w:tr>
      <w:tr w:rsidR="00C10457" w:rsidRPr="009F78F7" w14:paraId="24ED89FD" w14:textId="77777777" w:rsidTr="00433976">
        <w:tc>
          <w:tcPr>
            <w:tcW w:w="0" w:type="auto"/>
          </w:tcPr>
          <w:p w14:paraId="25B4EC9F" w14:textId="77777777" w:rsidR="00C10457" w:rsidRPr="009F78F7" w:rsidRDefault="00C10457" w:rsidP="00D64E81">
            <w:pPr>
              <w:jc w:val="center"/>
              <w:rPr>
                <w:rFonts w:ascii="Calibri" w:hAnsi="Calibri"/>
                <w:b/>
              </w:rPr>
            </w:pPr>
            <w:r w:rsidRPr="009F78F7">
              <w:rPr>
                <w:rFonts w:ascii="Calibri" w:hAnsi="Calibri"/>
                <w:b/>
              </w:rPr>
              <w:t>E</w:t>
            </w:r>
          </w:p>
        </w:tc>
        <w:tc>
          <w:tcPr>
            <w:tcW w:w="0" w:type="auto"/>
          </w:tcPr>
          <w:p w14:paraId="28E644E3" w14:textId="77777777" w:rsidR="00C10457" w:rsidRPr="009F78F7" w:rsidRDefault="00C10457" w:rsidP="004D2A71">
            <w:pPr>
              <w:rPr>
                <w:rFonts w:ascii="Calibri" w:hAnsi="Calibri"/>
              </w:rPr>
            </w:pPr>
            <w:r w:rsidRPr="009F78F7">
              <w:rPr>
                <w:rFonts w:ascii="Calibri" w:hAnsi="Calibri"/>
              </w:rPr>
              <w:t>Very low achievement</w:t>
            </w:r>
          </w:p>
        </w:tc>
      </w:tr>
    </w:tbl>
    <w:p w14:paraId="1206CA5E" w14:textId="77777777" w:rsidR="00A2351B" w:rsidRPr="009F78F7" w:rsidRDefault="00745E9B" w:rsidP="00D64E81">
      <w:pPr>
        <w:spacing w:before="120"/>
        <w:rPr>
          <w:rFonts w:cs="Times New Roman"/>
        </w:rPr>
      </w:pPr>
      <w:r w:rsidRPr="009F78F7">
        <w:t>The teacher</w:t>
      </w:r>
      <w:r w:rsidR="009F3E1F" w:rsidRPr="009F78F7">
        <w:rPr>
          <w:rFonts w:cs="Calibri"/>
        </w:rPr>
        <w:t xml:space="preserve"> prepares a ranked list and</w:t>
      </w:r>
      <w:r w:rsidRPr="009F78F7">
        <w:t xml:space="preserve"> assigns the student a grade for the</w:t>
      </w:r>
      <w:r w:rsidR="004D2A71" w:rsidRPr="009F78F7">
        <w:t xml:space="preserve"> pair of units</w:t>
      </w:r>
      <w:r w:rsidR="00D46EA0" w:rsidRPr="009F78F7">
        <w:t xml:space="preserve"> (or for </w:t>
      </w:r>
      <w:r w:rsidR="00EE1227" w:rsidRPr="009F78F7">
        <w:t>a</w:t>
      </w:r>
      <w:r w:rsidR="00D46EA0" w:rsidRPr="009F78F7">
        <w:t xml:space="preserve"> unit where only one unit is being studied)</w:t>
      </w:r>
      <w:r w:rsidR="004D2A71" w:rsidRPr="009F78F7">
        <w:t xml:space="preserve">. </w:t>
      </w:r>
      <w:r w:rsidRPr="009F78F7">
        <w:t>The</w:t>
      </w:r>
      <w:r w:rsidR="00A44A86" w:rsidRPr="009F78F7">
        <w:t xml:space="preserve"> grade is based on the student’s overall performance as judged by reference to a set of</w:t>
      </w:r>
      <w:r w:rsidR="00575DA8" w:rsidRPr="009F78F7">
        <w:t xml:space="preserve"> </w:t>
      </w:r>
      <w:r w:rsidR="00A44A86" w:rsidRPr="009F78F7">
        <w:t xml:space="preserve">pre-determined standards. These standards are defined by grade descriptions and annotated work samples. </w:t>
      </w:r>
      <w:r w:rsidR="008A0C3D" w:rsidRPr="009F78F7">
        <w:rPr>
          <w:rFonts w:cs="Times New Roman"/>
        </w:rPr>
        <w:t xml:space="preserve">The grade descriptions for </w:t>
      </w:r>
      <w:r w:rsidR="002C234E" w:rsidRPr="009F78F7">
        <w:rPr>
          <w:rFonts w:cs="Times New Roman"/>
        </w:rPr>
        <w:t xml:space="preserve">the </w:t>
      </w:r>
      <w:r w:rsidR="001F65C6" w:rsidRPr="009F78F7">
        <w:rPr>
          <w:rFonts w:cs="Times New Roman"/>
        </w:rPr>
        <w:t xml:space="preserve">Children, Family and the Community </w:t>
      </w:r>
      <w:r w:rsidR="009D74A0" w:rsidRPr="009F78F7">
        <w:rPr>
          <w:rFonts w:cs="Times New Roman"/>
        </w:rPr>
        <w:t xml:space="preserve">General </w:t>
      </w:r>
    </w:p>
    <w:p w14:paraId="170A1841" w14:textId="6DF2ADEA" w:rsidR="008A0C3D" w:rsidRPr="009F78F7" w:rsidRDefault="009D74A0" w:rsidP="00D64E81">
      <w:pPr>
        <w:rPr>
          <w:rFonts w:cs="Calibri"/>
        </w:rPr>
      </w:pPr>
      <w:r w:rsidRPr="009F78F7">
        <w:rPr>
          <w:rFonts w:cs="Times New Roman"/>
        </w:rPr>
        <w:t xml:space="preserve">Year 11 </w:t>
      </w:r>
      <w:r w:rsidR="006E4008" w:rsidRPr="009F78F7">
        <w:rPr>
          <w:rFonts w:cs="Times New Roman"/>
        </w:rPr>
        <w:t xml:space="preserve">syllabus </w:t>
      </w:r>
      <w:r w:rsidR="008A0C3D" w:rsidRPr="009F78F7">
        <w:rPr>
          <w:rFonts w:cs="Times New Roman"/>
        </w:rPr>
        <w:t xml:space="preserve">are provided </w:t>
      </w:r>
      <w:r w:rsidR="001F65C6" w:rsidRPr="009F78F7">
        <w:rPr>
          <w:rFonts w:cs="Times New Roman"/>
        </w:rPr>
        <w:t>in the Appendix.</w:t>
      </w:r>
      <w:r w:rsidR="008A0C3D" w:rsidRPr="009F78F7">
        <w:rPr>
          <w:rFonts w:cs="Times New Roman"/>
        </w:rPr>
        <w:t xml:space="preserve"> They can also be accessed, together with annotated work samples, through the Guide to Grades link on the course page of the Authority website at </w:t>
      </w:r>
      <w:hyperlink r:id="rId16" w:history="1">
        <w:r w:rsidR="008A0C3D" w:rsidRPr="009F78F7">
          <w:rPr>
            <w:rStyle w:val="Hyperlink"/>
          </w:rPr>
          <w:t>www.scsa.wa.edu.au</w:t>
        </w:r>
      </w:hyperlink>
      <w:r w:rsidR="00F83BFE" w:rsidRPr="009F78F7">
        <w:rPr>
          <w:rFonts w:cs="Times New Roman"/>
        </w:rPr>
        <w:t>.</w:t>
      </w:r>
    </w:p>
    <w:p w14:paraId="7951409D" w14:textId="77777777" w:rsidR="00A44A86" w:rsidRPr="009F78F7" w:rsidRDefault="00A44A86" w:rsidP="00D64E81">
      <w:r w:rsidRPr="009F78F7">
        <w:t>To be assigned a grade, a student must have had the opportunity to complete the education program</w:t>
      </w:r>
      <w:r w:rsidR="009D74A0" w:rsidRPr="009F78F7">
        <w:t>,</w:t>
      </w:r>
      <w:r w:rsidRPr="009F78F7">
        <w:t xml:space="preserve"> including the assessment program (unless the school accepts that there are exceptional and justifiable circumstances).</w:t>
      </w:r>
    </w:p>
    <w:p w14:paraId="3D28C06B" w14:textId="77777777" w:rsidR="009F3E1F" w:rsidRPr="009F78F7" w:rsidRDefault="00A44A86" w:rsidP="00D64E81">
      <w:r w:rsidRPr="009F78F7">
        <w:t xml:space="preserve">Refer to the </w:t>
      </w:r>
      <w:r w:rsidRPr="009F78F7">
        <w:rPr>
          <w:i/>
          <w:iCs/>
        </w:rPr>
        <w:t>WACE</w:t>
      </w:r>
      <w:r w:rsidR="009F3E1F" w:rsidRPr="009F78F7">
        <w:rPr>
          <w:i/>
          <w:iCs/>
        </w:rPr>
        <w:t xml:space="preserve"> Manual</w:t>
      </w:r>
      <w:r w:rsidR="009F3E1F" w:rsidRPr="009F78F7">
        <w:t xml:space="preserve"> for further information about the use of a ranked list in the process of assigning grades.</w:t>
      </w:r>
    </w:p>
    <w:p w14:paraId="1A6C60B8" w14:textId="77777777" w:rsidR="00C10457" w:rsidRPr="00967804" w:rsidRDefault="00C10457" w:rsidP="00967804">
      <w:r w:rsidRPr="00967804">
        <w:br w:type="page"/>
      </w:r>
    </w:p>
    <w:p w14:paraId="4AC74557" w14:textId="77777777" w:rsidR="00C10457" w:rsidRPr="009F78F7" w:rsidRDefault="001F65C6" w:rsidP="00A2351B">
      <w:pPr>
        <w:pStyle w:val="SCSAAppendixHeading1"/>
      </w:pPr>
      <w:bookmarkStart w:id="63" w:name="_Toc219983399"/>
      <w:r w:rsidRPr="009F78F7">
        <w:lastRenderedPageBreak/>
        <w:t xml:space="preserve">Appendix – </w:t>
      </w:r>
      <w:r w:rsidR="00C10457" w:rsidRPr="009F78F7">
        <w:t>Grade descriptions Year 11</w:t>
      </w:r>
      <w:bookmarkEnd w:id="63"/>
    </w:p>
    <w:tbl>
      <w:tblPr>
        <w:tblStyle w:val="SCSASyllabusGradeDescriptionsTable"/>
        <w:tblW w:w="5000" w:type="pct"/>
        <w:tblLook w:val="00A0" w:firstRow="1" w:lastRow="0" w:firstColumn="1" w:lastColumn="0" w:noHBand="0" w:noVBand="0"/>
      </w:tblPr>
      <w:tblGrid>
        <w:gridCol w:w="850"/>
        <w:gridCol w:w="8210"/>
      </w:tblGrid>
      <w:tr w:rsidR="007104B0" w:rsidRPr="00967804" w14:paraId="1297678A" w14:textId="77777777" w:rsidTr="00433976">
        <w:tc>
          <w:tcPr>
            <w:cnfStyle w:val="001000000000" w:firstRow="0" w:lastRow="0" w:firstColumn="1" w:lastColumn="0" w:oddVBand="0" w:evenVBand="0" w:oddHBand="0" w:evenHBand="0" w:firstRowFirstColumn="0" w:firstRowLastColumn="0" w:lastRowFirstColumn="0" w:lastRowLastColumn="0"/>
            <w:tcW w:w="851" w:type="dxa"/>
            <w:vMerge w:val="restart"/>
          </w:tcPr>
          <w:p w14:paraId="59BBF3EB" w14:textId="77777777" w:rsidR="007104B0" w:rsidRPr="00967804" w:rsidRDefault="007104B0" w:rsidP="00967804">
            <w:r w:rsidRPr="00967804">
              <w:t>A</w:t>
            </w:r>
          </w:p>
        </w:tc>
        <w:tc>
          <w:tcPr>
            <w:tcW w:w="8221" w:type="dxa"/>
          </w:tcPr>
          <w:p w14:paraId="1A896BFE"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Investigation</w:t>
            </w:r>
          </w:p>
          <w:p w14:paraId="2500BF26"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Clearly describes the issue, idea and/or focus for an investigation and provides detailed and </w:t>
            </w:r>
          </w:p>
          <w:p w14:paraId="28B1E069"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well-structured planning.</w:t>
            </w:r>
          </w:p>
          <w:p w14:paraId="4AFADA2F"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Gathers, organises and uses accurate information and data from a variety of relevant and recent primary and secondary sources. </w:t>
            </w:r>
          </w:p>
          <w:p w14:paraId="14912634"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Develops detailed summaries of findings, supported by relevant examples</w:t>
            </w:r>
            <w:r w:rsidR="005E222F" w:rsidRPr="00967804">
              <w:t>,</w:t>
            </w:r>
            <w:r w:rsidRPr="00967804">
              <w:t xml:space="preserve"> and clearly describes influences on individual and family relationships, and their community.</w:t>
            </w:r>
          </w:p>
          <w:p w14:paraId="1F73464D"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Examines the influence of beliefs, values and attitudes on decision-making. </w:t>
            </w:r>
          </w:p>
          <w:p w14:paraId="245CAE4C"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Provides alternative realistic solutions for an individual, family or community issue, using concise course terminology.</w:t>
            </w:r>
          </w:p>
        </w:tc>
      </w:tr>
      <w:tr w:rsidR="007104B0" w:rsidRPr="00967804" w14:paraId="56FBBBAE" w14:textId="77777777" w:rsidTr="00433976">
        <w:tc>
          <w:tcPr>
            <w:cnfStyle w:val="001000000000" w:firstRow="0" w:lastRow="0" w:firstColumn="1" w:lastColumn="0" w:oddVBand="0" w:evenVBand="0" w:oddHBand="0" w:evenHBand="0" w:firstRowFirstColumn="0" w:firstRowLastColumn="0" w:lastRowFirstColumn="0" w:lastRowLastColumn="0"/>
            <w:tcW w:w="851" w:type="dxa"/>
            <w:vMerge/>
          </w:tcPr>
          <w:p w14:paraId="556BC903" w14:textId="77777777" w:rsidR="007104B0" w:rsidRPr="00967804" w:rsidRDefault="007104B0" w:rsidP="00967804"/>
        </w:tc>
        <w:tc>
          <w:tcPr>
            <w:tcW w:w="8221" w:type="dxa"/>
          </w:tcPr>
          <w:p w14:paraId="230B548E"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Production</w:t>
            </w:r>
          </w:p>
          <w:p w14:paraId="04B7849C"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Effectively designs, develops and produces appropriate solutions to meet human needs.</w:t>
            </w:r>
          </w:p>
          <w:p w14:paraId="0F6710EB"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Selects, organises and uses a range of appropriate human and non-human resources, either individually or collaboratively. </w:t>
            </w:r>
          </w:p>
          <w:p w14:paraId="0000BC5A"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Plans and incorporates strategies to meet individual, family and/or community needs.</w:t>
            </w:r>
          </w:p>
          <w:p w14:paraId="374665EB"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Manages time efficiently, sets realistic goals, develops logical production plans and accurately details costs to produce and implement plans or products.</w:t>
            </w:r>
          </w:p>
          <w:p w14:paraId="22C0BC12"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Selects and applies a range of conflict resolution strategies and relevant decision-making tools to the production of products, services or systems.</w:t>
            </w:r>
          </w:p>
        </w:tc>
      </w:tr>
      <w:tr w:rsidR="007104B0" w:rsidRPr="00967804" w14:paraId="26BCE4DD" w14:textId="77777777" w:rsidTr="00433976">
        <w:tc>
          <w:tcPr>
            <w:cnfStyle w:val="001000000000" w:firstRow="0" w:lastRow="0" w:firstColumn="1" w:lastColumn="0" w:oddVBand="0" w:evenVBand="0" w:oddHBand="0" w:evenHBand="0" w:firstRowFirstColumn="0" w:firstRowLastColumn="0" w:lastRowFirstColumn="0" w:lastRowLastColumn="0"/>
            <w:tcW w:w="851" w:type="dxa"/>
            <w:vMerge/>
          </w:tcPr>
          <w:p w14:paraId="125BE472" w14:textId="77777777" w:rsidR="007104B0" w:rsidRPr="00967804" w:rsidRDefault="007104B0" w:rsidP="00967804"/>
        </w:tc>
        <w:tc>
          <w:tcPr>
            <w:tcW w:w="8221" w:type="dxa"/>
          </w:tcPr>
          <w:p w14:paraId="6A57A1E8"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Response</w:t>
            </w:r>
          </w:p>
          <w:p w14:paraId="3EEB3FD6" w14:textId="32B0D5C1"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Provides realistic and appropriate solutions for a range of issues or case studies.</w:t>
            </w:r>
          </w:p>
          <w:p w14:paraId="61FCC690"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Explains consequences and makes appropriate comparisons to validate a point of view, supported by relevant examples.</w:t>
            </w:r>
          </w:p>
          <w:p w14:paraId="395A69A4" w14:textId="45052A2D"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Provides well-developed explanations of influences on attitudes, beliefs and values.</w:t>
            </w:r>
          </w:p>
          <w:p w14:paraId="5C937E8F"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Clarifies choices, provides informed decisions and develops detailed conclusions for various situations.</w:t>
            </w:r>
          </w:p>
          <w:p w14:paraId="216B26D1"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Responds to social issues in a logical and detailed format, using concise course terminology.</w:t>
            </w:r>
          </w:p>
        </w:tc>
      </w:tr>
    </w:tbl>
    <w:p w14:paraId="6599447D" w14:textId="77777777" w:rsidR="00D64E81" w:rsidRPr="009F78F7" w:rsidRDefault="00D64E81">
      <w:r w:rsidRPr="009F78F7">
        <w:br w:type="page"/>
      </w:r>
    </w:p>
    <w:tbl>
      <w:tblPr>
        <w:tblStyle w:val="SCSASyllabusGradeDescriptionsTable"/>
        <w:tblW w:w="5000" w:type="pct"/>
        <w:tblCellMar>
          <w:top w:w="28" w:type="dxa"/>
          <w:bottom w:w="28" w:type="dxa"/>
        </w:tblCellMar>
        <w:tblLook w:val="00A0" w:firstRow="1" w:lastRow="0" w:firstColumn="1" w:lastColumn="0" w:noHBand="0" w:noVBand="0"/>
      </w:tblPr>
      <w:tblGrid>
        <w:gridCol w:w="849"/>
        <w:gridCol w:w="8211"/>
      </w:tblGrid>
      <w:tr w:rsidR="00D64E81" w:rsidRPr="00967804" w14:paraId="6A90D0BD" w14:textId="77777777" w:rsidTr="00433976">
        <w:tc>
          <w:tcPr>
            <w:cnfStyle w:val="001000000000" w:firstRow="0" w:lastRow="0" w:firstColumn="1" w:lastColumn="0" w:oddVBand="0" w:evenVBand="0" w:oddHBand="0" w:evenHBand="0" w:firstRowFirstColumn="0" w:firstRowLastColumn="0" w:lastRowFirstColumn="0" w:lastRowLastColumn="0"/>
            <w:tcW w:w="850" w:type="dxa"/>
            <w:vMerge w:val="restart"/>
          </w:tcPr>
          <w:p w14:paraId="4318F445" w14:textId="77777777" w:rsidR="00D64E81" w:rsidRPr="00967804" w:rsidRDefault="00D64E81" w:rsidP="00967804">
            <w:pPr>
              <w:spacing w:line="264" w:lineRule="auto"/>
            </w:pPr>
            <w:r w:rsidRPr="00967804">
              <w:lastRenderedPageBreak/>
              <w:t>B</w:t>
            </w:r>
          </w:p>
        </w:tc>
        <w:tc>
          <w:tcPr>
            <w:tcW w:w="8222" w:type="dxa"/>
          </w:tcPr>
          <w:p w14:paraId="2F5FD3DC"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Investigation</w:t>
            </w:r>
          </w:p>
          <w:p w14:paraId="0A4F5BC4"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Describes the issue, idea and/or focus for an investigation and provides detailed and structured planning.</w:t>
            </w:r>
          </w:p>
          <w:p w14:paraId="21803490" w14:textId="722FCAC0"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Gathers, organises and uses appropriate information and data from relevant and recent primary and secondary sources.</w:t>
            </w:r>
          </w:p>
          <w:p w14:paraId="4E6D414B"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Develops summaries of findings, with relevant examples, and describes influences on individual and family relationships, and their community.</w:t>
            </w:r>
          </w:p>
          <w:p w14:paraId="506EB0F0" w14:textId="2E820FC0"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Describes the influence of beliefs, values and attitudes on decision-making.</w:t>
            </w:r>
          </w:p>
          <w:p w14:paraId="4186C719"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realistic solutions for an individual, family or community issue, using appropriate course terminology.</w:t>
            </w:r>
          </w:p>
        </w:tc>
      </w:tr>
      <w:tr w:rsidR="00D64E81" w:rsidRPr="00967804" w14:paraId="279F6F9B" w14:textId="77777777" w:rsidTr="00433976">
        <w:tc>
          <w:tcPr>
            <w:cnfStyle w:val="001000000000" w:firstRow="0" w:lastRow="0" w:firstColumn="1" w:lastColumn="0" w:oddVBand="0" w:evenVBand="0" w:oddHBand="0" w:evenHBand="0" w:firstRowFirstColumn="0" w:firstRowLastColumn="0" w:lastRowFirstColumn="0" w:lastRowLastColumn="0"/>
            <w:tcW w:w="850" w:type="dxa"/>
            <w:vMerge/>
          </w:tcPr>
          <w:p w14:paraId="50A4C783" w14:textId="77777777" w:rsidR="00D64E81" w:rsidRPr="00967804" w:rsidRDefault="00D64E81" w:rsidP="00967804">
            <w:pPr>
              <w:spacing w:line="264" w:lineRule="auto"/>
            </w:pPr>
          </w:p>
        </w:tc>
        <w:tc>
          <w:tcPr>
            <w:tcW w:w="8222" w:type="dxa"/>
          </w:tcPr>
          <w:p w14:paraId="5C86D929"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Production</w:t>
            </w:r>
          </w:p>
          <w:p w14:paraId="3C45DB4D"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Designs, develops and produces solutions to meet human needs.</w:t>
            </w:r>
          </w:p>
          <w:p w14:paraId="5EFAF7E8" w14:textId="4EA31716"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Selects, organises and uses appropriate human and non-human resources, either individually or collaboratively.</w:t>
            </w:r>
          </w:p>
          <w:p w14:paraId="5D055E70"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Plans appropriate processes to meet individual, family and/or community needs.</w:t>
            </w:r>
          </w:p>
          <w:p w14:paraId="3204E2C1"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Manages time appropriately, sets realistic goals, develops production plans and details costs to produce and implement plans or products.</w:t>
            </w:r>
          </w:p>
          <w:p w14:paraId="007BC774"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 xml:space="preserve">Frequently selects and uses conflict resolution strategies and decision-making tools appropriate </w:t>
            </w:r>
            <w:proofErr w:type="gramStart"/>
            <w:r w:rsidRPr="00967804">
              <w:t>for the production of</w:t>
            </w:r>
            <w:proofErr w:type="gramEnd"/>
            <w:r w:rsidRPr="00967804">
              <w:t xml:space="preserve"> products, services or systems.</w:t>
            </w:r>
          </w:p>
        </w:tc>
      </w:tr>
      <w:tr w:rsidR="00D64E81" w:rsidRPr="00967804" w14:paraId="648F02E6" w14:textId="77777777" w:rsidTr="00433976">
        <w:tc>
          <w:tcPr>
            <w:cnfStyle w:val="001000000000" w:firstRow="0" w:lastRow="0" w:firstColumn="1" w:lastColumn="0" w:oddVBand="0" w:evenVBand="0" w:oddHBand="0" w:evenHBand="0" w:firstRowFirstColumn="0" w:firstRowLastColumn="0" w:lastRowFirstColumn="0" w:lastRowLastColumn="0"/>
            <w:tcW w:w="850" w:type="dxa"/>
            <w:vMerge/>
          </w:tcPr>
          <w:p w14:paraId="2A894535" w14:textId="5C5D2284" w:rsidR="00D64E81" w:rsidRPr="00967804" w:rsidRDefault="00D64E81" w:rsidP="00967804">
            <w:pPr>
              <w:spacing w:line="264" w:lineRule="auto"/>
            </w:pPr>
          </w:p>
        </w:tc>
        <w:tc>
          <w:tcPr>
            <w:tcW w:w="8222" w:type="dxa"/>
          </w:tcPr>
          <w:p w14:paraId="6F30D48F"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Response</w:t>
            </w:r>
          </w:p>
          <w:p w14:paraId="3F577363" w14:textId="61B974C4"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appropriate solutions for issues or case studies.</w:t>
            </w:r>
          </w:p>
          <w:p w14:paraId="18F281BF"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Describes consequences and makes comparisons to support a point of view, with relevant examples.</w:t>
            </w:r>
          </w:p>
          <w:p w14:paraId="2A683BA1" w14:textId="22C171E0"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clear descriptions of influences on attitudes, beliefs and values.</w:t>
            </w:r>
          </w:p>
          <w:p w14:paraId="7BC44EA6"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Makes suitable choices, suggests appropriate decisions and conclusions for various situations.</w:t>
            </w:r>
          </w:p>
          <w:p w14:paraId="350A3B3A" w14:textId="77777777" w:rsidR="00D64E81" w:rsidRPr="00967804" w:rsidRDefault="00D64E81"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Responds to social issues with some detail, using appropriate course terminology.</w:t>
            </w:r>
          </w:p>
        </w:tc>
      </w:tr>
    </w:tbl>
    <w:p w14:paraId="79BB3A7B" w14:textId="77777777" w:rsidR="00D64E81" w:rsidRPr="00967804" w:rsidRDefault="00D64E81" w:rsidP="00967804">
      <w:pPr>
        <w:widowControl w:val="0"/>
        <w:spacing w:after="0" w:line="264" w:lineRule="auto"/>
        <w:rPr>
          <w:sz w:val="20"/>
          <w:szCs w:val="20"/>
        </w:rPr>
      </w:pPr>
    </w:p>
    <w:tbl>
      <w:tblPr>
        <w:tblStyle w:val="SCSASyllabusGradeDescriptionsTable"/>
        <w:tblW w:w="5000" w:type="pct"/>
        <w:tblCellMar>
          <w:top w:w="28" w:type="dxa"/>
          <w:bottom w:w="28" w:type="dxa"/>
        </w:tblCellMar>
        <w:tblLook w:val="00A0" w:firstRow="1" w:lastRow="0" w:firstColumn="1" w:lastColumn="0" w:noHBand="0" w:noVBand="0"/>
      </w:tblPr>
      <w:tblGrid>
        <w:gridCol w:w="849"/>
        <w:gridCol w:w="8211"/>
      </w:tblGrid>
      <w:tr w:rsidR="007104B0" w:rsidRPr="00967804" w14:paraId="56AB8FE7" w14:textId="77777777" w:rsidTr="00433976">
        <w:tc>
          <w:tcPr>
            <w:cnfStyle w:val="001000000000" w:firstRow="0" w:lastRow="0" w:firstColumn="1" w:lastColumn="0" w:oddVBand="0" w:evenVBand="0" w:oddHBand="0" w:evenHBand="0" w:firstRowFirstColumn="0" w:firstRowLastColumn="0" w:lastRowFirstColumn="0" w:lastRowLastColumn="0"/>
            <w:tcW w:w="850" w:type="dxa"/>
            <w:vMerge w:val="restart"/>
          </w:tcPr>
          <w:p w14:paraId="5D6F21CC" w14:textId="77777777" w:rsidR="007104B0" w:rsidRPr="00967804" w:rsidRDefault="007104B0" w:rsidP="00967804">
            <w:pPr>
              <w:spacing w:line="264" w:lineRule="auto"/>
            </w:pPr>
            <w:r w:rsidRPr="00967804">
              <w:t>C</w:t>
            </w:r>
          </w:p>
        </w:tc>
        <w:tc>
          <w:tcPr>
            <w:tcW w:w="8222" w:type="dxa"/>
          </w:tcPr>
          <w:p w14:paraId="0B706CB3"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Investigation</w:t>
            </w:r>
          </w:p>
          <w:p w14:paraId="7306BD7B"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Identifies the issue, idea and/or focus for an investigation and provides some detailed planning.</w:t>
            </w:r>
          </w:p>
          <w:p w14:paraId="64A00933" w14:textId="723A5CB6"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Uses mostly appropriate information and data from relevant primary and secondary sources.</w:t>
            </w:r>
          </w:p>
          <w:p w14:paraId="6A8DCA8F"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Develops broad, general summaries, with examples</w:t>
            </w:r>
            <w:r w:rsidR="005E222F" w:rsidRPr="00967804">
              <w:t>,</w:t>
            </w:r>
            <w:r w:rsidRPr="00967804">
              <w:t xml:space="preserve"> and outlines influences on individual and family relationships, and their community.</w:t>
            </w:r>
          </w:p>
          <w:p w14:paraId="5CA0B267" w14:textId="4403B71D"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Outlines the influence of beliefs, values and attitudes on decision-making.</w:t>
            </w:r>
          </w:p>
          <w:p w14:paraId="1BE90D2F"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simple solutions for an individual, family or community issue, using some general course terminology.</w:t>
            </w:r>
          </w:p>
        </w:tc>
      </w:tr>
      <w:tr w:rsidR="007104B0" w:rsidRPr="00967804" w14:paraId="34585FA3" w14:textId="77777777" w:rsidTr="00433976">
        <w:tc>
          <w:tcPr>
            <w:cnfStyle w:val="001000000000" w:firstRow="0" w:lastRow="0" w:firstColumn="1" w:lastColumn="0" w:oddVBand="0" w:evenVBand="0" w:oddHBand="0" w:evenHBand="0" w:firstRowFirstColumn="0" w:firstRowLastColumn="0" w:lastRowFirstColumn="0" w:lastRowLastColumn="0"/>
            <w:tcW w:w="850" w:type="dxa"/>
            <w:vMerge/>
          </w:tcPr>
          <w:p w14:paraId="0EBC63DE" w14:textId="77777777" w:rsidR="007104B0" w:rsidRPr="00967804" w:rsidRDefault="007104B0" w:rsidP="00967804">
            <w:pPr>
              <w:spacing w:line="264" w:lineRule="auto"/>
            </w:pPr>
          </w:p>
        </w:tc>
        <w:tc>
          <w:tcPr>
            <w:tcW w:w="8222" w:type="dxa"/>
          </w:tcPr>
          <w:p w14:paraId="6C4FF20B"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Production</w:t>
            </w:r>
          </w:p>
          <w:p w14:paraId="52058B41"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Plans, develops and produces simple solutions to meet human needs.</w:t>
            </w:r>
          </w:p>
          <w:p w14:paraId="39BC0ECF" w14:textId="5D94BD42"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Uses some human and non-human resources, either individually or collaboratively.</w:t>
            </w:r>
          </w:p>
          <w:p w14:paraId="7E90FF00"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Plans an outline of processes to meet individual, family and/or community needs.</w:t>
            </w:r>
          </w:p>
          <w:p w14:paraId="1B93A11B"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Manages time, sets simple goals, outlines production plans and makes general assumptions regarding costs to produce and implement plans or products.</w:t>
            </w:r>
          </w:p>
          <w:p w14:paraId="09985743"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 xml:space="preserve">Uses some conflict resolution strategies and decision-making tools </w:t>
            </w:r>
            <w:proofErr w:type="gramStart"/>
            <w:r w:rsidRPr="00967804">
              <w:t>for the production of</w:t>
            </w:r>
            <w:proofErr w:type="gramEnd"/>
            <w:r w:rsidRPr="00967804">
              <w:t xml:space="preserve"> products, services or systems.</w:t>
            </w:r>
          </w:p>
        </w:tc>
      </w:tr>
      <w:tr w:rsidR="007104B0" w:rsidRPr="00967804" w14:paraId="3D39A778" w14:textId="77777777" w:rsidTr="00433976">
        <w:tc>
          <w:tcPr>
            <w:cnfStyle w:val="001000000000" w:firstRow="0" w:lastRow="0" w:firstColumn="1" w:lastColumn="0" w:oddVBand="0" w:evenVBand="0" w:oddHBand="0" w:evenHBand="0" w:firstRowFirstColumn="0" w:firstRowLastColumn="0" w:lastRowFirstColumn="0" w:lastRowLastColumn="0"/>
            <w:tcW w:w="850" w:type="dxa"/>
            <w:vMerge/>
          </w:tcPr>
          <w:p w14:paraId="3D59AFD4" w14:textId="77777777" w:rsidR="007104B0" w:rsidRPr="00967804" w:rsidRDefault="007104B0" w:rsidP="00967804">
            <w:pPr>
              <w:spacing w:line="264" w:lineRule="auto"/>
            </w:pPr>
          </w:p>
        </w:tc>
        <w:tc>
          <w:tcPr>
            <w:tcW w:w="8222" w:type="dxa"/>
          </w:tcPr>
          <w:p w14:paraId="34BB3A06"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rPr>
                <w:b/>
                <w:bCs/>
              </w:rPr>
            </w:pPr>
            <w:r w:rsidRPr="00967804">
              <w:rPr>
                <w:b/>
                <w:bCs/>
              </w:rPr>
              <w:t>Response</w:t>
            </w:r>
          </w:p>
          <w:p w14:paraId="0DADC223" w14:textId="2E2D7222"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some appropriate solutions for issues or case studies.</w:t>
            </w:r>
          </w:p>
          <w:p w14:paraId="5DFD76E7"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Identifies possible consequences and lists similarities and differences to give a general point of view.</w:t>
            </w:r>
          </w:p>
          <w:p w14:paraId="5FC772FA" w14:textId="20803E12"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Provides an outline of influences on attitudes, beliefs and/or values.</w:t>
            </w:r>
          </w:p>
          <w:p w14:paraId="0192D2B7"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Makes decisions and general conclusions for various situations.</w:t>
            </w:r>
          </w:p>
          <w:p w14:paraId="78AA6D8D" w14:textId="77777777" w:rsidR="007104B0" w:rsidRPr="00967804" w:rsidRDefault="007104B0" w:rsidP="00967804">
            <w:pPr>
              <w:spacing w:line="264" w:lineRule="auto"/>
              <w:cnfStyle w:val="000000000000" w:firstRow="0" w:lastRow="0" w:firstColumn="0" w:lastColumn="0" w:oddVBand="0" w:evenVBand="0" w:oddHBand="0" w:evenHBand="0" w:firstRowFirstColumn="0" w:firstRowLastColumn="0" w:lastRowFirstColumn="0" w:lastRowLastColumn="0"/>
            </w:pPr>
            <w:r w:rsidRPr="00967804">
              <w:t>Responds to social issues without detail, using some general course terminology.</w:t>
            </w:r>
          </w:p>
        </w:tc>
      </w:tr>
    </w:tbl>
    <w:p w14:paraId="27EFFCE5" w14:textId="77777777" w:rsidR="00D64E81" w:rsidRPr="00967804" w:rsidRDefault="00D64E81" w:rsidP="00967804">
      <w:pPr>
        <w:rPr>
          <w:sz w:val="6"/>
          <w:szCs w:val="6"/>
        </w:rPr>
      </w:pPr>
      <w:r w:rsidRPr="00967804">
        <w:rPr>
          <w:sz w:val="6"/>
          <w:szCs w:val="6"/>
        </w:rPr>
        <w:br w:type="page"/>
      </w:r>
    </w:p>
    <w:tbl>
      <w:tblPr>
        <w:tblStyle w:val="SCSASyllabusGradeDescriptionsTable"/>
        <w:tblW w:w="5000" w:type="pct"/>
        <w:tblLook w:val="00A0" w:firstRow="1" w:lastRow="0" w:firstColumn="1" w:lastColumn="0" w:noHBand="0" w:noVBand="0"/>
      </w:tblPr>
      <w:tblGrid>
        <w:gridCol w:w="851"/>
        <w:gridCol w:w="8209"/>
      </w:tblGrid>
      <w:tr w:rsidR="007104B0" w:rsidRPr="00967804" w14:paraId="132C85C2" w14:textId="77777777" w:rsidTr="00433976">
        <w:tc>
          <w:tcPr>
            <w:cnfStyle w:val="001000000000" w:firstRow="0" w:lastRow="0" w:firstColumn="1" w:lastColumn="0" w:oddVBand="0" w:evenVBand="0" w:oddHBand="0" w:evenHBand="0" w:firstRowFirstColumn="0" w:firstRowLastColumn="0" w:lastRowFirstColumn="0" w:lastRowLastColumn="0"/>
            <w:tcW w:w="852" w:type="dxa"/>
            <w:vMerge w:val="restart"/>
          </w:tcPr>
          <w:p w14:paraId="45416B34" w14:textId="77777777" w:rsidR="007104B0" w:rsidRPr="00967804" w:rsidRDefault="007104B0" w:rsidP="00967804">
            <w:r w:rsidRPr="00967804">
              <w:lastRenderedPageBreak/>
              <w:t>D</w:t>
            </w:r>
          </w:p>
        </w:tc>
        <w:tc>
          <w:tcPr>
            <w:tcW w:w="8220" w:type="dxa"/>
          </w:tcPr>
          <w:p w14:paraId="79BA7797"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Investigation</w:t>
            </w:r>
          </w:p>
          <w:p w14:paraId="018AC38F"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States the issue, idea and/or focus for an investigation and provides a brief outline of some planning.</w:t>
            </w:r>
          </w:p>
          <w:p w14:paraId="437D0769"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Uses minimal information or data from primary or secondary sources. </w:t>
            </w:r>
          </w:p>
          <w:p w14:paraId="2E922568"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Develops brief, unsubstantiated statements, with simple examples</w:t>
            </w:r>
            <w:r w:rsidR="005E222F" w:rsidRPr="00967804">
              <w:t>,</w:t>
            </w:r>
            <w:r w:rsidRPr="00967804">
              <w:t xml:space="preserve"> and notes some influences on individual and family relationships, and their community.</w:t>
            </w:r>
          </w:p>
          <w:p w14:paraId="37B1D90E"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Notes briefly the influence of beliefs, values, or attitudes on decision-making. </w:t>
            </w:r>
          </w:p>
          <w:p w14:paraId="3CE0B27F"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Provides simple solutions based on personal experiences, using limited course terminology.</w:t>
            </w:r>
          </w:p>
        </w:tc>
      </w:tr>
      <w:tr w:rsidR="007104B0" w:rsidRPr="00967804" w14:paraId="0B3E8532" w14:textId="77777777" w:rsidTr="00433976">
        <w:tc>
          <w:tcPr>
            <w:cnfStyle w:val="001000000000" w:firstRow="0" w:lastRow="0" w:firstColumn="1" w:lastColumn="0" w:oddVBand="0" w:evenVBand="0" w:oddHBand="0" w:evenHBand="0" w:firstRowFirstColumn="0" w:firstRowLastColumn="0" w:lastRowFirstColumn="0" w:lastRowLastColumn="0"/>
            <w:tcW w:w="852" w:type="dxa"/>
            <w:vMerge/>
          </w:tcPr>
          <w:p w14:paraId="2E14323A" w14:textId="77777777" w:rsidR="007104B0" w:rsidRPr="00967804" w:rsidRDefault="007104B0" w:rsidP="00967804"/>
        </w:tc>
        <w:tc>
          <w:tcPr>
            <w:tcW w:w="8220" w:type="dxa"/>
          </w:tcPr>
          <w:p w14:paraId="57D7B13D"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Production</w:t>
            </w:r>
          </w:p>
          <w:p w14:paraId="08B746A8"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Follows a basic step-by-step procedure to produce a simple product.</w:t>
            </w:r>
          </w:p>
          <w:p w14:paraId="7A1E582B"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Uses a limited selection of human and non-human resources, either individually or collaboratively. </w:t>
            </w:r>
          </w:p>
          <w:p w14:paraId="79297236"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Plans brief and incomplete processes to meet individual, family and/or community needs.</w:t>
            </w:r>
          </w:p>
          <w:p w14:paraId="460F86EA"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Requires constant assistance to manage time, often sets unrealistic goals, develops brief, disorganised production plans, and provides little or no evidence of costing.</w:t>
            </w:r>
          </w:p>
          <w:p w14:paraId="5CB79E3E" w14:textId="77777777" w:rsidR="007104B0" w:rsidRPr="00967804" w:rsidRDefault="00401C9F" w:rsidP="00967804">
            <w:pPr>
              <w:cnfStyle w:val="000000000000" w:firstRow="0" w:lastRow="0" w:firstColumn="0" w:lastColumn="0" w:oddVBand="0" w:evenVBand="0" w:oddHBand="0" w:evenHBand="0" w:firstRowFirstColumn="0" w:firstRowLastColumn="0" w:lastRowFirstColumn="0" w:lastRowLastColumn="0"/>
            </w:pPr>
            <w:r w:rsidRPr="00967804">
              <w:t>Applies l</w:t>
            </w:r>
            <w:r w:rsidR="007104B0" w:rsidRPr="00967804">
              <w:t xml:space="preserve">imited conflict resolution strategies and decision-making tools </w:t>
            </w:r>
            <w:proofErr w:type="gramStart"/>
            <w:r w:rsidR="007104B0" w:rsidRPr="00967804">
              <w:t>for the production of</w:t>
            </w:r>
            <w:proofErr w:type="gramEnd"/>
            <w:r w:rsidR="007104B0" w:rsidRPr="00967804">
              <w:t xml:space="preserve"> products, services or systems.</w:t>
            </w:r>
          </w:p>
        </w:tc>
      </w:tr>
      <w:tr w:rsidR="007104B0" w:rsidRPr="00967804" w14:paraId="1801F145" w14:textId="77777777" w:rsidTr="00433976">
        <w:tc>
          <w:tcPr>
            <w:cnfStyle w:val="001000000000" w:firstRow="0" w:lastRow="0" w:firstColumn="1" w:lastColumn="0" w:oddVBand="0" w:evenVBand="0" w:oddHBand="0" w:evenHBand="0" w:firstRowFirstColumn="0" w:firstRowLastColumn="0" w:lastRowFirstColumn="0" w:lastRowLastColumn="0"/>
            <w:tcW w:w="852" w:type="dxa"/>
            <w:vMerge/>
          </w:tcPr>
          <w:p w14:paraId="78888C61" w14:textId="77777777" w:rsidR="007104B0" w:rsidRPr="00967804" w:rsidRDefault="007104B0" w:rsidP="00967804"/>
        </w:tc>
        <w:tc>
          <w:tcPr>
            <w:tcW w:w="8220" w:type="dxa"/>
          </w:tcPr>
          <w:p w14:paraId="297E4E70"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rPr>
                <w:b/>
                <w:bCs/>
              </w:rPr>
            </w:pPr>
            <w:r w:rsidRPr="00967804">
              <w:rPr>
                <w:b/>
                <w:bCs/>
              </w:rPr>
              <w:t>Response</w:t>
            </w:r>
          </w:p>
          <w:p w14:paraId="6D93F96C" w14:textId="77777777" w:rsidR="005E222F"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Provides simple solutions for an issue or case study. </w:t>
            </w:r>
          </w:p>
          <w:p w14:paraId="60D4A329"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Makes unsubstantiated choices and gives a personal point of view.</w:t>
            </w:r>
          </w:p>
          <w:p w14:paraId="588450B5"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 xml:space="preserve">Provides a list of influences on attitudes, beliefs or values. </w:t>
            </w:r>
          </w:p>
          <w:p w14:paraId="67191069"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Makes brief, unsubstantiated statements for various situations.</w:t>
            </w:r>
          </w:p>
          <w:p w14:paraId="4797721F"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Responds to social issues briefly and with frequent errors, using limited course terminology.</w:t>
            </w:r>
          </w:p>
        </w:tc>
      </w:tr>
    </w:tbl>
    <w:p w14:paraId="2AC5FCEA" w14:textId="77777777" w:rsidR="00D64E81" w:rsidRPr="009F78F7" w:rsidRDefault="00D64E81" w:rsidP="00D64E81">
      <w:pPr>
        <w:widowControl w:val="0"/>
        <w:spacing w:after="0"/>
      </w:pPr>
    </w:p>
    <w:tbl>
      <w:tblPr>
        <w:tblStyle w:val="SCSASyllabusGradeDescriptionsTable"/>
        <w:tblW w:w="5000" w:type="pct"/>
        <w:tblLook w:val="00A0" w:firstRow="1" w:lastRow="0" w:firstColumn="1" w:lastColumn="0" w:noHBand="0" w:noVBand="0"/>
      </w:tblPr>
      <w:tblGrid>
        <w:gridCol w:w="848"/>
        <w:gridCol w:w="8212"/>
      </w:tblGrid>
      <w:tr w:rsidR="007104B0" w:rsidRPr="00967804" w14:paraId="7168C638" w14:textId="77777777" w:rsidTr="00433976">
        <w:tc>
          <w:tcPr>
            <w:cnfStyle w:val="001000000000" w:firstRow="0" w:lastRow="0" w:firstColumn="1" w:lastColumn="0" w:oddVBand="0" w:evenVBand="0" w:oddHBand="0" w:evenHBand="0" w:firstRowFirstColumn="0" w:firstRowLastColumn="0" w:lastRowFirstColumn="0" w:lastRowLastColumn="0"/>
            <w:tcW w:w="849" w:type="dxa"/>
          </w:tcPr>
          <w:p w14:paraId="78CDDA5E" w14:textId="77777777" w:rsidR="007104B0" w:rsidRPr="00967804" w:rsidRDefault="007104B0" w:rsidP="00967804">
            <w:r w:rsidRPr="00967804">
              <w:t>E</w:t>
            </w:r>
          </w:p>
        </w:tc>
        <w:tc>
          <w:tcPr>
            <w:tcW w:w="8223" w:type="dxa"/>
          </w:tcPr>
          <w:p w14:paraId="0C3F3F37" w14:textId="77777777" w:rsidR="007104B0" w:rsidRPr="00967804" w:rsidRDefault="007104B0" w:rsidP="00967804">
            <w:pPr>
              <w:cnfStyle w:val="000000000000" w:firstRow="0" w:lastRow="0" w:firstColumn="0" w:lastColumn="0" w:oddVBand="0" w:evenVBand="0" w:oddHBand="0" w:evenHBand="0" w:firstRowFirstColumn="0" w:firstRowLastColumn="0" w:lastRowFirstColumn="0" w:lastRowLastColumn="0"/>
            </w:pPr>
            <w:r w:rsidRPr="00967804">
              <w:t>Does not meet the requirements of a D grade and/or has completed insufficient assessment tasks to be assigned a higher grade.</w:t>
            </w:r>
          </w:p>
        </w:tc>
      </w:tr>
    </w:tbl>
    <w:p w14:paraId="62EEE3FB" w14:textId="77777777" w:rsidR="00FE05FF" w:rsidRPr="00967804" w:rsidRDefault="00FE05FF" w:rsidP="00967804"/>
    <w:p w14:paraId="42C031FC" w14:textId="77777777" w:rsidR="00967804" w:rsidRPr="00967804" w:rsidRDefault="00967804" w:rsidP="00967804">
      <w:pPr>
        <w:sectPr w:rsidR="00967804" w:rsidRPr="00967804" w:rsidSect="00A91D99">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5B8936BF" w14:textId="58122C1D" w:rsidR="001F65C6" w:rsidRDefault="00FE05FF" w:rsidP="001F65C6">
      <w:r w:rsidRPr="009F78F7">
        <w:rPr>
          <w:noProof/>
          <w:lang w:eastAsia="en-AU" w:bidi="hi-IN"/>
        </w:rPr>
        <w:lastRenderedPageBreak/>
        <w:drawing>
          <wp:anchor distT="0" distB="0" distL="114300" distR="114300" simplePos="0" relativeHeight="251657216" behindDoc="1" locked="0" layoutInCell="1" allowOverlap="1" wp14:anchorId="5AD7B589" wp14:editId="0FCCF9E1">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bookmarkEnd w:id="45"/>
      <w:bookmarkEnd w:id="55"/>
      <w:bookmarkEnd w:id="56"/>
    </w:p>
    <w:sectPr w:rsidR="001F65C6" w:rsidSect="00967804">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2A04" w14:textId="77777777" w:rsidR="006D61BB" w:rsidRPr="009F78F7" w:rsidRDefault="006D61BB" w:rsidP="00742128">
      <w:pPr>
        <w:spacing w:after="0" w:line="240" w:lineRule="auto"/>
      </w:pPr>
      <w:r w:rsidRPr="009F78F7">
        <w:separator/>
      </w:r>
    </w:p>
    <w:p w14:paraId="7CBE8004" w14:textId="77777777" w:rsidR="006D61BB" w:rsidRPr="009F78F7" w:rsidRDefault="006D61BB"/>
  </w:endnote>
  <w:endnote w:type="continuationSeparator" w:id="0">
    <w:p w14:paraId="07CE2B94" w14:textId="77777777" w:rsidR="006D61BB" w:rsidRPr="009F78F7" w:rsidRDefault="006D61BB" w:rsidP="00742128">
      <w:pPr>
        <w:spacing w:after="0" w:line="240" w:lineRule="auto"/>
      </w:pPr>
      <w:r w:rsidRPr="009F78F7">
        <w:continuationSeparator/>
      </w:r>
    </w:p>
    <w:p w14:paraId="0B6A7DC6" w14:textId="77777777" w:rsidR="006D61BB" w:rsidRPr="009F78F7" w:rsidRDefault="006D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4B3C" w14:textId="5B26932B" w:rsidR="0053130F" w:rsidRPr="009F78F7" w:rsidRDefault="0053130F" w:rsidP="00A2351B">
    <w:pPr>
      <w:pStyle w:val="SCSAFootereven"/>
    </w:pPr>
    <w:r w:rsidRPr="009F78F7">
      <w:t>2013/44251</w:t>
    </w:r>
    <w:r w:rsidR="00525159" w:rsidRPr="009F78F7">
      <w:t>[</w:t>
    </w:r>
    <w:r w:rsidR="007104B0" w:rsidRPr="009F78F7">
      <w:t>v</w:t>
    </w:r>
    <w:r w:rsidR="00A2351B" w:rsidRPr="009F78F7">
      <w:t>4</w:t>
    </w:r>
    <w:r w:rsidR="00525159" w:rsidRPr="009F78F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7656" w14:textId="5018D35D" w:rsidR="0053130F" w:rsidRPr="009F78F7" w:rsidRDefault="0053130F" w:rsidP="009F78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C68C" w14:textId="77777777" w:rsidR="009F78F7" w:rsidRPr="009F78F7" w:rsidRDefault="009F78F7" w:rsidP="009F78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6B7" w14:textId="77777777" w:rsidR="009F78F7" w:rsidRPr="009F78F7" w:rsidRDefault="009F78F7" w:rsidP="00A2351B">
    <w:pPr>
      <w:pStyle w:val="SCSAFootereven"/>
    </w:pPr>
    <w:r w:rsidRPr="009F78F7">
      <w:t>Children, Family and the Community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3D7C" w14:textId="77777777" w:rsidR="0053130F" w:rsidRPr="009F78F7" w:rsidRDefault="0053130F" w:rsidP="00A2351B">
    <w:pPr>
      <w:pStyle w:val="SCSAFooterodd"/>
    </w:pPr>
    <w:r w:rsidRPr="009F78F7">
      <w:t>Children, Family and the Community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270" w14:textId="4703961C" w:rsidR="00967804" w:rsidRPr="00967804" w:rsidRDefault="00967804" w:rsidP="0096780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35C5" w14:textId="7155C97C" w:rsidR="00967804" w:rsidRPr="00967804" w:rsidRDefault="00967804" w:rsidP="009678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755A" w14:textId="77777777" w:rsidR="006D61BB" w:rsidRPr="009F78F7" w:rsidRDefault="006D61BB" w:rsidP="00742128">
      <w:pPr>
        <w:spacing w:after="0" w:line="240" w:lineRule="auto"/>
      </w:pPr>
      <w:r w:rsidRPr="009F78F7">
        <w:separator/>
      </w:r>
    </w:p>
    <w:p w14:paraId="13C0C5C8" w14:textId="77777777" w:rsidR="006D61BB" w:rsidRPr="009F78F7" w:rsidRDefault="006D61BB"/>
  </w:footnote>
  <w:footnote w:type="continuationSeparator" w:id="0">
    <w:p w14:paraId="1C64E45B" w14:textId="77777777" w:rsidR="006D61BB" w:rsidRPr="009F78F7" w:rsidRDefault="006D61BB" w:rsidP="00742128">
      <w:pPr>
        <w:spacing w:after="0" w:line="240" w:lineRule="auto"/>
      </w:pPr>
      <w:r w:rsidRPr="009F78F7">
        <w:continuationSeparator/>
      </w:r>
    </w:p>
    <w:p w14:paraId="65993938" w14:textId="77777777" w:rsidR="006D61BB" w:rsidRPr="009F78F7" w:rsidRDefault="006D6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799B" w14:textId="5B470F0A" w:rsidR="0053130F" w:rsidRPr="009F78F7" w:rsidRDefault="0053130F" w:rsidP="009F78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27F7" w14:textId="77777777" w:rsidR="0053130F" w:rsidRPr="009F78F7" w:rsidRDefault="0053130F" w:rsidP="009F78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08F9" w14:textId="77777777" w:rsidR="0053130F" w:rsidRPr="009F78F7" w:rsidRDefault="00531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4E14" w14:textId="77777777" w:rsidR="009F78F7" w:rsidRPr="009F78F7" w:rsidRDefault="009F78F7" w:rsidP="00A2351B">
    <w:pPr>
      <w:pStyle w:val="SCSAHeadereven"/>
    </w:pPr>
    <w:r w:rsidRPr="009F78F7">
      <w:fldChar w:fldCharType="begin"/>
    </w:r>
    <w:r w:rsidRPr="009F78F7">
      <w:instrText xml:space="preserve"> PAGE   \* MERGEFORMAT </w:instrText>
    </w:r>
    <w:r w:rsidRPr="009F78F7">
      <w:fldChar w:fldCharType="separate"/>
    </w:r>
    <w:r w:rsidRPr="009F78F7">
      <w:t>12</w:t>
    </w:r>
    <w:r w:rsidRPr="009F78F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A073" w14:textId="77777777" w:rsidR="0053130F" w:rsidRPr="009F78F7" w:rsidRDefault="0053130F" w:rsidP="00A2351B">
    <w:pPr>
      <w:pStyle w:val="SCSAHeaderodd"/>
    </w:pPr>
    <w:r w:rsidRPr="009F78F7">
      <w:fldChar w:fldCharType="begin"/>
    </w:r>
    <w:r w:rsidRPr="009F78F7">
      <w:instrText xml:space="preserve"> PAGE   \* MERGEFORMAT </w:instrText>
    </w:r>
    <w:r w:rsidRPr="009F78F7">
      <w:fldChar w:fldCharType="separate"/>
    </w:r>
    <w:r w:rsidR="008E19D6" w:rsidRPr="009F78F7">
      <w:t>13</w:t>
    </w:r>
    <w:r w:rsidRPr="009F78F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24AB" w14:textId="1F48CD95" w:rsidR="00967804" w:rsidRPr="00967804" w:rsidRDefault="00967804" w:rsidP="0096780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77D8" w14:textId="65B87B0F" w:rsidR="00967804" w:rsidRPr="00967804" w:rsidRDefault="00967804" w:rsidP="009678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11B2"/>
    <w:multiLevelType w:val="multilevel"/>
    <w:tmpl w:val="762853C8"/>
    <w:numStyleLink w:val="SCSABulletList"/>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BDF7045"/>
    <w:multiLevelType w:val="multilevel"/>
    <w:tmpl w:val="762853C8"/>
    <w:numStyleLink w:val="SCSABulletList"/>
  </w:abstractNum>
  <w:abstractNum w:abstractNumId="3" w15:restartNumberingAfterBreak="0">
    <w:nsid w:val="271B645B"/>
    <w:multiLevelType w:val="multilevel"/>
    <w:tmpl w:val="762853C8"/>
    <w:numStyleLink w:val="SCSABulletList"/>
  </w:abstractNum>
  <w:abstractNum w:abstractNumId="4" w15:restartNumberingAfterBreak="0">
    <w:nsid w:val="2808781A"/>
    <w:multiLevelType w:val="multilevel"/>
    <w:tmpl w:val="762853C8"/>
    <w:numStyleLink w:val="SCSABulletList"/>
  </w:abstractNum>
  <w:abstractNum w:abstractNumId="5" w15:restartNumberingAfterBreak="0">
    <w:nsid w:val="28E938CB"/>
    <w:multiLevelType w:val="multilevel"/>
    <w:tmpl w:val="762853C8"/>
    <w:numStyleLink w:val="SCSABulletList"/>
  </w:abstractNum>
  <w:abstractNum w:abstractNumId="6" w15:restartNumberingAfterBreak="0">
    <w:nsid w:val="29B532D9"/>
    <w:multiLevelType w:val="multilevel"/>
    <w:tmpl w:val="762853C8"/>
    <w:numStyleLink w:val="SCSABulletList"/>
  </w:abstractNum>
  <w:abstractNum w:abstractNumId="7" w15:restartNumberingAfterBreak="0">
    <w:nsid w:val="2DBD6CCB"/>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2F2A0EAA"/>
    <w:multiLevelType w:val="multilevel"/>
    <w:tmpl w:val="762853C8"/>
    <w:numStyleLink w:val="SCSABulletList"/>
  </w:abstractNum>
  <w:abstractNum w:abstractNumId="9" w15:restartNumberingAfterBreak="0">
    <w:nsid w:val="30C23F0C"/>
    <w:multiLevelType w:val="multilevel"/>
    <w:tmpl w:val="762853C8"/>
    <w:numStyleLink w:val="SCSABulletList"/>
  </w:abstractNum>
  <w:abstractNum w:abstractNumId="10" w15:restartNumberingAfterBreak="0">
    <w:nsid w:val="3A0B688C"/>
    <w:multiLevelType w:val="multilevel"/>
    <w:tmpl w:val="762853C8"/>
    <w:numStyleLink w:val="SCSABulletList"/>
  </w:abstractNum>
  <w:abstractNum w:abstractNumId="11" w15:restartNumberingAfterBreak="0">
    <w:nsid w:val="3AAF058D"/>
    <w:multiLevelType w:val="hybridMultilevel"/>
    <w:tmpl w:val="4CEC519C"/>
    <w:lvl w:ilvl="0" w:tplc="04090001">
      <w:start w:val="1"/>
      <w:numFmt w:val="bullet"/>
      <w:lvlText w:val=""/>
      <w:lvlJc w:val="left"/>
      <w:pPr>
        <w:ind w:left="720" w:hanging="360"/>
      </w:pPr>
      <w:rPr>
        <w:rFonts w:ascii="Symbol" w:hAnsi="Symbol" w:hint="default"/>
      </w:rPr>
    </w:lvl>
    <w:lvl w:ilvl="1" w:tplc="4D6A3650">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013B7"/>
    <w:multiLevelType w:val="multilevel"/>
    <w:tmpl w:val="762853C8"/>
    <w:numStyleLink w:val="SCSABulletList"/>
  </w:abstractNum>
  <w:abstractNum w:abstractNumId="13" w15:restartNumberingAfterBreak="0">
    <w:nsid w:val="3DDE227A"/>
    <w:multiLevelType w:val="multilevel"/>
    <w:tmpl w:val="762853C8"/>
    <w:numStyleLink w:val="SCSABulletList"/>
  </w:abstractNum>
  <w:abstractNum w:abstractNumId="14" w15:restartNumberingAfterBreak="0">
    <w:nsid w:val="42A03D3D"/>
    <w:multiLevelType w:val="multilevel"/>
    <w:tmpl w:val="762853C8"/>
    <w:numStyleLink w:val="SCSABulletList"/>
  </w:abstractNum>
  <w:abstractNum w:abstractNumId="15" w15:restartNumberingAfterBreak="0">
    <w:nsid w:val="44A0698D"/>
    <w:multiLevelType w:val="multilevel"/>
    <w:tmpl w:val="762853C8"/>
    <w:numStyleLink w:val="SCSABulletList"/>
  </w:abstractNum>
  <w:abstractNum w:abstractNumId="16" w15:restartNumberingAfterBreak="0">
    <w:nsid w:val="453A07A1"/>
    <w:multiLevelType w:val="multilevel"/>
    <w:tmpl w:val="762853C8"/>
    <w:numStyleLink w:val="SCSABulletList"/>
  </w:abstractNum>
  <w:abstractNum w:abstractNumId="1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934DE3"/>
    <w:multiLevelType w:val="multilevel"/>
    <w:tmpl w:val="762853C8"/>
    <w:numStyleLink w:val="SCSABulletList"/>
  </w:abstractNum>
  <w:abstractNum w:abstractNumId="19" w15:restartNumberingAfterBreak="0">
    <w:nsid w:val="4C162B00"/>
    <w:multiLevelType w:val="singleLevel"/>
    <w:tmpl w:val="FB26AA9E"/>
    <w:lvl w:ilvl="0">
      <w:numFmt w:val="decimal"/>
      <w:lvlText w:val=""/>
      <w:lvlJc w:val="left"/>
    </w:lvl>
  </w:abstractNum>
  <w:abstractNum w:abstractNumId="20" w15:restartNumberingAfterBreak="0">
    <w:nsid w:val="4D75585F"/>
    <w:multiLevelType w:val="multilevel"/>
    <w:tmpl w:val="762853C8"/>
    <w:numStyleLink w:val="SCSABulletList"/>
  </w:abstractNum>
  <w:abstractNum w:abstractNumId="21" w15:restartNumberingAfterBreak="0">
    <w:nsid w:val="4FBF131E"/>
    <w:multiLevelType w:val="multilevel"/>
    <w:tmpl w:val="762853C8"/>
    <w:numStyleLink w:val="SCSABulletList"/>
  </w:abstractNum>
  <w:abstractNum w:abstractNumId="22" w15:restartNumberingAfterBreak="0">
    <w:nsid w:val="522E64F4"/>
    <w:multiLevelType w:val="multilevel"/>
    <w:tmpl w:val="762853C8"/>
    <w:numStyleLink w:val="SCSABulletList"/>
  </w:abstractNum>
  <w:abstractNum w:abstractNumId="23" w15:restartNumberingAfterBreak="0">
    <w:nsid w:val="57337FD6"/>
    <w:multiLevelType w:val="hybridMultilevel"/>
    <w:tmpl w:val="D36C977C"/>
    <w:lvl w:ilvl="0" w:tplc="0630D8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547191"/>
    <w:multiLevelType w:val="multilevel"/>
    <w:tmpl w:val="762853C8"/>
    <w:numStyleLink w:val="SCSABulletList"/>
  </w:abstractNum>
  <w:abstractNum w:abstractNumId="25"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6" w15:restartNumberingAfterBreak="0">
    <w:nsid w:val="665C3469"/>
    <w:multiLevelType w:val="multilevel"/>
    <w:tmpl w:val="762853C8"/>
    <w:numStyleLink w:val="SCSABulletList"/>
  </w:abstractNum>
  <w:abstractNum w:abstractNumId="27" w15:restartNumberingAfterBreak="0">
    <w:nsid w:val="714E0CFE"/>
    <w:multiLevelType w:val="multilevel"/>
    <w:tmpl w:val="762853C8"/>
    <w:numStyleLink w:val="SCSABulletList"/>
  </w:abstractNum>
  <w:abstractNum w:abstractNumId="28" w15:restartNumberingAfterBreak="0">
    <w:nsid w:val="718977F6"/>
    <w:multiLevelType w:val="multilevel"/>
    <w:tmpl w:val="762853C8"/>
    <w:numStyleLink w:val="SCSABulletList"/>
  </w:abstractNum>
  <w:abstractNum w:abstractNumId="29" w15:restartNumberingAfterBreak="0">
    <w:nsid w:val="7283537F"/>
    <w:multiLevelType w:val="multilevel"/>
    <w:tmpl w:val="762853C8"/>
    <w:numStyleLink w:val="SCSABulletList"/>
  </w:abstractNum>
  <w:abstractNum w:abstractNumId="30" w15:restartNumberingAfterBreak="0">
    <w:nsid w:val="7766484B"/>
    <w:multiLevelType w:val="multilevel"/>
    <w:tmpl w:val="762853C8"/>
    <w:numStyleLink w:val="SCSABulletList"/>
  </w:abstractNum>
  <w:num w:numId="1" w16cid:durableId="1988974442">
    <w:abstractNumId w:val="19"/>
  </w:num>
  <w:num w:numId="2" w16cid:durableId="1655454151">
    <w:abstractNumId w:val="7"/>
  </w:num>
  <w:num w:numId="3" w16cid:durableId="1219706880">
    <w:abstractNumId w:val="23"/>
  </w:num>
  <w:num w:numId="4" w16cid:durableId="1680043913">
    <w:abstractNumId w:val="11"/>
  </w:num>
  <w:num w:numId="5" w16cid:durableId="732774153">
    <w:abstractNumId w:val="17"/>
  </w:num>
  <w:num w:numId="6" w16cid:durableId="1494295031">
    <w:abstractNumId w:val="1"/>
  </w:num>
  <w:num w:numId="7" w16cid:durableId="1657758315">
    <w:abstractNumId w:val="28"/>
  </w:num>
  <w:num w:numId="8" w16cid:durableId="2026057853">
    <w:abstractNumId w:val="25"/>
  </w:num>
  <w:num w:numId="9" w16cid:durableId="346709956">
    <w:abstractNumId w:val="3"/>
  </w:num>
  <w:num w:numId="10" w16cid:durableId="854340718">
    <w:abstractNumId w:val="9"/>
  </w:num>
  <w:num w:numId="11" w16cid:durableId="257058883">
    <w:abstractNumId w:val="4"/>
  </w:num>
  <w:num w:numId="12" w16cid:durableId="2016878565">
    <w:abstractNumId w:val="16"/>
  </w:num>
  <w:num w:numId="13" w16cid:durableId="105346693">
    <w:abstractNumId w:val="5"/>
  </w:num>
  <w:num w:numId="14" w16cid:durableId="493231134">
    <w:abstractNumId w:val="22"/>
  </w:num>
  <w:num w:numId="15" w16cid:durableId="7148429">
    <w:abstractNumId w:val="15"/>
  </w:num>
  <w:num w:numId="16" w16cid:durableId="1920475922">
    <w:abstractNumId w:val="6"/>
  </w:num>
  <w:num w:numId="17" w16cid:durableId="1282150893">
    <w:abstractNumId w:val="27"/>
  </w:num>
  <w:num w:numId="18" w16cid:durableId="1048529863">
    <w:abstractNumId w:val="20"/>
  </w:num>
  <w:num w:numId="19" w16cid:durableId="1310137654">
    <w:abstractNumId w:val="24"/>
  </w:num>
  <w:num w:numId="20" w16cid:durableId="967474746">
    <w:abstractNumId w:val="10"/>
  </w:num>
  <w:num w:numId="21" w16cid:durableId="1691300670">
    <w:abstractNumId w:val="2"/>
  </w:num>
  <w:num w:numId="22" w16cid:durableId="1020398246">
    <w:abstractNumId w:val="14"/>
  </w:num>
  <w:num w:numId="23" w16cid:durableId="1680154796">
    <w:abstractNumId w:val="8"/>
  </w:num>
  <w:num w:numId="24" w16cid:durableId="1090079112">
    <w:abstractNumId w:val="12"/>
  </w:num>
  <w:num w:numId="25" w16cid:durableId="1081173771">
    <w:abstractNumId w:val="21"/>
  </w:num>
  <w:num w:numId="26" w16cid:durableId="1006861732">
    <w:abstractNumId w:val="13"/>
  </w:num>
  <w:num w:numId="27" w16cid:durableId="245118338">
    <w:abstractNumId w:val="29"/>
  </w:num>
  <w:num w:numId="28" w16cid:durableId="1621185114">
    <w:abstractNumId w:val="0"/>
  </w:num>
  <w:num w:numId="29" w16cid:durableId="1174219927">
    <w:abstractNumId w:val="18"/>
  </w:num>
  <w:num w:numId="30" w16cid:durableId="540556558">
    <w:abstractNumId w:val="30"/>
  </w:num>
  <w:num w:numId="31" w16cid:durableId="280691173">
    <w:abstractNumId w:val="26"/>
  </w:num>
  <w:num w:numId="32" w16cid:durableId="186431980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42703"/>
    <w:rsid w:val="000434FB"/>
    <w:rsid w:val="000439B5"/>
    <w:rsid w:val="00081345"/>
    <w:rsid w:val="0009024C"/>
    <w:rsid w:val="00095A7B"/>
    <w:rsid w:val="000A023F"/>
    <w:rsid w:val="000A4006"/>
    <w:rsid w:val="000A6ABE"/>
    <w:rsid w:val="000B07ED"/>
    <w:rsid w:val="000C4029"/>
    <w:rsid w:val="000C56BF"/>
    <w:rsid w:val="000C6AF1"/>
    <w:rsid w:val="000D0841"/>
    <w:rsid w:val="000D1019"/>
    <w:rsid w:val="000E4D3B"/>
    <w:rsid w:val="000F360F"/>
    <w:rsid w:val="000F404F"/>
    <w:rsid w:val="000F62AA"/>
    <w:rsid w:val="00102AB4"/>
    <w:rsid w:val="00112C23"/>
    <w:rsid w:val="00116223"/>
    <w:rsid w:val="00125047"/>
    <w:rsid w:val="0013465E"/>
    <w:rsid w:val="001451B9"/>
    <w:rsid w:val="00151DC5"/>
    <w:rsid w:val="001567D0"/>
    <w:rsid w:val="00157E06"/>
    <w:rsid w:val="00167B95"/>
    <w:rsid w:val="00181895"/>
    <w:rsid w:val="0018268B"/>
    <w:rsid w:val="0019340B"/>
    <w:rsid w:val="001A2944"/>
    <w:rsid w:val="001A7DBB"/>
    <w:rsid w:val="001D1413"/>
    <w:rsid w:val="001D76C5"/>
    <w:rsid w:val="001F0CC6"/>
    <w:rsid w:val="001F6467"/>
    <w:rsid w:val="001F65C6"/>
    <w:rsid w:val="0021393C"/>
    <w:rsid w:val="0024211B"/>
    <w:rsid w:val="00263730"/>
    <w:rsid w:val="00270163"/>
    <w:rsid w:val="00285893"/>
    <w:rsid w:val="0029038D"/>
    <w:rsid w:val="00290C4A"/>
    <w:rsid w:val="002A471E"/>
    <w:rsid w:val="002B57DA"/>
    <w:rsid w:val="002B5EC8"/>
    <w:rsid w:val="002B6A0F"/>
    <w:rsid w:val="002B6FEE"/>
    <w:rsid w:val="002C05E5"/>
    <w:rsid w:val="002C234E"/>
    <w:rsid w:val="002C386C"/>
    <w:rsid w:val="002E5BC0"/>
    <w:rsid w:val="002E6383"/>
    <w:rsid w:val="002E78F4"/>
    <w:rsid w:val="002F41D0"/>
    <w:rsid w:val="002F52CA"/>
    <w:rsid w:val="00304E41"/>
    <w:rsid w:val="00306C56"/>
    <w:rsid w:val="00317D45"/>
    <w:rsid w:val="00330B3B"/>
    <w:rsid w:val="00332521"/>
    <w:rsid w:val="00352FBA"/>
    <w:rsid w:val="00357E01"/>
    <w:rsid w:val="0036440F"/>
    <w:rsid w:val="0038541F"/>
    <w:rsid w:val="00387500"/>
    <w:rsid w:val="00397DE8"/>
    <w:rsid w:val="003A0A64"/>
    <w:rsid w:val="003A732B"/>
    <w:rsid w:val="003B6930"/>
    <w:rsid w:val="003C4992"/>
    <w:rsid w:val="003D3CBD"/>
    <w:rsid w:val="003F14E7"/>
    <w:rsid w:val="003F54AC"/>
    <w:rsid w:val="00401C9F"/>
    <w:rsid w:val="00403078"/>
    <w:rsid w:val="004076F2"/>
    <w:rsid w:val="00412F94"/>
    <w:rsid w:val="00413C8C"/>
    <w:rsid w:val="00416C3D"/>
    <w:rsid w:val="00433976"/>
    <w:rsid w:val="0043620D"/>
    <w:rsid w:val="00442824"/>
    <w:rsid w:val="0044627A"/>
    <w:rsid w:val="0045663A"/>
    <w:rsid w:val="00463998"/>
    <w:rsid w:val="00466D3C"/>
    <w:rsid w:val="00492C50"/>
    <w:rsid w:val="004A3742"/>
    <w:rsid w:val="004B14BE"/>
    <w:rsid w:val="004B7DB5"/>
    <w:rsid w:val="004D1266"/>
    <w:rsid w:val="004D2A71"/>
    <w:rsid w:val="004E6E69"/>
    <w:rsid w:val="004F7DA2"/>
    <w:rsid w:val="00504046"/>
    <w:rsid w:val="00513B6E"/>
    <w:rsid w:val="00516CCF"/>
    <w:rsid w:val="00525159"/>
    <w:rsid w:val="0053130F"/>
    <w:rsid w:val="005335D5"/>
    <w:rsid w:val="005371C1"/>
    <w:rsid w:val="00540775"/>
    <w:rsid w:val="00552F64"/>
    <w:rsid w:val="00554AC8"/>
    <w:rsid w:val="00575106"/>
    <w:rsid w:val="00575DA8"/>
    <w:rsid w:val="005779B0"/>
    <w:rsid w:val="00590B91"/>
    <w:rsid w:val="00592F9D"/>
    <w:rsid w:val="005A0C26"/>
    <w:rsid w:val="005B1629"/>
    <w:rsid w:val="005B6921"/>
    <w:rsid w:val="005C74DE"/>
    <w:rsid w:val="005E18DA"/>
    <w:rsid w:val="005E222F"/>
    <w:rsid w:val="005E26A0"/>
    <w:rsid w:val="005E4338"/>
    <w:rsid w:val="005E6287"/>
    <w:rsid w:val="005F2103"/>
    <w:rsid w:val="0060245A"/>
    <w:rsid w:val="006056D8"/>
    <w:rsid w:val="0062174C"/>
    <w:rsid w:val="00630C3D"/>
    <w:rsid w:val="00630C74"/>
    <w:rsid w:val="00631769"/>
    <w:rsid w:val="0063481F"/>
    <w:rsid w:val="00637F0D"/>
    <w:rsid w:val="0065120E"/>
    <w:rsid w:val="00660932"/>
    <w:rsid w:val="00665738"/>
    <w:rsid w:val="00666FEB"/>
    <w:rsid w:val="006748E6"/>
    <w:rsid w:val="006852EA"/>
    <w:rsid w:val="00691A72"/>
    <w:rsid w:val="00693261"/>
    <w:rsid w:val="006A0088"/>
    <w:rsid w:val="006C085D"/>
    <w:rsid w:val="006D2B4A"/>
    <w:rsid w:val="006D61BB"/>
    <w:rsid w:val="006E1D80"/>
    <w:rsid w:val="006E27F0"/>
    <w:rsid w:val="006E4008"/>
    <w:rsid w:val="006F1E2B"/>
    <w:rsid w:val="007104B0"/>
    <w:rsid w:val="00710981"/>
    <w:rsid w:val="00716474"/>
    <w:rsid w:val="00737E63"/>
    <w:rsid w:val="00742128"/>
    <w:rsid w:val="00745E9B"/>
    <w:rsid w:val="00764765"/>
    <w:rsid w:val="00792029"/>
    <w:rsid w:val="00793207"/>
    <w:rsid w:val="007A4519"/>
    <w:rsid w:val="007B19D2"/>
    <w:rsid w:val="007E5A37"/>
    <w:rsid w:val="007F70C7"/>
    <w:rsid w:val="008079E9"/>
    <w:rsid w:val="008174BD"/>
    <w:rsid w:val="008324A6"/>
    <w:rsid w:val="008414AB"/>
    <w:rsid w:val="0084478A"/>
    <w:rsid w:val="00846AF5"/>
    <w:rsid w:val="00846EE1"/>
    <w:rsid w:val="008548F9"/>
    <w:rsid w:val="008669DF"/>
    <w:rsid w:val="0088053A"/>
    <w:rsid w:val="00890076"/>
    <w:rsid w:val="00894349"/>
    <w:rsid w:val="00894ABF"/>
    <w:rsid w:val="008A0C3D"/>
    <w:rsid w:val="008A7555"/>
    <w:rsid w:val="008D39C9"/>
    <w:rsid w:val="008E144B"/>
    <w:rsid w:val="008E19D6"/>
    <w:rsid w:val="008E5456"/>
    <w:rsid w:val="008E6F07"/>
    <w:rsid w:val="008F1102"/>
    <w:rsid w:val="008F15C7"/>
    <w:rsid w:val="008F32FC"/>
    <w:rsid w:val="00904BFC"/>
    <w:rsid w:val="00912FE8"/>
    <w:rsid w:val="00917653"/>
    <w:rsid w:val="00923B31"/>
    <w:rsid w:val="009356D1"/>
    <w:rsid w:val="0094007F"/>
    <w:rsid w:val="00942EAC"/>
    <w:rsid w:val="0094405B"/>
    <w:rsid w:val="00945408"/>
    <w:rsid w:val="009475D4"/>
    <w:rsid w:val="00955E93"/>
    <w:rsid w:val="00964696"/>
    <w:rsid w:val="00967804"/>
    <w:rsid w:val="009732C7"/>
    <w:rsid w:val="0098358D"/>
    <w:rsid w:val="0099315B"/>
    <w:rsid w:val="009946C5"/>
    <w:rsid w:val="009C1D0A"/>
    <w:rsid w:val="009C4F8C"/>
    <w:rsid w:val="009C7C11"/>
    <w:rsid w:val="009D4A6D"/>
    <w:rsid w:val="009D4A76"/>
    <w:rsid w:val="009D74A0"/>
    <w:rsid w:val="009E2A22"/>
    <w:rsid w:val="009E6F76"/>
    <w:rsid w:val="009F3E1F"/>
    <w:rsid w:val="009F78F7"/>
    <w:rsid w:val="00A2351B"/>
    <w:rsid w:val="00A24944"/>
    <w:rsid w:val="00A258EF"/>
    <w:rsid w:val="00A26093"/>
    <w:rsid w:val="00A31D25"/>
    <w:rsid w:val="00A415FD"/>
    <w:rsid w:val="00A44A86"/>
    <w:rsid w:val="00A56C59"/>
    <w:rsid w:val="00A743FD"/>
    <w:rsid w:val="00A877D6"/>
    <w:rsid w:val="00A91D99"/>
    <w:rsid w:val="00AB0204"/>
    <w:rsid w:val="00AB5BE3"/>
    <w:rsid w:val="00AC107E"/>
    <w:rsid w:val="00AC7868"/>
    <w:rsid w:val="00AD34BD"/>
    <w:rsid w:val="00AE0CDE"/>
    <w:rsid w:val="00AE0FF8"/>
    <w:rsid w:val="00AE57D9"/>
    <w:rsid w:val="00AF5E7A"/>
    <w:rsid w:val="00B005E7"/>
    <w:rsid w:val="00B04173"/>
    <w:rsid w:val="00B0469B"/>
    <w:rsid w:val="00B04F11"/>
    <w:rsid w:val="00B13C8F"/>
    <w:rsid w:val="00B14F21"/>
    <w:rsid w:val="00B16772"/>
    <w:rsid w:val="00B20454"/>
    <w:rsid w:val="00B20776"/>
    <w:rsid w:val="00B222A6"/>
    <w:rsid w:val="00B22F69"/>
    <w:rsid w:val="00B25E8F"/>
    <w:rsid w:val="00B27149"/>
    <w:rsid w:val="00B44993"/>
    <w:rsid w:val="00B46973"/>
    <w:rsid w:val="00B55004"/>
    <w:rsid w:val="00B5583F"/>
    <w:rsid w:val="00B5784E"/>
    <w:rsid w:val="00B73C23"/>
    <w:rsid w:val="00B935B0"/>
    <w:rsid w:val="00BA591F"/>
    <w:rsid w:val="00BB4454"/>
    <w:rsid w:val="00BB621D"/>
    <w:rsid w:val="00BB6A63"/>
    <w:rsid w:val="00BB72A7"/>
    <w:rsid w:val="00BC1F96"/>
    <w:rsid w:val="00BD0125"/>
    <w:rsid w:val="00BD2355"/>
    <w:rsid w:val="00BD4A79"/>
    <w:rsid w:val="00BE24DE"/>
    <w:rsid w:val="00BF3092"/>
    <w:rsid w:val="00C10457"/>
    <w:rsid w:val="00C1764E"/>
    <w:rsid w:val="00C24F89"/>
    <w:rsid w:val="00C370B6"/>
    <w:rsid w:val="00C4097A"/>
    <w:rsid w:val="00C43A9A"/>
    <w:rsid w:val="00C51F9A"/>
    <w:rsid w:val="00C56B3A"/>
    <w:rsid w:val="00C5718F"/>
    <w:rsid w:val="00C57CDD"/>
    <w:rsid w:val="00C72B95"/>
    <w:rsid w:val="00C75795"/>
    <w:rsid w:val="00C858E6"/>
    <w:rsid w:val="00CA51CE"/>
    <w:rsid w:val="00CD0448"/>
    <w:rsid w:val="00CE0E01"/>
    <w:rsid w:val="00CE4CE1"/>
    <w:rsid w:val="00CF6AB8"/>
    <w:rsid w:val="00D0093B"/>
    <w:rsid w:val="00D0711B"/>
    <w:rsid w:val="00D17A5D"/>
    <w:rsid w:val="00D46EA0"/>
    <w:rsid w:val="00D500AF"/>
    <w:rsid w:val="00D64E81"/>
    <w:rsid w:val="00D65B57"/>
    <w:rsid w:val="00D92AAE"/>
    <w:rsid w:val="00D964B7"/>
    <w:rsid w:val="00DA23FB"/>
    <w:rsid w:val="00DB1A86"/>
    <w:rsid w:val="00DB4B3C"/>
    <w:rsid w:val="00DB7339"/>
    <w:rsid w:val="00DC02B2"/>
    <w:rsid w:val="00DC3A58"/>
    <w:rsid w:val="00DD03EE"/>
    <w:rsid w:val="00DD1D21"/>
    <w:rsid w:val="00DD51A8"/>
    <w:rsid w:val="00DF0EC8"/>
    <w:rsid w:val="00DF2941"/>
    <w:rsid w:val="00E01252"/>
    <w:rsid w:val="00E17320"/>
    <w:rsid w:val="00E327A3"/>
    <w:rsid w:val="00E32D95"/>
    <w:rsid w:val="00E343C2"/>
    <w:rsid w:val="00E35BDC"/>
    <w:rsid w:val="00E41C0A"/>
    <w:rsid w:val="00E5522A"/>
    <w:rsid w:val="00E57A9E"/>
    <w:rsid w:val="00E65C61"/>
    <w:rsid w:val="00E67F43"/>
    <w:rsid w:val="00E71B62"/>
    <w:rsid w:val="00E721B6"/>
    <w:rsid w:val="00E924D6"/>
    <w:rsid w:val="00E95C87"/>
    <w:rsid w:val="00EB3C04"/>
    <w:rsid w:val="00ED3A00"/>
    <w:rsid w:val="00ED465B"/>
    <w:rsid w:val="00ED51CE"/>
    <w:rsid w:val="00EE1227"/>
    <w:rsid w:val="00EF0533"/>
    <w:rsid w:val="00F27434"/>
    <w:rsid w:val="00F340CA"/>
    <w:rsid w:val="00F46CD2"/>
    <w:rsid w:val="00F651A4"/>
    <w:rsid w:val="00F74D9B"/>
    <w:rsid w:val="00F75DC9"/>
    <w:rsid w:val="00F8096C"/>
    <w:rsid w:val="00F81088"/>
    <w:rsid w:val="00F83152"/>
    <w:rsid w:val="00F8350A"/>
    <w:rsid w:val="00F83BFE"/>
    <w:rsid w:val="00F91F14"/>
    <w:rsid w:val="00F9285B"/>
    <w:rsid w:val="00FA0805"/>
    <w:rsid w:val="00FA2B5C"/>
    <w:rsid w:val="00FA6BA5"/>
    <w:rsid w:val="00FC2705"/>
    <w:rsid w:val="00FE05FF"/>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25681"/>
  <w15:docId w15:val="{1B0D00AD-9519-4865-9DF4-8E21B1FA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F7"/>
  </w:style>
  <w:style w:type="paragraph" w:styleId="Heading1">
    <w:name w:val="heading 1"/>
    <w:basedOn w:val="Normal"/>
    <w:next w:val="Normal"/>
    <w:link w:val="Heading1Char"/>
    <w:qFormat/>
    <w:rsid w:val="00A2351B"/>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2351B"/>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351B"/>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A2351B"/>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9F78F7"/>
    <w:pPr>
      <w:spacing w:before="120"/>
      <w:outlineLvl w:val="4"/>
    </w:pPr>
    <w:rPr>
      <w:rFonts w:eastAsiaTheme="minorHAnsi" w:cs="Calibri"/>
      <w:b/>
      <w:lang w:eastAsia="en-AU"/>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51B"/>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2351B"/>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351B"/>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A2351B"/>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330B3B"/>
    <w:rPr>
      <w:rFonts w:eastAsiaTheme="minorHAnsi" w:cs="Calibri"/>
      <w:b/>
      <w:lang w:eastAsia="en-AU"/>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A2351B"/>
    <w:pPr>
      <w:contextualSpacing/>
    </w:pPr>
    <w:rPr>
      <w:kern w:val="2"/>
      <w:lang w:eastAsia="ja-JP"/>
      <w14:ligatures w14:val="standardContextual"/>
    </w:rPr>
  </w:style>
  <w:style w:type="paragraph" w:styleId="TOCHeading">
    <w:name w:val="TOC Heading"/>
    <w:basedOn w:val="Normal"/>
    <w:next w:val="Normal"/>
    <w:uiPriority w:val="39"/>
    <w:unhideWhenUsed/>
    <w:qFormat/>
    <w:rsid w:val="009F78F7"/>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BFE"/>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paragraph" w:styleId="ListBullet3">
    <w:name w:val="List Bullet 3"/>
    <w:basedOn w:val="Normal"/>
    <w:uiPriority w:val="99"/>
    <w:semiHidden/>
    <w:unhideWhenUsed/>
    <w:rsid w:val="00E721B6"/>
    <w:pPr>
      <w:numPr>
        <w:ilvl w:val="2"/>
        <w:numId w:val="2"/>
      </w:numPr>
      <w:contextualSpacing/>
    </w:pPr>
  </w:style>
  <w:style w:type="paragraph" w:styleId="List4">
    <w:name w:val="List 4"/>
    <w:basedOn w:val="Normal"/>
    <w:uiPriority w:val="99"/>
    <w:semiHidden/>
    <w:unhideWhenUsed/>
    <w:rsid w:val="00E721B6"/>
    <w:pPr>
      <w:numPr>
        <w:ilvl w:val="3"/>
        <w:numId w:val="2"/>
      </w:numPr>
      <w:contextualSpacing/>
    </w:pPr>
  </w:style>
  <w:style w:type="paragraph" w:styleId="ListBullet5">
    <w:name w:val="List Bullet 5"/>
    <w:basedOn w:val="Normal"/>
    <w:uiPriority w:val="99"/>
    <w:semiHidden/>
    <w:unhideWhenUsed/>
    <w:rsid w:val="00E721B6"/>
    <w:pPr>
      <w:numPr>
        <w:ilvl w:val="4"/>
        <w:numId w:val="2"/>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F78F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F78F7"/>
    <w:pPr>
      <w:tabs>
        <w:tab w:val="right" w:leader="dot" w:pos="9072"/>
      </w:tabs>
      <w:spacing w:after="0" w:line="360" w:lineRule="auto"/>
      <w:ind w:left="284"/>
    </w:pPr>
    <w:rPr>
      <w:kern w:val="2"/>
      <w:lang w:eastAsia="ja-JP"/>
      <w14:ligatures w14:val="standardContextual"/>
    </w:rPr>
  </w:style>
  <w:style w:type="paragraph" w:styleId="BodyText2">
    <w:name w:val="Body Text 2"/>
    <w:basedOn w:val="Normal"/>
    <w:link w:val="BodyText2Char"/>
    <w:uiPriority w:val="99"/>
    <w:semiHidden/>
    <w:unhideWhenUsed/>
    <w:rsid w:val="000E4D3B"/>
    <w:pPr>
      <w:spacing w:line="480" w:lineRule="auto"/>
    </w:pPr>
  </w:style>
  <w:style w:type="character" w:customStyle="1" w:styleId="BodyText2Char">
    <w:name w:val="Body Text 2 Char"/>
    <w:basedOn w:val="DefaultParagraphFont"/>
    <w:link w:val="BodyText2"/>
    <w:uiPriority w:val="99"/>
    <w:semiHidden/>
    <w:rsid w:val="000E4D3B"/>
  </w:style>
  <w:style w:type="character" w:customStyle="1" w:styleId="ListParagraphChar">
    <w:name w:val="List Paragraph Char"/>
    <w:basedOn w:val="DefaultParagraphFont"/>
    <w:link w:val="ListParagraph"/>
    <w:uiPriority w:val="34"/>
    <w:qFormat/>
    <w:locked/>
    <w:rsid w:val="00A2351B"/>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9F78F7"/>
  </w:style>
  <w:style w:type="paragraph" w:customStyle="1" w:styleId="SCSAAppendixHeading2">
    <w:name w:val="SCSA Appendix Heading 2"/>
    <w:basedOn w:val="SCSAHeading3"/>
    <w:qFormat/>
    <w:rsid w:val="009F78F7"/>
    <w:pPr>
      <w:outlineLvl w:val="1"/>
    </w:pPr>
  </w:style>
  <w:style w:type="paragraph" w:customStyle="1" w:styleId="SCSAAppendixHeading3">
    <w:name w:val="SCSA Appendix Heading 3"/>
    <w:basedOn w:val="SCSAHeading4"/>
    <w:qFormat/>
    <w:rsid w:val="009F78F7"/>
    <w:pPr>
      <w:spacing w:after="0"/>
      <w:outlineLvl w:val="9"/>
    </w:pPr>
  </w:style>
  <w:style w:type="numbering" w:customStyle="1" w:styleId="SCSABulletList">
    <w:name w:val="SCSA Bullet List"/>
    <w:uiPriority w:val="99"/>
    <w:rsid w:val="009F78F7"/>
    <w:pPr>
      <w:numPr>
        <w:numId w:val="6"/>
      </w:numPr>
    </w:pPr>
  </w:style>
  <w:style w:type="paragraph" w:customStyle="1" w:styleId="SCSAFootereven">
    <w:name w:val="SCSA Footer even"/>
    <w:basedOn w:val="SCSAFooterodd"/>
    <w:qFormat/>
    <w:rsid w:val="009F78F7"/>
    <w:pPr>
      <w:jc w:val="left"/>
    </w:pPr>
  </w:style>
  <w:style w:type="paragraph" w:customStyle="1" w:styleId="SCSAFooterodd">
    <w:name w:val="SCSA Footer odd"/>
    <w:basedOn w:val="Normal"/>
    <w:qFormat/>
    <w:rsid w:val="009F78F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9F78F7"/>
    <w:pPr>
      <w:ind w:left="-1134" w:right="9356"/>
      <w:jc w:val="right"/>
    </w:pPr>
  </w:style>
  <w:style w:type="paragraph" w:customStyle="1" w:styleId="SCSAHeaderodd">
    <w:name w:val="SCSA Header odd"/>
    <w:basedOn w:val="Normal"/>
    <w:qFormat/>
    <w:rsid w:val="009F78F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9F78F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9F78F7"/>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9F78F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9F78F7"/>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9F78F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F78F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9F78F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9F78F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F78F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F78F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F78F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F78F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F78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FC10-B3A7-44FE-AEBD-DB04A556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24</Pages>
  <Words>5680</Words>
  <Characters>35191</Characters>
  <Application>Microsoft Office Word</Application>
  <DocSecurity>0</DocSecurity>
  <Lines>713</Lines>
  <Paragraphs>414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22</cp:revision>
  <cp:lastPrinted>2026-01-22T06:09:00Z</cp:lastPrinted>
  <dcterms:created xsi:type="dcterms:W3CDTF">2024-01-19T00:43:00Z</dcterms:created>
  <dcterms:modified xsi:type="dcterms:W3CDTF">2026-01-22T06:09:00Z</dcterms:modified>
</cp:coreProperties>
</file>