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3669F" w14:textId="018C13F2" w:rsidR="00375F21" w:rsidRPr="00BF4449" w:rsidRDefault="00BF4449" w:rsidP="00BF4449">
      <w:pPr>
        <w:pStyle w:val="SCSATitle1"/>
      </w:pPr>
      <w:r w:rsidRPr="00BF4449">
        <w:rPr>
          <w:noProof/>
        </w:rPr>
        <w:drawing>
          <wp:anchor distT="0" distB="0" distL="114300" distR="114300" simplePos="0" relativeHeight="251659264" behindDoc="1" locked="1" layoutInCell="1" allowOverlap="1" wp14:anchorId="10C78316" wp14:editId="246412EA">
            <wp:simplePos x="0" y="0"/>
            <wp:positionH relativeFrom="margin">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EE21C9" w:rsidRPr="00BF4449">
        <w:t xml:space="preserve">Main characteristics of </w:t>
      </w:r>
      <w:r w:rsidR="00E6307B">
        <w:t xml:space="preserve">writing styles </w:t>
      </w:r>
      <w:r w:rsidR="00EE21C9" w:rsidRPr="00BF4449">
        <w:t>–</w:t>
      </w:r>
      <w:r w:rsidR="00E6307B">
        <w:t xml:space="preserve"> </w:t>
      </w:r>
      <w:r w:rsidR="00EE21C9" w:rsidRPr="00BF4449">
        <w:t>CCAFL</w:t>
      </w:r>
      <w:r w:rsidR="00EC5635" w:rsidRPr="00BF4449">
        <w:t xml:space="preserve"> </w:t>
      </w:r>
      <w:r w:rsidR="00E6307B" w:rsidRPr="00BF4449">
        <w:t>L</w:t>
      </w:r>
      <w:r w:rsidR="00E6307B">
        <w:t>anguages</w:t>
      </w:r>
    </w:p>
    <w:p w14:paraId="277CCE27" w14:textId="574299FB" w:rsidR="00FC5D13" w:rsidRPr="00291B9D" w:rsidRDefault="00375F21" w:rsidP="00305E7F">
      <w:pPr>
        <w:pStyle w:val="SCSATitle3"/>
      </w:pPr>
      <w:r w:rsidRPr="00291B9D">
        <w:br w:type="page"/>
      </w:r>
    </w:p>
    <w:p w14:paraId="170F67E3" w14:textId="77777777" w:rsidR="00A55F07" w:rsidRPr="00E16CDB" w:rsidRDefault="00A55F07" w:rsidP="00E16CDB">
      <w:pPr>
        <w:rPr>
          <w:b/>
          <w:bCs/>
        </w:rPr>
      </w:pPr>
      <w:bookmarkStart w:id="0" w:name="_Hlk119483846"/>
      <w:r w:rsidRPr="00E16CDB">
        <w:rPr>
          <w:b/>
          <w:bCs/>
        </w:rPr>
        <w:lastRenderedPageBreak/>
        <w:t>Acknowledgement of Country</w:t>
      </w:r>
    </w:p>
    <w:p w14:paraId="451134B3" w14:textId="77777777" w:rsidR="00A55F07" w:rsidRPr="00E16CDB" w:rsidRDefault="00A55F07" w:rsidP="00E16CDB">
      <w:pPr>
        <w:spacing w:after="3000"/>
      </w:pPr>
      <w:r w:rsidRPr="00E16CD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bookmarkEnd w:id="0"/>
    <w:p w14:paraId="1E89E77F" w14:textId="77777777" w:rsidR="009E798F" w:rsidRPr="00E16CDB" w:rsidRDefault="009E798F" w:rsidP="00E16CDB">
      <w:pPr>
        <w:rPr>
          <w:sz w:val="20"/>
          <w:szCs w:val="20"/>
          <w:lang w:bidi="hi-IN"/>
        </w:rPr>
      </w:pPr>
      <w:r w:rsidRPr="00E16CDB">
        <w:rPr>
          <w:rFonts w:ascii="Calibri" w:eastAsia="Aptos" w:hAnsi="Calibri" w:cs="Calibri"/>
          <w:b/>
          <w:bCs/>
          <w:sz w:val="20"/>
          <w:szCs w:val="20"/>
          <w:lang w:bidi="hi-IN"/>
          <w14:ligatures w14:val="standardContextual"/>
        </w:rPr>
        <w:t>Important information</w:t>
      </w:r>
    </w:p>
    <w:p w14:paraId="2B82B646" w14:textId="77777777" w:rsidR="009E798F" w:rsidRPr="00E16CDB" w:rsidRDefault="009E798F" w:rsidP="00E16CDB">
      <w:pPr>
        <w:rPr>
          <w:sz w:val="20"/>
          <w:szCs w:val="20"/>
          <w:lang w:bidi="hi-IN"/>
        </w:rPr>
      </w:pPr>
      <w:r w:rsidRPr="00E16CDB">
        <w:rPr>
          <w:sz w:val="20"/>
          <w:szCs w:val="20"/>
          <w:lang w:bidi="hi-IN"/>
        </w:rPr>
        <w:t>This syllabus is effective from 1 January 2026.</w:t>
      </w:r>
    </w:p>
    <w:p w14:paraId="50976BAD" w14:textId="77777777" w:rsidR="009E798F" w:rsidRPr="00E16CDB" w:rsidRDefault="009E798F" w:rsidP="00E16CDB">
      <w:pPr>
        <w:rPr>
          <w:sz w:val="20"/>
          <w:szCs w:val="20"/>
          <w:lang w:bidi="hi-IN"/>
        </w:rPr>
      </w:pPr>
      <w:r w:rsidRPr="00E16CDB">
        <w:rPr>
          <w:sz w:val="20"/>
          <w:szCs w:val="20"/>
          <w:lang w:bidi="hi-IN"/>
        </w:rPr>
        <w:t>Users of this syllabus are responsible for checking its currency.</w:t>
      </w:r>
    </w:p>
    <w:p w14:paraId="5C0ABA4A" w14:textId="77777777" w:rsidR="009E798F" w:rsidRPr="00E16CDB" w:rsidRDefault="009E798F" w:rsidP="00E16CDB">
      <w:pPr>
        <w:rPr>
          <w:sz w:val="20"/>
          <w:szCs w:val="20"/>
          <w:lang w:bidi="hi-IN"/>
        </w:rPr>
      </w:pPr>
      <w:r w:rsidRPr="00E16CDB">
        <w:rPr>
          <w:sz w:val="20"/>
          <w:szCs w:val="20"/>
          <w:lang w:bidi="hi-IN"/>
        </w:rPr>
        <w:t>Syllabuses are formally reviewed by the School Curriculum and Standards Authority (the Authority) on a cyclical basis, typically every five years.</w:t>
      </w:r>
    </w:p>
    <w:p w14:paraId="22999F0C" w14:textId="77777777" w:rsidR="009E798F" w:rsidRPr="00E16CDB" w:rsidRDefault="009E798F" w:rsidP="00E16CDB">
      <w:pPr>
        <w:rPr>
          <w:sz w:val="20"/>
          <w:szCs w:val="20"/>
          <w:lang w:bidi="hi-IN"/>
        </w:rPr>
      </w:pPr>
      <w:r w:rsidRPr="00E16CDB">
        <w:rPr>
          <w:sz w:val="20"/>
          <w:szCs w:val="20"/>
          <w:lang w:bidi="hi-IN"/>
        </w:rPr>
        <w:t>This document incorporates material from the CCAFL Framework (2021) that has been compiled by the Victorian Curriculum and Assessment Authority and the previous CCAFL Framework (2000) prepared by the New South Wales Education Standards Authority (previously, the Board of Studies NSW) for and on behalf of the Australasian Curriculum, Assessment and Certification Authorities, in collaboration with:</w:t>
      </w:r>
    </w:p>
    <w:p w14:paraId="7A7753FE" w14:textId="77777777" w:rsidR="009E798F" w:rsidRPr="00E16CDB" w:rsidRDefault="009E798F" w:rsidP="00E16CDB">
      <w:pPr>
        <w:spacing w:after="0"/>
        <w:rPr>
          <w:sz w:val="20"/>
          <w:szCs w:val="20"/>
          <w:lang w:bidi="hi-IN"/>
        </w:rPr>
      </w:pPr>
      <w:r w:rsidRPr="00E16CDB">
        <w:rPr>
          <w:sz w:val="20"/>
          <w:szCs w:val="20"/>
          <w:lang w:bidi="hi-IN"/>
        </w:rPr>
        <w:t>Department of Education Tasmania</w:t>
      </w:r>
    </w:p>
    <w:p w14:paraId="4EDE1FCC" w14:textId="77777777" w:rsidR="009E798F" w:rsidRPr="00E16CDB" w:rsidRDefault="009E798F" w:rsidP="00E16CDB">
      <w:pPr>
        <w:spacing w:after="0"/>
        <w:rPr>
          <w:sz w:val="20"/>
          <w:szCs w:val="20"/>
          <w:lang w:bidi="hi-IN"/>
        </w:rPr>
      </w:pPr>
      <w:r w:rsidRPr="00E16CDB">
        <w:rPr>
          <w:sz w:val="20"/>
          <w:szCs w:val="20"/>
          <w:lang w:bidi="hi-IN"/>
        </w:rPr>
        <w:t xml:space="preserve">New South Wales Education Standards Authority </w:t>
      </w:r>
    </w:p>
    <w:p w14:paraId="3A76BDEF" w14:textId="77777777" w:rsidR="009E798F" w:rsidRPr="00E16CDB" w:rsidRDefault="009E798F" w:rsidP="00E16CDB">
      <w:pPr>
        <w:spacing w:after="0"/>
        <w:rPr>
          <w:sz w:val="20"/>
          <w:szCs w:val="20"/>
          <w:lang w:bidi="hi-IN"/>
        </w:rPr>
      </w:pPr>
      <w:r w:rsidRPr="00E16CDB">
        <w:rPr>
          <w:sz w:val="20"/>
          <w:szCs w:val="20"/>
          <w:lang w:bidi="hi-IN"/>
        </w:rPr>
        <w:t xml:space="preserve">Northern Territory Department of Education </w:t>
      </w:r>
    </w:p>
    <w:p w14:paraId="78615815" w14:textId="77777777" w:rsidR="009E798F" w:rsidRPr="00E16CDB" w:rsidRDefault="009E798F" w:rsidP="00E16CDB">
      <w:pPr>
        <w:spacing w:after="0"/>
        <w:rPr>
          <w:sz w:val="20"/>
          <w:szCs w:val="20"/>
          <w:lang w:bidi="hi-IN"/>
        </w:rPr>
      </w:pPr>
      <w:r w:rsidRPr="00E16CDB">
        <w:rPr>
          <w:sz w:val="20"/>
          <w:szCs w:val="20"/>
          <w:lang w:bidi="hi-IN"/>
        </w:rPr>
        <w:t>Office of Tasmanian Assessment, Standards and Certification</w:t>
      </w:r>
    </w:p>
    <w:p w14:paraId="497D0ACD" w14:textId="77777777" w:rsidR="009E798F" w:rsidRPr="00E16CDB" w:rsidRDefault="009E798F" w:rsidP="00E16CDB">
      <w:pPr>
        <w:spacing w:after="0"/>
        <w:rPr>
          <w:sz w:val="20"/>
          <w:szCs w:val="20"/>
          <w:lang w:bidi="hi-IN"/>
        </w:rPr>
      </w:pPr>
      <w:r w:rsidRPr="00E16CDB">
        <w:rPr>
          <w:sz w:val="20"/>
          <w:szCs w:val="20"/>
          <w:lang w:bidi="hi-IN"/>
        </w:rPr>
        <w:t>Queensland Curriculum and Assessment Authority</w:t>
      </w:r>
    </w:p>
    <w:p w14:paraId="5D1426F9" w14:textId="77777777" w:rsidR="009E798F" w:rsidRPr="00E16CDB" w:rsidRDefault="009E798F" w:rsidP="00E16CDB">
      <w:pPr>
        <w:spacing w:after="0"/>
        <w:rPr>
          <w:sz w:val="20"/>
          <w:szCs w:val="20"/>
          <w:lang w:bidi="hi-IN"/>
        </w:rPr>
      </w:pPr>
      <w:r w:rsidRPr="00E16CDB">
        <w:rPr>
          <w:sz w:val="20"/>
          <w:szCs w:val="20"/>
          <w:lang w:bidi="hi-IN"/>
        </w:rPr>
        <w:t>SACE Board of South Australia</w:t>
      </w:r>
    </w:p>
    <w:p w14:paraId="692809C1" w14:textId="77777777" w:rsidR="009E798F" w:rsidRPr="00E16CDB" w:rsidRDefault="009E798F" w:rsidP="00E16CDB">
      <w:pPr>
        <w:spacing w:after="0"/>
        <w:rPr>
          <w:sz w:val="20"/>
          <w:szCs w:val="20"/>
          <w:lang w:bidi="hi-IN"/>
        </w:rPr>
      </w:pPr>
      <w:r w:rsidRPr="00E16CDB">
        <w:rPr>
          <w:sz w:val="20"/>
          <w:szCs w:val="20"/>
          <w:lang w:bidi="hi-IN"/>
        </w:rPr>
        <w:t>School Curriculum and Standards Authority, Western Australia</w:t>
      </w:r>
    </w:p>
    <w:p w14:paraId="400B0F26" w14:textId="77777777" w:rsidR="009E798F" w:rsidRPr="00E16CDB" w:rsidRDefault="009E798F" w:rsidP="00E16CDB">
      <w:pPr>
        <w:rPr>
          <w:sz w:val="20"/>
          <w:szCs w:val="20"/>
          <w:lang w:bidi="hi-IN"/>
        </w:rPr>
      </w:pPr>
      <w:r w:rsidRPr="00E16CDB">
        <w:rPr>
          <w:sz w:val="20"/>
          <w:szCs w:val="20"/>
          <w:lang w:bidi="hi-IN"/>
        </w:rPr>
        <w:t>Victorian Curriculum and Assessment Authority</w:t>
      </w:r>
    </w:p>
    <w:p w14:paraId="55097454" w14:textId="77777777" w:rsidR="009E798F" w:rsidRPr="00E16CDB" w:rsidRDefault="009E798F" w:rsidP="00E16CDB">
      <w:pPr>
        <w:rPr>
          <w:sz w:val="20"/>
          <w:szCs w:val="20"/>
          <w:lang w:bidi="hi-IN"/>
        </w:rPr>
      </w:pPr>
      <w:r w:rsidRPr="00E16CDB">
        <w:rPr>
          <w:rFonts w:ascii="Calibri" w:eastAsia="Aptos" w:hAnsi="Calibri" w:cs="Calibri"/>
          <w:b/>
          <w:bCs/>
          <w:sz w:val="20"/>
          <w:szCs w:val="20"/>
          <w:lang w:bidi="hi-IN"/>
          <w14:ligatures w14:val="standardContextual"/>
        </w:rPr>
        <w:t>Copyright</w:t>
      </w:r>
    </w:p>
    <w:p w14:paraId="066F9F92" w14:textId="4CB6AC2C" w:rsidR="009E798F" w:rsidRPr="00E16CDB" w:rsidRDefault="009E798F" w:rsidP="00E16CDB">
      <w:pPr>
        <w:rPr>
          <w:rFonts w:ascii="Calibri" w:eastAsia="Aptos" w:hAnsi="Calibri" w:cs="Calibri"/>
          <w:sz w:val="20"/>
          <w:szCs w:val="20"/>
          <w:lang w:val="en-GB" w:bidi="hi-IN"/>
          <w14:ligatures w14:val="standardContextual"/>
        </w:rPr>
      </w:pPr>
      <w:r w:rsidRPr="00E16CDB">
        <w:rPr>
          <w:rFonts w:ascii="Calibri" w:eastAsia="Aptos" w:hAnsi="Calibri" w:cs="Calibri"/>
          <w:sz w:val="20"/>
          <w:szCs w:val="20"/>
          <w:lang w:val="en-GB" w:bidi="hi-IN"/>
          <w14:ligatures w14:val="standardContextual"/>
        </w:rPr>
        <w:t xml:space="preserve">© School Curriculum and </w:t>
      </w:r>
      <w:r w:rsidRPr="00E16CDB">
        <w:rPr>
          <w:sz w:val="20"/>
          <w:szCs w:val="20"/>
          <w:lang w:val="en-GB" w:bidi="hi-IN"/>
        </w:rPr>
        <w:t>Standards</w:t>
      </w:r>
      <w:r w:rsidRPr="00E16CDB">
        <w:rPr>
          <w:rFonts w:ascii="Calibri" w:eastAsia="Aptos" w:hAnsi="Calibri" w:cs="Calibri"/>
          <w:sz w:val="20"/>
          <w:szCs w:val="20"/>
          <w:lang w:val="en-GB" w:bidi="hi-IN"/>
          <w14:ligatures w14:val="standardContextual"/>
        </w:rPr>
        <w:t xml:space="preserve"> Authority, 2026.</w:t>
      </w:r>
      <w:r w:rsidR="00AC1028" w:rsidRPr="00E16CDB">
        <w:rPr>
          <w:rFonts w:ascii="Calibri" w:eastAsia="Aptos" w:hAnsi="Calibri" w:cs="Calibri"/>
          <w:sz w:val="20"/>
          <w:szCs w:val="20"/>
          <w:lang w:val="en-GB" w:bidi="hi-IN"/>
          <w14:ligatures w14:val="standardContextual"/>
        </w:rPr>
        <w:t xml:space="preserve"> </w:t>
      </w:r>
      <w:r w:rsidRPr="00E16CDB">
        <w:rPr>
          <w:rFonts w:ascii="Calibri" w:eastAsia="Aptos" w:hAnsi="Calibri" w:cs="Calibri"/>
          <w:sz w:val="20"/>
          <w:szCs w:val="20"/>
          <w:lang w:val="en-GB" w:bidi="hi-IN"/>
          <w14:ligatures w14:val="standardContextual"/>
        </w:rPr>
        <w:t xml:space="preserve">Content from </w:t>
      </w:r>
      <w:r w:rsidRPr="00E16CDB">
        <w:rPr>
          <w:rFonts w:ascii="Calibri" w:eastAsia="Aptos" w:hAnsi="Calibri" w:cs="Calibri"/>
          <w:i/>
          <w:iCs/>
          <w:sz w:val="20"/>
          <w:szCs w:val="20"/>
          <w:lang w:val="en-GB" w:bidi="hi-IN"/>
          <w14:ligatures w14:val="standardContextual"/>
        </w:rPr>
        <w:t>Main characteristics of Writing Styles – CCAFL</w:t>
      </w:r>
      <w:r w:rsidRPr="00E16CDB">
        <w:rPr>
          <w:rFonts w:ascii="Calibri" w:eastAsia="Aptos" w:hAnsi="Calibri" w:cs="Calibri"/>
          <w:sz w:val="20"/>
          <w:szCs w:val="20"/>
          <w:lang w:val="en-GB" w:bidi="hi-IN"/>
          <w14:ligatures w14:val="standardContextual"/>
        </w:rPr>
        <w:t xml:space="preserve"> © VCAA, adapted and reproduced with permission.</w:t>
      </w:r>
    </w:p>
    <w:p w14:paraId="318C5F28" w14:textId="77777777" w:rsidR="009E798F" w:rsidRPr="00E16CDB" w:rsidRDefault="009E798F" w:rsidP="00E16CDB">
      <w:pPr>
        <w:rPr>
          <w:rFonts w:ascii="Calibri" w:eastAsia="Aptos" w:hAnsi="Calibri" w:cs="Calibri"/>
          <w:sz w:val="20"/>
          <w:szCs w:val="20"/>
          <w:lang w:bidi="hi-IN"/>
          <w14:ligatures w14:val="standardContextual"/>
        </w:rPr>
      </w:pPr>
      <w:r w:rsidRPr="00E16CDB">
        <w:rPr>
          <w:rFonts w:ascii="Calibri" w:eastAsia="Aptos" w:hAnsi="Calibri" w:cs="Calibri"/>
          <w:sz w:val="20"/>
          <w:szCs w:val="20"/>
          <w:lang w:bidi="hi-IN"/>
          <w14:ligatures w14:val="standardContextual"/>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7BB02831" w14:textId="3DAD7EC2" w:rsidR="00EE1FE7" w:rsidRPr="00E16CDB" w:rsidRDefault="009E798F" w:rsidP="00EE1FE7">
      <w:pPr>
        <w:rPr>
          <w:rFonts w:ascii="Calibri" w:eastAsia="Aptos" w:hAnsi="Calibri" w:cs="Calibri"/>
          <w:sz w:val="20"/>
          <w:szCs w:val="20"/>
          <w:lang w:bidi="hi-IN"/>
          <w14:ligatures w14:val="standardContextual"/>
        </w:rPr>
      </w:pPr>
      <w:r w:rsidRPr="00E16CDB">
        <w:rPr>
          <w:rFonts w:ascii="Calibri" w:eastAsia="Aptos" w:hAnsi="Calibri" w:cs="Calibri"/>
          <w:sz w:val="20"/>
          <w:szCs w:val="20"/>
          <w:lang w:bidi="hi-IN"/>
          <w14:ligatures w14:val="standardContextual"/>
        </w:rPr>
        <w:t>Copying or communication for any other purpose can be done only within the terms of the</w:t>
      </w:r>
      <w:r w:rsidRPr="00E16CDB">
        <w:rPr>
          <w:rFonts w:ascii="Calibri" w:eastAsia="Aptos" w:hAnsi="Calibri" w:cs="Calibri"/>
          <w:i/>
          <w:iCs/>
          <w:sz w:val="20"/>
          <w:szCs w:val="20"/>
          <w:lang w:bidi="hi-IN"/>
          <w14:ligatures w14:val="standardContextual"/>
        </w:rPr>
        <w:t xml:space="preserve"> Copyright Act 1968</w:t>
      </w:r>
      <w:r w:rsidRPr="00E16CDB">
        <w:rPr>
          <w:rFonts w:ascii="Calibri" w:eastAsia="Aptos" w:hAnsi="Calibri" w:cs="Calibri"/>
          <w:sz w:val="20"/>
          <w:szCs w:val="20"/>
          <w:lang w:bidi="hi-IN"/>
          <w14:ligatures w14:val="standardContextual"/>
        </w:rPr>
        <w:t xml:space="preserve"> or with prior written permission of the Authority. Copying or communication of any third-party copyright material can be done only within the terms of the </w:t>
      </w:r>
      <w:r w:rsidRPr="00E16CDB">
        <w:rPr>
          <w:rFonts w:ascii="Calibri" w:eastAsia="Aptos" w:hAnsi="Calibri" w:cs="Calibri"/>
          <w:i/>
          <w:iCs/>
          <w:sz w:val="20"/>
          <w:szCs w:val="20"/>
          <w:lang w:bidi="hi-IN"/>
          <w14:ligatures w14:val="standardContextual"/>
        </w:rPr>
        <w:t>Copyright Act 1968</w:t>
      </w:r>
      <w:r w:rsidRPr="00E16CDB">
        <w:rPr>
          <w:rFonts w:ascii="Calibri" w:eastAsia="Aptos" w:hAnsi="Calibri" w:cs="Calibri"/>
          <w:sz w:val="20"/>
          <w:szCs w:val="20"/>
          <w:lang w:bidi="hi-IN"/>
          <w14:ligatures w14:val="standardContextual"/>
        </w:rPr>
        <w:t xml:space="preserve"> or with permission of the copyright owners.</w:t>
      </w:r>
    </w:p>
    <w:p w14:paraId="1FB792CB" w14:textId="21D3D1D4" w:rsidR="00EE1FE7" w:rsidRPr="00EE1FE7" w:rsidRDefault="00EE1FE7" w:rsidP="00EE1FE7">
      <w:pPr>
        <w:rPr>
          <w:sz w:val="20"/>
          <w:szCs w:val="20"/>
        </w:rPr>
        <w:sectPr w:rsidR="00EE1FE7" w:rsidRPr="00EE1FE7" w:rsidSect="0076449D">
          <w:footerReference w:type="even" r:id="rId12"/>
          <w:pgSz w:w="11906" w:h="16838" w:code="9"/>
          <w:pgMar w:top="1644" w:right="1418" w:bottom="1276" w:left="1418" w:header="680" w:footer="567" w:gutter="0"/>
          <w:pgNumType w:fmt="lowerRoman" w:start="1"/>
          <w:cols w:space="709"/>
          <w:docGrid w:linePitch="360"/>
        </w:sectPr>
      </w:pPr>
    </w:p>
    <w:p w14:paraId="7EE23CB8" w14:textId="0B4C3B07" w:rsidR="00EE21C9" w:rsidRPr="0076449D" w:rsidRDefault="00EE21C9" w:rsidP="0076449D">
      <w:pPr>
        <w:pStyle w:val="SCSATOCHeading"/>
      </w:pPr>
      <w:bookmarkStart w:id="1" w:name="_Toc232074370"/>
      <w:r w:rsidRPr="0076449D">
        <w:rPr>
          <w:lang w:eastAsia="zh-TW"/>
        </w:rPr>
        <w:lastRenderedPageBreak/>
        <w:t>Content</w:t>
      </w:r>
      <w:bookmarkEnd w:id="1"/>
      <w:r w:rsidR="00E16CDB" w:rsidRPr="0076449D">
        <w:rPr>
          <w:lang w:eastAsia="zh-TW"/>
        </w:rPr>
        <w:t>s</w:t>
      </w:r>
    </w:p>
    <w:p w14:paraId="3BC2B746" w14:textId="1E2D7073" w:rsidR="00694518" w:rsidRDefault="00694518">
      <w:pPr>
        <w:pStyle w:val="TOC1"/>
        <w:rPr>
          <w:b w:val="0"/>
          <w:bCs w:val="0"/>
          <w:noProof/>
          <w:sz w:val="24"/>
          <w:szCs w:val="21"/>
          <w:lang w:eastAsia="zh-CN" w:bidi="hi-IN"/>
        </w:rPr>
      </w:pPr>
      <w:r>
        <w:fldChar w:fldCharType="begin"/>
      </w:r>
      <w:r>
        <w:instrText xml:space="preserve"> TOC \o "1-1" \h \z \u </w:instrText>
      </w:r>
      <w:r>
        <w:fldChar w:fldCharType="separate"/>
      </w:r>
      <w:hyperlink w:anchor="_Toc235437583" w:history="1">
        <w:r w:rsidRPr="00CA2687">
          <w:rPr>
            <w:rStyle w:val="Hyperlink"/>
            <w:noProof/>
          </w:rPr>
          <w:t>Overview</w:t>
        </w:r>
        <w:r>
          <w:rPr>
            <w:noProof/>
            <w:webHidden/>
          </w:rPr>
          <w:tab/>
        </w:r>
        <w:r>
          <w:rPr>
            <w:noProof/>
            <w:webHidden/>
          </w:rPr>
          <w:fldChar w:fldCharType="begin"/>
        </w:r>
        <w:r>
          <w:rPr>
            <w:noProof/>
            <w:webHidden/>
          </w:rPr>
          <w:instrText xml:space="preserve"> PAGEREF _Toc235437583 \h </w:instrText>
        </w:r>
        <w:r>
          <w:rPr>
            <w:noProof/>
            <w:webHidden/>
          </w:rPr>
        </w:r>
        <w:r>
          <w:rPr>
            <w:noProof/>
            <w:webHidden/>
          </w:rPr>
          <w:fldChar w:fldCharType="separate"/>
        </w:r>
        <w:r>
          <w:rPr>
            <w:noProof/>
            <w:webHidden/>
          </w:rPr>
          <w:t>1</w:t>
        </w:r>
        <w:r>
          <w:rPr>
            <w:noProof/>
            <w:webHidden/>
          </w:rPr>
          <w:fldChar w:fldCharType="end"/>
        </w:r>
      </w:hyperlink>
    </w:p>
    <w:p w14:paraId="37FDC6A8" w14:textId="3420AE89" w:rsidR="00694518" w:rsidRDefault="00694518">
      <w:pPr>
        <w:pStyle w:val="TOC1"/>
        <w:rPr>
          <w:b w:val="0"/>
          <w:bCs w:val="0"/>
          <w:noProof/>
          <w:sz w:val="24"/>
          <w:szCs w:val="21"/>
          <w:lang w:eastAsia="zh-CN" w:bidi="hi-IN"/>
        </w:rPr>
      </w:pPr>
      <w:hyperlink w:anchor="_Toc235437584" w:history="1">
        <w:r w:rsidRPr="00CA2687">
          <w:rPr>
            <w:rStyle w:val="Hyperlink"/>
            <w:noProof/>
          </w:rPr>
          <w:t>Descriptive writing</w:t>
        </w:r>
        <w:r>
          <w:rPr>
            <w:noProof/>
            <w:webHidden/>
          </w:rPr>
          <w:tab/>
        </w:r>
        <w:r>
          <w:rPr>
            <w:noProof/>
            <w:webHidden/>
          </w:rPr>
          <w:fldChar w:fldCharType="begin"/>
        </w:r>
        <w:r>
          <w:rPr>
            <w:noProof/>
            <w:webHidden/>
          </w:rPr>
          <w:instrText xml:space="preserve"> PAGEREF _Toc235437584 \h </w:instrText>
        </w:r>
        <w:r>
          <w:rPr>
            <w:noProof/>
            <w:webHidden/>
          </w:rPr>
        </w:r>
        <w:r>
          <w:rPr>
            <w:noProof/>
            <w:webHidden/>
          </w:rPr>
          <w:fldChar w:fldCharType="separate"/>
        </w:r>
        <w:r>
          <w:rPr>
            <w:noProof/>
            <w:webHidden/>
          </w:rPr>
          <w:t>2</w:t>
        </w:r>
        <w:r>
          <w:rPr>
            <w:noProof/>
            <w:webHidden/>
          </w:rPr>
          <w:fldChar w:fldCharType="end"/>
        </w:r>
      </w:hyperlink>
    </w:p>
    <w:p w14:paraId="1DBAE6C9" w14:textId="4A0E35C0" w:rsidR="00694518" w:rsidRDefault="00694518">
      <w:pPr>
        <w:pStyle w:val="TOC1"/>
        <w:rPr>
          <w:b w:val="0"/>
          <w:bCs w:val="0"/>
          <w:noProof/>
          <w:sz w:val="24"/>
          <w:szCs w:val="21"/>
          <w:lang w:eastAsia="zh-CN" w:bidi="hi-IN"/>
        </w:rPr>
      </w:pPr>
      <w:hyperlink w:anchor="_Toc235437585" w:history="1">
        <w:r w:rsidRPr="00CA2687">
          <w:rPr>
            <w:rStyle w:val="Hyperlink"/>
            <w:noProof/>
          </w:rPr>
          <w:t>Evaluative writing</w:t>
        </w:r>
        <w:r>
          <w:rPr>
            <w:noProof/>
            <w:webHidden/>
          </w:rPr>
          <w:tab/>
        </w:r>
        <w:r>
          <w:rPr>
            <w:noProof/>
            <w:webHidden/>
          </w:rPr>
          <w:fldChar w:fldCharType="begin"/>
        </w:r>
        <w:r>
          <w:rPr>
            <w:noProof/>
            <w:webHidden/>
          </w:rPr>
          <w:instrText xml:space="preserve"> PAGEREF _Toc235437585 \h </w:instrText>
        </w:r>
        <w:r>
          <w:rPr>
            <w:noProof/>
            <w:webHidden/>
          </w:rPr>
        </w:r>
        <w:r>
          <w:rPr>
            <w:noProof/>
            <w:webHidden/>
          </w:rPr>
          <w:fldChar w:fldCharType="separate"/>
        </w:r>
        <w:r>
          <w:rPr>
            <w:noProof/>
            <w:webHidden/>
          </w:rPr>
          <w:t>2</w:t>
        </w:r>
        <w:r>
          <w:rPr>
            <w:noProof/>
            <w:webHidden/>
          </w:rPr>
          <w:fldChar w:fldCharType="end"/>
        </w:r>
      </w:hyperlink>
    </w:p>
    <w:p w14:paraId="26347900" w14:textId="53F9B477" w:rsidR="00694518" w:rsidRDefault="00694518">
      <w:pPr>
        <w:pStyle w:val="TOC1"/>
        <w:rPr>
          <w:b w:val="0"/>
          <w:bCs w:val="0"/>
          <w:noProof/>
          <w:sz w:val="24"/>
          <w:szCs w:val="21"/>
          <w:lang w:eastAsia="zh-CN" w:bidi="hi-IN"/>
        </w:rPr>
      </w:pPr>
      <w:hyperlink w:anchor="_Toc235437586" w:history="1">
        <w:r w:rsidRPr="00CA2687">
          <w:rPr>
            <w:rStyle w:val="Hyperlink"/>
            <w:noProof/>
          </w:rPr>
          <w:t>Imaginative writing</w:t>
        </w:r>
        <w:r>
          <w:rPr>
            <w:noProof/>
            <w:webHidden/>
          </w:rPr>
          <w:tab/>
        </w:r>
        <w:r>
          <w:rPr>
            <w:noProof/>
            <w:webHidden/>
          </w:rPr>
          <w:fldChar w:fldCharType="begin"/>
        </w:r>
        <w:r>
          <w:rPr>
            <w:noProof/>
            <w:webHidden/>
          </w:rPr>
          <w:instrText xml:space="preserve"> PAGEREF _Toc235437586 \h </w:instrText>
        </w:r>
        <w:r>
          <w:rPr>
            <w:noProof/>
            <w:webHidden/>
          </w:rPr>
        </w:r>
        <w:r>
          <w:rPr>
            <w:noProof/>
            <w:webHidden/>
          </w:rPr>
          <w:fldChar w:fldCharType="separate"/>
        </w:r>
        <w:r>
          <w:rPr>
            <w:noProof/>
            <w:webHidden/>
          </w:rPr>
          <w:t>3</w:t>
        </w:r>
        <w:r>
          <w:rPr>
            <w:noProof/>
            <w:webHidden/>
          </w:rPr>
          <w:fldChar w:fldCharType="end"/>
        </w:r>
      </w:hyperlink>
    </w:p>
    <w:p w14:paraId="4612AF85" w14:textId="1B93E383" w:rsidR="00694518" w:rsidRDefault="00694518">
      <w:pPr>
        <w:pStyle w:val="TOC1"/>
        <w:rPr>
          <w:b w:val="0"/>
          <w:bCs w:val="0"/>
          <w:noProof/>
          <w:sz w:val="24"/>
          <w:szCs w:val="21"/>
          <w:lang w:eastAsia="zh-CN" w:bidi="hi-IN"/>
        </w:rPr>
      </w:pPr>
      <w:hyperlink w:anchor="_Toc235437587" w:history="1">
        <w:r w:rsidRPr="00CA2687">
          <w:rPr>
            <w:rStyle w:val="Hyperlink"/>
            <w:noProof/>
          </w:rPr>
          <w:t>Informative writing</w:t>
        </w:r>
        <w:r>
          <w:rPr>
            <w:noProof/>
            <w:webHidden/>
          </w:rPr>
          <w:tab/>
        </w:r>
        <w:r>
          <w:rPr>
            <w:noProof/>
            <w:webHidden/>
          </w:rPr>
          <w:fldChar w:fldCharType="begin"/>
        </w:r>
        <w:r>
          <w:rPr>
            <w:noProof/>
            <w:webHidden/>
          </w:rPr>
          <w:instrText xml:space="preserve"> PAGEREF _Toc235437587 \h </w:instrText>
        </w:r>
        <w:r>
          <w:rPr>
            <w:noProof/>
            <w:webHidden/>
          </w:rPr>
        </w:r>
        <w:r>
          <w:rPr>
            <w:noProof/>
            <w:webHidden/>
          </w:rPr>
          <w:fldChar w:fldCharType="separate"/>
        </w:r>
        <w:r>
          <w:rPr>
            <w:noProof/>
            <w:webHidden/>
          </w:rPr>
          <w:t>3</w:t>
        </w:r>
        <w:r>
          <w:rPr>
            <w:noProof/>
            <w:webHidden/>
          </w:rPr>
          <w:fldChar w:fldCharType="end"/>
        </w:r>
      </w:hyperlink>
    </w:p>
    <w:p w14:paraId="55E455D6" w14:textId="752ED933" w:rsidR="00694518" w:rsidRDefault="00694518">
      <w:pPr>
        <w:pStyle w:val="TOC1"/>
        <w:rPr>
          <w:b w:val="0"/>
          <w:bCs w:val="0"/>
          <w:noProof/>
          <w:sz w:val="24"/>
          <w:szCs w:val="21"/>
          <w:lang w:eastAsia="zh-CN" w:bidi="hi-IN"/>
        </w:rPr>
      </w:pPr>
      <w:hyperlink w:anchor="_Toc235437588" w:history="1">
        <w:r w:rsidRPr="00CA2687">
          <w:rPr>
            <w:rStyle w:val="Hyperlink"/>
            <w:noProof/>
          </w:rPr>
          <w:t>Personal writing</w:t>
        </w:r>
        <w:r>
          <w:rPr>
            <w:noProof/>
            <w:webHidden/>
          </w:rPr>
          <w:tab/>
        </w:r>
        <w:r>
          <w:rPr>
            <w:noProof/>
            <w:webHidden/>
          </w:rPr>
          <w:fldChar w:fldCharType="begin"/>
        </w:r>
        <w:r>
          <w:rPr>
            <w:noProof/>
            <w:webHidden/>
          </w:rPr>
          <w:instrText xml:space="preserve"> PAGEREF _Toc235437588 \h </w:instrText>
        </w:r>
        <w:r>
          <w:rPr>
            <w:noProof/>
            <w:webHidden/>
          </w:rPr>
        </w:r>
        <w:r>
          <w:rPr>
            <w:noProof/>
            <w:webHidden/>
          </w:rPr>
          <w:fldChar w:fldCharType="separate"/>
        </w:r>
        <w:r>
          <w:rPr>
            <w:noProof/>
            <w:webHidden/>
          </w:rPr>
          <w:t>4</w:t>
        </w:r>
        <w:r>
          <w:rPr>
            <w:noProof/>
            <w:webHidden/>
          </w:rPr>
          <w:fldChar w:fldCharType="end"/>
        </w:r>
      </w:hyperlink>
    </w:p>
    <w:p w14:paraId="33BDC863" w14:textId="7DD61118" w:rsidR="00694518" w:rsidRDefault="00694518">
      <w:pPr>
        <w:pStyle w:val="TOC1"/>
        <w:rPr>
          <w:b w:val="0"/>
          <w:bCs w:val="0"/>
          <w:noProof/>
          <w:sz w:val="24"/>
          <w:szCs w:val="21"/>
          <w:lang w:eastAsia="zh-CN" w:bidi="hi-IN"/>
        </w:rPr>
      </w:pPr>
      <w:hyperlink w:anchor="_Toc235437589" w:history="1">
        <w:r w:rsidRPr="00CA2687">
          <w:rPr>
            <w:rStyle w:val="Hyperlink"/>
            <w:noProof/>
          </w:rPr>
          <w:t>Persuasive writing</w:t>
        </w:r>
        <w:r>
          <w:rPr>
            <w:noProof/>
            <w:webHidden/>
          </w:rPr>
          <w:tab/>
        </w:r>
        <w:r>
          <w:rPr>
            <w:noProof/>
            <w:webHidden/>
          </w:rPr>
          <w:fldChar w:fldCharType="begin"/>
        </w:r>
        <w:r>
          <w:rPr>
            <w:noProof/>
            <w:webHidden/>
          </w:rPr>
          <w:instrText xml:space="preserve"> PAGEREF _Toc235437589 \h </w:instrText>
        </w:r>
        <w:r>
          <w:rPr>
            <w:noProof/>
            <w:webHidden/>
          </w:rPr>
        </w:r>
        <w:r>
          <w:rPr>
            <w:noProof/>
            <w:webHidden/>
          </w:rPr>
          <w:fldChar w:fldCharType="separate"/>
        </w:r>
        <w:r>
          <w:rPr>
            <w:noProof/>
            <w:webHidden/>
          </w:rPr>
          <w:t>4</w:t>
        </w:r>
        <w:r>
          <w:rPr>
            <w:noProof/>
            <w:webHidden/>
          </w:rPr>
          <w:fldChar w:fldCharType="end"/>
        </w:r>
      </w:hyperlink>
    </w:p>
    <w:p w14:paraId="12BD490C" w14:textId="6ABE7F34" w:rsidR="00694518" w:rsidRDefault="00694518">
      <w:pPr>
        <w:pStyle w:val="TOC1"/>
        <w:rPr>
          <w:b w:val="0"/>
          <w:bCs w:val="0"/>
          <w:noProof/>
          <w:sz w:val="24"/>
          <w:szCs w:val="21"/>
          <w:lang w:eastAsia="zh-CN" w:bidi="hi-IN"/>
        </w:rPr>
      </w:pPr>
      <w:hyperlink w:anchor="_Toc235437590" w:history="1">
        <w:r w:rsidRPr="00CA2687">
          <w:rPr>
            <w:rStyle w:val="Hyperlink"/>
            <w:noProof/>
          </w:rPr>
          <w:t>Reflective writing</w:t>
        </w:r>
        <w:r>
          <w:rPr>
            <w:noProof/>
            <w:webHidden/>
          </w:rPr>
          <w:tab/>
        </w:r>
        <w:r>
          <w:rPr>
            <w:noProof/>
            <w:webHidden/>
          </w:rPr>
          <w:fldChar w:fldCharType="begin"/>
        </w:r>
        <w:r>
          <w:rPr>
            <w:noProof/>
            <w:webHidden/>
          </w:rPr>
          <w:instrText xml:space="preserve"> PAGEREF _Toc235437590 \h </w:instrText>
        </w:r>
        <w:r>
          <w:rPr>
            <w:noProof/>
            <w:webHidden/>
          </w:rPr>
        </w:r>
        <w:r>
          <w:rPr>
            <w:noProof/>
            <w:webHidden/>
          </w:rPr>
          <w:fldChar w:fldCharType="separate"/>
        </w:r>
        <w:r>
          <w:rPr>
            <w:noProof/>
            <w:webHidden/>
          </w:rPr>
          <w:t>5</w:t>
        </w:r>
        <w:r>
          <w:rPr>
            <w:noProof/>
            <w:webHidden/>
          </w:rPr>
          <w:fldChar w:fldCharType="end"/>
        </w:r>
      </w:hyperlink>
    </w:p>
    <w:p w14:paraId="5DB6BDBD" w14:textId="7B7D5777" w:rsidR="0076449D" w:rsidRPr="0076449D" w:rsidRDefault="00694518" w:rsidP="0076449D">
      <w:pPr>
        <w:rPr>
          <w:lang w:eastAsia="ja-JP"/>
        </w:rPr>
      </w:pPr>
      <w:r>
        <w:rPr>
          <w:lang w:eastAsia="ja-JP"/>
        </w:rPr>
        <w:fldChar w:fldCharType="end"/>
      </w:r>
    </w:p>
    <w:p w14:paraId="57517802" w14:textId="77777777" w:rsidR="00EE21C9" w:rsidRPr="0076449D" w:rsidRDefault="00EE21C9" w:rsidP="0076449D">
      <w:pPr>
        <w:sectPr w:rsidR="00EE21C9" w:rsidRPr="0076449D" w:rsidSect="0076449D">
          <w:headerReference w:type="even" r:id="rId13"/>
          <w:headerReference w:type="default" r:id="rId14"/>
          <w:footerReference w:type="even" r:id="rId15"/>
          <w:footerReference w:type="default" r:id="rId16"/>
          <w:pgSz w:w="11907" w:h="16840"/>
          <w:pgMar w:top="1644" w:right="1418" w:bottom="1276" w:left="1418" w:header="680" w:footer="567" w:gutter="0"/>
          <w:pgNumType w:fmt="lowerRoman"/>
          <w:cols w:space="720"/>
          <w:docGrid w:linePitch="299"/>
        </w:sectPr>
      </w:pPr>
    </w:p>
    <w:p w14:paraId="6B75BC64" w14:textId="77777777" w:rsidR="00EE21C9" w:rsidRPr="00291B9D" w:rsidRDefault="00EE21C9" w:rsidP="00EE21C9">
      <w:pPr>
        <w:pStyle w:val="SCSAHeading1"/>
      </w:pPr>
      <w:bookmarkStart w:id="2" w:name="_Toc208306693"/>
      <w:bookmarkStart w:id="3" w:name="_Toc215559231"/>
      <w:bookmarkStart w:id="4" w:name="_Toc235437583"/>
      <w:r w:rsidRPr="00291B9D">
        <w:lastRenderedPageBreak/>
        <w:t>Overview</w:t>
      </w:r>
      <w:bookmarkEnd w:id="2"/>
      <w:bookmarkEnd w:id="3"/>
      <w:bookmarkEnd w:id="4"/>
    </w:p>
    <w:p w14:paraId="0445951F" w14:textId="75E5E44E" w:rsidR="00A01C51" w:rsidRPr="00A01C51" w:rsidRDefault="00A01C51" w:rsidP="0076449D">
      <w:r w:rsidRPr="00A01C51">
        <w:t xml:space="preserve">This document outlines the main characteristics of the different styles of writing prescribed in the </w:t>
      </w:r>
      <w:r>
        <w:t>WACE version</w:t>
      </w:r>
      <w:r w:rsidRPr="00A01C51">
        <w:t xml:space="preserve"> </w:t>
      </w:r>
      <w:r w:rsidR="0056201A">
        <w:t>of the</w:t>
      </w:r>
      <w:r w:rsidRPr="00A01C51">
        <w:t xml:space="preserve"> CCAFL language</w:t>
      </w:r>
      <w:r w:rsidR="0056201A">
        <w:t xml:space="preserve"> syllabuses</w:t>
      </w:r>
      <w:r w:rsidRPr="00A01C51">
        <w:t xml:space="preserve">. Students should be familiar with and able to </w:t>
      </w:r>
      <w:r w:rsidRPr="0076449D">
        <w:t>produce</w:t>
      </w:r>
      <w:r w:rsidRPr="00A01C51">
        <w:t xml:space="preserve"> the following </w:t>
      </w:r>
      <w:r w:rsidR="0056201A">
        <w:t>styles</w:t>
      </w:r>
      <w:r w:rsidRPr="00A01C51">
        <w:t xml:space="preserve"> of writing: descriptive, evaluative, imaginative, informative, personal, persuasive and reflective</w:t>
      </w:r>
      <w:r w:rsidR="006460AF">
        <w:t>,</w:t>
      </w:r>
      <w:r w:rsidRPr="00A01C51">
        <w:t xml:space="preserve"> or a combination of these writing styles. Effective writing may use a combination of these styles.</w:t>
      </w:r>
    </w:p>
    <w:p w14:paraId="7C7684F9" w14:textId="0F7489CA" w:rsidR="00A01C51" w:rsidRPr="00A01C51" w:rsidRDefault="00A01C51" w:rsidP="00A01C51">
      <w:r w:rsidRPr="00A01C51">
        <w:t xml:space="preserve">The information in this document is intended as a guide for teachers of CCAFL </w:t>
      </w:r>
      <w:r w:rsidR="00035459">
        <w:t>languages</w:t>
      </w:r>
      <w:r w:rsidRPr="00A01C51">
        <w:t>; students would not be expected to include all aspects in their writing.</w:t>
      </w:r>
      <w:bookmarkStart w:id="5" w:name="_Hlk208397186"/>
    </w:p>
    <w:p w14:paraId="69D845EE" w14:textId="77777777" w:rsidR="00A01C51" w:rsidRPr="00A01C51" w:rsidRDefault="00A01C51" w:rsidP="00A01C51">
      <w:r w:rsidRPr="00A01C51">
        <w:t>Teacher judgement is advised when considering whether the information in this document is applicable to the language being taught</w:t>
      </w:r>
      <w:bookmarkEnd w:id="5"/>
      <w:r w:rsidRPr="00A01C51">
        <w:t>.</w:t>
      </w:r>
    </w:p>
    <w:p w14:paraId="70E92A09" w14:textId="77777777" w:rsidR="0076449D" w:rsidRPr="0076449D" w:rsidRDefault="0076449D" w:rsidP="0076449D">
      <w:r w:rsidRPr="0076449D">
        <w:br w:type="page"/>
      </w:r>
    </w:p>
    <w:p w14:paraId="64AB447F" w14:textId="3BFEA1FE" w:rsidR="001B2EDE" w:rsidRPr="001B2EDE" w:rsidRDefault="001B2EDE" w:rsidP="0076449D">
      <w:pPr>
        <w:pStyle w:val="SCSAHeading1"/>
      </w:pPr>
      <w:bookmarkStart w:id="6" w:name="_Toc235437584"/>
      <w:r w:rsidRPr="001B2EDE">
        <w:lastRenderedPageBreak/>
        <w:t>Descriptive writing</w:t>
      </w:r>
      <w:bookmarkEnd w:id="6"/>
    </w:p>
    <w:p w14:paraId="196FB200" w14:textId="77777777" w:rsidR="001B2EDE" w:rsidRPr="001B2EDE" w:rsidRDefault="001B2EDE" w:rsidP="009041F4">
      <w:pPr>
        <w:pStyle w:val="SCSAHeading2"/>
      </w:pPr>
      <w:bookmarkStart w:id="7" w:name="_Toc232080642"/>
      <w:r w:rsidRPr="001B2EDE">
        <w:t>Purpose</w:t>
      </w:r>
      <w:bookmarkEnd w:id="7"/>
    </w:p>
    <w:p w14:paraId="6D0C791F" w14:textId="77777777" w:rsidR="001B2EDE" w:rsidRPr="001B2EDE" w:rsidRDefault="001B2EDE" w:rsidP="001B2EDE">
      <w:r w:rsidRPr="001B2EDE">
        <w:t>To create a detailed description of a specific subject or event.</w:t>
      </w:r>
    </w:p>
    <w:p w14:paraId="128F9346" w14:textId="77777777" w:rsidR="001B2EDE" w:rsidRPr="001B2EDE" w:rsidRDefault="001B2EDE" w:rsidP="009041F4">
      <w:pPr>
        <w:pStyle w:val="SCSAHeading2"/>
      </w:pPr>
      <w:bookmarkStart w:id="8" w:name="_Toc232080643"/>
      <w:r w:rsidRPr="001B2EDE">
        <w:t>Common characteristics</w:t>
      </w:r>
      <w:bookmarkEnd w:id="8"/>
    </w:p>
    <w:p w14:paraId="2911A565" w14:textId="051231CA" w:rsidR="001B2EDE" w:rsidRPr="001E7C88" w:rsidRDefault="001B2EDE" w:rsidP="001E7C88">
      <w:pPr>
        <w:pStyle w:val="ListParagraph"/>
        <w:numPr>
          <w:ilvl w:val="0"/>
          <w:numId w:val="42"/>
        </w:numPr>
        <w:rPr>
          <w:lang w:val="en-GB"/>
        </w:rPr>
      </w:pPr>
      <w:r w:rsidRPr="001E7C88">
        <w:rPr>
          <w:lang w:val="en-GB"/>
        </w:rPr>
        <w:t xml:space="preserve">Creates a detailed impression of a person, character, place, object or event, </w:t>
      </w:r>
      <w:r w:rsidR="00D7634C">
        <w:rPr>
          <w:lang w:val="en-GB"/>
        </w:rPr>
        <w:t xml:space="preserve">or </w:t>
      </w:r>
      <w:r w:rsidRPr="001E7C88">
        <w:rPr>
          <w:lang w:val="en-GB"/>
        </w:rPr>
        <w:t xml:space="preserve">a particular mood or atmosphere </w:t>
      </w:r>
    </w:p>
    <w:p w14:paraId="2502D9AD" w14:textId="06CC74DD" w:rsidR="001B2EDE" w:rsidRPr="001E7C88" w:rsidRDefault="001B2EDE" w:rsidP="001E7C88">
      <w:pPr>
        <w:pStyle w:val="ListParagraph"/>
        <w:numPr>
          <w:ilvl w:val="0"/>
          <w:numId w:val="42"/>
        </w:numPr>
        <w:rPr>
          <w:lang w:val="en-GB"/>
        </w:rPr>
      </w:pPr>
      <w:r w:rsidRPr="001E7C88">
        <w:rPr>
          <w:lang w:val="en-GB"/>
        </w:rPr>
        <w:t>Engages the reader through language conventions and features that may include adjectives and adverbs that evoke emotion and</w:t>
      </w:r>
      <w:r w:rsidR="00D7634C">
        <w:rPr>
          <w:lang w:val="en-GB"/>
        </w:rPr>
        <w:t xml:space="preserve"> create</w:t>
      </w:r>
      <w:r w:rsidRPr="001E7C88">
        <w:rPr>
          <w:lang w:val="en-GB"/>
        </w:rPr>
        <w:t xml:space="preserve"> imagery</w:t>
      </w:r>
    </w:p>
    <w:p w14:paraId="79658E59" w14:textId="3EA9D8A7" w:rsidR="001B2EDE" w:rsidRPr="001E7C88" w:rsidRDefault="001B2EDE" w:rsidP="001E7C88">
      <w:pPr>
        <w:pStyle w:val="ListParagraph"/>
        <w:numPr>
          <w:ilvl w:val="0"/>
          <w:numId w:val="42"/>
        </w:numPr>
        <w:rPr>
          <w:lang w:val="en-GB"/>
        </w:rPr>
      </w:pPr>
      <w:r w:rsidRPr="001E7C88">
        <w:rPr>
          <w:lang w:val="en-GB"/>
        </w:rPr>
        <w:t>Includes sensory imagery, such as what is heard, seen, smelt, felt or tasted</w:t>
      </w:r>
      <w:r w:rsidR="00D7634C">
        <w:rPr>
          <w:lang w:val="en-GB"/>
        </w:rPr>
        <w:t>,</w:t>
      </w:r>
      <w:r w:rsidRPr="001E7C88">
        <w:rPr>
          <w:lang w:val="en-GB"/>
        </w:rPr>
        <w:t xml:space="preserve"> to engage the reader and enhance their experience</w:t>
      </w:r>
    </w:p>
    <w:p w14:paraId="4812D7A1" w14:textId="77777777" w:rsidR="001B2EDE" w:rsidRPr="001E7C88" w:rsidRDefault="001B2EDE" w:rsidP="001E7C88">
      <w:pPr>
        <w:pStyle w:val="ListParagraph"/>
        <w:numPr>
          <w:ilvl w:val="0"/>
          <w:numId w:val="42"/>
        </w:numPr>
        <w:rPr>
          <w:lang w:val="en-GB"/>
        </w:rPr>
      </w:pPr>
      <w:r w:rsidRPr="001E7C88">
        <w:rPr>
          <w:lang w:val="en-GB"/>
        </w:rPr>
        <w:t>Makes comparisons using language features such as comparatives and superlatives</w:t>
      </w:r>
    </w:p>
    <w:p w14:paraId="15E71987" w14:textId="04D6B65F" w:rsidR="001B2EDE" w:rsidRPr="001E7C88" w:rsidRDefault="001B2EDE" w:rsidP="001E7C88">
      <w:pPr>
        <w:pStyle w:val="ListParagraph"/>
        <w:numPr>
          <w:ilvl w:val="0"/>
          <w:numId w:val="42"/>
        </w:numPr>
        <w:rPr>
          <w:lang w:val="en-GB"/>
        </w:rPr>
      </w:pPr>
      <w:r w:rsidRPr="001E7C88">
        <w:rPr>
          <w:lang w:val="en-GB"/>
        </w:rPr>
        <w:t xml:space="preserve">Focuses on key details, active verbs and precise nouns (e.g. </w:t>
      </w:r>
      <w:r w:rsidR="007C39DA">
        <w:rPr>
          <w:lang w:val="en-GB"/>
        </w:rPr>
        <w:t>‘</w:t>
      </w:r>
      <w:r w:rsidRPr="001E7C88">
        <w:rPr>
          <w:lang w:val="en-GB"/>
        </w:rPr>
        <w:t>the daffodils and roses</w:t>
      </w:r>
      <w:r w:rsidR="007C39DA">
        <w:rPr>
          <w:lang w:val="en-GB"/>
        </w:rPr>
        <w:t>’</w:t>
      </w:r>
      <w:r w:rsidRPr="001E7C88">
        <w:rPr>
          <w:lang w:val="en-GB"/>
        </w:rPr>
        <w:t xml:space="preserve"> </w:t>
      </w:r>
      <w:r w:rsidR="00D7634C">
        <w:rPr>
          <w:lang w:val="en-GB"/>
        </w:rPr>
        <w:t>rather than</w:t>
      </w:r>
      <w:r w:rsidR="00D7634C" w:rsidRPr="001E7C88">
        <w:rPr>
          <w:lang w:val="en-GB"/>
        </w:rPr>
        <w:t xml:space="preserve"> </w:t>
      </w:r>
      <w:r w:rsidR="007C39DA">
        <w:rPr>
          <w:lang w:val="en-GB"/>
        </w:rPr>
        <w:t>‘</w:t>
      </w:r>
      <w:r w:rsidRPr="001E7C88">
        <w:rPr>
          <w:lang w:val="en-GB"/>
        </w:rPr>
        <w:t>the flowers</w:t>
      </w:r>
      <w:r w:rsidR="007C39DA">
        <w:rPr>
          <w:lang w:val="en-GB"/>
        </w:rPr>
        <w:t>’</w:t>
      </w:r>
      <w:r w:rsidRPr="001E7C88">
        <w:rPr>
          <w:lang w:val="en-GB"/>
        </w:rPr>
        <w:t>) to engage the reader</w:t>
      </w:r>
    </w:p>
    <w:p w14:paraId="5DCB01F2" w14:textId="3C1EFF87" w:rsidR="001B2EDE" w:rsidRPr="001E7C88" w:rsidRDefault="001B2EDE" w:rsidP="001E7C88">
      <w:pPr>
        <w:pStyle w:val="ListParagraph"/>
        <w:numPr>
          <w:ilvl w:val="0"/>
          <w:numId w:val="42"/>
        </w:numPr>
        <w:rPr>
          <w:lang w:val="en-GB"/>
        </w:rPr>
      </w:pPr>
      <w:r w:rsidRPr="001B2EDE">
        <w:t>Uses a variety of sentence structures or sentence starters that are logically sequenced</w:t>
      </w:r>
    </w:p>
    <w:p w14:paraId="501679B4" w14:textId="77777777" w:rsidR="001B2EDE" w:rsidRPr="001B2EDE" w:rsidRDefault="001B2EDE" w:rsidP="009041F4">
      <w:pPr>
        <w:pStyle w:val="SCSAHeading2"/>
      </w:pPr>
      <w:bookmarkStart w:id="9" w:name="_Toc232080644"/>
      <w:r w:rsidRPr="001B2EDE">
        <w:t>Possible text types</w:t>
      </w:r>
      <w:bookmarkEnd w:id="9"/>
    </w:p>
    <w:p w14:paraId="0947D199" w14:textId="77777777" w:rsidR="001B2EDE" w:rsidRPr="001B2EDE" w:rsidRDefault="001B2EDE" w:rsidP="001B2EDE">
      <w:r w:rsidRPr="001B2EDE">
        <w:t>Review, script of a speech, story</w:t>
      </w:r>
    </w:p>
    <w:p w14:paraId="016B0689" w14:textId="77777777" w:rsidR="001B2EDE" w:rsidRPr="001B2EDE" w:rsidRDefault="001B2EDE" w:rsidP="001E7C88">
      <w:pPr>
        <w:pStyle w:val="SCSAHeading1"/>
      </w:pPr>
      <w:bookmarkStart w:id="10" w:name="_Toc235437585"/>
      <w:r w:rsidRPr="001B2EDE">
        <w:t>Evaluative writing</w:t>
      </w:r>
      <w:bookmarkEnd w:id="10"/>
    </w:p>
    <w:p w14:paraId="01E6661A" w14:textId="77777777" w:rsidR="001B2EDE" w:rsidRPr="001B2EDE" w:rsidRDefault="001B2EDE" w:rsidP="001E7C88">
      <w:pPr>
        <w:pStyle w:val="SCSAHeading2"/>
      </w:pPr>
      <w:bookmarkStart w:id="11" w:name="_Toc232080646"/>
      <w:r w:rsidRPr="001B2EDE">
        <w:t>Purpose</w:t>
      </w:r>
      <w:bookmarkEnd w:id="11"/>
    </w:p>
    <w:p w14:paraId="7EE7ACFD" w14:textId="0C3DAD8C" w:rsidR="001B2EDE" w:rsidRPr="001B2EDE" w:rsidRDefault="001B2EDE" w:rsidP="001B2EDE">
      <w:r w:rsidRPr="001B2EDE">
        <w:t>To judge, review or offer opinions with a balanced perspective on the topic.</w:t>
      </w:r>
    </w:p>
    <w:p w14:paraId="18E45E6F" w14:textId="77777777" w:rsidR="001B2EDE" w:rsidRPr="001B2EDE" w:rsidRDefault="001B2EDE" w:rsidP="001E7C88">
      <w:pPr>
        <w:pStyle w:val="SCSAHeading2"/>
      </w:pPr>
      <w:bookmarkStart w:id="12" w:name="_Toc232080647"/>
      <w:r w:rsidRPr="001B2EDE">
        <w:t>Common characteristics</w:t>
      </w:r>
      <w:bookmarkEnd w:id="12"/>
    </w:p>
    <w:p w14:paraId="0C077E80" w14:textId="35377C9F" w:rsidR="001B2EDE" w:rsidRPr="00C2666C" w:rsidRDefault="001B2EDE" w:rsidP="00C2666C">
      <w:pPr>
        <w:pStyle w:val="ListParagraph"/>
        <w:numPr>
          <w:ilvl w:val="0"/>
          <w:numId w:val="43"/>
        </w:numPr>
        <w:rPr>
          <w:lang w:val="en-GB"/>
        </w:rPr>
      </w:pPr>
      <w:r w:rsidRPr="00C2666C">
        <w:rPr>
          <w:lang w:val="en-GB"/>
        </w:rPr>
        <w:t xml:space="preserve">Presents </w:t>
      </w:r>
      <w:r w:rsidR="005E5BBC">
        <w:rPr>
          <w:lang w:val="en-GB"/>
        </w:rPr>
        <w:t>two</w:t>
      </w:r>
      <w:r w:rsidRPr="00C2666C">
        <w:rPr>
          <w:lang w:val="en-GB"/>
        </w:rPr>
        <w:t xml:space="preserve"> or more aspects of a topic or sides of an argument to form a rational and objective conclusion through logical presentation and discussion of facts and ideas</w:t>
      </w:r>
      <w:r w:rsidR="005E5BBC">
        <w:rPr>
          <w:lang w:val="en-GB"/>
        </w:rPr>
        <w:t>,</w:t>
      </w:r>
      <w:r w:rsidRPr="00C2666C">
        <w:rPr>
          <w:lang w:val="en-GB"/>
        </w:rPr>
        <w:t xml:space="preserve"> using evidence to support the contrasting sides or alternatives</w:t>
      </w:r>
    </w:p>
    <w:p w14:paraId="168CB47E" w14:textId="7220F211" w:rsidR="001B2EDE" w:rsidRPr="00C2666C" w:rsidRDefault="001B2EDE" w:rsidP="00C2666C">
      <w:pPr>
        <w:pStyle w:val="ListParagraph"/>
        <w:numPr>
          <w:ilvl w:val="0"/>
          <w:numId w:val="43"/>
        </w:numPr>
        <w:rPr>
          <w:lang w:val="en-GB"/>
        </w:rPr>
      </w:pPr>
      <w:r w:rsidRPr="00C2666C">
        <w:rPr>
          <w:lang w:val="en-GB"/>
        </w:rPr>
        <w:t xml:space="preserve">Creates an impression of balance and impartiality through objective and/or evaluative language and reasoning such as </w:t>
      </w:r>
      <w:r w:rsidR="007C39DA">
        <w:rPr>
          <w:lang w:val="en-GB"/>
        </w:rPr>
        <w:t>‘</w:t>
      </w:r>
      <w:r w:rsidRPr="00C2666C">
        <w:rPr>
          <w:lang w:val="en-GB"/>
        </w:rPr>
        <w:t>According to</w:t>
      </w:r>
      <w:r w:rsidR="005E5BBC">
        <w:rPr>
          <w:lang w:val="en-GB"/>
        </w:rPr>
        <w:t xml:space="preserve"> </w:t>
      </w:r>
      <w:r w:rsidRPr="00C2666C">
        <w:rPr>
          <w:lang w:val="en-GB"/>
        </w:rPr>
        <w:t>…</w:t>
      </w:r>
      <w:r w:rsidR="007C39DA">
        <w:rPr>
          <w:lang w:val="en-GB"/>
        </w:rPr>
        <w:t>’</w:t>
      </w:r>
      <w:r w:rsidRPr="00C2666C">
        <w:rPr>
          <w:lang w:val="en-GB"/>
        </w:rPr>
        <w:t xml:space="preserve"> or </w:t>
      </w:r>
      <w:r w:rsidR="007C39DA">
        <w:rPr>
          <w:lang w:val="en-GB"/>
        </w:rPr>
        <w:t>‘</w:t>
      </w:r>
      <w:r w:rsidRPr="00C2666C">
        <w:rPr>
          <w:lang w:val="en-GB"/>
        </w:rPr>
        <w:t>The results show</w:t>
      </w:r>
      <w:r w:rsidR="005E5BBC">
        <w:rPr>
          <w:lang w:val="en-GB"/>
        </w:rPr>
        <w:t xml:space="preserve"> </w:t>
      </w:r>
      <w:r w:rsidRPr="00C2666C">
        <w:rPr>
          <w:lang w:val="en-GB"/>
        </w:rPr>
        <w:t>…</w:t>
      </w:r>
      <w:r w:rsidR="007C39DA">
        <w:rPr>
          <w:lang w:val="en-GB"/>
        </w:rPr>
        <w:t>’</w:t>
      </w:r>
    </w:p>
    <w:p w14:paraId="2EF4FDE5" w14:textId="5C051824" w:rsidR="001B2EDE" w:rsidRPr="00C2666C" w:rsidRDefault="001B2EDE" w:rsidP="00C2666C">
      <w:pPr>
        <w:pStyle w:val="ListParagraph"/>
        <w:numPr>
          <w:ilvl w:val="0"/>
          <w:numId w:val="43"/>
        </w:numPr>
        <w:rPr>
          <w:lang w:val="en-GB"/>
        </w:rPr>
      </w:pPr>
      <w:r w:rsidRPr="00C2666C">
        <w:rPr>
          <w:lang w:val="en-GB"/>
        </w:rPr>
        <w:t>Often includes expressions of cause (e.g. ‘because of’</w:t>
      </w:r>
      <w:r w:rsidR="001E0FE5">
        <w:rPr>
          <w:lang w:val="en-GB"/>
        </w:rPr>
        <w:t>,</w:t>
      </w:r>
      <w:r w:rsidRPr="00C2666C">
        <w:rPr>
          <w:lang w:val="en-GB"/>
        </w:rPr>
        <w:t xml:space="preserve"> ‘since’ or ‘so’), consequence (e.g. ‘as a result’</w:t>
      </w:r>
      <w:r w:rsidR="001E0FE5">
        <w:rPr>
          <w:lang w:val="en-GB"/>
        </w:rPr>
        <w:t>,</w:t>
      </w:r>
      <w:r w:rsidRPr="00C2666C">
        <w:rPr>
          <w:lang w:val="en-GB"/>
        </w:rPr>
        <w:t xml:space="preserve"> ‘due to’ or ‘therefore’), opposition (e.g. interesting vs boring or in-depth vs brief) and concession (e.g. ‘but’</w:t>
      </w:r>
      <w:r w:rsidR="001E0FE5">
        <w:rPr>
          <w:lang w:val="en-GB"/>
        </w:rPr>
        <w:t>,</w:t>
      </w:r>
      <w:r w:rsidRPr="00C2666C">
        <w:rPr>
          <w:lang w:val="en-GB"/>
        </w:rPr>
        <w:t xml:space="preserve"> ‘however’ or ‘on the other hand’)</w:t>
      </w:r>
    </w:p>
    <w:p w14:paraId="07BD15E8" w14:textId="4A7C0800" w:rsidR="001B2EDE" w:rsidRPr="001B2EDE" w:rsidRDefault="001B2EDE" w:rsidP="001E7C88">
      <w:pPr>
        <w:pStyle w:val="SCSAHeading2"/>
      </w:pPr>
      <w:bookmarkStart w:id="13" w:name="_Toc232080648"/>
      <w:r w:rsidRPr="001B2EDE">
        <w:t>Possible text types</w:t>
      </w:r>
      <w:bookmarkEnd w:id="13"/>
    </w:p>
    <w:p w14:paraId="7BFE2557" w14:textId="77777777" w:rsidR="001B2EDE" w:rsidRPr="001B2EDE" w:rsidRDefault="001B2EDE" w:rsidP="001B2EDE">
      <w:r w:rsidRPr="001B2EDE">
        <w:t xml:space="preserve">Article, blog post, email, letter, report, review, script of a speech, transcript of an interview </w:t>
      </w:r>
    </w:p>
    <w:p w14:paraId="41071EA7" w14:textId="77777777" w:rsidR="0022699A" w:rsidRDefault="0022699A">
      <w:r>
        <w:br w:type="page"/>
      </w:r>
    </w:p>
    <w:p w14:paraId="5FEB866C" w14:textId="1996960D" w:rsidR="001B2EDE" w:rsidRPr="001B2EDE" w:rsidRDefault="001B2EDE" w:rsidP="00C2666C">
      <w:pPr>
        <w:pStyle w:val="SCSAHeading1"/>
      </w:pPr>
      <w:bookmarkStart w:id="14" w:name="_Toc235437586"/>
      <w:r w:rsidRPr="001B2EDE">
        <w:lastRenderedPageBreak/>
        <w:t>Imaginative writing</w:t>
      </w:r>
      <w:bookmarkEnd w:id="14"/>
    </w:p>
    <w:p w14:paraId="6990B4F9" w14:textId="77777777" w:rsidR="001B2EDE" w:rsidRPr="001B2EDE" w:rsidRDefault="001B2EDE" w:rsidP="00F47F6E">
      <w:pPr>
        <w:pStyle w:val="SCSAHeading2"/>
      </w:pPr>
      <w:bookmarkStart w:id="15" w:name="_Toc232080650"/>
      <w:r w:rsidRPr="001B2EDE">
        <w:t>Purpose</w:t>
      </w:r>
      <w:bookmarkEnd w:id="15"/>
    </w:p>
    <w:p w14:paraId="6F7BA931" w14:textId="134BC98F" w:rsidR="001B2EDE" w:rsidRPr="001B2EDE" w:rsidRDefault="001B2EDE" w:rsidP="001B2EDE">
      <w:r w:rsidRPr="001B2EDE">
        <w:t>To entertain, amuse, or create an impression, picture or feeling in the reader.</w:t>
      </w:r>
    </w:p>
    <w:p w14:paraId="7616BCDA" w14:textId="77777777" w:rsidR="001B2EDE" w:rsidRPr="001B2EDE" w:rsidRDefault="001B2EDE" w:rsidP="00F47F6E">
      <w:pPr>
        <w:pStyle w:val="SCSAHeading2"/>
      </w:pPr>
      <w:bookmarkStart w:id="16" w:name="_Toc232080651"/>
      <w:r w:rsidRPr="001B2EDE">
        <w:t>Common characteristics</w:t>
      </w:r>
      <w:bookmarkEnd w:id="16"/>
    </w:p>
    <w:p w14:paraId="6157E15E" w14:textId="77777777" w:rsidR="001B2EDE" w:rsidRPr="00F47F6E" w:rsidRDefault="001B2EDE" w:rsidP="00F47F6E">
      <w:pPr>
        <w:pStyle w:val="ListParagraph"/>
        <w:numPr>
          <w:ilvl w:val="0"/>
          <w:numId w:val="44"/>
        </w:numPr>
        <w:rPr>
          <w:lang w:val="en-GB"/>
        </w:rPr>
      </w:pPr>
      <w:r w:rsidRPr="00F47F6E">
        <w:rPr>
          <w:lang w:val="en-GB"/>
        </w:rPr>
        <w:t>Focuses on creative and original ideas</w:t>
      </w:r>
    </w:p>
    <w:p w14:paraId="036DBBD4" w14:textId="120141B0" w:rsidR="001B2EDE" w:rsidRPr="00F47F6E" w:rsidRDefault="001B2EDE" w:rsidP="00F47F6E">
      <w:pPr>
        <w:pStyle w:val="ListParagraph"/>
        <w:numPr>
          <w:ilvl w:val="0"/>
          <w:numId w:val="44"/>
        </w:numPr>
        <w:rPr>
          <w:lang w:val="en-GB"/>
        </w:rPr>
      </w:pPr>
      <w:r w:rsidRPr="00F47F6E">
        <w:rPr>
          <w:lang w:val="en-GB"/>
        </w:rPr>
        <w:t xml:space="preserve">Creates imagery, </w:t>
      </w:r>
      <w:r w:rsidR="00BD276B" w:rsidRPr="00F47F6E">
        <w:rPr>
          <w:lang w:val="en-GB"/>
        </w:rPr>
        <w:t>appeal</w:t>
      </w:r>
      <w:r w:rsidR="00BD276B">
        <w:rPr>
          <w:lang w:val="en-GB"/>
        </w:rPr>
        <w:t>s to</w:t>
      </w:r>
      <w:r w:rsidR="00BD276B" w:rsidRPr="00F47F6E">
        <w:rPr>
          <w:lang w:val="en-GB"/>
        </w:rPr>
        <w:t xml:space="preserve"> </w:t>
      </w:r>
      <w:r w:rsidRPr="00F47F6E">
        <w:rPr>
          <w:lang w:val="en-GB"/>
        </w:rPr>
        <w:t>emotion</w:t>
      </w:r>
      <w:r w:rsidR="00BD276B">
        <w:rPr>
          <w:lang w:val="en-GB"/>
        </w:rPr>
        <w:t>s</w:t>
      </w:r>
      <w:r w:rsidRPr="00F47F6E">
        <w:rPr>
          <w:lang w:val="en-GB"/>
        </w:rPr>
        <w:t xml:space="preserve"> and/or inspires imagination</w:t>
      </w:r>
      <w:r w:rsidR="009672F0">
        <w:rPr>
          <w:lang w:val="en-GB"/>
        </w:rPr>
        <w:t>;</w:t>
      </w:r>
      <w:r w:rsidRPr="00F47F6E">
        <w:rPr>
          <w:lang w:val="en-GB"/>
        </w:rPr>
        <w:t xml:space="preserve"> for example, through a story</w:t>
      </w:r>
    </w:p>
    <w:p w14:paraId="23CB5DFA" w14:textId="5541B73B" w:rsidR="001B2EDE" w:rsidRPr="00F47F6E" w:rsidRDefault="001B2EDE" w:rsidP="00F47F6E">
      <w:pPr>
        <w:pStyle w:val="ListParagraph"/>
        <w:numPr>
          <w:ilvl w:val="0"/>
          <w:numId w:val="44"/>
        </w:numPr>
        <w:rPr>
          <w:lang w:val="en-GB"/>
        </w:rPr>
      </w:pPr>
      <w:r w:rsidRPr="00F47F6E">
        <w:rPr>
          <w:lang w:val="en-GB"/>
        </w:rPr>
        <w:t>Follows a narrative structure that typically includes an orientation, complication, rising action, climax and resolution</w:t>
      </w:r>
    </w:p>
    <w:p w14:paraId="4BE10EDF" w14:textId="77777777" w:rsidR="001B2EDE" w:rsidRPr="00F47F6E" w:rsidRDefault="001B2EDE" w:rsidP="00F47F6E">
      <w:pPr>
        <w:pStyle w:val="ListParagraph"/>
        <w:numPr>
          <w:ilvl w:val="0"/>
          <w:numId w:val="44"/>
        </w:numPr>
        <w:rPr>
          <w:lang w:val="en-GB"/>
        </w:rPr>
      </w:pPr>
      <w:r w:rsidRPr="00F47F6E">
        <w:rPr>
          <w:lang w:val="en-GB"/>
        </w:rPr>
        <w:t>Uses techniques such as variation in sentence and paragraph length, consideration of structure and sequencing to create a desired atmosphere or convey different emotions</w:t>
      </w:r>
    </w:p>
    <w:p w14:paraId="14044CB1" w14:textId="551F3869" w:rsidR="001B2EDE" w:rsidRPr="00F47F6E" w:rsidRDefault="001B2EDE" w:rsidP="00F47F6E">
      <w:pPr>
        <w:pStyle w:val="ListParagraph"/>
        <w:numPr>
          <w:ilvl w:val="0"/>
          <w:numId w:val="44"/>
        </w:numPr>
        <w:rPr>
          <w:lang w:val="en-GB"/>
        </w:rPr>
      </w:pPr>
      <w:r w:rsidRPr="00F47F6E">
        <w:rPr>
          <w:lang w:val="en-GB"/>
        </w:rPr>
        <w:t>Uses language such as adjectives and adverbs (or their equivalents) to create and describe elements such as the setting, events, characters, themes, emotions and atmosphere</w:t>
      </w:r>
    </w:p>
    <w:p w14:paraId="03FEE750" w14:textId="77777777" w:rsidR="001B2EDE" w:rsidRPr="001B2EDE" w:rsidRDefault="001B2EDE" w:rsidP="00F47F6E">
      <w:pPr>
        <w:pStyle w:val="SCSAHeading2"/>
      </w:pPr>
      <w:bookmarkStart w:id="17" w:name="_Toc232080652"/>
      <w:r w:rsidRPr="001B2EDE">
        <w:t>Suggested text types</w:t>
      </w:r>
      <w:bookmarkEnd w:id="17"/>
    </w:p>
    <w:p w14:paraId="64FCA6B3" w14:textId="77777777" w:rsidR="001B2EDE" w:rsidRPr="001B2EDE" w:rsidRDefault="001B2EDE" w:rsidP="001B2EDE">
      <w:r w:rsidRPr="001B2EDE">
        <w:t>Script of a speech, story</w:t>
      </w:r>
    </w:p>
    <w:p w14:paraId="0BF12FF0" w14:textId="77777777" w:rsidR="001B2EDE" w:rsidRPr="001B2EDE" w:rsidRDefault="001B2EDE" w:rsidP="00F47F6E">
      <w:pPr>
        <w:pStyle w:val="SCSAHeading1"/>
      </w:pPr>
      <w:bookmarkStart w:id="18" w:name="_Toc235437587"/>
      <w:r w:rsidRPr="001B2EDE">
        <w:t>Informative writing</w:t>
      </w:r>
      <w:bookmarkEnd w:id="18"/>
    </w:p>
    <w:p w14:paraId="3EC8C382" w14:textId="77777777" w:rsidR="001B2EDE" w:rsidRPr="001B2EDE" w:rsidRDefault="001B2EDE" w:rsidP="00F47F6E">
      <w:pPr>
        <w:pStyle w:val="SCSAHeading2"/>
      </w:pPr>
      <w:bookmarkStart w:id="19" w:name="_Toc232080654"/>
      <w:r w:rsidRPr="001B2EDE">
        <w:t>Purpose</w:t>
      </w:r>
      <w:bookmarkEnd w:id="19"/>
    </w:p>
    <w:p w14:paraId="37012A58" w14:textId="77777777" w:rsidR="001B2EDE" w:rsidRPr="001B2EDE" w:rsidRDefault="001B2EDE" w:rsidP="001B2EDE">
      <w:r w:rsidRPr="001B2EDE">
        <w:t>To convey objective and factual information on a subject or event clearly and accurately.</w:t>
      </w:r>
    </w:p>
    <w:p w14:paraId="42C23CD3" w14:textId="29C3F627" w:rsidR="001B2EDE" w:rsidRPr="001B2EDE" w:rsidRDefault="001B2EDE" w:rsidP="00F47F6E">
      <w:pPr>
        <w:pStyle w:val="SCSAHeading2"/>
      </w:pPr>
      <w:bookmarkStart w:id="20" w:name="_Toc232080655"/>
      <w:r w:rsidRPr="001B2EDE">
        <w:t>Common characteristics</w:t>
      </w:r>
      <w:bookmarkEnd w:id="20"/>
    </w:p>
    <w:p w14:paraId="30A42FBD" w14:textId="5DC7001F" w:rsidR="001B2EDE" w:rsidRPr="00F47F6E" w:rsidRDefault="001B2EDE" w:rsidP="00F47F6E">
      <w:pPr>
        <w:pStyle w:val="ListParagraph"/>
        <w:numPr>
          <w:ilvl w:val="0"/>
          <w:numId w:val="45"/>
        </w:numPr>
        <w:rPr>
          <w:lang w:val="en-GB"/>
        </w:rPr>
      </w:pPr>
      <w:r w:rsidRPr="00F47F6E">
        <w:rPr>
          <w:lang w:val="en-GB"/>
        </w:rPr>
        <w:t>Conveys factual information as clearly, completely and accurately as possible</w:t>
      </w:r>
    </w:p>
    <w:p w14:paraId="25C82B45" w14:textId="77777777" w:rsidR="001B2EDE" w:rsidRPr="00F47F6E" w:rsidRDefault="001B2EDE" w:rsidP="00F47F6E">
      <w:pPr>
        <w:pStyle w:val="ListParagraph"/>
        <w:numPr>
          <w:ilvl w:val="0"/>
          <w:numId w:val="45"/>
        </w:numPr>
        <w:rPr>
          <w:lang w:val="en-GB"/>
        </w:rPr>
      </w:pPr>
      <w:r w:rsidRPr="00F47F6E">
        <w:rPr>
          <w:lang w:val="en-GB"/>
        </w:rPr>
        <w:t>Sequences information logically to assist in conveying information</w:t>
      </w:r>
    </w:p>
    <w:p w14:paraId="0B30C618" w14:textId="0B91B5EC" w:rsidR="001B2EDE" w:rsidRPr="00F47F6E" w:rsidRDefault="001B2EDE" w:rsidP="00F47F6E">
      <w:pPr>
        <w:pStyle w:val="ListParagraph"/>
        <w:numPr>
          <w:ilvl w:val="0"/>
          <w:numId w:val="45"/>
        </w:numPr>
        <w:rPr>
          <w:lang w:val="en-GB"/>
        </w:rPr>
      </w:pPr>
      <w:r w:rsidRPr="00F47F6E">
        <w:rPr>
          <w:lang w:val="en-GB"/>
        </w:rPr>
        <w:t>Uses a neutral stance to convey information, typically using objective language and impersonal expressions (e.g. ‘according to</w:t>
      </w:r>
      <w:r w:rsidR="00CC668D">
        <w:rPr>
          <w:lang w:val="en-GB"/>
        </w:rPr>
        <w:t xml:space="preserve"> </w:t>
      </w:r>
      <w:r w:rsidRPr="00F47F6E">
        <w:rPr>
          <w:lang w:val="en-GB"/>
        </w:rPr>
        <w:t>…’)</w:t>
      </w:r>
    </w:p>
    <w:p w14:paraId="692C39E5" w14:textId="77777777" w:rsidR="001B2EDE" w:rsidRPr="00F47F6E" w:rsidRDefault="001B2EDE" w:rsidP="00F47F6E">
      <w:pPr>
        <w:pStyle w:val="ListParagraph"/>
        <w:numPr>
          <w:ilvl w:val="0"/>
          <w:numId w:val="45"/>
        </w:numPr>
        <w:rPr>
          <w:lang w:val="en-GB"/>
        </w:rPr>
      </w:pPr>
      <w:r w:rsidRPr="00F47F6E">
        <w:rPr>
          <w:lang w:val="en-GB"/>
        </w:rPr>
        <w:t>Uses facts, examples, explanations, statistical information, quotations and/or references as evidence to support the reader’s understanding</w:t>
      </w:r>
    </w:p>
    <w:p w14:paraId="60B5E25A" w14:textId="365C89D1" w:rsidR="001B2EDE" w:rsidRPr="00F47F6E" w:rsidRDefault="001B2EDE" w:rsidP="00F47F6E">
      <w:pPr>
        <w:pStyle w:val="ListParagraph"/>
        <w:numPr>
          <w:ilvl w:val="0"/>
          <w:numId w:val="45"/>
        </w:numPr>
        <w:rPr>
          <w:lang w:val="en-GB"/>
        </w:rPr>
      </w:pPr>
      <w:r w:rsidRPr="00F47F6E">
        <w:rPr>
          <w:lang w:val="en-GB"/>
        </w:rPr>
        <w:t>Uses few adjectives, adverbs or emotive language, except as examples or explanations</w:t>
      </w:r>
    </w:p>
    <w:p w14:paraId="3CB98092" w14:textId="171FE7A0" w:rsidR="001B2EDE" w:rsidRPr="001B2EDE" w:rsidRDefault="001B2EDE" w:rsidP="00F47F6E">
      <w:pPr>
        <w:pStyle w:val="SCSAHeading2"/>
      </w:pPr>
      <w:bookmarkStart w:id="21" w:name="_Toc232080656"/>
      <w:r w:rsidRPr="001B2EDE">
        <w:t>Suggested text types</w:t>
      </w:r>
      <w:bookmarkEnd w:id="21"/>
    </w:p>
    <w:p w14:paraId="33862DC4" w14:textId="02644030" w:rsidR="00C21E41" w:rsidRDefault="001B2EDE" w:rsidP="001B2EDE">
      <w:r w:rsidRPr="001B2EDE">
        <w:t>Article, biography, blog post, email, invitation, letter, message, notice, report, review, script of a speech, transcript of an interview</w:t>
      </w:r>
    </w:p>
    <w:p w14:paraId="5AFF2A4F" w14:textId="77777777" w:rsidR="00C21E41" w:rsidRDefault="00C21E41">
      <w:r>
        <w:br w:type="page"/>
      </w:r>
    </w:p>
    <w:p w14:paraId="3D96920B" w14:textId="77777777" w:rsidR="001B2EDE" w:rsidRPr="001B2EDE" w:rsidRDefault="001B2EDE" w:rsidP="00F47F6E">
      <w:pPr>
        <w:pStyle w:val="SCSAHeading1"/>
      </w:pPr>
      <w:bookmarkStart w:id="22" w:name="_Toc235437588"/>
      <w:r w:rsidRPr="001B2EDE">
        <w:lastRenderedPageBreak/>
        <w:t>Personal writing</w:t>
      </w:r>
      <w:bookmarkEnd w:id="22"/>
    </w:p>
    <w:p w14:paraId="546D81AB" w14:textId="77777777" w:rsidR="001B2EDE" w:rsidRPr="001B2EDE" w:rsidRDefault="001B2EDE" w:rsidP="00F47F6E">
      <w:pPr>
        <w:pStyle w:val="SCSAHeading2"/>
      </w:pPr>
      <w:bookmarkStart w:id="23" w:name="_Toc232080658"/>
      <w:r w:rsidRPr="001B2EDE">
        <w:t>Purpose</w:t>
      </w:r>
      <w:bookmarkEnd w:id="23"/>
    </w:p>
    <w:p w14:paraId="08145684" w14:textId="7B56D41A" w:rsidR="001B2EDE" w:rsidRPr="001B2EDE" w:rsidRDefault="001B2EDE" w:rsidP="001B2EDE">
      <w:r w:rsidRPr="001B2EDE">
        <w:t xml:space="preserve">To express </w:t>
      </w:r>
      <w:r w:rsidR="006D1AA8">
        <w:t>the writer</w:t>
      </w:r>
      <w:r w:rsidRPr="001B2EDE">
        <w:t>'s thoughts, feelings and experiences, often in an informal manner.</w:t>
      </w:r>
    </w:p>
    <w:p w14:paraId="0F47ADD1" w14:textId="4D13D6B1" w:rsidR="001B2EDE" w:rsidRPr="001B2EDE" w:rsidRDefault="001B2EDE" w:rsidP="00F47F6E">
      <w:pPr>
        <w:pStyle w:val="SCSAHeading2"/>
      </w:pPr>
      <w:bookmarkStart w:id="24" w:name="_Toc232080659"/>
      <w:r w:rsidRPr="001B2EDE">
        <w:t>Common characteristics</w:t>
      </w:r>
      <w:bookmarkEnd w:id="24"/>
    </w:p>
    <w:p w14:paraId="4BE3F6AE" w14:textId="233FA79E" w:rsidR="001B2EDE" w:rsidRPr="00F47F6E" w:rsidRDefault="009439FE" w:rsidP="00F47F6E">
      <w:pPr>
        <w:pStyle w:val="ListParagraph"/>
        <w:numPr>
          <w:ilvl w:val="0"/>
          <w:numId w:val="46"/>
        </w:numPr>
        <w:rPr>
          <w:lang w:val="en-GB"/>
        </w:rPr>
      </w:pPr>
      <w:r>
        <w:rPr>
          <w:lang w:val="en-GB"/>
        </w:rPr>
        <w:t>T</w:t>
      </w:r>
      <w:r w:rsidR="001B2EDE" w:rsidRPr="00F47F6E">
        <w:rPr>
          <w:lang w:val="en-GB"/>
        </w:rPr>
        <w:t xml:space="preserve">he audience is either </w:t>
      </w:r>
      <w:r>
        <w:rPr>
          <w:lang w:val="en-GB"/>
        </w:rPr>
        <w:t>the writer themself</w:t>
      </w:r>
      <w:r w:rsidRPr="00F47F6E">
        <w:rPr>
          <w:lang w:val="en-GB"/>
        </w:rPr>
        <w:t xml:space="preserve"> </w:t>
      </w:r>
      <w:r w:rsidR="001B2EDE" w:rsidRPr="00F47F6E">
        <w:rPr>
          <w:lang w:val="en-GB"/>
        </w:rPr>
        <w:t>or a broader target audience</w:t>
      </w:r>
      <w:r>
        <w:rPr>
          <w:lang w:val="en-GB"/>
        </w:rPr>
        <w:t>,</w:t>
      </w:r>
      <w:r w:rsidR="001B2EDE" w:rsidRPr="00F47F6E">
        <w:rPr>
          <w:lang w:val="en-GB"/>
        </w:rPr>
        <w:t xml:space="preserve"> depending on context and purpose</w:t>
      </w:r>
    </w:p>
    <w:p w14:paraId="037B3D31" w14:textId="4D66BB18" w:rsidR="001B2EDE" w:rsidRPr="00F47F6E" w:rsidRDefault="001B2EDE" w:rsidP="00F47F6E">
      <w:pPr>
        <w:pStyle w:val="ListParagraph"/>
        <w:numPr>
          <w:ilvl w:val="0"/>
          <w:numId w:val="46"/>
        </w:numPr>
        <w:rPr>
          <w:lang w:val="en-GB"/>
        </w:rPr>
      </w:pPr>
      <w:r w:rsidRPr="00F47F6E">
        <w:rPr>
          <w:lang w:val="en-GB"/>
        </w:rPr>
        <w:t xml:space="preserve">Creates a sense of </w:t>
      </w:r>
      <w:r w:rsidR="00DE5C8E">
        <w:rPr>
          <w:lang w:val="en-GB"/>
        </w:rPr>
        <w:t xml:space="preserve">the writer’s </w:t>
      </w:r>
      <w:r w:rsidRPr="00F47F6E">
        <w:rPr>
          <w:lang w:val="en-GB"/>
        </w:rPr>
        <w:t>personality in the reader’s mind</w:t>
      </w:r>
      <w:r w:rsidR="00322399">
        <w:rPr>
          <w:lang w:val="en-GB"/>
        </w:rPr>
        <w:t>,</w:t>
      </w:r>
      <w:r w:rsidRPr="00F47F6E">
        <w:rPr>
          <w:lang w:val="en-GB"/>
        </w:rPr>
        <w:t xml:space="preserve"> which may establish a sense of empathy</w:t>
      </w:r>
    </w:p>
    <w:p w14:paraId="29E73B52" w14:textId="79245830" w:rsidR="001B2EDE" w:rsidRPr="00F47F6E" w:rsidRDefault="001B2EDE" w:rsidP="00F47F6E">
      <w:pPr>
        <w:pStyle w:val="ListParagraph"/>
        <w:numPr>
          <w:ilvl w:val="0"/>
          <w:numId w:val="46"/>
        </w:numPr>
        <w:rPr>
          <w:lang w:val="en-GB"/>
        </w:rPr>
      </w:pPr>
      <w:r w:rsidRPr="00F47F6E">
        <w:rPr>
          <w:lang w:val="en-GB"/>
        </w:rPr>
        <w:t xml:space="preserve">May use the act of writing to help the writer understand their own feelings or ideas </w:t>
      </w:r>
      <w:r w:rsidR="00972172">
        <w:rPr>
          <w:lang w:val="en-GB"/>
        </w:rPr>
        <w:t>by exploring</w:t>
      </w:r>
      <w:r w:rsidRPr="00F47F6E">
        <w:rPr>
          <w:lang w:val="en-GB"/>
        </w:rPr>
        <w:t xml:space="preserve"> events or experiences in their own life</w:t>
      </w:r>
    </w:p>
    <w:p w14:paraId="26DB8D4F" w14:textId="77777777" w:rsidR="001B2EDE" w:rsidRPr="00F47F6E" w:rsidRDefault="001B2EDE" w:rsidP="00F47F6E">
      <w:pPr>
        <w:pStyle w:val="ListParagraph"/>
        <w:numPr>
          <w:ilvl w:val="0"/>
          <w:numId w:val="46"/>
        </w:numPr>
        <w:rPr>
          <w:lang w:val="en-GB"/>
        </w:rPr>
      </w:pPr>
      <w:r w:rsidRPr="00F47F6E">
        <w:rPr>
          <w:lang w:val="en-GB"/>
        </w:rPr>
        <w:t>Employs the first and/or second person</w:t>
      </w:r>
    </w:p>
    <w:p w14:paraId="4FC8E557" w14:textId="77777777" w:rsidR="001B2EDE" w:rsidRPr="00F47F6E" w:rsidRDefault="001B2EDE" w:rsidP="00F47F6E">
      <w:pPr>
        <w:pStyle w:val="ListParagraph"/>
        <w:numPr>
          <w:ilvl w:val="0"/>
          <w:numId w:val="46"/>
        </w:numPr>
        <w:rPr>
          <w:lang w:val="en-GB"/>
        </w:rPr>
      </w:pPr>
      <w:r w:rsidRPr="00F47F6E">
        <w:rPr>
          <w:lang w:val="en-GB"/>
        </w:rPr>
        <w:t>Uses a subjective, informal, familiar register which may include emotive or contracted language</w:t>
      </w:r>
    </w:p>
    <w:p w14:paraId="69132C0B" w14:textId="02582CCA" w:rsidR="001B2EDE" w:rsidRPr="00F47F6E" w:rsidRDefault="001B2EDE" w:rsidP="00F47F6E">
      <w:pPr>
        <w:pStyle w:val="ListParagraph"/>
        <w:numPr>
          <w:ilvl w:val="0"/>
          <w:numId w:val="46"/>
        </w:numPr>
        <w:rPr>
          <w:lang w:val="en-GB"/>
        </w:rPr>
      </w:pPr>
      <w:r w:rsidRPr="00F47F6E">
        <w:rPr>
          <w:lang w:val="en-GB"/>
        </w:rPr>
        <w:t>Emphasises ideas, opinions, feelings and impressions, rather than factual, objective information</w:t>
      </w:r>
    </w:p>
    <w:p w14:paraId="1F8DA25A" w14:textId="0BBB04E6" w:rsidR="001B2EDE" w:rsidRPr="001B2EDE" w:rsidRDefault="001B2EDE" w:rsidP="00F47F6E">
      <w:pPr>
        <w:pStyle w:val="SCSAHeading2"/>
      </w:pPr>
      <w:bookmarkStart w:id="25" w:name="_Toc232080660"/>
      <w:r w:rsidRPr="001B2EDE">
        <w:t>Possible text types</w:t>
      </w:r>
      <w:bookmarkEnd w:id="25"/>
    </w:p>
    <w:p w14:paraId="179A0FF1" w14:textId="77777777" w:rsidR="001B2EDE" w:rsidRPr="001B2EDE" w:rsidRDefault="001B2EDE" w:rsidP="001B2EDE">
      <w:r w:rsidRPr="001B2EDE">
        <w:t>Diary or journal entry, invitation, message, script of a speech, story, transcript of an interview</w:t>
      </w:r>
    </w:p>
    <w:p w14:paraId="354ADF01" w14:textId="77777777" w:rsidR="001B2EDE" w:rsidRPr="001B2EDE" w:rsidRDefault="001B2EDE" w:rsidP="00F47F6E">
      <w:pPr>
        <w:pStyle w:val="SCSAHeading1"/>
      </w:pPr>
      <w:bookmarkStart w:id="26" w:name="_Toc235437589"/>
      <w:r w:rsidRPr="001B2EDE">
        <w:t>Persuasive writing</w:t>
      </w:r>
      <w:bookmarkEnd w:id="26"/>
    </w:p>
    <w:p w14:paraId="1459EE13" w14:textId="77777777" w:rsidR="001B2EDE" w:rsidRPr="001B2EDE" w:rsidRDefault="001B2EDE" w:rsidP="00F47F6E">
      <w:pPr>
        <w:pStyle w:val="SCSAHeading2"/>
      </w:pPr>
      <w:bookmarkStart w:id="27" w:name="_Toc232080662"/>
      <w:r w:rsidRPr="001B2EDE">
        <w:t>Purpose</w:t>
      </w:r>
      <w:bookmarkEnd w:id="27"/>
    </w:p>
    <w:p w14:paraId="590F1808" w14:textId="77777777" w:rsidR="001B2EDE" w:rsidRPr="001B2EDE" w:rsidRDefault="001B2EDE" w:rsidP="001B2EDE">
      <w:r w:rsidRPr="001B2EDE">
        <w:t>To convince the reader of a point of view or encourage a specific action.</w:t>
      </w:r>
    </w:p>
    <w:p w14:paraId="3319CF89" w14:textId="77777777" w:rsidR="001B2EDE" w:rsidRPr="001B2EDE" w:rsidRDefault="001B2EDE" w:rsidP="00F47F6E">
      <w:pPr>
        <w:pStyle w:val="SCSAHeading2"/>
      </w:pPr>
      <w:bookmarkStart w:id="28" w:name="_Toc232080663"/>
      <w:r w:rsidRPr="001B2EDE">
        <w:t>Common characteristics</w:t>
      </w:r>
      <w:bookmarkEnd w:id="28"/>
    </w:p>
    <w:p w14:paraId="003B9271" w14:textId="20B791EC" w:rsidR="001B2EDE" w:rsidRPr="004E2F25" w:rsidRDefault="001B2EDE" w:rsidP="00DE5C8E">
      <w:pPr>
        <w:pStyle w:val="ListParagraph"/>
        <w:numPr>
          <w:ilvl w:val="0"/>
          <w:numId w:val="47"/>
        </w:numPr>
        <w:ind w:left="357" w:hanging="357"/>
        <w:rPr>
          <w:lang w:val="en-GB"/>
        </w:rPr>
      </w:pPr>
      <w:r w:rsidRPr="004E2F25">
        <w:rPr>
          <w:lang w:val="en-GB"/>
        </w:rPr>
        <w:t>Aims to convince the reader of a particular point of view or attitude to achieve a desired outcome</w:t>
      </w:r>
    </w:p>
    <w:p w14:paraId="086D9A19" w14:textId="3D65D534" w:rsidR="001B2EDE" w:rsidRPr="004E2F25" w:rsidRDefault="001B2EDE" w:rsidP="00DE5C8E">
      <w:pPr>
        <w:pStyle w:val="ListParagraph"/>
        <w:numPr>
          <w:ilvl w:val="0"/>
          <w:numId w:val="47"/>
        </w:numPr>
        <w:ind w:left="357" w:hanging="357"/>
        <w:rPr>
          <w:lang w:val="en-GB"/>
        </w:rPr>
      </w:pPr>
      <w:r w:rsidRPr="004E2F25">
        <w:rPr>
          <w:lang w:val="en-GB"/>
        </w:rPr>
        <w:t>Appeals to the reader’s emotions and opinions to achieve a specific purpose or response, such as making them think, feel or act a certain way</w:t>
      </w:r>
    </w:p>
    <w:p w14:paraId="6FBD6887" w14:textId="06B10B9E" w:rsidR="001B2EDE" w:rsidRPr="004E2F25" w:rsidRDefault="001B2EDE" w:rsidP="00DE5C8E">
      <w:pPr>
        <w:pStyle w:val="ListParagraph"/>
        <w:numPr>
          <w:ilvl w:val="0"/>
          <w:numId w:val="47"/>
        </w:numPr>
        <w:ind w:left="357" w:hanging="357"/>
        <w:rPr>
          <w:lang w:val="en-GB"/>
        </w:rPr>
      </w:pPr>
      <w:r w:rsidRPr="004E2F25">
        <w:rPr>
          <w:lang w:val="en-GB"/>
        </w:rPr>
        <w:t>Uses persuasive techniques and writing conventions specifically chosen for the context, purpose and audience</w:t>
      </w:r>
      <w:r w:rsidR="005E1BDE">
        <w:rPr>
          <w:lang w:val="en-GB"/>
        </w:rPr>
        <w:t>;</w:t>
      </w:r>
      <w:r w:rsidRPr="004E2F25">
        <w:rPr>
          <w:lang w:val="en-GB"/>
        </w:rPr>
        <w:t xml:space="preserve"> for example, the language (vocabulary, sentence structures, style/register) and structure and sequencing (introduction, body paragraphs, rebuttal and conclusion)</w:t>
      </w:r>
    </w:p>
    <w:p w14:paraId="505FFB25" w14:textId="77777777" w:rsidR="001B2EDE" w:rsidRPr="004E2F25" w:rsidRDefault="001B2EDE" w:rsidP="00DE5C8E">
      <w:pPr>
        <w:pStyle w:val="ListParagraph"/>
        <w:numPr>
          <w:ilvl w:val="0"/>
          <w:numId w:val="47"/>
        </w:numPr>
        <w:spacing w:after="0"/>
        <w:ind w:left="357" w:hanging="357"/>
        <w:rPr>
          <w:lang w:val="en-GB"/>
        </w:rPr>
      </w:pPr>
      <w:r w:rsidRPr="004E2F25">
        <w:rPr>
          <w:lang w:val="en-GB"/>
        </w:rPr>
        <w:t xml:space="preserve">May use the second person or use inclusive language to form a connection with the reader through direct address and appeal </w:t>
      </w:r>
    </w:p>
    <w:p w14:paraId="0D328B98" w14:textId="1F98AF99" w:rsidR="001B2EDE" w:rsidRPr="001B2EDE" w:rsidRDefault="001B2EDE" w:rsidP="00DE5C8E">
      <w:pPr>
        <w:numPr>
          <w:ilvl w:val="0"/>
          <w:numId w:val="47"/>
        </w:numPr>
        <w:tabs>
          <w:tab w:val="num" w:pos="720"/>
        </w:tabs>
        <w:ind w:left="357" w:hanging="357"/>
        <w:contextualSpacing/>
        <w:rPr>
          <w:lang w:val="en-US"/>
        </w:rPr>
      </w:pPr>
      <w:r w:rsidRPr="001B2EDE">
        <w:rPr>
          <w:lang w:val="en-US"/>
        </w:rPr>
        <w:t xml:space="preserve">Uses language relevant to the context, purpose and audience, with consideration for word connotation (e.g. home </w:t>
      </w:r>
      <w:r w:rsidR="00566B85">
        <w:rPr>
          <w:lang w:val="en-US"/>
        </w:rPr>
        <w:t>[</w:t>
      </w:r>
      <w:r w:rsidRPr="001B2EDE">
        <w:rPr>
          <w:lang w:val="en-US"/>
        </w:rPr>
        <w:t>positive connotation</w:t>
      </w:r>
      <w:r w:rsidR="00566B85">
        <w:rPr>
          <w:lang w:val="en-US"/>
        </w:rPr>
        <w:t>]</w:t>
      </w:r>
      <w:r w:rsidRPr="001B2EDE">
        <w:rPr>
          <w:lang w:val="en-US"/>
        </w:rPr>
        <w:t xml:space="preserve"> vs house </w:t>
      </w:r>
      <w:r w:rsidR="00566B85">
        <w:rPr>
          <w:lang w:val="en-US"/>
        </w:rPr>
        <w:t>[</w:t>
      </w:r>
      <w:r w:rsidRPr="001B2EDE">
        <w:rPr>
          <w:lang w:val="en-US"/>
        </w:rPr>
        <w:t>neutral connotation</w:t>
      </w:r>
      <w:r w:rsidR="00566B85">
        <w:rPr>
          <w:lang w:val="en-US"/>
        </w:rPr>
        <w:t>]</w:t>
      </w:r>
      <w:r w:rsidRPr="001B2EDE">
        <w:rPr>
          <w:lang w:val="en-US"/>
        </w:rPr>
        <w:t xml:space="preserve">), to evoke an intended response in the reader </w:t>
      </w:r>
    </w:p>
    <w:p w14:paraId="6721EED4" w14:textId="3F95522E" w:rsidR="001B2EDE" w:rsidRPr="001B2EDE" w:rsidRDefault="001B2EDE" w:rsidP="00DE5C8E">
      <w:pPr>
        <w:numPr>
          <w:ilvl w:val="0"/>
          <w:numId w:val="47"/>
        </w:numPr>
        <w:tabs>
          <w:tab w:val="num" w:pos="720"/>
        </w:tabs>
        <w:ind w:left="357" w:hanging="357"/>
        <w:contextualSpacing/>
        <w:rPr>
          <w:lang w:val="en-US"/>
        </w:rPr>
      </w:pPr>
      <w:r w:rsidRPr="001B2EDE">
        <w:rPr>
          <w:lang w:val="en-US"/>
        </w:rPr>
        <w:t>May use language to lend authority to the content</w:t>
      </w:r>
      <w:r w:rsidR="00137A10">
        <w:rPr>
          <w:lang w:val="en-US"/>
        </w:rPr>
        <w:t>,</w:t>
      </w:r>
      <w:r w:rsidRPr="001B2EDE">
        <w:rPr>
          <w:lang w:val="en-US"/>
        </w:rPr>
        <w:t xml:space="preserve"> such as superlatives or quantitative statements</w:t>
      </w:r>
    </w:p>
    <w:p w14:paraId="1BD42617" w14:textId="77777777" w:rsidR="001B2EDE" w:rsidRPr="001B2EDE" w:rsidRDefault="001B2EDE" w:rsidP="00F47F6E">
      <w:pPr>
        <w:pStyle w:val="SCSAHeading2"/>
      </w:pPr>
      <w:bookmarkStart w:id="29" w:name="_Toc232080664"/>
      <w:r w:rsidRPr="001B2EDE">
        <w:t>Possible text types</w:t>
      </w:r>
      <w:bookmarkEnd w:id="29"/>
    </w:p>
    <w:p w14:paraId="34C6097D" w14:textId="77777777" w:rsidR="001B2EDE" w:rsidRPr="001B2EDE" w:rsidRDefault="001B2EDE" w:rsidP="001B2EDE">
      <w:r w:rsidRPr="001B2EDE">
        <w:t>Article, blog post, email, letter, message, report, review, script of a speech, transcript of an interview</w:t>
      </w:r>
    </w:p>
    <w:p w14:paraId="2C66BEAD" w14:textId="77777777" w:rsidR="001B2EDE" w:rsidRPr="001B2EDE" w:rsidRDefault="001B2EDE" w:rsidP="00F47F6E">
      <w:pPr>
        <w:pStyle w:val="SCSAHeading1"/>
      </w:pPr>
      <w:bookmarkStart w:id="30" w:name="_Toc235437590"/>
      <w:r w:rsidRPr="001B2EDE">
        <w:lastRenderedPageBreak/>
        <w:t>Reflective writing</w:t>
      </w:r>
      <w:bookmarkEnd w:id="30"/>
    </w:p>
    <w:p w14:paraId="7CADCA83" w14:textId="77777777" w:rsidR="001B2EDE" w:rsidRPr="001B2EDE" w:rsidRDefault="001B2EDE" w:rsidP="00F47F6E">
      <w:pPr>
        <w:pStyle w:val="SCSAHeading2"/>
      </w:pPr>
      <w:bookmarkStart w:id="31" w:name="_Toc232080666"/>
      <w:r w:rsidRPr="001B2EDE">
        <w:t>Purpose</w:t>
      </w:r>
      <w:bookmarkEnd w:id="31"/>
    </w:p>
    <w:p w14:paraId="323EF15C" w14:textId="77777777" w:rsidR="001B2EDE" w:rsidRPr="001B2EDE" w:rsidRDefault="001B2EDE" w:rsidP="001B2EDE">
      <w:r w:rsidRPr="001B2EDE">
        <w:t>To encourage self-assessment, personal insight, analysis or processing of events and experiences.</w:t>
      </w:r>
    </w:p>
    <w:p w14:paraId="33BE344F" w14:textId="77777777" w:rsidR="001B2EDE" w:rsidRPr="001B2EDE" w:rsidRDefault="001B2EDE" w:rsidP="00F47F6E">
      <w:pPr>
        <w:pStyle w:val="SCSAHeading2"/>
      </w:pPr>
      <w:bookmarkStart w:id="32" w:name="_Toc232080667"/>
      <w:r w:rsidRPr="001B2EDE">
        <w:t>Common characteristics</w:t>
      </w:r>
      <w:bookmarkEnd w:id="32"/>
    </w:p>
    <w:p w14:paraId="22E98508" w14:textId="6EF5E967" w:rsidR="001B2EDE" w:rsidRPr="004E2F25" w:rsidRDefault="00137A10" w:rsidP="004E2F25">
      <w:pPr>
        <w:pStyle w:val="ListParagraph"/>
        <w:numPr>
          <w:ilvl w:val="0"/>
          <w:numId w:val="48"/>
        </w:numPr>
        <w:rPr>
          <w:lang w:val="en-GB"/>
        </w:rPr>
      </w:pPr>
      <w:r>
        <w:rPr>
          <w:lang w:val="en-GB"/>
        </w:rPr>
        <w:t>Allows the writer</w:t>
      </w:r>
      <w:r w:rsidRPr="004E2F25">
        <w:rPr>
          <w:lang w:val="en-GB"/>
        </w:rPr>
        <w:t xml:space="preserve"> </w:t>
      </w:r>
      <w:r w:rsidR="001B2EDE" w:rsidRPr="004E2F25">
        <w:rPr>
          <w:lang w:val="en-GB"/>
        </w:rPr>
        <w:t xml:space="preserve">to process </w:t>
      </w:r>
      <w:r>
        <w:rPr>
          <w:lang w:val="en-GB"/>
        </w:rPr>
        <w:t>their</w:t>
      </w:r>
      <w:r w:rsidRPr="004E2F25">
        <w:rPr>
          <w:lang w:val="en-GB"/>
        </w:rPr>
        <w:t xml:space="preserve"> </w:t>
      </w:r>
      <w:r w:rsidR="001B2EDE" w:rsidRPr="004E2F25">
        <w:rPr>
          <w:lang w:val="en-GB"/>
        </w:rPr>
        <w:t>response to events, situations or experiences</w:t>
      </w:r>
    </w:p>
    <w:p w14:paraId="73A13E93" w14:textId="77777777" w:rsidR="001B2EDE" w:rsidRPr="004E2F25" w:rsidRDefault="001B2EDE" w:rsidP="004E2F25">
      <w:pPr>
        <w:pStyle w:val="ListParagraph"/>
        <w:numPr>
          <w:ilvl w:val="0"/>
          <w:numId w:val="48"/>
        </w:numPr>
        <w:rPr>
          <w:lang w:val="en-GB"/>
        </w:rPr>
      </w:pPr>
      <w:r w:rsidRPr="004E2F25">
        <w:rPr>
          <w:lang w:val="en-GB"/>
        </w:rPr>
        <w:t>Assists the writer to better understand an event, situation or experience by analysing information and may attempt to form connections between new information and their own knowledge</w:t>
      </w:r>
    </w:p>
    <w:p w14:paraId="0BEA6FDD" w14:textId="77777777" w:rsidR="001B2EDE" w:rsidRPr="004E2F25" w:rsidRDefault="001B2EDE" w:rsidP="004E2F25">
      <w:pPr>
        <w:pStyle w:val="ListParagraph"/>
        <w:numPr>
          <w:ilvl w:val="0"/>
          <w:numId w:val="48"/>
        </w:numPr>
        <w:rPr>
          <w:lang w:val="en-GB"/>
        </w:rPr>
      </w:pPr>
      <w:r w:rsidRPr="004E2F25">
        <w:rPr>
          <w:lang w:val="en-GB"/>
        </w:rPr>
        <w:t>May document what happened, how it impacted the writer and what they plan to do with the new knowledge</w:t>
      </w:r>
    </w:p>
    <w:p w14:paraId="3BD21879" w14:textId="77777777" w:rsidR="001B2EDE" w:rsidRPr="004E2F25" w:rsidRDefault="001B2EDE" w:rsidP="004E2F25">
      <w:pPr>
        <w:pStyle w:val="ListParagraph"/>
        <w:numPr>
          <w:ilvl w:val="0"/>
          <w:numId w:val="48"/>
        </w:numPr>
        <w:rPr>
          <w:lang w:val="en-GB"/>
        </w:rPr>
      </w:pPr>
      <w:r w:rsidRPr="004E2F25">
        <w:rPr>
          <w:lang w:val="en-GB"/>
        </w:rPr>
        <w:t>May use a variety of tenses and descriptive language to express opinions appropriate to context and purpose</w:t>
      </w:r>
    </w:p>
    <w:p w14:paraId="0601B3BA" w14:textId="77777777" w:rsidR="001B2EDE" w:rsidRPr="004E2F25" w:rsidRDefault="001B2EDE" w:rsidP="004E2F25">
      <w:pPr>
        <w:pStyle w:val="ListParagraph"/>
        <w:numPr>
          <w:ilvl w:val="0"/>
          <w:numId w:val="48"/>
        </w:numPr>
        <w:rPr>
          <w:lang w:val="en-GB"/>
        </w:rPr>
      </w:pPr>
      <w:r w:rsidRPr="004E2F25">
        <w:rPr>
          <w:lang w:val="en-GB"/>
        </w:rPr>
        <w:t>Uses descriptive and emotive language to clearly articulate emotions and thoughts, or express personal growth</w:t>
      </w:r>
    </w:p>
    <w:p w14:paraId="0A588AEA" w14:textId="6B080A47" w:rsidR="001B2EDE" w:rsidRPr="004E2F25" w:rsidRDefault="001B2EDE" w:rsidP="004E2F25">
      <w:pPr>
        <w:pStyle w:val="ListParagraph"/>
        <w:numPr>
          <w:ilvl w:val="0"/>
          <w:numId w:val="48"/>
        </w:numPr>
        <w:rPr>
          <w:lang w:val="en-GB"/>
        </w:rPr>
      </w:pPr>
      <w:r w:rsidRPr="004E2F25">
        <w:rPr>
          <w:lang w:val="en-GB"/>
        </w:rPr>
        <w:t>Uses the first</w:t>
      </w:r>
      <w:r w:rsidR="00137A10">
        <w:rPr>
          <w:lang w:val="en-GB"/>
        </w:rPr>
        <w:t xml:space="preserve"> </w:t>
      </w:r>
      <w:r w:rsidRPr="004E2F25">
        <w:rPr>
          <w:lang w:val="en-GB"/>
        </w:rPr>
        <w:t>person and subjective language, focusing on individual experiences or insights</w:t>
      </w:r>
    </w:p>
    <w:p w14:paraId="01D5EA29" w14:textId="2E7F3B5B" w:rsidR="001B2EDE" w:rsidRPr="004E2F25" w:rsidRDefault="001B2EDE" w:rsidP="004E2F25">
      <w:pPr>
        <w:pStyle w:val="ListParagraph"/>
        <w:numPr>
          <w:ilvl w:val="0"/>
          <w:numId w:val="48"/>
        </w:numPr>
        <w:rPr>
          <w:lang w:val="en-GB"/>
        </w:rPr>
      </w:pPr>
      <w:r w:rsidRPr="004E2F25">
        <w:rPr>
          <w:lang w:val="en-GB"/>
        </w:rPr>
        <w:t>May use repetition to emphasise significant ideas or experiences</w:t>
      </w:r>
    </w:p>
    <w:p w14:paraId="0684CE63" w14:textId="77777777" w:rsidR="001B2EDE" w:rsidRPr="001B2EDE" w:rsidRDefault="001B2EDE" w:rsidP="00F47F6E">
      <w:pPr>
        <w:pStyle w:val="SCSAHeading2"/>
      </w:pPr>
      <w:bookmarkStart w:id="33" w:name="_Toc232080668"/>
      <w:r w:rsidRPr="001B2EDE">
        <w:t>Possible text types</w:t>
      </w:r>
      <w:bookmarkEnd w:id="33"/>
    </w:p>
    <w:p w14:paraId="78949928" w14:textId="377345C9" w:rsidR="00EE21C9" w:rsidRPr="0076449D" w:rsidRDefault="001B2EDE" w:rsidP="0076449D">
      <w:pPr>
        <w:rPr>
          <w:lang w:val="en-GB"/>
        </w:rPr>
      </w:pPr>
      <w:r w:rsidRPr="0076449D">
        <w:rPr>
          <w:lang w:val="en-GB"/>
        </w:rPr>
        <w:t>Blog post, diary or journal entry, email, letter, review, script of a speech, story, transcript of an interview</w:t>
      </w:r>
    </w:p>
    <w:sectPr w:rsidR="00EE21C9" w:rsidRPr="0076449D" w:rsidSect="0076449D">
      <w:headerReference w:type="even" r:id="rId17"/>
      <w:headerReference w:type="default" r:id="rId18"/>
      <w:footerReference w:type="even" r:id="rId19"/>
      <w:footerReference w:type="default" r:id="rId20"/>
      <w:type w:val="oddPage"/>
      <w:pgSz w:w="11906" w:h="16838" w:code="9"/>
      <w:pgMar w:top="1644" w:right="1418" w:bottom="1276" w:left="1418" w:header="680" w:footer="567"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A8DCB" w14:textId="77777777" w:rsidR="00E92B2D" w:rsidRDefault="00E92B2D" w:rsidP="008548AC">
      <w:pPr>
        <w:spacing w:after="0" w:line="240" w:lineRule="auto"/>
      </w:pPr>
      <w:r>
        <w:separator/>
      </w:r>
    </w:p>
  </w:endnote>
  <w:endnote w:type="continuationSeparator" w:id="0">
    <w:p w14:paraId="54E3A75F" w14:textId="77777777" w:rsidR="00E92B2D" w:rsidRDefault="00E92B2D" w:rsidP="00854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69E1" w14:textId="6214EBBF" w:rsidR="001678E9" w:rsidRPr="00E16CDB" w:rsidRDefault="00674ABF" w:rsidP="00E16CDB">
    <w:pPr>
      <w:pStyle w:val="SCSAFootereven"/>
    </w:pPr>
    <w:r>
      <w:t>2026/43756</w:t>
    </w:r>
    <w:r w:rsidR="00E16CDB">
      <w:t>[v</w:t>
    </w:r>
    <w:r w:rsidR="00DE5C8E">
      <w:t>3</w:t>
    </w:r>
    <w:r w:rsidR="00E16CD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985C" w14:textId="06B3FC02" w:rsidR="0076449D" w:rsidRPr="0076449D" w:rsidRDefault="0076449D" w:rsidP="007644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AFA1" w14:textId="77777777" w:rsidR="0076449D" w:rsidRPr="0076449D" w:rsidRDefault="0076449D" w:rsidP="0076449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E9D8" w14:textId="53FBCED7" w:rsidR="005D36DE" w:rsidRDefault="001D629F" w:rsidP="005D36DE">
    <w:pPr>
      <w:pStyle w:val="SCSAFooterodd"/>
    </w:pPr>
    <w:r>
      <w:t>Main characteristics of writing styles</w:t>
    </w:r>
    <w:r w:rsidR="00D7104C">
      <w:t xml:space="preserve"> </w:t>
    </w:r>
    <w:r>
      <w:t>–</w:t>
    </w:r>
    <w:r w:rsidR="00D7104C">
      <w:t xml:space="preserve"> </w:t>
    </w:r>
    <w:r>
      <w:t>CCAFL Languages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70E3" w14:textId="7E6039EE" w:rsidR="001678E9" w:rsidRPr="00EE21C9" w:rsidRDefault="00EE21C9" w:rsidP="00305E7F">
    <w:pPr>
      <w:pStyle w:val="SCSAFooterodd"/>
      <w:rPr>
        <w:rFonts w:eastAsia="PMingLiU"/>
        <w:lang w:eastAsia="zh-TW"/>
      </w:rPr>
    </w:pPr>
    <w:r>
      <w:rPr>
        <w:rFonts w:eastAsia="PMingLiU" w:hint="eastAsia"/>
        <w:lang w:eastAsia="zh-TW"/>
      </w:rPr>
      <w:t xml:space="preserve">Main </w:t>
    </w:r>
    <w:r>
      <w:rPr>
        <w:rFonts w:eastAsia="PMingLiU"/>
        <w:lang w:eastAsia="zh-TW"/>
      </w:rPr>
      <w:t>characteristics</w:t>
    </w:r>
    <w:r>
      <w:rPr>
        <w:rFonts w:eastAsia="PMingLiU" w:hint="eastAsia"/>
        <w:lang w:eastAsia="zh-TW"/>
      </w:rPr>
      <w:t xml:space="preserve"> of </w:t>
    </w:r>
    <w:r w:rsidR="00AF73F3">
      <w:rPr>
        <w:rFonts w:eastAsia="PMingLiU"/>
        <w:lang w:eastAsia="zh-TW"/>
      </w:rPr>
      <w:t>writing styles</w:t>
    </w:r>
    <w:r w:rsidR="00D7104C">
      <w:rPr>
        <w:rFonts w:eastAsia="PMingLiU"/>
        <w:lang w:eastAsia="zh-TW"/>
      </w:rPr>
      <w:t xml:space="preserve"> </w:t>
    </w:r>
    <w:r>
      <w:rPr>
        <w:rFonts w:eastAsia="PMingLiU"/>
        <w:lang w:eastAsia="zh-TW"/>
      </w:rPr>
      <w:t>–</w:t>
    </w:r>
    <w:r w:rsidR="00D7104C">
      <w:rPr>
        <w:rFonts w:eastAsia="PMingLiU"/>
        <w:lang w:eastAsia="zh-TW"/>
      </w:rPr>
      <w:t xml:space="preserve"> </w:t>
    </w:r>
    <w:r>
      <w:rPr>
        <w:rFonts w:eastAsia="PMingLiU" w:hint="eastAsia"/>
        <w:lang w:eastAsia="zh-TW"/>
      </w:rPr>
      <w:t>CCAFL</w:t>
    </w:r>
    <w:r w:rsidR="00AF73F3">
      <w:rPr>
        <w:rFonts w:eastAsia="PMingLiU"/>
        <w:lang w:eastAsia="zh-TW"/>
      </w:rPr>
      <w:t xml:space="preserve"> Languages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4B1C" w14:textId="77777777" w:rsidR="00E92B2D" w:rsidRDefault="00E92B2D" w:rsidP="008548AC">
      <w:pPr>
        <w:spacing w:after="0" w:line="240" w:lineRule="auto"/>
      </w:pPr>
      <w:r>
        <w:separator/>
      </w:r>
    </w:p>
  </w:footnote>
  <w:footnote w:type="continuationSeparator" w:id="0">
    <w:p w14:paraId="3C35FEFE" w14:textId="77777777" w:rsidR="00E92B2D" w:rsidRDefault="00E92B2D" w:rsidP="00854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1816" w14:textId="77777777" w:rsidR="0076449D" w:rsidRDefault="00764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65C2" w14:textId="77777777" w:rsidR="0076449D" w:rsidRPr="0076449D" w:rsidRDefault="0076449D" w:rsidP="007644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CB18" w14:textId="5031AD20" w:rsidR="00262ACF" w:rsidRPr="001D1A08" w:rsidRDefault="00262ACF" w:rsidP="00305E7F">
    <w:pPr>
      <w:pStyle w:val="SCSAHeadereven"/>
    </w:pPr>
    <w:r w:rsidRPr="001D1A08">
      <w:fldChar w:fldCharType="begin"/>
    </w:r>
    <w:r w:rsidRPr="001D1A08">
      <w:instrText xml:space="preserve"> PAGE   \* MERGEFORMAT </w:instrText>
    </w:r>
    <w:r w:rsidRPr="001D1A08">
      <w:fldChar w:fldCharType="separate"/>
    </w:r>
    <w:r w:rsidR="000D2341">
      <w:rPr>
        <w:noProof/>
      </w:rPr>
      <w:t>10</w:t>
    </w:r>
    <w:r w:rsidRPr="001D1A08">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6AAD" w14:textId="008D84F0" w:rsidR="00305E7F" w:rsidRDefault="00305E7F" w:rsidP="00305E7F">
    <w:pPr>
      <w:pStyle w:val="SCSAHeaderodd"/>
    </w:pPr>
    <w:r w:rsidRPr="00E32B4F">
      <w:fldChar w:fldCharType="begin"/>
    </w:r>
    <w:r w:rsidRPr="00E32B4F">
      <w:instrText xml:space="preserve"> PAGE   \* MERGEFORMAT </w:instrText>
    </w:r>
    <w:r w:rsidRPr="00E32B4F">
      <w:fldChar w:fldCharType="separate"/>
    </w:r>
    <w:r>
      <w:t>1</w:t>
    </w:r>
    <w:r w:rsidRPr="00E32B4F">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D6BA1F5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97C05A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3F02C7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402EC5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8E0408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BF54B1"/>
    <w:multiLevelType w:val="multilevel"/>
    <w:tmpl w:val="762853C8"/>
    <w:numStyleLink w:val="SCSABulletList"/>
  </w:abstractNum>
  <w:abstractNum w:abstractNumId="6" w15:restartNumberingAfterBreak="0">
    <w:nsid w:val="07213EF1"/>
    <w:multiLevelType w:val="multilevel"/>
    <w:tmpl w:val="762853C8"/>
    <w:numStyleLink w:val="SCSABulletList"/>
  </w:abstractNum>
  <w:abstractNum w:abstractNumId="7" w15:restartNumberingAfterBreak="0">
    <w:nsid w:val="0B4E5F88"/>
    <w:multiLevelType w:val="hybridMultilevel"/>
    <w:tmpl w:val="7EA4E0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995AC4"/>
    <w:multiLevelType w:val="hybridMultilevel"/>
    <w:tmpl w:val="57E09552"/>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2297182"/>
    <w:multiLevelType w:val="hybridMultilevel"/>
    <w:tmpl w:val="AB86A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9295D7B"/>
    <w:multiLevelType w:val="hybridMultilevel"/>
    <w:tmpl w:val="BAEA35F2"/>
    <w:lvl w:ilvl="0" w:tplc="DAC0B5C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9CC5F75"/>
    <w:multiLevelType w:val="hybridMultilevel"/>
    <w:tmpl w:val="95D8E6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3" w15:restartNumberingAfterBreak="0">
    <w:nsid w:val="2241484B"/>
    <w:multiLevelType w:val="multilevel"/>
    <w:tmpl w:val="762853C8"/>
    <w:numStyleLink w:val="SCSABulletList"/>
  </w:abstractNum>
  <w:abstractNum w:abstractNumId="14" w15:restartNumberingAfterBreak="0">
    <w:nsid w:val="23AA603B"/>
    <w:multiLevelType w:val="hybridMultilevel"/>
    <w:tmpl w:val="FFB08B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191CAD"/>
    <w:multiLevelType w:val="hybridMultilevel"/>
    <w:tmpl w:val="BF3CEF00"/>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768736A"/>
    <w:multiLevelType w:val="hybridMultilevel"/>
    <w:tmpl w:val="0AD277F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7BC1662"/>
    <w:multiLevelType w:val="hybridMultilevel"/>
    <w:tmpl w:val="CFEAE5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7CA1A34"/>
    <w:multiLevelType w:val="hybridMultilevel"/>
    <w:tmpl w:val="C0A4FC8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7D970D3"/>
    <w:multiLevelType w:val="multilevel"/>
    <w:tmpl w:val="762853C8"/>
    <w:numStyleLink w:val="SCSABulletList"/>
  </w:abstractNum>
  <w:abstractNum w:abstractNumId="20" w15:restartNumberingAfterBreak="0">
    <w:nsid w:val="2B260F0A"/>
    <w:multiLevelType w:val="hybridMultilevel"/>
    <w:tmpl w:val="65B408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B580F77"/>
    <w:multiLevelType w:val="hybridMultilevel"/>
    <w:tmpl w:val="1BAAA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D097C9B"/>
    <w:multiLevelType w:val="hybridMultilevel"/>
    <w:tmpl w:val="52B2E2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E595020"/>
    <w:multiLevelType w:val="hybridMultilevel"/>
    <w:tmpl w:val="2402C6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28669DA"/>
    <w:multiLevelType w:val="hybridMultilevel"/>
    <w:tmpl w:val="C3B803D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28723A5"/>
    <w:multiLevelType w:val="hybridMultilevel"/>
    <w:tmpl w:val="C3703EB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2A06A98"/>
    <w:multiLevelType w:val="hybridMultilevel"/>
    <w:tmpl w:val="30D24A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4E32C1F"/>
    <w:multiLevelType w:val="multilevel"/>
    <w:tmpl w:val="762853C8"/>
    <w:numStyleLink w:val="SCSABulletList"/>
  </w:abstractNum>
  <w:abstractNum w:abstractNumId="28" w15:restartNumberingAfterBreak="0">
    <w:nsid w:val="34F423B9"/>
    <w:multiLevelType w:val="hybridMultilevel"/>
    <w:tmpl w:val="3AAA19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86E1B96"/>
    <w:multiLevelType w:val="hybridMultilevel"/>
    <w:tmpl w:val="3B5485A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F196FDF"/>
    <w:multiLevelType w:val="hybridMultilevel"/>
    <w:tmpl w:val="0BBECC52"/>
    <w:lvl w:ilvl="0" w:tplc="130872B8">
      <w:start w:val="1"/>
      <w:numFmt w:val="decimal"/>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31" w15:restartNumberingAfterBreak="0">
    <w:nsid w:val="40B23BCC"/>
    <w:multiLevelType w:val="hybridMultilevel"/>
    <w:tmpl w:val="67A822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C632E1F"/>
    <w:multiLevelType w:val="hybridMultilevel"/>
    <w:tmpl w:val="0AB0452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0FE6900"/>
    <w:multiLevelType w:val="hybridMultilevel"/>
    <w:tmpl w:val="C012EA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35" w15:restartNumberingAfterBreak="0">
    <w:nsid w:val="5AF70812"/>
    <w:multiLevelType w:val="hybridMultilevel"/>
    <w:tmpl w:val="A90CC6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B965507"/>
    <w:multiLevelType w:val="hybridMultilevel"/>
    <w:tmpl w:val="7D9C25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5C6605AD"/>
    <w:multiLevelType w:val="hybridMultilevel"/>
    <w:tmpl w:val="1E868340"/>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D7D4EDB"/>
    <w:multiLevelType w:val="multilevel"/>
    <w:tmpl w:val="762853C8"/>
    <w:numStyleLink w:val="SCSABulletList"/>
  </w:abstractNum>
  <w:abstractNum w:abstractNumId="39" w15:restartNumberingAfterBreak="0">
    <w:nsid w:val="5DDE5B45"/>
    <w:multiLevelType w:val="hybridMultilevel"/>
    <w:tmpl w:val="9718F1F4"/>
    <w:lvl w:ilvl="0" w:tplc="AC746ABC">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abstractNum w:abstractNumId="40" w15:restartNumberingAfterBreak="0">
    <w:nsid w:val="62872B6C"/>
    <w:multiLevelType w:val="hybridMultilevel"/>
    <w:tmpl w:val="EB42D1F0"/>
    <w:lvl w:ilvl="0" w:tplc="603EA900">
      <w:start w:val="1"/>
      <w:numFmt w:val="bullet"/>
      <w:lvlText w:val=""/>
      <w:lvlJc w:val="left"/>
      <w:pPr>
        <w:ind w:left="5748" w:hanging="360"/>
      </w:pPr>
      <w:rPr>
        <w:rFonts w:ascii="Symbol" w:hAnsi="Symbol" w:hint="default"/>
      </w:rPr>
    </w:lvl>
    <w:lvl w:ilvl="1" w:tplc="0C090003">
      <w:start w:val="1"/>
      <w:numFmt w:val="bullet"/>
      <w:lvlText w:val="o"/>
      <w:lvlJc w:val="left"/>
      <w:pPr>
        <w:ind w:left="6468" w:hanging="360"/>
      </w:pPr>
      <w:rPr>
        <w:rFonts w:ascii="Courier New" w:hAnsi="Courier New" w:cs="Courier New" w:hint="default"/>
      </w:rPr>
    </w:lvl>
    <w:lvl w:ilvl="2" w:tplc="0C090005">
      <w:start w:val="1"/>
      <w:numFmt w:val="bullet"/>
      <w:lvlText w:val=""/>
      <w:lvlJc w:val="left"/>
      <w:pPr>
        <w:ind w:left="7188" w:hanging="360"/>
      </w:pPr>
      <w:rPr>
        <w:rFonts w:ascii="Wingdings" w:hAnsi="Wingdings" w:hint="default"/>
      </w:rPr>
    </w:lvl>
    <w:lvl w:ilvl="3" w:tplc="0C090001">
      <w:start w:val="1"/>
      <w:numFmt w:val="bullet"/>
      <w:lvlText w:val=""/>
      <w:lvlJc w:val="left"/>
      <w:pPr>
        <w:ind w:left="7908" w:hanging="360"/>
      </w:pPr>
      <w:rPr>
        <w:rFonts w:ascii="Symbol" w:hAnsi="Symbol" w:hint="default"/>
      </w:rPr>
    </w:lvl>
    <w:lvl w:ilvl="4" w:tplc="0C090003">
      <w:start w:val="1"/>
      <w:numFmt w:val="bullet"/>
      <w:lvlText w:val="o"/>
      <w:lvlJc w:val="left"/>
      <w:pPr>
        <w:ind w:left="8628" w:hanging="360"/>
      </w:pPr>
      <w:rPr>
        <w:rFonts w:ascii="Courier New" w:hAnsi="Courier New" w:cs="Courier New" w:hint="default"/>
      </w:rPr>
    </w:lvl>
    <w:lvl w:ilvl="5" w:tplc="0C090005">
      <w:start w:val="1"/>
      <w:numFmt w:val="bullet"/>
      <w:lvlText w:val=""/>
      <w:lvlJc w:val="left"/>
      <w:pPr>
        <w:ind w:left="9348" w:hanging="360"/>
      </w:pPr>
      <w:rPr>
        <w:rFonts w:ascii="Wingdings" w:hAnsi="Wingdings" w:hint="default"/>
      </w:rPr>
    </w:lvl>
    <w:lvl w:ilvl="6" w:tplc="0C090001">
      <w:start w:val="1"/>
      <w:numFmt w:val="bullet"/>
      <w:lvlText w:val=""/>
      <w:lvlJc w:val="left"/>
      <w:pPr>
        <w:ind w:left="10068" w:hanging="360"/>
      </w:pPr>
      <w:rPr>
        <w:rFonts w:ascii="Symbol" w:hAnsi="Symbol" w:hint="default"/>
      </w:rPr>
    </w:lvl>
    <w:lvl w:ilvl="7" w:tplc="0C090003">
      <w:start w:val="1"/>
      <w:numFmt w:val="bullet"/>
      <w:lvlText w:val="o"/>
      <w:lvlJc w:val="left"/>
      <w:pPr>
        <w:ind w:left="10788" w:hanging="360"/>
      </w:pPr>
      <w:rPr>
        <w:rFonts w:ascii="Courier New" w:hAnsi="Courier New" w:cs="Courier New" w:hint="default"/>
      </w:rPr>
    </w:lvl>
    <w:lvl w:ilvl="8" w:tplc="0C090005">
      <w:start w:val="1"/>
      <w:numFmt w:val="bullet"/>
      <w:lvlText w:val=""/>
      <w:lvlJc w:val="left"/>
      <w:pPr>
        <w:ind w:left="11508" w:hanging="360"/>
      </w:pPr>
      <w:rPr>
        <w:rFonts w:ascii="Wingdings" w:hAnsi="Wingdings" w:hint="default"/>
      </w:rPr>
    </w:lvl>
  </w:abstractNum>
  <w:abstractNum w:abstractNumId="41" w15:restartNumberingAfterBreak="0">
    <w:nsid w:val="66AD4744"/>
    <w:multiLevelType w:val="multilevel"/>
    <w:tmpl w:val="762853C8"/>
    <w:numStyleLink w:val="SCSABulletList"/>
  </w:abstractNum>
  <w:abstractNum w:abstractNumId="42" w15:restartNumberingAfterBreak="0">
    <w:nsid w:val="686000EC"/>
    <w:multiLevelType w:val="hybridMultilevel"/>
    <w:tmpl w:val="2AA44E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690A7A05"/>
    <w:multiLevelType w:val="hybridMultilevel"/>
    <w:tmpl w:val="E5C43F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08F7808"/>
    <w:multiLevelType w:val="hybridMultilevel"/>
    <w:tmpl w:val="E5DCE5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0DD2F09"/>
    <w:multiLevelType w:val="hybridMultilevel"/>
    <w:tmpl w:val="6D76CE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6420F9E"/>
    <w:multiLevelType w:val="hybridMultilevel"/>
    <w:tmpl w:val="80A6EE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9D8330C"/>
    <w:multiLevelType w:val="hybridMultilevel"/>
    <w:tmpl w:val="17846E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5722070">
    <w:abstractNumId w:val="4"/>
  </w:num>
  <w:num w:numId="2" w16cid:durableId="1690714799">
    <w:abstractNumId w:val="3"/>
  </w:num>
  <w:num w:numId="3" w16cid:durableId="934433776">
    <w:abstractNumId w:val="2"/>
  </w:num>
  <w:num w:numId="4" w16cid:durableId="873273479">
    <w:abstractNumId w:val="1"/>
  </w:num>
  <w:num w:numId="5" w16cid:durableId="1712072254">
    <w:abstractNumId w:val="0"/>
  </w:num>
  <w:num w:numId="6" w16cid:durableId="1514224012">
    <w:abstractNumId w:val="40"/>
  </w:num>
  <w:num w:numId="7" w16cid:durableId="9262100">
    <w:abstractNumId w:val="34"/>
  </w:num>
  <w:num w:numId="8" w16cid:durableId="2028383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8543460">
    <w:abstractNumId w:val="10"/>
  </w:num>
  <w:num w:numId="10" w16cid:durableId="51122389">
    <w:abstractNumId w:val="39"/>
  </w:num>
  <w:num w:numId="11" w16cid:durableId="911501196">
    <w:abstractNumId w:val="31"/>
  </w:num>
  <w:num w:numId="12" w16cid:durableId="2046715611">
    <w:abstractNumId w:val="11"/>
  </w:num>
  <w:num w:numId="13" w16cid:durableId="1443720763">
    <w:abstractNumId w:val="18"/>
  </w:num>
  <w:num w:numId="14" w16cid:durableId="1035807802">
    <w:abstractNumId w:val="15"/>
  </w:num>
  <w:num w:numId="15" w16cid:durableId="814838587">
    <w:abstractNumId w:val="24"/>
  </w:num>
  <w:num w:numId="16" w16cid:durableId="1023556217">
    <w:abstractNumId w:val="47"/>
  </w:num>
  <w:num w:numId="17" w16cid:durableId="1177842962">
    <w:abstractNumId w:val="9"/>
  </w:num>
  <w:num w:numId="18" w16cid:durableId="1015957602">
    <w:abstractNumId w:val="17"/>
  </w:num>
  <w:num w:numId="19" w16cid:durableId="1244142351">
    <w:abstractNumId w:val="26"/>
  </w:num>
  <w:num w:numId="20" w16cid:durableId="1293168810">
    <w:abstractNumId w:val="21"/>
  </w:num>
  <w:num w:numId="21" w16cid:durableId="1508518825">
    <w:abstractNumId w:val="16"/>
  </w:num>
  <w:num w:numId="22" w16cid:durableId="1958101266">
    <w:abstractNumId w:val="37"/>
  </w:num>
  <w:num w:numId="23" w16cid:durableId="659818174">
    <w:abstractNumId w:val="25"/>
  </w:num>
  <w:num w:numId="24" w16cid:durableId="703948832">
    <w:abstractNumId w:val="36"/>
  </w:num>
  <w:num w:numId="25" w16cid:durableId="1469398871">
    <w:abstractNumId w:val="14"/>
  </w:num>
  <w:num w:numId="26" w16cid:durableId="1392924704">
    <w:abstractNumId w:val="7"/>
  </w:num>
  <w:num w:numId="27" w16cid:durableId="595137215">
    <w:abstractNumId w:val="33"/>
  </w:num>
  <w:num w:numId="28" w16cid:durableId="689180460">
    <w:abstractNumId w:val="22"/>
  </w:num>
  <w:num w:numId="29" w16cid:durableId="1132750593">
    <w:abstractNumId w:val="45"/>
  </w:num>
  <w:num w:numId="30" w16cid:durableId="886987137">
    <w:abstractNumId w:val="44"/>
  </w:num>
  <w:num w:numId="31" w16cid:durableId="1477331446">
    <w:abstractNumId w:val="23"/>
  </w:num>
  <w:num w:numId="32" w16cid:durableId="2053311094">
    <w:abstractNumId w:val="46"/>
  </w:num>
  <w:num w:numId="33" w16cid:durableId="449276415">
    <w:abstractNumId w:val="28"/>
  </w:num>
  <w:num w:numId="34" w16cid:durableId="1984651191">
    <w:abstractNumId w:val="20"/>
  </w:num>
  <w:num w:numId="35" w16cid:durableId="822280396">
    <w:abstractNumId w:val="32"/>
  </w:num>
  <w:num w:numId="36" w16cid:durableId="1393389683">
    <w:abstractNumId w:val="8"/>
  </w:num>
  <w:num w:numId="37" w16cid:durableId="1857426303">
    <w:abstractNumId w:val="29"/>
  </w:num>
  <w:num w:numId="38" w16cid:durableId="1419521482">
    <w:abstractNumId w:val="35"/>
  </w:num>
  <w:num w:numId="39" w16cid:durableId="299457667">
    <w:abstractNumId w:val="42"/>
  </w:num>
  <w:num w:numId="40" w16cid:durableId="57093711">
    <w:abstractNumId w:val="43"/>
  </w:num>
  <w:num w:numId="41" w16cid:durableId="1799762053">
    <w:abstractNumId w:val="30"/>
  </w:num>
  <w:num w:numId="42" w16cid:durableId="1917976705">
    <w:abstractNumId w:val="6"/>
  </w:num>
  <w:num w:numId="43" w16cid:durableId="744500397">
    <w:abstractNumId w:val="19"/>
  </w:num>
  <w:num w:numId="44" w16cid:durableId="41253596">
    <w:abstractNumId w:val="13"/>
  </w:num>
  <w:num w:numId="45" w16cid:durableId="1075977180">
    <w:abstractNumId w:val="5"/>
  </w:num>
  <w:num w:numId="46" w16cid:durableId="1075398628">
    <w:abstractNumId w:val="27"/>
  </w:num>
  <w:num w:numId="47" w16cid:durableId="371921846">
    <w:abstractNumId w:val="41"/>
  </w:num>
  <w:num w:numId="48" w16cid:durableId="1479883658">
    <w:abstractNumId w:val="38"/>
  </w:num>
  <w:num w:numId="49" w16cid:durableId="1614677622">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F51"/>
    <w:rsid w:val="00006A33"/>
    <w:rsid w:val="0000713F"/>
    <w:rsid w:val="00007380"/>
    <w:rsid w:val="00012B02"/>
    <w:rsid w:val="00020407"/>
    <w:rsid w:val="000214DE"/>
    <w:rsid w:val="00023BDD"/>
    <w:rsid w:val="00034858"/>
    <w:rsid w:val="00035459"/>
    <w:rsid w:val="00041A8E"/>
    <w:rsid w:val="00044EB0"/>
    <w:rsid w:val="00051D02"/>
    <w:rsid w:val="0005262F"/>
    <w:rsid w:val="00053A72"/>
    <w:rsid w:val="00054775"/>
    <w:rsid w:val="000608BB"/>
    <w:rsid w:val="00064A61"/>
    <w:rsid w:val="000663C7"/>
    <w:rsid w:val="000709DA"/>
    <w:rsid w:val="00071679"/>
    <w:rsid w:val="00073A83"/>
    <w:rsid w:val="0007787F"/>
    <w:rsid w:val="00082DE3"/>
    <w:rsid w:val="00093A8C"/>
    <w:rsid w:val="000A271B"/>
    <w:rsid w:val="000A4274"/>
    <w:rsid w:val="000A4BE6"/>
    <w:rsid w:val="000B386A"/>
    <w:rsid w:val="000B3A7B"/>
    <w:rsid w:val="000B6076"/>
    <w:rsid w:val="000B6226"/>
    <w:rsid w:val="000C0374"/>
    <w:rsid w:val="000C398D"/>
    <w:rsid w:val="000C4636"/>
    <w:rsid w:val="000D00DF"/>
    <w:rsid w:val="000D0323"/>
    <w:rsid w:val="000D2341"/>
    <w:rsid w:val="000D26D3"/>
    <w:rsid w:val="000D4373"/>
    <w:rsid w:val="000E3522"/>
    <w:rsid w:val="00106F39"/>
    <w:rsid w:val="00107218"/>
    <w:rsid w:val="001127E4"/>
    <w:rsid w:val="0011327E"/>
    <w:rsid w:val="00116A58"/>
    <w:rsid w:val="001177CC"/>
    <w:rsid w:val="00122C7C"/>
    <w:rsid w:val="00126C76"/>
    <w:rsid w:val="00127396"/>
    <w:rsid w:val="00131092"/>
    <w:rsid w:val="00131529"/>
    <w:rsid w:val="00135A44"/>
    <w:rsid w:val="001367BB"/>
    <w:rsid w:val="00137A10"/>
    <w:rsid w:val="00142F85"/>
    <w:rsid w:val="00145A3D"/>
    <w:rsid w:val="00146685"/>
    <w:rsid w:val="00147933"/>
    <w:rsid w:val="0015396F"/>
    <w:rsid w:val="001544B2"/>
    <w:rsid w:val="001617A5"/>
    <w:rsid w:val="00162DDB"/>
    <w:rsid w:val="001678E9"/>
    <w:rsid w:val="00172F01"/>
    <w:rsid w:val="00173846"/>
    <w:rsid w:val="00173BAE"/>
    <w:rsid w:val="00174C47"/>
    <w:rsid w:val="0017692E"/>
    <w:rsid w:val="0018019D"/>
    <w:rsid w:val="00181FA4"/>
    <w:rsid w:val="00182601"/>
    <w:rsid w:val="001869C2"/>
    <w:rsid w:val="0019518D"/>
    <w:rsid w:val="001965C0"/>
    <w:rsid w:val="0019750F"/>
    <w:rsid w:val="001A7015"/>
    <w:rsid w:val="001B0E86"/>
    <w:rsid w:val="001B10EE"/>
    <w:rsid w:val="001B2EDE"/>
    <w:rsid w:val="001B48FC"/>
    <w:rsid w:val="001B6797"/>
    <w:rsid w:val="001C2B9A"/>
    <w:rsid w:val="001C4416"/>
    <w:rsid w:val="001C75ED"/>
    <w:rsid w:val="001D0E96"/>
    <w:rsid w:val="001D1A08"/>
    <w:rsid w:val="001D3863"/>
    <w:rsid w:val="001D398B"/>
    <w:rsid w:val="001D4CE4"/>
    <w:rsid w:val="001D59BB"/>
    <w:rsid w:val="001D5FF7"/>
    <w:rsid w:val="001D629F"/>
    <w:rsid w:val="001E0FE5"/>
    <w:rsid w:val="001E1690"/>
    <w:rsid w:val="001E4D04"/>
    <w:rsid w:val="001E76E0"/>
    <w:rsid w:val="001E7C88"/>
    <w:rsid w:val="001F26C7"/>
    <w:rsid w:val="001F39F9"/>
    <w:rsid w:val="001F5AE0"/>
    <w:rsid w:val="001F5F49"/>
    <w:rsid w:val="001F5FFD"/>
    <w:rsid w:val="001F79A8"/>
    <w:rsid w:val="0021010C"/>
    <w:rsid w:val="00210180"/>
    <w:rsid w:val="002103EF"/>
    <w:rsid w:val="0021058F"/>
    <w:rsid w:val="0021233A"/>
    <w:rsid w:val="00216F2F"/>
    <w:rsid w:val="002244F9"/>
    <w:rsid w:val="002265E5"/>
    <w:rsid w:val="0022699A"/>
    <w:rsid w:val="002279CF"/>
    <w:rsid w:val="00232445"/>
    <w:rsid w:val="00233DF1"/>
    <w:rsid w:val="00236780"/>
    <w:rsid w:val="00237D99"/>
    <w:rsid w:val="002447E0"/>
    <w:rsid w:val="00246574"/>
    <w:rsid w:val="00252B10"/>
    <w:rsid w:val="0025696D"/>
    <w:rsid w:val="002626BC"/>
    <w:rsid w:val="00262ACF"/>
    <w:rsid w:val="00264BAE"/>
    <w:rsid w:val="00270C05"/>
    <w:rsid w:val="00272C64"/>
    <w:rsid w:val="00287BE9"/>
    <w:rsid w:val="00291B9D"/>
    <w:rsid w:val="00294219"/>
    <w:rsid w:val="00297C10"/>
    <w:rsid w:val="002A129F"/>
    <w:rsid w:val="002A4B12"/>
    <w:rsid w:val="002A6474"/>
    <w:rsid w:val="002A797F"/>
    <w:rsid w:val="002C1B81"/>
    <w:rsid w:val="002C5708"/>
    <w:rsid w:val="002C6F8B"/>
    <w:rsid w:val="002D6661"/>
    <w:rsid w:val="002D6E24"/>
    <w:rsid w:val="002F2BAC"/>
    <w:rsid w:val="002F3D8A"/>
    <w:rsid w:val="002F72F5"/>
    <w:rsid w:val="003048CB"/>
    <w:rsid w:val="0030538A"/>
    <w:rsid w:val="003053CB"/>
    <w:rsid w:val="003055FC"/>
    <w:rsid w:val="00305E7F"/>
    <w:rsid w:val="00314527"/>
    <w:rsid w:val="003167F6"/>
    <w:rsid w:val="00316A1D"/>
    <w:rsid w:val="00316B5D"/>
    <w:rsid w:val="003206CC"/>
    <w:rsid w:val="00320E17"/>
    <w:rsid w:val="00322399"/>
    <w:rsid w:val="003247D6"/>
    <w:rsid w:val="00327A1E"/>
    <w:rsid w:val="003308EE"/>
    <w:rsid w:val="00340607"/>
    <w:rsid w:val="003408D4"/>
    <w:rsid w:val="00342A20"/>
    <w:rsid w:val="00352A2F"/>
    <w:rsid w:val="00353759"/>
    <w:rsid w:val="00356A7A"/>
    <w:rsid w:val="003600A9"/>
    <w:rsid w:val="00364F45"/>
    <w:rsid w:val="00375F21"/>
    <w:rsid w:val="0038415B"/>
    <w:rsid w:val="00390350"/>
    <w:rsid w:val="003A2182"/>
    <w:rsid w:val="003A6625"/>
    <w:rsid w:val="003B3165"/>
    <w:rsid w:val="003B74CB"/>
    <w:rsid w:val="003C0A5D"/>
    <w:rsid w:val="003C0D4E"/>
    <w:rsid w:val="003C0E19"/>
    <w:rsid w:val="003C31AC"/>
    <w:rsid w:val="003E033B"/>
    <w:rsid w:val="003E4571"/>
    <w:rsid w:val="003E4B12"/>
    <w:rsid w:val="004078D2"/>
    <w:rsid w:val="00414F04"/>
    <w:rsid w:val="004201E0"/>
    <w:rsid w:val="0042095C"/>
    <w:rsid w:val="00423394"/>
    <w:rsid w:val="0042675D"/>
    <w:rsid w:val="00427942"/>
    <w:rsid w:val="00431C80"/>
    <w:rsid w:val="00441770"/>
    <w:rsid w:val="00442412"/>
    <w:rsid w:val="00442B46"/>
    <w:rsid w:val="004454EA"/>
    <w:rsid w:val="0045351B"/>
    <w:rsid w:val="00456050"/>
    <w:rsid w:val="004561A1"/>
    <w:rsid w:val="004562A3"/>
    <w:rsid w:val="00457B58"/>
    <w:rsid w:val="004620C4"/>
    <w:rsid w:val="00470C26"/>
    <w:rsid w:val="00471F53"/>
    <w:rsid w:val="004769CC"/>
    <w:rsid w:val="004778DD"/>
    <w:rsid w:val="00477EB2"/>
    <w:rsid w:val="00483D62"/>
    <w:rsid w:val="00495B62"/>
    <w:rsid w:val="004A04E6"/>
    <w:rsid w:val="004A45A5"/>
    <w:rsid w:val="004A7B1D"/>
    <w:rsid w:val="004B35D5"/>
    <w:rsid w:val="004B49DD"/>
    <w:rsid w:val="004B6117"/>
    <w:rsid w:val="004B6506"/>
    <w:rsid w:val="004C1AF3"/>
    <w:rsid w:val="004D0A15"/>
    <w:rsid w:val="004D0EB8"/>
    <w:rsid w:val="004D2EED"/>
    <w:rsid w:val="004E2B4C"/>
    <w:rsid w:val="004E2F25"/>
    <w:rsid w:val="004E4EF3"/>
    <w:rsid w:val="004E6CD8"/>
    <w:rsid w:val="004E7E27"/>
    <w:rsid w:val="004F1C69"/>
    <w:rsid w:val="004F4C51"/>
    <w:rsid w:val="004F57B0"/>
    <w:rsid w:val="004F6AF9"/>
    <w:rsid w:val="00500958"/>
    <w:rsid w:val="00501917"/>
    <w:rsid w:val="0050698F"/>
    <w:rsid w:val="005115E9"/>
    <w:rsid w:val="00512DA3"/>
    <w:rsid w:val="00517A2A"/>
    <w:rsid w:val="00522192"/>
    <w:rsid w:val="005228C3"/>
    <w:rsid w:val="005317F2"/>
    <w:rsid w:val="005348DD"/>
    <w:rsid w:val="00545A47"/>
    <w:rsid w:val="00550B44"/>
    <w:rsid w:val="005558F1"/>
    <w:rsid w:val="00557E84"/>
    <w:rsid w:val="0056201A"/>
    <w:rsid w:val="00566B85"/>
    <w:rsid w:val="00566D77"/>
    <w:rsid w:val="0057036A"/>
    <w:rsid w:val="0058056E"/>
    <w:rsid w:val="00583387"/>
    <w:rsid w:val="005907B0"/>
    <w:rsid w:val="00590DD9"/>
    <w:rsid w:val="00594F8E"/>
    <w:rsid w:val="00596227"/>
    <w:rsid w:val="00597F6A"/>
    <w:rsid w:val="005A4D47"/>
    <w:rsid w:val="005A537A"/>
    <w:rsid w:val="005A7A8F"/>
    <w:rsid w:val="005B1420"/>
    <w:rsid w:val="005B2949"/>
    <w:rsid w:val="005B37AD"/>
    <w:rsid w:val="005B5221"/>
    <w:rsid w:val="005B6082"/>
    <w:rsid w:val="005C09EA"/>
    <w:rsid w:val="005C2DD5"/>
    <w:rsid w:val="005C5295"/>
    <w:rsid w:val="005D36DE"/>
    <w:rsid w:val="005E1BDE"/>
    <w:rsid w:val="005E389D"/>
    <w:rsid w:val="005E3E59"/>
    <w:rsid w:val="005E5BBC"/>
    <w:rsid w:val="005E626D"/>
    <w:rsid w:val="005E6F42"/>
    <w:rsid w:val="005F5C72"/>
    <w:rsid w:val="006003C8"/>
    <w:rsid w:val="00612F83"/>
    <w:rsid w:val="00613841"/>
    <w:rsid w:val="00617D39"/>
    <w:rsid w:val="00620548"/>
    <w:rsid w:val="006209DE"/>
    <w:rsid w:val="00622C22"/>
    <w:rsid w:val="0062311F"/>
    <w:rsid w:val="00623C10"/>
    <w:rsid w:val="00626159"/>
    <w:rsid w:val="00627036"/>
    <w:rsid w:val="0063202D"/>
    <w:rsid w:val="006363EA"/>
    <w:rsid w:val="00641023"/>
    <w:rsid w:val="0064200C"/>
    <w:rsid w:val="00642727"/>
    <w:rsid w:val="006446D7"/>
    <w:rsid w:val="00645E01"/>
    <w:rsid w:val="006460AF"/>
    <w:rsid w:val="006503A8"/>
    <w:rsid w:val="0065184A"/>
    <w:rsid w:val="00652DF5"/>
    <w:rsid w:val="00654EEB"/>
    <w:rsid w:val="00655D47"/>
    <w:rsid w:val="00667370"/>
    <w:rsid w:val="006676BC"/>
    <w:rsid w:val="00674ABF"/>
    <w:rsid w:val="0068093B"/>
    <w:rsid w:val="00690139"/>
    <w:rsid w:val="006908E0"/>
    <w:rsid w:val="00694157"/>
    <w:rsid w:val="00694208"/>
    <w:rsid w:val="0069433F"/>
    <w:rsid w:val="00694518"/>
    <w:rsid w:val="00697D95"/>
    <w:rsid w:val="006A4256"/>
    <w:rsid w:val="006A69AC"/>
    <w:rsid w:val="006B06AC"/>
    <w:rsid w:val="006C6AC4"/>
    <w:rsid w:val="006D1AA8"/>
    <w:rsid w:val="006D4A54"/>
    <w:rsid w:val="006D552B"/>
    <w:rsid w:val="006E5812"/>
    <w:rsid w:val="006E6569"/>
    <w:rsid w:val="006F0452"/>
    <w:rsid w:val="006F0F5F"/>
    <w:rsid w:val="006F14AC"/>
    <w:rsid w:val="006F28E0"/>
    <w:rsid w:val="006F4BFB"/>
    <w:rsid w:val="006F5542"/>
    <w:rsid w:val="006F6BCE"/>
    <w:rsid w:val="00702CB0"/>
    <w:rsid w:val="00702EC0"/>
    <w:rsid w:val="007062F5"/>
    <w:rsid w:val="0070684C"/>
    <w:rsid w:val="00706DC6"/>
    <w:rsid w:val="00711CE1"/>
    <w:rsid w:val="007120AF"/>
    <w:rsid w:val="00712300"/>
    <w:rsid w:val="0071253C"/>
    <w:rsid w:val="0071785E"/>
    <w:rsid w:val="0072221D"/>
    <w:rsid w:val="0072328C"/>
    <w:rsid w:val="0072726D"/>
    <w:rsid w:val="00736660"/>
    <w:rsid w:val="00745FAD"/>
    <w:rsid w:val="007535B5"/>
    <w:rsid w:val="00757321"/>
    <w:rsid w:val="00760A49"/>
    <w:rsid w:val="00761F27"/>
    <w:rsid w:val="0076326B"/>
    <w:rsid w:val="0076449D"/>
    <w:rsid w:val="00770C65"/>
    <w:rsid w:val="00772E9C"/>
    <w:rsid w:val="00773FEE"/>
    <w:rsid w:val="00775D92"/>
    <w:rsid w:val="007840C8"/>
    <w:rsid w:val="00785C02"/>
    <w:rsid w:val="00795975"/>
    <w:rsid w:val="007A0E1B"/>
    <w:rsid w:val="007A6B9F"/>
    <w:rsid w:val="007C1A78"/>
    <w:rsid w:val="007C39DA"/>
    <w:rsid w:val="007D15FD"/>
    <w:rsid w:val="007E7436"/>
    <w:rsid w:val="007F0F81"/>
    <w:rsid w:val="007F5DAE"/>
    <w:rsid w:val="008249CB"/>
    <w:rsid w:val="00831B45"/>
    <w:rsid w:val="00831ECA"/>
    <w:rsid w:val="00834424"/>
    <w:rsid w:val="00846D30"/>
    <w:rsid w:val="00847528"/>
    <w:rsid w:val="008548AC"/>
    <w:rsid w:val="00860D9D"/>
    <w:rsid w:val="00865C15"/>
    <w:rsid w:val="00865CCB"/>
    <w:rsid w:val="008677CD"/>
    <w:rsid w:val="00872440"/>
    <w:rsid w:val="00872454"/>
    <w:rsid w:val="0087344B"/>
    <w:rsid w:val="00874C0E"/>
    <w:rsid w:val="00874C53"/>
    <w:rsid w:val="00875765"/>
    <w:rsid w:val="00875A90"/>
    <w:rsid w:val="0088620A"/>
    <w:rsid w:val="0088708F"/>
    <w:rsid w:val="008871D5"/>
    <w:rsid w:val="00890B7E"/>
    <w:rsid w:val="008918EC"/>
    <w:rsid w:val="0089789E"/>
    <w:rsid w:val="008A2263"/>
    <w:rsid w:val="008A2BC5"/>
    <w:rsid w:val="008A712B"/>
    <w:rsid w:val="008E2F0A"/>
    <w:rsid w:val="008E6A85"/>
    <w:rsid w:val="008E749E"/>
    <w:rsid w:val="008F449F"/>
    <w:rsid w:val="00900431"/>
    <w:rsid w:val="009004D9"/>
    <w:rsid w:val="009015CB"/>
    <w:rsid w:val="009041F4"/>
    <w:rsid w:val="0090639E"/>
    <w:rsid w:val="00916FA5"/>
    <w:rsid w:val="0092684D"/>
    <w:rsid w:val="00926AA0"/>
    <w:rsid w:val="00927049"/>
    <w:rsid w:val="00930132"/>
    <w:rsid w:val="00932644"/>
    <w:rsid w:val="00935E48"/>
    <w:rsid w:val="009439FE"/>
    <w:rsid w:val="009530B8"/>
    <w:rsid w:val="0095488C"/>
    <w:rsid w:val="009569F4"/>
    <w:rsid w:val="0096263F"/>
    <w:rsid w:val="009672F0"/>
    <w:rsid w:val="00971F84"/>
    <w:rsid w:val="00972172"/>
    <w:rsid w:val="00972B98"/>
    <w:rsid w:val="00973948"/>
    <w:rsid w:val="00975B7D"/>
    <w:rsid w:val="00975F39"/>
    <w:rsid w:val="00976FB7"/>
    <w:rsid w:val="00992C17"/>
    <w:rsid w:val="009A09AE"/>
    <w:rsid w:val="009A362E"/>
    <w:rsid w:val="009A5696"/>
    <w:rsid w:val="009A60FE"/>
    <w:rsid w:val="009B7B2A"/>
    <w:rsid w:val="009C3B72"/>
    <w:rsid w:val="009C6C12"/>
    <w:rsid w:val="009D0E80"/>
    <w:rsid w:val="009D3B33"/>
    <w:rsid w:val="009D485C"/>
    <w:rsid w:val="009D4956"/>
    <w:rsid w:val="009E3A87"/>
    <w:rsid w:val="009E4976"/>
    <w:rsid w:val="009E5E44"/>
    <w:rsid w:val="009E798F"/>
    <w:rsid w:val="009F1721"/>
    <w:rsid w:val="009F5CAD"/>
    <w:rsid w:val="00A006E9"/>
    <w:rsid w:val="00A00DF2"/>
    <w:rsid w:val="00A01C51"/>
    <w:rsid w:val="00A03DB3"/>
    <w:rsid w:val="00A050FD"/>
    <w:rsid w:val="00A06257"/>
    <w:rsid w:val="00A07B66"/>
    <w:rsid w:val="00A10FFE"/>
    <w:rsid w:val="00A15780"/>
    <w:rsid w:val="00A1640E"/>
    <w:rsid w:val="00A23223"/>
    <w:rsid w:val="00A26E26"/>
    <w:rsid w:val="00A342AC"/>
    <w:rsid w:val="00A37C8F"/>
    <w:rsid w:val="00A42333"/>
    <w:rsid w:val="00A43CF6"/>
    <w:rsid w:val="00A44D1C"/>
    <w:rsid w:val="00A53D5A"/>
    <w:rsid w:val="00A55F07"/>
    <w:rsid w:val="00A60828"/>
    <w:rsid w:val="00A63550"/>
    <w:rsid w:val="00A714DC"/>
    <w:rsid w:val="00A71EB7"/>
    <w:rsid w:val="00A73A10"/>
    <w:rsid w:val="00A744A0"/>
    <w:rsid w:val="00A74BFF"/>
    <w:rsid w:val="00A76C5A"/>
    <w:rsid w:val="00A812BD"/>
    <w:rsid w:val="00A8297B"/>
    <w:rsid w:val="00A86E93"/>
    <w:rsid w:val="00A86ECC"/>
    <w:rsid w:val="00A91FC4"/>
    <w:rsid w:val="00A9748D"/>
    <w:rsid w:val="00AA2CBE"/>
    <w:rsid w:val="00AB045D"/>
    <w:rsid w:val="00AC0267"/>
    <w:rsid w:val="00AC1028"/>
    <w:rsid w:val="00AC38F6"/>
    <w:rsid w:val="00AC3E95"/>
    <w:rsid w:val="00AC68F8"/>
    <w:rsid w:val="00AC6F91"/>
    <w:rsid w:val="00AD7A85"/>
    <w:rsid w:val="00AE4E11"/>
    <w:rsid w:val="00AF1CD7"/>
    <w:rsid w:val="00AF1E4A"/>
    <w:rsid w:val="00AF4189"/>
    <w:rsid w:val="00AF4553"/>
    <w:rsid w:val="00AF73F3"/>
    <w:rsid w:val="00B05C48"/>
    <w:rsid w:val="00B07D81"/>
    <w:rsid w:val="00B10521"/>
    <w:rsid w:val="00B1063F"/>
    <w:rsid w:val="00B20E9E"/>
    <w:rsid w:val="00B21AE8"/>
    <w:rsid w:val="00B21CE6"/>
    <w:rsid w:val="00B27226"/>
    <w:rsid w:val="00B33369"/>
    <w:rsid w:val="00B419FA"/>
    <w:rsid w:val="00B50707"/>
    <w:rsid w:val="00B554A4"/>
    <w:rsid w:val="00B57068"/>
    <w:rsid w:val="00B6405B"/>
    <w:rsid w:val="00B65BDC"/>
    <w:rsid w:val="00B66DB2"/>
    <w:rsid w:val="00B70CFE"/>
    <w:rsid w:val="00B71267"/>
    <w:rsid w:val="00B71F51"/>
    <w:rsid w:val="00B75F5B"/>
    <w:rsid w:val="00B81A5E"/>
    <w:rsid w:val="00B82966"/>
    <w:rsid w:val="00B87E72"/>
    <w:rsid w:val="00B905C8"/>
    <w:rsid w:val="00B95B6D"/>
    <w:rsid w:val="00B95D1E"/>
    <w:rsid w:val="00BA31CA"/>
    <w:rsid w:val="00BA38DA"/>
    <w:rsid w:val="00BA4210"/>
    <w:rsid w:val="00BA61E3"/>
    <w:rsid w:val="00BA6B62"/>
    <w:rsid w:val="00BC1BCE"/>
    <w:rsid w:val="00BC3E86"/>
    <w:rsid w:val="00BC623B"/>
    <w:rsid w:val="00BC6B0F"/>
    <w:rsid w:val="00BD276B"/>
    <w:rsid w:val="00BD3E76"/>
    <w:rsid w:val="00BE3258"/>
    <w:rsid w:val="00BE7C59"/>
    <w:rsid w:val="00BF4449"/>
    <w:rsid w:val="00BF4D19"/>
    <w:rsid w:val="00BF5AE6"/>
    <w:rsid w:val="00BF70D7"/>
    <w:rsid w:val="00BF7588"/>
    <w:rsid w:val="00C06C7F"/>
    <w:rsid w:val="00C07F14"/>
    <w:rsid w:val="00C15BDC"/>
    <w:rsid w:val="00C21E41"/>
    <w:rsid w:val="00C2666C"/>
    <w:rsid w:val="00C26893"/>
    <w:rsid w:val="00C26B7E"/>
    <w:rsid w:val="00C30AAE"/>
    <w:rsid w:val="00C30E91"/>
    <w:rsid w:val="00C34D36"/>
    <w:rsid w:val="00C35B10"/>
    <w:rsid w:val="00C37DC4"/>
    <w:rsid w:val="00C448C6"/>
    <w:rsid w:val="00C449B6"/>
    <w:rsid w:val="00C474E0"/>
    <w:rsid w:val="00C52D6A"/>
    <w:rsid w:val="00C61F09"/>
    <w:rsid w:val="00C6226F"/>
    <w:rsid w:val="00C627D6"/>
    <w:rsid w:val="00C63CFA"/>
    <w:rsid w:val="00C663E9"/>
    <w:rsid w:val="00C7278A"/>
    <w:rsid w:val="00C80305"/>
    <w:rsid w:val="00C82B22"/>
    <w:rsid w:val="00C8509E"/>
    <w:rsid w:val="00C934E2"/>
    <w:rsid w:val="00C94632"/>
    <w:rsid w:val="00C9619B"/>
    <w:rsid w:val="00CA04C5"/>
    <w:rsid w:val="00CA0B76"/>
    <w:rsid w:val="00CA7943"/>
    <w:rsid w:val="00CA7F19"/>
    <w:rsid w:val="00CB0C10"/>
    <w:rsid w:val="00CB1D9A"/>
    <w:rsid w:val="00CB2858"/>
    <w:rsid w:val="00CB431C"/>
    <w:rsid w:val="00CB6396"/>
    <w:rsid w:val="00CC04A4"/>
    <w:rsid w:val="00CC668D"/>
    <w:rsid w:val="00CD7607"/>
    <w:rsid w:val="00CE297C"/>
    <w:rsid w:val="00CE675A"/>
    <w:rsid w:val="00CF420E"/>
    <w:rsid w:val="00CF4BCF"/>
    <w:rsid w:val="00D002C4"/>
    <w:rsid w:val="00D049BB"/>
    <w:rsid w:val="00D04EFF"/>
    <w:rsid w:val="00D0584A"/>
    <w:rsid w:val="00D07F8C"/>
    <w:rsid w:val="00D133D5"/>
    <w:rsid w:val="00D16ABA"/>
    <w:rsid w:val="00D17AE1"/>
    <w:rsid w:val="00D21834"/>
    <w:rsid w:val="00D2370E"/>
    <w:rsid w:val="00D239BC"/>
    <w:rsid w:val="00D263C2"/>
    <w:rsid w:val="00D31223"/>
    <w:rsid w:val="00D31A56"/>
    <w:rsid w:val="00D3370A"/>
    <w:rsid w:val="00D342B0"/>
    <w:rsid w:val="00D3557F"/>
    <w:rsid w:val="00D36A8B"/>
    <w:rsid w:val="00D3725A"/>
    <w:rsid w:val="00D41AB1"/>
    <w:rsid w:val="00D41B86"/>
    <w:rsid w:val="00D4690C"/>
    <w:rsid w:val="00D50664"/>
    <w:rsid w:val="00D5158B"/>
    <w:rsid w:val="00D5517C"/>
    <w:rsid w:val="00D55528"/>
    <w:rsid w:val="00D60D4F"/>
    <w:rsid w:val="00D66278"/>
    <w:rsid w:val="00D7104C"/>
    <w:rsid w:val="00D7634C"/>
    <w:rsid w:val="00D7742F"/>
    <w:rsid w:val="00D8184D"/>
    <w:rsid w:val="00D82D85"/>
    <w:rsid w:val="00D843B8"/>
    <w:rsid w:val="00D84BE9"/>
    <w:rsid w:val="00D84F02"/>
    <w:rsid w:val="00D851D8"/>
    <w:rsid w:val="00D85BAC"/>
    <w:rsid w:val="00D94F6F"/>
    <w:rsid w:val="00D96303"/>
    <w:rsid w:val="00D964EB"/>
    <w:rsid w:val="00D978B5"/>
    <w:rsid w:val="00DA707A"/>
    <w:rsid w:val="00DB053F"/>
    <w:rsid w:val="00DB4272"/>
    <w:rsid w:val="00DC1C6C"/>
    <w:rsid w:val="00DD07E5"/>
    <w:rsid w:val="00DD34DD"/>
    <w:rsid w:val="00DE2EF5"/>
    <w:rsid w:val="00DE5C8E"/>
    <w:rsid w:val="00DF1879"/>
    <w:rsid w:val="00DF2D76"/>
    <w:rsid w:val="00DF3915"/>
    <w:rsid w:val="00DF4318"/>
    <w:rsid w:val="00DF4F97"/>
    <w:rsid w:val="00DF6634"/>
    <w:rsid w:val="00DF76EE"/>
    <w:rsid w:val="00E00010"/>
    <w:rsid w:val="00E03E5F"/>
    <w:rsid w:val="00E05C9D"/>
    <w:rsid w:val="00E0600F"/>
    <w:rsid w:val="00E13980"/>
    <w:rsid w:val="00E16944"/>
    <w:rsid w:val="00E16CDB"/>
    <w:rsid w:val="00E21AC6"/>
    <w:rsid w:val="00E337DC"/>
    <w:rsid w:val="00E3502E"/>
    <w:rsid w:val="00E36B43"/>
    <w:rsid w:val="00E56701"/>
    <w:rsid w:val="00E57A95"/>
    <w:rsid w:val="00E60805"/>
    <w:rsid w:val="00E6307B"/>
    <w:rsid w:val="00E65922"/>
    <w:rsid w:val="00E73624"/>
    <w:rsid w:val="00E74BD1"/>
    <w:rsid w:val="00E82799"/>
    <w:rsid w:val="00E83960"/>
    <w:rsid w:val="00E90576"/>
    <w:rsid w:val="00E91658"/>
    <w:rsid w:val="00E92B2D"/>
    <w:rsid w:val="00E92D49"/>
    <w:rsid w:val="00E960F8"/>
    <w:rsid w:val="00EA1698"/>
    <w:rsid w:val="00EA214D"/>
    <w:rsid w:val="00EB7A80"/>
    <w:rsid w:val="00EC2E9F"/>
    <w:rsid w:val="00EC5635"/>
    <w:rsid w:val="00ED0558"/>
    <w:rsid w:val="00ED49A9"/>
    <w:rsid w:val="00ED662F"/>
    <w:rsid w:val="00EE0BB6"/>
    <w:rsid w:val="00EE1FE7"/>
    <w:rsid w:val="00EE21C9"/>
    <w:rsid w:val="00EF161E"/>
    <w:rsid w:val="00EF1C7B"/>
    <w:rsid w:val="00EF7506"/>
    <w:rsid w:val="00F0368F"/>
    <w:rsid w:val="00F07575"/>
    <w:rsid w:val="00F2308B"/>
    <w:rsid w:val="00F23BE0"/>
    <w:rsid w:val="00F24D2C"/>
    <w:rsid w:val="00F30C22"/>
    <w:rsid w:val="00F31833"/>
    <w:rsid w:val="00F31D15"/>
    <w:rsid w:val="00F42E80"/>
    <w:rsid w:val="00F45723"/>
    <w:rsid w:val="00F47F22"/>
    <w:rsid w:val="00F47F6E"/>
    <w:rsid w:val="00F554B2"/>
    <w:rsid w:val="00F57C64"/>
    <w:rsid w:val="00F61AF6"/>
    <w:rsid w:val="00F71D0B"/>
    <w:rsid w:val="00F73169"/>
    <w:rsid w:val="00F81980"/>
    <w:rsid w:val="00F824B5"/>
    <w:rsid w:val="00F82677"/>
    <w:rsid w:val="00F83003"/>
    <w:rsid w:val="00F84568"/>
    <w:rsid w:val="00F850BA"/>
    <w:rsid w:val="00F85795"/>
    <w:rsid w:val="00F87D13"/>
    <w:rsid w:val="00FA47C5"/>
    <w:rsid w:val="00FA48E2"/>
    <w:rsid w:val="00FA77A7"/>
    <w:rsid w:val="00FA7E27"/>
    <w:rsid w:val="00FB6E19"/>
    <w:rsid w:val="00FB7C6E"/>
    <w:rsid w:val="00FC270D"/>
    <w:rsid w:val="00FC30AF"/>
    <w:rsid w:val="00FC4998"/>
    <w:rsid w:val="00FC49AE"/>
    <w:rsid w:val="00FC5D13"/>
    <w:rsid w:val="00FC5FF4"/>
    <w:rsid w:val="00FD043B"/>
    <w:rsid w:val="00FD1070"/>
    <w:rsid w:val="00FE1A33"/>
    <w:rsid w:val="00FE388F"/>
    <w:rsid w:val="00FE5A04"/>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5338EA"/>
  <w15:chartTrackingRefBased/>
  <w15:docId w15:val="{BF5FC520-D00E-47DD-A90A-0EC8D9B2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E7F"/>
  </w:style>
  <w:style w:type="paragraph" w:styleId="Heading1">
    <w:name w:val="heading 1"/>
    <w:basedOn w:val="Normal"/>
    <w:next w:val="Normal"/>
    <w:link w:val="Heading1Char"/>
    <w:uiPriority w:val="9"/>
    <w:qFormat/>
    <w:rsid w:val="0025696D"/>
    <w:pPr>
      <w:keepNext/>
      <w:keepLines/>
      <w:spacing w:line="264" w:lineRule="auto"/>
      <w:contextualSpacing/>
      <w:outlineLvl w:val="0"/>
    </w:pPr>
    <w:rPr>
      <w:rFonts w:ascii="Franklin Gothic Medium" w:eastAsia="Times New Roman" w:hAnsi="Franklin Gothic Medium" w:cs="Times New Roman"/>
      <w:b/>
      <w:bCs/>
      <w:color w:val="342568"/>
      <w:sz w:val="40"/>
      <w:szCs w:val="28"/>
    </w:rPr>
  </w:style>
  <w:style w:type="paragraph" w:styleId="Heading2">
    <w:name w:val="heading 2"/>
    <w:basedOn w:val="Normal"/>
    <w:next w:val="Normal"/>
    <w:link w:val="Heading2Char"/>
    <w:uiPriority w:val="9"/>
    <w:unhideWhenUsed/>
    <w:qFormat/>
    <w:rsid w:val="00264BAE"/>
    <w:pPr>
      <w:keepNext/>
      <w:keepLines/>
      <w:spacing w:before="240" w:after="60" w:line="264" w:lineRule="auto"/>
      <w:outlineLvl w:val="1"/>
    </w:pPr>
    <w:rPr>
      <w:rFonts w:ascii="Franklin Gothic Medium" w:eastAsia="Times New Roman" w:hAnsi="Franklin Gothic Medium" w:cs="Times New Roman"/>
      <w:b/>
      <w:bCs/>
      <w:color w:val="595959"/>
      <w:sz w:val="32"/>
      <w:szCs w:val="26"/>
    </w:rPr>
  </w:style>
  <w:style w:type="paragraph" w:styleId="Heading3">
    <w:name w:val="heading 3"/>
    <w:basedOn w:val="Normal"/>
    <w:next w:val="Normal"/>
    <w:link w:val="Heading3Char"/>
    <w:uiPriority w:val="9"/>
    <w:unhideWhenUsed/>
    <w:qFormat/>
    <w:rsid w:val="00264BAE"/>
    <w:pPr>
      <w:spacing w:before="240"/>
      <w:outlineLvl w:val="2"/>
    </w:pPr>
    <w:rPr>
      <w:rFonts w:ascii="Calibri" w:eastAsia="Times New Roman" w:hAnsi="Calibri" w:cs="Times New Roman"/>
      <w:b/>
      <w:bCs/>
      <w:color w:val="595959"/>
      <w:sz w:val="26"/>
      <w:szCs w:val="26"/>
    </w:rPr>
  </w:style>
  <w:style w:type="paragraph" w:styleId="Heading4">
    <w:name w:val="heading 4"/>
    <w:basedOn w:val="Heading3"/>
    <w:next w:val="Normal"/>
    <w:link w:val="Heading4Char"/>
    <w:uiPriority w:val="9"/>
    <w:unhideWhenUsed/>
    <w:qFormat/>
    <w:rsid w:val="00C06C7F"/>
    <w:pPr>
      <w:spacing w:before="60"/>
      <w:outlineLvl w:val="3"/>
    </w:pPr>
    <w:rPr>
      <w:color w:val="auto"/>
      <w:sz w:val="22"/>
    </w:rPr>
  </w:style>
  <w:style w:type="paragraph" w:styleId="Heading5">
    <w:name w:val="heading 5"/>
    <w:basedOn w:val="Normal"/>
    <w:next w:val="Normal"/>
    <w:link w:val="Heading5Char"/>
    <w:uiPriority w:val="9"/>
    <w:semiHidden/>
    <w:unhideWhenUsed/>
    <w:qFormat/>
    <w:rsid w:val="001D3863"/>
    <w:pPr>
      <w:keepNext/>
      <w:keepLines/>
      <w:spacing w:before="40" w:after="0"/>
      <w:outlineLvl w:val="4"/>
    </w:pPr>
    <w:rPr>
      <w:rFonts w:ascii="Franklin Gothic Medium" w:eastAsia="Times New Roman" w:hAnsi="Franklin Gothic Medium" w:cs="Times New Roman"/>
      <w:color w:val="221945"/>
    </w:rPr>
  </w:style>
  <w:style w:type="paragraph" w:styleId="Heading6">
    <w:name w:val="heading 6"/>
    <w:basedOn w:val="Normal"/>
    <w:next w:val="Normal"/>
    <w:link w:val="Heading6Char"/>
    <w:uiPriority w:val="9"/>
    <w:semiHidden/>
    <w:unhideWhenUsed/>
    <w:qFormat/>
    <w:rsid w:val="001D3863"/>
    <w:pPr>
      <w:keepNext/>
      <w:keepLines/>
      <w:spacing w:before="40" w:after="0"/>
      <w:outlineLvl w:val="5"/>
    </w:pPr>
    <w:rPr>
      <w:rFonts w:ascii="Franklin Gothic Medium" w:eastAsia="Times New Roman" w:hAnsi="Franklin Gothic Medium" w:cs="Times New Roman"/>
      <w:i/>
      <w:iCs/>
      <w:color w:val="221945"/>
    </w:rPr>
  </w:style>
  <w:style w:type="paragraph" w:styleId="Heading7">
    <w:name w:val="heading 7"/>
    <w:basedOn w:val="Normal"/>
    <w:next w:val="Normal"/>
    <w:link w:val="Heading7Char"/>
    <w:uiPriority w:val="9"/>
    <w:semiHidden/>
    <w:unhideWhenUsed/>
    <w:qFormat/>
    <w:rsid w:val="001D3863"/>
    <w:pPr>
      <w:keepNext/>
      <w:keepLines/>
      <w:spacing w:before="40" w:after="0"/>
      <w:outlineLvl w:val="6"/>
    </w:pPr>
    <w:rPr>
      <w:rFonts w:ascii="Franklin Gothic Medium" w:eastAsia="Times New Roman" w:hAnsi="Franklin Gothic Medium" w:cs="Times New Roman"/>
      <w:i/>
      <w:iCs/>
      <w:color w:val="404040"/>
    </w:rPr>
  </w:style>
  <w:style w:type="paragraph" w:styleId="Heading8">
    <w:name w:val="heading 8"/>
    <w:basedOn w:val="Normal"/>
    <w:next w:val="Normal"/>
    <w:link w:val="Heading8Char"/>
    <w:uiPriority w:val="9"/>
    <w:semiHidden/>
    <w:unhideWhenUsed/>
    <w:qFormat/>
    <w:rsid w:val="001D3863"/>
    <w:pPr>
      <w:keepNext/>
      <w:keepLines/>
      <w:spacing w:before="40" w:after="0"/>
      <w:outlineLvl w:val="7"/>
    </w:pPr>
    <w:rPr>
      <w:rFonts w:ascii="Franklin Gothic Medium" w:eastAsia="Times New Roman" w:hAnsi="Franklin Gothic Medium" w:cs="Times New Roman"/>
      <w:color w:val="46328C"/>
      <w:sz w:val="20"/>
      <w:szCs w:val="20"/>
    </w:rPr>
  </w:style>
  <w:style w:type="paragraph" w:styleId="Heading9">
    <w:name w:val="heading 9"/>
    <w:basedOn w:val="Normal"/>
    <w:next w:val="Normal"/>
    <w:link w:val="Heading9Char"/>
    <w:uiPriority w:val="9"/>
    <w:semiHidden/>
    <w:unhideWhenUsed/>
    <w:qFormat/>
    <w:rsid w:val="001D3863"/>
    <w:pPr>
      <w:keepNext/>
      <w:keepLines/>
      <w:spacing w:before="40" w:after="0"/>
      <w:outlineLvl w:val="8"/>
    </w:pPr>
    <w:rPr>
      <w:rFonts w:ascii="Franklin Gothic Medium" w:eastAsia="Times New Roman" w:hAnsi="Franklin Gothic Medium"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5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SATable">
    <w:name w:val="SCSA Table"/>
    <w:basedOn w:val="TableNormal"/>
    <w:uiPriority w:val="99"/>
    <w:rsid w:val="00305E7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Heading3">
    <w:name w:val="SCSA Heading 3"/>
    <w:basedOn w:val="Normal"/>
    <w:qFormat/>
    <w:rsid w:val="00BF4449"/>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styleId="ListParagraph">
    <w:name w:val="List Paragraph"/>
    <w:basedOn w:val="Normal"/>
    <w:uiPriority w:val="34"/>
    <w:qFormat/>
    <w:rsid w:val="00F45723"/>
    <w:pPr>
      <w:ind w:left="720"/>
      <w:contextualSpacing/>
    </w:pPr>
  </w:style>
  <w:style w:type="paragraph" w:styleId="Header">
    <w:name w:val="header"/>
    <w:basedOn w:val="Normal"/>
    <w:link w:val="HeaderChar"/>
    <w:uiPriority w:val="99"/>
    <w:unhideWhenUsed/>
    <w:rsid w:val="00854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8AC"/>
  </w:style>
  <w:style w:type="paragraph" w:styleId="Footer">
    <w:name w:val="footer"/>
    <w:basedOn w:val="Normal"/>
    <w:link w:val="FooterChar"/>
    <w:uiPriority w:val="99"/>
    <w:unhideWhenUsed/>
    <w:rsid w:val="00854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8AC"/>
  </w:style>
  <w:style w:type="paragraph" w:styleId="BalloonText">
    <w:name w:val="Balloon Text"/>
    <w:basedOn w:val="Normal"/>
    <w:link w:val="BalloonTextChar"/>
    <w:uiPriority w:val="99"/>
    <w:semiHidden/>
    <w:unhideWhenUsed/>
    <w:rsid w:val="008A7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12B"/>
    <w:rPr>
      <w:rFonts w:ascii="Segoe UI" w:hAnsi="Segoe UI" w:cs="Segoe UI"/>
      <w:sz w:val="18"/>
      <w:szCs w:val="18"/>
    </w:rPr>
  </w:style>
  <w:style w:type="paragraph" w:styleId="TOC1">
    <w:name w:val="toc 1"/>
    <w:basedOn w:val="Normal"/>
    <w:next w:val="Normal"/>
    <w:uiPriority w:val="39"/>
    <w:rsid w:val="00BF4449"/>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BF4449"/>
    <w:pPr>
      <w:tabs>
        <w:tab w:val="right" w:leader="dot" w:pos="9072"/>
      </w:tabs>
      <w:spacing w:after="0" w:line="360" w:lineRule="auto"/>
      <w:ind w:left="284"/>
    </w:pPr>
    <w:rPr>
      <w:kern w:val="2"/>
      <w:lang w:eastAsia="ja-JP"/>
      <w14:ligatures w14:val="standardContextual"/>
    </w:rPr>
  </w:style>
  <w:style w:type="character" w:styleId="Hyperlink">
    <w:name w:val="Hyperlink"/>
    <w:basedOn w:val="DefaultParagraphFont"/>
    <w:uiPriority w:val="99"/>
    <w:unhideWhenUsed/>
    <w:rsid w:val="000A4BE6"/>
    <w:rPr>
      <w:rFonts w:asciiTheme="minorHAnsi" w:hAnsiTheme="minorHAnsi"/>
      <w:color w:val="580F8B" w:themeColor="hyperlink"/>
      <w:sz w:val="20"/>
      <w:u w:val="single"/>
    </w:rPr>
  </w:style>
  <w:style w:type="character" w:customStyle="1" w:styleId="Heading1Char">
    <w:name w:val="Heading 1 Char"/>
    <w:basedOn w:val="DefaultParagraphFont"/>
    <w:link w:val="Heading1"/>
    <w:uiPriority w:val="9"/>
    <w:rsid w:val="0025696D"/>
    <w:rPr>
      <w:rFonts w:ascii="Franklin Gothic Medium" w:eastAsia="Times New Roman" w:hAnsi="Franklin Gothic Medium" w:cs="Times New Roman"/>
      <w:b/>
      <w:bCs/>
      <w:color w:val="342568"/>
      <w:sz w:val="40"/>
      <w:szCs w:val="28"/>
    </w:rPr>
  </w:style>
  <w:style w:type="character" w:customStyle="1" w:styleId="Heading2Char">
    <w:name w:val="Heading 2 Char"/>
    <w:basedOn w:val="DefaultParagraphFont"/>
    <w:link w:val="Heading2"/>
    <w:uiPriority w:val="9"/>
    <w:rsid w:val="00264BAE"/>
    <w:rPr>
      <w:rFonts w:ascii="Franklin Gothic Medium" w:eastAsia="Times New Roman" w:hAnsi="Franklin Gothic Medium" w:cs="Times New Roman"/>
      <w:b/>
      <w:bCs/>
      <w:color w:val="595959"/>
      <w:sz w:val="32"/>
      <w:szCs w:val="26"/>
    </w:rPr>
  </w:style>
  <w:style w:type="character" w:customStyle="1" w:styleId="Heading3Char">
    <w:name w:val="Heading 3 Char"/>
    <w:basedOn w:val="DefaultParagraphFont"/>
    <w:link w:val="Heading3"/>
    <w:uiPriority w:val="9"/>
    <w:rsid w:val="00264BAE"/>
    <w:rPr>
      <w:rFonts w:ascii="Calibri" w:eastAsia="Times New Roman" w:hAnsi="Calibri" w:cs="Times New Roman"/>
      <w:b/>
      <w:bCs/>
      <w:color w:val="595959"/>
      <w:sz w:val="26"/>
      <w:szCs w:val="26"/>
    </w:rPr>
  </w:style>
  <w:style w:type="character" w:customStyle="1" w:styleId="Heading4Char">
    <w:name w:val="Heading 4 Char"/>
    <w:basedOn w:val="DefaultParagraphFont"/>
    <w:link w:val="Heading4"/>
    <w:uiPriority w:val="9"/>
    <w:rsid w:val="00C06C7F"/>
    <w:rPr>
      <w:rFonts w:ascii="Calibri" w:eastAsia="Times New Roman" w:hAnsi="Calibri" w:cs="Times New Roman"/>
      <w:b/>
      <w:bCs/>
      <w:szCs w:val="26"/>
    </w:rPr>
  </w:style>
  <w:style w:type="character" w:customStyle="1" w:styleId="Heading5Char">
    <w:name w:val="Heading 5 Char"/>
    <w:basedOn w:val="DefaultParagraphFont"/>
    <w:link w:val="Heading5"/>
    <w:uiPriority w:val="9"/>
    <w:semiHidden/>
    <w:rsid w:val="001D3863"/>
    <w:rPr>
      <w:rFonts w:ascii="Franklin Gothic Medium" w:eastAsia="Times New Roman" w:hAnsi="Franklin Gothic Medium" w:cs="Times New Roman"/>
      <w:color w:val="221945"/>
    </w:rPr>
  </w:style>
  <w:style w:type="character" w:customStyle="1" w:styleId="Heading6Char">
    <w:name w:val="Heading 6 Char"/>
    <w:basedOn w:val="DefaultParagraphFont"/>
    <w:link w:val="Heading6"/>
    <w:uiPriority w:val="9"/>
    <w:semiHidden/>
    <w:rsid w:val="001D3863"/>
    <w:rPr>
      <w:rFonts w:ascii="Franklin Gothic Medium" w:eastAsia="Times New Roman" w:hAnsi="Franklin Gothic Medium" w:cs="Times New Roman"/>
      <w:i/>
      <w:iCs/>
      <w:color w:val="221945"/>
    </w:rPr>
  </w:style>
  <w:style w:type="character" w:customStyle="1" w:styleId="Heading7Char">
    <w:name w:val="Heading 7 Char"/>
    <w:basedOn w:val="DefaultParagraphFont"/>
    <w:link w:val="Heading7"/>
    <w:uiPriority w:val="9"/>
    <w:semiHidden/>
    <w:rsid w:val="001D3863"/>
    <w:rPr>
      <w:rFonts w:ascii="Franklin Gothic Medium" w:eastAsia="Times New Roman" w:hAnsi="Franklin Gothic Medium" w:cs="Times New Roman"/>
      <w:i/>
      <w:iCs/>
      <w:color w:val="404040"/>
    </w:rPr>
  </w:style>
  <w:style w:type="character" w:customStyle="1" w:styleId="Heading8Char">
    <w:name w:val="Heading 8 Char"/>
    <w:basedOn w:val="DefaultParagraphFont"/>
    <w:link w:val="Heading8"/>
    <w:uiPriority w:val="9"/>
    <w:semiHidden/>
    <w:rsid w:val="001D3863"/>
    <w:rPr>
      <w:rFonts w:ascii="Franklin Gothic Medium" w:eastAsia="Times New Roman" w:hAnsi="Franklin Gothic Medium" w:cs="Times New Roman"/>
      <w:color w:val="46328C"/>
      <w:sz w:val="20"/>
      <w:szCs w:val="20"/>
    </w:rPr>
  </w:style>
  <w:style w:type="character" w:customStyle="1" w:styleId="Heading9Char">
    <w:name w:val="Heading 9 Char"/>
    <w:basedOn w:val="DefaultParagraphFont"/>
    <w:link w:val="Heading9"/>
    <w:uiPriority w:val="9"/>
    <w:semiHidden/>
    <w:rsid w:val="001D3863"/>
    <w:rPr>
      <w:rFonts w:ascii="Franklin Gothic Medium" w:eastAsia="Times New Roman" w:hAnsi="Franklin Gothic Medium" w:cs="Times New Roman"/>
      <w:i/>
      <w:iCs/>
      <w:color w:val="404040"/>
      <w:sz w:val="20"/>
      <w:szCs w:val="20"/>
    </w:rPr>
  </w:style>
  <w:style w:type="paragraph" w:customStyle="1" w:styleId="SCSAFooterodd">
    <w:name w:val="SCSA Footer odd"/>
    <w:basedOn w:val="Normal"/>
    <w:qFormat/>
    <w:rsid w:val="00BF4449"/>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BF4449"/>
    <w:pPr>
      <w:jc w:val="left"/>
    </w:pPr>
  </w:style>
  <w:style w:type="paragraph" w:customStyle="1" w:styleId="SCSAHeaderodd">
    <w:name w:val="SCSA Header odd"/>
    <w:basedOn w:val="Normal"/>
    <w:qFormat/>
    <w:rsid w:val="00BF4449"/>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BF4449"/>
    <w:pPr>
      <w:ind w:left="-1134" w:right="9356"/>
      <w:jc w:val="right"/>
    </w:pPr>
  </w:style>
  <w:style w:type="paragraph" w:customStyle="1" w:styleId="SCSATitle1">
    <w:name w:val="SCSA Title 1"/>
    <w:basedOn w:val="Normal"/>
    <w:link w:val="SCSATitle1Char"/>
    <w:qFormat/>
    <w:rsid w:val="00BF4449"/>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BF4449"/>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BF4449"/>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BF4449"/>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BF4449"/>
    <w:rPr>
      <w:rFonts w:asciiTheme="majorHAnsi" w:eastAsiaTheme="majorEastAsia" w:hAnsiTheme="majorHAnsi" w:cstheme="majorBidi"/>
      <w:b/>
      <w:bCs/>
      <w:sz w:val="36"/>
      <w:szCs w:val="36"/>
      <w14:ligatures w14:val="standardContextual"/>
    </w:rPr>
  </w:style>
  <w:style w:type="paragraph" w:styleId="TOCHeading">
    <w:name w:val="TOC Heading"/>
    <w:basedOn w:val="Heading1"/>
    <w:next w:val="Normal"/>
    <w:uiPriority w:val="39"/>
    <w:unhideWhenUsed/>
    <w:qFormat/>
    <w:rsid w:val="001D3863"/>
    <w:pPr>
      <w:spacing w:before="480"/>
    </w:pPr>
  </w:style>
  <w:style w:type="paragraph" w:styleId="TOC3">
    <w:name w:val="toc 3"/>
    <w:basedOn w:val="Normal"/>
    <w:next w:val="Normal"/>
    <w:autoRedefine/>
    <w:uiPriority w:val="39"/>
    <w:unhideWhenUsed/>
    <w:qFormat/>
    <w:rsid w:val="001D3863"/>
    <w:pPr>
      <w:spacing w:after="0" w:line="264" w:lineRule="auto"/>
      <w:ind w:left="442"/>
    </w:pPr>
    <w:rPr>
      <w:rFonts w:ascii="Calibri" w:eastAsia="Times New Roman" w:hAnsi="Calibri"/>
      <w:sz w:val="20"/>
    </w:rPr>
  </w:style>
  <w:style w:type="paragraph" w:styleId="Revision">
    <w:name w:val="Revision"/>
    <w:hidden/>
    <w:uiPriority w:val="99"/>
    <w:semiHidden/>
    <w:rsid w:val="005F5C72"/>
    <w:pPr>
      <w:spacing w:after="0" w:line="240" w:lineRule="auto"/>
    </w:pPr>
  </w:style>
  <w:style w:type="character" w:styleId="CommentReference">
    <w:name w:val="annotation reference"/>
    <w:basedOn w:val="DefaultParagraphFont"/>
    <w:uiPriority w:val="99"/>
    <w:semiHidden/>
    <w:unhideWhenUsed/>
    <w:rsid w:val="005F5C72"/>
    <w:rPr>
      <w:sz w:val="16"/>
      <w:szCs w:val="16"/>
    </w:rPr>
  </w:style>
  <w:style w:type="paragraph" w:styleId="CommentText">
    <w:name w:val="annotation text"/>
    <w:basedOn w:val="Normal"/>
    <w:link w:val="CommentTextChar"/>
    <w:uiPriority w:val="99"/>
    <w:unhideWhenUsed/>
    <w:rsid w:val="005F5C72"/>
    <w:pPr>
      <w:spacing w:line="240" w:lineRule="auto"/>
    </w:pPr>
    <w:rPr>
      <w:sz w:val="20"/>
      <w:szCs w:val="20"/>
    </w:rPr>
  </w:style>
  <w:style w:type="character" w:customStyle="1" w:styleId="CommentTextChar">
    <w:name w:val="Comment Text Char"/>
    <w:basedOn w:val="DefaultParagraphFont"/>
    <w:link w:val="CommentText"/>
    <w:uiPriority w:val="99"/>
    <w:rsid w:val="005F5C72"/>
    <w:rPr>
      <w:sz w:val="20"/>
      <w:szCs w:val="20"/>
    </w:rPr>
  </w:style>
  <w:style w:type="paragraph" w:styleId="CommentSubject">
    <w:name w:val="annotation subject"/>
    <w:basedOn w:val="CommentText"/>
    <w:next w:val="CommentText"/>
    <w:link w:val="CommentSubjectChar"/>
    <w:uiPriority w:val="99"/>
    <w:semiHidden/>
    <w:unhideWhenUsed/>
    <w:rsid w:val="005F5C72"/>
    <w:rPr>
      <w:b/>
      <w:bCs/>
    </w:rPr>
  </w:style>
  <w:style w:type="character" w:customStyle="1" w:styleId="CommentSubjectChar">
    <w:name w:val="Comment Subject Char"/>
    <w:basedOn w:val="CommentTextChar"/>
    <w:link w:val="CommentSubject"/>
    <w:uiPriority w:val="99"/>
    <w:semiHidden/>
    <w:rsid w:val="005F5C72"/>
    <w:rPr>
      <w:b/>
      <w:bCs/>
      <w:sz w:val="20"/>
      <w:szCs w:val="20"/>
    </w:rPr>
  </w:style>
  <w:style w:type="character" w:styleId="FollowedHyperlink">
    <w:name w:val="FollowedHyperlink"/>
    <w:basedOn w:val="DefaultParagraphFont"/>
    <w:uiPriority w:val="99"/>
    <w:semiHidden/>
    <w:unhideWhenUsed/>
    <w:rsid w:val="00770C65"/>
    <w:rPr>
      <w:color w:val="646464"/>
      <w:sz w:val="20"/>
      <w:u w:val="single"/>
    </w:rPr>
  </w:style>
  <w:style w:type="paragraph" w:customStyle="1" w:styleId="SCSAHeading1">
    <w:name w:val="SCSA Heading 1"/>
    <w:basedOn w:val="Normal"/>
    <w:qFormat/>
    <w:rsid w:val="00BF4449"/>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BF4449"/>
    <w:pPr>
      <w:keepNext/>
      <w:outlineLvl w:val="1"/>
    </w:pPr>
    <w:rPr>
      <w:rFonts w:asciiTheme="majorHAnsi" w:eastAsiaTheme="majorEastAsia" w:hAnsiTheme="majorHAnsi" w:cstheme="majorBidi"/>
      <w:b/>
      <w:bCs/>
      <w:color w:val="595959" w:themeColor="accent6"/>
      <w:sz w:val="32"/>
      <w:szCs w:val="32"/>
      <w14:ligatures w14:val="standardContextual"/>
    </w:rPr>
  </w:style>
  <w:style w:type="numbering" w:customStyle="1" w:styleId="SCSABulletList">
    <w:name w:val="SCSA Bullet List"/>
    <w:uiPriority w:val="99"/>
    <w:rsid w:val="00BF4449"/>
    <w:pPr>
      <w:numPr>
        <w:numId w:val="49"/>
      </w:numPr>
    </w:pPr>
  </w:style>
  <w:style w:type="paragraph" w:customStyle="1" w:styleId="SCSAHeading4">
    <w:name w:val="SCSA Heading 4"/>
    <w:basedOn w:val="Normal"/>
    <w:qFormat/>
    <w:rsid w:val="00BF4449"/>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TOCHeading">
    <w:name w:val="SCSA TOC Heading"/>
    <w:basedOn w:val="SCSAHeading1"/>
    <w:qFormat/>
    <w:rsid w:val="00BF444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62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SCSA_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4E4CB2F593BB4C8B3ED28C3DEA5341" ma:contentTypeVersion="11" ma:contentTypeDescription="Create a new document." ma:contentTypeScope="" ma:versionID="a3f50672021d2575b2f83838ee8d9658">
  <xsd:schema xmlns:xsd="http://www.w3.org/2001/XMLSchema" xmlns:xs="http://www.w3.org/2001/XMLSchema" xmlns:p="http://schemas.microsoft.com/office/2006/metadata/properties" xmlns:ns3="917aa282-5c9b-4077-b98a-9f555a8106ad" targetNamespace="http://schemas.microsoft.com/office/2006/metadata/properties" ma:root="true" ma:fieldsID="b3d03b3e4225e1b68b3672e45e97590f" ns3:_="">
    <xsd:import namespace="917aa282-5c9b-4077-b98a-9f555a8106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aa282-5c9b-4077-b98a-9f555a810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32B7F2-A83A-4DF3-B2E5-C94F86FD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aa282-5c9b-4077-b98a-9f555a810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22CA2-1D87-47DA-9662-4D75D6B37663}">
  <ds:schemaRefs>
    <ds:schemaRef ds:uri="http://schemas.openxmlformats.org/officeDocument/2006/bibliography"/>
  </ds:schemaRefs>
</ds:datastoreItem>
</file>

<file path=customXml/itemProps3.xml><?xml version="1.0" encoding="utf-8"?>
<ds:datastoreItem xmlns:ds="http://schemas.openxmlformats.org/officeDocument/2006/customXml" ds:itemID="{EEB698EF-4345-47D2-A9A3-6C60B5ED602A}">
  <ds:schemaRefs>
    <ds:schemaRef ds:uri="http://schemas.microsoft.com/sharepoint/v3/contenttype/forms"/>
  </ds:schemaRefs>
</ds:datastoreItem>
</file>

<file path=customXml/itemProps4.xml><?xml version="1.0" encoding="utf-8"?>
<ds:datastoreItem xmlns:ds="http://schemas.openxmlformats.org/officeDocument/2006/customXml" ds:itemID="{D4CB7E7C-8B17-4D09-A197-EC16F157B6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9</Pages>
  <Words>1531</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Aaron Urquhart</cp:lastModifiedBy>
  <cp:revision>66</cp:revision>
  <cp:lastPrinted>2026-01-16T04:10:00Z</cp:lastPrinted>
  <dcterms:created xsi:type="dcterms:W3CDTF">2026-01-16T03:47:00Z</dcterms:created>
  <dcterms:modified xsi:type="dcterms:W3CDTF">2026-08-27T04:12:00Z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0x0101006A4E4CB2F593BB4C8B3ED28C3DEA5341</vt:lpwstr>
  </property>
  <property fmtid="{D5CDD505-2E9C-101B-9397-08002B2CF9AE}" pid="3" name="GrammarlyDocumentId">
    <vt:lpwstr>92b7d81c-2de5-4b2e-9bdb-61d263ba9cf9</vt:lpwstr>
  </property>
  <property fmtid="{D5CDD505-2E9C-101B-9397-08002B2CF9AE}" pid="4" name="ClassificationContentMarkingHeaderShapeIds">
    <vt:lpwstr>2957d9a6,230c5f,5a5d58c,1ffa0245,151f439f</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f50cdc32-1c36-4520-a994-995f06e4245f_Enabled">
    <vt:lpwstr>true</vt:lpwstr>
  </property>
  <property fmtid="{D5CDD505-2E9C-101B-9397-08002B2CF9AE}" pid="8" name="MSIP_Label_f50cdc32-1c36-4520-a994-995f06e4245f_SetDate">
    <vt:lpwstr>2026-07-20T02:52:31Z</vt:lpwstr>
  </property>
  <property fmtid="{D5CDD505-2E9C-101B-9397-08002B2CF9AE}" pid="9" name="MSIP_Label_f50cdc32-1c36-4520-a994-995f06e4245f_Method">
    <vt:lpwstr>Standard</vt:lpwstr>
  </property>
  <property fmtid="{D5CDD505-2E9C-101B-9397-08002B2CF9AE}" pid="10" name="MSIP_Label_f50cdc32-1c36-4520-a994-995f06e4245f_Name">
    <vt:lpwstr>OFFICIAL</vt:lpwstr>
  </property>
  <property fmtid="{D5CDD505-2E9C-101B-9397-08002B2CF9AE}" pid="11" name="MSIP_Label_f50cdc32-1c36-4520-a994-995f06e4245f_SiteId">
    <vt:lpwstr>5998b5ec-0203-4308-a043-253474cdc1a2</vt:lpwstr>
  </property>
  <property fmtid="{D5CDD505-2E9C-101B-9397-08002B2CF9AE}" pid="12" name="MSIP_Label_f50cdc32-1c36-4520-a994-995f06e4245f_ActionId">
    <vt:lpwstr>f62cde2e-97d6-4867-8fbf-d987071fee42</vt:lpwstr>
  </property>
  <property fmtid="{D5CDD505-2E9C-101B-9397-08002B2CF9AE}" pid="13" name="MSIP_Label_f50cdc32-1c36-4520-a994-995f06e4245f_ContentBits">
    <vt:lpwstr>1</vt:lpwstr>
  </property>
  <property fmtid="{D5CDD505-2E9C-101B-9397-08002B2CF9AE}" pid="14" name="MSIP_Label_f50cdc32-1c36-4520-a994-995f06e4245f_Tag">
    <vt:lpwstr>10, 3, 0, 1</vt:lpwstr>
  </property>
</Properties>
</file>