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DC183A" w:rsidRDefault="00855E0F" w:rsidP="00B9267D">
      <w:pPr>
        <w:keepNext/>
        <w:spacing w:before="3500" w:after="200" w:line="276" w:lineRule="auto"/>
        <w:ind w:left="720" w:hanging="720"/>
        <w:jc w:val="center"/>
        <w:outlineLvl w:val="0"/>
        <w:rPr>
          <w:rFonts w:ascii="Franklin Gothic Book" w:hAnsi="Franklin Gothic Book"/>
          <w:b/>
          <w:smallCaps/>
          <w:color w:val="9688BE"/>
          <w:sz w:val="36"/>
          <w:szCs w:val="36"/>
          <w:lang w:val="en-GB" w:eastAsia="x-none"/>
        </w:rPr>
      </w:pPr>
      <w:r w:rsidRPr="00DC183A">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DC183A">
        <w:rPr>
          <w:rFonts w:ascii="Franklin Gothic Book" w:hAnsi="Franklin Gothic Book"/>
          <w:b/>
          <w:smallCaps/>
          <w:color w:val="9688BE"/>
          <w:sz w:val="36"/>
          <w:szCs w:val="36"/>
          <w:lang w:val="en-GB" w:eastAsia="x-none"/>
        </w:rPr>
        <w:t>Sample Course Outline</w:t>
      </w:r>
    </w:p>
    <w:p w:rsidR="00855E0F" w:rsidRPr="00DC183A" w:rsidRDefault="00847C5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DC183A">
        <w:rPr>
          <w:rFonts w:ascii="Franklin Gothic Medium" w:hAnsi="Franklin Gothic Medium"/>
          <w:smallCaps/>
          <w:color w:val="5F497A"/>
          <w:sz w:val="28"/>
          <w:szCs w:val="28"/>
          <w:lang w:val="en-GB" w:eastAsia="x-none"/>
        </w:rPr>
        <w:t>Dance</w:t>
      </w:r>
    </w:p>
    <w:p w:rsidR="00855E0F" w:rsidRPr="00DC183A" w:rsidRDefault="00847C5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DC183A">
        <w:rPr>
          <w:rFonts w:ascii="Franklin Gothic Medium" w:hAnsi="Franklin Gothic Medium"/>
          <w:smallCaps/>
          <w:color w:val="5F497A"/>
          <w:sz w:val="28"/>
          <w:szCs w:val="28"/>
          <w:lang w:val="en-GB" w:eastAsia="x-none"/>
        </w:rPr>
        <w:t>Genera</w:t>
      </w:r>
      <w:r w:rsidR="00221093" w:rsidRPr="00DC183A">
        <w:rPr>
          <w:rFonts w:ascii="Franklin Gothic Medium" w:hAnsi="Franklin Gothic Medium"/>
          <w:smallCaps/>
          <w:color w:val="5F497A"/>
          <w:sz w:val="28"/>
          <w:szCs w:val="28"/>
          <w:lang w:val="en-GB" w:eastAsia="x-none"/>
        </w:rPr>
        <w:t>l</w:t>
      </w:r>
      <w:r w:rsidRPr="00DC183A">
        <w:rPr>
          <w:rFonts w:ascii="Franklin Gothic Medium" w:hAnsi="Franklin Gothic Medium"/>
          <w:smallCaps/>
          <w:color w:val="5F497A"/>
          <w:sz w:val="28"/>
          <w:szCs w:val="28"/>
          <w:lang w:val="en-GB" w:eastAsia="x-none"/>
        </w:rPr>
        <w:t xml:space="preserve"> Year 12</w:t>
      </w:r>
    </w:p>
    <w:p w:rsidR="00AE159A" w:rsidRPr="00DC183A" w:rsidRDefault="00AE159A" w:rsidP="00855E0F">
      <w:pPr>
        <w:keepNext/>
        <w:jc w:val="center"/>
        <w:outlineLvl w:val="0"/>
        <w:rPr>
          <w:rFonts w:ascii="Calibri" w:hAnsi="Calibri"/>
          <w:b/>
          <w:lang w:val="en-GB" w:eastAsia="x-none"/>
        </w:rPr>
      </w:pPr>
      <w:r w:rsidRPr="00DC183A">
        <w:rPr>
          <w:rFonts w:ascii="Calibri" w:hAnsi="Calibri"/>
          <w:b/>
          <w:lang w:val="en-GB" w:eastAsia="x-none"/>
        </w:rPr>
        <w:br w:type="page"/>
      </w:r>
    </w:p>
    <w:p w:rsidR="0025174E" w:rsidRPr="00DC183A" w:rsidRDefault="0025174E" w:rsidP="0025174E">
      <w:pPr>
        <w:spacing w:before="10000" w:after="80" w:line="264" w:lineRule="auto"/>
        <w:jc w:val="both"/>
        <w:rPr>
          <w:b/>
          <w:sz w:val="16"/>
          <w:lang w:val="en-GB"/>
        </w:rPr>
      </w:pPr>
    </w:p>
    <w:p w:rsidR="0025174E" w:rsidRPr="00DC183A" w:rsidRDefault="0025174E" w:rsidP="0025174E">
      <w:pPr>
        <w:spacing w:before="10000" w:after="80" w:line="264" w:lineRule="auto"/>
        <w:jc w:val="both"/>
        <w:rPr>
          <w:rFonts w:ascii="Calibri" w:hAnsi="Calibri"/>
          <w:b/>
          <w:sz w:val="16"/>
          <w:lang w:val="en-GB"/>
        </w:rPr>
      </w:pPr>
      <w:r w:rsidRPr="00DC183A">
        <w:rPr>
          <w:rFonts w:ascii="Calibri" w:hAnsi="Calibri"/>
          <w:b/>
          <w:sz w:val="16"/>
          <w:lang w:val="en-GB"/>
        </w:rPr>
        <w:t>Copyright</w:t>
      </w:r>
    </w:p>
    <w:p w:rsidR="0025174E" w:rsidRPr="00DC183A" w:rsidRDefault="0025174E" w:rsidP="0025174E">
      <w:pPr>
        <w:spacing w:after="80" w:line="264" w:lineRule="auto"/>
        <w:jc w:val="both"/>
        <w:rPr>
          <w:rFonts w:ascii="Calibri" w:hAnsi="Calibri"/>
          <w:sz w:val="16"/>
          <w:lang w:val="en-GB"/>
        </w:rPr>
      </w:pPr>
      <w:r w:rsidRPr="00DC183A">
        <w:rPr>
          <w:rFonts w:ascii="Calibri" w:hAnsi="Calibri"/>
          <w:sz w:val="16"/>
          <w:lang w:val="en-GB"/>
        </w:rPr>
        <w:t>© School Curricul</w:t>
      </w:r>
      <w:r w:rsidR="00221093" w:rsidRPr="00DC183A">
        <w:rPr>
          <w:rFonts w:ascii="Calibri" w:hAnsi="Calibri"/>
          <w:sz w:val="16"/>
          <w:lang w:val="en-GB"/>
        </w:rPr>
        <w:t>um and Standards Authority, 2015</w:t>
      </w:r>
    </w:p>
    <w:p w:rsidR="0025174E" w:rsidRPr="00DC183A" w:rsidRDefault="0025174E" w:rsidP="0025174E">
      <w:pPr>
        <w:spacing w:after="80" w:line="264" w:lineRule="auto"/>
        <w:jc w:val="both"/>
        <w:rPr>
          <w:rFonts w:ascii="Calibri" w:hAnsi="Calibri"/>
          <w:sz w:val="16"/>
          <w:lang w:val="en-GB"/>
        </w:rPr>
      </w:pPr>
      <w:r w:rsidRPr="00DC183A">
        <w:rPr>
          <w:rFonts w:ascii="Calibri" w:hAnsi="Calibri"/>
          <w:sz w:val="16"/>
          <w:lang w:val="en-GB"/>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A7096D" w:rsidRPr="00DC183A">
        <w:rPr>
          <w:rFonts w:ascii="Calibri" w:hAnsi="Calibri"/>
          <w:sz w:val="16"/>
          <w:lang w:val="en-GB"/>
        </w:rPr>
        <w:t xml:space="preserve">(the Authority) </w:t>
      </w:r>
      <w:r w:rsidRPr="00DC183A">
        <w:rPr>
          <w:rFonts w:ascii="Calibri" w:hAnsi="Calibri"/>
          <w:sz w:val="16"/>
          <w:lang w:val="en-GB"/>
        </w:rPr>
        <w:t>is acknowledged as the copyright owner, and that the Authority’s moral rights are not infringed.</w:t>
      </w:r>
    </w:p>
    <w:p w:rsidR="0025174E" w:rsidRPr="00DC183A" w:rsidRDefault="0025174E" w:rsidP="0025174E">
      <w:pPr>
        <w:spacing w:after="80" w:line="264" w:lineRule="auto"/>
        <w:jc w:val="both"/>
        <w:rPr>
          <w:rFonts w:asciiTheme="minorHAnsi" w:hAnsiTheme="minorHAnsi"/>
          <w:sz w:val="16"/>
          <w:szCs w:val="16"/>
          <w:lang w:val="en-GB"/>
        </w:rPr>
      </w:pPr>
      <w:r w:rsidRPr="00DC183A">
        <w:rPr>
          <w:rFonts w:ascii="Calibri" w:hAnsi="Calibri"/>
          <w:sz w:val="16"/>
          <w:lang w:val="en-GB"/>
        </w:rPr>
        <w:t xml:space="preserve">Copying or communication for any other purpose can be done only within the terms of the </w:t>
      </w:r>
      <w:r w:rsidRPr="00DC183A">
        <w:rPr>
          <w:rFonts w:ascii="Calibri" w:hAnsi="Calibri"/>
          <w:i/>
          <w:iCs/>
          <w:sz w:val="16"/>
          <w:lang w:val="en-GB"/>
        </w:rPr>
        <w:t>Copyright Act 1968</w:t>
      </w:r>
      <w:r w:rsidRPr="00DC183A">
        <w:rPr>
          <w:rFonts w:ascii="Calibri" w:hAnsi="Calibri"/>
          <w:sz w:val="16"/>
          <w:lang w:val="en-GB"/>
        </w:rPr>
        <w:t xml:space="preserve"> or with prior written permission of the Authority. Copying or communication of any third party copyright material can be </w:t>
      </w:r>
      <w:r w:rsidRPr="00DC183A">
        <w:rPr>
          <w:rFonts w:asciiTheme="minorHAnsi" w:hAnsiTheme="minorHAnsi"/>
          <w:sz w:val="16"/>
          <w:szCs w:val="16"/>
          <w:lang w:val="en-GB"/>
        </w:rPr>
        <w:t xml:space="preserve">done only within the terms of the </w:t>
      </w:r>
      <w:r w:rsidRPr="00DC183A">
        <w:rPr>
          <w:rFonts w:asciiTheme="minorHAnsi" w:hAnsiTheme="minorHAnsi"/>
          <w:i/>
          <w:iCs/>
          <w:sz w:val="16"/>
          <w:szCs w:val="16"/>
          <w:lang w:val="en-GB"/>
        </w:rPr>
        <w:t>Copyright Act 1968</w:t>
      </w:r>
      <w:r w:rsidRPr="00DC183A">
        <w:rPr>
          <w:rFonts w:asciiTheme="minorHAnsi" w:hAnsiTheme="minorHAnsi"/>
          <w:sz w:val="16"/>
          <w:szCs w:val="16"/>
          <w:lang w:val="en-GB"/>
        </w:rPr>
        <w:t xml:space="preserve"> or with permission of the copyright owners.</w:t>
      </w:r>
    </w:p>
    <w:p w:rsidR="0025174E" w:rsidRPr="00DC183A" w:rsidRDefault="0025174E" w:rsidP="0025174E">
      <w:pPr>
        <w:spacing w:after="80" w:line="264" w:lineRule="auto"/>
        <w:jc w:val="both"/>
        <w:rPr>
          <w:rFonts w:ascii="Calibri" w:hAnsi="Calibri"/>
          <w:sz w:val="16"/>
          <w:lang w:val="en-GB"/>
        </w:rPr>
      </w:pPr>
      <w:r w:rsidRPr="00DC183A">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320317" w:rsidRPr="00DC183A">
          <w:rPr>
            <w:rFonts w:ascii="Calibri" w:eastAsia="Calibri" w:hAnsi="Calibri"/>
            <w:color w:val="580F8B"/>
            <w:sz w:val="16"/>
            <w:szCs w:val="16"/>
            <w:u w:val="single"/>
            <w:lang w:eastAsia="en-US"/>
          </w:rPr>
          <w:t>Creative Commons Attribution 4.0 International licence</w:t>
        </w:r>
      </w:hyperlink>
      <w:proofErr w:type="gramStart"/>
      <w:r w:rsidR="00320317" w:rsidRPr="00DC183A">
        <w:rPr>
          <w:rFonts w:ascii="Calibri" w:eastAsia="Calibri" w:hAnsi="Calibri"/>
          <w:sz w:val="16"/>
          <w:szCs w:val="16"/>
          <w:lang w:eastAsia="en-US"/>
        </w:rPr>
        <w:t>.</w:t>
      </w:r>
      <w:r w:rsidR="00A7096D" w:rsidRPr="00DC183A">
        <w:rPr>
          <w:rFonts w:asciiTheme="minorHAnsi" w:hAnsiTheme="minorHAnsi" w:cs="Arial"/>
          <w:color w:val="3333CC"/>
          <w:sz w:val="16"/>
          <w:szCs w:val="16"/>
          <w:lang w:val="en-GB"/>
        </w:rPr>
        <w:t>.</w:t>
      </w:r>
      <w:proofErr w:type="gramEnd"/>
    </w:p>
    <w:p w:rsidR="0025174E" w:rsidRPr="00DC183A" w:rsidRDefault="0025174E" w:rsidP="0025174E">
      <w:pPr>
        <w:spacing w:after="80" w:line="264" w:lineRule="auto"/>
        <w:jc w:val="both"/>
        <w:rPr>
          <w:rFonts w:ascii="Calibri" w:hAnsi="Calibri"/>
          <w:b/>
          <w:sz w:val="16"/>
          <w:lang w:val="en-GB"/>
        </w:rPr>
      </w:pPr>
      <w:r w:rsidRPr="00DC183A">
        <w:rPr>
          <w:rFonts w:ascii="Calibri" w:hAnsi="Calibri"/>
          <w:b/>
          <w:sz w:val="16"/>
          <w:lang w:val="en-GB"/>
        </w:rPr>
        <w:t>Disclaimer</w:t>
      </w:r>
    </w:p>
    <w:p w:rsidR="0025174E" w:rsidRPr="00DC183A" w:rsidRDefault="0025174E" w:rsidP="0025174E">
      <w:pPr>
        <w:spacing w:line="264" w:lineRule="auto"/>
        <w:jc w:val="both"/>
        <w:rPr>
          <w:rFonts w:ascii="Calibri" w:hAnsi="Calibri"/>
          <w:sz w:val="16"/>
          <w:lang w:val="en-GB"/>
        </w:rPr>
      </w:pPr>
      <w:r w:rsidRPr="00DC183A">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DC183A" w:rsidRDefault="0025174E" w:rsidP="0025174E">
      <w:pPr>
        <w:spacing w:line="264" w:lineRule="auto"/>
        <w:jc w:val="both"/>
        <w:rPr>
          <w:rFonts w:ascii="Calibri" w:hAnsi="Calibri"/>
          <w:sz w:val="16"/>
          <w:lang w:val="en-GB"/>
        </w:rPr>
        <w:sectPr w:rsidR="0025174E" w:rsidRPr="00DC183A"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DC183A" w:rsidRDefault="00F167AD" w:rsidP="00855E0F">
      <w:pPr>
        <w:pStyle w:val="Heading1"/>
      </w:pPr>
      <w:r w:rsidRPr="00DC183A">
        <w:lastRenderedPageBreak/>
        <w:t>Sample course outline</w:t>
      </w:r>
    </w:p>
    <w:p w:rsidR="0025174E" w:rsidRPr="00DC183A" w:rsidRDefault="00AA7586" w:rsidP="00855E0F">
      <w:pPr>
        <w:pStyle w:val="Heading1"/>
      </w:pPr>
      <w:r w:rsidRPr="00DC183A">
        <w:t>Dance</w:t>
      </w:r>
      <w:r w:rsidR="00780303" w:rsidRPr="00DC183A">
        <w:t xml:space="preserve"> </w:t>
      </w:r>
      <w:r w:rsidRPr="00DC183A">
        <w:t>– General</w:t>
      </w:r>
      <w:r w:rsidR="00855E0F" w:rsidRPr="00DC183A">
        <w:t xml:space="preserve"> </w:t>
      </w:r>
      <w:r w:rsidRPr="00DC183A">
        <w:t>Year 12</w:t>
      </w:r>
    </w:p>
    <w:p w:rsidR="0025174E" w:rsidRPr="00DC183A" w:rsidRDefault="00AA7586" w:rsidP="00855E0F">
      <w:pPr>
        <w:pStyle w:val="Heading2"/>
      </w:pPr>
      <w:r w:rsidRPr="00DC183A">
        <w:t>Unit 3 and Unit 4</w:t>
      </w:r>
    </w:p>
    <w:p w:rsidR="0025174E" w:rsidRPr="00DC183A" w:rsidRDefault="0025174E" w:rsidP="00883FB9">
      <w:pPr>
        <w:spacing w:before="240" w:after="240" w:line="276" w:lineRule="auto"/>
        <w:outlineLvl w:val="2"/>
        <w:rPr>
          <w:rFonts w:ascii="Franklin Gothic Book" w:eastAsia="MS Mincho" w:hAnsi="Franklin Gothic Book" w:cs="Calibri"/>
          <w:b/>
          <w:color w:val="404040"/>
          <w:sz w:val="22"/>
          <w:szCs w:val="22"/>
          <w:lang w:val="en-GB" w:eastAsia="ja-JP"/>
        </w:rPr>
      </w:pPr>
      <w:r w:rsidRPr="00DC183A">
        <w:rPr>
          <w:rFonts w:ascii="Franklin Gothic Book" w:eastAsia="MS Mincho" w:hAnsi="Franklin Gothic Book" w:cs="Calibri"/>
          <w:b/>
          <w:color w:val="404040"/>
          <w:sz w:val="22"/>
          <w:szCs w:val="22"/>
          <w:lang w:val="en-GB" w:eastAsia="ja-JP"/>
        </w:rPr>
        <w:t xml:space="preserve">Semester 1 – </w:t>
      </w:r>
      <w:r w:rsidR="00345697" w:rsidRPr="00DC183A">
        <w:rPr>
          <w:rFonts w:ascii="Franklin Gothic Book" w:eastAsia="MS Mincho" w:hAnsi="Franklin Gothic Book" w:cs="Calibri"/>
          <w:b/>
          <w:color w:val="404040"/>
          <w:sz w:val="22"/>
          <w:szCs w:val="22"/>
          <w:lang w:val="en-GB" w:eastAsia="ja-JP"/>
        </w:rPr>
        <w:t>Popular culture</w:t>
      </w:r>
      <w:r w:rsidRPr="00DC183A">
        <w:rPr>
          <w:rFonts w:ascii="Franklin Gothic Book" w:eastAsia="MS Mincho" w:hAnsi="Franklin Gothic Book" w:cs="Calibri"/>
          <w:b/>
          <w:color w:val="404040"/>
          <w:sz w:val="22"/>
          <w:szCs w:val="22"/>
          <w:lang w:val="en-GB" w:eastAsia="ja-JP"/>
        </w:rPr>
        <w:t xml:space="preserve"> </w:t>
      </w:r>
    </w:p>
    <w:tbl>
      <w:tblPr>
        <w:tblStyle w:val="TableGrid1"/>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809"/>
        <w:gridCol w:w="5041"/>
        <w:gridCol w:w="3190"/>
      </w:tblGrid>
      <w:tr w:rsidR="00CF53A4" w:rsidRPr="00DC183A" w:rsidTr="008C333C">
        <w:trPr>
          <w:tblHeader/>
        </w:trPr>
        <w:tc>
          <w:tcPr>
            <w:tcW w:w="851"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tcMar>
              <w:top w:w="28" w:type="dxa"/>
              <w:bottom w:w="28" w:type="dxa"/>
            </w:tcMar>
            <w:vAlign w:val="center"/>
            <w:hideMark/>
          </w:tcPr>
          <w:p w:rsidR="00CF53A4" w:rsidRPr="00DC183A" w:rsidRDefault="00CF53A4" w:rsidP="00CF53A4">
            <w:pPr>
              <w:spacing w:before="120" w:after="120"/>
              <w:jc w:val="center"/>
              <w:rPr>
                <w:rFonts w:asciiTheme="minorHAnsi" w:hAnsiTheme="minorHAnsi" w:cstheme="minorHAnsi"/>
                <w:b/>
                <w:color w:val="FFFFFF" w:themeColor="background1"/>
                <w:sz w:val="20"/>
                <w:szCs w:val="20"/>
                <w:lang w:val="en-GB" w:eastAsia="en-US"/>
              </w:rPr>
            </w:pPr>
            <w:r w:rsidRPr="00DC183A">
              <w:rPr>
                <w:rFonts w:asciiTheme="minorHAnsi" w:hAnsiTheme="minorHAnsi" w:cstheme="minorHAnsi"/>
                <w:b/>
                <w:color w:val="FFFFFF" w:themeColor="background1"/>
                <w:sz w:val="20"/>
                <w:szCs w:val="20"/>
                <w:lang w:val="en-GB" w:eastAsia="en-US"/>
              </w:rPr>
              <w:t>Week</w:t>
            </w:r>
          </w:p>
        </w:tc>
        <w:tc>
          <w:tcPr>
            <w:tcW w:w="5386"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top w:w="28" w:type="dxa"/>
              <w:bottom w:w="28" w:type="dxa"/>
            </w:tcMar>
            <w:vAlign w:val="center"/>
            <w:hideMark/>
          </w:tcPr>
          <w:p w:rsidR="00CF53A4" w:rsidRPr="00DC183A" w:rsidRDefault="00CF53A4" w:rsidP="00CF53A4">
            <w:pPr>
              <w:spacing w:before="120" w:after="120"/>
              <w:jc w:val="center"/>
              <w:rPr>
                <w:rFonts w:asciiTheme="minorHAnsi" w:hAnsiTheme="minorHAnsi" w:cstheme="minorHAnsi"/>
                <w:b/>
                <w:color w:val="FFFFFF" w:themeColor="background1"/>
                <w:sz w:val="20"/>
                <w:szCs w:val="20"/>
                <w:lang w:val="en-GB" w:eastAsia="en-US"/>
              </w:rPr>
            </w:pPr>
            <w:r w:rsidRPr="00DC183A">
              <w:rPr>
                <w:rFonts w:asciiTheme="minorHAnsi" w:hAnsiTheme="minorHAnsi" w:cstheme="minorHAnsi"/>
                <w:b/>
                <w:color w:val="FFFFFF" w:themeColor="background1"/>
                <w:sz w:val="20"/>
                <w:szCs w:val="20"/>
                <w:lang w:val="en-GB" w:eastAsia="en-US"/>
              </w:rPr>
              <w:t>Tasks and activities</w:t>
            </w:r>
          </w:p>
        </w:tc>
        <w:tc>
          <w:tcPr>
            <w:tcW w:w="3402"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Mar>
              <w:top w:w="28" w:type="dxa"/>
              <w:bottom w:w="28" w:type="dxa"/>
            </w:tcMar>
          </w:tcPr>
          <w:p w:rsidR="00CF53A4" w:rsidRPr="00DC183A" w:rsidRDefault="00CF53A4" w:rsidP="00CF53A4">
            <w:pPr>
              <w:spacing w:before="120" w:after="120"/>
              <w:jc w:val="center"/>
              <w:rPr>
                <w:rFonts w:asciiTheme="minorHAnsi" w:hAnsiTheme="minorHAnsi" w:cstheme="minorHAnsi"/>
                <w:b/>
                <w:color w:val="FFFFFF" w:themeColor="background1"/>
                <w:sz w:val="20"/>
                <w:szCs w:val="20"/>
                <w:lang w:val="en-GB" w:eastAsia="en-US"/>
              </w:rPr>
            </w:pPr>
            <w:r w:rsidRPr="00DC183A">
              <w:rPr>
                <w:rFonts w:asciiTheme="minorHAnsi" w:hAnsiTheme="minorHAnsi" w:cstheme="minorHAnsi"/>
                <w:b/>
                <w:color w:val="FFFFFF" w:themeColor="background1"/>
                <w:sz w:val="20"/>
                <w:szCs w:val="20"/>
                <w:lang w:val="en-GB" w:eastAsia="en-US"/>
              </w:rPr>
              <w:t>Syllabus content</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1–3</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 xml:space="preserve">Overview of unit and assessment requirements </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Genre-specific technique classes – safe execution of exercises and sequences that require a competent level of the components of fitness: strength, flexibility, coordination, muscular endurance and cardiovascular endurance</w:t>
            </w:r>
          </w:p>
          <w:p w:rsidR="00CF53A4" w:rsidRPr="00DC183A" w:rsidRDefault="00CF53A4" w:rsidP="00E7757B">
            <w:pPr>
              <w:spacing w:before="360" w:after="120"/>
              <w:rPr>
                <w:rFonts w:asciiTheme="minorHAnsi" w:hAnsiTheme="minorHAnsi" w:cs="Arial"/>
                <w:sz w:val="20"/>
                <w:szCs w:val="20"/>
                <w:lang w:eastAsia="en-US"/>
              </w:rPr>
            </w:pPr>
            <w:r w:rsidRPr="00DC183A">
              <w:rPr>
                <w:rFonts w:asciiTheme="minorHAnsi" w:hAnsiTheme="minorHAnsi" w:cs="Arial"/>
                <w:sz w:val="20"/>
                <w:szCs w:val="20"/>
                <w:lang w:eastAsia="en-US"/>
              </w:rPr>
              <w:t>Development of technical dance skills in hip-hop, including floor work, standing work, centre work, turning, travelling and elevation; safe execution of skills and techniques</w:t>
            </w:r>
          </w:p>
          <w:p w:rsidR="00CF53A4" w:rsidRPr="00DC183A" w:rsidRDefault="00CF53A4" w:rsidP="00E7757B">
            <w:pPr>
              <w:spacing w:before="1560" w:after="120"/>
              <w:rPr>
                <w:rFonts w:asciiTheme="minorHAnsi" w:hAnsiTheme="minorHAnsi" w:cs="Arial"/>
                <w:sz w:val="20"/>
                <w:szCs w:val="20"/>
                <w:lang w:eastAsia="en-US"/>
              </w:rPr>
            </w:pPr>
            <w:r w:rsidRPr="00DC183A">
              <w:rPr>
                <w:rFonts w:asciiTheme="minorHAnsi" w:hAnsiTheme="minorHAnsi" w:cs="Arial"/>
                <w:sz w:val="20"/>
                <w:szCs w:val="20"/>
                <w:lang w:eastAsia="en-US"/>
              </w:rPr>
              <w:t xml:space="preserve">Warm-up and cool-down specific to genre and class needs </w:t>
            </w:r>
          </w:p>
          <w:p w:rsidR="00C73EF0" w:rsidRPr="00DC183A" w:rsidRDefault="00CF53A4" w:rsidP="005F7094">
            <w:pPr>
              <w:spacing w:before="600" w:after="120"/>
              <w:rPr>
                <w:rFonts w:asciiTheme="minorHAnsi" w:hAnsiTheme="minorHAnsi" w:cs="Arial"/>
                <w:sz w:val="20"/>
                <w:szCs w:val="20"/>
                <w:lang w:eastAsia="en-US"/>
              </w:rPr>
            </w:pPr>
            <w:r w:rsidRPr="00DC183A">
              <w:rPr>
                <w:rFonts w:asciiTheme="minorHAnsi" w:hAnsiTheme="minorHAnsi" w:cs="Arial"/>
                <w:sz w:val="20"/>
                <w:szCs w:val="20"/>
                <w:lang w:eastAsia="en-US"/>
              </w:rPr>
              <w:t>Experiential anatomy – identify and discuss neutral alignment</w:t>
            </w:r>
            <w:r w:rsidR="00034D02" w:rsidRPr="00DC183A">
              <w:rPr>
                <w:rFonts w:asciiTheme="minorHAnsi" w:hAnsiTheme="minorHAnsi" w:cs="Arial"/>
                <w:sz w:val="20"/>
                <w:szCs w:val="20"/>
                <w:lang w:eastAsia="en-US"/>
              </w:rPr>
              <w:t xml:space="preserve"> to facilitate ease of movement</w:t>
            </w:r>
            <w:r w:rsidRPr="00DC183A">
              <w:rPr>
                <w:rFonts w:asciiTheme="minorHAnsi" w:hAnsiTheme="minorHAnsi" w:cs="Arial"/>
                <w:sz w:val="20"/>
                <w:szCs w:val="20"/>
                <w:lang w:eastAsia="en-US"/>
              </w:rPr>
              <w:t>; review basic bones and muscles; review joint structure, range of movement; introduce biomechanical terminology</w:t>
            </w:r>
          </w:p>
          <w:p w:rsidR="00C73EF0" w:rsidRPr="00DC183A" w:rsidRDefault="00CF53A4" w:rsidP="00C73EF0">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 xml:space="preserve">Composition workshops – storytelling and gesture focus; creating a safe and comfortable environment to explore movement and experiment using improvisation; </w:t>
            </w:r>
            <w:r w:rsidR="00F9118F" w:rsidRPr="00DC183A">
              <w:rPr>
                <w:rFonts w:asciiTheme="minorHAnsi" w:hAnsiTheme="minorHAnsi" w:cs="Arial"/>
                <w:sz w:val="20"/>
                <w:szCs w:val="20"/>
                <w:lang w:eastAsia="en-US"/>
              </w:rPr>
              <w:t xml:space="preserve">selection and combination of the elements of dance: body, energy, space and time, </w:t>
            </w:r>
            <w:r w:rsidRPr="00DC183A">
              <w:rPr>
                <w:rFonts w:asciiTheme="minorHAnsi" w:hAnsiTheme="minorHAnsi" w:cs="Arial"/>
                <w:sz w:val="20"/>
                <w:szCs w:val="20"/>
                <w:lang w:eastAsia="en-US"/>
              </w:rPr>
              <w:t xml:space="preserve">movement tasks; exploring everyday gestures to create movement (solo); bringing gestures/movements together to tell a story (small groups); choreographic structure – narrative </w:t>
            </w:r>
            <w:r w:rsidR="00F60FDC" w:rsidRPr="00DC183A">
              <w:rPr>
                <w:rFonts w:asciiTheme="minorHAnsi" w:hAnsiTheme="minorHAnsi" w:cs="Arial"/>
                <w:sz w:val="20"/>
                <w:szCs w:val="20"/>
                <w:lang w:eastAsia="en-US"/>
              </w:rPr>
              <w:t xml:space="preserve">and </w:t>
            </w:r>
            <w:r w:rsidRPr="00DC183A">
              <w:rPr>
                <w:rFonts w:asciiTheme="minorHAnsi" w:hAnsiTheme="minorHAnsi" w:cs="Arial"/>
                <w:sz w:val="20"/>
                <w:szCs w:val="20"/>
                <w:lang w:eastAsia="en-US"/>
              </w:rPr>
              <w:t>binary</w:t>
            </w:r>
            <w:r w:rsidR="00C73EF0" w:rsidRPr="00DC183A">
              <w:rPr>
                <w:rFonts w:asciiTheme="minorHAnsi" w:hAnsiTheme="minorHAnsi" w:cs="Arial"/>
                <w:sz w:val="20"/>
                <w:szCs w:val="20"/>
                <w:lang w:eastAsia="en-US"/>
              </w:rPr>
              <w:t>. Use and development of</w:t>
            </w:r>
            <w:r w:rsidR="00C73EF0" w:rsidRPr="00DC183A">
              <w:rPr>
                <w:sz w:val="20"/>
                <w:szCs w:val="20"/>
              </w:rPr>
              <w:t xml:space="preserve"> </w:t>
            </w:r>
            <w:r w:rsidR="00C73EF0" w:rsidRPr="00DC183A">
              <w:rPr>
                <w:rFonts w:asciiTheme="minorHAnsi" w:hAnsiTheme="minorHAnsi" w:cstheme="minorHAnsi"/>
                <w:sz w:val="20"/>
                <w:szCs w:val="20"/>
              </w:rPr>
              <w:t>choreographic devices: unison, canon, motif, contrast and repetition</w:t>
            </w:r>
          </w:p>
          <w:p w:rsidR="00A0221E" w:rsidRPr="00DC183A" w:rsidRDefault="00CF53A4" w:rsidP="00E7757B">
            <w:pPr>
              <w:spacing w:before="1200" w:after="960"/>
              <w:rPr>
                <w:rFonts w:asciiTheme="minorHAnsi" w:hAnsiTheme="minorHAnsi" w:cs="Arial"/>
                <w:strike/>
                <w:sz w:val="20"/>
                <w:szCs w:val="20"/>
                <w:lang w:eastAsia="en-US"/>
              </w:rPr>
            </w:pPr>
            <w:r w:rsidRPr="00DC183A">
              <w:rPr>
                <w:rFonts w:asciiTheme="minorHAnsi" w:hAnsiTheme="minorHAnsi" w:cs="Arial"/>
                <w:sz w:val="20"/>
                <w:szCs w:val="20"/>
                <w:lang w:eastAsia="en-US"/>
              </w:rPr>
              <w:t>Writing about dance</w:t>
            </w:r>
            <w:r w:rsidR="00034D02" w:rsidRPr="00DC183A">
              <w:rPr>
                <w:rFonts w:asciiTheme="minorHAnsi" w:hAnsiTheme="minorHAnsi" w:cs="Arial"/>
                <w:sz w:val="20"/>
                <w:szCs w:val="20"/>
                <w:lang w:eastAsia="en-US"/>
              </w:rPr>
              <w:t xml:space="preserve"> use of dance terminology and language to compare past and popular genres</w:t>
            </w:r>
            <w:r w:rsidRPr="00DC183A">
              <w:rPr>
                <w:rFonts w:asciiTheme="minorHAnsi" w:hAnsiTheme="minorHAnsi" w:cs="Arial"/>
                <w:sz w:val="20"/>
                <w:szCs w:val="20"/>
                <w:lang w:eastAsia="en-US"/>
              </w:rPr>
              <w:t xml:space="preserve"> – </w:t>
            </w:r>
            <w:r w:rsidR="00A0221E" w:rsidRPr="00DC183A">
              <w:rPr>
                <w:rFonts w:asciiTheme="minorHAnsi" w:hAnsiTheme="minorHAnsi" w:cs="Arial"/>
                <w:sz w:val="20"/>
                <w:szCs w:val="20"/>
                <w:lang w:eastAsia="en-US"/>
              </w:rPr>
              <w:t xml:space="preserve">use of </w:t>
            </w:r>
            <w:r w:rsidR="00A0221E" w:rsidRPr="00DC183A">
              <w:rPr>
                <w:rFonts w:asciiTheme="minorHAnsi" w:hAnsiTheme="minorHAnsi" w:cs="Arial"/>
                <w:sz w:val="20"/>
                <w:szCs w:val="20"/>
                <w:lang w:eastAsia="en-US"/>
              </w:rPr>
              <w:lastRenderedPageBreak/>
              <w:t>dance terminology and language to respond to, reflect on and evaluate dance using given frameworks,</w:t>
            </w:r>
            <w:r w:rsidRPr="00DC183A">
              <w:rPr>
                <w:rFonts w:asciiTheme="minorHAnsi" w:hAnsiTheme="minorHAnsi" w:cs="Arial"/>
                <w:strike/>
                <w:sz w:val="20"/>
                <w:szCs w:val="20"/>
                <w:lang w:eastAsia="en-US"/>
              </w:rPr>
              <w:t xml:space="preserve"> </w:t>
            </w:r>
          </w:p>
          <w:p w:rsidR="00CF53A4" w:rsidRPr="00DC183A" w:rsidRDefault="00C10BAE" w:rsidP="00CB3285">
            <w:pPr>
              <w:spacing w:before="720" w:after="120"/>
              <w:rPr>
                <w:rFonts w:asciiTheme="minorHAnsi" w:hAnsiTheme="minorHAnsi" w:cs="Arial"/>
                <w:sz w:val="20"/>
                <w:szCs w:val="20"/>
                <w:lang w:eastAsia="en-US"/>
              </w:rPr>
            </w:pPr>
            <w:r w:rsidRPr="00DC183A">
              <w:rPr>
                <w:rFonts w:asciiTheme="minorHAnsi" w:hAnsiTheme="minorHAnsi" w:cs="Arial"/>
                <w:sz w:val="20"/>
                <w:szCs w:val="20"/>
                <w:lang w:eastAsia="en-US"/>
              </w:rPr>
              <w:t xml:space="preserve">Within the focus of popular culture investigate </w:t>
            </w:r>
            <w:r w:rsidR="00CF53A4" w:rsidRPr="00DC183A">
              <w:rPr>
                <w:rFonts w:asciiTheme="minorHAnsi" w:hAnsiTheme="minorHAnsi" w:cs="Arial"/>
                <w:sz w:val="20"/>
                <w:szCs w:val="20"/>
                <w:lang w:eastAsia="en-US"/>
              </w:rPr>
              <w:t>dance genres/styles from diverse cultures and different times using a given framework</w:t>
            </w:r>
            <w:r w:rsidR="00A0221E" w:rsidRPr="00DC183A">
              <w:rPr>
                <w:rFonts w:asciiTheme="minorHAnsi" w:hAnsiTheme="minorHAnsi" w:cs="Arial"/>
                <w:sz w:val="20"/>
                <w:szCs w:val="20"/>
                <w:lang w:eastAsia="en-US"/>
              </w:rPr>
              <w:t xml:space="preserve"> looking into one company, choreographer dancer or genres in detail</w:t>
            </w:r>
            <w:r w:rsidRPr="00DC183A">
              <w:rPr>
                <w:rFonts w:asciiTheme="minorHAnsi" w:hAnsiTheme="minorHAnsi" w:cs="Arial"/>
                <w:sz w:val="20"/>
                <w:szCs w:val="20"/>
                <w:lang w:eastAsia="en-US"/>
              </w:rPr>
              <w:t>, investigating historical background information, historical</w:t>
            </w:r>
            <w:r w:rsidR="007F018D">
              <w:rPr>
                <w:rFonts w:asciiTheme="minorHAnsi" w:hAnsiTheme="minorHAnsi" w:cs="Arial"/>
                <w:sz w:val="20"/>
                <w:szCs w:val="20"/>
                <w:lang w:eastAsia="en-US"/>
              </w:rPr>
              <w:t>,</w:t>
            </w:r>
            <w:r w:rsidR="00486B4D">
              <w:rPr>
                <w:rFonts w:asciiTheme="minorHAnsi" w:hAnsiTheme="minorHAnsi" w:cs="Arial"/>
                <w:sz w:val="20"/>
                <w:szCs w:val="20"/>
                <w:lang w:eastAsia="en-US"/>
              </w:rPr>
              <w:t xml:space="preserve"> </w:t>
            </w:r>
            <w:bookmarkStart w:id="0" w:name="_GoBack"/>
            <w:bookmarkEnd w:id="0"/>
            <w:r w:rsidRPr="00DC183A">
              <w:rPr>
                <w:rFonts w:asciiTheme="minorHAnsi" w:hAnsiTheme="minorHAnsi" w:cs="Arial"/>
                <w:sz w:val="20"/>
                <w:szCs w:val="20"/>
                <w:lang w:eastAsia="en-US"/>
              </w:rPr>
              <w:t>cultural and social context in terms of time and place, influences of popular culture</w:t>
            </w:r>
            <w:r w:rsidR="00A0221E" w:rsidRPr="00DC183A">
              <w:rPr>
                <w:rFonts w:asciiTheme="minorHAnsi" w:hAnsiTheme="minorHAnsi" w:cs="Arial"/>
                <w:sz w:val="20"/>
                <w:szCs w:val="20"/>
                <w:lang w:eastAsia="en-US"/>
              </w:rPr>
              <w:t xml:space="preserve"> </w:t>
            </w:r>
          </w:p>
          <w:p w:rsidR="008D4582" w:rsidRPr="00DC183A" w:rsidRDefault="008D4582" w:rsidP="006C1878">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Explore how cultural contexts can provide inspiration for design concepts related to: lighting, music/sound, multimedia, costume, props, sets and staging; and how design concepts can reflect current popular trends</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034D02" w:rsidRPr="00DC183A" w:rsidRDefault="00034D02" w:rsidP="00B84F91">
            <w:pPr>
              <w:pStyle w:val="ListItem"/>
              <w:spacing w:before="0" w:line="240" w:lineRule="auto"/>
              <w:ind w:left="357" w:hanging="357"/>
              <w:rPr>
                <w:sz w:val="20"/>
                <w:szCs w:val="20"/>
              </w:rPr>
            </w:pPr>
            <w:r w:rsidRPr="00DC183A">
              <w:rPr>
                <w:sz w:val="20"/>
                <w:szCs w:val="20"/>
              </w:rPr>
              <w:lastRenderedPageBreak/>
              <w:t>exercises and sequences that require a competent level of the components of fitness:</w:t>
            </w:r>
          </w:p>
          <w:p w:rsidR="00034D02" w:rsidRPr="00DC183A" w:rsidRDefault="00034D02" w:rsidP="00E7757B">
            <w:pPr>
              <w:pStyle w:val="ListBullet2"/>
              <w:numPr>
                <w:ilvl w:val="0"/>
                <w:numId w:val="45"/>
              </w:numPr>
              <w:spacing w:after="120"/>
              <w:rPr>
                <w:rFonts w:asciiTheme="minorHAnsi" w:hAnsiTheme="minorHAnsi" w:cstheme="minorHAnsi"/>
                <w:sz w:val="20"/>
                <w:szCs w:val="20"/>
              </w:rPr>
            </w:pPr>
            <w:r w:rsidRPr="00DC183A">
              <w:rPr>
                <w:rFonts w:asciiTheme="minorHAnsi" w:hAnsiTheme="minorHAnsi" w:cstheme="minorHAnsi"/>
                <w:sz w:val="20"/>
                <w:szCs w:val="20"/>
              </w:rPr>
              <w:t>strength</w:t>
            </w:r>
          </w:p>
          <w:p w:rsidR="00034D02" w:rsidRPr="00DC183A" w:rsidRDefault="00034D02" w:rsidP="00E7757B">
            <w:pPr>
              <w:pStyle w:val="ListBullet2"/>
              <w:numPr>
                <w:ilvl w:val="0"/>
                <w:numId w:val="45"/>
              </w:numPr>
              <w:spacing w:after="120"/>
              <w:rPr>
                <w:rFonts w:asciiTheme="minorHAnsi" w:hAnsiTheme="minorHAnsi" w:cstheme="minorHAnsi"/>
                <w:sz w:val="20"/>
                <w:szCs w:val="20"/>
              </w:rPr>
            </w:pPr>
            <w:r w:rsidRPr="00DC183A">
              <w:rPr>
                <w:rFonts w:asciiTheme="minorHAnsi" w:hAnsiTheme="minorHAnsi" w:cstheme="minorHAnsi"/>
                <w:sz w:val="20"/>
                <w:szCs w:val="20"/>
              </w:rPr>
              <w:t>flexibility</w:t>
            </w:r>
          </w:p>
          <w:p w:rsidR="00034D02" w:rsidRPr="00DC183A" w:rsidRDefault="00034D02" w:rsidP="00E7757B">
            <w:pPr>
              <w:pStyle w:val="ListBullet2"/>
              <w:numPr>
                <w:ilvl w:val="0"/>
                <w:numId w:val="45"/>
              </w:numPr>
              <w:spacing w:after="120"/>
              <w:rPr>
                <w:rFonts w:asciiTheme="minorHAnsi" w:hAnsiTheme="minorHAnsi" w:cstheme="minorHAnsi"/>
                <w:sz w:val="20"/>
                <w:szCs w:val="20"/>
              </w:rPr>
            </w:pPr>
            <w:r w:rsidRPr="00DC183A">
              <w:rPr>
                <w:rFonts w:asciiTheme="minorHAnsi" w:hAnsiTheme="minorHAnsi" w:cstheme="minorHAnsi"/>
                <w:sz w:val="20"/>
                <w:szCs w:val="20"/>
              </w:rPr>
              <w:t>coordination</w:t>
            </w:r>
          </w:p>
          <w:p w:rsidR="00034D02" w:rsidRPr="00DC183A" w:rsidRDefault="00034D02" w:rsidP="00E7757B">
            <w:pPr>
              <w:pStyle w:val="ListBullet2"/>
              <w:numPr>
                <w:ilvl w:val="0"/>
                <w:numId w:val="45"/>
              </w:numPr>
              <w:spacing w:after="120"/>
              <w:rPr>
                <w:rFonts w:asciiTheme="minorHAnsi" w:hAnsiTheme="minorHAnsi" w:cstheme="minorHAnsi"/>
                <w:sz w:val="20"/>
                <w:szCs w:val="20"/>
              </w:rPr>
            </w:pPr>
            <w:r w:rsidRPr="00DC183A">
              <w:rPr>
                <w:rFonts w:asciiTheme="minorHAnsi" w:hAnsiTheme="minorHAnsi" w:cstheme="minorHAnsi"/>
                <w:sz w:val="20"/>
                <w:szCs w:val="20"/>
              </w:rPr>
              <w:t>muscular endurance</w:t>
            </w:r>
          </w:p>
          <w:p w:rsidR="00034D02" w:rsidRPr="00DC183A" w:rsidRDefault="00034D02" w:rsidP="00E7757B">
            <w:pPr>
              <w:pStyle w:val="ListBullet2"/>
              <w:numPr>
                <w:ilvl w:val="0"/>
                <w:numId w:val="45"/>
              </w:numPr>
              <w:rPr>
                <w:rFonts w:asciiTheme="minorHAnsi" w:hAnsiTheme="minorHAnsi" w:cstheme="minorHAnsi"/>
                <w:sz w:val="20"/>
                <w:szCs w:val="20"/>
              </w:rPr>
            </w:pPr>
            <w:r w:rsidRPr="00DC183A">
              <w:rPr>
                <w:rFonts w:asciiTheme="minorHAnsi" w:hAnsiTheme="minorHAnsi" w:cstheme="minorHAnsi"/>
                <w:sz w:val="20"/>
                <w:szCs w:val="20"/>
              </w:rPr>
              <w:t>cardio-vascular endurance</w:t>
            </w:r>
          </w:p>
          <w:p w:rsidR="00CF53A4" w:rsidRPr="00DC183A" w:rsidRDefault="00CF53A4" w:rsidP="00B84F91">
            <w:pPr>
              <w:pStyle w:val="ListItem"/>
              <w:spacing w:before="0" w:line="240" w:lineRule="auto"/>
              <w:rPr>
                <w:sz w:val="20"/>
                <w:szCs w:val="20"/>
              </w:rPr>
            </w:pPr>
            <w:r w:rsidRPr="00DC183A">
              <w:rPr>
                <w:sz w:val="20"/>
                <w:szCs w:val="20"/>
              </w:rPr>
              <w:t>development of dance skills in:</w:t>
            </w:r>
          </w:p>
          <w:p w:rsidR="00CF53A4" w:rsidRPr="00DC183A" w:rsidRDefault="00CF53A4" w:rsidP="00B84F91">
            <w:pPr>
              <w:pStyle w:val="ListBullet2"/>
              <w:numPr>
                <w:ilvl w:val="1"/>
                <w:numId w:val="9"/>
              </w:numPr>
              <w:tabs>
                <w:tab w:val="clear" w:pos="907"/>
                <w:tab w:val="num" w:pos="709"/>
              </w:tabs>
              <w:spacing w:after="120"/>
              <w:ind w:left="714" w:hanging="357"/>
              <w:rPr>
                <w:rFonts w:asciiTheme="minorHAnsi" w:hAnsiTheme="minorHAnsi" w:cstheme="minorHAnsi"/>
                <w:sz w:val="20"/>
                <w:szCs w:val="20"/>
              </w:rPr>
            </w:pPr>
            <w:r w:rsidRPr="00DC183A">
              <w:rPr>
                <w:rFonts w:asciiTheme="minorHAnsi" w:hAnsiTheme="minorHAnsi" w:cstheme="minorHAnsi"/>
                <w:sz w:val="20"/>
                <w:szCs w:val="20"/>
              </w:rPr>
              <w:t>floor work</w:t>
            </w:r>
          </w:p>
          <w:p w:rsidR="00CF53A4" w:rsidRPr="00DC183A" w:rsidRDefault="00CF53A4" w:rsidP="00B84F91">
            <w:pPr>
              <w:pStyle w:val="ListBullet2"/>
              <w:numPr>
                <w:ilvl w:val="1"/>
                <w:numId w:val="9"/>
              </w:numPr>
              <w:tabs>
                <w:tab w:val="clear" w:pos="907"/>
                <w:tab w:val="num" w:pos="709"/>
              </w:tabs>
              <w:spacing w:after="120"/>
              <w:ind w:left="714" w:hanging="357"/>
              <w:rPr>
                <w:rFonts w:asciiTheme="minorHAnsi" w:hAnsiTheme="minorHAnsi" w:cstheme="minorHAnsi"/>
                <w:sz w:val="20"/>
                <w:szCs w:val="20"/>
              </w:rPr>
            </w:pPr>
            <w:r w:rsidRPr="00DC183A">
              <w:rPr>
                <w:rFonts w:asciiTheme="minorHAnsi" w:hAnsiTheme="minorHAnsi" w:cstheme="minorHAnsi"/>
                <w:sz w:val="20"/>
                <w:szCs w:val="20"/>
              </w:rPr>
              <w:t>standing work</w:t>
            </w:r>
          </w:p>
          <w:p w:rsidR="00CF53A4" w:rsidRPr="00DC183A" w:rsidRDefault="00CF53A4" w:rsidP="00B84F91">
            <w:pPr>
              <w:pStyle w:val="ListBullet2"/>
              <w:numPr>
                <w:ilvl w:val="1"/>
                <w:numId w:val="9"/>
              </w:numPr>
              <w:tabs>
                <w:tab w:val="clear" w:pos="907"/>
                <w:tab w:val="num" w:pos="709"/>
              </w:tabs>
              <w:spacing w:after="120"/>
              <w:ind w:left="838" w:hanging="481"/>
              <w:rPr>
                <w:rFonts w:asciiTheme="minorHAnsi" w:hAnsiTheme="minorHAnsi" w:cstheme="minorHAnsi"/>
                <w:sz w:val="20"/>
                <w:szCs w:val="20"/>
              </w:rPr>
            </w:pPr>
            <w:r w:rsidRPr="00DC183A">
              <w:rPr>
                <w:rFonts w:asciiTheme="minorHAnsi" w:hAnsiTheme="minorHAnsi" w:cstheme="minorHAnsi"/>
                <w:sz w:val="20"/>
                <w:szCs w:val="20"/>
              </w:rPr>
              <w:t>centre work</w:t>
            </w:r>
          </w:p>
          <w:p w:rsidR="00CF53A4" w:rsidRPr="00DC183A" w:rsidRDefault="00CF53A4" w:rsidP="00B84F91">
            <w:pPr>
              <w:pStyle w:val="ListBullet2"/>
              <w:numPr>
                <w:ilvl w:val="1"/>
                <w:numId w:val="9"/>
              </w:numPr>
              <w:tabs>
                <w:tab w:val="clear" w:pos="907"/>
                <w:tab w:val="num" w:pos="709"/>
              </w:tabs>
              <w:spacing w:after="120"/>
              <w:ind w:left="838" w:hanging="481"/>
              <w:rPr>
                <w:rFonts w:asciiTheme="minorHAnsi" w:hAnsiTheme="minorHAnsi" w:cstheme="minorHAnsi"/>
                <w:sz w:val="20"/>
                <w:szCs w:val="20"/>
              </w:rPr>
            </w:pPr>
            <w:r w:rsidRPr="00DC183A">
              <w:rPr>
                <w:rFonts w:asciiTheme="minorHAnsi" w:hAnsiTheme="minorHAnsi" w:cstheme="minorHAnsi"/>
                <w:sz w:val="20"/>
                <w:szCs w:val="20"/>
              </w:rPr>
              <w:t>turning</w:t>
            </w:r>
          </w:p>
          <w:p w:rsidR="00CF53A4" w:rsidRPr="00DC183A" w:rsidRDefault="00CF53A4" w:rsidP="00B84F91">
            <w:pPr>
              <w:pStyle w:val="ListBullet2"/>
              <w:numPr>
                <w:ilvl w:val="1"/>
                <w:numId w:val="9"/>
              </w:numPr>
              <w:tabs>
                <w:tab w:val="clear" w:pos="907"/>
                <w:tab w:val="num" w:pos="709"/>
              </w:tabs>
              <w:spacing w:after="120"/>
              <w:ind w:left="838" w:hanging="481"/>
              <w:rPr>
                <w:rFonts w:asciiTheme="minorHAnsi" w:hAnsiTheme="minorHAnsi" w:cstheme="minorHAnsi"/>
                <w:sz w:val="20"/>
                <w:szCs w:val="20"/>
              </w:rPr>
            </w:pPr>
            <w:r w:rsidRPr="00DC183A">
              <w:rPr>
                <w:rFonts w:asciiTheme="minorHAnsi" w:hAnsiTheme="minorHAnsi" w:cstheme="minorHAnsi"/>
                <w:sz w:val="20"/>
                <w:szCs w:val="20"/>
              </w:rPr>
              <w:t>travelling</w:t>
            </w:r>
          </w:p>
          <w:p w:rsidR="00CF53A4" w:rsidRPr="00DC183A" w:rsidRDefault="00CF53A4" w:rsidP="00B84F91">
            <w:pPr>
              <w:pStyle w:val="ListBullet2"/>
              <w:numPr>
                <w:ilvl w:val="1"/>
                <w:numId w:val="9"/>
              </w:numPr>
              <w:tabs>
                <w:tab w:val="clear" w:pos="907"/>
                <w:tab w:val="num" w:pos="709"/>
              </w:tabs>
              <w:ind w:left="838" w:hanging="481"/>
              <w:rPr>
                <w:rFonts w:asciiTheme="minorHAnsi" w:hAnsiTheme="minorHAnsi" w:cstheme="minorHAnsi"/>
                <w:sz w:val="20"/>
                <w:szCs w:val="20"/>
              </w:rPr>
            </w:pPr>
            <w:r w:rsidRPr="00DC183A">
              <w:rPr>
                <w:rFonts w:asciiTheme="minorHAnsi" w:hAnsiTheme="minorHAnsi" w:cstheme="minorHAnsi"/>
                <w:sz w:val="20"/>
                <w:szCs w:val="20"/>
              </w:rPr>
              <w:t>elevation</w:t>
            </w:r>
          </w:p>
          <w:p w:rsidR="00CF53A4" w:rsidRPr="00DC183A" w:rsidRDefault="00CF53A4" w:rsidP="00B84F91">
            <w:pPr>
              <w:pStyle w:val="ListItem"/>
              <w:spacing w:before="0" w:line="240" w:lineRule="auto"/>
              <w:ind w:left="357" w:hanging="357"/>
              <w:rPr>
                <w:sz w:val="20"/>
                <w:szCs w:val="20"/>
              </w:rPr>
            </w:pPr>
            <w:r w:rsidRPr="00DC183A">
              <w:rPr>
                <w:sz w:val="20"/>
                <w:szCs w:val="20"/>
              </w:rPr>
              <w:t>safe execution of skills and technique</w:t>
            </w:r>
          </w:p>
          <w:p w:rsidR="00CF53A4" w:rsidRPr="00DC183A" w:rsidRDefault="00CF53A4" w:rsidP="00B84F91">
            <w:pPr>
              <w:pStyle w:val="ListItem"/>
              <w:spacing w:before="0" w:line="240" w:lineRule="auto"/>
              <w:ind w:left="357" w:hanging="357"/>
              <w:rPr>
                <w:sz w:val="20"/>
                <w:szCs w:val="20"/>
              </w:rPr>
            </w:pPr>
            <w:r w:rsidRPr="00DC183A">
              <w:rPr>
                <w:sz w:val="20"/>
                <w:szCs w:val="20"/>
              </w:rPr>
              <w:t>warm-up and cool-down specific to genre and class needs</w:t>
            </w:r>
          </w:p>
          <w:p w:rsidR="00034D02" w:rsidRPr="00DC183A" w:rsidRDefault="00034D02" w:rsidP="00B84F91">
            <w:pPr>
              <w:pStyle w:val="ListItem"/>
              <w:spacing w:before="0" w:line="240" w:lineRule="auto"/>
              <w:ind w:left="357" w:hanging="357"/>
              <w:rPr>
                <w:sz w:val="20"/>
                <w:szCs w:val="20"/>
              </w:rPr>
            </w:pPr>
            <w:r w:rsidRPr="00DC183A">
              <w:rPr>
                <w:sz w:val="20"/>
                <w:szCs w:val="20"/>
              </w:rPr>
              <w:t>neutral alignment to facilitate ease of movement</w:t>
            </w:r>
          </w:p>
          <w:p w:rsidR="00F9118F" w:rsidRPr="00DC183A" w:rsidRDefault="00F9118F" w:rsidP="00E7757B">
            <w:pPr>
              <w:pStyle w:val="ListItem"/>
              <w:spacing w:before="1200" w:line="240" w:lineRule="auto"/>
              <w:ind w:left="357" w:hanging="357"/>
              <w:rPr>
                <w:sz w:val="20"/>
                <w:szCs w:val="20"/>
              </w:rPr>
            </w:pPr>
            <w:r w:rsidRPr="00DC183A">
              <w:rPr>
                <w:sz w:val="20"/>
                <w:szCs w:val="20"/>
              </w:rPr>
              <w:t>selection and combination of the elements of dance: body, energy, space, time (BEST)</w:t>
            </w:r>
          </w:p>
          <w:p w:rsidR="00034D02" w:rsidRPr="00DC183A" w:rsidRDefault="00CF53A4" w:rsidP="00B84F91">
            <w:pPr>
              <w:pStyle w:val="ListItem"/>
              <w:spacing w:before="360" w:line="240" w:lineRule="auto"/>
              <w:rPr>
                <w:sz w:val="20"/>
                <w:szCs w:val="20"/>
              </w:rPr>
            </w:pPr>
            <w:r w:rsidRPr="00DC183A">
              <w:rPr>
                <w:sz w:val="20"/>
                <w:szCs w:val="20"/>
              </w:rPr>
              <w:t>choreographic structure: narrative, binary</w:t>
            </w:r>
            <w:r w:rsidR="00034D02" w:rsidRPr="00DC183A">
              <w:rPr>
                <w:sz w:val="20"/>
                <w:szCs w:val="20"/>
              </w:rPr>
              <w:t xml:space="preserve"> </w:t>
            </w:r>
          </w:p>
          <w:p w:rsidR="00CF53A4" w:rsidRPr="00DC183A" w:rsidRDefault="00034D02" w:rsidP="00B84F91">
            <w:pPr>
              <w:pStyle w:val="ListItem"/>
              <w:spacing w:before="0" w:line="240" w:lineRule="auto"/>
              <w:rPr>
                <w:sz w:val="20"/>
                <w:szCs w:val="20"/>
              </w:rPr>
            </w:pPr>
            <w:r w:rsidRPr="00DC183A">
              <w:rPr>
                <w:sz w:val="20"/>
                <w:szCs w:val="20"/>
              </w:rPr>
              <w:t>choreographic devices: unison, canon, motif, contrast and repetition</w:t>
            </w:r>
          </w:p>
          <w:p w:rsidR="00A0221E" w:rsidRPr="00DC183A" w:rsidRDefault="00A0221E" w:rsidP="00B84F91">
            <w:pPr>
              <w:pStyle w:val="ListItem"/>
              <w:spacing w:before="0" w:line="240" w:lineRule="auto"/>
              <w:rPr>
                <w:sz w:val="20"/>
                <w:szCs w:val="20"/>
              </w:rPr>
            </w:pPr>
            <w:r w:rsidRPr="00DC183A">
              <w:rPr>
                <w:sz w:val="20"/>
                <w:szCs w:val="20"/>
              </w:rPr>
              <w:t>use of dance terminology and language to compare past and popular genres</w:t>
            </w:r>
          </w:p>
          <w:p w:rsidR="00A0221E" w:rsidRPr="00DC183A" w:rsidRDefault="00A0221E" w:rsidP="00B84F91">
            <w:pPr>
              <w:pStyle w:val="ListItem"/>
              <w:spacing w:before="0" w:line="240" w:lineRule="auto"/>
              <w:rPr>
                <w:sz w:val="20"/>
                <w:szCs w:val="20"/>
              </w:rPr>
            </w:pPr>
            <w:r w:rsidRPr="00DC183A">
              <w:rPr>
                <w:sz w:val="20"/>
                <w:szCs w:val="20"/>
              </w:rPr>
              <w:t>use of dance terminology and language to respond to, reflect on and evaluate dance using given frameworks</w:t>
            </w:r>
          </w:p>
          <w:p w:rsidR="00A05561" w:rsidRPr="00DC183A" w:rsidRDefault="00A05561" w:rsidP="00B84F91">
            <w:pPr>
              <w:pStyle w:val="ListItem"/>
              <w:spacing w:before="0" w:line="240" w:lineRule="auto"/>
              <w:ind w:left="357" w:hanging="357"/>
              <w:rPr>
                <w:sz w:val="20"/>
                <w:szCs w:val="20"/>
              </w:rPr>
            </w:pPr>
            <w:r w:rsidRPr="00DC183A">
              <w:rPr>
                <w:sz w:val="20"/>
                <w:szCs w:val="20"/>
              </w:rPr>
              <w:lastRenderedPageBreak/>
              <w:t>dance genres/styles from diverse cultures and different times</w:t>
            </w:r>
          </w:p>
          <w:p w:rsidR="00A0221E" w:rsidRPr="00DC183A" w:rsidRDefault="00A0221E" w:rsidP="00B84F91">
            <w:pPr>
              <w:pStyle w:val="ListItem"/>
              <w:spacing w:before="0" w:line="240" w:lineRule="auto"/>
              <w:ind w:left="357" w:hanging="357"/>
              <w:rPr>
                <w:sz w:val="20"/>
                <w:szCs w:val="20"/>
              </w:rPr>
            </w:pPr>
            <w:r w:rsidRPr="00DC183A">
              <w:rPr>
                <w:sz w:val="20"/>
                <w:szCs w:val="20"/>
              </w:rPr>
              <w:t>dance companies</w:t>
            </w:r>
          </w:p>
          <w:p w:rsidR="00A0221E" w:rsidRPr="00DC183A" w:rsidRDefault="00A0221E" w:rsidP="00B84F91">
            <w:pPr>
              <w:pStyle w:val="ListItem"/>
              <w:spacing w:before="0" w:line="240" w:lineRule="auto"/>
              <w:ind w:left="357" w:hanging="357"/>
              <w:rPr>
                <w:sz w:val="20"/>
                <w:szCs w:val="20"/>
              </w:rPr>
            </w:pPr>
            <w:r w:rsidRPr="00DC183A">
              <w:rPr>
                <w:sz w:val="20"/>
                <w:szCs w:val="20"/>
              </w:rPr>
              <w:t>choreographers</w:t>
            </w:r>
          </w:p>
          <w:p w:rsidR="00A0221E" w:rsidRPr="00DC183A" w:rsidRDefault="00A0221E" w:rsidP="00B84F91">
            <w:pPr>
              <w:pStyle w:val="ListItem"/>
              <w:spacing w:before="0" w:line="240" w:lineRule="auto"/>
              <w:ind w:left="357" w:hanging="357"/>
              <w:rPr>
                <w:sz w:val="20"/>
                <w:szCs w:val="20"/>
              </w:rPr>
            </w:pPr>
            <w:r w:rsidRPr="00DC183A">
              <w:rPr>
                <w:sz w:val="20"/>
                <w:szCs w:val="20"/>
              </w:rPr>
              <w:t>dancers</w:t>
            </w:r>
          </w:p>
          <w:p w:rsidR="00A0221E" w:rsidRPr="00DC183A" w:rsidRDefault="00A0221E" w:rsidP="00B84F91">
            <w:pPr>
              <w:pStyle w:val="ListItem"/>
              <w:spacing w:before="0" w:line="240" w:lineRule="auto"/>
              <w:ind w:left="357" w:hanging="357"/>
              <w:rPr>
                <w:sz w:val="20"/>
                <w:szCs w:val="20"/>
              </w:rPr>
            </w:pPr>
            <w:r w:rsidRPr="00DC183A">
              <w:rPr>
                <w:sz w:val="20"/>
                <w:szCs w:val="20"/>
              </w:rPr>
              <w:t>dance genre/style</w:t>
            </w:r>
          </w:p>
          <w:p w:rsidR="00C10BAE" w:rsidRPr="00DC183A" w:rsidRDefault="00C10BAE" w:rsidP="00B84F91">
            <w:pPr>
              <w:pStyle w:val="ListItem"/>
              <w:spacing w:before="0" w:line="240" w:lineRule="auto"/>
              <w:ind w:left="357" w:hanging="357"/>
              <w:rPr>
                <w:sz w:val="20"/>
                <w:szCs w:val="20"/>
              </w:rPr>
            </w:pPr>
            <w:r w:rsidRPr="00DC183A">
              <w:rPr>
                <w:sz w:val="20"/>
                <w:szCs w:val="20"/>
              </w:rPr>
              <w:t>historical background information</w:t>
            </w:r>
          </w:p>
          <w:p w:rsidR="00C10BAE" w:rsidRPr="00DC183A" w:rsidRDefault="00C10BAE" w:rsidP="00B84F91">
            <w:pPr>
              <w:pStyle w:val="ListItem"/>
              <w:spacing w:before="0" w:line="240" w:lineRule="auto"/>
              <w:ind w:left="357" w:hanging="357"/>
              <w:rPr>
                <w:sz w:val="20"/>
                <w:szCs w:val="20"/>
              </w:rPr>
            </w:pPr>
            <w:r w:rsidRPr="00DC183A">
              <w:rPr>
                <w:sz w:val="20"/>
                <w:szCs w:val="20"/>
              </w:rPr>
              <w:t>historical, cultural and social context in terms of time and place</w:t>
            </w:r>
          </w:p>
          <w:p w:rsidR="00CF53A4" w:rsidRPr="00DC183A" w:rsidRDefault="00C10BAE" w:rsidP="00B84F91">
            <w:pPr>
              <w:pStyle w:val="ListItem"/>
              <w:spacing w:before="0" w:line="240" w:lineRule="auto"/>
              <w:ind w:left="357" w:hanging="357"/>
              <w:rPr>
                <w:rFonts w:asciiTheme="minorHAnsi" w:hAnsiTheme="minorHAnsi" w:cstheme="minorHAnsi"/>
                <w:sz w:val="20"/>
                <w:szCs w:val="20"/>
                <w:lang w:val="en-GB" w:eastAsia="en-US"/>
              </w:rPr>
            </w:pPr>
            <w:r w:rsidRPr="00DC183A">
              <w:rPr>
                <w:sz w:val="20"/>
                <w:szCs w:val="20"/>
              </w:rPr>
              <w:t>influences of popular culture</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lastRenderedPageBreak/>
              <w:t>4–7</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before="40"/>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 xml:space="preserve">Genre-specific technique classes – safe execution of exercises and sequences that require a competent level of the components of fitness: strength, flexibility, coordination, muscular endurance and cardiovascular endurance </w:t>
            </w:r>
          </w:p>
          <w:p w:rsidR="00CF53A4" w:rsidRPr="00DC183A" w:rsidRDefault="00CF53A4" w:rsidP="009350CF">
            <w:pPr>
              <w:spacing w:before="120"/>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 xml:space="preserve">Development of technical dance skills in hip-hop, including floor work, standing work, centre work, turning, travelling and elevation; safe execution of skills and techniques </w:t>
            </w:r>
          </w:p>
          <w:p w:rsidR="00CF53A4" w:rsidRPr="00DC183A" w:rsidRDefault="00CF53A4" w:rsidP="009350CF">
            <w:pPr>
              <w:spacing w:before="120"/>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Warm-up and cool-down specific to genre and class needs</w:t>
            </w:r>
          </w:p>
          <w:p w:rsidR="00E10C96" w:rsidRPr="00DC183A" w:rsidRDefault="00CF53A4" w:rsidP="009350CF">
            <w:pPr>
              <w:spacing w:before="120"/>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Technique focusing on correct and accurate retention and execution specific to the dance genre</w:t>
            </w:r>
          </w:p>
          <w:p w:rsidR="00C10BAE" w:rsidRPr="00DC183A" w:rsidRDefault="00CF53A4" w:rsidP="009350CF">
            <w:pPr>
              <w:pStyle w:val="ListItem"/>
              <w:spacing w:before="0"/>
              <w:rPr>
                <w:sz w:val="20"/>
                <w:szCs w:val="20"/>
              </w:rPr>
            </w:pPr>
            <w:r w:rsidRPr="00DC183A">
              <w:rPr>
                <w:rFonts w:asciiTheme="minorHAnsi" w:hAnsiTheme="minorHAnsi" w:cstheme="minorHAnsi"/>
                <w:sz w:val="20"/>
                <w:szCs w:val="20"/>
                <w:lang w:val="en-GB" w:eastAsia="en-US"/>
              </w:rPr>
              <w:t xml:space="preserve">Composition workshops – </w:t>
            </w:r>
            <w:r w:rsidR="00C10BAE" w:rsidRPr="00DC183A">
              <w:rPr>
                <w:rFonts w:asciiTheme="minorHAnsi" w:hAnsiTheme="minorHAnsi" w:cstheme="minorHAnsi"/>
                <w:sz w:val="20"/>
                <w:szCs w:val="20"/>
                <w:lang w:val="en-GB" w:eastAsia="en-US"/>
              </w:rPr>
              <w:t xml:space="preserve">selection and combination of </w:t>
            </w:r>
            <w:r w:rsidRPr="00DC183A">
              <w:rPr>
                <w:rFonts w:asciiTheme="minorHAnsi" w:hAnsiTheme="minorHAnsi" w:cstheme="minorHAnsi"/>
                <w:sz w:val="20"/>
                <w:szCs w:val="20"/>
                <w:lang w:val="en-GB" w:eastAsia="en-US"/>
              </w:rPr>
              <w:t xml:space="preserve">elements of dance: body, energy, space, time (BEST); review movements and sequences from </w:t>
            </w:r>
            <w:r w:rsidR="00D00CAF" w:rsidRPr="00DC183A">
              <w:rPr>
                <w:rFonts w:asciiTheme="minorHAnsi" w:hAnsiTheme="minorHAnsi" w:cstheme="minorHAnsi"/>
                <w:sz w:val="20"/>
                <w:szCs w:val="20"/>
                <w:lang w:val="en-GB" w:eastAsia="en-US"/>
              </w:rPr>
              <w:br/>
            </w:r>
            <w:r w:rsidRPr="00DC183A">
              <w:rPr>
                <w:rFonts w:asciiTheme="minorHAnsi" w:hAnsiTheme="minorHAnsi" w:cstheme="minorHAnsi"/>
                <w:sz w:val="20"/>
                <w:szCs w:val="20"/>
                <w:lang w:val="en-GB" w:eastAsia="en-US"/>
              </w:rPr>
              <w:t xml:space="preserve">hip-hop dance class, </w:t>
            </w:r>
            <w:r w:rsidR="00C10BAE" w:rsidRPr="00DC183A">
              <w:rPr>
                <w:sz w:val="20"/>
                <w:szCs w:val="20"/>
              </w:rPr>
              <w:t>movement exploration through improvisation</w:t>
            </w:r>
          </w:p>
          <w:p w:rsidR="00C10BAE" w:rsidRPr="00DC183A" w:rsidRDefault="00CF53A4" w:rsidP="00606161">
            <w:pPr>
              <w:pStyle w:val="ListItem"/>
              <w:spacing w:before="0"/>
              <w:rPr>
                <w:sz w:val="20"/>
                <w:szCs w:val="20"/>
              </w:rPr>
            </w:pPr>
            <w:r w:rsidRPr="00DC183A">
              <w:rPr>
                <w:rFonts w:asciiTheme="minorHAnsi" w:hAnsiTheme="minorHAnsi" w:cstheme="minorHAnsi"/>
                <w:sz w:val="20"/>
                <w:szCs w:val="20"/>
                <w:lang w:val="en-GB" w:eastAsia="en-US"/>
              </w:rPr>
              <w:t xml:space="preserve">experimenting with </w:t>
            </w:r>
            <w:r w:rsidR="00C10BAE" w:rsidRPr="00DC183A">
              <w:rPr>
                <w:sz w:val="20"/>
                <w:szCs w:val="20"/>
              </w:rPr>
              <w:t>choreographic devices: unison, canon, motif, contrast and repetition, movement exploration through improvisation</w:t>
            </w:r>
          </w:p>
          <w:p w:rsidR="00CF53A4" w:rsidRPr="00DC183A" w:rsidRDefault="00CF53A4" w:rsidP="00606161">
            <w:pPr>
              <w:spacing w:before="120"/>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 xml:space="preserve">Documentation of choreographic ideas: filming, </w:t>
            </w:r>
            <w:r w:rsidR="00C10BAE" w:rsidRPr="00DC183A">
              <w:rPr>
                <w:rFonts w:asciiTheme="minorHAnsi" w:hAnsiTheme="minorHAnsi" w:cstheme="minorHAnsi"/>
                <w:sz w:val="20"/>
                <w:szCs w:val="20"/>
                <w:lang w:val="en-GB" w:eastAsia="en-US"/>
              </w:rPr>
              <w:t xml:space="preserve">recording on phone </w:t>
            </w:r>
            <w:r w:rsidRPr="00DC183A">
              <w:rPr>
                <w:rFonts w:asciiTheme="minorHAnsi" w:hAnsiTheme="minorHAnsi" w:cstheme="minorHAnsi"/>
                <w:sz w:val="20"/>
                <w:szCs w:val="20"/>
                <w:lang w:val="en-GB" w:eastAsia="en-US"/>
              </w:rPr>
              <w:t>choreographic planner, visual organiser</w:t>
            </w:r>
          </w:p>
          <w:p w:rsidR="00CF53A4" w:rsidRPr="00DC183A" w:rsidRDefault="00CF53A4" w:rsidP="009350CF">
            <w:pPr>
              <w:spacing w:before="120"/>
              <w:rPr>
                <w:rFonts w:asciiTheme="minorHAnsi" w:hAnsiTheme="minorHAnsi" w:cstheme="minorHAnsi"/>
                <w:sz w:val="20"/>
                <w:szCs w:val="20"/>
                <w:lang w:val="en-GB" w:eastAsia="en-US"/>
              </w:rPr>
            </w:pPr>
            <w:r w:rsidRPr="00DC183A">
              <w:rPr>
                <w:rFonts w:asciiTheme="minorHAnsi" w:hAnsiTheme="minorHAnsi" w:cstheme="minorHAnsi"/>
                <w:b/>
                <w:sz w:val="20"/>
                <w:szCs w:val="20"/>
                <w:lang w:val="en-GB" w:eastAsia="en-US"/>
              </w:rPr>
              <w:t>Commence Task 2</w:t>
            </w:r>
            <w:r w:rsidRPr="00DC183A">
              <w:rPr>
                <w:rFonts w:asciiTheme="minorHAnsi" w:hAnsiTheme="minorHAnsi" w:cstheme="minorHAnsi"/>
                <w:sz w:val="20"/>
                <w:szCs w:val="20"/>
                <w:lang w:val="en-GB" w:eastAsia="en-US"/>
              </w:rPr>
              <w:t>. View selected music videos, observing evidence of traditional dance styles (e.g. Indian, African) in contemporary music videos; discuss the effectiveness of their use and observe the format of the music video, including quick edits, costume changes, scene changes, and narrative structure; how these techniques might be incorporated in live stage performance</w:t>
            </w:r>
          </w:p>
          <w:p w:rsidR="00CF53A4" w:rsidRPr="00DC183A" w:rsidRDefault="00CF53A4" w:rsidP="00606161">
            <w:pPr>
              <w:spacing w:before="120" w:after="120"/>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Incorporation of ideas from dance forms of diverse times and places</w:t>
            </w:r>
          </w:p>
          <w:p w:rsidR="008D4582" w:rsidRPr="00DC183A" w:rsidRDefault="00CF53A4" w:rsidP="00606161">
            <w:pPr>
              <w:rPr>
                <w:rFonts w:asciiTheme="minorHAnsi" w:hAnsiTheme="minorHAnsi" w:cs="Arial"/>
                <w:bCs/>
                <w:sz w:val="20"/>
                <w:szCs w:val="20"/>
                <w:lang w:val="en-GB" w:eastAsia="en-US"/>
              </w:rPr>
            </w:pPr>
            <w:r w:rsidRPr="00DC183A">
              <w:rPr>
                <w:rFonts w:asciiTheme="minorHAnsi" w:hAnsiTheme="minorHAnsi" w:cstheme="minorHAnsi"/>
                <w:sz w:val="20"/>
                <w:szCs w:val="20"/>
                <w:lang w:val="en-GB" w:eastAsia="en-US"/>
              </w:rPr>
              <w:lastRenderedPageBreak/>
              <w:t xml:space="preserve">Begin group choreography </w:t>
            </w:r>
            <w:r w:rsidRPr="00DC183A">
              <w:rPr>
                <w:rFonts w:asciiTheme="minorHAnsi" w:hAnsiTheme="minorHAnsi" w:cstheme="minorHAnsi"/>
                <w:b/>
                <w:sz w:val="20"/>
                <w:szCs w:val="20"/>
                <w:lang w:val="en-GB" w:eastAsia="en-US"/>
              </w:rPr>
              <w:t xml:space="preserve">(Task </w:t>
            </w:r>
            <w:r w:rsidR="005641C8" w:rsidRPr="00DC183A">
              <w:rPr>
                <w:rFonts w:asciiTheme="minorHAnsi" w:hAnsiTheme="minorHAnsi" w:cstheme="minorHAnsi"/>
                <w:b/>
                <w:sz w:val="20"/>
                <w:szCs w:val="20"/>
                <w:lang w:val="en-GB" w:eastAsia="en-US"/>
              </w:rPr>
              <w:t>2</w:t>
            </w:r>
            <w:r w:rsidR="00F655DC" w:rsidRPr="00DC183A">
              <w:rPr>
                <w:rFonts w:asciiTheme="minorHAnsi" w:hAnsiTheme="minorHAnsi" w:cstheme="minorHAnsi"/>
                <w:b/>
                <w:sz w:val="20"/>
                <w:szCs w:val="20"/>
                <w:lang w:val="en-GB" w:eastAsia="en-US"/>
              </w:rPr>
              <w:t>)</w:t>
            </w:r>
            <w:r w:rsidRPr="00DC183A">
              <w:rPr>
                <w:rFonts w:asciiTheme="minorHAnsi" w:hAnsiTheme="minorHAnsi" w:cstheme="minorHAnsi"/>
                <w:sz w:val="20"/>
                <w:szCs w:val="20"/>
                <w:lang w:val="en-GB" w:eastAsia="en-US"/>
              </w:rPr>
              <w:t xml:space="preserve">– brainstorm and document concept and ideas, using a choreographic planner, for a dance which reflects an understanding of </w:t>
            </w:r>
            <w:r w:rsidR="005641C8" w:rsidRPr="00DC183A">
              <w:rPr>
                <w:rFonts w:asciiTheme="minorHAnsi" w:hAnsiTheme="minorHAnsi" w:cstheme="minorHAnsi"/>
                <w:sz w:val="20"/>
                <w:szCs w:val="20"/>
                <w:lang w:val="en-GB" w:eastAsia="en-US"/>
              </w:rPr>
              <w:t>popular</w:t>
            </w:r>
            <w:r w:rsidRPr="00DC183A">
              <w:rPr>
                <w:rFonts w:asciiTheme="minorHAnsi" w:hAnsiTheme="minorHAnsi" w:cstheme="minorHAnsi"/>
                <w:sz w:val="20"/>
                <w:szCs w:val="20"/>
                <w:lang w:val="en-GB" w:eastAsia="en-US"/>
              </w:rPr>
              <w:t xml:space="preserve"> culture</w:t>
            </w:r>
            <w:r w:rsidR="005641C8" w:rsidRPr="00DC183A">
              <w:rPr>
                <w:rFonts w:asciiTheme="minorHAnsi" w:hAnsiTheme="minorHAnsi" w:cstheme="minorHAnsi"/>
                <w:sz w:val="20"/>
                <w:szCs w:val="20"/>
                <w:lang w:val="en-GB" w:eastAsia="en-US"/>
              </w:rPr>
              <w:t>;</w:t>
            </w:r>
            <w:r w:rsidR="00F9118F" w:rsidRPr="00DC183A">
              <w:rPr>
                <w:rFonts w:asciiTheme="minorHAnsi" w:hAnsiTheme="minorHAnsi" w:cstheme="minorHAnsi"/>
                <w:sz w:val="20"/>
                <w:szCs w:val="20"/>
                <w:lang w:val="en-GB" w:eastAsia="en-US"/>
              </w:rPr>
              <w:t xml:space="preserve"> </w:t>
            </w:r>
            <w:r w:rsidR="005641C8" w:rsidRPr="00DC183A">
              <w:rPr>
                <w:rFonts w:asciiTheme="minorHAnsi" w:hAnsiTheme="minorHAnsi" w:cstheme="minorHAnsi"/>
                <w:sz w:val="20"/>
                <w:szCs w:val="20"/>
                <w:lang w:val="en-GB" w:eastAsia="en-US"/>
              </w:rPr>
              <w:t xml:space="preserve">Task 2 </w:t>
            </w:r>
            <w:r w:rsidR="005641C8" w:rsidRPr="00DC183A">
              <w:rPr>
                <w:rFonts w:asciiTheme="minorHAnsi" w:hAnsiTheme="minorHAnsi" w:cs="Arial"/>
                <w:bCs/>
                <w:sz w:val="20"/>
                <w:szCs w:val="20"/>
                <w:lang w:val="en-GB" w:eastAsia="en-US"/>
              </w:rPr>
              <w:t>Group choreography – plan, choreograph and present a dance in a popular genre/style for a particular audience and space</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A05561" w:rsidP="00B84F91">
            <w:pPr>
              <w:pStyle w:val="ListItem"/>
              <w:spacing w:before="0" w:line="240" w:lineRule="auto"/>
              <w:ind w:left="357" w:hanging="357"/>
              <w:rPr>
                <w:sz w:val="20"/>
                <w:szCs w:val="20"/>
              </w:rPr>
            </w:pPr>
            <w:r w:rsidRPr="00DC183A">
              <w:rPr>
                <w:iCs w:val="0"/>
                <w:sz w:val="20"/>
                <w:szCs w:val="20"/>
              </w:rPr>
              <w:lastRenderedPageBreak/>
              <w:t>tech</w:t>
            </w:r>
            <w:r w:rsidRPr="00DC183A">
              <w:rPr>
                <w:sz w:val="20"/>
                <w:szCs w:val="20"/>
              </w:rPr>
              <w:t>nique focusing on correct and accurate retention and execution specific to the dance genre</w:t>
            </w:r>
          </w:p>
          <w:p w:rsidR="00E10C96" w:rsidRPr="00DC183A" w:rsidRDefault="00A05561" w:rsidP="00B84F91">
            <w:pPr>
              <w:pStyle w:val="ListItem"/>
              <w:spacing w:before="0" w:line="240" w:lineRule="auto"/>
              <w:ind w:left="357" w:hanging="357"/>
              <w:rPr>
                <w:sz w:val="20"/>
                <w:szCs w:val="20"/>
              </w:rPr>
            </w:pPr>
            <w:r w:rsidRPr="00DC183A">
              <w:rPr>
                <w:sz w:val="20"/>
                <w:szCs w:val="20"/>
              </w:rPr>
              <w:t>selection and combination o</w:t>
            </w:r>
            <w:r w:rsidR="00E10C96" w:rsidRPr="00DC183A">
              <w:rPr>
                <w:sz w:val="20"/>
                <w:szCs w:val="20"/>
              </w:rPr>
              <w:t>f the elements of dance: body, e</w:t>
            </w:r>
            <w:r w:rsidRPr="00DC183A">
              <w:rPr>
                <w:sz w:val="20"/>
                <w:szCs w:val="20"/>
              </w:rPr>
              <w:t>nergy, space, time (BEST)</w:t>
            </w:r>
            <w:r w:rsidR="00E10C96" w:rsidRPr="00DC183A">
              <w:rPr>
                <w:sz w:val="20"/>
                <w:szCs w:val="20"/>
              </w:rPr>
              <w:t xml:space="preserve"> </w:t>
            </w:r>
          </w:p>
          <w:p w:rsidR="00E10C96" w:rsidRPr="00DC183A" w:rsidRDefault="00E10C96" w:rsidP="00606161">
            <w:pPr>
              <w:pStyle w:val="ListItem"/>
              <w:spacing w:before="2400" w:line="240" w:lineRule="auto"/>
              <w:ind w:left="357" w:hanging="357"/>
              <w:rPr>
                <w:sz w:val="20"/>
                <w:szCs w:val="20"/>
              </w:rPr>
            </w:pPr>
            <w:r w:rsidRPr="00DC183A">
              <w:rPr>
                <w:sz w:val="20"/>
                <w:szCs w:val="20"/>
              </w:rPr>
              <w:t>movement exploration through improvisation</w:t>
            </w:r>
          </w:p>
          <w:p w:rsidR="00C10BAE" w:rsidRPr="00DC183A" w:rsidRDefault="00C10BAE" w:rsidP="00B84F91">
            <w:pPr>
              <w:pStyle w:val="ListItem"/>
              <w:spacing w:before="0" w:line="240" w:lineRule="auto"/>
              <w:ind w:left="357" w:hanging="357"/>
              <w:rPr>
                <w:sz w:val="20"/>
                <w:szCs w:val="20"/>
              </w:rPr>
            </w:pPr>
            <w:r w:rsidRPr="00DC183A">
              <w:rPr>
                <w:sz w:val="20"/>
                <w:szCs w:val="20"/>
              </w:rPr>
              <w:t>choreographic devices: unison, canon, motif, contrast and repetition</w:t>
            </w:r>
          </w:p>
          <w:p w:rsidR="00E10C96" w:rsidRPr="00DC183A" w:rsidRDefault="00C10BAE" w:rsidP="00B84F91">
            <w:pPr>
              <w:pStyle w:val="ListItem"/>
              <w:spacing w:before="0" w:line="240" w:lineRule="auto"/>
              <w:ind w:left="357" w:hanging="357"/>
              <w:rPr>
                <w:sz w:val="20"/>
                <w:szCs w:val="20"/>
              </w:rPr>
            </w:pPr>
            <w:r w:rsidRPr="00DC183A">
              <w:rPr>
                <w:sz w:val="20"/>
                <w:szCs w:val="20"/>
              </w:rPr>
              <w:t>documentation of choreographic ideas</w:t>
            </w:r>
          </w:p>
          <w:p w:rsidR="00E10C96" w:rsidRPr="00DC183A" w:rsidRDefault="00E10C96" w:rsidP="00B84F91">
            <w:pPr>
              <w:pStyle w:val="ListItem"/>
              <w:spacing w:before="0" w:line="240" w:lineRule="auto"/>
              <w:ind w:left="357" w:hanging="357"/>
              <w:rPr>
                <w:sz w:val="20"/>
                <w:szCs w:val="20"/>
              </w:rPr>
            </w:pPr>
            <w:r w:rsidRPr="00DC183A">
              <w:rPr>
                <w:sz w:val="20"/>
                <w:szCs w:val="20"/>
              </w:rPr>
              <w:t>incorporation of ideas from dance forms of diverse times and places</w:t>
            </w:r>
          </w:p>
          <w:p w:rsidR="00C73EF0" w:rsidRPr="00DC183A" w:rsidRDefault="00C73EF0" w:rsidP="00B84F91">
            <w:pPr>
              <w:pStyle w:val="ListItem"/>
              <w:spacing w:before="0" w:line="240" w:lineRule="auto"/>
              <w:ind w:left="357" w:hanging="357"/>
              <w:rPr>
                <w:sz w:val="20"/>
                <w:szCs w:val="20"/>
              </w:rPr>
            </w:pPr>
            <w:r w:rsidRPr="00DC183A">
              <w:rPr>
                <w:sz w:val="20"/>
                <w:szCs w:val="20"/>
              </w:rPr>
              <w:t>historical background information</w:t>
            </w:r>
          </w:p>
          <w:p w:rsidR="00C73EF0" w:rsidRPr="00DC183A" w:rsidRDefault="00C73EF0" w:rsidP="00B84F91">
            <w:pPr>
              <w:pStyle w:val="ListItem"/>
              <w:spacing w:before="0" w:line="240" w:lineRule="auto"/>
              <w:ind w:left="357" w:hanging="357"/>
              <w:rPr>
                <w:sz w:val="20"/>
                <w:szCs w:val="20"/>
              </w:rPr>
            </w:pPr>
            <w:r w:rsidRPr="00DC183A">
              <w:rPr>
                <w:sz w:val="20"/>
                <w:szCs w:val="20"/>
              </w:rPr>
              <w:t>historical, cultural and social context in terms of time and place</w:t>
            </w:r>
          </w:p>
          <w:p w:rsidR="00A05561" w:rsidRPr="00DC183A" w:rsidRDefault="00C73EF0" w:rsidP="00A7096D">
            <w:pPr>
              <w:pStyle w:val="ListItem"/>
              <w:spacing w:before="0" w:line="240" w:lineRule="auto"/>
              <w:ind w:left="357" w:hanging="357"/>
              <w:rPr>
                <w:sz w:val="20"/>
                <w:szCs w:val="20"/>
              </w:rPr>
            </w:pPr>
            <w:r w:rsidRPr="00DC183A">
              <w:rPr>
                <w:sz w:val="20"/>
                <w:szCs w:val="20"/>
              </w:rPr>
              <w:t>influences of popular culture</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8–10</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Genre-specific technique classes – safe execution of exercises and sequences that require a competent level of the components of fitness and develop technical dance skills in hip-hop with increasingly complex and extended sequences; neutral alignment to facilitate ease of movement; biomechanical principles of movement: centre of gravity, base of support, balance, motion and transfer of weight and principles of safe exercising: frequency, intensity, type and time</w:t>
            </w:r>
          </w:p>
          <w:p w:rsidR="00CF53A4" w:rsidRPr="00DC183A" w:rsidRDefault="00CF53A4" w:rsidP="00B84F91">
            <w:pPr>
              <w:spacing w:before="1800" w:after="120"/>
              <w:rPr>
                <w:rFonts w:asciiTheme="minorHAnsi" w:hAnsiTheme="minorHAnsi" w:cs="Arial"/>
                <w:sz w:val="20"/>
                <w:szCs w:val="20"/>
                <w:lang w:eastAsia="en-US"/>
              </w:rPr>
            </w:pPr>
            <w:r w:rsidRPr="00DC183A">
              <w:rPr>
                <w:rFonts w:asciiTheme="minorHAnsi" w:hAnsiTheme="minorHAnsi" w:cs="Arial"/>
                <w:sz w:val="20"/>
                <w:szCs w:val="20"/>
                <w:lang w:eastAsia="en-US"/>
              </w:rPr>
              <w:t xml:space="preserve">Continue work on </w:t>
            </w:r>
            <w:r w:rsidRPr="00DC183A">
              <w:rPr>
                <w:rFonts w:asciiTheme="minorHAnsi" w:hAnsiTheme="minorHAnsi" w:cs="Arial"/>
                <w:b/>
                <w:sz w:val="20"/>
                <w:szCs w:val="20"/>
                <w:lang w:eastAsia="en-US"/>
              </w:rPr>
              <w:t>Task 2</w:t>
            </w:r>
            <w:r w:rsidRPr="00DC183A">
              <w:rPr>
                <w:rFonts w:asciiTheme="minorHAnsi" w:hAnsiTheme="minorHAnsi" w:cs="Arial"/>
                <w:sz w:val="20"/>
                <w:szCs w:val="20"/>
                <w:lang w:eastAsia="en-US"/>
              </w:rPr>
              <w:t xml:space="preserve"> – Documentation of choreographic ideas</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Techniques for focus and concentration for retention of complex sequences</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Theatre etiquette, such as responsible backstage behaviour, care of costumes, props and set</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Investigation of dance genres/styles from diverse cultures and different times</w:t>
            </w:r>
          </w:p>
          <w:p w:rsidR="00CF53A4" w:rsidRPr="00DC183A" w:rsidRDefault="00CF53A4" w:rsidP="00A26AB1">
            <w:pPr>
              <w:rPr>
                <w:rFonts w:asciiTheme="minorHAnsi" w:hAnsiTheme="minorHAnsi" w:cs="Arial"/>
                <w:sz w:val="20"/>
                <w:szCs w:val="20"/>
                <w:lang w:eastAsia="en-US"/>
              </w:rPr>
            </w:pPr>
            <w:r w:rsidRPr="00DC183A">
              <w:rPr>
                <w:rFonts w:asciiTheme="minorHAnsi" w:hAnsiTheme="minorHAnsi" w:cs="Arial"/>
                <w:b/>
                <w:sz w:val="20"/>
                <w:szCs w:val="20"/>
                <w:lang w:eastAsia="en-US"/>
              </w:rPr>
              <w:t xml:space="preserve">Task 5: Mock EST under timed conditions </w:t>
            </w:r>
            <w:r w:rsidRPr="00DC183A">
              <w:rPr>
                <w:rFonts w:asciiTheme="minorHAnsi" w:hAnsiTheme="minorHAnsi" w:cs="Arial"/>
                <w:sz w:val="20"/>
                <w:szCs w:val="20"/>
                <w:lang w:eastAsia="en-US"/>
              </w:rPr>
              <w:t xml:space="preserve">(due Week </w:t>
            </w:r>
            <w:r w:rsidR="009350CF" w:rsidRPr="00DC183A">
              <w:rPr>
                <w:rFonts w:asciiTheme="minorHAnsi" w:hAnsiTheme="minorHAnsi" w:cs="Arial"/>
                <w:sz w:val="20"/>
                <w:szCs w:val="20"/>
                <w:lang w:eastAsia="en-US"/>
              </w:rPr>
              <w:t> </w:t>
            </w:r>
            <w:r w:rsidRPr="00DC183A">
              <w:rPr>
                <w:rFonts w:asciiTheme="minorHAnsi" w:hAnsiTheme="minorHAnsi" w:cs="Arial"/>
                <w:sz w:val="20"/>
                <w:szCs w:val="20"/>
                <w:lang w:eastAsia="en-US"/>
              </w:rPr>
              <w:t>9)</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5641C8" w:rsidRPr="00DC183A" w:rsidRDefault="00A05561" w:rsidP="00B84F91">
            <w:pPr>
              <w:pStyle w:val="ListItem"/>
              <w:spacing w:before="0" w:line="240" w:lineRule="auto"/>
              <w:ind w:left="357" w:hanging="357"/>
              <w:rPr>
                <w:rFonts w:asciiTheme="minorHAnsi" w:hAnsiTheme="minorHAnsi" w:cstheme="minorHAnsi"/>
                <w:sz w:val="20"/>
                <w:szCs w:val="20"/>
              </w:rPr>
            </w:pPr>
            <w:r w:rsidRPr="00DC183A">
              <w:rPr>
                <w:sz w:val="20"/>
                <w:szCs w:val="20"/>
              </w:rPr>
              <w:t>increasingly</w:t>
            </w:r>
            <w:r w:rsidRPr="00DC183A">
              <w:rPr>
                <w:rFonts w:asciiTheme="minorHAnsi" w:hAnsiTheme="minorHAnsi" w:cstheme="minorHAnsi"/>
                <w:sz w:val="20"/>
                <w:szCs w:val="20"/>
              </w:rPr>
              <w:t xml:space="preserve"> complex and extended sequences</w:t>
            </w:r>
            <w:r w:rsidR="005641C8" w:rsidRPr="00DC183A">
              <w:rPr>
                <w:rFonts w:asciiTheme="minorHAnsi" w:hAnsiTheme="minorHAnsi" w:cstheme="minorHAnsi"/>
                <w:sz w:val="20"/>
                <w:szCs w:val="20"/>
              </w:rPr>
              <w:t xml:space="preserve"> </w:t>
            </w:r>
          </w:p>
          <w:p w:rsidR="005641C8" w:rsidRPr="00DC183A" w:rsidRDefault="005641C8" w:rsidP="00B84F91">
            <w:pPr>
              <w:pStyle w:val="ListItem"/>
              <w:spacing w:before="0" w:line="240" w:lineRule="auto"/>
              <w:ind w:left="357" w:hanging="357"/>
              <w:rPr>
                <w:sz w:val="20"/>
                <w:szCs w:val="20"/>
              </w:rPr>
            </w:pPr>
            <w:r w:rsidRPr="00DC183A">
              <w:rPr>
                <w:rFonts w:asciiTheme="minorHAnsi" w:hAnsiTheme="minorHAnsi" w:cstheme="minorHAnsi"/>
                <w:sz w:val="20"/>
                <w:szCs w:val="20"/>
              </w:rPr>
              <w:t>neu</w:t>
            </w:r>
            <w:r w:rsidRPr="00DC183A">
              <w:rPr>
                <w:sz w:val="20"/>
                <w:szCs w:val="20"/>
              </w:rPr>
              <w:t>tral alignment to facilitate ease of movement</w:t>
            </w:r>
          </w:p>
          <w:p w:rsidR="00A05561" w:rsidRPr="00DC183A" w:rsidRDefault="00A05561" w:rsidP="00B84F91">
            <w:pPr>
              <w:pStyle w:val="ListItem"/>
              <w:spacing w:before="0" w:line="240" w:lineRule="auto"/>
              <w:ind w:left="357" w:hanging="357"/>
              <w:rPr>
                <w:sz w:val="20"/>
                <w:szCs w:val="20"/>
              </w:rPr>
            </w:pPr>
            <w:r w:rsidRPr="00DC183A">
              <w:rPr>
                <w:sz w:val="20"/>
                <w:szCs w:val="20"/>
              </w:rPr>
              <w:t>biomechanical principles of movement:</w:t>
            </w:r>
          </w:p>
          <w:p w:rsidR="00A05561" w:rsidRPr="00DC183A" w:rsidRDefault="00A05561"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centre of gravity</w:t>
            </w:r>
          </w:p>
          <w:p w:rsidR="00A05561" w:rsidRPr="00DC183A" w:rsidRDefault="00A05561"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base of support</w:t>
            </w:r>
          </w:p>
          <w:p w:rsidR="00A05561" w:rsidRPr="00DC183A" w:rsidRDefault="00A05561"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balance</w:t>
            </w:r>
          </w:p>
          <w:p w:rsidR="00A05561" w:rsidRPr="00DC183A" w:rsidRDefault="00A05561"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motion</w:t>
            </w:r>
          </w:p>
          <w:p w:rsidR="00A05561" w:rsidRPr="00DC183A" w:rsidRDefault="00A05561" w:rsidP="00B84F91">
            <w:pPr>
              <w:pStyle w:val="ListBullet2"/>
              <w:numPr>
                <w:ilvl w:val="1"/>
                <w:numId w:val="9"/>
              </w:numPr>
              <w:tabs>
                <w:tab w:val="clear" w:pos="907"/>
                <w:tab w:val="num" w:pos="709"/>
              </w:tabs>
              <w:ind w:left="839" w:hanging="482"/>
              <w:rPr>
                <w:rFonts w:asciiTheme="minorHAnsi" w:hAnsiTheme="minorHAnsi" w:cstheme="minorHAnsi"/>
                <w:sz w:val="20"/>
                <w:szCs w:val="20"/>
              </w:rPr>
            </w:pPr>
            <w:r w:rsidRPr="00DC183A">
              <w:rPr>
                <w:rFonts w:asciiTheme="minorHAnsi" w:hAnsiTheme="minorHAnsi" w:cstheme="minorHAnsi"/>
                <w:sz w:val="20"/>
                <w:szCs w:val="20"/>
              </w:rPr>
              <w:t>transfer of weight</w:t>
            </w:r>
          </w:p>
          <w:p w:rsidR="005522F7" w:rsidRPr="00DC183A" w:rsidRDefault="005522F7" w:rsidP="00B84F91">
            <w:pPr>
              <w:pStyle w:val="ListItem"/>
              <w:spacing w:before="0" w:line="240" w:lineRule="auto"/>
              <w:ind w:left="357" w:hanging="357"/>
              <w:rPr>
                <w:sz w:val="20"/>
                <w:szCs w:val="20"/>
              </w:rPr>
            </w:pPr>
            <w:r w:rsidRPr="00DC183A">
              <w:rPr>
                <w:sz w:val="20"/>
                <w:szCs w:val="20"/>
              </w:rPr>
              <w:t>principles of safe exercising:</w:t>
            </w:r>
          </w:p>
          <w:p w:rsidR="005522F7" w:rsidRPr="00DC183A" w:rsidRDefault="005522F7" w:rsidP="00B84F91">
            <w:pPr>
              <w:pStyle w:val="ListBullet2"/>
              <w:numPr>
                <w:ilvl w:val="0"/>
                <w:numId w:val="33"/>
              </w:numPr>
              <w:spacing w:after="120"/>
              <w:rPr>
                <w:rFonts w:asciiTheme="minorHAnsi" w:hAnsiTheme="minorHAnsi" w:cstheme="minorHAnsi"/>
                <w:sz w:val="20"/>
                <w:szCs w:val="20"/>
              </w:rPr>
            </w:pPr>
            <w:r w:rsidRPr="00DC183A">
              <w:rPr>
                <w:rFonts w:asciiTheme="minorHAnsi" w:hAnsiTheme="minorHAnsi" w:cstheme="minorHAnsi"/>
                <w:sz w:val="20"/>
                <w:szCs w:val="20"/>
              </w:rPr>
              <w:t>frequency</w:t>
            </w:r>
          </w:p>
          <w:p w:rsidR="005522F7" w:rsidRPr="00DC183A" w:rsidRDefault="005522F7" w:rsidP="00B84F91">
            <w:pPr>
              <w:pStyle w:val="ListBullet2"/>
              <w:numPr>
                <w:ilvl w:val="0"/>
                <w:numId w:val="33"/>
              </w:numPr>
              <w:spacing w:after="120"/>
              <w:rPr>
                <w:rFonts w:asciiTheme="minorHAnsi" w:hAnsiTheme="minorHAnsi" w:cstheme="minorHAnsi"/>
                <w:sz w:val="20"/>
                <w:szCs w:val="20"/>
              </w:rPr>
            </w:pPr>
            <w:r w:rsidRPr="00DC183A">
              <w:rPr>
                <w:rFonts w:asciiTheme="minorHAnsi" w:hAnsiTheme="minorHAnsi" w:cstheme="minorHAnsi"/>
                <w:sz w:val="20"/>
                <w:szCs w:val="20"/>
              </w:rPr>
              <w:t>intensity</w:t>
            </w:r>
          </w:p>
          <w:p w:rsidR="005522F7" w:rsidRPr="00DC183A" w:rsidRDefault="005522F7" w:rsidP="00B84F91">
            <w:pPr>
              <w:pStyle w:val="ListBullet2"/>
              <w:numPr>
                <w:ilvl w:val="0"/>
                <w:numId w:val="33"/>
              </w:numPr>
              <w:spacing w:after="120"/>
              <w:rPr>
                <w:rFonts w:asciiTheme="minorHAnsi" w:hAnsiTheme="minorHAnsi" w:cstheme="minorHAnsi"/>
                <w:sz w:val="20"/>
                <w:szCs w:val="20"/>
              </w:rPr>
            </w:pPr>
            <w:r w:rsidRPr="00DC183A">
              <w:rPr>
                <w:rFonts w:asciiTheme="minorHAnsi" w:hAnsiTheme="minorHAnsi" w:cstheme="minorHAnsi"/>
                <w:sz w:val="20"/>
                <w:szCs w:val="20"/>
              </w:rPr>
              <w:t>type</w:t>
            </w:r>
          </w:p>
          <w:p w:rsidR="00A05561" w:rsidRPr="00DC183A" w:rsidRDefault="005522F7" w:rsidP="00B84F91">
            <w:pPr>
              <w:pStyle w:val="ListBullet2"/>
              <w:numPr>
                <w:ilvl w:val="0"/>
                <w:numId w:val="33"/>
              </w:numPr>
              <w:rPr>
                <w:rFonts w:asciiTheme="minorHAnsi" w:hAnsiTheme="minorHAnsi" w:cstheme="minorHAnsi"/>
                <w:sz w:val="20"/>
                <w:szCs w:val="20"/>
              </w:rPr>
            </w:pPr>
            <w:r w:rsidRPr="00DC183A">
              <w:rPr>
                <w:rFonts w:asciiTheme="minorHAnsi" w:hAnsiTheme="minorHAnsi" w:cstheme="minorHAnsi"/>
                <w:sz w:val="20"/>
                <w:szCs w:val="20"/>
              </w:rPr>
              <w:t>time</w:t>
            </w:r>
          </w:p>
          <w:p w:rsidR="00A627E0" w:rsidRPr="00DC183A" w:rsidRDefault="00A627E0" w:rsidP="00B84F91">
            <w:pPr>
              <w:pStyle w:val="ListItem"/>
              <w:spacing w:before="0" w:line="240" w:lineRule="auto"/>
              <w:ind w:left="357" w:hanging="357"/>
              <w:rPr>
                <w:sz w:val="20"/>
                <w:szCs w:val="20"/>
              </w:rPr>
            </w:pPr>
            <w:r w:rsidRPr="00DC183A">
              <w:rPr>
                <w:rFonts w:asciiTheme="minorHAnsi" w:hAnsiTheme="minorHAnsi" w:cstheme="minorHAnsi"/>
                <w:sz w:val="20"/>
                <w:szCs w:val="20"/>
              </w:rPr>
              <w:t>do</w:t>
            </w:r>
            <w:r w:rsidRPr="00DC183A">
              <w:rPr>
                <w:sz w:val="20"/>
                <w:szCs w:val="20"/>
              </w:rPr>
              <w:t>cumentation of choreographic ideas</w:t>
            </w:r>
          </w:p>
          <w:p w:rsidR="00D60851" w:rsidRPr="00DC183A" w:rsidRDefault="00D60851" w:rsidP="00B84F91">
            <w:pPr>
              <w:pStyle w:val="ListItem"/>
              <w:spacing w:before="0" w:line="240" w:lineRule="auto"/>
              <w:ind w:left="357" w:hanging="357"/>
              <w:rPr>
                <w:sz w:val="20"/>
                <w:szCs w:val="20"/>
              </w:rPr>
            </w:pPr>
            <w:r w:rsidRPr="00DC183A">
              <w:rPr>
                <w:sz w:val="20"/>
                <w:szCs w:val="20"/>
              </w:rPr>
              <w:t>techniques for focus and concentration for retention of complex sequences</w:t>
            </w:r>
          </w:p>
          <w:p w:rsidR="00CF53A4" w:rsidRPr="00DC183A" w:rsidRDefault="00D60851" w:rsidP="00B84F91">
            <w:pPr>
              <w:pStyle w:val="ListItem"/>
              <w:spacing w:before="0" w:line="240" w:lineRule="auto"/>
              <w:ind w:left="357" w:hanging="357"/>
              <w:rPr>
                <w:rFonts w:asciiTheme="minorHAnsi" w:hAnsiTheme="minorHAnsi" w:cstheme="minorHAnsi"/>
                <w:sz w:val="20"/>
                <w:szCs w:val="20"/>
              </w:rPr>
            </w:pPr>
            <w:r w:rsidRPr="00DC183A">
              <w:rPr>
                <w:sz w:val="20"/>
                <w:szCs w:val="20"/>
              </w:rPr>
              <w:t>the</w:t>
            </w:r>
            <w:r w:rsidRPr="00DC183A">
              <w:rPr>
                <w:rFonts w:asciiTheme="minorHAnsi" w:hAnsiTheme="minorHAnsi" w:cstheme="minorHAnsi"/>
                <w:sz w:val="20"/>
                <w:szCs w:val="20"/>
              </w:rPr>
              <w:t>atre etiquette, such as responsible backstage behaviour, care of costumes, props and set</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tcPr>
          <w:p w:rsidR="00CF53A4" w:rsidRPr="00DC183A" w:rsidRDefault="00CF53A4" w:rsidP="00CF53A4">
            <w:pPr>
              <w:jc w:val="center"/>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11–12</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before="40"/>
              <w:rPr>
                <w:rFonts w:asciiTheme="minorHAnsi" w:hAnsiTheme="minorHAnsi" w:cs="Arial"/>
                <w:sz w:val="20"/>
                <w:szCs w:val="20"/>
                <w:lang w:eastAsia="en-US"/>
              </w:rPr>
            </w:pPr>
            <w:r w:rsidRPr="00DC183A">
              <w:rPr>
                <w:rFonts w:asciiTheme="minorHAnsi" w:hAnsiTheme="minorHAnsi" w:cs="Arial"/>
                <w:b/>
                <w:sz w:val="20"/>
                <w:szCs w:val="20"/>
                <w:lang w:eastAsia="en-US"/>
              </w:rPr>
              <w:t xml:space="preserve">Task 1: </w:t>
            </w:r>
            <w:r w:rsidRPr="00DC183A">
              <w:rPr>
                <w:rFonts w:asciiTheme="minorHAnsi" w:hAnsiTheme="minorHAnsi" w:cs="Arial"/>
                <w:sz w:val="20"/>
                <w:szCs w:val="20"/>
                <w:lang w:eastAsia="en-US"/>
              </w:rPr>
              <w:t>Demonstration of technique (hip-hop) practical assessment (due Week 12)</w:t>
            </w:r>
          </w:p>
          <w:p w:rsidR="00C73EF0" w:rsidRPr="00DC183A" w:rsidRDefault="00C73EF0" w:rsidP="00606161">
            <w:pPr>
              <w:pStyle w:val="ListItem"/>
              <w:numPr>
                <w:ilvl w:val="0"/>
                <w:numId w:val="0"/>
              </w:numPr>
              <w:spacing w:line="240" w:lineRule="auto"/>
              <w:rPr>
                <w:sz w:val="20"/>
                <w:szCs w:val="20"/>
              </w:rPr>
            </w:pPr>
            <w:r w:rsidRPr="00DC183A">
              <w:rPr>
                <w:rFonts w:asciiTheme="minorHAnsi" w:hAnsiTheme="minorHAnsi" w:cs="Arial"/>
                <w:sz w:val="20"/>
                <w:szCs w:val="20"/>
                <w:lang w:eastAsia="en-US"/>
              </w:rPr>
              <w:t>Make considerations for</w:t>
            </w:r>
            <w:r w:rsidR="0087710B" w:rsidRPr="00DC183A">
              <w:rPr>
                <w:rFonts w:asciiTheme="minorHAnsi" w:hAnsiTheme="minorHAnsi" w:cs="Arial"/>
                <w:sz w:val="20"/>
                <w:szCs w:val="20"/>
                <w:lang w:eastAsia="en-US"/>
              </w:rPr>
              <w:t xml:space="preserve"> design choices to support your </w:t>
            </w:r>
            <w:r w:rsidRPr="00DC183A">
              <w:rPr>
                <w:rFonts w:asciiTheme="minorHAnsi" w:hAnsiTheme="minorHAnsi" w:cs="Arial"/>
                <w:sz w:val="20"/>
                <w:szCs w:val="20"/>
                <w:lang w:eastAsia="en-US"/>
              </w:rPr>
              <w:t>task performance</w:t>
            </w:r>
            <w:r w:rsidR="003B24E9" w:rsidRPr="00DC183A">
              <w:rPr>
                <w:rFonts w:asciiTheme="minorHAnsi" w:hAnsiTheme="minorHAnsi" w:cs="Arial"/>
                <w:sz w:val="20"/>
                <w:szCs w:val="20"/>
                <w:lang w:eastAsia="en-US"/>
              </w:rPr>
              <w:t xml:space="preserve"> in popular culture, </w:t>
            </w:r>
            <w:r w:rsidR="003B24E9" w:rsidRPr="00DC183A">
              <w:rPr>
                <w:sz w:val="20"/>
                <w:szCs w:val="20"/>
              </w:rPr>
              <w:t>exploration of different cultural contexts past and present to provide inspiration for design concepts related to; l</w:t>
            </w:r>
            <w:r w:rsidR="003B24E9" w:rsidRPr="00DC183A">
              <w:rPr>
                <w:rFonts w:asciiTheme="minorHAnsi" w:hAnsiTheme="minorHAnsi" w:cstheme="minorHAnsi"/>
                <w:sz w:val="20"/>
                <w:szCs w:val="20"/>
              </w:rPr>
              <w:t xml:space="preserve">ighting, music/sound, multimedia, costume, props, sets, staging and </w:t>
            </w:r>
            <w:r w:rsidR="003B24E9" w:rsidRPr="00DC183A">
              <w:rPr>
                <w:sz w:val="20"/>
                <w:szCs w:val="20"/>
              </w:rPr>
              <w:t>design concepts that reflect current popular trends</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73EF0" w:rsidRPr="00DC183A" w:rsidRDefault="00C73EF0" w:rsidP="00B84F91">
            <w:pPr>
              <w:pStyle w:val="ListItem"/>
              <w:spacing w:before="0" w:line="240" w:lineRule="auto"/>
              <w:ind w:left="357" w:hanging="357"/>
              <w:rPr>
                <w:sz w:val="20"/>
                <w:szCs w:val="20"/>
              </w:rPr>
            </w:pPr>
            <w:r w:rsidRPr="00DC183A">
              <w:rPr>
                <w:sz w:val="20"/>
                <w:szCs w:val="20"/>
              </w:rPr>
              <w:t xml:space="preserve">exploration of different cultural contexts past and present to provide inspiration for design concepts related to: </w:t>
            </w:r>
          </w:p>
          <w:p w:rsidR="00C73EF0" w:rsidRPr="00DC183A" w:rsidRDefault="00C73EF0"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lighting</w:t>
            </w:r>
          </w:p>
          <w:p w:rsidR="00C73EF0" w:rsidRPr="00DC183A" w:rsidRDefault="00C73EF0"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music/sound</w:t>
            </w:r>
          </w:p>
          <w:p w:rsidR="00C73EF0" w:rsidRPr="00DC183A" w:rsidRDefault="00C73EF0"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multimedia</w:t>
            </w:r>
          </w:p>
          <w:p w:rsidR="00C73EF0" w:rsidRPr="00DC183A" w:rsidRDefault="00C73EF0"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costume</w:t>
            </w:r>
          </w:p>
          <w:p w:rsidR="00C73EF0" w:rsidRPr="00DC183A" w:rsidRDefault="00C73EF0" w:rsidP="00B84F91">
            <w:pPr>
              <w:pStyle w:val="ListBullet2"/>
              <w:numPr>
                <w:ilvl w:val="1"/>
                <w:numId w:val="9"/>
              </w:numPr>
              <w:tabs>
                <w:tab w:val="clear" w:pos="907"/>
                <w:tab w:val="num" w:pos="709"/>
              </w:tabs>
              <w:ind w:left="839" w:hanging="482"/>
              <w:rPr>
                <w:rFonts w:asciiTheme="minorHAnsi" w:hAnsiTheme="minorHAnsi" w:cstheme="minorHAnsi"/>
                <w:sz w:val="20"/>
                <w:szCs w:val="20"/>
              </w:rPr>
            </w:pPr>
            <w:r w:rsidRPr="00DC183A">
              <w:rPr>
                <w:rFonts w:asciiTheme="minorHAnsi" w:hAnsiTheme="minorHAnsi" w:cstheme="minorHAnsi"/>
                <w:sz w:val="20"/>
                <w:szCs w:val="20"/>
              </w:rPr>
              <w:t>props, sets, staging</w:t>
            </w:r>
          </w:p>
          <w:p w:rsidR="00CF53A4" w:rsidRPr="00DC183A" w:rsidRDefault="00C73EF0" w:rsidP="00B84F91">
            <w:pPr>
              <w:pStyle w:val="ListItem"/>
              <w:spacing w:before="0" w:line="240" w:lineRule="auto"/>
              <w:ind w:left="357" w:hanging="357"/>
              <w:rPr>
                <w:sz w:val="20"/>
                <w:szCs w:val="20"/>
              </w:rPr>
            </w:pPr>
            <w:r w:rsidRPr="00DC183A">
              <w:rPr>
                <w:sz w:val="20"/>
                <w:szCs w:val="20"/>
              </w:rPr>
              <w:t>design concepts that reflect current popular trends</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Theme="minorHAnsi" w:hAnsiTheme="minorHAnsi" w:cstheme="minorHAnsi"/>
                <w:sz w:val="20"/>
                <w:szCs w:val="20"/>
                <w:lang w:val="en-GB" w:eastAsia="en-US"/>
              </w:rPr>
            </w:pPr>
            <w:r w:rsidRPr="00DC183A">
              <w:rPr>
                <w:rFonts w:asciiTheme="minorHAnsi" w:hAnsiTheme="minorHAnsi" w:cstheme="minorHAnsi"/>
                <w:sz w:val="20"/>
                <w:szCs w:val="20"/>
                <w:lang w:val="en-GB" w:eastAsia="en-US"/>
              </w:rPr>
              <w:t>13–15</w:t>
            </w:r>
          </w:p>
        </w:tc>
        <w:tc>
          <w:tcPr>
            <w:tcW w:w="538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Final preparations, technical and dress rehearsal for Task 2</w:t>
            </w:r>
          </w:p>
          <w:p w:rsidR="00CF53A4" w:rsidRPr="00DC183A" w:rsidRDefault="00CF53A4" w:rsidP="00CF53A4">
            <w:pPr>
              <w:spacing w:after="120"/>
              <w:rPr>
                <w:rFonts w:asciiTheme="minorHAnsi" w:hAnsiTheme="minorHAnsi" w:cs="Arial"/>
                <w:sz w:val="20"/>
                <w:szCs w:val="20"/>
                <w:lang w:val="en-GB" w:eastAsia="en-US"/>
              </w:rPr>
            </w:pPr>
            <w:r w:rsidRPr="00DC183A">
              <w:rPr>
                <w:rFonts w:asciiTheme="minorHAnsi" w:hAnsiTheme="minorHAnsi" w:cs="Arial"/>
                <w:b/>
                <w:sz w:val="20"/>
                <w:szCs w:val="20"/>
                <w:lang w:eastAsia="en-US"/>
              </w:rPr>
              <w:t xml:space="preserve">Task 8: Externally set task </w:t>
            </w:r>
            <w:r w:rsidRPr="00DC183A">
              <w:rPr>
                <w:rFonts w:asciiTheme="minorHAnsi" w:hAnsiTheme="minorHAnsi" w:cs="Arial"/>
                <w:sz w:val="20"/>
                <w:szCs w:val="20"/>
                <w:lang w:eastAsia="en-US"/>
              </w:rPr>
              <w:t>(Week 13)</w:t>
            </w:r>
            <w:r w:rsidRPr="00DC183A">
              <w:rPr>
                <w:rFonts w:asciiTheme="minorHAnsi" w:hAnsiTheme="minorHAnsi" w:cs="Arial"/>
                <w:sz w:val="20"/>
                <w:szCs w:val="20"/>
                <w:lang w:val="en-GB" w:eastAsia="en-US"/>
              </w:rPr>
              <w:t xml:space="preserve"> </w:t>
            </w:r>
          </w:p>
          <w:p w:rsidR="00CF53A4" w:rsidRPr="00DC183A" w:rsidRDefault="00CF53A4" w:rsidP="00A26AB1">
            <w:pPr>
              <w:contextualSpacing/>
              <w:rPr>
                <w:rFonts w:asciiTheme="minorHAnsi" w:hAnsiTheme="minorHAnsi" w:cstheme="minorHAnsi"/>
                <w:sz w:val="20"/>
                <w:szCs w:val="20"/>
                <w:lang w:val="en-GB" w:eastAsia="en-US"/>
              </w:rPr>
            </w:pPr>
            <w:r w:rsidRPr="00DC183A">
              <w:rPr>
                <w:rFonts w:asciiTheme="minorHAnsi" w:hAnsiTheme="minorHAnsi" w:cs="Arial"/>
                <w:b/>
                <w:sz w:val="20"/>
                <w:szCs w:val="20"/>
                <w:lang w:eastAsia="en-US"/>
              </w:rPr>
              <w:t>Task 2: Group choreography</w:t>
            </w:r>
            <w:r w:rsidRPr="00DC183A">
              <w:rPr>
                <w:rFonts w:asciiTheme="minorHAnsi" w:hAnsiTheme="minorHAnsi" w:cs="Arial"/>
                <w:sz w:val="20"/>
                <w:szCs w:val="20"/>
                <w:lang w:eastAsia="en-US"/>
              </w:rPr>
              <w:t xml:space="preserve"> – Performance of popular dance genres/styles for particular audiences and spaces (due Week 14)</w:t>
            </w:r>
            <w:r w:rsidR="0087710B" w:rsidRPr="00DC183A">
              <w:rPr>
                <w:rFonts w:asciiTheme="minorHAnsi" w:hAnsiTheme="minorHAnsi" w:cs="Arial"/>
                <w:sz w:val="20"/>
                <w:szCs w:val="20"/>
                <w:lang w:eastAsia="en-US"/>
              </w:rPr>
              <w:t xml:space="preserve"> demonstrating techniques and focus and concentration for retention of complex sequences; theatre etiquette, such as responsible backstage behaviour, care of </w:t>
            </w:r>
            <w:r w:rsidR="0087710B" w:rsidRPr="00DC183A">
              <w:rPr>
                <w:rFonts w:asciiTheme="minorHAnsi" w:hAnsiTheme="minorHAnsi" w:cs="Arial"/>
                <w:sz w:val="20"/>
                <w:szCs w:val="20"/>
                <w:lang w:eastAsia="en-US"/>
              </w:rPr>
              <w:lastRenderedPageBreak/>
              <w:t>costumes, props and set; performance for particular audiences and performance spaces</w:t>
            </w:r>
          </w:p>
        </w:tc>
        <w:tc>
          <w:tcPr>
            <w:tcW w:w="340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5522F7" w:rsidRPr="00DC183A" w:rsidRDefault="005522F7" w:rsidP="00192066">
            <w:pPr>
              <w:pStyle w:val="ListItem"/>
              <w:spacing w:before="0" w:line="240" w:lineRule="auto"/>
              <w:ind w:left="357" w:hanging="357"/>
              <w:rPr>
                <w:sz w:val="20"/>
                <w:szCs w:val="20"/>
              </w:rPr>
            </w:pPr>
            <w:r w:rsidRPr="00DC183A">
              <w:rPr>
                <w:sz w:val="20"/>
                <w:szCs w:val="20"/>
              </w:rPr>
              <w:lastRenderedPageBreak/>
              <w:t>performance of popular dance genres/styles</w:t>
            </w:r>
          </w:p>
          <w:p w:rsidR="00D60851" w:rsidRPr="00DC183A" w:rsidRDefault="00D60851" w:rsidP="00192066">
            <w:pPr>
              <w:pStyle w:val="ListItem"/>
              <w:spacing w:before="0" w:line="240" w:lineRule="auto"/>
              <w:ind w:left="357" w:hanging="357"/>
              <w:rPr>
                <w:sz w:val="20"/>
                <w:szCs w:val="20"/>
              </w:rPr>
            </w:pPr>
            <w:r w:rsidRPr="00DC183A">
              <w:rPr>
                <w:sz w:val="20"/>
                <w:szCs w:val="20"/>
              </w:rPr>
              <w:t>performance for particular audiences and performance spaces</w:t>
            </w:r>
          </w:p>
          <w:p w:rsidR="0087710B" w:rsidRPr="00DC183A" w:rsidRDefault="0087710B" w:rsidP="00192066">
            <w:pPr>
              <w:pStyle w:val="ListItem"/>
              <w:spacing w:before="0" w:line="240" w:lineRule="auto"/>
              <w:ind w:left="357" w:hanging="357"/>
              <w:rPr>
                <w:sz w:val="20"/>
                <w:szCs w:val="20"/>
              </w:rPr>
            </w:pPr>
            <w:r w:rsidRPr="00DC183A">
              <w:rPr>
                <w:sz w:val="20"/>
                <w:szCs w:val="20"/>
              </w:rPr>
              <w:t>techniques for focus and concentration for retention of complex sequences</w:t>
            </w:r>
          </w:p>
          <w:p w:rsidR="0087710B" w:rsidRPr="00DC183A" w:rsidRDefault="0087710B" w:rsidP="00192066">
            <w:pPr>
              <w:pStyle w:val="ListItem"/>
              <w:spacing w:before="0" w:line="240" w:lineRule="auto"/>
              <w:ind w:left="357" w:hanging="357"/>
              <w:rPr>
                <w:sz w:val="20"/>
                <w:szCs w:val="20"/>
              </w:rPr>
            </w:pPr>
            <w:r w:rsidRPr="00DC183A">
              <w:rPr>
                <w:sz w:val="20"/>
                <w:szCs w:val="20"/>
              </w:rPr>
              <w:lastRenderedPageBreak/>
              <w:t>theatre etiquette, such as responsible backstage behaviour, care of costumes, props and set</w:t>
            </w:r>
          </w:p>
          <w:p w:rsidR="00D60851" w:rsidRPr="00DC183A" w:rsidRDefault="0087710B" w:rsidP="00192066">
            <w:pPr>
              <w:pStyle w:val="ListItem"/>
              <w:spacing w:before="0" w:line="240" w:lineRule="auto"/>
              <w:ind w:left="357" w:hanging="357"/>
              <w:rPr>
                <w:sz w:val="20"/>
                <w:szCs w:val="20"/>
              </w:rPr>
            </w:pPr>
            <w:r w:rsidRPr="00DC183A">
              <w:rPr>
                <w:sz w:val="20"/>
                <w:szCs w:val="20"/>
              </w:rPr>
              <w:t>performance for particular audiences and performance spaces</w:t>
            </w:r>
          </w:p>
        </w:tc>
      </w:tr>
    </w:tbl>
    <w:p w:rsidR="00A26AB1" w:rsidRPr="00DC183A" w:rsidRDefault="00A26AB1">
      <w:pPr>
        <w:spacing w:after="200" w:line="276" w:lineRule="auto"/>
        <w:rPr>
          <w:rFonts w:ascii="Franklin Gothic Book" w:eastAsia="MS Mincho" w:hAnsi="Franklin Gothic Book" w:cs="Calibri"/>
          <w:b/>
          <w:color w:val="404040"/>
          <w:sz w:val="22"/>
          <w:szCs w:val="22"/>
          <w:lang w:val="en-GB" w:eastAsia="ja-JP"/>
        </w:rPr>
      </w:pPr>
      <w:r w:rsidRPr="00DC183A">
        <w:rPr>
          <w:b/>
          <w:color w:val="404040"/>
        </w:rPr>
        <w:lastRenderedPageBreak/>
        <w:br w:type="page"/>
      </w:r>
    </w:p>
    <w:p w:rsidR="0025174E" w:rsidRPr="00DC183A" w:rsidRDefault="0025174E" w:rsidP="00172B9C">
      <w:pPr>
        <w:pStyle w:val="Heading3"/>
        <w:rPr>
          <w:b/>
          <w:color w:val="404040"/>
          <w:sz w:val="22"/>
        </w:rPr>
      </w:pPr>
      <w:r w:rsidRPr="00DC183A">
        <w:rPr>
          <w:b/>
          <w:color w:val="404040"/>
          <w:sz w:val="22"/>
        </w:rPr>
        <w:lastRenderedPageBreak/>
        <w:t xml:space="preserve">Semester 2 – </w:t>
      </w:r>
      <w:r w:rsidR="00345697" w:rsidRPr="00DC183A">
        <w:rPr>
          <w:b/>
          <w:color w:val="404040"/>
          <w:sz w:val="22"/>
        </w:rPr>
        <w:t>Australian dance</w:t>
      </w:r>
      <w:r w:rsidRPr="00DC183A">
        <w:rPr>
          <w:b/>
          <w:color w:val="404040"/>
          <w:sz w:val="22"/>
        </w:rPr>
        <w:t xml:space="preserve"> </w:t>
      </w:r>
    </w:p>
    <w:tbl>
      <w:tblPr>
        <w:tblStyle w:val="TableGrid2"/>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809"/>
        <w:gridCol w:w="5068"/>
        <w:gridCol w:w="3163"/>
      </w:tblGrid>
      <w:tr w:rsidR="00CF53A4" w:rsidRPr="00DC183A" w:rsidTr="008C333C">
        <w:trPr>
          <w:tblHeader/>
        </w:trPr>
        <w:tc>
          <w:tcPr>
            <w:tcW w:w="851"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tcMar>
              <w:top w:w="28" w:type="dxa"/>
              <w:bottom w:w="28" w:type="dxa"/>
            </w:tcMar>
            <w:vAlign w:val="center"/>
            <w:hideMark/>
          </w:tcPr>
          <w:p w:rsidR="00CF53A4" w:rsidRPr="00DC183A" w:rsidRDefault="00CF53A4" w:rsidP="00CF53A4">
            <w:pPr>
              <w:spacing w:before="120" w:after="120"/>
              <w:jc w:val="center"/>
              <w:rPr>
                <w:rFonts w:ascii="Calibri" w:hAnsi="Calibri" w:cs="Calibri"/>
                <w:b/>
                <w:color w:val="FFFFFF" w:themeColor="background1"/>
                <w:sz w:val="20"/>
                <w:szCs w:val="20"/>
                <w:lang w:val="en-GB" w:eastAsia="en-US"/>
              </w:rPr>
            </w:pPr>
            <w:r w:rsidRPr="00DC183A">
              <w:rPr>
                <w:rFonts w:ascii="Calibri" w:hAnsi="Calibri" w:cs="Calibri"/>
                <w:b/>
                <w:color w:val="FFFFFF" w:themeColor="background1"/>
                <w:sz w:val="20"/>
                <w:szCs w:val="20"/>
                <w:lang w:val="en-GB" w:eastAsia="en-US"/>
              </w:rPr>
              <w:t>Week</w:t>
            </w:r>
          </w:p>
        </w:tc>
        <w:tc>
          <w:tcPr>
            <w:tcW w:w="5415"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top w:w="28" w:type="dxa"/>
              <w:bottom w:w="28" w:type="dxa"/>
            </w:tcMar>
            <w:vAlign w:val="center"/>
            <w:hideMark/>
          </w:tcPr>
          <w:p w:rsidR="00CF53A4" w:rsidRPr="00DC183A" w:rsidRDefault="00CF53A4" w:rsidP="00CF53A4">
            <w:pPr>
              <w:spacing w:before="120" w:after="120"/>
              <w:jc w:val="center"/>
              <w:rPr>
                <w:rFonts w:ascii="Calibri" w:hAnsi="Calibri" w:cs="Calibri"/>
                <w:b/>
                <w:color w:val="FFFFFF" w:themeColor="background1"/>
                <w:sz w:val="20"/>
                <w:szCs w:val="20"/>
                <w:lang w:val="en-GB" w:eastAsia="en-US"/>
              </w:rPr>
            </w:pPr>
            <w:r w:rsidRPr="00DC183A">
              <w:rPr>
                <w:rFonts w:ascii="Calibri" w:hAnsi="Calibri" w:cs="Calibri"/>
                <w:b/>
                <w:color w:val="FFFFFF" w:themeColor="background1"/>
                <w:sz w:val="20"/>
                <w:szCs w:val="20"/>
                <w:lang w:val="en-GB" w:eastAsia="en-US"/>
              </w:rPr>
              <w:t>Tasks and activities</w:t>
            </w:r>
          </w:p>
        </w:tc>
        <w:tc>
          <w:tcPr>
            <w:tcW w:w="337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Mar>
              <w:top w:w="28" w:type="dxa"/>
              <w:bottom w:w="28" w:type="dxa"/>
            </w:tcMar>
          </w:tcPr>
          <w:p w:rsidR="00CF53A4" w:rsidRPr="00DC183A" w:rsidRDefault="00CF53A4" w:rsidP="00CF53A4">
            <w:pPr>
              <w:spacing w:before="120" w:after="120"/>
              <w:jc w:val="center"/>
              <w:rPr>
                <w:rFonts w:ascii="Calibri" w:hAnsi="Calibri" w:cs="Calibri"/>
                <w:b/>
                <w:color w:val="FFFFFF" w:themeColor="background1"/>
                <w:sz w:val="20"/>
                <w:szCs w:val="20"/>
                <w:lang w:val="en-GB" w:eastAsia="en-US"/>
              </w:rPr>
            </w:pPr>
            <w:r w:rsidRPr="00DC183A">
              <w:rPr>
                <w:rFonts w:ascii="Calibri" w:hAnsi="Calibri" w:cs="Calibri"/>
                <w:b/>
                <w:color w:val="FFFFFF" w:themeColor="background1"/>
                <w:sz w:val="20"/>
                <w:szCs w:val="20"/>
                <w:lang w:val="en-GB" w:eastAsia="en-US"/>
              </w:rPr>
              <w:t>Syllabus content</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Calibri" w:hAnsi="Calibri" w:cs="Calibri"/>
                <w:sz w:val="20"/>
                <w:szCs w:val="20"/>
                <w:lang w:val="en-GB" w:eastAsia="en-US"/>
              </w:rPr>
            </w:pPr>
            <w:r w:rsidRPr="00DC183A">
              <w:rPr>
                <w:rFonts w:ascii="Calibri" w:hAnsi="Calibri" w:cs="Calibri"/>
                <w:sz w:val="20"/>
                <w:szCs w:val="20"/>
                <w:lang w:val="en-GB" w:eastAsia="en-US"/>
              </w:rPr>
              <w:t>1–4</w:t>
            </w:r>
          </w:p>
        </w:tc>
        <w:tc>
          <w:tcPr>
            <w:tcW w:w="541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 xml:space="preserve">Overview of unit and assessment requirements </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Genre-specific technique classes – safe execution of exercises and sequences that require a competent level of the components of fitness: strength, flexibility, coordination, muscular endurance and cardiovascular endurance</w:t>
            </w:r>
          </w:p>
          <w:p w:rsidR="00CF53A4" w:rsidRPr="00DC183A" w:rsidRDefault="00CF53A4" w:rsidP="00606161">
            <w:pPr>
              <w:spacing w:before="2160" w:after="120"/>
              <w:rPr>
                <w:rFonts w:asciiTheme="minorHAnsi" w:hAnsiTheme="minorHAnsi" w:cs="Arial"/>
                <w:sz w:val="20"/>
                <w:szCs w:val="20"/>
                <w:lang w:eastAsia="en-US"/>
              </w:rPr>
            </w:pPr>
            <w:r w:rsidRPr="00DC183A">
              <w:rPr>
                <w:rFonts w:asciiTheme="minorHAnsi" w:hAnsiTheme="minorHAnsi" w:cs="Arial"/>
                <w:sz w:val="20"/>
                <w:szCs w:val="20"/>
                <w:lang w:eastAsia="en-US"/>
              </w:rPr>
              <w:t>Development of technical dance skills in contemporary technique, including floor work, standing work, centre work, turning, travelling and elevation; safe execution of skills and techniques; warm-up and cool-down specific to genre and class needs</w:t>
            </w:r>
          </w:p>
          <w:p w:rsidR="00CF53A4" w:rsidRPr="00DC183A" w:rsidRDefault="00CF53A4" w:rsidP="00606161">
            <w:pPr>
              <w:spacing w:before="120" w:after="120"/>
              <w:rPr>
                <w:rFonts w:asciiTheme="minorHAnsi" w:hAnsiTheme="minorHAnsi" w:cs="Arial"/>
                <w:sz w:val="20"/>
                <w:szCs w:val="20"/>
                <w:lang w:eastAsia="en-US"/>
              </w:rPr>
            </w:pPr>
            <w:r w:rsidRPr="00DC183A">
              <w:rPr>
                <w:rFonts w:asciiTheme="minorHAnsi" w:hAnsiTheme="minorHAnsi" w:cs="Arial"/>
                <w:sz w:val="20"/>
                <w:szCs w:val="20"/>
                <w:lang w:eastAsia="en-US"/>
              </w:rPr>
              <w:t xml:space="preserve">Composition workshops – manipulate the elements of dance: body, energy, space, time (BEST) to reflect a concept; choreographic devices, including accumulation, reversal and retrograde; using rondo form as a choreographic structure </w:t>
            </w:r>
          </w:p>
          <w:p w:rsidR="00CF53A4" w:rsidRPr="00DC183A" w:rsidRDefault="00CF53A4" w:rsidP="00606161">
            <w:pPr>
              <w:rPr>
                <w:rFonts w:asciiTheme="minorHAnsi" w:hAnsiTheme="minorHAnsi" w:cstheme="minorHAnsi"/>
                <w:sz w:val="20"/>
                <w:szCs w:val="20"/>
                <w:lang w:val="en-GB" w:eastAsia="en-US"/>
              </w:rPr>
            </w:pPr>
            <w:r w:rsidRPr="00DC183A">
              <w:rPr>
                <w:rFonts w:asciiTheme="minorHAnsi" w:hAnsiTheme="minorHAnsi" w:cstheme="minorHAnsi"/>
                <w:sz w:val="20"/>
                <w:szCs w:val="20"/>
                <w:lang w:eastAsia="en-US"/>
              </w:rPr>
              <w:t>Begin group choreography (</w:t>
            </w:r>
            <w:r w:rsidRPr="00DC183A">
              <w:rPr>
                <w:rFonts w:asciiTheme="minorHAnsi" w:hAnsiTheme="minorHAnsi" w:cstheme="minorHAnsi"/>
                <w:b/>
                <w:sz w:val="20"/>
                <w:szCs w:val="20"/>
                <w:lang w:eastAsia="en-US"/>
              </w:rPr>
              <w:t>Task 4</w:t>
            </w:r>
            <w:r w:rsidRPr="00DC183A">
              <w:rPr>
                <w:rFonts w:asciiTheme="minorHAnsi" w:hAnsiTheme="minorHAnsi" w:cstheme="minorHAnsi"/>
                <w:sz w:val="20"/>
                <w:szCs w:val="20"/>
                <w:lang w:eastAsia="en-US"/>
              </w:rPr>
              <w:t>) – brainstorm and document concept and ideas, using a choreographic planner, for a dance which reflects an understanding of contemporary Australian culture</w:t>
            </w:r>
          </w:p>
        </w:tc>
        <w:tc>
          <w:tcPr>
            <w:tcW w:w="337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5109BD" w:rsidRPr="00DC183A" w:rsidRDefault="005109BD" w:rsidP="00192066">
            <w:pPr>
              <w:pStyle w:val="ListItem"/>
              <w:spacing w:before="0" w:line="240" w:lineRule="auto"/>
              <w:ind w:left="357" w:hanging="357"/>
              <w:rPr>
                <w:sz w:val="20"/>
                <w:szCs w:val="20"/>
              </w:rPr>
            </w:pPr>
            <w:r w:rsidRPr="00DC183A">
              <w:rPr>
                <w:sz w:val="20"/>
                <w:szCs w:val="20"/>
              </w:rPr>
              <w:t>exercises and sequences that require a competent level of the components of fitness:</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strength</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flexibility</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coordination</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muscular endurance</w:t>
            </w:r>
          </w:p>
          <w:p w:rsidR="005109BD" w:rsidRPr="00DC183A" w:rsidRDefault="005109BD" w:rsidP="00B84F91">
            <w:pPr>
              <w:pStyle w:val="ListBullet2"/>
              <w:numPr>
                <w:ilvl w:val="1"/>
                <w:numId w:val="9"/>
              </w:numPr>
              <w:tabs>
                <w:tab w:val="clear" w:pos="907"/>
                <w:tab w:val="num" w:pos="709"/>
              </w:tabs>
              <w:ind w:left="839" w:hanging="482"/>
              <w:rPr>
                <w:rFonts w:asciiTheme="minorHAnsi" w:hAnsiTheme="minorHAnsi" w:cstheme="minorHAnsi"/>
                <w:sz w:val="20"/>
                <w:szCs w:val="20"/>
              </w:rPr>
            </w:pPr>
            <w:r w:rsidRPr="00DC183A">
              <w:rPr>
                <w:rFonts w:asciiTheme="minorHAnsi" w:hAnsiTheme="minorHAnsi" w:cstheme="minorHAnsi"/>
                <w:sz w:val="20"/>
                <w:szCs w:val="20"/>
              </w:rPr>
              <w:t>cardio-vascular endurance</w:t>
            </w:r>
          </w:p>
          <w:p w:rsidR="005109BD" w:rsidRPr="00DC183A" w:rsidRDefault="005109BD" w:rsidP="00B84F91">
            <w:pPr>
              <w:pStyle w:val="ListItem"/>
              <w:spacing w:before="0" w:line="240" w:lineRule="auto"/>
              <w:ind w:left="357" w:hanging="357"/>
              <w:rPr>
                <w:sz w:val="20"/>
                <w:szCs w:val="20"/>
              </w:rPr>
            </w:pPr>
            <w:r w:rsidRPr="00DC183A">
              <w:rPr>
                <w:sz w:val="20"/>
                <w:szCs w:val="20"/>
              </w:rPr>
              <w:t>development of dance skills in:</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floor work</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standing work</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centre work</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turning</w:t>
            </w:r>
          </w:p>
          <w:p w:rsidR="005109BD" w:rsidRPr="00DC183A" w:rsidRDefault="005109BD" w:rsidP="00B84F91">
            <w:pPr>
              <w:pStyle w:val="ListBullet2"/>
              <w:numPr>
                <w:ilvl w:val="1"/>
                <w:numId w:val="9"/>
              </w:numPr>
              <w:tabs>
                <w:tab w:val="clear" w:pos="907"/>
                <w:tab w:val="num" w:pos="709"/>
              </w:tabs>
              <w:spacing w:after="120"/>
              <w:ind w:left="839" w:hanging="482"/>
              <w:rPr>
                <w:rFonts w:asciiTheme="minorHAnsi" w:hAnsiTheme="minorHAnsi" w:cstheme="minorHAnsi"/>
                <w:sz w:val="20"/>
                <w:szCs w:val="20"/>
              </w:rPr>
            </w:pPr>
            <w:r w:rsidRPr="00DC183A">
              <w:rPr>
                <w:rFonts w:asciiTheme="minorHAnsi" w:hAnsiTheme="minorHAnsi" w:cstheme="minorHAnsi"/>
                <w:sz w:val="20"/>
                <w:szCs w:val="20"/>
              </w:rPr>
              <w:t>travelling</w:t>
            </w:r>
          </w:p>
          <w:p w:rsidR="005109BD" w:rsidRPr="00DC183A" w:rsidRDefault="005109BD" w:rsidP="00B84F91">
            <w:pPr>
              <w:pStyle w:val="ListBullet2"/>
              <w:numPr>
                <w:ilvl w:val="1"/>
                <w:numId w:val="9"/>
              </w:numPr>
              <w:tabs>
                <w:tab w:val="clear" w:pos="907"/>
                <w:tab w:val="num" w:pos="709"/>
              </w:tabs>
              <w:ind w:left="839" w:hanging="482"/>
              <w:rPr>
                <w:rFonts w:asciiTheme="minorHAnsi" w:hAnsiTheme="minorHAnsi" w:cstheme="minorHAnsi"/>
                <w:sz w:val="20"/>
                <w:szCs w:val="20"/>
              </w:rPr>
            </w:pPr>
            <w:r w:rsidRPr="00DC183A">
              <w:rPr>
                <w:rFonts w:asciiTheme="minorHAnsi" w:hAnsiTheme="minorHAnsi" w:cstheme="minorHAnsi"/>
                <w:sz w:val="20"/>
                <w:szCs w:val="20"/>
              </w:rPr>
              <w:t>elevation</w:t>
            </w:r>
          </w:p>
          <w:p w:rsidR="0087710B" w:rsidRPr="00DC183A" w:rsidRDefault="0087710B" w:rsidP="00B84F91">
            <w:pPr>
              <w:pStyle w:val="ListItem"/>
              <w:spacing w:before="0" w:line="240" w:lineRule="auto"/>
              <w:rPr>
                <w:sz w:val="20"/>
                <w:szCs w:val="20"/>
              </w:rPr>
            </w:pPr>
            <w:r w:rsidRPr="00DC183A">
              <w:rPr>
                <w:rFonts w:asciiTheme="minorHAnsi" w:hAnsiTheme="minorHAnsi" w:cstheme="minorHAnsi"/>
                <w:sz w:val="20"/>
                <w:szCs w:val="20"/>
              </w:rPr>
              <w:t>saf</w:t>
            </w:r>
            <w:r w:rsidRPr="00DC183A">
              <w:rPr>
                <w:sz w:val="20"/>
                <w:szCs w:val="20"/>
              </w:rPr>
              <w:t>e execution of skills and technique</w:t>
            </w:r>
          </w:p>
          <w:p w:rsidR="00A627E0" w:rsidRPr="00DC183A" w:rsidRDefault="0087710B" w:rsidP="00B84F91">
            <w:pPr>
              <w:pStyle w:val="ListItem"/>
              <w:spacing w:before="0" w:line="240" w:lineRule="auto"/>
              <w:rPr>
                <w:sz w:val="20"/>
                <w:szCs w:val="20"/>
              </w:rPr>
            </w:pPr>
            <w:r w:rsidRPr="00DC183A">
              <w:rPr>
                <w:sz w:val="20"/>
                <w:szCs w:val="20"/>
              </w:rPr>
              <w:t>warm-up and cool-down specific to genre and class needs</w:t>
            </w:r>
          </w:p>
          <w:p w:rsidR="0087710B" w:rsidRPr="00DC183A" w:rsidRDefault="0087710B" w:rsidP="00B84F91">
            <w:pPr>
              <w:pStyle w:val="ListItem"/>
              <w:spacing w:before="0" w:line="240" w:lineRule="auto"/>
              <w:rPr>
                <w:sz w:val="20"/>
                <w:szCs w:val="20"/>
              </w:rPr>
            </w:pPr>
            <w:r w:rsidRPr="00DC183A">
              <w:rPr>
                <w:sz w:val="20"/>
                <w:szCs w:val="20"/>
              </w:rPr>
              <w:t>manipulate the elements of dance: body, energy, space, time (BEST) to reflect concept</w:t>
            </w:r>
          </w:p>
          <w:p w:rsidR="00A627E0" w:rsidRPr="00DC183A" w:rsidRDefault="0087710B" w:rsidP="00B84F91">
            <w:pPr>
              <w:pStyle w:val="ListItem"/>
              <w:spacing w:before="0" w:line="240" w:lineRule="auto"/>
              <w:rPr>
                <w:sz w:val="20"/>
                <w:szCs w:val="20"/>
              </w:rPr>
            </w:pPr>
            <w:r w:rsidRPr="00DC183A">
              <w:rPr>
                <w:sz w:val="20"/>
                <w:szCs w:val="20"/>
              </w:rPr>
              <w:t>choreographic devices: accumulation, reversal and retrograde</w:t>
            </w:r>
            <w:r w:rsidR="00A627E0" w:rsidRPr="00DC183A">
              <w:rPr>
                <w:sz w:val="20"/>
                <w:szCs w:val="20"/>
              </w:rPr>
              <w:t xml:space="preserve"> </w:t>
            </w:r>
          </w:p>
          <w:p w:rsidR="00A627E0" w:rsidRPr="00DC183A" w:rsidRDefault="00A627E0" w:rsidP="00B84F91">
            <w:pPr>
              <w:pStyle w:val="ListItem"/>
              <w:spacing w:before="0" w:line="240" w:lineRule="auto"/>
              <w:rPr>
                <w:sz w:val="20"/>
                <w:szCs w:val="20"/>
              </w:rPr>
            </w:pPr>
            <w:r w:rsidRPr="00DC183A">
              <w:rPr>
                <w:sz w:val="20"/>
                <w:szCs w:val="20"/>
              </w:rPr>
              <w:t>choreographic structure: rondo</w:t>
            </w:r>
          </w:p>
          <w:p w:rsidR="00CF53A4" w:rsidRPr="00DC183A" w:rsidRDefault="0087710B" w:rsidP="00B84F91">
            <w:pPr>
              <w:pStyle w:val="ListItem"/>
              <w:spacing w:before="0" w:line="240" w:lineRule="auto"/>
              <w:rPr>
                <w:rFonts w:asciiTheme="minorHAnsi" w:hAnsiTheme="minorHAnsi" w:cstheme="minorHAnsi"/>
                <w:sz w:val="20"/>
                <w:szCs w:val="20"/>
              </w:rPr>
            </w:pPr>
            <w:r w:rsidRPr="00DC183A">
              <w:rPr>
                <w:sz w:val="20"/>
                <w:szCs w:val="20"/>
              </w:rPr>
              <w:t>chore</w:t>
            </w:r>
            <w:r w:rsidRPr="00DC183A">
              <w:rPr>
                <w:rFonts w:asciiTheme="minorHAnsi" w:hAnsiTheme="minorHAnsi" w:cstheme="minorHAnsi"/>
                <w:sz w:val="20"/>
                <w:szCs w:val="20"/>
              </w:rPr>
              <w:t>ographic plans</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Calibri" w:hAnsi="Calibri" w:cs="Calibri"/>
                <w:sz w:val="20"/>
                <w:szCs w:val="20"/>
                <w:lang w:val="en-GB" w:eastAsia="en-US"/>
              </w:rPr>
            </w:pPr>
            <w:r w:rsidRPr="00DC183A">
              <w:rPr>
                <w:rFonts w:ascii="Calibri" w:hAnsi="Calibri" w:cs="Calibri"/>
                <w:sz w:val="20"/>
                <w:szCs w:val="20"/>
                <w:lang w:val="en-GB" w:eastAsia="en-US"/>
              </w:rPr>
              <w:t>5–7</w:t>
            </w:r>
          </w:p>
        </w:tc>
        <w:tc>
          <w:tcPr>
            <w:tcW w:w="541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Genre-specific technique classes – safe execution of exercises and sequences that require a competent level of the components of fitness: strength, flexibility, coordination, muscular endurance and cardiovascular endurance</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Development of technical dance skills in contemporary technique, including floor work, standing work, centre work, turning, travelling and elevation, in increasingly complex and extended sequences; warm-up and cool-down specific to genre and class needs</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Physical implementation of biomechanical principle</w:t>
            </w:r>
            <w:r w:rsidR="00606161">
              <w:rPr>
                <w:rFonts w:asciiTheme="minorHAnsi" w:hAnsiTheme="minorHAnsi" w:cs="Arial"/>
                <w:sz w:val="20"/>
                <w:szCs w:val="20"/>
                <w:lang w:eastAsia="en-US"/>
              </w:rPr>
              <w:t xml:space="preserve">s of movement in locomotor and </w:t>
            </w:r>
            <w:r w:rsidRPr="00DC183A">
              <w:rPr>
                <w:rFonts w:asciiTheme="minorHAnsi" w:hAnsiTheme="minorHAnsi" w:cs="Arial"/>
                <w:sz w:val="20"/>
                <w:szCs w:val="20"/>
                <w:lang w:eastAsia="en-US"/>
              </w:rPr>
              <w:t xml:space="preserve">non-locomotor movement: centre of gravity, base of support, balance, motion, transfer of weight </w:t>
            </w:r>
          </w:p>
          <w:p w:rsidR="00CF53A4" w:rsidRPr="00DC183A" w:rsidRDefault="00CF53A4" w:rsidP="00606161">
            <w:pPr>
              <w:spacing w:before="360" w:after="120"/>
              <w:rPr>
                <w:rFonts w:asciiTheme="minorHAnsi" w:hAnsiTheme="minorHAnsi" w:cs="Arial"/>
                <w:sz w:val="20"/>
                <w:szCs w:val="20"/>
                <w:lang w:eastAsia="en-US"/>
              </w:rPr>
            </w:pPr>
            <w:r w:rsidRPr="00DC183A">
              <w:rPr>
                <w:rFonts w:asciiTheme="minorHAnsi" w:hAnsiTheme="minorHAnsi" w:cs="Arial"/>
                <w:sz w:val="20"/>
                <w:szCs w:val="20"/>
                <w:lang w:eastAsia="en-US"/>
              </w:rPr>
              <w:t>Composition workshop – improvisational skills – introduction to improvisation score</w:t>
            </w:r>
          </w:p>
          <w:p w:rsidR="00CF53A4" w:rsidRPr="00DC183A" w:rsidRDefault="00CF53A4" w:rsidP="00CF53A4">
            <w:pPr>
              <w:rPr>
                <w:rFonts w:asciiTheme="minorHAnsi" w:hAnsiTheme="minorHAnsi" w:cs="Arial"/>
                <w:sz w:val="20"/>
                <w:szCs w:val="20"/>
                <w:lang w:eastAsia="en-US"/>
              </w:rPr>
            </w:pPr>
            <w:r w:rsidRPr="00DC183A">
              <w:rPr>
                <w:rFonts w:asciiTheme="minorHAnsi" w:hAnsiTheme="minorHAnsi" w:cs="Arial"/>
                <w:sz w:val="20"/>
                <w:szCs w:val="20"/>
                <w:lang w:eastAsia="en-US"/>
              </w:rPr>
              <w:t xml:space="preserve">Continue with group choreography – choice of design concepts to reflect concept and convey meaning and </w:t>
            </w:r>
            <w:r w:rsidRPr="00DC183A">
              <w:rPr>
                <w:rFonts w:asciiTheme="minorHAnsi" w:hAnsiTheme="minorHAnsi" w:cs="Arial"/>
                <w:sz w:val="20"/>
                <w:szCs w:val="20"/>
                <w:lang w:eastAsia="en-US"/>
              </w:rPr>
              <w:lastRenderedPageBreak/>
              <w:t>effect: lighting, music/sound, multimedia, costume, props, sets and staging</w:t>
            </w:r>
          </w:p>
          <w:p w:rsidR="00B87D62" w:rsidRPr="00DC183A" w:rsidRDefault="00CF53A4" w:rsidP="000A690B">
            <w:pPr>
              <w:spacing w:before="120" w:after="120"/>
              <w:rPr>
                <w:rFonts w:asciiTheme="minorHAnsi" w:hAnsiTheme="minorHAnsi" w:cs="Arial"/>
                <w:strike/>
                <w:sz w:val="20"/>
                <w:szCs w:val="20"/>
                <w:lang w:eastAsia="en-US"/>
              </w:rPr>
            </w:pPr>
            <w:r w:rsidRPr="00DC183A">
              <w:rPr>
                <w:rFonts w:asciiTheme="minorHAnsi" w:hAnsiTheme="minorHAnsi" w:cs="Arial"/>
                <w:sz w:val="20"/>
                <w:szCs w:val="20"/>
                <w:lang w:eastAsia="en-US"/>
              </w:rPr>
              <w:t>Dance writing –</w:t>
            </w:r>
            <w:r w:rsidR="00DC183A">
              <w:rPr>
                <w:rFonts w:asciiTheme="minorHAnsi" w:hAnsiTheme="minorHAnsi" w:cs="Arial"/>
                <w:sz w:val="20"/>
                <w:szCs w:val="20"/>
                <w:lang w:eastAsia="en-US"/>
              </w:rPr>
              <w:t xml:space="preserve"> </w:t>
            </w:r>
            <w:r w:rsidR="004741F1" w:rsidRPr="00DC183A">
              <w:rPr>
                <w:rFonts w:asciiTheme="minorHAnsi" w:hAnsiTheme="minorHAnsi" w:cs="Arial"/>
                <w:sz w:val="20"/>
                <w:szCs w:val="20"/>
                <w:lang w:eastAsia="en-US"/>
              </w:rPr>
              <w:t>use a range of dance terminology to respond to, reflect on, and evaluate dance; use given framework for describing, analysing, interpreting and evaluating dance</w:t>
            </w:r>
            <w:r w:rsidR="00B87D62" w:rsidRPr="00DC183A">
              <w:rPr>
                <w:rFonts w:asciiTheme="minorHAnsi" w:hAnsiTheme="minorHAnsi" w:cs="Arial"/>
                <w:sz w:val="20"/>
                <w:szCs w:val="20"/>
                <w:lang w:eastAsia="en-US"/>
              </w:rPr>
              <w:t>; use a framework for describing, analysing, interpreting and evaluating dance</w:t>
            </w:r>
          </w:p>
          <w:p w:rsidR="00CF53A4" w:rsidRPr="00DC183A" w:rsidRDefault="00CF53A4" w:rsidP="00CF53A4">
            <w:pPr>
              <w:spacing w:before="120" w:after="120"/>
              <w:rPr>
                <w:rFonts w:asciiTheme="minorHAnsi" w:hAnsiTheme="minorHAnsi" w:cs="Arial"/>
                <w:sz w:val="20"/>
                <w:szCs w:val="20"/>
                <w:lang w:eastAsia="en-US"/>
              </w:rPr>
            </w:pPr>
            <w:r w:rsidRPr="00DC183A">
              <w:rPr>
                <w:rFonts w:asciiTheme="minorHAnsi" w:hAnsiTheme="minorHAnsi" w:cs="Arial"/>
                <w:sz w:val="20"/>
                <w:szCs w:val="20"/>
                <w:lang w:eastAsia="en-US"/>
              </w:rPr>
              <w:t>Broad overview of the development of dance in Australia from the twentieth century to the present</w:t>
            </w:r>
          </w:p>
          <w:p w:rsidR="00CF53A4" w:rsidRPr="00DC183A" w:rsidRDefault="00CF53A4" w:rsidP="000A690B">
            <w:pPr>
              <w:spacing w:line="228" w:lineRule="auto"/>
              <w:contextualSpacing/>
              <w:rPr>
                <w:rFonts w:ascii="Calibri" w:hAnsi="Calibri" w:cs="Calibri"/>
                <w:sz w:val="20"/>
                <w:szCs w:val="20"/>
                <w:lang w:val="en-GB" w:eastAsia="en-US"/>
              </w:rPr>
            </w:pPr>
            <w:r w:rsidRPr="00DC183A">
              <w:rPr>
                <w:rFonts w:asciiTheme="minorHAnsi" w:hAnsiTheme="minorHAnsi" w:cs="Arial"/>
                <w:b/>
                <w:sz w:val="20"/>
                <w:szCs w:val="20"/>
                <w:lang w:eastAsia="en-US"/>
              </w:rPr>
              <w:t>Task 7:</w:t>
            </w:r>
            <w:r w:rsidRPr="00DC183A">
              <w:rPr>
                <w:rFonts w:asciiTheme="minorHAnsi" w:hAnsiTheme="minorHAnsi" w:cs="Arial"/>
                <w:sz w:val="20"/>
                <w:szCs w:val="20"/>
                <w:lang w:eastAsia="en-US"/>
              </w:rPr>
              <w:t xml:space="preserve"> Broad overview of development of dance in Australia report (due Week 7)</w:t>
            </w:r>
          </w:p>
        </w:tc>
        <w:tc>
          <w:tcPr>
            <w:tcW w:w="337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5109BD" w:rsidRPr="00DC183A" w:rsidRDefault="005109BD" w:rsidP="00606161">
            <w:pPr>
              <w:pStyle w:val="ListItem"/>
              <w:spacing w:before="1320" w:line="240" w:lineRule="auto"/>
              <w:ind w:left="357" w:hanging="357"/>
              <w:rPr>
                <w:sz w:val="20"/>
                <w:szCs w:val="20"/>
              </w:rPr>
            </w:pPr>
            <w:r w:rsidRPr="00DC183A">
              <w:rPr>
                <w:sz w:val="20"/>
                <w:szCs w:val="20"/>
              </w:rPr>
              <w:lastRenderedPageBreak/>
              <w:t>increasingly complex and extended sequences</w:t>
            </w:r>
          </w:p>
          <w:p w:rsidR="005109BD" w:rsidRPr="00DC183A" w:rsidRDefault="005109BD" w:rsidP="00606161">
            <w:pPr>
              <w:pStyle w:val="ListItem"/>
              <w:spacing w:before="0" w:line="240" w:lineRule="auto"/>
              <w:ind w:left="357" w:hanging="357"/>
              <w:rPr>
                <w:sz w:val="20"/>
                <w:szCs w:val="20"/>
              </w:rPr>
            </w:pPr>
            <w:r w:rsidRPr="00DC183A">
              <w:rPr>
                <w:sz w:val="20"/>
                <w:szCs w:val="20"/>
              </w:rPr>
              <w:t>physical implementation of biomechanical principles of movement in locomotor and non-locomotor movement:</w:t>
            </w:r>
          </w:p>
          <w:p w:rsidR="005109BD" w:rsidRPr="00DC183A" w:rsidRDefault="005109BD" w:rsidP="00606161">
            <w:pPr>
              <w:pStyle w:val="ListBullet2"/>
              <w:numPr>
                <w:ilvl w:val="0"/>
                <w:numId w:val="43"/>
              </w:numPr>
              <w:spacing w:after="120"/>
              <w:rPr>
                <w:rFonts w:asciiTheme="minorHAnsi" w:hAnsiTheme="minorHAnsi" w:cstheme="minorHAnsi"/>
                <w:sz w:val="20"/>
                <w:szCs w:val="20"/>
              </w:rPr>
            </w:pPr>
            <w:r w:rsidRPr="00DC183A">
              <w:rPr>
                <w:rFonts w:asciiTheme="minorHAnsi" w:hAnsiTheme="minorHAnsi" w:cstheme="minorHAnsi"/>
                <w:sz w:val="20"/>
                <w:szCs w:val="20"/>
              </w:rPr>
              <w:t>centre of gravity</w:t>
            </w:r>
          </w:p>
          <w:p w:rsidR="005109BD" w:rsidRPr="00DC183A" w:rsidRDefault="005109BD" w:rsidP="00606161">
            <w:pPr>
              <w:pStyle w:val="ListBullet2"/>
              <w:numPr>
                <w:ilvl w:val="0"/>
                <w:numId w:val="43"/>
              </w:numPr>
              <w:spacing w:after="120"/>
              <w:rPr>
                <w:rFonts w:asciiTheme="minorHAnsi" w:hAnsiTheme="minorHAnsi" w:cstheme="minorHAnsi"/>
                <w:sz w:val="20"/>
                <w:szCs w:val="20"/>
              </w:rPr>
            </w:pPr>
            <w:r w:rsidRPr="00DC183A">
              <w:rPr>
                <w:rFonts w:asciiTheme="minorHAnsi" w:hAnsiTheme="minorHAnsi" w:cstheme="minorHAnsi"/>
                <w:sz w:val="20"/>
                <w:szCs w:val="20"/>
              </w:rPr>
              <w:t>base of support</w:t>
            </w:r>
          </w:p>
          <w:p w:rsidR="005109BD" w:rsidRPr="00DC183A" w:rsidRDefault="005109BD" w:rsidP="00606161">
            <w:pPr>
              <w:pStyle w:val="ListBullet2"/>
              <w:numPr>
                <w:ilvl w:val="0"/>
                <w:numId w:val="43"/>
              </w:numPr>
              <w:spacing w:after="120"/>
              <w:rPr>
                <w:rFonts w:asciiTheme="minorHAnsi" w:hAnsiTheme="minorHAnsi" w:cstheme="minorHAnsi"/>
                <w:sz w:val="20"/>
                <w:szCs w:val="20"/>
              </w:rPr>
            </w:pPr>
            <w:r w:rsidRPr="00DC183A">
              <w:rPr>
                <w:rFonts w:asciiTheme="minorHAnsi" w:hAnsiTheme="minorHAnsi" w:cstheme="minorHAnsi"/>
                <w:sz w:val="20"/>
                <w:szCs w:val="20"/>
              </w:rPr>
              <w:t>balance</w:t>
            </w:r>
          </w:p>
          <w:p w:rsidR="005109BD" w:rsidRPr="00DC183A" w:rsidRDefault="005109BD" w:rsidP="00606161">
            <w:pPr>
              <w:pStyle w:val="ListBullet2"/>
              <w:numPr>
                <w:ilvl w:val="0"/>
                <w:numId w:val="43"/>
              </w:numPr>
              <w:spacing w:after="120"/>
              <w:rPr>
                <w:rFonts w:asciiTheme="minorHAnsi" w:hAnsiTheme="minorHAnsi" w:cstheme="minorHAnsi"/>
                <w:sz w:val="20"/>
                <w:szCs w:val="20"/>
              </w:rPr>
            </w:pPr>
            <w:r w:rsidRPr="00DC183A">
              <w:rPr>
                <w:rFonts w:asciiTheme="minorHAnsi" w:hAnsiTheme="minorHAnsi" w:cstheme="minorHAnsi"/>
                <w:sz w:val="20"/>
                <w:szCs w:val="20"/>
              </w:rPr>
              <w:t>motion</w:t>
            </w:r>
          </w:p>
          <w:p w:rsidR="005109BD" w:rsidRPr="00DC183A" w:rsidRDefault="005109BD" w:rsidP="00606161">
            <w:pPr>
              <w:pStyle w:val="ListBullet2"/>
              <w:numPr>
                <w:ilvl w:val="0"/>
                <w:numId w:val="43"/>
              </w:numPr>
              <w:rPr>
                <w:rFonts w:asciiTheme="minorHAnsi" w:hAnsiTheme="minorHAnsi" w:cstheme="minorHAnsi"/>
                <w:sz w:val="20"/>
                <w:szCs w:val="20"/>
              </w:rPr>
            </w:pPr>
            <w:r w:rsidRPr="00DC183A">
              <w:rPr>
                <w:rFonts w:asciiTheme="minorHAnsi" w:hAnsiTheme="minorHAnsi" w:cstheme="minorHAnsi"/>
                <w:sz w:val="20"/>
                <w:szCs w:val="20"/>
              </w:rPr>
              <w:t>transfer of weight</w:t>
            </w:r>
          </w:p>
          <w:p w:rsidR="005109BD" w:rsidRPr="00DC183A" w:rsidRDefault="005109BD" w:rsidP="00606161">
            <w:pPr>
              <w:pStyle w:val="ListItem"/>
              <w:spacing w:before="0" w:line="240" w:lineRule="auto"/>
              <w:ind w:left="357" w:hanging="357"/>
              <w:rPr>
                <w:sz w:val="20"/>
                <w:szCs w:val="20"/>
              </w:rPr>
            </w:pPr>
            <w:r w:rsidRPr="00DC183A">
              <w:rPr>
                <w:sz w:val="20"/>
                <w:szCs w:val="20"/>
              </w:rPr>
              <w:t>improvisational skills – introduction to improvisation score</w:t>
            </w:r>
          </w:p>
          <w:p w:rsidR="00A45F71" w:rsidRPr="00DC183A" w:rsidRDefault="00A45F71" w:rsidP="00EB74B6">
            <w:pPr>
              <w:pStyle w:val="ListItem"/>
              <w:spacing w:before="480" w:line="240" w:lineRule="auto"/>
              <w:rPr>
                <w:sz w:val="20"/>
                <w:szCs w:val="20"/>
              </w:rPr>
            </w:pPr>
            <w:r w:rsidRPr="00DC183A">
              <w:rPr>
                <w:sz w:val="20"/>
                <w:szCs w:val="20"/>
              </w:rPr>
              <w:lastRenderedPageBreak/>
              <w:t>use a range of dance terminology to respond to, reflect on, and evaluate dance</w:t>
            </w:r>
          </w:p>
          <w:p w:rsidR="00B87D62" w:rsidRPr="00DC183A" w:rsidRDefault="00B87D62" w:rsidP="00EB74B6">
            <w:pPr>
              <w:pStyle w:val="ListItem"/>
              <w:spacing w:before="0" w:line="240" w:lineRule="auto"/>
              <w:rPr>
                <w:sz w:val="20"/>
                <w:szCs w:val="20"/>
              </w:rPr>
            </w:pPr>
            <w:r w:rsidRPr="00DC183A">
              <w:rPr>
                <w:sz w:val="20"/>
                <w:szCs w:val="20"/>
              </w:rPr>
              <w:t>use given frameworks for describing, analysing, interpreting and evaluating dance</w:t>
            </w:r>
          </w:p>
          <w:p w:rsidR="00CF53A4" w:rsidRPr="00DC183A" w:rsidRDefault="00A45F71" w:rsidP="00EB74B6">
            <w:pPr>
              <w:pStyle w:val="ListItem"/>
              <w:spacing w:before="0" w:line="240" w:lineRule="auto"/>
              <w:rPr>
                <w:sz w:val="20"/>
                <w:szCs w:val="20"/>
              </w:rPr>
            </w:pPr>
            <w:r w:rsidRPr="00DC183A">
              <w:rPr>
                <w:sz w:val="20"/>
                <w:szCs w:val="20"/>
              </w:rPr>
              <w:t>broad overview of the development of dance in Australia from the twentieth century to the present</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Calibri" w:hAnsi="Calibri" w:cs="Calibri"/>
                <w:sz w:val="20"/>
                <w:szCs w:val="20"/>
                <w:lang w:val="en-GB" w:eastAsia="en-US"/>
              </w:rPr>
            </w:pPr>
            <w:r w:rsidRPr="00DC183A">
              <w:rPr>
                <w:rFonts w:ascii="Calibri" w:hAnsi="Calibri" w:cs="Calibri"/>
                <w:sz w:val="20"/>
                <w:szCs w:val="20"/>
                <w:lang w:val="en-GB" w:eastAsia="en-US"/>
              </w:rPr>
              <w:lastRenderedPageBreak/>
              <w:t>8–9</w:t>
            </w:r>
          </w:p>
        </w:tc>
        <w:tc>
          <w:tcPr>
            <w:tcW w:w="541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Genre-specific technique classes – safe execution of exercises and sequences that require a competent level of the components of fitness: strength, flexibility, coordination, muscular endurance and cardiovascular endurance</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Development of technical dance skills in contemporary technique, including floor work, standing work, centre work, turning, travelling and elevation, warm-up and cool-down specific to genre and class needs. Technique focusing on correct and accurate retention and execution specific to the contemporary genre</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Recognising neutral alignment to facilitate ease of movement</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Injury prevention and treatment</w:t>
            </w:r>
          </w:p>
          <w:p w:rsidR="00CF53A4" w:rsidRPr="00DC183A" w:rsidRDefault="00CF53A4" w:rsidP="00EB74B6">
            <w:pPr>
              <w:spacing w:after="1680"/>
              <w:rPr>
                <w:rFonts w:asciiTheme="minorHAnsi" w:hAnsiTheme="minorHAnsi" w:cs="Arial"/>
                <w:sz w:val="20"/>
                <w:szCs w:val="20"/>
                <w:lang w:eastAsia="en-US"/>
              </w:rPr>
            </w:pPr>
            <w:r w:rsidRPr="00DC183A">
              <w:rPr>
                <w:rFonts w:asciiTheme="minorHAnsi" w:hAnsiTheme="minorHAnsi" w:cs="Arial"/>
                <w:sz w:val="20"/>
                <w:szCs w:val="20"/>
                <w:lang w:eastAsia="en-US"/>
              </w:rPr>
              <w:t>Continue with group choreography – rehearsal techniques for performance</w:t>
            </w:r>
            <w:r w:rsidR="00A627E0" w:rsidRPr="00DC183A">
              <w:rPr>
                <w:rFonts w:asciiTheme="minorHAnsi" w:hAnsiTheme="minorHAnsi" w:cs="Arial"/>
                <w:sz w:val="20"/>
                <w:szCs w:val="20"/>
                <w:lang w:eastAsia="en-US"/>
              </w:rPr>
              <w:t>; maintenance of performance focus</w:t>
            </w:r>
            <w:r w:rsidRPr="00DC183A">
              <w:rPr>
                <w:rFonts w:asciiTheme="minorHAnsi" w:hAnsiTheme="minorHAnsi" w:cs="Arial"/>
                <w:sz w:val="20"/>
                <w:szCs w:val="20"/>
                <w:lang w:eastAsia="en-US"/>
              </w:rPr>
              <w:t>; choice of design concepts to reflect concept and convey meaning and effect: lighting, music/sound, multimedia, costume, props, sets and staging</w:t>
            </w:r>
          </w:p>
          <w:p w:rsidR="00CF53A4" w:rsidRPr="00DC183A" w:rsidRDefault="00CF53A4" w:rsidP="00D00CAF">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Aboriginal dance and its influences</w:t>
            </w:r>
          </w:p>
          <w:p w:rsidR="00CF53A4" w:rsidRPr="00DC183A" w:rsidRDefault="00CF53A4" w:rsidP="00CF53A4">
            <w:pPr>
              <w:spacing w:before="40" w:after="40" w:line="228" w:lineRule="auto"/>
              <w:rPr>
                <w:rFonts w:ascii="Calibri" w:hAnsi="Calibri" w:cs="Calibri"/>
                <w:sz w:val="20"/>
                <w:szCs w:val="20"/>
                <w:lang w:val="en-GB" w:eastAsia="en-US"/>
              </w:rPr>
            </w:pPr>
            <w:r w:rsidRPr="00DC183A">
              <w:rPr>
                <w:rFonts w:asciiTheme="minorHAnsi" w:hAnsiTheme="minorHAnsi" w:cs="Arial"/>
                <w:sz w:val="20"/>
                <w:szCs w:val="20"/>
                <w:lang w:eastAsia="en-US"/>
              </w:rPr>
              <w:t>Case study investigation chosen from an Australian dance company or choreographer covering the following – historical background information; relevant dance works, including significance of the dance works, choreographic intent, choreographic devices, choreographic structures, movement choices and design concepts; historical, cultural and social context in terms of time and place; ways cultural identity can be represented through dance</w:t>
            </w:r>
          </w:p>
        </w:tc>
        <w:tc>
          <w:tcPr>
            <w:tcW w:w="337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A45F71" w:rsidRPr="00DC183A" w:rsidRDefault="00A45F71" w:rsidP="00EB74B6">
            <w:pPr>
              <w:pStyle w:val="ListItem"/>
              <w:spacing w:before="1320" w:line="240" w:lineRule="auto"/>
              <w:ind w:left="357" w:hanging="357"/>
              <w:rPr>
                <w:sz w:val="20"/>
                <w:szCs w:val="20"/>
              </w:rPr>
            </w:pPr>
            <w:r w:rsidRPr="00DC183A">
              <w:rPr>
                <w:sz w:val="20"/>
                <w:szCs w:val="20"/>
              </w:rPr>
              <w:t>technique focusing on correct and accurate retention and execution specific to the dance genre</w:t>
            </w:r>
          </w:p>
          <w:p w:rsidR="00A45F71" w:rsidRPr="00DC183A" w:rsidRDefault="00A45F71" w:rsidP="00EB74B6">
            <w:pPr>
              <w:pStyle w:val="ListItem"/>
              <w:spacing w:before="480" w:line="240" w:lineRule="auto"/>
              <w:rPr>
                <w:sz w:val="20"/>
                <w:szCs w:val="20"/>
              </w:rPr>
            </w:pPr>
            <w:r w:rsidRPr="00DC183A">
              <w:rPr>
                <w:sz w:val="20"/>
                <w:szCs w:val="20"/>
              </w:rPr>
              <w:t xml:space="preserve">recognise neutral </w:t>
            </w:r>
            <w:r w:rsidR="000A690B" w:rsidRPr="00DC183A">
              <w:rPr>
                <w:sz w:val="20"/>
                <w:szCs w:val="20"/>
              </w:rPr>
              <w:t xml:space="preserve">alignment to facilitate ease of </w:t>
            </w:r>
            <w:r w:rsidRPr="00DC183A">
              <w:rPr>
                <w:sz w:val="20"/>
                <w:szCs w:val="20"/>
              </w:rPr>
              <w:t>movement</w:t>
            </w:r>
          </w:p>
          <w:p w:rsidR="00A45F71" w:rsidRPr="00DC183A" w:rsidRDefault="00A45F71" w:rsidP="00EB74B6">
            <w:pPr>
              <w:pStyle w:val="ListItem"/>
              <w:spacing w:before="0" w:line="240" w:lineRule="auto"/>
              <w:rPr>
                <w:sz w:val="20"/>
                <w:szCs w:val="20"/>
              </w:rPr>
            </w:pPr>
            <w:r w:rsidRPr="00DC183A">
              <w:rPr>
                <w:sz w:val="20"/>
                <w:szCs w:val="20"/>
              </w:rPr>
              <w:t>injury prevention and treatment</w:t>
            </w:r>
          </w:p>
          <w:p w:rsidR="008B3910" w:rsidRPr="00DC183A" w:rsidRDefault="008B3910" w:rsidP="00EB74B6">
            <w:pPr>
              <w:pStyle w:val="ListItem"/>
              <w:spacing w:before="0" w:line="240" w:lineRule="auto"/>
              <w:rPr>
                <w:sz w:val="20"/>
                <w:szCs w:val="20"/>
              </w:rPr>
            </w:pPr>
            <w:r w:rsidRPr="00DC183A">
              <w:rPr>
                <w:sz w:val="20"/>
                <w:szCs w:val="20"/>
              </w:rPr>
              <w:t>rehearsal techniques for performance</w:t>
            </w:r>
          </w:p>
          <w:p w:rsidR="008B3910" w:rsidRPr="00DC183A" w:rsidRDefault="008B3910" w:rsidP="00EB74B6">
            <w:pPr>
              <w:pStyle w:val="ListItem"/>
              <w:spacing w:before="0" w:line="240" w:lineRule="auto"/>
              <w:rPr>
                <w:sz w:val="20"/>
                <w:szCs w:val="20"/>
              </w:rPr>
            </w:pPr>
            <w:r w:rsidRPr="00DC183A">
              <w:rPr>
                <w:sz w:val="20"/>
                <w:szCs w:val="20"/>
              </w:rPr>
              <w:t>maintenance of performance focus</w:t>
            </w:r>
          </w:p>
          <w:p w:rsidR="00A45F71" w:rsidRPr="00DC183A" w:rsidRDefault="00A45F71" w:rsidP="00EB74B6">
            <w:pPr>
              <w:pStyle w:val="ListItem"/>
              <w:spacing w:before="0" w:line="240" w:lineRule="auto"/>
              <w:rPr>
                <w:sz w:val="20"/>
                <w:szCs w:val="20"/>
              </w:rPr>
            </w:pPr>
            <w:r w:rsidRPr="00DC183A">
              <w:rPr>
                <w:sz w:val="20"/>
                <w:szCs w:val="20"/>
              </w:rPr>
              <w:t>choices of design concepts to reflect concept and convey meaning and effect:</w:t>
            </w:r>
          </w:p>
          <w:p w:rsidR="00A45F71" w:rsidRPr="00DC183A" w:rsidRDefault="00A45F71" w:rsidP="00EB74B6">
            <w:pPr>
              <w:pStyle w:val="ListBullet2"/>
              <w:numPr>
                <w:ilvl w:val="1"/>
                <w:numId w:val="9"/>
              </w:numPr>
              <w:tabs>
                <w:tab w:val="clear" w:pos="907"/>
                <w:tab w:val="num" w:pos="709"/>
              </w:tabs>
              <w:spacing w:after="120"/>
              <w:ind w:left="714" w:hanging="357"/>
              <w:rPr>
                <w:rFonts w:asciiTheme="minorHAnsi" w:hAnsiTheme="minorHAnsi" w:cstheme="minorHAnsi"/>
                <w:sz w:val="20"/>
                <w:szCs w:val="20"/>
              </w:rPr>
            </w:pPr>
            <w:r w:rsidRPr="00DC183A">
              <w:rPr>
                <w:rFonts w:asciiTheme="minorHAnsi" w:hAnsiTheme="minorHAnsi" w:cstheme="minorHAnsi"/>
                <w:sz w:val="20"/>
                <w:szCs w:val="20"/>
              </w:rPr>
              <w:t>lighting</w:t>
            </w:r>
          </w:p>
          <w:p w:rsidR="00A45F71" w:rsidRPr="00DC183A" w:rsidRDefault="00A45F71" w:rsidP="00EB74B6">
            <w:pPr>
              <w:pStyle w:val="ListBullet2"/>
              <w:numPr>
                <w:ilvl w:val="1"/>
                <w:numId w:val="9"/>
              </w:numPr>
              <w:tabs>
                <w:tab w:val="clear" w:pos="907"/>
                <w:tab w:val="num" w:pos="709"/>
              </w:tabs>
              <w:spacing w:after="120"/>
              <w:ind w:left="838" w:hanging="481"/>
              <w:rPr>
                <w:rFonts w:asciiTheme="minorHAnsi" w:hAnsiTheme="minorHAnsi" w:cstheme="minorHAnsi"/>
                <w:sz w:val="20"/>
                <w:szCs w:val="20"/>
              </w:rPr>
            </w:pPr>
            <w:r w:rsidRPr="00DC183A">
              <w:rPr>
                <w:rFonts w:asciiTheme="minorHAnsi" w:hAnsiTheme="minorHAnsi" w:cstheme="minorHAnsi"/>
                <w:sz w:val="20"/>
                <w:szCs w:val="20"/>
              </w:rPr>
              <w:t>music/sound</w:t>
            </w:r>
          </w:p>
          <w:p w:rsidR="00A45F71" w:rsidRPr="00DC183A" w:rsidRDefault="00A45F71" w:rsidP="00EB74B6">
            <w:pPr>
              <w:pStyle w:val="ListBullet2"/>
              <w:numPr>
                <w:ilvl w:val="1"/>
                <w:numId w:val="9"/>
              </w:numPr>
              <w:tabs>
                <w:tab w:val="clear" w:pos="907"/>
                <w:tab w:val="num" w:pos="709"/>
              </w:tabs>
              <w:spacing w:after="120"/>
              <w:ind w:left="838" w:hanging="481"/>
              <w:rPr>
                <w:rFonts w:asciiTheme="minorHAnsi" w:hAnsiTheme="minorHAnsi" w:cstheme="minorHAnsi"/>
                <w:sz w:val="20"/>
                <w:szCs w:val="20"/>
              </w:rPr>
            </w:pPr>
            <w:r w:rsidRPr="00DC183A">
              <w:rPr>
                <w:rFonts w:asciiTheme="minorHAnsi" w:hAnsiTheme="minorHAnsi" w:cstheme="minorHAnsi"/>
                <w:sz w:val="20"/>
                <w:szCs w:val="20"/>
              </w:rPr>
              <w:t>multimedia</w:t>
            </w:r>
          </w:p>
          <w:p w:rsidR="00A45F71" w:rsidRPr="00DC183A" w:rsidRDefault="00A45F71" w:rsidP="00EB74B6">
            <w:pPr>
              <w:pStyle w:val="ListBullet2"/>
              <w:numPr>
                <w:ilvl w:val="1"/>
                <w:numId w:val="9"/>
              </w:numPr>
              <w:tabs>
                <w:tab w:val="clear" w:pos="907"/>
                <w:tab w:val="num" w:pos="709"/>
              </w:tabs>
              <w:spacing w:after="120"/>
              <w:ind w:left="838" w:hanging="481"/>
              <w:rPr>
                <w:rFonts w:asciiTheme="minorHAnsi" w:hAnsiTheme="minorHAnsi" w:cstheme="minorHAnsi"/>
                <w:sz w:val="20"/>
                <w:szCs w:val="20"/>
              </w:rPr>
            </w:pPr>
            <w:r w:rsidRPr="00DC183A">
              <w:rPr>
                <w:rFonts w:asciiTheme="minorHAnsi" w:hAnsiTheme="minorHAnsi" w:cstheme="minorHAnsi"/>
                <w:sz w:val="20"/>
                <w:szCs w:val="20"/>
              </w:rPr>
              <w:t>costume</w:t>
            </w:r>
          </w:p>
          <w:p w:rsidR="00A45F71" w:rsidRPr="00DC183A" w:rsidRDefault="00A45F71" w:rsidP="00EB74B6">
            <w:pPr>
              <w:pStyle w:val="ListBullet2"/>
              <w:numPr>
                <w:ilvl w:val="1"/>
                <w:numId w:val="9"/>
              </w:numPr>
              <w:tabs>
                <w:tab w:val="clear" w:pos="907"/>
                <w:tab w:val="num" w:pos="709"/>
              </w:tabs>
              <w:ind w:left="838" w:hanging="481"/>
              <w:rPr>
                <w:rFonts w:asciiTheme="minorHAnsi" w:hAnsiTheme="minorHAnsi" w:cstheme="minorHAnsi"/>
                <w:sz w:val="20"/>
                <w:szCs w:val="20"/>
              </w:rPr>
            </w:pPr>
            <w:r w:rsidRPr="00DC183A">
              <w:rPr>
                <w:rFonts w:asciiTheme="minorHAnsi" w:hAnsiTheme="minorHAnsi" w:cstheme="minorHAnsi"/>
                <w:sz w:val="20"/>
                <w:szCs w:val="20"/>
              </w:rPr>
              <w:t>props, sets, staging</w:t>
            </w:r>
          </w:p>
          <w:p w:rsidR="001E4339" w:rsidRPr="00DC183A" w:rsidRDefault="001E4339" w:rsidP="00EB74B6">
            <w:pPr>
              <w:pStyle w:val="ListItem"/>
              <w:spacing w:before="0" w:line="240" w:lineRule="auto"/>
              <w:rPr>
                <w:sz w:val="20"/>
                <w:szCs w:val="20"/>
              </w:rPr>
            </w:pPr>
            <w:r w:rsidRPr="00DC183A">
              <w:rPr>
                <w:sz w:val="20"/>
                <w:szCs w:val="20"/>
              </w:rPr>
              <w:t>Aboriginal dance and its influences</w:t>
            </w:r>
          </w:p>
          <w:p w:rsidR="00B87D62" w:rsidRPr="00DC183A" w:rsidRDefault="00B87D62" w:rsidP="00EB74B6">
            <w:pPr>
              <w:pStyle w:val="ListItem"/>
              <w:spacing w:before="0" w:line="240" w:lineRule="auto"/>
              <w:ind w:left="357" w:hanging="357"/>
              <w:rPr>
                <w:sz w:val="20"/>
                <w:szCs w:val="20"/>
              </w:rPr>
            </w:pPr>
            <w:r w:rsidRPr="00DC183A">
              <w:rPr>
                <w:sz w:val="20"/>
                <w:szCs w:val="20"/>
              </w:rPr>
              <w:t>Australian dance companies</w:t>
            </w:r>
          </w:p>
          <w:p w:rsidR="00B87D62" w:rsidRPr="00DC183A" w:rsidRDefault="00B87D62" w:rsidP="00EB74B6">
            <w:pPr>
              <w:pStyle w:val="ListItem"/>
              <w:spacing w:before="0" w:line="240" w:lineRule="auto"/>
              <w:ind w:left="357" w:hanging="357"/>
              <w:rPr>
                <w:sz w:val="20"/>
                <w:szCs w:val="20"/>
              </w:rPr>
            </w:pPr>
            <w:r w:rsidRPr="00DC183A">
              <w:rPr>
                <w:sz w:val="20"/>
                <w:szCs w:val="20"/>
              </w:rPr>
              <w:t>Australian choreographers</w:t>
            </w:r>
          </w:p>
          <w:p w:rsidR="001E4339" w:rsidRPr="00DC183A" w:rsidRDefault="001E4339" w:rsidP="00EB74B6">
            <w:pPr>
              <w:pStyle w:val="ListItem"/>
              <w:spacing w:before="0" w:line="240" w:lineRule="auto"/>
              <w:rPr>
                <w:sz w:val="20"/>
                <w:szCs w:val="20"/>
              </w:rPr>
            </w:pPr>
            <w:r w:rsidRPr="00DC183A">
              <w:rPr>
                <w:sz w:val="20"/>
                <w:szCs w:val="20"/>
              </w:rPr>
              <w:t>historical background information</w:t>
            </w:r>
          </w:p>
          <w:p w:rsidR="001E4339" w:rsidRPr="00DC183A" w:rsidRDefault="001E4339" w:rsidP="00EB74B6">
            <w:pPr>
              <w:pStyle w:val="ListItem"/>
              <w:spacing w:before="0" w:line="240" w:lineRule="auto"/>
              <w:rPr>
                <w:sz w:val="20"/>
                <w:szCs w:val="20"/>
              </w:rPr>
            </w:pPr>
            <w:r w:rsidRPr="00DC183A">
              <w:rPr>
                <w:sz w:val="20"/>
                <w:szCs w:val="20"/>
              </w:rPr>
              <w:t>relevant dance works: significance of the dance work, choreographic intent, choreographic devices, choreographic structures, movement choices and design concepts</w:t>
            </w:r>
          </w:p>
          <w:p w:rsidR="001E4339" w:rsidRPr="00DC183A" w:rsidRDefault="001E4339" w:rsidP="00EB74B6">
            <w:pPr>
              <w:pStyle w:val="ListItem"/>
              <w:spacing w:before="0" w:line="240" w:lineRule="auto"/>
              <w:rPr>
                <w:sz w:val="20"/>
                <w:szCs w:val="20"/>
              </w:rPr>
            </w:pPr>
            <w:r w:rsidRPr="00DC183A">
              <w:rPr>
                <w:sz w:val="20"/>
                <w:szCs w:val="20"/>
              </w:rPr>
              <w:lastRenderedPageBreak/>
              <w:t>historical, cultural and social context in terms of time and place</w:t>
            </w:r>
          </w:p>
          <w:p w:rsidR="00CF53A4" w:rsidRPr="00DC183A" w:rsidRDefault="001E4339" w:rsidP="00EB74B6">
            <w:pPr>
              <w:pStyle w:val="ListItem"/>
              <w:spacing w:before="0" w:line="240" w:lineRule="auto"/>
              <w:rPr>
                <w:sz w:val="20"/>
                <w:szCs w:val="20"/>
              </w:rPr>
            </w:pPr>
            <w:r w:rsidRPr="00DC183A">
              <w:rPr>
                <w:sz w:val="20"/>
                <w:szCs w:val="20"/>
              </w:rPr>
              <w:t>ways cultural identity can be represented through dance</w:t>
            </w:r>
          </w:p>
        </w:tc>
      </w:tr>
      <w:tr w:rsidR="00CF53A4" w:rsidRPr="00DC183A" w:rsidTr="008C333C">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Calibri" w:hAnsi="Calibri" w:cs="Calibri"/>
                <w:sz w:val="20"/>
                <w:szCs w:val="20"/>
                <w:lang w:val="en-GB" w:eastAsia="en-US"/>
              </w:rPr>
            </w:pPr>
            <w:r w:rsidRPr="00DC183A">
              <w:rPr>
                <w:rFonts w:ascii="Calibri" w:hAnsi="Calibri" w:cs="Calibri"/>
                <w:sz w:val="20"/>
                <w:szCs w:val="20"/>
                <w:lang w:val="en-GB" w:eastAsia="en-US"/>
              </w:rPr>
              <w:lastRenderedPageBreak/>
              <w:t>10–12</w:t>
            </w:r>
          </w:p>
        </w:tc>
        <w:tc>
          <w:tcPr>
            <w:tcW w:w="541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b/>
                <w:sz w:val="20"/>
                <w:szCs w:val="20"/>
                <w:lang w:eastAsia="en-US"/>
              </w:rPr>
              <w:t xml:space="preserve">Task 3: </w:t>
            </w:r>
            <w:r w:rsidRPr="00DC183A">
              <w:rPr>
                <w:rFonts w:asciiTheme="minorHAnsi" w:hAnsiTheme="minorHAnsi" w:cs="Arial"/>
                <w:sz w:val="20"/>
                <w:szCs w:val="20"/>
                <w:lang w:eastAsia="en-US"/>
              </w:rPr>
              <w:t xml:space="preserve">Demonstration of technique (genre-specific) practical assessment (due Week 12) </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Continue with group choreography – rehearsal techniques for performance</w:t>
            </w:r>
          </w:p>
          <w:p w:rsidR="00CF53A4" w:rsidRPr="00DC183A" w:rsidRDefault="00CF53A4" w:rsidP="00CF6CE6">
            <w:pPr>
              <w:rPr>
                <w:rFonts w:ascii="Calibri" w:hAnsi="Calibri" w:cs="Calibri"/>
                <w:sz w:val="20"/>
                <w:szCs w:val="20"/>
                <w:lang w:val="en-GB" w:eastAsia="en-US"/>
              </w:rPr>
            </w:pPr>
            <w:r w:rsidRPr="00DC183A">
              <w:rPr>
                <w:rFonts w:asciiTheme="minorHAnsi" w:hAnsiTheme="minorHAnsi" w:cs="Arial"/>
                <w:sz w:val="20"/>
                <w:szCs w:val="20"/>
                <w:lang w:eastAsia="en-US"/>
              </w:rPr>
              <w:t xml:space="preserve">Case study investigation </w:t>
            </w:r>
            <w:r w:rsidR="00AE6306" w:rsidRPr="00DC183A">
              <w:rPr>
                <w:rFonts w:asciiTheme="minorHAnsi" w:hAnsiTheme="minorHAnsi" w:cs="Arial"/>
                <w:sz w:val="20"/>
                <w:szCs w:val="20"/>
                <w:lang w:eastAsia="en-US"/>
              </w:rPr>
              <w:t xml:space="preserve">on Aboriginal dance and its influences including; Australian company and/or Australian choreographer </w:t>
            </w:r>
            <w:r w:rsidRPr="00DC183A">
              <w:rPr>
                <w:rFonts w:asciiTheme="minorHAnsi" w:hAnsiTheme="minorHAnsi" w:cs="Arial"/>
                <w:sz w:val="20"/>
                <w:szCs w:val="20"/>
                <w:lang w:eastAsia="en-US"/>
              </w:rPr>
              <w:t>covering the following: historical background information; related and relevant dance works, including significance of the dance works, choreographic intent, choreographic devices, choreographic structures, movement choices and design concepts; historical, cultural and social context in terms of time and place; the ways cultural identity can be represented through dance</w:t>
            </w:r>
          </w:p>
        </w:tc>
        <w:tc>
          <w:tcPr>
            <w:tcW w:w="337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B87D62">
            <w:pPr>
              <w:pStyle w:val="ListItem"/>
              <w:numPr>
                <w:ilvl w:val="0"/>
                <w:numId w:val="0"/>
              </w:numPr>
              <w:ind w:left="426"/>
              <w:rPr>
                <w:sz w:val="20"/>
                <w:szCs w:val="20"/>
                <w:lang w:val="en-GB" w:eastAsia="en-US"/>
              </w:rPr>
            </w:pPr>
          </w:p>
        </w:tc>
      </w:tr>
      <w:tr w:rsidR="00CF53A4" w:rsidRPr="00CF53A4" w:rsidTr="008C333C">
        <w:trPr>
          <w:trHeight w:val="1531"/>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top w:w="28" w:type="dxa"/>
              <w:bottom w:w="28" w:type="dxa"/>
            </w:tcMar>
            <w:vAlign w:val="center"/>
            <w:hideMark/>
          </w:tcPr>
          <w:p w:rsidR="00CF53A4" w:rsidRPr="00DC183A" w:rsidRDefault="00CF53A4" w:rsidP="00CF53A4">
            <w:pPr>
              <w:jc w:val="center"/>
              <w:rPr>
                <w:rFonts w:ascii="Calibri" w:hAnsi="Calibri" w:cs="Calibri"/>
                <w:sz w:val="20"/>
                <w:szCs w:val="20"/>
                <w:lang w:val="en-GB" w:eastAsia="en-US"/>
              </w:rPr>
            </w:pPr>
            <w:r w:rsidRPr="00DC183A">
              <w:rPr>
                <w:rFonts w:ascii="Calibri" w:hAnsi="Calibri" w:cs="Calibri"/>
                <w:sz w:val="20"/>
                <w:szCs w:val="20"/>
                <w:lang w:val="en-GB" w:eastAsia="en-US"/>
              </w:rPr>
              <w:t>13</w:t>
            </w:r>
          </w:p>
        </w:tc>
        <w:tc>
          <w:tcPr>
            <w:tcW w:w="541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Continue with group choreography – rehearsal techniques for performance, warm-up appropriate for performance, demonstration of appropriate theatre etiquette, performance of movement with accuracy and style, maintenance of performance focus</w:t>
            </w:r>
          </w:p>
          <w:p w:rsidR="00CF53A4" w:rsidRPr="00DC183A" w:rsidRDefault="00CF53A4" w:rsidP="00CF53A4">
            <w:pPr>
              <w:spacing w:after="120"/>
              <w:rPr>
                <w:rFonts w:asciiTheme="minorHAnsi" w:hAnsiTheme="minorHAnsi" w:cs="Arial"/>
                <w:sz w:val="20"/>
                <w:szCs w:val="20"/>
                <w:lang w:eastAsia="en-US"/>
              </w:rPr>
            </w:pPr>
            <w:r w:rsidRPr="00DC183A">
              <w:rPr>
                <w:rFonts w:asciiTheme="minorHAnsi" w:hAnsiTheme="minorHAnsi" w:cs="Arial"/>
                <w:sz w:val="20"/>
                <w:szCs w:val="20"/>
                <w:lang w:eastAsia="en-US"/>
              </w:rPr>
              <w:t>Final preparations, technical and dress rehearsal for Task 4</w:t>
            </w:r>
          </w:p>
          <w:p w:rsidR="00CF53A4" w:rsidRPr="00DC183A" w:rsidRDefault="00CF53A4" w:rsidP="00CF53A4">
            <w:pPr>
              <w:spacing w:after="120"/>
              <w:rPr>
                <w:rFonts w:asciiTheme="minorHAnsi" w:hAnsiTheme="minorHAnsi" w:cs="Arial"/>
                <w:b/>
                <w:sz w:val="20"/>
                <w:szCs w:val="20"/>
                <w:lang w:eastAsia="en-US"/>
              </w:rPr>
            </w:pPr>
            <w:r w:rsidRPr="00DC183A">
              <w:rPr>
                <w:rFonts w:asciiTheme="minorHAnsi" w:hAnsiTheme="minorHAnsi" w:cs="Arial"/>
                <w:b/>
                <w:sz w:val="20"/>
                <w:szCs w:val="20"/>
                <w:lang w:eastAsia="en-US"/>
              </w:rPr>
              <w:t>Task 4:</w:t>
            </w:r>
            <w:r w:rsidRPr="00DC183A">
              <w:rPr>
                <w:rFonts w:asciiTheme="minorHAnsi" w:hAnsiTheme="minorHAnsi" w:cs="Arial"/>
                <w:sz w:val="20"/>
                <w:szCs w:val="20"/>
                <w:lang w:eastAsia="en-US"/>
              </w:rPr>
              <w:t xml:space="preserve"> Performance of group choreography (due Week 14)</w:t>
            </w:r>
          </w:p>
          <w:p w:rsidR="00CF53A4" w:rsidRPr="00DC183A" w:rsidRDefault="00CF53A4" w:rsidP="00CF53A4">
            <w:pPr>
              <w:rPr>
                <w:rFonts w:ascii="Calibri" w:hAnsi="Calibri" w:cs="Calibri"/>
                <w:sz w:val="20"/>
                <w:szCs w:val="20"/>
                <w:lang w:val="en-GB" w:eastAsia="en-US"/>
              </w:rPr>
            </w:pPr>
            <w:r w:rsidRPr="00DC183A">
              <w:rPr>
                <w:rFonts w:asciiTheme="minorHAnsi" w:hAnsiTheme="minorHAnsi" w:cs="Arial"/>
                <w:b/>
                <w:sz w:val="20"/>
                <w:szCs w:val="20"/>
                <w:lang w:eastAsia="en-US"/>
              </w:rPr>
              <w:t>Task 6:</w:t>
            </w:r>
            <w:r w:rsidRPr="00DC183A">
              <w:rPr>
                <w:rFonts w:asciiTheme="minorHAnsi" w:hAnsiTheme="minorHAnsi" w:cs="Arial"/>
                <w:sz w:val="20"/>
                <w:szCs w:val="20"/>
                <w:lang w:eastAsia="en-US"/>
              </w:rPr>
              <w:t xml:space="preserve"> In-class timed response based on case study (due Week 13)</w:t>
            </w:r>
          </w:p>
        </w:tc>
        <w:tc>
          <w:tcPr>
            <w:tcW w:w="337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top w:w="28" w:type="dxa"/>
              <w:bottom w:w="28" w:type="dxa"/>
            </w:tcMar>
          </w:tcPr>
          <w:p w:rsidR="005B0545" w:rsidRPr="00DC183A" w:rsidRDefault="005B0545" w:rsidP="00EB74B6">
            <w:pPr>
              <w:pStyle w:val="ListItem"/>
              <w:spacing w:before="0" w:line="240" w:lineRule="auto"/>
              <w:ind w:left="357" w:hanging="357"/>
              <w:rPr>
                <w:sz w:val="20"/>
                <w:szCs w:val="20"/>
              </w:rPr>
            </w:pPr>
            <w:r w:rsidRPr="00DC183A">
              <w:rPr>
                <w:sz w:val="20"/>
                <w:szCs w:val="20"/>
              </w:rPr>
              <w:t>rehearsal techniques for performance</w:t>
            </w:r>
          </w:p>
          <w:p w:rsidR="005B0545" w:rsidRPr="00DC183A" w:rsidRDefault="005B0545" w:rsidP="00EB74B6">
            <w:pPr>
              <w:pStyle w:val="ListItem"/>
              <w:spacing w:before="0" w:line="240" w:lineRule="auto"/>
              <w:rPr>
                <w:sz w:val="20"/>
                <w:szCs w:val="20"/>
              </w:rPr>
            </w:pPr>
            <w:r w:rsidRPr="00DC183A">
              <w:rPr>
                <w:sz w:val="20"/>
                <w:szCs w:val="20"/>
              </w:rPr>
              <w:t>warm-up appropriate for performance</w:t>
            </w:r>
          </w:p>
          <w:p w:rsidR="005B0545" w:rsidRPr="00DC183A" w:rsidRDefault="005B0545" w:rsidP="00EB74B6">
            <w:pPr>
              <w:pStyle w:val="ListItem"/>
              <w:spacing w:before="0" w:line="240" w:lineRule="auto"/>
              <w:rPr>
                <w:sz w:val="20"/>
                <w:szCs w:val="20"/>
              </w:rPr>
            </w:pPr>
            <w:r w:rsidRPr="00DC183A">
              <w:rPr>
                <w:sz w:val="20"/>
                <w:szCs w:val="20"/>
              </w:rPr>
              <w:t>demonstration of appropriate theatre etiquette</w:t>
            </w:r>
          </w:p>
          <w:p w:rsidR="005B0545" w:rsidRPr="00DC183A" w:rsidRDefault="005B0545" w:rsidP="00EB74B6">
            <w:pPr>
              <w:pStyle w:val="ListItem"/>
              <w:spacing w:before="0" w:line="240" w:lineRule="auto"/>
              <w:rPr>
                <w:rFonts w:asciiTheme="minorHAnsi" w:hAnsiTheme="minorHAnsi" w:cstheme="minorHAnsi"/>
                <w:sz w:val="20"/>
                <w:szCs w:val="20"/>
                <w:lang w:val="en-GB" w:eastAsia="en-US"/>
              </w:rPr>
            </w:pPr>
            <w:r w:rsidRPr="00DC183A">
              <w:rPr>
                <w:sz w:val="20"/>
                <w:szCs w:val="20"/>
              </w:rPr>
              <w:t>performance of movement with accuracy and style</w:t>
            </w:r>
          </w:p>
          <w:p w:rsidR="00CF53A4" w:rsidRPr="00DC183A" w:rsidRDefault="005B0545" w:rsidP="00EB74B6">
            <w:pPr>
              <w:pStyle w:val="ListItem"/>
              <w:spacing w:before="0" w:line="240" w:lineRule="auto"/>
              <w:rPr>
                <w:rFonts w:asciiTheme="minorHAnsi" w:hAnsiTheme="minorHAnsi" w:cstheme="minorHAnsi"/>
                <w:sz w:val="20"/>
                <w:szCs w:val="20"/>
                <w:lang w:val="en-GB" w:eastAsia="en-US"/>
              </w:rPr>
            </w:pPr>
            <w:r w:rsidRPr="00DC183A">
              <w:rPr>
                <w:rFonts w:asciiTheme="minorHAnsi" w:hAnsiTheme="minorHAnsi" w:cstheme="minorHAnsi"/>
                <w:sz w:val="20"/>
                <w:szCs w:val="20"/>
              </w:rPr>
              <w:t>maintenance of performance focus</w:t>
            </w:r>
          </w:p>
        </w:tc>
      </w:tr>
    </w:tbl>
    <w:p w:rsidR="0025174E" w:rsidRPr="005621DD" w:rsidRDefault="0025174E" w:rsidP="002C4A03">
      <w:pPr>
        <w:rPr>
          <w:rFonts w:ascii="Arial" w:hAnsi="Arial"/>
          <w:sz w:val="20"/>
          <w:szCs w:val="20"/>
          <w:lang w:val="en-GB"/>
        </w:rPr>
      </w:pPr>
    </w:p>
    <w:sectPr w:rsidR="0025174E" w:rsidRPr="005621DD"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98" w:rsidRDefault="00030298" w:rsidP="00DB14C9">
      <w:r>
        <w:separator/>
      </w:r>
    </w:p>
  </w:endnote>
  <w:endnote w:type="continuationSeparator" w:id="0">
    <w:p w:rsidR="00030298" w:rsidRDefault="0003029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Pr="00DE34C4" w:rsidRDefault="00927E5D"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2015/2477v</w:t>
    </w:r>
    <w:r w:rsidR="005C4FFA">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Pr="00DE34C4" w:rsidRDefault="00927E5D"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Pr="00F33444" w:rsidRDefault="00927E5D" w:rsidP="002E51E5">
    <w:pPr>
      <w:pStyle w:val="Footer"/>
      <w:pBdr>
        <w:top w:val="single" w:sz="4" w:space="3"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Pr="00711EDC" w:rsidRDefault="00927E5D"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Pr="005143EB" w:rsidRDefault="00927E5D"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General 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98" w:rsidRDefault="00030298" w:rsidP="00DB14C9">
      <w:r>
        <w:separator/>
      </w:r>
    </w:p>
  </w:footnote>
  <w:footnote w:type="continuationSeparator" w:id="0">
    <w:p w:rsidR="00030298" w:rsidRDefault="0003029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Default="00927E5D"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Pr="001B3981" w:rsidRDefault="00927E5D"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6B4D">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927E5D" w:rsidRDefault="00927E5D"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Pr="001B3981" w:rsidRDefault="00927E5D"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6B4D">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927E5D" w:rsidRDefault="00927E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D" w:rsidRPr="001B3981" w:rsidRDefault="00927E5D"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6B4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27E5D" w:rsidRPr="00D05780" w:rsidRDefault="00927E5D"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504E512E"/>
    <w:lvl w:ilvl="0">
      <w:start w:val="1"/>
      <w:numFmt w:val="bullet"/>
      <w:pStyle w:val="ListBullet3"/>
      <w:lvlText w:val=""/>
      <w:lvlJc w:val="left"/>
      <w:pPr>
        <w:tabs>
          <w:tab w:val="num" w:pos="227"/>
        </w:tabs>
        <w:ind w:left="227" w:hanging="227"/>
      </w:pPr>
      <w:rPr>
        <w:rFonts w:ascii="Symbol" w:hAnsi="Symbol" w:hint="default"/>
      </w:rPr>
    </w:lvl>
  </w:abstractNum>
  <w:abstractNum w:abstractNumId="2" w15:restartNumberingAfterBreak="0">
    <w:nsid w:val="FFFFFF83"/>
    <w:multiLevelType w:val="singleLevel"/>
    <w:tmpl w:val="A284106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042F70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9601C3"/>
    <w:multiLevelType w:val="multilevel"/>
    <w:tmpl w:val="780CCB1C"/>
    <w:lvl w:ilvl="0">
      <w:start w:val="1"/>
      <w:numFmt w:val="bullet"/>
      <w:lvlText w:val=""/>
      <w:lvlJc w:val="left"/>
      <w:pPr>
        <w:tabs>
          <w:tab w:val="num" w:pos="754"/>
        </w:tabs>
        <w:ind w:left="754" w:hanging="397"/>
      </w:pPr>
      <w:rPr>
        <w:rFonts w:ascii="Wingdings" w:hAnsi="Wingdings" w:hint="default"/>
      </w:rPr>
    </w:lvl>
    <w:lvl w:ilvl="1">
      <w:start w:val="1"/>
      <w:numFmt w:val="bullet"/>
      <w:lvlText w:val=""/>
      <w:lvlJc w:val="left"/>
      <w:pPr>
        <w:tabs>
          <w:tab w:val="num" w:pos="1264"/>
        </w:tabs>
        <w:ind w:left="1264" w:hanging="397"/>
      </w:pPr>
      <w:rPr>
        <w:rFonts w:ascii="Wingdings" w:hAnsi="Wingdings" w:hint="default"/>
        <w:sz w:val="20"/>
        <w:szCs w:val="20"/>
      </w:rPr>
    </w:lvl>
    <w:lvl w:ilvl="2">
      <w:start w:val="1"/>
      <w:numFmt w:val="bullet"/>
      <w:lvlText w:val=""/>
      <w:lvlJc w:val="left"/>
      <w:pPr>
        <w:tabs>
          <w:tab w:val="num" w:pos="1775"/>
        </w:tabs>
        <w:ind w:left="1774" w:hanging="397"/>
      </w:pPr>
      <w:rPr>
        <w:rFonts w:ascii="Wingdings" w:hAnsi="Wingdings" w:hint="default"/>
      </w:rPr>
    </w:lvl>
    <w:lvl w:ilvl="3">
      <w:start w:val="1"/>
      <w:numFmt w:val="bullet"/>
      <w:lvlText w:val=""/>
      <w:lvlJc w:val="left"/>
      <w:pPr>
        <w:tabs>
          <w:tab w:val="num" w:pos="2285"/>
        </w:tabs>
        <w:ind w:left="2284" w:hanging="397"/>
      </w:pPr>
      <w:rPr>
        <w:rFonts w:ascii="Symbol" w:hAnsi="Symbol" w:hint="default"/>
      </w:rPr>
    </w:lvl>
    <w:lvl w:ilvl="4">
      <w:start w:val="1"/>
      <w:numFmt w:val="bullet"/>
      <w:lvlText w:val="o"/>
      <w:lvlJc w:val="left"/>
      <w:pPr>
        <w:tabs>
          <w:tab w:val="num" w:pos="2795"/>
        </w:tabs>
        <w:ind w:left="2794" w:hanging="397"/>
      </w:pPr>
      <w:rPr>
        <w:rFonts w:ascii="Courier New" w:hAnsi="Courier New" w:hint="default"/>
      </w:rPr>
    </w:lvl>
    <w:lvl w:ilvl="5">
      <w:start w:val="1"/>
      <w:numFmt w:val="bullet"/>
      <w:lvlText w:val=""/>
      <w:lvlJc w:val="left"/>
      <w:pPr>
        <w:tabs>
          <w:tab w:val="num" w:pos="3267"/>
        </w:tabs>
        <w:ind w:left="3304" w:hanging="397"/>
      </w:pPr>
      <w:rPr>
        <w:rFonts w:ascii="Wingdings" w:hAnsi="Wingdings" w:hint="default"/>
      </w:rPr>
    </w:lvl>
    <w:lvl w:ilvl="6">
      <w:start w:val="1"/>
      <w:numFmt w:val="bullet"/>
      <w:lvlText w:val=""/>
      <w:lvlJc w:val="left"/>
      <w:pPr>
        <w:tabs>
          <w:tab w:val="num" w:pos="3777"/>
        </w:tabs>
        <w:ind w:left="3814" w:hanging="397"/>
      </w:pPr>
      <w:rPr>
        <w:rFonts w:ascii="Symbol" w:hAnsi="Symbol" w:hint="default"/>
      </w:rPr>
    </w:lvl>
    <w:lvl w:ilvl="7">
      <w:start w:val="1"/>
      <w:numFmt w:val="bullet"/>
      <w:lvlText w:val="o"/>
      <w:lvlJc w:val="left"/>
      <w:pPr>
        <w:tabs>
          <w:tab w:val="num" w:pos="4287"/>
        </w:tabs>
        <w:ind w:left="4324" w:hanging="397"/>
      </w:pPr>
      <w:rPr>
        <w:rFonts w:ascii="Courier New" w:hAnsi="Courier New" w:cs="Courier New" w:hint="default"/>
      </w:rPr>
    </w:lvl>
    <w:lvl w:ilvl="8">
      <w:start w:val="1"/>
      <w:numFmt w:val="bullet"/>
      <w:lvlText w:val=""/>
      <w:lvlJc w:val="left"/>
      <w:pPr>
        <w:tabs>
          <w:tab w:val="num" w:pos="4797"/>
        </w:tabs>
        <w:ind w:left="4834" w:hanging="397"/>
      </w:pPr>
      <w:rPr>
        <w:rFonts w:ascii="Wingdings" w:hAnsi="Wingdings" w:hint="default"/>
      </w:rPr>
    </w:lvl>
  </w:abstractNum>
  <w:abstractNum w:abstractNumId="5" w15:restartNumberingAfterBreak="0">
    <w:nsid w:val="03404CD8"/>
    <w:multiLevelType w:val="multilevel"/>
    <w:tmpl w:val="93B4025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B043E45"/>
    <w:multiLevelType w:val="multilevel"/>
    <w:tmpl w:val="9E14D44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340627"/>
    <w:multiLevelType w:val="multilevel"/>
    <w:tmpl w:val="4D60E576"/>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5F395A38"/>
    <w:multiLevelType w:val="hybridMultilevel"/>
    <w:tmpl w:val="B5CE316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15:restartNumberingAfterBreak="0">
    <w:nsid w:val="6CA4125E"/>
    <w:multiLevelType w:val="multilevel"/>
    <w:tmpl w:val="BA200032"/>
    <w:lvl w:ilvl="0">
      <w:start w:val="1"/>
      <w:numFmt w:val="bullet"/>
      <w:lvlText w:val=""/>
      <w:lvlJc w:val="left"/>
      <w:pPr>
        <w:tabs>
          <w:tab w:val="num" w:pos="754"/>
        </w:tabs>
        <w:ind w:left="754" w:hanging="397"/>
      </w:pPr>
      <w:rPr>
        <w:rFonts w:ascii="Wingdings" w:hAnsi="Wingdings" w:hint="default"/>
      </w:rPr>
    </w:lvl>
    <w:lvl w:ilvl="1">
      <w:start w:val="1"/>
      <w:numFmt w:val="bullet"/>
      <w:lvlText w:val=""/>
      <w:lvlJc w:val="left"/>
      <w:pPr>
        <w:tabs>
          <w:tab w:val="num" w:pos="1264"/>
        </w:tabs>
        <w:ind w:left="1264" w:hanging="397"/>
      </w:pPr>
      <w:rPr>
        <w:rFonts w:ascii="Wingdings" w:hAnsi="Wingdings" w:hint="default"/>
        <w:sz w:val="20"/>
        <w:szCs w:val="20"/>
      </w:rPr>
    </w:lvl>
    <w:lvl w:ilvl="2">
      <w:start w:val="1"/>
      <w:numFmt w:val="bullet"/>
      <w:lvlText w:val=""/>
      <w:lvlJc w:val="left"/>
      <w:pPr>
        <w:tabs>
          <w:tab w:val="num" w:pos="1775"/>
        </w:tabs>
        <w:ind w:left="1774" w:hanging="397"/>
      </w:pPr>
      <w:rPr>
        <w:rFonts w:ascii="Wingdings" w:hAnsi="Wingdings" w:hint="default"/>
      </w:rPr>
    </w:lvl>
    <w:lvl w:ilvl="3">
      <w:start w:val="1"/>
      <w:numFmt w:val="bullet"/>
      <w:lvlText w:val=""/>
      <w:lvlJc w:val="left"/>
      <w:pPr>
        <w:tabs>
          <w:tab w:val="num" w:pos="2285"/>
        </w:tabs>
        <w:ind w:left="2284" w:hanging="397"/>
      </w:pPr>
      <w:rPr>
        <w:rFonts w:ascii="Symbol" w:hAnsi="Symbol" w:hint="default"/>
      </w:rPr>
    </w:lvl>
    <w:lvl w:ilvl="4">
      <w:start w:val="1"/>
      <w:numFmt w:val="bullet"/>
      <w:lvlText w:val="o"/>
      <w:lvlJc w:val="left"/>
      <w:pPr>
        <w:tabs>
          <w:tab w:val="num" w:pos="2795"/>
        </w:tabs>
        <w:ind w:left="2794" w:hanging="397"/>
      </w:pPr>
      <w:rPr>
        <w:rFonts w:ascii="Courier New" w:hAnsi="Courier New" w:hint="default"/>
      </w:rPr>
    </w:lvl>
    <w:lvl w:ilvl="5">
      <w:start w:val="1"/>
      <w:numFmt w:val="bullet"/>
      <w:lvlText w:val=""/>
      <w:lvlJc w:val="left"/>
      <w:pPr>
        <w:tabs>
          <w:tab w:val="num" w:pos="3267"/>
        </w:tabs>
        <w:ind w:left="3304" w:hanging="397"/>
      </w:pPr>
      <w:rPr>
        <w:rFonts w:ascii="Wingdings" w:hAnsi="Wingdings" w:hint="default"/>
      </w:rPr>
    </w:lvl>
    <w:lvl w:ilvl="6">
      <w:start w:val="1"/>
      <w:numFmt w:val="bullet"/>
      <w:lvlText w:val=""/>
      <w:lvlJc w:val="left"/>
      <w:pPr>
        <w:tabs>
          <w:tab w:val="num" w:pos="3777"/>
        </w:tabs>
        <w:ind w:left="3814" w:hanging="397"/>
      </w:pPr>
      <w:rPr>
        <w:rFonts w:ascii="Symbol" w:hAnsi="Symbol" w:hint="default"/>
      </w:rPr>
    </w:lvl>
    <w:lvl w:ilvl="7">
      <w:start w:val="1"/>
      <w:numFmt w:val="bullet"/>
      <w:lvlText w:val="o"/>
      <w:lvlJc w:val="left"/>
      <w:pPr>
        <w:tabs>
          <w:tab w:val="num" w:pos="4287"/>
        </w:tabs>
        <w:ind w:left="4324" w:hanging="397"/>
      </w:pPr>
      <w:rPr>
        <w:rFonts w:ascii="Courier New" w:hAnsi="Courier New" w:cs="Courier New" w:hint="default"/>
      </w:rPr>
    </w:lvl>
    <w:lvl w:ilvl="8">
      <w:start w:val="1"/>
      <w:numFmt w:val="bullet"/>
      <w:lvlText w:val=""/>
      <w:lvlJc w:val="left"/>
      <w:pPr>
        <w:tabs>
          <w:tab w:val="num" w:pos="4797"/>
        </w:tabs>
        <w:ind w:left="4834" w:hanging="397"/>
      </w:pPr>
      <w:rPr>
        <w:rFonts w:ascii="Wingdings" w:hAnsi="Wingdings" w:hint="default"/>
      </w:rPr>
    </w:lvl>
  </w:abstractNum>
  <w:abstractNum w:abstractNumId="13" w15:restartNumberingAfterBreak="0">
    <w:nsid w:val="6CBF2513"/>
    <w:multiLevelType w:val="hybridMultilevel"/>
    <w:tmpl w:val="460C9BDE"/>
    <w:lvl w:ilvl="0" w:tplc="F1D075B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4320BC"/>
    <w:multiLevelType w:val="multilevel"/>
    <w:tmpl w:val="04B4B1C6"/>
    <w:lvl w:ilvl="0">
      <w:start w:val="1"/>
      <w:numFmt w:val="bullet"/>
      <w:lvlText w:val=""/>
      <w:lvlJc w:val="left"/>
      <w:pPr>
        <w:tabs>
          <w:tab w:val="num" w:pos="754"/>
        </w:tabs>
        <w:ind w:left="754" w:hanging="397"/>
      </w:pPr>
      <w:rPr>
        <w:rFonts w:ascii="Wingdings" w:hAnsi="Wingdings" w:hint="default"/>
      </w:rPr>
    </w:lvl>
    <w:lvl w:ilvl="1">
      <w:start w:val="1"/>
      <w:numFmt w:val="bullet"/>
      <w:lvlText w:val=""/>
      <w:lvlJc w:val="left"/>
      <w:pPr>
        <w:tabs>
          <w:tab w:val="num" w:pos="1264"/>
        </w:tabs>
        <w:ind w:left="1264" w:hanging="397"/>
      </w:pPr>
      <w:rPr>
        <w:rFonts w:ascii="Wingdings" w:hAnsi="Wingdings" w:hint="default"/>
        <w:sz w:val="20"/>
        <w:szCs w:val="20"/>
      </w:rPr>
    </w:lvl>
    <w:lvl w:ilvl="2">
      <w:start w:val="1"/>
      <w:numFmt w:val="bullet"/>
      <w:lvlText w:val=""/>
      <w:lvlJc w:val="left"/>
      <w:pPr>
        <w:tabs>
          <w:tab w:val="num" w:pos="1775"/>
        </w:tabs>
        <w:ind w:left="1774" w:hanging="397"/>
      </w:pPr>
      <w:rPr>
        <w:rFonts w:ascii="Wingdings" w:hAnsi="Wingdings" w:hint="default"/>
      </w:rPr>
    </w:lvl>
    <w:lvl w:ilvl="3">
      <w:start w:val="1"/>
      <w:numFmt w:val="bullet"/>
      <w:lvlText w:val=""/>
      <w:lvlJc w:val="left"/>
      <w:pPr>
        <w:tabs>
          <w:tab w:val="num" w:pos="2285"/>
        </w:tabs>
        <w:ind w:left="2284" w:hanging="397"/>
      </w:pPr>
      <w:rPr>
        <w:rFonts w:ascii="Symbol" w:hAnsi="Symbol" w:hint="default"/>
      </w:rPr>
    </w:lvl>
    <w:lvl w:ilvl="4">
      <w:start w:val="1"/>
      <w:numFmt w:val="bullet"/>
      <w:lvlText w:val="o"/>
      <w:lvlJc w:val="left"/>
      <w:pPr>
        <w:tabs>
          <w:tab w:val="num" w:pos="2795"/>
        </w:tabs>
        <w:ind w:left="2794" w:hanging="397"/>
      </w:pPr>
      <w:rPr>
        <w:rFonts w:ascii="Courier New" w:hAnsi="Courier New" w:hint="default"/>
      </w:rPr>
    </w:lvl>
    <w:lvl w:ilvl="5">
      <w:start w:val="1"/>
      <w:numFmt w:val="bullet"/>
      <w:lvlText w:val=""/>
      <w:lvlJc w:val="left"/>
      <w:pPr>
        <w:tabs>
          <w:tab w:val="num" w:pos="3267"/>
        </w:tabs>
        <w:ind w:left="3304" w:hanging="397"/>
      </w:pPr>
      <w:rPr>
        <w:rFonts w:ascii="Wingdings" w:hAnsi="Wingdings" w:hint="default"/>
      </w:rPr>
    </w:lvl>
    <w:lvl w:ilvl="6">
      <w:start w:val="1"/>
      <w:numFmt w:val="bullet"/>
      <w:lvlText w:val=""/>
      <w:lvlJc w:val="left"/>
      <w:pPr>
        <w:tabs>
          <w:tab w:val="num" w:pos="3777"/>
        </w:tabs>
        <w:ind w:left="3814" w:hanging="397"/>
      </w:pPr>
      <w:rPr>
        <w:rFonts w:ascii="Symbol" w:hAnsi="Symbol" w:hint="default"/>
      </w:rPr>
    </w:lvl>
    <w:lvl w:ilvl="7">
      <w:start w:val="1"/>
      <w:numFmt w:val="bullet"/>
      <w:lvlText w:val="o"/>
      <w:lvlJc w:val="left"/>
      <w:pPr>
        <w:tabs>
          <w:tab w:val="num" w:pos="4287"/>
        </w:tabs>
        <w:ind w:left="4324" w:hanging="397"/>
      </w:pPr>
      <w:rPr>
        <w:rFonts w:ascii="Courier New" w:hAnsi="Courier New" w:cs="Courier New" w:hint="default"/>
      </w:rPr>
    </w:lvl>
    <w:lvl w:ilvl="8">
      <w:start w:val="1"/>
      <w:numFmt w:val="bullet"/>
      <w:lvlText w:val=""/>
      <w:lvlJc w:val="left"/>
      <w:pPr>
        <w:tabs>
          <w:tab w:val="num" w:pos="4797"/>
        </w:tabs>
        <w:ind w:left="4834" w:hanging="397"/>
      </w:pPr>
      <w:rPr>
        <w:rFonts w:ascii="Wingdings" w:hAnsi="Wingdings" w:hint="default"/>
      </w:rPr>
    </w:lvl>
  </w:abstractNum>
  <w:abstractNum w:abstractNumId="15" w15:restartNumberingAfterBreak="0">
    <w:nsid w:val="7B4B4AED"/>
    <w:multiLevelType w:val="hybridMultilevel"/>
    <w:tmpl w:val="3020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3"/>
  </w:num>
  <w:num w:numId="6">
    <w:abstractNumId w:val="13"/>
  </w:num>
  <w:num w:numId="7">
    <w:abstractNumId w:val="15"/>
  </w:num>
  <w:num w:numId="8">
    <w:abstractNumId w:val="2"/>
  </w:num>
  <w:num w:numId="9">
    <w:abstractNumId w:val="7"/>
  </w:num>
  <w:num w:numId="10">
    <w:abstractNumId w:val="10"/>
  </w:num>
  <w:num w:numId="11">
    <w:abstractNumId w:val="13"/>
  </w:num>
  <w:num w:numId="12">
    <w:abstractNumId w:val="13"/>
  </w:num>
  <w:num w:numId="13">
    <w:abstractNumId w:val="0"/>
  </w:num>
  <w:num w:numId="14">
    <w:abstractNumId w:val="2"/>
  </w:num>
  <w:num w:numId="15">
    <w:abstractNumId w:val="13"/>
  </w:num>
  <w:num w:numId="16">
    <w:abstractNumId w:val="13"/>
  </w:num>
  <w:num w:numId="17">
    <w:abstractNumId w:val="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4"/>
  </w:num>
  <w:num w:numId="34">
    <w:abstractNumId w:val="13"/>
  </w:num>
  <w:num w:numId="35">
    <w:abstractNumId w:val="13"/>
  </w:num>
  <w:num w:numId="36">
    <w:abstractNumId w:val="13"/>
  </w:num>
  <w:num w:numId="37">
    <w:abstractNumId w:val="13"/>
  </w:num>
  <w:num w:numId="38">
    <w:abstractNumId w:val="5"/>
  </w:num>
  <w:num w:numId="39">
    <w:abstractNumId w:val="9"/>
  </w:num>
  <w:num w:numId="40">
    <w:abstractNumId w:val="2"/>
  </w:num>
  <w:num w:numId="41">
    <w:abstractNumId w:val="13"/>
  </w:num>
  <w:num w:numId="42">
    <w:abstractNumId w:val="13"/>
  </w:num>
  <w:num w:numId="43">
    <w:abstractNumId w:val="12"/>
  </w:num>
  <w:num w:numId="44">
    <w:abstractNumId w:val="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30298"/>
    <w:rsid w:val="00034D02"/>
    <w:rsid w:val="0004233F"/>
    <w:rsid w:val="00043A0E"/>
    <w:rsid w:val="0004659D"/>
    <w:rsid w:val="000507F7"/>
    <w:rsid w:val="000512FD"/>
    <w:rsid w:val="00051590"/>
    <w:rsid w:val="0005490F"/>
    <w:rsid w:val="000614E6"/>
    <w:rsid w:val="00061844"/>
    <w:rsid w:val="00063451"/>
    <w:rsid w:val="00076D07"/>
    <w:rsid w:val="0008588F"/>
    <w:rsid w:val="0009174F"/>
    <w:rsid w:val="000A0E1E"/>
    <w:rsid w:val="000A140C"/>
    <w:rsid w:val="000A690B"/>
    <w:rsid w:val="000D718D"/>
    <w:rsid w:val="00103371"/>
    <w:rsid w:val="00131455"/>
    <w:rsid w:val="00165C65"/>
    <w:rsid w:val="0017087D"/>
    <w:rsid w:val="00172B9C"/>
    <w:rsid w:val="00184052"/>
    <w:rsid w:val="00192066"/>
    <w:rsid w:val="00192A74"/>
    <w:rsid w:val="00193579"/>
    <w:rsid w:val="001A065F"/>
    <w:rsid w:val="001B4259"/>
    <w:rsid w:val="001B4D92"/>
    <w:rsid w:val="001C3BA6"/>
    <w:rsid w:val="001E4339"/>
    <w:rsid w:val="001E58B0"/>
    <w:rsid w:val="001F275F"/>
    <w:rsid w:val="002038AD"/>
    <w:rsid w:val="00205550"/>
    <w:rsid w:val="00215B9E"/>
    <w:rsid w:val="00221093"/>
    <w:rsid w:val="00222F56"/>
    <w:rsid w:val="00226180"/>
    <w:rsid w:val="00237908"/>
    <w:rsid w:val="00240545"/>
    <w:rsid w:val="0025174E"/>
    <w:rsid w:val="002928CA"/>
    <w:rsid w:val="002A5549"/>
    <w:rsid w:val="002B3AF2"/>
    <w:rsid w:val="002B46F2"/>
    <w:rsid w:val="002C4A03"/>
    <w:rsid w:val="002D1586"/>
    <w:rsid w:val="002E51E5"/>
    <w:rsid w:val="002F22DC"/>
    <w:rsid w:val="00304046"/>
    <w:rsid w:val="003066AA"/>
    <w:rsid w:val="00310FD5"/>
    <w:rsid w:val="00320317"/>
    <w:rsid w:val="00324ACE"/>
    <w:rsid w:val="00345697"/>
    <w:rsid w:val="003506D6"/>
    <w:rsid w:val="00357001"/>
    <w:rsid w:val="00370E94"/>
    <w:rsid w:val="00383425"/>
    <w:rsid w:val="003875E1"/>
    <w:rsid w:val="00392E38"/>
    <w:rsid w:val="003A2022"/>
    <w:rsid w:val="003A4A7C"/>
    <w:rsid w:val="003A619D"/>
    <w:rsid w:val="003B24E9"/>
    <w:rsid w:val="003C5A53"/>
    <w:rsid w:val="003D5B46"/>
    <w:rsid w:val="003E18D3"/>
    <w:rsid w:val="00413D3A"/>
    <w:rsid w:val="00425E8B"/>
    <w:rsid w:val="004370E2"/>
    <w:rsid w:val="00457DD2"/>
    <w:rsid w:val="004741F1"/>
    <w:rsid w:val="00480A14"/>
    <w:rsid w:val="004814F0"/>
    <w:rsid w:val="00483BA0"/>
    <w:rsid w:val="004863E5"/>
    <w:rsid w:val="00486B4D"/>
    <w:rsid w:val="004877DA"/>
    <w:rsid w:val="004A30A1"/>
    <w:rsid w:val="004B1CDD"/>
    <w:rsid w:val="004B204C"/>
    <w:rsid w:val="004C6186"/>
    <w:rsid w:val="004D41C7"/>
    <w:rsid w:val="004E1286"/>
    <w:rsid w:val="004E4BCA"/>
    <w:rsid w:val="004F0C1B"/>
    <w:rsid w:val="0050720F"/>
    <w:rsid w:val="005109BD"/>
    <w:rsid w:val="00542295"/>
    <w:rsid w:val="00547AD6"/>
    <w:rsid w:val="005522F7"/>
    <w:rsid w:val="0055524A"/>
    <w:rsid w:val="0056092F"/>
    <w:rsid w:val="005621DD"/>
    <w:rsid w:val="00562A62"/>
    <w:rsid w:val="005630CD"/>
    <w:rsid w:val="005641C8"/>
    <w:rsid w:val="0059616B"/>
    <w:rsid w:val="005B0545"/>
    <w:rsid w:val="005B1EA8"/>
    <w:rsid w:val="005C4FFA"/>
    <w:rsid w:val="005E0BAB"/>
    <w:rsid w:val="005E61CE"/>
    <w:rsid w:val="005F7094"/>
    <w:rsid w:val="00606161"/>
    <w:rsid w:val="006239FE"/>
    <w:rsid w:val="00651FCC"/>
    <w:rsid w:val="006919DE"/>
    <w:rsid w:val="006A5C8D"/>
    <w:rsid w:val="006B1898"/>
    <w:rsid w:val="006C1878"/>
    <w:rsid w:val="006D2E47"/>
    <w:rsid w:val="006E2158"/>
    <w:rsid w:val="006E5AA8"/>
    <w:rsid w:val="006E60D2"/>
    <w:rsid w:val="006F3F09"/>
    <w:rsid w:val="006F4CA2"/>
    <w:rsid w:val="00711EDC"/>
    <w:rsid w:val="00712559"/>
    <w:rsid w:val="00713E43"/>
    <w:rsid w:val="00714E9C"/>
    <w:rsid w:val="00735720"/>
    <w:rsid w:val="00742B1D"/>
    <w:rsid w:val="00754C89"/>
    <w:rsid w:val="00780303"/>
    <w:rsid w:val="0079112C"/>
    <w:rsid w:val="007C03B1"/>
    <w:rsid w:val="007C083E"/>
    <w:rsid w:val="007D2FC3"/>
    <w:rsid w:val="007D7C15"/>
    <w:rsid w:val="007E3CE0"/>
    <w:rsid w:val="007F018D"/>
    <w:rsid w:val="00815399"/>
    <w:rsid w:val="00840722"/>
    <w:rsid w:val="00847C5D"/>
    <w:rsid w:val="00853002"/>
    <w:rsid w:val="00855371"/>
    <w:rsid w:val="00855E0F"/>
    <w:rsid w:val="008712B7"/>
    <w:rsid w:val="0087710B"/>
    <w:rsid w:val="00883FB9"/>
    <w:rsid w:val="008B157B"/>
    <w:rsid w:val="008B3910"/>
    <w:rsid w:val="008C1CD9"/>
    <w:rsid w:val="008C333C"/>
    <w:rsid w:val="008D4582"/>
    <w:rsid w:val="008E11D8"/>
    <w:rsid w:val="008F7BAB"/>
    <w:rsid w:val="00910524"/>
    <w:rsid w:val="00915C18"/>
    <w:rsid w:val="00927E5D"/>
    <w:rsid w:val="00930FD4"/>
    <w:rsid w:val="009350CF"/>
    <w:rsid w:val="00952D80"/>
    <w:rsid w:val="00967EF5"/>
    <w:rsid w:val="00986DDD"/>
    <w:rsid w:val="009A34D0"/>
    <w:rsid w:val="009A45DD"/>
    <w:rsid w:val="009B5FDA"/>
    <w:rsid w:val="009B6E81"/>
    <w:rsid w:val="00A0221E"/>
    <w:rsid w:val="00A05561"/>
    <w:rsid w:val="00A1182E"/>
    <w:rsid w:val="00A2664D"/>
    <w:rsid w:val="00A26AB1"/>
    <w:rsid w:val="00A33831"/>
    <w:rsid w:val="00A45F71"/>
    <w:rsid w:val="00A57719"/>
    <w:rsid w:val="00A60804"/>
    <w:rsid w:val="00A627E0"/>
    <w:rsid w:val="00A7096D"/>
    <w:rsid w:val="00A76823"/>
    <w:rsid w:val="00A84B8C"/>
    <w:rsid w:val="00A861D2"/>
    <w:rsid w:val="00AA5FB7"/>
    <w:rsid w:val="00AA7586"/>
    <w:rsid w:val="00AB1049"/>
    <w:rsid w:val="00AC7504"/>
    <w:rsid w:val="00AD224A"/>
    <w:rsid w:val="00AD2DB9"/>
    <w:rsid w:val="00AD7B60"/>
    <w:rsid w:val="00AE159A"/>
    <w:rsid w:val="00AE5E03"/>
    <w:rsid w:val="00AE6306"/>
    <w:rsid w:val="00AF07FE"/>
    <w:rsid w:val="00AF317D"/>
    <w:rsid w:val="00B00BAA"/>
    <w:rsid w:val="00B04A5E"/>
    <w:rsid w:val="00B06CAA"/>
    <w:rsid w:val="00B1401A"/>
    <w:rsid w:val="00B15476"/>
    <w:rsid w:val="00B84F91"/>
    <w:rsid w:val="00B87D62"/>
    <w:rsid w:val="00B9267D"/>
    <w:rsid w:val="00BB20C5"/>
    <w:rsid w:val="00BC20B6"/>
    <w:rsid w:val="00BD7C4A"/>
    <w:rsid w:val="00BE2856"/>
    <w:rsid w:val="00BE771B"/>
    <w:rsid w:val="00BF5F58"/>
    <w:rsid w:val="00C0360E"/>
    <w:rsid w:val="00C05CD3"/>
    <w:rsid w:val="00C10BAE"/>
    <w:rsid w:val="00C140F2"/>
    <w:rsid w:val="00C73731"/>
    <w:rsid w:val="00C73EF0"/>
    <w:rsid w:val="00C750E4"/>
    <w:rsid w:val="00CB05E0"/>
    <w:rsid w:val="00CB3285"/>
    <w:rsid w:val="00CD6F6D"/>
    <w:rsid w:val="00CE23EC"/>
    <w:rsid w:val="00CE60AD"/>
    <w:rsid w:val="00CE7BE7"/>
    <w:rsid w:val="00CF3C04"/>
    <w:rsid w:val="00CF3CB2"/>
    <w:rsid w:val="00CF53A4"/>
    <w:rsid w:val="00CF6CE6"/>
    <w:rsid w:val="00D00CAF"/>
    <w:rsid w:val="00D221D9"/>
    <w:rsid w:val="00D3715A"/>
    <w:rsid w:val="00D44112"/>
    <w:rsid w:val="00D47F40"/>
    <w:rsid w:val="00D60851"/>
    <w:rsid w:val="00D67728"/>
    <w:rsid w:val="00D87F3B"/>
    <w:rsid w:val="00D948A2"/>
    <w:rsid w:val="00D970CA"/>
    <w:rsid w:val="00DA3C23"/>
    <w:rsid w:val="00DB11CC"/>
    <w:rsid w:val="00DB14C9"/>
    <w:rsid w:val="00DB3A81"/>
    <w:rsid w:val="00DB4AE6"/>
    <w:rsid w:val="00DB6012"/>
    <w:rsid w:val="00DC183A"/>
    <w:rsid w:val="00DD24BB"/>
    <w:rsid w:val="00DD52C3"/>
    <w:rsid w:val="00DD6E4F"/>
    <w:rsid w:val="00DE4578"/>
    <w:rsid w:val="00DF4C0D"/>
    <w:rsid w:val="00E07962"/>
    <w:rsid w:val="00E10C96"/>
    <w:rsid w:val="00E24D62"/>
    <w:rsid w:val="00E318FA"/>
    <w:rsid w:val="00E37990"/>
    <w:rsid w:val="00E501B3"/>
    <w:rsid w:val="00E55139"/>
    <w:rsid w:val="00E70DBD"/>
    <w:rsid w:val="00E7757B"/>
    <w:rsid w:val="00E8086E"/>
    <w:rsid w:val="00E81AA9"/>
    <w:rsid w:val="00E90D39"/>
    <w:rsid w:val="00EB74B6"/>
    <w:rsid w:val="00EE6DBC"/>
    <w:rsid w:val="00EF2F5E"/>
    <w:rsid w:val="00F12A8A"/>
    <w:rsid w:val="00F167AD"/>
    <w:rsid w:val="00F21D01"/>
    <w:rsid w:val="00F33444"/>
    <w:rsid w:val="00F53533"/>
    <w:rsid w:val="00F60FDC"/>
    <w:rsid w:val="00F63B7E"/>
    <w:rsid w:val="00F655DC"/>
    <w:rsid w:val="00F667AA"/>
    <w:rsid w:val="00F7133F"/>
    <w:rsid w:val="00F7346B"/>
    <w:rsid w:val="00F853E0"/>
    <w:rsid w:val="00F9118F"/>
    <w:rsid w:val="00F922B2"/>
    <w:rsid w:val="00FA1552"/>
    <w:rsid w:val="00FB6C69"/>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12B4AC"/>
  <w15:docId w15:val="{0B6E4B4A-CEA2-4B82-AAED-FC52EC6E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CharCharCharCharCharCharCharCharCharCharCharCharCharCharCharChar">
    <w:name w:val="Char Char Char Char Char Char Char Char Char Char Char Char Char Char Char Char"/>
    <w:basedOn w:val="Normal"/>
    <w:rsid w:val="008712B7"/>
    <w:rPr>
      <w:rFonts w:ascii="Arial" w:hAnsi="Arial"/>
      <w:sz w:val="22"/>
      <w:szCs w:val="20"/>
      <w:lang w:eastAsia="en-US"/>
    </w:rPr>
  </w:style>
  <w:style w:type="paragraph" w:styleId="ListBullet3">
    <w:name w:val="List Bullet 3"/>
    <w:basedOn w:val="Normal"/>
    <w:rsid w:val="008712B7"/>
    <w:pPr>
      <w:numPr>
        <w:numId w:val="4"/>
      </w:numPr>
    </w:pPr>
    <w:rPr>
      <w:rFonts w:ascii="Arial" w:hAnsi="Arial"/>
      <w:sz w:val="20"/>
    </w:rPr>
  </w:style>
  <w:style w:type="paragraph" w:styleId="ListBullet">
    <w:name w:val="List Bullet"/>
    <w:basedOn w:val="Normal"/>
    <w:uiPriority w:val="99"/>
    <w:semiHidden/>
    <w:unhideWhenUsed/>
    <w:rsid w:val="00226180"/>
    <w:pPr>
      <w:numPr>
        <w:numId w:val="5"/>
      </w:numPr>
      <w:contextualSpacing/>
    </w:pPr>
  </w:style>
  <w:style w:type="paragraph" w:customStyle="1" w:styleId="ListItem">
    <w:name w:val="List Item"/>
    <w:basedOn w:val="Normal"/>
    <w:link w:val="ListItemChar"/>
    <w:qFormat/>
    <w:rsid w:val="005B1EA8"/>
    <w:pPr>
      <w:numPr>
        <w:numId w:val="6"/>
      </w:numPr>
      <w:spacing w:before="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5B1EA8"/>
    <w:rPr>
      <w:rFonts w:ascii="Calibri" w:hAnsi="Calibri" w:cs="Calibri"/>
      <w:iCs/>
      <w:szCs w:val="22"/>
      <w:lang w:val="en-AU" w:eastAsia="en-AU"/>
    </w:rPr>
  </w:style>
  <w:style w:type="table" w:customStyle="1" w:styleId="TableGrid1">
    <w:name w:val="Table Grid1"/>
    <w:basedOn w:val="TableNormal"/>
    <w:next w:val="TableGrid"/>
    <w:uiPriority w:val="59"/>
    <w:rsid w:val="00CF53A4"/>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53A4"/>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CF53A4"/>
    <w:pPr>
      <w:numPr>
        <w:numId w:val="8"/>
      </w:numPr>
      <w:contextualSpacing/>
    </w:pPr>
  </w:style>
  <w:style w:type="paragraph" w:styleId="IntenseQuote">
    <w:name w:val="Intense Quote"/>
    <w:basedOn w:val="Normal"/>
    <w:next w:val="Normal"/>
    <w:link w:val="IntenseQuoteChar"/>
    <w:uiPriority w:val="30"/>
    <w:rsid w:val="005522F7"/>
    <w:pPr>
      <w:pBdr>
        <w:bottom w:val="single" w:sz="4" w:space="4" w:color="291933" w:themeColor="accent1"/>
      </w:pBdr>
      <w:spacing w:before="200" w:after="280" w:line="264" w:lineRule="auto"/>
      <w:ind w:left="936" w:right="936"/>
    </w:pPr>
    <w:rPr>
      <w:rFonts w:ascii="Calibri" w:eastAsiaTheme="minorEastAsia" w:hAnsi="Calibri" w:cstheme="minorBidi"/>
      <w:b/>
      <w:bCs/>
      <w:i/>
      <w:iCs/>
      <w:color w:val="291933" w:themeColor="accent1"/>
      <w:sz w:val="22"/>
      <w:szCs w:val="22"/>
      <w:lang w:eastAsia="en-US"/>
    </w:rPr>
  </w:style>
  <w:style w:type="character" w:customStyle="1" w:styleId="IntenseQuoteChar">
    <w:name w:val="Intense Quote Char"/>
    <w:basedOn w:val="DefaultParagraphFont"/>
    <w:link w:val="IntenseQuote"/>
    <w:uiPriority w:val="30"/>
    <w:rsid w:val="005522F7"/>
    <w:rPr>
      <w:rFonts w:ascii="Calibri" w:eastAsiaTheme="minorEastAsia" w:hAnsi="Calibri" w:cstheme="minorBidi"/>
      <w:b/>
      <w:bCs/>
      <w:i/>
      <w:iCs/>
      <w:color w:val="291933" w:themeColor="accent1"/>
      <w:szCs w:val="22"/>
      <w:lang w:val="en-AU"/>
    </w:rPr>
  </w:style>
  <w:style w:type="paragraph" w:styleId="NoSpacing">
    <w:name w:val="No Spacing"/>
    <w:basedOn w:val="Normal"/>
    <w:uiPriority w:val="1"/>
    <w:qFormat/>
    <w:rsid w:val="00A0221E"/>
    <w:pPr>
      <w:keepNext/>
      <w:spacing w:line="264" w:lineRule="auto"/>
    </w:pPr>
    <w:rPr>
      <w:rFonts w:ascii="Calibri" w:eastAsiaTheme="minorEastAsia" w:hAnsi="Calibri" w:cstheme="minorBidi"/>
      <w:sz w:val="22"/>
      <w:szCs w:val="22"/>
      <w:lang w:eastAsia="en-US"/>
    </w:rPr>
  </w:style>
  <w:style w:type="paragraph" w:customStyle="1" w:styleId="Paragraph">
    <w:name w:val="Paragraph"/>
    <w:basedOn w:val="Normal"/>
    <w:link w:val="ParagraphChar"/>
    <w:qFormat/>
    <w:rsid w:val="00A0221E"/>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A0221E"/>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EFA50-7906-4557-B07D-F8D35C42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Max Leech</cp:lastModifiedBy>
  <cp:revision>2</cp:revision>
  <cp:lastPrinted>2020-11-24T06:02:00Z</cp:lastPrinted>
  <dcterms:created xsi:type="dcterms:W3CDTF">2020-11-24T06:04:00Z</dcterms:created>
  <dcterms:modified xsi:type="dcterms:W3CDTF">2020-11-24T06:04:00Z</dcterms:modified>
</cp:coreProperties>
</file>